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kern w:val="2"/>
          <w:sz w:val="24"/>
          <w:szCs w:val="24"/>
          <w:lang w:val="en-GB" w:eastAsia="zh-CN"/>
          <w14:ligatures w14:val="standardContextual"/>
        </w:rPr>
        <w:id w:val="1294565241"/>
        <w:docPartObj>
          <w:docPartGallery w:val="Cover Pages"/>
          <w:docPartUnique/>
        </w:docPartObj>
      </w:sdtPr>
      <w:sdtContent>
        <w:p w14:paraId="24B178C8" w14:textId="492E13D8" w:rsidR="001F51DA" w:rsidRPr="00675E0B" w:rsidRDefault="001F51DA" w:rsidP="008C5C46">
          <w:pPr>
            <w:pStyle w:val="NoSpacing"/>
            <w:jc w:val="both"/>
            <w:rPr>
              <w:rFonts w:ascii="Arial" w:hAnsi="Arial" w:cs="Arial"/>
              <w:sz w:val="24"/>
              <w:szCs w:val="24"/>
            </w:rPr>
          </w:pPr>
          <w:r w:rsidRPr="00675E0B">
            <w:rPr>
              <w:rFonts w:ascii="Arial" w:hAnsi="Arial" w:cs="Arial"/>
              <w:noProof/>
              <w:sz w:val="24"/>
              <w:szCs w:val="24"/>
            </w:rPr>
            <mc:AlternateContent>
              <mc:Choice Requires="wpg">
                <w:drawing>
                  <wp:anchor distT="0" distB="0" distL="114300" distR="114300" simplePos="0" relativeHeight="251659264"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1T00:00:00Z">
                                      <w:dateFormat w:val="M/d/yyyy"/>
                                      <w:lid w:val="en-US"/>
                                      <w:storeMappedDataAs w:val="dateTime"/>
                                      <w:calendar w:val="gregorian"/>
                                    </w:date>
                                  </w:sdtPr>
                                  <w:sdtContent>
                                    <w:p w14:paraId="306175E1" w14:textId="6196E3AE" w:rsidR="001F51DA" w:rsidRDefault="00554F99" w:rsidP="00554F99">
                                      <w:pPr>
                                        <w:pStyle w:val="NoSpacing"/>
                                        <w:jc w:val="center"/>
                                        <w:rPr>
                                          <w:color w:val="FFFFFF" w:themeColor="background1"/>
                                          <w:sz w:val="28"/>
                                          <w:szCs w:val="28"/>
                                        </w:rPr>
                                      </w:pPr>
                                      <w:r>
                                        <w:rPr>
                                          <w:color w:val="FFFFFF" w:themeColor="background1"/>
                                          <w:sz w:val="28"/>
                                          <w:szCs w:val="28"/>
                                        </w:rPr>
                                        <w:t>7/2</w:t>
                                      </w:r>
                                      <w:r w:rsidR="004D623D">
                                        <w:rPr>
                                          <w:color w:val="FFFFFF" w:themeColor="background1"/>
                                          <w:sz w:val="28"/>
                                          <w:szCs w:val="28"/>
                                          <w:lang w:val="ru-RU"/>
                                        </w:rPr>
                                        <w:t>1</w:t>
                                      </w:r>
                                      <w:r>
                                        <w:rPr>
                                          <w:color w:val="FFFFFF" w:themeColor="background1"/>
                                          <w:sz w:val="28"/>
                                          <w:szCs w:val="28"/>
                                        </w:rPr>
                                        <w:t>/202</w:t>
                                      </w:r>
                                      <w:r w:rsidR="004D623D">
                                        <w:rPr>
                                          <w:color w:val="FFFFFF" w:themeColor="background1"/>
                                          <w:sz w:val="28"/>
                                          <w:szCs w:val="28"/>
                                          <w:lang w:val="ru-RU"/>
                                        </w:rPr>
                                        <w:t>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1T00:00:00Z">
                                <w:dateFormat w:val="M/d/yyyy"/>
                                <w:lid w:val="en-US"/>
                                <w:storeMappedDataAs w:val="dateTime"/>
                                <w:calendar w:val="gregorian"/>
                              </w:date>
                            </w:sdtPr>
                            <w:sdtContent>
                              <w:p w14:paraId="306175E1" w14:textId="6196E3AE" w:rsidR="001F51DA" w:rsidRDefault="00554F99" w:rsidP="00554F99">
                                <w:pPr>
                                  <w:pStyle w:val="NoSpacing"/>
                                  <w:jc w:val="center"/>
                                  <w:rPr>
                                    <w:color w:val="FFFFFF" w:themeColor="background1"/>
                                    <w:sz w:val="28"/>
                                    <w:szCs w:val="28"/>
                                  </w:rPr>
                                </w:pPr>
                                <w:r>
                                  <w:rPr>
                                    <w:color w:val="FFFFFF" w:themeColor="background1"/>
                                    <w:sz w:val="28"/>
                                    <w:szCs w:val="28"/>
                                  </w:rPr>
                                  <w:t>7/2</w:t>
                                </w:r>
                                <w:r w:rsidR="004D623D">
                                  <w:rPr>
                                    <w:color w:val="FFFFFF" w:themeColor="background1"/>
                                    <w:sz w:val="28"/>
                                    <w:szCs w:val="28"/>
                                    <w:lang w:val="ru-RU"/>
                                  </w:rPr>
                                  <w:t>1</w:t>
                                </w:r>
                                <w:r>
                                  <w:rPr>
                                    <w:color w:val="FFFFFF" w:themeColor="background1"/>
                                    <w:sz w:val="28"/>
                                    <w:szCs w:val="28"/>
                                  </w:rPr>
                                  <w:t>/202</w:t>
                                </w:r>
                                <w:r w:rsidR="004D623D">
                                  <w:rPr>
                                    <w:color w:val="FFFFFF" w:themeColor="background1"/>
                                    <w:sz w:val="28"/>
                                    <w:szCs w:val="28"/>
                                    <w:lang w:val="ru-RU"/>
                                  </w:rPr>
                                  <w:t>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675E0B">
            <w:rPr>
              <w:rFonts w:ascii="Arial" w:hAnsi="Arial" w:cs="Arial"/>
              <w:noProof/>
              <w:sz w:val="24"/>
              <w:szCs w:val="24"/>
            </w:rPr>
            <mc:AlternateContent>
              <mc:Choice Requires="wps">
                <w:drawing>
                  <wp:anchor distT="0" distB="0" distL="114300" distR="114300" simplePos="0" relativeHeight="251660288" behindDoc="0" locked="0" layoutInCell="1" allowOverlap="1" wp14:anchorId="113953FD" wp14:editId="39DD7A6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17198B0E"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F51DA">
                                      <w:rPr>
                                        <w:rFonts w:asciiTheme="majorHAnsi" w:eastAsiaTheme="majorEastAsia" w:hAnsiTheme="majorHAnsi" w:cstheme="majorBidi"/>
                                        <w:color w:val="262626" w:themeColor="text1" w:themeTint="D9"/>
                                        <w:sz w:val="72"/>
                                        <w:szCs w:val="72"/>
                                      </w:rPr>
                                      <w:t>Assessment 1</w:t>
                                    </w:r>
                                  </w:sdtContent>
                                </w:sdt>
                              </w:p>
                              <w:p w14:paraId="4E20A66F" w14:textId="2D63EAE0" w:rsidR="001F51DA"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1F51DA">
                                      <w:rPr>
                                        <w:color w:val="404040" w:themeColor="text1" w:themeTint="BF"/>
                                        <w:sz w:val="36"/>
                                        <w:szCs w:val="36"/>
                                      </w:rPr>
                                      <w:t>Project Proposal Report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115A3E9C" w14:textId="17198B0E"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F51DA">
                                <w:rPr>
                                  <w:rFonts w:asciiTheme="majorHAnsi" w:eastAsiaTheme="majorEastAsia" w:hAnsiTheme="majorHAnsi" w:cstheme="majorBidi"/>
                                  <w:color w:val="262626" w:themeColor="text1" w:themeTint="D9"/>
                                  <w:sz w:val="72"/>
                                  <w:szCs w:val="72"/>
                                </w:rPr>
                                <w:t>Assessment 1</w:t>
                              </w:r>
                            </w:sdtContent>
                          </w:sdt>
                        </w:p>
                        <w:p w14:paraId="4E20A66F" w14:textId="2D63EAE0" w:rsidR="001F51DA"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1F51DA">
                                <w:rPr>
                                  <w:color w:val="404040" w:themeColor="text1" w:themeTint="BF"/>
                                  <w:sz w:val="36"/>
                                  <w:szCs w:val="36"/>
                                </w:rPr>
                                <w:t>Project Proposal Report</w:t>
                              </w:r>
                            </w:sdtContent>
                          </w:sdt>
                        </w:p>
                      </w:txbxContent>
                    </v:textbox>
                    <w10:wrap anchorx="page" anchory="page"/>
                  </v:shape>
                </w:pict>
              </mc:Fallback>
            </mc:AlternateContent>
          </w:r>
        </w:p>
        <w:p w14:paraId="50B58357" w14:textId="0575429D" w:rsidR="001F51DA" w:rsidRPr="00675E0B" w:rsidRDefault="00227FBC" w:rsidP="008C5C46">
          <w:pPr>
            <w:jc w:val="both"/>
            <w:rPr>
              <w:rFonts w:ascii="Arial" w:hAnsi="Arial" w:cs="Arial"/>
            </w:rPr>
          </w:pPr>
          <w:r w:rsidRPr="00675E0B">
            <w:rPr>
              <w:rFonts w:ascii="Arial" w:hAnsi="Arial" w:cs="Arial"/>
              <w:noProof/>
            </w:rPr>
            <mc:AlternateContent>
              <mc:Choice Requires="wpg">
                <w:drawing>
                  <wp:anchor distT="45720" distB="45720" distL="182880" distR="182880" simplePos="0" relativeHeight="251663360" behindDoc="0" locked="0" layoutInCell="1" allowOverlap="1" wp14:anchorId="60A4B4B3" wp14:editId="0EE5E267">
                    <wp:simplePos x="0" y="0"/>
                    <wp:positionH relativeFrom="margin">
                      <wp:posOffset>1009650</wp:posOffset>
                    </wp:positionH>
                    <wp:positionV relativeFrom="margin">
                      <wp:posOffset>2286000</wp:posOffset>
                    </wp:positionV>
                    <wp:extent cx="5328285" cy="2679701"/>
                    <wp:effectExtent l="0" t="0" r="5715" b="6350"/>
                    <wp:wrapSquare wrapText="bothSides"/>
                    <wp:docPr id="198" name="Group 64"/>
                    <wp:cNvGraphicFramePr/>
                    <a:graphic xmlns:a="http://schemas.openxmlformats.org/drawingml/2006/main">
                      <a:graphicData uri="http://schemas.microsoft.com/office/word/2010/wordprocessingGroup">
                        <wpg:wgp>
                          <wpg:cNvGrpSpPr/>
                          <wpg:grpSpPr>
                            <a:xfrm>
                              <a:off x="0" y="0"/>
                              <a:ext cx="5328285" cy="2679701"/>
                              <a:chOff x="63925" y="-456284"/>
                              <a:chExt cx="3575971" cy="2873907"/>
                            </a:xfrm>
                          </wpg:grpSpPr>
                          <wps:wsp>
                            <wps:cNvPr id="199" name="Rectangle 199"/>
                            <wps:cNvSpPr/>
                            <wps:spPr>
                              <a:xfrm>
                                <a:off x="63925" y="-456284"/>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72448" y="-67393"/>
                                <a:ext cx="3567448" cy="24850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53EA7661" w:rsidR="001F51DA" w:rsidRDefault="001F51DA">
                                  <w:pPr>
                                    <w:rPr>
                                      <w:caps/>
                                      <w:color w:val="156082" w:themeColor="accent1"/>
                                      <w:sz w:val="26"/>
                                      <w:szCs w:val="26"/>
                                    </w:rPr>
                                  </w:pPr>
                                  <w:r>
                                    <w:rPr>
                                      <w:caps/>
                                      <w:color w:val="156082" w:themeColor="accent1"/>
                                      <w:sz w:val="26"/>
                                      <w:szCs w:val="26"/>
                                    </w:rPr>
                                    <w:t xml:space="preserve">Module NaMe: </w:t>
                                  </w:r>
                                  <w:r w:rsidRPr="00554F99">
                                    <w:rPr>
                                      <w:rFonts w:ascii="Calibri" w:hAnsi="Calibri" w:cs="Calibri"/>
                                      <w:caps/>
                                      <w:sz w:val="26"/>
                                      <w:szCs w:val="26"/>
                                    </w:rPr>
                                    <w:t>Changemakers, Creativity and Value creation</w:t>
                                  </w:r>
                                </w:p>
                                <w:p w14:paraId="09852EBF" w14:textId="2EBE9BF6" w:rsidR="001F51DA" w:rsidRPr="00554F99" w:rsidRDefault="001F51DA">
                                  <w:pPr>
                                    <w:rPr>
                                      <w:rFonts w:ascii="Calibri" w:hAnsi="Calibri" w:cs="Calibri"/>
                                      <w:caps/>
                                      <w:sz w:val="26"/>
                                      <w:szCs w:val="26"/>
                                    </w:rPr>
                                  </w:pPr>
                                  <w:r>
                                    <w:rPr>
                                      <w:caps/>
                                      <w:color w:val="156082" w:themeColor="accent1"/>
                                      <w:sz w:val="26"/>
                                      <w:szCs w:val="26"/>
                                    </w:rPr>
                                    <w:t xml:space="preserve">Module Code: </w:t>
                                  </w:r>
                                  <w:r w:rsidRPr="00554F99">
                                    <w:rPr>
                                      <w:rFonts w:ascii="Calibri" w:hAnsi="Calibri" w:cs="Calibri"/>
                                      <w:caps/>
                                      <w:sz w:val="26"/>
                                      <w:szCs w:val="26"/>
                                    </w:rPr>
                                    <w:t>ACCA 5033</w:t>
                                  </w:r>
                                </w:p>
                                <w:p w14:paraId="28C38D52" w14:textId="76DF9019" w:rsidR="00227FBC" w:rsidRPr="00554F99" w:rsidRDefault="00227FBC">
                                  <w:pPr>
                                    <w:rPr>
                                      <w:caps/>
                                      <w:color w:val="156082" w:themeColor="accent1"/>
                                      <w:sz w:val="26"/>
                                      <w:szCs w:val="26"/>
                                      <w:lang w:val="en-US"/>
                                    </w:rPr>
                                  </w:pPr>
                                  <w:r>
                                    <w:rPr>
                                      <w:caps/>
                                      <w:color w:val="156082" w:themeColor="accent1"/>
                                      <w:sz w:val="26"/>
                                      <w:szCs w:val="26"/>
                                    </w:rPr>
                                    <w:t>Student NAME:</w:t>
                                  </w:r>
                                  <w:r w:rsidR="00554F99" w:rsidRPr="00554F99">
                                    <w:rPr>
                                      <w:caps/>
                                      <w:color w:val="156082" w:themeColor="accent1"/>
                                      <w:sz w:val="26"/>
                                      <w:szCs w:val="26"/>
                                      <w:lang w:val="en-US"/>
                                    </w:rPr>
                                    <w:t xml:space="preserve"> </w:t>
                                  </w:r>
                                  <w:r w:rsidR="00554F99" w:rsidRPr="00554F99">
                                    <w:rPr>
                                      <w:rFonts w:ascii="Calibri" w:hAnsi="Calibri" w:cs="Calibri"/>
                                      <w:caps/>
                                      <w:sz w:val="26"/>
                                      <w:szCs w:val="26"/>
                                      <w:lang w:val="en-US"/>
                                    </w:rPr>
                                    <w:t>O</w:t>
                                  </w:r>
                                  <w:r w:rsidR="00554F99">
                                    <w:rPr>
                                      <w:rFonts w:ascii="Calibri" w:hAnsi="Calibri" w:cs="Calibri"/>
                                      <w:caps/>
                                      <w:sz w:val="26"/>
                                      <w:szCs w:val="26"/>
                                      <w:lang w:val="en-US"/>
                                    </w:rPr>
                                    <w:t>lha kozmenko</w:t>
                                  </w:r>
                                </w:p>
                                <w:p w14:paraId="4FE06CE3" w14:textId="3D1B2CA0" w:rsidR="00227FBC" w:rsidRPr="00554F99" w:rsidRDefault="00227FBC">
                                  <w:pPr>
                                    <w:rPr>
                                      <w:caps/>
                                      <w:color w:val="156082" w:themeColor="accent1"/>
                                      <w:sz w:val="26"/>
                                      <w:szCs w:val="26"/>
                                      <w:lang w:val="en-US"/>
                                    </w:rPr>
                                  </w:pPr>
                                  <w:r>
                                    <w:rPr>
                                      <w:caps/>
                                      <w:color w:val="156082" w:themeColor="accent1"/>
                                      <w:sz w:val="26"/>
                                      <w:szCs w:val="26"/>
                                    </w:rPr>
                                    <w:t>Student ID</w:t>
                                  </w:r>
                                  <w:r w:rsidR="00554F99" w:rsidRPr="00554F99">
                                    <w:rPr>
                                      <w:caps/>
                                      <w:color w:val="156082" w:themeColor="accent1"/>
                                      <w:sz w:val="26"/>
                                      <w:szCs w:val="26"/>
                                      <w:lang w:val="en-US"/>
                                    </w:rPr>
                                    <w:t xml:space="preserve">:  </w:t>
                                  </w:r>
                                  <w:r w:rsidR="00554F99" w:rsidRPr="00554F99">
                                    <w:rPr>
                                      <w:caps/>
                                      <w:sz w:val="26"/>
                                      <w:szCs w:val="26"/>
                                      <w:lang w:val="en-US"/>
                                    </w:rPr>
                                    <w:t xml:space="preserve"> 2335644</w:t>
                                  </w:r>
                                </w:p>
                                <w:p w14:paraId="3839910C" w14:textId="6227287E" w:rsidR="001F51DA" w:rsidRDefault="001F51DA">
                                  <w:pPr>
                                    <w:rPr>
                                      <w:caps/>
                                      <w:color w:val="156082" w:themeColor="accent1"/>
                                      <w:sz w:val="26"/>
                                      <w:szCs w:val="26"/>
                                    </w:rPr>
                                  </w:pPr>
                                  <w:r>
                                    <w:rPr>
                                      <w:caps/>
                                      <w:color w:val="156082" w:themeColor="accent1"/>
                                      <w:sz w:val="26"/>
                                      <w:szCs w:val="26"/>
                                    </w:rPr>
                                    <w:t xml:space="preserve">Lecturer: </w:t>
                                  </w:r>
                                  <w:r w:rsidR="00554F99" w:rsidRPr="00554F99">
                                    <w:rPr>
                                      <w:caps/>
                                      <w:sz w:val="26"/>
                                      <w:szCs w:val="26"/>
                                    </w:rPr>
                                    <w:t>Dr.</w:t>
                                  </w:r>
                                  <w:r w:rsidR="00554F99">
                                    <w:rPr>
                                      <w:caps/>
                                      <w:color w:val="156082" w:themeColor="accent1"/>
                                      <w:sz w:val="26"/>
                                      <w:szCs w:val="26"/>
                                    </w:rPr>
                                    <w:t xml:space="preserve"> </w:t>
                                  </w:r>
                                  <w:r w:rsidR="00554F99">
                                    <w:t>FAHAD AHMAD</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6" style="position:absolute;left:0;text-align:left;margin-left:79.5pt;margin-top:180pt;width:419.55pt;height:211pt;z-index:251663360;mso-wrap-distance-left:14.4pt;mso-wrap-distance-top:3.6pt;mso-wrap-distance-right:14.4pt;mso-wrap-distance-bottom:3.6pt;mso-position-horizontal-relative:margin;mso-position-vertical-relative:margin;mso-width-relative:margin;mso-height-relative:margin" coordorigin="639,-4562" coordsize="35759,28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">
                    <v:rect id="Rectangle 199" o:spid="_x0000_s1057" style="position:absolute;left:639;top:-4562;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58" type="#_x0000_t202" style="position:absolute;left:724;top:-673;width:35674;height:24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4E1D7DC" w14:textId="53EA7661" w:rsidR="001F51DA" w:rsidRDefault="001F51DA">
                            <w:pPr>
                              <w:rPr>
                                <w:caps/>
                                <w:color w:val="156082" w:themeColor="accent1"/>
                                <w:sz w:val="26"/>
                                <w:szCs w:val="26"/>
                              </w:rPr>
                            </w:pPr>
                            <w:r>
                              <w:rPr>
                                <w:caps/>
                                <w:color w:val="156082" w:themeColor="accent1"/>
                                <w:sz w:val="26"/>
                                <w:szCs w:val="26"/>
                              </w:rPr>
                              <w:t xml:space="preserve">Module NaMe: </w:t>
                            </w:r>
                            <w:r w:rsidRPr="00554F99">
                              <w:rPr>
                                <w:rFonts w:ascii="Calibri" w:hAnsi="Calibri" w:cs="Calibri"/>
                                <w:caps/>
                                <w:sz w:val="26"/>
                                <w:szCs w:val="26"/>
                              </w:rPr>
                              <w:t>Changemakers, Creativity and Value creation</w:t>
                            </w:r>
                          </w:p>
                          <w:p w14:paraId="09852EBF" w14:textId="2EBE9BF6" w:rsidR="001F51DA" w:rsidRPr="00554F99" w:rsidRDefault="001F51DA">
                            <w:pPr>
                              <w:rPr>
                                <w:rFonts w:ascii="Calibri" w:hAnsi="Calibri" w:cs="Calibri"/>
                                <w:caps/>
                                <w:sz w:val="26"/>
                                <w:szCs w:val="26"/>
                              </w:rPr>
                            </w:pPr>
                            <w:r>
                              <w:rPr>
                                <w:caps/>
                                <w:color w:val="156082" w:themeColor="accent1"/>
                                <w:sz w:val="26"/>
                                <w:szCs w:val="26"/>
                              </w:rPr>
                              <w:t xml:space="preserve">Module Code: </w:t>
                            </w:r>
                            <w:r w:rsidRPr="00554F99">
                              <w:rPr>
                                <w:rFonts w:ascii="Calibri" w:hAnsi="Calibri" w:cs="Calibri"/>
                                <w:caps/>
                                <w:sz w:val="26"/>
                                <w:szCs w:val="26"/>
                              </w:rPr>
                              <w:t>ACCA 5033</w:t>
                            </w:r>
                          </w:p>
                          <w:p w14:paraId="28C38D52" w14:textId="76DF9019" w:rsidR="00227FBC" w:rsidRPr="00554F99" w:rsidRDefault="00227FBC">
                            <w:pPr>
                              <w:rPr>
                                <w:caps/>
                                <w:color w:val="156082" w:themeColor="accent1"/>
                                <w:sz w:val="26"/>
                                <w:szCs w:val="26"/>
                                <w:lang w:val="en-US"/>
                              </w:rPr>
                            </w:pPr>
                            <w:r>
                              <w:rPr>
                                <w:caps/>
                                <w:color w:val="156082" w:themeColor="accent1"/>
                                <w:sz w:val="26"/>
                                <w:szCs w:val="26"/>
                              </w:rPr>
                              <w:t>Student NAME:</w:t>
                            </w:r>
                            <w:r w:rsidR="00554F99" w:rsidRPr="00554F99">
                              <w:rPr>
                                <w:caps/>
                                <w:color w:val="156082" w:themeColor="accent1"/>
                                <w:sz w:val="26"/>
                                <w:szCs w:val="26"/>
                                <w:lang w:val="en-US"/>
                              </w:rPr>
                              <w:t xml:space="preserve"> </w:t>
                            </w:r>
                            <w:r w:rsidR="00554F99" w:rsidRPr="00554F99">
                              <w:rPr>
                                <w:rFonts w:ascii="Calibri" w:hAnsi="Calibri" w:cs="Calibri"/>
                                <w:caps/>
                                <w:sz w:val="26"/>
                                <w:szCs w:val="26"/>
                                <w:lang w:val="en-US"/>
                              </w:rPr>
                              <w:t>O</w:t>
                            </w:r>
                            <w:r w:rsidR="00554F99">
                              <w:rPr>
                                <w:rFonts w:ascii="Calibri" w:hAnsi="Calibri" w:cs="Calibri"/>
                                <w:caps/>
                                <w:sz w:val="26"/>
                                <w:szCs w:val="26"/>
                                <w:lang w:val="en-US"/>
                              </w:rPr>
                              <w:t>lha kozmenko</w:t>
                            </w:r>
                          </w:p>
                          <w:p w14:paraId="4FE06CE3" w14:textId="3D1B2CA0" w:rsidR="00227FBC" w:rsidRPr="00554F99" w:rsidRDefault="00227FBC">
                            <w:pPr>
                              <w:rPr>
                                <w:caps/>
                                <w:color w:val="156082" w:themeColor="accent1"/>
                                <w:sz w:val="26"/>
                                <w:szCs w:val="26"/>
                                <w:lang w:val="en-US"/>
                              </w:rPr>
                            </w:pPr>
                            <w:r>
                              <w:rPr>
                                <w:caps/>
                                <w:color w:val="156082" w:themeColor="accent1"/>
                                <w:sz w:val="26"/>
                                <w:szCs w:val="26"/>
                              </w:rPr>
                              <w:t>Student ID</w:t>
                            </w:r>
                            <w:r w:rsidR="00554F99" w:rsidRPr="00554F99">
                              <w:rPr>
                                <w:caps/>
                                <w:color w:val="156082" w:themeColor="accent1"/>
                                <w:sz w:val="26"/>
                                <w:szCs w:val="26"/>
                                <w:lang w:val="en-US"/>
                              </w:rPr>
                              <w:t xml:space="preserve">:  </w:t>
                            </w:r>
                            <w:r w:rsidR="00554F99" w:rsidRPr="00554F99">
                              <w:rPr>
                                <w:caps/>
                                <w:sz w:val="26"/>
                                <w:szCs w:val="26"/>
                                <w:lang w:val="en-US"/>
                              </w:rPr>
                              <w:t xml:space="preserve"> 2335644</w:t>
                            </w:r>
                          </w:p>
                          <w:p w14:paraId="3839910C" w14:textId="6227287E" w:rsidR="001F51DA" w:rsidRDefault="001F51DA">
                            <w:pPr>
                              <w:rPr>
                                <w:caps/>
                                <w:color w:val="156082" w:themeColor="accent1"/>
                                <w:sz w:val="26"/>
                                <w:szCs w:val="26"/>
                              </w:rPr>
                            </w:pPr>
                            <w:r>
                              <w:rPr>
                                <w:caps/>
                                <w:color w:val="156082" w:themeColor="accent1"/>
                                <w:sz w:val="26"/>
                                <w:szCs w:val="26"/>
                              </w:rPr>
                              <w:t xml:space="preserve">Lecturer: </w:t>
                            </w:r>
                            <w:r w:rsidR="00554F99" w:rsidRPr="00554F99">
                              <w:rPr>
                                <w:caps/>
                                <w:sz w:val="26"/>
                                <w:szCs w:val="26"/>
                              </w:rPr>
                              <w:t>Dr.</w:t>
                            </w:r>
                            <w:r w:rsidR="00554F99">
                              <w:rPr>
                                <w:caps/>
                                <w:color w:val="156082" w:themeColor="accent1"/>
                                <w:sz w:val="26"/>
                                <w:szCs w:val="26"/>
                              </w:rPr>
                              <w:t xml:space="preserve"> </w:t>
                            </w:r>
                            <w:r w:rsidR="00554F99">
                              <w:t>FAHAD AHMAD</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v:textbox>
                    </v:shape>
                    <w10:wrap type="square" anchorx="margin" anchory="margin"/>
                  </v:group>
                </w:pict>
              </mc:Fallback>
            </mc:AlternateContent>
          </w:r>
          <w:r w:rsidR="001F51DA" w:rsidRPr="00675E0B">
            <w:rPr>
              <w:rFonts w:ascii="Arial" w:hAnsi="Arial" w:cs="Arial"/>
              <w:noProof/>
            </w:rPr>
            <mc:AlternateContent>
              <mc:Choice Requires="wps">
                <w:drawing>
                  <wp:anchor distT="0" distB="0" distL="114300" distR="114300" simplePos="0" relativeHeight="251661312" behindDoc="0" locked="0" layoutInCell="1" allowOverlap="1" wp14:anchorId="70156ED7" wp14:editId="7E892885">
                    <wp:simplePos x="0" y="0"/>
                    <wp:positionH relativeFrom="margin">
                      <wp:posOffset>2487930</wp:posOffset>
                    </wp:positionH>
                    <wp:positionV relativeFrom="page">
                      <wp:posOffset>8973185</wp:posOffset>
                    </wp:positionV>
                    <wp:extent cx="3657600" cy="365760"/>
                    <wp:effectExtent l="0" t="0" r="762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6631A" w14:textId="434510BF" w:rsidR="001F51D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proofErr w:type="spellStart"/>
                                    <w:proofErr w:type="gramStart"/>
                                    <w:r w:rsidR="00554F99">
                                      <w:rPr>
                                        <w:color w:val="156082" w:themeColor="accent1"/>
                                        <w:sz w:val="26"/>
                                        <w:szCs w:val="26"/>
                                      </w:rPr>
                                      <w:t>Dr.FAHAD</w:t>
                                    </w:r>
                                    <w:proofErr w:type="spellEnd"/>
                                    <w:proofErr w:type="gramEnd"/>
                                    <w:r w:rsidR="00554F99">
                                      <w:rPr>
                                        <w:color w:val="156082" w:themeColor="accent1"/>
                                        <w:sz w:val="26"/>
                                        <w:szCs w:val="26"/>
                                      </w:rPr>
                                      <w:t xml:space="preserve"> AHMAD</w:t>
                                    </w:r>
                                  </w:sdtContent>
                                </w:sdt>
                              </w:p>
                              <w:p w14:paraId="3014ABB9" w14:textId="00A95A0B" w:rsidR="001F51D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07DEF">
                                      <w:rPr>
                                        <w:caps/>
                                        <w:color w:val="595959" w:themeColor="text1" w:themeTint="A6"/>
                                        <w:sz w:val="20"/>
                                        <w:szCs w:val="20"/>
                                      </w:rPr>
                                      <w:t>Student ID:</w:t>
                                    </w:r>
                                  </w:sdtContent>
                                </w:sdt>
                                <w:r w:rsidR="00554F99">
                                  <w:rPr>
                                    <w:caps/>
                                    <w:color w:val="595959" w:themeColor="text1" w:themeTint="A6"/>
                                    <w:sz w:val="20"/>
                                    <w:szCs w:val="20"/>
                                  </w:rPr>
                                  <w:t xml:space="preserve"> 2335644</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0156ED7" id="Text Box 2" o:spid="_x0000_s1059" type="#_x0000_t202" style="position:absolute;left:0;text-align:left;margin-left:195.9pt;margin-top:706.55pt;width:4in;height:28.8pt;z-index:251661312;visibility:visible;mso-wrap-style:square;mso-width-percent:450;mso-height-percent:0;mso-wrap-distance-left:9pt;mso-wrap-distance-top:0;mso-wrap-distance-right:9pt;mso-wrap-distance-bottom:0;mso-position-horizontal:absolute;mso-position-horizontal-relative:margin;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" filled="f" stroked="f" strokeweight=".5pt">
                    <v:textbox style="mso-fit-shape-to-text:t" inset="0,0,0,0">
                      <w:txbxContent>
                        <w:p w14:paraId="2006631A" w14:textId="434510BF" w:rsidR="001F51D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proofErr w:type="spellStart"/>
                              <w:proofErr w:type="gramStart"/>
                              <w:r w:rsidR="00554F99">
                                <w:rPr>
                                  <w:color w:val="156082" w:themeColor="accent1"/>
                                  <w:sz w:val="26"/>
                                  <w:szCs w:val="26"/>
                                </w:rPr>
                                <w:t>Dr.FAHAD</w:t>
                              </w:r>
                              <w:proofErr w:type="spellEnd"/>
                              <w:proofErr w:type="gramEnd"/>
                              <w:r w:rsidR="00554F99">
                                <w:rPr>
                                  <w:color w:val="156082" w:themeColor="accent1"/>
                                  <w:sz w:val="26"/>
                                  <w:szCs w:val="26"/>
                                </w:rPr>
                                <w:t xml:space="preserve"> AHMAD</w:t>
                              </w:r>
                            </w:sdtContent>
                          </w:sdt>
                        </w:p>
                        <w:p w14:paraId="3014ABB9" w14:textId="00A95A0B" w:rsidR="001F51D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07DEF">
                                <w:rPr>
                                  <w:caps/>
                                  <w:color w:val="595959" w:themeColor="text1" w:themeTint="A6"/>
                                  <w:sz w:val="20"/>
                                  <w:szCs w:val="20"/>
                                </w:rPr>
                                <w:t>Student ID:</w:t>
                              </w:r>
                            </w:sdtContent>
                          </w:sdt>
                          <w:r w:rsidR="00554F99">
                            <w:rPr>
                              <w:caps/>
                              <w:color w:val="595959" w:themeColor="text1" w:themeTint="A6"/>
                              <w:sz w:val="20"/>
                              <w:szCs w:val="20"/>
                            </w:rPr>
                            <w:t xml:space="preserve"> 2335644</w:t>
                          </w:r>
                        </w:p>
                      </w:txbxContent>
                    </v:textbox>
                    <w10:wrap anchorx="margin" anchory="page"/>
                  </v:shape>
                </w:pict>
              </mc:Fallback>
            </mc:AlternateContent>
          </w:r>
          <w:r w:rsidR="001F51DA" w:rsidRPr="00675E0B">
            <w:rPr>
              <w:rFonts w:ascii="Arial" w:hAnsi="Arial" w:cs="Arial"/>
            </w:rPr>
            <w:br w:type="page"/>
          </w:r>
        </w:p>
      </w:sdtContent>
    </w:sdt>
    <w:sdt>
      <w:sdtPr>
        <w:rPr>
          <w:rFonts w:ascii="Calibri" w:eastAsiaTheme="minorEastAsia" w:hAnsi="Calibri" w:cs="Calibri"/>
          <w:color w:val="auto"/>
          <w:kern w:val="2"/>
          <w:sz w:val="24"/>
          <w:szCs w:val="24"/>
          <w14:ligatures w14:val="standardContextual"/>
        </w:rPr>
        <w:id w:val="-512771228"/>
        <w:docPartObj>
          <w:docPartGallery w:val="Table of Contents"/>
          <w:docPartUnique/>
        </w:docPartObj>
      </w:sdtPr>
      <w:sdtEndPr>
        <w:rPr>
          <w:b/>
          <w:bCs/>
        </w:rPr>
      </w:sdtEndPr>
      <w:sdtContent>
        <w:p w14:paraId="34B298A0" w14:textId="522F03F7" w:rsidR="00796A85" w:rsidRPr="000A5A94" w:rsidRDefault="00796A85">
          <w:pPr>
            <w:pStyle w:val="TOCHeading"/>
            <w:rPr>
              <w:rFonts w:ascii="Calibri" w:hAnsi="Calibri" w:cs="Calibri"/>
              <w:sz w:val="24"/>
              <w:szCs w:val="24"/>
            </w:rPr>
          </w:pPr>
          <w:r w:rsidRPr="000A5A94">
            <w:rPr>
              <w:rFonts w:ascii="Calibri" w:hAnsi="Calibri" w:cs="Calibri"/>
              <w:sz w:val="24"/>
              <w:szCs w:val="24"/>
            </w:rPr>
            <w:t>Table of Contents</w:t>
          </w:r>
        </w:p>
        <w:p w14:paraId="2EDCFB7B" w14:textId="51D6066A" w:rsidR="000A5A94" w:rsidRPr="000A5A94" w:rsidRDefault="00286DF1">
          <w:pPr>
            <w:pStyle w:val="TOC2"/>
            <w:tabs>
              <w:tab w:val="right" w:leader="dot" w:pos="9016"/>
            </w:tabs>
            <w:rPr>
              <w:rFonts w:ascii="Calibri" w:hAnsi="Calibri" w:cs="Calibri"/>
              <w:noProof/>
              <w:lang w:val="en-US" w:eastAsia="en-US"/>
            </w:rPr>
          </w:pPr>
          <w:r w:rsidRPr="000A5A94">
            <w:rPr>
              <w:rFonts w:ascii="Calibri" w:hAnsi="Calibri" w:cs="Calibri"/>
            </w:rPr>
            <w:fldChar w:fldCharType="begin"/>
          </w:r>
          <w:r w:rsidRPr="000A5A94">
            <w:rPr>
              <w:rFonts w:ascii="Calibri" w:hAnsi="Calibri" w:cs="Calibri"/>
            </w:rPr>
            <w:instrText xml:space="preserve"> TOC \o "1-5" \h \z \u </w:instrText>
          </w:r>
          <w:r w:rsidRPr="000A5A94">
            <w:rPr>
              <w:rFonts w:ascii="Calibri" w:hAnsi="Calibri" w:cs="Calibri"/>
            </w:rPr>
            <w:fldChar w:fldCharType="separate"/>
          </w:r>
          <w:hyperlink w:anchor="_Toc235480612" w:history="1">
            <w:r w:rsidR="000A5A94" w:rsidRPr="000A5A94">
              <w:rPr>
                <w:rStyle w:val="Hyperlink"/>
                <w:rFonts w:ascii="Calibri" w:eastAsia="Times New Roman" w:hAnsi="Calibri" w:cs="Calibri"/>
                <w:b/>
                <w:bCs/>
                <w:noProof/>
                <w:kern w:val="0"/>
                <w:lang w:val="en-US" w:eastAsia="en-US"/>
                <w14:ligatures w14:val="none"/>
              </w:rPr>
              <w:t>Introduction</w:t>
            </w:r>
            <w:r w:rsidR="000A5A94" w:rsidRPr="000A5A94">
              <w:rPr>
                <w:rFonts w:ascii="Calibri" w:hAnsi="Calibri" w:cs="Calibri"/>
                <w:noProof/>
                <w:webHidden/>
              </w:rPr>
              <w:tab/>
            </w:r>
            <w:r w:rsidR="000A5A94" w:rsidRPr="000A5A94">
              <w:rPr>
                <w:rFonts w:ascii="Calibri" w:hAnsi="Calibri" w:cs="Calibri"/>
                <w:noProof/>
                <w:webHidden/>
              </w:rPr>
              <w:fldChar w:fldCharType="begin"/>
            </w:r>
            <w:r w:rsidR="000A5A94" w:rsidRPr="000A5A94">
              <w:rPr>
                <w:rFonts w:ascii="Calibri" w:hAnsi="Calibri" w:cs="Calibri"/>
                <w:noProof/>
                <w:webHidden/>
              </w:rPr>
              <w:instrText xml:space="preserve"> PAGEREF _Toc235480612 \h </w:instrText>
            </w:r>
            <w:r w:rsidR="000A5A94" w:rsidRPr="000A5A94">
              <w:rPr>
                <w:rFonts w:ascii="Calibri" w:hAnsi="Calibri" w:cs="Calibri"/>
                <w:noProof/>
                <w:webHidden/>
              </w:rPr>
            </w:r>
            <w:r w:rsidR="000A5A94" w:rsidRPr="000A5A94">
              <w:rPr>
                <w:rFonts w:ascii="Calibri" w:hAnsi="Calibri" w:cs="Calibri"/>
                <w:noProof/>
                <w:webHidden/>
              </w:rPr>
              <w:fldChar w:fldCharType="separate"/>
            </w:r>
            <w:r w:rsidR="00DA0BA3">
              <w:rPr>
                <w:rFonts w:ascii="Calibri" w:hAnsi="Calibri" w:cs="Calibri"/>
                <w:noProof/>
                <w:webHidden/>
              </w:rPr>
              <w:t>2</w:t>
            </w:r>
            <w:r w:rsidR="000A5A94" w:rsidRPr="000A5A94">
              <w:rPr>
                <w:rFonts w:ascii="Calibri" w:hAnsi="Calibri" w:cs="Calibri"/>
                <w:noProof/>
                <w:webHidden/>
              </w:rPr>
              <w:fldChar w:fldCharType="end"/>
            </w:r>
          </w:hyperlink>
        </w:p>
        <w:p w14:paraId="6EA87B0B" w14:textId="77C574A9" w:rsidR="000A5A94" w:rsidRPr="000A5A94" w:rsidRDefault="000A5A94">
          <w:pPr>
            <w:pStyle w:val="TOC2"/>
            <w:tabs>
              <w:tab w:val="right" w:leader="dot" w:pos="9016"/>
            </w:tabs>
            <w:rPr>
              <w:rFonts w:ascii="Calibri" w:hAnsi="Calibri" w:cs="Calibri"/>
              <w:noProof/>
              <w:lang w:val="en-US" w:eastAsia="en-US"/>
            </w:rPr>
          </w:pPr>
          <w:hyperlink w:anchor="_Toc235480613" w:history="1">
            <w:r w:rsidRPr="000A5A94">
              <w:rPr>
                <w:rStyle w:val="Hyperlink"/>
                <w:rFonts w:ascii="Calibri" w:eastAsia="Times New Roman" w:hAnsi="Calibri" w:cs="Calibri"/>
                <w:b/>
                <w:bCs/>
                <w:noProof/>
                <w:kern w:val="0"/>
                <w:lang w:val="en-US" w:eastAsia="en-US"/>
                <w14:ligatures w14:val="none"/>
              </w:rPr>
              <w:t>Task 1: Ideation and Innovation</w:t>
            </w:r>
            <w:r w:rsidRPr="000A5A94">
              <w:rPr>
                <w:rFonts w:ascii="Calibri" w:hAnsi="Calibri" w:cs="Calibri"/>
                <w:noProof/>
                <w:webHidden/>
              </w:rPr>
              <w:tab/>
            </w:r>
            <w:r w:rsidRPr="000A5A94">
              <w:rPr>
                <w:rFonts w:ascii="Calibri" w:hAnsi="Calibri" w:cs="Calibri"/>
                <w:noProof/>
                <w:webHidden/>
              </w:rPr>
              <w:fldChar w:fldCharType="begin"/>
            </w:r>
            <w:r w:rsidRPr="000A5A94">
              <w:rPr>
                <w:rFonts w:ascii="Calibri" w:hAnsi="Calibri" w:cs="Calibri"/>
                <w:noProof/>
                <w:webHidden/>
              </w:rPr>
              <w:instrText xml:space="preserve"> PAGEREF _Toc235480613 \h </w:instrText>
            </w:r>
            <w:r w:rsidRPr="000A5A94">
              <w:rPr>
                <w:rFonts w:ascii="Calibri" w:hAnsi="Calibri" w:cs="Calibri"/>
                <w:noProof/>
                <w:webHidden/>
              </w:rPr>
            </w:r>
            <w:r w:rsidRPr="000A5A94">
              <w:rPr>
                <w:rFonts w:ascii="Calibri" w:hAnsi="Calibri" w:cs="Calibri"/>
                <w:noProof/>
                <w:webHidden/>
              </w:rPr>
              <w:fldChar w:fldCharType="separate"/>
            </w:r>
            <w:r w:rsidR="00DA0BA3">
              <w:rPr>
                <w:rFonts w:ascii="Calibri" w:hAnsi="Calibri" w:cs="Calibri"/>
                <w:noProof/>
                <w:webHidden/>
              </w:rPr>
              <w:t>2</w:t>
            </w:r>
            <w:r w:rsidRPr="000A5A94">
              <w:rPr>
                <w:rFonts w:ascii="Calibri" w:hAnsi="Calibri" w:cs="Calibri"/>
                <w:noProof/>
                <w:webHidden/>
              </w:rPr>
              <w:fldChar w:fldCharType="end"/>
            </w:r>
          </w:hyperlink>
        </w:p>
        <w:p w14:paraId="50853B46" w14:textId="069208F3" w:rsidR="000A5A94" w:rsidRPr="000A5A94" w:rsidRDefault="000A5A94">
          <w:pPr>
            <w:pStyle w:val="TOC3"/>
            <w:tabs>
              <w:tab w:val="right" w:leader="dot" w:pos="9016"/>
            </w:tabs>
            <w:rPr>
              <w:rFonts w:ascii="Calibri" w:hAnsi="Calibri" w:cs="Calibri"/>
              <w:noProof/>
              <w:lang w:val="en-US" w:eastAsia="en-US"/>
            </w:rPr>
          </w:pPr>
          <w:hyperlink w:anchor="_Toc235480614" w:history="1">
            <w:r w:rsidRPr="000A5A94">
              <w:rPr>
                <w:rStyle w:val="Hyperlink"/>
                <w:rFonts w:ascii="Calibri" w:eastAsia="Times New Roman" w:hAnsi="Calibri" w:cs="Calibri"/>
                <w:b/>
                <w:bCs/>
                <w:noProof/>
                <w:kern w:val="0"/>
                <w:lang w:val="en-US" w:eastAsia="en-US"/>
                <w14:ligatures w14:val="none"/>
              </w:rPr>
              <w:t>Innovation</w:t>
            </w:r>
            <w:r w:rsidRPr="000A5A94">
              <w:rPr>
                <w:rFonts w:ascii="Calibri" w:hAnsi="Calibri" w:cs="Calibri"/>
                <w:noProof/>
                <w:webHidden/>
              </w:rPr>
              <w:tab/>
            </w:r>
            <w:r w:rsidRPr="000A5A94">
              <w:rPr>
                <w:rFonts w:ascii="Calibri" w:hAnsi="Calibri" w:cs="Calibri"/>
                <w:noProof/>
                <w:webHidden/>
              </w:rPr>
              <w:fldChar w:fldCharType="begin"/>
            </w:r>
            <w:r w:rsidRPr="000A5A94">
              <w:rPr>
                <w:rFonts w:ascii="Calibri" w:hAnsi="Calibri" w:cs="Calibri"/>
                <w:noProof/>
                <w:webHidden/>
              </w:rPr>
              <w:instrText xml:space="preserve"> PAGEREF _Toc235480614 \h </w:instrText>
            </w:r>
            <w:r w:rsidRPr="000A5A94">
              <w:rPr>
                <w:rFonts w:ascii="Calibri" w:hAnsi="Calibri" w:cs="Calibri"/>
                <w:noProof/>
                <w:webHidden/>
              </w:rPr>
            </w:r>
            <w:r w:rsidRPr="000A5A94">
              <w:rPr>
                <w:rFonts w:ascii="Calibri" w:hAnsi="Calibri" w:cs="Calibri"/>
                <w:noProof/>
                <w:webHidden/>
              </w:rPr>
              <w:fldChar w:fldCharType="separate"/>
            </w:r>
            <w:r w:rsidR="00DA0BA3">
              <w:rPr>
                <w:rFonts w:ascii="Calibri" w:hAnsi="Calibri" w:cs="Calibri"/>
                <w:noProof/>
                <w:webHidden/>
              </w:rPr>
              <w:t>2</w:t>
            </w:r>
            <w:r w:rsidRPr="000A5A94">
              <w:rPr>
                <w:rFonts w:ascii="Calibri" w:hAnsi="Calibri" w:cs="Calibri"/>
                <w:noProof/>
                <w:webHidden/>
              </w:rPr>
              <w:fldChar w:fldCharType="end"/>
            </w:r>
          </w:hyperlink>
        </w:p>
        <w:p w14:paraId="223FC406" w14:textId="3605189D" w:rsidR="000A5A94" w:rsidRPr="000A5A94" w:rsidRDefault="000A5A94">
          <w:pPr>
            <w:pStyle w:val="TOC3"/>
            <w:tabs>
              <w:tab w:val="right" w:leader="dot" w:pos="9016"/>
            </w:tabs>
            <w:rPr>
              <w:rFonts w:ascii="Calibri" w:hAnsi="Calibri" w:cs="Calibri"/>
              <w:noProof/>
              <w:lang w:val="en-US" w:eastAsia="en-US"/>
            </w:rPr>
          </w:pPr>
          <w:hyperlink w:anchor="_Toc235480615" w:history="1">
            <w:r w:rsidRPr="000A5A94">
              <w:rPr>
                <w:rStyle w:val="Hyperlink"/>
                <w:rFonts w:ascii="Calibri" w:eastAsia="Times New Roman" w:hAnsi="Calibri" w:cs="Calibri"/>
                <w:b/>
                <w:bCs/>
                <w:noProof/>
                <w:kern w:val="0"/>
                <w:lang w:val="en-US" w:eastAsia="en-US"/>
                <w14:ligatures w14:val="none"/>
              </w:rPr>
              <w:t>AI Tools in Action: Scaling and Automating Content and Marketing</w:t>
            </w:r>
            <w:r w:rsidRPr="000A5A94">
              <w:rPr>
                <w:rFonts w:ascii="Calibri" w:hAnsi="Calibri" w:cs="Calibri"/>
                <w:noProof/>
                <w:webHidden/>
              </w:rPr>
              <w:tab/>
            </w:r>
            <w:r w:rsidRPr="000A5A94">
              <w:rPr>
                <w:rFonts w:ascii="Calibri" w:hAnsi="Calibri" w:cs="Calibri"/>
                <w:noProof/>
                <w:webHidden/>
              </w:rPr>
              <w:fldChar w:fldCharType="begin"/>
            </w:r>
            <w:r w:rsidRPr="000A5A94">
              <w:rPr>
                <w:rFonts w:ascii="Calibri" w:hAnsi="Calibri" w:cs="Calibri"/>
                <w:noProof/>
                <w:webHidden/>
              </w:rPr>
              <w:instrText xml:space="preserve"> PAGEREF _Toc235480615 \h </w:instrText>
            </w:r>
            <w:r w:rsidRPr="000A5A94">
              <w:rPr>
                <w:rFonts w:ascii="Calibri" w:hAnsi="Calibri" w:cs="Calibri"/>
                <w:noProof/>
                <w:webHidden/>
              </w:rPr>
            </w:r>
            <w:r w:rsidRPr="000A5A94">
              <w:rPr>
                <w:rFonts w:ascii="Calibri" w:hAnsi="Calibri" w:cs="Calibri"/>
                <w:noProof/>
                <w:webHidden/>
              </w:rPr>
              <w:fldChar w:fldCharType="separate"/>
            </w:r>
            <w:r w:rsidR="00DA0BA3">
              <w:rPr>
                <w:rFonts w:ascii="Calibri" w:hAnsi="Calibri" w:cs="Calibri"/>
                <w:noProof/>
                <w:webHidden/>
              </w:rPr>
              <w:t>3</w:t>
            </w:r>
            <w:r w:rsidRPr="000A5A94">
              <w:rPr>
                <w:rFonts w:ascii="Calibri" w:hAnsi="Calibri" w:cs="Calibri"/>
                <w:noProof/>
                <w:webHidden/>
              </w:rPr>
              <w:fldChar w:fldCharType="end"/>
            </w:r>
          </w:hyperlink>
        </w:p>
        <w:p w14:paraId="034FDA9F" w14:textId="733D50F5" w:rsidR="000A5A94" w:rsidRPr="000A5A94" w:rsidRDefault="000A5A94">
          <w:pPr>
            <w:pStyle w:val="TOC3"/>
            <w:tabs>
              <w:tab w:val="right" w:leader="dot" w:pos="9016"/>
            </w:tabs>
            <w:rPr>
              <w:rFonts w:ascii="Calibri" w:hAnsi="Calibri" w:cs="Calibri"/>
              <w:noProof/>
              <w:lang w:val="en-US" w:eastAsia="en-US"/>
            </w:rPr>
          </w:pPr>
          <w:hyperlink w:anchor="_Toc235480616" w:history="1">
            <w:r w:rsidRPr="000A5A94">
              <w:rPr>
                <w:rStyle w:val="Hyperlink"/>
                <w:rFonts w:ascii="Calibri" w:eastAsia="Times New Roman" w:hAnsi="Calibri" w:cs="Calibri"/>
                <w:b/>
                <w:bCs/>
                <w:noProof/>
                <w:kern w:val="0"/>
                <w:lang w:val="en-US" w:eastAsia="en-US"/>
                <w14:ligatures w14:val="none"/>
              </w:rPr>
              <w:t>Ideation</w:t>
            </w:r>
            <w:r w:rsidRPr="000A5A94">
              <w:rPr>
                <w:rFonts w:ascii="Calibri" w:hAnsi="Calibri" w:cs="Calibri"/>
                <w:noProof/>
                <w:webHidden/>
              </w:rPr>
              <w:tab/>
            </w:r>
            <w:r w:rsidRPr="000A5A94">
              <w:rPr>
                <w:rFonts w:ascii="Calibri" w:hAnsi="Calibri" w:cs="Calibri"/>
                <w:noProof/>
                <w:webHidden/>
              </w:rPr>
              <w:fldChar w:fldCharType="begin"/>
            </w:r>
            <w:r w:rsidRPr="000A5A94">
              <w:rPr>
                <w:rFonts w:ascii="Calibri" w:hAnsi="Calibri" w:cs="Calibri"/>
                <w:noProof/>
                <w:webHidden/>
              </w:rPr>
              <w:instrText xml:space="preserve"> PAGEREF _Toc235480616 \h </w:instrText>
            </w:r>
            <w:r w:rsidRPr="000A5A94">
              <w:rPr>
                <w:rFonts w:ascii="Calibri" w:hAnsi="Calibri" w:cs="Calibri"/>
                <w:noProof/>
                <w:webHidden/>
              </w:rPr>
            </w:r>
            <w:r w:rsidRPr="000A5A94">
              <w:rPr>
                <w:rFonts w:ascii="Calibri" w:hAnsi="Calibri" w:cs="Calibri"/>
                <w:noProof/>
                <w:webHidden/>
              </w:rPr>
              <w:fldChar w:fldCharType="separate"/>
            </w:r>
            <w:r w:rsidR="00DA0BA3">
              <w:rPr>
                <w:rFonts w:ascii="Calibri" w:hAnsi="Calibri" w:cs="Calibri"/>
                <w:noProof/>
                <w:webHidden/>
              </w:rPr>
              <w:t>3</w:t>
            </w:r>
            <w:r w:rsidRPr="000A5A94">
              <w:rPr>
                <w:rFonts w:ascii="Calibri" w:hAnsi="Calibri" w:cs="Calibri"/>
                <w:noProof/>
                <w:webHidden/>
              </w:rPr>
              <w:fldChar w:fldCharType="end"/>
            </w:r>
          </w:hyperlink>
        </w:p>
        <w:p w14:paraId="2982C155" w14:textId="4A4327DE" w:rsidR="000A5A94" w:rsidRPr="000A5A94" w:rsidRDefault="000A5A94">
          <w:pPr>
            <w:pStyle w:val="TOC3"/>
            <w:tabs>
              <w:tab w:val="right" w:leader="dot" w:pos="9016"/>
            </w:tabs>
            <w:rPr>
              <w:rFonts w:ascii="Calibri" w:hAnsi="Calibri" w:cs="Calibri"/>
              <w:noProof/>
              <w:lang w:val="en-US" w:eastAsia="en-US"/>
            </w:rPr>
          </w:pPr>
          <w:hyperlink w:anchor="_Toc235480617" w:history="1">
            <w:r w:rsidRPr="000A5A94">
              <w:rPr>
                <w:rStyle w:val="Hyperlink"/>
                <w:rFonts w:ascii="Calibri" w:eastAsia="Times New Roman" w:hAnsi="Calibri" w:cs="Calibri"/>
                <w:b/>
                <w:bCs/>
                <w:noProof/>
                <w:kern w:val="0"/>
                <w:lang w:val="en-US" w:eastAsia="en-US"/>
                <w14:ligatures w14:val="none"/>
              </w:rPr>
              <w:t>Research</w:t>
            </w:r>
            <w:r w:rsidRPr="000A5A94">
              <w:rPr>
                <w:rFonts w:ascii="Calibri" w:hAnsi="Calibri" w:cs="Calibri"/>
                <w:noProof/>
                <w:webHidden/>
              </w:rPr>
              <w:tab/>
            </w:r>
            <w:r w:rsidRPr="000A5A94">
              <w:rPr>
                <w:rFonts w:ascii="Calibri" w:hAnsi="Calibri" w:cs="Calibri"/>
                <w:noProof/>
                <w:webHidden/>
              </w:rPr>
              <w:fldChar w:fldCharType="begin"/>
            </w:r>
            <w:r w:rsidRPr="000A5A94">
              <w:rPr>
                <w:rFonts w:ascii="Calibri" w:hAnsi="Calibri" w:cs="Calibri"/>
                <w:noProof/>
                <w:webHidden/>
              </w:rPr>
              <w:instrText xml:space="preserve"> PAGEREF _Toc235480617 \h </w:instrText>
            </w:r>
            <w:r w:rsidRPr="000A5A94">
              <w:rPr>
                <w:rFonts w:ascii="Calibri" w:hAnsi="Calibri" w:cs="Calibri"/>
                <w:noProof/>
                <w:webHidden/>
              </w:rPr>
            </w:r>
            <w:r w:rsidRPr="000A5A94">
              <w:rPr>
                <w:rFonts w:ascii="Calibri" w:hAnsi="Calibri" w:cs="Calibri"/>
                <w:noProof/>
                <w:webHidden/>
              </w:rPr>
              <w:fldChar w:fldCharType="separate"/>
            </w:r>
            <w:r w:rsidR="00DA0BA3">
              <w:rPr>
                <w:rFonts w:ascii="Calibri" w:hAnsi="Calibri" w:cs="Calibri"/>
                <w:noProof/>
                <w:webHidden/>
              </w:rPr>
              <w:t>4</w:t>
            </w:r>
            <w:r w:rsidRPr="000A5A94">
              <w:rPr>
                <w:rFonts w:ascii="Calibri" w:hAnsi="Calibri" w:cs="Calibri"/>
                <w:noProof/>
                <w:webHidden/>
              </w:rPr>
              <w:fldChar w:fldCharType="end"/>
            </w:r>
          </w:hyperlink>
        </w:p>
        <w:p w14:paraId="183F9CDF" w14:textId="4CDC48F9" w:rsidR="000A5A94" w:rsidRPr="000A5A94" w:rsidRDefault="000A5A94">
          <w:pPr>
            <w:pStyle w:val="TOC2"/>
            <w:tabs>
              <w:tab w:val="right" w:leader="dot" w:pos="9016"/>
            </w:tabs>
            <w:rPr>
              <w:rFonts w:ascii="Calibri" w:hAnsi="Calibri" w:cs="Calibri"/>
              <w:noProof/>
              <w:lang w:val="en-US" w:eastAsia="en-US"/>
            </w:rPr>
          </w:pPr>
          <w:hyperlink w:anchor="_Toc235480618" w:history="1">
            <w:r w:rsidRPr="000A5A94">
              <w:rPr>
                <w:rStyle w:val="Hyperlink"/>
                <w:rFonts w:ascii="Calibri" w:eastAsia="Times New Roman" w:hAnsi="Calibri" w:cs="Calibri"/>
                <w:b/>
                <w:bCs/>
                <w:noProof/>
                <w:kern w:val="0"/>
                <w:lang w:val="en-US" w:eastAsia="en-US"/>
                <w14:ligatures w14:val="none"/>
              </w:rPr>
              <w:t>Task 2: Aim &amp; Objectives and Research Area</w:t>
            </w:r>
            <w:r w:rsidRPr="000A5A94">
              <w:rPr>
                <w:rFonts w:ascii="Calibri" w:hAnsi="Calibri" w:cs="Calibri"/>
                <w:noProof/>
                <w:webHidden/>
              </w:rPr>
              <w:tab/>
            </w:r>
            <w:r w:rsidRPr="000A5A94">
              <w:rPr>
                <w:rFonts w:ascii="Calibri" w:hAnsi="Calibri" w:cs="Calibri"/>
                <w:noProof/>
                <w:webHidden/>
              </w:rPr>
              <w:fldChar w:fldCharType="begin"/>
            </w:r>
            <w:r w:rsidRPr="000A5A94">
              <w:rPr>
                <w:rFonts w:ascii="Calibri" w:hAnsi="Calibri" w:cs="Calibri"/>
                <w:noProof/>
                <w:webHidden/>
              </w:rPr>
              <w:instrText xml:space="preserve"> PAGEREF _Toc235480618 \h </w:instrText>
            </w:r>
            <w:r w:rsidRPr="000A5A94">
              <w:rPr>
                <w:rFonts w:ascii="Calibri" w:hAnsi="Calibri" w:cs="Calibri"/>
                <w:noProof/>
                <w:webHidden/>
              </w:rPr>
            </w:r>
            <w:r w:rsidRPr="000A5A94">
              <w:rPr>
                <w:rFonts w:ascii="Calibri" w:hAnsi="Calibri" w:cs="Calibri"/>
                <w:noProof/>
                <w:webHidden/>
              </w:rPr>
              <w:fldChar w:fldCharType="separate"/>
            </w:r>
            <w:r w:rsidR="00DA0BA3">
              <w:rPr>
                <w:rFonts w:ascii="Calibri" w:hAnsi="Calibri" w:cs="Calibri"/>
                <w:noProof/>
                <w:webHidden/>
              </w:rPr>
              <w:t>4</w:t>
            </w:r>
            <w:r w:rsidRPr="000A5A94">
              <w:rPr>
                <w:rFonts w:ascii="Calibri" w:hAnsi="Calibri" w:cs="Calibri"/>
                <w:noProof/>
                <w:webHidden/>
              </w:rPr>
              <w:fldChar w:fldCharType="end"/>
            </w:r>
          </w:hyperlink>
        </w:p>
        <w:p w14:paraId="5B71C9F6" w14:textId="20ACDF27" w:rsidR="000A5A94" w:rsidRPr="000A5A94" w:rsidRDefault="000A5A94">
          <w:pPr>
            <w:pStyle w:val="TOC3"/>
            <w:tabs>
              <w:tab w:val="right" w:leader="dot" w:pos="9016"/>
            </w:tabs>
            <w:rPr>
              <w:rFonts w:ascii="Calibri" w:hAnsi="Calibri" w:cs="Calibri"/>
              <w:noProof/>
              <w:lang w:val="en-US" w:eastAsia="en-US"/>
            </w:rPr>
          </w:pPr>
          <w:hyperlink w:anchor="_Toc235480619" w:history="1">
            <w:r w:rsidRPr="000A5A94">
              <w:rPr>
                <w:rStyle w:val="Hyperlink"/>
                <w:rFonts w:ascii="Calibri" w:eastAsia="Times New Roman" w:hAnsi="Calibri" w:cs="Calibri"/>
                <w:b/>
                <w:bCs/>
                <w:noProof/>
                <w:kern w:val="0"/>
                <w:lang w:val="en-US" w:eastAsia="en-US"/>
                <w14:ligatures w14:val="none"/>
              </w:rPr>
              <w:t>Q1. Aim &amp; Objectives</w:t>
            </w:r>
            <w:r w:rsidRPr="000A5A94">
              <w:rPr>
                <w:rFonts w:ascii="Calibri" w:hAnsi="Calibri" w:cs="Calibri"/>
                <w:noProof/>
                <w:webHidden/>
              </w:rPr>
              <w:tab/>
            </w:r>
            <w:r w:rsidRPr="000A5A94">
              <w:rPr>
                <w:rFonts w:ascii="Calibri" w:hAnsi="Calibri" w:cs="Calibri"/>
                <w:noProof/>
                <w:webHidden/>
              </w:rPr>
              <w:fldChar w:fldCharType="begin"/>
            </w:r>
            <w:r w:rsidRPr="000A5A94">
              <w:rPr>
                <w:rFonts w:ascii="Calibri" w:hAnsi="Calibri" w:cs="Calibri"/>
                <w:noProof/>
                <w:webHidden/>
              </w:rPr>
              <w:instrText xml:space="preserve"> PAGEREF _Toc235480619 \h </w:instrText>
            </w:r>
            <w:r w:rsidRPr="000A5A94">
              <w:rPr>
                <w:rFonts w:ascii="Calibri" w:hAnsi="Calibri" w:cs="Calibri"/>
                <w:noProof/>
                <w:webHidden/>
              </w:rPr>
            </w:r>
            <w:r w:rsidRPr="000A5A94">
              <w:rPr>
                <w:rFonts w:ascii="Calibri" w:hAnsi="Calibri" w:cs="Calibri"/>
                <w:noProof/>
                <w:webHidden/>
              </w:rPr>
              <w:fldChar w:fldCharType="separate"/>
            </w:r>
            <w:r w:rsidR="00DA0BA3">
              <w:rPr>
                <w:rFonts w:ascii="Calibri" w:hAnsi="Calibri" w:cs="Calibri"/>
                <w:noProof/>
                <w:webHidden/>
              </w:rPr>
              <w:t>4</w:t>
            </w:r>
            <w:r w:rsidRPr="000A5A94">
              <w:rPr>
                <w:rFonts w:ascii="Calibri" w:hAnsi="Calibri" w:cs="Calibri"/>
                <w:noProof/>
                <w:webHidden/>
              </w:rPr>
              <w:fldChar w:fldCharType="end"/>
            </w:r>
          </w:hyperlink>
        </w:p>
        <w:p w14:paraId="375DCFFD" w14:textId="5FF28749" w:rsidR="000A5A94" w:rsidRPr="000A5A94" w:rsidRDefault="000A5A94">
          <w:pPr>
            <w:pStyle w:val="TOC3"/>
            <w:tabs>
              <w:tab w:val="right" w:leader="dot" w:pos="9016"/>
            </w:tabs>
            <w:rPr>
              <w:rFonts w:ascii="Calibri" w:hAnsi="Calibri" w:cs="Calibri"/>
              <w:noProof/>
              <w:lang w:val="en-US" w:eastAsia="en-US"/>
            </w:rPr>
          </w:pPr>
          <w:hyperlink w:anchor="_Toc235480620" w:history="1">
            <w:r w:rsidRPr="000A5A94">
              <w:rPr>
                <w:rStyle w:val="Hyperlink"/>
                <w:rFonts w:ascii="Calibri" w:eastAsia="Times New Roman" w:hAnsi="Calibri" w:cs="Calibri"/>
                <w:b/>
                <w:bCs/>
                <w:noProof/>
                <w:kern w:val="0"/>
                <w:lang w:val="en-US" w:eastAsia="en-US"/>
                <w14:ligatures w14:val="none"/>
              </w:rPr>
              <w:t>Q2. Research Philosophy</w:t>
            </w:r>
            <w:r w:rsidRPr="000A5A94">
              <w:rPr>
                <w:rFonts w:ascii="Calibri" w:hAnsi="Calibri" w:cs="Calibri"/>
                <w:noProof/>
                <w:webHidden/>
              </w:rPr>
              <w:tab/>
            </w:r>
            <w:r w:rsidRPr="000A5A94">
              <w:rPr>
                <w:rFonts w:ascii="Calibri" w:hAnsi="Calibri" w:cs="Calibri"/>
                <w:noProof/>
                <w:webHidden/>
              </w:rPr>
              <w:fldChar w:fldCharType="begin"/>
            </w:r>
            <w:r w:rsidRPr="000A5A94">
              <w:rPr>
                <w:rFonts w:ascii="Calibri" w:hAnsi="Calibri" w:cs="Calibri"/>
                <w:noProof/>
                <w:webHidden/>
              </w:rPr>
              <w:instrText xml:space="preserve"> PAGEREF _Toc235480620 \h </w:instrText>
            </w:r>
            <w:r w:rsidRPr="000A5A94">
              <w:rPr>
                <w:rFonts w:ascii="Calibri" w:hAnsi="Calibri" w:cs="Calibri"/>
                <w:noProof/>
                <w:webHidden/>
              </w:rPr>
            </w:r>
            <w:r w:rsidRPr="000A5A94">
              <w:rPr>
                <w:rFonts w:ascii="Calibri" w:hAnsi="Calibri" w:cs="Calibri"/>
                <w:noProof/>
                <w:webHidden/>
              </w:rPr>
              <w:fldChar w:fldCharType="separate"/>
            </w:r>
            <w:r w:rsidR="00DA0BA3">
              <w:rPr>
                <w:rFonts w:ascii="Calibri" w:hAnsi="Calibri" w:cs="Calibri"/>
                <w:noProof/>
                <w:webHidden/>
              </w:rPr>
              <w:t>5</w:t>
            </w:r>
            <w:r w:rsidRPr="000A5A94">
              <w:rPr>
                <w:rFonts w:ascii="Calibri" w:hAnsi="Calibri" w:cs="Calibri"/>
                <w:noProof/>
                <w:webHidden/>
              </w:rPr>
              <w:fldChar w:fldCharType="end"/>
            </w:r>
          </w:hyperlink>
        </w:p>
        <w:p w14:paraId="2500ECC9" w14:textId="19EE3846" w:rsidR="000A5A94" w:rsidRPr="000A5A94" w:rsidRDefault="000A5A94">
          <w:pPr>
            <w:pStyle w:val="TOC3"/>
            <w:tabs>
              <w:tab w:val="right" w:leader="dot" w:pos="9016"/>
            </w:tabs>
            <w:rPr>
              <w:rFonts w:ascii="Calibri" w:hAnsi="Calibri" w:cs="Calibri"/>
              <w:noProof/>
              <w:lang w:val="en-US" w:eastAsia="en-US"/>
            </w:rPr>
          </w:pPr>
          <w:hyperlink w:anchor="_Toc235480621" w:history="1">
            <w:r w:rsidRPr="000A5A94">
              <w:rPr>
                <w:rStyle w:val="Hyperlink"/>
                <w:rFonts w:ascii="Calibri" w:eastAsia="Times New Roman" w:hAnsi="Calibri" w:cs="Calibri"/>
                <w:b/>
                <w:bCs/>
                <w:noProof/>
                <w:kern w:val="0"/>
                <w:lang w:val="en-US" w:eastAsia="en-US"/>
                <w14:ligatures w14:val="none"/>
              </w:rPr>
              <w:t>Q3. Search Tools and Research Databases</w:t>
            </w:r>
            <w:r w:rsidRPr="000A5A94">
              <w:rPr>
                <w:rFonts w:ascii="Calibri" w:hAnsi="Calibri" w:cs="Calibri"/>
                <w:noProof/>
                <w:webHidden/>
              </w:rPr>
              <w:tab/>
            </w:r>
            <w:r w:rsidRPr="000A5A94">
              <w:rPr>
                <w:rFonts w:ascii="Calibri" w:hAnsi="Calibri" w:cs="Calibri"/>
                <w:noProof/>
                <w:webHidden/>
              </w:rPr>
              <w:fldChar w:fldCharType="begin"/>
            </w:r>
            <w:r w:rsidRPr="000A5A94">
              <w:rPr>
                <w:rFonts w:ascii="Calibri" w:hAnsi="Calibri" w:cs="Calibri"/>
                <w:noProof/>
                <w:webHidden/>
              </w:rPr>
              <w:instrText xml:space="preserve"> PAGEREF _Toc235480621 \h </w:instrText>
            </w:r>
            <w:r w:rsidRPr="000A5A94">
              <w:rPr>
                <w:rFonts w:ascii="Calibri" w:hAnsi="Calibri" w:cs="Calibri"/>
                <w:noProof/>
                <w:webHidden/>
              </w:rPr>
            </w:r>
            <w:r w:rsidRPr="000A5A94">
              <w:rPr>
                <w:rFonts w:ascii="Calibri" w:hAnsi="Calibri" w:cs="Calibri"/>
                <w:noProof/>
                <w:webHidden/>
              </w:rPr>
              <w:fldChar w:fldCharType="separate"/>
            </w:r>
            <w:r w:rsidR="00DA0BA3">
              <w:rPr>
                <w:rFonts w:ascii="Calibri" w:hAnsi="Calibri" w:cs="Calibri"/>
                <w:noProof/>
                <w:webHidden/>
              </w:rPr>
              <w:t>5</w:t>
            </w:r>
            <w:r w:rsidRPr="000A5A94">
              <w:rPr>
                <w:rFonts w:ascii="Calibri" w:hAnsi="Calibri" w:cs="Calibri"/>
                <w:noProof/>
                <w:webHidden/>
              </w:rPr>
              <w:fldChar w:fldCharType="end"/>
            </w:r>
          </w:hyperlink>
        </w:p>
        <w:p w14:paraId="2F88A6A0" w14:textId="6876EE6F" w:rsidR="000A5A94" w:rsidRPr="000A5A94" w:rsidRDefault="000A5A94">
          <w:pPr>
            <w:pStyle w:val="TOC2"/>
            <w:tabs>
              <w:tab w:val="right" w:leader="dot" w:pos="9016"/>
            </w:tabs>
            <w:rPr>
              <w:rFonts w:ascii="Calibri" w:hAnsi="Calibri" w:cs="Calibri"/>
              <w:noProof/>
              <w:lang w:val="en-US" w:eastAsia="en-US"/>
            </w:rPr>
          </w:pPr>
          <w:hyperlink w:anchor="_Toc235480622" w:history="1">
            <w:r w:rsidRPr="000A5A94">
              <w:rPr>
                <w:rStyle w:val="Hyperlink"/>
                <w:rFonts w:ascii="Calibri" w:eastAsia="Times New Roman" w:hAnsi="Calibri" w:cs="Calibri"/>
                <w:b/>
                <w:bCs/>
                <w:noProof/>
                <w:kern w:val="0"/>
                <w:lang w:val="en-US" w:eastAsia="en-US"/>
                <w14:ligatures w14:val="none"/>
              </w:rPr>
              <w:t>Task 3: Research Strategies</w:t>
            </w:r>
            <w:r w:rsidRPr="000A5A94">
              <w:rPr>
                <w:rFonts w:ascii="Calibri" w:hAnsi="Calibri" w:cs="Calibri"/>
                <w:noProof/>
                <w:webHidden/>
              </w:rPr>
              <w:tab/>
            </w:r>
            <w:r w:rsidRPr="000A5A94">
              <w:rPr>
                <w:rFonts w:ascii="Calibri" w:hAnsi="Calibri" w:cs="Calibri"/>
                <w:noProof/>
                <w:webHidden/>
              </w:rPr>
              <w:fldChar w:fldCharType="begin"/>
            </w:r>
            <w:r w:rsidRPr="000A5A94">
              <w:rPr>
                <w:rFonts w:ascii="Calibri" w:hAnsi="Calibri" w:cs="Calibri"/>
                <w:noProof/>
                <w:webHidden/>
              </w:rPr>
              <w:instrText xml:space="preserve"> PAGEREF _Toc235480622 \h </w:instrText>
            </w:r>
            <w:r w:rsidRPr="000A5A94">
              <w:rPr>
                <w:rFonts w:ascii="Calibri" w:hAnsi="Calibri" w:cs="Calibri"/>
                <w:noProof/>
                <w:webHidden/>
              </w:rPr>
            </w:r>
            <w:r w:rsidRPr="000A5A94">
              <w:rPr>
                <w:rFonts w:ascii="Calibri" w:hAnsi="Calibri" w:cs="Calibri"/>
                <w:noProof/>
                <w:webHidden/>
              </w:rPr>
              <w:fldChar w:fldCharType="separate"/>
            </w:r>
            <w:r w:rsidR="00DA0BA3">
              <w:rPr>
                <w:rFonts w:ascii="Calibri" w:hAnsi="Calibri" w:cs="Calibri"/>
                <w:noProof/>
                <w:webHidden/>
              </w:rPr>
              <w:t>6</w:t>
            </w:r>
            <w:r w:rsidRPr="000A5A94">
              <w:rPr>
                <w:rFonts w:ascii="Calibri" w:hAnsi="Calibri" w:cs="Calibri"/>
                <w:noProof/>
                <w:webHidden/>
              </w:rPr>
              <w:fldChar w:fldCharType="end"/>
            </w:r>
          </w:hyperlink>
        </w:p>
        <w:p w14:paraId="286D062B" w14:textId="3AD7C077" w:rsidR="000A5A94" w:rsidRPr="000A5A94" w:rsidRDefault="000A5A94">
          <w:pPr>
            <w:pStyle w:val="TOC3"/>
            <w:tabs>
              <w:tab w:val="right" w:leader="dot" w:pos="9016"/>
            </w:tabs>
            <w:rPr>
              <w:rFonts w:ascii="Calibri" w:hAnsi="Calibri" w:cs="Calibri"/>
              <w:noProof/>
              <w:lang w:val="en-US" w:eastAsia="en-US"/>
            </w:rPr>
          </w:pPr>
          <w:hyperlink w:anchor="_Toc235480623" w:history="1">
            <w:r w:rsidRPr="000A5A94">
              <w:rPr>
                <w:rStyle w:val="Hyperlink"/>
                <w:rFonts w:ascii="Calibri" w:eastAsia="Times New Roman" w:hAnsi="Calibri" w:cs="Calibri"/>
                <w:b/>
                <w:bCs/>
                <w:noProof/>
                <w:kern w:val="0"/>
                <w:lang w:val="en-US" w:eastAsia="en-US"/>
                <w14:ligatures w14:val="none"/>
              </w:rPr>
              <w:t>Q1. Validity, Reliability, Generalisability and Ethics</w:t>
            </w:r>
            <w:r w:rsidRPr="000A5A94">
              <w:rPr>
                <w:rFonts w:ascii="Calibri" w:hAnsi="Calibri" w:cs="Calibri"/>
                <w:noProof/>
                <w:webHidden/>
              </w:rPr>
              <w:tab/>
            </w:r>
            <w:r w:rsidRPr="000A5A94">
              <w:rPr>
                <w:rFonts w:ascii="Calibri" w:hAnsi="Calibri" w:cs="Calibri"/>
                <w:noProof/>
                <w:webHidden/>
              </w:rPr>
              <w:fldChar w:fldCharType="begin"/>
            </w:r>
            <w:r w:rsidRPr="000A5A94">
              <w:rPr>
                <w:rFonts w:ascii="Calibri" w:hAnsi="Calibri" w:cs="Calibri"/>
                <w:noProof/>
                <w:webHidden/>
              </w:rPr>
              <w:instrText xml:space="preserve"> PAGEREF _Toc235480623 \h </w:instrText>
            </w:r>
            <w:r w:rsidRPr="000A5A94">
              <w:rPr>
                <w:rFonts w:ascii="Calibri" w:hAnsi="Calibri" w:cs="Calibri"/>
                <w:noProof/>
                <w:webHidden/>
              </w:rPr>
            </w:r>
            <w:r w:rsidRPr="000A5A94">
              <w:rPr>
                <w:rFonts w:ascii="Calibri" w:hAnsi="Calibri" w:cs="Calibri"/>
                <w:noProof/>
                <w:webHidden/>
              </w:rPr>
              <w:fldChar w:fldCharType="separate"/>
            </w:r>
            <w:r w:rsidR="00DA0BA3">
              <w:rPr>
                <w:rFonts w:ascii="Calibri" w:hAnsi="Calibri" w:cs="Calibri"/>
                <w:noProof/>
                <w:webHidden/>
              </w:rPr>
              <w:t>6</w:t>
            </w:r>
            <w:r w:rsidRPr="000A5A94">
              <w:rPr>
                <w:rFonts w:ascii="Calibri" w:hAnsi="Calibri" w:cs="Calibri"/>
                <w:noProof/>
                <w:webHidden/>
              </w:rPr>
              <w:fldChar w:fldCharType="end"/>
            </w:r>
          </w:hyperlink>
        </w:p>
        <w:p w14:paraId="79926261" w14:textId="3D21708F" w:rsidR="000A5A94" w:rsidRPr="000A5A94" w:rsidRDefault="000A5A94">
          <w:pPr>
            <w:pStyle w:val="TOC3"/>
            <w:tabs>
              <w:tab w:val="right" w:leader="dot" w:pos="9016"/>
            </w:tabs>
            <w:rPr>
              <w:rFonts w:ascii="Calibri" w:hAnsi="Calibri" w:cs="Calibri"/>
              <w:noProof/>
              <w:lang w:val="en-US" w:eastAsia="en-US"/>
            </w:rPr>
          </w:pPr>
          <w:hyperlink w:anchor="_Toc235480624" w:history="1">
            <w:r w:rsidRPr="000A5A94">
              <w:rPr>
                <w:rStyle w:val="Hyperlink"/>
                <w:rFonts w:ascii="Calibri" w:eastAsia="Times New Roman" w:hAnsi="Calibri" w:cs="Calibri"/>
                <w:b/>
                <w:bCs/>
                <w:noProof/>
                <w:kern w:val="0"/>
                <w:lang w:val="en-US" w:eastAsia="en-US"/>
                <w14:ligatures w14:val="none"/>
              </w:rPr>
              <w:t>Q2. Data Collection Methods and Pilot Survey</w:t>
            </w:r>
            <w:r w:rsidRPr="000A5A94">
              <w:rPr>
                <w:rFonts w:ascii="Calibri" w:hAnsi="Calibri" w:cs="Calibri"/>
                <w:noProof/>
                <w:webHidden/>
              </w:rPr>
              <w:tab/>
            </w:r>
            <w:r w:rsidRPr="000A5A94">
              <w:rPr>
                <w:rFonts w:ascii="Calibri" w:hAnsi="Calibri" w:cs="Calibri"/>
                <w:noProof/>
                <w:webHidden/>
              </w:rPr>
              <w:fldChar w:fldCharType="begin"/>
            </w:r>
            <w:r w:rsidRPr="000A5A94">
              <w:rPr>
                <w:rFonts w:ascii="Calibri" w:hAnsi="Calibri" w:cs="Calibri"/>
                <w:noProof/>
                <w:webHidden/>
              </w:rPr>
              <w:instrText xml:space="preserve"> PAGEREF _Toc235480624 \h </w:instrText>
            </w:r>
            <w:r w:rsidRPr="000A5A94">
              <w:rPr>
                <w:rFonts w:ascii="Calibri" w:hAnsi="Calibri" w:cs="Calibri"/>
                <w:noProof/>
                <w:webHidden/>
              </w:rPr>
            </w:r>
            <w:r w:rsidRPr="000A5A94">
              <w:rPr>
                <w:rFonts w:ascii="Calibri" w:hAnsi="Calibri" w:cs="Calibri"/>
                <w:noProof/>
                <w:webHidden/>
              </w:rPr>
              <w:fldChar w:fldCharType="separate"/>
            </w:r>
            <w:r w:rsidR="00DA0BA3">
              <w:rPr>
                <w:rFonts w:ascii="Calibri" w:hAnsi="Calibri" w:cs="Calibri"/>
                <w:noProof/>
                <w:webHidden/>
              </w:rPr>
              <w:t>6</w:t>
            </w:r>
            <w:r w:rsidRPr="000A5A94">
              <w:rPr>
                <w:rFonts w:ascii="Calibri" w:hAnsi="Calibri" w:cs="Calibri"/>
                <w:noProof/>
                <w:webHidden/>
              </w:rPr>
              <w:fldChar w:fldCharType="end"/>
            </w:r>
          </w:hyperlink>
        </w:p>
        <w:p w14:paraId="7FD51D5E" w14:textId="4C592636" w:rsidR="000A5A94" w:rsidRPr="000A5A94" w:rsidRDefault="000A5A94">
          <w:pPr>
            <w:pStyle w:val="TOC3"/>
            <w:tabs>
              <w:tab w:val="right" w:leader="dot" w:pos="9016"/>
            </w:tabs>
            <w:rPr>
              <w:rFonts w:ascii="Calibri" w:hAnsi="Calibri" w:cs="Calibri"/>
              <w:noProof/>
              <w:lang w:val="en-US" w:eastAsia="en-US"/>
            </w:rPr>
          </w:pPr>
          <w:hyperlink w:anchor="_Toc235480625" w:history="1">
            <w:r w:rsidRPr="000A5A94">
              <w:rPr>
                <w:rStyle w:val="Hyperlink"/>
                <w:rFonts w:ascii="Calibri" w:eastAsia="Times New Roman" w:hAnsi="Calibri" w:cs="Calibri"/>
                <w:b/>
                <w:bCs/>
                <w:noProof/>
                <w:kern w:val="0"/>
                <w:lang w:val="en-US" w:eastAsia="en-US"/>
                <w14:ligatures w14:val="none"/>
              </w:rPr>
              <w:t>Q3. Quantitative and Qualitative Analysis</w:t>
            </w:r>
            <w:r w:rsidRPr="000A5A94">
              <w:rPr>
                <w:rFonts w:ascii="Calibri" w:hAnsi="Calibri" w:cs="Calibri"/>
                <w:noProof/>
                <w:webHidden/>
              </w:rPr>
              <w:tab/>
            </w:r>
            <w:r w:rsidRPr="000A5A94">
              <w:rPr>
                <w:rFonts w:ascii="Calibri" w:hAnsi="Calibri" w:cs="Calibri"/>
                <w:noProof/>
                <w:webHidden/>
              </w:rPr>
              <w:fldChar w:fldCharType="begin"/>
            </w:r>
            <w:r w:rsidRPr="000A5A94">
              <w:rPr>
                <w:rFonts w:ascii="Calibri" w:hAnsi="Calibri" w:cs="Calibri"/>
                <w:noProof/>
                <w:webHidden/>
              </w:rPr>
              <w:instrText xml:space="preserve"> PAGEREF _Toc235480625 \h </w:instrText>
            </w:r>
            <w:r w:rsidRPr="000A5A94">
              <w:rPr>
                <w:rFonts w:ascii="Calibri" w:hAnsi="Calibri" w:cs="Calibri"/>
                <w:noProof/>
                <w:webHidden/>
              </w:rPr>
            </w:r>
            <w:r w:rsidRPr="000A5A94">
              <w:rPr>
                <w:rFonts w:ascii="Calibri" w:hAnsi="Calibri" w:cs="Calibri"/>
                <w:noProof/>
                <w:webHidden/>
              </w:rPr>
              <w:fldChar w:fldCharType="separate"/>
            </w:r>
            <w:r w:rsidR="00DA0BA3">
              <w:rPr>
                <w:rFonts w:ascii="Calibri" w:hAnsi="Calibri" w:cs="Calibri"/>
                <w:noProof/>
                <w:webHidden/>
              </w:rPr>
              <w:t>7</w:t>
            </w:r>
            <w:r w:rsidRPr="000A5A94">
              <w:rPr>
                <w:rFonts w:ascii="Calibri" w:hAnsi="Calibri" w:cs="Calibri"/>
                <w:noProof/>
                <w:webHidden/>
              </w:rPr>
              <w:fldChar w:fldCharType="end"/>
            </w:r>
          </w:hyperlink>
        </w:p>
        <w:p w14:paraId="2DD4A259" w14:textId="2CC8C371" w:rsidR="000A5A94" w:rsidRPr="000A5A94" w:rsidRDefault="000A5A94">
          <w:pPr>
            <w:pStyle w:val="TOC2"/>
            <w:tabs>
              <w:tab w:val="right" w:leader="dot" w:pos="9016"/>
            </w:tabs>
            <w:rPr>
              <w:rFonts w:ascii="Calibri" w:hAnsi="Calibri" w:cs="Calibri"/>
              <w:noProof/>
              <w:lang w:val="en-US" w:eastAsia="en-US"/>
            </w:rPr>
          </w:pPr>
          <w:hyperlink w:anchor="_Toc235480626" w:history="1">
            <w:r w:rsidRPr="000A5A94">
              <w:rPr>
                <w:rStyle w:val="Hyperlink"/>
                <w:rFonts w:ascii="Calibri" w:eastAsia="Times New Roman" w:hAnsi="Calibri" w:cs="Calibri"/>
                <w:b/>
                <w:bCs/>
                <w:noProof/>
                <w:kern w:val="0"/>
                <w:lang w:val="en-US" w:eastAsia="en-US"/>
                <w14:ligatures w14:val="none"/>
              </w:rPr>
              <w:t>Conclusion</w:t>
            </w:r>
            <w:r w:rsidRPr="000A5A94">
              <w:rPr>
                <w:rFonts w:ascii="Calibri" w:hAnsi="Calibri" w:cs="Calibri"/>
                <w:noProof/>
                <w:webHidden/>
              </w:rPr>
              <w:tab/>
            </w:r>
            <w:r w:rsidRPr="000A5A94">
              <w:rPr>
                <w:rFonts w:ascii="Calibri" w:hAnsi="Calibri" w:cs="Calibri"/>
                <w:noProof/>
                <w:webHidden/>
              </w:rPr>
              <w:fldChar w:fldCharType="begin"/>
            </w:r>
            <w:r w:rsidRPr="000A5A94">
              <w:rPr>
                <w:rFonts w:ascii="Calibri" w:hAnsi="Calibri" w:cs="Calibri"/>
                <w:noProof/>
                <w:webHidden/>
              </w:rPr>
              <w:instrText xml:space="preserve"> PAGEREF _Toc235480626 \h </w:instrText>
            </w:r>
            <w:r w:rsidRPr="000A5A94">
              <w:rPr>
                <w:rFonts w:ascii="Calibri" w:hAnsi="Calibri" w:cs="Calibri"/>
                <w:noProof/>
                <w:webHidden/>
              </w:rPr>
            </w:r>
            <w:r w:rsidRPr="000A5A94">
              <w:rPr>
                <w:rFonts w:ascii="Calibri" w:hAnsi="Calibri" w:cs="Calibri"/>
                <w:noProof/>
                <w:webHidden/>
              </w:rPr>
              <w:fldChar w:fldCharType="separate"/>
            </w:r>
            <w:r w:rsidR="00DA0BA3">
              <w:rPr>
                <w:rFonts w:ascii="Calibri" w:hAnsi="Calibri" w:cs="Calibri"/>
                <w:noProof/>
                <w:webHidden/>
              </w:rPr>
              <w:t>7</w:t>
            </w:r>
            <w:r w:rsidRPr="000A5A94">
              <w:rPr>
                <w:rFonts w:ascii="Calibri" w:hAnsi="Calibri" w:cs="Calibri"/>
                <w:noProof/>
                <w:webHidden/>
              </w:rPr>
              <w:fldChar w:fldCharType="end"/>
            </w:r>
          </w:hyperlink>
        </w:p>
        <w:p w14:paraId="51650C45" w14:textId="3D0CB93C" w:rsidR="000A5A94" w:rsidRPr="000A5A94" w:rsidRDefault="000A5A94">
          <w:pPr>
            <w:pStyle w:val="TOC2"/>
            <w:tabs>
              <w:tab w:val="right" w:leader="dot" w:pos="9016"/>
            </w:tabs>
            <w:rPr>
              <w:rFonts w:ascii="Calibri" w:hAnsi="Calibri" w:cs="Calibri"/>
              <w:noProof/>
              <w:lang w:val="en-US" w:eastAsia="en-US"/>
            </w:rPr>
          </w:pPr>
          <w:hyperlink w:anchor="_Toc235480627" w:history="1">
            <w:r w:rsidRPr="000A5A94">
              <w:rPr>
                <w:rStyle w:val="Hyperlink"/>
                <w:rFonts w:ascii="Calibri" w:eastAsia="Times New Roman" w:hAnsi="Calibri" w:cs="Calibri"/>
                <w:b/>
                <w:bCs/>
                <w:noProof/>
                <w:kern w:val="0"/>
                <w:lang w:val="en-US" w:eastAsia="en-US"/>
                <w14:ligatures w14:val="none"/>
              </w:rPr>
              <w:t>References</w:t>
            </w:r>
            <w:r w:rsidRPr="000A5A94">
              <w:rPr>
                <w:rFonts w:ascii="Calibri" w:hAnsi="Calibri" w:cs="Calibri"/>
                <w:noProof/>
                <w:webHidden/>
              </w:rPr>
              <w:tab/>
            </w:r>
            <w:r w:rsidRPr="000A5A94">
              <w:rPr>
                <w:rFonts w:ascii="Calibri" w:hAnsi="Calibri" w:cs="Calibri"/>
                <w:noProof/>
                <w:webHidden/>
              </w:rPr>
              <w:fldChar w:fldCharType="begin"/>
            </w:r>
            <w:r w:rsidRPr="000A5A94">
              <w:rPr>
                <w:rFonts w:ascii="Calibri" w:hAnsi="Calibri" w:cs="Calibri"/>
                <w:noProof/>
                <w:webHidden/>
              </w:rPr>
              <w:instrText xml:space="preserve"> PAGEREF _Toc235480627 \h </w:instrText>
            </w:r>
            <w:r w:rsidRPr="000A5A94">
              <w:rPr>
                <w:rFonts w:ascii="Calibri" w:hAnsi="Calibri" w:cs="Calibri"/>
                <w:noProof/>
                <w:webHidden/>
              </w:rPr>
            </w:r>
            <w:r w:rsidRPr="000A5A94">
              <w:rPr>
                <w:rFonts w:ascii="Calibri" w:hAnsi="Calibri" w:cs="Calibri"/>
                <w:noProof/>
                <w:webHidden/>
              </w:rPr>
              <w:fldChar w:fldCharType="separate"/>
            </w:r>
            <w:r w:rsidR="00DA0BA3">
              <w:rPr>
                <w:rFonts w:ascii="Calibri" w:hAnsi="Calibri" w:cs="Calibri"/>
                <w:noProof/>
                <w:webHidden/>
              </w:rPr>
              <w:t>8</w:t>
            </w:r>
            <w:r w:rsidRPr="000A5A94">
              <w:rPr>
                <w:rFonts w:ascii="Calibri" w:hAnsi="Calibri" w:cs="Calibri"/>
                <w:noProof/>
                <w:webHidden/>
              </w:rPr>
              <w:fldChar w:fldCharType="end"/>
            </w:r>
          </w:hyperlink>
        </w:p>
        <w:p w14:paraId="2C948809" w14:textId="0CAA22B5" w:rsidR="000A5A94" w:rsidRPr="000A5A94" w:rsidRDefault="000A5A94">
          <w:pPr>
            <w:pStyle w:val="TOC2"/>
            <w:tabs>
              <w:tab w:val="right" w:leader="dot" w:pos="9016"/>
            </w:tabs>
            <w:rPr>
              <w:rFonts w:ascii="Calibri" w:hAnsi="Calibri" w:cs="Calibri"/>
              <w:noProof/>
              <w:lang w:val="en-US" w:eastAsia="en-US"/>
            </w:rPr>
          </w:pPr>
          <w:hyperlink w:anchor="_Toc235480628" w:history="1">
            <w:r w:rsidRPr="000A5A94">
              <w:rPr>
                <w:rStyle w:val="Hyperlink"/>
                <w:rFonts w:ascii="Calibri" w:eastAsia="Times New Roman" w:hAnsi="Calibri" w:cs="Calibri"/>
                <w:b/>
                <w:bCs/>
                <w:noProof/>
                <w:kern w:val="0"/>
                <w:lang w:val="en-US" w:eastAsia="en-US"/>
                <w14:ligatures w14:val="none"/>
              </w:rPr>
              <w:t>Appendix A: Pilot Survey</w:t>
            </w:r>
            <w:r w:rsidRPr="000A5A94">
              <w:rPr>
                <w:rFonts w:ascii="Calibri" w:hAnsi="Calibri" w:cs="Calibri"/>
                <w:noProof/>
                <w:webHidden/>
              </w:rPr>
              <w:tab/>
            </w:r>
            <w:r w:rsidRPr="000A5A94">
              <w:rPr>
                <w:rFonts w:ascii="Calibri" w:hAnsi="Calibri" w:cs="Calibri"/>
                <w:noProof/>
                <w:webHidden/>
              </w:rPr>
              <w:fldChar w:fldCharType="begin"/>
            </w:r>
            <w:r w:rsidRPr="000A5A94">
              <w:rPr>
                <w:rFonts w:ascii="Calibri" w:hAnsi="Calibri" w:cs="Calibri"/>
                <w:noProof/>
                <w:webHidden/>
              </w:rPr>
              <w:instrText xml:space="preserve"> PAGEREF _Toc235480628 \h </w:instrText>
            </w:r>
            <w:r w:rsidRPr="000A5A94">
              <w:rPr>
                <w:rFonts w:ascii="Calibri" w:hAnsi="Calibri" w:cs="Calibri"/>
                <w:noProof/>
                <w:webHidden/>
              </w:rPr>
            </w:r>
            <w:r w:rsidRPr="000A5A94">
              <w:rPr>
                <w:rFonts w:ascii="Calibri" w:hAnsi="Calibri" w:cs="Calibri"/>
                <w:noProof/>
                <w:webHidden/>
              </w:rPr>
              <w:fldChar w:fldCharType="separate"/>
            </w:r>
            <w:r w:rsidR="00DA0BA3">
              <w:rPr>
                <w:rFonts w:ascii="Calibri" w:hAnsi="Calibri" w:cs="Calibri"/>
                <w:noProof/>
                <w:webHidden/>
              </w:rPr>
              <w:t>9</w:t>
            </w:r>
            <w:r w:rsidRPr="000A5A94">
              <w:rPr>
                <w:rFonts w:ascii="Calibri" w:hAnsi="Calibri" w:cs="Calibri"/>
                <w:noProof/>
                <w:webHidden/>
              </w:rPr>
              <w:fldChar w:fldCharType="end"/>
            </w:r>
          </w:hyperlink>
        </w:p>
        <w:p w14:paraId="4295F663" w14:textId="59339A5C" w:rsidR="00796A85" w:rsidRPr="000A5A94" w:rsidRDefault="00286DF1">
          <w:pPr>
            <w:rPr>
              <w:rFonts w:ascii="Calibri" w:hAnsi="Calibri" w:cs="Calibri"/>
            </w:rPr>
          </w:pPr>
          <w:r w:rsidRPr="000A5A94">
            <w:rPr>
              <w:rFonts w:ascii="Calibri" w:hAnsi="Calibri" w:cs="Calibri"/>
            </w:rPr>
            <w:fldChar w:fldCharType="end"/>
          </w:r>
        </w:p>
      </w:sdtContent>
    </w:sdt>
    <w:p w14:paraId="70ABD6C1" w14:textId="7880B217" w:rsidR="00963749" w:rsidRPr="000A5A94" w:rsidRDefault="00963749" w:rsidP="008C5C46">
      <w:pPr>
        <w:jc w:val="both"/>
        <w:rPr>
          <w:rFonts w:ascii="Calibri" w:hAnsi="Calibri" w:cs="Calibri"/>
        </w:rPr>
      </w:pPr>
    </w:p>
    <w:p w14:paraId="1F8101A9" w14:textId="77777777" w:rsidR="001F51DA" w:rsidRPr="000A5A94" w:rsidRDefault="001F51DA" w:rsidP="008C5C46">
      <w:pPr>
        <w:jc w:val="both"/>
        <w:rPr>
          <w:rFonts w:ascii="Calibri" w:hAnsi="Calibri" w:cs="Calibri"/>
        </w:rPr>
      </w:pPr>
    </w:p>
    <w:p w14:paraId="5813FAB9" w14:textId="77777777" w:rsidR="001F51DA" w:rsidRPr="000A5A94" w:rsidRDefault="001F51DA" w:rsidP="008C5C46">
      <w:pPr>
        <w:jc w:val="both"/>
        <w:rPr>
          <w:rFonts w:ascii="Calibri" w:hAnsi="Calibri" w:cs="Calibri"/>
        </w:rPr>
      </w:pPr>
    </w:p>
    <w:p w14:paraId="6D57DE16" w14:textId="77777777" w:rsidR="001F51DA" w:rsidRPr="000A5A94" w:rsidRDefault="001F51DA" w:rsidP="008C5C46">
      <w:pPr>
        <w:jc w:val="both"/>
        <w:rPr>
          <w:rFonts w:ascii="Calibri" w:hAnsi="Calibri" w:cs="Calibri"/>
        </w:rPr>
      </w:pPr>
    </w:p>
    <w:p w14:paraId="35AF9F66" w14:textId="77777777" w:rsidR="001F51DA" w:rsidRPr="000A5A94" w:rsidRDefault="001F51DA" w:rsidP="008C5C46">
      <w:pPr>
        <w:jc w:val="both"/>
        <w:rPr>
          <w:rFonts w:ascii="Calibri" w:hAnsi="Calibri" w:cs="Calibri"/>
        </w:rPr>
      </w:pPr>
    </w:p>
    <w:p w14:paraId="0F788DDC" w14:textId="77777777" w:rsidR="001F51DA" w:rsidRPr="000A5A94" w:rsidRDefault="001F51DA" w:rsidP="008C5C46">
      <w:pPr>
        <w:jc w:val="both"/>
        <w:rPr>
          <w:rFonts w:ascii="Calibri" w:hAnsi="Calibri" w:cs="Calibri"/>
        </w:rPr>
      </w:pPr>
    </w:p>
    <w:p w14:paraId="75A446AF" w14:textId="7AB25694" w:rsidR="001F51DA" w:rsidRPr="000A5A94" w:rsidRDefault="001F51DA" w:rsidP="008C5C46">
      <w:pPr>
        <w:tabs>
          <w:tab w:val="left" w:pos="1471"/>
        </w:tabs>
        <w:jc w:val="both"/>
        <w:rPr>
          <w:rFonts w:ascii="Calibri" w:hAnsi="Calibri" w:cs="Calibri"/>
        </w:rPr>
      </w:pPr>
    </w:p>
    <w:p w14:paraId="22062D53" w14:textId="77777777" w:rsidR="001F51DA" w:rsidRPr="000A5A94" w:rsidRDefault="001F51DA" w:rsidP="008C5C46">
      <w:pPr>
        <w:tabs>
          <w:tab w:val="left" w:pos="1471"/>
        </w:tabs>
        <w:jc w:val="both"/>
        <w:rPr>
          <w:rFonts w:ascii="Calibri" w:hAnsi="Calibri" w:cs="Calibri"/>
          <w:lang w:val="ru-RU"/>
        </w:rPr>
      </w:pPr>
    </w:p>
    <w:p w14:paraId="667C1BC0" w14:textId="77777777" w:rsidR="000A5A94" w:rsidRPr="000A5A94" w:rsidRDefault="000A5A94" w:rsidP="008C5C46">
      <w:pPr>
        <w:tabs>
          <w:tab w:val="left" w:pos="1471"/>
        </w:tabs>
        <w:jc w:val="both"/>
        <w:rPr>
          <w:rFonts w:ascii="Calibri" w:hAnsi="Calibri" w:cs="Calibri"/>
          <w:lang w:val="ru-RU"/>
        </w:rPr>
      </w:pPr>
    </w:p>
    <w:p w14:paraId="65980D5E" w14:textId="77777777" w:rsidR="000A5A94" w:rsidRPr="000A5A94" w:rsidRDefault="000A5A94" w:rsidP="008C5C46">
      <w:pPr>
        <w:tabs>
          <w:tab w:val="left" w:pos="1471"/>
        </w:tabs>
        <w:jc w:val="both"/>
        <w:rPr>
          <w:rFonts w:ascii="Calibri" w:hAnsi="Calibri" w:cs="Calibri"/>
          <w:lang w:val="ru-RU"/>
        </w:rPr>
      </w:pPr>
    </w:p>
    <w:p w14:paraId="567FEDA4" w14:textId="5BE14AFF" w:rsidR="000A5A94" w:rsidRPr="000A5A94" w:rsidRDefault="000A5A94" w:rsidP="000A5A94">
      <w:pPr>
        <w:spacing w:after="0" w:line="240" w:lineRule="auto"/>
        <w:rPr>
          <w:rFonts w:ascii="Calibri" w:eastAsia="Times New Roman" w:hAnsi="Calibri" w:cs="Calibri"/>
          <w:kern w:val="0"/>
          <w:lang w:val="ru-RU" w:eastAsia="en-US"/>
          <w14:ligatures w14:val="none"/>
        </w:rPr>
      </w:pPr>
    </w:p>
    <w:p w14:paraId="04CC8D51" w14:textId="77777777" w:rsidR="000A5A94" w:rsidRPr="000A5A94" w:rsidRDefault="000A5A94" w:rsidP="000A5A94">
      <w:pPr>
        <w:spacing w:before="100" w:beforeAutospacing="1" w:after="100" w:afterAutospacing="1" w:line="240" w:lineRule="auto"/>
        <w:outlineLvl w:val="1"/>
        <w:rPr>
          <w:rFonts w:ascii="Calibri" w:eastAsia="Times New Roman" w:hAnsi="Calibri" w:cs="Calibri"/>
          <w:b/>
          <w:bCs/>
          <w:kern w:val="0"/>
          <w:sz w:val="36"/>
          <w:szCs w:val="36"/>
          <w:lang w:val="en-US" w:eastAsia="en-US"/>
          <w14:ligatures w14:val="none"/>
        </w:rPr>
      </w:pPr>
      <w:bookmarkStart w:id="0" w:name="_Toc235480612"/>
      <w:r w:rsidRPr="000A5A94">
        <w:rPr>
          <w:rFonts w:ascii="Calibri" w:eastAsia="Times New Roman" w:hAnsi="Calibri" w:cs="Calibri"/>
          <w:b/>
          <w:bCs/>
          <w:kern w:val="0"/>
          <w:sz w:val="36"/>
          <w:szCs w:val="36"/>
          <w:lang w:val="en-US" w:eastAsia="en-US"/>
          <w14:ligatures w14:val="none"/>
        </w:rPr>
        <w:lastRenderedPageBreak/>
        <w:t>Introduction</w:t>
      </w:r>
      <w:bookmarkEnd w:id="0"/>
    </w:p>
    <w:p w14:paraId="3655FCA5" w14:textId="3B386F3A" w:rsidR="000A5A94" w:rsidRPr="000A5A94" w:rsidRDefault="000A5A94" w:rsidP="001446AA">
      <w:pPr>
        <w:spacing w:before="100" w:beforeAutospacing="1" w:after="100" w:afterAutospacing="1" w:line="240" w:lineRule="auto"/>
        <w:jc w:val="both"/>
        <w:rPr>
          <w:rFonts w:ascii="Calibri" w:eastAsia="Times New Roman" w:hAnsi="Calibri" w:cs="Calibri"/>
          <w:kern w:val="0"/>
          <w:lang w:val="en-US" w:eastAsia="en-US"/>
          <w14:ligatures w14:val="none"/>
        </w:rPr>
      </w:pPr>
      <w:r w:rsidRPr="000A5A94">
        <w:rPr>
          <w:rFonts w:ascii="Calibri" w:eastAsia="Times New Roman" w:hAnsi="Calibri" w:cs="Calibri"/>
          <w:kern w:val="0"/>
          <w:lang w:val="en-US" w:eastAsia="en-US"/>
          <w14:ligatures w14:val="none"/>
        </w:rPr>
        <w:t xml:space="preserve">This work is a project proposal for the module Changemakers: Creativity and Value </w:t>
      </w:r>
      <w:proofErr w:type="gramStart"/>
      <w:r w:rsidRPr="000A5A94">
        <w:rPr>
          <w:rFonts w:ascii="Calibri" w:eastAsia="Times New Roman" w:hAnsi="Calibri" w:cs="Calibri"/>
          <w:kern w:val="0"/>
          <w:lang w:val="en-US" w:eastAsia="en-US"/>
          <w14:ligatures w14:val="none"/>
        </w:rPr>
        <w:t>Creation  at</w:t>
      </w:r>
      <w:proofErr w:type="gramEnd"/>
      <w:r w:rsidRPr="000A5A94">
        <w:rPr>
          <w:rFonts w:ascii="Calibri" w:eastAsia="Times New Roman" w:hAnsi="Calibri" w:cs="Calibri"/>
          <w:kern w:val="0"/>
          <w:lang w:val="en-US" w:eastAsia="en-US"/>
          <w14:ligatures w14:val="none"/>
        </w:rPr>
        <w:t xml:space="preserve"> the University of Wales Trinity Saint David. The aim of this proposal is to explore how artificial intelligence is transforming business and marketing, and how these changes can help soft niche experts in different professional fields to promote their services online more effectively. The proposal is divided into three parts: ideation and innovation, research area and objectives, and research strategies and data collection methods.</w:t>
      </w:r>
    </w:p>
    <w:p w14:paraId="1BCA23D4" w14:textId="28FF0EA3" w:rsidR="000A5A94" w:rsidRPr="000A5A94" w:rsidRDefault="000A5A94" w:rsidP="000A5A94">
      <w:pPr>
        <w:spacing w:after="0" w:line="240" w:lineRule="auto"/>
        <w:rPr>
          <w:rFonts w:ascii="Calibri" w:eastAsia="Times New Roman" w:hAnsi="Calibri" w:cs="Calibri"/>
          <w:kern w:val="0"/>
          <w:lang w:val="en-US" w:eastAsia="en-US"/>
          <w14:ligatures w14:val="none"/>
        </w:rPr>
      </w:pPr>
    </w:p>
    <w:p w14:paraId="34CD4658" w14:textId="77777777" w:rsidR="000A5A94" w:rsidRDefault="000A5A94" w:rsidP="000A5A94">
      <w:pPr>
        <w:spacing w:before="100" w:beforeAutospacing="1" w:after="100" w:afterAutospacing="1" w:line="240" w:lineRule="auto"/>
        <w:outlineLvl w:val="1"/>
        <w:rPr>
          <w:rFonts w:ascii="Calibri" w:eastAsia="Times New Roman" w:hAnsi="Calibri" w:cs="Calibri"/>
          <w:b/>
          <w:bCs/>
          <w:kern w:val="0"/>
          <w:sz w:val="36"/>
          <w:szCs w:val="36"/>
          <w:lang w:val="ru-RU" w:eastAsia="en-US"/>
          <w14:ligatures w14:val="none"/>
        </w:rPr>
      </w:pPr>
      <w:bookmarkStart w:id="1" w:name="_Toc235480613"/>
      <w:r w:rsidRPr="000A5A94">
        <w:rPr>
          <w:rFonts w:ascii="Calibri" w:eastAsia="Times New Roman" w:hAnsi="Calibri" w:cs="Calibri"/>
          <w:b/>
          <w:bCs/>
          <w:kern w:val="0"/>
          <w:sz w:val="36"/>
          <w:szCs w:val="36"/>
          <w:lang w:val="en-US" w:eastAsia="en-US"/>
          <w14:ligatures w14:val="none"/>
        </w:rPr>
        <w:t>Task 1: Ideation and Innovation</w:t>
      </w:r>
      <w:bookmarkEnd w:id="1"/>
    </w:p>
    <w:p w14:paraId="56697210" w14:textId="4617A6B5" w:rsidR="00DA0BA3" w:rsidRPr="00DA0BA3" w:rsidRDefault="00DA0BA3" w:rsidP="000A5A94">
      <w:pPr>
        <w:spacing w:before="100" w:beforeAutospacing="1" w:after="100" w:afterAutospacing="1" w:line="240" w:lineRule="auto"/>
        <w:outlineLvl w:val="1"/>
        <w:rPr>
          <w:rFonts w:ascii="Calibri" w:eastAsia="Times New Roman" w:hAnsi="Calibri" w:cs="Calibri"/>
          <w:b/>
          <w:bCs/>
          <w:kern w:val="0"/>
          <w:sz w:val="36"/>
          <w:szCs w:val="36"/>
          <w:lang w:val="ru-RU" w:eastAsia="en-US"/>
          <w14:ligatures w14:val="none"/>
        </w:rPr>
      </w:pPr>
      <w:r w:rsidRPr="00DA0BA3">
        <w:rPr>
          <w:rFonts w:ascii="Calibri" w:eastAsia="Times New Roman" w:hAnsi="Calibri" w:cs="Calibri"/>
          <w:b/>
          <w:bCs/>
          <w:noProof/>
          <w:kern w:val="0"/>
          <w:sz w:val="36"/>
          <w:szCs w:val="36"/>
          <w:lang w:val="ru-RU" w:eastAsia="en-US"/>
          <w14:ligatures w14:val="none"/>
        </w:rPr>
        <w:drawing>
          <wp:inline distT="0" distB="0" distL="0" distR="0" wp14:anchorId="1463590E" wp14:editId="37B85391">
            <wp:extent cx="5972175" cy="3981450"/>
            <wp:effectExtent l="0" t="0" r="9525" b="0"/>
            <wp:docPr id="988775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775023" name=""/>
                    <pic:cNvPicPr/>
                  </pic:nvPicPr>
                  <pic:blipFill rotWithShape="1">
                    <a:blip r:embed="rId9"/>
                    <a:srcRect l="3914" t="6545" r="2012" b="1218"/>
                    <a:stretch>
                      <a:fillRect/>
                    </a:stretch>
                  </pic:blipFill>
                  <pic:spPr bwMode="auto">
                    <a:xfrm>
                      <a:off x="0" y="0"/>
                      <a:ext cx="5975420" cy="3983613"/>
                    </a:xfrm>
                    <a:prstGeom prst="rect">
                      <a:avLst/>
                    </a:prstGeom>
                    <a:ln>
                      <a:noFill/>
                    </a:ln>
                    <a:extLst>
                      <a:ext uri="{53640926-AAD7-44D8-BBD7-CCE9431645EC}">
                        <a14:shadowObscured xmlns:a14="http://schemas.microsoft.com/office/drawing/2010/main"/>
                      </a:ext>
                    </a:extLst>
                  </pic:spPr>
                </pic:pic>
              </a:graphicData>
            </a:graphic>
          </wp:inline>
        </w:drawing>
      </w:r>
    </w:p>
    <w:p w14:paraId="42107F00" w14:textId="77777777" w:rsidR="000A5A94" w:rsidRPr="000A5A94" w:rsidRDefault="000A5A94" w:rsidP="000A5A94">
      <w:pPr>
        <w:spacing w:before="100" w:beforeAutospacing="1" w:after="100" w:afterAutospacing="1" w:line="240" w:lineRule="auto"/>
        <w:rPr>
          <w:rFonts w:ascii="Calibri" w:eastAsia="Times New Roman" w:hAnsi="Calibri" w:cs="Calibri"/>
          <w:kern w:val="0"/>
          <w:lang w:val="en-US" w:eastAsia="en-US"/>
          <w14:ligatures w14:val="none"/>
        </w:rPr>
      </w:pPr>
      <w:r w:rsidRPr="000A5A94">
        <w:rPr>
          <w:rFonts w:ascii="Calibri" w:eastAsia="Times New Roman" w:hAnsi="Calibri" w:cs="Calibri"/>
          <w:i/>
          <w:iCs/>
          <w:kern w:val="0"/>
          <w:lang w:val="en-US" w:eastAsia="en-US"/>
          <w14:ligatures w14:val="none"/>
        </w:rPr>
        <w:t>(Figure 1: Mind Map — AI Tools for Business and Marketing — insert here)</w:t>
      </w:r>
    </w:p>
    <w:p w14:paraId="4E658D57" w14:textId="77777777" w:rsidR="00DA0BA3" w:rsidRPr="00984979" w:rsidRDefault="00DA0BA3" w:rsidP="000A5A94">
      <w:pPr>
        <w:spacing w:before="100" w:beforeAutospacing="1" w:after="100" w:afterAutospacing="1" w:line="240" w:lineRule="auto"/>
        <w:outlineLvl w:val="2"/>
        <w:rPr>
          <w:rFonts w:ascii="Calibri" w:eastAsia="Times New Roman" w:hAnsi="Calibri" w:cs="Calibri"/>
          <w:b/>
          <w:bCs/>
          <w:kern w:val="0"/>
          <w:sz w:val="27"/>
          <w:szCs w:val="27"/>
          <w:lang w:val="en-US" w:eastAsia="en-US"/>
          <w14:ligatures w14:val="none"/>
        </w:rPr>
      </w:pPr>
      <w:bookmarkStart w:id="2" w:name="_Toc235480614"/>
    </w:p>
    <w:p w14:paraId="0DE50576" w14:textId="4B85283D" w:rsidR="000A5A94" w:rsidRPr="000A5A94" w:rsidRDefault="000A5A94" w:rsidP="000A5A94">
      <w:pPr>
        <w:spacing w:before="100" w:beforeAutospacing="1" w:after="100" w:afterAutospacing="1" w:line="240" w:lineRule="auto"/>
        <w:outlineLvl w:val="2"/>
        <w:rPr>
          <w:rFonts w:ascii="Calibri" w:eastAsia="Times New Roman" w:hAnsi="Calibri" w:cs="Calibri"/>
          <w:b/>
          <w:bCs/>
          <w:kern w:val="0"/>
          <w:sz w:val="27"/>
          <w:szCs w:val="27"/>
          <w:lang w:val="en-US" w:eastAsia="en-US"/>
          <w14:ligatures w14:val="none"/>
        </w:rPr>
      </w:pPr>
      <w:r w:rsidRPr="000A5A94">
        <w:rPr>
          <w:rFonts w:ascii="Calibri" w:eastAsia="Times New Roman" w:hAnsi="Calibri" w:cs="Calibri"/>
          <w:b/>
          <w:bCs/>
          <w:kern w:val="0"/>
          <w:sz w:val="27"/>
          <w:szCs w:val="27"/>
          <w:lang w:val="en-US" w:eastAsia="en-US"/>
          <w14:ligatures w14:val="none"/>
        </w:rPr>
        <w:t>Innovation</w:t>
      </w:r>
      <w:bookmarkEnd w:id="2"/>
    </w:p>
    <w:p w14:paraId="260F26E8" w14:textId="77777777" w:rsidR="000A5A94" w:rsidRPr="000A5A94" w:rsidRDefault="000A5A94" w:rsidP="001446AA">
      <w:pPr>
        <w:spacing w:before="100" w:beforeAutospacing="1" w:after="100" w:afterAutospacing="1" w:line="240" w:lineRule="auto"/>
        <w:jc w:val="both"/>
        <w:rPr>
          <w:rFonts w:ascii="Calibri" w:eastAsia="Times New Roman" w:hAnsi="Calibri" w:cs="Calibri"/>
          <w:kern w:val="0"/>
          <w:lang w:val="en-US" w:eastAsia="en-US"/>
          <w14:ligatures w14:val="none"/>
        </w:rPr>
      </w:pPr>
      <w:r w:rsidRPr="000A5A94">
        <w:rPr>
          <w:rFonts w:ascii="Calibri" w:eastAsia="Times New Roman" w:hAnsi="Calibri" w:cs="Calibri"/>
          <w:kern w:val="0"/>
          <w:lang w:val="en-US" w:eastAsia="en-US"/>
          <w14:ligatures w14:val="none"/>
        </w:rPr>
        <w:t xml:space="preserve">Innovation has always changed the way people work and live. Today, artificial intelligence is becoming as important an innovation as the internet or the mobile phone once were. According to the World Economic Forum [1], AI is already affecting most professions and industries around the world. Westerman, Bonnet and McAfee [7] argue that digital innovation </w:t>
      </w:r>
      <w:r w:rsidRPr="000A5A94">
        <w:rPr>
          <w:rFonts w:ascii="Calibri" w:eastAsia="Times New Roman" w:hAnsi="Calibri" w:cs="Calibri"/>
          <w:kern w:val="0"/>
          <w:lang w:val="en-US" w:eastAsia="en-US"/>
          <w14:ligatures w14:val="none"/>
        </w:rPr>
        <w:lastRenderedPageBreak/>
        <w:t>does not simply automate existing processes — it fundamentally transforms the way value is created for individuals and society.</w:t>
      </w:r>
    </w:p>
    <w:p w14:paraId="2E545E1C" w14:textId="77777777" w:rsidR="000A5A94" w:rsidRPr="000A5A94" w:rsidRDefault="000A5A94" w:rsidP="001446AA">
      <w:pPr>
        <w:spacing w:before="100" w:beforeAutospacing="1" w:after="100" w:afterAutospacing="1" w:line="240" w:lineRule="auto"/>
        <w:jc w:val="both"/>
        <w:rPr>
          <w:rFonts w:ascii="Calibri" w:eastAsia="Times New Roman" w:hAnsi="Calibri" w:cs="Calibri"/>
          <w:kern w:val="0"/>
          <w:lang w:val="en-US" w:eastAsia="en-US"/>
          <w14:ligatures w14:val="none"/>
        </w:rPr>
      </w:pPr>
      <w:r w:rsidRPr="000A5A94">
        <w:rPr>
          <w:rFonts w:ascii="Calibri" w:eastAsia="Times New Roman" w:hAnsi="Calibri" w:cs="Calibri"/>
          <w:kern w:val="0"/>
          <w:lang w:val="en-US" w:eastAsia="en-US"/>
          <w14:ligatures w14:val="none"/>
        </w:rPr>
        <w:t xml:space="preserve">There is a common misconception that AI will replace people. </w:t>
      </w:r>
      <w:proofErr w:type="gramStart"/>
      <w:r w:rsidRPr="000A5A94">
        <w:rPr>
          <w:rFonts w:ascii="Calibri" w:eastAsia="Times New Roman" w:hAnsi="Calibri" w:cs="Calibri"/>
          <w:kern w:val="0"/>
          <w:lang w:val="en-US" w:eastAsia="en-US"/>
          <w14:ligatures w14:val="none"/>
        </w:rPr>
        <w:t>In reality, AI</w:t>
      </w:r>
      <w:proofErr w:type="gramEnd"/>
      <w:r w:rsidRPr="000A5A94">
        <w:rPr>
          <w:rFonts w:ascii="Calibri" w:eastAsia="Times New Roman" w:hAnsi="Calibri" w:cs="Calibri"/>
          <w:kern w:val="0"/>
          <w:lang w:val="en-US" w:eastAsia="en-US"/>
          <w14:ligatures w14:val="none"/>
        </w:rPr>
        <w:t xml:space="preserve"> strengthens and scales those who are already professionals in their field. A psychologist using AI can reach thousands of people instead of ten. A beauty professional can manage social media professionally without hiring a marketing specialist. According to McKinsey [2], professionals who integrate AI tools into their workflow gain the greatest competitive advantage in the market. As Turner [8] suggests, truly innovative individuals use technology not to become less human but to become more effective at what they already do well.</w:t>
      </w:r>
    </w:p>
    <w:p w14:paraId="75AB2B1D" w14:textId="77777777" w:rsidR="000A5A94" w:rsidRPr="000A5A94" w:rsidRDefault="000A5A94" w:rsidP="001446AA">
      <w:pPr>
        <w:spacing w:before="100" w:beforeAutospacing="1" w:after="100" w:afterAutospacing="1" w:line="240" w:lineRule="auto"/>
        <w:jc w:val="both"/>
        <w:rPr>
          <w:rFonts w:ascii="Calibri" w:eastAsia="Times New Roman" w:hAnsi="Calibri" w:cs="Calibri"/>
          <w:kern w:val="0"/>
          <w:lang w:val="en-US" w:eastAsia="en-US"/>
          <w14:ligatures w14:val="none"/>
        </w:rPr>
      </w:pPr>
      <w:r w:rsidRPr="000A5A94">
        <w:rPr>
          <w:rFonts w:ascii="Calibri" w:eastAsia="Times New Roman" w:hAnsi="Calibri" w:cs="Calibri"/>
          <w:kern w:val="0"/>
          <w:lang w:val="en-US" w:eastAsia="en-US"/>
          <w14:ligatures w14:val="none"/>
        </w:rPr>
        <w:t xml:space="preserve">AI tools in marketing and the knowledge economy are </w:t>
      </w:r>
      <w:proofErr w:type="gramStart"/>
      <w:r w:rsidRPr="000A5A94">
        <w:rPr>
          <w:rFonts w:ascii="Calibri" w:eastAsia="Times New Roman" w:hAnsi="Calibri" w:cs="Calibri"/>
          <w:kern w:val="0"/>
          <w:lang w:val="en-US" w:eastAsia="en-US"/>
          <w14:ligatures w14:val="none"/>
        </w:rPr>
        <w:t>opening up</w:t>
      </w:r>
      <w:proofErr w:type="gramEnd"/>
      <w:r w:rsidRPr="000A5A94">
        <w:rPr>
          <w:rFonts w:ascii="Calibri" w:eastAsia="Times New Roman" w:hAnsi="Calibri" w:cs="Calibri"/>
          <w:kern w:val="0"/>
          <w:lang w:val="en-US" w:eastAsia="en-US"/>
          <w14:ligatures w14:val="none"/>
        </w:rPr>
        <w:t xml:space="preserve"> opportunities for people who previously could not afford professional promotion. This is especially important for soft niche experts — psychologists, coaches, beauty professionals, nutritionists and other specialists. By delegating routine marketing tasks to AI, they can maintain a balance between work, family and personal development while becoming more visible and in demand. According to Accenture [3], the accessibility of AI tools is changing the very concept of who can successfully promote themselves in the digital space.</w:t>
      </w:r>
    </w:p>
    <w:p w14:paraId="42A1FAA9" w14:textId="77777777" w:rsidR="000A5A94" w:rsidRPr="000A5A94" w:rsidRDefault="000A5A94" w:rsidP="001446AA">
      <w:pPr>
        <w:spacing w:before="100" w:beforeAutospacing="1" w:after="100" w:afterAutospacing="1" w:line="240" w:lineRule="auto"/>
        <w:jc w:val="both"/>
        <w:outlineLvl w:val="2"/>
        <w:rPr>
          <w:rFonts w:ascii="Calibri" w:eastAsia="Times New Roman" w:hAnsi="Calibri" w:cs="Calibri"/>
          <w:b/>
          <w:bCs/>
          <w:kern w:val="0"/>
          <w:sz w:val="27"/>
          <w:szCs w:val="27"/>
          <w:lang w:val="en-US" w:eastAsia="en-US"/>
          <w14:ligatures w14:val="none"/>
        </w:rPr>
      </w:pPr>
      <w:bookmarkStart w:id="3" w:name="_Toc235480615"/>
      <w:r w:rsidRPr="000A5A94">
        <w:rPr>
          <w:rFonts w:ascii="Calibri" w:eastAsia="Times New Roman" w:hAnsi="Calibri" w:cs="Calibri"/>
          <w:b/>
          <w:bCs/>
          <w:kern w:val="0"/>
          <w:sz w:val="27"/>
          <w:szCs w:val="27"/>
          <w:lang w:val="en-US" w:eastAsia="en-US"/>
          <w14:ligatures w14:val="none"/>
        </w:rPr>
        <w:t>AI Tools in Action: Scaling and Automating Content and Marketing</w:t>
      </w:r>
      <w:bookmarkEnd w:id="3"/>
    </w:p>
    <w:p w14:paraId="5B19FA70" w14:textId="77777777" w:rsidR="000A5A94" w:rsidRPr="000A5A94" w:rsidRDefault="000A5A94" w:rsidP="001446AA">
      <w:pPr>
        <w:spacing w:before="100" w:beforeAutospacing="1" w:after="100" w:afterAutospacing="1" w:line="240" w:lineRule="auto"/>
        <w:jc w:val="both"/>
        <w:rPr>
          <w:rFonts w:ascii="Calibri" w:eastAsia="Times New Roman" w:hAnsi="Calibri" w:cs="Calibri"/>
          <w:kern w:val="0"/>
          <w:lang w:val="en-US" w:eastAsia="en-US"/>
          <w14:ligatures w14:val="none"/>
        </w:rPr>
      </w:pPr>
      <w:r w:rsidRPr="000A5A94">
        <w:rPr>
          <w:rFonts w:ascii="Calibri" w:eastAsia="Times New Roman" w:hAnsi="Calibri" w:cs="Calibri"/>
          <w:kern w:val="0"/>
          <w:lang w:val="en-US" w:eastAsia="en-US"/>
          <w14:ligatures w14:val="none"/>
        </w:rPr>
        <w:t>One of the most significant ways AI is transforming marketing for soft niche experts is through automation and scaling of content production and publication. The following examples show how specific AI tools solve real marketing problems.</w:t>
      </w:r>
    </w:p>
    <w:p w14:paraId="0EA97AC0" w14:textId="77777777" w:rsidR="000A5A94" w:rsidRPr="000A5A94" w:rsidRDefault="000A5A94" w:rsidP="001446AA">
      <w:pPr>
        <w:spacing w:before="100" w:beforeAutospacing="1" w:after="100" w:afterAutospacing="1" w:line="240" w:lineRule="auto"/>
        <w:jc w:val="both"/>
        <w:rPr>
          <w:rFonts w:ascii="Calibri" w:eastAsia="Times New Roman" w:hAnsi="Calibri" w:cs="Calibri"/>
          <w:kern w:val="0"/>
          <w:lang w:val="en-US" w:eastAsia="en-US"/>
          <w14:ligatures w14:val="none"/>
        </w:rPr>
      </w:pPr>
      <w:r w:rsidRPr="000A5A94">
        <w:rPr>
          <w:rFonts w:ascii="Calibri" w:eastAsia="Times New Roman" w:hAnsi="Calibri" w:cs="Calibri"/>
          <w:kern w:val="0"/>
          <w:lang w:val="en-US" w:eastAsia="en-US"/>
          <w14:ligatures w14:val="none"/>
        </w:rPr>
        <w:t>Vizard.ai automatically cuts a one-hour live stream into up to 30 short viral clips, writes titles and descriptions for each clip and publishes them directly to social media platforms. This means a soft niche expert who runs one live stream per week can have 30 pieces of content published across platforms without spending additional time on editing or writing.</w:t>
      </w:r>
    </w:p>
    <w:p w14:paraId="16D6C5FC" w14:textId="77777777" w:rsidR="000A5A94" w:rsidRPr="000A5A94" w:rsidRDefault="000A5A94" w:rsidP="001446AA">
      <w:pPr>
        <w:spacing w:before="100" w:beforeAutospacing="1" w:after="100" w:afterAutospacing="1" w:line="240" w:lineRule="auto"/>
        <w:jc w:val="both"/>
        <w:rPr>
          <w:rFonts w:ascii="Calibri" w:eastAsia="Times New Roman" w:hAnsi="Calibri" w:cs="Calibri"/>
          <w:kern w:val="0"/>
          <w:lang w:val="en-US" w:eastAsia="en-US"/>
          <w14:ligatures w14:val="none"/>
        </w:rPr>
      </w:pPr>
      <w:r w:rsidRPr="000A5A94">
        <w:rPr>
          <w:rFonts w:ascii="Calibri" w:eastAsia="Times New Roman" w:hAnsi="Calibri" w:cs="Calibri"/>
          <w:kern w:val="0"/>
          <w:lang w:val="en-US" w:eastAsia="en-US"/>
          <w14:ligatures w14:val="none"/>
        </w:rPr>
        <w:t>Claude.ai can be used to write posts, stories and video scripts, generate a monthly content plan, create content ideas based on a given topic, write sales funnel texts and answer frequently asked questions from clients. This allows a soft niche expert to produce professional written content in minutes rather than hours.</w:t>
      </w:r>
    </w:p>
    <w:p w14:paraId="48760ACB" w14:textId="77777777" w:rsidR="000A5A94" w:rsidRPr="000A5A94" w:rsidRDefault="000A5A94" w:rsidP="001446AA">
      <w:pPr>
        <w:spacing w:before="100" w:beforeAutospacing="1" w:after="100" w:afterAutospacing="1" w:line="240" w:lineRule="auto"/>
        <w:jc w:val="both"/>
        <w:rPr>
          <w:rFonts w:ascii="Calibri" w:eastAsia="Times New Roman" w:hAnsi="Calibri" w:cs="Calibri"/>
          <w:kern w:val="0"/>
          <w:lang w:val="en-US" w:eastAsia="en-US"/>
          <w14:ligatures w14:val="none"/>
        </w:rPr>
      </w:pPr>
      <w:r w:rsidRPr="000A5A94">
        <w:rPr>
          <w:rFonts w:ascii="Calibri" w:eastAsia="Times New Roman" w:hAnsi="Calibri" w:cs="Calibri"/>
          <w:kern w:val="0"/>
          <w:lang w:val="en-US" w:eastAsia="en-US"/>
          <w14:ligatures w14:val="none"/>
        </w:rPr>
        <w:t xml:space="preserve">ChatPlace.io provides AI agents and chatbots for Instagram and TikTok that respond to keyword triggers, build automated sales funnels and guide potential clients from first contact through to purchase without the expert needing to be online. </w:t>
      </w:r>
      <w:proofErr w:type="spellStart"/>
      <w:r w:rsidRPr="000A5A94">
        <w:rPr>
          <w:rFonts w:ascii="Calibri" w:eastAsia="Times New Roman" w:hAnsi="Calibri" w:cs="Calibri"/>
          <w:kern w:val="0"/>
          <w:lang w:val="en-US" w:eastAsia="en-US"/>
          <w14:ligatures w14:val="none"/>
        </w:rPr>
        <w:t>ManyChat</w:t>
      </w:r>
      <w:proofErr w:type="spellEnd"/>
      <w:r w:rsidRPr="000A5A94">
        <w:rPr>
          <w:rFonts w:ascii="Calibri" w:eastAsia="Times New Roman" w:hAnsi="Calibri" w:cs="Calibri"/>
          <w:kern w:val="0"/>
          <w:lang w:val="en-US" w:eastAsia="en-US"/>
          <w14:ligatures w14:val="none"/>
        </w:rPr>
        <w:t xml:space="preserve"> and </w:t>
      </w:r>
      <w:proofErr w:type="spellStart"/>
      <w:r w:rsidRPr="000A5A94">
        <w:rPr>
          <w:rFonts w:ascii="Calibri" w:eastAsia="Times New Roman" w:hAnsi="Calibri" w:cs="Calibri"/>
          <w:kern w:val="0"/>
          <w:lang w:val="en-US" w:eastAsia="en-US"/>
          <w14:ligatures w14:val="none"/>
        </w:rPr>
        <w:t>Tidio</w:t>
      </w:r>
      <w:proofErr w:type="spellEnd"/>
      <w:r w:rsidRPr="000A5A94">
        <w:rPr>
          <w:rFonts w:ascii="Calibri" w:eastAsia="Times New Roman" w:hAnsi="Calibri" w:cs="Calibri"/>
          <w:kern w:val="0"/>
          <w:lang w:val="en-US" w:eastAsia="en-US"/>
          <w14:ligatures w14:val="none"/>
        </w:rPr>
        <w:t xml:space="preserve"> offer similar functionality — automated responses to client enquiries, </w:t>
      </w:r>
      <w:proofErr w:type="gramStart"/>
      <w:r w:rsidRPr="000A5A94">
        <w:rPr>
          <w:rFonts w:ascii="Calibri" w:eastAsia="Times New Roman" w:hAnsi="Calibri" w:cs="Calibri"/>
          <w:kern w:val="0"/>
          <w:lang w:val="en-US" w:eastAsia="en-US"/>
          <w14:ligatures w14:val="none"/>
        </w:rPr>
        <w:t>booking</w:t>
      </w:r>
      <w:proofErr w:type="gramEnd"/>
      <w:r w:rsidRPr="000A5A94">
        <w:rPr>
          <w:rFonts w:ascii="Calibri" w:eastAsia="Times New Roman" w:hAnsi="Calibri" w:cs="Calibri"/>
          <w:kern w:val="0"/>
          <w:lang w:val="en-US" w:eastAsia="en-US"/>
          <w14:ligatures w14:val="none"/>
        </w:rPr>
        <w:t xml:space="preserve"> confirmations and lead follow-ups. These tools act as a personal sales assistant that qualifies leads, answers objections and guides the client to make a booking 24 hours a day, 7 days a week.</w:t>
      </w:r>
    </w:p>
    <w:p w14:paraId="7388FB10" w14:textId="77777777" w:rsidR="000A5A94" w:rsidRPr="000A5A94" w:rsidRDefault="000A5A94" w:rsidP="001446AA">
      <w:pPr>
        <w:spacing w:before="100" w:beforeAutospacing="1" w:after="100" w:afterAutospacing="1" w:line="240" w:lineRule="auto"/>
        <w:jc w:val="both"/>
        <w:rPr>
          <w:rFonts w:ascii="Calibri" w:eastAsia="Times New Roman" w:hAnsi="Calibri" w:cs="Calibri"/>
          <w:kern w:val="0"/>
          <w:lang w:val="en-US" w:eastAsia="en-US"/>
          <w14:ligatures w14:val="none"/>
        </w:rPr>
      </w:pPr>
      <w:r w:rsidRPr="000A5A94">
        <w:rPr>
          <w:rFonts w:ascii="Calibri" w:eastAsia="Times New Roman" w:hAnsi="Calibri" w:cs="Calibri"/>
          <w:kern w:val="0"/>
          <w:lang w:val="en-US" w:eastAsia="en-US"/>
          <w14:ligatures w14:val="none"/>
        </w:rPr>
        <w:t>According to Nardi [9], critical evaluation of digital tools is essential for making informed decisions about which technologies to adopt — particularly important for soft niche experts choosing AI tools that genuinely fit their specific business needs.</w:t>
      </w:r>
    </w:p>
    <w:p w14:paraId="086D4C2A" w14:textId="77777777" w:rsidR="00DA0BA3" w:rsidRPr="00984979" w:rsidRDefault="00DA0BA3" w:rsidP="001446AA">
      <w:pPr>
        <w:spacing w:before="100" w:beforeAutospacing="1" w:after="100" w:afterAutospacing="1" w:line="240" w:lineRule="auto"/>
        <w:jc w:val="both"/>
        <w:outlineLvl w:val="2"/>
        <w:rPr>
          <w:rFonts w:ascii="Calibri" w:eastAsia="Times New Roman" w:hAnsi="Calibri" w:cs="Calibri"/>
          <w:b/>
          <w:bCs/>
          <w:kern w:val="0"/>
          <w:sz w:val="27"/>
          <w:szCs w:val="27"/>
          <w:lang w:val="en-US" w:eastAsia="en-US"/>
          <w14:ligatures w14:val="none"/>
        </w:rPr>
      </w:pPr>
      <w:bookmarkStart w:id="4" w:name="_Toc235480616"/>
    </w:p>
    <w:p w14:paraId="6914958A" w14:textId="28EC3300" w:rsidR="000A5A94" w:rsidRPr="000A5A94" w:rsidRDefault="000A5A94" w:rsidP="001446AA">
      <w:pPr>
        <w:spacing w:before="100" w:beforeAutospacing="1" w:after="100" w:afterAutospacing="1" w:line="240" w:lineRule="auto"/>
        <w:jc w:val="both"/>
        <w:outlineLvl w:val="2"/>
        <w:rPr>
          <w:rFonts w:ascii="Calibri" w:eastAsia="Times New Roman" w:hAnsi="Calibri" w:cs="Calibri"/>
          <w:b/>
          <w:bCs/>
          <w:kern w:val="0"/>
          <w:sz w:val="27"/>
          <w:szCs w:val="27"/>
          <w:lang w:val="en-US" w:eastAsia="en-US"/>
          <w14:ligatures w14:val="none"/>
        </w:rPr>
      </w:pPr>
      <w:r w:rsidRPr="000A5A94">
        <w:rPr>
          <w:rFonts w:ascii="Calibri" w:eastAsia="Times New Roman" w:hAnsi="Calibri" w:cs="Calibri"/>
          <w:b/>
          <w:bCs/>
          <w:kern w:val="0"/>
          <w:sz w:val="27"/>
          <w:szCs w:val="27"/>
          <w:lang w:val="en-US" w:eastAsia="en-US"/>
          <w14:ligatures w14:val="none"/>
        </w:rPr>
        <w:lastRenderedPageBreak/>
        <w:t>Ideation</w:t>
      </w:r>
      <w:bookmarkEnd w:id="4"/>
    </w:p>
    <w:p w14:paraId="55B9AB5E" w14:textId="77777777" w:rsidR="000A5A94" w:rsidRPr="000A5A94" w:rsidRDefault="000A5A94" w:rsidP="001446AA">
      <w:pPr>
        <w:spacing w:before="100" w:beforeAutospacing="1" w:after="100" w:afterAutospacing="1" w:line="240" w:lineRule="auto"/>
        <w:jc w:val="both"/>
        <w:rPr>
          <w:rFonts w:ascii="Calibri" w:eastAsia="Times New Roman" w:hAnsi="Calibri" w:cs="Calibri"/>
          <w:kern w:val="0"/>
          <w:lang w:val="en-US" w:eastAsia="en-US"/>
          <w14:ligatures w14:val="none"/>
        </w:rPr>
      </w:pPr>
      <w:r w:rsidRPr="000A5A94">
        <w:rPr>
          <w:rFonts w:ascii="Calibri" w:eastAsia="Times New Roman" w:hAnsi="Calibri" w:cs="Calibri"/>
          <w:kern w:val="0"/>
          <w:lang w:val="en-US" w:eastAsia="en-US"/>
          <w14:ligatures w14:val="none"/>
        </w:rPr>
        <w:t>Thousands of soft niche experts have deep professional knowledge but remain invisible in the digital space — not because they have nothing to say, but because marketing seems complicated, expensive or too time-consuming. A psychologist with five clients per day and a beauty professional with a fully booked schedule have no time for marketing. Word-of-mouth recommendations do not provide a consistent and scalable flow of new clients. Social media offers visibility 24 hours a day, 7 days a week — but requires time and consistent effort that a busy expert cannot afford. This project investigates how AI marketing tools can help soft niche experts become more visible online and attract new clients without losing balance between work and personal life.</w:t>
      </w:r>
    </w:p>
    <w:p w14:paraId="4EF025FD" w14:textId="77777777" w:rsidR="000A5A94" w:rsidRPr="000A5A94" w:rsidRDefault="000A5A94" w:rsidP="001446AA">
      <w:pPr>
        <w:spacing w:before="100" w:beforeAutospacing="1" w:after="100" w:afterAutospacing="1" w:line="240" w:lineRule="auto"/>
        <w:jc w:val="both"/>
        <w:rPr>
          <w:rFonts w:ascii="Calibri" w:eastAsia="Times New Roman" w:hAnsi="Calibri" w:cs="Calibri"/>
          <w:kern w:val="0"/>
          <w:lang w:val="en-US" w:eastAsia="en-US"/>
          <w14:ligatures w14:val="none"/>
        </w:rPr>
      </w:pPr>
      <w:r w:rsidRPr="000A5A94">
        <w:rPr>
          <w:rFonts w:ascii="Calibri" w:eastAsia="Times New Roman" w:hAnsi="Calibri" w:cs="Calibri"/>
          <w:b/>
          <w:bCs/>
          <w:kern w:val="0"/>
          <w:lang w:val="en-US" w:eastAsia="en-US"/>
          <w14:ligatures w14:val="none"/>
        </w:rPr>
        <w:t>Project Title:</w:t>
      </w:r>
      <w:r w:rsidRPr="000A5A94">
        <w:rPr>
          <w:rFonts w:ascii="Calibri" w:eastAsia="Times New Roman" w:hAnsi="Calibri" w:cs="Calibri"/>
          <w:kern w:val="0"/>
          <w:lang w:val="en-US" w:eastAsia="en-US"/>
          <w14:ligatures w14:val="none"/>
        </w:rPr>
        <w:t xml:space="preserve"> AI Tools for Business and Marketing: Empowering Soft Niche Experts in the Knowledge Economy</w:t>
      </w:r>
    </w:p>
    <w:p w14:paraId="6DEE49E0" w14:textId="77777777" w:rsidR="000A5A94" w:rsidRPr="000A5A94" w:rsidRDefault="000A5A94" w:rsidP="001446AA">
      <w:pPr>
        <w:spacing w:before="100" w:beforeAutospacing="1" w:after="100" w:afterAutospacing="1" w:line="240" w:lineRule="auto"/>
        <w:jc w:val="both"/>
        <w:rPr>
          <w:rFonts w:ascii="Calibri" w:eastAsia="Times New Roman" w:hAnsi="Calibri" w:cs="Calibri"/>
          <w:kern w:val="0"/>
          <w:lang w:val="en-US" w:eastAsia="en-US"/>
          <w14:ligatures w14:val="none"/>
        </w:rPr>
      </w:pPr>
      <w:r w:rsidRPr="000A5A94">
        <w:rPr>
          <w:rFonts w:ascii="Calibri" w:eastAsia="Times New Roman" w:hAnsi="Calibri" w:cs="Calibri"/>
          <w:b/>
          <w:bCs/>
          <w:kern w:val="0"/>
          <w:lang w:val="en-US" w:eastAsia="en-US"/>
          <w14:ligatures w14:val="none"/>
        </w:rPr>
        <w:t>Aim:</w:t>
      </w:r>
      <w:r w:rsidRPr="000A5A94">
        <w:rPr>
          <w:rFonts w:ascii="Calibri" w:eastAsia="Times New Roman" w:hAnsi="Calibri" w:cs="Calibri"/>
          <w:kern w:val="0"/>
          <w:lang w:val="en-US" w:eastAsia="en-US"/>
          <w14:ligatures w14:val="none"/>
        </w:rPr>
        <w:t xml:space="preserve"> To investigate how AI marketing tools can help soft niche experts in service-based businesses to increase their online visibility and attract new clients while maintaining work-life balance.</w:t>
      </w:r>
    </w:p>
    <w:p w14:paraId="699516F3" w14:textId="77777777" w:rsidR="000A5A94" w:rsidRPr="000A5A94" w:rsidRDefault="000A5A94" w:rsidP="000A5A94">
      <w:pPr>
        <w:spacing w:before="100" w:beforeAutospacing="1" w:after="100" w:afterAutospacing="1" w:line="240" w:lineRule="auto"/>
        <w:rPr>
          <w:rFonts w:ascii="Calibri" w:eastAsia="Times New Roman" w:hAnsi="Calibri" w:cs="Calibri"/>
          <w:kern w:val="0"/>
          <w:lang w:val="en-US" w:eastAsia="en-US"/>
          <w14:ligatures w14:val="none"/>
        </w:rPr>
      </w:pPr>
      <w:r w:rsidRPr="000A5A94">
        <w:rPr>
          <w:rFonts w:ascii="Calibri" w:eastAsia="Times New Roman" w:hAnsi="Calibri" w:cs="Calibri"/>
          <w:b/>
          <w:bCs/>
          <w:kern w:val="0"/>
          <w:lang w:val="en-US" w:eastAsia="en-US"/>
          <w14:ligatures w14:val="none"/>
        </w:rPr>
        <w:t>Objectives:</w:t>
      </w:r>
    </w:p>
    <w:p w14:paraId="179E5CCB" w14:textId="77777777" w:rsidR="000A5A94" w:rsidRPr="000A5A94" w:rsidRDefault="000A5A94" w:rsidP="000A5A94">
      <w:pPr>
        <w:numPr>
          <w:ilvl w:val="0"/>
          <w:numId w:val="46"/>
        </w:numPr>
        <w:spacing w:before="100" w:beforeAutospacing="1" w:after="100" w:afterAutospacing="1" w:line="240" w:lineRule="auto"/>
        <w:rPr>
          <w:rFonts w:ascii="Calibri" w:eastAsia="Times New Roman" w:hAnsi="Calibri" w:cs="Calibri"/>
          <w:kern w:val="0"/>
          <w:lang w:val="en-US" w:eastAsia="en-US"/>
          <w14:ligatures w14:val="none"/>
        </w:rPr>
      </w:pPr>
      <w:r w:rsidRPr="000A5A94">
        <w:rPr>
          <w:rFonts w:ascii="Calibri" w:eastAsia="Times New Roman" w:hAnsi="Calibri" w:cs="Calibri"/>
          <w:kern w:val="0"/>
          <w:lang w:val="en-US" w:eastAsia="en-US"/>
          <w14:ligatures w14:val="none"/>
        </w:rPr>
        <w:t>To explore the development of AI tools in marketing and the knowledge economy</w:t>
      </w:r>
    </w:p>
    <w:p w14:paraId="315A9C88" w14:textId="77777777" w:rsidR="000A5A94" w:rsidRPr="000A5A94" w:rsidRDefault="000A5A94" w:rsidP="000A5A94">
      <w:pPr>
        <w:numPr>
          <w:ilvl w:val="0"/>
          <w:numId w:val="46"/>
        </w:numPr>
        <w:spacing w:before="100" w:beforeAutospacing="1" w:after="100" w:afterAutospacing="1" w:line="240" w:lineRule="auto"/>
        <w:rPr>
          <w:rFonts w:ascii="Calibri" w:eastAsia="Times New Roman" w:hAnsi="Calibri" w:cs="Calibri"/>
          <w:kern w:val="0"/>
          <w:lang w:val="en-US" w:eastAsia="en-US"/>
          <w14:ligatures w14:val="none"/>
        </w:rPr>
      </w:pPr>
      <w:r w:rsidRPr="000A5A94">
        <w:rPr>
          <w:rFonts w:ascii="Calibri" w:eastAsia="Times New Roman" w:hAnsi="Calibri" w:cs="Calibri"/>
          <w:kern w:val="0"/>
          <w:lang w:val="en-US" w:eastAsia="en-US"/>
          <w14:ligatures w14:val="none"/>
        </w:rPr>
        <w:t>To examine how soft niche experts use AI tools to promote their services online</w:t>
      </w:r>
    </w:p>
    <w:p w14:paraId="7C33DD80" w14:textId="77777777" w:rsidR="000A5A94" w:rsidRPr="000A5A94" w:rsidRDefault="000A5A94" w:rsidP="000A5A94">
      <w:pPr>
        <w:numPr>
          <w:ilvl w:val="0"/>
          <w:numId w:val="46"/>
        </w:numPr>
        <w:spacing w:before="100" w:beforeAutospacing="1" w:after="100" w:afterAutospacing="1" w:line="240" w:lineRule="auto"/>
        <w:rPr>
          <w:rFonts w:ascii="Calibri" w:eastAsia="Times New Roman" w:hAnsi="Calibri" w:cs="Calibri"/>
          <w:kern w:val="0"/>
          <w:lang w:val="en-US" w:eastAsia="en-US"/>
          <w14:ligatures w14:val="none"/>
        </w:rPr>
      </w:pPr>
      <w:r w:rsidRPr="000A5A94">
        <w:rPr>
          <w:rFonts w:ascii="Calibri" w:eastAsia="Times New Roman" w:hAnsi="Calibri" w:cs="Calibri"/>
          <w:kern w:val="0"/>
          <w:lang w:val="en-US" w:eastAsia="en-US"/>
          <w14:ligatures w14:val="none"/>
        </w:rPr>
        <w:t>To identify the main barriers that prevent soft niche experts from using AI marketing tools</w:t>
      </w:r>
    </w:p>
    <w:p w14:paraId="6CC57E5E" w14:textId="77777777" w:rsidR="000A5A94" w:rsidRPr="000A5A94" w:rsidRDefault="000A5A94" w:rsidP="000A5A94">
      <w:pPr>
        <w:numPr>
          <w:ilvl w:val="0"/>
          <w:numId w:val="46"/>
        </w:numPr>
        <w:spacing w:before="100" w:beforeAutospacing="1" w:after="100" w:afterAutospacing="1" w:line="240" w:lineRule="auto"/>
        <w:rPr>
          <w:rFonts w:ascii="Calibri" w:eastAsia="Times New Roman" w:hAnsi="Calibri" w:cs="Calibri"/>
          <w:kern w:val="0"/>
          <w:lang w:val="en-US" w:eastAsia="en-US"/>
          <w14:ligatures w14:val="none"/>
        </w:rPr>
      </w:pPr>
      <w:r w:rsidRPr="000A5A94">
        <w:rPr>
          <w:rFonts w:ascii="Calibri" w:eastAsia="Times New Roman" w:hAnsi="Calibri" w:cs="Calibri"/>
          <w:kern w:val="0"/>
          <w:lang w:val="en-US" w:eastAsia="en-US"/>
          <w14:ligatures w14:val="none"/>
        </w:rPr>
        <w:t>To design and conduct a pilot survey among soft niche experts to collect primary data</w:t>
      </w:r>
    </w:p>
    <w:p w14:paraId="6F8DDA8D" w14:textId="23811A4B" w:rsidR="000A5A94" w:rsidRPr="000A5A94" w:rsidRDefault="000A5A94" w:rsidP="000A5A94">
      <w:pPr>
        <w:numPr>
          <w:ilvl w:val="0"/>
          <w:numId w:val="46"/>
        </w:numPr>
        <w:spacing w:before="100" w:beforeAutospacing="1" w:after="100" w:afterAutospacing="1" w:line="240" w:lineRule="auto"/>
        <w:rPr>
          <w:rFonts w:ascii="Calibri" w:eastAsia="Times New Roman" w:hAnsi="Calibri" w:cs="Calibri"/>
          <w:kern w:val="0"/>
          <w:lang w:val="en-US" w:eastAsia="en-US"/>
          <w14:ligatures w14:val="none"/>
        </w:rPr>
      </w:pPr>
      <w:r w:rsidRPr="000A5A94">
        <w:rPr>
          <w:rFonts w:ascii="Calibri" w:eastAsia="Times New Roman" w:hAnsi="Calibri" w:cs="Calibri"/>
          <w:kern w:val="0"/>
          <w:lang w:val="en-US" w:eastAsia="en-US"/>
          <w14:ligatures w14:val="none"/>
        </w:rPr>
        <w:t>To analyses findings and provide practical recommendations</w:t>
      </w:r>
    </w:p>
    <w:p w14:paraId="30063D8C" w14:textId="77777777" w:rsidR="000A5A94" w:rsidRPr="000A5A94" w:rsidRDefault="000A5A94" w:rsidP="000A5A94">
      <w:pPr>
        <w:spacing w:before="100" w:beforeAutospacing="1" w:after="100" w:afterAutospacing="1" w:line="240" w:lineRule="auto"/>
        <w:outlineLvl w:val="2"/>
        <w:rPr>
          <w:rFonts w:ascii="Calibri" w:eastAsia="Times New Roman" w:hAnsi="Calibri" w:cs="Calibri"/>
          <w:b/>
          <w:bCs/>
          <w:kern w:val="0"/>
          <w:sz w:val="27"/>
          <w:szCs w:val="27"/>
          <w:lang w:val="en-US" w:eastAsia="en-US"/>
          <w14:ligatures w14:val="none"/>
        </w:rPr>
      </w:pPr>
      <w:bookmarkStart w:id="5" w:name="_Toc235480617"/>
      <w:r w:rsidRPr="000A5A94">
        <w:rPr>
          <w:rFonts w:ascii="Calibri" w:eastAsia="Times New Roman" w:hAnsi="Calibri" w:cs="Calibri"/>
          <w:b/>
          <w:bCs/>
          <w:kern w:val="0"/>
          <w:sz w:val="27"/>
          <w:szCs w:val="27"/>
          <w:lang w:val="en-US" w:eastAsia="en-US"/>
          <w14:ligatures w14:val="none"/>
        </w:rPr>
        <w:t>Research</w:t>
      </w:r>
      <w:bookmarkEnd w:id="5"/>
    </w:p>
    <w:p w14:paraId="7A73F41B" w14:textId="77777777" w:rsidR="000A5A94" w:rsidRPr="000A5A94" w:rsidRDefault="000A5A94" w:rsidP="001446AA">
      <w:pPr>
        <w:spacing w:before="100" w:beforeAutospacing="1" w:after="100" w:afterAutospacing="1" w:line="240" w:lineRule="auto"/>
        <w:jc w:val="both"/>
        <w:rPr>
          <w:rFonts w:ascii="Calibri" w:eastAsia="Times New Roman" w:hAnsi="Calibri" w:cs="Calibri"/>
          <w:kern w:val="0"/>
          <w:lang w:val="en-US" w:eastAsia="en-US"/>
          <w14:ligatures w14:val="none"/>
        </w:rPr>
      </w:pPr>
      <w:r w:rsidRPr="000A5A94">
        <w:rPr>
          <w:rFonts w:ascii="Calibri" w:eastAsia="Times New Roman" w:hAnsi="Calibri" w:cs="Calibri"/>
          <w:kern w:val="0"/>
          <w:lang w:val="en-US" w:eastAsia="en-US"/>
          <w14:ligatures w14:val="none"/>
        </w:rPr>
        <w:t>The following sources were identified using Google Scholar, IEEE Xplore and the UWTSD Library. All sources were selected based on relevance, credibility and publication date no earlier than 2017.</w:t>
      </w:r>
    </w:p>
    <w:p w14:paraId="4D689E41" w14:textId="77777777" w:rsidR="000A5A94" w:rsidRPr="000A5A94" w:rsidRDefault="000A5A94" w:rsidP="001446AA">
      <w:pPr>
        <w:spacing w:before="100" w:beforeAutospacing="1" w:after="100" w:afterAutospacing="1" w:line="240" w:lineRule="auto"/>
        <w:jc w:val="both"/>
        <w:rPr>
          <w:rFonts w:ascii="Calibri" w:eastAsia="Times New Roman" w:hAnsi="Calibri" w:cs="Calibri"/>
          <w:kern w:val="0"/>
          <w:lang w:val="en-US" w:eastAsia="en-US"/>
          <w14:ligatures w14:val="none"/>
        </w:rPr>
      </w:pPr>
      <w:r w:rsidRPr="000A5A94">
        <w:rPr>
          <w:rFonts w:ascii="Calibri" w:eastAsia="Times New Roman" w:hAnsi="Calibri" w:cs="Calibri"/>
          <w:kern w:val="0"/>
          <w:lang w:val="en-US" w:eastAsia="en-US"/>
          <w14:ligatures w14:val="none"/>
        </w:rPr>
        <w:t>McKinsey [2] and the World Economic Forum [1] provide current data on AI's economic impact and the future of work. Accenture [3] focuses on AI accessibility for small businesses. Shneiderman [4] offers a human-</w:t>
      </w:r>
      <w:proofErr w:type="spellStart"/>
      <w:r w:rsidRPr="000A5A94">
        <w:rPr>
          <w:rFonts w:ascii="Calibri" w:eastAsia="Times New Roman" w:hAnsi="Calibri" w:cs="Calibri"/>
          <w:kern w:val="0"/>
          <w:lang w:val="en-US" w:eastAsia="en-US"/>
          <w14:ligatures w14:val="none"/>
        </w:rPr>
        <w:t>centred</w:t>
      </w:r>
      <w:proofErr w:type="spellEnd"/>
      <w:r w:rsidRPr="000A5A94">
        <w:rPr>
          <w:rFonts w:ascii="Calibri" w:eastAsia="Times New Roman" w:hAnsi="Calibri" w:cs="Calibri"/>
          <w:kern w:val="0"/>
          <w:lang w:val="en-US" w:eastAsia="en-US"/>
          <w14:ligatures w14:val="none"/>
        </w:rPr>
        <w:t xml:space="preserve"> perspective on technology adoption. UNESCO [5] addresses digital literacy and inclusion. Westerman, Bonnet and McAfee [7] provide a framework for digital business transformation. Turner [8] and Nardi [9] support critical and innovative thinking about technology. HubSpot [10] offers current marketing industry data directly relevant to soft niche experts.</w:t>
      </w:r>
    </w:p>
    <w:p w14:paraId="418BF390" w14:textId="5A0C6803" w:rsidR="000A5A94" w:rsidRPr="00984979" w:rsidRDefault="000A5A94" w:rsidP="000A5A94">
      <w:pPr>
        <w:spacing w:after="0" w:line="240" w:lineRule="auto"/>
        <w:rPr>
          <w:rFonts w:ascii="Calibri" w:eastAsia="Times New Roman" w:hAnsi="Calibri" w:cs="Calibri"/>
          <w:kern w:val="0"/>
          <w:lang w:val="en-US" w:eastAsia="en-US"/>
          <w14:ligatures w14:val="none"/>
        </w:rPr>
      </w:pPr>
    </w:p>
    <w:p w14:paraId="43B326DC" w14:textId="77777777" w:rsidR="00DA0BA3" w:rsidRPr="00984979" w:rsidRDefault="00DA0BA3" w:rsidP="000A5A94">
      <w:pPr>
        <w:spacing w:after="0" w:line="240" w:lineRule="auto"/>
        <w:rPr>
          <w:rFonts w:ascii="Calibri" w:eastAsia="Times New Roman" w:hAnsi="Calibri" w:cs="Calibri"/>
          <w:kern w:val="0"/>
          <w:lang w:val="en-US" w:eastAsia="en-US"/>
          <w14:ligatures w14:val="none"/>
        </w:rPr>
      </w:pPr>
    </w:p>
    <w:p w14:paraId="0C8EAD63" w14:textId="77777777" w:rsidR="00DA0BA3" w:rsidRPr="00984979" w:rsidRDefault="00DA0BA3" w:rsidP="000A5A94">
      <w:pPr>
        <w:spacing w:after="0" w:line="240" w:lineRule="auto"/>
        <w:rPr>
          <w:rFonts w:ascii="Calibri" w:eastAsia="Times New Roman" w:hAnsi="Calibri" w:cs="Calibri"/>
          <w:kern w:val="0"/>
          <w:lang w:val="en-US" w:eastAsia="en-US"/>
          <w14:ligatures w14:val="none"/>
        </w:rPr>
      </w:pPr>
    </w:p>
    <w:p w14:paraId="310BADE2" w14:textId="77777777" w:rsidR="000A5A94" w:rsidRPr="000A5A94" w:rsidRDefault="000A5A94" w:rsidP="000A5A94">
      <w:pPr>
        <w:spacing w:before="100" w:beforeAutospacing="1" w:after="100" w:afterAutospacing="1" w:line="240" w:lineRule="auto"/>
        <w:outlineLvl w:val="1"/>
        <w:rPr>
          <w:rFonts w:ascii="Calibri" w:eastAsia="Times New Roman" w:hAnsi="Calibri" w:cs="Calibri"/>
          <w:b/>
          <w:bCs/>
          <w:kern w:val="0"/>
          <w:sz w:val="36"/>
          <w:szCs w:val="36"/>
          <w:lang w:val="en-US" w:eastAsia="en-US"/>
          <w14:ligatures w14:val="none"/>
        </w:rPr>
      </w:pPr>
      <w:bookmarkStart w:id="6" w:name="_Toc235480618"/>
      <w:r w:rsidRPr="000A5A94">
        <w:rPr>
          <w:rFonts w:ascii="Calibri" w:eastAsia="Times New Roman" w:hAnsi="Calibri" w:cs="Calibri"/>
          <w:b/>
          <w:bCs/>
          <w:kern w:val="0"/>
          <w:sz w:val="36"/>
          <w:szCs w:val="36"/>
          <w:lang w:val="en-US" w:eastAsia="en-US"/>
          <w14:ligatures w14:val="none"/>
        </w:rPr>
        <w:lastRenderedPageBreak/>
        <w:t>Task 2: Aim &amp; Objectives and Research Area</w:t>
      </w:r>
      <w:bookmarkEnd w:id="6"/>
    </w:p>
    <w:p w14:paraId="281A9763" w14:textId="5C7FC89F" w:rsidR="000A5A94" w:rsidRPr="000A5A94" w:rsidRDefault="000A5A94" w:rsidP="000A5A94">
      <w:pPr>
        <w:spacing w:before="100" w:beforeAutospacing="1" w:after="100" w:afterAutospacing="1" w:line="240" w:lineRule="auto"/>
        <w:outlineLvl w:val="2"/>
        <w:rPr>
          <w:rFonts w:ascii="Calibri" w:eastAsia="Times New Roman" w:hAnsi="Calibri" w:cs="Calibri"/>
          <w:b/>
          <w:bCs/>
          <w:kern w:val="0"/>
          <w:sz w:val="27"/>
          <w:szCs w:val="27"/>
          <w:lang w:val="en-US" w:eastAsia="en-US"/>
          <w14:ligatures w14:val="none"/>
        </w:rPr>
      </w:pPr>
      <w:bookmarkStart w:id="7" w:name="_Toc235480619"/>
      <w:r w:rsidRPr="000A5A94">
        <w:rPr>
          <w:rFonts w:ascii="Calibri" w:eastAsia="Times New Roman" w:hAnsi="Calibri" w:cs="Calibri"/>
          <w:b/>
          <w:bCs/>
          <w:kern w:val="0"/>
          <w:sz w:val="27"/>
          <w:szCs w:val="27"/>
          <w:lang w:val="en-US" w:eastAsia="en-US"/>
          <w14:ligatures w14:val="none"/>
        </w:rPr>
        <w:t xml:space="preserve">Q1. </w:t>
      </w:r>
      <w:bookmarkEnd w:id="7"/>
      <w:r w:rsidR="004D623D" w:rsidRPr="004D623D">
        <w:rPr>
          <w:rFonts w:ascii="Calibri" w:eastAsia="Times New Roman" w:hAnsi="Calibri" w:cs="Calibri"/>
          <w:b/>
          <w:bCs/>
          <w:kern w:val="0"/>
          <w:sz w:val="27"/>
          <w:szCs w:val="27"/>
          <w:lang w:val="en-US" w:eastAsia="en-US"/>
          <w14:ligatures w14:val="none"/>
        </w:rPr>
        <w:t>As outlined in Task 1, the aim and objectives of this project remain as stated above.</w:t>
      </w:r>
    </w:p>
    <w:p w14:paraId="1F2E741A" w14:textId="77777777" w:rsidR="000A5A94" w:rsidRPr="008C744E" w:rsidRDefault="000A5A94" w:rsidP="001446AA">
      <w:pPr>
        <w:spacing w:before="100" w:beforeAutospacing="1" w:after="100" w:afterAutospacing="1" w:line="240" w:lineRule="auto"/>
        <w:jc w:val="both"/>
        <w:rPr>
          <w:rFonts w:ascii="Calibri" w:eastAsia="Times New Roman" w:hAnsi="Calibri" w:cs="Calibri"/>
          <w:kern w:val="0"/>
          <w:lang w:val="en-US" w:eastAsia="en-US"/>
          <w14:ligatures w14:val="none"/>
        </w:rPr>
      </w:pPr>
      <w:r w:rsidRPr="008C744E">
        <w:rPr>
          <w:rFonts w:ascii="Calibri" w:eastAsia="Times New Roman" w:hAnsi="Calibri" w:cs="Calibri"/>
          <w:kern w:val="0"/>
          <w:lang w:val="en-US" w:eastAsia="en-US"/>
          <w14:ligatures w14:val="none"/>
        </w:rPr>
        <w:t>As established in Task 1, soft niche experts work with a full client schedule every day, leaving very little time for marketing. Word-of-mouth recommendations do not provide a consistent flow of new clients, while social media offers visibility around the clock but demands time and skills that busy professionals often cannot afford.</w:t>
      </w:r>
    </w:p>
    <w:p w14:paraId="5428D9B1" w14:textId="77777777" w:rsidR="000A5A94" w:rsidRPr="008C744E" w:rsidRDefault="000A5A94" w:rsidP="001446AA">
      <w:pPr>
        <w:spacing w:before="100" w:beforeAutospacing="1" w:after="100" w:afterAutospacing="1" w:line="240" w:lineRule="auto"/>
        <w:jc w:val="both"/>
        <w:rPr>
          <w:rFonts w:ascii="Calibri" w:eastAsia="Times New Roman" w:hAnsi="Calibri" w:cs="Calibri"/>
          <w:kern w:val="0"/>
          <w:lang w:val="en-US" w:eastAsia="en-US"/>
          <w14:ligatures w14:val="none"/>
        </w:rPr>
      </w:pPr>
      <w:r w:rsidRPr="008C744E">
        <w:rPr>
          <w:rFonts w:ascii="Calibri" w:eastAsia="Times New Roman" w:hAnsi="Calibri" w:cs="Calibri"/>
          <w:kern w:val="0"/>
          <w:lang w:val="en-US" w:eastAsia="en-US"/>
          <w14:ligatures w14:val="none"/>
        </w:rPr>
        <w:t>According to McKinsey [2], experts who integrate AI tools into their workflow significantly reduce time spent on routine tasks while maintaining their output. This project therefore investigates how AI marketing tools can help soft niche experts build a stable online presence and attract new clients without sacrificing time for their core work or personal life.</w:t>
      </w:r>
    </w:p>
    <w:p w14:paraId="5B33EC73" w14:textId="12CC3D04" w:rsidR="008C744E" w:rsidRPr="008C744E" w:rsidRDefault="008C744E" w:rsidP="001446AA">
      <w:pPr>
        <w:spacing w:before="100" w:beforeAutospacing="1" w:after="100" w:afterAutospacing="1" w:line="240" w:lineRule="auto"/>
        <w:jc w:val="both"/>
        <w:rPr>
          <w:rFonts w:ascii="Calibri" w:eastAsia="Times New Roman" w:hAnsi="Calibri" w:cs="Calibri"/>
          <w:kern w:val="0"/>
          <w:lang w:val="en-US" w:eastAsia="en-US"/>
          <w14:ligatures w14:val="none"/>
        </w:rPr>
      </w:pPr>
      <w:r w:rsidRPr="008C744E">
        <w:rPr>
          <w:rFonts w:ascii="Calibri" w:hAnsi="Calibri" w:cs="Calibri"/>
        </w:rPr>
        <w:t>The aim and objectives of this project are outlined in Task 1 above and remain unchanged throughout this proposal.</w:t>
      </w:r>
    </w:p>
    <w:p w14:paraId="08756737" w14:textId="77777777" w:rsidR="000A5A94" w:rsidRPr="008C744E" w:rsidRDefault="000A5A94" w:rsidP="000A5A94">
      <w:pPr>
        <w:spacing w:before="100" w:beforeAutospacing="1" w:after="100" w:afterAutospacing="1" w:line="240" w:lineRule="auto"/>
        <w:outlineLvl w:val="2"/>
        <w:rPr>
          <w:rFonts w:ascii="Calibri" w:eastAsia="Times New Roman" w:hAnsi="Calibri" w:cs="Calibri"/>
          <w:b/>
          <w:bCs/>
          <w:kern w:val="0"/>
          <w:sz w:val="27"/>
          <w:szCs w:val="27"/>
          <w:lang w:val="en-US" w:eastAsia="en-US"/>
          <w14:ligatures w14:val="none"/>
        </w:rPr>
      </w:pPr>
      <w:bookmarkStart w:id="8" w:name="_Toc235480620"/>
      <w:r w:rsidRPr="008C744E">
        <w:rPr>
          <w:rFonts w:ascii="Calibri" w:eastAsia="Times New Roman" w:hAnsi="Calibri" w:cs="Calibri"/>
          <w:b/>
          <w:bCs/>
          <w:kern w:val="0"/>
          <w:sz w:val="27"/>
          <w:szCs w:val="27"/>
          <w:lang w:val="en-US" w:eastAsia="en-US"/>
          <w14:ligatures w14:val="none"/>
        </w:rPr>
        <w:t>Q2. Research Philosophy</w:t>
      </w:r>
      <w:bookmarkEnd w:id="8"/>
    </w:p>
    <w:p w14:paraId="1B056A78" w14:textId="7658043D" w:rsidR="000A5A94" w:rsidRPr="008C744E" w:rsidRDefault="000A5A94" w:rsidP="001446AA">
      <w:pPr>
        <w:spacing w:before="100" w:beforeAutospacing="1" w:after="100" w:afterAutospacing="1" w:line="240" w:lineRule="auto"/>
        <w:jc w:val="both"/>
        <w:rPr>
          <w:rFonts w:ascii="Calibri" w:eastAsia="Times New Roman" w:hAnsi="Calibri" w:cs="Calibri"/>
          <w:kern w:val="0"/>
          <w:lang w:val="en-US" w:eastAsia="en-US"/>
          <w14:ligatures w14:val="none"/>
        </w:rPr>
      </w:pPr>
      <w:r w:rsidRPr="008C744E">
        <w:rPr>
          <w:rFonts w:ascii="Calibri" w:eastAsia="Times New Roman" w:hAnsi="Calibri" w:cs="Calibri"/>
          <w:kern w:val="0"/>
          <w:lang w:val="en-US" w:eastAsia="en-US"/>
          <w14:ligatures w14:val="none"/>
        </w:rPr>
        <w:t xml:space="preserve">For this project an interpretivist research philosophy has been selected. The focus is not only on statistics </w:t>
      </w:r>
      <w:r w:rsidR="00984979" w:rsidRPr="008C744E">
        <w:rPr>
          <w:rFonts w:ascii="Calibri" w:eastAsia="Times New Roman" w:hAnsi="Calibri" w:cs="Calibri"/>
          <w:kern w:val="0"/>
          <w:lang w:val="en-US" w:eastAsia="en-US"/>
          <w14:ligatures w14:val="none"/>
        </w:rPr>
        <w:t>-</w:t>
      </w:r>
      <w:r w:rsidRPr="008C744E">
        <w:rPr>
          <w:rFonts w:ascii="Calibri" w:eastAsia="Times New Roman" w:hAnsi="Calibri" w:cs="Calibri"/>
          <w:kern w:val="0"/>
          <w:lang w:val="en-US" w:eastAsia="en-US"/>
          <w14:ligatures w14:val="none"/>
        </w:rPr>
        <w:t xml:space="preserve"> it is on the real experience of soft niche experts. A psychologist with a full client schedule and a beauty professional in London may have completely different experiences of using AI marketing tools. Interpretivism allows us to understand these differences and identify common patterns.</w:t>
      </w:r>
    </w:p>
    <w:p w14:paraId="39D24DFE" w14:textId="77777777" w:rsidR="000A5A94" w:rsidRPr="008C744E" w:rsidRDefault="000A5A94" w:rsidP="001446AA">
      <w:pPr>
        <w:spacing w:before="100" w:beforeAutospacing="1" w:after="100" w:afterAutospacing="1" w:line="240" w:lineRule="auto"/>
        <w:jc w:val="both"/>
        <w:rPr>
          <w:rFonts w:ascii="Calibri" w:eastAsia="Times New Roman" w:hAnsi="Calibri" w:cs="Calibri"/>
          <w:kern w:val="0"/>
          <w:lang w:val="en-US" w:eastAsia="en-US"/>
          <w14:ligatures w14:val="none"/>
        </w:rPr>
      </w:pPr>
      <w:r w:rsidRPr="008C744E">
        <w:rPr>
          <w:rFonts w:ascii="Calibri" w:eastAsia="Times New Roman" w:hAnsi="Calibri" w:cs="Calibri"/>
          <w:kern w:val="0"/>
          <w:lang w:val="en-US" w:eastAsia="en-US"/>
          <w14:ligatures w14:val="none"/>
        </w:rPr>
        <w:t>This approach was chosen because soft niche experts have unique personal experiences with technology, barriers and motivations vary significantly between individuals, and it is important to understand why people use or do not use AI tools — not just how many of them do.</w:t>
      </w:r>
    </w:p>
    <w:p w14:paraId="5406DF4A" w14:textId="52B3C963" w:rsidR="000A5A94" w:rsidRPr="008C744E" w:rsidRDefault="000A5A94" w:rsidP="001446AA">
      <w:pPr>
        <w:spacing w:before="100" w:beforeAutospacing="1" w:after="100" w:afterAutospacing="1" w:line="240" w:lineRule="auto"/>
        <w:jc w:val="both"/>
        <w:rPr>
          <w:rFonts w:ascii="Calibri" w:eastAsia="Times New Roman" w:hAnsi="Calibri" w:cs="Calibri"/>
          <w:kern w:val="0"/>
          <w:lang w:val="en-US" w:eastAsia="en-US"/>
          <w14:ligatures w14:val="none"/>
        </w:rPr>
      </w:pPr>
      <w:r w:rsidRPr="008C744E">
        <w:rPr>
          <w:rFonts w:ascii="Calibri" w:eastAsia="Times New Roman" w:hAnsi="Calibri" w:cs="Calibri"/>
          <w:kern w:val="0"/>
          <w:lang w:val="en-US" w:eastAsia="en-US"/>
          <w14:ligatures w14:val="none"/>
        </w:rPr>
        <w:t>According to Saunders, Lewis and Thornhill [6], interpretivism is most appropriate when research focuses on understanding social context and the personal experiences of people. This makes it the most suitable philosophy for a project that explores human behavior in relation to technology adoption among soft niche experts.</w:t>
      </w:r>
    </w:p>
    <w:p w14:paraId="26B107CE" w14:textId="77777777" w:rsidR="000A5A94" w:rsidRPr="008C744E" w:rsidRDefault="000A5A94" w:rsidP="001446AA">
      <w:pPr>
        <w:spacing w:before="100" w:beforeAutospacing="1" w:after="100" w:afterAutospacing="1" w:line="240" w:lineRule="auto"/>
        <w:jc w:val="both"/>
        <w:outlineLvl w:val="2"/>
        <w:rPr>
          <w:rFonts w:ascii="Calibri" w:eastAsia="Times New Roman" w:hAnsi="Calibri" w:cs="Calibri"/>
          <w:b/>
          <w:bCs/>
          <w:kern w:val="0"/>
          <w:sz w:val="27"/>
          <w:szCs w:val="27"/>
          <w:lang w:val="en-US" w:eastAsia="en-US"/>
          <w14:ligatures w14:val="none"/>
        </w:rPr>
      </w:pPr>
      <w:bookmarkStart w:id="9" w:name="_Toc235480621"/>
      <w:r w:rsidRPr="008C744E">
        <w:rPr>
          <w:rFonts w:ascii="Calibri" w:eastAsia="Times New Roman" w:hAnsi="Calibri" w:cs="Calibri"/>
          <w:b/>
          <w:bCs/>
          <w:kern w:val="0"/>
          <w:sz w:val="27"/>
          <w:szCs w:val="27"/>
          <w:lang w:val="en-US" w:eastAsia="en-US"/>
          <w14:ligatures w14:val="none"/>
        </w:rPr>
        <w:t>Q3. Search Tools and Research Databases</w:t>
      </w:r>
      <w:bookmarkEnd w:id="9"/>
    </w:p>
    <w:p w14:paraId="70852F38" w14:textId="77777777" w:rsidR="000A5A94" w:rsidRPr="008C744E" w:rsidRDefault="000A5A94" w:rsidP="001446AA">
      <w:pPr>
        <w:spacing w:before="100" w:beforeAutospacing="1" w:after="100" w:afterAutospacing="1" w:line="240" w:lineRule="auto"/>
        <w:jc w:val="both"/>
        <w:rPr>
          <w:rFonts w:ascii="Calibri" w:eastAsia="Times New Roman" w:hAnsi="Calibri" w:cs="Calibri"/>
          <w:kern w:val="0"/>
          <w:lang w:val="en-US" w:eastAsia="en-US"/>
          <w14:ligatures w14:val="none"/>
        </w:rPr>
      </w:pPr>
      <w:r w:rsidRPr="008C744E">
        <w:rPr>
          <w:rFonts w:ascii="Calibri" w:eastAsia="Times New Roman" w:hAnsi="Calibri" w:cs="Calibri"/>
          <w:kern w:val="0"/>
          <w:lang w:val="en-US" w:eastAsia="en-US"/>
          <w14:ligatures w14:val="none"/>
        </w:rPr>
        <w:t>The following tools and databases were used to find sources related to AI tools among soft niche experts:</w:t>
      </w:r>
    </w:p>
    <w:p w14:paraId="407158D3" w14:textId="77777777" w:rsidR="000A5A94" w:rsidRPr="008C744E" w:rsidRDefault="000A5A94" w:rsidP="001446AA">
      <w:pPr>
        <w:spacing w:before="100" w:beforeAutospacing="1" w:after="100" w:afterAutospacing="1" w:line="240" w:lineRule="auto"/>
        <w:jc w:val="both"/>
        <w:rPr>
          <w:rFonts w:ascii="Calibri" w:eastAsia="Times New Roman" w:hAnsi="Calibri" w:cs="Calibri"/>
          <w:kern w:val="0"/>
          <w:lang w:val="en-US" w:eastAsia="en-US"/>
          <w14:ligatures w14:val="none"/>
        </w:rPr>
      </w:pPr>
      <w:r w:rsidRPr="008C744E">
        <w:rPr>
          <w:rFonts w:ascii="Calibri" w:eastAsia="Times New Roman" w:hAnsi="Calibri" w:cs="Calibri"/>
          <w:b/>
          <w:bCs/>
          <w:kern w:val="0"/>
          <w:lang w:val="en-US" w:eastAsia="en-US"/>
          <w14:ligatures w14:val="none"/>
        </w:rPr>
        <w:t>Search Tools:</w:t>
      </w:r>
      <w:r w:rsidRPr="008C744E">
        <w:rPr>
          <w:rFonts w:ascii="Calibri" w:eastAsia="Times New Roman" w:hAnsi="Calibri" w:cs="Calibri"/>
          <w:kern w:val="0"/>
          <w:lang w:val="en-US" w:eastAsia="en-US"/>
          <w14:ligatures w14:val="none"/>
        </w:rPr>
        <w:t xml:space="preserve"> Google Scholar for academic articles on AI and marketing; UWTSD Library for access to paid academic journals; ResearchGate for research papers on AI and entrepreneurship.</w:t>
      </w:r>
    </w:p>
    <w:p w14:paraId="57697CA1" w14:textId="77777777" w:rsidR="000A5A94" w:rsidRPr="008C744E" w:rsidRDefault="000A5A94" w:rsidP="001446AA">
      <w:pPr>
        <w:spacing w:before="100" w:beforeAutospacing="1" w:after="100" w:afterAutospacing="1" w:line="240" w:lineRule="auto"/>
        <w:jc w:val="both"/>
        <w:rPr>
          <w:rFonts w:ascii="Calibri" w:eastAsia="Times New Roman" w:hAnsi="Calibri" w:cs="Calibri"/>
          <w:kern w:val="0"/>
          <w:lang w:val="en-US" w:eastAsia="en-US"/>
          <w14:ligatures w14:val="none"/>
        </w:rPr>
      </w:pPr>
      <w:r w:rsidRPr="008C744E">
        <w:rPr>
          <w:rFonts w:ascii="Calibri" w:eastAsia="Times New Roman" w:hAnsi="Calibri" w:cs="Calibri"/>
          <w:b/>
          <w:bCs/>
          <w:kern w:val="0"/>
          <w:lang w:val="en-US" w:eastAsia="en-US"/>
          <w14:ligatures w14:val="none"/>
        </w:rPr>
        <w:t>Research Databases:</w:t>
      </w:r>
      <w:r w:rsidRPr="008C744E">
        <w:rPr>
          <w:rFonts w:ascii="Calibri" w:eastAsia="Times New Roman" w:hAnsi="Calibri" w:cs="Calibri"/>
          <w:kern w:val="0"/>
          <w:lang w:val="en-US" w:eastAsia="en-US"/>
          <w14:ligatures w14:val="none"/>
        </w:rPr>
        <w:t xml:space="preserve"> IEEE Xplore for technical articles on AI tools; ACM Digital Library for computer science research; Scopus as a broad academic database.</w:t>
      </w:r>
    </w:p>
    <w:p w14:paraId="04DF0E80" w14:textId="77777777" w:rsidR="000A5A94" w:rsidRPr="008C744E" w:rsidRDefault="000A5A94" w:rsidP="001446AA">
      <w:pPr>
        <w:spacing w:before="100" w:beforeAutospacing="1" w:after="100" w:afterAutospacing="1" w:line="240" w:lineRule="auto"/>
        <w:jc w:val="both"/>
        <w:rPr>
          <w:rFonts w:ascii="Calibri" w:eastAsia="Times New Roman" w:hAnsi="Calibri" w:cs="Calibri"/>
          <w:kern w:val="0"/>
          <w:lang w:val="en-US" w:eastAsia="en-US"/>
          <w14:ligatures w14:val="none"/>
        </w:rPr>
      </w:pPr>
      <w:r w:rsidRPr="008C744E">
        <w:rPr>
          <w:rFonts w:ascii="Calibri" w:eastAsia="Times New Roman" w:hAnsi="Calibri" w:cs="Calibri"/>
          <w:b/>
          <w:bCs/>
          <w:kern w:val="0"/>
          <w:lang w:val="en-US" w:eastAsia="en-US"/>
          <w14:ligatures w14:val="none"/>
        </w:rPr>
        <w:lastRenderedPageBreak/>
        <w:t>Search Terms Used:</w:t>
      </w:r>
      <w:r w:rsidRPr="008C744E">
        <w:rPr>
          <w:rFonts w:ascii="Calibri" w:eastAsia="Times New Roman" w:hAnsi="Calibri" w:cs="Calibri"/>
          <w:kern w:val="0"/>
          <w:lang w:val="en-US" w:eastAsia="en-US"/>
          <w14:ligatures w14:val="none"/>
        </w:rPr>
        <w:t xml:space="preserve"> "AI tools for marketing soft niche experts"; "artificial intelligence personal brand business"; "generative AI solopreneurs"; "digital marketing automation women entrepreneurs"; "AI content creation service business."</w:t>
      </w:r>
    </w:p>
    <w:p w14:paraId="7C3BE816" w14:textId="77777777" w:rsidR="000A5A94" w:rsidRPr="008C744E" w:rsidRDefault="000A5A94" w:rsidP="001446AA">
      <w:pPr>
        <w:spacing w:before="100" w:beforeAutospacing="1" w:after="100" w:afterAutospacing="1" w:line="240" w:lineRule="auto"/>
        <w:jc w:val="both"/>
        <w:rPr>
          <w:rFonts w:ascii="Calibri" w:eastAsia="Times New Roman" w:hAnsi="Calibri" w:cs="Calibri"/>
          <w:kern w:val="0"/>
          <w:lang w:val="en-US" w:eastAsia="en-US"/>
          <w14:ligatures w14:val="none"/>
        </w:rPr>
      </w:pPr>
      <w:r w:rsidRPr="008C744E">
        <w:rPr>
          <w:rFonts w:ascii="Calibri" w:eastAsia="Times New Roman" w:hAnsi="Calibri" w:cs="Calibri"/>
          <w:b/>
          <w:bCs/>
          <w:kern w:val="0"/>
          <w:lang w:val="en-US" w:eastAsia="en-US"/>
          <w14:ligatures w14:val="none"/>
        </w:rPr>
        <w:t>How Source Credibility Was Assessed:</w:t>
      </w:r>
      <w:r w:rsidRPr="008C744E">
        <w:rPr>
          <w:rFonts w:ascii="Calibri" w:eastAsia="Times New Roman" w:hAnsi="Calibri" w:cs="Calibri"/>
          <w:kern w:val="0"/>
          <w:lang w:val="en-US" w:eastAsia="en-US"/>
          <w14:ligatures w14:val="none"/>
        </w:rPr>
        <w:t xml:space="preserve"> Sources were selected if published no earlier than 2017, authored by a </w:t>
      </w:r>
      <w:proofErr w:type="spellStart"/>
      <w:r w:rsidRPr="008C744E">
        <w:rPr>
          <w:rFonts w:ascii="Calibri" w:eastAsia="Times New Roman" w:hAnsi="Calibri" w:cs="Calibri"/>
          <w:kern w:val="0"/>
          <w:lang w:val="en-US" w:eastAsia="en-US"/>
          <w14:ligatures w14:val="none"/>
        </w:rPr>
        <w:t>recognised</w:t>
      </w:r>
      <w:proofErr w:type="spellEnd"/>
      <w:r w:rsidRPr="008C744E">
        <w:rPr>
          <w:rFonts w:ascii="Calibri" w:eastAsia="Times New Roman" w:hAnsi="Calibri" w:cs="Calibri"/>
          <w:kern w:val="0"/>
          <w:lang w:val="en-US" w:eastAsia="en-US"/>
          <w14:ligatures w14:val="none"/>
        </w:rPr>
        <w:t xml:space="preserve"> expert or authoritative </w:t>
      </w:r>
      <w:proofErr w:type="spellStart"/>
      <w:r w:rsidRPr="008C744E">
        <w:rPr>
          <w:rFonts w:ascii="Calibri" w:eastAsia="Times New Roman" w:hAnsi="Calibri" w:cs="Calibri"/>
          <w:kern w:val="0"/>
          <w:lang w:val="en-US" w:eastAsia="en-US"/>
          <w14:ligatures w14:val="none"/>
        </w:rPr>
        <w:t>organisation</w:t>
      </w:r>
      <w:proofErr w:type="spellEnd"/>
      <w:r w:rsidRPr="008C744E">
        <w:rPr>
          <w:rFonts w:ascii="Calibri" w:eastAsia="Times New Roman" w:hAnsi="Calibri" w:cs="Calibri"/>
          <w:kern w:val="0"/>
          <w:lang w:val="en-US" w:eastAsia="en-US"/>
          <w14:ligatures w14:val="none"/>
        </w:rPr>
        <w:t>, and published in a peer-reviewed journal or by a reputable institution.</w:t>
      </w:r>
    </w:p>
    <w:p w14:paraId="21439EE9" w14:textId="6CE9A283" w:rsidR="000A5A94" w:rsidRPr="008C744E" w:rsidRDefault="000A5A94" w:rsidP="001446AA">
      <w:pPr>
        <w:spacing w:after="0" w:line="240" w:lineRule="auto"/>
        <w:jc w:val="both"/>
        <w:rPr>
          <w:rFonts w:ascii="Calibri" w:eastAsia="Times New Roman" w:hAnsi="Calibri" w:cs="Calibri"/>
          <w:kern w:val="0"/>
          <w:lang w:val="en-US" w:eastAsia="en-US"/>
          <w14:ligatures w14:val="none"/>
        </w:rPr>
      </w:pPr>
    </w:p>
    <w:p w14:paraId="3A34217E" w14:textId="77777777" w:rsidR="000A5A94" w:rsidRPr="008C744E" w:rsidRDefault="000A5A94" w:rsidP="001446AA">
      <w:pPr>
        <w:spacing w:before="100" w:beforeAutospacing="1" w:after="100" w:afterAutospacing="1" w:line="240" w:lineRule="auto"/>
        <w:jc w:val="both"/>
        <w:outlineLvl w:val="1"/>
        <w:rPr>
          <w:rFonts w:ascii="Calibri" w:eastAsia="Times New Roman" w:hAnsi="Calibri" w:cs="Calibri"/>
          <w:b/>
          <w:bCs/>
          <w:kern w:val="0"/>
          <w:sz w:val="36"/>
          <w:szCs w:val="36"/>
          <w:lang w:val="en-US" w:eastAsia="en-US"/>
          <w14:ligatures w14:val="none"/>
        </w:rPr>
      </w:pPr>
      <w:bookmarkStart w:id="10" w:name="_Toc235480622"/>
      <w:r w:rsidRPr="008C744E">
        <w:rPr>
          <w:rFonts w:ascii="Calibri" w:eastAsia="Times New Roman" w:hAnsi="Calibri" w:cs="Calibri"/>
          <w:b/>
          <w:bCs/>
          <w:kern w:val="0"/>
          <w:sz w:val="36"/>
          <w:szCs w:val="36"/>
          <w:lang w:val="en-US" w:eastAsia="en-US"/>
          <w14:ligatures w14:val="none"/>
        </w:rPr>
        <w:t>Task 3: Research Strategies</w:t>
      </w:r>
      <w:bookmarkEnd w:id="10"/>
    </w:p>
    <w:p w14:paraId="7CF5B83C" w14:textId="77777777" w:rsidR="000A5A94" w:rsidRPr="008C744E" w:rsidRDefault="000A5A94" w:rsidP="001446AA">
      <w:pPr>
        <w:spacing w:before="100" w:beforeAutospacing="1" w:after="100" w:afterAutospacing="1" w:line="240" w:lineRule="auto"/>
        <w:jc w:val="both"/>
        <w:outlineLvl w:val="2"/>
        <w:rPr>
          <w:rFonts w:ascii="Calibri" w:eastAsia="Times New Roman" w:hAnsi="Calibri" w:cs="Calibri"/>
          <w:b/>
          <w:bCs/>
          <w:kern w:val="0"/>
          <w:sz w:val="27"/>
          <w:szCs w:val="27"/>
          <w:lang w:val="en-US" w:eastAsia="en-US"/>
          <w14:ligatures w14:val="none"/>
        </w:rPr>
      </w:pPr>
      <w:bookmarkStart w:id="11" w:name="_Toc235480623"/>
      <w:r w:rsidRPr="008C744E">
        <w:rPr>
          <w:rFonts w:ascii="Calibri" w:eastAsia="Times New Roman" w:hAnsi="Calibri" w:cs="Calibri"/>
          <w:b/>
          <w:bCs/>
          <w:kern w:val="0"/>
          <w:sz w:val="27"/>
          <w:szCs w:val="27"/>
          <w:lang w:val="en-US" w:eastAsia="en-US"/>
          <w14:ligatures w14:val="none"/>
        </w:rPr>
        <w:t xml:space="preserve">Q1. Validity, Reliability, </w:t>
      </w:r>
      <w:proofErr w:type="spellStart"/>
      <w:r w:rsidRPr="008C744E">
        <w:rPr>
          <w:rFonts w:ascii="Calibri" w:eastAsia="Times New Roman" w:hAnsi="Calibri" w:cs="Calibri"/>
          <w:b/>
          <w:bCs/>
          <w:kern w:val="0"/>
          <w:sz w:val="27"/>
          <w:szCs w:val="27"/>
          <w:lang w:val="en-US" w:eastAsia="en-US"/>
          <w14:ligatures w14:val="none"/>
        </w:rPr>
        <w:t>Generalisability</w:t>
      </w:r>
      <w:proofErr w:type="spellEnd"/>
      <w:r w:rsidRPr="008C744E">
        <w:rPr>
          <w:rFonts w:ascii="Calibri" w:eastAsia="Times New Roman" w:hAnsi="Calibri" w:cs="Calibri"/>
          <w:b/>
          <w:bCs/>
          <w:kern w:val="0"/>
          <w:sz w:val="27"/>
          <w:szCs w:val="27"/>
          <w:lang w:val="en-US" w:eastAsia="en-US"/>
          <w14:ligatures w14:val="none"/>
        </w:rPr>
        <w:t xml:space="preserve"> and Ethics</w:t>
      </w:r>
      <w:bookmarkEnd w:id="11"/>
    </w:p>
    <w:p w14:paraId="79A9D15A" w14:textId="77777777" w:rsidR="000A5A94" w:rsidRPr="008C744E" w:rsidRDefault="000A5A94" w:rsidP="001446AA">
      <w:pPr>
        <w:spacing w:before="100" w:beforeAutospacing="1" w:after="100" w:afterAutospacing="1" w:line="240" w:lineRule="auto"/>
        <w:jc w:val="both"/>
        <w:rPr>
          <w:rFonts w:ascii="Calibri" w:eastAsia="Times New Roman" w:hAnsi="Calibri" w:cs="Calibri"/>
          <w:kern w:val="0"/>
          <w:lang w:val="en-US" w:eastAsia="en-US"/>
          <w14:ligatures w14:val="none"/>
        </w:rPr>
      </w:pPr>
      <w:r w:rsidRPr="008C744E">
        <w:rPr>
          <w:rFonts w:ascii="Calibri" w:eastAsia="Times New Roman" w:hAnsi="Calibri" w:cs="Calibri"/>
          <w:b/>
          <w:bCs/>
          <w:kern w:val="0"/>
          <w:lang w:val="en-US" w:eastAsia="en-US"/>
          <w14:ligatures w14:val="none"/>
        </w:rPr>
        <w:t>Validity</w:t>
      </w:r>
      <w:r w:rsidRPr="008C744E">
        <w:rPr>
          <w:rFonts w:ascii="Calibri" w:eastAsia="Times New Roman" w:hAnsi="Calibri" w:cs="Calibri"/>
          <w:kern w:val="0"/>
          <w:lang w:val="en-US" w:eastAsia="en-US"/>
          <w14:ligatures w14:val="none"/>
        </w:rPr>
        <w:t xml:space="preserve"> is ensured by designing survey questions that directly reflect the real marketing tasks of soft niche experts — from content creation and video editing to running targeted advertising and building sales funnels. Each question connects directly to the research objectives.</w:t>
      </w:r>
    </w:p>
    <w:p w14:paraId="02D157C5" w14:textId="77777777" w:rsidR="000A5A94" w:rsidRPr="008C744E" w:rsidRDefault="000A5A94" w:rsidP="001446AA">
      <w:pPr>
        <w:spacing w:before="100" w:beforeAutospacing="1" w:after="100" w:afterAutospacing="1" w:line="240" w:lineRule="auto"/>
        <w:jc w:val="both"/>
        <w:rPr>
          <w:rFonts w:ascii="Calibri" w:eastAsia="Times New Roman" w:hAnsi="Calibri" w:cs="Calibri"/>
          <w:kern w:val="0"/>
          <w:lang w:val="en-US" w:eastAsia="en-US"/>
          <w14:ligatures w14:val="none"/>
        </w:rPr>
      </w:pPr>
      <w:r w:rsidRPr="008C744E">
        <w:rPr>
          <w:rFonts w:ascii="Calibri" w:eastAsia="Times New Roman" w:hAnsi="Calibri" w:cs="Calibri"/>
          <w:b/>
          <w:bCs/>
          <w:kern w:val="0"/>
          <w:lang w:val="en-US" w:eastAsia="en-US"/>
          <w14:ligatures w14:val="none"/>
        </w:rPr>
        <w:t>Reliability</w:t>
      </w:r>
      <w:r w:rsidRPr="008C744E">
        <w:rPr>
          <w:rFonts w:ascii="Calibri" w:eastAsia="Times New Roman" w:hAnsi="Calibri" w:cs="Calibri"/>
          <w:kern w:val="0"/>
          <w:lang w:val="en-US" w:eastAsia="en-US"/>
          <w14:ligatures w14:val="none"/>
        </w:rPr>
        <w:t xml:space="preserve"> is achieved through clear and straightforward questions with specific answer options based on real marketing tasks, avoiding double interpretation and making results reproducible in future research.</w:t>
      </w:r>
    </w:p>
    <w:p w14:paraId="3420CD99" w14:textId="33A21EE9" w:rsidR="000A5A94" w:rsidRPr="008C744E" w:rsidRDefault="000A5A94" w:rsidP="001446AA">
      <w:pPr>
        <w:spacing w:before="100" w:beforeAutospacing="1" w:after="100" w:afterAutospacing="1" w:line="240" w:lineRule="auto"/>
        <w:jc w:val="both"/>
        <w:rPr>
          <w:rFonts w:ascii="Calibri" w:eastAsia="Times New Roman" w:hAnsi="Calibri" w:cs="Calibri"/>
          <w:kern w:val="0"/>
          <w:lang w:val="en-US" w:eastAsia="en-US"/>
          <w14:ligatures w14:val="none"/>
        </w:rPr>
      </w:pPr>
      <w:r w:rsidRPr="008C744E">
        <w:rPr>
          <w:rFonts w:ascii="Calibri" w:eastAsia="Times New Roman" w:hAnsi="Calibri" w:cs="Calibri"/>
          <w:b/>
          <w:bCs/>
          <w:kern w:val="0"/>
          <w:lang w:val="en-US" w:eastAsia="en-US"/>
          <w14:ligatures w14:val="none"/>
        </w:rPr>
        <w:t>Generalizability</w:t>
      </w:r>
      <w:r w:rsidRPr="008C744E">
        <w:rPr>
          <w:rFonts w:ascii="Calibri" w:eastAsia="Times New Roman" w:hAnsi="Calibri" w:cs="Calibri"/>
          <w:kern w:val="0"/>
          <w:lang w:val="en-US" w:eastAsia="en-US"/>
          <w14:ligatures w14:val="none"/>
        </w:rPr>
        <w:t xml:space="preserve"> — the results will be applicable to a broad range of soft niche experts who run their businesses through social media. Although the pilot survey involves five participants, the findings will provide initial </w:t>
      </w:r>
      <w:proofErr w:type="gramStart"/>
      <w:r w:rsidRPr="008C744E">
        <w:rPr>
          <w:rFonts w:ascii="Calibri" w:eastAsia="Times New Roman" w:hAnsi="Calibri" w:cs="Calibri"/>
          <w:kern w:val="0"/>
          <w:lang w:val="en-US" w:eastAsia="en-US"/>
          <w14:ligatures w14:val="none"/>
        </w:rPr>
        <w:t>insights</w:t>
      </w:r>
      <w:proofErr w:type="gramEnd"/>
      <w:r w:rsidRPr="008C744E">
        <w:rPr>
          <w:rFonts w:ascii="Calibri" w:eastAsia="Times New Roman" w:hAnsi="Calibri" w:cs="Calibri"/>
          <w:kern w:val="0"/>
          <w:lang w:val="en-US" w:eastAsia="en-US"/>
          <w14:ligatures w14:val="none"/>
        </w:rPr>
        <w:t xml:space="preserve"> expandable in future larger-scale research.</w:t>
      </w:r>
    </w:p>
    <w:p w14:paraId="697C46CA" w14:textId="77777777" w:rsidR="000A5A94" w:rsidRPr="008C744E" w:rsidRDefault="000A5A94" w:rsidP="001446AA">
      <w:pPr>
        <w:spacing w:before="100" w:beforeAutospacing="1" w:after="100" w:afterAutospacing="1" w:line="240" w:lineRule="auto"/>
        <w:jc w:val="both"/>
        <w:rPr>
          <w:rFonts w:ascii="Calibri" w:eastAsia="Times New Roman" w:hAnsi="Calibri" w:cs="Calibri"/>
          <w:kern w:val="0"/>
          <w:lang w:val="en-US" w:eastAsia="en-US"/>
          <w14:ligatures w14:val="none"/>
        </w:rPr>
      </w:pPr>
      <w:r w:rsidRPr="008C744E">
        <w:rPr>
          <w:rFonts w:ascii="Calibri" w:eastAsia="Times New Roman" w:hAnsi="Calibri" w:cs="Calibri"/>
          <w:b/>
          <w:bCs/>
          <w:kern w:val="0"/>
          <w:lang w:val="en-US" w:eastAsia="en-US"/>
          <w14:ligatures w14:val="none"/>
        </w:rPr>
        <w:t>Ethics</w:t>
      </w:r>
      <w:r w:rsidRPr="008C744E">
        <w:rPr>
          <w:rFonts w:ascii="Calibri" w:eastAsia="Times New Roman" w:hAnsi="Calibri" w:cs="Calibri"/>
          <w:kern w:val="0"/>
          <w:lang w:val="en-US" w:eastAsia="en-US"/>
          <w14:ligatures w14:val="none"/>
        </w:rPr>
        <w:t xml:space="preserve"> — all participants take part voluntarily and anonymously. Data is used for academic purposes only and not shared with third parties. This research complies with GDPR requirements. According to Saunders, Lewis and Thornhill [6], maintaining ethical standards is a fundamental requirement of any academic research involving human participants.</w:t>
      </w:r>
    </w:p>
    <w:p w14:paraId="5FB4ACEA" w14:textId="77777777" w:rsidR="000A5A94" w:rsidRPr="008C744E" w:rsidRDefault="000A5A94" w:rsidP="001446AA">
      <w:pPr>
        <w:spacing w:before="100" w:beforeAutospacing="1" w:after="100" w:afterAutospacing="1" w:line="240" w:lineRule="auto"/>
        <w:jc w:val="both"/>
        <w:outlineLvl w:val="2"/>
        <w:rPr>
          <w:rFonts w:ascii="Calibri" w:eastAsia="Times New Roman" w:hAnsi="Calibri" w:cs="Calibri"/>
          <w:b/>
          <w:bCs/>
          <w:kern w:val="0"/>
          <w:sz w:val="27"/>
          <w:szCs w:val="27"/>
          <w:lang w:val="en-US" w:eastAsia="en-US"/>
          <w14:ligatures w14:val="none"/>
        </w:rPr>
      </w:pPr>
      <w:bookmarkStart w:id="12" w:name="_Toc235480624"/>
      <w:r w:rsidRPr="008C744E">
        <w:rPr>
          <w:rFonts w:ascii="Calibri" w:eastAsia="Times New Roman" w:hAnsi="Calibri" w:cs="Calibri"/>
          <w:b/>
          <w:bCs/>
          <w:kern w:val="0"/>
          <w:sz w:val="27"/>
          <w:szCs w:val="27"/>
          <w:lang w:val="en-US" w:eastAsia="en-US"/>
          <w14:ligatures w14:val="none"/>
        </w:rPr>
        <w:t>Q2. Data Collection Methods and Pilot Survey</w:t>
      </w:r>
      <w:bookmarkEnd w:id="12"/>
    </w:p>
    <w:p w14:paraId="315A7EAD" w14:textId="77777777" w:rsidR="000A5A94" w:rsidRPr="008C744E" w:rsidRDefault="000A5A94" w:rsidP="001446AA">
      <w:pPr>
        <w:spacing w:before="100" w:beforeAutospacing="1" w:after="100" w:afterAutospacing="1" w:line="240" w:lineRule="auto"/>
        <w:jc w:val="both"/>
        <w:rPr>
          <w:rFonts w:ascii="Calibri" w:eastAsia="Times New Roman" w:hAnsi="Calibri" w:cs="Calibri"/>
          <w:kern w:val="0"/>
          <w:lang w:val="en-US" w:eastAsia="en-US"/>
          <w14:ligatures w14:val="none"/>
        </w:rPr>
      </w:pPr>
      <w:r w:rsidRPr="008C744E">
        <w:rPr>
          <w:rFonts w:ascii="Calibri" w:eastAsia="Times New Roman" w:hAnsi="Calibri" w:cs="Calibri"/>
          <w:kern w:val="0"/>
          <w:lang w:val="en-US" w:eastAsia="en-US"/>
          <w14:ligatures w14:val="none"/>
        </w:rPr>
        <w:t>Two data collection methods have been selected for this project.</w:t>
      </w:r>
    </w:p>
    <w:p w14:paraId="77BA7B60" w14:textId="77777777" w:rsidR="000A5A94" w:rsidRPr="008C744E" w:rsidRDefault="000A5A94" w:rsidP="001446AA">
      <w:pPr>
        <w:spacing w:before="100" w:beforeAutospacing="1" w:after="100" w:afterAutospacing="1" w:line="240" w:lineRule="auto"/>
        <w:jc w:val="both"/>
        <w:rPr>
          <w:rFonts w:ascii="Calibri" w:eastAsia="Times New Roman" w:hAnsi="Calibri" w:cs="Calibri"/>
          <w:kern w:val="0"/>
          <w:lang w:val="en-US" w:eastAsia="en-US"/>
          <w14:ligatures w14:val="none"/>
        </w:rPr>
      </w:pPr>
      <w:r w:rsidRPr="008C744E">
        <w:rPr>
          <w:rFonts w:ascii="Calibri" w:eastAsia="Times New Roman" w:hAnsi="Calibri" w:cs="Calibri"/>
          <w:b/>
          <w:bCs/>
          <w:kern w:val="0"/>
          <w:lang w:val="en-US" w:eastAsia="en-US"/>
          <w14:ligatures w14:val="none"/>
        </w:rPr>
        <w:t>Online Survey</w:t>
      </w:r>
      <w:r w:rsidRPr="008C744E">
        <w:rPr>
          <w:rFonts w:ascii="Calibri" w:eastAsia="Times New Roman" w:hAnsi="Calibri" w:cs="Calibri"/>
          <w:kern w:val="0"/>
          <w:lang w:val="en-US" w:eastAsia="en-US"/>
          <w14:ligatures w14:val="none"/>
        </w:rPr>
        <w:t xml:space="preserve"> is the primary method. The survey is distributed through Instagram and Telegram among soft niche experts — platforms where the target audience is highly active. It consists of seven questions covering key marketing tasks, barriers to AI adoption and expected outcomes from using AI tools.</w:t>
      </w:r>
    </w:p>
    <w:p w14:paraId="481C0B7C" w14:textId="77777777" w:rsidR="000A5A94" w:rsidRPr="008C744E" w:rsidRDefault="000A5A94" w:rsidP="001446AA">
      <w:pPr>
        <w:spacing w:before="100" w:beforeAutospacing="1" w:after="100" w:afterAutospacing="1" w:line="240" w:lineRule="auto"/>
        <w:jc w:val="both"/>
        <w:rPr>
          <w:rFonts w:ascii="Calibri" w:eastAsia="Times New Roman" w:hAnsi="Calibri" w:cs="Calibri"/>
          <w:kern w:val="0"/>
          <w:lang w:val="en-US" w:eastAsia="en-US"/>
          <w14:ligatures w14:val="none"/>
        </w:rPr>
      </w:pPr>
      <w:r w:rsidRPr="008C744E">
        <w:rPr>
          <w:rFonts w:ascii="Calibri" w:eastAsia="Times New Roman" w:hAnsi="Calibri" w:cs="Calibri"/>
          <w:b/>
          <w:bCs/>
          <w:kern w:val="0"/>
          <w:lang w:val="en-US" w:eastAsia="en-US"/>
          <w14:ligatures w14:val="none"/>
        </w:rPr>
        <w:t>Qualitative Interviews</w:t>
      </w:r>
      <w:r w:rsidRPr="008C744E">
        <w:rPr>
          <w:rFonts w:ascii="Calibri" w:eastAsia="Times New Roman" w:hAnsi="Calibri" w:cs="Calibri"/>
          <w:kern w:val="0"/>
          <w:lang w:val="en-US" w:eastAsia="en-US"/>
          <w14:ligatures w14:val="none"/>
        </w:rPr>
        <w:t xml:space="preserve"> are the secondary method for deeper understanding of participants' experiences. Three to five short interviews are planned with soft niche experts who already use AI tools in their marketing, providing real-life examples that numbers alone cannot capture.</w:t>
      </w:r>
    </w:p>
    <w:p w14:paraId="76F16664" w14:textId="77777777" w:rsidR="000A5A94" w:rsidRPr="008C744E" w:rsidRDefault="000A5A94" w:rsidP="001446AA">
      <w:pPr>
        <w:spacing w:before="100" w:beforeAutospacing="1" w:after="100" w:afterAutospacing="1" w:line="240" w:lineRule="auto"/>
        <w:jc w:val="both"/>
        <w:rPr>
          <w:rFonts w:ascii="Calibri" w:eastAsia="Times New Roman" w:hAnsi="Calibri" w:cs="Calibri"/>
          <w:kern w:val="0"/>
          <w:lang w:val="en-US" w:eastAsia="en-US"/>
          <w14:ligatures w14:val="none"/>
        </w:rPr>
      </w:pPr>
      <w:r w:rsidRPr="008C744E">
        <w:rPr>
          <w:rFonts w:ascii="Calibri" w:eastAsia="Times New Roman" w:hAnsi="Calibri" w:cs="Calibri"/>
          <w:kern w:val="0"/>
          <w:lang w:val="en-US" w:eastAsia="en-US"/>
          <w14:ligatures w14:val="none"/>
        </w:rPr>
        <w:lastRenderedPageBreak/>
        <w:t>A pilot survey was developed and tested with five participants to check clarity and relevance before main data collection. The full pilot survey is presented in Appendix A.</w:t>
      </w:r>
    </w:p>
    <w:p w14:paraId="25F1FC12" w14:textId="77777777" w:rsidR="000A5A94" w:rsidRPr="008C744E" w:rsidRDefault="000A5A94" w:rsidP="001446AA">
      <w:pPr>
        <w:spacing w:before="100" w:beforeAutospacing="1" w:after="100" w:afterAutospacing="1" w:line="240" w:lineRule="auto"/>
        <w:jc w:val="both"/>
        <w:outlineLvl w:val="2"/>
        <w:rPr>
          <w:rFonts w:ascii="Calibri" w:eastAsia="Times New Roman" w:hAnsi="Calibri" w:cs="Calibri"/>
          <w:b/>
          <w:bCs/>
          <w:kern w:val="0"/>
          <w:sz w:val="27"/>
          <w:szCs w:val="27"/>
          <w:lang w:val="en-US" w:eastAsia="en-US"/>
          <w14:ligatures w14:val="none"/>
        </w:rPr>
      </w:pPr>
      <w:bookmarkStart w:id="13" w:name="_Toc235480625"/>
      <w:r w:rsidRPr="008C744E">
        <w:rPr>
          <w:rFonts w:ascii="Calibri" w:eastAsia="Times New Roman" w:hAnsi="Calibri" w:cs="Calibri"/>
          <w:b/>
          <w:bCs/>
          <w:kern w:val="0"/>
          <w:sz w:val="27"/>
          <w:szCs w:val="27"/>
          <w:lang w:val="en-US" w:eastAsia="en-US"/>
          <w14:ligatures w14:val="none"/>
        </w:rPr>
        <w:t>Q3. Quantitative and Qualitative Analysis</w:t>
      </w:r>
      <w:bookmarkEnd w:id="13"/>
    </w:p>
    <w:p w14:paraId="4F600E30" w14:textId="2F49057D" w:rsidR="000A5A94" w:rsidRPr="008C744E" w:rsidRDefault="000A5A94" w:rsidP="001446AA">
      <w:pPr>
        <w:spacing w:before="100" w:beforeAutospacing="1" w:after="100" w:afterAutospacing="1" w:line="240" w:lineRule="auto"/>
        <w:jc w:val="both"/>
        <w:rPr>
          <w:rFonts w:ascii="Calibri" w:eastAsia="Times New Roman" w:hAnsi="Calibri" w:cs="Calibri"/>
          <w:kern w:val="0"/>
          <w:lang w:val="en-US" w:eastAsia="en-US"/>
          <w14:ligatures w14:val="none"/>
        </w:rPr>
      </w:pPr>
      <w:r w:rsidRPr="008C744E">
        <w:rPr>
          <w:rFonts w:ascii="Calibri" w:eastAsia="Times New Roman" w:hAnsi="Calibri" w:cs="Calibri"/>
          <w:b/>
          <w:bCs/>
          <w:kern w:val="0"/>
          <w:lang w:val="en-US" w:eastAsia="en-US"/>
          <w14:ligatures w14:val="none"/>
        </w:rPr>
        <w:t>Quantitative Analysis</w:t>
      </w:r>
      <w:r w:rsidRPr="008C744E">
        <w:rPr>
          <w:rFonts w:ascii="Calibri" w:eastAsia="Times New Roman" w:hAnsi="Calibri" w:cs="Calibri"/>
          <w:kern w:val="0"/>
          <w:lang w:val="en-US" w:eastAsia="en-US"/>
          <w14:ligatures w14:val="none"/>
        </w:rPr>
        <w:t xml:space="preserve"> involves working with numbers and statistics. It will be used to process survey results — identifying what percentage of soft niche experts use AI tools, how many hours per week they spend on marketing, which tasks they most want to delegate and what results they expect. This produces clear measurable results that can be visualized in charts and tables. According to UNESCO [5], data-driven approaches are essential for understanding digital tool adoption across professional groups.</w:t>
      </w:r>
    </w:p>
    <w:p w14:paraId="330D2480" w14:textId="77777777" w:rsidR="000A5A94" w:rsidRPr="008C744E" w:rsidRDefault="000A5A94" w:rsidP="001446AA">
      <w:pPr>
        <w:spacing w:before="100" w:beforeAutospacing="1" w:after="100" w:afterAutospacing="1" w:line="240" w:lineRule="auto"/>
        <w:jc w:val="both"/>
        <w:rPr>
          <w:rFonts w:ascii="Calibri" w:eastAsia="Times New Roman" w:hAnsi="Calibri" w:cs="Calibri"/>
          <w:kern w:val="0"/>
          <w:lang w:val="en-US" w:eastAsia="en-US"/>
          <w14:ligatures w14:val="none"/>
        </w:rPr>
      </w:pPr>
      <w:r w:rsidRPr="008C744E">
        <w:rPr>
          <w:rFonts w:ascii="Calibri" w:eastAsia="Times New Roman" w:hAnsi="Calibri" w:cs="Calibri"/>
          <w:b/>
          <w:bCs/>
          <w:kern w:val="0"/>
          <w:lang w:val="en-US" w:eastAsia="en-US"/>
          <w14:ligatures w14:val="none"/>
        </w:rPr>
        <w:t>Qualitative Analysis</w:t>
      </w:r>
      <w:r w:rsidRPr="008C744E">
        <w:rPr>
          <w:rFonts w:ascii="Calibri" w:eastAsia="Times New Roman" w:hAnsi="Calibri" w:cs="Calibri"/>
          <w:kern w:val="0"/>
          <w:lang w:val="en-US" w:eastAsia="en-US"/>
          <w14:ligatures w14:val="none"/>
        </w:rPr>
        <w:t xml:space="preserve"> involves working with personal experiences and opinions. It will be used to </w:t>
      </w:r>
      <w:proofErr w:type="spellStart"/>
      <w:r w:rsidRPr="008C744E">
        <w:rPr>
          <w:rFonts w:ascii="Calibri" w:eastAsia="Times New Roman" w:hAnsi="Calibri" w:cs="Calibri"/>
          <w:kern w:val="0"/>
          <w:lang w:val="en-US" w:eastAsia="en-US"/>
          <w14:ligatures w14:val="none"/>
        </w:rPr>
        <w:t>analyse</w:t>
      </w:r>
      <w:proofErr w:type="spellEnd"/>
      <w:r w:rsidRPr="008C744E">
        <w:rPr>
          <w:rFonts w:ascii="Calibri" w:eastAsia="Times New Roman" w:hAnsi="Calibri" w:cs="Calibri"/>
          <w:kern w:val="0"/>
          <w:lang w:val="en-US" w:eastAsia="en-US"/>
          <w14:ligatures w14:val="none"/>
        </w:rPr>
        <w:t xml:space="preserve"> interview responses — exploring why experts hesitate to use AI, how their business changed after introducing a chatbot, or which tools helped them scale their content. This provides depth that numbers alone cannot capture.</w:t>
      </w:r>
    </w:p>
    <w:p w14:paraId="1A3E0CE8" w14:textId="77777777" w:rsidR="000A5A94" w:rsidRPr="008C744E" w:rsidRDefault="000A5A94" w:rsidP="001446AA">
      <w:pPr>
        <w:spacing w:before="100" w:beforeAutospacing="1" w:after="100" w:afterAutospacing="1" w:line="240" w:lineRule="auto"/>
        <w:jc w:val="both"/>
        <w:rPr>
          <w:rFonts w:ascii="Calibri" w:eastAsia="Times New Roman" w:hAnsi="Calibri" w:cs="Calibri"/>
          <w:kern w:val="0"/>
          <w:lang w:val="en-US" w:eastAsia="en-US"/>
          <w14:ligatures w14:val="none"/>
        </w:rPr>
      </w:pPr>
      <w:r w:rsidRPr="008C744E">
        <w:rPr>
          <w:rFonts w:ascii="Calibri" w:eastAsia="Times New Roman" w:hAnsi="Calibri" w:cs="Calibri"/>
          <w:kern w:val="0"/>
          <w:lang w:val="en-US" w:eastAsia="en-US"/>
          <w14:ligatures w14:val="none"/>
        </w:rPr>
        <w:t>For this project both methods will be combined. According to Saunders, Lewis and Thornhill [6], a mixed methods approach provides the most complete picture of the topic — particularly relevant where both practical and human aspects of AI adoption matter.</w:t>
      </w:r>
    </w:p>
    <w:p w14:paraId="5981E1EB" w14:textId="7B0794F0" w:rsidR="000A5A94" w:rsidRPr="008C744E" w:rsidRDefault="000A5A94" w:rsidP="000A5A94">
      <w:pPr>
        <w:spacing w:after="0" w:line="240" w:lineRule="auto"/>
        <w:rPr>
          <w:rFonts w:ascii="Calibri" w:eastAsia="Times New Roman" w:hAnsi="Calibri" w:cs="Calibri"/>
          <w:kern w:val="0"/>
          <w:lang w:val="en-US" w:eastAsia="en-US"/>
          <w14:ligatures w14:val="none"/>
        </w:rPr>
      </w:pPr>
    </w:p>
    <w:p w14:paraId="66C4D2B4" w14:textId="77777777" w:rsidR="000A5A94" w:rsidRPr="008C744E" w:rsidRDefault="000A5A94" w:rsidP="000A5A94">
      <w:pPr>
        <w:spacing w:before="100" w:beforeAutospacing="1" w:after="100" w:afterAutospacing="1" w:line="240" w:lineRule="auto"/>
        <w:outlineLvl w:val="1"/>
        <w:rPr>
          <w:rFonts w:ascii="Calibri" w:eastAsia="Times New Roman" w:hAnsi="Calibri" w:cs="Calibri"/>
          <w:b/>
          <w:bCs/>
          <w:kern w:val="0"/>
          <w:sz w:val="36"/>
          <w:szCs w:val="36"/>
          <w:lang w:val="en-US" w:eastAsia="en-US"/>
          <w14:ligatures w14:val="none"/>
        </w:rPr>
      </w:pPr>
      <w:bookmarkStart w:id="14" w:name="_Toc235480626"/>
      <w:r w:rsidRPr="008C744E">
        <w:rPr>
          <w:rFonts w:ascii="Calibri" w:eastAsia="Times New Roman" w:hAnsi="Calibri" w:cs="Calibri"/>
          <w:b/>
          <w:bCs/>
          <w:kern w:val="0"/>
          <w:sz w:val="36"/>
          <w:szCs w:val="36"/>
          <w:lang w:val="en-US" w:eastAsia="en-US"/>
          <w14:ligatures w14:val="none"/>
        </w:rPr>
        <w:t>Conclusion</w:t>
      </w:r>
      <w:bookmarkEnd w:id="14"/>
    </w:p>
    <w:p w14:paraId="27D43788" w14:textId="77777777" w:rsidR="000A5A94" w:rsidRPr="008C744E" w:rsidRDefault="000A5A94" w:rsidP="001446AA">
      <w:pPr>
        <w:spacing w:before="100" w:beforeAutospacing="1" w:after="100" w:afterAutospacing="1" w:line="240" w:lineRule="auto"/>
        <w:jc w:val="both"/>
        <w:rPr>
          <w:rFonts w:ascii="Calibri" w:eastAsia="Times New Roman" w:hAnsi="Calibri" w:cs="Calibri"/>
          <w:kern w:val="0"/>
          <w:lang w:val="en-US" w:eastAsia="en-US"/>
          <w14:ligatures w14:val="none"/>
        </w:rPr>
      </w:pPr>
      <w:r w:rsidRPr="008C744E">
        <w:rPr>
          <w:rFonts w:ascii="Calibri" w:eastAsia="Times New Roman" w:hAnsi="Calibri" w:cs="Calibri"/>
          <w:kern w:val="0"/>
          <w:lang w:val="en-US" w:eastAsia="en-US"/>
          <w14:ligatures w14:val="none"/>
        </w:rPr>
        <w:t>This project proposal has explored how AI tools for marketing and the knowledge economy can help soft niche experts build a stable online presence and attract new clients without sacrificing time for their core professional work and personal life.</w:t>
      </w:r>
    </w:p>
    <w:p w14:paraId="136324B7" w14:textId="77777777" w:rsidR="000A5A94" w:rsidRPr="008C744E" w:rsidRDefault="000A5A94" w:rsidP="001446AA">
      <w:pPr>
        <w:spacing w:before="100" w:beforeAutospacing="1" w:after="100" w:afterAutospacing="1" w:line="240" w:lineRule="auto"/>
        <w:jc w:val="both"/>
        <w:rPr>
          <w:rFonts w:ascii="Calibri" w:eastAsia="Times New Roman" w:hAnsi="Calibri" w:cs="Calibri"/>
          <w:kern w:val="0"/>
          <w:lang w:val="en-US" w:eastAsia="en-US"/>
          <w14:ligatures w14:val="none"/>
        </w:rPr>
      </w:pPr>
      <w:r w:rsidRPr="008C744E">
        <w:rPr>
          <w:rFonts w:ascii="Calibri" w:eastAsia="Times New Roman" w:hAnsi="Calibri" w:cs="Calibri"/>
          <w:kern w:val="0"/>
          <w:lang w:val="en-US" w:eastAsia="en-US"/>
          <w14:ligatures w14:val="none"/>
        </w:rPr>
        <w:t>The work has shown that AI does not replace experts — it scales and strengthens them. A psychologist with a full client schedule and a beauty professional with appointments booked weeks in advance can delegate routine marketing tasks to tools such as Vizard.ai for content scaling, ChatPlace.io for automated sales funnels and Claude.ai for writing posts and content plans — and remain consistently visible on social media without additional time investment.</w:t>
      </w:r>
    </w:p>
    <w:p w14:paraId="5D843ED2" w14:textId="77777777" w:rsidR="000A5A94" w:rsidRPr="008C744E" w:rsidRDefault="000A5A94" w:rsidP="001446AA">
      <w:pPr>
        <w:spacing w:before="100" w:beforeAutospacing="1" w:after="100" w:afterAutospacing="1" w:line="240" w:lineRule="auto"/>
        <w:jc w:val="both"/>
        <w:rPr>
          <w:rFonts w:ascii="Calibri" w:eastAsia="Times New Roman" w:hAnsi="Calibri" w:cs="Calibri"/>
          <w:kern w:val="0"/>
          <w:lang w:val="en-US" w:eastAsia="en-US"/>
          <w14:ligatures w14:val="none"/>
        </w:rPr>
      </w:pPr>
      <w:r w:rsidRPr="008C744E">
        <w:rPr>
          <w:rFonts w:ascii="Calibri" w:eastAsia="Times New Roman" w:hAnsi="Calibri" w:cs="Calibri"/>
          <w:kern w:val="0"/>
          <w:lang w:val="en-US" w:eastAsia="en-US"/>
          <w14:ligatures w14:val="none"/>
        </w:rPr>
        <w:t>The mind map presented in Task 1 showed the broad landscape of AI applications in business and marketing. The aim and objectives are clearly defined and focused on the real experience of soft niche experts. The interpretivist philosophy allows for a deep understanding of the human side of technology adoption. The pilot survey is designed based on real marketing tasks and is ready for testing.</w:t>
      </w:r>
    </w:p>
    <w:p w14:paraId="356ADCED" w14:textId="77777777" w:rsidR="000A5A94" w:rsidRPr="008C744E" w:rsidRDefault="000A5A94" w:rsidP="001446AA">
      <w:pPr>
        <w:spacing w:before="100" w:beforeAutospacing="1" w:after="100" w:afterAutospacing="1" w:line="240" w:lineRule="auto"/>
        <w:jc w:val="both"/>
        <w:rPr>
          <w:rFonts w:ascii="Calibri" w:eastAsia="Times New Roman" w:hAnsi="Calibri" w:cs="Calibri"/>
          <w:kern w:val="0"/>
          <w:lang w:val="en-US" w:eastAsia="en-US"/>
          <w14:ligatures w14:val="none"/>
        </w:rPr>
      </w:pPr>
      <w:r w:rsidRPr="008C744E">
        <w:rPr>
          <w:rFonts w:ascii="Calibri" w:eastAsia="Times New Roman" w:hAnsi="Calibri" w:cs="Calibri"/>
          <w:kern w:val="0"/>
          <w:lang w:val="en-US" w:eastAsia="en-US"/>
          <w14:ligatures w14:val="none"/>
        </w:rPr>
        <w:t>This project has practical value — its findings could help thousands of soft niche experts use AI tools confidently and effectively to grow their businesses while maintaining balance in their personal lives.</w:t>
      </w:r>
    </w:p>
    <w:p w14:paraId="5FAA3362" w14:textId="0CCBA1B7" w:rsidR="000A5A94" w:rsidRPr="008C744E" w:rsidRDefault="000A5A94" w:rsidP="000A5A94">
      <w:pPr>
        <w:spacing w:after="0" w:line="240" w:lineRule="auto"/>
        <w:rPr>
          <w:rFonts w:ascii="Calibri" w:eastAsia="Times New Roman" w:hAnsi="Calibri" w:cs="Calibri"/>
          <w:kern w:val="0"/>
          <w:lang w:val="en-US" w:eastAsia="en-US"/>
          <w14:ligatures w14:val="none"/>
        </w:rPr>
      </w:pPr>
    </w:p>
    <w:p w14:paraId="1F8214CA" w14:textId="77777777" w:rsidR="000A5A94" w:rsidRPr="008C744E" w:rsidRDefault="000A5A94" w:rsidP="000A5A94">
      <w:pPr>
        <w:spacing w:before="100" w:beforeAutospacing="1" w:after="100" w:afterAutospacing="1" w:line="240" w:lineRule="auto"/>
        <w:outlineLvl w:val="1"/>
        <w:rPr>
          <w:rFonts w:ascii="Calibri" w:eastAsia="Times New Roman" w:hAnsi="Calibri" w:cs="Calibri"/>
          <w:b/>
          <w:bCs/>
          <w:kern w:val="0"/>
          <w:sz w:val="36"/>
          <w:szCs w:val="36"/>
          <w:lang w:val="en-US" w:eastAsia="en-US"/>
          <w14:ligatures w14:val="none"/>
        </w:rPr>
      </w:pPr>
      <w:bookmarkStart w:id="15" w:name="_Toc235480627"/>
      <w:r w:rsidRPr="008C744E">
        <w:rPr>
          <w:rFonts w:ascii="Calibri" w:eastAsia="Times New Roman" w:hAnsi="Calibri" w:cs="Calibri"/>
          <w:b/>
          <w:bCs/>
          <w:kern w:val="0"/>
          <w:sz w:val="36"/>
          <w:szCs w:val="36"/>
          <w:lang w:val="en-US" w:eastAsia="en-US"/>
          <w14:ligatures w14:val="none"/>
        </w:rPr>
        <w:lastRenderedPageBreak/>
        <w:t>References</w:t>
      </w:r>
      <w:bookmarkEnd w:id="15"/>
    </w:p>
    <w:p w14:paraId="5C644938" w14:textId="77777777" w:rsidR="000A5A94" w:rsidRPr="008C744E" w:rsidRDefault="000A5A94" w:rsidP="000A5A94">
      <w:pPr>
        <w:spacing w:before="100" w:beforeAutospacing="1" w:after="100" w:afterAutospacing="1" w:line="240" w:lineRule="auto"/>
        <w:rPr>
          <w:rFonts w:ascii="Calibri" w:eastAsia="Times New Roman" w:hAnsi="Calibri" w:cs="Calibri"/>
          <w:kern w:val="0"/>
          <w:lang w:val="en-US" w:eastAsia="en-US"/>
          <w14:ligatures w14:val="none"/>
        </w:rPr>
      </w:pPr>
      <w:r w:rsidRPr="008C744E">
        <w:rPr>
          <w:rFonts w:ascii="Calibri" w:eastAsia="Times New Roman" w:hAnsi="Calibri" w:cs="Calibri"/>
          <w:kern w:val="0"/>
          <w:lang w:val="en-US" w:eastAsia="en-US"/>
          <w14:ligatures w14:val="none"/>
        </w:rPr>
        <w:t>[1] World Economic Forum, "The Future of Jobs Report 2024," WEF, Geneva, 2024.</w:t>
      </w:r>
    </w:p>
    <w:p w14:paraId="0E59E042" w14:textId="77777777" w:rsidR="000A5A94" w:rsidRPr="008C744E" w:rsidRDefault="000A5A94" w:rsidP="000A5A94">
      <w:pPr>
        <w:spacing w:before="100" w:beforeAutospacing="1" w:after="100" w:afterAutospacing="1" w:line="240" w:lineRule="auto"/>
        <w:rPr>
          <w:rFonts w:ascii="Calibri" w:eastAsia="Times New Roman" w:hAnsi="Calibri" w:cs="Calibri"/>
          <w:kern w:val="0"/>
          <w:lang w:val="en-US" w:eastAsia="en-US"/>
          <w14:ligatures w14:val="none"/>
        </w:rPr>
      </w:pPr>
      <w:r w:rsidRPr="008C744E">
        <w:rPr>
          <w:rFonts w:ascii="Calibri" w:eastAsia="Times New Roman" w:hAnsi="Calibri" w:cs="Calibri"/>
          <w:kern w:val="0"/>
          <w:lang w:val="en-US" w:eastAsia="en-US"/>
          <w14:ligatures w14:val="none"/>
        </w:rPr>
        <w:t>[2] McKinsey &amp; Company, "The Economic Potential of Generative AI," McKinsey Global Institute, 2023.</w:t>
      </w:r>
    </w:p>
    <w:p w14:paraId="28FD0192" w14:textId="77777777" w:rsidR="000A5A94" w:rsidRPr="008C744E" w:rsidRDefault="000A5A94" w:rsidP="000A5A94">
      <w:pPr>
        <w:spacing w:before="100" w:beforeAutospacing="1" w:after="100" w:afterAutospacing="1" w:line="240" w:lineRule="auto"/>
        <w:rPr>
          <w:rFonts w:ascii="Calibri" w:eastAsia="Times New Roman" w:hAnsi="Calibri" w:cs="Calibri"/>
          <w:kern w:val="0"/>
          <w:lang w:val="en-US" w:eastAsia="en-US"/>
          <w14:ligatures w14:val="none"/>
        </w:rPr>
      </w:pPr>
      <w:r w:rsidRPr="008C744E">
        <w:rPr>
          <w:rFonts w:ascii="Calibri" w:eastAsia="Times New Roman" w:hAnsi="Calibri" w:cs="Calibri"/>
          <w:kern w:val="0"/>
          <w:lang w:val="en-US" w:eastAsia="en-US"/>
          <w14:ligatures w14:val="none"/>
        </w:rPr>
        <w:t>[3] Accenture, "A New Era of Generative AI for Everyone," Accenture Research, 2023.</w:t>
      </w:r>
    </w:p>
    <w:p w14:paraId="0D31FD5B" w14:textId="77777777" w:rsidR="000A5A94" w:rsidRPr="008C744E" w:rsidRDefault="000A5A94" w:rsidP="000A5A94">
      <w:pPr>
        <w:spacing w:before="100" w:beforeAutospacing="1" w:after="100" w:afterAutospacing="1" w:line="240" w:lineRule="auto"/>
        <w:rPr>
          <w:rFonts w:ascii="Calibri" w:eastAsia="Times New Roman" w:hAnsi="Calibri" w:cs="Calibri"/>
          <w:kern w:val="0"/>
          <w:lang w:val="en-US" w:eastAsia="en-US"/>
          <w14:ligatures w14:val="none"/>
        </w:rPr>
      </w:pPr>
      <w:r w:rsidRPr="008C744E">
        <w:rPr>
          <w:rFonts w:ascii="Calibri" w:eastAsia="Times New Roman" w:hAnsi="Calibri" w:cs="Calibri"/>
          <w:kern w:val="0"/>
          <w:lang w:val="en-US" w:eastAsia="en-US"/>
          <w14:ligatures w14:val="none"/>
        </w:rPr>
        <w:t>[4] B. Shneiderman, "Human-Centered AI," Oxford University Press, Oxford, 2022.</w:t>
      </w:r>
    </w:p>
    <w:p w14:paraId="51D15231" w14:textId="77777777" w:rsidR="000A5A94" w:rsidRPr="008C744E" w:rsidRDefault="000A5A94" w:rsidP="000A5A94">
      <w:pPr>
        <w:spacing w:before="100" w:beforeAutospacing="1" w:after="100" w:afterAutospacing="1" w:line="240" w:lineRule="auto"/>
        <w:rPr>
          <w:rFonts w:ascii="Calibri" w:eastAsia="Times New Roman" w:hAnsi="Calibri" w:cs="Calibri"/>
          <w:kern w:val="0"/>
          <w:lang w:val="en-US" w:eastAsia="en-US"/>
          <w14:ligatures w14:val="none"/>
        </w:rPr>
      </w:pPr>
      <w:r w:rsidRPr="008C744E">
        <w:rPr>
          <w:rFonts w:ascii="Calibri" w:eastAsia="Times New Roman" w:hAnsi="Calibri" w:cs="Calibri"/>
          <w:kern w:val="0"/>
          <w:lang w:val="en-US" w:eastAsia="en-US"/>
          <w14:ligatures w14:val="none"/>
        </w:rPr>
        <w:t>[5] UNESCO, "AI and Education: Guidance for Policy-Makers," UNESCO, Paris, 2023.</w:t>
      </w:r>
    </w:p>
    <w:p w14:paraId="664AFC3D" w14:textId="77777777" w:rsidR="000A5A94" w:rsidRPr="008C744E" w:rsidRDefault="000A5A94" w:rsidP="000A5A94">
      <w:pPr>
        <w:spacing w:before="100" w:beforeAutospacing="1" w:after="100" w:afterAutospacing="1" w:line="240" w:lineRule="auto"/>
        <w:rPr>
          <w:rFonts w:ascii="Calibri" w:eastAsia="Times New Roman" w:hAnsi="Calibri" w:cs="Calibri"/>
          <w:kern w:val="0"/>
          <w:lang w:val="en-US" w:eastAsia="en-US"/>
          <w14:ligatures w14:val="none"/>
        </w:rPr>
      </w:pPr>
      <w:r w:rsidRPr="008C744E">
        <w:rPr>
          <w:rFonts w:ascii="Calibri" w:eastAsia="Times New Roman" w:hAnsi="Calibri" w:cs="Calibri"/>
          <w:kern w:val="0"/>
          <w:lang w:val="en-US" w:eastAsia="en-US"/>
          <w14:ligatures w14:val="none"/>
        </w:rPr>
        <w:t>[6] M. Saunders, P. Lewis and A. Thornhill, "Research Methods for Business Students," 8th ed., Pearson, Harlow, 2019.</w:t>
      </w:r>
    </w:p>
    <w:p w14:paraId="65BB9337" w14:textId="77777777" w:rsidR="000A5A94" w:rsidRPr="008C744E" w:rsidRDefault="000A5A94" w:rsidP="000A5A94">
      <w:pPr>
        <w:spacing w:before="100" w:beforeAutospacing="1" w:after="100" w:afterAutospacing="1" w:line="240" w:lineRule="auto"/>
        <w:rPr>
          <w:rFonts w:ascii="Calibri" w:eastAsia="Times New Roman" w:hAnsi="Calibri" w:cs="Calibri"/>
          <w:kern w:val="0"/>
          <w:lang w:val="en-US" w:eastAsia="en-US"/>
          <w14:ligatures w14:val="none"/>
        </w:rPr>
      </w:pPr>
      <w:r w:rsidRPr="008C744E">
        <w:rPr>
          <w:rFonts w:ascii="Calibri" w:eastAsia="Times New Roman" w:hAnsi="Calibri" w:cs="Calibri"/>
          <w:kern w:val="0"/>
          <w:lang w:val="en-US" w:eastAsia="en-US"/>
          <w14:ligatures w14:val="none"/>
        </w:rPr>
        <w:t xml:space="preserve">[7] G. Westerman, D. Bonnet and A. McAfee, "Leading Digital: Turning Technology </w:t>
      </w:r>
      <w:proofErr w:type="gramStart"/>
      <w:r w:rsidRPr="008C744E">
        <w:rPr>
          <w:rFonts w:ascii="Calibri" w:eastAsia="Times New Roman" w:hAnsi="Calibri" w:cs="Calibri"/>
          <w:kern w:val="0"/>
          <w:lang w:val="en-US" w:eastAsia="en-US"/>
          <w14:ligatures w14:val="none"/>
        </w:rPr>
        <w:t>Into</w:t>
      </w:r>
      <w:proofErr w:type="gramEnd"/>
      <w:r w:rsidRPr="008C744E">
        <w:rPr>
          <w:rFonts w:ascii="Calibri" w:eastAsia="Times New Roman" w:hAnsi="Calibri" w:cs="Calibri"/>
          <w:kern w:val="0"/>
          <w:lang w:val="en-US" w:eastAsia="en-US"/>
          <w14:ligatures w14:val="none"/>
        </w:rPr>
        <w:t xml:space="preserve"> Business Transformation," Harvard Business Review Press, Boston, 2014.</w:t>
      </w:r>
    </w:p>
    <w:p w14:paraId="680B83C3" w14:textId="77777777" w:rsidR="000A5A94" w:rsidRPr="008C744E" w:rsidRDefault="000A5A94" w:rsidP="000A5A94">
      <w:pPr>
        <w:spacing w:before="100" w:beforeAutospacing="1" w:after="100" w:afterAutospacing="1" w:line="240" w:lineRule="auto"/>
        <w:rPr>
          <w:rFonts w:ascii="Calibri" w:eastAsia="Times New Roman" w:hAnsi="Calibri" w:cs="Calibri"/>
          <w:kern w:val="0"/>
          <w:lang w:val="en-US" w:eastAsia="en-US"/>
          <w14:ligatures w14:val="none"/>
        </w:rPr>
      </w:pPr>
      <w:r w:rsidRPr="008C744E">
        <w:rPr>
          <w:rFonts w:ascii="Calibri" w:eastAsia="Times New Roman" w:hAnsi="Calibri" w:cs="Calibri"/>
          <w:kern w:val="0"/>
          <w:lang w:val="en-US" w:eastAsia="en-US"/>
          <w14:ligatures w14:val="none"/>
        </w:rPr>
        <w:t>[8] E. Turner, "Be Less Zombie: How Great Companies Create Dynamic Innovation, Fearless Leadership and Passionate People," John Wiley and Sons, 2020.</w:t>
      </w:r>
    </w:p>
    <w:p w14:paraId="1CCAC76E" w14:textId="77777777" w:rsidR="000A5A94" w:rsidRPr="008C744E" w:rsidRDefault="000A5A94" w:rsidP="000A5A94">
      <w:pPr>
        <w:spacing w:before="100" w:beforeAutospacing="1" w:after="100" w:afterAutospacing="1" w:line="240" w:lineRule="auto"/>
        <w:rPr>
          <w:rFonts w:ascii="Calibri" w:eastAsia="Times New Roman" w:hAnsi="Calibri" w:cs="Calibri"/>
          <w:kern w:val="0"/>
          <w:lang w:val="en-US" w:eastAsia="en-US"/>
          <w14:ligatures w14:val="none"/>
        </w:rPr>
      </w:pPr>
      <w:r w:rsidRPr="008C744E">
        <w:rPr>
          <w:rFonts w:ascii="Calibri" w:eastAsia="Times New Roman" w:hAnsi="Calibri" w:cs="Calibri"/>
          <w:kern w:val="0"/>
          <w:lang w:val="en-US" w:eastAsia="en-US"/>
          <w14:ligatures w14:val="none"/>
        </w:rPr>
        <w:t>[9] P. M. Nardi, "Critical Thinking: Tools for Evaluating Research," University of California Press, 2017.</w:t>
      </w:r>
    </w:p>
    <w:p w14:paraId="2A51768B" w14:textId="77777777" w:rsidR="000A5A94" w:rsidRPr="008C744E" w:rsidRDefault="000A5A94" w:rsidP="000A5A94">
      <w:pPr>
        <w:spacing w:before="100" w:beforeAutospacing="1" w:after="100" w:afterAutospacing="1" w:line="240" w:lineRule="auto"/>
        <w:rPr>
          <w:rFonts w:ascii="Calibri" w:eastAsia="Times New Roman" w:hAnsi="Calibri" w:cs="Calibri"/>
          <w:kern w:val="0"/>
          <w:lang w:val="en-US" w:eastAsia="en-US"/>
          <w14:ligatures w14:val="none"/>
        </w:rPr>
      </w:pPr>
      <w:r w:rsidRPr="008C744E">
        <w:rPr>
          <w:rFonts w:ascii="Calibri" w:eastAsia="Times New Roman" w:hAnsi="Calibri" w:cs="Calibri"/>
          <w:kern w:val="0"/>
          <w:lang w:val="en-US" w:eastAsia="en-US"/>
          <w14:ligatures w14:val="none"/>
        </w:rPr>
        <w:t>[10] HubSpot, "State of Marketing Report 2024," HubSpot Research, 2024.</w:t>
      </w:r>
    </w:p>
    <w:p w14:paraId="7BF20531" w14:textId="77777777" w:rsidR="008C744E" w:rsidRPr="008C744E" w:rsidRDefault="008C744E" w:rsidP="006E2743">
      <w:pPr>
        <w:spacing w:before="100" w:beforeAutospacing="1" w:after="100" w:afterAutospacing="1" w:line="240" w:lineRule="auto"/>
        <w:outlineLvl w:val="1"/>
        <w:rPr>
          <w:rFonts w:ascii="Calibri" w:eastAsia="Times New Roman" w:hAnsi="Calibri" w:cs="Calibri"/>
          <w:b/>
          <w:bCs/>
          <w:kern w:val="0"/>
          <w:sz w:val="36"/>
          <w:szCs w:val="36"/>
          <w:lang w:val="en-US" w:eastAsia="en-US"/>
          <w14:ligatures w14:val="none"/>
        </w:rPr>
      </w:pPr>
      <w:bookmarkStart w:id="16" w:name="_Toc235480628"/>
    </w:p>
    <w:p w14:paraId="2F47D7DF" w14:textId="77777777" w:rsidR="008C744E" w:rsidRPr="008C744E" w:rsidRDefault="008C744E" w:rsidP="006E2743">
      <w:pPr>
        <w:spacing w:before="100" w:beforeAutospacing="1" w:after="100" w:afterAutospacing="1" w:line="240" w:lineRule="auto"/>
        <w:outlineLvl w:val="1"/>
        <w:rPr>
          <w:rFonts w:ascii="Calibri" w:eastAsia="Times New Roman" w:hAnsi="Calibri" w:cs="Calibri"/>
          <w:b/>
          <w:bCs/>
          <w:kern w:val="0"/>
          <w:sz w:val="36"/>
          <w:szCs w:val="36"/>
          <w:lang w:val="en-US" w:eastAsia="en-US"/>
          <w14:ligatures w14:val="none"/>
        </w:rPr>
      </w:pPr>
    </w:p>
    <w:p w14:paraId="6B7EDCA2" w14:textId="77777777" w:rsidR="008C744E" w:rsidRPr="008C744E" w:rsidRDefault="008C744E" w:rsidP="006E2743">
      <w:pPr>
        <w:spacing w:before="100" w:beforeAutospacing="1" w:after="100" w:afterAutospacing="1" w:line="240" w:lineRule="auto"/>
        <w:outlineLvl w:val="1"/>
        <w:rPr>
          <w:rFonts w:ascii="Calibri" w:eastAsia="Times New Roman" w:hAnsi="Calibri" w:cs="Calibri"/>
          <w:b/>
          <w:bCs/>
          <w:kern w:val="0"/>
          <w:sz w:val="36"/>
          <w:szCs w:val="36"/>
          <w:lang w:val="en-US" w:eastAsia="en-US"/>
          <w14:ligatures w14:val="none"/>
        </w:rPr>
      </w:pPr>
    </w:p>
    <w:p w14:paraId="2F2B1FE0" w14:textId="77777777" w:rsidR="008C744E" w:rsidRDefault="008C744E" w:rsidP="006E2743">
      <w:pPr>
        <w:spacing w:before="100" w:beforeAutospacing="1" w:after="100" w:afterAutospacing="1" w:line="240" w:lineRule="auto"/>
        <w:outlineLvl w:val="1"/>
        <w:rPr>
          <w:rFonts w:ascii="Calibri" w:eastAsia="Times New Roman" w:hAnsi="Calibri" w:cs="Calibri"/>
          <w:b/>
          <w:bCs/>
          <w:kern w:val="0"/>
          <w:sz w:val="36"/>
          <w:szCs w:val="36"/>
          <w:lang w:val="en-US" w:eastAsia="en-US"/>
          <w14:ligatures w14:val="none"/>
        </w:rPr>
      </w:pPr>
    </w:p>
    <w:p w14:paraId="3979AD8E" w14:textId="77777777" w:rsidR="008C744E" w:rsidRPr="008C744E" w:rsidRDefault="008C744E" w:rsidP="006E2743">
      <w:pPr>
        <w:spacing w:before="100" w:beforeAutospacing="1" w:after="100" w:afterAutospacing="1" w:line="240" w:lineRule="auto"/>
        <w:outlineLvl w:val="1"/>
        <w:rPr>
          <w:rFonts w:ascii="Calibri" w:eastAsia="Times New Roman" w:hAnsi="Calibri" w:cs="Calibri"/>
          <w:b/>
          <w:bCs/>
          <w:kern w:val="0"/>
          <w:sz w:val="36"/>
          <w:szCs w:val="36"/>
          <w:lang w:val="en-US" w:eastAsia="en-US"/>
          <w14:ligatures w14:val="none"/>
        </w:rPr>
      </w:pPr>
    </w:p>
    <w:p w14:paraId="1DA97AFF" w14:textId="0C03F9FB" w:rsidR="000A5A94" w:rsidRDefault="000A5A94" w:rsidP="006E2743">
      <w:pPr>
        <w:spacing w:before="100" w:beforeAutospacing="1" w:after="100" w:afterAutospacing="1" w:line="240" w:lineRule="auto"/>
        <w:outlineLvl w:val="1"/>
        <w:rPr>
          <w:rFonts w:ascii="Calibri" w:eastAsia="Times New Roman" w:hAnsi="Calibri" w:cs="Calibri"/>
          <w:b/>
          <w:bCs/>
          <w:kern w:val="0"/>
          <w:sz w:val="36"/>
          <w:szCs w:val="36"/>
          <w:lang w:val="en-US" w:eastAsia="en-US"/>
          <w14:ligatures w14:val="none"/>
        </w:rPr>
      </w:pPr>
      <w:r w:rsidRPr="008C744E">
        <w:rPr>
          <w:rFonts w:ascii="Calibri" w:eastAsia="Times New Roman" w:hAnsi="Calibri" w:cs="Calibri"/>
          <w:b/>
          <w:bCs/>
          <w:kern w:val="0"/>
          <w:sz w:val="36"/>
          <w:szCs w:val="36"/>
          <w:lang w:val="en-US" w:eastAsia="en-US"/>
          <w14:ligatures w14:val="none"/>
        </w:rPr>
        <w:t>Appendix A: Pilot Survey</w:t>
      </w:r>
      <w:bookmarkEnd w:id="16"/>
      <w:r w:rsidR="008C744E">
        <w:rPr>
          <w:rFonts w:ascii="Calibri" w:eastAsia="Times New Roman" w:hAnsi="Calibri" w:cs="Calibri"/>
          <w:b/>
          <w:bCs/>
          <w:kern w:val="0"/>
          <w:sz w:val="36"/>
          <w:szCs w:val="36"/>
          <w:lang w:val="en-US" w:eastAsia="en-US"/>
          <w14:ligatures w14:val="none"/>
        </w:rPr>
        <w:t>.</w:t>
      </w:r>
    </w:p>
    <w:p w14:paraId="17832A1D" w14:textId="16DC4E18" w:rsidR="008C744E" w:rsidRPr="008C744E" w:rsidRDefault="008C744E" w:rsidP="006E2743">
      <w:pPr>
        <w:spacing w:before="100" w:beforeAutospacing="1" w:after="100" w:afterAutospacing="1" w:line="240" w:lineRule="auto"/>
        <w:outlineLvl w:val="1"/>
        <w:rPr>
          <w:rFonts w:ascii="Calibri" w:eastAsia="Times New Roman" w:hAnsi="Calibri" w:cs="Calibri"/>
          <w:b/>
          <w:bCs/>
          <w:kern w:val="0"/>
          <w:sz w:val="36"/>
          <w:szCs w:val="36"/>
          <w:lang w:val="en-US" w:eastAsia="en-US"/>
          <w14:ligatures w14:val="none"/>
        </w:rPr>
      </w:pPr>
      <w:r>
        <w:t>This pilot survey was designed to test the clarity and relevance of the research questions before the main data collection. It was distributed among five soft niche experts via Instagram and Telegram. The feedback received was used to improve the focus of the project. The full survey instrument is presented below.</w:t>
      </w:r>
    </w:p>
    <w:p w14:paraId="590DF5B4" w14:textId="4C73AD49" w:rsidR="000A5A94" w:rsidRDefault="000A5A94" w:rsidP="000A5A94">
      <w:pPr>
        <w:jc w:val="both"/>
        <w:rPr>
          <w:rFonts w:ascii="Arial" w:eastAsia="Times New Roman" w:hAnsi="Arial" w:cs="Arial"/>
          <w:b/>
          <w:bCs/>
          <w:color w:val="0F9ED5" w:themeColor="accent4"/>
          <w:shd w:val="clear" w:color="auto" w:fill="FFFFFF"/>
          <w:lang w:val="ru-RU" w:eastAsia="en-GB"/>
          <w14:textOutline w14:w="0" w14:cap="flat" w14:cmpd="sng" w14:algn="ctr">
            <w14:noFill/>
            <w14:prstDash w14:val="solid"/>
            <w14:round/>
          </w14:textOutline>
          <w14:props3d w14:extrusionH="57150" w14:contourW="0" w14:prstMaterial="softEdge">
            <w14:bevelT w14:w="25400" w14:h="38100" w14:prst="circle"/>
          </w14:props3d>
        </w:rPr>
      </w:pPr>
      <w:r>
        <w:rPr>
          <w:rFonts w:ascii="Arial" w:eastAsia="Times New Roman" w:hAnsi="Arial" w:cs="Arial"/>
          <w:b/>
          <w:bCs/>
          <w:noProof/>
          <w:color w:val="0F9ED5" w:themeColor="accent4"/>
          <w:shd w:val="clear" w:color="auto" w:fill="FFFFFF"/>
          <w:lang w:val="ru-RU" w:eastAsia="en-GB"/>
        </w:rPr>
        <w:lastRenderedPageBreak/>
        <w:drawing>
          <wp:inline distT="0" distB="0" distL="0" distR="0" wp14:anchorId="3BD44B28" wp14:editId="1CF7F982">
            <wp:extent cx="5731510" cy="8097520"/>
            <wp:effectExtent l="0" t="0" r="2540" b="0"/>
            <wp:docPr id="54902927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029270" name="Picture 549029270"/>
                    <pic:cNvPicPr/>
                  </pic:nvPicPr>
                  <pic:blipFill>
                    <a:blip r:embed="rId10">
                      <a:extLst>
                        <a:ext uri="{28A0092B-C50C-407E-A947-70E740481C1C}">
                          <a14:useLocalDpi xmlns:a14="http://schemas.microsoft.com/office/drawing/2010/main" val="0"/>
                        </a:ext>
                      </a:extLst>
                    </a:blip>
                    <a:stretch>
                      <a:fillRect/>
                    </a:stretch>
                  </pic:blipFill>
                  <pic:spPr>
                    <a:xfrm>
                      <a:off x="0" y="0"/>
                      <a:ext cx="5731510" cy="8097520"/>
                    </a:xfrm>
                    <a:prstGeom prst="rect">
                      <a:avLst/>
                    </a:prstGeom>
                  </pic:spPr>
                </pic:pic>
              </a:graphicData>
            </a:graphic>
          </wp:inline>
        </w:drawing>
      </w:r>
    </w:p>
    <w:p w14:paraId="678A6389" w14:textId="3EA2A7C2" w:rsidR="000A5A94" w:rsidRDefault="000A5A94" w:rsidP="000A5A94">
      <w:pPr>
        <w:jc w:val="both"/>
        <w:rPr>
          <w:rFonts w:ascii="Arial" w:eastAsia="Times New Roman" w:hAnsi="Arial" w:cs="Arial"/>
          <w:b/>
          <w:bCs/>
          <w:color w:val="0F9ED5" w:themeColor="accent4"/>
          <w:shd w:val="clear" w:color="auto" w:fill="FFFFFF"/>
          <w:lang w:val="ru-RU" w:eastAsia="en-GB"/>
          <w14:textOutline w14:w="0" w14:cap="flat" w14:cmpd="sng" w14:algn="ctr">
            <w14:noFill/>
            <w14:prstDash w14:val="solid"/>
            <w14:round/>
          </w14:textOutline>
          <w14:props3d w14:extrusionH="57150" w14:contourW="0" w14:prstMaterial="softEdge">
            <w14:bevelT w14:w="25400" w14:h="38100" w14:prst="circle"/>
          </w14:props3d>
        </w:rPr>
      </w:pPr>
      <w:r>
        <w:rPr>
          <w:rFonts w:ascii="Arial" w:eastAsia="Times New Roman" w:hAnsi="Arial" w:cs="Arial"/>
          <w:b/>
          <w:bCs/>
          <w:noProof/>
          <w:color w:val="0F9ED5" w:themeColor="accent4"/>
          <w:shd w:val="clear" w:color="auto" w:fill="FFFFFF"/>
          <w:lang w:val="ru-RU" w:eastAsia="en-GB"/>
        </w:rPr>
        <w:lastRenderedPageBreak/>
        <w:drawing>
          <wp:inline distT="0" distB="0" distL="0" distR="0" wp14:anchorId="010A912D" wp14:editId="49AFAEB8">
            <wp:extent cx="5731510" cy="8097520"/>
            <wp:effectExtent l="0" t="0" r="2540" b="0"/>
            <wp:docPr id="965601688"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601688" name="Picture 965601688"/>
                    <pic:cNvPicPr/>
                  </pic:nvPicPr>
                  <pic:blipFill>
                    <a:blip r:embed="rId11">
                      <a:extLst>
                        <a:ext uri="{28A0092B-C50C-407E-A947-70E740481C1C}">
                          <a14:useLocalDpi xmlns:a14="http://schemas.microsoft.com/office/drawing/2010/main" val="0"/>
                        </a:ext>
                      </a:extLst>
                    </a:blip>
                    <a:stretch>
                      <a:fillRect/>
                    </a:stretch>
                  </pic:blipFill>
                  <pic:spPr>
                    <a:xfrm>
                      <a:off x="0" y="0"/>
                      <a:ext cx="5731510" cy="8097520"/>
                    </a:xfrm>
                    <a:prstGeom prst="rect">
                      <a:avLst/>
                    </a:prstGeom>
                  </pic:spPr>
                </pic:pic>
              </a:graphicData>
            </a:graphic>
          </wp:inline>
        </w:drawing>
      </w:r>
    </w:p>
    <w:p w14:paraId="577F2994" w14:textId="77777777" w:rsidR="000A5A94" w:rsidRDefault="000A5A94" w:rsidP="000A5A94">
      <w:pPr>
        <w:jc w:val="both"/>
        <w:rPr>
          <w:rFonts w:ascii="Arial" w:eastAsia="Times New Roman" w:hAnsi="Arial" w:cs="Arial"/>
          <w:b/>
          <w:bCs/>
          <w:color w:val="0F9ED5" w:themeColor="accent4"/>
          <w:shd w:val="clear" w:color="auto" w:fill="FFFFFF"/>
          <w:lang w:val="ru-RU" w:eastAsia="en-GB"/>
          <w14:textOutline w14:w="0" w14:cap="flat" w14:cmpd="sng" w14:algn="ctr">
            <w14:noFill/>
            <w14:prstDash w14:val="solid"/>
            <w14:round/>
          </w14:textOutline>
          <w14:props3d w14:extrusionH="57150" w14:contourW="0" w14:prstMaterial="softEdge">
            <w14:bevelT w14:w="25400" w14:h="38100" w14:prst="circle"/>
          </w14:props3d>
        </w:rPr>
      </w:pPr>
    </w:p>
    <w:p w14:paraId="53FB53E1" w14:textId="4D711FF9" w:rsidR="000A5A94" w:rsidRPr="000A5A94" w:rsidRDefault="000A5A94" w:rsidP="000A5A94">
      <w:pPr>
        <w:jc w:val="both"/>
        <w:rPr>
          <w:rFonts w:ascii="Arial" w:eastAsia="Times New Roman" w:hAnsi="Arial" w:cs="Arial"/>
          <w:b/>
          <w:bCs/>
          <w:color w:val="0F9ED5" w:themeColor="accent4"/>
          <w:shd w:val="clear" w:color="auto" w:fill="FFFFFF"/>
          <w:lang w:val="ru-RU" w:eastAsia="en-GB"/>
          <w14:textOutline w14:w="0" w14:cap="flat" w14:cmpd="sng" w14:algn="ctr">
            <w14:noFill/>
            <w14:prstDash w14:val="solid"/>
            <w14:round/>
          </w14:textOutline>
          <w14:props3d w14:extrusionH="57150" w14:contourW="0" w14:prstMaterial="softEdge">
            <w14:bevelT w14:w="25400" w14:h="38100" w14:prst="circle"/>
          </w14:props3d>
        </w:rPr>
      </w:pPr>
      <w:r>
        <w:rPr>
          <w:rFonts w:ascii="Arial" w:eastAsia="Times New Roman" w:hAnsi="Arial" w:cs="Arial"/>
          <w:b/>
          <w:bCs/>
          <w:noProof/>
          <w:color w:val="0F9ED5" w:themeColor="accent4"/>
          <w:shd w:val="clear" w:color="auto" w:fill="FFFFFF"/>
          <w:lang w:val="ru-RU" w:eastAsia="en-GB"/>
        </w:rPr>
        <w:lastRenderedPageBreak/>
        <w:drawing>
          <wp:inline distT="0" distB="0" distL="0" distR="0" wp14:anchorId="07E4704C" wp14:editId="726CC480">
            <wp:extent cx="5731510" cy="3423920"/>
            <wp:effectExtent l="0" t="0" r="2540" b="5080"/>
            <wp:docPr id="1620523732"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523732" name="Picture 1620523732"/>
                    <pic:cNvPicPr/>
                  </pic:nvPicPr>
                  <pic:blipFill>
                    <a:blip r:embed="rId12">
                      <a:extLst>
                        <a:ext uri="{28A0092B-C50C-407E-A947-70E740481C1C}">
                          <a14:useLocalDpi xmlns:a14="http://schemas.microsoft.com/office/drawing/2010/main" val="0"/>
                        </a:ext>
                      </a:extLst>
                    </a:blip>
                    <a:stretch>
                      <a:fillRect/>
                    </a:stretch>
                  </pic:blipFill>
                  <pic:spPr>
                    <a:xfrm>
                      <a:off x="0" y="0"/>
                      <a:ext cx="5731510" cy="3423920"/>
                    </a:xfrm>
                    <a:prstGeom prst="rect">
                      <a:avLst/>
                    </a:prstGeom>
                  </pic:spPr>
                </pic:pic>
              </a:graphicData>
            </a:graphic>
          </wp:inline>
        </w:drawing>
      </w:r>
    </w:p>
    <w:sectPr w:rsidR="000A5A94" w:rsidRPr="000A5A94" w:rsidSect="008446D1">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05F21E" w14:textId="77777777" w:rsidR="00767882" w:rsidRDefault="00767882" w:rsidP="00DA0BA3">
      <w:pPr>
        <w:spacing w:after="0" w:line="240" w:lineRule="auto"/>
      </w:pPr>
      <w:r>
        <w:separator/>
      </w:r>
    </w:p>
  </w:endnote>
  <w:endnote w:type="continuationSeparator" w:id="0">
    <w:p w14:paraId="12B2322E" w14:textId="77777777" w:rsidR="00767882" w:rsidRDefault="00767882" w:rsidP="00DA0B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6940804"/>
      <w:docPartObj>
        <w:docPartGallery w:val="Page Numbers (Bottom of Page)"/>
        <w:docPartUnique/>
      </w:docPartObj>
    </w:sdtPr>
    <w:sdtEndPr>
      <w:rPr>
        <w:noProof/>
      </w:rPr>
    </w:sdtEndPr>
    <w:sdtContent>
      <w:p w14:paraId="1397FB9E" w14:textId="04027B06" w:rsidR="00DA0BA3" w:rsidRDefault="00DA0BA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4673E4" w14:textId="77777777" w:rsidR="00DA0BA3" w:rsidRDefault="00DA0B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B9F1A0" w14:textId="77777777" w:rsidR="00767882" w:rsidRDefault="00767882" w:rsidP="00DA0BA3">
      <w:pPr>
        <w:spacing w:after="0" w:line="240" w:lineRule="auto"/>
      </w:pPr>
      <w:r>
        <w:separator/>
      </w:r>
    </w:p>
  </w:footnote>
  <w:footnote w:type="continuationSeparator" w:id="0">
    <w:p w14:paraId="533FA4D9" w14:textId="77777777" w:rsidR="00767882" w:rsidRDefault="00767882" w:rsidP="00DA0B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629D"/>
    <w:multiLevelType w:val="hybridMultilevel"/>
    <w:tmpl w:val="E604DD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F1707F"/>
    <w:multiLevelType w:val="multilevel"/>
    <w:tmpl w:val="EC808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792B25"/>
    <w:multiLevelType w:val="hybridMultilevel"/>
    <w:tmpl w:val="BC8E10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083C0A55"/>
    <w:multiLevelType w:val="multilevel"/>
    <w:tmpl w:val="34983C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D47BA6"/>
    <w:multiLevelType w:val="multilevel"/>
    <w:tmpl w:val="E7B47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DE3F62"/>
    <w:multiLevelType w:val="multilevel"/>
    <w:tmpl w:val="AF7A4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002492"/>
    <w:multiLevelType w:val="multilevel"/>
    <w:tmpl w:val="532AF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9D0C34"/>
    <w:multiLevelType w:val="hybridMultilevel"/>
    <w:tmpl w:val="623864DE"/>
    <w:lvl w:ilvl="0" w:tplc="FFFFFFFF">
      <w:start w:val="1"/>
      <w:numFmt w:val="decimal"/>
      <w:lvlText w:val="%1."/>
      <w:lvlJc w:val="left"/>
      <w:pPr>
        <w:ind w:left="720" w:hanging="360"/>
      </w:pPr>
      <w:rPr>
        <w:rFonts w:ascii="Calibri" w:eastAsia="Times New Roman" w:hAnsi="Calibri" w:cs="Calibri" w:hint="default"/>
        <w:color w:val="000000"/>
        <w:sz w:val="28"/>
      </w:rPr>
    </w:lvl>
    <w:lvl w:ilvl="1" w:tplc="FFFFFFFF">
      <w:start w:val="1"/>
      <w:numFmt w:val="lowerLetter"/>
      <w:lvlText w:val="%2."/>
      <w:lvlJc w:val="left"/>
      <w:pPr>
        <w:ind w:left="1440" w:hanging="360"/>
      </w:pPr>
    </w:lvl>
    <w:lvl w:ilvl="2" w:tplc="08090013">
      <w:start w:val="1"/>
      <w:numFmt w:val="upperRoman"/>
      <w:lvlText w:val="%3."/>
      <w:lvlJc w:val="right"/>
      <w:pPr>
        <w:ind w:left="2340" w:hanging="36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1F34BC4"/>
    <w:multiLevelType w:val="multilevel"/>
    <w:tmpl w:val="EB40A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EE2801"/>
    <w:multiLevelType w:val="multilevel"/>
    <w:tmpl w:val="DD4A2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B276B0"/>
    <w:multiLevelType w:val="multilevel"/>
    <w:tmpl w:val="07D4C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D544D6"/>
    <w:multiLevelType w:val="multilevel"/>
    <w:tmpl w:val="F0E63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1025E9"/>
    <w:multiLevelType w:val="multilevel"/>
    <w:tmpl w:val="11B00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DC0D7E"/>
    <w:multiLevelType w:val="multilevel"/>
    <w:tmpl w:val="9DB0D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A40381"/>
    <w:multiLevelType w:val="multilevel"/>
    <w:tmpl w:val="418E3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1738F3"/>
    <w:multiLevelType w:val="multilevel"/>
    <w:tmpl w:val="08EEE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0947434"/>
    <w:multiLevelType w:val="hybridMultilevel"/>
    <w:tmpl w:val="8D72F5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4922BA3"/>
    <w:multiLevelType w:val="multilevel"/>
    <w:tmpl w:val="A63252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66A78C0"/>
    <w:multiLevelType w:val="multilevel"/>
    <w:tmpl w:val="7B423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7897381"/>
    <w:multiLevelType w:val="multilevel"/>
    <w:tmpl w:val="D13CA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2FB3353A"/>
    <w:multiLevelType w:val="multilevel"/>
    <w:tmpl w:val="5B345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D36911"/>
    <w:multiLevelType w:val="multilevel"/>
    <w:tmpl w:val="FCF02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F01F5D"/>
    <w:multiLevelType w:val="hybridMultilevel"/>
    <w:tmpl w:val="F57C331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1B45DB5"/>
    <w:multiLevelType w:val="hybridMultilevel"/>
    <w:tmpl w:val="41D88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C15BC0"/>
    <w:multiLevelType w:val="multilevel"/>
    <w:tmpl w:val="1CF2B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405BAF"/>
    <w:multiLevelType w:val="hybridMultilevel"/>
    <w:tmpl w:val="1F9859A4"/>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9" w15:restartNumberingAfterBreak="0">
    <w:nsid w:val="4C8C5691"/>
    <w:multiLevelType w:val="hybridMultilevel"/>
    <w:tmpl w:val="94FE467E"/>
    <w:lvl w:ilvl="0" w:tplc="7A1277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512754"/>
    <w:multiLevelType w:val="multilevel"/>
    <w:tmpl w:val="FB48A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2DA29FC"/>
    <w:multiLevelType w:val="hybridMultilevel"/>
    <w:tmpl w:val="C3202030"/>
    <w:lvl w:ilvl="0" w:tplc="7A1277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4CB411A"/>
    <w:multiLevelType w:val="multilevel"/>
    <w:tmpl w:val="AE441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F4F211C"/>
    <w:multiLevelType w:val="multilevel"/>
    <w:tmpl w:val="D88C2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3032703"/>
    <w:multiLevelType w:val="multilevel"/>
    <w:tmpl w:val="B4801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EC7A7A"/>
    <w:multiLevelType w:val="hybridMultilevel"/>
    <w:tmpl w:val="F2C4C90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6D13FF2"/>
    <w:multiLevelType w:val="multilevel"/>
    <w:tmpl w:val="BCF0D2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78D5B79"/>
    <w:multiLevelType w:val="multilevel"/>
    <w:tmpl w:val="02385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860791C"/>
    <w:multiLevelType w:val="multilevel"/>
    <w:tmpl w:val="083AF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0724F9"/>
    <w:multiLevelType w:val="multilevel"/>
    <w:tmpl w:val="23225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09263AF"/>
    <w:multiLevelType w:val="hybridMultilevel"/>
    <w:tmpl w:val="F9862284"/>
    <w:lvl w:ilvl="0" w:tplc="7A12779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3320344"/>
    <w:multiLevelType w:val="multilevel"/>
    <w:tmpl w:val="0A142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6737559"/>
    <w:multiLevelType w:val="multilevel"/>
    <w:tmpl w:val="6A4EA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6D520BD"/>
    <w:multiLevelType w:val="multilevel"/>
    <w:tmpl w:val="37AAE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6" w15:restartNumberingAfterBreak="0">
    <w:nsid w:val="7E0430D9"/>
    <w:multiLevelType w:val="hybridMultilevel"/>
    <w:tmpl w:val="4992C8CE"/>
    <w:lvl w:ilvl="0" w:tplc="08090013">
      <w:start w:val="1"/>
      <w:numFmt w:val="upperRoman"/>
      <w:lvlText w:val="%1."/>
      <w:lvlJc w:val="righ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num w:numId="1" w16cid:durableId="1898858311">
    <w:abstractNumId w:val="44"/>
  </w:num>
  <w:num w:numId="2" w16cid:durableId="1048190077">
    <w:abstractNumId w:val="21"/>
  </w:num>
  <w:num w:numId="3" w16cid:durableId="697777982">
    <w:abstractNumId w:val="45"/>
  </w:num>
  <w:num w:numId="4" w16cid:durableId="2138067202">
    <w:abstractNumId w:val="3"/>
  </w:num>
  <w:num w:numId="5" w16cid:durableId="1072700592">
    <w:abstractNumId w:val="28"/>
  </w:num>
  <w:num w:numId="6" w16cid:durableId="2115635506">
    <w:abstractNumId w:val="35"/>
  </w:num>
  <w:num w:numId="7" w16cid:durableId="1215116075">
    <w:abstractNumId w:val="8"/>
  </w:num>
  <w:num w:numId="8" w16cid:durableId="98063789">
    <w:abstractNumId w:val="2"/>
  </w:num>
  <w:num w:numId="9" w16cid:durableId="936329001">
    <w:abstractNumId w:val="25"/>
  </w:num>
  <w:num w:numId="10" w16cid:durableId="1115371277">
    <w:abstractNumId w:val="24"/>
  </w:num>
  <w:num w:numId="11" w16cid:durableId="209348931">
    <w:abstractNumId w:val="0"/>
  </w:num>
  <w:num w:numId="12" w16cid:durableId="1504661802">
    <w:abstractNumId w:val="46"/>
  </w:num>
  <w:num w:numId="13" w16cid:durableId="1863473713">
    <w:abstractNumId w:val="27"/>
  </w:num>
  <w:num w:numId="14" w16cid:durableId="2033875701">
    <w:abstractNumId w:val="31"/>
  </w:num>
  <w:num w:numId="15" w16cid:durableId="1559053598">
    <w:abstractNumId w:val="29"/>
  </w:num>
  <w:num w:numId="16" w16cid:durableId="387529797">
    <w:abstractNumId w:val="40"/>
  </w:num>
  <w:num w:numId="17" w16cid:durableId="335964761">
    <w:abstractNumId w:val="17"/>
  </w:num>
  <w:num w:numId="18" w16cid:durableId="1796024639">
    <w:abstractNumId w:val="16"/>
  </w:num>
  <w:num w:numId="19" w16cid:durableId="1573202518">
    <w:abstractNumId w:val="33"/>
  </w:num>
  <w:num w:numId="20" w16cid:durableId="167720661">
    <w:abstractNumId w:val="18"/>
  </w:num>
  <w:num w:numId="21" w16cid:durableId="1061440240">
    <w:abstractNumId w:val="19"/>
  </w:num>
  <w:num w:numId="22" w16cid:durableId="1574201135">
    <w:abstractNumId w:val="5"/>
  </w:num>
  <w:num w:numId="23" w16cid:durableId="1519810383">
    <w:abstractNumId w:val="32"/>
  </w:num>
  <w:num w:numId="24" w16cid:durableId="1630435461">
    <w:abstractNumId w:val="38"/>
  </w:num>
  <w:num w:numId="25" w16cid:durableId="1206408667">
    <w:abstractNumId w:val="34"/>
  </w:num>
  <w:num w:numId="26" w16cid:durableId="1887064118">
    <w:abstractNumId w:val="39"/>
  </w:num>
  <w:num w:numId="27" w16cid:durableId="238758159">
    <w:abstractNumId w:val="30"/>
  </w:num>
  <w:num w:numId="28" w16cid:durableId="2102096834">
    <w:abstractNumId w:val="37"/>
  </w:num>
  <w:num w:numId="29" w16cid:durableId="503479343">
    <w:abstractNumId w:val="23"/>
  </w:num>
  <w:num w:numId="30" w16cid:durableId="1699163582">
    <w:abstractNumId w:val="43"/>
  </w:num>
  <w:num w:numId="31" w16cid:durableId="806431143">
    <w:abstractNumId w:val="15"/>
  </w:num>
  <w:num w:numId="32" w16cid:durableId="1604222707">
    <w:abstractNumId w:val="14"/>
  </w:num>
  <w:num w:numId="33" w16cid:durableId="1304232847">
    <w:abstractNumId w:val="9"/>
  </w:num>
  <w:num w:numId="34" w16cid:durableId="426342983">
    <w:abstractNumId w:val="7"/>
  </w:num>
  <w:num w:numId="35" w16cid:durableId="1431388615">
    <w:abstractNumId w:val="26"/>
  </w:num>
  <w:num w:numId="36" w16cid:durableId="1705328293">
    <w:abstractNumId w:val="36"/>
  </w:num>
  <w:num w:numId="37" w16cid:durableId="1024525318">
    <w:abstractNumId w:val="41"/>
  </w:num>
  <w:num w:numId="38" w16cid:durableId="1045450510">
    <w:abstractNumId w:val="4"/>
  </w:num>
  <w:num w:numId="39" w16cid:durableId="1219365391">
    <w:abstractNumId w:val="12"/>
  </w:num>
  <w:num w:numId="40" w16cid:durableId="1305961943">
    <w:abstractNumId w:val="6"/>
  </w:num>
  <w:num w:numId="41" w16cid:durableId="1319574386">
    <w:abstractNumId w:val="22"/>
  </w:num>
  <w:num w:numId="42" w16cid:durableId="876049104">
    <w:abstractNumId w:val="13"/>
  </w:num>
  <w:num w:numId="43" w16cid:durableId="457339224">
    <w:abstractNumId w:val="42"/>
  </w:num>
  <w:num w:numId="44" w16cid:durableId="244657027">
    <w:abstractNumId w:val="11"/>
  </w:num>
  <w:num w:numId="45" w16cid:durableId="2063862108">
    <w:abstractNumId w:val="1"/>
  </w:num>
  <w:num w:numId="46" w16cid:durableId="79984568">
    <w:abstractNumId w:val="20"/>
  </w:num>
  <w:num w:numId="47" w16cid:durableId="14461981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009B4"/>
    <w:rsid w:val="000246C7"/>
    <w:rsid w:val="00063357"/>
    <w:rsid w:val="000A5A94"/>
    <w:rsid w:val="000B230E"/>
    <w:rsid w:val="00111ECF"/>
    <w:rsid w:val="00122F10"/>
    <w:rsid w:val="001316BA"/>
    <w:rsid w:val="001446AA"/>
    <w:rsid w:val="00190CF0"/>
    <w:rsid w:val="001B0DCF"/>
    <w:rsid w:val="001F51DA"/>
    <w:rsid w:val="00220EAC"/>
    <w:rsid w:val="00227FBC"/>
    <w:rsid w:val="00286DF1"/>
    <w:rsid w:val="003467DF"/>
    <w:rsid w:val="00421931"/>
    <w:rsid w:val="004442F2"/>
    <w:rsid w:val="00475FEB"/>
    <w:rsid w:val="004D623D"/>
    <w:rsid w:val="0051048E"/>
    <w:rsid w:val="005421D3"/>
    <w:rsid w:val="0054594B"/>
    <w:rsid w:val="00554F99"/>
    <w:rsid w:val="006331C9"/>
    <w:rsid w:val="00675E0B"/>
    <w:rsid w:val="006E2743"/>
    <w:rsid w:val="007170B3"/>
    <w:rsid w:val="00764746"/>
    <w:rsid w:val="00767882"/>
    <w:rsid w:val="00796A85"/>
    <w:rsid w:val="008040B7"/>
    <w:rsid w:val="008446D1"/>
    <w:rsid w:val="00853332"/>
    <w:rsid w:val="008C5C46"/>
    <w:rsid w:val="008C744E"/>
    <w:rsid w:val="00954D56"/>
    <w:rsid w:val="00960557"/>
    <w:rsid w:val="00963749"/>
    <w:rsid w:val="00984979"/>
    <w:rsid w:val="00A275CB"/>
    <w:rsid w:val="00A62372"/>
    <w:rsid w:val="00A84242"/>
    <w:rsid w:val="00AB61F4"/>
    <w:rsid w:val="00AB7A25"/>
    <w:rsid w:val="00AF4DBC"/>
    <w:rsid w:val="00AF6E3E"/>
    <w:rsid w:val="00B82601"/>
    <w:rsid w:val="00C260AF"/>
    <w:rsid w:val="00D07DEF"/>
    <w:rsid w:val="00D5334D"/>
    <w:rsid w:val="00D62003"/>
    <w:rsid w:val="00DA0BA3"/>
    <w:rsid w:val="00DA6B69"/>
    <w:rsid w:val="00DE462A"/>
    <w:rsid w:val="00E13C55"/>
    <w:rsid w:val="00E13D74"/>
    <w:rsid w:val="00F7017E"/>
    <w:rsid w:val="00F85C98"/>
    <w:rsid w:val="00FB0B22"/>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D486"/>
  <w15:chartTrackingRefBased/>
  <w15:docId w15:val="{6F496977-DD6F-4631-8D51-CAD1FAD9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customStyle="1" w:styleId="font-claude-response-body">
    <w:name w:val="font-claude-response-body"/>
    <w:basedOn w:val="Normal"/>
    <w:rsid w:val="006331C9"/>
    <w:pPr>
      <w:spacing w:before="100" w:beforeAutospacing="1" w:after="100" w:afterAutospacing="1" w:line="240" w:lineRule="auto"/>
    </w:pPr>
    <w:rPr>
      <w:rFonts w:ascii="Times New Roman" w:eastAsia="Times New Roman" w:hAnsi="Times New Roman" w:cs="Times New Roman"/>
      <w:kern w:val="0"/>
      <w:lang w:val="en-US" w:eastAsia="en-US"/>
      <w14:ligatures w14:val="none"/>
    </w:rPr>
  </w:style>
  <w:style w:type="character" w:styleId="Strong">
    <w:name w:val="Strong"/>
    <w:basedOn w:val="DefaultParagraphFont"/>
    <w:uiPriority w:val="22"/>
    <w:qFormat/>
    <w:rsid w:val="006331C9"/>
    <w:rPr>
      <w:b/>
      <w:bCs/>
    </w:rPr>
  </w:style>
  <w:style w:type="paragraph" w:styleId="Header">
    <w:name w:val="header"/>
    <w:basedOn w:val="Normal"/>
    <w:link w:val="HeaderChar"/>
    <w:uiPriority w:val="99"/>
    <w:unhideWhenUsed/>
    <w:rsid w:val="00DA0B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0BA3"/>
  </w:style>
  <w:style w:type="paragraph" w:styleId="Footer">
    <w:name w:val="footer"/>
    <w:basedOn w:val="Normal"/>
    <w:link w:val="FooterChar"/>
    <w:uiPriority w:val="99"/>
    <w:unhideWhenUsed/>
    <w:rsid w:val="00DA0B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0B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D79AA5-FAFC-460E-A9A3-4CA500B95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2517</Words>
  <Characters>14349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Assessment 1</vt:lpstr>
    </vt:vector>
  </TitlesOfParts>
  <Company>Student ID:</Company>
  <LinksUpToDate>false</LinksUpToDate>
  <CharactersWithSpaces>16833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dc:title>
  <dc:subject>Project Proposal Report</dc:subject>
  <dc:creator>Dr.FAHAD AHMAD</dc:creator>
  <cp:keywords/>
  <dc:description/>
  <cp:lastModifiedBy>Olha Kozmenko (2335644)</cp:lastModifiedBy>
  <cp:revision>2</cp:revision>
  <dcterms:created xsi:type="dcterms:W3CDTF">2026-07-23T13:58:00Z</dcterms:created>
  <dcterms:modified xsi:type="dcterms:W3CDTF">2026-07-23T13:58:00Z</dcterms:modified>
</cp:coreProperties>
</file>