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D0405" w14:textId="77777777" w:rsidR="004B47A8" w:rsidRPr="009D143E" w:rsidRDefault="00147460" w:rsidP="004B47A8">
      <w:pPr>
        <w:spacing w:after="160" w:line="360" w:lineRule="auto"/>
        <w:jc w:val="center"/>
        <w:rPr>
          <w:rFonts w:ascii="Arial" w:hAnsi="Arial" w:cs="Arial"/>
          <w:b/>
          <w:sz w:val="36"/>
          <w:lang w:val="en-GB"/>
        </w:rPr>
      </w:pPr>
      <w:r w:rsidRPr="009D143E">
        <w:rPr>
          <w:rFonts w:ascii="Arial" w:hAnsi="Arial" w:cs="Arial"/>
          <w:b/>
          <w:sz w:val="36"/>
          <w:lang w:val="en-GB"/>
        </w:rPr>
        <w:t xml:space="preserve">The Impact of COVID-19 and Rebuilding the workforce of Trinity hotel </w:t>
      </w:r>
    </w:p>
    <w:p w14:paraId="484FE844" w14:textId="77777777" w:rsidR="004B47A8" w:rsidRPr="009D143E" w:rsidRDefault="004B47A8" w:rsidP="004B47A8">
      <w:pPr>
        <w:spacing w:after="160" w:line="360" w:lineRule="auto"/>
        <w:jc w:val="center"/>
        <w:rPr>
          <w:rFonts w:ascii="Arial" w:hAnsi="Arial" w:cs="Arial"/>
          <w:b/>
          <w:sz w:val="36"/>
          <w:lang w:val="en-GB"/>
        </w:rPr>
      </w:pPr>
    </w:p>
    <w:p w14:paraId="3C8E583D" w14:textId="77777777" w:rsidR="004B47A8" w:rsidRPr="009D143E" w:rsidRDefault="004B47A8" w:rsidP="004B47A8">
      <w:pPr>
        <w:spacing w:after="160" w:line="360" w:lineRule="auto"/>
        <w:jc w:val="center"/>
        <w:rPr>
          <w:rFonts w:ascii="Arial" w:hAnsi="Arial" w:cs="Arial"/>
          <w:b/>
          <w:sz w:val="36"/>
          <w:lang w:val="en-GB"/>
        </w:rPr>
      </w:pPr>
    </w:p>
    <w:p w14:paraId="3BDBE657" w14:textId="77777777" w:rsidR="000E6881" w:rsidRPr="009D143E" w:rsidRDefault="000E6881" w:rsidP="004B47A8">
      <w:pPr>
        <w:spacing w:after="160" w:line="360" w:lineRule="auto"/>
        <w:rPr>
          <w:rFonts w:ascii="Arial" w:hAnsi="Arial" w:cs="Arial"/>
          <w:b/>
          <w:sz w:val="32"/>
          <w:lang w:val="en-GB"/>
        </w:rPr>
      </w:pPr>
    </w:p>
    <w:p w14:paraId="7E206AB3" w14:textId="77777777" w:rsidR="000E6881" w:rsidRPr="009D143E" w:rsidRDefault="000E6881" w:rsidP="004B47A8">
      <w:pPr>
        <w:spacing w:after="160" w:line="360" w:lineRule="auto"/>
        <w:rPr>
          <w:rFonts w:ascii="Arial" w:hAnsi="Arial" w:cs="Arial"/>
          <w:b/>
          <w:sz w:val="32"/>
          <w:lang w:val="en-GB"/>
        </w:rPr>
      </w:pPr>
    </w:p>
    <w:p w14:paraId="3CAA3FBA" w14:textId="77777777" w:rsidR="000E6881" w:rsidRPr="009D143E" w:rsidRDefault="000E6881" w:rsidP="004B47A8">
      <w:pPr>
        <w:spacing w:after="160" w:line="360" w:lineRule="auto"/>
        <w:rPr>
          <w:rFonts w:ascii="Arial" w:hAnsi="Arial" w:cs="Arial"/>
          <w:b/>
          <w:sz w:val="32"/>
          <w:lang w:val="en-GB"/>
        </w:rPr>
      </w:pPr>
    </w:p>
    <w:p w14:paraId="6A5B8F38" w14:textId="03ABCED4" w:rsidR="000E6881" w:rsidRDefault="00147460" w:rsidP="004B47A8">
      <w:pPr>
        <w:spacing w:after="160" w:line="360" w:lineRule="auto"/>
        <w:rPr>
          <w:rFonts w:ascii="Arial" w:hAnsi="Arial" w:cs="Arial"/>
          <w:b/>
          <w:sz w:val="32"/>
          <w:lang w:val="en-GB"/>
        </w:rPr>
      </w:pPr>
      <w:r w:rsidRPr="009D143E">
        <w:rPr>
          <w:rFonts w:ascii="Arial" w:hAnsi="Arial" w:cs="Arial"/>
          <w:b/>
          <w:sz w:val="32"/>
          <w:lang w:val="en-GB"/>
        </w:rPr>
        <w:t>Student Name:</w:t>
      </w:r>
      <w:r w:rsidR="00982E53">
        <w:rPr>
          <w:rFonts w:ascii="Arial" w:hAnsi="Arial" w:cs="Arial"/>
          <w:b/>
          <w:sz w:val="32"/>
          <w:lang w:val="en-GB"/>
        </w:rPr>
        <w:t xml:space="preserve"> Rashma Rahman</w:t>
      </w:r>
    </w:p>
    <w:p w14:paraId="712A4B6B" w14:textId="6A09F01E" w:rsidR="00982E53" w:rsidRPr="009D143E" w:rsidRDefault="00982E53" w:rsidP="004B47A8">
      <w:pPr>
        <w:spacing w:after="160" w:line="360" w:lineRule="auto"/>
        <w:rPr>
          <w:rFonts w:ascii="Arial" w:hAnsi="Arial" w:cs="Arial"/>
          <w:b/>
          <w:sz w:val="32"/>
          <w:lang w:val="en-GB"/>
        </w:rPr>
      </w:pPr>
      <w:r>
        <w:rPr>
          <w:rFonts w:ascii="Arial" w:hAnsi="Arial" w:cs="Arial"/>
          <w:b/>
          <w:sz w:val="32"/>
          <w:lang w:val="en-GB"/>
        </w:rPr>
        <w:t>Student no: 2012848</w:t>
      </w:r>
    </w:p>
    <w:p w14:paraId="55925094" w14:textId="1F206436" w:rsidR="000E6881" w:rsidRPr="009D143E" w:rsidRDefault="00147460" w:rsidP="004B47A8">
      <w:pPr>
        <w:spacing w:after="160" w:line="360" w:lineRule="auto"/>
        <w:rPr>
          <w:rFonts w:ascii="Arial" w:hAnsi="Arial" w:cs="Arial"/>
          <w:b/>
          <w:sz w:val="32"/>
          <w:lang w:val="en-GB"/>
        </w:rPr>
      </w:pPr>
      <w:r w:rsidRPr="009D143E">
        <w:rPr>
          <w:rFonts w:ascii="Arial" w:hAnsi="Arial" w:cs="Arial"/>
          <w:b/>
          <w:sz w:val="32"/>
          <w:lang w:val="en-GB"/>
        </w:rPr>
        <w:t>The Module title and module code</w:t>
      </w:r>
      <w:r w:rsidR="00982E53">
        <w:rPr>
          <w:rFonts w:ascii="Arial" w:hAnsi="Arial" w:cs="Arial"/>
          <w:b/>
          <w:sz w:val="32"/>
          <w:lang w:val="en-GB"/>
        </w:rPr>
        <w:t>: Personnel Resourcing &amp; Development (BMIH5005)</w:t>
      </w:r>
    </w:p>
    <w:p w14:paraId="692A138E" w14:textId="363E00A7" w:rsidR="003D5C6C" w:rsidRPr="009D143E" w:rsidRDefault="00147460" w:rsidP="004B47A8">
      <w:pPr>
        <w:spacing w:after="160" w:line="360" w:lineRule="auto"/>
        <w:rPr>
          <w:rFonts w:ascii="Arial" w:hAnsi="Arial" w:cs="Arial"/>
          <w:b/>
          <w:lang w:val="en-GB"/>
        </w:rPr>
      </w:pPr>
      <w:r w:rsidRPr="009D143E">
        <w:rPr>
          <w:rFonts w:ascii="Arial" w:hAnsi="Arial" w:cs="Arial"/>
          <w:b/>
          <w:sz w:val="32"/>
          <w:lang w:val="en-GB"/>
        </w:rPr>
        <w:t xml:space="preserve">Lecturer’s Name: </w:t>
      </w:r>
      <w:r w:rsidR="00982E53">
        <w:rPr>
          <w:rFonts w:ascii="Arial" w:hAnsi="Arial" w:cs="Arial"/>
          <w:b/>
          <w:sz w:val="32"/>
          <w:lang w:val="en-GB"/>
        </w:rPr>
        <w:t>Emily Williams</w:t>
      </w:r>
      <w:r w:rsidRPr="009D143E">
        <w:rPr>
          <w:rFonts w:ascii="Arial" w:hAnsi="Arial" w:cs="Arial"/>
          <w:b/>
          <w:lang w:val="en-GB"/>
        </w:rPr>
        <w:br w:type="page"/>
      </w:r>
    </w:p>
    <w:p w14:paraId="0E3D2DF8" w14:textId="77777777" w:rsidR="00117143" w:rsidRPr="009D143E" w:rsidRDefault="0071465D" w:rsidP="006441FB">
      <w:pPr>
        <w:spacing w:line="360" w:lineRule="auto"/>
        <w:jc w:val="both"/>
        <w:rPr>
          <w:rFonts w:ascii="Arial" w:hAnsi="Arial" w:cs="Arial"/>
          <w:lang w:val="en-GB"/>
        </w:rPr>
      </w:pPr>
      <w:r w:rsidRPr="009D143E">
        <w:rPr>
          <w:rFonts w:ascii="Arial" w:hAnsi="Arial" w:cs="Arial"/>
          <w:szCs w:val="24"/>
          <w:lang w:val="en-GB"/>
        </w:rPr>
        <w:lastRenderedPageBreak/>
        <w:t>B</w:t>
      </w:r>
      <w:r w:rsidR="006441FB" w:rsidRPr="009D143E">
        <w:rPr>
          <w:rFonts w:ascii="Arial" w:hAnsi="Arial" w:cs="Arial"/>
          <w:szCs w:val="24"/>
          <w:lang w:val="en-GB"/>
        </w:rPr>
        <w:t xml:space="preserve">usiness organisations </w:t>
      </w:r>
      <w:r w:rsidR="00911F46" w:rsidRPr="009D143E">
        <w:rPr>
          <w:rFonts w:ascii="Arial" w:hAnsi="Arial" w:cs="Arial"/>
          <w:szCs w:val="24"/>
          <w:lang w:val="en-GB"/>
        </w:rPr>
        <w:t>encourage employees to work from home</w:t>
      </w:r>
      <w:r w:rsidRPr="009D143E">
        <w:rPr>
          <w:rFonts w:ascii="Arial" w:hAnsi="Arial" w:cs="Arial"/>
          <w:szCs w:val="24"/>
          <w:lang w:val="en-GB"/>
        </w:rPr>
        <w:t xml:space="preserve"> owing to covid-19</w:t>
      </w:r>
      <w:r w:rsidRPr="009D143E">
        <w:rPr>
          <w:rFonts w:ascii="Arial" w:hAnsi="Arial" w:cs="Arial"/>
          <w:color w:val="000000"/>
          <w:szCs w:val="24"/>
          <w:shd w:val="clear" w:color="auto" w:fill="FFFFFF"/>
          <w:lang w:val="en-GB"/>
        </w:rPr>
        <w:t>(Harvard Business Review, 2021)</w:t>
      </w:r>
      <w:r w:rsidR="00911F46" w:rsidRPr="009D143E">
        <w:rPr>
          <w:rFonts w:ascii="Arial" w:hAnsi="Arial" w:cs="Arial"/>
          <w:szCs w:val="24"/>
          <w:lang w:val="en-GB"/>
        </w:rPr>
        <w:t xml:space="preserve">. Employees can retain their jobs through work from home, but in the service industry, employees are </w:t>
      </w:r>
      <w:r w:rsidR="003F1EAC" w:rsidRPr="009D143E">
        <w:rPr>
          <w:rFonts w:ascii="Arial" w:hAnsi="Arial" w:cs="Arial"/>
          <w:szCs w:val="24"/>
          <w:lang w:val="en-GB"/>
        </w:rPr>
        <w:t>directly connected to the customers. Employees cannot be separated from the customers. If customers have, then the importance of the employees is prevalent. Otherwise, employees do not have any value in the organisation</w:t>
      </w:r>
      <w:r w:rsidR="00A863ED" w:rsidRPr="009D143E">
        <w:rPr>
          <w:rFonts w:ascii="Arial" w:hAnsi="Arial" w:cs="Arial"/>
          <w:szCs w:val="24"/>
          <w:lang w:val="en-GB"/>
        </w:rPr>
        <w:t xml:space="preserve"> </w:t>
      </w:r>
      <w:r w:rsidR="00A863ED" w:rsidRPr="009D143E">
        <w:rPr>
          <w:rFonts w:ascii="Arial" w:hAnsi="Arial" w:cs="Arial"/>
          <w:color w:val="000000"/>
          <w:szCs w:val="24"/>
          <w:shd w:val="clear" w:color="auto" w:fill="FFFFFF"/>
          <w:lang w:val="en-GB"/>
        </w:rPr>
        <w:t>(</w:t>
      </w:r>
      <w:proofErr w:type="spellStart"/>
      <w:r w:rsidR="00A863ED" w:rsidRPr="009D143E">
        <w:rPr>
          <w:rFonts w:ascii="Arial" w:hAnsi="Arial" w:cs="Arial"/>
          <w:color w:val="000000"/>
          <w:szCs w:val="24"/>
          <w:shd w:val="clear" w:color="auto" w:fill="FFFFFF"/>
          <w:lang w:val="en-GB"/>
        </w:rPr>
        <w:t>Máchová</w:t>
      </w:r>
      <w:proofErr w:type="spellEnd"/>
      <w:r w:rsidR="00A863ED" w:rsidRPr="009D143E">
        <w:rPr>
          <w:rFonts w:ascii="Arial" w:hAnsi="Arial" w:cs="Arial"/>
          <w:color w:val="000000"/>
          <w:szCs w:val="24"/>
          <w:shd w:val="clear" w:color="auto" w:fill="FFFFFF"/>
          <w:lang w:val="en-GB"/>
        </w:rPr>
        <w:t xml:space="preserve"> et al., 2019)</w:t>
      </w:r>
      <w:r w:rsidR="003F1EAC" w:rsidRPr="009D143E">
        <w:rPr>
          <w:rFonts w:ascii="Arial" w:hAnsi="Arial" w:cs="Arial"/>
          <w:szCs w:val="24"/>
          <w:lang w:val="en-GB"/>
        </w:rPr>
        <w:t>. Hotel is one of the most important service sector</w:t>
      </w:r>
      <w:r w:rsidR="00C6618D" w:rsidRPr="009D143E">
        <w:rPr>
          <w:rFonts w:ascii="Arial" w:hAnsi="Arial" w:cs="Arial"/>
          <w:szCs w:val="24"/>
          <w:lang w:val="en-GB"/>
        </w:rPr>
        <w:t xml:space="preserve">s among different service </w:t>
      </w:r>
      <w:r w:rsidR="001D1E0C" w:rsidRPr="009D143E">
        <w:rPr>
          <w:rFonts w:ascii="Arial" w:hAnsi="Arial" w:cs="Arial"/>
          <w:szCs w:val="24"/>
          <w:lang w:val="en-GB"/>
        </w:rPr>
        <w:t>sectors</w:t>
      </w:r>
      <w:r w:rsidR="001D1E0C" w:rsidRPr="009D143E">
        <w:rPr>
          <w:rFonts w:ascii="Arial" w:hAnsi="Arial" w:cs="Arial"/>
          <w:color w:val="000000"/>
          <w:szCs w:val="24"/>
          <w:shd w:val="clear" w:color="auto" w:fill="FFFFFF"/>
          <w:lang w:val="en-GB"/>
        </w:rPr>
        <w:t xml:space="preserve"> (Sturman, 2018)</w:t>
      </w:r>
      <w:r w:rsidR="00C6618D" w:rsidRPr="009D143E">
        <w:rPr>
          <w:rFonts w:ascii="Arial" w:hAnsi="Arial" w:cs="Arial"/>
          <w:szCs w:val="24"/>
          <w:lang w:val="en-GB"/>
        </w:rPr>
        <w:t xml:space="preserve">. Due to the pandemic, people could not move from one place to another place, </w:t>
      </w:r>
      <w:r w:rsidR="00CE46BC" w:rsidRPr="009D143E">
        <w:rPr>
          <w:rFonts w:ascii="Arial" w:hAnsi="Arial" w:cs="Arial"/>
          <w:szCs w:val="24"/>
          <w:lang w:val="en-GB"/>
        </w:rPr>
        <w:t>hence the need for the employees had been reduced to a greater extent. As employee'</w:t>
      </w:r>
      <w:r w:rsidR="002C6D90" w:rsidRPr="009D143E">
        <w:rPr>
          <w:rFonts w:ascii="Arial" w:hAnsi="Arial" w:cs="Arial"/>
          <w:szCs w:val="24"/>
          <w:lang w:val="en-GB"/>
        </w:rPr>
        <w:t>s salary is the biggest item of the</w:t>
      </w:r>
      <w:r w:rsidR="009D143E" w:rsidRPr="009D143E">
        <w:rPr>
          <w:rFonts w:ascii="Arial" w:hAnsi="Arial" w:cs="Arial"/>
          <w:szCs w:val="24"/>
          <w:lang w:val="en-GB"/>
        </w:rPr>
        <w:t xml:space="preserve"> cost,</w:t>
      </w:r>
      <w:r w:rsidR="002C6D90" w:rsidRPr="009D143E">
        <w:rPr>
          <w:rFonts w:ascii="Arial" w:hAnsi="Arial" w:cs="Arial"/>
          <w:szCs w:val="24"/>
          <w:lang w:val="en-GB"/>
        </w:rPr>
        <w:t xml:space="preserve"> organisations sacked some of their employees although organisations keep some of their employees through furlough-</w:t>
      </w:r>
      <w:r w:rsidR="006121E7" w:rsidRPr="009D143E">
        <w:rPr>
          <w:rFonts w:ascii="Arial" w:hAnsi="Arial" w:cs="Arial"/>
          <w:szCs w:val="24"/>
          <w:lang w:val="en-GB"/>
        </w:rPr>
        <w:t xml:space="preserve"> it is nothing but unpaid leave of absence. </w:t>
      </w:r>
      <w:r w:rsidR="002C6D90" w:rsidRPr="009D143E">
        <w:rPr>
          <w:rFonts w:ascii="Arial" w:hAnsi="Arial" w:cs="Arial"/>
          <w:szCs w:val="24"/>
          <w:lang w:val="en-GB"/>
        </w:rPr>
        <w:t xml:space="preserve"> </w:t>
      </w:r>
      <w:r w:rsidR="006121E7" w:rsidRPr="009D143E">
        <w:rPr>
          <w:rFonts w:ascii="Arial" w:hAnsi="Arial" w:cs="Arial"/>
          <w:szCs w:val="24"/>
          <w:lang w:val="en-GB"/>
        </w:rPr>
        <w:t>However, the situation has become normal</w:t>
      </w:r>
      <w:r w:rsidR="001D1E0C" w:rsidRPr="009D143E">
        <w:rPr>
          <w:rFonts w:ascii="Arial" w:hAnsi="Arial" w:cs="Arial"/>
          <w:szCs w:val="24"/>
          <w:lang w:val="en-GB"/>
        </w:rPr>
        <w:t>, and guests are coming to the hotel</w:t>
      </w:r>
      <w:r w:rsidR="006121E7" w:rsidRPr="009D143E">
        <w:rPr>
          <w:rFonts w:ascii="Arial" w:hAnsi="Arial" w:cs="Arial"/>
          <w:szCs w:val="24"/>
          <w:lang w:val="en-GB"/>
        </w:rPr>
        <w:t xml:space="preserve">; therefore, organisations now </w:t>
      </w:r>
      <w:r w:rsidR="00B953F8" w:rsidRPr="009D143E">
        <w:rPr>
          <w:rFonts w:ascii="Arial" w:hAnsi="Arial" w:cs="Arial"/>
          <w:szCs w:val="24"/>
          <w:lang w:val="en-GB"/>
        </w:rPr>
        <w:t>hire employees</w:t>
      </w:r>
      <w:r w:rsidR="00972044" w:rsidRPr="009D143E">
        <w:rPr>
          <w:rFonts w:ascii="Arial" w:hAnsi="Arial" w:cs="Arial"/>
          <w:szCs w:val="24"/>
          <w:lang w:val="en-GB"/>
        </w:rPr>
        <w:t xml:space="preserve"> </w:t>
      </w:r>
      <w:r w:rsidR="00972044" w:rsidRPr="009D143E">
        <w:rPr>
          <w:rFonts w:ascii="Arial" w:hAnsi="Arial" w:cs="Arial"/>
          <w:color w:val="000000"/>
          <w:szCs w:val="24"/>
          <w:shd w:val="clear" w:color="auto" w:fill="FFFFFF"/>
          <w:lang w:val="en-GB"/>
        </w:rPr>
        <w:t>(</w:t>
      </w:r>
      <w:proofErr w:type="spellStart"/>
      <w:r w:rsidR="00972044" w:rsidRPr="009D143E">
        <w:rPr>
          <w:rFonts w:ascii="Arial" w:hAnsi="Arial" w:cs="Arial"/>
          <w:color w:val="000000"/>
          <w:szCs w:val="24"/>
          <w:shd w:val="clear" w:color="auto" w:fill="FFFFFF"/>
          <w:lang w:val="en-GB"/>
        </w:rPr>
        <w:t>Quicktext</w:t>
      </w:r>
      <w:proofErr w:type="spellEnd"/>
      <w:r w:rsidR="00972044" w:rsidRPr="009D143E">
        <w:rPr>
          <w:rFonts w:ascii="Arial" w:hAnsi="Arial" w:cs="Arial"/>
          <w:color w:val="000000"/>
          <w:szCs w:val="24"/>
          <w:shd w:val="clear" w:color="auto" w:fill="FFFFFF"/>
          <w:lang w:val="en-GB"/>
        </w:rPr>
        <w:t>, 2021)</w:t>
      </w:r>
      <w:r w:rsidR="00B953F8" w:rsidRPr="009D143E">
        <w:rPr>
          <w:rFonts w:ascii="Arial" w:hAnsi="Arial" w:cs="Arial"/>
          <w:szCs w:val="24"/>
          <w:lang w:val="en-GB"/>
        </w:rPr>
        <w:t xml:space="preserve">. The whole task will be conducted based on the trinity hotel in the </w:t>
      </w:r>
      <w:r w:rsidR="000F5B24" w:rsidRPr="009D143E">
        <w:rPr>
          <w:rFonts w:ascii="Arial" w:hAnsi="Arial" w:cs="Arial"/>
          <w:szCs w:val="24"/>
          <w:lang w:val="en-GB"/>
        </w:rPr>
        <w:t>United Kingdom. In this task, the covid-19 impact on the employee's life cycle will be covered after the current labour market situation will discuss, then the employee's retention process will analyse then the recruitment process of the new workforce will be discussed. Lastly, the</w:t>
      </w:r>
      <w:r w:rsidR="00EE7E29" w:rsidRPr="009D143E">
        <w:rPr>
          <w:rFonts w:ascii="Arial" w:hAnsi="Arial" w:cs="Arial"/>
          <w:szCs w:val="24"/>
          <w:lang w:val="en-GB"/>
        </w:rPr>
        <w:t xml:space="preserve"> pestle analysis of the trinity hotel will be done based on the new normal situation</w:t>
      </w:r>
      <w:r w:rsidR="00EE7E29" w:rsidRPr="009D143E">
        <w:rPr>
          <w:rFonts w:ascii="Arial" w:hAnsi="Arial" w:cs="Arial"/>
          <w:lang w:val="en-GB"/>
        </w:rPr>
        <w:t xml:space="preserve">. </w:t>
      </w:r>
      <w:r w:rsidR="000F5B24" w:rsidRPr="009D143E">
        <w:rPr>
          <w:rFonts w:ascii="Arial" w:hAnsi="Arial" w:cs="Arial"/>
          <w:lang w:val="en-GB"/>
        </w:rPr>
        <w:t xml:space="preserve">  </w:t>
      </w:r>
    </w:p>
    <w:p w14:paraId="5C192E7A" w14:textId="77777777" w:rsidR="00972044" w:rsidRPr="009D143E" w:rsidRDefault="00147460">
      <w:pPr>
        <w:spacing w:after="160" w:line="259" w:lineRule="auto"/>
        <w:rPr>
          <w:rFonts w:ascii="Arial" w:hAnsi="Arial" w:cs="Arial"/>
          <w:lang w:val="en-GB"/>
        </w:rPr>
      </w:pPr>
      <w:r w:rsidRPr="009D143E">
        <w:rPr>
          <w:rFonts w:ascii="Arial" w:hAnsi="Arial" w:cs="Arial"/>
          <w:lang w:val="en-GB"/>
        </w:rPr>
        <w:br w:type="page"/>
      </w:r>
    </w:p>
    <w:p w14:paraId="4D18DEAD" w14:textId="77777777" w:rsidR="0002215F" w:rsidRPr="009D143E" w:rsidRDefault="00147460" w:rsidP="0002215F">
      <w:pPr>
        <w:spacing w:line="360" w:lineRule="auto"/>
        <w:jc w:val="both"/>
        <w:rPr>
          <w:rFonts w:ascii="Arial" w:hAnsi="Arial" w:cs="Arial"/>
          <w:szCs w:val="24"/>
          <w:lang w:val="en-GB"/>
        </w:rPr>
      </w:pPr>
      <w:r w:rsidRPr="009D143E">
        <w:rPr>
          <w:rFonts w:ascii="Arial" w:hAnsi="Arial" w:cs="Arial"/>
          <w:szCs w:val="24"/>
          <w:lang w:val="en-GB"/>
        </w:rPr>
        <w:lastRenderedPageBreak/>
        <w:t>The human resources (HR) model outlines the many stages a worker goes through in a company, and the role HR plays in maximising that development is kn</w:t>
      </w:r>
      <w:r w:rsidR="009E3E73">
        <w:rPr>
          <w:rFonts w:ascii="Arial" w:hAnsi="Arial" w:cs="Arial"/>
          <w:szCs w:val="24"/>
          <w:lang w:val="en-GB"/>
        </w:rPr>
        <w:t xml:space="preserve">own as the employee life cycle </w:t>
      </w:r>
      <w:r w:rsidR="00960741" w:rsidRPr="009D143E">
        <w:rPr>
          <w:rFonts w:ascii="Arial" w:hAnsi="Arial" w:cs="Arial"/>
          <w:color w:val="000000"/>
          <w:szCs w:val="24"/>
          <w:shd w:val="clear" w:color="auto" w:fill="FFFFFF"/>
          <w:lang w:val="en-GB"/>
        </w:rPr>
        <w:t>(SearchHRSoftware, 2021)</w:t>
      </w:r>
      <w:r w:rsidRPr="009D143E">
        <w:rPr>
          <w:rFonts w:ascii="Arial" w:hAnsi="Arial" w:cs="Arial"/>
          <w:szCs w:val="24"/>
          <w:lang w:val="en-GB"/>
        </w:rPr>
        <w:t>.</w:t>
      </w:r>
      <w:r w:rsidR="00960741" w:rsidRPr="009D143E">
        <w:rPr>
          <w:rFonts w:ascii="Arial" w:hAnsi="Arial" w:cs="Arial"/>
          <w:szCs w:val="24"/>
          <w:lang w:val="en-GB"/>
        </w:rPr>
        <w:t xml:space="preserve"> There are six steps in the employee's life cycle: recruitment, selection, performance, succession, development, and transition.  Due to the covid-19, </w:t>
      </w:r>
      <w:r w:rsidR="00EB0E17" w:rsidRPr="009D143E">
        <w:rPr>
          <w:rFonts w:ascii="Arial" w:hAnsi="Arial" w:cs="Arial"/>
          <w:szCs w:val="24"/>
          <w:lang w:val="en-GB"/>
        </w:rPr>
        <w:t>employee</w:t>
      </w:r>
      <w:r w:rsidR="00960741" w:rsidRPr="009D143E">
        <w:rPr>
          <w:rFonts w:ascii="Arial" w:hAnsi="Arial" w:cs="Arial"/>
          <w:szCs w:val="24"/>
          <w:lang w:val="en-GB"/>
        </w:rPr>
        <w:t xml:space="preserve">s' life cycles </w:t>
      </w:r>
      <w:r w:rsidR="00EB0E17" w:rsidRPr="009D143E">
        <w:rPr>
          <w:rFonts w:ascii="Arial" w:hAnsi="Arial" w:cs="Arial"/>
          <w:szCs w:val="24"/>
          <w:lang w:val="en-GB"/>
        </w:rPr>
        <w:t xml:space="preserve">have been seriously affected. Below is how covid-19 affects </w:t>
      </w:r>
      <w:r w:rsidR="009E3E73" w:rsidRPr="009D143E">
        <w:rPr>
          <w:rFonts w:ascii="Arial" w:hAnsi="Arial" w:cs="Arial"/>
          <w:szCs w:val="24"/>
          <w:lang w:val="en-GB"/>
        </w:rPr>
        <w:t>employee’s</w:t>
      </w:r>
      <w:r w:rsidR="00EB0E17" w:rsidRPr="009D143E">
        <w:rPr>
          <w:rFonts w:ascii="Arial" w:hAnsi="Arial" w:cs="Arial"/>
          <w:szCs w:val="24"/>
          <w:lang w:val="en-GB"/>
        </w:rPr>
        <w:t xml:space="preserve"> life </w:t>
      </w:r>
    </w:p>
    <w:p w14:paraId="4E238351" w14:textId="77777777" w:rsidR="0002215F" w:rsidRPr="009D143E" w:rsidRDefault="00147460" w:rsidP="0002215F">
      <w:pPr>
        <w:spacing w:line="360" w:lineRule="auto"/>
        <w:jc w:val="both"/>
        <w:rPr>
          <w:rFonts w:ascii="Arial" w:hAnsi="Arial" w:cs="Arial"/>
          <w:szCs w:val="24"/>
          <w:lang w:val="en-GB"/>
        </w:rPr>
      </w:pPr>
      <w:r w:rsidRPr="009D143E">
        <w:rPr>
          <w:rFonts w:ascii="Arial" w:hAnsi="Arial" w:cs="Arial"/>
          <w:szCs w:val="24"/>
          <w:lang w:val="en-GB"/>
        </w:rPr>
        <w:t>The cycle is presented:</w:t>
      </w:r>
    </w:p>
    <w:p w14:paraId="4371868E" w14:textId="77777777" w:rsidR="00EB0E17" w:rsidRPr="009D143E" w:rsidRDefault="00147460" w:rsidP="0002215F">
      <w:pPr>
        <w:spacing w:line="360" w:lineRule="auto"/>
        <w:jc w:val="both"/>
        <w:rPr>
          <w:rFonts w:ascii="Arial" w:hAnsi="Arial" w:cs="Arial"/>
          <w:szCs w:val="24"/>
          <w:lang w:val="en-GB"/>
        </w:rPr>
      </w:pPr>
      <w:r w:rsidRPr="009D143E">
        <w:rPr>
          <w:rFonts w:ascii="Arial" w:hAnsi="Arial" w:cs="Arial"/>
          <w:b/>
          <w:szCs w:val="24"/>
          <w:lang w:val="en-GB"/>
        </w:rPr>
        <w:t>Recruitment:</w:t>
      </w:r>
      <w:r w:rsidRPr="009D143E">
        <w:rPr>
          <w:rFonts w:ascii="Arial" w:hAnsi="Arial" w:cs="Arial"/>
          <w:szCs w:val="24"/>
          <w:lang w:val="en-GB"/>
        </w:rPr>
        <w:t xml:space="preserve"> The practice of actively seeking, locating, and recruiting individuals for a certain post or profession is known as recruitment </w:t>
      </w:r>
      <w:r w:rsidRPr="009D143E">
        <w:rPr>
          <w:rFonts w:ascii="Arial" w:hAnsi="Arial" w:cs="Arial"/>
          <w:color w:val="000000"/>
          <w:szCs w:val="24"/>
          <w:shd w:val="clear" w:color="auto" w:fill="FFFFFF"/>
          <w:lang w:val="en-GB"/>
        </w:rPr>
        <w:t>(Noe, 2019)</w:t>
      </w:r>
      <w:r w:rsidRPr="009D143E">
        <w:rPr>
          <w:rFonts w:ascii="Arial" w:hAnsi="Arial" w:cs="Arial"/>
          <w:szCs w:val="24"/>
          <w:lang w:val="en-GB"/>
        </w:rPr>
        <w:t xml:space="preserve">. Due to the covid-19, trinity hotel had stopped its recruitment process. Rather they were sending their employees to the furlough as they </w:t>
      </w:r>
      <w:r w:rsidR="004D637B" w:rsidRPr="009D143E">
        <w:rPr>
          <w:rFonts w:ascii="Arial" w:hAnsi="Arial" w:cs="Arial"/>
          <w:szCs w:val="24"/>
          <w:lang w:val="en-GB"/>
        </w:rPr>
        <w:t xml:space="preserve">had shut down everything for the covid-19. </w:t>
      </w:r>
      <w:r w:rsidR="004D637B" w:rsidRPr="009D143E">
        <w:rPr>
          <w:rFonts w:ascii="Arial" w:hAnsi="Arial" w:cs="Arial"/>
          <w:b/>
          <w:szCs w:val="24"/>
          <w:lang w:val="en-GB"/>
        </w:rPr>
        <w:t>Selection process:</w:t>
      </w:r>
      <w:r w:rsidR="004D637B" w:rsidRPr="009D143E">
        <w:rPr>
          <w:rFonts w:ascii="Arial" w:hAnsi="Arial" w:cs="Arial"/>
          <w:szCs w:val="24"/>
          <w:lang w:val="en-GB"/>
        </w:rPr>
        <w:t xml:space="preserve"> </w:t>
      </w:r>
      <w:r w:rsidR="009601A4" w:rsidRPr="009D143E">
        <w:rPr>
          <w:rFonts w:ascii="Arial" w:hAnsi="Arial" w:cs="Arial"/>
          <w:szCs w:val="24"/>
          <w:lang w:val="en-GB"/>
        </w:rPr>
        <w:t xml:space="preserve">The process of finding an individual with the necessary qualities and competencies from a group of job applicants to fill open positions in a company is known as selection. This is an HR procedure that uses a variety of approaches to assist distinguish between qualified and unqualified applicants. As the organisation did not recruit any people during the pandemic, they were sending their employees to the furlough; hence there was no selection process. </w:t>
      </w:r>
      <w:r w:rsidR="005D38A6" w:rsidRPr="009D143E">
        <w:rPr>
          <w:rFonts w:ascii="Arial" w:hAnsi="Arial" w:cs="Arial"/>
          <w:b/>
          <w:szCs w:val="24"/>
          <w:lang w:val="en-GB"/>
        </w:rPr>
        <w:t>Performance:</w:t>
      </w:r>
      <w:r w:rsidR="005D38A6" w:rsidRPr="009D143E">
        <w:rPr>
          <w:rFonts w:ascii="Arial" w:hAnsi="Arial" w:cs="Arial"/>
          <w:szCs w:val="24"/>
          <w:lang w:val="en-GB"/>
        </w:rPr>
        <w:t xml:space="preserve"> This is a continual process of communicating and clarifying work duties, objectives, performance expectations, and development planning to maximise an individual's performance and match it with the organisation's strategic goals. During the pandemic, the </w:t>
      </w:r>
      <w:r w:rsidR="00132FCC" w:rsidRPr="009D143E">
        <w:rPr>
          <w:rFonts w:ascii="Arial" w:hAnsi="Arial" w:cs="Arial"/>
          <w:szCs w:val="24"/>
          <w:lang w:val="en-GB"/>
        </w:rPr>
        <w:t xml:space="preserve">employees of this organisation had very little opportunity to demonstrate their performance as most of the tasks of the hotels are customers around and customers were not prevalent; </w:t>
      </w:r>
      <w:r w:rsidR="00C62B11" w:rsidRPr="009D143E">
        <w:rPr>
          <w:rFonts w:ascii="Arial" w:hAnsi="Arial" w:cs="Arial"/>
          <w:szCs w:val="24"/>
          <w:lang w:val="en-GB"/>
        </w:rPr>
        <w:t>therefore, only</w:t>
      </w:r>
      <w:r w:rsidR="00132FCC" w:rsidRPr="009D143E">
        <w:rPr>
          <w:rFonts w:ascii="Arial" w:hAnsi="Arial" w:cs="Arial"/>
          <w:szCs w:val="24"/>
          <w:lang w:val="en-GB"/>
        </w:rPr>
        <w:t xml:space="preserve"> top management employees </w:t>
      </w:r>
      <w:r w:rsidR="00C62B11" w:rsidRPr="009D143E">
        <w:rPr>
          <w:rFonts w:ascii="Arial" w:hAnsi="Arial" w:cs="Arial"/>
          <w:szCs w:val="24"/>
          <w:lang w:val="en-GB"/>
        </w:rPr>
        <w:t>who were involved in the strategic decision making got the opportunity</w:t>
      </w:r>
      <w:r w:rsidR="00A80A2E" w:rsidRPr="009D143E">
        <w:rPr>
          <w:rFonts w:ascii="Arial" w:hAnsi="Arial" w:cs="Arial"/>
          <w:szCs w:val="24"/>
          <w:lang w:val="en-GB"/>
        </w:rPr>
        <w:t xml:space="preserve"> </w:t>
      </w:r>
      <w:r w:rsidR="00A80A2E" w:rsidRPr="009D143E">
        <w:rPr>
          <w:rFonts w:ascii="Arial" w:hAnsi="Arial" w:cs="Arial"/>
          <w:color w:val="000000"/>
          <w:szCs w:val="24"/>
          <w:shd w:val="clear" w:color="auto" w:fill="FFFFFF"/>
          <w:lang w:val="en-GB"/>
        </w:rPr>
        <w:t>(CIPD, 2021)</w:t>
      </w:r>
      <w:r w:rsidR="00C62B11" w:rsidRPr="009D143E">
        <w:rPr>
          <w:rFonts w:ascii="Arial" w:hAnsi="Arial" w:cs="Arial"/>
          <w:szCs w:val="24"/>
          <w:lang w:val="en-GB"/>
        </w:rPr>
        <w:t xml:space="preserve">.  </w:t>
      </w:r>
      <w:r w:rsidR="009601A4" w:rsidRPr="009D143E">
        <w:rPr>
          <w:rFonts w:ascii="Arial" w:hAnsi="Arial" w:cs="Arial"/>
          <w:b/>
          <w:szCs w:val="24"/>
          <w:lang w:val="en-GB"/>
        </w:rPr>
        <w:t>Succession:</w:t>
      </w:r>
      <w:r w:rsidR="009601A4" w:rsidRPr="009D143E">
        <w:rPr>
          <w:rFonts w:ascii="Arial" w:hAnsi="Arial" w:cs="Arial"/>
          <w:szCs w:val="24"/>
          <w:lang w:val="en-GB"/>
        </w:rPr>
        <w:t xml:space="preserve"> </w:t>
      </w:r>
      <w:r w:rsidR="00956A32" w:rsidRPr="009D143E">
        <w:rPr>
          <w:rFonts w:ascii="Arial" w:hAnsi="Arial" w:cs="Arial"/>
          <w:szCs w:val="24"/>
          <w:lang w:val="en-GB"/>
        </w:rPr>
        <w:t>One of the most important aspects of succession planning is finding and nurturing new talent to take on the responsibilities of a departing executive or another senior employee.</w:t>
      </w:r>
      <w:r w:rsidR="008B6D34" w:rsidRPr="009D143E">
        <w:rPr>
          <w:rFonts w:ascii="Arial" w:hAnsi="Arial" w:cs="Arial"/>
          <w:szCs w:val="24"/>
          <w:lang w:val="en-GB"/>
        </w:rPr>
        <w:t xml:space="preserve"> </w:t>
      </w:r>
      <w:r w:rsidR="00082046" w:rsidRPr="009D143E">
        <w:rPr>
          <w:rFonts w:ascii="Arial" w:hAnsi="Arial" w:cs="Arial"/>
          <w:szCs w:val="24"/>
          <w:lang w:val="en-GB"/>
        </w:rPr>
        <w:t xml:space="preserve">As employees do not have enough opportunity to demonstrate, the succession rate was quite slow in this </w:t>
      </w:r>
      <w:r w:rsidR="0038783C" w:rsidRPr="009D143E">
        <w:rPr>
          <w:rFonts w:ascii="Arial" w:hAnsi="Arial" w:cs="Arial"/>
          <w:szCs w:val="24"/>
          <w:lang w:val="en-GB"/>
        </w:rPr>
        <w:t>organisation</w:t>
      </w:r>
      <w:r w:rsidR="0038783C" w:rsidRPr="009D143E">
        <w:rPr>
          <w:rFonts w:ascii="Arial" w:hAnsi="Arial" w:cs="Arial"/>
          <w:color w:val="000000"/>
          <w:szCs w:val="24"/>
          <w:shd w:val="clear" w:color="auto" w:fill="FFFFFF"/>
          <w:lang w:val="en-GB"/>
        </w:rPr>
        <w:t xml:space="preserve"> (Vo-Thanh et al., 2020)</w:t>
      </w:r>
      <w:r w:rsidR="00082046" w:rsidRPr="009D143E">
        <w:rPr>
          <w:rFonts w:ascii="Arial" w:hAnsi="Arial" w:cs="Arial"/>
          <w:szCs w:val="24"/>
          <w:lang w:val="en-GB"/>
        </w:rPr>
        <w:t>.</w:t>
      </w:r>
      <w:r w:rsidR="0038783C" w:rsidRPr="009D143E">
        <w:rPr>
          <w:rFonts w:ascii="Arial" w:hAnsi="Arial" w:cs="Arial"/>
          <w:szCs w:val="24"/>
          <w:lang w:val="en-GB"/>
        </w:rPr>
        <w:t xml:space="preserve"> Therefore, potential employees have become dissatisfied with the company.</w:t>
      </w:r>
      <w:r w:rsidR="00082046" w:rsidRPr="009D143E">
        <w:rPr>
          <w:rFonts w:ascii="Arial" w:hAnsi="Arial" w:cs="Arial"/>
          <w:szCs w:val="24"/>
          <w:lang w:val="en-GB"/>
        </w:rPr>
        <w:t xml:space="preserve"> </w:t>
      </w:r>
      <w:r w:rsidR="005F07E4" w:rsidRPr="009D143E">
        <w:rPr>
          <w:rFonts w:ascii="Arial" w:hAnsi="Arial" w:cs="Arial"/>
          <w:szCs w:val="24"/>
          <w:lang w:val="en-GB"/>
        </w:rPr>
        <w:t xml:space="preserve"> </w:t>
      </w:r>
      <w:r w:rsidR="00082046" w:rsidRPr="009D143E">
        <w:rPr>
          <w:rFonts w:ascii="Arial" w:hAnsi="Arial" w:cs="Arial"/>
          <w:b/>
          <w:szCs w:val="24"/>
          <w:lang w:val="en-GB"/>
        </w:rPr>
        <w:t>Development:</w:t>
      </w:r>
      <w:r w:rsidR="00082046" w:rsidRPr="009D143E">
        <w:rPr>
          <w:rFonts w:ascii="Arial" w:hAnsi="Arial" w:cs="Arial"/>
          <w:szCs w:val="24"/>
          <w:lang w:val="en-GB"/>
        </w:rPr>
        <w:t xml:space="preserve"> </w:t>
      </w:r>
      <w:r w:rsidR="005F07E4" w:rsidRPr="009D143E">
        <w:rPr>
          <w:rFonts w:ascii="Arial" w:hAnsi="Arial" w:cs="Arial"/>
          <w:szCs w:val="24"/>
          <w:lang w:val="en-GB"/>
        </w:rPr>
        <w:t>It is a method through which managers and executives improve their talents in their current positions while also preparing them for future responsibilities. Educating employees on new skills and information is the goal of organisational growth</w:t>
      </w:r>
      <w:r w:rsidR="00807041" w:rsidRPr="009D143E">
        <w:rPr>
          <w:rFonts w:ascii="Arial" w:hAnsi="Arial" w:cs="Arial"/>
          <w:szCs w:val="24"/>
          <w:lang w:val="en-GB"/>
        </w:rPr>
        <w:t xml:space="preserve"> </w:t>
      </w:r>
      <w:r w:rsidR="00807041" w:rsidRPr="009D143E">
        <w:rPr>
          <w:rFonts w:ascii="Arial" w:hAnsi="Arial" w:cs="Arial"/>
          <w:color w:val="000000"/>
          <w:szCs w:val="24"/>
          <w:shd w:val="clear" w:color="auto" w:fill="FFFFFF"/>
          <w:lang w:val="en-GB"/>
        </w:rPr>
        <w:t xml:space="preserve">(Valentine, </w:t>
      </w:r>
      <w:proofErr w:type="spellStart"/>
      <w:r w:rsidR="00807041" w:rsidRPr="009D143E">
        <w:rPr>
          <w:rFonts w:ascii="Arial" w:hAnsi="Arial" w:cs="Arial"/>
          <w:color w:val="000000"/>
          <w:szCs w:val="24"/>
          <w:shd w:val="clear" w:color="auto" w:fill="FFFFFF"/>
          <w:lang w:val="en-GB"/>
        </w:rPr>
        <w:t>Meglich</w:t>
      </w:r>
      <w:proofErr w:type="spellEnd"/>
      <w:r w:rsidR="00807041" w:rsidRPr="009D143E">
        <w:rPr>
          <w:rFonts w:ascii="Arial" w:hAnsi="Arial" w:cs="Arial"/>
          <w:color w:val="000000"/>
          <w:szCs w:val="24"/>
          <w:shd w:val="clear" w:color="auto" w:fill="FFFFFF"/>
          <w:lang w:val="en-GB"/>
        </w:rPr>
        <w:t xml:space="preserve">, Mathis and Jackson, </w:t>
      </w:r>
      <w:r w:rsidR="00807041" w:rsidRPr="009D143E">
        <w:rPr>
          <w:rFonts w:ascii="Arial" w:hAnsi="Arial" w:cs="Arial"/>
          <w:color w:val="000000"/>
          <w:szCs w:val="24"/>
          <w:shd w:val="clear" w:color="auto" w:fill="FFFFFF"/>
          <w:lang w:val="en-GB"/>
        </w:rPr>
        <w:lastRenderedPageBreak/>
        <w:t>2019)</w:t>
      </w:r>
      <w:r w:rsidR="005F07E4" w:rsidRPr="009D143E">
        <w:rPr>
          <w:rFonts w:ascii="Arial" w:hAnsi="Arial" w:cs="Arial"/>
          <w:szCs w:val="24"/>
          <w:lang w:val="en-GB"/>
        </w:rPr>
        <w:t xml:space="preserve">. </w:t>
      </w:r>
      <w:r w:rsidR="008B6D34" w:rsidRPr="009D143E">
        <w:rPr>
          <w:rFonts w:ascii="Arial" w:hAnsi="Arial" w:cs="Arial"/>
          <w:szCs w:val="24"/>
          <w:lang w:val="en-GB"/>
        </w:rPr>
        <w:t xml:space="preserve">Hotel trinity provides training facilities to the employees to take over the new position in the organisation. Besides, this hotel sends employees to different workshops to mature their employees </w:t>
      </w:r>
      <w:r w:rsidR="006F7B1F" w:rsidRPr="009D143E">
        <w:rPr>
          <w:rFonts w:ascii="Arial" w:hAnsi="Arial" w:cs="Arial"/>
          <w:szCs w:val="24"/>
          <w:lang w:val="en-GB"/>
        </w:rPr>
        <w:t>for the leader or executive. During this pandemic, the organisation could not offer extensive training facilities to its employees</w:t>
      </w:r>
      <w:r w:rsidR="00F968A4" w:rsidRPr="009D143E">
        <w:rPr>
          <w:rFonts w:ascii="Arial" w:hAnsi="Arial" w:cs="Arial"/>
          <w:szCs w:val="24"/>
          <w:lang w:val="en-GB"/>
        </w:rPr>
        <w:t xml:space="preserve"> </w:t>
      </w:r>
      <w:r w:rsidR="00F968A4" w:rsidRPr="009D143E">
        <w:rPr>
          <w:rFonts w:ascii="Arial" w:hAnsi="Arial" w:cs="Arial"/>
          <w:color w:val="000000"/>
          <w:szCs w:val="24"/>
          <w:shd w:val="clear" w:color="auto" w:fill="FFFFFF"/>
          <w:lang w:val="en-GB"/>
        </w:rPr>
        <w:t>(</w:t>
      </w:r>
      <w:proofErr w:type="spellStart"/>
      <w:r w:rsidR="00F968A4" w:rsidRPr="009D143E">
        <w:rPr>
          <w:rFonts w:ascii="Arial" w:hAnsi="Arial" w:cs="Arial"/>
          <w:color w:val="000000"/>
          <w:szCs w:val="24"/>
          <w:shd w:val="clear" w:color="auto" w:fill="FFFFFF"/>
          <w:lang w:val="en-GB"/>
        </w:rPr>
        <w:t>Mckinsey</w:t>
      </w:r>
      <w:proofErr w:type="spellEnd"/>
      <w:r w:rsidR="00F968A4" w:rsidRPr="009D143E">
        <w:rPr>
          <w:rFonts w:ascii="Arial" w:hAnsi="Arial" w:cs="Arial"/>
          <w:color w:val="000000"/>
          <w:szCs w:val="24"/>
          <w:shd w:val="clear" w:color="auto" w:fill="FFFFFF"/>
          <w:lang w:val="en-GB"/>
        </w:rPr>
        <w:t xml:space="preserve"> and company, 2021)</w:t>
      </w:r>
      <w:r w:rsidR="006F7B1F" w:rsidRPr="009D143E">
        <w:rPr>
          <w:rFonts w:ascii="Arial" w:hAnsi="Arial" w:cs="Arial"/>
          <w:szCs w:val="24"/>
          <w:lang w:val="en-GB"/>
        </w:rPr>
        <w:t>. The organisation had virtually arranged trai</w:t>
      </w:r>
      <w:r w:rsidR="005F07E4" w:rsidRPr="009D143E">
        <w:rPr>
          <w:rFonts w:ascii="Arial" w:hAnsi="Arial" w:cs="Arial"/>
          <w:szCs w:val="24"/>
          <w:lang w:val="en-GB"/>
        </w:rPr>
        <w:t xml:space="preserve">ning facilities for its employees to a few extents. </w:t>
      </w:r>
      <w:r w:rsidR="001C49E1" w:rsidRPr="009D143E">
        <w:rPr>
          <w:rFonts w:ascii="Arial" w:hAnsi="Arial" w:cs="Arial"/>
          <w:b/>
          <w:szCs w:val="24"/>
          <w:lang w:val="en-GB"/>
        </w:rPr>
        <w:t>Transition:</w:t>
      </w:r>
      <w:r w:rsidR="001C49E1" w:rsidRPr="009D143E">
        <w:rPr>
          <w:rFonts w:ascii="Arial" w:hAnsi="Arial" w:cs="Arial"/>
          <w:szCs w:val="24"/>
          <w:lang w:val="en-GB"/>
        </w:rPr>
        <w:t xml:space="preserve"> It is a term used to describe moving up in a company from one position to another with a greater salary, more re</w:t>
      </w:r>
      <w:r w:rsidR="009E3E73">
        <w:rPr>
          <w:rFonts w:ascii="Arial" w:hAnsi="Arial" w:cs="Arial"/>
          <w:szCs w:val="24"/>
          <w:lang w:val="en-GB"/>
        </w:rPr>
        <w:t>sponsibility, and a higher rank</w:t>
      </w:r>
      <w:r w:rsidR="001C49E1" w:rsidRPr="009D143E">
        <w:rPr>
          <w:rFonts w:ascii="Arial" w:hAnsi="Arial" w:cs="Arial"/>
          <w:szCs w:val="24"/>
          <w:lang w:val="en-GB"/>
        </w:rPr>
        <w:t>. Transition is quite slow in this hotel during a pandemic because due to the covid-19 employee's performance, their development cannot be measured, and a training facility was not provided to the employees. Therefore, the organisation cannot transit an employee from his or her existing posting</w:t>
      </w:r>
      <w:r w:rsidR="001D0577" w:rsidRPr="009D143E">
        <w:rPr>
          <w:rFonts w:ascii="Arial" w:hAnsi="Arial" w:cs="Arial"/>
          <w:szCs w:val="24"/>
          <w:lang w:val="en-GB"/>
        </w:rPr>
        <w:t xml:space="preserve"> </w:t>
      </w:r>
      <w:r w:rsidR="001D0577" w:rsidRPr="009D143E">
        <w:rPr>
          <w:rFonts w:ascii="Arial" w:hAnsi="Arial" w:cs="Arial"/>
          <w:color w:val="000000"/>
          <w:szCs w:val="24"/>
          <w:shd w:val="clear" w:color="auto" w:fill="FFFFFF"/>
          <w:lang w:val="en-GB"/>
        </w:rPr>
        <w:t>(</w:t>
      </w:r>
      <w:proofErr w:type="spellStart"/>
      <w:r w:rsidR="001D0577" w:rsidRPr="009D143E">
        <w:rPr>
          <w:rFonts w:ascii="Arial" w:hAnsi="Arial" w:cs="Arial"/>
          <w:color w:val="000000"/>
          <w:szCs w:val="24"/>
          <w:shd w:val="clear" w:color="auto" w:fill="FFFFFF"/>
          <w:lang w:val="en-GB"/>
        </w:rPr>
        <w:t>Chanana</w:t>
      </w:r>
      <w:proofErr w:type="spellEnd"/>
      <w:r w:rsidR="001D0577" w:rsidRPr="009D143E">
        <w:rPr>
          <w:rFonts w:ascii="Arial" w:hAnsi="Arial" w:cs="Arial"/>
          <w:color w:val="000000"/>
          <w:szCs w:val="24"/>
          <w:shd w:val="clear" w:color="auto" w:fill="FFFFFF"/>
          <w:lang w:val="en-GB"/>
        </w:rPr>
        <w:t xml:space="preserve"> and Sangeeta, 2020)</w:t>
      </w:r>
      <w:r w:rsidR="001C49E1" w:rsidRPr="009D143E">
        <w:rPr>
          <w:rFonts w:ascii="Arial" w:hAnsi="Arial" w:cs="Arial"/>
          <w:szCs w:val="24"/>
          <w:lang w:val="en-GB"/>
        </w:rPr>
        <w:t xml:space="preserve">. </w:t>
      </w:r>
    </w:p>
    <w:p w14:paraId="7543BE0A" w14:textId="77777777" w:rsidR="007977DC" w:rsidRPr="009D143E" w:rsidRDefault="00147460" w:rsidP="0002215F">
      <w:pPr>
        <w:spacing w:line="360" w:lineRule="auto"/>
        <w:jc w:val="both"/>
        <w:rPr>
          <w:rFonts w:ascii="Arial" w:hAnsi="Arial" w:cs="Arial"/>
          <w:szCs w:val="24"/>
          <w:lang w:val="en-GB"/>
        </w:rPr>
      </w:pPr>
      <w:r w:rsidRPr="009D143E">
        <w:rPr>
          <w:rFonts w:ascii="Arial" w:hAnsi="Arial" w:cs="Arial"/>
          <w:szCs w:val="24"/>
          <w:lang w:val="en-GB"/>
        </w:rPr>
        <w:t xml:space="preserve">The current labour market is showing a positive sign. </w:t>
      </w:r>
      <w:r w:rsidR="00260354" w:rsidRPr="009D143E">
        <w:rPr>
          <w:rFonts w:ascii="Arial" w:hAnsi="Arial" w:cs="Arial"/>
          <w:szCs w:val="24"/>
          <w:lang w:val="en-GB"/>
        </w:rPr>
        <w:t>The amount of paid employees increased by 356,000 in June 2021, bringing 28.9 million</w:t>
      </w:r>
      <w:r w:rsidR="00F565E8" w:rsidRPr="009D143E">
        <w:rPr>
          <w:rFonts w:ascii="Arial" w:hAnsi="Arial" w:cs="Arial"/>
          <w:szCs w:val="24"/>
          <w:lang w:val="en-GB"/>
        </w:rPr>
        <w:t xml:space="preserve"> </w:t>
      </w:r>
      <w:r w:rsidR="00F565E8" w:rsidRPr="009D143E">
        <w:rPr>
          <w:rFonts w:ascii="Arial" w:hAnsi="Arial" w:cs="Arial"/>
          <w:color w:val="000000"/>
          <w:szCs w:val="24"/>
          <w:shd w:val="clear" w:color="auto" w:fill="FFFFFF"/>
          <w:lang w:val="en-GB"/>
        </w:rPr>
        <w:t>(Ons.gov.uk, 2021)</w:t>
      </w:r>
      <w:r w:rsidR="00260354" w:rsidRPr="009D143E">
        <w:rPr>
          <w:rFonts w:ascii="Arial" w:hAnsi="Arial" w:cs="Arial"/>
          <w:szCs w:val="24"/>
          <w:lang w:val="en-GB"/>
        </w:rPr>
        <w:t xml:space="preserve">. As all the organisations start their activities in full swing, the job rate has increased to a greater extent. However, this creates a great problem for the </w:t>
      </w:r>
      <w:r w:rsidR="00DD2387" w:rsidRPr="009D143E">
        <w:rPr>
          <w:rFonts w:ascii="Arial" w:hAnsi="Arial" w:cs="Arial"/>
          <w:szCs w:val="24"/>
          <w:lang w:val="en-GB"/>
        </w:rPr>
        <w:t>trinity hotel because the organisation</w:t>
      </w:r>
      <w:r w:rsidR="00260354" w:rsidRPr="009D143E">
        <w:rPr>
          <w:rFonts w:ascii="Arial" w:hAnsi="Arial" w:cs="Arial"/>
          <w:szCs w:val="24"/>
          <w:lang w:val="en-GB"/>
        </w:rPr>
        <w:t xml:space="preserve"> sacked their employees </w:t>
      </w:r>
      <w:r w:rsidR="001D7098" w:rsidRPr="009D143E">
        <w:rPr>
          <w:rFonts w:ascii="Arial" w:hAnsi="Arial" w:cs="Arial"/>
          <w:szCs w:val="24"/>
          <w:lang w:val="en-GB"/>
        </w:rPr>
        <w:t xml:space="preserve">during a pandemic, including some of the expert employees. When the situation is under </w:t>
      </w:r>
      <w:r w:rsidR="00DD2387" w:rsidRPr="009D143E">
        <w:rPr>
          <w:rFonts w:ascii="Arial" w:hAnsi="Arial" w:cs="Arial"/>
          <w:szCs w:val="24"/>
          <w:lang w:val="en-GB"/>
        </w:rPr>
        <w:t>control, the expert employees switch to other organisations</w:t>
      </w:r>
      <w:r w:rsidR="00E930C1" w:rsidRPr="009D143E">
        <w:rPr>
          <w:rFonts w:ascii="Arial" w:hAnsi="Arial" w:cs="Arial"/>
          <w:szCs w:val="24"/>
          <w:lang w:val="en-GB"/>
        </w:rPr>
        <w:t>; therefore, trinity hotels deprive these employees of expert service. As the demand for expert employees is high in the hospitality industry, this creates severe problems</w:t>
      </w:r>
      <w:r w:rsidR="00A07E25" w:rsidRPr="009D143E">
        <w:rPr>
          <w:rFonts w:ascii="Arial" w:hAnsi="Arial" w:cs="Arial"/>
          <w:szCs w:val="24"/>
          <w:lang w:val="en-GB"/>
        </w:rPr>
        <w:t xml:space="preserve">. </w:t>
      </w:r>
      <w:r w:rsidR="00E930C1" w:rsidRPr="009D143E">
        <w:rPr>
          <w:rFonts w:ascii="Arial" w:hAnsi="Arial" w:cs="Arial"/>
          <w:szCs w:val="24"/>
          <w:lang w:val="en-GB"/>
        </w:rPr>
        <w:t>Besides, another trend that can be seen is tha</w:t>
      </w:r>
      <w:r w:rsidR="006E7971" w:rsidRPr="009D143E">
        <w:rPr>
          <w:rFonts w:ascii="Arial" w:hAnsi="Arial" w:cs="Arial"/>
          <w:szCs w:val="24"/>
          <w:lang w:val="en-GB"/>
        </w:rPr>
        <w:t xml:space="preserve">t many students join the workforce because their financial condition due to the covid-19 has been decreased to a greater extent. </w:t>
      </w:r>
      <w:r w:rsidR="002D764E" w:rsidRPr="009D143E">
        <w:rPr>
          <w:rFonts w:ascii="Arial" w:hAnsi="Arial" w:cs="Arial"/>
          <w:szCs w:val="24"/>
          <w:lang w:val="en-GB"/>
        </w:rPr>
        <w:t>As these workers are new, they need a training facility that costs the organisations much</w:t>
      </w:r>
      <w:r w:rsidRPr="009D143E">
        <w:rPr>
          <w:rFonts w:ascii="Arial" w:hAnsi="Arial" w:cs="Arial"/>
          <w:szCs w:val="24"/>
          <w:lang w:val="en-GB"/>
        </w:rPr>
        <w:t xml:space="preserve"> </w:t>
      </w:r>
      <w:r w:rsidRPr="009D143E">
        <w:rPr>
          <w:rFonts w:ascii="Arial" w:hAnsi="Arial" w:cs="Arial"/>
          <w:color w:val="000000"/>
          <w:szCs w:val="24"/>
          <w:shd w:val="clear" w:color="auto" w:fill="FFFFFF"/>
          <w:lang w:val="en-GB"/>
        </w:rPr>
        <w:t>(</w:t>
      </w:r>
      <w:proofErr w:type="spellStart"/>
      <w:r w:rsidRPr="009D143E">
        <w:rPr>
          <w:rFonts w:ascii="Arial" w:hAnsi="Arial" w:cs="Arial"/>
          <w:color w:val="000000"/>
          <w:szCs w:val="24"/>
          <w:shd w:val="clear" w:color="auto" w:fill="FFFFFF"/>
          <w:lang w:val="en-GB"/>
        </w:rPr>
        <w:t>Tsurugano</w:t>
      </w:r>
      <w:proofErr w:type="spellEnd"/>
      <w:r w:rsidRPr="009D143E">
        <w:rPr>
          <w:rFonts w:ascii="Arial" w:hAnsi="Arial" w:cs="Arial"/>
          <w:color w:val="000000"/>
          <w:szCs w:val="24"/>
          <w:shd w:val="clear" w:color="auto" w:fill="FFFFFF"/>
          <w:lang w:val="en-GB"/>
        </w:rPr>
        <w:t xml:space="preserve">, </w:t>
      </w:r>
      <w:proofErr w:type="spellStart"/>
      <w:r w:rsidRPr="009D143E">
        <w:rPr>
          <w:rFonts w:ascii="Arial" w:hAnsi="Arial" w:cs="Arial"/>
          <w:color w:val="000000"/>
          <w:szCs w:val="24"/>
          <w:shd w:val="clear" w:color="auto" w:fill="FFFFFF"/>
          <w:lang w:val="en-GB"/>
        </w:rPr>
        <w:t>Nishikitani</w:t>
      </w:r>
      <w:proofErr w:type="spellEnd"/>
      <w:r w:rsidRPr="009D143E">
        <w:rPr>
          <w:rFonts w:ascii="Arial" w:hAnsi="Arial" w:cs="Arial"/>
          <w:color w:val="000000"/>
          <w:szCs w:val="24"/>
          <w:shd w:val="clear" w:color="auto" w:fill="FFFFFF"/>
          <w:lang w:val="en-GB"/>
        </w:rPr>
        <w:t>, Inoue and Yano, 2021)</w:t>
      </w:r>
      <w:r w:rsidR="00AC5B5D">
        <w:rPr>
          <w:rFonts w:ascii="Arial" w:hAnsi="Arial" w:cs="Arial"/>
          <w:szCs w:val="24"/>
          <w:lang w:val="en-GB"/>
        </w:rPr>
        <w:t>.</w:t>
      </w:r>
      <w:r w:rsidR="006A30C5" w:rsidRPr="009D143E">
        <w:rPr>
          <w:rFonts w:ascii="Arial" w:hAnsi="Arial" w:cs="Arial"/>
          <w:szCs w:val="24"/>
          <w:lang w:val="en-GB"/>
        </w:rPr>
        <w:t xml:space="preserve">Therefore, organisations could not achieve productivity </w:t>
      </w:r>
      <w:r w:rsidR="00FE2788" w:rsidRPr="009D143E">
        <w:rPr>
          <w:rFonts w:ascii="Arial" w:hAnsi="Arial" w:cs="Arial"/>
          <w:szCs w:val="24"/>
          <w:lang w:val="en-GB"/>
        </w:rPr>
        <w:t xml:space="preserve">from that employee, which results in many costs for the </w:t>
      </w:r>
      <w:r w:rsidR="00A07E25" w:rsidRPr="009D143E">
        <w:rPr>
          <w:rFonts w:ascii="Arial" w:hAnsi="Arial" w:cs="Arial"/>
          <w:szCs w:val="24"/>
          <w:lang w:val="en-GB"/>
        </w:rPr>
        <w:t>organisation</w:t>
      </w:r>
      <w:r w:rsidR="00A07E25" w:rsidRPr="009D143E">
        <w:rPr>
          <w:rFonts w:ascii="Arial" w:hAnsi="Arial" w:cs="Arial"/>
          <w:color w:val="000000"/>
          <w:szCs w:val="24"/>
          <w:shd w:val="clear" w:color="auto" w:fill="FFFFFF"/>
          <w:lang w:val="en-GB"/>
        </w:rPr>
        <w:t xml:space="preserve"> (Mckinsey.com, 2021)</w:t>
      </w:r>
      <w:r w:rsidR="00FE2788" w:rsidRPr="009D143E">
        <w:rPr>
          <w:rFonts w:ascii="Arial" w:hAnsi="Arial" w:cs="Arial"/>
          <w:szCs w:val="24"/>
          <w:lang w:val="en-GB"/>
        </w:rPr>
        <w:t>.</w:t>
      </w:r>
    </w:p>
    <w:p w14:paraId="42DE7846" w14:textId="77777777" w:rsidR="007977DC" w:rsidRPr="009D143E" w:rsidRDefault="00FE2788" w:rsidP="0002215F">
      <w:pPr>
        <w:spacing w:line="360" w:lineRule="auto"/>
        <w:jc w:val="both"/>
        <w:rPr>
          <w:rFonts w:ascii="Arial" w:hAnsi="Arial" w:cs="Arial"/>
          <w:szCs w:val="24"/>
          <w:lang w:val="en-GB"/>
        </w:rPr>
      </w:pPr>
      <w:r w:rsidRPr="009D143E">
        <w:rPr>
          <w:rFonts w:ascii="Arial" w:hAnsi="Arial" w:cs="Arial"/>
          <w:szCs w:val="24"/>
          <w:lang w:val="en-GB"/>
        </w:rPr>
        <w:t xml:space="preserve">Moreover, the wages of the expert employees have been raised in the hotel industry after the pandemic because all organisations demand expert employees. </w:t>
      </w:r>
      <w:r w:rsidR="001F07E3" w:rsidRPr="009D143E">
        <w:rPr>
          <w:rFonts w:ascii="Arial" w:hAnsi="Arial" w:cs="Arial"/>
          <w:szCs w:val="24"/>
          <w:lang w:val="en-GB"/>
        </w:rPr>
        <w:t xml:space="preserve">From April to June 2021, there were 862,000 employment openings, 77,500 more than before the epidemic in January to March of that year. Many organisations could not continue their work because of the employees, and they were facing serious problems after the pandemic. Hotel trinity has faced serious problems after the pandemic of getting employees, </w:t>
      </w:r>
      <w:r w:rsidR="001F07E3" w:rsidRPr="009D143E">
        <w:rPr>
          <w:rFonts w:ascii="Arial" w:hAnsi="Arial" w:cs="Arial"/>
          <w:szCs w:val="24"/>
          <w:lang w:val="en-GB"/>
        </w:rPr>
        <w:lastRenderedPageBreak/>
        <w:t xml:space="preserve">although it had sent its employees to the furlough. Many employees switch their jobs; therefore, the </w:t>
      </w:r>
      <w:r w:rsidR="00797A0E" w:rsidRPr="009D143E">
        <w:rPr>
          <w:rFonts w:ascii="Arial" w:hAnsi="Arial" w:cs="Arial"/>
          <w:szCs w:val="24"/>
          <w:lang w:val="en-GB"/>
        </w:rPr>
        <w:t>organisation actively</w:t>
      </w:r>
      <w:r w:rsidR="001F07E3" w:rsidRPr="009D143E">
        <w:rPr>
          <w:rFonts w:ascii="Arial" w:hAnsi="Arial" w:cs="Arial"/>
          <w:szCs w:val="24"/>
          <w:lang w:val="en-GB"/>
        </w:rPr>
        <w:t xml:space="preserve"> seeking </w:t>
      </w:r>
      <w:r w:rsidR="00797A0E" w:rsidRPr="009D143E">
        <w:rPr>
          <w:rFonts w:ascii="Arial" w:hAnsi="Arial" w:cs="Arial"/>
          <w:szCs w:val="24"/>
          <w:lang w:val="en-GB"/>
        </w:rPr>
        <w:t xml:space="preserve">expert </w:t>
      </w:r>
      <w:r w:rsidR="001F07E3" w:rsidRPr="009D143E">
        <w:rPr>
          <w:rFonts w:ascii="Arial" w:hAnsi="Arial" w:cs="Arial"/>
          <w:szCs w:val="24"/>
          <w:lang w:val="en-GB"/>
        </w:rPr>
        <w:t>employees</w:t>
      </w:r>
      <w:r w:rsidR="00797A0E" w:rsidRPr="009D143E">
        <w:rPr>
          <w:rFonts w:ascii="Arial" w:hAnsi="Arial" w:cs="Arial"/>
          <w:szCs w:val="24"/>
          <w:lang w:val="en-GB"/>
        </w:rPr>
        <w:t xml:space="preserve"> for its work.</w:t>
      </w:r>
    </w:p>
    <w:p w14:paraId="6BB8EBF8" w14:textId="77777777" w:rsidR="00C95C44" w:rsidRPr="009D143E" w:rsidRDefault="00147460" w:rsidP="0002215F">
      <w:pPr>
        <w:spacing w:line="360" w:lineRule="auto"/>
        <w:jc w:val="both"/>
        <w:rPr>
          <w:rFonts w:ascii="Arial" w:hAnsi="Arial" w:cs="Arial"/>
          <w:szCs w:val="24"/>
          <w:lang w:val="en-GB"/>
        </w:rPr>
      </w:pPr>
      <w:r w:rsidRPr="009D143E">
        <w:rPr>
          <w:rFonts w:ascii="Arial" w:hAnsi="Arial" w:cs="Arial"/>
          <w:szCs w:val="24"/>
          <w:lang w:val="en-GB"/>
        </w:rPr>
        <w:t xml:space="preserve">Post-pandemic, the organisation understands the importance of retaining expert employees because they are helping the organisation to grow and develop as well as these employees reduce the cost of the organisation to a greater extent. </w:t>
      </w:r>
      <w:r w:rsidR="00797A0E" w:rsidRPr="009D143E">
        <w:rPr>
          <w:rFonts w:ascii="Arial" w:hAnsi="Arial" w:cs="Arial"/>
          <w:szCs w:val="24"/>
          <w:lang w:val="en-GB"/>
        </w:rPr>
        <w:t xml:space="preserve"> </w:t>
      </w:r>
      <w:r w:rsidRPr="009D143E">
        <w:rPr>
          <w:rFonts w:ascii="Arial" w:hAnsi="Arial" w:cs="Arial"/>
          <w:szCs w:val="24"/>
          <w:lang w:val="en-GB"/>
        </w:rPr>
        <w:t>Below the ways of employee retention are presented:</w:t>
      </w:r>
    </w:p>
    <w:p w14:paraId="3041816E" w14:textId="77777777" w:rsidR="001D0577" w:rsidRPr="009D143E" w:rsidRDefault="00147460" w:rsidP="0002215F">
      <w:pPr>
        <w:spacing w:line="360" w:lineRule="auto"/>
        <w:jc w:val="both"/>
        <w:rPr>
          <w:rFonts w:ascii="Arial" w:hAnsi="Arial" w:cs="Arial"/>
          <w:szCs w:val="24"/>
          <w:lang w:val="en-GB"/>
        </w:rPr>
      </w:pPr>
      <w:r w:rsidRPr="009D143E">
        <w:rPr>
          <w:rFonts w:ascii="Arial" w:hAnsi="Arial" w:cs="Arial"/>
          <w:b/>
          <w:szCs w:val="24"/>
          <w:lang w:val="en-GB"/>
        </w:rPr>
        <w:t>Collaboration:</w:t>
      </w:r>
      <w:r w:rsidR="008E28BA" w:rsidRPr="009D143E">
        <w:rPr>
          <w:rFonts w:ascii="Arial" w:hAnsi="Arial" w:cs="Arial"/>
          <w:b/>
          <w:szCs w:val="24"/>
          <w:lang w:val="en-GB"/>
        </w:rPr>
        <w:t xml:space="preserve"> </w:t>
      </w:r>
      <w:r w:rsidR="008E28BA" w:rsidRPr="009D143E">
        <w:rPr>
          <w:rFonts w:ascii="Arial" w:hAnsi="Arial" w:cs="Arial"/>
          <w:szCs w:val="24"/>
          <w:lang w:val="en-GB"/>
        </w:rPr>
        <w:t>Employees like to work in a collaborative environment because it ensures their learning to a greater extent. Emp</w:t>
      </w:r>
      <w:r w:rsidR="00393CD3" w:rsidRPr="009D143E">
        <w:rPr>
          <w:rFonts w:ascii="Arial" w:hAnsi="Arial" w:cs="Arial"/>
          <w:szCs w:val="24"/>
          <w:lang w:val="en-GB"/>
        </w:rPr>
        <w:t>loyees do not like to work in an</w:t>
      </w:r>
      <w:r w:rsidR="008E28BA" w:rsidRPr="009D143E">
        <w:rPr>
          <w:rFonts w:ascii="Arial" w:hAnsi="Arial" w:cs="Arial"/>
          <w:szCs w:val="24"/>
          <w:lang w:val="en-GB"/>
        </w:rPr>
        <w:t xml:space="preserve"> organisation where employees work separately</w:t>
      </w:r>
      <w:r w:rsidR="00393CD3" w:rsidRPr="009D143E">
        <w:rPr>
          <w:rFonts w:ascii="Arial" w:hAnsi="Arial" w:cs="Arial"/>
          <w:szCs w:val="24"/>
          <w:lang w:val="en-GB"/>
        </w:rPr>
        <w:t xml:space="preserve"> because the growth among the employees has become less to this organisation besides, lack of collaboration results in </w:t>
      </w:r>
      <w:r w:rsidR="0002280A" w:rsidRPr="009D143E">
        <w:rPr>
          <w:rFonts w:ascii="Arial" w:hAnsi="Arial" w:cs="Arial"/>
          <w:szCs w:val="24"/>
          <w:lang w:val="en-GB"/>
        </w:rPr>
        <w:t>poor relation among the employees of the organisation</w:t>
      </w:r>
      <w:r w:rsidR="005B1C03" w:rsidRPr="009D143E">
        <w:rPr>
          <w:rFonts w:ascii="Arial" w:hAnsi="Arial" w:cs="Arial"/>
          <w:color w:val="000000"/>
          <w:szCs w:val="24"/>
          <w:shd w:val="clear" w:color="auto" w:fill="FFFFFF"/>
          <w:lang w:val="en-GB"/>
        </w:rPr>
        <w:t xml:space="preserve"> (Armstrong, 2016)</w:t>
      </w:r>
      <w:r w:rsidR="0002280A" w:rsidRPr="009D143E">
        <w:rPr>
          <w:rFonts w:ascii="Arial" w:hAnsi="Arial" w:cs="Arial"/>
          <w:szCs w:val="24"/>
          <w:lang w:val="en-GB"/>
        </w:rPr>
        <w:t xml:space="preserve">. Therefore, for ensuring the retention of the employees. Collaboration must be ensured within the organisation. </w:t>
      </w:r>
      <w:r w:rsidR="00E92E0C" w:rsidRPr="009D143E">
        <w:rPr>
          <w:rFonts w:ascii="Arial" w:hAnsi="Arial" w:cs="Arial"/>
          <w:b/>
          <w:szCs w:val="24"/>
          <w:lang w:val="en-GB"/>
        </w:rPr>
        <w:t>Award:</w:t>
      </w:r>
      <w:r w:rsidR="00E92E0C" w:rsidRPr="009D143E">
        <w:rPr>
          <w:rFonts w:ascii="Arial" w:hAnsi="Arial" w:cs="Arial"/>
          <w:szCs w:val="24"/>
          <w:lang w:val="en-GB"/>
        </w:rPr>
        <w:t xml:space="preserve"> </w:t>
      </w:r>
      <w:r w:rsidR="003C2F71" w:rsidRPr="009D143E">
        <w:rPr>
          <w:rFonts w:ascii="Arial" w:hAnsi="Arial" w:cs="Arial"/>
          <w:szCs w:val="24"/>
          <w:lang w:val="en-GB"/>
        </w:rPr>
        <w:t xml:space="preserve"> </w:t>
      </w:r>
      <w:r w:rsidR="00E92E0C" w:rsidRPr="009D143E">
        <w:rPr>
          <w:rFonts w:ascii="Arial" w:hAnsi="Arial" w:cs="Arial"/>
          <w:szCs w:val="24"/>
          <w:lang w:val="en-GB"/>
        </w:rPr>
        <w:t xml:space="preserve">Every employee like to be rewarded for his or her work. This can be both the monetary award and non-monetary </w:t>
      </w:r>
      <w:proofErr w:type="gramStart"/>
      <w:r w:rsidR="00E92E0C" w:rsidRPr="009D143E">
        <w:rPr>
          <w:rFonts w:ascii="Arial" w:hAnsi="Arial" w:cs="Arial"/>
          <w:szCs w:val="24"/>
          <w:lang w:val="en-GB"/>
        </w:rPr>
        <w:t>award</w:t>
      </w:r>
      <w:r w:rsidR="00356612" w:rsidRPr="009D143E">
        <w:rPr>
          <w:rFonts w:ascii="Arial" w:hAnsi="Arial" w:cs="Arial"/>
          <w:color w:val="000000"/>
          <w:szCs w:val="24"/>
          <w:shd w:val="clear" w:color="auto" w:fill="FFFFFF"/>
          <w:lang w:val="en-GB"/>
        </w:rPr>
        <w:t>(</w:t>
      </w:r>
      <w:proofErr w:type="gramEnd"/>
      <w:r w:rsidR="00356612" w:rsidRPr="009D143E">
        <w:rPr>
          <w:rFonts w:ascii="Arial" w:hAnsi="Arial" w:cs="Arial"/>
          <w:color w:val="000000"/>
          <w:szCs w:val="24"/>
          <w:shd w:val="clear" w:color="auto" w:fill="FFFFFF"/>
          <w:lang w:val="en-GB"/>
        </w:rPr>
        <w:t>Noe, 2019</w:t>
      </w:r>
      <w:r w:rsidR="00356612">
        <w:rPr>
          <w:rFonts w:ascii="Arial" w:hAnsi="Arial" w:cs="Arial"/>
          <w:color w:val="000000"/>
          <w:szCs w:val="24"/>
          <w:shd w:val="clear" w:color="auto" w:fill="FFFFFF"/>
          <w:lang w:val="en-GB"/>
        </w:rPr>
        <w:t>)</w:t>
      </w:r>
      <w:r w:rsidR="00356612" w:rsidRPr="009D143E">
        <w:rPr>
          <w:rFonts w:ascii="Arial" w:hAnsi="Arial" w:cs="Arial"/>
          <w:szCs w:val="24"/>
          <w:lang w:val="en-GB"/>
        </w:rPr>
        <w:t>.</w:t>
      </w:r>
      <w:r w:rsidR="00E92E0C" w:rsidRPr="009D143E">
        <w:rPr>
          <w:rFonts w:ascii="Arial" w:hAnsi="Arial" w:cs="Arial"/>
          <w:szCs w:val="24"/>
          <w:lang w:val="en-GB"/>
        </w:rPr>
        <w:t xml:space="preserve">. Organisations that provide the award to their employees for their work can keep the employees more than the organisation, which </w:t>
      </w:r>
      <w:r w:rsidR="00F517EF" w:rsidRPr="009D143E">
        <w:rPr>
          <w:rFonts w:ascii="Arial" w:hAnsi="Arial" w:cs="Arial"/>
          <w:szCs w:val="24"/>
          <w:lang w:val="en-GB"/>
        </w:rPr>
        <w:t>cannot; therefore, organisations must ensure awards for the employees according to their tasks</w:t>
      </w:r>
      <w:r w:rsidR="001A0F5F" w:rsidRPr="009D143E">
        <w:rPr>
          <w:rFonts w:ascii="Arial" w:hAnsi="Arial" w:cs="Arial"/>
          <w:szCs w:val="24"/>
          <w:lang w:val="en-GB"/>
        </w:rPr>
        <w:t xml:space="preserve"> </w:t>
      </w:r>
      <w:r w:rsidR="001A0F5F" w:rsidRPr="009D143E">
        <w:rPr>
          <w:rFonts w:ascii="Arial" w:hAnsi="Arial" w:cs="Arial"/>
          <w:color w:val="000000"/>
          <w:szCs w:val="24"/>
          <w:shd w:val="clear" w:color="auto" w:fill="FFFFFF"/>
          <w:lang w:val="en-GB"/>
        </w:rPr>
        <w:t xml:space="preserve">(Valentine, </w:t>
      </w:r>
      <w:proofErr w:type="spellStart"/>
      <w:r w:rsidR="001A0F5F" w:rsidRPr="009D143E">
        <w:rPr>
          <w:rFonts w:ascii="Arial" w:hAnsi="Arial" w:cs="Arial"/>
          <w:color w:val="000000"/>
          <w:szCs w:val="24"/>
          <w:shd w:val="clear" w:color="auto" w:fill="FFFFFF"/>
          <w:lang w:val="en-GB"/>
        </w:rPr>
        <w:t>Meglich</w:t>
      </w:r>
      <w:proofErr w:type="spellEnd"/>
      <w:r w:rsidR="001A0F5F" w:rsidRPr="009D143E">
        <w:rPr>
          <w:rFonts w:ascii="Arial" w:hAnsi="Arial" w:cs="Arial"/>
          <w:color w:val="000000"/>
          <w:szCs w:val="24"/>
          <w:shd w:val="clear" w:color="auto" w:fill="FFFFFF"/>
          <w:lang w:val="en-GB"/>
        </w:rPr>
        <w:t>, Mathis and Jackson, 2019)</w:t>
      </w:r>
      <w:r w:rsidR="00F517EF" w:rsidRPr="009D143E">
        <w:rPr>
          <w:rFonts w:ascii="Arial" w:hAnsi="Arial" w:cs="Arial"/>
          <w:szCs w:val="24"/>
          <w:lang w:val="en-GB"/>
        </w:rPr>
        <w:t xml:space="preserve">. Hotel trinity provides the best employees award each year, which motivates the workers to work better. </w:t>
      </w:r>
      <w:r w:rsidRPr="009D143E">
        <w:rPr>
          <w:rFonts w:ascii="Arial" w:hAnsi="Arial" w:cs="Arial"/>
          <w:szCs w:val="24"/>
          <w:lang w:val="en-GB"/>
        </w:rPr>
        <w:t xml:space="preserve">Searching for potential workers and encouraging them to apply for open positions in the organisation is all about recruitment </w:t>
      </w:r>
      <w:r w:rsidRPr="009D143E">
        <w:rPr>
          <w:rFonts w:ascii="Arial" w:hAnsi="Arial" w:cs="Arial"/>
          <w:color w:val="000000"/>
          <w:szCs w:val="24"/>
          <w:shd w:val="clear" w:color="auto" w:fill="FFFFFF"/>
          <w:lang w:val="en-GB"/>
        </w:rPr>
        <w:t xml:space="preserve">(Your Article Library, 2021). </w:t>
      </w:r>
      <w:r w:rsidRPr="009D143E">
        <w:rPr>
          <w:rFonts w:ascii="Arial" w:hAnsi="Arial" w:cs="Arial"/>
          <w:szCs w:val="24"/>
          <w:lang w:val="en-GB"/>
        </w:rPr>
        <w:t xml:space="preserve"> There are mainly two sources of recruitment. One is an internal source, and the other one is an external source. </w:t>
      </w:r>
      <w:r w:rsidR="009D217D" w:rsidRPr="009D143E">
        <w:rPr>
          <w:rFonts w:ascii="Arial" w:hAnsi="Arial" w:cs="Arial"/>
          <w:szCs w:val="24"/>
          <w:lang w:val="en-GB"/>
        </w:rPr>
        <w:t xml:space="preserve">Employees on the company's payroll are considered </w:t>
      </w:r>
      <w:r w:rsidR="009D217D" w:rsidRPr="009D143E">
        <w:rPr>
          <w:rFonts w:ascii="Arial" w:hAnsi="Arial" w:cs="Arial"/>
          <w:b/>
          <w:szCs w:val="24"/>
          <w:lang w:val="en-GB"/>
        </w:rPr>
        <w:t>internal sources</w:t>
      </w:r>
      <w:r w:rsidR="009D217D" w:rsidRPr="009D143E">
        <w:rPr>
          <w:rFonts w:ascii="Arial" w:hAnsi="Arial" w:cs="Arial"/>
          <w:szCs w:val="24"/>
          <w:lang w:val="en-GB"/>
        </w:rPr>
        <w:t xml:space="preserve"> of recruiting. Former employees who have returned to the company are also included. Internal recruitment is used to fill openings within the firm through promoting, rehiring, and transferring workers. Recruiting from outside the corporation is referred to as using </w:t>
      </w:r>
      <w:r w:rsidR="009D217D" w:rsidRPr="009D143E">
        <w:rPr>
          <w:rFonts w:ascii="Arial" w:hAnsi="Arial" w:cs="Arial"/>
          <w:b/>
          <w:szCs w:val="24"/>
          <w:lang w:val="en-GB"/>
        </w:rPr>
        <w:t>external sources.</w:t>
      </w:r>
    </w:p>
    <w:p w14:paraId="5C0F2802" w14:textId="77777777" w:rsidR="001D0577" w:rsidRPr="009D143E" w:rsidRDefault="009D217D" w:rsidP="0002215F">
      <w:pPr>
        <w:spacing w:line="360" w:lineRule="auto"/>
        <w:jc w:val="both"/>
        <w:rPr>
          <w:rFonts w:ascii="Arial" w:hAnsi="Arial" w:cs="Arial"/>
          <w:szCs w:val="24"/>
          <w:lang w:val="en-GB"/>
        </w:rPr>
      </w:pPr>
      <w:r w:rsidRPr="009D143E">
        <w:rPr>
          <w:rFonts w:ascii="Arial" w:hAnsi="Arial" w:cs="Arial"/>
          <w:szCs w:val="24"/>
          <w:lang w:val="en-GB"/>
        </w:rPr>
        <w:t>To put it another way, the company is looking for candidates from outside the organisation. Companies must notify the employment exchange in advance of certain job openings if they have information about them</w:t>
      </w:r>
      <w:r w:rsidR="003E099F" w:rsidRPr="009D143E">
        <w:rPr>
          <w:rFonts w:ascii="Arial" w:hAnsi="Arial" w:cs="Arial"/>
          <w:szCs w:val="24"/>
          <w:lang w:val="en-GB"/>
        </w:rPr>
        <w:t xml:space="preserve"> </w:t>
      </w:r>
      <w:r w:rsidR="003E099F" w:rsidRPr="009D143E">
        <w:rPr>
          <w:rFonts w:ascii="Arial" w:hAnsi="Arial" w:cs="Arial"/>
          <w:color w:val="000000"/>
          <w:szCs w:val="24"/>
          <w:shd w:val="clear" w:color="auto" w:fill="FFFFFF"/>
          <w:lang w:val="en-GB"/>
        </w:rPr>
        <w:t>(Business Jargons, 2021)</w:t>
      </w:r>
      <w:r w:rsidRPr="009D143E">
        <w:rPr>
          <w:rFonts w:ascii="Arial" w:hAnsi="Arial" w:cs="Arial"/>
          <w:szCs w:val="24"/>
          <w:lang w:val="en-GB"/>
        </w:rPr>
        <w:t>.</w:t>
      </w:r>
      <w:r w:rsidR="005822D6" w:rsidRPr="009D143E">
        <w:rPr>
          <w:rFonts w:ascii="Arial" w:hAnsi="Arial" w:cs="Arial"/>
          <w:szCs w:val="24"/>
          <w:lang w:val="en-GB"/>
        </w:rPr>
        <w:t xml:space="preserve"> To ensuring that an organisation has the appropriate people with the necessary capabilities, forecasting and planning is a key part of the workforce planning process, as is recognising gaps and </w:t>
      </w:r>
      <w:r w:rsidR="005822D6" w:rsidRPr="009D143E">
        <w:rPr>
          <w:rFonts w:ascii="Arial" w:hAnsi="Arial" w:cs="Arial"/>
          <w:szCs w:val="24"/>
          <w:lang w:val="en-GB"/>
        </w:rPr>
        <w:lastRenderedPageBreak/>
        <w:t>identifying targeted talent management interventions to fill those gaps</w:t>
      </w:r>
      <w:r w:rsidR="008039E7" w:rsidRPr="009D143E">
        <w:rPr>
          <w:rFonts w:ascii="Arial" w:hAnsi="Arial" w:cs="Arial"/>
          <w:szCs w:val="24"/>
          <w:lang w:val="en-GB"/>
        </w:rPr>
        <w:t xml:space="preserve"> </w:t>
      </w:r>
      <w:r w:rsidR="008039E7" w:rsidRPr="009D143E">
        <w:rPr>
          <w:rFonts w:ascii="Arial" w:hAnsi="Arial" w:cs="Arial"/>
          <w:color w:val="000000"/>
          <w:szCs w:val="24"/>
          <w:shd w:val="clear" w:color="auto" w:fill="FFFFFF"/>
          <w:lang w:val="en-GB"/>
        </w:rPr>
        <w:t>(hr.nih.gov, 2021)</w:t>
      </w:r>
      <w:r w:rsidR="005822D6" w:rsidRPr="009D143E">
        <w:rPr>
          <w:rFonts w:ascii="Arial" w:hAnsi="Arial" w:cs="Arial"/>
          <w:szCs w:val="24"/>
          <w:lang w:val="en-GB"/>
        </w:rPr>
        <w:t>.</w:t>
      </w:r>
      <w:r w:rsidR="008039E7" w:rsidRPr="009D143E">
        <w:rPr>
          <w:rFonts w:ascii="Arial" w:hAnsi="Arial" w:cs="Arial"/>
          <w:szCs w:val="24"/>
          <w:lang w:val="en-GB"/>
        </w:rPr>
        <w:t xml:space="preserve"> Below the steps of workforce planning is presented:</w:t>
      </w:r>
    </w:p>
    <w:p w14:paraId="4C7EC6C4" w14:textId="77777777" w:rsidR="00E1009B" w:rsidRDefault="00147460" w:rsidP="0078779C">
      <w:pPr>
        <w:spacing w:line="360" w:lineRule="auto"/>
        <w:jc w:val="both"/>
        <w:rPr>
          <w:rFonts w:ascii="Arial" w:hAnsi="Arial" w:cs="Arial"/>
          <w:b/>
          <w:szCs w:val="24"/>
          <w:lang w:val="en-GB"/>
        </w:rPr>
      </w:pPr>
      <w:r w:rsidRPr="009D143E">
        <w:rPr>
          <w:rFonts w:ascii="Arial" w:hAnsi="Arial" w:cs="Arial"/>
          <w:b/>
          <w:szCs w:val="24"/>
          <w:lang w:val="en-GB"/>
        </w:rPr>
        <w:t>Recognise the company's structure and the environment in which it operates</w:t>
      </w:r>
      <w:r w:rsidRPr="009D143E">
        <w:rPr>
          <w:rFonts w:ascii="Arial" w:hAnsi="Arial" w:cs="Arial"/>
          <w:szCs w:val="24"/>
          <w:lang w:val="en-GB"/>
        </w:rPr>
        <w:t xml:space="preserve">: At this point, how structured is the organisation, and what may it look like in the future? Do professionals have any ideas on improving productivity, such as restructuring the company's structure or implementing new processes? Will new technologies be introduced or updated? </w:t>
      </w:r>
      <w:r w:rsidRPr="009D143E">
        <w:rPr>
          <w:rFonts w:ascii="Arial" w:hAnsi="Arial" w:cs="Arial"/>
          <w:b/>
          <w:szCs w:val="24"/>
          <w:lang w:val="en-GB"/>
        </w:rPr>
        <w:t>Identification and analysis of knowledge, skills, competencies</w:t>
      </w:r>
      <w:r w:rsidRPr="009D143E">
        <w:rPr>
          <w:rFonts w:ascii="Arial" w:hAnsi="Arial" w:cs="Arial"/>
          <w:szCs w:val="24"/>
          <w:lang w:val="en-GB"/>
        </w:rPr>
        <w:t xml:space="preserve"> and talent profiles, attrition rates, and other aspects like employee perspectives on job security, happiness and desire to quit are all part of analysing the </w:t>
      </w:r>
      <w:r w:rsidR="00731765" w:rsidRPr="009D143E">
        <w:rPr>
          <w:rFonts w:ascii="Arial" w:hAnsi="Arial" w:cs="Arial"/>
          <w:szCs w:val="24"/>
          <w:lang w:val="en-GB"/>
        </w:rPr>
        <w:t>workforce</w:t>
      </w:r>
      <w:r w:rsidR="00731765" w:rsidRPr="009D143E">
        <w:rPr>
          <w:rFonts w:ascii="Arial" w:hAnsi="Arial" w:cs="Arial"/>
          <w:color w:val="000000"/>
          <w:szCs w:val="24"/>
          <w:shd w:val="clear" w:color="auto" w:fill="FFFFFF"/>
          <w:lang w:val="en-GB"/>
        </w:rPr>
        <w:t xml:space="preserve"> (CIPD, 2021)</w:t>
      </w:r>
      <w:r w:rsidRPr="009D143E">
        <w:rPr>
          <w:rFonts w:ascii="Arial" w:hAnsi="Arial" w:cs="Arial"/>
          <w:szCs w:val="24"/>
          <w:lang w:val="en-GB"/>
        </w:rPr>
        <w:t xml:space="preserve">. </w:t>
      </w:r>
      <w:r w:rsidRPr="009D143E">
        <w:rPr>
          <w:rFonts w:ascii="Arial" w:hAnsi="Arial" w:cs="Arial"/>
          <w:b/>
          <w:szCs w:val="24"/>
          <w:lang w:val="en-GB"/>
        </w:rPr>
        <w:t>Analyse future workforce requirements</w:t>
      </w:r>
      <w:r w:rsidRPr="009D143E">
        <w:rPr>
          <w:rFonts w:ascii="Arial" w:hAnsi="Arial" w:cs="Arial"/>
          <w:szCs w:val="24"/>
          <w:lang w:val="en-GB"/>
        </w:rPr>
        <w:t xml:space="preserve"> to identify future skills and competencies, as well as the corresponding timeframes. Contingency and adaptable plans for attaining long-term objectives can be developed via scenario planning. </w:t>
      </w:r>
      <w:r w:rsidR="0078779C" w:rsidRPr="009D143E">
        <w:rPr>
          <w:rFonts w:ascii="Arial" w:hAnsi="Arial" w:cs="Arial"/>
          <w:b/>
          <w:szCs w:val="24"/>
          <w:lang w:val="en-GB"/>
        </w:rPr>
        <w:t>Create a strategy that is useful, numerical, and adaptable</w:t>
      </w:r>
      <w:r w:rsidR="0078779C" w:rsidRPr="009D143E">
        <w:rPr>
          <w:rFonts w:ascii="Arial" w:hAnsi="Arial" w:cs="Arial"/>
          <w:szCs w:val="24"/>
          <w:lang w:val="en-GB"/>
        </w:rPr>
        <w:t>. As a company's staff is flexible and responsive to change, it will be more likely to be proactive in reorganising when necessary</w:t>
      </w:r>
      <w:r w:rsidR="00731765" w:rsidRPr="009D143E">
        <w:rPr>
          <w:rFonts w:ascii="Arial" w:hAnsi="Arial" w:cs="Arial"/>
          <w:szCs w:val="24"/>
          <w:lang w:val="en-GB"/>
        </w:rPr>
        <w:t xml:space="preserve"> </w:t>
      </w:r>
      <w:r w:rsidR="00731765" w:rsidRPr="009D143E">
        <w:rPr>
          <w:rFonts w:ascii="Arial" w:hAnsi="Arial" w:cs="Arial"/>
          <w:color w:val="000000"/>
          <w:szCs w:val="24"/>
          <w:shd w:val="clear" w:color="auto" w:fill="FFFFFF"/>
          <w:lang w:val="en-GB"/>
        </w:rPr>
        <w:t>(CIPD, 2021)</w:t>
      </w:r>
      <w:r w:rsidR="0078779C" w:rsidRPr="009D143E">
        <w:rPr>
          <w:rFonts w:ascii="Arial" w:hAnsi="Arial" w:cs="Arial"/>
          <w:szCs w:val="24"/>
          <w:lang w:val="en-GB"/>
        </w:rPr>
        <w:t xml:space="preserve">. </w:t>
      </w:r>
    </w:p>
    <w:p w14:paraId="369C3894" w14:textId="77777777" w:rsidR="00224A1F" w:rsidRPr="009D143E" w:rsidRDefault="00147460" w:rsidP="0078779C">
      <w:pPr>
        <w:spacing w:line="360" w:lineRule="auto"/>
        <w:jc w:val="both"/>
        <w:rPr>
          <w:rFonts w:ascii="Arial" w:hAnsi="Arial" w:cs="Arial"/>
          <w:szCs w:val="24"/>
          <w:lang w:val="en-GB"/>
        </w:rPr>
      </w:pPr>
      <w:r w:rsidRPr="009D143E">
        <w:rPr>
          <w:rFonts w:ascii="Arial" w:hAnsi="Arial" w:cs="Arial"/>
          <w:szCs w:val="24"/>
          <w:lang w:val="en-GB"/>
        </w:rPr>
        <w:t xml:space="preserve">Lastly, Decisions on shortlisting applicants for interviews are made exclusively using the </w:t>
      </w:r>
      <w:r w:rsidRPr="009D143E">
        <w:rPr>
          <w:rFonts w:ascii="Arial" w:hAnsi="Arial" w:cs="Arial"/>
          <w:b/>
          <w:szCs w:val="24"/>
          <w:lang w:val="en-GB"/>
        </w:rPr>
        <w:t>information provided on the application form</w:t>
      </w:r>
      <w:r w:rsidRPr="009D143E">
        <w:rPr>
          <w:rFonts w:ascii="Arial" w:hAnsi="Arial" w:cs="Arial"/>
          <w:szCs w:val="24"/>
          <w:lang w:val="en-GB"/>
        </w:rPr>
        <w:t xml:space="preserve">, and the form serves as a foundation for the interview that takes place. CVs or resumes are not acceptable in their whole. An uncompleted application form will be accepted together with a CV </w:t>
      </w:r>
      <w:r w:rsidRPr="009D143E">
        <w:rPr>
          <w:rFonts w:ascii="Arial" w:hAnsi="Arial" w:cs="Arial"/>
          <w:color w:val="000000"/>
          <w:szCs w:val="24"/>
          <w:shd w:val="clear" w:color="auto" w:fill="FFFFFF"/>
          <w:lang w:val="en-GB"/>
        </w:rPr>
        <w:t>(Watson and Jones, 2018)</w:t>
      </w:r>
      <w:r w:rsidRPr="009D143E">
        <w:rPr>
          <w:rFonts w:ascii="Arial" w:hAnsi="Arial" w:cs="Arial"/>
          <w:szCs w:val="24"/>
          <w:lang w:val="en-GB"/>
        </w:rPr>
        <w:t>.</w:t>
      </w:r>
    </w:p>
    <w:p w14:paraId="22334468" w14:textId="77777777" w:rsidR="00FE7E1E" w:rsidRPr="009D143E" w:rsidRDefault="00147460" w:rsidP="0078779C">
      <w:pPr>
        <w:spacing w:line="360" w:lineRule="auto"/>
        <w:jc w:val="both"/>
        <w:rPr>
          <w:rFonts w:ascii="Arial" w:hAnsi="Arial" w:cs="Arial"/>
          <w:szCs w:val="24"/>
          <w:lang w:val="en-GB"/>
        </w:rPr>
      </w:pPr>
      <w:r w:rsidRPr="009D143E">
        <w:rPr>
          <w:rFonts w:ascii="Arial" w:hAnsi="Arial" w:cs="Arial"/>
          <w:szCs w:val="24"/>
          <w:lang w:val="en-GB"/>
        </w:rPr>
        <w:t>Through PESTEL analysis, hotel trinity can know what factors are the most important to the organisation can take necessary steps in response:</w:t>
      </w:r>
    </w:p>
    <w:tbl>
      <w:tblPr>
        <w:tblStyle w:val="TableGrid"/>
        <w:tblW w:w="9790" w:type="dxa"/>
        <w:tblLook w:val="04A0" w:firstRow="1" w:lastRow="0" w:firstColumn="1" w:lastColumn="0" w:noHBand="0" w:noVBand="1"/>
      </w:tblPr>
      <w:tblGrid>
        <w:gridCol w:w="2155"/>
        <w:gridCol w:w="2739"/>
        <w:gridCol w:w="2481"/>
        <w:gridCol w:w="2415"/>
      </w:tblGrid>
      <w:tr w:rsidR="00197D55" w:rsidRPr="009D143E" w14:paraId="6E7A6C76" w14:textId="77777777" w:rsidTr="0023040A">
        <w:trPr>
          <w:trHeight w:val="520"/>
        </w:trPr>
        <w:tc>
          <w:tcPr>
            <w:tcW w:w="2155" w:type="dxa"/>
          </w:tcPr>
          <w:p w14:paraId="23D41DEE" w14:textId="77777777" w:rsidR="002525F9" w:rsidRPr="009D143E" w:rsidRDefault="002525F9" w:rsidP="0078779C">
            <w:pPr>
              <w:spacing w:line="360" w:lineRule="auto"/>
              <w:jc w:val="both"/>
              <w:rPr>
                <w:rFonts w:ascii="Arial" w:hAnsi="Arial" w:cs="Arial"/>
                <w:szCs w:val="24"/>
                <w:lang w:val="en-GB"/>
              </w:rPr>
            </w:pPr>
          </w:p>
        </w:tc>
        <w:tc>
          <w:tcPr>
            <w:tcW w:w="2739" w:type="dxa"/>
          </w:tcPr>
          <w:p w14:paraId="1B8CE644" w14:textId="77777777" w:rsidR="002525F9" w:rsidRPr="009D143E" w:rsidRDefault="00147460" w:rsidP="002525F9">
            <w:pPr>
              <w:spacing w:line="360" w:lineRule="auto"/>
              <w:jc w:val="center"/>
              <w:rPr>
                <w:rFonts w:ascii="Arial" w:hAnsi="Arial" w:cs="Arial"/>
                <w:szCs w:val="24"/>
                <w:lang w:val="en-GB"/>
              </w:rPr>
            </w:pPr>
            <w:r w:rsidRPr="009D143E">
              <w:rPr>
                <w:rFonts w:ascii="Arial" w:hAnsi="Arial" w:cs="Arial"/>
                <w:szCs w:val="24"/>
                <w:lang w:val="en-GB"/>
              </w:rPr>
              <w:t>External factors to consider</w:t>
            </w:r>
          </w:p>
        </w:tc>
        <w:tc>
          <w:tcPr>
            <w:tcW w:w="2481" w:type="dxa"/>
          </w:tcPr>
          <w:p w14:paraId="076A7807" w14:textId="77777777" w:rsidR="002525F9" w:rsidRPr="009D143E" w:rsidRDefault="00147460" w:rsidP="0078779C">
            <w:pPr>
              <w:spacing w:line="360" w:lineRule="auto"/>
              <w:jc w:val="both"/>
              <w:rPr>
                <w:rFonts w:ascii="Arial" w:hAnsi="Arial" w:cs="Arial"/>
                <w:szCs w:val="24"/>
                <w:lang w:val="en-GB"/>
              </w:rPr>
            </w:pPr>
            <w:r w:rsidRPr="009D143E">
              <w:rPr>
                <w:rFonts w:ascii="Arial" w:hAnsi="Arial" w:cs="Arial"/>
                <w:szCs w:val="24"/>
                <w:lang w:val="en-GB"/>
              </w:rPr>
              <w:t xml:space="preserve">Factors affected within my industry </w:t>
            </w:r>
          </w:p>
        </w:tc>
        <w:tc>
          <w:tcPr>
            <w:tcW w:w="2415" w:type="dxa"/>
          </w:tcPr>
          <w:p w14:paraId="1A8B564C" w14:textId="77777777" w:rsidR="002525F9" w:rsidRPr="009D143E" w:rsidRDefault="00147460" w:rsidP="002525F9">
            <w:pPr>
              <w:spacing w:line="360" w:lineRule="auto"/>
              <w:jc w:val="center"/>
              <w:rPr>
                <w:rFonts w:ascii="Arial" w:hAnsi="Arial" w:cs="Arial"/>
                <w:szCs w:val="24"/>
                <w:lang w:val="en-GB"/>
              </w:rPr>
            </w:pPr>
            <w:r w:rsidRPr="009D143E">
              <w:rPr>
                <w:rFonts w:ascii="Arial" w:hAnsi="Arial" w:cs="Arial"/>
                <w:szCs w:val="24"/>
                <w:lang w:val="en-GB"/>
              </w:rPr>
              <w:t>Importance to organisation</w:t>
            </w:r>
          </w:p>
        </w:tc>
      </w:tr>
      <w:tr w:rsidR="00197D55" w:rsidRPr="009D143E" w14:paraId="03AB5F20" w14:textId="77777777" w:rsidTr="0023040A">
        <w:trPr>
          <w:trHeight w:val="4013"/>
        </w:trPr>
        <w:tc>
          <w:tcPr>
            <w:tcW w:w="2155" w:type="dxa"/>
          </w:tcPr>
          <w:p w14:paraId="699FD650" w14:textId="77777777" w:rsidR="002525F9" w:rsidRPr="009D143E" w:rsidRDefault="00147460" w:rsidP="0078779C">
            <w:pPr>
              <w:spacing w:line="360" w:lineRule="auto"/>
              <w:jc w:val="both"/>
              <w:rPr>
                <w:rFonts w:ascii="Arial" w:hAnsi="Arial" w:cs="Arial"/>
                <w:szCs w:val="24"/>
                <w:lang w:val="en-GB"/>
              </w:rPr>
            </w:pPr>
            <w:r w:rsidRPr="009D143E">
              <w:rPr>
                <w:rFonts w:ascii="Arial" w:hAnsi="Arial" w:cs="Arial"/>
                <w:szCs w:val="24"/>
                <w:lang w:val="en-GB"/>
              </w:rPr>
              <w:lastRenderedPageBreak/>
              <w:t xml:space="preserve">Political factors </w:t>
            </w:r>
          </w:p>
        </w:tc>
        <w:tc>
          <w:tcPr>
            <w:tcW w:w="2739" w:type="dxa"/>
          </w:tcPr>
          <w:p w14:paraId="33EDA72F" w14:textId="77777777" w:rsidR="002525F9" w:rsidRPr="009D143E" w:rsidRDefault="00147460" w:rsidP="0078779C">
            <w:pPr>
              <w:spacing w:line="360" w:lineRule="auto"/>
              <w:jc w:val="both"/>
              <w:rPr>
                <w:rFonts w:ascii="Arial" w:hAnsi="Arial" w:cs="Arial"/>
                <w:szCs w:val="24"/>
                <w:lang w:val="en-GB"/>
              </w:rPr>
            </w:pPr>
            <w:r w:rsidRPr="009D143E">
              <w:rPr>
                <w:rFonts w:ascii="Arial" w:hAnsi="Arial" w:cs="Arial"/>
                <w:szCs w:val="24"/>
                <w:lang w:val="en-GB"/>
              </w:rPr>
              <w:t>Government rules and regulations regarding covid-19</w:t>
            </w:r>
          </w:p>
          <w:p w14:paraId="3F339409" w14:textId="77777777" w:rsidR="008A1155" w:rsidRPr="009D143E" w:rsidRDefault="00147460" w:rsidP="0078779C">
            <w:pPr>
              <w:spacing w:line="360" w:lineRule="auto"/>
              <w:jc w:val="both"/>
              <w:rPr>
                <w:rFonts w:ascii="Arial" w:hAnsi="Arial" w:cs="Arial"/>
                <w:szCs w:val="24"/>
                <w:lang w:val="en-GB"/>
              </w:rPr>
            </w:pPr>
            <w:r w:rsidRPr="009D143E">
              <w:rPr>
                <w:rFonts w:ascii="Arial" w:hAnsi="Arial" w:cs="Arial"/>
                <w:szCs w:val="24"/>
                <w:lang w:val="en-GB"/>
              </w:rPr>
              <w:t xml:space="preserve">The political stability </w:t>
            </w:r>
          </w:p>
          <w:p w14:paraId="38C2EE91" w14:textId="77777777" w:rsidR="00864459" w:rsidRDefault="00147460" w:rsidP="0078779C">
            <w:pPr>
              <w:spacing w:line="360" w:lineRule="auto"/>
              <w:jc w:val="both"/>
              <w:rPr>
                <w:rFonts w:ascii="Arial" w:hAnsi="Arial" w:cs="Arial"/>
                <w:szCs w:val="24"/>
                <w:lang w:val="en-GB"/>
              </w:rPr>
            </w:pPr>
            <w:r w:rsidRPr="009D143E">
              <w:rPr>
                <w:rFonts w:ascii="Arial" w:hAnsi="Arial" w:cs="Arial"/>
                <w:szCs w:val="24"/>
                <w:lang w:val="en-GB"/>
              </w:rPr>
              <w:t>The government relationship with other countries</w:t>
            </w:r>
          </w:p>
          <w:p w14:paraId="29470D97" w14:textId="77777777" w:rsidR="00864459" w:rsidRPr="00864459" w:rsidRDefault="00864459" w:rsidP="00864459">
            <w:pPr>
              <w:rPr>
                <w:rFonts w:ascii="Arial" w:hAnsi="Arial" w:cs="Arial"/>
                <w:szCs w:val="24"/>
                <w:lang w:val="en-GB"/>
              </w:rPr>
            </w:pPr>
          </w:p>
          <w:p w14:paraId="25E11653" w14:textId="77777777" w:rsidR="00864459" w:rsidRPr="00864459" w:rsidRDefault="00864459" w:rsidP="00864459">
            <w:pPr>
              <w:rPr>
                <w:rFonts w:ascii="Arial" w:hAnsi="Arial" w:cs="Arial"/>
                <w:szCs w:val="24"/>
                <w:lang w:val="en-GB"/>
              </w:rPr>
            </w:pPr>
          </w:p>
          <w:p w14:paraId="47223808" w14:textId="77777777" w:rsidR="00864459" w:rsidRPr="00864459" w:rsidRDefault="00864459" w:rsidP="00864459">
            <w:pPr>
              <w:rPr>
                <w:rFonts w:ascii="Arial" w:hAnsi="Arial" w:cs="Arial"/>
                <w:szCs w:val="24"/>
                <w:lang w:val="en-GB"/>
              </w:rPr>
            </w:pPr>
          </w:p>
          <w:p w14:paraId="06CC687F" w14:textId="77777777" w:rsidR="00864459" w:rsidRPr="00864459" w:rsidRDefault="00864459" w:rsidP="00864459">
            <w:pPr>
              <w:rPr>
                <w:rFonts w:ascii="Arial" w:hAnsi="Arial" w:cs="Arial"/>
                <w:szCs w:val="24"/>
                <w:lang w:val="en-GB"/>
              </w:rPr>
            </w:pPr>
          </w:p>
          <w:p w14:paraId="6AD17E97" w14:textId="77777777" w:rsidR="00864459" w:rsidRPr="00864459" w:rsidRDefault="00864459" w:rsidP="00864459">
            <w:pPr>
              <w:rPr>
                <w:rFonts w:ascii="Arial" w:hAnsi="Arial" w:cs="Arial"/>
                <w:szCs w:val="24"/>
                <w:lang w:val="en-GB"/>
              </w:rPr>
            </w:pPr>
          </w:p>
          <w:p w14:paraId="01F25860" w14:textId="77777777" w:rsidR="008A1155" w:rsidRPr="00864459" w:rsidRDefault="008A1155" w:rsidP="00864459">
            <w:pPr>
              <w:rPr>
                <w:rFonts w:ascii="Arial" w:hAnsi="Arial" w:cs="Arial"/>
                <w:szCs w:val="24"/>
                <w:lang w:val="en-GB"/>
              </w:rPr>
            </w:pPr>
          </w:p>
        </w:tc>
        <w:tc>
          <w:tcPr>
            <w:tcW w:w="2481" w:type="dxa"/>
          </w:tcPr>
          <w:p w14:paraId="4935158B" w14:textId="77777777" w:rsidR="00754F4F" w:rsidRPr="009D143E" w:rsidRDefault="00356612" w:rsidP="00356612">
            <w:pPr>
              <w:spacing w:line="360" w:lineRule="auto"/>
              <w:jc w:val="both"/>
              <w:rPr>
                <w:rFonts w:ascii="Arial" w:hAnsi="Arial" w:cs="Arial"/>
                <w:szCs w:val="24"/>
                <w:lang w:val="en-GB"/>
              </w:rPr>
            </w:pPr>
            <w:r>
              <w:rPr>
                <w:rFonts w:ascii="Arial" w:hAnsi="Arial" w:cs="Arial"/>
                <w:szCs w:val="24"/>
                <w:lang w:val="en-GB"/>
              </w:rPr>
              <w:t xml:space="preserve">U.K government has imposed </w:t>
            </w:r>
            <w:r w:rsidR="0048150A">
              <w:rPr>
                <w:rFonts w:ascii="Arial" w:hAnsi="Arial" w:cs="Arial"/>
                <w:szCs w:val="24"/>
                <w:lang w:val="en-GB"/>
              </w:rPr>
              <w:t xml:space="preserve">10 days quarantine on the people who come from another country </w:t>
            </w:r>
          </w:p>
        </w:tc>
        <w:tc>
          <w:tcPr>
            <w:tcW w:w="2415" w:type="dxa"/>
          </w:tcPr>
          <w:p w14:paraId="148857F5" w14:textId="77777777" w:rsidR="00754F4F" w:rsidRDefault="00147460" w:rsidP="00754F4F">
            <w:pPr>
              <w:spacing w:line="360" w:lineRule="auto"/>
              <w:jc w:val="center"/>
              <w:rPr>
                <w:rFonts w:ascii="Arial" w:hAnsi="Arial" w:cs="Arial"/>
                <w:szCs w:val="24"/>
                <w:lang w:val="en-GB"/>
              </w:rPr>
            </w:pPr>
            <w:r w:rsidRPr="009D143E">
              <w:rPr>
                <w:rFonts w:ascii="Arial" w:hAnsi="Arial" w:cs="Arial"/>
                <w:szCs w:val="24"/>
                <w:lang w:val="en-GB"/>
              </w:rPr>
              <w:t>High</w:t>
            </w:r>
          </w:p>
          <w:p w14:paraId="4DA3100B" w14:textId="77777777" w:rsidR="002525F9" w:rsidRPr="009D143E" w:rsidRDefault="0048150A" w:rsidP="00864459">
            <w:pPr>
              <w:spacing w:line="360" w:lineRule="auto"/>
              <w:rPr>
                <w:rFonts w:ascii="Arial" w:hAnsi="Arial" w:cs="Arial"/>
                <w:szCs w:val="24"/>
                <w:lang w:val="en-GB"/>
              </w:rPr>
            </w:pPr>
            <w:r>
              <w:rPr>
                <w:rFonts w:ascii="Arial" w:hAnsi="Arial" w:cs="Arial"/>
                <w:szCs w:val="24"/>
                <w:lang w:val="en-GB"/>
              </w:rPr>
              <w:t xml:space="preserve">Because generally guests do not come for more than ten days visit and if they stay more than ten day then they </w:t>
            </w:r>
            <w:r w:rsidR="00864459">
              <w:rPr>
                <w:rFonts w:ascii="Arial" w:hAnsi="Arial" w:cs="Arial"/>
                <w:szCs w:val="24"/>
                <w:lang w:val="en-GB"/>
              </w:rPr>
              <w:t>might face financial loss therefore tourist will not visit.</w:t>
            </w:r>
          </w:p>
        </w:tc>
      </w:tr>
      <w:tr w:rsidR="00197D55" w:rsidRPr="009D143E" w14:paraId="5D91A8C4" w14:textId="77777777" w:rsidTr="0023040A">
        <w:trPr>
          <w:trHeight w:val="520"/>
        </w:trPr>
        <w:tc>
          <w:tcPr>
            <w:tcW w:w="2155" w:type="dxa"/>
          </w:tcPr>
          <w:p w14:paraId="606CFC08" w14:textId="77777777" w:rsidR="002525F9" w:rsidRPr="009D143E" w:rsidRDefault="00147460" w:rsidP="0078779C">
            <w:pPr>
              <w:spacing w:line="360" w:lineRule="auto"/>
              <w:jc w:val="both"/>
              <w:rPr>
                <w:rFonts w:ascii="Arial" w:hAnsi="Arial" w:cs="Arial"/>
                <w:szCs w:val="24"/>
                <w:lang w:val="en-GB"/>
              </w:rPr>
            </w:pPr>
            <w:r w:rsidRPr="009D143E">
              <w:rPr>
                <w:rFonts w:ascii="Arial" w:hAnsi="Arial" w:cs="Arial"/>
                <w:szCs w:val="24"/>
                <w:lang w:val="en-GB"/>
              </w:rPr>
              <w:t xml:space="preserve">Economic factors </w:t>
            </w:r>
          </w:p>
        </w:tc>
        <w:tc>
          <w:tcPr>
            <w:tcW w:w="2739" w:type="dxa"/>
          </w:tcPr>
          <w:p w14:paraId="500D9B98" w14:textId="77777777" w:rsidR="002525F9" w:rsidRPr="009D143E" w:rsidRDefault="00147460" w:rsidP="0078779C">
            <w:pPr>
              <w:spacing w:line="360" w:lineRule="auto"/>
              <w:jc w:val="both"/>
              <w:rPr>
                <w:rFonts w:ascii="Arial" w:hAnsi="Arial" w:cs="Arial"/>
                <w:szCs w:val="24"/>
                <w:lang w:val="en-GB"/>
              </w:rPr>
            </w:pPr>
            <w:r w:rsidRPr="009D143E">
              <w:rPr>
                <w:rFonts w:ascii="Arial" w:hAnsi="Arial" w:cs="Arial"/>
                <w:szCs w:val="24"/>
                <w:lang w:val="en-GB"/>
              </w:rPr>
              <w:t>Exchange rates, Inflation, Cost of living, consumer purchase habit</w:t>
            </w:r>
          </w:p>
        </w:tc>
        <w:tc>
          <w:tcPr>
            <w:tcW w:w="2481" w:type="dxa"/>
          </w:tcPr>
          <w:p w14:paraId="3516E425" w14:textId="77777777" w:rsidR="002525F9" w:rsidRPr="009D143E" w:rsidRDefault="00147460" w:rsidP="0078779C">
            <w:pPr>
              <w:spacing w:line="360" w:lineRule="auto"/>
              <w:jc w:val="both"/>
              <w:rPr>
                <w:rFonts w:ascii="Arial" w:hAnsi="Arial" w:cs="Arial"/>
                <w:szCs w:val="24"/>
                <w:lang w:val="en-GB"/>
              </w:rPr>
            </w:pPr>
            <w:r w:rsidRPr="009D143E">
              <w:rPr>
                <w:rFonts w:ascii="Arial" w:hAnsi="Arial" w:cs="Arial"/>
                <w:szCs w:val="24"/>
                <w:lang w:val="en-GB"/>
              </w:rPr>
              <w:t>Due to the high exchange rate, customers need to pay high hotel fare</w:t>
            </w:r>
            <w:r w:rsidR="00E827FB">
              <w:rPr>
                <w:rFonts w:ascii="Arial" w:hAnsi="Arial" w:cs="Arial"/>
                <w:szCs w:val="24"/>
                <w:lang w:val="en-GB"/>
              </w:rPr>
              <w:t xml:space="preserve"> because due to the brexit issue as U.K does not get tax facility now</w:t>
            </w:r>
          </w:p>
          <w:p w14:paraId="4A3B35AF" w14:textId="77777777" w:rsidR="00355864" w:rsidRPr="009D143E" w:rsidRDefault="00355864" w:rsidP="0078779C">
            <w:pPr>
              <w:spacing w:line="360" w:lineRule="auto"/>
              <w:jc w:val="both"/>
              <w:rPr>
                <w:rFonts w:ascii="Arial" w:hAnsi="Arial" w:cs="Arial"/>
                <w:szCs w:val="24"/>
                <w:lang w:val="en-GB"/>
              </w:rPr>
            </w:pPr>
          </w:p>
        </w:tc>
        <w:tc>
          <w:tcPr>
            <w:tcW w:w="2415" w:type="dxa"/>
          </w:tcPr>
          <w:p w14:paraId="5C875709" w14:textId="77777777" w:rsidR="00492F1E" w:rsidRDefault="00147460" w:rsidP="00492F1E">
            <w:pPr>
              <w:spacing w:line="360" w:lineRule="auto"/>
              <w:jc w:val="center"/>
              <w:rPr>
                <w:rFonts w:ascii="Arial" w:hAnsi="Arial" w:cs="Arial"/>
                <w:szCs w:val="24"/>
                <w:lang w:val="en-GB"/>
              </w:rPr>
            </w:pPr>
            <w:r w:rsidRPr="009D143E">
              <w:rPr>
                <w:rFonts w:ascii="Arial" w:hAnsi="Arial" w:cs="Arial"/>
                <w:szCs w:val="24"/>
                <w:lang w:val="en-GB"/>
              </w:rPr>
              <w:t>High</w:t>
            </w:r>
          </w:p>
          <w:p w14:paraId="4F22D3A7" w14:textId="77777777" w:rsidR="00492F1E" w:rsidRPr="009D143E" w:rsidRDefault="00E827FB" w:rsidP="00E827FB">
            <w:pPr>
              <w:spacing w:line="360" w:lineRule="auto"/>
              <w:rPr>
                <w:rFonts w:ascii="Arial" w:hAnsi="Arial" w:cs="Arial"/>
                <w:szCs w:val="24"/>
                <w:lang w:val="en-GB"/>
              </w:rPr>
            </w:pPr>
            <w:r>
              <w:rPr>
                <w:rFonts w:ascii="Arial" w:hAnsi="Arial" w:cs="Arial"/>
                <w:szCs w:val="24"/>
                <w:lang w:val="en-GB"/>
              </w:rPr>
              <w:t>If the guests currency value reduce than they will get less pound which increases their costs to a greater extent</w:t>
            </w:r>
          </w:p>
          <w:p w14:paraId="061E9047" w14:textId="77777777" w:rsidR="002525F9" w:rsidRPr="009D143E" w:rsidRDefault="002525F9" w:rsidP="00492F1E">
            <w:pPr>
              <w:ind w:firstLine="720"/>
              <w:rPr>
                <w:rFonts w:ascii="Arial" w:hAnsi="Arial" w:cs="Arial"/>
                <w:szCs w:val="24"/>
                <w:lang w:val="en-GB"/>
              </w:rPr>
            </w:pPr>
          </w:p>
        </w:tc>
      </w:tr>
      <w:tr w:rsidR="00197D55" w:rsidRPr="009D143E" w14:paraId="150622C7" w14:textId="77777777" w:rsidTr="0023040A">
        <w:trPr>
          <w:trHeight w:val="520"/>
        </w:trPr>
        <w:tc>
          <w:tcPr>
            <w:tcW w:w="2155" w:type="dxa"/>
          </w:tcPr>
          <w:p w14:paraId="38045127" w14:textId="77777777" w:rsidR="002525F9" w:rsidRPr="009D143E" w:rsidRDefault="00147460" w:rsidP="00492F1E">
            <w:pPr>
              <w:spacing w:line="360" w:lineRule="auto"/>
              <w:jc w:val="center"/>
              <w:rPr>
                <w:rFonts w:ascii="Arial" w:hAnsi="Arial" w:cs="Arial"/>
                <w:szCs w:val="24"/>
                <w:lang w:val="en-GB"/>
              </w:rPr>
            </w:pPr>
            <w:r w:rsidRPr="009D143E">
              <w:rPr>
                <w:rFonts w:ascii="Arial" w:hAnsi="Arial" w:cs="Arial"/>
                <w:szCs w:val="24"/>
                <w:lang w:val="en-GB"/>
              </w:rPr>
              <w:t>Social factors</w:t>
            </w:r>
          </w:p>
        </w:tc>
        <w:tc>
          <w:tcPr>
            <w:tcW w:w="2739" w:type="dxa"/>
          </w:tcPr>
          <w:p w14:paraId="18AA18DE" w14:textId="77777777" w:rsidR="00492F1E" w:rsidRPr="009D143E" w:rsidRDefault="00147460" w:rsidP="0078779C">
            <w:pPr>
              <w:spacing w:line="360" w:lineRule="auto"/>
              <w:jc w:val="both"/>
              <w:rPr>
                <w:rFonts w:ascii="Arial" w:hAnsi="Arial" w:cs="Arial"/>
                <w:szCs w:val="24"/>
                <w:lang w:val="en-GB"/>
              </w:rPr>
            </w:pPr>
            <w:r w:rsidRPr="009D143E">
              <w:rPr>
                <w:rFonts w:ascii="Arial" w:hAnsi="Arial" w:cs="Arial"/>
                <w:szCs w:val="24"/>
                <w:lang w:val="en-GB"/>
              </w:rPr>
              <w:t xml:space="preserve">Consumer trends, Fashions, society’s people attitude, demographics </w:t>
            </w:r>
          </w:p>
        </w:tc>
        <w:tc>
          <w:tcPr>
            <w:tcW w:w="2481" w:type="dxa"/>
          </w:tcPr>
          <w:p w14:paraId="5088AC01" w14:textId="77777777" w:rsidR="00EF691D" w:rsidRPr="009D143E" w:rsidRDefault="00147460" w:rsidP="0078779C">
            <w:pPr>
              <w:spacing w:line="360" w:lineRule="auto"/>
              <w:jc w:val="both"/>
              <w:rPr>
                <w:rFonts w:ascii="Arial" w:hAnsi="Arial" w:cs="Arial"/>
                <w:szCs w:val="24"/>
                <w:lang w:val="en-GB"/>
              </w:rPr>
            </w:pPr>
            <w:r w:rsidRPr="009D143E">
              <w:rPr>
                <w:rFonts w:ascii="Arial" w:hAnsi="Arial" w:cs="Arial"/>
                <w:szCs w:val="24"/>
                <w:lang w:val="en-GB"/>
              </w:rPr>
              <w:t xml:space="preserve">Society people attitude whether they are accepting happily or not </w:t>
            </w:r>
            <w:r w:rsidR="00011A90">
              <w:rPr>
                <w:rFonts w:ascii="Arial" w:hAnsi="Arial" w:cs="Arial"/>
                <w:szCs w:val="24"/>
                <w:lang w:val="en-GB"/>
              </w:rPr>
              <w:t xml:space="preserve">because of the covid-19 people are not free to the other people </w:t>
            </w:r>
          </w:p>
        </w:tc>
        <w:tc>
          <w:tcPr>
            <w:tcW w:w="2415" w:type="dxa"/>
          </w:tcPr>
          <w:p w14:paraId="263B7469" w14:textId="77777777" w:rsidR="002525F9" w:rsidRPr="009D143E" w:rsidRDefault="00147460" w:rsidP="00EF691D">
            <w:pPr>
              <w:spacing w:line="360" w:lineRule="auto"/>
              <w:jc w:val="center"/>
              <w:rPr>
                <w:rFonts w:ascii="Arial" w:hAnsi="Arial" w:cs="Arial"/>
                <w:szCs w:val="24"/>
                <w:lang w:val="en-GB"/>
              </w:rPr>
            </w:pPr>
            <w:r w:rsidRPr="009D143E">
              <w:rPr>
                <w:rFonts w:ascii="Arial" w:hAnsi="Arial" w:cs="Arial"/>
                <w:szCs w:val="24"/>
                <w:lang w:val="en-GB"/>
              </w:rPr>
              <w:t>High</w:t>
            </w:r>
          </w:p>
          <w:p w14:paraId="51EDB603" w14:textId="77777777" w:rsidR="00EF691D" w:rsidRPr="009D143E" w:rsidRDefault="00011A90" w:rsidP="0078779C">
            <w:pPr>
              <w:spacing w:line="360" w:lineRule="auto"/>
              <w:jc w:val="both"/>
              <w:rPr>
                <w:rFonts w:ascii="Arial" w:hAnsi="Arial" w:cs="Arial"/>
                <w:szCs w:val="24"/>
                <w:lang w:val="en-GB"/>
              </w:rPr>
            </w:pPr>
            <w:r>
              <w:rPr>
                <w:rFonts w:ascii="Arial" w:hAnsi="Arial" w:cs="Arial"/>
                <w:szCs w:val="24"/>
                <w:lang w:val="en-GB"/>
              </w:rPr>
              <w:t>If society’s people do not accept cordially than the guests will not get necessary support which make their tour difficult.</w:t>
            </w:r>
          </w:p>
          <w:p w14:paraId="276C7113" w14:textId="77777777" w:rsidR="00EF691D" w:rsidRPr="009D143E" w:rsidRDefault="00EF691D" w:rsidP="0078779C">
            <w:pPr>
              <w:spacing w:line="360" w:lineRule="auto"/>
              <w:jc w:val="both"/>
              <w:rPr>
                <w:rFonts w:ascii="Arial" w:hAnsi="Arial" w:cs="Arial"/>
                <w:szCs w:val="24"/>
                <w:lang w:val="en-GB"/>
              </w:rPr>
            </w:pPr>
          </w:p>
          <w:p w14:paraId="063AB388" w14:textId="77777777" w:rsidR="00EF691D" w:rsidRPr="009D143E" w:rsidRDefault="00EF691D" w:rsidP="00EF691D">
            <w:pPr>
              <w:spacing w:line="360" w:lineRule="auto"/>
              <w:jc w:val="center"/>
              <w:rPr>
                <w:rFonts w:ascii="Arial" w:hAnsi="Arial" w:cs="Arial"/>
                <w:szCs w:val="24"/>
                <w:lang w:val="en-GB"/>
              </w:rPr>
            </w:pPr>
          </w:p>
        </w:tc>
      </w:tr>
      <w:tr w:rsidR="00197D55" w:rsidRPr="009D143E" w14:paraId="7FF26F86" w14:textId="77777777" w:rsidTr="0023040A">
        <w:trPr>
          <w:trHeight w:val="535"/>
        </w:trPr>
        <w:tc>
          <w:tcPr>
            <w:tcW w:w="2155" w:type="dxa"/>
          </w:tcPr>
          <w:p w14:paraId="2770F2E1" w14:textId="77777777" w:rsidR="002525F9" w:rsidRPr="009D143E" w:rsidRDefault="00147460" w:rsidP="00C5631D">
            <w:pPr>
              <w:spacing w:line="360" w:lineRule="auto"/>
              <w:jc w:val="center"/>
              <w:rPr>
                <w:rFonts w:ascii="Arial" w:hAnsi="Arial" w:cs="Arial"/>
                <w:szCs w:val="24"/>
                <w:lang w:val="en-GB"/>
              </w:rPr>
            </w:pPr>
            <w:r w:rsidRPr="009D143E">
              <w:rPr>
                <w:rFonts w:ascii="Arial" w:hAnsi="Arial" w:cs="Arial"/>
                <w:szCs w:val="24"/>
                <w:lang w:val="en-GB"/>
              </w:rPr>
              <w:lastRenderedPageBreak/>
              <w:t>Technological</w:t>
            </w:r>
          </w:p>
        </w:tc>
        <w:tc>
          <w:tcPr>
            <w:tcW w:w="2739" w:type="dxa"/>
          </w:tcPr>
          <w:p w14:paraId="33225943" w14:textId="77777777" w:rsidR="002525F9" w:rsidRPr="009D143E" w:rsidRDefault="00147460" w:rsidP="0078779C">
            <w:pPr>
              <w:spacing w:line="360" w:lineRule="auto"/>
              <w:jc w:val="both"/>
              <w:rPr>
                <w:rFonts w:ascii="Arial" w:hAnsi="Arial" w:cs="Arial"/>
                <w:szCs w:val="24"/>
                <w:lang w:val="en-GB"/>
              </w:rPr>
            </w:pPr>
            <w:r w:rsidRPr="009D143E">
              <w:rPr>
                <w:rFonts w:ascii="Arial" w:hAnsi="Arial" w:cs="Arial"/>
                <w:szCs w:val="24"/>
                <w:lang w:val="en-GB"/>
              </w:rPr>
              <w:t xml:space="preserve">Automation, innovation, social networking, Artificial intelligence </w:t>
            </w:r>
          </w:p>
        </w:tc>
        <w:tc>
          <w:tcPr>
            <w:tcW w:w="2481" w:type="dxa"/>
          </w:tcPr>
          <w:p w14:paraId="47C729AB" w14:textId="77777777" w:rsidR="002525F9" w:rsidRPr="009D143E" w:rsidRDefault="00147460" w:rsidP="00672C17">
            <w:pPr>
              <w:spacing w:line="360" w:lineRule="auto"/>
              <w:jc w:val="both"/>
              <w:rPr>
                <w:rFonts w:ascii="Arial" w:hAnsi="Arial" w:cs="Arial"/>
                <w:szCs w:val="24"/>
                <w:lang w:val="en-GB"/>
              </w:rPr>
            </w:pPr>
            <w:r w:rsidRPr="009D143E">
              <w:rPr>
                <w:rFonts w:ascii="Arial" w:hAnsi="Arial" w:cs="Arial"/>
                <w:szCs w:val="24"/>
                <w:lang w:val="en-GB"/>
              </w:rPr>
              <w:t xml:space="preserve">Organisations use technology </w:t>
            </w:r>
            <w:r w:rsidR="00672C17" w:rsidRPr="009D143E">
              <w:rPr>
                <w:rFonts w:ascii="Arial" w:hAnsi="Arial" w:cs="Arial"/>
                <w:szCs w:val="24"/>
                <w:lang w:val="en-GB"/>
              </w:rPr>
              <w:t xml:space="preserve">to a great extent </w:t>
            </w:r>
            <w:r w:rsidRPr="009D143E">
              <w:rPr>
                <w:rFonts w:ascii="Arial" w:hAnsi="Arial" w:cs="Arial"/>
                <w:szCs w:val="24"/>
                <w:lang w:val="en-GB"/>
              </w:rPr>
              <w:t>to prevent customers touch to the</w:t>
            </w:r>
            <w:r w:rsidR="005C32EB">
              <w:rPr>
                <w:rFonts w:ascii="Arial" w:hAnsi="Arial" w:cs="Arial"/>
                <w:szCs w:val="24"/>
                <w:lang w:val="en-GB"/>
              </w:rPr>
              <w:t xml:space="preserve"> organisation such as keyless door opening, sensor lighting </w:t>
            </w:r>
          </w:p>
        </w:tc>
        <w:tc>
          <w:tcPr>
            <w:tcW w:w="2415" w:type="dxa"/>
          </w:tcPr>
          <w:p w14:paraId="3E966627" w14:textId="77777777" w:rsidR="00B97507" w:rsidRDefault="00147460" w:rsidP="00672C17">
            <w:pPr>
              <w:spacing w:line="360" w:lineRule="auto"/>
              <w:jc w:val="center"/>
              <w:rPr>
                <w:rFonts w:ascii="Arial" w:hAnsi="Arial" w:cs="Arial"/>
                <w:szCs w:val="24"/>
                <w:lang w:val="en-GB"/>
              </w:rPr>
            </w:pPr>
            <w:r w:rsidRPr="009D143E">
              <w:rPr>
                <w:rFonts w:ascii="Arial" w:hAnsi="Arial" w:cs="Arial"/>
                <w:szCs w:val="24"/>
                <w:lang w:val="en-GB"/>
              </w:rPr>
              <w:t>High</w:t>
            </w:r>
          </w:p>
          <w:p w14:paraId="2AD9C8A0" w14:textId="77777777" w:rsidR="002525F9" w:rsidRPr="00B97507" w:rsidRDefault="00B97507" w:rsidP="00B97507">
            <w:pPr>
              <w:spacing w:line="360" w:lineRule="auto"/>
              <w:jc w:val="both"/>
              <w:rPr>
                <w:rFonts w:ascii="Arial" w:hAnsi="Arial" w:cs="Arial"/>
                <w:szCs w:val="24"/>
                <w:lang w:val="en-GB"/>
              </w:rPr>
            </w:pPr>
            <w:r>
              <w:rPr>
                <w:rFonts w:ascii="Arial" w:hAnsi="Arial" w:cs="Arial"/>
                <w:szCs w:val="24"/>
                <w:lang w:val="en-GB"/>
              </w:rPr>
              <w:t xml:space="preserve">Contactless service ensures that customers will remain safety from the covid-19 virus. </w:t>
            </w:r>
          </w:p>
        </w:tc>
      </w:tr>
      <w:tr w:rsidR="00197D55" w:rsidRPr="009D143E" w14:paraId="1B1839BB" w14:textId="77777777" w:rsidTr="0023040A">
        <w:trPr>
          <w:trHeight w:val="520"/>
        </w:trPr>
        <w:tc>
          <w:tcPr>
            <w:tcW w:w="2155" w:type="dxa"/>
          </w:tcPr>
          <w:p w14:paraId="12AD59E0" w14:textId="77777777" w:rsidR="002525F9" w:rsidRPr="009D143E" w:rsidRDefault="00147460" w:rsidP="00C5631D">
            <w:pPr>
              <w:spacing w:line="360" w:lineRule="auto"/>
              <w:jc w:val="center"/>
              <w:rPr>
                <w:rFonts w:ascii="Arial" w:hAnsi="Arial" w:cs="Arial"/>
                <w:szCs w:val="24"/>
                <w:lang w:val="en-GB"/>
              </w:rPr>
            </w:pPr>
            <w:r w:rsidRPr="009D143E">
              <w:rPr>
                <w:rFonts w:ascii="Arial" w:hAnsi="Arial" w:cs="Arial"/>
                <w:szCs w:val="24"/>
                <w:lang w:val="en-GB"/>
              </w:rPr>
              <w:t>Legal</w:t>
            </w:r>
          </w:p>
        </w:tc>
        <w:tc>
          <w:tcPr>
            <w:tcW w:w="2739" w:type="dxa"/>
          </w:tcPr>
          <w:p w14:paraId="1F5D92F6" w14:textId="77777777" w:rsidR="002525F9" w:rsidRPr="009D143E" w:rsidRDefault="00147460" w:rsidP="0078779C">
            <w:pPr>
              <w:spacing w:line="360" w:lineRule="auto"/>
              <w:jc w:val="both"/>
              <w:rPr>
                <w:rFonts w:ascii="Arial" w:hAnsi="Arial" w:cs="Arial"/>
                <w:szCs w:val="24"/>
                <w:lang w:val="en-GB"/>
              </w:rPr>
            </w:pPr>
            <w:r w:rsidRPr="009D143E">
              <w:rPr>
                <w:rFonts w:ascii="Arial" w:hAnsi="Arial" w:cs="Arial"/>
                <w:szCs w:val="24"/>
                <w:lang w:val="en-GB"/>
              </w:rPr>
              <w:t>Health and safety law, Employment Law</w:t>
            </w:r>
          </w:p>
        </w:tc>
        <w:tc>
          <w:tcPr>
            <w:tcW w:w="2481" w:type="dxa"/>
          </w:tcPr>
          <w:p w14:paraId="63DB9DC3" w14:textId="77777777" w:rsidR="00672C17" w:rsidRPr="009D143E" w:rsidRDefault="00147460" w:rsidP="0078779C">
            <w:pPr>
              <w:spacing w:line="360" w:lineRule="auto"/>
              <w:jc w:val="both"/>
              <w:rPr>
                <w:rFonts w:ascii="Arial" w:hAnsi="Arial" w:cs="Arial"/>
                <w:szCs w:val="24"/>
                <w:lang w:val="en-GB"/>
              </w:rPr>
            </w:pPr>
            <w:r w:rsidRPr="009D143E">
              <w:rPr>
                <w:rFonts w:ascii="Arial" w:hAnsi="Arial" w:cs="Arial"/>
                <w:szCs w:val="24"/>
                <w:lang w:val="en-GB"/>
              </w:rPr>
              <w:t>Health and Safety Law</w:t>
            </w:r>
            <w:r w:rsidR="00B97507">
              <w:rPr>
                <w:rFonts w:ascii="Arial" w:hAnsi="Arial" w:cs="Arial"/>
                <w:szCs w:val="24"/>
                <w:lang w:val="en-GB"/>
              </w:rPr>
              <w:t>. If people do not follow health and safety law then they might</w:t>
            </w:r>
            <w:r w:rsidR="00D66C92">
              <w:rPr>
                <w:rFonts w:ascii="Arial" w:hAnsi="Arial" w:cs="Arial"/>
                <w:szCs w:val="24"/>
                <w:lang w:val="en-GB"/>
              </w:rPr>
              <w:t xml:space="preserve"> face</w:t>
            </w:r>
            <w:r w:rsidR="00B97507">
              <w:rPr>
                <w:rFonts w:ascii="Arial" w:hAnsi="Arial" w:cs="Arial"/>
                <w:szCs w:val="24"/>
                <w:lang w:val="en-GB"/>
              </w:rPr>
              <w:t xml:space="preserve"> financial punishment and </w:t>
            </w:r>
            <w:r w:rsidR="00D66C92">
              <w:rPr>
                <w:rFonts w:ascii="Arial" w:hAnsi="Arial" w:cs="Arial"/>
                <w:szCs w:val="24"/>
                <w:lang w:val="en-GB"/>
              </w:rPr>
              <w:t>jai;</w:t>
            </w:r>
          </w:p>
        </w:tc>
        <w:tc>
          <w:tcPr>
            <w:tcW w:w="2415" w:type="dxa"/>
          </w:tcPr>
          <w:p w14:paraId="7B403D18" w14:textId="77777777" w:rsidR="002525F9" w:rsidRPr="009D143E" w:rsidRDefault="00147460" w:rsidP="00672C17">
            <w:pPr>
              <w:spacing w:line="360" w:lineRule="auto"/>
              <w:jc w:val="center"/>
              <w:rPr>
                <w:rFonts w:ascii="Arial" w:hAnsi="Arial" w:cs="Arial"/>
                <w:szCs w:val="24"/>
                <w:lang w:val="en-GB"/>
              </w:rPr>
            </w:pPr>
            <w:r w:rsidRPr="009D143E">
              <w:rPr>
                <w:rFonts w:ascii="Arial" w:hAnsi="Arial" w:cs="Arial"/>
                <w:szCs w:val="24"/>
                <w:lang w:val="en-GB"/>
              </w:rPr>
              <w:t>High</w:t>
            </w:r>
          </w:p>
          <w:p w14:paraId="6A74BA34" w14:textId="77777777" w:rsidR="00672C17" w:rsidRPr="009D143E" w:rsidRDefault="00D66C92" w:rsidP="00D66C92">
            <w:pPr>
              <w:spacing w:line="360" w:lineRule="auto"/>
              <w:rPr>
                <w:rFonts w:ascii="Arial" w:hAnsi="Arial" w:cs="Arial"/>
                <w:szCs w:val="24"/>
                <w:lang w:val="en-GB"/>
              </w:rPr>
            </w:pPr>
            <w:r>
              <w:rPr>
                <w:rFonts w:ascii="Arial" w:hAnsi="Arial" w:cs="Arial"/>
                <w:szCs w:val="24"/>
                <w:lang w:val="en-GB"/>
              </w:rPr>
              <w:t xml:space="preserve">The rules and regulations if highly strict than tourist might face severe problem because it is not always possible to follow rules and </w:t>
            </w:r>
            <w:r w:rsidR="0023040A">
              <w:rPr>
                <w:rFonts w:ascii="Arial" w:hAnsi="Arial" w:cs="Arial"/>
                <w:szCs w:val="24"/>
                <w:lang w:val="en-GB"/>
              </w:rPr>
              <w:t>regulations</w:t>
            </w:r>
            <w:r>
              <w:rPr>
                <w:rFonts w:ascii="Arial" w:hAnsi="Arial" w:cs="Arial"/>
                <w:szCs w:val="24"/>
                <w:lang w:val="en-GB"/>
              </w:rPr>
              <w:t xml:space="preserve"> </w:t>
            </w:r>
          </w:p>
        </w:tc>
      </w:tr>
      <w:tr w:rsidR="00197D55" w:rsidRPr="009D143E" w14:paraId="6D110900" w14:textId="77777777" w:rsidTr="0023040A">
        <w:trPr>
          <w:trHeight w:val="520"/>
        </w:trPr>
        <w:tc>
          <w:tcPr>
            <w:tcW w:w="2155" w:type="dxa"/>
          </w:tcPr>
          <w:p w14:paraId="0B6B7070" w14:textId="77777777" w:rsidR="002525F9" w:rsidRPr="009D143E" w:rsidRDefault="00147460" w:rsidP="00C5631D">
            <w:pPr>
              <w:spacing w:line="360" w:lineRule="auto"/>
              <w:jc w:val="center"/>
              <w:rPr>
                <w:rFonts w:ascii="Arial" w:hAnsi="Arial" w:cs="Arial"/>
                <w:szCs w:val="24"/>
                <w:lang w:val="en-GB"/>
              </w:rPr>
            </w:pPr>
            <w:r w:rsidRPr="009D143E">
              <w:rPr>
                <w:rFonts w:ascii="Arial" w:hAnsi="Arial" w:cs="Arial"/>
                <w:szCs w:val="24"/>
                <w:lang w:val="en-GB"/>
              </w:rPr>
              <w:t>Environment</w:t>
            </w:r>
          </w:p>
        </w:tc>
        <w:tc>
          <w:tcPr>
            <w:tcW w:w="2739" w:type="dxa"/>
          </w:tcPr>
          <w:p w14:paraId="33C52053" w14:textId="77777777" w:rsidR="002525F9" w:rsidRPr="009D143E" w:rsidRDefault="00147460" w:rsidP="0078779C">
            <w:pPr>
              <w:spacing w:line="360" w:lineRule="auto"/>
              <w:jc w:val="both"/>
              <w:rPr>
                <w:rFonts w:ascii="Arial" w:hAnsi="Arial" w:cs="Arial"/>
                <w:szCs w:val="24"/>
                <w:lang w:val="en-GB"/>
              </w:rPr>
            </w:pPr>
            <w:r w:rsidRPr="009D143E">
              <w:rPr>
                <w:rFonts w:ascii="Arial" w:hAnsi="Arial" w:cs="Arial"/>
                <w:szCs w:val="24"/>
                <w:lang w:val="en-GB"/>
              </w:rPr>
              <w:t xml:space="preserve">Environment restrictions of the country </w:t>
            </w:r>
          </w:p>
          <w:p w14:paraId="2C75ED5D" w14:textId="77777777" w:rsidR="00FE7E1E" w:rsidRPr="009D143E" w:rsidRDefault="00147460" w:rsidP="0078779C">
            <w:pPr>
              <w:spacing w:line="360" w:lineRule="auto"/>
              <w:jc w:val="both"/>
              <w:rPr>
                <w:rFonts w:ascii="Arial" w:hAnsi="Arial" w:cs="Arial"/>
                <w:szCs w:val="24"/>
                <w:lang w:val="en-GB"/>
              </w:rPr>
            </w:pPr>
            <w:r w:rsidRPr="009D143E">
              <w:rPr>
                <w:rFonts w:ascii="Arial" w:hAnsi="Arial" w:cs="Arial"/>
                <w:szCs w:val="24"/>
                <w:lang w:val="en-GB"/>
              </w:rPr>
              <w:t xml:space="preserve">Ethical sourcing </w:t>
            </w:r>
          </w:p>
          <w:p w14:paraId="431FE120" w14:textId="77777777" w:rsidR="00FE7E1E" w:rsidRPr="009D143E" w:rsidRDefault="00FE7E1E" w:rsidP="0078779C">
            <w:pPr>
              <w:spacing w:line="360" w:lineRule="auto"/>
              <w:jc w:val="both"/>
              <w:rPr>
                <w:rFonts w:ascii="Arial" w:hAnsi="Arial" w:cs="Arial"/>
                <w:szCs w:val="24"/>
                <w:lang w:val="en-GB"/>
              </w:rPr>
            </w:pPr>
          </w:p>
        </w:tc>
        <w:tc>
          <w:tcPr>
            <w:tcW w:w="2481" w:type="dxa"/>
          </w:tcPr>
          <w:p w14:paraId="390C6862" w14:textId="77777777" w:rsidR="00FE7E1E" w:rsidRPr="009D143E" w:rsidRDefault="00147460" w:rsidP="00FE7E1E">
            <w:pPr>
              <w:spacing w:line="360" w:lineRule="auto"/>
              <w:jc w:val="both"/>
              <w:rPr>
                <w:rFonts w:ascii="Arial" w:hAnsi="Arial" w:cs="Arial"/>
                <w:szCs w:val="24"/>
                <w:lang w:val="en-GB"/>
              </w:rPr>
            </w:pPr>
            <w:r w:rsidRPr="009D143E">
              <w:rPr>
                <w:rFonts w:ascii="Arial" w:hAnsi="Arial" w:cs="Arial"/>
                <w:szCs w:val="24"/>
                <w:lang w:val="en-GB"/>
              </w:rPr>
              <w:t xml:space="preserve">Environment restrictions of the country </w:t>
            </w:r>
            <w:r w:rsidR="0023040A">
              <w:rPr>
                <w:rFonts w:ascii="Arial" w:hAnsi="Arial" w:cs="Arial"/>
                <w:szCs w:val="24"/>
                <w:lang w:val="en-GB"/>
              </w:rPr>
              <w:t>: people will be fined a large amount if they throw waste anywhere</w:t>
            </w:r>
          </w:p>
          <w:p w14:paraId="2C0D56B0" w14:textId="77777777" w:rsidR="002525F9" w:rsidRPr="009D143E" w:rsidRDefault="002525F9" w:rsidP="0078779C">
            <w:pPr>
              <w:spacing w:line="360" w:lineRule="auto"/>
              <w:jc w:val="both"/>
              <w:rPr>
                <w:rFonts w:ascii="Arial" w:hAnsi="Arial" w:cs="Arial"/>
                <w:szCs w:val="24"/>
                <w:lang w:val="en-GB"/>
              </w:rPr>
            </w:pPr>
          </w:p>
        </w:tc>
        <w:tc>
          <w:tcPr>
            <w:tcW w:w="2415" w:type="dxa"/>
          </w:tcPr>
          <w:p w14:paraId="16C364AC" w14:textId="77777777" w:rsidR="0023040A" w:rsidRDefault="00147460" w:rsidP="00FE7E1E">
            <w:pPr>
              <w:spacing w:line="360" w:lineRule="auto"/>
              <w:jc w:val="center"/>
              <w:rPr>
                <w:rFonts w:ascii="Arial" w:hAnsi="Arial" w:cs="Arial"/>
                <w:szCs w:val="24"/>
                <w:lang w:val="en-GB"/>
              </w:rPr>
            </w:pPr>
            <w:r w:rsidRPr="009D143E">
              <w:rPr>
                <w:rFonts w:ascii="Arial" w:hAnsi="Arial" w:cs="Arial"/>
                <w:szCs w:val="24"/>
                <w:lang w:val="en-GB"/>
              </w:rPr>
              <w:t>High</w:t>
            </w:r>
          </w:p>
          <w:p w14:paraId="60F9DFF1" w14:textId="77777777" w:rsidR="002525F9" w:rsidRPr="0023040A" w:rsidRDefault="0023040A" w:rsidP="0023040A">
            <w:pPr>
              <w:spacing w:line="360" w:lineRule="auto"/>
              <w:jc w:val="both"/>
              <w:rPr>
                <w:rFonts w:ascii="Arial" w:hAnsi="Arial" w:cs="Arial"/>
                <w:szCs w:val="24"/>
                <w:lang w:val="en-GB"/>
              </w:rPr>
            </w:pPr>
            <w:r>
              <w:rPr>
                <w:rFonts w:ascii="Arial" w:hAnsi="Arial" w:cs="Arial"/>
                <w:szCs w:val="24"/>
                <w:lang w:val="en-GB"/>
              </w:rPr>
              <w:t xml:space="preserve">It is common that people can make mistakes and though unspecified place therefore they might face great trouble. </w:t>
            </w:r>
          </w:p>
        </w:tc>
      </w:tr>
    </w:tbl>
    <w:p w14:paraId="419326C8" w14:textId="77777777" w:rsidR="00224A1F" w:rsidRPr="009D143E" w:rsidRDefault="00224A1F" w:rsidP="0078779C">
      <w:pPr>
        <w:spacing w:line="360" w:lineRule="auto"/>
        <w:jc w:val="both"/>
        <w:rPr>
          <w:rFonts w:ascii="Arial" w:hAnsi="Arial" w:cs="Arial"/>
          <w:szCs w:val="24"/>
          <w:lang w:val="en-GB"/>
        </w:rPr>
      </w:pPr>
    </w:p>
    <w:p w14:paraId="4543A225" w14:textId="77777777" w:rsidR="00B74419" w:rsidRPr="009D143E" w:rsidRDefault="00147460" w:rsidP="0078779C">
      <w:pPr>
        <w:spacing w:line="360" w:lineRule="auto"/>
        <w:jc w:val="both"/>
        <w:rPr>
          <w:rFonts w:ascii="Arial" w:hAnsi="Arial" w:cs="Arial"/>
          <w:lang w:val="en-GB"/>
        </w:rPr>
      </w:pPr>
      <w:r w:rsidRPr="009D143E">
        <w:rPr>
          <w:rFonts w:ascii="Arial" w:hAnsi="Arial" w:cs="Arial"/>
          <w:lang w:val="en-GB"/>
        </w:rPr>
        <w:t xml:space="preserve">Covid-19 has created a great impact in every sphere of life. </w:t>
      </w:r>
      <w:r w:rsidR="006E114C" w:rsidRPr="009D143E">
        <w:rPr>
          <w:rFonts w:ascii="Arial" w:hAnsi="Arial" w:cs="Arial"/>
          <w:lang w:val="en-GB"/>
        </w:rPr>
        <w:t xml:space="preserve">The business industry, particularly the service industry, is the most sufferer of the covid-19.  Due to the covid-19, the employee's life cycle has been disruptive to a greater extent which affects the employee's prosperity to a greater extent. While in the current labour market, workers are available to a greater extent, but the hotel organisation did not get expert employees as </w:t>
      </w:r>
      <w:r w:rsidR="006E114C" w:rsidRPr="009D143E">
        <w:rPr>
          <w:rFonts w:ascii="Arial" w:hAnsi="Arial" w:cs="Arial"/>
          <w:lang w:val="en-GB"/>
        </w:rPr>
        <w:lastRenderedPageBreak/>
        <w:t xml:space="preserve">they wished. Therefore, the employees must retain the existing workers through the collaborative environment, providing a great opportunity for learning and award. </w:t>
      </w:r>
      <w:r w:rsidR="003A10E6" w:rsidRPr="009D143E">
        <w:rPr>
          <w:rFonts w:ascii="Arial" w:hAnsi="Arial" w:cs="Arial"/>
          <w:lang w:val="en-GB"/>
        </w:rPr>
        <w:t xml:space="preserve">The internal and external sources could be considered a great source of employee recruitment. Besides, the workforce planning process needs to be followed to get the best employees, and lastly, through PESTEL analysis, </w:t>
      </w:r>
      <w:r w:rsidRPr="009D143E">
        <w:rPr>
          <w:rFonts w:ascii="Arial" w:hAnsi="Arial" w:cs="Arial"/>
          <w:lang w:val="en-GB"/>
        </w:rPr>
        <w:t>trinity Hotels can decide what the most important requirement for the customers is; therefore, they can plan accordingly. Below some recommendations are given for the development of the workforce:</w:t>
      </w:r>
    </w:p>
    <w:p w14:paraId="4EB036F6" w14:textId="77777777" w:rsidR="00B74419" w:rsidRPr="009D143E" w:rsidRDefault="00147460" w:rsidP="00B74419">
      <w:pPr>
        <w:pStyle w:val="ListParagraph"/>
        <w:numPr>
          <w:ilvl w:val="0"/>
          <w:numId w:val="1"/>
        </w:numPr>
        <w:spacing w:line="360" w:lineRule="auto"/>
        <w:jc w:val="both"/>
        <w:rPr>
          <w:rFonts w:ascii="Arial" w:hAnsi="Arial" w:cs="Arial"/>
          <w:lang w:val="en-GB"/>
        </w:rPr>
      </w:pPr>
      <w:r w:rsidRPr="009D143E">
        <w:rPr>
          <w:rFonts w:ascii="Arial" w:hAnsi="Arial" w:cs="Arial"/>
          <w:lang w:val="en-GB"/>
        </w:rPr>
        <w:t>The human resource department must be agile and cope with the changing situation. They need to feel to the employees that they did not miss anything due to the pandemic.</w:t>
      </w:r>
    </w:p>
    <w:p w14:paraId="59396D2F" w14:textId="77777777" w:rsidR="00B74419" w:rsidRPr="009D143E" w:rsidRDefault="00147460" w:rsidP="00B74419">
      <w:pPr>
        <w:pStyle w:val="ListParagraph"/>
        <w:numPr>
          <w:ilvl w:val="0"/>
          <w:numId w:val="1"/>
        </w:numPr>
        <w:spacing w:line="360" w:lineRule="auto"/>
        <w:jc w:val="both"/>
        <w:rPr>
          <w:rFonts w:ascii="Arial" w:hAnsi="Arial" w:cs="Arial"/>
          <w:lang w:val="en-GB"/>
        </w:rPr>
      </w:pPr>
      <w:r w:rsidRPr="009D143E">
        <w:rPr>
          <w:rFonts w:ascii="Arial" w:hAnsi="Arial" w:cs="Arial"/>
          <w:lang w:val="en-GB"/>
        </w:rPr>
        <w:t xml:space="preserve">Extensive training programs for the new workers must be ensured to capture more benefits from them. </w:t>
      </w:r>
    </w:p>
    <w:p w14:paraId="0B1E7A8C" w14:textId="77777777" w:rsidR="00B74419" w:rsidRPr="009D143E" w:rsidRDefault="00B74419" w:rsidP="00B74419">
      <w:pPr>
        <w:pStyle w:val="ListParagraph"/>
        <w:spacing w:line="360" w:lineRule="auto"/>
        <w:ind w:left="360"/>
        <w:jc w:val="both"/>
        <w:rPr>
          <w:rFonts w:ascii="Arial" w:hAnsi="Arial" w:cs="Arial"/>
          <w:lang w:val="en-GB"/>
        </w:rPr>
      </w:pPr>
    </w:p>
    <w:p w14:paraId="2B4FF180" w14:textId="77777777" w:rsidR="00B74419" w:rsidRPr="009D143E" w:rsidRDefault="00B74419" w:rsidP="00B74419">
      <w:pPr>
        <w:pStyle w:val="ListParagraph"/>
        <w:spacing w:line="360" w:lineRule="auto"/>
        <w:ind w:left="360"/>
        <w:jc w:val="both"/>
        <w:rPr>
          <w:rFonts w:ascii="Arial" w:hAnsi="Arial" w:cs="Arial"/>
          <w:lang w:val="en-GB"/>
        </w:rPr>
      </w:pPr>
    </w:p>
    <w:p w14:paraId="34F08E86" w14:textId="77777777" w:rsidR="000E6881" w:rsidRPr="009D143E" w:rsidRDefault="00147460">
      <w:pPr>
        <w:spacing w:after="160" w:line="259" w:lineRule="auto"/>
        <w:rPr>
          <w:rFonts w:ascii="Arial" w:eastAsiaTheme="majorEastAsia" w:hAnsi="Arial" w:cs="Arial"/>
          <w:b/>
          <w:sz w:val="28"/>
          <w:szCs w:val="32"/>
          <w:lang w:val="en-GB"/>
        </w:rPr>
      </w:pPr>
      <w:r w:rsidRPr="009D143E">
        <w:rPr>
          <w:rFonts w:ascii="Arial" w:hAnsi="Arial" w:cs="Arial"/>
          <w:lang w:val="en-GB"/>
        </w:rPr>
        <w:br w:type="page"/>
      </w:r>
    </w:p>
    <w:p w14:paraId="0B98680D" w14:textId="77777777" w:rsidR="00B74419" w:rsidRPr="009D143E" w:rsidRDefault="00147460" w:rsidP="00B74419">
      <w:pPr>
        <w:pStyle w:val="Heading1"/>
        <w:rPr>
          <w:rFonts w:ascii="Arial" w:hAnsi="Arial" w:cs="Arial"/>
          <w:lang w:val="en-GB"/>
        </w:rPr>
      </w:pPr>
      <w:r w:rsidRPr="009D143E">
        <w:rPr>
          <w:rFonts w:ascii="Arial" w:hAnsi="Arial" w:cs="Arial"/>
          <w:lang w:val="en-GB"/>
        </w:rPr>
        <w:lastRenderedPageBreak/>
        <w:t>References:</w:t>
      </w:r>
    </w:p>
    <w:p w14:paraId="70DC6521" w14:textId="77777777" w:rsidR="003D5C6C" w:rsidRPr="009D143E" w:rsidRDefault="00147460" w:rsidP="003D5C6C">
      <w:pPr>
        <w:spacing w:line="360" w:lineRule="auto"/>
        <w:jc w:val="both"/>
        <w:rPr>
          <w:rFonts w:ascii="Arial" w:hAnsi="Arial" w:cs="Arial"/>
          <w:color w:val="000000"/>
          <w:szCs w:val="20"/>
          <w:shd w:val="clear" w:color="auto" w:fill="FFFFFF"/>
          <w:lang w:val="en-GB"/>
        </w:rPr>
      </w:pPr>
      <w:r w:rsidRPr="009D143E">
        <w:rPr>
          <w:rFonts w:ascii="Arial" w:hAnsi="Arial" w:cs="Arial"/>
          <w:color w:val="000000"/>
          <w:szCs w:val="20"/>
          <w:shd w:val="clear" w:color="auto" w:fill="FFFFFF"/>
          <w:lang w:val="en-GB"/>
        </w:rPr>
        <w:t>Armstrong, M., 2016. </w:t>
      </w:r>
      <w:r w:rsidRPr="009D143E">
        <w:rPr>
          <w:rFonts w:ascii="Arial" w:hAnsi="Arial" w:cs="Arial"/>
          <w:iCs/>
          <w:color w:val="000000"/>
          <w:szCs w:val="20"/>
          <w:shd w:val="clear" w:color="auto" w:fill="FFFFFF"/>
          <w:lang w:val="en-GB"/>
        </w:rPr>
        <w:t>Handbook of Human Resource Management Practice</w:t>
      </w:r>
      <w:r w:rsidRPr="009D143E">
        <w:rPr>
          <w:rFonts w:ascii="Arial" w:hAnsi="Arial" w:cs="Arial"/>
          <w:color w:val="000000"/>
          <w:szCs w:val="20"/>
          <w:shd w:val="clear" w:color="auto" w:fill="FFFFFF"/>
          <w:lang w:val="en-GB"/>
        </w:rPr>
        <w:t>. 10th ed. London, GBR: Kogan Page, Limited.</w:t>
      </w:r>
    </w:p>
    <w:p w14:paraId="52209BD9" w14:textId="77777777" w:rsidR="003D5C6C" w:rsidRPr="009D143E" w:rsidRDefault="00147460" w:rsidP="003D5C6C">
      <w:pPr>
        <w:spacing w:line="360" w:lineRule="auto"/>
        <w:jc w:val="both"/>
        <w:rPr>
          <w:rFonts w:ascii="Arial" w:hAnsi="Arial" w:cs="Arial"/>
          <w:color w:val="000000"/>
          <w:szCs w:val="20"/>
          <w:shd w:val="clear" w:color="auto" w:fill="FFFFFF"/>
          <w:lang w:val="en-GB"/>
        </w:rPr>
      </w:pPr>
      <w:r w:rsidRPr="009D143E">
        <w:rPr>
          <w:rFonts w:ascii="Arial" w:hAnsi="Arial" w:cs="Arial"/>
          <w:color w:val="000000"/>
          <w:szCs w:val="20"/>
          <w:shd w:val="clear" w:color="auto" w:fill="FFFFFF"/>
          <w:lang w:val="en-GB"/>
        </w:rPr>
        <w:t>Business Jargons, 2021. </w:t>
      </w:r>
      <w:r w:rsidRPr="009D143E">
        <w:rPr>
          <w:rFonts w:ascii="Arial" w:hAnsi="Arial" w:cs="Arial"/>
          <w:iCs/>
          <w:color w:val="000000"/>
          <w:szCs w:val="20"/>
          <w:shd w:val="clear" w:color="auto" w:fill="FFFFFF"/>
          <w:lang w:val="en-GB"/>
        </w:rPr>
        <w:t>What are the External Sources of Recruitment? definition and meaning - Business Jargons</w:t>
      </w:r>
      <w:r w:rsidRPr="009D143E">
        <w:rPr>
          <w:rFonts w:ascii="Arial" w:hAnsi="Arial" w:cs="Arial"/>
          <w:color w:val="000000"/>
          <w:szCs w:val="20"/>
          <w:shd w:val="clear" w:color="auto" w:fill="FFFFFF"/>
          <w:lang w:val="en-GB"/>
        </w:rPr>
        <w:t>. [online] Business Jargons. Available at: &lt;https://businessjargons.com/external-sources-recruitment.html&gt; [Accessed 17 October 2021].</w:t>
      </w:r>
    </w:p>
    <w:p w14:paraId="4807AD39" w14:textId="77777777" w:rsidR="003D5C6C" w:rsidRPr="009D143E" w:rsidRDefault="00147460" w:rsidP="003D5C6C">
      <w:pPr>
        <w:spacing w:line="360" w:lineRule="auto"/>
        <w:jc w:val="both"/>
        <w:rPr>
          <w:rFonts w:ascii="Arial" w:hAnsi="Arial" w:cs="Arial"/>
          <w:color w:val="000000"/>
          <w:szCs w:val="20"/>
          <w:shd w:val="clear" w:color="auto" w:fill="FFFFFF"/>
          <w:lang w:val="en-GB"/>
        </w:rPr>
      </w:pPr>
      <w:proofErr w:type="spellStart"/>
      <w:r w:rsidRPr="009D143E">
        <w:rPr>
          <w:rFonts w:ascii="Arial" w:hAnsi="Arial" w:cs="Arial"/>
          <w:color w:val="000000"/>
          <w:szCs w:val="20"/>
          <w:shd w:val="clear" w:color="auto" w:fill="FFFFFF"/>
          <w:lang w:val="en-GB"/>
        </w:rPr>
        <w:t>Chanana</w:t>
      </w:r>
      <w:proofErr w:type="spellEnd"/>
      <w:r w:rsidRPr="009D143E">
        <w:rPr>
          <w:rFonts w:ascii="Arial" w:hAnsi="Arial" w:cs="Arial"/>
          <w:color w:val="000000"/>
          <w:szCs w:val="20"/>
          <w:shd w:val="clear" w:color="auto" w:fill="FFFFFF"/>
          <w:lang w:val="en-GB"/>
        </w:rPr>
        <w:t>, N. and Sangeeta, 2020. Employee engagement practices during COVID</w:t>
      </w:r>
      <w:r w:rsidRPr="009D143E">
        <w:rPr>
          <w:rFonts w:ascii="Cambria Math" w:hAnsi="Cambria Math" w:cs="Cambria Math"/>
          <w:color w:val="000000"/>
          <w:szCs w:val="20"/>
          <w:shd w:val="clear" w:color="auto" w:fill="FFFFFF"/>
          <w:lang w:val="en-GB"/>
        </w:rPr>
        <w:t>‐</w:t>
      </w:r>
      <w:r w:rsidRPr="009D143E">
        <w:rPr>
          <w:rFonts w:ascii="Arial" w:hAnsi="Arial" w:cs="Arial"/>
          <w:color w:val="000000"/>
          <w:szCs w:val="20"/>
          <w:shd w:val="clear" w:color="auto" w:fill="FFFFFF"/>
          <w:lang w:val="en-GB"/>
        </w:rPr>
        <w:t>19 lockdown. </w:t>
      </w:r>
      <w:r w:rsidRPr="009D143E">
        <w:rPr>
          <w:rFonts w:ascii="Arial" w:hAnsi="Arial" w:cs="Arial"/>
          <w:iCs/>
          <w:color w:val="000000"/>
          <w:szCs w:val="20"/>
          <w:shd w:val="clear" w:color="auto" w:fill="FFFFFF"/>
          <w:lang w:val="en-GB"/>
        </w:rPr>
        <w:t>Journal of Public Affairs</w:t>
      </w:r>
      <w:r w:rsidRPr="009D143E">
        <w:rPr>
          <w:rFonts w:ascii="Arial" w:hAnsi="Arial" w:cs="Arial"/>
          <w:color w:val="000000"/>
          <w:szCs w:val="20"/>
          <w:shd w:val="clear" w:color="auto" w:fill="FFFFFF"/>
          <w:lang w:val="en-GB"/>
        </w:rPr>
        <w:t>.</w:t>
      </w:r>
    </w:p>
    <w:p w14:paraId="698D31EE" w14:textId="77777777" w:rsidR="003D5C6C" w:rsidRPr="009D143E" w:rsidRDefault="00147460" w:rsidP="003D5C6C">
      <w:pPr>
        <w:spacing w:line="360" w:lineRule="auto"/>
        <w:jc w:val="both"/>
        <w:rPr>
          <w:rFonts w:ascii="Arial" w:hAnsi="Arial" w:cs="Arial"/>
          <w:color w:val="000000"/>
          <w:szCs w:val="20"/>
          <w:shd w:val="clear" w:color="auto" w:fill="FFFFFF"/>
          <w:lang w:val="en-GB"/>
        </w:rPr>
      </w:pPr>
      <w:r w:rsidRPr="009D143E">
        <w:rPr>
          <w:rFonts w:ascii="Arial" w:hAnsi="Arial" w:cs="Arial"/>
          <w:color w:val="000000"/>
          <w:szCs w:val="20"/>
          <w:shd w:val="clear" w:color="auto" w:fill="FFFFFF"/>
          <w:lang w:val="en-GB"/>
        </w:rPr>
        <w:t>CIPD, 2021. </w:t>
      </w:r>
      <w:r w:rsidRPr="009D143E">
        <w:rPr>
          <w:rFonts w:ascii="Arial" w:hAnsi="Arial" w:cs="Arial"/>
          <w:iCs/>
          <w:color w:val="000000"/>
          <w:szCs w:val="20"/>
          <w:shd w:val="clear" w:color="auto" w:fill="FFFFFF"/>
          <w:lang w:val="en-GB"/>
        </w:rPr>
        <w:t>Impact of COVID-19 on working lives | Survey reports | CIPD</w:t>
      </w:r>
      <w:r w:rsidRPr="009D143E">
        <w:rPr>
          <w:rFonts w:ascii="Arial" w:hAnsi="Arial" w:cs="Arial"/>
          <w:color w:val="000000"/>
          <w:szCs w:val="20"/>
          <w:shd w:val="clear" w:color="auto" w:fill="FFFFFF"/>
          <w:lang w:val="en-GB"/>
        </w:rPr>
        <w:t>. [online] CIPD. Available at: &lt;https://www.cipd.co.uk/knowledge/work/trends/goodwork/covid-impact#gref&gt; [Accessed 17 October 2021].</w:t>
      </w:r>
    </w:p>
    <w:p w14:paraId="68C16993" w14:textId="77777777" w:rsidR="003D5C6C" w:rsidRPr="009D143E" w:rsidRDefault="00147460" w:rsidP="003D5C6C">
      <w:pPr>
        <w:spacing w:line="360" w:lineRule="auto"/>
        <w:jc w:val="both"/>
        <w:rPr>
          <w:rFonts w:ascii="Arial" w:hAnsi="Arial" w:cs="Arial"/>
          <w:color w:val="000000"/>
          <w:szCs w:val="20"/>
          <w:shd w:val="clear" w:color="auto" w:fill="FFFFFF"/>
          <w:lang w:val="en-GB"/>
        </w:rPr>
      </w:pPr>
      <w:r w:rsidRPr="009D143E">
        <w:rPr>
          <w:rFonts w:ascii="Arial" w:hAnsi="Arial" w:cs="Arial"/>
          <w:color w:val="000000"/>
          <w:szCs w:val="20"/>
          <w:shd w:val="clear" w:color="auto" w:fill="FFFFFF"/>
          <w:lang w:val="en-GB"/>
        </w:rPr>
        <w:t>CIPD, 2021. </w:t>
      </w:r>
      <w:r w:rsidRPr="009D143E">
        <w:rPr>
          <w:rFonts w:ascii="Arial" w:hAnsi="Arial" w:cs="Arial"/>
          <w:iCs/>
          <w:color w:val="000000"/>
          <w:szCs w:val="20"/>
          <w:shd w:val="clear" w:color="auto" w:fill="FFFFFF"/>
          <w:lang w:val="en-GB"/>
        </w:rPr>
        <w:t>Workforce Planning | Factsheets | CIPD</w:t>
      </w:r>
      <w:r w:rsidRPr="009D143E">
        <w:rPr>
          <w:rFonts w:ascii="Arial" w:hAnsi="Arial" w:cs="Arial"/>
          <w:color w:val="000000"/>
          <w:szCs w:val="20"/>
          <w:shd w:val="clear" w:color="auto" w:fill="FFFFFF"/>
          <w:lang w:val="en-GB"/>
        </w:rPr>
        <w:t>. [online] CIPD. Available at: &lt;https://www.cipd.co.uk/knowledge/strategy/organisational-development/workforce-planning-factsheet#gref&gt; [Accessed 17 October 2021].</w:t>
      </w:r>
    </w:p>
    <w:p w14:paraId="5EFC1EBE" w14:textId="77777777" w:rsidR="003D5C6C" w:rsidRPr="009D143E" w:rsidRDefault="00147460" w:rsidP="003D5C6C">
      <w:pPr>
        <w:spacing w:line="360" w:lineRule="auto"/>
        <w:jc w:val="both"/>
        <w:rPr>
          <w:rFonts w:ascii="Arial" w:hAnsi="Arial" w:cs="Arial"/>
          <w:color w:val="000000"/>
          <w:szCs w:val="20"/>
          <w:shd w:val="clear" w:color="auto" w:fill="FFFFFF"/>
          <w:lang w:val="en-GB"/>
        </w:rPr>
      </w:pPr>
      <w:r w:rsidRPr="009D143E">
        <w:rPr>
          <w:rFonts w:ascii="Arial" w:hAnsi="Arial" w:cs="Arial"/>
          <w:color w:val="000000"/>
          <w:szCs w:val="20"/>
          <w:shd w:val="clear" w:color="auto" w:fill="FFFFFF"/>
          <w:lang w:val="en-GB"/>
        </w:rPr>
        <w:t>Harvard Business Review, 2021. </w:t>
      </w:r>
      <w:r w:rsidRPr="009D143E">
        <w:rPr>
          <w:rFonts w:ascii="Arial" w:hAnsi="Arial" w:cs="Arial"/>
          <w:iCs/>
          <w:color w:val="000000"/>
          <w:szCs w:val="20"/>
          <w:shd w:val="clear" w:color="auto" w:fill="FFFFFF"/>
          <w:lang w:val="en-GB"/>
        </w:rPr>
        <w:t>How to Keep Your Team Motivated, Remotely</w:t>
      </w:r>
      <w:r w:rsidRPr="009D143E">
        <w:rPr>
          <w:rFonts w:ascii="Arial" w:hAnsi="Arial" w:cs="Arial"/>
          <w:color w:val="000000"/>
          <w:szCs w:val="20"/>
          <w:shd w:val="clear" w:color="auto" w:fill="FFFFFF"/>
          <w:lang w:val="en-GB"/>
        </w:rPr>
        <w:t>. [online] Harvard Business Review. Available at: &lt;https://hbr.org/2020/04/how-to-keep-your-team-motivated-remotely&gt; [Accessed 17 October 2021].</w:t>
      </w:r>
    </w:p>
    <w:p w14:paraId="09343FE9" w14:textId="77777777" w:rsidR="003D5C6C" w:rsidRPr="009D143E" w:rsidRDefault="00147460" w:rsidP="003D5C6C">
      <w:pPr>
        <w:spacing w:line="360" w:lineRule="auto"/>
        <w:jc w:val="both"/>
        <w:rPr>
          <w:rFonts w:ascii="Arial" w:hAnsi="Arial" w:cs="Arial"/>
          <w:color w:val="000000"/>
          <w:szCs w:val="20"/>
          <w:shd w:val="clear" w:color="auto" w:fill="FFFFFF"/>
          <w:lang w:val="en-GB"/>
        </w:rPr>
      </w:pPr>
      <w:r w:rsidRPr="009D143E">
        <w:rPr>
          <w:rFonts w:ascii="Arial" w:hAnsi="Arial" w:cs="Arial"/>
          <w:color w:val="000000"/>
          <w:szCs w:val="20"/>
          <w:shd w:val="clear" w:color="auto" w:fill="FFFFFF"/>
          <w:lang w:val="en-GB"/>
        </w:rPr>
        <w:t>hr.nih.gov, 2021. </w:t>
      </w:r>
      <w:r w:rsidRPr="009D143E">
        <w:rPr>
          <w:rFonts w:ascii="Arial" w:hAnsi="Arial" w:cs="Arial"/>
          <w:iCs/>
          <w:color w:val="000000"/>
          <w:szCs w:val="20"/>
          <w:shd w:val="clear" w:color="auto" w:fill="FFFFFF"/>
          <w:lang w:val="en-GB"/>
        </w:rPr>
        <w:t>Workforce Planning</w:t>
      </w:r>
      <w:r w:rsidRPr="009D143E">
        <w:rPr>
          <w:rFonts w:ascii="Arial" w:hAnsi="Arial" w:cs="Arial"/>
          <w:color w:val="000000"/>
          <w:szCs w:val="20"/>
          <w:shd w:val="clear" w:color="auto" w:fill="FFFFFF"/>
          <w:lang w:val="en-GB"/>
        </w:rPr>
        <w:t>. [online] Office of Human Resources. Available at: &lt;https://hr.nih.gov/workforce/workforce-planning&gt; [Accessed 17 October 2021].</w:t>
      </w:r>
    </w:p>
    <w:p w14:paraId="34847BCD" w14:textId="77777777" w:rsidR="003D5C6C" w:rsidRPr="009D143E" w:rsidRDefault="00147460" w:rsidP="003D5C6C">
      <w:pPr>
        <w:spacing w:line="360" w:lineRule="auto"/>
        <w:jc w:val="both"/>
        <w:rPr>
          <w:rFonts w:ascii="Arial" w:hAnsi="Arial" w:cs="Arial"/>
          <w:color w:val="000000"/>
          <w:szCs w:val="20"/>
          <w:shd w:val="clear" w:color="auto" w:fill="FFFFFF"/>
          <w:lang w:val="en-GB"/>
        </w:rPr>
      </w:pPr>
      <w:proofErr w:type="spellStart"/>
      <w:r w:rsidRPr="009D143E">
        <w:rPr>
          <w:rFonts w:ascii="Arial" w:hAnsi="Arial" w:cs="Arial"/>
          <w:color w:val="000000"/>
          <w:szCs w:val="20"/>
          <w:shd w:val="clear" w:color="auto" w:fill="FFFFFF"/>
          <w:lang w:val="en-GB"/>
        </w:rPr>
        <w:t>Máchová</w:t>
      </w:r>
      <w:proofErr w:type="spellEnd"/>
      <w:r w:rsidRPr="009D143E">
        <w:rPr>
          <w:rFonts w:ascii="Arial" w:hAnsi="Arial" w:cs="Arial"/>
          <w:color w:val="000000"/>
          <w:szCs w:val="20"/>
          <w:shd w:val="clear" w:color="auto" w:fill="FFFFFF"/>
          <w:lang w:val="en-GB"/>
        </w:rPr>
        <w:t xml:space="preserve">, M., </w:t>
      </w:r>
      <w:proofErr w:type="spellStart"/>
      <w:r w:rsidRPr="009D143E">
        <w:rPr>
          <w:rFonts w:ascii="Arial" w:hAnsi="Arial" w:cs="Arial"/>
          <w:color w:val="000000"/>
          <w:szCs w:val="20"/>
          <w:shd w:val="clear" w:color="auto" w:fill="FFFFFF"/>
          <w:lang w:val="en-GB"/>
        </w:rPr>
        <w:t>Dulina</w:t>
      </w:r>
      <w:proofErr w:type="spellEnd"/>
      <w:r w:rsidRPr="009D143E">
        <w:rPr>
          <w:rFonts w:ascii="Arial" w:hAnsi="Arial" w:cs="Arial"/>
          <w:color w:val="000000"/>
          <w:szCs w:val="20"/>
          <w:shd w:val="clear" w:color="auto" w:fill="FFFFFF"/>
          <w:lang w:val="en-GB"/>
        </w:rPr>
        <w:t xml:space="preserve">, Ľ., Gregor, M., </w:t>
      </w:r>
      <w:proofErr w:type="spellStart"/>
      <w:r w:rsidRPr="009D143E">
        <w:rPr>
          <w:rFonts w:ascii="Arial" w:hAnsi="Arial" w:cs="Arial"/>
          <w:color w:val="000000"/>
          <w:szCs w:val="20"/>
          <w:shd w:val="clear" w:color="auto" w:fill="FFFFFF"/>
          <w:lang w:val="en-GB"/>
        </w:rPr>
        <w:t>Bigošová</w:t>
      </w:r>
      <w:proofErr w:type="spellEnd"/>
      <w:r w:rsidRPr="009D143E">
        <w:rPr>
          <w:rFonts w:ascii="Arial" w:hAnsi="Arial" w:cs="Arial"/>
          <w:color w:val="000000"/>
          <w:szCs w:val="20"/>
          <w:shd w:val="clear" w:color="auto" w:fill="FFFFFF"/>
          <w:lang w:val="en-GB"/>
        </w:rPr>
        <w:t xml:space="preserve">, E. and </w:t>
      </w:r>
      <w:proofErr w:type="spellStart"/>
      <w:r w:rsidRPr="009D143E">
        <w:rPr>
          <w:rFonts w:ascii="Arial" w:hAnsi="Arial" w:cs="Arial"/>
          <w:color w:val="000000"/>
          <w:szCs w:val="20"/>
          <w:shd w:val="clear" w:color="auto" w:fill="FFFFFF"/>
          <w:lang w:val="en-GB"/>
        </w:rPr>
        <w:t>Więcek</w:t>
      </w:r>
      <w:proofErr w:type="spellEnd"/>
      <w:r w:rsidRPr="009D143E">
        <w:rPr>
          <w:rFonts w:ascii="Arial" w:hAnsi="Arial" w:cs="Arial"/>
          <w:color w:val="000000"/>
          <w:szCs w:val="20"/>
          <w:shd w:val="clear" w:color="auto" w:fill="FFFFFF"/>
          <w:lang w:val="en-GB"/>
        </w:rPr>
        <w:t>, D., 2019. Human Resource Management in Service Company. </w:t>
      </w:r>
      <w:r w:rsidRPr="009D143E">
        <w:rPr>
          <w:rFonts w:ascii="Arial" w:hAnsi="Arial" w:cs="Arial"/>
          <w:iCs/>
          <w:color w:val="000000"/>
          <w:szCs w:val="20"/>
          <w:shd w:val="clear" w:color="auto" w:fill="FFFFFF"/>
          <w:lang w:val="en-GB"/>
        </w:rPr>
        <w:t>Research Papers Faculty of Materials Science and Technology Slovak University of Technology</w:t>
      </w:r>
      <w:r w:rsidRPr="009D143E">
        <w:rPr>
          <w:rFonts w:ascii="Arial" w:hAnsi="Arial" w:cs="Arial"/>
          <w:color w:val="000000"/>
          <w:szCs w:val="20"/>
          <w:shd w:val="clear" w:color="auto" w:fill="FFFFFF"/>
          <w:lang w:val="en-GB"/>
        </w:rPr>
        <w:t>, 27(s1), pp.42-48.</w:t>
      </w:r>
    </w:p>
    <w:p w14:paraId="598E3D1D" w14:textId="77777777" w:rsidR="003D5C6C" w:rsidRPr="009D143E" w:rsidRDefault="00147460" w:rsidP="003D5C6C">
      <w:pPr>
        <w:spacing w:line="360" w:lineRule="auto"/>
        <w:jc w:val="both"/>
        <w:rPr>
          <w:rFonts w:ascii="Arial" w:hAnsi="Arial" w:cs="Arial"/>
          <w:color w:val="000000"/>
          <w:szCs w:val="20"/>
          <w:shd w:val="clear" w:color="auto" w:fill="FFFFFF"/>
          <w:lang w:val="en-GB"/>
        </w:rPr>
      </w:pPr>
      <w:proofErr w:type="spellStart"/>
      <w:r w:rsidRPr="009D143E">
        <w:rPr>
          <w:rFonts w:ascii="Arial" w:hAnsi="Arial" w:cs="Arial"/>
          <w:color w:val="000000"/>
          <w:szCs w:val="20"/>
          <w:shd w:val="clear" w:color="auto" w:fill="FFFFFF"/>
          <w:lang w:val="en-GB"/>
        </w:rPr>
        <w:t>Mckinsey</w:t>
      </w:r>
      <w:proofErr w:type="spellEnd"/>
      <w:r w:rsidRPr="009D143E">
        <w:rPr>
          <w:rFonts w:ascii="Arial" w:hAnsi="Arial" w:cs="Arial"/>
          <w:color w:val="000000"/>
          <w:szCs w:val="20"/>
          <w:shd w:val="clear" w:color="auto" w:fill="FFFFFF"/>
          <w:lang w:val="en-GB"/>
        </w:rPr>
        <w:t xml:space="preserve"> and company, 2021. </w:t>
      </w:r>
      <w:r w:rsidRPr="009D143E">
        <w:rPr>
          <w:rFonts w:ascii="Arial" w:hAnsi="Arial" w:cs="Arial"/>
          <w:iCs/>
          <w:color w:val="000000"/>
          <w:szCs w:val="20"/>
          <w:shd w:val="clear" w:color="auto" w:fill="FFFFFF"/>
          <w:lang w:val="en-GB"/>
        </w:rPr>
        <w:t>To emerge stronger from the COVID-19 crisis, companies should start reskilling their workforces now</w:t>
      </w:r>
      <w:r w:rsidRPr="009D143E">
        <w:rPr>
          <w:rFonts w:ascii="Arial" w:hAnsi="Arial" w:cs="Arial"/>
          <w:color w:val="000000"/>
          <w:szCs w:val="20"/>
          <w:shd w:val="clear" w:color="auto" w:fill="FFFFFF"/>
          <w:lang w:val="en-GB"/>
        </w:rPr>
        <w:t xml:space="preserve">. [online] </w:t>
      </w:r>
      <w:proofErr w:type="spellStart"/>
      <w:r w:rsidRPr="009D143E">
        <w:rPr>
          <w:rFonts w:ascii="Arial" w:hAnsi="Arial" w:cs="Arial"/>
          <w:color w:val="000000"/>
          <w:szCs w:val="20"/>
          <w:shd w:val="clear" w:color="auto" w:fill="FFFFFF"/>
          <w:lang w:val="en-GB"/>
        </w:rPr>
        <w:t>Mckinsey</w:t>
      </w:r>
      <w:proofErr w:type="spellEnd"/>
      <w:r w:rsidRPr="009D143E">
        <w:rPr>
          <w:rFonts w:ascii="Arial" w:hAnsi="Arial" w:cs="Arial"/>
          <w:color w:val="000000"/>
          <w:szCs w:val="20"/>
          <w:shd w:val="clear" w:color="auto" w:fill="FFFFFF"/>
          <w:lang w:val="en-GB"/>
        </w:rPr>
        <w:t xml:space="preserve"> and company. Available at: &lt;https://www.mckinsey.com/business-functions/people-and-organizational-performance/our-insights/to-emerge-stronger-from-the-covid-19-crisis-companies-should-start-reskilling-their-workforces-now&gt; [Accessed 17 October 2021].</w:t>
      </w:r>
    </w:p>
    <w:p w14:paraId="40CB72FA" w14:textId="77777777" w:rsidR="003D5C6C" w:rsidRPr="009D143E" w:rsidRDefault="00147460" w:rsidP="003D5C6C">
      <w:pPr>
        <w:spacing w:line="360" w:lineRule="auto"/>
        <w:jc w:val="both"/>
        <w:rPr>
          <w:rFonts w:ascii="Arial" w:hAnsi="Arial" w:cs="Arial"/>
          <w:color w:val="000000"/>
          <w:szCs w:val="20"/>
          <w:shd w:val="clear" w:color="auto" w:fill="FFFFFF"/>
          <w:lang w:val="en-GB"/>
        </w:rPr>
      </w:pPr>
      <w:r w:rsidRPr="009D143E">
        <w:rPr>
          <w:rFonts w:ascii="Arial" w:hAnsi="Arial" w:cs="Arial"/>
          <w:color w:val="000000"/>
          <w:szCs w:val="20"/>
          <w:shd w:val="clear" w:color="auto" w:fill="FFFFFF"/>
          <w:lang w:val="en-GB"/>
        </w:rPr>
        <w:t>Mckinsey.com, 2021. </w:t>
      </w:r>
      <w:r w:rsidRPr="009D143E">
        <w:rPr>
          <w:rFonts w:ascii="Arial" w:hAnsi="Arial" w:cs="Arial"/>
          <w:iCs/>
          <w:color w:val="000000"/>
          <w:szCs w:val="20"/>
          <w:shd w:val="clear" w:color="auto" w:fill="FFFFFF"/>
          <w:lang w:val="en-GB"/>
        </w:rPr>
        <w:t>The future of work after COVID-19</w:t>
      </w:r>
      <w:r w:rsidRPr="009D143E">
        <w:rPr>
          <w:rFonts w:ascii="Arial" w:hAnsi="Arial" w:cs="Arial"/>
          <w:color w:val="000000"/>
          <w:szCs w:val="20"/>
          <w:shd w:val="clear" w:color="auto" w:fill="FFFFFF"/>
          <w:lang w:val="en-GB"/>
        </w:rPr>
        <w:t>. [online] Mckinsey.com. Available at: &lt;https://www.mckinsey.com/featured-insights/future-of-work/the-future-of-work-after-covid-19&gt; [Accessed 17 October 2021].</w:t>
      </w:r>
    </w:p>
    <w:p w14:paraId="5806BACF" w14:textId="77777777" w:rsidR="003D5C6C" w:rsidRPr="009D143E" w:rsidRDefault="00147460" w:rsidP="003D5C6C">
      <w:pPr>
        <w:spacing w:line="360" w:lineRule="auto"/>
        <w:jc w:val="both"/>
        <w:rPr>
          <w:rFonts w:ascii="Arial" w:hAnsi="Arial" w:cs="Arial"/>
          <w:color w:val="000000"/>
          <w:szCs w:val="20"/>
          <w:shd w:val="clear" w:color="auto" w:fill="FFFFFF"/>
          <w:lang w:val="en-GB"/>
        </w:rPr>
      </w:pPr>
      <w:r w:rsidRPr="009D143E">
        <w:rPr>
          <w:rFonts w:ascii="Arial" w:hAnsi="Arial" w:cs="Arial"/>
          <w:color w:val="000000"/>
          <w:szCs w:val="20"/>
          <w:shd w:val="clear" w:color="auto" w:fill="FFFFFF"/>
          <w:lang w:val="en-GB"/>
        </w:rPr>
        <w:lastRenderedPageBreak/>
        <w:t>Noe, R., 2019. </w:t>
      </w:r>
      <w:r w:rsidRPr="009D143E">
        <w:rPr>
          <w:rFonts w:ascii="Arial" w:hAnsi="Arial" w:cs="Arial"/>
          <w:iCs/>
          <w:color w:val="000000"/>
          <w:szCs w:val="20"/>
          <w:shd w:val="clear" w:color="auto" w:fill="FFFFFF"/>
          <w:lang w:val="en-GB"/>
        </w:rPr>
        <w:t>Human resource management</w:t>
      </w:r>
      <w:r w:rsidRPr="009D143E">
        <w:rPr>
          <w:rFonts w:ascii="Arial" w:hAnsi="Arial" w:cs="Arial"/>
          <w:color w:val="000000"/>
          <w:szCs w:val="20"/>
          <w:shd w:val="clear" w:color="auto" w:fill="FFFFFF"/>
          <w:lang w:val="en-GB"/>
        </w:rPr>
        <w:t>. 6th ed. New York: McGraw-Hill/Irwin.</w:t>
      </w:r>
    </w:p>
    <w:p w14:paraId="153976D0" w14:textId="77777777" w:rsidR="003D5C6C" w:rsidRPr="009D143E" w:rsidRDefault="00147460" w:rsidP="003D5C6C">
      <w:pPr>
        <w:spacing w:line="360" w:lineRule="auto"/>
        <w:jc w:val="both"/>
        <w:rPr>
          <w:rFonts w:ascii="Arial" w:hAnsi="Arial" w:cs="Arial"/>
          <w:color w:val="000000"/>
          <w:szCs w:val="20"/>
          <w:shd w:val="clear" w:color="auto" w:fill="FFFFFF"/>
          <w:lang w:val="en-GB"/>
        </w:rPr>
      </w:pPr>
      <w:r w:rsidRPr="009D143E">
        <w:rPr>
          <w:rFonts w:ascii="Arial" w:hAnsi="Arial" w:cs="Arial"/>
          <w:color w:val="000000"/>
          <w:szCs w:val="20"/>
          <w:shd w:val="clear" w:color="auto" w:fill="FFFFFF"/>
          <w:lang w:val="en-GB"/>
        </w:rPr>
        <w:t>Ons.gov.uk, 2021. </w:t>
      </w:r>
      <w:r w:rsidRPr="009D143E">
        <w:rPr>
          <w:rFonts w:ascii="Arial" w:hAnsi="Arial" w:cs="Arial"/>
          <w:iCs/>
          <w:color w:val="000000"/>
          <w:szCs w:val="20"/>
          <w:shd w:val="clear" w:color="auto" w:fill="FFFFFF"/>
          <w:lang w:val="en-GB"/>
        </w:rPr>
        <w:t>Labour market overview, UK - Office for National Statistics</w:t>
      </w:r>
      <w:r w:rsidRPr="009D143E">
        <w:rPr>
          <w:rFonts w:ascii="Arial" w:hAnsi="Arial" w:cs="Arial"/>
          <w:color w:val="000000"/>
          <w:szCs w:val="20"/>
          <w:shd w:val="clear" w:color="auto" w:fill="FFFFFF"/>
          <w:lang w:val="en-GB"/>
        </w:rPr>
        <w:t>. [online] Ons.gov.uk. Available at: &lt;https://www.ons.gov.uk/employmentandlabourmarket/peopleinwork/employmentandemployeetypes/bulletins/uklabourmarket/july2021&gt; [Accessed 17 October 2021].</w:t>
      </w:r>
    </w:p>
    <w:p w14:paraId="588FB458" w14:textId="77777777" w:rsidR="003D5C6C" w:rsidRPr="009D143E" w:rsidRDefault="00147460" w:rsidP="003D5C6C">
      <w:pPr>
        <w:spacing w:line="360" w:lineRule="auto"/>
        <w:jc w:val="both"/>
        <w:rPr>
          <w:rFonts w:ascii="Arial" w:hAnsi="Arial" w:cs="Arial"/>
          <w:color w:val="000000"/>
          <w:szCs w:val="20"/>
          <w:shd w:val="clear" w:color="auto" w:fill="FFFFFF"/>
          <w:lang w:val="en-GB"/>
        </w:rPr>
      </w:pPr>
      <w:r w:rsidRPr="009D143E">
        <w:rPr>
          <w:rFonts w:ascii="Arial" w:hAnsi="Arial" w:cs="Arial"/>
          <w:color w:val="000000"/>
          <w:szCs w:val="20"/>
          <w:shd w:val="clear" w:color="auto" w:fill="FFFFFF"/>
          <w:lang w:val="en-GB"/>
        </w:rPr>
        <w:t xml:space="preserve">A quick text, 2021. </w:t>
      </w:r>
      <w:r w:rsidRPr="009D143E">
        <w:rPr>
          <w:rFonts w:ascii="Arial" w:hAnsi="Arial" w:cs="Arial"/>
          <w:iCs/>
          <w:color w:val="000000"/>
          <w:szCs w:val="20"/>
          <w:shd w:val="clear" w:color="auto" w:fill="FFFFFF"/>
          <w:lang w:val="en-GB"/>
        </w:rPr>
        <w:t>How to make your guests visit your hotel after COVID-19? - Quick text</w:t>
      </w:r>
      <w:r w:rsidRPr="009D143E">
        <w:rPr>
          <w:rFonts w:ascii="Arial" w:hAnsi="Arial" w:cs="Arial"/>
          <w:color w:val="000000"/>
          <w:szCs w:val="20"/>
          <w:shd w:val="clear" w:color="auto" w:fill="FFFFFF"/>
          <w:lang w:val="en-GB"/>
        </w:rPr>
        <w:t>. [online] Quick text. Available at: &lt;https://www.quicktext.im/blog/hotels-are-not-hospitals-how-to-make-your-guests-visit-your-hotel-after-covid-19/&gt; [Accessed 17 October 2021].</w:t>
      </w:r>
    </w:p>
    <w:p w14:paraId="1C06894F" w14:textId="77777777" w:rsidR="003D5C6C" w:rsidRPr="009D143E" w:rsidRDefault="00147460" w:rsidP="003D5C6C">
      <w:pPr>
        <w:spacing w:line="360" w:lineRule="auto"/>
        <w:jc w:val="both"/>
        <w:rPr>
          <w:rFonts w:ascii="Arial" w:hAnsi="Arial" w:cs="Arial"/>
          <w:color w:val="000000"/>
          <w:szCs w:val="20"/>
          <w:shd w:val="clear" w:color="auto" w:fill="FFFFFF"/>
          <w:lang w:val="en-GB"/>
        </w:rPr>
      </w:pPr>
      <w:r w:rsidRPr="009D143E">
        <w:rPr>
          <w:rFonts w:ascii="Arial" w:hAnsi="Arial" w:cs="Arial"/>
          <w:color w:val="000000"/>
          <w:szCs w:val="20"/>
          <w:shd w:val="clear" w:color="auto" w:fill="FFFFFF"/>
          <w:lang w:val="en-GB"/>
        </w:rPr>
        <w:t>SearchHRSoftware, 2021. </w:t>
      </w:r>
      <w:r w:rsidRPr="009D143E">
        <w:rPr>
          <w:rFonts w:ascii="Arial" w:hAnsi="Arial" w:cs="Arial"/>
          <w:iCs/>
          <w:color w:val="000000"/>
          <w:szCs w:val="20"/>
          <w:shd w:val="clear" w:color="auto" w:fill="FFFFFF"/>
          <w:lang w:val="en-GB"/>
        </w:rPr>
        <w:t>What is an Employee Life Cycle? - Definition from WhatIs.com</w:t>
      </w:r>
      <w:r w:rsidRPr="009D143E">
        <w:rPr>
          <w:rFonts w:ascii="Arial" w:hAnsi="Arial" w:cs="Arial"/>
          <w:color w:val="000000"/>
          <w:szCs w:val="20"/>
          <w:shd w:val="clear" w:color="auto" w:fill="FFFFFF"/>
          <w:lang w:val="en-GB"/>
        </w:rPr>
        <w:t>. [online] SearchHRSoftware. Available at: &lt;https://searchhrsoftware.techtarget.com/definition/employee-life-cycle&gt; [Accessed 17 October 2021].</w:t>
      </w:r>
    </w:p>
    <w:p w14:paraId="41CE6069" w14:textId="77777777" w:rsidR="003D5C6C" w:rsidRPr="009D143E" w:rsidRDefault="00147460" w:rsidP="003D5C6C">
      <w:pPr>
        <w:spacing w:line="360" w:lineRule="auto"/>
        <w:jc w:val="both"/>
        <w:rPr>
          <w:rFonts w:ascii="Arial" w:hAnsi="Arial" w:cs="Arial"/>
          <w:color w:val="000000"/>
          <w:szCs w:val="20"/>
          <w:shd w:val="clear" w:color="auto" w:fill="FFFFFF"/>
          <w:lang w:val="en-GB"/>
        </w:rPr>
      </w:pPr>
      <w:r w:rsidRPr="009D143E">
        <w:rPr>
          <w:rFonts w:ascii="Arial" w:hAnsi="Arial" w:cs="Arial"/>
          <w:color w:val="000000"/>
          <w:szCs w:val="20"/>
          <w:shd w:val="clear" w:color="auto" w:fill="FFFFFF"/>
          <w:lang w:val="en-GB"/>
        </w:rPr>
        <w:t>Sturman, M., 2018. </w:t>
      </w:r>
      <w:r w:rsidRPr="009D143E">
        <w:rPr>
          <w:rFonts w:ascii="Arial" w:hAnsi="Arial" w:cs="Arial"/>
          <w:iCs/>
          <w:color w:val="000000"/>
          <w:szCs w:val="20"/>
          <w:shd w:val="clear" w:color="auto" w:fill="FFFFFF"/>
          <w:lang w:val="en-GB"/>
        </w:rPr>
        <w:t>The Cornell school of hotel administration on hospitality</w:t>
      </w:r>
      <w:r w:rsidRPr="009D143E">
        <w:rPr>
          <w:rFonts w:ascii="Arial" w:hAnsi="Arial" w:cs="Arial"/>
          <w:color w:val="000000"/>
          <w:szCs w:val="20"/>
          <w:shd w:val="clear" w:color="auto" w:fill="FFFFFF"/>
          <w:lang w:val="en-GB"/>
        </w:rPr>
        <w:t>. 7th ed. Hoboken: Wiley.</w:t>
      </w:r>
    </w:p>
    <w:p w14:paraId="25556547" w14:textId="77777777" w:rsidR="003D5C6C" w:rsidRPr="009D143E" w:rsidRDefault="00147460" w:rsidP="003D5C6C">
      <w:pPr>
        <w:spacing w:line="360" w:lineRule="auto"/>
        <w:jc w:val="both"/>
        <w:rPr>
          <w:rFonts w:ascii="Arial" w:hAnsi="Arial" w:cs="Arial"/>
          <w:color w:val="000000"/>
          <w:szCs w:val="20"/>
          <w:shd w:val="clear" w:color="auto" w:fill="FFFFFF"/>
          <w:lang w:val="en-GB"/>
        </w:rPr>
      </w:pPr>
      <w:proofErr w:type="spellStart"/>
      <w:r w:rsidRPr="009D143E">
        <w:rPr>
          <w:rFonts w:ascii="Arial" w:hAnsi="Arial" w:cs="Arial"/>
          <w:color w:val="000000"/>
          <w:szCs w:val="20"/>
          <w:shd w:val="clear" w:color="auto" w:fill="FFFFFF"/>
          <w:lang w:val="en-GB"/>
        </w:rPr>
        <w:t>Tsurugano</w:t>
      </w:r>
      <w:proofErr w:type="spellEnd"/>
      <w:r w:rsidRPr="009D143E">
        <w:rPr>
          <w:rFonts w:ascii="Arial" w:hAnsi="Arial" w:cs="Arial"/>
          <w:color w:val="000000"/>
          <w:szCs w:val="20"/>
          <w:shd w:val="clear" w:color="auto" w:fill="FFFFFF"/>
          <w:lang w:val="en-GB"/>
        </w:rPr>
        <w:t xml:space="preserve">, S., </w:t>
      </w:r>
      <w:proofErr w:type="spellStart"/>
      <w:r w:rsidRPr="009D143E">
        <w:rPr>
          <w:rFonts w:ascii="Arial" w:hAnsi="Arial" w:cs="Arial"/>
          <w:color w:val="000000"/>
          <w:szCs w:val="20"/>
          <w:shd w:val="clear" w:color="auto" w:fill="FFFFFF"/>
          <w:lang w:val="en-GB"/>
        </w:rPr>
        <w:t>Nishikitani</w:t>
      </w:r>
      <w:proofErr w:type="spellEnd"/>
      <w:r w:rsidRPr="009D143E">
        <w:rPr>
          <w:rFonts w:ascii="Arial" w:hAnsi="Arial" w:cs="Arial"/>
          <w:color w:val="000000"/>
          <w:szCs w:val="20"/>
          <w:shd w:val="clear" w:color="auto" w:fill="FFFFFF"/>
          <w:lang w:val="en-GB"/>
        </w:rPr>
        <w:t>, M., Inoue, M. and Yano, E., 2021. Impact of the COVID</w:t>
      </w:r>
      <w:r w:rsidRPr="009D143E">
        <w:rPr>
          <w:rFonts w:ascii="Cambria Math" w:hAnsi="Cambria Math" w:cs="Cambria Math"/>
          <w:color w:val="000000"/>
          <w:szCs w:val="20"/>
          <w:shd w:val="clear" w:color="auto" w:fill="FFFFFF"/>
          <w:lang w:val="en-GB"/>
        </w:rPr>
        <w:t>‐</w:t>
      </w:r>
      <w:r w:rsidRPr="009D143E">
        <w:rPr>
          <w:rFonts w:ascii="Arial" w:hAnsi="Arial" w:cs="Arial"/>
          <w:color w:val="000000"/>
          <w:szCs w:val="20"/>
          <w:shd w:val="clear" w:color="auto" w:fill="FFFFFF"/>
          <w:lang w:val="en-GB"/>
        </w:rPr>
        <w:t>19 pandemic on working students: Results from the Labour Force Survey and the student lifestyle survey. </w:t>
      </w:r>
      <w:r w:rsidRPr="009D143E">
        <w:rPr>
          <w:rFonts w:ascii="Arial" w:hAnsi="Arial" w:cs="Arial"/>
          <w:iCs/>
          <w:color w:val="000000"/>
          <w:szCs w:val="20"/>
          <w:shd w:val="clear" w:color="auto" w:fill="FFFFFF"/>
          <w:lang w:val="en-GB"/>
        </w:rPr>
        <w:t>Journal of Occupational Health</w:t>
      </w:r>
      <w:r w:rsidRPr="009D143E">
        <w:rPr>
          <w:rFonts w:ascii="Arial" w:hAnsi="Arial" w:cs="Arial"/>
          <w:color w:val="000000"/>
          <w:szCs w:val="20"/>
          <w:shd w:val="clear" w:color="auto" w:fill="FFFFFF"/>
          <w:lang w:val="en-GB"/>
        </w:rPr>
        <w:t>, 63(1).</w:t>
      </w:r>
    </w:p>
    <w:p w14:paraId="581B130F" w14:textId="77777777" w:rsidR="003D5C6C" w:rsidRPr="009D143E" w:rsidRDefault="00147460" w:rsidP="003D5C6C">
      <w:pPr>
        <w:spacing w:line="360" w:lineRule="auto"/>
        <w:jc w:val="both"/>
        <w:rPr>
          <w:rFonts w:ascii="Arial" w:hAnsi="Arial" w:cs="Arial"/>
          <w:color w:val="000000"/>
          <w:szCs w:val="20"/>
          <w:shd w:val="clear" w:color="auto" w:fill="FFFFFF"/>
          <w:lang w:val="en-GB"/>
        </w:rPr>
      </w:pPr>
      <w:r w:rsidRPr="009D143E">
        <w:rPr>
          <w:rFonts w:ascii="Arial" w:hAnsi="Arial" w:cs="Arial"/>
          <w:color w:val="000000"/>
          <w:szCs w:val="20"/>
          <w:shd w:val="clear" w:color="auto" w:fill="FFFFFF"/>
          <w:lang w:val="en-GB"/>
        </w:rPr>
        <w:t xml:space="preserve">Valentine, S., </w:t>
      </w:r>
      <w:proofErr w:type="spellStart"/>
      <w:r w:rsidRPr="009D143E">
        <w:rPr>
          <w:rFonts w:ascii="Arial" w:hAnsi="Arial" w:cs="Arial"/>
          <w:color w:val="000000"/>
          <w:szCs w:val="20"/>
          <w:shd w:val="clear" w:color="auto" w:fill="FFFFFF"/>
          <w:lang w:val="en-GB"/>
        </w:rPr>
        <w:t>Meglich</w:t>
      </w:r>
      <w:proofErr w:type="spellEnd"/>
      <w:r w:rsidRPr="009D143E">
        <w:rPr>
          <w:rFonts w:ascii="Arial" w:hAnsi="Arial" w:cs="Arial"/>
          <w:color w:val="000000"/>
          <w:szCs w:val="20"/>
          <w:shd w:val="clear" w:color="auto" w:fill="FFFFFF"/>
          <w:lang w:val="en-GB"/>
        </w:rPr>
        <w:t>, P., Mathis, R. and Jackson, J., 2019. </w:t>
      </w:r>
      <w:r w:rsidRPr="009D143E">
        <w:rPr>
          <w:rFonts w:ascii="Arial" w:hAnsi="Arial" w:cs="Arial"/>
          <w:iCs/>
          <w:color w:val="000000"/>
          <w:szCs w:val="20"/>
          <w:shd w:val="clear" w:color="auto" w:fill="FFFFFF"/>
          <w:lang w:val="en-GB"/>
        </w:rPr>
        <w:t>Human resource management</w:t>
      </w:r>
      <w:r w:rsidRPr="009D143E">
        <w:rPr>
          <w:rFonts w:ascii="Arial" w:hAnsi="Arial" w:cs="Arial"/>
          <w:color w:val="000000"/>
          <w:szCs w:val="20"/>
          <w:shd w:val="clear" w:color="auto" w:fill="FFFFFF"/>
          <w:lang w:val="en-GB"/>
        </w:rPr>
        <w:t>. 16th ed. London: Cengage Learning.</w:t>
      </w:r>
    </w:p>
    <w:p w14:paraId="21B6FE1E" w14:textId="77777777" w:rsidR="003D5C6C" w:rsidRPr="009D143E" w:rsidRDefault="00147460" w:rsidP="003D5C6C">
      <w:pPr>
        <w:spacing w:line="360" w:lineRule="auto"/>
        <w:jc w:val="both"/>
        <w:rPr>
          <w:rFonts w:ascii="Arial" w:hAnsi="Arial" w:cs="Arial"/>
          <w:sz w:val="32"/>
          <w:lang w:val="en-GB"/>
        </w:rPr>
      </w:pPr>
      <w:r w:rsidRPr="009D143E">
        <w:rPr>
          <w:rFonts w:ascii="Arial" w:hAnsi="Arial" w:cs="Arial"/>
          <w:color w:val="000000"/>
          <w:szCs w:val="20"/>
          <w:shd w:val="clear" w:color="auto" w:fill="FFFFFF"/>
          <w:lang w:val="en-GB"/>
        </w:rPr>
        <w:t xml:space="preserve">Vo-Thanh, T., Vu, T., Nguyen, N., Nguyen, D., Zaman, M. and Chi, H., 2020. How does hotel employees' satisfaction with the organisation's COVID-19 responses affect job insecurity and job </w:t>
      </w:r>
      <w:proofErr w:type="gramStart"/>
      <w:r w:rsidRPr="009D143E">
        <w:rPr>
          <w:rFonts w:ascii="Arial" w:hAnsi="Arial" w:cs="Arial"/>
          <w:color w:val="000000"/>
          <w:szCs w:val="20"/>
          <w:shd w:val="clear" w:color="auto" w:fill="FFFFFF"/>
          <w:lang w:val="en-GB"/>
        </w:rPr>
        <w:t>performance?.</w:t>
      </w:r>
      <w:proofErr w:type="gramEnd"/>
      <w:r w:rsidRPr="009D143E">
        <w:rPr>
          <w:rFonts w:ascii="Arial" w:hAnsi="Arial" w:cs="Arial"/>
          <w:color w:val="000000"/>
          <w:szCs w:val="20"/>
          <w:shd w:val="clear" w:color="auto" w:fill="FFFFFF"/>
          <w:lang w:val="en-GB"/>
        </w:rPr>
        <w:t xml:space="preserve"> </w:t>
      </w:r>
      <w:r w:rsidRPr="009D143E">
        <w:rPr>
          <w:rFonts w:ascii="Arial" w:hAnsi="Arial" w:cs="Arial"/>
          <w:iCs/>
          <w:color w:val="000000"/>
          <w:szCs w:val="20"/>
          <w:shd w:val="clear" w:color="auto" w:fill="FFFFFF"/>
          <w:lang w:val="en-GB"/>
        </w:rPr>
        <w:t>Journal of Sustainable Tourism</w:t>
      </w:r>
      <w:r w:rsidRPr="009D143E">
        <w:rPr>
          <w:rFonts w:ascii="Arial" w:hAnsi="Arial" w:cs="Arial"/>
          <w:color w:val="000000"/>
          <w:szCs w:val="20"/>
          <w:shd w:val="clear" w:color="auto" w:fill="FFFFFF"/>
          <w:lang w:val="en-GB"/>
        </w:rPr>
        <w:t>, 29(6), pp.907-925.</w:t>
      </w:r>
    </w:p>
    <w:p w14:paraId="043F8C4F" w14:textId="77777777" w:rsidR="003D5C6C" w:rsidRPr="009D143E" w:rsidRDefault="00147460" w:rsidP="003D5C6C">
      <w:pPr>
        <w:spacing w:line="360" w:lineRule="auto"/>
        <w:jc w:val="both"/>
        <w:rPr>
          <w:rFonts w:ascii="Arial" w:hAnsi="Arial" w:cs="Arial"/>
          <w:color w:val="000000"/>
          <w:szCs w:val="20"/>
          <w:shd w:val="clear" w:color="auto" w:fill="FFFFFF"/>
          <w:lang w:val="en-GB"/>
        </w:rPr>
      </w:pPr>
      <w:r w:rsidRPr="009D143E">
        <w:rPr>
          <w:rFonts w:ascii="Arial" w:hAnsi="Arial" w:cs="Arial"/>
          <w:color w:val="000000"/>
          <w:szCs w:val="20"/>
          <w:shd w:val="clear" w:color="auto" w:fill="FFFFFF"/>
          <w:lang w:val="en-GB"/>
        </w:rPr>
        <w:t>Watson, D. and Jones, A., 2018. Human Resources. </w:t>
      </w:r>
      <w:r w:rsidRPr="009D143E">
        <w:rPr>
          <w:rFonts w:ascii="Arial" w:hAnsi="Arial" w:cs="Arial"/>
          <w:iCs/>
          <w:color w:val="000000"/>
          <w:szCs w:val="20"/>
          <w:shd w:val="clear" w:color="auto" w:fill="FFFFFF"/>
          <w:lang w:val="en-GB"/>
        </w:rPr>
        <w:t>Digital Forensics Processing and Procedures</w:t>
      </w:r>
      <w:r w:rsidRPr="009D143E">
        <w:rPr>
          <w:rFonts w:ascii="Arial" w:hAnsi="Arial" w:cs="Arial"/>
          <w:color w:val="000000"/>
          <w:szCs w:val="20"/>
          <w:shd w:val="clear" w:color="auto" w:fill="FFFFFF"/>
          <w:lang w:val="en-GB"/>
        </w:rPr>
        <w:t>, 5, pp.741-793.</w:t>
      </w:r>
    </w:p>
    <w:p w14:paraId="14F66A26" w14:textId="77777777" w:rsidR="003D5C6C" w:rsidRPr="009D143E" w:rsidRDefault="00147460" w:rsidP="003D5C6C">
      <w:pPr>
        <w:spacing w:line="360" w:lineRule="auto"/>
        <w:jc w:val="both"/>
        <w:rPr>
          <w:rFonts w:ascii="Arial" w:hAnsi="Arial" w:cs="Arial"/>
          <w:sz w:val="32"/>
          <w:szCs w:val="24"/>
          <w:lang w:val="en-GB"/>
        </w:rPr>
      </w:pPr>
      <w:r w:rsidRPr="009D143E">
        <w:rPr>
          <w:rFonts w:ascii="Arial" w:hAnsi="Arial" w:cs="Arial"/>
          <w:color w:val="000000"/>
          <w:szCs w:val="20"/>
          <w:shd w:val="clear" w:color="auto" w:fill="FFFFFF"/>
          <w:lang w:val="en-GB"/>
        </w:rPr>
        <w:t>Your Article Library, 2021. </w:t>
      </w:r>
      <w:r w:rsidRPr="009D143E">
        <w:rPr>
          <w:rFonts w:ascii="Arial" w:hAnsi="Arial" w:cs="Arial"/>
          <w:iCs/>
          <w:color w:val="000000"/>
          <w:szCs w:val="20"/>
          <w:shd w:val="clear" w:color="auto" w:fill="FFFFFF"/>
          <w:lang w:val="en-GB"/>
        </w:rPr>
        <w:t>Recruitment: Meaning, Definition, Process and Factors influencing recruitment</w:t>
      </w:r>
      <w:r w:rsidRPr="009D143E">
        <w:rPr>
          <w:rFonts w:ascii="Arial" w:hAnsi="Arial" w:cs="Arial"/>
          <w:color w:val="000000"/>
          <w:szCs w:val="20"/>
          <w:shd w:val="clear" w:color="auto" w:fill="FFFFFF"/>
          <w:lang w:val="en-GB"/>
        </w:rPr>
        <w:t>. [Online] Your Article Library. Available at: &lt;https://www.yourarticlelibrary.com/recruitment/recruitment-meaning-definition-process-and-factors-influencing-recruitment/25950&gt; [Accessed 17 October 2021].</w:t>
      </w:r>
    </w:p>
    <w:sectPr w:rsidR="003D5C6C" w:rsidRPr="009D143E">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3EB46" w14:textId="77777777" w:rsidR="00AE4AED" w:rsidRDefault="00AE4AED">
      <w:r>
        <w:separator/>
      </w:r>
    </w:p>
  </w:endnote>
  <w:endnote w:type="continuationSeparator" w:id="0">
    <w:p w14:paraId="35FAEEBE" w14:textId="77777777" w:rsidR="00AE4AED" w:rsidRDefault="00AE4A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E38E0" w14:textId="77777777" w:rsidR="003E11F2" w:rsidRDefault="003E11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8C245" w14:textId="77777777" w:rsidR="003E11F2" w:rsidRDefault="003E11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D0AE0E" w14:textId="77777777" w:rsidR="003E11F2" w:rsidRDefault="003E11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A97C23" w14:textId="77777777" w:rsidR="00AE4AED" w:rsidRDefault="00AE4AED">
      <w:r>
        <w:separator/>
      </w:r>
    </w:p>
  </w:footnote>
  <w:footnote w:type="continuationSeparator" w:id="0">
    <w:p w14:paraId="2E7E91C9" w14:textId="77777777" w:rsidR="00AE4AED" w:rsidRDefault="00AE4A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945D9" w14:textId="77777777" w:rsidR="003E11F2" w:rsidRDefault="003E11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334AC" w14:textId="77777777" w:rsidR="003E11F2" w:rsidRDefault="003E11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49633" w14:textId="77777777" w:rsidR="003E11F2" w:rsidRDefault="003E11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D272EE"/>
    <w:multiLevelType w:val="hybridMultilevel"/>
    <w:tmpl w:val="52E0F4C2"/>
    <w:lvl w:ilvl="0" w:tplc="7172B410">
      <w:start w:val="1"/>
      <w:numFmt w:val="bullet"/>
      <w:lvlText w:val=""/>
      <w:lvlJc w:val="left"/>
      <w:pPr>
        <w:ind w:left="360" w:hanging="360"/>
      </w:pPr>
      <w:rPr>
        <w:rFonts w:ascii="Wingdings" w:hAnsi="Wingdings" w:hint="default"/>
      </w:rPr>
    </w:lvl>
    <w:lvl w:ilvl="1" w:tplc="4E36DE46" w:tentative="1">
      <w:start w:val="1"/>
      <w:numFmt w:val="bullet"/>
      <w:lvlText w:val="o"/>
      <w:lvlJc w:val="left"/>
      <w:pPr>
        <w:ind w:left="1080" w:hanging="360"/>
      </w:pPr>
      <w:rPr>
        <w:rFonts w:ascii="Courier New" w:hAnsi="Courier New" w:cs="Courier New" w:hint="default"/>
      </w:rPr>
    </w:lvl>
    <w:lvl w:ilvl="2" w:tplc="D5D85DA0" w:tentative="1">
      <w:start w:val="1"/>
      <w:numFmt w:val="bullet"/>
      <w:lvlText w:val=""/>
      <w:lvlJc w:val="left"/>
      <w:pPr>
        <w:ind w:left="1800" w:hanging="360"/>
      </w:pPr>
      <w:rPr>
        <w:rFonts w:ascii="Wingdings" w:hAnsi="Wingdings" w:hint="default"/>
      </w:rPr>
    </w:lvl>
    <w:lvl w:ilvl="3" w:tplc="57F6D104" w:tentative="1">
      <w:start w:val="1"/>
      <w:numFmt w:val="bullet"/>
      <w:lvlText w:val=""/>
      <w:lvlJc w:val="left"/>
      <w:pPr>
        <w:ind w:left="2520" w:hanging="360"/>
      </w:pPr>
      <w:rPr>
        <w:rFonts w:ascii="Symbol" w:hAnsi="Symbol" w:hint="default"/>
      </w:rPr>
    </w:lvl>
    <w:lvl w:ilvl="4" w:tplc="2938A15C" w:tentative="1">
      <w:start w:val="1"/>
      <w:numFmt w:val="bullet"/>
      <w:lvlText w:val="o"/>
      <w:lvlJc w:val="left"/>
      <w:pPr>
        <w:ind w:left="3240" w:hanging="360"/>
      </w:pPr>
      <w:rPr>
        <w:rFonts w:ascii="Courier New" w:hAnsi="Courier New" w:cs="Courier New" w:hint="default"/>
      </w:rPr>
    </w:lvl>
    <w:lvl w:ilvl="5" w:tplc="B49A089E" w:tentative="1">
      <w:start w:val="1"/>
      <w:numFmt w:val="bullet"/>
      <w:lvlText w:val=""/>
      <w:lvlJc w:val="left"/>
      <w:pPr>
        <w:ind w:left="3960" w:hanging="360"/>
      </w:pPr>
      <w:rPr>
        <w:rFonts w:ascii="Wingdings" w:hAnsi="Wingdings" w:hint="default"/>
      </w:rPr>
    </w:lvl>
    <w:lvl w:ilvl="6" w:tplc="0F162EEA" w:tentative="1">
      <w:start w:val="1"/>
      <w:numFmt w:val="bullet"/>
      <w:lvlText w:val=""/>
      <w:lvlJc w:val="left"/>
      <w:pPr>
        <w:ind w:left="4680" w:hanging="360"/>
      </w:pPr>
      <w:rPr>
        <w:rFonts w:ascii="Symbol" w:hAnsi="Symbol" w:hint="default"/>
      </w:rPr>
    </w:lvl>
    <w:lvl w:ilvl="7" w:tplc="4808C78E" w:tentative="1">
      <w:start w:val="1"/>
      <w:numFmt w:val="bullet"/>
      <w:lvlText w:val="o"/>
      <w:lvlJc w:val="left"/>
      <w:pPr>
        <w:ind w:left="5400" w:hanging="360"/>
      </w:pPr>
      <w:rPr>
        <w:rFonts w:ascii="Courier New" w:hAnsi="Courier New" w:cs="Courier New" w:hint="default"/>
      </w:rPr>
    </w:lvl>
    <w:lvl w:ilvl="8" w:tplc="1C5C4E86"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0230"/>
    <w:rsid w:val="0001022E"/>
    <w:rsid w:val="00011A90"/>
    <w:rsid w:val="0001624F"/>
    <w:rsid w:val="0002215F"/>
    <w:rsid w:val="0002280A"/>
    <w:rsid w:val="00062D7A"/>
    <w:rsid w:val="00082046"/>
    <w:rsid w:val="000E6881"/>
    <w:rsid w:val="000F0CB3"/>
    <w:rsid w:val="000F5B24"/>
    <w:rsid w:val="00117143"/>
    <w:rsid w:val="00132FCC"/>
    <w:rsid w:val="00147460"/>
    <w:rsid w:val="00197D55"/>
    <w:rsid w:val="001A0F5F"/>
    <w:rsid w:val="001C49E1"/>
    <w:rsid w:val="001D0577"/>
    <w:rsid w:val="001D1E0C"/>
    <w:rsid w:val="001D7098"/>
    <w:rsid w:val="001F07E3"/>
    <w:rsid w:val="00214B37"/>
    <w:rsid w:val="00224A1F"/>
    <w:rsid w:val="0023040A"/>
    <w:rsid w:val="002525F9"/>
    <w:rsid w:val="00260354"/>
    <w:rsid w:val="0026121A"/>
    <w:rsid w:val="00270230"/>
    <w:rsid w:val="002C6D90"/>
    <w:rsid w:val="002D764E"/>
    <w:rsid w:val="00355864"/>
    <w:rsid w:val="00356612"/>
    <w:rsid w:val="0038783C"/>
    <w:rsid w:val="00393CD3"/>
    <w:rsid w:val="003A10E6"/>
    <w:rsid w:val="003C2F71"/>
    <w:rsid w:val="003D5C6C"/>
    <w:rsid w:val="003E099F"/>
    <w:rsid w:val="003E11F2"/>
    <w:rsid w:val="003E4A96"/>
    <w:rsid w:val="003F1EAC"/>
    <w:rsid w:val="004800DC"/>
    <w:rsid w:val="0048150A"/>
    <w:rsid w:val="004926F6"/>
    <w:rsid w:val="00492F1E"/>
    <w:rsid w:val="004A0495"/>
    <w:rsid w:val="004B271E"/>
    <w:rsid w:val="004B47A8"/>
    <w:rsid w:val="004D637B"/>
    <w:rsid w:val="00505EB6"/>
    <w:rsid w:val="005267B0"/>
    <w:rsid w:val="005822D6"/>
    <w:rsid w:val="005B1C03"/>
    <w:rsid w:val="005C32EB"/>
    <w:rsid w:val="005D38A6"/>
    <w:rsid w:val="005D7B85"/>
    <w:rsid w:val="005F07E4"/>
    <w:rsid w:val="006121E7"/>
    <w:rsid w:val="006441FB"/>
    <w:rsid w:val="0065337D"/>
    <w:rsid w:val="006709E0"/>
    <w:rsid w:val="00672C17"/>
    <w:rsid w:val="006A30C5"/>
    <w:rsid w:val="006B6480"/>
    <w:rsid w:val="006D225D"/>
    <w:rsid w:val="006E114C"/>
    <w:rsid w:val="006E7971"/>
    <w:rsid w:val="006F7B1F"/>
    <w:rsid w:val="0071465D"/>
    <w:rsid w:val="00731765"/>
    <w:rsid w:val="00754F4F"/>
    <w:rsid w:val="0078779C"/>
    <w:rsid w:val="007977DC"/>
    <w:rsid w:val="00797A0E"/>
    <w:rsid w:val="007B21C5"/>
    <w:rsid w:val="008039E7"/>
    <w:rsid w:val="00807041"/>
    <w:rsid w:val="00807BFA"/>
    <w:rsid w:val="00864459"/>
    <w:rsid w:val="00880A52"/>
    <w:rsid w:val="008A1155"/>
    <w:rsid w:val="008B41B0"/>
    <w:rsid w:val="008B6D34"/>
    <w:rsid w:val="008C4A7B"/>
    <w:rsid w:val="008D474B"/>
    <w:rsid w:val="008E28BA"/>
    <w:rsid w:val="00901789"/>
    <w:rsid w:val="00911F46"/>
    <w:rsid w:val="00956A32"/>
    <w:rsid w:val="009601A4"/>
    <w:rsid w:val="00960741"/>
    <w:rsid w:val="00972044"/>
    <w:rsid w:val="00982E53"/>
    <w:rsid w:val="009D143E"/>
    <w:rsid w:val="009D217D"/>
    <w:rsid w:val="009E3E73"/>
    <w:rsid w:val="00A07E25"/>
    <w:rsid w:val="00A44CD5"/>
    <w:rsid w:val="00A80A2E"/>
    <w:rsid w:val="00A863ED"/>
    <w:rsid w:val="00AC5B5D"/>
    <w:rsid w:val="00AE4AED"/>
    <w:rsid w:val="00B67613"/>
    <w:rsid w:val="00B74419"/>
    <w:rsid w:val="00B953F8"/>
    <w:rsid w:val="00B97507"/>
    <w:rsid w:val="00BA287A"/>
    <w:rsid w:val="00C5631D"/>
    <w:rsid w:val="00C62B11"/>
    <w:rsid w:val="00C6618D"/>
    <w:rsid w:val="00C76C03"/>
    <w:rsid w:val="00C95C44"/>
    <w:rsid w:val="00CE46BC"/>
    <w:rsid w:val="00D66C92"/>
    <w:rsid w:val="00D81F84"/>
    <w:rsid w:val="00DD2387"/>
    <w:rsid w:val="00E1009B"/>
    <w:rsid w:val="00E827FB"/>
    <w:rsid w:val="00E92E0C"/>
    <w:rsid w:val="00E930C1"/>
    <w:rsid w:val="00EB0E17"/>
    <w:rsid w:val="00EE7D37"/>
    <w:rsid w:val="00EE7E29"/>
    <w:rsid w:val="00EF691D"/>
    <w:rsid w:val="00EF7313"/>
    <w:rsid w:val="00F132C0"/>
    <w:rsid w:val="00F517EF"/>
    <w:rsid w:val="00F565E8"/>
    <w:rsid w:val="00F968A4"/>
    <w:rsid w:val="00FC3239"/>
    <w:rsid w:val="00FE2788"/>
    <w:rsid w:val="00FE7E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E5DA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4CD5"/>
    <w:pPr>
      <w:spacing w:after="0" w:line="240" w:lineRule="auto"/>
    </w:pPr>
    <w:rPr>
      <w:rFonts w:ascii="Times New Roman" w:hAnsi="Times New Roman"/>
      <w:sz w:val="24"/>
    </w:rPr>
  </w:style>
  <w:style w:type="paragraph" w:styleId="Heading1">
    <w:name w:val="heading 1"/>
    <w:basedOn w:val="Normal"/>
    <w:next w:val="Normal"/>
    <w:link w:val="Heading1Char"/>
    <w:uiPriority w:val="9"/>
    <w:qFormat/>
    <w:rsid w:val="004926F6"/>
    <w:pPr>
      <w:keepNext/>
      <w:keepLines/>
      <w:spacing w:before="240" w:line="259"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1624F"/>
    <w:pPr>
      <w:keepNext/>
      <w:keepLines/>
      <w:spacing w:before="40" w:line="259" w:lineRule="auto"/>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1624F"/>
    <w:pPr>
      <w:keepNext/>
      <w:keepLines/>
      <w:spacing w:before="40" w:line="360" w:lineRule="auto"/>
      <w:outlineLvl w:val="2"/>
    </w:pPr>
    <w:rPr>
      <w:rFonts w:eastAsiaTheme="majorEastAsia" w:cstheme="majorBidi"/>
      <w:b/>
      <w:sz w:val="25"/>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26F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1624F"/>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01624F"/>
    <w:rPr>
      <w:rFonts w:ascii="Times New Roman" w:eastAsiaTheme="majorEastAsia" w:hAnsi="Times New Roman" w:cstheme="majorBidi"/>
      <w:b/>
      <w:sz w:val="25"/>
      <w:szCs w:val="24"/>
    </w:rPr>
  </w:style>
  <w:style w:type="table" w:styleId="TableGrid">
    <w:name w:val="Table Grid"/>
    <w:basedOn w:val="TableNormal"/>
    <w:uiPriority w:val="39"/>
    <w:rsid w:val="002525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74419"/>
    <w:pPr>
      <w:ind w:left="720"/>
      <w:contextualSpacing/>
    </w:pPr>
  </w:style>
  <w:style w:type="paragraph" w:styleId="Header">
    <w:name w:val="header"/>
    <w:basedOn w:val="Normal"/>
    <w:link w:val="HeaderChar"/>
    <w:uiPriority w:val="99"/>
    <w:unhideWhenUsed/>
    <w:rsid w:val="003E11F2"/>
    <w:pPr>
      <w:tabs>
        <w:tab w:val="center" w:pos="4680"/>
        <w:tab w:val="right" w:pos="9360"/>
      </w:tabs>
    </w:pPr>
  </w:style>
  <w:style w:type="character" w:customStyle="1" w:styleId="HeaderChar">
    <w:name w:val="Header Char"/>
    <w:basedOn w:val="DefaultParagraphFont"/>
    <w:link w:val="Header"/>
    <w:uiPriority w:val="99"/>
    <w:rsid w:val="003E11F2"/>
    <w:rPr>
      <w:rFonts w:ascii="Times New Roman" w:hAnsi="Times New Roman"/>
      <w:sz w:val="24"/>
    </w:rPr>
  </w:style>
  <w:style w:type="paragraph" w:styleId="Footer">
    <w:name w:val="footer"/>
    <w:basedOn w:val="Normal"/>
    <w:link w:val="FooterChar"/>
    <w:uiPriority w:val="99"/>
    <w:unhideWhenUsed/>
    <w:rsid w:val="003E11F2"/>
    <w:pPr>
      <w:tabs>
        <w:tab w:val="center" w:pos="4680"/>
        <w:tab w:val="right" w:pos="9360"/>
      </w:tabs>
    </w:pPr>
  </w:style>
  <w:style w:type="character" w:customStyle="1" w:styleId="FooterChar">
    <w:name w:val="Footer Char"/>
    <w:basedOn w:val="DefaultParagraphFont"/>
    <w:link w:val="Footer"/>
    <w:uiPriority w:val="99"/>
    <w:rsid w:val="003E11F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2779</Words>
  <Characters>15845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2021-10-22T14:47:00Z</dcterms:created>
  <dcterms:modified xsi:type="dcterms:W3CDTF">2021-10-22T14:47:00Z</dcterms:modified>
</cp:coreProperties>
</file>