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38658E36" w:rsidP="6EBF1DDA" w:rsidRDefault="38658E36" w14:paraId="2ED6CA72" w14:textId="062C231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</w:pPr>
    </w:p>
    <w:p w:rsidR="3E4514CE" w:rsidP="1FF279A1" w:rsidRDefault="3E4514CE" w14:paraId="6D212408" w14:textId="2946726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</w:pPr>
      <w:r w:rsidRPr="04787466" w:rsidR="25852BF8"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  <w:t>A</w:t>
      </w:r>
      <w:r w:rsidRPr="04787466" w:rsidR="049D8169"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  <w:t xml:space="preserve">rchaeology </w:t>
      </w:r>
      <w:r w:rsidRPr="04787466" w:rsidR="2D485A5C"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  <w:t xml:space="preserve">as a term has had a </w:t>
      </w:r>
      <w:r w:rsidRPr="04787466" w:rsidR="3162FA61"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  <w:t xml:space="preserve">plethora </w:t>
      </w:r>
      <w:r w:rsidRPr="04787466" w:rsidR="2D485A5C"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  <w:t xml:space="preserve">of meanings </w:t>
      </w:r>
      <w:r w:rsidRPr="04787466" w:rsidR="2677027C"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  <w:t>throughout</w:t>
      </w:r>
      <w:r w:rsidRPr="04787466" w:rsidR="2D485A5C"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  <w:t xml:space="preserve"> time. </w:t>
      </w:r>
      <w:r w:rsidRPr="04787466" w:rsidR="25EFD456"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  <w:t xml:space="preserve">The word itself </w:t>
      </w:r>
      <w:r w:rsidRPr="04787466" w:rsidR="4781BB44"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  <w:t xml:space="preserve">comes from </w:t>
      </w:r>
      <w:r w:rsidRPr="04787466" w:rsidR="04EB4A91"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  <w:t>Greek</w:t>
      </w:r>
      <w:r w:rsidRPr="04787466" w:rsidR="4781BB44"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  <w:t>, “</w:t>
      </w:r>
      <w:r w:rsidRPr="04787466" w:rsidR="4781BB44"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  <w:t>Arkhaiologia</w:t>
      </w:r>
      <w:r w:rsidRPr="04787466" w:rsidR="4781BB44"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  <w:t xml:space="preserve">” and means discourse about ancient things,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  <w:footnoteReference w:id="27865"/>
      </w:r>
      <w:r w:rsidRPr="1FF279A1" w:rsidR="4781BB44"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  <w:t xml:space="preserve"> </w:t>
      </w:r>
      <w:r w:rsidRPr="1FF279A1" w:rsidR="22A97728"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  <w:t xml:space="preserve">but modern day </w:t>
      </w:r>
      <w:r w:rsidRPr="1FF279A1" w:rsidR="049D8169"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  <w:t xml:space="preserve">is defined by the oxford dictionary as </w:t>
      </w:r>
      <w:r w:rsidRPr="1FF279A1" w:rsidR="049D8169">
        <w:rPr>
          <w:rFonts w:ascii="Aptos Display" w:hAnsi="Aptos Display" w:eastAsia="Aptos Display" w:cs="Aptos Display" w:asciiTheme="majorAscii" w:hAnsiTheme="majorAscii" w:eastAsiaTheme="majorAscii" w:cstheme="majorAscii"/>
          <w:sz w:val="28"/>
          <w:szCs w:val="28"/>
        </w:rPr>
        <w:t>“</w:t>
      </w:r>
      <w:r w:rsidRPr="1FF279A1" w:rsidR="049D816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the study of past peoples, societies, and cultures through the systematic excavation, recording, and analysis of artefacts, burials, structures, and other material </w:t>
      </w:r>
      <w:r w:rsidRPr="1FF279A1" w:rsidR="049D816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remains</w:t>
      </w:r>
      <w:r w:rsidRPr="1FF279A1" w:rsidR="049D816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.</w:t>
      </w:r>
      <w:r w:rsidRPr="1FF279A1" w:rsidR="3BFF306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”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footnoteReference w:id="9172"/>
      </w:r>
    </w:p>
    <w:p w:rsidR="3E4514CE" w:rsidP="0604EC6D" w:rsidRDefault="3E4514CE" w14:paraId="11ADB1E5" w14:textId="1A47877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8002E8E" w:rsidR="0B6494F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The very idea of Archaeology, in summary, is an exploration </w:t>
      </w:r>
      <w:r w:rsidRPr="38002E8E" w:rsidR="48EE5EB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of </w:t>
      </w:r>
      <w:r w:rsidRPr="38002E8E" w:rsidR="59025AB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the material past propelled by the interest of a people’s history.</w:t>
      </w:r>
      <w:r w:rsidRPr="38002E8E" w:rsidR="3B6DC83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Interest </w:t>
      </w:r>
      <w:r w:rsidRPr="38002E8E" w:rsidR="1819FF9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shown to go back as far as Ancient </w:t>
      </w:r>
      <w:r w:rsidRPr="38002E8E" w:rsidR="666882A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B</w:t>
      </w:r>
      <w:r w:rsidRPr="38002E8E" w:rsidR="1819FF9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abylon</w:t>
      </w:r>
      <w:r w:rsidRPr="38002E8E" w:rsidR="1819FF9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, where a peculiar king, would become the first Archaeologist.</w:t>
      </w:r>
    </w:p>
    <w:p w:rsidR="38002E8E" w:rsidP="38002E8E" w:rsidRDefault="38002E8E" w14:paraId="7B902FB6" w14:textId="6E8C1A8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</w:pPr>
    </w:p>
    <w:p w:rsidR="201C3D66" w:rsidP="38002E8E" w:rsidRDefault="201C3D66" w14:paraId="4DCC55B8" w14:textId="087B2D5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itka Text" w:hAnsi="Sitka Text" w:eastAsia="Sitka Text" w:cs="Sitka Text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</w:pPr>
      <w:r w:rsidRPr="38002E8E" w:rsidR="201C3D6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    </w:t>
      </w:r>
      <w:r w:rsidRPr="38002E8E" w:rsidR="201C3D66">
        <w:rPr>
          <w:rFonts w:ascii="Sitka Text" w:hAnsi="Sitka Text" w:eastAsia="Sitka Text" w:cs="Sitka Text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King Nabonidus of Ancient Babylon, Worlds First Archaeologist.</w:t>
      </w:r>
    </w:p>
    <w:p w:rsidR="0604EC6D" w:rsidP="38002E8E" w:rsidRDefault="0604EC6D" w14:paraId="52880BC3" w14:textId="41312E2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</w:pPr>
      <w:r w:rsidR="201C3D66">
        <w:drawing>
          <wp:inline wp14:editId="2A08A47A" wp14:anchorId="0228C4A8">
            <wp:extent cx="3228975" cy="2748633"/>
            <wp:effectExtent l="0" t="0" r="0" b="0"/>
            <wp:docPr id="71204541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12045410" name="Picture 712045410"/>
                    <pic:cNvPicPr/>
                  </pic:nvPicPr>
                  <pic:blipFill>
                    <a:blip xmlns:r="http://schemas.openxmlformats.org/officeDocument/2006/relationships" r:embed="rId62173814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2748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01C3D66" w:rsidP="38002E8E" w:rsidRDefault="201C3D66" w14:paraId="0D651450" w14:textId="6574CC1A">
      <w:pPr>
        <w:pStyle w:val="Normal"/>
        <w:bidi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16"/>
          <w:szCs w:val="16"/>
          <w:lang w:val="en-GB"/>
        </w:rPr>
      </w:pPr>
      <w:r w:rsidRPr="38002E8E" w:rsidR="201C3D66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16"/>
          <w:szCs w:val="16"/>
          <w:lang w:val="en-GB"/>
        </w:rPr>
        <w:t>(By Osama Shukir Muhammed Amin FRCP(</w:t>
      </w:r>
      <w:r w:rsidRPr="38002E8E" w:rsidR="201C3D66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16"/>
          <w:szCs w:val="16"/>
          <w:lang w:val="en-GB"/>
        </w:rPr>
        <w:t>Glasg</w:t>
      </w:r>
      <w:r w:rsidRPr="38002E8E" w:rsidR="201C3D66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16"/>
          <w:szCs w:val="16"/>
          <w:lang w:val="en-GB"/>
        </w:rPr>
        <w:t>) - CC BY-SA 4.0, https://commons.wikimedia.org/w/index.php?curid=122825119)</w:t>
      </w:r>
    </w:p>
    <w:p w:rsidR="5A43D59C" w:rsidP="38002E8E" w:rsidRDefault="5A43D59C" w14:paraId="12C44DF3" w14:textId="6A4612AE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</w:pPr>
      <w:r w:rsidRPr="1FF279A1" w:rsidR="79729B9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This is shown </w:t>
      </w:r>
      <w:r w:rsidRPr="1FF279A1" w:rsidR="3F11232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from as early </w:t>
      </w:r>
      <w:r w:rsidRPr="1FF279A1" w:rsidR="0BA82EA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from the 6</w:t>
      </w:r>
      <w:r w:rsidRPr="1FF279A1" w:rsidR="0BA82EA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  <w:vertAlign w:val="superscript"/>
        </w:rPr>
        <w:t>th</w:t>
      </w:r>
      <w:r w:rsidRPr="1FF279A1" w:rsidR="0BA82EA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century BC with King Nabonidus of Babylonia. King Nabonidus was </w:t>
      </w:r>
      <w:r w:rsidRPr="1FF279A1" w:rsidR="31798C1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a</w:t>
      </w:r>
      <w:r w:rsidRPr="1FF279A1" w:rsidR="0BA82EA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6FD707D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fanatically</w:t>
      </w:r>
      <w:r w:rsidRPr="1FF279A1" w:rsidR="0BA82EA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48CEE2A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religious</w:t>
      </w:r>
      <w:r w:rsidRPr="1FF279A1" w:rsidR="0BA82EA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ma</w:t>
      </w:r>
      <w:r w:rsidRPr="1FF279A1" w:rsidR="198B511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n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footnoteReference w:id="24343"/>
      </w:r>
      <w:r w:rsidRPr="1FF279A1" w:rsidR="448C586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, sometimes </w:t>
      </w:r>
      <w:r w:rsidRPr="1FF279A1" w:rsidR="465ADED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referred</w:t>
      </w:r>
      <w:r w:rsidRPr="1FF279A1" w:rsidR="448C586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to as a religious reformer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footnoteReference w:id="22130"/>
      </w:r>
      <w:r w:rsidRPr="1FF279A1" w:rsidR="448C586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, </w:t>
      </w:r>
      <w:r w:rsidRPr="1FF279A1" w:rsidR="06DCEC5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who ruled over the vast and decaying empire of Babylon. With </w:t>
      </w:r>
      <w:r w:rsidRPr="1FF279A1" w:rsidR="0A0AD0A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widespread support</w:t>
      </w:r>
      <w:r w:rsidRPr="1FF279A1" w:rsidR="06DCEC5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flailing and the rising </w:t>
      </w:r>
      <w:r w:rsidRPr="1FF279A1" w:rsidR="56F04A3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Achaemenid</w:t>
      </w:r>
      <w:r w:rsidRPr="1FF279A1" w:rsidR="06DCEC5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empire </w:t>
      </w:r>
      <w:r w:rsidRPr="1FF279A1" w:rsidR="30620C2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at his door, </w:t>
      </w:r>
      <w:r w:rsidRPr="1FF279A1" w:rsidR="06DCEC5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He </w:t>
      </w:r>
      <w:r w:rsidRPr="1FF279A1" w:rsidR="448C586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believed the key to worship of </w:t>
      </w:r>
      <w:r w:rsidRPr="1FF279A1" w:rsidR="145201F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the g</w:t>
      </w:r>
      <w:r w:rsidRPr="1FF279A1" w:rsidR="448C586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od Sin</w:t>
      </w:r>
      <w:r w:rsidRPr="1FF279A1" w:rsidR="448C586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, </w:t>
      </w:r>
      <w:r w:rsidRPr="1FF279A1" w:rsidR="72BA74A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whom he had</w:t>
      </w:r>
      <w:r w:rsidRPr="1FF279A1" w:rsidR="72BA74A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a </w:t>
      </w:r>
      <w:r w:rsidRPr="1FF279A1" w:rsidR="7187F72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salient devotion to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footnoteReference w:id="23855"/>
      </w:r>
      <w:r w:rsidRPr="1FF279A1" w:rsidR="7187F72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,</w:t>
      </w:r>
      <w:r w:rsidRPr="1FF279A1" w:rsidR="18ABF9A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448C586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lay in the </w:t>
      </w:r>
      <w:r w:rsidRPr="1FF279A1" w:rsidR="4DFD095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past temples of</w:t>
      </w:r>
      <w:r w:rsidRPr="1FF279A1" w:rsidR="7F3104A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the empire</w:t>
      </w:r>
      <w:r w:rsidRPr="1FF279A1" w:rsidR="4DFD095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4DFD095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Akkadia</w:t>
      </w:r>
      <w:r w:rsidRPr="1FF279A1" w:rsidR="4DFD095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.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footnoteReference w:id="25173"/>
      </w:r>
      <w:r w:rsidRPr="1FF279A1" w:rsidR="582DB27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This belief would lead to </w:t>
      </w:r>
      <w:r w:rsidRPr="1FF279A1" w:rsidR="1913D86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the</w:t>
      </w:r>
      <w:r w:rsidRPr="1FF279A1" w:rsidR="69BC712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first ever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footnoteReference w:id="19433"/>
      </w:r>
      <w:r w:rsidRPr="1FF279A1" w:rsidR="69BC712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and</w:t>
      </w:r>
      <w:r w:rsidRPr="1FF279A1" w:rsidR="1913D86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oldest recorded excavation on </w:t>
      </w:r>
      <w:r w:rsidRPr="1FF279A1" w:rsidR="7F4BC4F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E</w:t>
      </w:r>
      <w:r w:rsidRPr="1FF279A1" w:rsidR="1913D86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arth</w:t>
      </w:r>
      <w:r w:rsidRPr="1FF279A1" w:rsidR="7416D78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,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footnoteReference w:id="31200"/>
      </w:r>
      <w:r w:rsidRPr="1FF279A1" w:rsidR="548EC84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548EC84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Ebabbar</w:t>
      </w:r>
      <w:r w:rsidRPr="1FF279A1" w:rsidR="548EC84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Temple,</w:t>
      </w:r>
      <w:r w:rsidRPr="1FF279A1" w:rsidR="7416D78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it would uncover </w:t>
      </w:r>
      <w:r w:rsidRPr="1FF279A1" w:rsidR="36F8396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Akkadian</w:t>
      </w:r>
      <w:r w:rsidRPr="1FF279A1" w:rsidR="7416D78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tablets</w:t>
      </w:r>
      <w:r w:rsidRPr="1FF279A1" w:rsidR="574F305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from the Akkadian King</w:t>
      </w:r>
      <w:r w:rsidRPr="1FF279A1" w:rsidR="6E1DABA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,</w:t>
      </w:r>
      <w:r w:rsidRPr="38002E8E" w:rsidR="574F305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8"/>
          <w:szCs w:val="28"/>
          <w:lang w:val="en-GB"/>
        </w:rPr>
        <w:t xml:space="preserve"> </w:t>
      </w:r>
      <w:r w:rsidRPr="1FF279A1" w:rsidR="574F305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lang w:val="en-GB"/>
        </w:rPr>
        <w:t>Naram-Sin</w:t>
      </w:r>
      <w:r w:rsidRPr="1FF279A1" w:rsidR="23E359D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lang w:val="en-GB"/>
        </w:rPr>
        <w:t>,</w:t>
      </w:r>
      <w:r w:rsidRPr="1FF279A1" w:rsidR="574F305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which Nabonidus would </w:t>
      </w:r>
      <w:r w:rsidRPr="1FF279A1" w:rsidR="574F305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attempt</w:t>
      </w:r>
      <w:r w:rsidRPr="1FF279A1" w:rsidR="574F305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650F033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to date</w:t>
      </w:r>
      <w:r w:rsidRPr="1FF279A1" w:rsidR="630293F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, </w:t>
      </w:r>
      <w:r w:rsidRPr="1FF279A1" w:rsidR="134B7E8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unsuccessfully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footnoteReference w:id="30394"/>
      </w:r>
      <w:r w:rsidRPr="1FF279A1" w:rsidR="134B7E8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as we now know due to his approximation of its being that of 3200 years old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footnoteReference w:id="30075"/>
      </w:r>
      <w:r w:rsidRPr="1FF279A1" w:rsidR="134B7E8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but as of </w:t>
      </w:r>
      <w:r w:rsidRPr="1FF279A1" w:rsidR="7BD6F7C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now,</w:t>
      </w:r>
      <w:r w:rsidRPr="1FF279A1" w:rsidR="134B7E8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we know Naram-Sin only reigned</w:t>
      </w:r>
      <w:r w:rsidRPr="1FF279A1" w:rsidR="0F7CDC4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1700 years earlier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footnoteReference w:id="13016"/>
      </w:r>
      <w:r w:rsidRPr="1FF279A1" w:rsidR="134B7E8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3E0ED65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.</w:t>
      </w:r>
    </w:p>
    <w:p w:rsidR="1D518F1C" w:rsidP="38002E8E" w:rsidRDefault="1D518F1C" w14:paraId="1F6108F9" w14:textId="50C3D989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</w:pPr>
      <w:r w:rsidRPr="38002E8E" w:rsidR="1D518F1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Despite that, this feat would earn Nabonidus</w:t>
      </w:r>
      <w:r w:rsidRPr="38002E8E" w:rsidR="50833C6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the title of ‘Father of Archaeology</w:t>
      </w:r>
      <w:r w:rsidRPr="38002E8E" w:rsidR="50833C6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’</w:t>
      </w:r>
      <w:r w:rsidRPr="38002E8E" w:rsidR="1D518F1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,</w:t>
      </w:r>
      <w:r w:rsidRPr="38002E8E" w:rsidR="1D518F1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among other less</w:t>
      </w:r>
      <w:r w:rsidRPr="38002E8E" w:rsidR="302E36D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flattering </w:t>
      </w:r>
      <w:r w:rsidRPr="38002E8E" w:rsidR="4D62994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such as the ‘The mad King</w:t>
      </w:r>
      <w:r w:rsidRPr="38002E8E" w:rsidR="4D62994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’</w:t>
      </w:r>
      <w:r w:rsidRPr="38002E8E" w:rsidR="6135B7B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.</w:t>
      </w:r>
      <w:r w:rsidRPr="38002E8E" w:rsidR="6135B7B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This name can however be contested due to other more influential figures</w:t>
      </w:r>
      <w:r w:rsidRPr="38002E8E" w:rsidR="709E443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.</w:t>
      </w:r>
    </w:p>
    <w:p w:rsidR="6A822FAE" w:rsidP="38002E8E" w:rsidRDefault="6A822FAE" w14:paraId="342E9993" w14:textId="4B5B5CB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</w:pPr>
      <w:r w:rsidRPr="38002E8E" w:rsidR="6A822FA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   </w:t>
      </w:r>
      <w:r w:rsidRPr="38002E8E" w:rsidR="6A822FA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 </w:t>
      </w:r>
      <w:r w:rsidRPr="38002E8E" w:rsidR="0387D2F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38002E8E" w:rsidR="6A822FA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 The Inscribed </w:t>
      </w:r>
      <w:r w:rsidRPr="38002E8E" w:rsidR="5F674EE0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record </w:t>
      </w:r>
      <w:r w:rsidRPr="38002E8E" w:rsidR="6A822FA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Stele of Nabonidus’ </w:t>
      </w:r>
      <w:r w:rsidRPr="38002E8E" w:rsidR="6A822FA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uncovery</w:t>
      </w:r>
      <w:r w:rsidRPr="38002E8E" w:rsidR="6A822FA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of the site</w:t>
      </w:r>
    </w:p>
    <w:p w:rsidR="6A822FAE" w:rsidP="38002E8E" w:rsidRDefault="6A822FAE" w14:paraId="4217BEE6" w14:textId="5B22018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  <w:r w:rsidR="6A822FAE">
        <w:drawing>
          <wp:inline wp14:editId="14C0E9FA" wp14:anchorId="1FDAAFDC">
            <wp:extent cx="3486150" cy="2156497"/>
            <wp:effectExtent l="0" t="0" r="0" b="0"/>
            <wp:docPr id="133653350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36533505" name="Picture 1336533505"/>
                    <pic:cNvPicPr/>
                  </pic:nvPicPr>
                  <pic:blipFill>
                    <a:blip xmlns:r="http://schemas.openxmlformats.org/officeDocument/2006/relationships" r:embed="rId106441419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486150" cy="2156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822FAE" w:rsidP="38002E8E" w:rsidRDefault="6A822FAE" w14:paraId="1F8996CC" w14:textId="7235F41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16"/>
          <w:szCs w:val="16"/>
          <w:lang w:val="en-GB"/>
        </w:rPr>
      </w:pPr>
      <w:r w:rsidRPr="38002E8E" w:rsidR="6A822FA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16"/>
          <w:szCs w:val="16"/>
        </w:rPr>
        <w:t xml:space="preserve">  (</w:t>
      </w:r>
      <w:r w:rsidRPr="38002E8E" w:rsidR="6A822FAE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16"/>
          <w:szCs w:val="16"/>
          <w:lang w:val="en-GB"/>
        </w:rPr>
        <w:t>By Osama Shukir Muhammed Amin FRCP(</w:t>
      </w:r>
      <w:r w:rsidRPr="38002E8E" w:rsidR="6A822FAE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16"/>
          <w:szCs w:val="16"/>
          <w:lang w:val="en-GB"/>
        </w:rPr>
        <w:t>Glasg</w:t>
      </w:r>
      <w:r w:rsidRPr="38002E8E" w:rsidR="6A822FAE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16"/>
          <w:szCs w:val="16"/>
          <w:lang w:val="en-GB"/>
        </w:rPr>
        <w:t>) - CC BY-SA 4.0,</w:t>
      </w:r>
      <w:r w:rsidRPr="38002E8E" w:rsidR="6A822FAE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16"/>
          <w:szCs w:val="16"/>
          <w:lang w:val="en-GB"/>
        </w:rPr>
        <w:t xml:space="preserve"> </w:t>
      </w:r>
      <w:hyperlink r:id="R130e5938896d4fda">
        <w:r w:rsidRPr="38002E8E" w:rsidR="6A822FAE">
          <w:rPr>
            <w:rStyle w:val="Hyperlink"/>
            <w:i w:val="1"/>
            <w:iCs w:val="1"/>
            <w:noProof w:val="0"/>
            <w:sz w:val="16"/>
            <w:szCs w:val="16"/>
            <w:lang w:val="en-GB"/>
          </w:rPr>
          <w:t>https://commons.wikimedia.org/w/index.php?curid=42132009</w:t>
        </w:r>
      </w:hyperlink>
      <w:r w:rsidRPr="38002E8E" w:rsidR="6A822FAE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16"/>
          <w:szCs w:val="16"/>
          <w:lang w:val="en-GB"/>
        </w:rPr>
        <w:t>)</w:t>
      </w:r>
    </w:p>
    <w:p w:rsidR="38002E8E" w:rsidP="38002E8E" w:rsidRDefault="38002E8E" w14:paraId="230D77F5" w14:textId="5FEB07D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0"/>
          <w:szCs w:val="20"/>
          <w:lang w:val="en-GB"/>
        </w:rPr>
      </w:pPr>
    </w:p>
    <w:p w:rsidR="38002E8E" w:rsidP="38002E8E" w:rsidRDefault="38002E8E" w14:paraId="7F1C8F32" w14:textId="4F1EBCE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0"/>
          <w:szCs w:val="20"/>
          <w:lang w:val="en-GB"/>
        </w:rPr>
      </w:pPr>
    </w:p>
    <w:p w:rsidR="38002E8E" w:rsidP="38002E8E" w:rsidRDefault="38002E8E" w14:paraId="49681C99" w14:textId="216F3C8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0"/>
          <w:szCs w:val="20"/>
          <w:lang w:val="en-GB"/>
        </w:rPr>
      </w:pPr>
    </w:p>
    <w:p w:rsidR="38002E8E" w:rsidP="38002E8E" w:rsidRDefault="38002E8E" w14:paraId="2B75BEEC" w14:textId="26DE1DA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0"/>
          <w:szCs w:val="20"/>
          <w:lang w:val="en-GB"/>
        </w:rPr>
      </w:pPr>
    </w:p>
    <w:p w:rsidR="38002E8E" w:rsidP="38002E8E" w:rsidRDefault="38002E8E" w14:paraId="639A36CC" w14:textId="17B1BB8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0"/>
          <w:szCs w:val="20"/>
          <w:lang w:val="en-GB"/>
        </w:rPr>
      </w:pPr>
    </w:p>
    <w:p w:rsidR="38002E8E" w:rsidP="38002E8E" w:rsidRDefault="38002E8E" w14:paraId="091E537A" w14:textId="3B90563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0"/>
          <w:szCs w:val="20"/>
          <w:lang w:val="en-GB"/>
        </w:rPr>
      </w:pPr>
    </w:p>
    <w:p w:rsidR="38002E8E" w:rsidP="38002E8E" w:rsidRDefault="38002E8E" w14:paraId="0AF85702" w14:textId="09813A2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0"/>
          <w:szCs w:val="20"/>
          <w:lang w:val="en-GB"/>
        </w:rPr>
      </w:pPr>
    </w:p>
    <w:p w:rsidR="38002E8E" w:rsidP="38002E8E" w:rsidRDefault="38002E8E" w14:paraId="6ED02244" w14:textId="665641E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0"/>
          <w:szCs w:val="20"/>
          <w:lang w:val="en-GB"/>
        </w:rPr>
      </w:pPr>
    </w:p>
    <w:p w:rsidR="38002E8E" w:rsidP="38002E8E" w:rsidRDefault="38002E8E" w14:paraId="142079CD" w14:textId="79170CE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0"/>
          <w:szCs w:val="20"/>
          <w:lang w:val="en-GB"/>
        </w:rPr>
      </w:pPr>
    </w:p>
    <w:p w:rsidR="38002E8E" w:rsidP="38002E8E" w:rsidRDefault="38002E8E" w14:paraId="32CA8B3F" w14:textId="17AD2AB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0"/>
          <w:szCs w:val="20"/>
          <w:lang w:val="en-GB"/>
        </w:rPr>
      </w:pPr>
    </w:p>
    <w:p w:rsidR="4FAC54A3" w:rsidP="38002E8E" w:rsidRDefault="4FAC54A3" w14:paraId="616AFB29" w14:textId="3D29578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Sitka Text" w:hAnsi="Sitka Text" w:eastAsia="Sitka Text" w:cs="Sitka Text"/>
          <w:b w:val="1"/>
          <w:bCs w:val="1"/>
          <w:i w:val="1"/>
          <w:iCs w:val="1"/>
          <w:noProof w:val="0"/>
          <w:sz w:val="32"/>
          <w:szCs w:val="32"/>
          <w:lang w:val="en-GB"/>
        </w:rPr>
      </w:pPr>
      <w:r w:rsidRPr="38002E8E" w:rsidR="4FAC54A3">
        <w:rPr>
          <w:rFonts w:ascii="Sitka Text" w:hAnsi="Sitka Text" w:eastAsia="Sitka Text" w:cs="Sitka Text"/>
          <w:b w:val="1"/>
          <w:bCs w:val="1"/>
          <w:i w:val="1"/>
          <w:iCs w:val="1"/>
          <w:noProof w:val="0"/>
          <w:sz w:val="32"/>
          <w:szCs w:val="32"/>
          <w:lang w:val="en-GB"/>
        </w:rPr>
        <w:t>The Archaeological Method</w:t>
      </w:r>
      <w:r w:rsidRPr="38002E8E" w:rsidR="477EC338">
        <w:rPr>
          <w:rFonts w:ascii="Sitka Text" w:hAnsi="Sitka Text" w:eastAsia="Sitka Text" w:cs="Sitka Text"/>
          <w:b w:val="1"/>
          <w:bCs w:val="1"/>
          <w:i w:val="1"/>
          <w:iCs w:val="1"/>
          <w:noProof w:val="0"/>
          <w:sz w:val="32"/>
          <w:szCs w:val="32"/>
          <w:lang w:val="en-GB"/>
        </w:rPr>
        <w:t xml:space="preserve"> </w:t>
      </w:r>
    </w:p>
    <w:p w:rsidR="04787466" w:rsidP="38002E8E" w:rsidRDefault="04787466" w14:paraId="4283F0A0" w14:textId="2256D08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</w:pPr>
      <w:r w:rsidR="32E12133">
        <w:drawing>
          <wp:inline wp14:editId="570DEFBF" wp14:anchorId="771EDCE9">
            <wp:extent cx="3758975" cy="4555948"/>
            <wp:effectExtent l="0" t="0" r="0" b="0"/>
            <wp:docPr id="93993046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39930463" name="Picture 939930463"/>
                    <pic:cNvPicPr/>
                  </pic:nvPicPr>
                  <pic:blipFill>
                    <a:blip xmlns:r="http://schemas.openxmlformats.org/officeDocument/2006/relationships" r:embed="rId3042839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758975" cy="4555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2E12133" w:rsidP="38002E8E" w:rsidRDefault="32E12133" w14:paraId="4C02132D" w14:textId="4DC1B16A">
      <w:pPr>
        <w:pStyle w:val="Normal"/>
        <w:bidi w:val="0"/>
        <w:spacing w:before="0" w:beforeAutospacing="off" w:after="160" w:afterAutospacing="off" w:line="279" w:lineRule="auto"/>
        <w:ind w:left="0" w:right="0"/>
        <w:jc w:val="center"/>
      </w:pPr>
      <w:r w:rsidRPr="1FF279A1" w:rsidR="2C51CC54">
        <w:rPr>
          <w:rFonts w:ascii="Sitka Text" w:hAnsi="Sitka Text" w:eastAsia="Sitka Text" w:cs="Sitka Text"/>
          <w:i w:val="1"/>
          <w:iCs w:val="1"/>
          <w:noProof w:val="0"/>
          <w:sz w:val="20"/>
          <w:szCs w:val="20"/>
          <w:lang w:val="en-GB"/>
        </w:rPr>
        <w:t>(Image</w:t>
      </w:r>
      <w:r w:rsidRPr="1FF279A1" w:rsidR="66E8A43A">
        <w:rPr>
          <w:rFonts w:ascii="Sitka Text" w:hAnsi="Sitka Text" w:eastAsia="Sitka Text" w:cs="Sitka Text"/>
          <w:i w:val="1"/>
          <w:iCs w:val="1"/>
          <w:noProof w:val="0"/>
          <w:sz w:val="20"/>
          <w:szCs w:val="20"/>
          <w:lang w:val="en-GB"/>
        </w:rPr>
        <w:t xml:space="preserve"> William Smith’s Map</w:t>
      </w:r>
      <w:r w:rsidRPr="1FF279A1" w:rsidR="2C51CC54">
        <w:rPr>
          <w:rFonts w:ascii="Sitka Text" w:hAnsi="Sitka Text" w:eastAsia="Sitka Text" w:cs="Sitka Text"/>
          <w:i w:val="1"/>
          <w:iCs w:val="1"/>
          <w:noProof w:val="0"/>
          <w:sz w:val="20"/>
          <w:szCs w:val="20"/>
          <w:lang w:val="en-GB"/>
        </w:rPr>
        <w:t xml:space="preserve">: </w:t>
      </w:r>
      <w:r w:rsidRPr="1FF279A1" w:rsidR="5CA3433D">
        <w:rPr>
          <w:rFonts w:ascii="Sitka Text" w:hAnsi="Sitka Text" w:eastAsia="Sitka Text" w:cs="Sitka Text"/>
          <w:i w:val="1"/>
          <w:iCs w:val="1"/>
          <w:noProof w:val="0"/>
          <w:sz w:val="20"/>
          <w:szCs w:val="20"/>
          <w:lang w:val="en-GB"/>
        </w:rPr>
        <w:t>The</w:t>
      </w:r>
      <w:r w:rsidRPr="1FF279A1" w:rsidR="2C51CC54">
        <w:rPr>
          <w:rFonts w:ascii="Sitka Text" w:hAnsi="Sitka Text" w:eastAsia="Sitka Text" w:cs="Sitka Text"/>
          <w:i w:val="1"/>
          <w:iCs w:val="1"/>
          <w:noProof w:val="0"/>
          <w:sz w:val="20"/>
          <w:szCs w:val="20"/>
          <w:lang w:val="en-GB"/>
        </w:rPr>
        <w:t xml:space="preserve"> Geology Society</w:t>
      </w:r>
      <w:r w:rsidRPr="1FF279A1">
        <w:rPr>
          <w:rStyle w:val="FootnoteReference"/>
          <w:rFonts w:ascii="Sitka Text" w:hAnsi="Sitka Text" w:eastAsia="Sitka Text" w:cs="Sitka Text"/>
          <w:i w:val="1"/>
          <w:iCs w:val="1"/>
          <w:noProof w:val="0"/>
          <w:sz w:val="20"/>
          <w:szCs w:val="20"/>
          <w:lang w:val="en-GB"/>
        </w:rPr>
        <w:footnoteReference w:id="5733"/>
      </w:r>
      <w:r w:rsidRPr="1FF279A1" w:rsidR="042D3070">
        <w:rPr>
          <w:rFonts w:ascii="Sitka Text" w:hAnsi="Sitka Text" w:eastAsia="Sitka Text" w:cs="Sitka Text"/>
          <w:i w:val="1"/>
          <w:iCs w:val="1"/>
          <w:noProof w:val="0"/>
          <w:sz w:val="20"/>
          <w:szCs w:val="20"/>
          <w:lang w:val="en-GB"/>
        </w:rPr>
        <w:t xml:space="preserve"> )</w:t>
      </w:r>
    </w:p>
    <w:p w:rsidR="3AF2D50C" w:rsidP="27A2D8E5" w:rsidRDefault="3AF2D50C" w14:paraId="30532D20" w14:textId="7606F14C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</w:pPr>
      <w:r w:rsidRPr="1FF279A1" w:rsidR="47D8AA4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Archaeology as we know </w:t>
      </w:r>
      <w:r w:rsidRPr="1FF279A1" w:rsidR="09F29C8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really began</w:t>
      </w:r>
      <w:r w:rsidRPr="1FF279A1" w:rsidR="47D8AA4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3B96BBD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to develop </w:t>
      </w:r>
      <w:r w:rsidRPr="1FF279A1" w:rsidR="47D8AA4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in the 18</w:t>
      </w:r>
      <w:r w:rsidRPr="1FF279A1" w:rsidR="47D8AA4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  <w:vertAlign w:val="superscript"/>
        </w:rPr>
        <w:t>th</w:t>
      </w:r>
      <w:r w:rsidRPr="1FF279A1" w:rsidR="47D8AA4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-19</w:t>
      </w:r>
      <w:r w:rsidRPr="1FF279A1" w:rsidR="47D8AA4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  <w:vertAlign w:val="superscript"/>
        </w:rPr>
        <w:t>th</w:t>
      </w:r>
      <w:r w:rsidRPr="1FF279A1" w:rsidR="47D8AA4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centuries</w:t>
      </w:r>
      <w:r w:rsidRPr="1FF279A1" w:rsidR="485A7BE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. </w:t>
      </w:r>
      <w:r w:rsidRPr="1FF279A1" w:rsidR="5B498E1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In September 1815 </w:t>
      </w:r>
      <w:r w:rsidRPr="1FF279A1" w:rsidR="749BC87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William ‘Strata’ Smith</w:t>
      </w:r>
      <w:r w:rsidRPr="1FF279A1" w:rsidR="68C13A2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Developed Britains first geographical </w:t>
      </w:r>
      <w:r w:rsidRPr="1FF279A1" w:rsidR="68C13A2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map,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footnoteReference w:id="21241"/>
      </w:r>
      <w:r w:rsidRPr="1FF279A1" w:rsidR="68C13A2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detailing the geology of</w:t>
      </w:r>
      <w:r w:rsidRPr="1FF279A1" w:rsidR="1E944E3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the</w:t>
      </w:r>
      <w:r w:rsidRPr="1FF279A1" w:rsidR="68C13A2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Island by </w:t>
      </w:r>
      <w:r w:rsidRPr="1FF279A1" w:rsidR="285D4A1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Variation of soil and substrata and more specifically, by </w:t>
      </w:r>
      <w:r w:rsidRPr="1FF279A1" w:rsidR="285D4A1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age.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footnoteReference w:id="20306"/>
      </w:r>
      <w:r w:rsidRPr="1FF279A1" w:rsidR="5FF175C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This</w:t>
      </w:r>
      <w:r w:rsidRPr="1FF279A1" w:rsidR="7D5C65C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7D5C65C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d</w:t>
      </w:r>
      <w:r w:rsidRPr="1FF279A1" w:rsidR="7D5C65C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e</w:t>
      </w:r>
      <w:r w:rsidRPr="1FF279A1" w:rsidR="7D5C65C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v</w:t>
      </w:r>
      <w:r w:rsidRPr="1FF279A1" w:rsidR="7D5C65C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e</w:t>
      </w:r>
      <w:r w:rsidRPr="1FF279A1" w:rsidR="7D592B1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l</w:t>
      </w:r>
      <w:r w:rsidRPr="1FF279A1" w:rsidR="7D592B1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o</w:t>
      </w:r>
      <w:r w:rsidRPr="1FF279A1" w:rsidR="7D592B1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p</w:t>
      </w:r>
      <w:r w:rsidRPr="1FF279A1" w:rsidR="7D592B1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m</w:t>
      </w:r>
      <w:r w:rsidRPr="1FF279A1" w:rsidR="7D592B1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e</w:t>
      </w:r>
      <w:r w:rsidRPr="1FF279A1" w:rsidR="7D592B1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n</w:t>
      </w:r>
      <w:r w:rsidRPr="1FF279A1" w:rsidR="7D592B1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t</w:t>
      </w:r>
      <w:r w:rsidRPr="1FF279A1" w:rsidR="2160519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,</w:t>
      </w:r>
      <w:r w:rsidRPr="1FF279A1" w:rsidR="2160519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2160519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s</w:t>
      </w:r>
      <w:r w:rsidRPr="1FF279A1" w:rsidR="2160519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t</w:t>
      </w:r>
      <w:r w:rsidRPr="1FF279A1" w:rsidR="2160519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r</w:t>
      </w:r>
      <w:r w:rsidRPr="1FF279A1" w:rsidR="2160519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a</w:t>
      </w:r>
      <w:r w:rsidRPr="1FF279A1" w:rsidR="2160519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t</w:t>
      </w:r>
      <w:r w:rsidRPr="1FF279A1" w:rsidR="67D4605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i</w:t>
      </w:r>
      <w:r w:rsidRPr="1FF279A1" w:rsidR="67D4605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g</w:t>
      </w:r>
      <w:r w:rsidRPr="1FF279A1" w:rsidR="67D4605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r</w:t>
      </w:r>
      <w:r w:rsidRPr="1FF279A1" w:rsidR="67D4605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a</w:t>
      </w:r>
      <w:r w:rsidRPr="1FF279A1" w:rsidR="67D4605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p</w:t>
      </w:r>
      <w:r w:rsidRPr="1FF279A1" w:rsidR="6414412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h</w:t>
      </w:r>
      <w:r w:rsidRPr="1FF279A1" w:rsidR="6414412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y</w:t>
      </w:r>
      <w:r w:rsidRPr="1FF279A1" w:rsidR="6414412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,</w:t>
      </w:r>
      <w:r w:rsidRPr="1FF279A1" w:rsidR="6C16DFF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35F3ABA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g</w:t>
      </w:r>
      <w:r w:rsidRPr="1FF279A1" w:rsidR="1D2971C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reat</w:t>
      </w:r>
      <w:r w:rsidRPr="1FF279A1" w:rsidR="1D2971C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l</w:t>
      </w:r>
      <w:r w:rsidRPr="1FF279A1" w:rsidR="1D2971C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y</w:t>
      </w:r>
      <w:r w:rsidRPr="1FF279A1" w:rsidR="1D2971C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1D2971C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a</w:t>
      </w:r>
      <w:r w:rsidRPr="1FF279A1" w:rsidR="1D2971C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s</w:t>
      </w:r>
      <w:r w:rsidRPr="1FF279A1" w:rsidR="1D2971C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s</w:t>
      </w:r>
      <w:r w:rsidRPr="1FF279A1" w:rsidR="58517A2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i</w:t>
      </w:r>
      <w:r w:rsidRPr="1FF279A1" w:rsidR="58517A2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s</w:t>
      </w:r>
      <w:r w:rsidRPr="1FF279A1" w:rsidR="58517A2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t</w:t>
      </w:r>
      <w:r w:rsidRPr="1FF279A1" w:rsidR="58517A2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e</w:t>
      </w:r>
      <w:r w:rsidRPr="1FF279A1" w:rsidR="58517A2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d</w:t>
      </w:r>
      <w:r w:rsidRPr="1FF279A1" w:rsidR="11C798B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11C798B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t</w:t>
      </w:r>
      <w:r w:rsidRPr="1FF279A1" w:rsidR="11C798B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h</w:t>
      </w:r>
      <w:r w:rsidRPr="1FF279A1" w:rsidR="11C798B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e</w:t>
      </w:r>
      <w:r w:rsidRPr="1FF279A1" w:rsidR="11C798B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64E2BF7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d</w:t>
      </w:r>
      <w:r w:rsidRPr="1FF279A1" w:rsidR="64E2BF7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a</w:t>
      </w:r>
      <w:r w:rsidRPr="1FF279A1" w:rsidR="64E2BF7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t</w:t>
      </w:r>
      <w:r w:rsidRPr="1FF279A1" w:rsidR="64E2BF7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i</w:t>
      </w:r>
      <w:r w:rsidRPr="1FF279A1" w:rsidR="64E2BF7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n</w:t>
      </w:r>
      <w:r w:rsidRPr="1FF279A1" w:rsidR="64E2BF7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g</w:t>
      </w:r>
      <w:r w:rsidRPr="1FF279A1" w:rsidR="64E2BF7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0395C18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o</w:t>
      </w:r>
      <w:r w:rsidRPr="1FF279A1" w:rsidR="0395C18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f</w:t>
      </w:r>
      <w:r w:rsidRPr="1FF279A1" w:rsidR="0395C18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11FF8BB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h</w:t>
      </w:r>
      <w:r w:rsidRPr="1FF279A1" w:rsidR="11FF8BB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i</w:t>
      </w:r>
      <w:r w:rsidRPr="1FF279A1" w:rsidR="11FF8BB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s</w:t>
      </w:r>
      <w:r w:rsidRPr="1FF279A1" w:rsidR="11FF8BB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t</w:t>
      </w:r>
      <w:r w:rsidRPr="1FF279A1" w:rsidR="11FF8BB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o</w:t>
      </w:r>
      <w:r w:rsidRPr="1FF279A1" w:rsidR="104896D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r</w:t>
      </w:r>
      <w:r w:rsidRPr="1FF279A1" w:rsidR="104896D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i</w:t>
      </w:r>
      <w:r w:rsidRPr="1FF279A1" w:rsidR="104896D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c</w:t>
      </w:r>
      <w:r w:rsidRPr="1FF279A1" w:rsidR="104896D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a</w:t>
      </w:r>
      <w:r w:rsidRPr="1FF279A1" w:rsidR="104896D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l</w:t>
      </w:r>
      <w:r w:rsidRPr="1FF279A1" w:rsidR="104896D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104896D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a</w:t>
      </w:r>
      <w:r w:rsidRPr="1FF279A1" w:rsidR="65018B8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r</w:t>
      </w:r>
      <w:r w:rsidRPr="1FF279A1" w:rsidR="65018B8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t</w:t>
      </w:r>
      <w:r w:rsidRPr="1FF279A1" w:rsidR="65018B8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i</w:t>
      </w:r>
      <w:r w:rsidRPr="1FF279A1" w:rsidR="65018B8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f</w:t>
      </w:r>
      <w:r w:rsidRPr="1FF279A1" w:rsidR="6B8EB16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a</w:t>
      </w:r>
      <w:r w:rsidRPr="1FF279A1" w:rsidR="6B8EB16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c</w:t>
      </w:r>
      <w:r w:rsidRPr="1FF279A1" w:rsidR="6B8EB16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t</w:t>
      </w:r>
      <w:r w:rsidRPr="1FF279A1" w:rsidR="6B8EB16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s</w:t>
      </w:r>
      <w:r w:rsidRPr="1FF279A1" w:rsidR="7745A6E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7745A6E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a</w:t>
      </w:r>
      <w:r w:rsidRPr="1FF279A1" w:rsidR="7745A6E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s</w:t>
      </w:r>
      <w:r w:rsidRPr="1FF279A1" w:rsidR="7745A6E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05B5C76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b</w:t>
      </w:r>
      <w:r w:rsidRPr="1FF279A1" w:rsidR="05B5C76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y</w:t>
      </w:r>
      <w:r w:rsidRPr="1FF279A1" w:rsidR="05B5C76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05B5C76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a</w:t>
      </w:r>
      <w:r w:rsidRPr="1FF279A1" w:rsidR="05B5C76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l</w:t>
      </w:r>
      <w:r w:rsidRPr="1FF279A1" w:rsidR="05B5C76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l</w:t>
      </w:r>
      <w:r w:rsidRPr="1FF279A1" w:rsidR="05B5C76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o</w:t>
      </w:r>
      <w:r w:rsidRPr="1FF279A1" w:rsidR="05B5C76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w</w:t>
      </w:r>
      <w:r w:rsidRPr="1FF279A1" w:rsidR="05B5C76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i</w:t>
      </w:r>
      <w:r w:rsidRPr="1FF279A1" w:rsidR="7607635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n</w:t>
      </w:r>
      <w:r w:rsidRPr="1FF279A1" w:rsidR="7607635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g</w:t>
      </w:r>
      <w:r w:rsidRPr="1FF279A1" w:rsidR="7607635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7607635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t</w:t>
      </w:r>
      <w:r w:rsidRPr="1FF279A1" w:rsidR="7607635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h</w:t>
      </w:r>
      <w:r w:rsidRPr="1FF279A1" w:rsidR="7607635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e</w:t>
      </w:r>
      <w:r w:rsidRPr="1FF279A1" w:rsidR="7607635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260C44A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a</w:t>
      </w:r>
      <w:r w:rsidRPr="1FF279A1" w:rsidR="260C44A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r</w:t>
      </w:r>
      <w:r w:rsidRPr="1FF279A1" w:rsidR="260C44A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c</w:t>
      </w:r>
      <w:r w:rsidRPr="1FF279A1" w:rsidR="260C44A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h</w:t>
      </w:r>
      <w:r w:rsidRPr="1FF279A1" w:rsidR="260C44A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a</w:t>
      </w:r>
      <w:r w:rsidRPr="1FF279A1" w:rsidR="260C44A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e</w:t>
      </w:r>
      <w:r w:rsidRPr="1FF279A1" w:rsidR="260C44A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o</w:t>
      </w:r>
      <w:r w:rsidRPr="1FF279A1" w:rsidR="260C44A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l</w:t>
      </w:r>
      <w:r w:rsidRPr="1FF279A1" w:rsidR="256949D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o</w:t>
      </w:r>
      <w:r w:rsidRPr="1FF279A1" w:rsidR="256949D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g</w:t>
      </w:r>
      <w:r w:rsidRPr="1FF279A1" w:rsidR="256949D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i</w:t>
      </w:r>
      <w:r w:rsidRPr="1FF279A1" w:rsidR="79E9EFD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s</w:t>
      </w:r>
      <w:r w:rsidRPr="1FF279A1" w:rsidR="79E9EFD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t</w:t>
      </w:r>
      <w:r w:rsidRPr="1FF279A1" w:rsidR="79E9EFD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79E9EFD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t</w:t>
      </w:r>
      <w:r w:rsidRPr="1FF279A1" w:rsidR="79E9EFD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o</w:t>
      </w:r>
      <w:r w:rsidRPr="1FF279A1" w:rsidR="79E9EFD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208A78A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d</w:t>
      </w:r>
      <w:r w:rsidRPr="1FF279A1" w:rsidR="208A78A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e</w:t>
      </w:r>
      <w:r w:rsidRPr="1FF279A1" w:rsidR="208A78A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d</w:t>
      </w:r>
      <w:r w:rsidRPr="1FF279A1" w:rsidR="208A78A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u</w:t>
      </w:r>
      <w:r w:rsidRPr="1FF279A1" w:rsidR="208A78A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c</w:t>
      </w:r>
      <w:r w:rsidRPr="1FF279A1" w:rsidR="208A78A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e</w:t>
      </w:r>
      <w:r w:rsidRPr="1FF279A1" w:rsidR="4AE7874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4AE7874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t</w:t>
      </w:r>
      <w:r w:rsidRPr="1FF279A1" w:rsidR="4AE7874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h</w:t>
      </w:r>
      <w:r w:rsidRPr="1FF279A1" w:rsidR="4AE7874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e</w:t>
      </w:r>
      <w:r w:rsidRPr="1FF279A1" w:rsidR="4AE7874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4AE7874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a</w:t>
      </w:r>
      <w:r w:rsidRPr="1FF279A1" w:rsidR="4AE7874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g</w:t>
      </w:r>
      <w:r w:rsidRPr="1FF279A1" w:rsidR="6BDB303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e </w:t>
      </w:r>
      <w:r w:rsidRPr="1FF279A1" w:rsidR="6BDB303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o</w:t>
      </w:r>
      <w:r w:rsidRPr="1FF279A1" w:rsidR="6BDB303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f</w:t>
      </w:r>
      <w:r w:rsidRPr="1FF279A1" w:rsidR="6BDB303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76F21BC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a</w:t>
      </w:r>
      <w:r w:rsidRPr="1FF279A1" w:rsidR="76F21BC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n</w:t>
      </w:r>
      <w:r w:rsidRPr="1FF279A1" w:rsidR="76F21BC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76F21BC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o</w:t>
      </w:r>
      <w:r w:rsidRPr="1FF279A1" w:rsidR="76F21BC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b</w:t>
      </w:r>
      <w:r w:rsidRPr="1FF279A1" w:rsidR="4BF14A2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j</w:t>
      </w:r>
      <w:r w:rsidRPr="1FF279A1" w:rsidR="4BF14A2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e</w:t>
      </w:r>
      <w:r w:rsidRPr="1FF279A1" w:rsidR="4BF14A2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c</w:t>
      </w:r>
      <w:r w:rsidRPr="1FF279A1" w:rsidR="4BF14A2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t</w:t>
      </w:r>
      <w:r w:rsidRPr="1FF279A1" w:rsidR="4BF14A2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422C5EB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o</w:t>
      </w:r>
      <w:r w:rsidRPr="1FF279A1" w:rsidR="422C5EB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f</w:t>
      </w:r>
      <w:r w:rsidRPr="1FF279A1" w:rsidR="422C5EB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422C5EB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i</w:t>
      </w:r>
      <w:r w:rsidRPr="1FF279A1" w:rsidR="422C5EB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n</w:t>
      </w:r>
      <w:r w:rsidRPr="1FF279A1" w:rsidR="422C5EB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t</w:t>
      </w:r>
      <w:r w:rsidRPr="1FF279A1" w:rsidR="422C5EB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e</w:t>
      </w:r>
      <w:r w:rsidRPr="1FF279A1" w:rsidR="422C5EB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r</w:t>
      </w:r>
      <w:r w:rsidRPr="1FF279A1" w:rsidR="4D8FCFD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e</w:t>
      </w:r>
      <w:r w:rsidRPr="1FF279A1" w:rsidR="4D8FCFD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s</w:t>
      </w:r>
      <w:r w:rsidRPr="1FF279A1" w:rsidR="4D8FCFD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t</w:t>
      </w:r>
      <w:r w:rsidRPr="1FF279A1" w:rsidR="4D8FCFD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5D91989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b</w:t>
      </w:r>
      <w:r w:rsidRPr="1FF279A1" w:rsidR="5D91989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y</w:t>
      </w:r>
      <w:r w:rsidRPr="1FF279A1" w:rsidR="5D91989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t</w:t>
      </w:r>
      <w:r w:rsidRPr="1FF279A1" w:rsidR="0F996F9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h</w:t>
      </w:r>
      <w:r w:rsidRPr="1FF279A1" w:rsidR="0F996F9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e</w:t>
      </w:r>
      <w:r w:rsidRPr="1FF279A1" w:rsidR="0F996F9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0F996F9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so</w:t>
      </w:r>
      <w:r w:rsidRPr="1FF279A1" w:rsidR="0F996F9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i</w:t>
      </w:r>
      <w:r w:rsidRPr="1FF279A1" w:rsidR="0F996F9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l</w:t>
      </w:r>
      <w:r w:rsidRPr="1FF279A1" w:rsidR="34B577E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5D5C0D9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a</w:t>
      </w:r>
      <w:r w:rsidRPr="1FF279A1" w:rsidR="5D5C0D9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n</w:t>
      </w:r>
      <w:r w:rsidRPr="1FF279A1" w:rsidR="5D5C0D9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d</w:t>
      </w:r>
      <w:r w:rsidRPr="1FF279A1" w:rsidR="5D5C0D9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707E2E4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s</w:t>
      </w:r>
      <w:r w:rsidRPr="1FF279A1" w:rsidR="707E2E4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t</w:t>
      </w:r>
      <w:r w:rsidRPr="1FF279A1" w:rsidR="707E2E4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r</w:t>
      </w:r>
      <w:r w:rsidRPr="1FF279A1" w:rsidR="707E2E4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a</w:t>
      </w:r>
      <w:r w:rsidRPr="1FF279A1" w:rsidR="707E2E4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t</w:t>
      </w:r>
      <w:r w:rsidRPr="1FF279A1" w:rsidR="707E2E4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a</w:t>
      </w:r>
      <w:r w:rsidRPr="1FF279A1" w:rsidR="707E2E4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707E2E4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a</w:t>
      </w:r>
      <w:r w:rsidRPr="1FF279A1" w:rsidR="1DD18D0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r</w:t>
      </w:r>
      <w:r w:rsidRPr="1FF279A1" w:rsidR="1DD18D0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o</w:t>
      </w:r>
      <w:r w:rsidRPr="1FF279A1" w:rsidR="1DD18D0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u</w:t>
      </w:r>
      <w:r w:rsidRPr="1FF279A1" w:rsidR="1DD18D0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n</w:t>
      </w:r>
      <w:r w:rsidRPr="1FF279A1" w:rsidR="1DD18D0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d</w:t>
      </w:r>
      <w:r w:rsidRPr="1FF279A1" w:rsidR="1DD18D0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1DD18D0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i</w:t>
      </w:r>
      <w:r w:rsidRPr="1FF279A1" w:rsidR="0261472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t</w:t>
      </w:r>
      <w:r w:rsidRPr="1FF279A1" w:rsidR="5895CD7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.</w:t>
      </w:r>
      <w:r w:rsidRPr="1FF279A1" w:rsidR="5895CD7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2751764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T</w:t>
      </w:r>
      <w:r w:rsidRPr="1FF279A1" w:rsidR="2751764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h</w:t>
      </w:r>
      <w:r w:rsidRPr="1FF279A1" w:rsidR="2751764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i</w:t>
      </w:r>
      <w:r w:rsidRPr="1FF279A1" w:rsidR="2751764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s</w:t>
      </w:r>
      <w:r w:rsidRPr="1FF279A1" w:rsidR="2ADCF2E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6735719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w</w:t>
      </w:r>
      <w:r w:rsidRPr="1FF279A1" w:rsidR="6735719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o</w:t>
      </w:r>
      <w:r w:rsidRPr="1FF279A1" w:rsidR="6735719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u</w:t>
      </w:r>
      <w:r w:rsidRPr="1FF279A1" w:rsidR="6735719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ld</w:t>
      </w:r>
      <w:r w:rsidRPr="1FF279A1" w:rsidR="6735719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6735719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l</w:t>
      </w:r>
      <w:r w:rsidRPr="1FF279A1" w:rsidR="6735719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e</w:t>
      </w:r>
      <w:r w:rsidRPr="1FF279A1" w:rsidR="05EFB34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a</w:t>
      </w:r>
      <w:r w:rsidRPr="1FF279A1" w:rsidR="05EFB34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d</w:t>
      </w:r>
      <w:r w:rsidRPr="1FF279A1" w:rsidR="05EFB34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05EFB34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t</w:t>
      </w:r>
      <w:r w:rsidRPr="1FF279A1" w:rsidR="05EFB34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o</w:t>
      </w:r>
      <w:r w:rsidRPr="1FF279A1" w:rsidR="05EFB34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43FE6E3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a</w:t>
      </w:r>
      <w:r w:rsidRPr="1FF279A1" w:rsidR="2C3A3D4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n import</w:t>
      </w:r>
      <w:r w:rsidRPr="1FF279A1" w:rsidR="2C3A3D4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a</w:t>
      </w:r>
      <w:r w:rsidRPr="1FF279A1" w:rsidR="2C3A3D4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n</w:t>
      </w:r>
      <w:r w:rsidRPr="1FF279A1" w:rsidR="2C3A3D4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t</w:t>
      </w:r>
      <w:r w:rsidRPr="1FF279A1" w:rsidR="798EF1C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447619F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a</w:t>
      </w:r>
      <w:r w:rsidRPr="1FF279A1" w:rsidR="447619F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c</w:t>
      </w:r>
      <w:r w:rsidRPr="1FF279A1" w:rsidR="447619F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c</w:t>
      </w:r>
      <w:r w:rsidRPr="1FF279A1" w:rsidR="447619F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o</w:t>
      </w:r>
      <w:r w:rsidRPr="1FF279A1" w:rsidR="447619F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m</w:t>
      </w:r>
      <w:r w:rsidRPr="1FF279A1" w:rsidR="447619F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p</w:t>
      </w:r>
      <w:r w:rsidRPr="1FF279A1" w:rsidR="447619F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l</w:t>
      </w:r>
      <w:r w:rsidRPr="1FF279A1" w:rsidR="6E86C95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i</w:t>
      </w:r>
      <w:r w:rsidRPr="1FF279A1" w:rsidR="6E86C95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s</w:t>
      </w:r>
      <w:r w:rsidRPr="1FF279A1" w:rsidR="6E86C95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h</w:t>
      </w:r>
      <w:r w:rsidRPr="1FF279A1" w:rsidR="6E86C95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me</w:t>
      </w:r>
      <w:r w:rsidRPr="1FF279A1" w:rsidR="6E86C95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n</w:t>
      </w:r>
      <w:r w:rsidRPr="1FF279A1" w:rsidR="3C073E6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t </w:t>
      </w:r>
      <w:r w:rsidRPr="1FF279A1" w:rsidR="3C073E6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f</w:t>
      </w:r>
      <w:r w:rsidRPr="1FF279A1" w:rsidR="3C073E6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ro</w:t>
      </w:r>
      <w:r w:rsidRPr="1FF279A1" w:rsidR="3C073E6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m</w:t>
      </w:r>
      <w:r w:rsidRPr="1FF279A1" w:rsidR="3C073E6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2702D11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Christian Jürgensen Thomsen, </w:t>
      </w:r>
      <w:r w:rsidRPr="1FF279A1" w:rsidR="78A031B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who</w:t>
      </w:r>
      <w:r w:rsidRPr="1FF279A1" w:rsidR="2702D11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1FF279A1" w:rsidR="4F5C412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would end up </w:t>
      </w:r>
      <w:r w:rsidRPr="1FF279A1" w:rsidR="3694E6C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officially classing </w:t>
      </w:r>
      <w:r w:rsidRPr="1FF279A1" w:rsidR="53A7A89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artifacts into Stone, </w:t>
      </w:r>
      <w:r w:rsidRPr="1FF279A1" w:rsidR="53A7A89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B</w:t>
      </w:r>
      <w:r w:rsidRPr="1FF279A1" w:rsidR="53A7A89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ronze</w:t>
      </w:r>
      <w:r w:rsidRPr="1FF279A1" w:rsidR="53A7A89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1FF279A1" w:rsidR="53A7A89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and Iron ages. Although not the first to do this, it is because of him it is widespread.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footnoteReference w:id="29696"/>
      </w:r>
      <w:r w:rsidRPr="1FF279A1" w:rsidR="2A78668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1FF279A1" w:rsidR="6E81F06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Similarly </w:t>
      </w:r>
      <w:r w:rsidRPr="1FF279A1" w:rsidR="11A3C0D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archaeolog</w:t>
      </w:r>
      <w:r w:rsidRPr="1FF279A1" w:rsidR="0FBA501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ical method</w:t>
      </w:r>
      <w:r w:rsidRPr="1FF279A1" w:rsidR="11A3C0D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would continue to evolve through</w:t>
      </w:r>
      <w:r w:rsidRPr="1FF279A1" w:rsidR="0657719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the coming centuries</w:t>
      </w:r>
      <w:r w:rsidRPr="1FF279A1" w:rsidR="11A3C0D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, as shown through the first Stratigraphic excavation around Ilion or Troy </w:t>
      </w:r>
      <w:r w:rsidRPr="1FF279A1" w:rsidR="78B8AB4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by Heinrich Schleinmann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footnoteReference w:id="30286"/>
      </w:r>
      <w:r w:rsidRPr="1FF279A1" w:rsidR="49EFDD5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</w:t>
      </w:r>
    </w:p>
    <w:p w:rsidR="448987B8" w:rsidP="27A2D8E5" w:rsidRDefault="448987B8" w14:paraId="2FE30A28" w14:textId="179F69E4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1FF279A1" w:rsidR="49EFDD5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The breakthroughs all allowed for </w:t>
      </w:r>
      <w:r w:rsidRPr="1FF279A1" w:rsidR="22E8201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archaeology </w:t>
      </w:r>
      <w:r w:rsidRPr="1FF279A1" w:rsidR="3E70290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as we know it. Although it </w:t>
      </w:r>
      <w:r w:rsidRPr="1FF279A1" w:rsidR="22E8201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is different </w:t>
      </w:r>
      <w:r w:rsidRPr="1FF279A1" w:rsidR="2E35EDF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it is</w:t>
      </w:r>
      <w:r w:rsidRPr="1FF279A1" w:rsidR="22E8201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1FF279A1" w:rsidR="2E35EDF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also </w:t>
      </w:r>
      <w:r w:rsidRPr="1FF279A1" w:rsidR="22E8201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similar in many ways. Whilst the interest in the material past and personal history continues, of course, the </w:t>
      </w:r>
      <w:r w:rsidRPr="1FF279A1" w:rsidR="22E8201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methodology</w:t>
      </w:r>
      <w:r w:rsidRPr="1FF279A1" w:rsidR="22E8201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1FF279A1" w:rsidR="1030646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greatly </w:t>
      </w:r>
      <w:r w:rsidRPr="1FF279A1" w:rsidR="22E8201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has</w:t>
      </w:r>
      <w:r w:rsidRPr="1FF279A1" w:rsidR="22E8201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changed, with the development of </w:t>
      </w:r>
      <w:r w:rsidRPr="1FF279A1" w:rsidR="2B66876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non-invasive</w:t>
      </w:r>
      <w:r w:rsidRPr="1FF279A1" w:rsidR="2B66876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techniques such as ground penetrating radar and magnetometry. These methods allow for archaeologists to plan and excavate without the risk of wasted time and finance.</w:t>
      </w:r>
      <w:r w:rsidRPr="1FF279A1" w:rsidR="0A3458E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These breakthroughs have allowed a greater blending of archaeology and neighbouring humanities such as science and even disciplines such as engineering and economics,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footnoteReference w:id="2296"/>
      </w:r>
      <w:r w:rsidRPr="1FF279A1" w:rsidR="0A3458E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1FF279A1" w:rsidR="49F889F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bringing a sort of unifying aspect </w:t>
      </w:r>
      <w:r w:rsidRPr="1FF279A1" w:rsidR="24D7999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to</w:t>
      </w:r>
      <w:r w:rsidRPr="1FF279A1" w:rsidR="49F889F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archaeology</w:t>
      </w:r>
      <w:r w:rsidRPr="1FF279A1" w:rsidR="5BD5502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among other disciplines.</w:t>
      </w:r>
    </w:p>
    <w:p w:rsidR="37615F5C" w:rsidP="38002E8E" w:rsidRDefault="37615F5C" w14:paraId="171EC331" w14:textId="08B0E7F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242424"/>
          <w:sz w:val="24"/>
          <w:szCs w:val="24"/>
          <w:lang w:val="en-GB"/>
        </w:rPr>
      </w:pPr>
      <w:r w:rsidRPr="1FF279A1" w:rsidR="3BC5811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Similarly, a contemporary </w:t>
      </w:r>
      <w:r w:rsidRPr="1FF279A1" w:rsidR="3BC5811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lense</w:t>
      </w:r>
      <w:r w:rsidRPr="1FF279A1" w:rsidR="3BC5811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adds nuance to archaeology as a discipline, with views on it now as a science being </w:t>
      </w:r>
      <w:r w:rsidRPr="1FF279A1" w:rsidR="44C6AFB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used to help with modern issues. </w:t>
      </w:r>
      <w:r w:rsidRPr="1FF279A1" w:rsidR="089C782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One such issue being</w:t>
      </w:r>
      <w:r w:rsidRPr="1FF279A1" w:rsidR="6A964EB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that of</w:t>
      </w:r>
      <w:r w:rsidRPr="1FF279A1" w:rsidR="089C782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climate change whi</w:t>
      </w:r>
      <w:r w:rsidRPr="1FF279A1" w:rsidR="3893373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ch archaeology informs with through examples such as how humans adapt to ecological pressures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footnoteReference w:id="26774"/>
      </w:r>
      <w:r w:rsidRPr="1FF279A1" w:rsidR="644DCD7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 Contemporary lenses have also allowed for a greater focus on non</w:t>
      </w:r>
      <w:r w:rsidRPr="1FF279A1" w:rsidR="3D45FDA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-Eurocentric</w:t>
      </w:r>
      <w:r w:rsidRPr="1FF279A1" w:rsidR="644DCD7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history </w:t>
      </w:r>
      <w:r w:rsidRPr="1FF279A1" w:rsidR="3F781AB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with </w:t>
      </w:r>
      <w:r w:rsidRPr="1FF279A1" w:rsidR="764213D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</w:t>
      </w:r>
      <w:r w:rsidRPr="1FF279A1" w:rsidR="65C9732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gr</w:t>
      </w:r>
      <w:r w:rsidRPr="1FF279A1" w:rsidR="65C9732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eater focus on</w:t>
      </w:r>
      <w:r w:rsidRPr="1FF279A1" w:rsidR="5854087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other r</w:t>
      </w:r>
      <w:r w:rsidRPr="1FF279A1" w:rsidR="5854087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egions</w:t>
      </w:r>
      <w:r w:rsidRPr="1FF279A1" w:rsidR="5854087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history. </w:t>
      </w:r>
      <w:r w:rsidRPr="1FF279A1" w:rsidR="1A7F349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This is </w:t>
      </w:r>
      <w:r w:rsidRPr="1FF279A1" w:rsidR="23C51D5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Stated</w:t>
      </w:r>
      <w:r w:rsidRPr="1FF279A1" w:rsidR="65C9732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1FF279A1" w:rsidR="623BF5C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best </w:t>
      </w:r>
      <w:r w:rsidRPr="1FF279A1" w:rsidR="7689DB6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</w:t>
      </w:r>
      <w:r w:rsidRPr="1FF279A1" w:rsidR="623BF5C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feel, </w:t>
      </w:r>
      <w:r w:rsidRPr="1FF279A1" w:rsidR="65C9732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by </w:t>
      </w:r>
      <w:r w:rsidRPr="1FF279A1" w:rsidR="65C9732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Sandra Montón-</w:t>
      </w:r>
      <w:r w:rsidRPr="1FF279A1" w:rsidR="65C9732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Subías</w:t>
      </w:r>
      <w:r w:rsidRPr="1FF279A1" w:rsidR="557ABE8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and Almudena </w:t>
      </w:r>
      <w:r w:rsidRPr="1FF279A1" w:rsidR="557ABE8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Hernando</w:t>
      </w:r>
      <w:r w:rsidRPr="1FF279A1" w:rsidR="7107BEE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when discussin</w:t>
      </w:r>
      <w:r w:rsidRPr="1FF279A1" w:rsidR="7107BEE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g modern archae</w:t>
      </w:r>
      <w:r w:rsidRPr="1FF279A1" w:rsidR="7107BEE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ology</w:t>
      </w:r>
      <w:r w:rsidRPr="1FF279A1" w:rsidR="107BC82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8"/>
          <w:szCs w:val="28"/>
          <w:lang w:val="en-GB"/>
        </w:rPr>
        <w:t xml:space="preserve"> </w:t>
      </w:r>
      <w:r w:rsidRPr="1FF279A1" w:rsidR="40EBC35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8"/>
          <w:szCs w:val="28"/>
          <w:lang w:val="en-GB"/>
        </w:rPr>
        <w:t xml:space="preserve">and traditional </w:t>
      </w:r>
      <w:r w:rsidRPr="1FF279A1" w:rsidR="40EBC35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8"/>
          <w:szCs w:val="28"/>
          <w:lang w:val="en-GB"/>
        </w:rPr>
        <w:t>Eurocentricism</w:t>
      </w:r>
      <w:r w:rsidRPr="1FF279A1" w:rsidR="40EBC35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8"/>
          <w:szCs w:val="28"/>
          <w:lang w:val="en-GB"/>
        </w:rPr>
        <w:t>.</w:t>
      </w:r>
      <w:r w:rsidRPr="1FF279A1">
        <w:rPr>
          <w:rStyle w:val="FootnoteReference"/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42424"/>
          <w:sz w:val="27"/>
          <w:szCs w:val="27"/>
          <w:lang w:val="en-GB"/>
        </w:rPr>
        <w:footnoteReference w:id="15060"/>
      </w:r>
      <w:r w:rsidRPr="1FF279A1" w:rsidR="40EBC351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42424"/>
          <w:sz w:val="27"/>
          <w:szCs w:val="27"/>
          <w:lang w:val="en-GB"/>
        </w:rPr>
        <w:t xml:space="preserve"> </w:t>
      </w:r>
      <w:r w:rsidRPr="1FF279A1" w:rsidR="107BC82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42424"/>
          <w:sz w:val="27"/>
          <w:szCs w:val="27"/>
          <w:lang w:val="en-GB"/>
        </w:rPr>
        <w:t>”</w:t>
      </w:r>
      <w:r w:rsidRPr="1FF279A1" w:rsidR="107BC82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242424"/>
          <w:sz w:val="24"/>
          <w:szCs w:val="24"/>
          <w:lang w:val="en-GB"/>
        </w:rPr>
        <w:t>We</w:t>
      </w:r>
      <w:r w:rsidRPr="1FF279A1" w:rsidR="107BC82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242424"/>
          <w:sz w:val="24"/>
          <w:szCs w:val="24"/>
          <w:lang w:val="en-GB"/>
        </w:rPr>
        <w:t>, therefore, have the responsibility of trying to underst</w:t>
      </w:r>
      <w:r w:rsidRPr="1FF279A1" w:rsidR="107BC82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242424"/>
          <w:sz w:val="24"/>
          <w:szCs w:val="24"/>
          <w:lang w:val="en-GB"/>
        </w:rPr>
        <w:t>an</w:t>
      </w:r>
      <w:r w:rsidRPr="1FF279A1" w:rsidR="107BC82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242424"/>
          <w:sz w:val="24"/>
          <w:szCs w:val="24"/>
          <w:lang w:val="en-GB"/>
        </w:rPr>
        <w:t>d these ‘other’ in their ‘oth</w:t>
      </w:r>
      <w:r w:rsidRPr="1FF279A1" w:rsidR="107BC82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242424"/>
          <w:sz w:val="24"/>
          <w:szCs w:val="24"/>
          <w:lang w:val="en-GB"/>
        </w:rPr>
        <w:t>er</w:t>
      </w:r>
      <w:r w:rsidRPr="1FF279A1" w:rsidR="107BC82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242424"/>
          <w:sz w:val="24"/>
          <w:szCs w:val="24"/>
          <w:lang w:val="en-GB"/>
        </w:rPr>
        <w:t>ness</w:t>
      </w:r>
      <w:r w:rsidRPr="1FF279A1" w:rsidR="107BC82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242424"/>
          <w:sz w:val="24"/>
          <w:szCs w:val="24"/>
          <w:lang w:val="en-GB"/>
        </w:rPr>
        <w:t>’,</w:t>
      </w:r>
      <w:r w:rsidRPr="1FF279A1" w:rsidR="107BC82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242424"/>
          <w:sz w:val="24"/>
          <w:szCs w:val="24"/>
          <w:lang w:val="en-GB"/>
        </w:rPr>
        <w:t xml:space="preserve"> and not as part of ‘the same</w:t>
      </w:r>
      <w:r w:rsidRPr="1FF279A1" w:rsidR="107BC82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242424"/>
          <w:sz w:val="24"/>
          <w:szCs w:val="24"/>
          <w:lang w:val="en-GB"/>
        </w:rPr>
        <w:t>”</w:t>
      </w:r>
      <w:r w:rsidRPr="1FF279A1" w:rsidR="408DB5D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242424"/>
          <w:sz w:val="24"/>
          <w:szCs w:val="24"/>
          <w:lang w:val="en-GB"/>
        </w:rPr>
        <w:t>.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242424"/>
          <w:sz w:val="24"/>
          <w:szCs w:val="24"/>
          <w:lang w:val="en-GB"/>
        </w:rPr>
        <w:footnoteReference w:id="20456"/>
      </w:r>
    </w:p>
    <w:p w:rsidR="38002E8E" w:rsidP="38002E8E" w:rsidRDefault="38002E8E" w14:paraId="6B8F96A8" w14:textId="0B9D02E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242424"/>
          <w:sz w:val="24"/>
          <w:szCs w:val="24"/>
          <w:lang w:val="en-GB"/>
        </w:rPr>
      </w:pPr>
    </w:p>
    <w:p w:rsidR="38002E8E" w:rsidP="38002E8E" w:rsidRDefault="38002E8E" w14:paraId="31069F3D" w14:textId="0098570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242424"/>
          <w:sz w:val="24"/>
          <w:szCs w:val="24"/>
          <w:lang w:val="en-GB"/>
        </w:rPr>
      </w:pPr>
    </w:p>
    <w:p w:rsidR="0604EC6D" w:rsidP="0604EC6D" w:rsidRDefault="0604EC6D" w14:paraId="150FEC29" w14:textId="01C1D9C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1"/>
          <w:iCs w:val="1"/>
          <w:caps w:val="0"/>
          <w:smallCaps w:val="0"/>
          <w:noProof w:val="0"/>
          <w:color w:val="242424"/>
          <w:sz w:val="24"/>
          <w:szCs w:val="24"/>
          <w:lang w:val="en-GB"/>
        </w:rPr>
      </w:pPr>
    </w:p>
    <w:p w:rsidR="04787466" w:rsidP="38002E8E" w:rsidRDefault="04787466" w14:paraId="6E668FE3" w14:textId="45556E1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</w:pPr>
      <w:r w:rsidRPr="38002E8E" w:rsidR="4AFD73F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But</w:t>
      </w:r>
      <w:r w:rsidRPr="38002E8E" w:rsidR="03B86DF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what is Archaeology good for? What does it do better than other disciplines?</w:t>
      </w:r>
      <w:r w:rsidRPr="38002E8E" w:rsidR="261A385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Or more so how does it </w:t>
      </w:r>
      <w:r w:rsidRPr="38002E8E" w:rsidR="261A385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benefit</w:t>
      </w:r>
      <w:r w:rsidRPr="38002E8E" w:rsidR="261A385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them and wider humanity?</w:t>
      </w:r>
      <w:r w:rsidRPr="38002E8E" w:rsidR="51B397E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</w:p>
    <w:p w:rsidR="38658E36" w:rsidP="0604EC6D" w:rsidRDefault="38658E36" w14:textId="3AD1DA62" w14:paraId="608D01B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1FF279A1" w:rsidR="199F0CC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Well, firstly, it helps paint a clearer picture of the past</w:t>
      </w:r>
      <w:r w:rsidRPr="1FF279A1" w:rsidR="478B58D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. A</w:t>
      </w:r>
      <w:r w:rsidRPr="1FF279A1" w:rsidR="6217CB2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rchaeological sites and </w:t>
      </w:r>
      <w:r w:rsidRPr="1FF279A1" w:rsidR="1E6DC05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records</w:t>
      </w:r>
      <w:r w:rsidRPr="1FF279A1" w:rsidR="6217CB2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67B8891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are better able to obtain an understanding of everyday in the past </w:t>
      </w:r>
      <w:r w:rsidRPr="1FF279A1" w:rsidR="777247F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through material finds. A historian would have to rely on surviving</w:t>
      </w:r>
      <w:r w:rsidRPr="1FF279A1" w:rsidR="0E2D892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777247F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documents, most likely from a second</w:t>
      </w:r>
      <w:r w:rsidRPr="1FF279A1" w:rsidR="675A459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ary</w:t>
      </w:r>
      <w:r w:rsidRPr="1FF279A1" w:rsidR="777247F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perspective in terms o</w:t>
      </w:r>
      <w:r w:rsidRPr="1FF279A1" w:rsidR="3D398AD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f everyday life, as it is</w:t>
      </w:r>
      <w:r w:rsidRPr="1FF279A1" w:rsidR="3FD3907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unlikely a document from a historically insignificant figure would </w:t>
      </w:r>
      <w:r w:rsidRPr="1FF279A1" w:rsidR="75084C7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be </w:t>
      </w:r>
      <w:r w:rsidRPr="1FF279A1" w:rsidR="3BC6052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preserved</w:t>
      </w:r>
      <w:r w:rsidRPr="1FF279A1" w:rsidR="75084C7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, considering the </w:t>
      </w:r>
      <w:r w:rsidRPr="1FF279A1" w:rsidR="6ACE836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social hierarchies would make preservation of the document impossible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footnoteReference w:id="4945"/>
      </w:r>
      <w:r w:rsidRPr="1FF279A1" w:rsidR="6AC5C86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, as well as the limit of literacy rates</w:t>
      </w:r>
      <w:r w:rsidRPr="1FF279A1" w:rsidR="03B7F73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, such as being limited to1 in 10 people in 1820, </w:t>
      </w:r>
      <w:r w:rsidRPr="1FF279A1" w:rsidR="6AC5C86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amongst the historical </w:t>
      </w:r>
      <w:r w:rsidRPr="1FF279A1" w:rsidR="68BB677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subaltern lead for few opportunities for such a document to be created</w:t>
      </w:r>
      <w:r w:rsidRPr="1FF279A1" w:rsidR="30566E0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.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footnoteReference w:id="5044"/>
      </w:r>
      <w:r w:rsidRPr="1FF279A1" w:rsidR="30566E0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Though of course they still exist.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footnoteReference w:id="13904"/>
      </w:r>
      <w:r w:rsidRPr="1FF279A1" w:rsidR="30566E0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An archaeologist</w:t>
      </w:r>
      <w:r w:rsidRPr="1FF279A1" w:rsidR="761E0DA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761E0DA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whereas</w:t>
      </w:r>
      <w:r w:rsidRPr="1FF279A1" w:rsidR="761E0DA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is granted the view into a more direct window into the past via </w:t>
      </w:r>
      <w:r w:rsidRPr="1FF279A1" w:rsidR="2219D2B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remains</w:t>
      </w:r>
      <w:r w:rsidRPr="1FF279A1" w:rsidR="2219D2B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and materials left behind</w:t>
      </w:r>
      <w:r w:rsidRPr="1FF279A1" w:rsidR="7BEDA5B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,</w:t>
      </w:r>
      <w:r w:rsidRPr="1FF279A1" w:rsidR="2219D2B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which by using</w:t>
      </w:r>
      <w:r w:rsidRPr="1FF279A1" w:rsidR="2C4C3D6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scientific methods like</w:t>
      </w:r>
      <w:r w:rsidRPr="1FF279A1" w:rsidR="2219D2B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76FED4C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Relative and Absolute </w:t>
      </w:r>
      <w:r w:rsidRPr="1FF279A1" w:rsidR="4AB9F11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dating, stratigraphy</w:t>
      </w:r>
      <w:r w:rsidRPr="1FF279A1" w:rsidR="76FED4C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or radiocarbon dating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footnoteReference w:id="11832"/>
      </w:r>
      <w:r w:rsidRPr="1FF279A1" w:rsidR="76FED4C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,</w:t>
      </w:r>
      <w:r w:rsidRPr="1FF279A1" w:rsidR="2219D2B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70DD981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as well as scientific observation, can </w:t>
      </w:r>
      <w:r w:rsidRPr="1FF279A1" w:rsidR="2219D2B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show a person's diet,</w:t>
      </w:r>
      <w:r w:rsidRPr="1FF279A1" w:rsidR="59D1A65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0F07B5F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gender and</w:t>
      </w:r>
      <w:r w:rsidRPr="1FF279A1" w:rsidR="2219D2B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age.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footnoteReference w:id="25479"/>
      </w:r>
      <w:r w:rsidRPr="1FF279A1" w:rsidR="2219D2B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The unextr</w:t>
      </w:r>
      <w:r w:rsidRPr="1FF279A1" w:rsidR="67C5039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aordinary aspects of the past which help fill the missing gaps in historical records.</w:t>
      </w:r>
    </w:p>
    <w:p w:rsidR="38658E36" w:rsidP="38002E8E" w:rsidRDefault="38658E36" w14:paraId="0D053232" w14:textId="0CC9680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</w:pPr>
    </w:p>
    <w:p w:rsidR="38658E36" w:rsidP="38002E8E" w:rsidRDefault="38658E36" w14:paraId="0E421C62" w14:textId="3CF562E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itka Text" w:hAnsi="Sitka Text" w:eastAsia="Sitka Text" w:cs="Sitka Text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  <w:r w:rsidRPr="38002E8E" w:rsidR="0AD1508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                                      </w:t>
      </w:r>
      <w:r w:rsidRPr="38002E8E" w:rsidR="0AD15081">
        <w:rPr>
          <w:rFonts w:ascii="Sitka Text" w:hAnsi="Sitka Text" w:eastAsia="Sitka Text" w:cs="Sitka Text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Indiana Jones and modern attitudes</w:t>
      </w:r>
    </w:p>
    <w:p w:rsidR="38658E36" w:rsidP="38002E8E" w:rsidRDefault="38658E36" w14:paraId="2A5A896D" w14:textId="216BACF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</w:pPr>
      <w:r w:rsidR="0AD15081">
        <w:drawing>
          <wp:inline wp14:editId="5781F61F" wp14:anchorId="245248B2">
            <wp:extent cx="2581275" cy="3135744"/>
            <wp:effectExtent l="0" t="0" r="0" b="0"/>
            <wp:docPr id="179939869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99398695" name="Picture 1799398695"/>
                    <pic:cNvPicPr/>
                  </pic:nvPicPr>
                  <pic:blipFill>
                    <a:blip xmlns:r="http://schemas.openxmlformats.org/officeDocument/2006/relationships" r:embed="rId22078569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581275" cy="3135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8658E36" w:rsidP="38002E8E" w:rsidRDefault="38658E36" w14:paraId="3E2CA650" w14:textId="509E58A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0"/>
          <w:szCs w:val="20"/>
          <w:lang w:val="en-GB"/>
        </w:rPr>
      </w:pPr>
      <w:r w:rsidRPr="38002E8E" w:rsidR="0AD1508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                  </w:t>
      </w:r>
      <w:r w:rsidRPr="38002E8E" w:rsidR="0AD1508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8"/>
          <w:szCs w:val="28"/>
        </w:rPr>
        <w:t xml:space="preserve">   </w:t>
      </w:r>
      <w:r w:rsidRPr="38002E8E" w:rsidR="0AD1508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0"/>
          <w:szCs w:val="20"/>
        </w:rPr>
        <w:t xml:space="preserve">   (screenshot from IMD - </w:t>
      </w:r>
      <w:r w:rsidRPr="38002E8E" w:rsidR="0AD15081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0"/>
          <w:szCs w:val="20"/>
          <w:lang w:val="en-GB"/>
        </w:rPr>
        <w:t>https://www.imdb.com/title/tt0082971/?ref_=mv_close)</w:t>
      </w:r>
    </w:p>
    <w:p w:rsidR="38658E36" w:rsidP="38002E8E" w:rsidRDefault="38658E36" w14:paraId="003C0460" w14:textId="275041D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</w:pPr>
    </w:p>
    <w:p w:rsidR="38658E36" w:rsidP="38002E8E" w:rsidRDefault="38658E36" w14:paraId="335C6653" w14:textId="5468385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</w:pPr>
      <w:r w:rsidRPr="1FF279A1" w:rsidR="230BA86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This is missed, for the most part when considering modern attitudes around archaeology. A such example being its representation </w:t>
      </w:r>
      <w:r w:rsidRPr="1FF279A1" w:rsidR="085E2D2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in most modern-media as </w:t>
      </w:r>
      <w:r w:rsidRPr="1FF279A1" w:rsidR="2BDA7B1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romanticised</w:t>
      </w:r>
      <w:r w:rsidRPr="1FF279A1" w:rsidR="085E2D2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adventurer</w:t>
      </w:r>
      <w:r w:rsidRPr="1FF279A1" w:rsidR="68BCF76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, such as Indiana Jone, </w:t>
      </w:r>
      <w:r w:rsidRPr="1FF279A1" w:rsidR="085E2D2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exploring lost tombs and uncovering ancient treasures,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footnoteReference w:id="21782"/>
      </w:r>
      <w:r w:rsidRPr="1FF279A1" w:rsidR="085E2D2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and although these are likely real events </w:t>
      </w:r>
      <w:r w:rsidRPr="1FF279A1" w:rsidR="798849F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to have happened to an archaeologist in their lifetime at some point, this modern portrayal often misrepresents what is mostly a slow methodical process</w:t>
      </w:r>
      <w:r w:rsidRPr="1FF279A1" w:rsidR="6030D60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.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footnoteReference w:id="1341"/>
      </w:r>
      <w:r w:rsidRPr="1FF279A1" w:rsidR="6030D60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46CD3A7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H</w:t>
      </w:r>
      <w:r w:rsidRPr="1FF279A1" w:rsidR="087B193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.</w:t>
      </w:r>
      <w:r w:rsidRPr="1FF279A1" w:rsidR="46CD3A7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Petham</w:t>
      </w:r>
      <w:r w:rsidRPr="1FF279A1" w:rsidR="46CD3A7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would </w:t>
      </w:r>
      <w:r w:rsidRPr="1FF279A1" w:rsidR="46CD3A7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state</w:t>
      </w:r>
      <w:r w:rsidRPr="1FF279A1" w:rsidR="46CD3A7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that </w:t>
      </w:r>
      <w:r w:rsidRPr="1FF279A1" w:rsidR="251F4DE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even</w:t>
      </w:r>
      <w:r w:rsidRPr="1FF279A1" w:rsidR="251F4DE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, ”the</w:t>
      </w:r>
      <w:r w:rsidRPr="1FF279A1" w:rsidR="46CD3A7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visiting of an</w:t>
      </w:r>
      <w:r w:rsidRPr="1FF279A1" w:rsidR="79EE564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46CD3A7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archaeological site </w:t>
      </w:r>
      <w:r w:rsidRPr="1FF279A1" w:rsidR="4A8B63D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could give</w:t>
      </w:r>
      <w:r w:rsidRPr="1FF279A1" w:rsidR="7080889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the </w:t>
      </w:r>
      <w:r w:rsidRPr="1FF279A1" w:rsidR="4A8B63D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wrong impression</w:t>
      </w:r>
      <w:r w:rsidRPr="1FF279A1" w:rsidR="4A8B63D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to those with an interest</w:t>
      </w:r>
      <w:r w:rsidRPr="1FF279A1" w:rsidR="2FF04F8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,</w:t>
      </w:r>
      <w:r w:rsidRPr="1FF279A1" w:rsidR="4A8B63D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as</w:t>
      </w:r>
      <w:r w:rsidRPr="1FF279A1" w:rsidR="181083C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the public does not see the careful and fragile excavations but the </w:t>
      </w:r>
      <w:r w:rsidRPr="1FF279A1" w:rsidR="46C0E2E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picturesque ruins and future museum display</w:t>
      </w:r>
      <w:r w:rsidRPr="1FF279A1" w:rsidR="4981EEE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s</w:t>
      </w:r>
      <w:r w:rsidRPr="1FF279A1" w:rsidR="46C0E2E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.</w:t>
      </w:r>
      <w:r w:rsidRPr="1FF279A1" w:rsidR="3AFD149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”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footnoteReference w:id="7952"/>
      </w:r>
      <w:r w:rsidRPr="1FF279A1" w:rsidR="46C0E2E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This further proves to them that the process and occupation of ar</w:t>
      </w:r>
      <w:r w:rsidRPr="1FF279A1" w:rsidR="4490A2D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chaeology is one of abundance in terms of important discoveries.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footnoteReference w:id="30107"/>
      </w:r>
    </w:p>
    <w:p w:rsidR="38002E8E" w:rsidP="38002E8E" w:rsidRDefault="38002E8E" w14:paraId="5B0BB866" w14:textId="66FCEC4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</w:pPr>
    </w:p>
    <w:p w:rsidR="428BBAF3" w:rsidP="38002E8E" w:rsidRDefault="428BBAF3" w14:paraId="2458B047" w14:textId="2F245C73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</w:pPr>
      <w:r w:rsidRPr="38002E8E" w:rsidR="428BBAF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But what else is Archaeology good for?</w:t>
      </w:r>
    </w:p>
    <w:p w:rsidR="507FCDB2" w:rsidP="38002E8E" w:rsidRDefault="507FCDB2" w14:paraId="5F6A6045" w14:textId="643CD82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1FF279A1" w:rsidR="13DBA72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It is </w:t>
      </w:r>
      <w:r w:rsidRPr="1FF279A1" w:rsidR="13DBA72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stated</w:t>
      </w:r>
      <w:r w:rsidRPr="1FF279A1" w:rsidR="13DBA72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by </w:t>
      </w:r>
      <w:r w:rsidRPr="1FF279A1" w:rsidR="180282B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figures such as Lisa Westcott Wilkins,</w:t>
      </w:r>
      <w:r w:rsidRPr="1FF279A1" w:rsidR="13DBA72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that Archaeology is </w:t>
      </w:r>
      <w:bookmarkStart w:name="_Int_t6IrPU3q" w:id="1019360037"/>
      <w:r w:rsidRPr="1FF279A1" w:rsidR="13DBA72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ac</w:t>
      </w:r>
      <w:r w:rsidRPr="1FF279A1" w:rsidR="5D73148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tually</w:t>
      </w:r>
      <w:r w:rsidRPr="1FF279A1" w:rsidR="13DBA72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good</w:t>
      </w:r>
      <w:bookmarkEnd w:id="1019360037"/>
      <w:r w:rsidRPr="1FF279A1" w:rsidR="13DBA72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for an individual's mental health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footnoteReference w:id="22447"/>
      </w:r>
      <w:r w:rsidRPr="1FF279A1" w:rsidR="658A2D4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as it allows for what is said </w:t>
      </w:r>
    </w:p>
    <w:p w:rsidR="5BD9692E" w:rsidP="38002E8E" w:rsidRDefault="5BD9692E" w14:paraId="14765B0F" w14:textId="74F0C9D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</w:pPr>
      <w:r w:rsidRPr="1FF279A1" w:rsidR="658A2D4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By the NEF, New Economics Foundation, for the five ways to improve personal wellbeing.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footnoteReference w:id="15172"/>
      </w:r>
      <w:r w:rsidRPr="1FF279A1" w:rsidR="7F7B509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As Archaeology is collaborative, with others in the field or online, it is active, in terms of field work, it </w:t>
      </w:r>
      <w:r w:rsidRPr="1FF279A1" w:rsidR="25751E3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supposedly trains the mind to notice smaller details which is a skill </w:t>
      </w:r>
      <w:bookmarkStart w:name="_Int_QYbeZlAH" w:id="1578555735"/>
      <w:r w:rsidRPr="1FF279A1" w:rsidR="25751E3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honed in</w:t>
      </w:r>
      <w:bookmarkEnd w:id="1578555735"/>
      <w:r w:rsidRPr="1FF279A1" w:rsidR="25751E3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digs, it continues an </w:t>
      </w:r>
      <w:r w:rsidRPr="1FF279A1" w:rsidR="47F3069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individual's</w:t>
      </w:r>
      <w:r w:rsidRPr="1FF279A1" w:rsidR="25751E3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learning and </w:t>
      </w:r>
      <w:r w:rsidRPr="1FF279A1" w:rsidR="0AB5D3E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lastly,</w:t>
      </w:r>
      <w:r w:rsidRPr="1FF279A1" w:rsidR="25751E3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it allows </w:t>
      </w:r>
      <w:r w:rsidRPr="1FF279A1" w:rsidR="6517C67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participants to give back to their local community which supposedly is a key driver for sustaining a wellbeing.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footnoteReference w:id="26488"/>
      </w:r>
    </w:p>
    <w:p w:rsidR="7F0BAC19" w:rsidP="38002E8E" w:rsidRDefault="7F0BAC19" w14:paraId="69B6B594" w14:textId="49257E9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</w:pPr>
      <w:r w:rsidRPr="1FF279A1" w:rsidR="6517C67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On that last note, Archaeology as a final notion, o</w:t>
      </w:r>
      <w:r w:rsidRPr="1FF279A1" w:rsidR="7788742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ften allows for a greater sense of community in locals </w:t>
      </w:r>
      <w:r w:rsidRPr="1FF279A1" w:rsidR="7788742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participating</w:t>
      </w:r>
      <w:r w:rsidRPr="1FF279A1" w:rsidR="7788742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and </w:t>
      </w:r>
      <w:r w:rsidRPr="1FF279A1" w:rsidR="67AC62A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builds</w:t>
      </w:r>
      <w:r w:rsidRPr="1FF279A1" w:rsidR="7788742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bonds between those doing fieldwork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footnoteReference w:id="26193"/>
      </w:r>
      <w:r w:rsidRPr="1FF279A1" w:rsidR="0EC37A6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. Archaeology therefore not only gives to a </w:t>
      </w:r>
      <w:r w:rsidRPr="1FF279A1" w:rsidR="7B159EB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community's</w:t>
      </w:r>
      <w:r w:rsidRPr="1FF279A1" w:rsidR="0EC37A6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wellbeing and history but also allows for the </w:t>
      </w:r>
      <w:r w:rsidRPr="1FF279A1" w:rsidR="2EE8E7B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community</w:t>
      </w:r>
      <w:r w:rsidRPr="1FF279A1" w:rsidR="0EC37A6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present to strengthen</w:t>
      </w:r>
      <w:r w:rsidRPr="1FF279A1" w:rsidR="500D3F2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their ties to one another though shared discovery and engagement.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footnoteReference w:id="31199"/>
      </w:r>
    </w:p>
    <w:p w:rsidR="6871D13C" w:rsidP="38002E8E" w:rsidRDefault="6871D13C" w14:paraId="19DC7A42" w14:textId="5DA9C25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1FF279A1" w:rsidR="1116A58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Unfortunately,</w:t>
      </w:r>
      <w:r w:rsidRPr="1FF279A1" w:rsidR="07A05F3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however, things are not always perfect, there will be times where the discipline </w:t>
      </w:r>
      <w:r w:rsidRPr="1FF279A1" w:rsidR="789452A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will have a purposefully limited or even negative impact on the community around it, though this may not always be of its own doing.</w:t>
      </w:r>
      <w:r w:rsidRPr="1FF279A1" w:rsidR="13F6BDF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One such example is that </w:t>
      </w:r>
      <w:r w:rsidRPr="1FF279A1" w:rsidR="5BE179B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of </w:t>
      </w:r>
      <w:r w:rsidRPr="1FF279A1" w:rsidR="289E3E4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decreased</w:t>
      </w:r>
      <w:r w:rsidRPr="1FF279A1" w:rsidR="5BE179B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funding for humanities subjects at university level</w:t>
      </w:r>
      <w:r w:rsidRPr="1FF279A1" w:rsidR="12E152AF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.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footnoteReference w:id="24297"/>
      </w:r>
      <w:r w:rsidRPr="1FF279A1" w:rsidR="71DC9A5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The higher education man</w:t>
      </w:r>
      <w:r w:rsidRPr="1FF279A1" w:rsidR="79D04CA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agement of England speci</w:t>
      </w:r>
      <w:r w:rsidRPr="1FF279A1" w:rsidR="0E2C497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fically, has announced that funding for Higher education subjects, in which Archaeology is listed, will be reduced to zero.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footnoteReference w:id="480"/>
      </w:r>
      <w:r w:rsidRPr="1FF279A1" w:rsidR="2056C3A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This will unavoidably limit the impact of Archaeology within England as with less funding for </w:t>
      </w:r>
      <w:r w:rsidRPr="1FF279A1" w:rsidR="5565D34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higher educational bodies, Universities will </w:t>
      </w:r>
      <w:r w:rsidRPr="1FF279A1" w:rsidR="2D95FCD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limit</w:t>
      </w:r>
      <w:r w:rsidRPr="1FF279A1" w:rsidR="5565D34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their grants for active archaeology in England as well as stunt the potential growth of prospecti</w:t>
      </w:r>
      <w:r w:rsidRPr="1FF279A1" w:rsidR="2E428C2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ve students looking to enter Archaeology academically.</w:t>
      </w:r>
      <w:r w:rsidRPr="1FF279A1" w:rsidR="74A67BF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</w:p>
    <w:p w:rsidR="15CD8CA1" w:rsidP="38002E8E" w:rsidRDefault="15CD8CA1" w14:paraId="1E4A87A9" w14:textId="64DC0F2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1FF279A1" w:rsidR="646C55A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Similarly,</w:t>
      </w:r>
      <w:r w:rsidRPr="1FF279A1" w:rsidR="6C9FB13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735E624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Archaeology itself may</w:t>
      </w:r>
      <w:r w:rsidRPr="1FF279A1" w:rsidR="1546F29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bookmarkStart w:name="_Int_l5VJvuhl" w:id="1808723791"/>
      <w:r w:rsidRPr="1FF279A1" w:rsidR="0C1098E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occasion</w:t>
      </w:r>
      <w:r w:rsidRPr="1FF279A1" w:rsidR="1546F29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ally have</w:t>
      </w:r>
      <w:bookmarkEnd w:id="1808723791"/>
      <w:r w:rsidRPr="1FF279A1" w:rsidR="1546F29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2BD283A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adverse</w:t>
      </w:r>
      <w:r w:rsidRPr="1FF279A1" w:rsidR="1546F29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effects </w:t>
      </w:r>
      <w:r w:rsidRPr="1FF279A1" w:rsidR="0235A6A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on communities and locals. One such e</w:t>
      </w:r>
      <w:r w:rsidRPr="1FF279A1" w:rsidR="73D2005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xample is the potential damage </w:t>
      </w:r>
      <w:r w:rsidRPr="1FF279A1" w:rsidR="3FE42D9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archaeology</w:t>
      </w:r>
      <w:r w:rsidRPr="1FF279A1" w:rsidR="73D2005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can</w:t>
      </w:r>
      <w:r w:rsidRPr="1FF279A1" w:rsidR="24640DB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have on</w:t>
      </w:r>
      <w:r w:rsidRPr="1FF279A1" w:rsidR="73D2005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the environment around it.</w:t>
      </w:r>
      <w:r w:rsidRPr="1FF279A1" w:rsidR="27188A0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One such example being that </w:t>
      </w:r>
      <w:r w:rsidRPr="1FF279A1" w:rsidR="673650C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of the plastic </w:t>
      </w:r>
      <w:r w:rsidRPr="1FF279A1" w:rsidR="0DA72C9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tarpaulins, tarps, </w:t>
      </w:r>
      <w:r w:rsidRPr="1FF279A1" w:rsidR="673650C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used </w:t>
      </w:r>
      <w:r w:rsidRPr="1FF279A1" w:rsidR="417B04A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to </w:t>
      </w:r>
      <w:r w:rsidRPr="1FF279A1" w:rsidR="417B04A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maintain</w:t>
      </w:r>
      <w:r w:rsidRPr="1FF279A1" w:rsidR="673650C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soil integrity </w:t>
      </w:r>
      <w:r w:rsidRPr="1FF279A1" w:rsidR="6E0E6C6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and prevent plant growth</w:t>
      </w:r>
      <w:r w:rsidRPr="1FF279A1" w:rsidR="6C4F99A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.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footnoteReference w:id="31414"/>
      </w:r>
      <w:r w:rsidRPr="1FF279A1" w:rsidR="6C4F99A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But</w:t>
      </w:r>
      <w:r w:rsidRPr="1FF279A1" w:rsidR="6E0E6C6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in</w:t>
      </w:r>
      <w:r w:rsidRPr="1FF279A1" w:rsidR="5509EF9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only 3-4 years in</w:t>
      </w:r>
      <w:r w:rsidRPr="1FF279A1" w:rsidR="0152377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to a </w:t>
      </w:r>
      <w:bookmarkStart w:name="_Int_rflulVSm" w:id="1246102241"/>
      <w:r w:rsidRPr="1FF279A1" w:rsidR="0152377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si</w:t>
      </w:r>
      <w:r w:rsidRPr="1FF279A1" w:rsidR="48D66C0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te’</w:t>
      </w:r>
      <w:r w:rsidRPr="1FF279A1" w:rsidR="0152377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s</w:t>
      </w:r>
      <w:bookmarkEnd w:id="1246102241"/>
      <w:r w:rsidRPr="1FF279A1" w:rsidR="0152377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5E3D3DD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excavation,</w:t>
      </w:r>
      <w:r w:rsidRPr="1FF279A1" w:rsidR="5509EF9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40B880A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they</w:t>
      </w:r>
      <w:r w:rsidRPr="1FF279A1" w:rsidR="1DD083E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are shown </w:t>
      </w:r>
      <w:r w:rsidRPr="1FF279A1" w:rsidR="17D3E4C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to degrade due to</w:t>
      </w:r>
      <w:r w:rsidRPr="1FF279A1" w:rsidR="5FE8371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natural forces such as strong sunlight and winds,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footnoteReference w:id="16211"/>
      </w:r>
      <w:r w:rsidRPr="1FF279A1" w:rsidR="5FE8371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this </w:t>
      </w:r>
      <w:r w:rsidRPr="1FF279A1" w:rsidR="27B84D3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also </w:t>
      </w:r>
      <w:r w:rsidRPr="1FF279A1" w:rsidR="5FE8371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persists with sheets of</w:t>
      </w:r>
      <w:r w:rsidRPr="1FF279A1" w:rsidR="20F1F64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a</w:t>
      </w:r>
      <w:r w:rsidRPr="1FF279A1" w:rsidR="5FE8371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thicker production, </w:t>
      </w:r>
      <w:r w:rsidRPr="1FF279A1" w:rsidR="75AC7FF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degrading in thinner areas.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footnoteReference w:id="28605"/>
      </w:r>
      <w:r w:rsidRPr="1FF279A1" w:rsidR="75AC7FF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046E52F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12F4F0D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This is also the case with plastic rubble sacks for C</w:t>
      </w:r>
      <w:r w:rsidRPr="1FF279A1" w:rsidR="633828C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BM, Ceramic Building material, where the material of the sacks degrades due to UV </w:t>
      </w:r>
      <w:r w:rsidRPr="1FF279A1" w:rsidR="7A5C130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radiation during the summer and frost from the winter.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footnoteReference w:id="24399"/>
      </w:r>
      <w:r w:rsidRPr="1FF279A1" w:rsidR="1C5BCDD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17154A1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</w:p>
    <w:p w:rsidR="4A3F83DB" w:rsidP="38002E8E" w:rsidRDefault="4A3F83DB" w14:paraId="58240FE5" w14:textId="3AF93B1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8002E8E" w:rsidR="4A3F83D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                                   </w:t>
      </w:r>
    </w:p>
    <w:p w:rsidR="4A3F83DB" w:rsidP="38002E8E" w:rsidRDefault="4A3F83DB" w14:paraId="09A27ABB" w14:textId="14A55CA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  <w:r w:rsidRPr="38002E8E" w:rsidR="4A3F83D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                      </w:t>
      </w:r>
      <w:r w:rsidRPr="38002E8E" w:rsidR="4A3F83DB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  <w:t xml:space="preserve">  York Archaeological investigation and Microplastics</w:t>
      </w:r>
    </w:p>
    <w:p w:rsidR="16643D5B" w:rsidP="38002E8E" w:rsidRDefault="16643D5B" w14:paraId="0A9185A5" w14:textId="49F9E0B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</w:pPr>
      <w:r w:rsidR="16643D5B">
        <w:drawing>
          <wp:inline wp14:editId="130BE1D4" wp14:anchorId="6075A3C5">
            <wp:extent cx="3292168" cy="3127561"/>
            <wp:effectExtent l="0" t="0" r="0" b="0"/>
            <wp:docPr id="90547561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05475616" name="Picture 905475616"/>
                    <pic:cNvPicPr/>
                  </pic:nvPicPr>
                  <pic:blipFill>
                    <a:blip xmlns:r="http://schemas.openxmlformats.org/officeDocument/2006/relationships" r:embed="rId199757153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0" t="27532" r="0" b="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292168" cy="3127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DB065AB" w:rsidP="38002E8E" w:rsidRDefault="7DB065AB" w14:paraId="3CBB9559" w14:textId="6CC1F72A">
      <w:pPr>
        <w:pStyle w:val="Normal"/>
        <w:bidi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0"/>
          <w:szCs w:val="20"/>
          <w:lang w:val="en-GB"/>
        </w:rPr>
      </w:pPr>
      <w:r w:rsidRPr="38002E8E" w:rsidR="7DB065A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0"/>
          <w:szCs w:val="20"/>
          <w:lang w:val="en-GB"/>
        </w:rPr>
        <w:t>(Coppergate excavation site. Image: York Archaeological Trust)</w:t>
      </w:r>
    </w:p>
    <w:p w:rsidR="27BA9789" w:rsidP="38002E8E" w:rsidRDefault="27BA9789" w14:paraId="14C96218" w14:textId="421E3F4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1FF279A1" w:rsidR="17154A1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Furthermore, t</w:t>
      </w:r>
      <w:r w:rsidRPr="1FF279A1" w:rsidR="1C5BCDD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he </w:t>
      </w:r>
      <w:r w:rsidRPr="1FF279A1" w:rsidR="37D6239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increased presence of micro-plastics at sites is already a topic of debate</w:t>
      </w:r>
      <w:r w:rsidRPr="1FF279A1" w:rsidR="363C36A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. A</w:t>
      </w:r>
      <w:r w:rsidRPr="1FF279A1" w:rsidR="7D51E57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n investigation took place in York into an archive of excavated soil samples from across the </w:t>
      </w:r>
      <w:r w:rsidRPr="1FF279A1" w:rsidR="7D51E57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previous</w:t>
      </w:r>
      <w:r w:rsidRPr="1FF279A1" w:rsidR="7D51E57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decades,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footnoteReference w:id="32103"/>
      </w:r>
      <w:r w:rsidRPr="1FF279A1" w:rsidR="7D51E57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this investigation revealed a presence of microplastics</w:t>
      </w:r>
      <w:r w:rsidRPr="1FF279A1" w:rsidR="73C5EEB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dating back to late 19</w:t>
      </w:r>
      <w:r w:rsidRPr="1FF279A1" w:rsidR="73C5EEB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8</w:t>
      </w:r>
      <w:r w:rsidRPr="1FF279A1" w:rsidR="73C5EEB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0s.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footnoteReference w:id="28780"/>
      </w:r>
      <w:r w:rsidRPr="1FF279A1" w:rsidR="005570F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7E23E1C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With </w:t>
      </w:r>
      <w:r w:rsidRPr="1FF279A1" w:rsidR="7E23E1C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a similar situation</w:t>
      </w:r>
      <w:r w:rsidRPr="1FF279A1" w:rsidR="7E23E1C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to do with </w:t>
      </w:r>
      <w:r w:rsidRPr="1FF279A1" w:rsidR="1492E04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microplastics in our water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footnoteReference w:id="6214"/>
      </w:r>
      <w:r w:rsidRPr="1FF279A1" w:rsidR="1492E04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this </w:t>
      </w:r>
      <w:r w:rsidRPr="1FF279A1" w:rsidR="71E6E03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raises</w:t>
      </w:r>
      <w:r w:rsidRPr="1FF279A1" w:rsidR="1492E04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a concern within the discipline that the presence of these microplastics may compromise </w:t>
      </w:r>
      <w:r w:rsidRPr="1FF279A1" w:rsidR="0CDD6C2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the value</w:t>
      </w:r>
      <w:r w:rsidRPr="1FF279A1" w:rsidR="7AC2FFA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not just</w:t>
      </w:r>
      <w:r w:rsidRPr="1FF279A1" w:rsidR="0CDD6C2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of a site</w:t>
      </w:r>
      <w:r w:rsidRPr="1FF279A1" w:rsidR="2AF365C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but of the </w:t>
      </w:r>
      <w:r w:rsidRPr="1FF279A1" w:rsidR="2AF365C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methodology</w:t>
      </w:r>
      <w:r w:rsidRPr="1FF279A1" w:rsidR="2AF365C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of leaving remains ‘In situ’ (in place)</w:t>
      </w:r>
      <w:r w:rsidRPr="1FF279A1" w:rsidR="0CDD6C2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.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footnoteReference w:id="2656"/>
      </w:r>
      <w:r w:rsidRPr="1FF279A1" w:rsidR="1A2C28B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The York archaeology charity grants a good </w:t>
      </w:r>
      <w:r w:rsidRPr="1FF279A1" w:rsidR="1329D5DD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statement</w:t>
      </w:r>
      <w:r w:rsidRPr="1FF279A1" w:rsidR="1A2C28B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of</w:t>
      </w:r>
      <w:r w:rsidRPr="1FF279A1" w:rsidR="05EADCA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1FF279A1" w:rsidR="00C826F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how this presence may have </w:t>
      </w:r>
      <w:r w:rsidRPr="1FF279A1" w:rsidR="1A2C28B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potential</w:t>
      </w:r>
      <w:r w:rsidRPr="1FF279A1" w:rsidR="16FF17B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ly</w:t>
      </w:r>
      <w:r w:rsidRPr="1FF279A1" w:rsidR="1A2C28B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harmful consequences</w:t>
      </w:r>
      <w:r w:rsidRPr="1FF279A1" w:rsidR="348BAF4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, </w:t>
      </w:r>
      <w:r w:rsidRPr="1FF279A1" w:rsidR="595F3F3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s</w:t>
      </w:r>
      <w:r w:rsidRPr="1FF279A1" w:rsidR="07590DC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tating</w:t>
      </w:r>
      <w:r w:rsidRPr="1FF279A1" w:rsidR="07590DC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how the introduction of these </w:t>
      </w:r>
      <w:r w:rsidRPr="1FF279A1" w:rsidR="2A0FD1D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substances could introduction unknown factors and chemical reactions which lead to increased degradation of </w:t>
      </w:r>
      <w:r w:rsidRPr="1FF279A1" w:rsidR="2A0FD1D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remains</w:t>
      </w:r>
      <w:r w:rsidRPr="1FF279A1" w:rsidR="19818CB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. Although the example they give is not a direction causation of archaeology, </w:t>
      </w:r>
      <w:r w:rsidRPr="1FF279A1" w:rsidR="6507504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>the</w:t>
      </w:r>
      <w:r w:rsidRPr="1FF279A1" w:rsidR="0219C6C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science behind it applies all the same.</w:t>
      </w:r>
    </w:p>
    <w:p w:rsidR="1AEE04C3" w:rsidP="38002E8E" w:rsidRDefault="1AEE04C3" w14:paraId="7A730B29" w14:textId="63599C7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Sitka Text" w:hAnsi="Sitka Text" w:eastAsia="Sitka Text" w:cs="Sitka Text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</w:pPr>
      <w:r w:rsidRPr="38002E8E" w:rsidR="1AEE04C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                                         </w:t>
      </w:r>
      <w:r w:rsidRPr="38002E8E" w:rsidR="1AEE04C3">
        <w:rPr>
          <w:rFonts w:ascii="Sitka Text" w:hAnsi="Sitka Text" w:eastAsia="Sitka Text" w:cs="Sitka Text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32"/>
          <w:szCs w:val="32"/>
        </w:rPr>
        <w:t xml:space="preserve"> The Future of Archaeology</w:t>
      </w:r>
    </w:p>
    <w:p w:rsidR="579F4015" w:rsidP="38002E8E" w:rsidRDefault="579F4015" w14:paraId="71495ABB" w14:textId="4EC9993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</w:pPr>
      <w:r w:rsidR="579F4015">
        <w:drawing>
          <wp:inline wp14:editId="52B4F67D" wp14:anchorId="2196132B">
            <wp:extent cx="3419475" cy="2334449"/>
            <wp:effectExtent l="0" t="0" r="0" b="0"/>
            <wp:docPr id="154523206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45232068" name="Picture 1545232068"/>
                    <pic:cNvPicPr/>
                  </pic:nvPicPr>
                  <pic:blipFill>
                    <a:blip xmlns:r="http://schemas.openxmlformats.org/officeDocument/2006/relationships" r:embed="rId160677257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419475" cy="2334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526480A" w:rsidP="38002E8E" w:rsidRDefault="5526480A" w14:paraId="7CADB2DF" w14:textId="51043EE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8002E8E" w:rsidR="5526480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  <w:r w:rsidRPr="38002E8E" w:rsidR="71C84B8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                 </w:t>
      </w:r>
      <w:r w:rsidRPr="38002E8E" w:rsidR="71C84B8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color w:val="auto"/>
          <w:sz w:val="20"/>
          <w:szCs w:val="20"/>
        </w:rPr>
        <w:t xml:space="preserve">  </w:t>
      </w:r>
      <w:r w:rsidRPr="38002E8E" w:rsidR="194341E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color w:val="auto"/>
          <w:sz w:val="20"/>
          <w:szCs w:val="20"/>
        </w:rPr>
        <w:t>(</w:t>
      </w:r>
      <w:r w:rsidRPr="38002E8E" w:rsidR="5526480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color w:val="auto"/>
          <w:sz w:val="20"/>
          <w:szCs w:val="20"/>
        </w:rPr>
        <w:t>Arthur, the first submersible</w:t>
      </w:r>
      <w:r w:rsidRPr="38002E8E" w:rsidR="004EC83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color w:val="auto"/>
          <w:sz w:val="20"/>
          <w:szCs w:val="20"/>
        </w:rPr>
        <w:t xml:space="preserve"> Archaeologist</w:t>
      </w:r>
      <w:r w:rsidRPr="38002E8E" w:rsidR="1BFAD99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color w:val="auto"/>
          <w:sz w:val="20"/>
          <w:szCs w:val="20"/>
        </w:rPr>
        <w:t xml:space="preserve"> Image:</w:t>
      </w:r>
      <w:r w:rsidRPr="38002E8E" w:rsidR="1BFAD99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D. Degez; V. </w:t>
      </w:r>
      <w:r w:rsidRPr="38002E8E" w:rsidR="1BFAD99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0"/>
          <w:szCs w:val="20"/>
          <w:lang w:val="en-GB"/>
        </w:rPr>
        <w:t>Creuze</w:t>
      </w:r>
      <w:r w:rsidRPr="38002E8E" w:rsidR="1BFAD99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0"/>
          <w:szCs w:val="20"/>
          <w:lang w:val="en-GB"/>
        </w:rPr>
        <w:t>/ DRASSM /LIRMM)</w:t>
      </w:r>
    </w:p>
    <w:p w:rsidR="73C02137" w:rsidP="38002E8E" w:rsidRDefault="73C02137" w14:paraId="1BC56339" w14:textId="58245C8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1FF279A1" w:rsidR="6C83256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Modern ar</w:t>
      </w:r>
      <w:r w:rsidRPr="1FF279A1" w:rsidR="7989C40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chaeology</w:t>
      </w:r>
      <w:r w:rsidRPr="1FF279A1" w:rsidR="533FBF7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has already seen wide technological advances fr</w:t>
      </w:r>
      <w:r w:rsidRPr="1FF279A1" w:rsidR="30986D2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om</w:t>
      </w:r>
      <w:r w:rsidRPr="1FF279A1" w:rsidR="533FBF7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its origins, with </w:t>
      </w:r>
      <w:r w:rsidRPr="1FF279A1" w:rsidR="55FCC6F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capabilities</w:t>
      </w:r>
      <w:r w:rsidRPr="1FF279A1" w:rsidR="6DFFCE0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such as </w:t>
      </w:r>
      <w:r w:rsidRPr="1FF279A1" w:rsidR="6DFFCE0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identifying</w:t>
      </w:r>
      <w:r w:rsidRPr="1FF279A1" w:rsidR="6DFFCE0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the location of a ruin</w:t>
      </w:r>
      <w:r w:rsidRPr="1FF279A1" w:rsidR="45605B9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s,</w:t>
      </w:r>
      <w:r w:rsidRPr="1FF279A1" w:rsidR="6DFFCE0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possible now without</w:t>
      </w:r>
      <w:r w:rsidRPr="1FF279A1" w:rsidR="5DA8097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1FF279A1" w:rsidR="6DFFCE0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excavation.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footnoteReference w:id="17014"/>
      </w:r>
      <w:r w:rsidRPr="1FF279A1" w:rsidR="6DFFCE0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1FF279A1" w:rsidR="27D20CE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Instead,</w:t>
      </w:r>
      <w:r w:rsidRPr="1FF279A1" w:rsidR="6DFFCE0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modern technologies such as </w:t>
      </w:r>
      <w:r w:rsidRPr="1FF279A1" w:rsidR="0FCE4F7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LiDAR and drones have given a greater depth of perspective</w:t>
      </w:r>
      <w:r w:rsidRPr="1FF279A1" w:rsidR="1996F49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,</w:t>
      </w:r>
      <w:r w:rsidRPr="1FF279A1" w:rsidR="0FCE4F7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on </w:t>
      </w:r>
      <w:r w:rsidRPr="1FF279A1" w:rsidR="7B96631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aspects such as how humans interacted with natural environments throughout history.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footnoteReference w:id="8522"/>
      </w:r>
    </w:p>
    <w:p w:rsidR="7796FA0B" w:rsidP="38002E8E" w:rsidRDefault="7796FA0B" w14:paraId="21EE4DA9" w14:textId="0E5ADC7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1FF279A1" w:rsidR="6B3AC13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Technology </w:t>
      </w:r>
      <w:r w:rsidRPr="1FF279A1" w:rsidR="0A80812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could also</w:t>
      </w:r>
      <w:r w:rsidRPr="1FF279A1" w:rsidR="6B3AC13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1FF279A1" w:rsidR="5465498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alter</w:t>
      </w:r>
      <w:r w:rsidRPr="1FF279A1" w:rsidR="6B3AC13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the future of archaeology with</w:t>
      </w:r>
      <w:r w:rsidRPr="1FF279A1" w:rsidR="2CB8730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use of robotics to </w:t>
      </w:r>
      <w:r w:rsidRPr="1FF279A1" w:rsidR="2CB8730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assist</w:t>
      </w:r>
      <w:r w:rsidRPr="1FF279A1" w:rsidR="2CB8730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in aspects such as exploration.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footnoteReference w:id="13137"/>
      </w:r>
      <w:r w:rsidRPr="1FF279A1" w:rsidR="2CB8730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It is </w:t>
      </w:r>
      <w:r w:rsidRPr="1FF279A1" w:rsidR="2CB8730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stated</w:t>
      </w:r>
      <w:r w:rsidRPr="1FF279A1" w:rsidR="2CB8730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that robotics can be used to </w:t>
      </w:r>
      <w:r w:rsidRPr="1FF279A1" w:rsidR="2CB8730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assist</w:t>
      </w:r>
      <w:r w:rsidRPr="1FF279A1" w:rsidR="2CB8730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in </w:t>
      </w:r>
      <w:r w:rsidRPr="1FF279A1" w:rsidR="1441D6E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areas which take can take up valuable time, such as </w:t>
      </w:r>
      <w:r w:rsidRPr="1FF279A1" w:rsidR="467BC92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LIDAR instead of estimation</w:t>
      </w:r>
      <w:r w:rsidRPr="1FF279A1" w:rsidR="6C4E16B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,</w:t>
      </w:r>
      <w:r w:rsidRPr="1FF279A1" w:rsidR="1441D6E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or pose a risk to </w:t>
      </w:r>
      <w:r w:rsidRPr="1FF279A1" w:rsidR="46244B6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personnel such as exploration of unstable</w:t>
      </w:r>
      <w:r w:rsidRPr="1FF279A1" w:rsidR="597E345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/</w:t>
      </w:r>
      <w:r w:rsidRPr="1FF279A1" w:rsidR="46244B6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inaccessible areas.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footnoteReference w:id="1752"/>
      </w:r>
    </w:p>
    <w:p w:rsidR="37A03D7D" w:rsidP="38002E8E" w:rsidRDefault="37A03D7D" w14:paraId="343D752D" w14:textId="6A4DC41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  <w:r w:rsidRPr="1FF279A1" w:rsidR="3911074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Similarly, in a more social aspect, the </w:t>
      </w:r>
      <w:r w:rsidRPr="1FF279A1" w:rsidR="6E5B4CF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gender identity ratio of archaeologists lays at 55% male, 42% female, 3% as non-binary in terms of </w:t>
      </w:r>
      <w:r w:rsidRPr="1FF279A1" w:rsidR="441D717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self-identification</w:t>
      </w:r>
      <w:r w:rsidRPr="1FF279A1" w:rsidR="6E5B4CF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from a </w:t>
      </w:r>
      <w:r w:rsidRPr="1FF279A1" w:rsidR="33818C4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survey</w:t>
      </w:r>
      <w:r w:rsidRPr="1FF279A1" w:rsidR="735FBD9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in March 2026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footnoteReference w:id="29067"/>
      </w:r>
      <w:r w:rsidRPr="1FF279A1" w:rsidR="77A74542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1FF279A1" w:rsidR="301B0B6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this is </w:t>
      </w:r>
      <w:r w:rsidRPr="1FF279A1" w:rsidR="7F29BDD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</w:t>
      </w:r>
      <w:r w:rsidRPr="1FF279A1" w:rsidR="301B0B6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1FF279A1" w:rsidR="450BF70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great improvement from a similar survey from 2012 which states 46% female and 54% male</w:t>
      </w:r>
      <w:r w:rsidRPr="1FF279A1" w:rsidR="52FF020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.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footnoteReference w:id="2793"/>
      </w:r>
      <w:r w:rsidRPr="1FF279A1" w:rsidR="52FF020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This overall shows a greater range of gender diversity on top of a further closing of distance between the gender disparity</w:t>
      </w:r>
      <w:r w:rsidRPr="1FF279A1" w:rsidR="65D9688E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. </w:t>
      </w:r>
      <w:r w:rsidRPr="1FF279A1" w:rsidR="752A1A5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Similarly,</w:t>
      </w:r>
      <w:r w:rsidRPr="1FF279A1" w:rsidR="75A09A0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1FF279A1" w:rsidR="3553FDF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there is greater diversity in the field</w:t>
      </w:r>
      <w:r w:rsidRPr="1FF279A1" w:rsidR="75A09A0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from 99%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footnoteReference w:id="24354"/>
      </w:r>
      <w:r w:rsidRPr="1FF279A1" w:rsidR="4DB52C5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in 2012 to 97%</w:t>
      </w:r>
      <w:r w:rsidRPr="1FF279A1">
        <w:rPr>
          <w:rStyle w:val="FootnoteReference"/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footnoteReference w:id="31561"/>
      </w:r>
      <w:r w:rsidRPr="1FF279A1" w:rsidR="4DB52C5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in 2021, although marginal it is still </w:t>
      </w:r>
      <w:r w:rsidRPr="1FF279A1" w:rsidR="4DB52C5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</w:t>
      </w:r>
      <w:r w:rsidRPr="1FF279A1" w:rsidR="4DB52C5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2% increase.</w:t>
      </w:r>
      <w:r w:rsidRPr="1FF279A1" w:rsidR="03BC1F1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This leads to the potential that future archaeologists may be of a more diversified background overall.</w:t>
      </w:r>
    </w:p>
    <w:p w:rsidR="0AF6AA1D" w:rsidP="38002E8E" w:rsidRDefault="0AF6AA1D" w14:paraId="07C8B22C" w14:textId="564E4FB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Sitka Text" w:hAnsi="Sitka Text" w:eastAsia="Sitka Text" w:cs="Sitka Text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38002E8E" w:rsidR="0AF6AA1D">
        <w:rPr>
          <w:rFonts w:ascii="Sitka Text" w:hAnsi="Sitka Text" w:eastAsia="Sitka Text" w:cs="Sitka Text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 summary graph of ethnicity</w:t>
      </w:r>
      <w:r w:rsidRPr="38002E8E" w:rsidR="01F1DDE7">
        <w:rPr>
          <w:rFonts w:ascii="Sitka Text" w:hAnsi="Sitka Text" w:eastAsia="Sitka Text" w:cs="Sitka Text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across Archaeology</w:t>
      </w:r>
    </w:p>
    <w:p w:rsidR="0AF6AA1D" w:rsidP="38002E8E" w:rsidRDefault="0AF6AA1D" w14:paraId="55058D09" w14:textId="42CFDD4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  <w:r w:rsidR="0AF6AA1D">
        <w:drawing>
          <wp:inline wp14:editId="49AE08C2" wp14:anchorId="4FCFCB15">
            <wp:extent cx="5443695" cy="1683707"/>
            <wp:effectExtent l="0" t="0" r="0" b="0"/>
            <wp:docPr id="133082531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30825310" name="Picture 1330825310"/>
                    <pic:cNvPicPr/>
                  </pic:nvPicPr>
                  <pic:blipFill>
                    <a:blip xmlns:r="http://schemas.openxmlformats.org/officeDocument/2006/relationships" r:embed="rId100773430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443695" cy="1683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9C6E" w:rsidP="38002E8E" w:rsidRDefault="00889C6E" w14:paraId="254122E2" w14:textId="7C5C945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0"/>
          <w:szCs w:val="20"/>
          <w:lang w:val="en-GB"/>
        </w:rPr>
      </w:pPr>
      <w:r w:rsidRPr="38002E8E" w:rsidR="00889C6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(Image: </w:t>
      </w:r>
      <w:hyperlink r:id="Rf707640777b24731">
        <w:r w:rsidRPr="38002E8E" w:rsidR="00889C6E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b w:val="0"/>
            <w:bCs w:val="0"/>
            <w:i w:val="1"/>
            <w:iCs w:val="1"/>
            <w:caps w:val="0"/>
            <w:smallCaps w:val="0"/>
            <w:noProof w:val="0"/>
            <w:color w:val="auto"/>
            <w:sz w:val="20"/>
            <w:szCs w:val="20"/>
            <w:lang w:val="en-GB"/>
          </w:rPr>
          <w:t>https://profilingtheprofession.org.uk/</w:t>
        </w:r>
      </w:hyperlink>
      <w:r w:rsidRPr="38002E8E" w:rsidR="00889C6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- author unstated)</w:t>
      </w:r>
    </w:p>
    <w:p w:rsidR="00889C6E" w:rsidP="38002E8E" w:rsidRDefault="00889C6E" w14:paraId="19CB3493" w14:textId="307B8FD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Sitka Text" w:hAnsi="Sitka Text" w:eastAsia="Sitka Text" w:cs="Sitka Text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38002E8E" w:rsidR="00889C6E">
        <w:rPr>
          <w:rFonts w:ascii="Sitka Text" w:hAnsi="Sitka Text" w:eastAsia="Sitka Text" w:cs="Sitka Text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 summary graph of Gender</w:t>
      </w:r>
    </w:p>
    <w:p w:rsidR="00889C6E" w:rsidP="38002E8E" w:rsidRDefault="00889C6E" w14:paraId="4820C823" w14:textId="2F6018A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0"/>
          <w:szCs w:val="20"/>
          <w:lang w:val="en-GB"/>
        </w:rPr>
      </w:pPr>
      <w:r w:rsidR="00889C6E">
        <w:drawing>
          <wp:inline wp14:editId="685A8E4E" wp14:anchorId="18C2BAEE">
            <wp:extent cx="5443760" cy="1910550"/>
            <wp:effectExtent l="0" t="0" r="0" b="0"/>
            <wp:docPr id="48796924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87969241" name="Picture 487969241"/>
                    <pic:cNvPicPr/>
                  </pic:nvPicPr>
                  <pic:blipFill>
                    <a:blip xmlns:r="http://schemas.openxmlformats.org/officeDocument/2006/relationships" r:embed="rId148353026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443760" cy="191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CBD0082" w:rsidP="38002E8E" w:rsidRDefault="1CBD0082" w14:paraId="140272C3" w14:textId="32A5373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  <w:r w:rsidRPr="38002E8E" w:rsidR="1CBD008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0"/>
          <w:szCs w:val="20"/>
          <w:lang w:val="en-GB"/>
        </w:rPr>
        <w:t>(</w:t>
      </w:r>
      <w:r w:rsidRPr="38002E8E" w:rsidR="00889C6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Image: Compiled by author from </w:t>
      </w:r>
      <w:hyperlink r:id="R453b2291374d4018">
        <w:r w:rsidRPr="38002E8E" w:rsidR="00889C6E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i w:val="1"/>
            <w:iCs w:val="1"/>
            <w:noProof w:val="0"/>
            <w:sz w:val="20"/>
            <w:szCs w:val="20"/>
            <w:lang w:val="en-GB"/>
          </w:rPr>
          <w:t>https://profilingtheprofession.org.uk/</w:t>
        </w:r>
      </w:hyperlink>
      <w:r w:rsidRPr="38002E8E" w:rsidR="00889C6E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0"/>
          <w:szCs w:val="20"/>
          <w:lang w:val="en-GB"/>
        </w:rPr>
        <w:t xml:space="preserve"> -author unstated</w:t>
      </w:r>
      <w:r w:rsidRPr="38002E8E" w:rsidR="7D29B5B8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0"/>
          <w:szCs w:val="20"/>
          <w:lang w:val="en-GB"/>
        </w:rPr>
        <w:t>)</w:t>
      </w:r>
    </w:p>
    <w:p w:rsidR="5D4277D6" w:rsidP="38002E8E" w:rsidRDefault="5D4277D6" w14:paraId="172B737E" w14:textId="75C9888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38002E8E" w:rsidR="5D4277D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Overall, the discipline of archaeology has across history seen growth </w:t>
      </w:r>
      <w:r w:rsidRPr="38002E8E" w:rsidR="240DE46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from the hobby of ancient king</w:t>
      </w:r>
      <w:r w:rsidRPr="38002E8E" w:rsidR="5D4277D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to the practice of </w:t>
      </w:r>
      <w:r w:rsidRPr="38002E8E" w:rsidR="6FBCA0B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early modern </w:t>
      </w:r>
      <w:r w:rsidRPr="38002E8E" w:rsidR="5D4277D6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antiquarians </w:t>
      </w:r>
      <w:r w:rsidRPr="38002E8E" w:rsidR="50B9030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in the field</w:t>
      </w:r>
      <w:r w:rsidRPr="38002E8E" w:rsidR="31DAE96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to methodical science, modern day</w:t>
      </w:r>
      <w:r w:rsidRPr="38002E8E" w:rsidR="2370CC24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, using technologies </w:t>
      </w:r>
      <w:r w:rsidRPr="38002E8E" w:rsidR="00C5E39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to uncover the past, without harming it through contemporary methods</w:t>
      </w:r>
      <w:r w:rsidRPr="38002E8E" w:rsidR="3B2D9DE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and allowing for a greater majority of peoples from all backgrounds and identities to take part in uncovering history.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14="http://schemas.microsoft.com/office/word/2010/wordml" xmlns:r="http://schemas.openxmlformats.org/officeDocument/2006/relationships" xmlns:w="http://schemas.openxmlformats.org/wordprocessingml/2006/main">
  <w:footnote w:type="separator" w:id="-1">
    <w:p w:rsidR="04787466" w:rsidRDefault="04787466" w14:paraId="2DB40DD2" w14:textId="27EAF525">
      <w:pPr>
        <w:spacing w:after="0" w:line="240" w:lineRule="auto"/>
      </w:pPr>
      <w:r>
        <w:separator/>
      </w:r>
    </w:p>
  </w:footnote>
  <w:footnote w:type="continuationSeparator" w:id="0">
    <w:p w:rsidR="04787466" w:rsidRDefault="04787466" w14:paraId="614EB01E" w14:textId="67F5C57B">
      <w:pPr>
        <w:spacing w:after="0" w:line="240" w:lineRule="auto"/>
      </w:pPr>
      <w:r>
        <w:continuationSeparator/>
      </w:r>
    </w:p>
  </w:footnote>
  <w:footnote w:id="9172">
    <w:p w:rsidR="04787466" w:rsidP="1FF279A1" w:rsidRDefault="04787466" w14:paraId="2D49A2B1" w14:textId="0F001EE0">
      <w:pPr>
        <w:pStyle w:val="FootnoteText"/>
        <w:bidi w:val="0"/>
        <w:ind w:firstLine="0"/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0FAC299B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Oxford English Dictionary, “archaeology (n.),” June 2026, </w:t>
      </w:r>
      <w:hyperlink r:id="Rfb40cb8e3d5841f4">
        <w:r w:rsidRPr="1FF279A1" w:rsidR="1FF279A1">
          <w:rPr>
            <w:rStyle w:val="Hyperlink"/>
            <w:rFonts w:ascii="Times New Roman" w:hAnsi="Times New Roman" w:eastAsia="Times New Roman" w:cs="Times New Roman"/>
            <w:noProof w:val="0"/>
            <w:sz w:val="20"/>
            <w:szCs w:val="20"/>
            <w:lang w:val="en-GB"/>
          </w:rPr>
          <w:t>https://doi.org/10.1093/OED/1002446923</w:t>
        </w:r>
      </w:hyperlink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. </w:t>
      </w:r>
    </w:p>
  </w:footnote>
  <w:footnote w:id="24343">
    <w:p w:rsidR="04787466" w:rsidP="1FF279A1" w:rsidRDefault="04787466" w14:paraId="00B90002" w14:textId="0F91CA19">
      <w:pPr>
        <w:pStyle w:val="FootnoteText"/>
        <w:bidi w:val="0"/>
        <w:spacing w:before="0" w:beforeAutospacing="off" w:after="0" w:afterAutospacing="off"/>
        <w:ind w:firstLine="0"/>
        <w:rPr>
          <w:noProof w:val="0"/>
          <w:color w:val="000000" w:themeColor="text1" w:themeTint="FF" w:themeShade="FF"/>
          <w:sz w:val="16"/>
          <w:szCs w:val="16"/>
          <w:lang w:val="en-GB"/>
        </w:rPr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0FAC299B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1FF279A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Eric A. Powel, </w:t>
      </w:r>
      <w:r w:rsidRPr="1FF279A1" w:rsidR="1FF279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1"/>
          <w:noProof w:val="0"/>
          <w:color w:val="000000" w:themeColor="text1" w:themeTint="FF" w:themeShade="FF"/>
          <w:sz w:val="20"/>
          <w:szCs w:val="20"/>
          <w:lang w:val="en-GB"/>
        </w:rPr>
        <w:t xml:space="preserve">The Last King of Babylon, March/April 2022, </w:t>
      </w:r>
      <w:hyperlink r:id="R75d182126a5e4845">
        <w:r w:rsidRPr="1FF279A1" w:rsidR="1FF279A1">
          <w:rPr>
            <w:rStyle w:val="Hyperlink"/>
            <w:rFonts w:ascii="Times New Roman" w:hAnsi="Times New Roman" w:eastAsia="Times New Roman" w:cs="Times New Roman"/>
            <w:noProof w:val="0"/>
            <w:sz w:val="20"/>
            <w:szCs w:val="20"/>
            <w:lang w:val="en-GB"/>
          </w:rPr>
          <w:t>https://archaeology.org/issues/march-april-2022/features/babylon-nabonidus-last-king/</w:t>
        </w:r>
      </w:hyperlink>
    </w:p>
    <w:p w:rsidR="04787466" w:rsidP="1FF279A1" w:rsidRDefault="04787466" w14:paraId="55465C7D" w14:textId="41C7D202">
      <w:pPr>
        <w:pStyle w:val="FootnoteText"/>
        <w:bidi w:val="0"/>
        <w:ind w:firstLine="0"/>
        <w:rPr>
          <w:rFonts w:ascii="sans-serif" w:hAnsi="sans-serif" w:eastAsia="sans-serif" w:cs="sans-serif"/>
          <w:b w:val="0"/>
          <w:bCs w:val="0"/>
          <w:i w:val="0"/>
          <w:iCs w:val="0"/>
          <w:noProof w:val="0"/>
          <w:color w:val="000000" w:themeColor="text1" w:themeTint="FF" w:themeShade="FF"/>
          <w:sz w:val="16"/>
          <w:szCs w:val="16"/>
          <w:lang w:val="en-GB"/>
        </w:rPr>
      </w:pPr>
    </w:p>
  </w:footnote>
  <w:footnote w:id="22130">
    <w:p w:rsidR="04787466" w:rsidP="1FF279A1" w:rsidRDefault="04787466" w14:paraId="3D7DF077" w14:textId="5495C587">
      <w:pPr>
        <w:pStyle w:val="FootnoteText"/>
        <w:bidi w:val="0"/>
        <w:ind w:firstLine="0"/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0FAC299B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>Horunlu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, Tuğçe. 2026. “The Role of the 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>Mother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in Religious Teachings: The Case of Nabonidus, King of Babylon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>”.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OANNES - International Journal of Ancient History 8 (1): 222-33. </w:t>
      </w:r>
      <w:hyperlink r:id="R82f57a66c3924178">
        <w:r w:rsidRPr="1FF279A1" w:rsidR="1FF279A1">
          <w:rPr>
            <w:rStyle w:val="Hyperlink"/>
            <w:rFonts w:ascii="Times New Roman" w:hAnsi="Times New Roman" w:eastAsia="Times New Roman" w:cs="Times New Roman"/>
            <w:noProof w:val="0"/>
            <w:sz w:val="20"/>
            <w:szCs w:val="20"/>
            <w:lang w:val="en-GB"/>
          </w:rPr>
          <w:t>https://doi.org/10.33469/oannes.1851917</w:t>
        </w:r>
      </w:hyperlink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. </w:t>
      </w:r>
    </w:p>
  </w:footnote>
  <w:footnote w:id="23855">
    <w:p w:rsidR="04787466" w:rsidP="1FF279A1" w:rsidRDefault="04787466" w14:paraId="2ECD58AE" w14:textId="4FB5113E">
      <w:pPr>
        <w:pStyle w:val="FootnoteText"/>
        <w:bidi w:val="0"/>
        <w:ind w:firstLine="0"/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 TIME, </w:t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SCIENCE: DURABLE SIN, </w:t>
      </w:r>
      <w:r w:rsidRPr="1FF279A1" w:rsidR="1FF279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1"/>
          <w:noProof w:val="0"/>
          <w:color w:val="594D46"/>
          <w:sz w:val="20"/>
          <w:szCs w:val="20"/>
          <w:lang w:val="en-GB"/>
        </w:rPr>
        <w:t>Apr 8, 1957, 5:00 AM</w:t>
      </w:r>
      <w:r w:rsidRPr="1FF279A1" w:rsidR="0FAC299B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hyperlink r:id="R8093e6e4f8c14191">
        <w:r w:rsidRPr="1FF279A1" w:rsidR="0FAC299B">
          <w:rPr>
            <w:rStyle w:val="Hyperlink"/>
            <w:rFonts w:ascii="Times New Roman" w:hAnsi="Times New Roman" w:eastAsia="Times New Roman" w:cs="Times New Roman"/>
            <w:noProof w:val="0"/>
            <w:sz w:val="20"/>
            <w:szCs w:val="20"/>
            <w:lang w:val="en-GB"/>
          </w:rPr>
          <w:t>https://time.com/archive/6611683/science-durable-sin/</w:t>
        </w:r>
      </w:hyperlink>
      <w:r w:rsidRPr="1FF279A1" w:rsidR="0FAC299B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</w:t>
      </w:r>
    </w:p>
  </w:footnote>
  <w:footnote w:id="25173">
    <w:p w:rsidR="04787466" w:rsidP="1FF279A1" w:rsidRDefault="04787466" w14:paraId="45FB4B63" w14:textId="1B52DBAD">
      <w:pPr>
        <w:pStyle w:val="FootnoteText"/>
        <w:bidi w:val="0"/>
        <w:ind w:firstLine="0"/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0FAC299B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  Eric A. </w:t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>powell</w:t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, THE LAST KING OF BABYLON, MARCH/APRIL 2022, 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>https://archaeology.org/issues/march-april-2022/features/babylon-nabonidus-last-king/</w:t>
      </w:r>
    </w:p>
  </w:footnote>
  <w:footnote w:id="31200">
    <w:p w:rsidR="04787466" w:rsidP="1FF279A1" w:rsidRDefault="04787466" w14:paraId="31337589" w14:textId="06C7A5D7">
      <w:pPr>
        <w:pStyle w:val="FootnoteText"/>
        <w:shd w:val="clear" w:color="auto" w:fill="FFFFFF" w:themeFill="background1"/>
        <w:bidi w:val="0"/>
        <w:spacing w:before="0" w:beforeAutospacing="off" w:after="0" w:afterAutospacing="off" w:line="450" w:lineRule="auto"/>
        <w:ind w:firstLine="0"/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0FAC299B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Philip Chrysopoulos, </w:t>
      </w:r>
      <w:r w:rsidRPr="1FF279A1" w:rsidR="1FF279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0"/>
          <w:szCs w:val="20"/>
          <w:lang w:val="en-GB"/>
        </w:rPr>
        <w:t xml:space="preserve">The World’s First Archaeologist Was a Babylonian King, </w:t>
      </w:r>
      <w:r w:rsidRPr="1FF279A1" w:rsidR="1FF279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0"/>
          <w:szCs w:val="20"/>
          <w:lang w:val="en-GB"/>
        </w:rPr>
        <w:t>july</w:t>
      </w:r>
      <w:r w:rsidRPr="1FF279A1" w:rsidR="1FF279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0"/>
          <w:szCs w:val="20"/>
          <w:lang w:val="en-GB"/>
        </w:rPr>
        <w:t xml:space="preserve"> 26 2026,</w:t>
      </w:r>
    </w:p>
    <w:p w:rsidR="04787466" w:rsidP="1FF279A1" w:rsidRDefault="04787466" w14:paraId="7ACED78E" w14:textId="716CD645">
      <w:pPr>
        <w:pStyle w:val="FootnoteText"/>
        <w:bidi w:val="0"/>
        <w:ind w:firstLine="0"/>
      </w:pP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  </w:t>
      </w:r>
      <w:hyperlink r:id="R3caf31666ac54ca1">
        <w:r w:rsidRPr="1FF279A1" w:rsidR="0FAC299B">
          <w:rPr>
            <w:rStyle w:val="Hyperlink"/>
            <w:rFonts w:ascii="Times New Roman" w:hAnsi="Times New Roman" w:eastAsia="Times New Roman" w:cs="Times New Roman"/>
            <w:noProof w:val="0"/>
            <w:sz w:val="20"/>
            <w:szCs w:val="20"/>
            <w:lang w:val="en-GB"/>
          </w:rPr>
          <w:t>https://greekreporter.com/2026/07/26/worlds-first-archaeologist-babylonian-king/</w:t>
        </w:r>
      </w:hyperlink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</w:t>
      </w:r>
    </w:p>
  </w:footnote>
  <w:footnote w:id="19433">
    <w:p w:rsidR="04787466" w:rsidP="1FF279A1" w:rsidRDefault="04787466" w14:paraId="4D14FF0C" w14:textId="66527609">
      <w:pPr>
        <w:pStyle w:val="FootnoteText"/>
        <w:bidi w:val="0"/>
        <w:spacing w:before="0" w:beforeAutospacing="off" w:after="0" w:afterAutospacing="off"/>
        <w:ind w:firstLine="0"/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0FAC299B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0FAC299B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Bahn, Paul G., and Bill Tidy. 1996. </w:t>
      </w:r>
      <w:r w:rsidRPr="1FF279A1" w:rsidR="0FAC299B">
        <w:rPr>
          <w:rFonts w:ascii="Times New Roman" w:hAnsi="Times New Roman" w:eastAsia="Times New Roman" w:cs="Times New Roman"/>
          <w:i w:val="1"/>
          <w:iCs w:val="1"/>
          <w:noProof w:val="0"/>
          <w:sz w:val="20"/>
          <w:szCs w:val="20"/>
          <w:lang w:val="en-GB"/>
        </w:rPr>
        <w:t>Archaeology : A Very Short Introduction</w:t>
      </w:r>
      <w:r w:rsidRPr="1FF279A1" w:rsidR="0FAC299B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(Oxford ; Oxford University Press)</w:t>
      </w:r>
    </w:p>
    <w:p w:rsidR="04787466" w:rsidP="1FF279A1" w:rsidRDefault="04787466" w14:paraId="20A97454" w14:textId="11A9A45A">
      <w:pPr>
        <w:pStyle w:val="FootnoteText"/>
        <w:bidi w:val="0"/>
        <w:ind w:firstLine="0"/>
      </w:pPr>
    </w:p>
  </w:footnote>
  <w:footnote w:id="21241">
    <w:p w:rsidR="04787466" w:rsidP="1FF279A1" w:rsidRDefault="04787466" w14:paraId="5000A3B2" w14:textId="7F5ED6FD">
      <w:pPr>
        <w:pStyle w:val="FootnoteText"/>
        <w:bidi w:val="0"/>
        <w:ind w:firstLine="0"/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0FAC299B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 The Geological Society,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A delineation of the Strata of England and Wales with part of Scotland, Publishing date 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>unstated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>.</w:t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hyperlink r:id="R72c2d71fcf764092">
        <w:r w:rsidRPr="1FF279A1" w:rsidR="0FAC299B">
          <w:rPr>
            <w:rStyle w:val="Hyperlink"/>
            <w:rFonts w:ascii="Times New Roman" w:hAnsi="Times New Roman" w:eastAsia="Times New Roman" w:cs="Times New Roman"/>
            <w:noProof w:val="0"/>
            <w:sz w:val="20"/>
            <w:szCs w:val="20"/>
            <w:lang w:val="en-GB"/>
          </w:rPr>
          <w:t>https://www.geolsoc.org.uk/about-us/history/visiting-the-william-smith-map/a-delineation-of-the-strata-of-england-and-wales-with-part-of-scotland/?srsltid=AYCX9vIxlvTwlVsGgZVaWaW79PyKcPqnYly--WpD3F2kDtagtgalEG6-</w:t>
        </w:r>
      </w:hyperlink>
      <w:r w:rsidRPr="1FF279A1" w:rsidR="0FAC299B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</w:t>
      </w:r>
    </w:p>
  </w:footnote>
  <w:footnote w:id="20306">
    <w:p w:rsidR="04787466" w:rsidP="1FF279A1" w:rsidRDefault="04787466" w14:paraId="358E434F" w14:textId="27EDDA0F">
      <w:pPr>
        <w:pStyle w:val="FootnoteText"/>
        <w:bidi w:val="0"/>
        <w:ind w:firstLine="0"/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0F7C2E4F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>The Geological Society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William 'Strata' Smith (1769-1839), the Father of English Geology Publishing date unstated</w:t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, </w:t>
      </w:r>
      <w:hyperlink r:id="Rc79f94688d454b10">
        <w:r w:rsidRPr="1FF279A1" w:rsidR="0F7C2E4F">
          <w:rPr>
            <w:rStyle w:val="Hyperlink"/>
            <w:rFonts w:ascii="Times New Roman" w:hAnsi="Times New Roman" w:eastAsia="Times New Roman" w:cs="Times New Roman"/>
            <w:noProof w:val="0"/>
            <w:sz w:val="20"/>
            <w:szCs w:val="20"/>
            <w:lang w:val="en-GB"/>
          </w:rPr>
          <w:t>https://www.geolsoc.org.uk/the-library/online-exhibitions/william-strata-smith/?srsltid=AYCX9vJAcDEPrw4laMpdipE3azAhZeX2UVV7WDd6zGhXN6jvSFGhyOAI</w:t>
        </w:r>
      </w:hyperlink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</w:t>
      </w:r>
    </w:p>
  </w:footnote>
  <w:footnote w:id="29696">
    <w:p w:rsidR="04787466" w:rsidP="1FF279A1" w:rsidRDefault="04787466" w14:paraId="7D6CE544" w14:textId="6884D145">
      <w:pPr>
        <w:pStyle w:val="FootnoteText"/>
        <w:bidi w:val="0"/>
        <w:ind w:firstLine="0"/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0FAC299B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1FF279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0"/>
          <w:szCs w:val="20"/>
          <w:lang w:val="en-GB"/>
        </w:rPr>
        <w:t>Dr. William B. Ashworth, Jr,</w:t>
      </w:r>
      <w:r w:rsidRPr="1FF279A1" w:rsidR="1FF279A1">
        <w:rPr>
          <w:rFonts w:ascii="Times New Roman" w:hAnsi="Times New Roman" w:eastAsia="Times New Roman" w:cs="Times New Roman"/>
          <w:i w:val="0"/>
          <w:iCs w:val="0"/>
          <w:sz w:val="20"/>
          <w:szCs w:val="20"/>
        </w:rPr>
        <w:t xml:space="preserve"> 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Scientist of the Day - Christian Thomsen, December 29, 2021 </w:t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hyperlink r:id="R33400ef7b3914ebd">
        <w:r w:rsidRPr="1FF279A1" w:rsidR="0FAC299B">
          <w:rPr>
            <w:rStyle w:val="Hyperlink"/>
            <w:rFonts w:ascii="Times New Roman" w:hAnsi="Times New Roman" w:eastAsia="Times New Roman" w:cs="Times New Roman"/>
            <w:noProof w:val="0"/>
            <w:sz w:val="20"/>
            <w:szCs w:val="20"/>
            <w:lang w:val="en-GB"/>
          </w:rPr>
          <w:t>https://www.lindahall.org/about/news/scientist-of-the-day/christian-thomsen/</w:t>
        </w:r>
      </w:hyperlink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</w:t>
      </w:r>
    </w:p>
  </w:footnote>
  <w:footnote w:id="30286">
    <w:p w:rsidR="04787466" w:rsidP="1FF279A1" w:rsidRDefault="04787466" w14:paraId="5BDB8B89" w14:textId="66ECEA80">
      <w:pPr>
        <w:pStyle w:val="FootnoteText"/>
        <w:bidi w:val="0"/>
        <w:ind w:firstLine="0"/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0F7C2E4F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1FF279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0"/>
          <w:szCs w:val="20"/>
          <w:lang w:val="en-GB"/>
        </w:rPr>
        <w:t xml:space="preserve">Archaeology Newsroom, 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>“Heinrich Schliemann was one of the great figures of archaeology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>”,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12 May 2022, </w:t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hyperlink r:id="R06c1a9bb804b4442">
        <w:r w:rsidRPr="1FF279A1" w:rsidR="0F7C2E4F">
          <w:rPr>
            <w:rStyle w:val="Hyperlink"/>
            <w:rFonts w:ascii="Times New Roman" w:hAnsi="Times New Roman" w:eastAsia="Times New Roman" w:cs="Times New Roman"/>
            <w:noProof w:val="0"/>
            <w:sz w:val="20"/>
            <w:szCs w:val="20"/>
            <w:lang w:val="en-GB"/>
          </w:rPr>
          <w:t>https://www.archaeology.wiki/blog/2022/05/12/heinrich-schliemann-was-one-of-the-great-figures-of-archaeology/</w:t>
        </w:r>
      </w:hyperlink>
      <w:r w:rsidRPr="1FF279A1" w:rsidR="0F7C2E4F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</w:t>
      </w:r>
    </w:p>
  </w:footnote>
  <w:footnote w:id="26774">
    <w:p w:rsidR="27A2D8E5" w:rsidP="1FF279A1" w:rsidRDefault="27A2D8E5" w14:paraId="2E4587D7" w14:textId="6D3D1608">
      <w:pPr>
        <w:pStyle w:val="FootnoteText"/>
        <w:bidi w:val="0"/>
        <w:ind w:firstLine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5AAA506E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1FF279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“No Author” - author unstated, Exploring the Past: How Modern Archaeology Is Revealing the Hidden Story of Human Civilization, Thu, Mar 12, 2026   </w:t>
      </w:r>
      <w:hyperlink r:id="Rfcb1b8bf0bc549a4">
        <w:r w:rsidRPr="1FF279A1" w:rsidR="1FF279A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https://popular-archaeology.com/article/exploring-the-past-how-modern-archaeology-is-revealing-the-hidden-story-of-human-civilization/</w:t>
        </w:r>
      </w:hyperlink>
    </w:p>
  </w:footnote>
  <w:footnote w:id="2296">
    <w:p w:rsidR="27A2D8E5" w:rsidP="1FF279A1" w:rsidRDefault="27A2D8E5" w14:paraId="733B531B" w14:textId="45DFFEBE">
      <w:pPr>
        <w:pStyle w:val="FootnoteText"/>
        <w:bidi w:val="0"/>
        <w:ind w:firstLine="0"/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 “No Author” - author unstated, 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Exploring the Past: How Modern Archaeology Is Revealing the Hidden Story of Human Civilization, Thu, Mar 12, 2026   </w:t>
      </w:r>
      <w:hyperlink r:id="R941d0d30fb9e486c">
        <w:r w:rsidRPr="1FF279A1" w:rsidR="5AAA506E">
          <w:rPr>
            <w:rStyle w:val="Hyperlink"/>
            <w:rFonts w:ascii="Times New Roman" w:hAnsi="Times New Roman" w:eastAsia="Times New Roman" w:cs="Times New Roman"/>
            <w:noProof w:val="0"/>
            <w:sz w:val="20"/>
            <w:szCs w:val="20"/>
            <w:lang w:val="en-GB"/>
          </w:rPr>
          <w:t>https://popular-archaeology.com/article/exploring-the-past-how-modern-archaeology-is-revealing-the-hidden-story-of-human-civilization/</w:t>
        </w:r>
      </w:hyperlink>
      <w:r w:rsidRPr="1FF279A1" w:rsidR="5AAA506E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</w:t>
      </w:r>
    </w:p>
  </w:footnote>
  <w:footnote w:id="15060">
    <w:p w:rsidR="0604EC6D" w:rsidP="1FF279A1" w:rsidRDefault="0604EC6D" w14:paraId="4E445566" w14:textId="54D629F8">
      <w:pPr>
        <w:pStyle w:val="FootnoteText"/>
        <w:bidi w:val="0"/>
        <w:ind w:firstLine="0"/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080B07A6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080B07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7"/>
          <w:sz w:val="20"/>
          <w:szCs w:val="20"/>
          <w:lang w:val="en-GB"/>
        </w:rPr>
        <w:t>Montón-Subías</w:t>
      </w:r>
      <w:r w:rsidRPr="1FF279A1" w:rsidR="080B07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7"/>
          <w:sz w:val="20"/>
          <w:szCs w:val="20"/>
          <w:lang w:val="en-GB"/>
        </w:rPr>
        <w:t xml:space="preserve"> S, Hernando A. Modern Colonialism, Eurocentrism and Historical Archaeology: Some Engendered Thoughts. </w:t>
      </w:r>
      <w:r w:rsidRPr="1FF279A1" w:rsidR="080B07A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181817"/>
          <w:sz w:val="20"/>
          <w:szCs w:val="20"/>
          <w:lang w:val="en-GB"/>
        </w:rPr>
        <w:t>European Journal of Archaeology</w:t>
      </w:r>
      <w:r w:rsidRPr="1FF279A1" w:rsidR="080B07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7"/>
          <w:sz w:val="20"/>
          <w:szCs w:val="20"/>
          <w:lang w:val="en-GB"/>
        </w:rPr>
        <w:t xml:space="preserve">. 2018;21(3):455-471. doi:10.1017/eaa.2017.83 </w:t>
      </w:r>
    </w:p>
  </w:footnote>
  <w:footnote w:id="20456">
    <w:p w:rsidR="0604EC6D" w:rsidP="1FF279A1" w:rsidRDefault="0604EC6D" w14:paraId="454A1D56" w14:textId="12D3C19F">
      <w:pPr>
        <w:pStyle w:val="FootnoteText"/>
        <w:bidi w:val="0"/>
        <w:ind w:firstLine="0"/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080B07A6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080B07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7"/>
          <w:sz w:val="20"/>
          <w:szCs w:val="20"/>
          <w:lang w:val="en-GB"/>
        </w:rPr>
        <w:t xml:space="preserve">Montón-Subías S, Hernando A. Modern Colonialism, Eurocentrism and Historical Archaeology: Some Engendered Thoughts. </w:t>
      </w:r>
      <w:r w:rsidRPr="1FF279A1" w:rsidR="080B07A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181817"/>
          <w:sz w:val="20"/>
          <w:szCs w:val="20"/>
          <w:lang w:val="en-GB"/>
        </w:rPr>
        <w:t>European Journal of Archaeology</w:t>
      </w:r>
      <w:r w:rsidRPr="1FF279A1" w:rsidR="080B07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7"/>
          <w:sz w:val="20"/>
          <w:szCs w:val="20"/>
          <w:lang w:val="en-GB"/>
        </w:rPr>
        <w:t xml:space="preserve">. 2018;21(3):455-471. doi:10.1017/eaa.2017.83 </w:t>
      </w:r>
    </w:p>
  </w:footnote>
  <w:footnote w:id="4945">
    <w:p w:rsidR="0604EC6D" w:rsidP="1FF279A1" w:rsidRDefault="0604EC6D" w14:paraId="109F3DDD" w14:textId="41A4BB4C">
      <w:pPr>
        <w:pStyle w:val="FootnoteText"/>
        <w:shd w:val="clear" w:color="auto" w:fill="FFFFFF" w:themeFill="background1"/>
        <w:bidi w:val="0"/>
        <w:spacing w:before="60" w:beforeAutospacing="off" w:after="0" w:afterAutospacing="off"/>
        <w:ind w:firstLine="0"/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NASRULLAH MAMBROL, </w:t>
      </w:r>
      <w:r w:rsidRPr="1FF279A1" w:rsidR="1FF279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0"/>
          <w:szCs w:val="20"/>
          <w:lang w:val="en-GB"/>
        </w:rPr>
        <w:t xml:space="preserve">Subaltern (Postcolonialism), </w:t>
      </w:r>
      <w:r w:rsidRPr="1FF279A1" w:rsidR="080B07A6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>April 8, 2016</w:t>
      </w:r>
      <w:r w:rsidRPr="1FF279A1" w:rsidR="1FF279A1">
        <w:rPr>
          <w:rStyle w:val="Hyperlink"/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</w:t>
      </w:r>
      <w:hyperlink r:id="Rb06466a0c6fc4d02">
        <w:r w:rsidRPr="1FF279A1" w:rsidR="080B07A6">
          <w:rPr>
            <w:rStyle w:val="Hyperlink"/>
            <w:rFonts w:ascii="Times New Roman" w:hAnsi="Times New Roman" w:eastAsia="Times New Roman" w:cs="Times New Roman"/>
            <w:noProof w:val="0"/>
            <w:sz w:val="20"/>
            <w:szCs w:val="20"/>
            <w:lang w:val="en-GB"/>
          </w:rPr>
          <w:t>https://literariness.org/2016/04/08/subaltern-postcolonialism/</w:t>
        </w:r>
      </w:hyperlink>
      <w:r w:rsidRPr="1FF279A1" w:rsidR="080B07A6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</w:t>
      </w:r>
    </w:p>
  </w:footnote>
  <w:footnote w:id="5044">
    <w:p w:rsidR="0604EC6D" w:rsidP="1FF279A1" w:rsidRDefault="0604EC6D" w14:paraId="2AD2DA69" w14:textId="5D57A561">
      <w:pPr>
        <w:pStyle w:val="FootnoteText"/>
        <w:bidi w:val="0"/>
        <w:ind w:firstLine="0"/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>Max Roser and Esteban Ortiz-Ospina, Literacy,</w:t>
      </w:r>
      <w:r w:rsidRPr="1FF279A1" w:rsidR="552FFD1E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>article first published in 2013 with minor changes in March 2024</w:t>
      </w:r>
      <w:r w:rsidRPr="1FF279A1" w:rsidR="1FF279A1">
        <w:rPr>
          <w:rStyle w:val="Hyperlink"/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</w:t>
      </w:r>
      <w:hyperlink r:id="Reb747821520b4b8d">
        <w:r w:rsidRPr="1FF279A1" w:rsidR="552FFD1E">
          <w:rPr>
            <w:rStyle w:val="Hyperlink"/>
            <w:rFonts w:ascii="Times New Roman" w:hAnsi="Times New Roman" w:eastAsia="Times New Roman" w:cs="Times New Roman"/>
            <w:noProof w:val="0"/>
            <w:sz w:val="20"/>
            <w:szCs w:val="20"/>
            <w:lang w:val="en-GB"/>
          </w:rPr>
          <w:t>https://ourworldindata.org/literacy</w:t>
        </w:r>
      </w:hyperlink>
      <w:r w:rsidRPr="1FF279A1" w:rsidR="552FFD1E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</w:t>
      </w:r>
    </w:p>
  </w:footnote>
  <w:footnote w:id="13904">
    <w:p w:rsidR="0604EC6D" w:rsidP="1FF279A1" w:rsidRDefault="0604EC6D" w14:paraId="4D998170" w14:textId="175C28CF">
      <w:pPr>
        <w:pStyle w:val="FootnoteText"/>
        <w:bidi w:val="0"/>
        <w:ind w:firstLine="0"/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080B07A6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080B07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A0A0A"/>
          <w:sz w:val="20"/>
          <w:szCs w:val="20"/>
          <w:lang w:val="en-GB"/>
        </w:rPr>
        <w:t xml:space="preserve">Anderson, Clare, et al. "Rethinking Subalterns, Archives and Histories in the Present: a roundtable." </w:t>
      </w:r>
      <w:r w:rsidRPr="1FF279A1" w:rsidR="080B07A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A0A0A"/>
          <w:sz w:val="20"/>
          <w:szCs w:val="20"/>
          <w:lang w:val="en-GB"/>
        </w:rPr>
        <w:t>Journal of Colonialism and Colonial History</w:t>
      </w:r>
      <w:r w:rsidRPr="1FF279A1" w:rsidR="080B07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A0A0A"/>
          <w:sz w:val="20"/>
          <w:szCs w:val="20"/>
          <w:lang w:val="en-GB"/>
        </w:rPr>
        <w:t xml:space="preserve">, vol. 26 no. 3, 2025. </w:t>
      </w:r>
      <w:r w:rsidRPr="1FF279A1" w:rsidR="080B07A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A0A0A"/>
          <w:sz w:val="20"/>
          <w:szCs w:val="20"/>
          <w:lang w:val="en-GB"/>
        </w:rPr>
        <w:t>Project MUSE</w:t>
      </w:r>
      <w:r w:rsidRPr="1FF279A1" w:rsidR="080B07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A0A0A"/>
          <w:sz w:val="20"/>
          <w:szCs w:val="20"/>
          <w:lang w:val="en-GB"/>
        </w:rPr>
        <w:t xml:space="preserve">, </w:t>
      </w:r>
      <w:hyperlink r:id="R60ddedc302f944bd">
        <w:r w:rsidRPr="1FF279A1" w:rsidR="080B07A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06295"/>
            <w:sz w:val="20"/>
            <w:szCs w:val="20"/>
            <w:u w:val="none"/>
            <w:lang w:val="en-GB"/>
          </w:rPr>
          <w:t>https://dx.doi.org/10.1353/cch.2025.a976717</w:t>
        </w:r>
      </w:hyperlink>
      <w:r w:rsidRPr="1FF279A1" w:rsidR="080B07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A0A0A"/>
          <w:sz w:val="20"/>
          <w:szCs w:val="20"/>
          <w:lang w:val="en-GB"/>
        </w:rPr>
        <w:t>.</w:t>
      </w:r>
    </w:p>
  </w:footnote>
  <w:footnote w:id="11832">
    <w:p w:rsidR="0604EC6D" w:rsidP="1FF279A1" w:rsidRDefault="0604EC6D" w14:paraId="1660BA40" w14:textId="156AEA7D">
      <w:pPr>
        <w:pStyle w:val="FootnoteText"/>
        <w:bidi w:val="0"/>
        <w:ind w:firstLine="0"/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>Francine Barone, Relative and Absolute Dating Methods in Archaeology, January 21, 2021</w:t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080B07A6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hyperlink r:id="Rdf2b98e2982e48e2">
        <w:r w:rsidRPr="1FF279A1" w:rsidR="080B07A6">
          <w:rPr>
            <w:rStyle w:val="Hyperlink"/>
            <w:rFonts w:ascii="Times New Roman" w:hAnsi="Times New Roman" w:eastAsia="Times New Roman" w:cs="Times New Roman"/>
            <w:noProof w:val="0"/>
            <w:sz w:val="20"/>
            <w:szCs w:val="20"/>
            <w:lang w:val="en-GB"/>
          </w:rPr>
          <w:t>https://hraf.yale.edu/teach-ehraf/relative-and-absolute-dating-methods-in-archaeology/</w:t>
        </w:r>
      </w:hyperlink>
      <w:r w:rsidRPr="1FF279A1" w:rsidR="080B07A6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</w:t>
      </w:r>
    </w:p>
  </w:footnote>
  <w:footnote w:id="25479">
    <w:p w:rsidR="0604EC6D" w:rsidP="1FF279A1" w:rsidRDefault="0604EC6D" w14:paraId="49A74B7A" w14:textId="3954C244">
      <w:pPr>
        <w:pStyle w:val="FootnoteText"/>
        <w:suppressLineNumbers w:val="0"/>
        <w:spacing w:before="0" w:beforeAutospacing="off" w:after="0" w:afterAutospacing="off" w:line="240" w:lineRule="auto"/>
        <w:ind w:left="0" w:right="0" w:firstLine="0"/>
        <w:jc w:val="left"/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</w:t>
      </w:r>
      <w:r w:rsidRPr="1FF279A1" w:rsidR="1FF279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0"/>
          <w:szCs w:val="20"/>
          <w:lang w:val="en-GB"/>
        </w:rPr>
        <w:t>Hayley Dunning</w:t>
      </w:r>
      <w:r w:rsidRPr="1FF279A1" w:rsidR="1FF279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91919"/>
          <w:sz w:val="20"/>
          <w:szCs w:val="20"/>
          <w:lang w:val="en-GB"/>
        </w:rPr>
        <w:t xml:space="preserve">, 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Analysing the bones: what can a skeleton tell 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>you?,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Publishing date, unstated, </w:t>
      </w:r>
      <w:r w:rsidRPr="1FF279A1" w:rsidR="080B07A6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https://www.nhm.ac.uk/discover/analysing-the-bones-what-can-a-skeleton-tell-you.html 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</w:t>
      </w:r>
    </w:p>
  </w:footnote>
  <w:footnote w:id="21782">
    <w:p w:rsidR="38002E8E" w:rsidP="1FF279A1" w:rsidRDefault="38002E8E" w14:paraId="5C370DEF" w14:textId="6BC2A387">
      <w:pPr>
        <w:pStyle w:val="FootnoteText"/>
        <w:bidi w:val="0"/>
        <w:ind w:firstLine="0"/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 HANNAH PETHEM,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Missing the matrix: The invisibility of archaeological deposits and public misconceptions of archaeology, March 30, 2022,</w:t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hyperlink r:id="R198ed284c46a4e61">
        <w:r w:rsidRPr="1FF279A1" w:rsidR="691B17F8">
          <w:rPr>
            <w:rStyle w:val="Hyperlink"/>
            <w:rFonts w:ascii="Times New Roman" w:hAnsi="Times New Roman" w:eastAsia="Times New Roman" w:cs="Times New Roman"/>
            <w:noProof w:val="0"/>
            <w:sz w:val="20"/>
            <w:szCs w:val="20"/>
            <w:lang w:val="en-GB"/>
          </w:rPr>
          <w:t>https://hannahpethen.com/2022/03/30/missing-the-matrix-the-invisibility-of-archaeological-deposits-and-public-misconceptions-of-archaeology/</w:t>
        </w:r>
      </w:hyperlink>
      <w:r w:rsidRPr="1FF279A1" w:rsidR="691B17F8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</w:t>
      </w:r>
    </w:p>
  </w:footnote>
  <w:footnote w:id="1341">
    <w:p w:rsidR="38002E8E" w:rsidP="1FF279A1" w:rsidRDefault="38002E8E" w14:paraId="62D8F751" w14:textId="1D522B19">
      <w:pPr>
        <w:pStyle w:val="FootnoteText"/>
        <w:bidi w:val="0"/>
        <w:ind w:firstLine="0"/>
        <w:rPr>
          <w:noProof w:val="0"/>
          <w:lang w:val="en-GB"/>
        </w:rPr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>HANNAH PETHEM,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Missing the matrix: The invisibility of archaeological deposits and public misconceptions of archaeology, March 30, 2022,</w:t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hyperlink r:id="R30544e4c87d24f1b">
        <w:r w:rsidRPr="1FF279A1" w:rsidR="1FF279A1">
          <w:rPr>
            <w:rStyle w:val="Hyperlink"/>
            <w:rFonts w:ascii="Times New Roman" w:hAnsi="Times New Roman" w:eastAsia="Times New Roman" w:cs="Times New Roman"/>
            <w:noProof w:val="0"/>
            <w:sz w:val="20"/>
            <w:szCs w:val="20"/>
            <w:lang w:val="en-GB"/>
          </w:rPr>
          <w:t>https://hannahpethen.com/2022/03/30/missing-the-matrix-the-invisibility-of-archaeological-deposits-and-public-misconceptions-of-archaeology/</w:t>
        </w:r>
      </w:hyperlink>
    </w:p>
  </w:footnote>
  <w:footnote w:id="7952">
    <w:p w:rsidR="38002E8E" w:rsidP="1FF279A1" w:rsidRDefault="38002E8E" w14:paraId="42E46E10" w14:textId="58F2AA3B">
      <w:pPr>
        <w:pStyle w:val="FootnoteText"/>
        <w:bidi w:val="0"/>
        <w:ind w:firstLine="0"/>
        <w:rPr>
          <w:noProof w:val="0"/>
          <w:lang w:val="en-GB"/>
        </w:rPr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691B17F8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>HANNAH PETHEM,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Missing the matrix: The invisibility of archaeological deposits and public misconceptions of archaeology, March 30, 2022,</w:t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hyperlink r:id="R02762bb1294d41e8">
        <w:r w:rsidRPr="1FF279A1" w:rsidR="1FF279A1">
          <w:rPr>
            <w:rStyle w:val="Hyperlink"/>
            <w:rFonts w:ascii="Times New Roman" w:hAnsi="Times New Roman" w:eastAsia="Times New Roman" w:cs="Times New Roman"/>
            <w:noProof w:val="0"/>
            <w:sz w:val="20"/>
            <w:szCs w:val="20"/>
            <w:lang w:val="en-GB"/>
          </w:rPr>
          <w:t>https://hannahpethen.com/2022/03/30/missing-the-matrix-the-invisibility-of-archaeological-deposits-and-public-misconceptions-of-archaeology/</w:t>
        </w:r>
      </w:hyperlink>
    </w:p>
  </w:footnote>
  <w:footnote w:id="30107">
    <w:p w:rsidR="38002E8E" w:rsidP="1FF279A1" w:rsidRDefault="38002E8E" w14:paraId="37C0D648" w14:textId="6A51AF78">
      <w:pPr>
        <w:pStyle w:val="FootnoteText"/>
        <w:bidi w:val="0"/>
        <w:ind w:firstLine="0"/>
        <w:rPr>
          <w:noProof w:val="0"/>
          <w:lang w:val="en-GB"/>
        </w:rPr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</w:p>
    <w:p w:rsidR="1FF279A1" w:rsidP="1FF279A1" w:rsidRDefault="1FF279A1" w14:paraId="5B96D5B3" w14:textId="5DEAD511">
      <w:pPr>
        <w:pStyle w:val="FootnoteText"/>
        <w:bidi w:val="0"/>
        <w:ind w:firstLine="0"/>
        <w:rPr>
          <w:noProof w:val="0"/>
          <w:lang w:val="en-GB"/>
        </w:rPr>
      </w:pP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>HANNAH PETHEM,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Missing the matrix: The invisibility of archaeological deposits and public misconceptions of archaeology, March 30, 2022,</w:t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hyperlink r:id="R03921b8865a34e54">
        <w:r w:rsidRPr="1FF279A1" w:rsidR="1FF279A1">
          <w:rPr>
            <w:rStyle w:val="Hyperlink"/>
            <w:rFonts w:ascii="Times New Roman" w:hAnsi="Times New Roman" w:eastAsia="Times New Roman" w:cs="Times New Roman"/>
            <w:noProof w:val="0"/>
            <w:sz w:val="20"/>
            <w:szCs w:val="20"/>
            <w:lang w:val="en-GB"/>
          </w:rPr>
          <w:t>https://hannahpethen.com/2022/03/30/missing-the-matrix-the-invisibility-of-archaeological-deposits-and-public-misconceptions-of-archaeology/</w:t>
        </w:r>
      </w:hyperlink>
    </w:p>
  </w:footnote>
  <w:footnote w:id="22447">
    <w:p w:rsidR="38002E8E" w:rsidP="1FF279A1" w:rsidRDefault="38002E8E" w14:paraId="4063B5F9" w14:textId="5B29AEE7">
      <w:pPr>
        <w:pStyle w:val="FootnoteText"/>
        <w:bidi w:val="0"/>
        <w:ind w:firstLine="0"/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691B17F8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Lisa Westcott 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>Wilkins,Why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Learning About Archaeology Could Be the Best Thing You Do for Your Wellbeing,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11 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>May,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2026,</w:t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hyperlink r:id="Re97056dce6c94454">
        <w:r w:rsidRPr="1FF279A1" w:rsidR="691B17F8">
          <w:rPr>
            <w:rStyle w:val="Hyperlink"/>
            <w:rFonts w:ascii="Times New Roman" w:hAnsi="Times New Roman" w:eastAsia="Times New Roman" w:cs="Times New Roman"/>
            <w:noProof w:val="0"/>
            <w:sz w:val="20"/>
            <w:szCs w:val="20"/>
            <w:lang w:val="en-GB"/>
          </w:rPr>
          <w:t>https://digventures.com/2026/05/why-learning-about-archaeology-could-be-the-best-thing-you-do-for-your-wellbeing/</w:t>
        </w:r>
      </w:hyperlink>
      <w:r w:rsidRPr="1FF279A1" w:rsidR="691B17F8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</w:t>
      </w:r>
    </w:p>
  </w:footnote>
  <w:footnote w:id="15172">
    <w:p w:rsidR="38002E8E" w:rsidP="1FF279A1" w:rsidRDefault="38002E8E" w14:paraId="30C19A45" w14:textId="35EED1A0">
      <w:pPr>
        <w:pStyle w:val="FootnoteText"/>
        <w:bidi w:val="0"/>
        <w:ind w:firstLine="0"/>
        <w:rPr>
          <w:noProof w:val="0"/>
          <w:lang w:val="en-GB"/>
        </w:rPr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691B17F8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>Lisa Westcott Wilkins,Why Learning About Archaeology Could Be the Best Thing You Do for Your Wellbeing, 11 May, 2026,</w:t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hyperlink r:id="R01801b4d36704d96">
        <w:r w:rsidRPr="1FF279A1" w:rsidR="1FF279A1">
          <w:rPr>
            <w:rStyle w:val="Hyperlink"/>
            <w:rFonts w:ascii="Times New Roman" w:hAnsi="Times New Roman" w:eastAsia="Times New Roman" w:cs="Times New Roman"/>
            <w:noProof w:val="0"/>
            <w:sz w:val="20"/>
            <w:szCs w:val="20"/>
            <w:lang w:val="en-GB"/>
          </w:rPr>
          <w:t>https://digventures.com/2026/05/why-learning-about-archaeology-could-be-the-best-thing-you-do-for-your-wellbeing/</w:t>
        </w:r>
      </w:hyperlink>
    </w:p>
  </w:footnote>
  <w:footnote w:id="26488">
    <w:p w:rsidR="38002E8E" w:rsidP="1FF279A1" w:rsidRDefault="38002E8E" w14:paraId="4C0397CD" w14:textId="4B0DC9E5">
      <w:pPr>
        <w:pStyle w:val="FootnoteText"/>
        <w:bidi w:val="0"/>
        <w:ind w:firstLine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1FF279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Lisa Westcott Wilkins,Why Learning About Archaeology Could Be the Best Thing You Do for Your Wellbeing, 11 May, 2026, </w:t>
      </w:r>
      <w:hyperlink r:id="Reaadfc66ec254b9c">
        <w:r w:rsidRPr="1FF279A1" w:rsidR="1FF279A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https://digventures.com/2026/05/why-learning-about-archaeology-could-be-the-best-thing-you-do-for-your-wellbeing/</w:t>
        </w:r>
      </w:hyperlink>
    </w:p>
  </w:footnote>
  <w:footnote w:id="26193">
    <w:p w:rsidR="38002E8E" w:rsidP="1FF279A1" w:rsidRDefault="38002E8E" w14:paraId="683D045E" w14:textId="114B54F5">
      <w:pPr>
        <w:pStyle w:val="FootnoteText"/>
        <w:bidi w:val="0"/>
        <w:ind w:firstLine="0"/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691B17F8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>UK RESEARCH AND INNOVATION,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Putting community archaeology in its place, 16 February 2026,</w:t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hyperlink r:id="R04133316b8104347">
        <w:r w:rsidRPr="1FF279A1" w:rsidR="691B17F8">
          <w:rPr>
            <w:rStyle w:val="Hyperlink"/>
            <w:rFonts w:ascii="Times New Roman" w:hAnsi="Times New Roman" w:eastAsia="Times New Roman" w:cs="Times New Roman"/>
            <w:noProof w:val="0"/>
            <w:sz w:val="20"/>
            <w:szCs w:val="20"/>
            <w:lang w:val="en-GB"/>
          </w:rPr>
          <w:t>https://www.ukri.org/who-we-are/how-we-are-doing/research-outcomes-and-impact/ahrc/putting-community-archaeology-in-its-place/</w:t>
        </w:r>
      </w:hyperlink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</w:t>
      </w:r>
    </w:p>
  </w:footnote>
  <w:footnote w:id="31199">
    <w:p w:rsidR="38002E8E" w:rsidP="1FF279A1" w:rsidRDefault="38002E8E" w14:paraId="09725D34" w14:textId="32C77978">
      <w:pPr>
        <w:pStyle w:val="FootnoteText"/>
        <w:bidi w:val="0"/>
        <w:ind w:firstLine="0"/>
        <w:rPr>
          <w:noProof w:val="0"/>
          <w:lang w:val="en-GB"/>
        </w:rPr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691B17F8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>UK RESEARCH AND INNOVATION,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Putting community archaeology in its place, 16 February 2026,</w:t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hyperlink r:id="Rfaf01522647d4a8d">
        <w:r w:rsidRPr="1FF279A1" w:rsidR="1FF279A1">
          <w:rPr>
            <w:rStyle w:val="Hyperlink"/>
            <w:rFonts w:ascii="Times New Roman" w:hAnsi="Times New Roman" w:eastAsia="Times New Roman" w:cs="Times New Roman"/>
            <w:noProof w:val="0"/>
            <w:sz w:val="20"/>
            <w:szCs w:val="20"/>
            <w:lang w:val="en-GB"/>
          </w:rPr>
          <w:t>https://www.ukri.org/who-we-are/how-we-are-doing/research-outcomes-and-impact/ahrc/putting-community-archaeology-in-its-place/</w:t>
        </w:r>
      </w:hyperlink>
    </w:p>
  </w:footnote>
  <w:footnote w:id="30075">
    <w:p w:rsidR="38002E8E" w:rsidP="1FF279A1" w:rsidRDefault="38002E8E" w14:paraId="1EB67942" w14:textId="09EA2FDB">
      <w:pPr>
        <w:pStyle w:val="FootnoteText"/>
        <w:bidi w:val="0"/>
        <w:ind w:firstLine="0"/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691B17F8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>Unknown Author, Nabonidus Cylinder from Sippar,</w:t>
      </w:r>
      <w:r w:rsidRPr="1FF279A1" w:rsidR="1FF279A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999999"/>
          <w:sz w:val="20"/>
          <w:szCs w:val="20"/>
          <w:lang w:val="en-GB"/>
        </w:rPr>
        <w:t xml:space="preserve"> </w:t>
      </w:r>
      <w:r w:rsidRPr="1FF279A1" w:rsidR="1FF279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created in 2007, </w:t>
      </w:r>
      <w:r w:rsidRPr="1FF279A1" w:rsidR="1FF279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modified</w:t>
      </w:r>
      <w:r w:rsidRPr="1FF279A1" w:rsidR="1FF279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on 14 July 2020.</w:t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hyperlink r:id="R9271bbe4b67e4981">
        <w:r w:rsidRPr="1FF279A1" w:rsidR="691B17F8">
          <w:rPr>
            <w:rStyle w:val="Hyperlink"/>
            <w:rFonts w:ascii="Times New Roman" w:hAnsi="Times New Roman" w:eastAsia="Times New Roman" w:cs="Times New Roman"/>
            <w:noProof w:val="0"/>
            <w:sz w:val="20"/>
            <w:szCs w:val="20"/>
            <w:lang w:val="en-GB"/>
          </w:rPr>
          <w:t>https://www.livius.org/sources/content/nabonidus-cylinder-from-sippar/</w:t>
        </w:r>
      </w:hyperlink>
      <w:r w:rsidRPr="1FF279A1" w:rsidR="691B17F8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</w:t>
      </w:r>
    </w:p>
  </w:footnote>
  <w:footnote w:id="13016">
    <w:p w:rsidR="38002E8E" w:rsidP="1FF279A1" w:rsidRDefault="38002E8E" w14:paraId="33A87104" w14:textId="0414A55D">
      <w:pPr>
        <w:pStyle w:val="FootnoteText"/>
        <w:bidi w:val="0"/>
        <w:ind w:firstLine="0"/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Joshua. J. Mark, Naram-Sin: The god king of Akkad, 18th of March 2026 </w:t>
      </w:r>
      <w:hyperlink r:id="R4e9ac6b0ba724295">
        <w:r w:rsidRPr="1FF279A1" w:rsidR="1FF279A1">
          <w:rPr>
            <w:rStyle w:val="Hyperlink"/>
            <w:rFonts w:ascii="Times New Roman" w:hAnsi="Times New Roman" w:eastAsia="Times New Roman" w:cs="Times New Roman"/>
            <w:noProof w:val="0"/>
            <w:sz w:val="20"/>
            <w:szCs w:val="20"/>
            <w:lang w:val="en-GB"/>
          </w:rPr>
          <w:t>https://www.worldhistory.org/Naram-Sin/</w:t>
        </w:r>
      </w:hyperlink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</w:t>
      </w:r>
    </w:p>
  </w:footnote>
  <w:footnote w:id="30394">
    <w:p w:rsidR="38002E8E" w:rsidP="1FF279A1" w:rsidRDefault="38002E8E" w14:paraId="1B00DB88" w14:textId="5694495E">
      <w:pPr>
        <w:pStyle w:val="FootnoteText"/>
        <w:shd w:val="clear" w:color="auto" w:fill="FFFFFF" w:themeFill="background1"/>
        <w:bidi w:val="0"/>
        <w:spacing w:before="0" w:beforeAutospacing="off" w:after="0" w:afterAutospacing="off" w:line="450" w:lineRule="auto"/>
        <w:ind w:firstLine="0"/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691B17F8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Philip Chrysopoulos, </w:t>
      </w:r>
      <w:r w:rsidRPr="1FF279A1" w:rsidR="1FF279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0"/>
          <w:szCs w:val="20"/>
          <w:lang w:val="en-GB"/>
        </w:rPr>
        <w:t>The World’s First Archaeologist Was a Babylonian King, july 26 2026,</w:t>
      </w:r>
    </w:p>
    <w:p w:rsidR="38002E8E" w:rsidP="1FF279A1" w:rsidRDefault="38002E8E" w14:paraId="23C4D67D" w14:textId="5C17D7ED">
      <w:pPr>
        <w:pStyle w:val="FootnoteText"/>
        <w:bidi w:val="0"/>
        <w:ind w:firstLine="0"/>
        <w:rPr>
          <w:noProof w:val="0"/>
          <w:lang w:val="en-GB"/>
        </w:rPr>
      </w:pP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  </w:t>
      </w:r>
      <w:hyperlink r:id="R9ddbecd37318441b">
        <w:r w:rsidRPr="1FF279A1" w:rsidR="1FF279A1">
          <w:rPr>
            <w:rStyle w:val="Hyperlink"/>
            <w:rFonts w:ascii="Times New Roman" w:hAnsi="Times New Roman" w:eastAsia="Times New Roman" w:cs="Times New Roman"/>
            <w:noProof w:val="0"/>
            <w:sz w:val="20"/>
            <w:szCs w:val="20"/>
            <w:lang w:val="en-GB"/>
          </w:rPr>
          <w:t>https://greekreporter.com/2026/07/26/worlds-first-archaeologist-babylonian-king/</w:t>
        </w:r>
      </w:hyperlink>
    </w:p>
    <w:p w:rsidR="38002E8E" w:rsidP="1FF279A1" w:rsidRDefault="38002E8E" w14:paraId="1115F3CA" w14:textId="512095AF">
      <w:pPr>
        <w:pStyle w:val="FootnoteText"/>
        <w:bidi w:val="0"/>
        <w:ind w:firstLine="0"/>
      </w:pPr>
    </w:p>
  </w:footnote>
  <w:footnote w:id="5733">
    <w:p w:rsidR="38002E8E" w:rsidP="1FF279A1" w:rsidRDefault="38002E8E" w14:paraId="18C6BE65" w14:textId="51E6746F">
      <w:pPr>
        <w:pStyle w:val="FootnoteText"/>
        <w:bidi w:val="0"/>
        <w:ind w:firstLine="0"/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 The Geological society,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'A Delineation of the Strata of England and Wales, with Part of Scotland...', 1815, publishing date unstated. </w:t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hyperlink r:id="Rce27a7f551044ab6">
        <w:r w:rsidRPr="1FF279A1" w:rsidR="691B17F8">
          <w:rPr>
            <w:rStyle w:val="Hyperlink"/>
            <w:rFonts w:ascii="Times New Roman" w:hAnsi="Times New Roman" w:eastAsia="Times New Roman" w:cs="Times New Roman"/>
            <w:noProof w:val="0"/>
            <w:sz w:val="20"/>
            <w:szCs w:val="20"/>
            <w:lang w:val="en-GB"/>
          </w:rPr>
          <w:t>https://www.geolsoc.org.uk/the-library/online-exhibitions/william-strata-smith/the-map/a-delineation-of-the-strata-of-england-and-wales-with-part-of-scotland/</w:t>
        </w:r>
      </w:hyperlink>
      <w:r w:rsidRPr="1FF279A1" w:rsidR="691B17F8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</w:t>
      </w:r>
    </w:p>
  </w:footnote>
  <w:footnote w:id="24297">
    <w:p w:rsidR="38002E8E" w:rsidP="1FF279A1" w:rsidRDefault="38002E8E" w14:paraId="620A5FF2" w14:textId="635F87EB">
      <w:pPr>
        <w:pStyle w:val="FootnoteText"/>
        <w:bidi w:val="0"/>
        <w:ind w:firstLine="0"/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691B17F8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Anna Bawden and Sally Weale, Humanities among degrees being ‘extinguished’ by hard-up universities, Tue 14 Jul 2026 17.45 BST </w:t>
      </w:r>
      <w:hyperlink r:id="Ref85c16b161a49ef">
        <w:r w:rsidRPr="1FF279A1" w:rsidR="691B17F8">
          <w:rPr>
            <w:rStyle w:val="Hyperlink"/>
            <w:rFonts w:ascii="Times New Roman" w:hAnsi="Times New Roman" w:eastAsia="Times New Roman" w:cs="Times New Roman"/>
            <w:noProof w:val="0"/>
            <w:sz w:val="20"/>
            <w:szCs w:val="20"/>
            <w:lang w:val="en-GB"/>
          </w:rPr>
          <w:t>https://www.theguardian.com/education/2026/jul/14/university-job-cuts-humanities-social-sciences</w:t>
        </w:r>
      </w:hyperlink>
      <w:r w:rsidRPr="1FF279A1" w:rsidR="691B17F8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</w:t>
      </w:r>
    </w:p>
  </w:footnote>
  <w:footnote w:id="480">
    <w:p w:rsidR="38002E8E" w:rsidP="1FF279A1" w:rsidRDefault="38002E8E" w14:paraId="3205DF52" w14:textId="7FB8A707">
      <w:pPr>
        <w:pStyle w:val="FootnoteText"/>
        <w:bidi w:val="0"/>
        <w:ind w:firstLine="0"/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691B17F8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OFS, 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Funding for 2026-27 Decisions and allocations, 30 July 2026, </w:t>
      </w:r>
      <w:hyperlink r:id="Rf8366883e86447c2">
        <w:r w:rsidRPr="1FF279A1" w:rsidR="691B17F8">
          <w:rPr>
            <w:rStyle w:val="Hyperlink"/>
            <w:rFonts w:ascii="Times New Roman" w:hAnsi="Times New Roman" w:eastAsia="Times New Roman" w:cs="Times New Roman"/>
            <w:noProof w:val="0"/>
            <w:sz w:val="20"/>
            <w:szCs w:val="20"/>
            <w:lang w:val="en-GB"/>
          </w:rPr>
          <w:t>https://www.officeforstudents.org.uk/media/4srekubm/funding-for-2026-27-decisions-allocations.pdf</w:t>
        </w:r>
      </w:hyperlink>
      <w:r w:rsidRPr="1FF279A1" w:rsidR="691B17F8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</w:t>
      </w:r>
    </w:p>
  </w:footnote>
  <w:footnote w:id="24399">
    <w:p w:rsidR="38002E8E" w:rsidP="1FF279A1" w:rsidRDefault="38002E8E" w14:paraId="13C57ECC" w14:textId="580C1436">
      <w:pPr>
        <w:pStyle w:val="FootnoteText"/>
        <w:bidi w:val="0"/>
        <w:ind w:firstLine="0"/>
        <w:rPr>
          <w:noProof w:val="0"/>
          <w:lang w:val="en-GB"/>
        </w:rPr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</w:p>
    <w:p w:rsidR="1FF279A1" w:rsidP="1FF279A1" w:rsidRDefault="1FF279A1" w14:paraId="5AECFE31" w14:textId="49FD5AA8">
      <w:pPr>
        <w:pStyle w:val="FootnoteText"/>
        <w:shd w:val="clear" w:color="auto" w:fill="FFFFFF" w:themeFill="background1"/>
        <w:bidi w:val="0"/>
        <w:spacing w:before="0" w:beforeAutospacing="off" w:after="600" w:afterAutospacing="off"/>
        <w:ind w:firstLine="0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FF279A1" w:rsidR="1FF279A1">
        <w:rPr>
          <w:rFonts w:ascii="Times New Roman" w:hAnsi="Times New Roman" w:eastAsia="Times New Roman" w:cs="Times New Roman"/>
          <w:color w:val="000000" w:themeColor="text1" w:themeTint="FF" w:themeShade="FF"/>
          <w:sz w:val="20"/>
          <w:szCs w:val="20"/>
        </w:rPr>
        <w:t>Council for British Archaeology,</w:t>
      </w:r>
      <w:r w:rsidRPr="1FF279A1" w:rsidR="1FF279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Archaeology and Plastics: Can We Make Fieldwork More Environmentally </w:t>
      </w:r>
      <w:r w:rsidRPr="1FF279A1" w:rsidR="1FF279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Friendly?,</w:t>
      </w:r>
      <w:r w:rsidRPr="1FF279A1" w:rsidR="1FF279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23 November 2020,</w:t>
      </w:r>
    </w:p>
    <w:p w:rsidR="1FF279A1" w:rsidP="1FF279A1" w:rsidRDefault="1FF279A1" w14:paraId="0DB96159" w14:textId="5DC30239">
      <w:pPr>
        <w:pStyle w:val="FootnoteText"/>
        <w:bidi w:val="0"/>
        <w:ind w:firstLine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GB"/>
        </w:rPr>
      </w:pPr>
      <w:r w:rsidRPr="1FF279A1" w:rsidR="1FF279A1">
        <w:rPr>
          <w:rFonts w:ascii="Times New Roman" w:hAnsi="Times New Roman" w:eastAsia="Times New Roman" w:cs="Times New Roman"/>
          <w:color w:val="000000" w:themeColor="text1" w:themeTint="FF" w:themeShade="FF"/>
          <w:sz w:val="20"/>
          <w:szCs w:val="20"/>
        </w:rPr>
        <w:t xml:space="preserve"> </w:t>
      </w:r>
      <w:hyperlink r:id="R415ab56d8d1049b5">
        <w:r w:rsidRPr="1FF279A1" w:rsidR="1FF279A1">
          <w:rPr>
            <w:rStyle w:val="Hyperlink"/>
            <w:rFonts w:ascii="Times New Roman" w:hAnsi="Times New Roman" w:eastAsia="Times New Roman" w:cs="Times New Roman"/>
            <w:noProof w:val="0"/>
            <w:color w:val="000000" w:themeColor="text1" w:themeTint="FF" w:themeShade="FF"/>
            <w:sz w:val="20"/>
            <w:szCs w:val="20"/>
            <w:lang w:val="en-GB"/>
          </w:rPr>
          <w:t>https://www.archaeologyuk.org/resource/archaeology-and-plastics-can-we-make-fieldwork-more-environmentally-friendly.html</w:t>
        </w:r>
      </w:hyperlink>
    </w:p>
    <w:p w:rsidR="1FF279A1" w:rsidP="1FF279A1" w:rsidRDefault="1FF279A1" w14:paraId="26B4CD64" w14:textId="07B6402C">
      <w:pPr>
        <w:pStyle w:val="FootnoteText"/>
        <w:bidi w:val="0"/>
        <w:ind w:firstLine="0"/>
        <w:rPr>
          <w:noProof w:val="0"/>
          <w:lang w:val="en-GB"/>
        </w:rPr>
      </w:pPr>
    </w:p>
  </w:footnote>
  <w:footnote w:id="16211">
    <w:p w:rsidR="38002E8E" w:rsidP="1FF279A1" w:rsidRDefault="38002E8E" w14:paraId="526BD698" w14:textId="7742C067">
      <w:pPr>
        <w:pStyle w:val="FootnoteText"/>
        <w:shd w:val="clear" w:color="auto" w:fill="FFFFFF" w:themeFill="background1"/>
        <w:bidi w:val="0"/>
        <w:spacing w:before="0" w:beforeAutospacing="off" w:after="600" w:afterAutospacing="off"/>
        <w:ind w:firstLine="0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1FF279A1">
        <w:rPr>
          <w:rFonts w:ascii="Times New Roman" w:hAnsi="Times New Roman" w:eastAsia="Times New Roman" w:cs="Times New Roman"/>
          <w:color w:val="000000" w:themeColor="text1" w:themeTint="FF" w:themeShade="FF"/>
          <w:sz w:val="20"/>
          <w:szCs w:val="20"/>
        </w:rPr>
        <w:t>Council for British Archaeology,</w:t>
      </w:r>
      <w:r w:rsidRPr="1FF279A1" w:rsidR="1FF279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Archaeology and Plastics: Can We Make Fieldwork More Environmentally </w:t>
      </w:r>
      <w:r w:rsidRPr="1FF279A1" w:rsidR="1FF279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Friendly?,</w:t>
      </w:r>
      <w:r w:rsidRPr="1FF279A1" w:rsidR="1FF279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23 November 2020,</w:t>
      </w:r>
    </w:p>
    <w:p w:rsidR="38002E8E" w:rsidP="1FF279A1" w:rsidRDefault="38002E8E" w14:paraId="69A7CECD" w14:textId="582321CF">
      <w:pPr>
        <w:pStyle w:val="FootnoteText"/>
        <w:bidi w:val="0"/>
        <w:ind w:firstLine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GB"/>
        </w:rPr>
      </w:pPr>
      <w:r w:rsidRPr="1FF279A1" w:rsidR="1FF279A1">
        <w:rPr>
          <w:rFonts w:ascii="Times New Roman" w:hAnsi="Times New Roman" w:eastAsia="Times New Roman" w:cs="Times New Roman"/>
          <w:color w:val="000000" w:themeColor="text1" w:themeTint="FF" w:themeShade="FF"/>
          <w:sz w:val="20"/>
          <w:szCs w:val="20"/>
        </w:rPr>
        <w:t xml:space="preserve"> </w:t>
      </w:r>
      <w:hyperlink r:id="Rb5a3c3f73ddc4d57">
        <w:r w:rsidRPr="1FF279A1" w:rsidR="691B17F8">
          <w:rPr>
            <w:rStyle w:val="Hyperlink"/>
            <w:rFonts w:ascii="Times New Roman" w:hAnsi="Times New Roman" w:eastAsia="Times New Roman" w:cs="Times New Roman"/>
            <w:noProof w:val="0"/>
            <w:color w:val="000000" w:themeColor="text1" w:themeTint="FF" w:themeShade="FF"/>
            <w:sz w:val="20"/>
            <w:szCs w:val="20"/>
            <w:lang w:val="en-GB"/>
          </w:rPr>
          <w:t>https://www.archaeologyuk.org/resource/archaeology-and-plastics-can-we-make-fieldwork-more-environmentally-friendly.html</w:t>
        </w:r>
      </w:hyperlink>
      <w:r w:rsidRPr="1FF279A1" w:rsidR="691B17F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</w:p>
  </w:footnote>
  <w:footnote w:id="28605">
    <w:p w:rsidR="38002E8E" w:rsidP="1FF279A1" w:rsidRDefault="38002E8E" w14:paraId="228E3EFE" w14:textId="3E6B7521">
      <w:pPr>
        <w:pStyle w:val="FootnoteText"/>
        <w:shd w:val="clear" w:color="auto" w:fill="FFFFFF" w:themeFill="background1"/>
        <w:bidi w:val="0"/>
        <w:spacing w:before="0" w:beforeAutospacing="off" w:after="600" w:afterAutospacing="off"/>
        <w:ind w:firstLine="0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691B17F8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1FF279A1">
        <w:rPr>
          <w:rFonts w:ascii="Times New Roman" w:hAnsi="Times New Roman" w:eastAsia="Times New Roman" w:cs="Times New Roman"/>
          <w:color w:val="000000" w:themeColor="text1" w:themeTint="FF" w:themeShade="FF"/>
          <w:sz w:val="20"/>
          <w:szCs w:val="20"/>
        </w:rPr>
        <w:t>Council for British Archaeology,</w:t>
      </w:r>
      <w:r w:rsidRPr="1FF279A1" w:rsidR="1FF279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Archaeology and Plastics: Can We Make Fieldwork More Environmentally Friendly?, 23 November 2020,</w:t>
      </w:r>
    </w:p>
    <w:p w:rsidR="38002E8E" w:rsidP="1FF279A1" w:rsidRDefault="38002E8E" w14:paraId="135E322F" w14:textId="521FB24B">
      <w:pPr>
        <w:pStyle w:val="FootnoteText"/>
        <w:bidi w:val="0"/>
        <w:ind w:firstLine="0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000000" w:themeColor="text1" w:themeTint="FF" w:themeShade="FF"/>
          <w:sz w:val="20"/>
          <w:szCs w:val="20"/>
          <w:lang w:val="en-GB"/>
        </w:rPr>
      </w:pPr>
      <w:r w:rsidRPr="1FF279A1" w:rsidR="1FF279A1">
        <w:rPr>
          <w:rFonts w:ascii="Times New Roman" w:hAnsi="Times New Roman" w:eastAsia="Times New Roman" w:cs="Times New Roman"/>
          <w:color w:val="000000" w:themeColor="text1" w:themeTint="FF" w:themeShade="FF"/>
          <w:sz w:val="20"/>
          <w:szCs w:val="20"/>
        </w:rPr>
        <w:t xml:space="preserve"> </w:t>
      </w:r>
      <w:hyperlink r:id="R80c7962732474802">
        <w:r w:rsidRPr="1FF279A1" w:rsidR="1FF279A1">
          <w:rPr>
            <w:rStyle w:val="Hyperlink"/>
            <w:rFonts w:ascii="Times New Roman" w:hAnsi="Times New Roman" w:eastAsia="Times New Roman" w:cs="Times New Roman"/>
            <w:noProof w:val="0"/>
            <w:color w:val="000000" w:themeColor="text1" w:themeTint="FF" w:themeShade="FF"/>
            <w:sz w:val="20"/>
            <w:szCs w:val="20"/>
            <w:lang w:val="en-GB"/>
          </w:rPr>
          <w:t>https://www.archaeologyuk.org/resource/archaeology-and-plastics-can-we-make-fieldwork-more-environmentally-friendly.html</w:t>
        </w:r>
      </w:hyperlink>
    </w:p>
    <w:p w:rsidR="38002E8E" w:rsidP="1FF279A1" w:rsidRDefault="38002E8E" w14:paraId="50BD4BB9" w14:textId="7F5820DA">
      <w:pPr>
        <w:pStyle w:val="FootnoteText"/>
        <w:bidi w:val="0"/>
        <w:ind w:firstLine="0"/>
      </w:pPr>
    </w:p>
  </w:footnote>
  <w:footnote w:id="31414">
    <w:p w:rsidR="38002E8E" w:rsidP="1FF279A1" w:rsidRDefault="38002E8E" w14:paraId="249D358A" w14:textId="5F0F2576">
      <w:pPr>
        <w:pStyle w:val="FootnoteText"/>
        <w:bidi w:val="0"/>
        <w:ind w:firstLine="0"/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691B17F8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>DERFLEX,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Mosaic Floor Temporary Cover Non-Slip Coated Fabric Tarpaulin 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>For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Archaeological Site Preservation, May 07, 2026,</w:t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hyperlink r:id="R3db00e4e8bb1481e">
        <w:r w:rsidRPr="1FF279A1" w:rsidR="691B17F8">
          <w:rPr>
            <w:rStyle w:val="Hyperlink"/>
            <w:rFonts w:ascii="Times New Roman" w:hAnsi="Times New Roman" w:eastAsia="Times New Roman" w:cs="Times New Roman"/>
            <w:noProof w:val="0"/>
            <w:sz w:val="20"/>
            <w:szCs w:val="20"/>
            <w:lang w:val="en-GB"/>
          </w:rPr>
          <w:t>https://www.derflex-sign.com/news/mosaic-floor-temporary-cover-non-slip-coated-85526338.html</w:t>
        </w:r>
      </w:hyperlink>
      <w:r w:rsidRPr="1FF279A1" w:rsidR="691B17F8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</w:t>
      </w:r>
    </w:p>
  </w:footnote>
  <w:footnote w:id="28780">
    <w:p w:rsidR="38002E8E" w:rsidP="1FF279A1" w:rsidRDefault="38002E8E" w14:paraId="25ADDF94" w14:textId="32BD31DC">
      <w:pPr>
        <w:pStyle w:val="FootnoteText"/>
        <w:bidi w:val="0"/>
        <w:ind w:firstLine="0"/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691B17F8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York Archaeology, 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Microplastics could threaten archaeology, according to new research, March 14, 2024 </w:t>
      </w:r>
      <w:hyperlink r:id="Rcff54d1cb1c64478">
        <w:r w:rsidRPr="1FF279A1" w:rsidR="1FF279A1">
          <w:rPr>
            <w:rStyle w:val="Hyperlink"/>
            <w:rFonts w:ascii="Times New Roman" w:hAnsi="Times New Roman" w:eastAsia="Times New Roman" w:cs="Times New Roman"/>
            <w:noProof w:val="0"/>
            <w:sz w:val="20"/>
            <w:szCs w:val="20"/>
            <w:lang w:val="en-GB"/>
          </w:rPr>
          <w:t>https://yorkarchaeology.co.uk/microplastics-could-threaten-archaeology-according-to-new-research/</w:t>
        </w:r>
      </w:hyperlink>
      <w:r w:rsidRPr="1FF279A1" w:rsidR="691B17F8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</w:t>
      </w:r>
    </w:p>
  </w:footnote>
  <w:footnote w:id="32103">
    <w:p w:rsidR="38002E8E" w:rsidP="1FF279A1" w:rsidRDefault="38002E8E" w14:paraId="049669E6" w14:textId="1C039BDB">
      <w:pPr>
        <w:pStyle w:val="FootnoteText"/>
        <w:bidi w:val="0"/>
        <w:ind w:firstLine="0"/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691B17F8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York Archaeology, 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>Microplastics could threaten archaeology, according to new research, M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arch 14, 2024 </w:t>
      </w:r>
      <w:hyperlink r:id="R077fe8d0026c4efc">
        <w:r w:rsidRPr="1FF279A1" w:rsidR="691B17F8">
          <w:rPr>
            <w:rStyle w:val="Hyperlink"/>
            <w:rFonts w:ascii="Times New Roman" w:hAnsi="Times New Roman" w:eastAsia="Times New Roman" w:cs="Times New Roman"/>
            <w:noProof w:val="0"/>
            <w:sz w:val="20"/>
            <w:szCs w:val="20"/>
            <w:lang w:val="en-GB"/>
          </w:rPr>
          <w:t>https://yorkarchaeology.co.uk/microplastics-could-threaten-archaeology-according-to-new-research/</w:t>
        </w:r>
      </w:hyperlink>
      <w:r w:rsidRPr="1FF279A1" w:rsidR="691B17F8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</w:t>
      </w:r>
    </w:p>
  </w:footnote>
  <w:footnote w:id="2656">
    <w:p w:rsidR="38002E8E" w:rsidP="1FF279A1" w:rsidRDefault="38002E8E" w14:paraId="1AF9AF18" w14:textId="59489C34">
      <w:pPr>
        <w:pStyle w:val="FootnoteText"/>
        <w:bidi w:val="0"/>
        <w:ind w:firstLine="0"/>
        <w:rPr>
          <w:noProof w:val="0"/>
          <w:lang w:val="en-GB"/>
        </w:rPr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691B17F8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</w:p>
    <w:p w:rsidR="38002E8E" w:rsidP="1FF279A1" w:rsidRDefault="38002E8E" w14:paraId="52789D17" w14:textId="090256B2">
      <w:pPr>
        <w:pStyle w:val="FootnoteText"/>
        <w:bidi w:val="0"/>
        <w:ind w:firstLine="0"/>
        <w:rPr>
          <w:noProof w:val="0"/>
          <w:lang w:val="en-GB"/>
        </w:rPr>
      </w:pP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York Archaeology, 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Microplastics could threaten archaeology, according to new research, March 14, 2024 </w:t>
      </w:r>
      <w:hyperlink r:id="Rcb5763936e794f66">
        <w:r w:rsidRPr="1FF279A1" w:rsidR="1FF279A1">
          <w:rPr>
            <w:rStyle w:val="Hyperlink"/>
            <w:rFonts w:ascii="Times New Roman" w:hAnsi="Times New Roman" w:eastAsia="Times New Roman" w:cs="Times New Roman"/>
            <w:noProof w:val="0"/>
            <w:sz w:val="20"/>
            <w:szCs w:val="20"/>
            <w:lang w:val="en-GB"/>
          </w:rPr>
          <w:t>https://yorkarchaeology.co.uk/microplastics-could-threaten-archaeology-according-to-new-research/</w:t>
        </w:r>
      </w:hyperlink>
    </w:p>
  </w:footnote>
  <w:footnote w:id="6214">
    <w:p w:rsidR="38002E8E" w:rsidP="1FF279A1" w:rsidRDefault="38002E8E" w14:paraId="57A36EBD" w14:textId="286AAEB3">
      <w:pPr>
        <w:pStyle w:val="FootnoteText"/>
        <w:bidi w:val="0"/>
        <w:ind w:firstLine="0"/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>Nia Gwynne Davies, Microplastics in UK water source,</w:t>
      </w:r>
      <w:r w:rsidRPr="1FF279A1" w:rsidR="691B17F8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>July 21, 2026</w:t>
      </w:r>
      <w:r w:rsidRPr="1FF279A1" w:rsidR="1FF279A1">
        <w:rPr>
          <w:rStyle w:val="Hyperlink"/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</w:t>
      </w:r>
      <w:hyperlink r:id="R47232fb42d954a62">
        <w:r w:rsidRPr="1FF279A1" w:rsidR="691B17F8">
          <w:rPr>
            <w:rStyle w:val="Hyperlink"/>
            <w:rFonts w:ascii="Times New Roman" w:hAnsi="Times New Roman" w:eastAsia="Times New Roman" w:cs="Times New Roman"/>
            <w:noProof w:val="0"/>
            <w:sz w:val="20"/>
            <w:szCs w:val="20"/>
            <w:lang w:val="en-GB"/>
          </w:rPr>
          <w:t>https://scrappzero.com/resources/post/microplastics-found-in-every-uk-water-source-tested</w:t>
        </w:r>
      </w:hyperlink>
      <w:r w:rsidRPr="1FF279A1" w:rsidR="691B17F8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</w:t>
      </w:r>
    </w:p>
  </w:footnote>
  <w:footnote w:id="17014">
    <w:p w:rsidR="38002E8E" w:rsidP="1FF279A1" w:rsidRDefault="38002E8E" w14:paraId="08FD1B54" w14:textId="6B646DAF">
      <w:pPr>
        <w:pStyle w:val="FootnoteText"/>
        <w:pBdr>
          <w:bottom w:val="single" w:color="DDDDDD" w:sz="1" w:space="8"/>
        </w:pBdr>
        <w:shd w:val="clear" w:color="auto" w:fill="FFFFFF" w:themeFill="background1"/>
        <w:bidi w:val="0"/>
        <w:spacing w:before="225" w:beforeAutospacing="off" w:after="375" w:afterAutospacing="off"/>
        <w:ind w:firstLine="0"/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>DaaS,</w:t>
      </w:r>
      <w:r w:rsidRPr="1FF279A1" w:rsidR="691B17F8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>Seeing the Invisible: How Aerial LiDAR Is Revealing Lost Archaeological Sites,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Tue, Feb 3, 2026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</w:t>
      </w:r>
      <w:hyperlink r:id="Rce801271e1a040cf">
        <w:r w:rsidRPr="1FF279A1" w:rsidR="691B17F8">
          <w:rPr>
            <w:rStyle w:val="Hyperlink"/>
            <w:rFonts w:ascii="Times New Roman" w:hAnsi="Times New Roman" w:eastAsia="Times New Roman" w:cs="Times New Roman"/>
            <w:noProof w:val="0"/>
            <w:sz w:val="20"/>
            <w:szCs w:val="20"/>
            <w:lang w:val="en-GB"/>
          </w:rPr>
          <w:t>https://popular-archaeology.com/article/seeing-the-invisible-how-aerial-lidar-is-revealing-lost-archaeological-sites/</w:t>
        </w:r>
      </w:hyperlink>
      <w:r w:rsidRPr="1FF279A1" w:rsidR="691B17F8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</w:t>
      </w:r>
    </w:p>
  </w:footnote>
  <w:footnote w:id="8522">
    <w:p w:rsidR="38002E8E" w:rsidP="1FF279A1" w:rsidRDefault="38002E8E" w14:paraId="6F1306BF" w14:textId="7339A9B0">
      <w:pPr>
        <w:pStyle w:val="FootnoteText"/>
        <w:bidi w:val="0"/>
        <w:ind w:firstLine="0"/>
        <w:rPr>
          <w:noProof w:val="0"/>
          <w:lang w:val="en-GB"/>
        </w:rPr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691B17F8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>DaaS,</w:t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Seeing the Invisible: How Aerial LiDAR Is Revealing Lost Archaeological Sites, Tue, Feb 3, 2026 </w:t>
      </w:r>
      <w:hyperlink r:id="R59eab5ce4ae146e1">
        <w:r w:rsidRPr="1FF279A1" w:rsidR="1FF279A1">
          <w:rPr>
            <w:rStyle w:val="Hyperlink"/>
            <w:rFonts w:ascii="Times New Roman" w:hAnsi="Times New Roman" w:eastAsia="Times New Roman" w:cs="Times New Roman"/>
            <w:noProof w:val="0"/>
            <w:sz w:val="20"/>
            <w:szCs w:val="20"/>
            <w:lang w:val="en-GB"/>
          </w:rPr>
          <w:t>https://popular-archaeology.com/article/seeing-the-invisible-how-aerial-lidar-is-revealing-lost-archaeological-sites/</w:t>
        </w:r>
      </w:hyperlink>
    </w:p>
  </w:footnote>
  <w:footnote w:id="13137">
    <w:p w:rsidR="38002E8E" w:rsidP="1FF279A1" w:rsidRDefault="38002E8E" w14:paraId="58BAF305" w14:textId="3354A391">
      <w:pPr>
        <w:pStyle w:val="FootnoteText"/>
        <w:bidi w:val="0"/>
        <w:ind w:firstLine="0"/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691B17F8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691B17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0"/>
          <w:szCs w:val="20"/>
          <w:lang w:val="en-GB"/>
        </w:rPr>
        <w:t>Kyriakoulia</w:t>
      </w:r>
      <w:r w:rsidRPr="1FF279A1" w:rsidR="691B17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0"/>
          <w:szCs w:val="20"/>
          <w:lang w:val="en-GB"/>
        </w:rPr>
        <w:t xml:space="preserve"> P, </w:t>
      </w:r>
      <w:r w:rsidRPr="1FF279A1" w:rsidR="691B17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0"/>
          <w:szCs w:val="20"/>
          <w:lang w:val="en-GB"/>
        </w:rPr>
        <w:t>Kazolias</w:t>
      </w:r>
      <w:r w:rsidRPr="1FF279A1" w:rsidR="691B17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0"/>
          <w:szCs w:val="20"/>
          <w:lang w:val="en-GB"/>
        </w:rPr>
        <w:t xml:space="preserve"> A, Konidaris D, Kokkinos P. Survey on the Application of Robotics in Archaeology. Sensors (Basel). 2025 Aug 6;25(15):4836. </w:t>
      </w:r>
      <w:r w:rsidRPr="1FF279A1" w:rsidR="691B17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0"/>
          <w:szCs w:val="20"/>
          <w:lang w:val="en-GB"/>
        </w:rPr>
        <w:t>doi</w:t>
      </w:r>
      <w:r w:rsidRPr="1FF279A1" w:rsidR="691B17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0"/>
          <w:szCs w:val="20"/>
          <w:lang w:val="en-GB"/>
        </w:rPr>
        <w:t xml:space="preserve">: 10.3390/s25154836. PMID: 40807999; PMCID: PMC12349394. </w:t>
      </w:r>
    </w:p>
  </w:footnote>
  <w:footnote w:id="1752">
    <w:p w:rsidR="38002E8E" w:rsidP="1FF279A1" w:rsidRDefault="38002E8E" w14:paraId="7DA99024" w14:textId="2589310D">
      <w:pPr>
        <w:pStyle w:val="FootnoteText"/>
        <w:bidi w:val="0"/>
        <w:ind w:firstLine="0"/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691B17F8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691B17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B1B1B"/>
          <w:sz w:val="20"/>
          <w:szCs w:val="20"/>
          <w:lang w:val="en-GB"/>
        </w:rPr>
        <w:t xml:space="preserve">Kyriakoulia P, Kazolias A, Konidaris D, Kokkinos P. Survey on the Application of Robotics in Archaeology. Sensors (Basel). 2025 Aug 6;25(15):4836. doi: 10.3390/s25154836. PMID: 40807999; PMCID: PMC12349394. </w:t>
      </w:r>
    </w:p>
  </w:footnote>
  <w:footnote w:id="29067">
    <w:p w:rsidR="38002E8E" w:rsidP="1FF279A1" w:rsidRDefault="38002E8E" w14:paraId="2B8A0FB9" w14:textId="61255E8A">
      <w:pPr>
        <w:pStyle w:val="FootnoteText"/>
        <w:bidi w:val="0"/>
        <w:ind w:firstLine="0"/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>Harriet Coulton, A Profession in Transition: Gender, Archaeology, and International Women’s Day 2026, March 8, 2026</w:t>
      </w:r>
      <w:r w:rsidRPr="1FF279A1" w:rsidR="691B17F8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hyperlink r:id="R01e4ba4f7ee34928">
        <w:r w:rsidRPr="1FF279A1" w:rsidR="691B17F8">
          <w:rPr>
            <w:rStyle w:val="Hyperlink"/>
            <w:rFonts w:ascii="Times New Roman" w:hAnsi="Times New Roman" w:eastAsia="Times New Roman" w:cs="Times New Roman"/>
            <w:noProof w:val="0"/>
            <w:sz w:val="20"/>
            <w:szCs w:val="20"/>
            <w:lang w:val="en-GB"/>
          </w:rPr>
          <w:t>https://ulasnews.com/2026/03/08/international-womens-day-2026/</w:t>
        </w:r>
      </w:hyperlink>
      <w:r w:rsidRPr="1FF279A1" w:rsidR="691B17F8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</w:t>
      </w:r>
    </w:p>
  </w:footnote>
  <w:footnote w:id="24354">
    <w:p w:rsidR="38002E8E" w:rsidP="1FF279A1" w:rsidRDefault="38002E8E" w14:paraId="703D9F8C" w14:textId="567C6183">
      <w:pPr>
        <w:pStyle w:val="FootnoteText"/>
        <w:bidi w:val="0"/>
        <w:ind w:firstLine="0"/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Kenneth Aitchison and Doug Rocks‐Macqueen, Archaeology Labour Market Intelligence: Profiling the Profession 2012-13, Published by Landward Research 2013, </w:t>
      </w:r>
      <w:r w:rsidRPr="1FF279A1" w:rsidR="691B17F8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hyperlink r:id="R80448c6aa3024cea">
        <w:r w:rsidRPr="1FF279A1" w:rsidR="691B17F8">
          <w:rPr>
            <w:rStyle w:val="Hyperlink"/>
            <w:rFonts w:ascii="Times New Roman" w:hAnsi="Times New Roman" w:eastAsia="Times New Roman" w:cs="Times New Roman"/>
            <w:noProof w:val="0"/>
            <w:sz w:val="20"/>
            <w:szCs w:val="20"/>
            <w:lang w:val="en-GB"/>
          </w:rPr>
          <w:t>Archaeology Labour Market Intelligence Profiling the Profession 2012-13 Report</w:t>
        </w:r>
      </w:hyperlink>
    </w:p>
  </w:footnote>
  <w:footnote w:id="31561">
    <w:p w:rsidR="38002E8E" w:rsidP="1FF279A1" w:rsidRDefault="38002E8E" w14:paraId="3A5B4597" w14:textId="523DB760">
      <w:pPr>
        <w:pStyle w:val="FootnoteText"/>
        <w:bidi w:val="0"/>
        <w:spacing w:before="240" w:beforeAutospacing="off" w:after="240" w:afterAutospacing="off"/>
        <w:ind w:firstLine="0"/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>Profiling the Profession,</w:t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>2.6 Ethnicities of Archaeolo</w:t>
      </w:r>
      <w:r w:rsidRPr="1FF279A1" w:rsidR="1FF279A1">
        <w:rPr>
          <w:rFonts w:ascii="Times New Roman" w:hAnsi="Times New Roman" w:eastAsia="Times New Roman" w:cs="Times New Roman"/>
          <w:b w:val="0"/>
          <w:bCs w:val="0"/>
          <w:noProof w:val="0"/>
          <w:sz w:val="20"/>
          <w:szCs w:val="20"/>
          <w:lang w:val="en-GB"/>
        </w:rPr>
        <w:t xml:space="preserve">gists, </w:t>
      </w:r>
      <w:r w:rsidRPr="1FF279A1" w:rsidR="1FF279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0"/>
          <w:szCs w:val="20"/>
          <w:lang w:val="en-GB"/>
        </w:rPr>
        <w:t>2020</w:t>
      </w:r>
      <w:r w:rsidRPr="1FF279A1" w:rsidR="691B17F8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hyperlink r:id="R416a6985530a49b1">
        <w:r w:rsidRPr="1FF279A1" w:rsidR="691B17F8">
          <w:rPr>
            <w:rStyle w:val="Hyperlink"/>
            <w:rFonts w:ascii="Times New Roman" w:hAnsi="Times New Roman" w:eastAsia="Times New Roman" w:cs="Times New Roman"/>
            <w:noProof w:val="0"/>
            <w:sz w:val="20"/>
            <w:szCs w:val="20"/>
            <w:lang w:val="en-GB"/>
          </w:rPr>
          <w:t>https://profilingtheprofession.org.uk/2-6-ethnicities-of-archaeologists/</w:t>
        </w:r>
      </w:hyperlink>
      <w:r w:rsidRPr="1FF279A1" w:rsidR="691B17F8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</w:t>
      </w:r>
    </w:p>
  </w:footnote>
  <w:footnote w:id="2793">
    <w:p w:rsidR="38002E8E" w:rsidP="1FF279A1" w:rsidRDefault="38002E8E" w14:paraId="7D67D666" w14:textId="528A3C7B">
      <w:pPr>
        <w:pStyle w:val="FootnoteText"/>
        <w:bidi w:val="0"/>
        <w:spacing w:before="240" w:beforeAutospacing="off" w:after="240" w:afterAutospacing="off"/>
        <w:ind w:firstLine="0"/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691B17F8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Profiling the professor, </w:t>
      </w:r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2.4 Genders of Archaeologists, </w:t>
      </w:r>
      <w:r w:rsidRPr="1FF279A1" w:rsidR="1FF279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0"/>
          <w:szCs w:val="20"/>
          <w:lang w:val="en-GB"/>
        </w:rPr>
        <w:t>2020</w:t>
      </w:r>
      <w:r w:rsidRPr="1FF279A1" w:rsidR="1FF279A1">
        <w:rPr>
          <w:rStyle w:val="Hyperlink"/>
          <w:rFonts w:ascii="Times New Roman" w:hAnsi="Times New Roman" w:eastAsia="Times New Roman" w:cs="Times New Roman"/>
          <w:b w:val="0"/>
          <w:bCs w:val="0"/>
          <w:noProof w:val="0"/>
          <w:sz w:val="20"/>
          <w:szCs w:val="20"/>
          <w:lang w:val="en-GB"/>
        </w:rPr>
        <w:t xml:space="preserve"> </w:t>
      </w:r>
      <w:r w:rsidRPr="1FF279A1" w:rsidR="1FF279A1">
        <w:rPr>
          <w:rStyle w:val="Hyperlink"/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</w:t>
      </w:r>
      <w:hyperlink r:id="R7ba5b31b83f943af">
        <w:r w:rsidRPr="1FF279A1" w:rsidR="691B17F8">
          <w:rPr>
            <w:rStyle w:val="Hyperlink"/>
            <w:rFonts w:ascii="Times New Roman" w:hAnsi="Times New Roman" w:eastAsia="Times New Roman" w:cs="Times New Roman"/>
            <w:noProof w:val="0"/>
            <w:sz w:val="20"/>
            <w:szCs w:val="20"/>
            <w:lang w:val="en-GB"/>
          </w:rPr>
          <w:t>https://profilingtheprofession.org.uk/2-4-genders-of-archaeologists/</w:t>
        </w:r>
      </w:hyperlink>
      <w:r w:rsidRPr="1FF279A1" w:rsidR="1FF279A1">
        <w:rPr>
          <w:rFonts w:ascii="Times New Roman" w:hAnsi="Times New Roman" w:eastAsia="Times New Roman" w:cs="Times New Roman"/>
          <w:noProof w:val="0"/>
          <w:sz w:val="20"/>
          <w:szCs w:val="20"/>
          <w:lang w:val="en-GB"/>
        </w:rPr>
        <w:t xml:space="preserve"> </w:t>
      </w:r>
    </w:p>
  </w:footnote>
  <w:footnote w:id="27865">
    <w:p w:rsidR="1FF279A1" w:rsidP="1FF279A1" w:rsidRDefault="1FF279A1" w14:paraId="41CE46DC" w14:textId="4CE71F35">
      <w:pPr>
        <w:pStyle w:val="FootnoteText"/>
        <w:bidi w:val="0"/>
        <w:ind w:firstLine="0"/>
      </w:pPr>
      <w:r w:rsidRPr="1FF279A1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 Glyn Daniel, </w:t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>A short history</w:t>
      </w:r>
      <w:r w:rsidRPr="1FF279A1" w:rsidR="1FF279A1">
        <w:rPr>
          <w:rFonts w:ascii="Times New Roman" w:hAnsi="Times New Roman" w:eastAsia="Times New Roman" w:cs="Times New Roman"/>
          <w:sz w:val="20"/>
          <w:szCs w:val="20"/>
        </w:rPr>
        <w:t xml:space="preserve"> of Archaeology, </w:t>
      </w:r>
      <w:r w:rsidRPr="1FF279A1" w:rsidR="1FF279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London :</w:t>
      </w:r>
      <w:r w:rsidRPr="1FF279A1" w:rsidR="1FF279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Thames and Hudson, c1981, page 13</w:t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S2pQg/T2m7Y8Pj" int2:id="iDJ3gTbT">
      <int2:state int2:type="spell" int2:value="Rejected"/>
    </int2:textHash>
    <int2:textHash int2:hashCode="y0rA0IBexjfEI8" int2:id="8BOBF4fM">
      <int2:state int2:type="spell" int2:value="Rejected"/>
    </int2:textHash>
    <int2:textHash int2:hashCode="qRY7WIz9TLEkvd" int2:id="oaHeeVcd">
      <int2:state int2:type="spell" int2:value="Rejected"/>
    </int2:textHash>
    <int2:textHash int2:hashCode="MvzWd+uZqsiVzb" int2:id="WIYyQsFs">
      <int2:state int2:type="spell" int2:value="Rejected"/>
    </int2:textHash>
    <int2:textHash int2:hashCode="ZV56HCVtaw4zCX" int2:id="Oz1Yeva0">
      <int2:state int2:type="spell" int2:value="Rejected"/>
    </int2:textHash>
    <int2:textHash int2:hashCode="PTfOexdBn1wNRD" int2:id="uquNqxnt">
      <int2:state int2:type="spell" int2:value="Rejected"/>
    </int2:textHash>
    <int2:textHash int2:hashCode="4h/hRnFfsfYt2N" int2:id="k38c80oe">
      <int2:state int2:type="spell" int2:value="Rejected"/>
    </int2:textHash>
    <int2:textHash int2:hashCode="D6G2td7d4wQmTs" int2:id="wJR2GaEI">
      <int2:state int2:type="spell" int2:value="Rejected"/>
    </int2:textHash>
    <int2:textHash int2:hashCode="8E7ftN81xMOV5v" int2:id="JVtpBQms">
      <int2:state int2:type="spell" int2:value="Rejected"/>
    </int2:textHash>
    <int2:textHash int2:hashCode="ukbj6of6L4PUtq" int2:id="UOjdI9Hr">
      <int2:state int2:type="spell" int2:value="Rejected"/>
    </int2:textHash>
    <int2:bookmark int2:bookmarkName="_Int_Aa12jY1f" int2:invalidationBookmarkName="" int2:hashCode="p6CNJqAovYsThP" int2:id="ObsoGyrx">
      <int2:state int2:type="gram" int2:value="Rejected"/>
    </int2:bookmark>
    <int2:bookmark int2:bookmarkName="_Int_rflulVSm" int2:invalidationBookmarkName="" int2:hashCode="+O0IxmJr1194tp" int2:id="2Ct47e86">
      <int2:state int2:type="gram" int2:value="Rejected"/>
    </int2:bookmark>
    <int2:bookmark int2:bookmarkName="_Int_QYbeZlAH" int2:invalidationBookmarkName="" int2:hashCode="ZPR/5uWq5lxwUS" int2:id="h7WGpdLW">
      <int2:state int2:type="gram" int2:value="Rejected"/>
    </int2:bookmark>
    <int2:bookmark int2:bookmarkName="_Int_l5VJvuhl" int2:invalidationBookmarkName="" int2:hashCode="sPyicBmVV/0d+/" int2:id="Yym9iqjB">
      <int2:state int2:type="style" int2:value="Rejected"/>
    </int2:bookmark>
    <int2:bookmark int2:bookmarkName="_Int_t6IrPU3q" int2:invalidationBookmarkName="" int2:hashCode="iK3eqzClBnSIyX" int2:id="OSbKFBD4">
      <int2:state int2:type="styl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96FB1F6"/>
    <w:rsid w:val="0011A7D7"/>
    <w:rsid w:val="00206360"/>
    <w:rsid w:val="0025AAE5"/>
    <w:rsid w:val="003B0AAD"/>
    <w:rsid w:val="003D3EB2"/>
    <w:rsid w:val="004EC83E"/>
    <w:rsid w:val="005570FD"/>
    <w:rsid w:val="00584063"/>
    <w:rsid w:val="006BFB34"/>
    <w:rsid w:val="006D2E8F"/>
    <w:rsid w:val="00848772"/>
    <w:rsid w:val="00889C6E"/>
    <w:rsid w:val="008CA146"/>
    <w:rsid w:val="008CDB44"/>
    <w:rsid w:val="0092FAAA"/>
    <w:rsid w:val="009EE31A"/>
    <w:rsid w:val="00A0F50F"/>
    <w:rsid w:val="00AAE321"/>
    <w:rsid w:val="00B6A9D7"/>
    <w:rsid w:val="00C5E390"/>
    <w:rsid w:val="00C6FDE4"/>
    <w:rsid w:val="00C826F1"/>
    <w:rsid w:val="00C88576"/>
    <w:rsid w:val="00C8C26A"/>
    <w:rsid w:val="00D9A628"/>
    <w:rsid w:val="00DB483B"/>
    <w:rsid w:val="01008ED5"/>
    <w:rsid w:val="0104B14C"/>
    <w:rsid w:val="0112FEFB"/>
    <w:rsid w:val="0118C72A"/>
    <w:rsid w:val="0141F911"/>
    <w:rsid w:val="0152377D"/>
    <w:rsid w:val="015A7791"/>
    <w:rsid w:val="0170B73D"/>
    <w:rsid w:val="017813BE"/>
    <w:rsid w:val="01829FD2"/>
    <w:rsid w:val="018F3B72"/>
    <w:rsid w:val="01A3A33B"/>
    <w:rsid w:val="01A4E8B7"/>
    <w:rsid w:val="01B2AFEF"/>
    <w:rsid w:val="01C12AA5"/>
    <w:rsid w:val="01C24A26"/>
    <w:rsid w:val="01D71C5D"/>
    <w:rsid w:val="01F1DDE7"/>
    <w:rsid w:val="01F4AECA"/>
    <w:rsid w:val="0213B579"/>
    <w:rsid w:val="0219C6C9"/>
    <w:rsid w:val="0220DD7A"/>
    <w:rsid w:val="0230A62D"/>
    <w:rsid w:val="0235A6A9"/>
    <w:rsid w:val="0237C358"/>
    <w:rsid w:val="025660BA"/>
    <w:rsid w:val="025A6C66"/>
    <w:rsid w:val="02614725"/>
    <w:rsid w:val="02678F54"/>
    <w:rsid w:val="0272581C"/>
    <w:rsid w:val="02742D12"/>
    <w:rsid w:val="02958CD3"/>
    <w:rsid w:val="02A36440"/>
    <w:rsid w:val="02B0874F"/>
    <w:rsid w:val="02B0A322"/>
    <w:rsid w:val="02B59039"/>
    <w:rsid w:val="02BF5072"/>
    <w:rsid w:val="02C2D5F4"/>
    <w:rsid w:val="02D1960F"/>
    <w:rsid w:val="02D41C3A"/>
    <w:rsid w:val="02DBFF28"/>
    <w:rsid w:val="02DE01DE"/>
    <w:rsid w:val="02E8BE8D"/>
    <w:rsid w:val="02FF8A07"/>
    <w:rsid w:val="0319728B"/>
    <w:rsid w:val="0324EB5E"/>
    <w:rsid w:val="03282CD9"/>
    <w:rsid w:val="032830DE"/>
    <w:rsid w:val="032EF9D4"/>
    <w:rsid w:val="0335D647"/>
    <w:rsid w:val="033C0373"/>
    <w:rsid w:val="03584BB8"/>
    <w:rsid w:val="03823404"/>
    <w:rsid w:val="0383A8C2"/>
    <w:rsid w:val="0387D2FA"/>
    <w:rsid w:val="0395C18B"/>
    <w:rsid w:val="03B7F732"/>
    <w:rsid w:val="03B86DFA"/>
    <w:rsid w:val="03BC1F18"/>
    <w:rsid w:val="03C0B14A"/>
    <w:rsid w:val="03CE4432"/>
    <w:rsid w:val="03D0C1E9"/>
    <w:rsid w:val="03D699AF"/>
    <w:rsid w:val="03E3FE53"/>
    <w:rsid w:val="03F5D5A1"/>
    <w:rsid w:val="0404F95A"/>
    <w:rsid w:val="041E23A2"/>
    <w:rsid w:val="042D3070"/>
    <w:rsid w:val="04419564"/>
    <w:rsid w:val="046E52FE"/>
    <w:rsid w:val="04787466"/>
    <w:rsid w:val="048E2998"/>
    <w:rsid w:val="0490AD4B"/>
    <w:rsid w:val="049D8169"/>
    <w:rsid w:val="04C06977"/>
    <w:rsid w:val="04D1F92A"/>
    <w:rsid w:val="04EB4A91"/>
    <w:rsid w:val="0504B8D1"/>
    <w:rsid w:val="050B8215"/>
    <w:rsid w:val="050CFE19"/>
    <w:rsid w:val="05112ECB"/>
    <w:rsid w:val="051AC185"/>
    <w:rsid w:val="052D395B"/>
    <w:rsid w:val="05363D1A"/>
    <w:rsid w:val="05463659"/>
    <w:rsid w:val="0552F722"/>
    <w:rsid w:val="0572B40D"/>
    <w:rsid w:val="0586BEE0"/>
    <w:rsid w:val="058C9FE4"/>
    <w:rsid w:val="059E22BC"/>
    <w:rsid w:val="05A631A3"/>
    <w:rsid w:val="05A87C29"/>
    <w:rsid w:val="05B2B61A"/>
    <w:rsid w:val="05B5C76E"/>
    <w:rsid w:val="05BE50D4"/>
    <w:rsid w:val="05D702B8"/>
    <w:rsid w:val="05D92DE0"/>
    <w:rsid w:val="05DBF821"/>
    <w:rsid w:val="05DE881B"/>
    <w:rsid w:val="05EADCA7"/>
    <w:rsid w:val="05EFB34C"/>
    <w:rsid w:val="05FF1B1D"/>
    <w:rsid w:val="06015B2B"/>
    <w:rsid w:val="0604EC6D"/>
    <w:rsid w:val="060AB37D"/>
    <w:rsid w:val="0612E0DE"/>
    <w:rsid w:val="061B8A62"/>
    <w:rsid w:val="062E6FD0"/>
    <w:rsid w:val="0641AA98"/>
    <w:rsid w:val="0643F6E1"/>
    <w:rsid w:val="0649D088"/>
    <w:rsid w:val="064A0440"/>
    <w:rsid w:val="0657719A"/>
    <w:rsid w:val="0663165D"/>
    <w:rsid w:val="068E9D6C"/>
    <w:rsid w:val="068FCCA5"/>
    <w:rsid w:val="06CD9E1C"/>
    <w:rsid w:val="06DCEC5F"/>
    <w:rsid w:val="06EC8003"/>
    <w:rsid w:val="06ECD778"/>
    <w:rsid w:val="06F3D80B"/>
    <w:rsid w:val="06F74140"/>
    <w:rsid w:val="07045218"/>
    <w:rsid w:val="073F4CE5"/>
    <w:rsid w:val="07514F8F"/>
    <w:rsid w:val="0756C239"/>
    <w:rsid w:val="07590DC5"/>
    <w:rsid w:val="075FF4E2"/>
    <w:rsid w:val="078BD62D"/>
    <w:rsid w:val="07A05F3B"/>
    <w:rsid w:val="07A2BCB7"/>
    <w:rsid w:val="07AED872"/>
    <w:rsid w:val="07C1C9D5"/>
    <w:rsid w:val="07D31E10"/>
    <w:rsid w:val="07E9DD39"/>
    <w:rsid w:val="07F4190C"/>
    <w:rsid w:val="0801113C"/>
    <w:rsid w:val="0803C9BB"/>
    <w:rsid w:val="080418A7"/>
    <w:rsid w:val="080B07A6"/>
    <w:rsid w:val="085E2D28"/>
    <w:rsid w:val="08735F69"/>
    <w:rsid w:val="0873D779"/>
    <w:rsid w:val="0875DD55"/>
    <w:rsid w:val="087A941E"/>
    <w:rsid w:val="087B1938"/>
    <w:rsid w:val="089C7827"/>
    <w:rsid w:val="08B121B3"/>
    <w:rsid w:val="08B49BDE"/>
    <w:rsid w:val="08C4493B"/>
    <w:rsid w:val="08C77C1F"/>
    <w:rsid w:val="08C79473"/>
    <w:rsid w:val="08C863AD"/>
    <w:rsid w:val="08D56101"/>
    <w:rsid w:val="0905B45C"/>
    <w:rsid w:val="091776C5"/>
    <w:rsid w:val="092318CF"/>
    <w:rsid w:val="093C91A7"/>
    <w:rsid w:val="093F7E1B"/>
    <w:rsid w:val="096A66CD"/>
    <w:rsid w:val="09788AE2"/>
    <w:rsid w:val="09896415"/>
    <w:rsid w:val="0990A22A"/>
    <w:rsid w:val="0990F3BF"/>
    <w:rsid w:val="099A3901"/>
    <w:rsid w:val="099F368C"/>
    <w:rsid w:val="09E7E4CB"/>
    <w:rsid w:val="09ED87F3"/>
    <w:rsid w:val="09F215AB"/>
    <w:rsid w:val="09F29C84"/>
    <w:rsid w:val="09F73B36"/>
    <w:rsid w:val="09F7ABDF"/>
    <w:rsid w:val="0A0AD0A5"/>
    <w:rsid w:val="0A1DE366"/>
    <w:rsid w:val="0A208114"/>
    <w:rsid w:val="0A28A7F7"/>
    <w:rsid w:val="0A3458E0"/>
    <w:rsid w:val="0A353810"/>
    <w:rsid w:val="0A3A146D"/>
    <w:rsid w:val="0A47E437"/>
    <w:rsid w:val="0A4AD8DA"/>
    <w:rsid w:val="0A636B33"/>
    <w:rsid w:val="0A723FCC"/>
    <w:rsid w:val="0A808125"/>
    <w:rsid w:val="0AB5D3E1"/>
    <w:rsid w:val="0AB7DF64"/>
    <w:rsid w:val="0AD15081"/>
    <w:rsid w:val="0AE81B70"/>
    <w:rsid w:val="0AF5E7DD"/>
    <w:rsid w:val="0AF6AA1D"/>
    <w:rsid w:val="0B0180CB"/>
    <w:rsid w:val="0B08486B"/>
    <w:rsid w:val="0B0E304A"/>
    <w:rsid w:val="0B12EB5B"/>
    <w:rsid w:val="0B2C7ABA"/>
    <w:rsid w:val="0B4C6813"/>
    <w:rsid w:val="0B550AA7"/>
    <w:rsid w:val="0B6494FA"/>
    <w:rsid w:val="0B688691"/>
    <w:rsid w:val="0B70F6E3"/>
    <w:rsid w:val="0B73E6D7"/>
    <w:rsid w:val="0B910288"/>
    <w:rsid w:val="0B9A82F7"/>
    <w:rsid w:val="0BA80783"/>
    <w:rsid w:val="0BA82EA5"/>
    <w:rsid w:val="0BE09655"/>
    <w:rsid w:val="0BFB8E82"/>
    <w:rsid w:val="0C0579F1"/>
    <w:rsid w:val="0C1098E9"/>
    <w:rsid w:val="0C181967"/>
    <w:rsid w:val="0C1AD546"/>
    <w:rsid w:val="0C377DB7"/>
    <w:rsid w:val="0C4BD1DD"/>
    <w:rsid w:val="0C6FE795"/>
    <w:rsid w:val="0C74645C"/>
    <w:rsid w:val="0C9404BF"/>
    <w:rsid w:val="0CB7FDE0"/>
    <w:rsid w:val="0CC78809"/>
    <w:rsid w:val="0CD615E9"/>
    <w:rsid w:val="0CD76963"/>
    <w:rsid w:val="0CDC51FB"/>
    <w:rsid w:val="0CDD6C2D"/>
    <w:rsid w:val="0D032015"/>
    <w:rsid w:val="0D196AA4"/>
    <w:rsid w:val="0D30ACA9"/>
    <w:rsid w:val="0D37CE67"/>
    <w:rsid w:val="0D385FFC"/>
    <w:rsid w:val="0D3C1DF2"/>
    <w:rsid w:val="0D4EE275"/>
    <w:rsid w:val="0D4FE2A1"/>
    <w:rsid w:val="0D5AAF00"/>
    <w:rsid w:val="0D62892B"/>
    <w:rsid w:val="0D81CD4B"/>
    <w:rsid w:val="0D927625"/>
    <w:rsid w:val="0DA72C9E"/>
    <w:rsid w:val="0DCAF4BF"/>
    <w:rsid w:val="0DE7A0C9"/>
    <w:rsid w:val="0DE9E522"/>
    <w:rsid w:val="0DF78D3C"/>
    <w:rsid w:val="0DF9654B"/>
    <w:rsid w:val="0E2C497D"/>
    <w:rsid w:val="0E2D892D"/>
    <w:rsid w:val="0E5B4AB2"/>
    <w:rsid w:val="0E624D0B"/>
    <w:rsid w:val="0E6CB05E"/>
    <w:rsid w:val="0E749A47"/>
    <w:rsid w:val="0E7AB6FA"/>
    <w:rsid w:val="0E82D588"/>
    <w:rsid w:val="0EA3F5B5"/>
    <w:rsid w:val="0EA40641"/>
    <w:rsid w:val="0EA513CC"/>
    <w:rsid w:val="0EA5CAA0"/>
    <w:rsid w:val="0EA62CFF"/>
    <w:rsid w:val="0EBA1A0A"/>
    <w:rsid w:val="0EC37A6E"/>
    <w:rsid w:val="0EC7DCC9"/>
    <w:rsid w:val="0EC81990"/>
    <w:rsid w:val="0EC93451"/>
    <w:rsid w:val="0EF597F3"/>
    <w:rsid w:val="0EFC4CBD"/>
    <w:rsid w:val="0F048509"/>
    <w:rsid w:val="0F07B5FF"/>
    <w:rsid w:val="0F0B6616"/>
    <w:rsid w:val="0F0EF7C9"/>
    <w:rsid w:val="0F5648F7"/>
    <w:rsid w:val="0F623891"/>
    <w:rsid w:val="0F692260"/>
    <w:rsid w:val="0F6F7B0F"/>
    <w:rsid w:val="0F7C2E4F"/>
    <w:rsid w:val="0F7CDC44"/>
    <w:rsid w:val="0F899B46"/>
    <w:rsid w:val="0F938216"/>
    <w:rsid w:val="0F996F90"/>
    <w:rsid w:val="0FAC299B"/>
    <w:rsid w:val="0FBA501E"/>
    <w:rsid w:val="0FC15B6E"/>
    <w:rsid w:val="0FCE4F79"/>
    <w:rsid w:val="0FEBA3D2"/>
    <w:rsid w:val="0FFB638A"/>
    <w:rsid w:val="0FFCA41F"/>
    <w:rsid w:val="10306467"/>
    <w:rsid w:val="1037E28A"/>
    <w:rsid w:val="10399D8C"/>
    <w:rsid w:val="103B3710"/>
    <w:rsid w:val="104896D4"/>
    <w:rsid w:val="104FE1EE"/>
    <w:rsid w:val="10545FDB"/>
    <w:rsid w:val="107BC82D"/>
    <w:rsid w:val="1080F892"/>
    <w:rsid w:val="109155E3"/>
    <w:rsid w:val="10B5464D"/>
    <w:rsid w:val="10DC3023"/>
    <w:rsid w:val="10E3F0AB"/>
    <w:rsid w:val="10F30460"/>
    <w:rsid w:val="11028D5F"/>
    <w:rsid w:val="1105C642"/>
    <w:rsid w:val="1112A646"/>
    <w:rsid w:val="1116A580"/>
    <w:rsid w:val="111FB184"/>
    <w:rsid w:val="1125BF60"/>
    <w:rsid w:val="113B59AD"/>
    <w:rsid w:val="114BBCEB"/>
    <w:rsid w:val="11577444"/>
    <w:rsid w:val="115F2AC2"/>
    <w:rsid w:val="11A3C0DD"/>
    <w:rsid w:val="11A8EBD4"/>
    <w:rsid w:val="11A9A842"/>
    <w:rsid w:val="11B6AE98"/>
    <w:rsid w:val="11C798B9"/>
    <w:rsid w:val="11CEB542"/>
    <w:rsid w:val="11E040CE"/>
    <w:rsid w:val="11E3DD5C"/>
    <w:rsid w:val="11F17211"/>
    <w:rsid w:val="11F9CEA7"/>
    <w:rsid w:val="11FD811A"/>
    <w:rsid w:val="11FF8BB6"/>
    <w:rsid w:val="12275762"/>
    <w:rsid w:val="1234629F"/>
    <w:rsid w:val="1237EB48"/>
    <w:rsid w:val="12419874"/>
    <w:rsid w:val="124DD43A"/>
    <w:rsid w:val="125F9BA5"/>
    <w:rsid w:val="1266B13B"/>
    <w:rsid w:val="12901251"/>
    <w:rsid w:val="129261A8"/>
    <w:rsid w:val="12B095A9"/>
    <w:rsid w:val="12B1A174"/>
    <w:rsid w:val="12B7E172"/>
    <w:rsid w:val="12BE024B"/>
    <w:rsid w:val="12C32BD8"/>
    <w:rsid w:val="12C3EEA0"/>
    <w:rsid w:val="12CAC409"/>
    <w:rsid w:val="12D02697"/>
    <w:rsid w:val="12DEEDE5"/>
    <w:rsid w:val="12E152AF"/>
    <w:rsid w:val="12F0110D"/>
    <w:rsid w:val="12F1F9F7"/>
    <w:rsid w:val="12F4F0D3"/>
    <w:rsid w:val="13053CC3"/>
    <w:rsid w:val="130959E0"/>
    <w:rsid w:val="13166021"/>
    <w:rsid w:val="131C65E0"/>
    <w:rsid w:val="1329D5DD"/>
    <w:rsid w:val="1331A661"/>
    <w:rsid w:val="133FCF5A"/>
    <w:rsid w:val="134B7E89"/>
    <w:rsid w:val="13592A7A"/>
    <w:rsid w:val="136C45A9"/>
    <w:rsid w:val="1389F4DE"/>
    <w:rsid w:val="1396B9DF"/>
    <w:rsid w:val="13A021E5"/>
    <w:rsid w:val="13AB38FC"/>
    <w:rsid w:val="13C3C441"/>
    <w:rsid w:val="13C6175E"/>
    <w:rsid w:val="13CE8586"/>
    <w:rsid w:val="13D4EF19"/>
    <w:rsid w:val="13D6A071"/>
    <w:rsid w:val="13DBA721"/>
    <w:rsid w:val="13E26396"/>
    <w:rsid w:val="13E6061B"/>
    <w:rsid w:val="13EFED45"/>
    <w:rsid w:val="13F6BDF1"/>
    <w:rsid w:val="13F6F423"/>
    <w:rsid w:val="13FB523D"/>
    <w:rsid w:val="140B94AE"/>
    <w:rsid w:val="14121FAF"/>
    <w:rsid w:val="14138DBC"/>
    <w:rsid w:val="1424439E"/>
    <w:rsid w:val="14257954"/>
    <w:rsid w:val="1435EE7F"/>
    <w:rsid w:val="1441D6EE"/>
    <w:rsid w:val="144D763F"/>
    <w:rsid w:val="145201FF"/>
    <w:rsid w:val="147CA944"/>
    <w:rsid w:val="147D89CB"/>
    <w:rsid w:val="1492975B"/>
    <w:rsid w:val="1492E049"/>
    <w:rsid w:val="14952663"/>
    <w:rsid w:val="14B6DC86"/>
    <w:rsid w:val="1506961D"/>
    <w:rsid w:val="150BA648"/>
    <w:rsid w:val="1546F299"/>
    <w:rsid w:val="155EA956"/>
    <w:rsid w:val="155F38EC"/>
    <w:rsid w:val="157603CF"/>
    <w:rsid w:val="15B4792E"/>
    <w:rsid w:val="15B48FAC"/>
    <w:rsid w:val="15BC68BA"/>
    <w:rsid w:val="15CB7DEA"/>
    <w:rsid w:val="15CD8CA1"/>
    <w:rsid w:val="15F49671"/>
    <w:rsid w:val="15F99B5A"/>
    <w:rsid w:val="160A8721"/>
    <w:rsid w:val="1617CE08"/>
    <w:rsid w:val="161C44AF"/>
    <w:rsid w:val="16332AD9"/>
    <w:rsid w:val="1637880D"/>
    <w:rsid w:val="165889CC"/>
    <w:rsid w:val="16643D5B"/>
    <w:rsid w:val="1683AC0A"/>
    <w:rsid w:val="168EBEB6"/>
    <w:rsid w:val="168ECC17"/>
    <w:rsid w:val="169B4384"/>
    <w:rsid w:val="169E175E"/>
    <w:rsid w:val="16A30831"/>
    <w:rsid w:val="16AABA7F"/>
    <w:rsid w:val="16B32C95"/>
    <w:rsid w:val="16BA07E3"/>
    <w:rsid w:val="16BE4003"/>
    <w:rsid w:val="16C43418"/>
    <w:rsid w:val="16C6482A"/>
    <w:rsid w:val="16C68636"/>
    <w:rsid w:val="16FBEFCD"/>
    <w:rsid w:val="16FE68D0"/>
    <w:rsid w:val="16FF17B4"/>
    <w:rsid w:val="17055538"/>
    <w:rsid w:val="17109731"/>
    <w:rsid w:val="17154A11"/>
    <w:rsid w:val="171C2CAB"/>
    <w:rsid w:val="1729905E"/>
    <w:rsid w:val="172BF51C"/>
    <w:rsid w:val="17410F10"/>
    <w:rsid w:val="1767CF99"/>
    <w:rsid w:val="17A34962"/>
    <w:rsid w:val="17A6E5A1"/>
    <w:rsid w:val="17A826EF"/>
    <w:rsid w:val="17C3905D"/>
    <w:rsid w:val="17CDD347"/>
    <w:rsid w:val="17CFE391"/>
    <w:rsid w:val="17D3E4C8"/>
    <w:rsid w:val="17D415F1"/>
    <w:rsid w:val="17DED055"/>
    <w:rsid w:val="17EA8441"/>
    <w:rsid w:val="17FCD2FA"/>
    <w:rsid w:val="17FE47F0"/>
    <w:rsid w:val="180282B2"/>
    <w:rsid w:val="1806C7C5"/>
    <w:rsid w:val="180F4309"/>
    <w:rsid w:val="181000D1"/>
    <w:rsid w:val="181083C4"/>
    <w:rsid w:val="1819FF94"/>
    <w:rsid w:val="182CFE1D"/>
    <w:rsid w:val="18345AE5"/>
    <w:rsid w:val="18375332"/>
    <w:rsid w:val="184619FB"/>
    <w:rsid w:val="184765EE"/>
    <w:rsid w:val="18566F05"/>
    <w:rsid w:val="1864C63A"/>
    <w:rsid w:val="189F9319"/>
    <w:rsid w:val="18A666F0"/>
    <w:rsid w:val="18ABF9AD"/>
    <w:rsid w:val="18B950E7"/>
    <w:rsid w:val="18BDBD21"/>
    <w:rsid w:val="18DB42C4"/>
    <w:rsid w:val="18E65B54"/>
    <w:rsid w:val="18EFC10F"/>
    <w:rsid w:val="1913D866"/>
    <w:rsid w:val="1934D1CD"/>
    <w:rsid w:val="193E13FB"/>
    <w:rsid w:val="194341E1"/>
    <w:rsid w:val="194962F8"/>
    <w:rsid w:val="195686AC"/>
    <w:rsid w:val="195DF3F4"/>
    <w:rsid w:val="1963B9D9"/>
    <w:rsid w:val="19703FE2"/>
    <w:rsid w:val="19716C63"/>
    <w:rsid w:val="19818CB5"/>
    <w:rsid w:val="198B5116"/>
    <w:rsid w:val="199289A1"/>
    <w:rsid w:val="1996F49B"/>
    <w:rsid w:val="19990C0C"/>
    <w:rsid w:val="199F0CC7"/>
    <w:rsid w:val="19BAA20C"/>
    <w:rsid w:val="19E00BFC"/>
    <w:rsid w:val="1A06C902"/>
    <w:rsid w:val="1A0DDEF5"/>
    <w:rsid w:val="1A0FC8ED"/>
    <w:rsid w:val="1A2C28BB"/>
    <w:rsid w:val="1A5F1F43"/>
    <w:rsid w:val="1A6B1F2A"/>
    <w:rsid w:val="1A7F349E"/>
    <w:rsid w:val="1A804134"/>
    <w:rsid w:val="1A8BB46E"/>
    <w:rsid w:val="1A9143AA"/>
    <w:rsid w:val="1AAB7222"/>
    <w:rsid w:val="1AB57948"/>
    <w:rsid w:val="1AE154B3"/>
    <w:rsid w:val="1AEE04C3"/>
    <w:rsid w:val="1AEE9AE4"/>
    <w:rsid w:val="1AF92021"/>
    <w:rsid w:val="1AFDAD18"/>
    <w:rsid w:val="1B2329F6"/>
    <w:rsid w:val="1B24770F"/>
    <w:rsid w:val="1B2915B8"/>
    <w:rsid w:val="1B62A882"/>
    <w:rsid w:val="1B66C792"/>
    <w:rsid w:val="1B6ABB10"/>
    <w:rsid w:val="1B71864C"/>
    <w:rsid w:val="1B741C1E"/>
    <w:rsid w:val="1B7F29AD"/>
    <w:rsid w:val="1BB3C24E"/>
    <w:rsid w:val="1BC0A410"/>
    <w:rsid w:val="1BD2B77C"/>
    <w:rsid w:val="1BD7E88F"/>
    <w:rsid w:val="1BE05D3A"/>
    <w:rsid w:val="1BEE7D96"/>
    <w:rsid w:val="1BFAD991"/>
    <w:rsid w:val="1C0C5185"/>
    <w:rsid w:val="1C1CB8CB"/>
    <w:rsid w:val="1C1EFC6F"/>
    <w:rsid w:val="1C47008D"/>
    <w:rsid w:val="1C57DE1D"/>
    <w:rsid w:val="1C5BCDDE"/>
    <w:rsid w:val="1C7D5D8F"/>
    <w:rsid w:val="1C7D60D7"/>
    <w:rsid w:val="1C90A46F"/>
    <w:rsid w:val="1CBD0082"/>
    <w:rsid w:val="1CC8852F"/>
    <w:rsid w:val="1D0C9B2C"/>
    <w:rsid w:val="1D1602F2"/>
    <w:rsid w:val="1D1B6335"/>
    <w:rsid w:val="1D23FB01"/>
    <w:rsid w:val="1D2971C6"/>
    <w:rsid w:val="1D317387"/>
    <w:rsid w:val="1D40D4B7"/>
    <w:rsid w:val="1D518F1C"/>
    <w:rsid w:val="1D5B6A89"/>
    <w:rsid w:val="1D799163"/>
    <w:rsid w:val="1D7BF687"/>
    <w:rsid w:val="1D82247C"/>
    <w:rsid w:val="1DAE83E4"/>
    <w:rsid w:val="1DB650B7"/>
    <w:rsid w:val="1DD083E7"/>
    <w:rsid w:val="1DD18D07"/>
    <w:rsid w:val="1DD3C877"/>
    <w:rsid w:val="1DE2C3DE"/>
    <w:rsid w:val="1E202617"/>
    <w:rsid w:val="1E3D6564"/>
    <w:rsid w:val="1E437890"/>
    <w:rsid w:val="1E50E205"/>
    <w:rsid w:val="1E597A75"/>
    <w:rsid w:val="1E6DC059"/>
    <w:rsid w:val="1E763CC5"/>
    <w:rsid w:val="1E82CCFA"/>
    <w:rsid w:val="1E944E32"/>
    <w:rsid w:val="1EA17581"/>
    <w:rsid w:val="1EB902F5"/>
    <w:rsid w:val="1EBA05DD"/>
    <w:rsid w:val="1EFF6834"/>
    <w:rsid w:val="1F1422D0"/>
    <w:rsid w:val="1F1A2F61"/>
    <w:rsid w:val="1F603CD8"/>
    <w:rsid w:val="1F6239C0"/>
    <w:rsid w:val="1F732C67"/>
    <w:rsid w:val="1F82A06F"/>
    <w:rsid w:val="1F838DC7"/>
    <w:rsid w:val="1FA72483"/>
    <w:rsid w:val="1FA90CF4"/>
    <w:rsid w:val="1FDB932B"/>
    <w:rsid w:val="1FF279A1"/>
    <w:rsid w:val="201C3D66"/>
    <w:rsid w:val="204B8D63"/>
    <w:rsid w:val="2056B451"/>
    <w:rsid w:val="2056C3AA"/>
    <w:rsid w:val="20599A21"/>
    <w:rsid w:val="205C200E"/>
    <w:rsid w:val="2061C8B1"/>
    <w:rsid w:val="206DAFCA"/>
    <w:rsid w:val="2079DB01"/>
    <w:rsid w:val="208A78A3"/>
    <w:rsid w:val="208B75A2"/>
    <w:rsid w:val="20996405"/>
    <w:rsid w:val="209B0C69"/>
    <w:rsid w:val="20C9AE78"/>
    <w:rsid w:val="20D6444A"/>
    <w:rsid w:val="20F1F645"/>
    <w:rsid w:val="2110D3D1"/>
    <w:rsid w:val="2116C07C"/>
    <w:rsid w:val="213F136C"/>
    <w:rsid w:val="2143E8C3"/>
    <w:rsid w:val="21459A7E"/>
    <w:rsid w:val="21488043"/>
    <w:rsid w:val="21580D56"/>
    <w:rsid w:val="2160519B"/>
    <w:rsid w:val="217F18D3"/>
    <w:rsid w:val="21872B3D"/>
    <w:rsid w:val="218FBB19"/>
    <w:rsid w:val="21A821BF"/>
    <w:rsid w:val="21CAF12F"/>
    <w:rsid w:val="21D1F6A4"/>
    <w:rsid w:val="21DCFD86"/>
    <w:rsid w:val="21E317F0"/>
    <w:rsid w:val="21E4B735"/>
    <w:rsid w:val="21EE950F"/>
    <w:rsid w:val="21F3DBEA"/>
    <w:rsid w:val="21FEFD4A"/>
    <w:rsid w:val="220C2FDD"/>
    <w:rsid w:val="221074EA"/>
    <w:rsid w:val="2219D2BA"/>
    <w:rsid w:val="22279097"/>
    <w:rsid w:val="224EBBFA"/>
    <w:rsid w:val="2257CFCF"/>
    <w:rsid w:val="2273CB68"/>
    <w:rsid w:val="2283CF97"/>
    <w:rsid w:val="2293CABE"/>
    <w:rsid w:val="2299B9E8"/>
    <w:rsid w:val="22A97728"/>
    <w:rsid w:val="22AB1F56"/>
    <w:rsid w:val="22B0E268"/>
    <w:rsid w:val="22CA35B1"/>
    <w:rsid w:val="22D0B57E"/>
    <w:rsid w:val="22E2058D"/>
    <w:rsid w:val="22E82019"/>
    <w:rsid w:val="22F0FCFB"/>
    <w:rsid w:val="230BA86F"/>
    <w:rsid w:val="233E5AF0"/>
    <w:rsid w:val="234E6368"/>
    <w:rsid w:val="235CD96A"/>
    <w:rsid w:val="2370CC24"/>
    <w:rsid w:val="237E4224"/>
    <w:rsid w:val="23A60109"/>
    <w:rsid w:val="23B625CA"/>
    <w:rsid w:val="23B6F3BE"/>
    <w:rsid w:val="23C51D50"/>
    <w:rsid w:val="23D5213A"/>
    <w:rsid w:val="23E359D5"/>
    <w:rsid w:val="2400BD3D"/>
    <w:rsid w:val="2401C479"/>
    <w:rsid w:val="2405774C"/>
    <w:rsid w:val="240DE465"/>
    <w:rsid w:val="241C96DA"/>
    <w:rsid w:val="24301FA4"/>
    <w:rsid w:val="244E4DF1"/>
    <w:rsid w:val="244FA1D9"/>
    <w:rsid w:val="24640DB9"/>
    <w:rsid w:val="24748C30"/>
    <w:rsid w:val="248671A7"/>
    <w:rsid w:val="24A449E5"/>
    <w:rsid w:val="24A74A82"/>
    <w:rsid w:val="24B4411B"/>
    <w:rsid w:val="24C24EEF"/>
    <w:rsid w:val="24D5C179"/>
    <w:rsid w:val="24D7999F"/>
    <w:rsid w:val="25052A0E"/>
    <w:rsid w:val="250E3762"/>
    <w:rsid w:val="25169DF6"/>
    <w:rsid w:val="251F4DE7"/>
    <w:rsid w:val="253346C4"/>
    <w:rsid w:val="254FFEDA"/>
    <w:rsid w:val="2554407D"/>
    <w:rsid w:val="25558880"/>
    <w:rsid w:val="255A23C1"/>
    <w:rsid w:val="256949D3"/>
    <w:rsid w:val="25751E3B"/>
    <w:rsid w:val="257B25EE"/>
    <w:rsid w:val="25852BF8"/>
    <w:rsid w:val="25B33598"/>
    <w:rsid w:val="25DC217D"/>
    <w:rsid w:val="25DEE26D"/>
    <w:rsid w:val="25EFD456"/>
    <w:rsid w:val="2606390A"/>
    <w:rsid w:val="260C44A4"/>
    <w:rsid w:val="261A3859"/>
    <w:rsid w:val="26309DF2"/>
    <w:rsid w:val="26349938"/>
    <w:rsid w:val="2652ED42"/>
    <w:rsid w:val="2653480A"/>
    <w:rsid w:val="2677027C"/>
    <w:rsid w:val="2677BA99"/>
    <w:rsid w:val="267A6813"/>
    <w:rsid w:val="26817ABA"/>
    <w:rsid w:val="26854A3A"/>
    <w:rsid w:val="268DE87A"/>
    <w:rsid w:val="26D1C764"/>
    <w:rsid w:val="26D2C9E9"/>
    <w:rsid w:val="26D5D796"/>
    <w:rsid w:val="26EA4586"/>
    <w:rsid w:val="26F94D19"/>
    <w:rsid w:val="2702D11C"/>
    <w:rsid w:val="27188A06"/>
    <w:rsid w:val="273BAF8E"/>
    <w:rsid w:val="2741E0EA"/>
    <w:rsid w:val="2751361B"/>
    <w:rsid w:val="27517648"/>
    <w:rsid w:val="27711501"/>
    <w:rsid w:val="27731E58"/>
    <w:rsid w:val="2779C3CC"/>
    <w:rsid w:val="277B9A85"/>
    <w:rsid w:val="278DBC26"/>
    <w:rsid w:val="2792FBB6"/>
    <w:rsid w:val="27A2D8E5"/>
    <w:rsid w:val="27B0B853"/>
    <w:rsid w:val="27B4C434"/>
    <w:rsid w:val="27B84D37"/>
    <w:rsid w:val="27B87FCC"/>
    <w:rsid w:val="27BA9789"/>
    <w:rsid w:val="27C40FF6"/>
    <w:rsid w:val="27C76BC9"/>
    <w:rsid w:val="27D20CE0"/>
    <w:rsid w:val="27DBF39B"/>
    <w:rsid w:val="27F4F6C3"/>
    <w:rsid w:val="2800ED47"/>
    <w:rsid w:val="280181EE"/>
    <w:rsid w:val="28147563"/>
    <w:rsid w:val="284F3CD5"/>
    <w:rsid w:val="28556F0A"/>
    <w:rsid w:val="285D4A13"/>
    <w:rsid w:val="2864FA42"/>
    <w:rsid w:val="286A4F48"/>
    <w:rsid w:val="286E97A7"/>
    <w:rsid w:val="28796E67"/>
    <w:rsid w:val="2881042C"/>
    <w:rsid w:val="28882D08"/>
    <w:rsid w:val="289E3E4E"/>
    <w:rsid w:val="28ADB3AE"/>
    <w:rsid w:val="28AEC290"/>
    <w:rsid w:val="28AF9682"/>
    <w:rsid w:val="28C3A781"/>
    <w:rsid w:val="28D672E8"/>
    <w:rsid w:val="28F8CD03"/>
    <w:rsid w:val="2909726D"/>
    <w:rsid w:val="296FB1F6"/>
    <w:rsid w:val="2972FB4C"/>
    <w:rsid w:val="2990C60A"/>
    <w:rsid w:val="299C1818"/>
    <w:rsid w:val="29AB260D"/>
    <w:rsid w:val="29D2B260"/>
    <w:rsid w:val="29F84E3F"/>
    <w:rsid w:val="2A01DDB6"/>
    <w:rsid w:val="2A0FD1D5"/>
    <w:rsid w:val="2A443C46"/>
    <w:rsid w:val="2A4ADA5A"/>
    <w:rsid w:val="2A4ADD52"/>
    <w:rsid w:val="2A4E9494"/>
    <w:rsid w:val="2A6946B4"/>
    <w:rsid w:val="2A721B08"/>
    <w:rsid w:val="2A740D35"/>
    <w:rsid w:val="2A78668E"/>
    <w:rsid w:val="2A9B33EB"/>
    <w:rsid w:val="2AB2A065"/>
    <w:rsid w:val="2AB39E33"/>
    <w:rsid w:val="2AD662E6"/>
    <w:rsid w:val="2ADCF2ED"/>
    <w:rsid w:val="2AEEA677"/>
    <w:rsid w:val="2AF365CA"/>
    <w:rsid w:val="2AFB1F36"/>
    <w:rsid w:val="2B176EBB"/>
    <w:rsid w:val="2B2FF806"/>
    <w:rsid w:val="2B652700"/>
    <w:rsid w:val="2B66876E"/>
    <w:rsid w:val="2B6DA6DE"/>
    <w:rsid w:val="2B806F08"/>
    <w:rsid w:val="2B80E4A3"/>
    <w:rsid w:val="2BA2EE0F"/>
    <w:rsid w:val="2BA5D8BD"/>
    <w:rsid w:val="2BAF7762"/>
    <w:rsid w:val="2BD283AD"/>
    <w:rsid w:val="2BDA7B10"/>
    <w:rsid w:val="2BEA4658"/>
    <w:rsid w:val="2BF18156"/>
    <w:rsid w:val="2C1FB942"/>
    <w:rsid w:val="2C2E6372"/>
    <w:rsid w:val="2C3A3D4D"/>
    <w:rsid w:val="2C3AA5F4"/>
    <w:rsid w:val="2C3DB0B6"/>
    <w:rsid w:val="2C46F575"/>
    <w:rsid w:val="2C4C3D66"/>
    <w:rsid w:val="2C51CC54"/>
    <w:rsid w:val="2C6A5269"/>
    <w:rsid w:val="2C91B35C"/>
    <w:rsid w:val="2C98727A"/>
    <w:rsid w:val="2C9DB0FF"/>
    <w:rsid w:val="2CA0A5F1"/>
    <w:rsid w:val="2CA3B93A"/>
    <w:rsid w:val="2CA4BA6A"/>
    <w:rsid w:val="2CAAC71F"/>
    <w:rsid w:val="2CB87302"/>
    <w:rsid w:val="2CC6DC28"/>
    <w:rsid w:val="2CC8A0B7"/>
    <w:rsid w:val="2CE6BD00"/>
    <w:rsid w:val="2CEC9C1F"/>
    <w:rsid w:val="2CEF49D1"/>
    <w:rsid w:val="2CFFFAAC"/>
    <w:rsid w:val="2D08BCDA"/>
    <w:rsid w:val="2D485A5C"/>
    <w:rsid w:val="2D6BB02D"/>
    <w:rsid w:val="2D9453C6"/>
    <w:rsid w:val="2D95FCDC"/>
    <w:rsid w:val="2DD253C3"/>
    <w:rsid w:val="2DD82732"/>
    <w:rsid w:val="2E09CFC5"/>
    <w:rsid w:val="2E1FA812"/>
    <w:rsid w:val="2E237995"/>
    <w:rsid w:val="2E23ED7D"/>
    <w:rsid w:val="2E26FD10"/>
    <w:rsid w:val="2E35EDFA"/>
    <w:rsid w:val="2E360FB5"/>
    <w:rsid w:val="2E41B741"/>
    <w:rsid w:val="2E428C29"/>
    <w:rsid w:val="2E4A4639"/>
    <w:rsid w:val="2E4D3387"/>
    <w:rsid w:val="2E5B26C1"/>
    <w:rsid w:val="2E66398F"/>
    <w:rsid w:val="2E6C7040"/>
    <w:rsid w:val="2E9E1EC8"/>
    <w:rsid w:val="2EA5825A"/>
    <w:rsid w:val="2EB20F2F"/>
    <w:rsid w:val="2EB3BEC0"/>
    <w:rsid w:val="2EC5855D"/>
    <w:rsid w:val="2ECCEE99"/>
    <w:rsid w:val="2EE4BCDE"/>
    <w:rsid w:val="2EE8E7B3"/>
    <w:rsid w:val="2EF9F3EF"/>
    <w:rsid w:val="2EFC7D05"/>
    <w:rsid w:val="2F00340A"/>
    <w:rsid w:val="2F063151"/>
    <w:rsid w:val="2F0A3115"/>
    <w:rsid w:val="2F2D4EEA"/>
    <w:rsid w:val="2F326410"/>
    <w:rsid w:val="2F4C2712"/>
    <w:rsid w:val="2F520280"/>
    <w:rsid w:val="2F526B96"/>
    <w:rsid w:val="2F571AC9"/>
    <w:rsid w:val="2F5E685B"/>
    <w:rsid w:val="2F7695D6"/>
    <w:rsid w:val="2F8DE2AE"/>
    <w:rsid w:val="2F9F5C05"/>
    <w:rsid w:val="2FB8D9CD"/>
    <w:rsid w:val="2FBFF686"/>
    <w:rsid w:val="2FE462DF"/>
    <w:rsid w:val="2FF04F83"/>
    <w:rsid w:val="2FFC7E72"/>
    <w:rsid w:val="300491ED"/>
    <w:rsid w:val="301B0B64"/>
    <w:rsid w:val="302E36D9"/>
    <w:rsid w:val="302F784B"/>
    <w:rsid w:val="30375037"/>
    <w:rsid w:val="3047030B"/>
    <w:rsid w:val="30566E05"/>
    <w:rsid w:val="30607D8A"/>
    <w:rsid w:val="30620C20"/>
    <w:rsid w:val="306F80F1"/>
    <w:rsid w:val="3088ADF4"/>
    <w:rsid w:val="30926FE7"/>
    <w:rsid w:val="30986D22"/>
    <w:rsid w:val="309EB333"/>
    <w:rsid w:val="30A40BA9"/>
    <w:rsid w:val="30ABAE1E"/>
    <w:rsid w:val="30B48823"/>
    <w:rsid w:val="30C2BB95"/>
    <w:rsid w:val="30C75CAD"/>
    <w:rsid w:val="30D2BBC0"/>
    <w:rsid w:val="30D8E75F"/>
    <w:rsid w:val="30DC71F6"/>
    <w:rsid w:val="30E05659"/>
    <w:rsid w:val="30ED818F"/>
    <w:rsid w:val="3125F313"/>
    <w:rsid w:val="31325764"/>
    <w:rsid w:val="3146D148"/>
    <w:rsid w:val="31545D21"/>
    <w:rsid w:val="3162FA61"/>
    <w:rsid w:val="31798C1F"/>
    <w:rsid w:val="31863DE5"/>
    <w:rsid w:val="31940517"/>
    <w:rsid w:val="31C9FBB2"/>
    <w:rsid w:val="31DAE967"/>
    <w:rsid w:val="31EF7E52"/>
    <w:rsid w:val="31F49CFB"/>
    <w:rsid w:val="31FF8FCE"/>
    <w:rsid w:val="3221E749"/>
    <w:rsid w:val="323ECA2B"/>
    <w:rsid w:val="3248B2D9"/>
    <w:rsid w:val="327903A1"/>
    <w:rsid w:val="327E9CE3"/>
    <w:rsid w:val="329A51C8"/>
    <w:rsid w:val="32A54242"/>
    <w:rsid w:val="32ABEB7F"/>
    <w:rsid w:val="32AE82EE"/>
    <w:rsid w:val="32BE4151"/>
    <w:rsid w:val="32D4DE4E"/>
    <w:rsid w:val="32DD3D3C"/>
    <w:rsid w:val="32E12133"/>
    <w:rsid w:val="33075B07"/>
    <w:rsid w:val="331A5E03"/>
    <w:rsid w:val="3339B793"/>
    <w:rsid w:val="334AEC62"/>
    <w:rsid w:val="3350CDD3"/>
    <w:rsid w:val="335EA865"/>
    <w:rsid w:val="33818C46"/>
    <w:rsid w:val="339A5073"/>
    <w:rsid w:val="339E7375"/>
    <w:rsid w:val="33D2BE80"/>
    <w:rsid w:val="33EC36F4"/>
    <w:rsid w:val="33F41872"/>
    <w:rsid w:val="3444A9E8"/>
    <w:rsid w:val="34570E76"/>
    <w:rsid w:val="3461859D"/>
    <w:rsid w:val="34718706"/>
    <w:rsid w:val="34805BD3"/>
    <w:rsid w:val="348BAF40"/>
    <w:rsid w:val="348DBB89"/>
    <w:rsid w:val="348DEE23"/>
    <w:rsid w:val="34902234"/>
    <w:rsid w:val="3499B84A"/>
    <w:rsid w:val="349FDD74"/>
    <w:rsid w:val="34B12210"/>
    <w:rsid w:val="34B577EB"/>
    <w:rsid w:val="34BDF497"/>
    <w:rsid w:val="350E8BAF"/>
    <w:rsid w:val="35130BDD"/>
    <w:rsid w:val="352F0DD5"/>
    <w:rsid w:val="35489C90"/>
    <w:rsid w:val="354AEF09"/>
    <w:rsid w:val="3553FDF0"/>
    <w:rsid w:val="356DDE08"/>
    <w:rsid w:val="357DAE84"/>
    <w:rsid w:val="35871796"/>
    <w:rsid w:val="3589FF77"/>
    <w:rsid w:val="358CD9C4"/>
    <w:rsid w:val="35A6A3A2"/>
    <w:rsid w:val="35D7CE39"/>
    <w:rsid w:val="35F3A30A"/>
    <w:rsid w:val="35F3ABA4"/>
    <w:rsid w:val="36117C52"/>
    <w:rsid w:val="362A215F"/>
    <w:rsid w:val="363C36A8"/>
    <w:rsid w:val="364E818D"/>
    <w:rsid w:val="3668FDD8"/>
    <w:rsid w:val="366F582A"/>
    <w:rsid w:val="36783F17"/>
    <w:rsid w:val="367C430B"/>
    <w:rsid w:val="3683714D"/>
    <w:rsid w:val="3694E6C2"/>
    <w:rsid w:val="369D38E6"/>
    <w:rsid w:val="36B8369F"/>
    <w:rsid w:val="36C4DE1E"/>
    <w:rsid w:val="36CE8D58"/>
    <w:rsid w:val="36E88771"/>
    <w:rsid w:val="36F83961"/>
    <w:rsid w:val="36FADF76"/>
    <w:rsid w:val="371343D1"/>
    <w:rsid w:val="371D3F9C"/>
    <w:rsid w:val="374E9678"/>
    <w:rsid w:val="37555BB7"/>
    <w:rsid w:val="37615F5C"/>
    <w:rsid w:val="378581A4"/>
    <w:rsid w:val="37994944"/>
    <w:rsid w:val="37A03D7D"/>
    <w:rsid w:val="37A656FA"/>
    <w:rsid w:val="37AD5C54"/>
    <w:rsid w:val="37BD8EBC"/>
    <w:rsid w:val="37CADE05"/>
    <w:rsid w:val="37D62397"/>
    <w:rsid w:val="38002E8E"/>
    <w:rsid w:val="380506A4"/>
    <w:rsid w:val="38184A7D"/>
    <w:rsid w:val="381A2811"/>
    <w:rsid w:val="381F58CA"/>
    <w:rsid w:val="381FB90E"/>
    <w:rsid w:val="3829BBEF"/>
    <w:rsid w:val="383EB504"/>
    <w:rsid w:val="385D1DC2"/>
    <w:rsid w:val="386297B1"/>
    <w:rsid w:val="38658E36"/>
    <w:rsid w:val="386BA3A1"/>
    <w:rsid w:val="3870BFBF"/>
    <w:rsid w:val="38933731"/>
    <w:rsid w:val="389841C9"/>
    <w:rsid w:val="38C29F8B"/>
    <w:rsid w:val="39011A96"/>
    <w:rsid w:val="39110743"/>
    <w:rsid w:val="39194A6C"/>
    <w:rsid w:val="3934BA8C"/>
    <w:rsid w:val="39564789"/>
    <w:rsid w:val="397C13F0"/>
    <w:rsid w:val="3992B643"/>
    <w:rsid w:val="399C68EB"/>
    <w:rsid w:val="39B05925"/>
    <w:rsid w:val="39C008F1"/>
    <w:rsid w:val="39D85264"/>
    <w:rsid w:val="39DE47A9"/>
    <w:rsid w:val="39EFBEB0"/>
    <w:rsid w:val="3A0C95AE"/>
    <w:rsid w:val="3A1B49F3"/>
    <w:rsid w:val="3A25644B"/>
    <w:rsid w:val="3A321BD0"/>
    <w:rsid w:val="3A5245BB"/>
    <w:rsid w:val="3A54D4B8"/>
    <w:rsid w:val="3A62D9B8"/>
    <w:rsid w:val="3A6E76D7"/>
    <w:rsid w:val="3A7A6402"/>
    <w:rsid w:val="3AA05503"/>
    <w:rsid w:val="3AB1319A"/>
    <w:rsid w:val="3AB96BFA"/>
    <w:rsid w:val="3AC201F4"/>
    <w:rsid w:val="3ADE6F15"/>
    <w:rsid w:val="3AF2D50C"/>
    <w:rsid w:val="3AFD1499"/>
    <w:rsid w:val="3B0D743C"/>
    <w:rsid w:val="3B185172"/>
    <w:rsid w:val="3B1B1746"/>
    <w:rsid w:val="3B2649AD"/>
    <w:rsid w:val="3B2D9DE8"/>
    <w:rsid w:val="3B459BEF"/>
    <w:rsid w:val="3B54F1F9"/>
    <w:rsid w:val="3B5BA517"/>
    <w:rsid w:val="3B6DC832"/>
    <w:rsid w:val="3B8B38B1"/>
    <w:rsid w:val="3B96AD90"/>
    <w:rsid w:val="3B96BBD6"/>
    <w:rsid w:val="3B992417"/>
    <w:rsid w:val="3B9C4359"/>
    <w:rsid w:val="3BB5A3DB"/>
    <w:rsid w:val="3BC58111"/>
    <w:rsid w:val="3BC60521"/>
    <w:rsid w:val="3BF11294"/>
    <w:rsid w:val="3BF1BB3A"/>
    <w:rsid w:val="3BFA97EF"/>
    <w:rsid w:val="3BFF3061"/>
    <w:rsid w:val="3C073E6C"/>
    <w:rsid w:val="3C13E136"/>
    <w:rsid w:val="3C15543D"/>
    <w:rsid w:val="3C386B5B"/>
    <w:rsid w:val="3C55468A"/>
    <w:rsid w:val="3C5DD2AC"/>
    <w:rsid w:val="3C5EF671"/>
    <w:rsid w:val="3C72AE26"/>
    <w:rsid w:val="3C84E6F4"/>
    <w:rsid w:val="3C910DD0"/>
    <w:rsid w:val="3C97EE0C"/>
    <w:rsid w:val="3CA1D0D2"/>
    <w:rsid w:val="3CAABDF7"/>
    <w:rsid w:val="3D01A52F"/>
    <w:rsid w:val="3D0C0F4C"/>
    <w:rsid w:val="3D0E5E1F"/>
    <w:rsid w:val="3D37CA65"/>
    <w:rsid w:val="3D398AD9"/>
    <w:rsid w:val="3D417CAF"/>
    <w:rsid w:val="3D45FDA4"/>
    <w:rsid w:val="3D6645AC"/>
    <w:rsid w:val="3D739FE5"/>
    <w:rsid w:val="3D8DF0B5"/>
    <w:rsid w:val="3DA08DC4"/>
    <w:rsid w:val="3DAD4523"/>
    <w:rsid w:val="3DD1D3EC"/>
    <w:rsid w:val="3DDCA2D2"/>
    <w:rsid w:val="3DE8E084"/>
    <w:rsid w:val="3DEE7EF6"/>
    <w:rsid w:val="3DF1DCE2"/>
    <w:rsid w:val="3DF38995"/>
    <w:rsid w:val="3E0ED654"/>
    <w:rsid w:val="3E11252E"/>
    <w:rsid w:val="3E20D584"/>
    <w:rsid w:val="3E32D7F9"/>
    <w:rsid w:val="3E3F9C16"/>
    <w:rsid w:val="3E44AF6C"/>
    <w:rsid w:val="3E4514CE"/>
    <w:rsid w:val="3E5BE290"/>
    <w:rsid w:val="3E70290E"/>
    <w:rsid w:val="3E75ACC0"/>
    <w:rsid w:val="3E7B7CB8"/>
    <w:rsid w:val="3E84F326"/>
    <w:rsid w:val="3E892DA8"/>
    <w:rsid w:val="3E8EC0B3"/>
    <w:rsid w:val="3E926B30"/>
    <w:rsid w:val="3EA75916"/>
    <w:rsid w:val="3EB34A75"/>
    <w:rsid w:val="3EB7C20D"/>
    <w:rsid w:val="3EBAC6C2"/>
    <w:rsid w:val="3EBB91A2"/>
    <w:rsid w:val="3EC5C2AE"/>
    <w:rsid w:val="3ECF1296"/>
    <w:rsid w:val="3EDD2B95"/>
    <w:rsid w:val="3EE1AF14"/>
    <w:rsid w:val="3EEA1D16"/>
    <w:rsid w:val="3EF7A766"/>
    <w:rsid w:val="3F062FB6"/>
    <w:rsid w:val="3F08D08D"/>
    <w:rsid w:val="3F11232F"/>
    <w:rsid w:val="3F31A9E6"/>
    <w:rsid w:val="3F36926B"/>
    <w:rsid w:val="3F5A0DDC"/>
    <w:rsid w:val="3F5DB021"/>
    <w:rsid w:val="3F5FB88D"/>
    <w:rsid w:val="3F601480"/>
    <w:rsid w:val="3F6D09BE"/>
    <w:rsid w:val="3F7471A4"/>
    <w:rsid w:val="3F781AB8"/>
    <w:rsid w:val="3F85F8A6"/>
    <w:rsid w:val="3F8C5DAE"/>
    <w:rsid w:val="3F9A98E2"/>
    <w:rsid w:val="3F9FA5E7"/>
    <w:rsid w:val="3FAD403E"/>
    <w:rsid w:val="3FAE4413"/>
    <w:rsid w:val="3FD39074"/>
    <w:rsid w:val="3FDF56FD"/>
    <w:rsid w:val="3FE42D96"/>
    <w:rsid w:val="3FFE6421"/>
    <w:rsid w:val="4011C999"/>
    <w:rsid w:val="4018E8CA"/>
    <w:rsid w:val="401A20DC"/>
    <w:rsid w:val="4021A642"/>
    <w:rsid w:val="4028CBF6"/>
    <w:rsid w:val="4034CEBC"/>
    <w:rsid w:val="403B3FC9"/>
    <w:rsid w:val="404B0F19"/>
    <w:rsid w:val="4062AA60"/>
    <w:rsid w:val="408DB5DE"/>
    <w:rsid w:val="40B5D101"/>
    <w:rsid w:val="40B880A3"/>
    <w:rsid w:val="40CAB2E7"/>
    <w:rsid w:val="40D13614"/>
    <w:rsid w:val="40EBC351"/>
    <w:rsid w:val="40F7E8E2"/>
    <w:rsid w:val="40FC53FA"/>
    <w:rsid w:val="41052C86"/>
    <w:rsid w:val="411E351F"/>
    <w:rsid w:val="412BB7BA"/>
    <w:rsid w:val="4139E2C5"/>
    <w:rsid w:val="414F246D"/>
    <w:rsid w:val="415DD5A6"/>
    <w:rsid w:val="416A70FE"/>
    <w:rsid w:val="4174102B"/>
    <w:rsid w:val="417B04AD"/>
    <w:rsid w:val="419CA280"/>
    <w:rsid w:val="41A10176"/>
    <w:rsid w:val="41B4B982"/>
    <w:rsid w:val="41CA06D4"/>
    <w:rsid w:val="41E2618C"/>
    <w:rsid w:val="41F4A11E"/>
    <w:rsid w:val="41F5F0FE"/>
    <w:rsid w:val="41F95981"/>
    <w:rsid w:val="41FAD122"/>
    <w:rsid w:val="42089040"/>
    <w:rsid w:val="420A2432"/>
    <w:rsid w:val="4211F9E2"/>
    <w:rsid w:val="422C5EBB"/>
    <w:rsid w:val="42306B8D"/>
    <w:rsid w:val="4238D8C9"/>
    <w:rsid w:val="42391F60"/>
    <w:rsid w:val="42576845"/>
    <w:rsid w:val="426D4428"/>
    <w:rsid w:val="42751AF2"/>
    <w:rsid w:val="428BBAF3"/>
    <w:rsid w:val="42950F1D"/>
    <w:rsid w:val="429DAC79"/>
    <w:rsid w:val="42A67566"/>
    <w:rsid w:val="42A9E6FE"/>
    <w:rsid w:val="42C5D90B"/>
    <w:rsid w:val="42D1F07C"/>
    <w:rsid w:val="42F6CBAF"/>
    <w:rsid w:val="430352C1"/>
    <w:rsid w:val="430810E1"/>
    <w:rsid w:val="4314F822"/>
    <w:rsid w:val="43220729"/>
    <w:rsid w:val="43519F98"/>
    <w:rsid w:val="4355C06C"/>
    <w:rsid w:val="43683D41"/>
    <w:rsid w:val="436B77C0"/>
    <w:rsid w:val="4377BF04"/>
    <w:rsid w:val="4380C9E4"/>
    <w:rsid w:val="43857224"/>
    <w:rsid w:val="43876246"/>
    <w:rsid w:val="43B19990"/>
    <w:rsid w:val="43C73EC8"/>
    <w:rsid w:val="43CC8E08"/>
    <w:rsid w:val="43DC0AEA"/>
    <w:rsid w:val="43DE29B2"/>
    <w:rsid w:val="43DEBAE6"/>
    <w:rsid w:val="43E5BE7C"/>
    <w:rsid w:val="43F9A2D8"/>
    <w:rsid w:val="43FB8C26"/>
    <w:rsid w:val="43FE6E39"/>
    <w:rsid w:val="441D7179"/>
    <w:rsid w:val="442FB36B"/>
    <w:rsid w:val="4435D639"/>
    <w:rsid w:val="445BA4CC"/>
    <w:rsid w:val="445E6226"/>
    <w:rsid w:val="447619F7"/>
    <w:rsid w:val="447F7CC6"/>
    <w:rsid w:val="448987B8"/>
    <w:rsid w:val="448C5868"/>
    <w:rsid w:val="4490A2D5"/>
    <w:rsid w:val="44921010"/>
    <w:rsid w:val="44993D58"/>
    <w:rsid w:val="44C6AFB4"/>
    <w:rsid w:val="44D1F70E"/>
    <w:rsid w:val="44DFD76F"/>
    <w:rsid w:val="44F13BA7"/>
    <w:rsid w:val="450BF70A"/>
    <w:rsid w:val="4519B377"/>
    <w:rsid w:val="452F7EC5"/>
    <w:rsid w:val="453A1A21"/>
    <w:rsid w:val="453D9275"/>
    <w:rsid w:val="4552498E"/>
    <w:rsid w:val="45605B9A"/>
    <w:rsid w:val="45616B3A"/>
    <w:rsid w:val="4567F391"/>
    <w:rsid w:val="456BE858"/>
    <w:rsid w:val="45701790"/>
    <w:rsid w:val="457D78AB"/>
    <w:rsid w:val="45822CBA"/>
    <w:rsid w:val="45884507"/>
    <w:rsid w:val="4592E2DA"/>
    <w:rsid w:val="45941CC9"/>
    <w:rsid w:val="459E00DC"/>
    <w:rsid w:val="45AD5539"/>
    <w:rsid w:val="45CEE182"/>
    <w:rsid w:val="460CD35A"/>
    <w:rsid w:val="461135B6"/>
    <w:rsid w:val="4616D858"/>
    <w:rsid w:val="46244B66"/>
    <w:rsid w:val="4630119B"/>
    <w:rsid w:val="464D57B2"/>
    <w:rsid w:val="465ADED9"/>
    <w:rsid w:val="46756CAB"/>
    <w:rsid w:val="467BC92A"/>
    <w:rsid w:val="468E1B89"/>
    <w:rsid w:val="468FCE63"/>
    <w:rsid w:val="46A01BE7"/>
    <w:rsid w:val="46A27A42"/>
    <w:rsid w:val="46AE5EA7"/>
    <w:rsid w:val="46C0E2EB"/>
    <w:rsid w:val="46CD3A7D"/>
    <w:rsid w:val="46CF3EBD"/>
    <w:rsid w:val="4700A3C8"/>
    <w:rsid w:val="47048259"/>
    <w:rsid w:val="4718F8D1"/>
    <w:rsid w:val="471E004C"/>
    <w:rsid w:val="47248D99"/>
    <w:rsid w:val="4739012D"/>
    <w:rsid w:val="473DDBBA"/>
    <w:rsid w:val="477EC338"/>
    <w:rsid w:val="4781BB44"/>
    <w:rsid w:val="478301CC"/>
    <w:rsid w:val="478B58D0"/>
    <w:rsid w:val="4792E947"/>
    <w:rsid w:val="479655A0"/>
    <w:rsid w:val="479D7E67"/>
    <w:rsid w:val="47CC2C03"/>
    <w:rsid w:val="47D41136"/>
    <w:rsid w:val="47D8AA4B"/>
    <w:rsid w:val="47E4BC23"/>
    <w:rsid w:val="47EB43BB"/>
    <w:rsid w:val="47F30694"/>
    <w:rsid w:val="480A9782"/>
    <w:rsid w:val="481F6B14"/>
    <w:rsid w:val="485A7BE5"/>
    <w:rsid w:val="486EF20B"/>
    <w:rsid w:val="4876D7E6"/>
    <w:rsid w:val="4884ACF7"/>
    <w:rsid w:val="48CEE2AD"/>
    <w:rsid w:val="48D66C03"/>
    <w:rsid w:val="48E782CC"/>
    <w:rsid w:val="48EC014F"/>
    <w:rsid w:val="48EE5EBC"/>
    <w:rsid w:val="48F90CAC"/>
    <w:rsid w:val="4909826E"/>
    <w:rsid w:val="490AB5A7"/>
    <w:rsid w:val="49251858"/>
    <w:rsid w:val="496790A7"/>
    <w:rsid w:val="497A77BF"/>
    <w:rsid w:val="4981EEE1"/>
    <w:rsid w:val="4995D745"/>
    <w:rsid w:val="4997A7A7"/>
    <w:rsid w:val="49A68E31"/>
    <w:rsid w:val="49B00783"/>
    <w:rsid w:val="49C472BE"/>
    <w:rsid w:val="49CA7459"/>
    <w:rsid w:val="49D0DA9C"/>
    <w:rsid w:val="49E11526"/>
    <w:rsid w:val="49EFDD5A"/>
    <w:rsid w:val="49F23815"/>
    <w:rsid w:val="49F889F7"/>
    <w:rsid w:val="4A0F04C4"/>
    <w:rsid w:val="4A10407B"/>
    <w:rsid w:val="4A1885E8"/>
    <w:rsid w:val="4A3F83DB"/>
    <w:rsid w:val="4A40F704"/>
    <w:rsid w:val="4A65C408"/>
    <w:rsid w:val="4A73FE0F"/>
    <w:rsid w:val="4A8B63DE"/>
    <w:rsid w:val="4AA41DAB"/>
    <w:rsid w:val="4AA72B5A"/>
    <w:rsid w:val="4AB4EEB6"/>
    <w:rsid w:val="4AB9F11B"/>
    <w:rsid w:val="4ABC759C"/>
    <w:rsid w:val="4AC19850"/>
    <w:rsid w:val="4ACB6609"/>
    <w:rsid w:val="4AD9FFBE"/>
    <w:rsid w:val="4AE489DF"/>
    <w:rsid w:val="4AE62089"/>
    <w:rsid w:val="4AE78745"/>
    <w:rsid w:val="4AFD73FA"/>
    <w:rsid w:val="4B18C3F8"/>
    <w:rsid w:val="4B27D8CF"/>
    <w:rsid w:val="4B419BB1"/>
    <w:rsid w:val="4B47CC5C"/>
    <w:rsid w:val="4B6C0052"/>
    <w:rsid w:val="4B8996BF"/>
    <w:rsid w:val="4B8FC9B4"/>
    <w:rsid w:val="4BAD52D5"/>
    <w:rsid w:val="4BC66CBB"/>
    <w:rsid w:val="4BF14A2C"/>
    <w:rsid w:val="4C191FC2"/>
    <w:rsid w:val="4C1EF08E"/>
    <w:rsid w:val="4C4859B9"/>
    <w:rsid w:val="4C56F1EC"/>
    <w:rsid w:val="4C5F3D06"/>
    <w:rsid w:val="4CA2856C"/>
    <w:rsid w:val="4CAE94F2"/>
    <w:rsid w:val="4CB16E77"/>
    <w:rsid w:val="4CB434F5"/>
    <w:rsid w:val="4CC1B344"/>
    <w:rsid w:val="4CE453E4"/>
    <w:rsid w:val="4CF5C614"/>
    <w:rsid w:val="4D026968"/>
    <w:rsid w:val="4D08C92C"/>
    <w:rsid w:val="4D09921C"/>
    <w:rsid w:val="4D17402A"/>
    <w:rsid w:val="4D1AA8E2"/>
    <w:rsid w:val="4D1BF04B"/>
    <w:rsid w:val="4D2996CE"/>
    <w:rsid w:val="4D2E0943"/>
    <w:rsid w:val="4D6142FC"/>
    <w:rsid w:val="4D629940"/>
    <w:rsid w:val="4D75BF21"/>
    <w:rsid w:val="4D77BF5F"/>
    <w:rsid w:val="4D7F29AE"/>
    <w:rsid w:val="4D8FCFDE"/>
    <w:rsid w:val="4D95C45E"/>
    <w:rsid w:val="4D9D69FE"/>
    <w:rsid w:val="4DB52C55"/>
    <w:rsid w:val="4DB841D8"/>
    <w:rsid w:val="4DBE4CA7"/>
    <w:rsid w:val="4DC61E77"/>
    <w:rsid w:val="4DD4EA7D"/>
    <w:rsid w:val="4DFD095C"/>
    <w:rsid w:val="4E0E3CE8"/>
    <w:rsid w:val="4E0F0DAB"/>
    <w:rsid w:val="4E3BEDD8"/>
    <w:rsid w:val="4E4FF364"/>
    <w:rsid w:val="4E650C6C"/>
    <w:rsid w:val="4E6F4282"/>
    <w:rsid w:val="4E740A45"/>
    <w:rsid w:val="4EA12167"/>
    <w:rsid w:val="4EA3250F"/>
    <w:rsid w:val="4EAF1923"/>
    <w:rsid w:val="4EBB9608"/>
    <w:rsid w:val="4ECC36DB"/>
    <w:rsid w:val="4ED2AFAC"/>
    <w:rsid w:val="4EDB71E6"/>
    <w:rsid w:val="4EE0BF25"/>
    <w:rsid w:val="4EE0FFD4"/>
    <w:rsid w:val="4EE698BA"/>
    <w:rsid w:val="4EFA1D8C"/>
    <w:rsid w:val="4F0A76F5"/>
    <w:rsid w:val="4F0BDD65"/>
    <w:rsid w:val="4F0CB9A7"/>
    <w:rsid w:val="4F18AAFF"/>
    <w:rsid w:val="4F2A0869"/>
    <w:rsid w:val="4F2F08F2"/>
    <w:rsid w:val="4F3013A6"/>
    <w:rsid w:val="4F4B339C"/>
    <w:rsid w:val="4F53D206"/>
    <w:rsid w:val="4F5C16A1"/>
    <w:rsid w:val="4F5C412A"/>
    <w:rsid w:val="4F7766F8"/>
    <w:rsid w:val="4F9B3318"/>
    <w:rsid w:val="4FA0DDEE"/>
    <w:rsid w:val="4FA12062"/>
    <w:rsid w:val="4FAC54A3"/>
    <w:rsid w:val="4FAE7AD1"/>
    <w:rsid w:val="4FB70974"/>
    <w:rsid w:val="4FC03BFA"/>
    <w:rsid w:val="4FD888A1"/>
    <w:rsid w:val="4FD8A664"/>
    <w:rsid w:val="4FE0ADBD"/>
    <w:rsid w:val="4FEA2CE8"/>
    <w:rsid w:val="4FF53178"/>
    <w:rsid w:val="4FFE59D6"/>
    <w:rsid w:val="5005CB0F"/>
    <w:rsid w:val="500698EC"/>
    <w:rsid w:val="500B750A"/>
    <w:rsid w:val="500D3F26"/>
    <w:rsid w:val="5015221C"/>
    <w:rsid w:val="5020D118"/>
    <w:rsid w:val="502B8FDA"/>
    <w:rsid w:val="504AB134"/>
    <w:rsid w:val="5061387B"/>
    <w:rsid w:val="507FCDB2"/>
    <w:rsid w:val="50833C62"/>
    <w:rsid w:val="50A5C8CF"/>
    <w:rsid w:val="50AE3216"/>
    <w:rsid w:val="50B90308"/>
    <w:rsid w:val="50DBC1B1"/>
    <w:rsid w:val="50F9C516"/>
    <w:rsid w:val="5109CBEB"/>
    <w:rsid w:val="5120E61A"/>
    <w:rsid w:val="512411AC"/>
    <w:rsid w:val="5124E764"/>
    <w:rsid w:val="51356AB2"/>
    <w:rsid w:val="514542EC"/>
    <w:rsid w:val="515881B7"/>
    <w:rsid w:val="5159B1A5"/>
    <w:rsid w:val="517461E9"/>
    <w:rsid w:val="519625E3"/>
    <w:rsid w:val="51A3BAE9"/>
    <w:rsid w:val="51A67FBE"/>
    <w:rsid w:val="51B397EA"/>
    <w:rsid w:val="520075AC"/>
    <w:rsid w:val="525A2863"/>
    <w:rsid w:val="52662304"/>
    <w:rsid w:val="526B7A18"/>
    <w:rsid w:val="526CCF40"/>
    <w:rsid w:val="529143F8"/>
    <w:rsid w:val="529A7801"/>
    <w:rsid w:val="529DF34A"/>
    <w:rsid w:val="52A3BE9C"/>
    <w:rsid w:val="52D2ED18"/>
    <w:rsid w:val="52DD3206"/>
    <w:rsid w:val="52E29CA1"/>
    <w:rsid w:val="52E7D9ED"/>
    <w:rsid w:val="52F399F2"/>
    <w:rsid w:val="52FC20CA"/>
    <w:rsid w:val="52FF0206"/>
    <w:rsid w:val="531A48FC"/>
    <w:rsid w:val="533FBF78"/>
    <w:rsid w:val="5345D026"/>
    <w:rsid w:val="537EFB09"/>
    <w:rsid w:val="53A7A899"/>
    <w:rsid w:val="53AD12B1"/>
    <w:rsid w:val="53AE7CD8"/>
    <w:rsid w:val="53B3054B"/>
    <w:rsid w:val="53F84DF1"/>
    <w:rsid w:val="53FE25B4"/>
    <w:rsid w:val="541D40D4"/>
    <w:rsid w:val="5421D7CC"/>
    <w:rsid w:val="54296E29"/>
    <w:rsid w:val="542A7393"/>
    <w:rsid w:val="542EED27"/>
    <w:rsid w:val="544285FB"/>
    <w:rsid w:val="5442D002"/>
    <w:rsid w:val="545AE5FB"/>
    <w:rsid w:val="545BFC83"/>
    <w:rsid w:val="54654985"/>
    <w:rsid w:val="546A9C42"/>
    <w:rsid w:val="547684B6"/>
    <w:rsid w:val="547D9C85"/>
    <w:rsid w:val="548EC842"/>
    <w:rsid w:val="54A4EE33"/>
    <w:rsid w:val="54C311B6"/>
    <w:rsid w:val="54CB2561"/>
    <w:rsid w:val="54CDAB95"/>
    <w:rsid w:val="54DC42F6"/>
    <w:rsid w:val="54F9056C"/>
    <w:rsid w:val="5509EF9A"/>
    <w:rsid w:val="550D07BD"/>
    <w:rsid w:val="5526480A"/>
    <w:rsid w:val="552B7A94"/>
    <w:rsid w:val="552FFD1E"/>
    <w:rsid w:val="55561525"/>
    <w:rsid w:val="55604D94"/>
    <w:rsid w:val="5565D348"/>
    <w:rsid w:val="557ABE8E"/>
    <w:rsid w:val="55B95884"/>
    <w:rsid w:val="55DC2C16"/>
    <w:rsid w:val="55FCC6F4"/>
    <w:rsid w:val="561A79E2"/>
    <w:rsid w:val="56291FD7"/>
    <w:rsid w:val="5637884B"/>
    <w:rsid w:val="564FBAFE"/>
    <w:rsid w:val="56501EBB"/>
    <w:rsid w:val="5659AA96"/>
    <w:rsid w:val="566D6314"/>
    <w:rsid w:val="568A6A4E"/>
    <w:rsid w:val="569B4BFB"/>
    <w:rsid w:val="56B26C6B"/>
    <w:rsid w:val="56D36D37"/>
    <w:rsid w:val="56D7F697"/>
    <w:rsid w:val="56D8A035"/>
    <w:rsid w:val="56F04A39"/>
    <w:rsid w:val="5726316A"/>
    <w:rsid w:val="572EAE16"/>
    <w:rsid w:val="57372896"/>
    <w:rsid w:val="574F305B"/>
    <w:rsid w:val="575247F9"/>
    <w:rsid w:val="575B32AD"/>
    <w:rsid w:val="576EFF7D"/>
    <w:rsid w:val="5782CFEE"/>
    <w:rsid w:val="578C7A93"/>
    <w:rsid w:val="57942F03"/>
    <w:rsid w:val="579F2817"/>
    <w:rsid w:val="579F4015"/>
    <w:rsid w:val="57A2AEA4"/>
    <w:rsid w:val="57A46B7D"/>
    <w:rsid w:val="57B2E8E8"/>
    <w:rsid w:val="57CD8518"/>
    <w:rsid w:val="57E5B1FE"/>
    <w:rsid w:val="580B2EFB"/>
    <w:rsid w:val="581D1054"/>
    <w:rsid w:val="582DB278"/>
    <w:rsid w:val="584B452C"/>
    <w:rsid w:val="58517A2D"/>
    <w:rsid w:val="5854087C"/>
    <w:rsid w:val="5854A76D"/>
    <w:rsid w:val="585B712F"/>
    <w:rsid w:val="58603CF3"/>
    <w:rsid w:val="5866569A"/>
    <w:rsid w:val="58876772"/>
    <w:rsid w:val="589285C6"/>
    <w:rsid w:val="5895CD7A"/>
    <w:rsid w:val="58C3BA5F"/>
    <w:rsid w:val="58D278EE"/>
    <w:rsid w:val="58DA2417"/>
    <w:rsid w:val="58E933FB"/>
    <w:rsid w:val="58EC4735"/>
    <w:rsid w:val="58EE4BD7"/>
    <w:rsid w:val="58FFFA5F"/>
    <w:rsid w:val="59025ABF"/>
    <w:rsid w:val="590CF0CB"/>
    <w:rsid w:val="591388AA"/>
    <w:rsid w:val="59151A98"/>
    <w:rsid w:val="5935D93C"/>
    <w:rsid w:val="593D0C73"/>
    <w:rsid w:val="594228A8"/>
    <w:rsid w:val="595F3F3C"/>
    <w:rsid w:val="596D63F9"/>
    <w:rsid w:val="597E345E"/>
    <w:rsid w:val="59A2E6D9"/>
    <w:rsid w:val="59D15E1B"/>
    <w:rsid w:val="59D1A659"/>
    <w:rsid w:val="59D5710A"/>
    <w:rsid w:val="59E9F00A"/>
    <w:rsid w:val="59F6AB9B"/>
    <w:rsid w:val="59FFB450"/>
    <w:rsid w:val="5A14C510"/>
    <w:rsid w:val="5A1FFE1C"/>
    <w:rsid w:val="5A325908"/>
    <w:rsid w:val="5A43D59C"/>
    <w:rsid w:val="5A5BE8A9"/>
    <w:rsid w:val="5A72CF11"/>
    <w:rsid w:val="5A748C05"/>
    <w:rsid w:val="5A7C6351"/>
    <w:rsid w:val="5A7DE134"/>
    <w:rsid w:val="5A7EDA84"/>
    <w:rsid w:val="5A90877A"/>
    <w:rsid w:val="5A99C3EC"/>
    <w:rsid w:val="5AA78519"/>
    <w:rsid w:val="5AAA506E"/>
    <w:rsid w:val="5AAD8448"/>
    <w:rsid w:val="5ABF3E3A"/>
    <w:rsid w:val="5AC218A4"/>
    <w:rsid w:val="5AE3A863"/>
    <w:rsid w:val="5AF3F170"/>
    <w:rsid w:val="5AF464F2"/>
    <w:rsid w:val="5B027BEB"/>
    <w:rsid w:val="5B07FF24"/>
    <w:rsid w:val="5B0E94A7"/>
    <w:rsid w:val="5B15B8FE"/>
    <w:rsid w:val="5B19277C"/>
    <w:rsid w:val="5B1A8702"/>
    <w:rsid w:val="5B241527"/>
    <w:rsid w:val="5B244AD1"/>
    <w:rsid w:val="5B2FB4EA"/>
    <w:rsid w:val="5B388781"/>
    <w:rsid w:val="5B498E10"/>
    <w:rsid w:val="5B5E77A3"/>
    <w:rsid w:val="5B62190F"/>
    <w:rsid w:val="5B758370"/>
    <w:rsid w:val="5B8F1012"/>
    <w:rsid w:val="5BB575CA"/>
    <w:rsid w:val="5BCDA80A"/>
    <w:rsid w:val="5BD55028"/>
    <w:rsid w:val="5BD95A4A"/>
    <w:rsid w:val="5BD9692E"/>
    <w:rsid w:val="5BE179BB"/>
    <w:rsid w:val="5BE2D0E2"/>
    <w:rsid w:val="5BFA6F32"/>
    <w:rsid w:val="5C0C52E3"/>
    <w:rsid w:val="5C1A6B03"/>
    <w:rsid w:val="5C22AACB"/>
    <w:rsid w:val="5C2C8D93"/>
    <w:rsid w:val="5C41ECA5"/>
    <w:rsid w:val="5C429D6E"/>
    <w:rsid w:val="5C4585E0"/>
    <w:rsid w:val="5C4C7FD0"/>
    <w:rsid w:val="5C755DBA"/>
    <w:rsid w:val="5C7DB064"/>
    <w:rsid w:val="5C80FA0C"/>
    <w:rsid w:val="5C962A04"/>
    <w:rsid w:val="5CA04002"/>
    <w:rsid w:val="5CA3433D"/>
    <w:rsid w:val="5CA4A453"/>
    <w:rsid w:val="5CA500F7"/>
    <w:rsid w:val="5CDC7A45"/>
    <w:rsid w:val="5CDFF255"/>
    <w:rsid w:val="5D0F19E5"/>
    <w:rsid w:val="5D21EA23"/>
    <w:rsid w:val="5D408C67"/>
    <w:rsid w:val="5D4277D6"/>
    <w:rsid w:val="5D4C9D2F"/>
    <w:rsid w:val="5D5C0D97"/>
    <w:rsid w:val="5D5FDC6B"/>
    <w:rsid w:val="5D61C0BE"/>
    <w:rsid w:val="5D731489"/>
    <w:rsid w:val="5D819BD0"/>
    <w:rsid w:val="5D8B0F89"/>
    <w:rsid w:val="5D91989C"/>
    <w:rsid w:val="5D9FA7F5"/>
    <w:rsid w:val="5DA8097E"/>
    <w:rsid w:val="5DB128E1"/>
    <w:rsid w:val="5DE69E93"/>
    <w:rsid w:val="5DF3CF36"/>
    <w:rsid w:val="5DF5E17E"/>
    <w:rsid w:val="5DF680B0"/>
    <w:rsid w:val="5E0140FF"/>
    <w:rsid w:val="5E0D2620"/>
    <w:rsid w:val="5E101EDA"/>
    <w:rsid w:val="5E3D3DDB"/>
    <w:rsid w:val="5E58051D"/>
    <w:rsid w:val="5E5CBD03"/>
    <w:rsid w:val="5E7F0F56"/>
    <w:rsid w:val="5EB98AE4"/>
    <w:rsid w:val="5EC3A14A"/>
    <w:rsid w:val="5EC446C9"/>
    <w:rsid w:val="5ED2B0C5"/>
    <w:rsid w:val="5EE36F81"/>
    <w:rsid w:val="5F147684"/>
    <w:rsid w:val="5F195E28"/>
    <w:rsid w:val="5F5477C9"/>
    <w:rsid w:val="5F674EE0"/>
    <w:rsid w:val="5F752A17"/>
    <w:rsid w:val="5F90678B"/>
    <w:rsid w:val="5F9A272B"/>
    <w:rsid w:val="5F9A6A4F"/>
    <w:rsid w:val="5FD6E777"/>
    <w:rsid w:val="5FDF2C45"/>
    <w:rsid w:val="5FE05EA4"/>
    <w:rsid w:val="5FE8371A"/>
    <w:rsid w:val="5FF175CC"/>
    <w:rsid w:val="600CD5CD"/>
    <w:rsid w:val="6019F429"/>
    <w:rsid w:val="6030D60A"/>
    <w:rsid w:val="603A7B10"/>
    <w:rsid w:val="605FE925"/>
    <w:rsid w:val="60696BA2"/>
    <w:rsid w:val="60805C9D"/>
    <w:rsid w:val="60A15E15"/>
    <w:rsid w:val="60A62A52"/>
    <w:rsid w:val="60BBA006"/>
    <w:rsid w:val="60CD3ED0"/>
    <w:rsid w:val="60E305D2"/>
    <w:rsid w:val="60ED61AD"/>
    <w:rsid w:val="610CBFEE"/>
    <w:rsid w:val="6135B7BE"/>
    <w:rsid w:val="61360410"/>
    <w:rsid w:val="61420B9A"/>
    <w:rsid w:val="6146223E"/>
    <w:rsid w:val="6153105A"/>
    <w:rsid w:val="61558530"/>
    <w:rsid w:val="615A71B2"/>
    <w:rsid w:val="616F4232"/>
    <w:rsid w:val="6196A1AC"/>
    <w:rsid w:val="61A207F1"/>
    <w:rsid w:val="61CF5217"/>
    <w:rsid w:val="61CFD1FE"/>
    <w:rsid w:val="61D12E04"/>
    <w:rsid w:val="61E4A651"/>
    <w:rsid w:val="61F69457"/>
    <w:rsid w:val="61F6DE88"/>
    <w:rsid w:val="61F84168"/>
    <w:rsid w:val="62096C16"/>
    <w:rsid w:val="620FF38A"/>
    <w:rsid w:val="6217CB20"/>
    <w:rsid w:val="622040F6"/>
    <w:rsid w:val="62291E63"/>
    <w:rsid w:val="623B3ACB"/>
    <w:rsid w:val="623BF5C8"/>
    <w:rsid w:val="624BCE39"/>
    <w:rsid w:val="6263B19C"/>
    <w:rsid w:val="626E5AC8"/>
    <w:rsid w:val="62722D26"/>
    <w:rsid w:val="62ADF224"/>
    <w:rsid w:val="62C606C5"/>
    <w:rsid w:val="62DDF078"/>
    <w:rsid w:val="630293F3"/>
    <w:rsid w:val="6303B777"/>
    <w:rsid w:val="63325DEC"/>
    <w:rsid w:val="63365E6A"/>
    <w:rsid w:val="633828C5"/>
    <w:rsid w:val="635C23BD"/>
    <w:rsid w:val="636ACBEC"/>
    <w:rsid w:val="6377EAAB"/>
    <w:rsid w:val="6380D6F7"/>
    <w:rsid w:val="63892F5E"/>
    <w:rsid w:val="6392C733"/>
    <w:rsid w:val="639400E2"/>
    <w:rsid w:val="6394CAA5"/>
    <w:rsid w:val="63A8A345"/>
    <w:rsid w:val="63AFABC0"/>
    <w:rsid w:val="63BAA35D"/>
    <w:rsid w:val="63C5D0F0"/>
    <w:rsid w:val="63EA6A80"/>
    <w:rsid w:val="64073656"/>
    <w:rsid w:val="6413AC0C"/>
    <w:rsid w:val="64144125"/>
    <w:rsid w:val="6421FDD6"/>
    <w:rsid w:val="64283B76"/>
    <w:rsid w:val="6431E701"/>
    <w:rsid w:val="6438A8A0"/>
    <w:rsid w:val="6445FDEA"/>
    <w:rsid w:val="644B3F16"/>
    <w:rsid w:val="644DCD7B"/>
    <w:rsid w:val="64506F1D"/>
    <w:rsid w:val="646C55A1"/>
    <w:rsid w:val="64721798"/>
    <w:rsid w:val="64C4C955"/>
    <w:rsid w:val="64D2541E"/>
    <w:rsid w:val="64E0CF07"/>
    <w:rsid w:val="64E2BF7F"/>
    <w:rsid w:val="64E4509F"/>
    <w:rsid w:val="64E9717D"/>
    <w:rsid w:val="64F7E72D"/>
    <w:rsid w:val="65018B8F"/>
    <w:rsid w:val="65075041"/>
    <w:rsid w:val="650E352C"/>
    <w:rsid w:val="650E9C03"/>
    <w:rsid w:val="650F0336"/>
    <w:rsid w:val="6517C679"/>
    <w:rsid w:val="651FE824"/>
    <w:rsid w:val="652AA11A"/>
    <w:rsid w:val="653364FE"/>
    <w:rsid w:val="65461057"/>
    <w:rsid w:val="6572F600"/>
    <w:rsid w:val="6574971A"/>
    <w:rsid w:val="658A2D45"/>
    <w:rsid w:val="65993442"/>
    <w:rsid w:val="6599FC28"/>
    <w:rsid w:val="659AB382"/>
    <w:rsid w:val="659D3504"/>
    <w:rsid w:val="65AEF050"/>
    <w:rsid w:val="65C8BA7D"/>
    <w:rsid w:val="65C97329"/>
    <w:rsid w:val="65D77313"/>
    <w:rsid w:val="65D9688E"/>
    <w:rsid w:val="65F0D917"/>
    <w:rsid w:val="66033702"/>
    <w:rsid w:val="66060AE7"/>
    <w:rsid w:val="660BF8D7"/>
    <w:rsid w:val="660CCC89"/>
    <w:rsid w:val="663AA867"/>
    <w:rsid w:val="663FCCF9"/>
    <w:rsid w:val="664D825F"/>
    <w:rsid w:val="6663110C"/>
    <w:rsid w:val="666882AB"/>
    <w:rsid w:val="66792080"/>
    <w:rsid w:val="6699CBFE"/>
    <w:rsid w:val="66BFA349"/>
    <w:rsid w:val="66CD283C"/>
    <w:rsid w:val="66CE31A7"/>
    <w:rsid w:val="66D59207"/>
    <w:rsid w:val="66DAC904"/>
    <w:rsid w:val="66E8A43A"/>
    <w:rsid w:val="66FC4212"/>
    <w:rsid w:val="670B2D41"/>
    <w:rsid w:val="67168AFA"/>
    <w:rsid w:val="6716DFBD"/>
    <w:rsid w:val="671C39FC"/>
    <w:rsid w:val="6726027C"/>
    <w:rsid w:val="672EC308"/>
    <w:rsid w:val="672ED7AA"/>
    <w:rsid w:val="67347059"/>
    <w:rsid w:val="6735719A"/>
    <w:rsid w:val="673650C8"/>
    <w:rsid w:val="67505A55"/>
    <w:rsid w:val="6751E4B5"/>
    <w:rsid w:val="675A4593"/>
    <w:rsid w:val="676595DB"/>
    <w:rsid w:val="677C08C6"/>
    <w:rsid w:val="6781C33E"/>
    <w:rsid w:val="679AC373"/>
    <w:rsid w:val="67AA04EB"/>
    <w:rsid w:val="67AC62AD"/>
    <w:rsid w:val="67B01A03"/>
    <w:rsid w:val="67B8891A"/>
    <w:rsid w:val="67C50395"/>
    <w:rsid w:val="67D46050"/>
    <w:rsid w:val="680655FC"/>
    <w:rsid w:val="681CBD23"/>
    <w:rsid w:val="681DD360"/>
    <w:rsid w:val="682002C0"/>
    <w:rsid w:val="682F35FA"/>
    <w:rsid w:val="684AD1C9"/>
    <w:rsid w:val="68631959"/>
    <w:rsid w:val="6871D13C"/>
    <w:rsid w:val="688AAF8E"/>
    <w:rsid w:val="68A44DFE"/>
    <w:rsid w:val="68B3B70D"/>
    <w:rsid w:val="68B59053"/>
    <w:rsid w:val="68BB6771"/>
    <w:rsid w:val="68BBCC65"/>
    <w:rsid w:val="68BCF768"/>
    <w:rsid w:val="68C13A2B"/>
    <w:rsid w:val="68C9D59E"/>
    <w:rsid w:val="68D08725"/>
    <w:rsid w:val="68DBD110"/>
    <w:rsid w:val="68DC16A4"/>
    <w:rsid w:val="68DE704F"/>
    <w:rsid w:val="68EF7BDB"/>
    <w:rsid w:val="68F71A38"/>
    <w:rsid w:val="691B17F8"/>
    <w:rsid w:val="692040E9"/>
    <w:rsid w:val="69331894"/>
    <w:rsid w:val="693B09A3"/>
    <w:rsid w:val="693F33B3"/>
    <w:rsid w:val="6943A11C"/>
    <w:rsid w:val="696D8001"/>
    <w:rsid w:val="697BCE64"/>
    <w:rsid w:val="697CA1E9"/>
    <w:rsid w:val="6988E875"/>
    <w:rsid w:val="698D803F"/>
    <w:rsid w:val="69957A8F"/>
    <w:rsid w:val="69BC7127"/>
    <w:rsid w:val="69C2ADAD"/>
    <w:rsid w:val="69DE54F4"/>
    <w:rsid w:val="69E2A194"/>
    <w:rsid w:val="6A174B96"/>
    <w:rsid w:val="6A24D329"/>
    <w:rsid w:val="6A25D976"/>
    <w:rsid w:val="6A29F547"/>
    <w:rsid w:val="6A382947"/>
    <w:rsid w:val="6A5BF2D6"/>
    <w:rsid w:val="6A5E68D7"/>
    <w:rsid w:val="6A7B2AD4"/>
    <w:rsid w:val="6A822FAE"/>
    <w:rsid w:val="6A8E4C9D"/>
    <w:rsid w:val="6A964EB5"/>
    <w:rsid w:val="6ABF26B4"/>
    <w:rsid w:val="6AC558DF"/>
    <w:rsid w:val="6AC5C86C"/>
    <w:rsid w:val="6ACA3931"/>
    <w:rsid w:val="6ACD7525"/>
    <w:rsid w:val="6ACE836F"/>
    <w:rsid w:val="6B1D41FC"/>
    <w:rsid w:val="6B1FB7E7"/>
    <w:rsid w:val="6B3AC135"/>
    <w:rsid w:val="6B69F3F2"/>
    <w:rsid w:val="6B8CF063"/>
    <w:rsid w:val="6B8EB16D"/>
    <w:rsid w:val="6B9D3861"/>
    <w:rsid w:val="6BABD1AE"/>
    <w:rsid w:val="6BB1E32C"/>
    <w:rsid w:val="6BB715F1"/>
    <w:rsid w:val="6BB92DB0"/>
    <w:rsid w:val="6BCD4E30"/>
    <w:rsid w:val="6BCF3B25"/>
    <w:rsid w:val="6BDB3035"/>
    <w:rsid w:val="6BDE7F85"/>
    <w:rsid w:val="6BFB07D5"/>
    <w:rsid w:val="6BFCC80B"/>
    <w:rsid w:val="6BFE7FF1"/>
    <w:rsid w:val="6C16DFF5"/>
    <w:rsid w:val="6C326303"/>
    <w:rsid w:val="6C35DACD"/>
    <w:rsid w:val="6C418E05"/>
    <w:rsid w:val="6C45822A"/>
    <w:rsid w:val="6C47D95C"/>
    <w:rsid w:val="6C4E16B4"/>
    <w:rsid w:val="6C4F99A7"/>
    <w:rsid w:val="6C509802"/>
    <w:rsid w:val="6C5EE670"/>
    <w:rsid w:val="6C67972C"/>
    <w:rsid w:val="6C78FA4E"/>
    <w:rsid w:val="6C803F94"/>
    <w:rsid w:val="6C83256C"/>
    <w:rsid w:val="6C8C6F69"/>
    <w:rsid w:val="6C8FE7E6"/>
    <w:rsid w:val="6C9FB13A"/>
    <w:rsid w:val="6CBC3B7A"/>
    <w:rsid w:val="6CC7C8A3"/>
    <w:rsid w:val="6CC9D806"/>
    <w:rsid w:val="6CD0CCD7"/>
    <w:rsid w:val="6CDCEBFC"/>
    <w:rsid w:val="6CDED1F9"/>
    <w:rsid w:val="6CF37A92"/>
    <w:rsid w:val="6D01FBF6"/>
    <w:rsid w:val="6D07301C"/>
    <w:rsid w:val="6D1FFC12"/>
    <w:rsid w:val="6D26DF51"/>
    <w:rsid w:val="6D27C96F"/>
    <w:rsid w:val="6D374516"/>
    <w:rsid w:val="6D3943D3"/>
    <w:rsid w:val="6D437FCC"/>
    <w:rsid w:val="6D5C01EE"/>
    <w:rsid w:val="6D735517"/>
    <w:rsid w:val="6D819181"/>
    <w:rsid w:val="6D9237FC"/>
    <w:rsid w:val="6DAE3B18"/>
    <w:rsid w:val="6DD8ECA5"/>
    <w:rsid w:val="6DE0D68D"/>
    <w:rsid w:val="6DF4D96A"/>
    <w:rsid w:val="6DFFCE02"/>
    <w:rsid w:val="6E0E6C6C"/>
    <w:rsid w:val="6E105962"/>
    <w:rsid w:val="6E180D72"/>
    <w:rsid w:val="6E1DABA9"/>
    <w:rsid w:val="6E37A925"/>
    <w:rsid w:val="6E4049BF"/>
    <w:rsid w:val="6E5707CF"/>
    <w:rsid w:val="6E5B4CFB"/>
    <w:rsid w:val="6E64C64E"/>
    <w:rsid w:val="6E81F061"/>
    <w:rsid w:val="6E86C952"/>
    <w:rsid w:val="6E890E4B"/>
    <w:rsid w:val="6E9D2F17"/>
    <w:rsid w:val="6EB243B6"/>
    <w:rsid w:val="6EBD2FAC"/>
    <w:rsid w:val="6EBF1DDA"/>
    <w:rsid w:val="6EE1D7C6"/>
    <w:rsid w:val="6EE7B29F"/>
    <w:rsid w:val="6EEC32F6"/>
    <w:rsid w:val="6EED3BF3"/>
    <w:rsid w:val="6EF2ADA4"/>
    <w:rsid w:val="6EFDA2AF"/>
    <w:rsid w:val="6F06C776"/>
    <w:rsid w:val="6F24D37F"/>
    <w:rsid w:val="6F3FDA78"/>
    <w:rsid w:val="6F47DD54"/>
    <w:rsid w:val="6F704139"/>
    <w:rsid w:val="6FA94070"/>
    <w:rsid w:val="6FA965A0"/>
    <w:rsid w:val="6FB06ADB"/>
    <w:rsid w:val="6FB6E538"/>
    <w:rsid w:val="6FBCA0BC"/>
    <w:rsid w:val="6FCA5A18"/>
    <w:rsid w:val="6FD25918"/>
    <w:rsid w:val="6FD707D7"/>
    <w:rsid w:val="6FD93AA1"/>
    <w:rsid w:val="6FF8A721"/>
    <w:rsid w:val="702159F1"/>
    <w:rsid w:val="703F3128"/>
    <w:rsid w:val="7044A9F7"/>
    <w:rsid w:val="704AAE5E"/>
    <w:rsid w:val="704BCB15"/>
    <w:rsid w:val="705716B2"/>
    <w:rsid w:val="705D8F91"/>
    <w:rsid w:val="7070519A"/>
    <w:rsid w:val="707E2E4F"/>
    <w:rsid w:val="70808890"/>
    <w:rsid w:val="709E443F"/>
    <w:rsid w:val="70A44C0F"/>
    <w:rsid w:val="70BBB58E"/>
    <w:rsid w:val="70C8EA8F"/>
    <w:rsid w:val="70DD9818"/>
    <w:rsid w:val="70F7EB60"/>
    <w:rsid w:val="7107BEE7"/>
    <w:rsid w:val="711E4DE5"/>
    <w:rsid w:val="712E7D1D"/>
    <w:rsid w:val="713C1546"/>
    <w:rsid w:val="7146D6F7"/>
    <w:rsid w:val="715C6B8C"/>
    <w:rsid w:val="716540A4"/>
    <w:rsid w:val="716858CE"/>
    <w:rsid w:val="7175F3FC"/>
    <w:rsid w:val="71849CFF"/>
    <w:rsid w:val="7187F721"/>
    <w:rsid w:val="718A5FAF"/>
    <w:rsid w:val="7197BE0C"/>
    <w:rsid w:val="71A4FD26"/>
    <w:rsid w:val="71C84B8A"/>
    <w:rsid w:val="71D0A2D3"/>
    <w:rsid w:val="71DC9A57"/>
    <w:rsid w:val="71E27829"/>
    <w:rsid w:val="71E6E03C"/>
    <w:rsid w:val="71F15AEA"/>
    <w:rsid w:val="7202D143"/>
    <w:rsid w:val="720B0F35"/>
    <w:rsid w:val="721A183A"/>
    <w:rsid w:val="723A051D"/>
    <w:rsid w:val="723E76EB"/>
    <w:rsid w:val="723FA3C5"/>
    <w:rsid w:val="72417304"/>
    <w:rsid w:val="7263BFD1"/>
    <w:rsid w:val="72706981"/>
    <w:rsid w:val="72847DDA"/>
    <w:rsid w:val="728FDF7A"/>
    <w:rsid w:val="7298B19C"/>
    <w:rsid w:val="72A1F2C3"/>
    <w:rsid w:val="72B424DB"/>
    <w:rsid w:val="72B6A4AF"/>
    <w:rsid w:val="72BA74AB"/>
    <w:rsid w:val="72BB052E"/>
    <w:rsid w:val="72CB48CE"/>
    <w:rsid w:val="72E77A95"/>
    <w:rsid w:val="72EF3CED"/>
    <w:rsid w:val="72FA8B6F"/>
    <w:rsid w:val="73065401"/>
    <w:rsid w:val="7332FEB4"/>
    <w:rsid w:val="733CFB86"/>
    <w:rsid w:val="7354B686"/>
    <w:rsid w:val="73551CAC"/>
    <w:rsid w:val="73574160"/>
    <w:rsid w:val="735E6240"/>
    <w:rsid w:val="735FBD9A"/>
    <w:rsid w:val="736D60A2"/>
    <w:rsid w:val="73763859"/>
    <w:rsid w:val="737B18B3"/>
    <w:rsid w:val="739DF4CE"/>
    <w:rsid w:val="73AA0D92"/>
    <w:rsid w:val="73B298A6"/>
    <w:rsid w:val="73BAF30F"/>
    <w:rsid w:val="73C02137"/>
    <w:rsid w:val="73C0A85C"/>
    <w:rsid w:val="73C5EEB0"/>
    <w:rsid w:val="73D20056"/>
    <w:rsid w:val="73E719DF"/>
    <w:rsid w:val="73EF0B3D"/>
    <w:rsid w:val="74061759"/>
    <w:rsid w:val="7416D78C"/>
    <w:rsid w:val="741732D5"/>
    <w:rsid w:val="743EB674"/>
    <w:rsid w:val="74458810"/>
    <w:rsid w:val="744743FC"/>
    <w:rsid w:val="746C99CD"/>
    <w:rsid w:val="7479A9E0"/>
    <w:rsid w:val="747CAB45"/>
    <w:rsid w:val="7482DF1D"/>
    <w:rsid w:val="749BC871"/>
    <w:rsid w:val="74A67BF2"/>
    <w:rsid w:val="74C0F7C4"/>
    <w:rsid w:val="74DA4710"/>
    <w:rsid w:val="75084C73"/>
    <w:rsid w:val="750C3C98"/>
    <w:rsid w:val="751C3B4A"/>
    <w:rsid w:val="751FE18C"/>
    <w:rsid w:val="752A1A5A"/>
    <w:rsid w:val="7540CC41"/>
    <w:rsid w:val="75A09A07"/>
    <w:rsid w:val="75A33CD6"/>
    <w:rsid w:val="75AC7FFD"/>
    <w:rsid w:val="75AE1A93"/>
    <w:rsid w:val="75B79113"/>
    <w:rsid w:val="75DD40BE"/>
    <w:rsid w:val="7607635B"/>
    <w:rsid w:val="760E328D"/>
    <w:rsid w:val="76167571"/>
    <w:rsid w:val="7616D593"/>
    <w:rsid w:val="761E0DAF"/>
    <w:rsid w:val="76329176"/>
    <w:rsid w:val="7639C4E9"/>
    <w:rsid w:val="764213DD"/>
    <w:rsid w:val="7650CD53"/>
    <w:rsid w:val="766F380C"/>
    <w:rsid w:val="76767D51"/>
    <w:rsid w:val="767967CD"/>
    <w:rsid w:val="7689DB62"/>
    <w:rsid w:val="76BA6757"/>
    <w:rsid w:val="76C27273"/>
    <w:rsid w:val="76C3E5BB"/>
    <w:rsid w:val="76C73AC4"/>
    <w:rsid w:val="76C86F4C"/>
    <w:rsid w:val="76D4B6C3"/>
    <w:rsid w:val="76DFD68F"/>
    <w:rsid w:val="76F21BCD"/>
    <w:rsid w:val="76FED4C9"/>
    <w:rsid w:val="772E6462"/>
    <w:rsid w:val="7745A6E0"/>
    <w:rsid w:val="774CD6D2"/>
    <w:rsid w:val="7755DC9C"/>
    <w:rsid w:val="775A89BD"/>
    <w:rsid w:val="777247F0"/>
    <w:rsid w:val="777C77EA"/>
    <w:rsid w:val="7781F0A5"/>
    <w:rsid w:val="7788742E"/>
    <w:rsid w:val="778E3F34"/>
    <w:rsid w:val="7796FA0B"/>
    <w:rsid w:val="77979294"/>
    <w:rsid w:val="779A1235"/>
    <w:rsid w:val="779F5B04"/>
    <w:rsid w:val="77A74542"/>
    <w:rsid w:val="77CC88FA"/>
    <w:rsid w:val="77F35672"/>
    <w:rsid w:val="77F86FD8"/>
    <w:rsid w:val="77FA3F42"/>
    <w:rsid w:val="78087922"/>
    <w:rsid w:val="7816EF5E"/>
    <w:rsid w:val="78183686"/>
    <w:rsid w:val="78236321"/>
    <w:rsid w:val="785312C4"/>
    <w:rsid w:val="7874D548"/>
    <w:rsid w:val="789452AC"/>
    <w:rsid w:val="78A031BC"/>
    <w:rsid w:val="78B36597"/>
    <w:rsid w:val="78B8AB4D"/>
    <w:rsid w:val="78B8BDAE"/>
    <w:rsid w:val="78D699BD"/>
    <w:rsid w:val="78EA97C5"/>
    <w:rsid w:val="78F1F6D5"/>
    <w:rsid w:val="78F617A3"/>
    <w:rsid w:val="78FE4BE9"/>
    <w:rsid w:val="7902DD00"/>
    <w:rsid w:val="79055A43"/>
    <w:rsid w:val="79215329"/>
    <w:rsid w:val="792A91CA"/>
    <w:rsid w:val="792C68C2"/>
    <w:rsid w:val="792D4D2E"/>
    <w:rsid w:val="79332B6B"/>
    <w:rsid w:val="79462579"/>
    <w:rsid w:val="7951E113"/>
    <w:rsid w:val="795C939A"/>
    <w:rsid w:val="79622508"/>
    <w:rsid w:val="79647E0A"/>
    <w:rsid w:val="79729B92"/>
    <w:rsid w:val="79843207"/>
    <w:rsid w:val="798849F6"/>
    <w:rsid w:val="7989C409"/>
    <w:rsid w:val="798E4D89"/>
    <w:rsid w:val="798EF1C2"/>
    <w:rsid w:val="79B1D34D"/>
    <w:rsid w:val="79BC6E9E"/>
    <w:rsid w:val="79C6819A"/>
    <w:rsid w:val="79D04CAD"/>
    <w:rsid w:val="79E10B04"/>
    <w:rsid w:val="79E9EFDD"/>
    <w:rsid w:val="79ED5C79"/>
    <w:rsid w:val="79EE5646"/>
    <w:rsid w:val="79EF93DF"/>
    <w:rsid w:val="7A10CED0"/>
    <w:rsid w:val="7A5ABC3F"/>
    <w:rsid w:val="7A5C130E"/>
    <w:rsid w:val="7A5E3433"/>
    <w:rsid w:val="7A678DBB"/>
    <w:rsid w:val="7A69FBCF"/>
    <w:rsid w:val="7A73EFFE"/>
    <w:rsid w:val="7A82EF0D"/>
    <w:rsid w:val="7A844A08"/>
    <w:rsid w:val="7AB18834"/>
    <w:rsid w:val="7AC2FFAA"/>
    <w:rsid w:val="7AC93D4D"/>
    <w:rsid w:val="7AE337D5"/>
    <w:rsid w:val="7AE5E2E2"/>
    <w:rsid w:val="7AF06920"/>
    <w:rsid w:val="7B109DFE"/>
    <w:rsid w:val="7B159EB0"/>
    <w:rsid w:val="7B27A6B9"/>
    <w:rsid w:val="7B3338A2"/>
    <w:rsid w:val="7B74B46D"/>
    <w:rsid w:val="7B776FDA"/>
    <w:rsid w:val="7B8EC1CB"/>
    <w:rsid w:val="7B96631E"/>
    <w:rsid w:val="7B9FAFAE"/>
    <w:rsid w:val="7BA1FD6B"/>
    <w:rsid w:val="7BA31237"/>
    <w:rsid w:val="7BD6F7C1"/>
    <w:rsid w:val="7BEC187A"/>
    <w:rsid w:val="7BEC41B8"/>
    <w:rsid w:val="7BEDA5B2"/>
    <w:rsid w:val="7BF1D447"/>
    <w:rsid w:val="7C1A098A"/>
    <w:rsid w:val="7C429894"/>
    <w:rsid w:val="7C45ADF1"/>
    <w:rsid w:val="7C4E812A"/>
    <w:rsid w:val="7C61466A"/>
    <w:rsid w:val="7C6E666F"/>
    <w:rsid w:val="7C71D6B9"/>
    <w:rsid w:val="7C73B83A"/>
    <w:rsid w:val="7C7AD36E"/>
    <w:rsid w:val="7C996E69"/>
    <w:rsid w:val="7CB72ECD"/>
    <w:rsid w:val="7CF81C2F"/>
    <w:rsid w:val="7D259A94"/>
    <w:rsid w:val="7D29B5B8"/>
    <w:rsid w:val="7D336700"/>
    <w:rsid w:val="7D40A520"/>
    <w:rsid w:val="7D4193D2"/>
    <w:rsid w:val="7D51E573"/>
    <w:rsid w:val="7D54C9CD"/>
    <w:rsid w:val="7D592B10"/>
    <w:rsid w:val="7D5C65CC"/>
    <w:rsid w:val="7DAF7D35"/>
    <w:rsid w:val="7DB065AB"/>
    <w:rsid w:val="7DBEBF50"/>
    <w:rsid w:val="7DC3B620"/>
    <w:rsid w:val="7DCD9A18"/>
    <w:rsid w:val="7DDF9ADE"/>
    <w:rsid w:val="7DE3D97F"/>
    <w:rsid w:val="7E04727A"/>
    <w:rsid w:val="7E10CDCD"/>
    <w:rsid w:val="7E11EFEC"/>
    <w:rsid w:val="7E23E1C9"/>
    <w:rsid w:val="7E2432EC"/>
    <w:rsid w:val="7E314D46"/>
    <w:rsid w:val="7E335D65"/>
    <w:rsid w:val="7E505FB8"/>
    <w:rsid w:val="7E7A83A5"/>
    <w:rsid w:val="7E887476"/>
    <w:rsid w:val="7E9CC94B"/>
    <w:rsid w:val="7EC27B6C"/>
    <w:rsid w:val="7EF74D9F"/>
    <w:rsid w:val="7F0BAC19"/>
    <w:rsid w:val="7F29BDD1"/>
    <w:rsid w:val="7F30870E"/>
    <w:rsid w:val="7F3104A3"/>
    <w:rsid w:val="7F456F68"/>
    <w:rsid w:val="7F4BC4FE"/>
    <w:rsid w:val="7F4E34DC"/>
    <w:rsid w:val="7F5CF52D"/>
    <w:rsid w:val="7F62A9CB"/>
    <w:rsid w:val="7F6CC18B"/>
    <w:rsid w:val="7F753EA3"/>
    <w:rsid w:val="7F7B509F"/>
    <w:rsid w:val="7F7CEAFA"/>
    <w:rsid w:val="7F8692C8"/>
    <w:rsid w:val="7F8D6B0F"/>
    <w:rsid w:val="7F9143D6"/>
    <w:rsid w:val="7FA254D5"/>
    <w:rsid w:val="7FB823DD"/>
    <w:rsid w:val="7FBDC7A1"/>
    <w:rsid w:val="7FDAED71"/>
    <w:rsid w:val="7FE0E6E8"/>
    <w:rsid w:val="7FE55392"/>
    <w:rsid w:val="7FEDBD2D"/>
    <w:rsid w:val="7FF6B0C8"/>
    <w:rsid w:val="7FF88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7AFDC"/>
  <w15:chartTrackingRefBased/>
  <w15:docId w15:val="{A92FD617-5FDC-436A-AC4B-215926EDEF9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04787466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EndnoteText">
    <w:uiPriority w:val="99"/>
    <w:name w:val="endnote text"/>
    <w:basedOn w:val="Normal"/>
    <w:semiHidden/>
    <w:unhideWhenUsed/>
    <w:rsid w:val="04787466"/>
    <w:rPr>
      <w:sz w:val="20"/>
      <w:szCs w:val="20"/>
    </w:rPr>
    <w:pPr>
      <w:spacing w:after="0" w:line="240" w:lineRule="auto"/>
    </w:pPr>
  </w:style>
  <w:style w:type="character" w:styleId="EndnoteReference">
    <w:uiPriority w:val="99"/>
    <w:name w:val="endnote reference"/>
    <w:basedOn w:val="DefaultParagraphFont"/>
    <w:semiHidden/>
    <w:unhideWhenUsed/>
    <w:rsid w:val="04787466"/>
    <w:rPr>
      <w:vertAlign w:val="superscript"/>
    </w:rPr>
  </w:style>
  <w:style w:type="paragraph" w:styleId="FootnoteText">
    <w:uiPriority w:val="99"/>
    <w:name w:val="footnote text"/>
    <w:basedOn w:val="Normal"/>
    <w:semiHidden/>
    <w:unhideWhenUsed/>
    <w:rsid w:val="04787466"/>
    <w:rPr>
      <w:sz w:val="20"/>
      <w:szCs w:val="20"/>
    </w:rPr>
    <w:pPr>
      <w:spacing w:after="0" w:line="240" w:lineRule="auto"/>
    </w:pPr>
  </w:style>
  <w:style w:type="character" w:styleId="FootnoteReference">
    <w:uiPriority w:val="99"/>
    <w:name w:val="footnote reference"/>
    <w:basedOn w:val="DefaultParagraphFont"/>
    <w:semiHidden/>
    <w:unhideWhenUsed/>
    <w:rsid w:val="04787466"/>
    <w:rPr>
      <w:vertAlign w:val="superscript"/>
    </w:rPr>
  </w:style>
  <w:style w:type="character" w:styleId="Hyperlink">
    <w:uiPriority w:val="99"/>
    <w:name w:val="Hyperlink"/>
    <w:basedOn w:val="DefaultParagraphFont"/>
    <w:unhideWhenUsed/>
    <w:rsid w:val="04787466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footnotes" Target="footnotes.xml" Id="R31c80bbba41c451b" /><Relationship Type="http://schemas.microsoft.com/office/2020/10/relationships/intelligence" Target="intelligence2.xml" Id="Rabd4603e32b5464b" /><Relationship Type="http://schemas.openxmlformats.org/officeDocument/2006/relationships/image" Target="/media/image.jpg" Id="rId621738149" /><Relationship Type="http://schemas.openxmlformats.org/officeDocument/2006/relationships/image" Target="/media/image2.jpg" Id="rId1064414198" /><Relationship Type="http://schemas.openxmlformats.org/officeDocument/2006/relationships/hyperlink" Target="https://commons.wikimedia.org/w/index.php?curid=42132009" TargetMode="External" Id="R130e5938896d4fda" /><Relationship Type="http://schemas.openxmlformats.org/officeDocument/2006/relationships/image" Target="/media/image3.jpg" Id="rId30428397" /><Relationship Type="http://schemas.openxmlformats.org/officeDocument/2006/relationships/image" Target="/media/image.png" Id="rId220785695" /><Relationship Type="http://schemas.openxmlformats.org/officeDocument/2006/relationships/image" Target="/media/image4.jpg" Id="rId1997571531" /><Relationship Type="http://schemas.openxmlformats.org/officeDocument/2006/relationships/image" Target="/media/image2.png" Id="rId1606772578" /><Relationship Type="http://schemas.openxmlformats.org/officeDocument/2006/relationships/image" Target="/media/image3.png" Id="rId1007734301" /><Relationship Type="http://schemas.openxmlformats.org/officeDocument/2006/relationships/hyperlink" Target="https://profilingtheprofession.org.uk/" TargetMode="External" Id="Rf707640777b24731" /><Relationship Type="http://schemas.openxmlformats.org/officeDocument/2006/relationships/image" Target="/media/image4.png" Id="rId1483530266" /><Relationship Type="http://schemas.openxmlformats.org/officeDocument/2006/relationships/hyperlink" Target="https://profilingtheprofession.org.uk/" TargetMode="External" Id="R453b2291374d4018" /></Relationships>
</file>

<file path=word/_rels/footnotes.xml.rels>&#65279;<?xml version="1.0" encoding="utf-8"?><Relationships xmlns="http://schemas.openxmlformats.org/package/2006/relationships"><Relationship Type="http://schemas.openxmlformats.org/officeDocument/2006/relationships/hyperlink" Target="https://doi.org/10.1093/OED/1002446923" TargetMode="External" Id="Rfb40cb8e3d5841f4" /><Relationship Type="http://schemas.openxmlformats.org/officeDocument/2006/relationships/hyperlink" Target="https://archaeology.org/issues/march-april-2022/features/babylon-nabonidus-last-king/" TargetMode="External" Id="R75d182126a5e4845" /><Relationship Type="http://schemas.openxmlformats.org/officeDocument/2006/relationships/hyperlink" Target="https://doi.org/10.33469/oannes.1851917" TargetMode="External" Id="R82f57a66c3924178" /><Relationship Type="http://schemas.openxmlformats.org/officeDocument/2006/relationships/hyperlink" Target="https://time.com/archive/6611683/science-durable-sin/" TargetMode="External" Id="R8093e6e4f8c14191" /><Relationship Type="http://schemas.openxmlformats.org/officeDocument/2006/relationships/hyperlink" Target="https://greekreporter.com/2026/07/26/worlds-first-archaeologist-babylonian-king/" TargetMode="External" Id="R3caf31666ac54ca1" /><Relationship Type="http://schemas.openxmlformats.org/officeDocument/2006/relationships/hyperlink" Target="https://www.geolsoc.org.uk/about-us/history/visiting-the-william-smith-map/a-delineation-of-the-strata-of-england-and-wales-with-part-of-scotland/?srsltid=AYCX9vIxlvTwlVsGgZVaWaW79PyKcPqnYly--WpD3F2kDtagtgalEG6-" TargetMode="External" Id="R72c2d71fcf764092" /><Relationship Type="http://schemas.openxmlformats.org/officeDocument/2006/relationships/hyperlink" Target="https://www.geolsoc.org.uk/the-library/online-exhibitions/william-strata-smith/?srsltid=AYCX9vJAcDEPrw4laMpdipE3azAhZeX2UVV7WDd6zGhXN6jvSFGhyOAI" TargetMode="External" Id="Rc79f94688d454b10" /><Relationship Type="http://schemas.openxmlformats.org/officeDocument/2006/relationships/hyperlink" Target="https://www.lindahall.org/about/news/scientist-of-the-day/christian-thomsen/" TargetMode="External" Id="R33400ef7b3914ebd" /><Relationship Type="http://schemas.openxmlformats.org/officeDocument/2006/relationships/hyperlink" Target="https://www.archaeology.wiki/blog/2022/05/12/heinrich-schliemann-was-one-of-the-great-figures-of-archaeology/" TargetMode="External" Id="R06c1a9bb804b4442" /><Relationship Type="http://schemas.openxmlformats.org/officeDocument/2006/relationships/hyperlink" Target="https://popular-archaeology.com/article/exploring-the-past-how-modern-archaeology-is-revealing-the-hidden-story-of-human-civilization/" TargetMode="External" Id="Rfcb1b8bf0bc549a4" /><Relationship Type="http://schemas.openxmlformats.org/officeDocument/2006/relationships/hyperlink" Target="https://popular-archaeology.com/article/exploring-the-past-how-modern-archaeology-is-revealing-the-hidden-story-of-human-civilization/" TargetMode="External" Id="R941d0d30fb9e486c" /><Relationship Type="http://schemas.openxmlformats.org/officeDocument/2006/relationships/hyperlink" Target="https://literariness.org/2016/04/08/subaltern-postcolonialism/" TargetMode="External" Id="Rb06466a0c6fc4d02" /><Relationship Type="http://schemas.openxmlformats.org/officeDocument/2006/relationships/hyperlink" Target="https://ourworldindata.org/literacy" TargetMode="External" Id="Reb747821520b4b8d" /><Relationship Type="http://schemas.openxmlformats.org/officeDocument/2006/relationships/hyperlink" Target="https://dx.doi.org/10.1353/cch.2025.a976717" TargetMode="External" Id="R60ddedc302f944bd" /><Relationship Type="http://schemas.openxmlformats.org/officeDocument/2006/relationships/hyperlink" Target="https://hraf.yale.edu/teach-ehraf/relative-and-absolute-dating-methods-in-archaeology/" TargetMode="External" Id="Rdf2b98e2982e48e2" /><Relationship Type="http://schemas.openxmlformats.org/officeDocument/2006/relationships/hyperlink" Target="https://hannahpethen.com/2022/03/30/missing-the-matrix-the-invisibility-of-archaeological-deposits-and-public-misconceptions-of-archaeology/" TargetMode="External" Id="R198ed284c46a4e61" /><Relationship Type="http://schemas.openxmlformats.org/officeDocument/2006/relationships/hyperlink" Target="https://hannahpethen.com/2022/03/30/missing-the-matrix-the-invisibility-of-archaeological-deposits-and-public-misconceptions-of-archaeology/" TargetMode="External" Id="R30544e4c87d24f1b" /><Relationship Type="http://schemas.openxmlformats.org/officeDocument/2006/relationships/hyperlink" Target="https://hannahpethen.com/2022/03/30/missing-the-matrix-the-invisibility-of-archaeological-deposits-and-public-misconceptions-of-archaeology/" TargetMode="External" Id="R02762bb1294d41e8" /><Relationship Type="http://schemas.openxmlformats.org/officeDocument/2006/relationships/hyperlink" Target="https://hannahpethen.com/2022/03/30/missing-the-matrix-the-invisibility-of-archaeological-deposits-and-public-misconceptions-of-archaeology/" TargetMode="External" Id="R03921b8865a34e54" /><Relationship Type="http://schemas.openxmlformats.org/officeDocument/2006/relationships/hyperlink" Target="https://digventures.com/2026/05/why-learning-about-archaeology-could-be-the-best-thing-you-do-for-your-wellbeing/" TargetMode="External" Id="Re97056dce6c94454" /><Relationship Type="http://schemas.openxmlformats.org/officeDocument/2006/relationships/hyperlink" Target="https://digventures.com/2026/05/why-learning-about-archaeology-could-be-the-best-thing-you-do-for-your-wellbeing/" TargetMode="External" Id="R01801b4d36704d96" /><Relationship Type="http://schemas.openxmlformats.org/officeDocument/2006/relationships/hyperlink" Target="https://digventures.com/2026/05/why-learning-about-archaeology-could-be-the-best-thing-you-do-for-your-wellbeing/" TargetMode="External" Id="Reaadfc66ec254b9c" /><Relationship Type="http://schemas.openxmlformats.org/officeDocument/2006/relationships/hyperlink" Target="https://www.ukri.org/who-we-are/how-we-are-doing/research-outcomes-and-impact/ahrc/putting-community-archaeology-in-its-place/" TargetMode="External" Id="R04133316b8104347" /><Relationship Type="http://schemas.openxmlformats.org/officeDocument/2006/relationships/hyperlink" Target="https://www.ukri.org/who-we-are/how-we-are-doing/research-outcomes-and-impact/ahrc/putting-community-archaeology-in-its-place/" TargetMode="External" Id="Rfaf01522647d4a8d" /><Relationship Type="http://schemas.openxmlformats.org/officeDocument/2006/relationships/hyperlink" Target="https://www.livius.org/sources/content/nabonidus-cylinder-from-sippar/" TargetMode="External" Id="R9271bbe4b67e4981" /><Relationship Type="http://schemas.openxmlformats.org/officeDocument/2006/relationships/hyperlink" Target="https://www.worldhistory.org/Naram-Sin/" TargetMode="External" Id="R4e9ac6b0ba724295" /><Relationship Type="http://schemas.openxmlformats.org/officeDocument/2006/relationships/hyperlink" Target="https://greekreporter.com/2026/07/26/worlds-first-archaeologist-babylonian-king/" TargetMode="External" Id="R9ddbecd37318441b" /><Relationship Type="http://schemas.openxmlformats.org/officeDocument/2006/relationships/hyperlink" Target="https://www.geolsoc.org.uk/the-library/online-exhibitions/william-strata-smith/the-map/a-delineation-of-the-strata-of-england-and-wales-with-part-of-scotland/" TargetMode="External" Id="Rce27a7f551044ab6" /><Relationship Type="http://schemas.openxmlformats.org/officeDocument/2006/relationships/hyperlink" Target="https://www.theguardian.com/education/2026/jul/14/university-job-cuts-humanities-social-sciences" TargetMode="External" Id="Ref85c16b161a49ef" /><Relationship Type="http://schemas.openxmlformats.org/officeDocument/2006/relationships/hyperlink" Target="https://www.officeforstudents.org.uk/media/4srekubm/funding-for-2026-27-decisions-allocations.pdf" TargetMode="External" Id="Rf8366883e86447c2" /><Relationship Type="http://schemas.openxmlformats.org/officeDocument/2006/relationships/hyperlink" Target="https://www.archaeologyuk.org/resource/archaeology-and-plastics-can-we-make-fieldwork-more-environmentally-friendly.html" TargetMode="External" Id="R415ab56d8d1049b5" /><Relationship Type="http://schemas.openxmlformats.org/officeDocument/2006/relationships/hyperlink" Target="https://www.archaeologyuk.org/resource/archaeology-and-plastics-can-we-make-fieldwork-more-environmentally-friendly.html" TargetMode="External" Id="Rb5a3c3f73ddc4d57" /><Relationship Type="http://schemas.openxmlformats.org/officeDocument/2006/relationships/hyperlink" Target="https://www.archaeologyuk.org/resource/archaeology-and-plastics-can-we-make-fieldwork-more-environmentally-friendly.html" TargetMode="External" Id="R80c7962732474802" /><Relationship Type="http://schemas.openxmlformats.org/officeDocument/2006/relationships/hyperlink" Target="https://www.derflex-sign.com/news/mosaic-floor-temporary-cover-non-slip-coated-85526338.html" TargetMode="External" Id="R3db00e4e8bb1481e" /><Relationship Type="http://schemas.openxmlformats.org/officeDocument/2006/relationships/hyperlink" Target="https://yorkarchaeology.co.uk/microplastics-could-threaten-archaeology-according-to-new-research/" TargetMode="External" Id="Rcff54d1cb1c64478" /><Relationship Type="http://schemas.openxmlformats.org/officeDocument/2006/relationships/hyperlink" Target="https://yorkarchaeology.co.uk/microplastics-could-threaten-archaeology-according-to-new-research/" TargetMode="External" Id="R077fe8d0026c4efc" /><Relationship Type="http://schemas.openxmlformats.org/officeDocument/2006/relationships/hyperlink" Target="https://yorkarchaeology.co.uk/microplastics-could-threaten-archaeology-according-to-new-research/" TargetMode="External" Id="Rcb5763936e794f66" /><Relationship Type="http://schemas.openxmlformats.org/officeDocument/2006/relationships/hyperlink" Target="https://scrappzero.com/resources/post/microplastics-found-in-every-uk-water-source-tested" TargetMode="External" Id="R47232fb42d954a62" /><Relationship Type="http://schemas.openxmlformats.org/officeDocument/2006/relationships/hyperlink" Target="https://popular-archaeology.com/article/seeing-the-invisible-how-aerial-lidar-is-revealing-lost-archaeological-sites/" TargetMode="External" Id="Rce801271e1a040cf" /><Relationship Type="http://schemas.openxmlformats.org/officeDocument/2006/relationships/hyperlink" Target="https://popular-archaeology.com/article/seeing-the-invisible-how-aerial-lidar-is-revealing-lost-archaeological-sites/" TargetMode="External" Id="R59eab5ce4ae146e1" /><Relationship Type="http://schemas.openxmlformats.org/officeDocument/2006/relationships/hyperlink" Target="https://ulasnews.com/2026/03/08/international-womens-day-2026/" TargetMode="External" Id="R01e4ba4f7ee34928" /><Relationship Type="http://schemas.openxmlformats.org/officeDocument/2006/relationships/hyperlink" Target="https://profilingtheprofession.org.uk/media/sites/20/Archaeology-Labour-Market-Intelligence-Profiling-the-Profession-2012-135.pdf" TargetMode="External" Id="R80448c6aa3024cea" /><Relationship Type="http://schemas.openxmlformats.org/officeDocument/2006/relationships/hyperlink" Target="https://profilingtheprofession.org.uk/2-6-ethnicities-of-archaeologists/" TargetMode="External" Id="R416a6985530a49b1" /><Relationship Type="http://schemas.openxmlformats.org/officeDocument/2006/relationships/hyperlink" Target="https://profilingtheprofession.org.uk/2-4-genders-of-archaeologists/" TargetMode="External" Id="R7ba5b31b83f943a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2026-10-20T17:46:14.7448270Z</dcterms:created>
  <dcterms:modified xsi:type="dcterms:W3CDTF">2026-10-25T15:32:19.8567820Z</dcterms:modified>
  <dc:creator>Daniel O'Toole (2602269)</dc:creator>
  <lastModifiedBy>Daniel O'Toole (2602269)</lastModifiedBy>
</coreProperties>
</file>