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5F5F65C5" w:rsidR="00EB4646" w:rsidRDefault="15412ACB" w:rsidP="15412ACB">
      <w:pPr>
        <w:rPr>
          <w:b/>
          <w:bCs/>
          <w:sz w:val="28"/>
          <w:szCs w:val="28"/>
        </w:rPr>
      </w:pPr>
      <w:bookmarkStart w:id="0" w:name="_GoBack"/>
      <w:bookmarkEnd w:id="0"/>
      <w:r>
        <w:t xml:space="preserve">                                       </w:t>
      </w:r>
      <w:r w:rsidRPr="30ECE2BE">
        <w:t xml:space="preserve">  Business Plan </w:t>
      </w:r>
      <w:r w:rsidR="30ECE2BE" w:rsidRPr="30ECE2BE">
        <w:t>for</w:t>
      </w:r>
      <w:r w:rsidRPr="30ECE2BE">
        <w:t xml:space="preserve"> Queen Oleos Waffle</w:t>
      </w:r>
    </w:p>
    <w:p w14:paraId="3C21D4D3" w14:textId="6C59882A" w:rsidR="15412ACB" w:rsidRDefault="30ECE2BE" w:rsidP="15412ACB">
      <w:pPr>
        <w:rPr>
          <w:b/>
          <w:bCs/>
          <w:sz w:val="28"/>
          <w:szCs w:val="28"/>
        </w:rPr>
      </w:pPr>
      <w:r w:rsidRPr="30ECE2BE">
        <w:rPr>
          <w:b/>
          <w:bCs/>
          <w:sz w:val="28"/>
          <w:szCs w:val="28"/>
        </w:rPr>
        <w:t xml:space="preserve">                                         Speaker Notes</w:t>
      </w:r>
    </w:p>
    <w:p w14:paraId="6C965991" w14:textId="7E9CAF5B" w:rsidR="15412ACB" w:rsidRDefault="15412ACB" w:rsidP="30ECE2BE">
      <w:pPr>
        <w:jc w:val="both"/>
        <w:rPr>
          <w:b/>
          <w:bCs/>
          <w:sz w:val="28"/>
          <w:szCs w:val="28"/>
        </w:rPr>
      </w:pPr>
      <w:r w:rsidRPr="15412ACB">
        <w:rPr>
          <w:b/>
          <w:bCs/>
          <w:sz w:val="24"/>
          <w:szCs w:val="24"/>
        </w:rPr>
        <w:t>Business Equipment</w:t>
      </w:r>
    </w:p>
    <w:p w14:paraId="43BBC6D4" w14:textId="56699022" w:rsidR="15412ACB" w:rsidRDefault="15412ACB" w:rsidP="30ECE2BE">
      <w:pPr>
        <w:jc w:val="both"/>
        <w:rPr>
          <w:sz w:val="24"/>
          <w:szCs w:val="24"/>
        </w:rPr>
      </w:pPr>
      <w:r w:rsidRPr="15412ACB">
        <w:rPr>
          <w:sz w:val="24"/>
          <w:szCs w:val="24"/>
        </w:rPr>
        <w:t>Starting off a small business would require a furniture and equipment, depending on what type of business it is. There are certain aspects to consider when purchasing business equipment. Purchasing business equipment can be the second largest start-up of expenses after securing a business premises. It is vital to rigorously plan for what kind of equipment is needed to be purchased to minimise the expenses.</w:t>
      </w:r>
    </w:p>
    <w:p w14:paraId="2B95217A" w14:textId="711E2E9B" w:rsidR="15412ACB" w:rsidRDefault="15412ACB" w:rsidP="30ECE2BE">
      <w:pPr>
        <w:jc w:val="both"/>
        <w:rPr>
          <w:sz w:val="24"/>
          <w:szCs w:val="24"/>
        </w:rPr>
      </w:pPr>
    </w:p>
    <w:p w14:paraId="6D3C33A9" w14:textId="3F80CDF2" w:rsidR="15412ACB" w:rsidRDefault="15412ACB" w:rsidP="30ECE2BE">
      <w:pPr>
        <w:jc w:val="both"/>
      </w:pPr>
      <w:r w:rsidRPr="15412ACB">
        <w:rPr>
          <w:rFonts w:ascii="Calibri" w:eastAsia="Calibri" w:hAnsi="Calibri" w:cs="Calibri"/>
          <w:sz w:val="24"/>
          <w:szCs w:val="24"/>
        </w:rPr>
        <w:t>According to (</w:t>
      </w:r>
      <w:r w:rsidRPr="15412ACB">
        <w:rPr>
          <w:rFonts w:ascii="Calibri" w:eastAsia="Calibri" w:hAnsi="Calibri" w:cs="Calibri"/>
          <w:b/>
          <w:bCs/>
          <w:sz w:val="24"/>
          <w:szCs w:val="24"/>
        </w:rPr>
        <w:t>Murray,2019</w:t>
      </w:r>
      <w:r w:rsidRPr="15412ACB">
        <w:rPr>
          <w:rFonts w:ascii="Calibri" w:eastAsia="Calibri" w:hAnsi="Calibri" w:cs="Calibri"/>
          <w:sz w:val="24"/>
          <w:szCs w:val="24"/>
        </w:rPr>
        <w:t>) business equipment is a material property used in a business. Instrumentation is taken into consideration additional permanent and lasting longer than it offers, which are easily depleted. Instrumentation includes machinery, furniture, equipment, vehicles, computers, electronic equipment, and machines in the workplace. Instrumentation does not incorporate a business-owned land or buildings.</w:t>
      </w:r>
    </w:p>
    <w:p w14:paraId="6ED38F3D" w14:textId="55DF53D3" w:rsidR="15412ACB" w:rsidRDefault="15412ACB" w:rsidP="30ECE2BE">
      <w:pPr>
        <w:jc w:val="both"/>
      </w:pPr>
      <w:r w:rsidRPr="15412ACB">
        <w:rPr>
          <w:rFonts w:ascii="Calibri" w:eastAsia="Calibri" w:hAnsi="Calibri" w:cs="Calibri"/>
          <w:b/>
          <w:bCs/>
          <w:sz w:val="24"/>
          <w:szCs w:val="24"/>
        </w:rPr>
        <w:t>Advantage and Disadvantage of Buying or Renting Equipment</w:t>
      </w:r>
    </w:p>
    <w:p w14:paraId="5FCB58B3" w14:textId="4CCB622E" w:rsidR="15412ACB" w:rsidRDefault="15412ACB" w:rsidP="30ECE2BE">
      <w:pPr>
        <w:jc w:val="both"/>
        <w:rPr>
          <w:rFonts w:ascii="Calibri" w:eastAsia="Calibri" w:hAnsi="Calibri" w:cs="Calibri"/>
          <w:sz w:val="24"/>
          <w:szCs w:val="24"/>
        </w:rPr>
      </w:pPr>
      <w:r w:rsidRPr="15412ACB">
        <w:rPr>
          <w:rFonts w:ascii="Calibri" w:eastAsia="Calibri" w:hAnsi="Calibri" w:cs="Calibri"/>
          <w:sz w:val="24"/>
          <w:szCs w:val="24"/>
        </w:rPr>
        <w:t xml:space="preserve">Considering whether to buy or rent equipment could be stressing moment for business owners that </w:t>
      </w:r>
      <w:r w:rsidR="30ECE2BE" w:rsidRPr="30ECE2BE">
        <w:rPr>
          <w:rFonts w:ascii="Calibri" w:eastAsia="Calibri" w:hAnsi="Calibri" w:cs="Calibri"/>
          <w:sz w:val="24"/>
          <w:szCs w:val="24"/>
        </w:rPr>
        <w:t>is why owners</w:t>
      </w:r>
      <w:r w:rsidRPr="15412ACB">
        <w:rPr>
          <w:rFonts w:ascii="Calibri" w:eastAsia="Calibri" w:hAnsi="Calibri" w:cs="Calibri"/>
          <w:sz w:val="24"/>
          <w:szCs w:val="24"/>
        </w:rPr>
        <w:t xml:space="preserve"> seek to professional help from business consultant when </w:t>
      </w:r>
      <w:r w:rsidR="30ECE2BE" w:rsidRPr="30ECE2BE">
        <w:rPr>
          <w:rFonts w:ascii="Calibri" w:eastAsia="Calibri" w:hAnsi="Calibri" w:cs="Calibri"/>
          <w:sz w:val="24"/>
          <w:szCs w:val="24"/>
        </w:rPr>
        <w:t xml:space="preserve">it comes to buying equipment. </w:t>
      </w:r>
    </w:p>
    <w:p w14:paraId="07B808DA" w14:textId="7DA772BF" w:rsidR="15412ACB" w:rsidRDefault="15412ACB" w:rsidP="30ECE2BE">
      <w:pPr>
        <w:jc w:val="both"/>
      </w:pPr>
      <w:r w:rsidRPr="15412ACB">
        <w:rPr>
          <w:rFonts w:ascii="Calibri" w:eastAsia="Calibri" w:hAnsi="Calibri" w:cs="Calibri"/>
        </w:rPr>
        <w:t>(K</w:t>
      </w:r>
      <w:r w:rsidRPr="15412ACB">
        <w:rPr>
          <w:rFonts w:ascii="Calibri" w:eastAsia="Calibri" w:hAnsi="Calibri" w:cs="Calibri"/>
          <w:b/>
          <w:bCs/>
        </w:rPr>
        <w:t>ernan,2019</w:t>
      </w:r>
      <w:r w:rsidRPr="15412ACB">
        <w:rPr>
          <w:rFonts w:ascii="Calibri" w:eastAsia="Calibri" w:hAnsi="Calibri" w:cs="Calibri"/>
        </w:rPr>
        <w:t>) stated that if you have the money, the best way to proceed is to make an outright purchase, but it may lead to cash flow problems down the road. The other choices–leasing the necessary equipment or removing a purchasing loan–spread the cost over a period but increase the total amount you pay for using the equipment.</w:t>
      </w:r>
    </w:p>
    <w:p w14:paraId="7EB4D625" w14:textId="0F09F5CB" w:rsidR="15412ACB" w:rsidRDefault="15412ACB" w:rsidP="30ECE2BE">
      <w:pPr>
        <w:jc w:val="both"/>
      </w:pPr>
      <w:r w:rsidRPr="15412ACB">
        <w:rPr>
          <w:rFonts w:ascii="Calibri" w:eastAsia="Calibri" w:hAnsi="Calibri" w:cs="Calibri"/>
        </w:rPr>
        <w:t>A down payment may be required when taking a loan to purchase equipment, and the upfront costs may be higher than leasing. However, the equipment's lifetime cost may be lower than when leasing the same item. In addition, on a predetermined date, you will not be forced to give up the equipment.</w:t>
      </w:r>
    </w:p>
    <w:p w14:paraId="4FAD072E" w14:textId="3EFB24BC" w:rsidR="15412ACB" w:rsidRDefault="15412ACB" w:rsidP="30ECE2BE">
      <w:pPr>
        <w:jc w:val="both"/>
        <w:rPr>
          <w:rFonts w:ascii="Calibri" w:eastAsia="Calibri" w:hAnsi="Calibri" w:cs="Calibri"/>
          <w:sz w:val="24"/>
          <w:szCs w:val="24"/>
        </w:rPr>
      </w:pPr>
      <w:r w:rsidRPr="30ECE2BE">
        <w:rPr>
          <w:rFonts w:ascii="Calibri" w:eastAsia="Calibri" w:hAnsi="Calibri" w:cs="Calibri"/>
          <w:sz w:val="24"/>
          <w:szCs w:val="24"/>
        </w:rPr>
        <w:t xml:space="preserve">Therefore, </w:t>
      </w:r>
      <w:r w:rsidR="30ECE2BE" w:rsidRPr="30ECE2BE">
        <w:rPr>
          <w:rFonts w:ascii="Calibri" w:eastAsia="Calibri" w:hAnsi="Calibri" w:cs="Calibri"/>
          <w:sz w:val="24"/>
          <w:szCs w:val="24"/>
        </w:rPr>
        <w:t>as for newly</w:t>
      </w:r>
      <w:r w:rsidRPr="30ECE2BE">
        <w:rPr>
          <w:rFonts w:ascii="Calibri" w:eastAsia="Calibri" w:hAnsi="Calibri" w:cs="Calibri"/>
          <w:sz w:val="24"/>
          <w:szCs w:val="24"/>
        </w:rPr>
        <w:t xml:space="preserve"> business </w:t>
      </w:r>
      <w:r w:rsidR="30ECE2BE" w:rsidRPr="30ECE2BE">
        <w:rPr>
          <w:rFonts w:ascii="Calibri" w:eastAsia="Calibri" w:hAnsi="Calibri" w:cs="Calibri"/>
          <w:sz w:val="24"/>
          <w:szCs w:val="24"/>
        </w:rPr>
        <w:t xml:space="preserve">owners </w:t>
      </w:r>
      <w:r w:rsidRPr="30ECE2BE">
        <w:rPr>
          <w:rFonts w:ascii="Calibri" w:eastAsia="Calibri" w:hAnsi="Calibri" w:cs="Calibri"/>
          <w:sz w:val="24"/>
          <w:szCs w:val="24"/>
        </w:rPr>
        <w:t xml:space="preserve">should determine both approaches ' cost-effectiveness and proceed with the option best suited to </w:t>
      </w:r>
      <w:r w:rsidR="30ECE2BE" w:rsidRPr="30ECE2BE">
        <w:rPr>
          <w:rFonts w:ascii="Calibri" w:eastAsia="Calibri" w:hAnsi="Calibri" w:cs="Calibri"/>
          <w:sz w:val="24"/>
          <w:szCs w:val="24"/>
        </w:rPr>
        <w:t>their</w:t>
      </w:r>
      <w:r w:rsidRPr="30ECE2BE">
        <w:rPr>
          <w:rFonts w:ascii="Calibri" w:eastAsia="Calibri" w:hAnsi="Calibri" w:cs="Calibri"/>
          <w:sz w:val="24"/>
          <w:szCs w:val="24"/>
        </w:rPr>
        <w:t xml:space="preserve"> needs and on hand cash. </w:t>
      </w:r>
      <w:r w:rsidR="30ECE2BE" w:rsidRPr="30ECE2BE">
        <w:rPr>
          <w:rFonts w:ascii="Calibri" w:eastAsia="Calibri" w:hAnsi="Calibri" w:cs="Calibri"/>
          <w:sz w:val="24"/>
          <w:szCs w:val="24"/>
        </w:rPr>
        <w:t>However, without</w:t>
      </w:r>
      <w:r w:rsidRPr="30ECE2BE">
        <w:rPr>
          <w:rFonts w:ascii="Calibri" w:eastAsia="Calibri" w:hAnsi="Calibri" w:cs="Calibri"/>
          <w:sz w:val="24"/>
          <w:szCs w:val="24"/>
        </w:rPr>
        <w:t xml:space="preserve"> making any decisions, </w:t>
      </w:r>
      <w:r w:rsidR="30ECE2BE" w:rsidRPr="30ECE2BE">
        <w:rPr>
          <w:rFonts w:ascii="Calibri" w:eastAsia="Calibri" w:hAnsi="Calibri" w:cs="Calibri"/>
          <w:sz w:val="24"/>
          <w:szCs w:val="24"/>
        </w:rPr>
        <w:t>recommendation of seeking out</w:t>
      </w:r>
      <w:r w:rsidRPr="30ECE2BE">
        <w:rPr>
          <w:rFonts w:ascii="Calibri" w:eastAsia="Calibri" w:hAnsi="Calibri" w:cs="Calibri"/>
          <w:sz w:val="24"/>
          <w:szCs w:val="24"/>
        </w:rPr>
        <w:t xml:space="preserve"> to </w:t>
      </w:r>
      <w:r w:rsidR="30ECE2BE" w:rsidRPr="30ECE2BE">
        <w:rPr>
          <w:rFonts w:ascii="Calibri" w:eastAsia="Calibri" w:hAnsi="Calibri" w:cs="Calibri"/>
          <w:sz w:val="24"/>
          <w:szCs w:val="24"/>
        </w:rPr>
        <w:t>an</w:t>
      </w:r>
      <w:r w:rsidRPr="30ECE2BE">
        <w:rPr>
          <w:rFonts w:ascii="Calibri" w:eastAsia="Calibri" w:hAnsi="Calibri" w:cs="Calibri"/>
          <w:sz w:val="24"/>
          <w:szCs w:val="24"/>
        </w:rPr>
        <w:t xml:space="preserve"> accountant and let him or her counsel you based on your company finances and the tax implications of renting vs. buying the equipment.</w:t>
      </w:r>
    </w:p>
    <w:p w14:paraId="575259D1" w14:textId="3BF3D5E7" w:rsidR="30ECE2BE" w:rsidRDefault="30ECE2BE" w:rsidP="30ECE2BE">
      <w:pPr>
        <w:jc w:val="both"/>
        <w:rPr>
          <w:rFonts w:ascii="Calibri" w:eastAsia="Calibri" w:hAnsi="Calibri" w:cs="Calibri"/>
        </w:rPr>
      </w:pPr>
    </w:p>
    <w:p w14:paraId="7B597327" w14:textId="04D6C881" w:rsidR="30ECE2BE" w:rsidRDefault="30ECE2BE" w:rsidP="30ECE2BE">
      <w:pPr>
        <w:jc w:val="both"/>
        <w:rPr>
          <w:rFonts w:ascii="Calibri" w:eastAsia="Calibri" w:hAnsi="Calibri" w:cs="Calibri"/>
          <w:b/>
          <w:bCs/>
          <w:sz w:val="24"/>
          <w:szCs w:val="24"/>
        </w:rPr>
      </w:pPr>
      <w:r w:rsidRPr="30ECE2BE">
        <w:rPr>
          <w:rFonts w:ascii="Calibri" w:eastAsia="Calibri" w:hAnsi="Calibri" w:cs="Calibri"/>
          <w:b/>
          <w:bCs/>
          <w:sz w:val="24"/>
          <w:szCs w:val="24"/>
        </w:rPr>
        <w:t>Benefits of Commercial Equipment</w:t>
      </w:r>
    </w:p>
    <w:p w14:paraId="27131EC6" w14:textId="4F2775ED" w:rsidR="30ECE2BE" w:rsidRDefault="30ECE2BE" w:rsidP="30ECE2BE">
      <w:pPr>
        <w:pStyle w:val="ListParagraph"/>
        <w:numPr>
          <w:ilvl w:val="0"/>
          <w:numId w:val="6"/>
        </w:numPr>
        <w:jc w:val="both"/>
        <w:rPr>
          <w:sz w:val="24"/>
          <w:szCs w:val="24"/>
        </w:rPr>
      </w:pPr>
      <w:r w:rsidRPr="30ECE2BE">
        <w:rPr>
          <w:rFonts w:ascii="Calibri" w:eastAsia="Calibri" w:hAnsi="Calibri" w:cs="Calibri"/>
          <w:sz w:val="24"/>
          <w:szCs w:val="24"/>
        </w:rPr>
        <w:t>Efficient space utilisation,</w:t>
      </w:r>
    </w:p>
    <w:p w14:paraId="7C1D3C41" w14:textId="6EE2B52F" w:rsidR="30ECE2BE" w:rsidRDefault="30ECE2BE" w:rsidP="30ECE2BE">
      <w:pPr>
        <w:pStyle w:val="ListParagraph"/>
        <w:numPr>
          <w:ilvl w:val="0"/>
          <w:numId w:val="6"/>
        </w:numPr>
        <w:jc w:val="both"/>
        <w:rPr>
          <w:sz w:val="24"/>
          <w:szCs w:val="24"/>
        </w:rPr>
      </w:pPr>
      <w:r w:rsidRPr="30ECE2BE">
        <w:rPr>
          <w:rFonts w:ascii="Calibri" w:eastAsia="Calibri" w:hAnsi="Calibri" w:cs="Calibri"/>
          <w:sz w:val="24"/>
          <w:szCs w:val="24"/>
        </w:rPr>
        <w:t xml:space="preserve"> Comfort and safety for personnel</w:t>
      </w:r>
    </w:p>
    <w:p w14:paraId="6E07DA1E" w14:textId="66104BD6" w:rsidR="30ECE2BE" w:rsidRDefault="30ECE2BE" w:rsidP="30ECE2BE">
      <w:pPr>
        <w:pStyle w:val="ListParagraph"/>
        <w:numPr>
          <w:ilvl w:val="0"/>
          <w:numId w:val="6"/>
        </w:numPr>
        <w:rPr>
          <w:sz w:val="24"/>
          <w:szCs w:val="24"/>
        </w:rPr>
      </w:pPr>
      <w:r w:rsidRPr="30ECE2BE">
        <w:rPr>
          <w:sz w:val="24"/>
          <w:szCs w:val="24"/>
        </w:rPr>
        <w:t>Growth product performance</w:t>
      </w:r>
    </w:p>
    <w:p w14:paraId="139B3D14" w14:textId="7B5E95F0" w:rsidR="30ECE2BE" w:rsidRDefault="30ECE2BE" w:rsidP="30ECE2BE">
      <w:pPr>
        <w:jc w:val="both"/>
        <w:rPr>
          <w:rFonts w:ascii="Calibri" w:eastAsia="Calibri" w:hAnsi="Calibri" w:cs="Calibri"/>
        </w:rPr>
      </w:pPr>
    </w:p>
    <w:p w14:paraId="5519E589" w14:textId="1B3DF654" w:rsidR="30ECE2BE" w:rsidRDefault="30ECE2BE" w:rsidP="30ECE2BE">
      <w:pPr>
        <w:jc w:val="both"/>
        <w:rPr>
          <w:rFonts w:ascii="Calibri" w:eastAsia="Calibri" w:hAnsi="Calibri" w:cs="Calibri"/>
        </w:rPr>
      </w:pPr>
    </w:p>
    <w:p w14:paraId="7544A8F4" w14:textId="713D985A" w:rsidR="30ECE2BE" w:rsidRDefault="30ECE2BE" w:rsidP="30ECE2BE">
      <w:pPr>
        <w:jc w:val="both"/>
        <w:rPr>
          <w:rFonts w:ascii="Calibri" w:eastAsia="Calibri" w:hAnsi="Calibri" w:cs="Calibri"/>
        </w:rPr>
      </w:pPr>
    </w:p>
    <w:p w14:paraId="6BA2A3D2" w14:textId="43CEB772" w:rsidR="30ECE2BE" w:rsidRDefault="30ECE2BE" w:rsidP="30ECE2BE">
      <w:pPr>
        <w:jc w:val="both"/>
        <w:rPr>
          <w:rFonts w:ascii="Calibri" w:eastAsia="Calibri" w:hAnsi="Calibri" w:cs="Calibri"/>
        </w:rPr>
      </w:pPr>
    </w:p>
    <w:p w14:paraId="64F01559" w14:textId="3404FB7D" w:rsidR="15412ACB" w:rsidRDefault="30ECE2BE" w:rsidP="30ECE2BE">
      <w:pPr>
        <w:ind w:left="360"/>
        <w:jc w:val="both"/>
        <w:rPr>
          <w:rFonts w:ascii="Calibri" w:eastAsia="Calibri" w:hAnsi="Calibri" w:cs="Calibri"/>
          <w:sz w:val="24"/>
          <w:szCs w:val="24"/>
        </w:rPr>
      </w:pPr>
      <w:r w:rsidRPr="30ECE2BE">
        <w:rPr>
          <w:rFonts w:ascii="Calibri" w:eastAsia="Calibri" w:hAnsi="Calibri" w:cs="Calibri"/>
          <w:sz w:val="24"/>
          <w:szCs w:val="24"/>
        </w:rPr>
        <w:t>Queen Oleos had chosen to buy commercial equipment for its business because it is efficient, the equipment lasts longer and an investment for the company. However, having commercial equipment will increase the efficiency of productivity of Oleo’s employees to serve food more rapidly. Moreover, commercial equipment not only increase the rapidly services method but also improves cooking speed. Therefore, customers of Oleos will get their orders and food fast instead of waiting for hours to complete the process like ancient cooking.</w:t>
      </w:r>
    </w:p>
    <w:p w14:paraId="502D933E" w14:textId="58477BEA" w:rsidR="15412ACB" w:rsidRDefault="15412ACB" w:rsidP="30ECE2BE">
      <w:pPr>
        <w:ind w:left="360"/>
        <w:jc w:val="both"/>
        <w:rPr>
          <w:rFonts w:ascii="Calibri" w:eastAsia="Calibri" w:hAnsi="Calibri" w:cs="Calibri"/>
          <w:sz w:val="24"/>
          <w:szCs w:val="24"/>
        </w:rPr>
      </w:pPr>
    </w:p>
    <w:p w14:paraId="0490AA5D" w14:textId="180C2E7E" w:rsidR="30ECE2BE" w:rsidRDefault="30ECE2BE" w:rsidP="30ECE2BE">
      <w:pPr>
        <w:ind w:left="360"/>
        <w:jc w:val="both"/>
        <w:rPr>
          <w:rFonts w:ascii="Calibri" w:eastAsia="Calibri" w:hAnsi="Calibri" w:cs="Calibri"/>
          <w:b/>
          <w:bCs/>
          <w:sz w:val="24"/>
          <w:szCs w:val="24"/>
        </w:rPr>
      </w:pPr>
      <w:r w:rsidRPr="30ECE2BE">
        <w:rPr>
          <w:rFonts w:ascii="Calibri" w:eastAsia="Calibri" w:hAnsi="Calibri" w:cs="Calibri"/>
          <w:b/>
          <w:bCs/>
          <w:sz w:val="24"/>
          <w:szCs w:val="24"/>
        </w:rPr>
        <w:t>Financial Resources</w:t>
      </w:r>
    </w:p>
    <w:p w14:paraId="0C88A608" w14:textId="5E6DB555" w:rsidR="30ECE2BE" w:rsidRDefault="30ECE2BE" w:rsidP="30ECE2BE">
      <w:pPr>
        <w:ind w:left="360"/>
        <w:jc w:val="both"/>
        <w:rPr>
          <w:rFonts w:ascii="Calibri" w:eastAsia="Calibri" w:hAnsi="Calibri" w:cs="Calibri"/>
          <w:i/>
          <w:iCs/>
          <w:sz w:val="24"/>
          <w:szCs w:val="24"/>
        </w:rPr>
      </w:pPr>
      <w:r w:rsidRPr="30ECE2BE">
        <w:rPr>
          <w:rFonts w:ascii="Calibri" w:eastAsia="Calibri" w:hAnsi="Calibri" w:cs="Calibri"/>
          <w:b/>
          <w:bCs/>
          <w:sz w:val="24"/>
          <w:szCs w:val="24"/>
        </w:rPr>
        <w:t>“</w:t>
      </w:r>
      <w:r w:rsidRPr="30ECE2BE">
        <w:rPr>
          <w:rFonts w:ascii="Calibri" w:eastAsia="Calibri" w:hAnsi="Calibri" w:cs="Calibri"/>
          <w:i/>
          <w:iCs/>
          <w:sz w:val="24"/>
          <w:szCs w:val="24"/>
        </w:rPr>
        <w:t>When asking for something, make it easy to give it to you.”-E.K.Valentin(cited in Maund,Schriek,Tinker,2017,p.400)</w:t>
      </w:r>
    </w:p>
    <w:p w14:paraId="3D30D572" w14:textId="424CEECF" w:rsidR="30ECE2BE" w:rsidRDefault="30ECE2BE" w:rsidP="30ECE2BE">
      <w:pPr>
        <w:ind w:left="360"/>
        <w:jc w:val="both"/>
        <w:rPr>
          <w:rFonts w:ascii="Calibri" w:eastAsia="Calibri" w:hAnsi="Calibri" w:cs="Calibri"/>
          <w:b/>
          <w:bCs/>
          <w:sz w:val="24"/>
          <w:szCs w:val="24"/>
        </w:rPr>
      </w:pPr>
      <w:r w:rsidRPr="30ECE2BE">
        <w:rPr>
          <w:rFonts w:ascii="Calibri" w:eastAsia="Calibri" w:hAnsi="Calibri" w:cs="Calibri"/>
          <w:b/>
          <w:bCs/>
          <w:sz w:val="24"/>
          <w:szCs w:val="24"/>
        </w:rPr>
        <w:t>How to fund small business?</w:t>
      </w:r>
    </w:p>
    <w:p w14:paraId="6EBF7DB1" w14:textId="56718113" w:rsidR="30ECE2BE" w:rsidRDefault="2620550E" w:rsidP="2620550E">
      <w:pPr>
        <w:ind w:left="360"/>
        <w:jc w:val="both"/>
        <w:rPr>
          <w:rFonts w:ascii="Calibri" w:eastAsia="Calibri" w:hAnsi="Calibri" w:cs="Calibri"/>
          <w:sz w:val="24"/>
          <w:szCs w:val="24"/>
        </w:rPr>
      </w:pPr>
      <w:r w:rsidRPr="2620550E">
        <w:rPr>
          <w:rFonts w:ascii="Calibri" w:eastAsia="Calibri" w:hAnsi="Calibri" w:cs="Calibri"/>
          <w:sz w:val="24"/>
          <w:szCs w:val="24"/>
        </w:rPr>
        <w:t>To start a business on these most difficult circumferences, it is far crucial that business owners use assets as efficiently as feasible. Therefore, this could permit business owners to get through the hard-early levels of commercial enterprise life. (</w:t>
      </w:r>
      <w:r w:rsidRPr="2620550E">
        <w:rPr>
          <w:rFonts w:ascii="Calibri" w:eastAsia="Calibri" w:hAnsi="Calibri" w:cs="Calibri"/>
          <w:b/>
          <w:bCs/>
          <w:sz w:val="24"/>
          <w:szCs w:val="24"/>
        </w:rPr>
        <w:t>Talis,2010</w:t>
      </w:r>
      <w:r w:rsidRPr="2620550E">
        <w:rPr>
          <w:rFonts w:ascii="Calibri" w:eastAsia="Calibri" w:hAnsi="Calibri" w:cs="Calibri"/>
          <w:sz w:val="24"/>
          <w:szCs w:val="24"/>
        </w:rPr>
        <w:t xml:space="preserve">) referred that it is preferable to raise as much as your own capital before seeking to other investors and bankers. </w:t>
      </w:r>
    </w:p>
    <w:p w14:paraId="6F42BB38" w14:textId="06F9D100" w:rsidR="30ECE2BE" w:rsidRDefault="2620550E" w:rsidP="30ECE2BE">
      <w:pPr>
        <w:ind w:left="360"/>
        <w:jc w:val="both"/>
      </w:pPr>
      <w:r w:rsidRPr="2620550E">
        <w:rPr>
          <w:rFonts w:ascii="Calibri" w:eastAsia="Calibri" w:hAnsi="Calibri" w:cs="Calibri"/>
          <w:sz w:val="24"/>
          <w:szCs w:val="24"/>
        </w:rPr>
        <w:t>Furthermore, (</w:t>
      </w:r>
      <w:r w:rsidRPr="2620550E">
        <w:rPr>
          <w:rFonts w:ascii="Calibri" w:eastAsia="Calibri" w:hAnsi="Calibri" w:cs="Calibri"/>
          <w:b/>
          <w:bCs/>
          <w:sz w:val="24"/>
          <w:szCs w:val="24"/>
        </w:rPr>
        <w:t>Sheedy,2011</w:t>
      </w:r>
      <w:r w:rsidRPr="2620550E">
        <w:rPr>
          <w:rFonts w:ascii="Calibri" w:eastAsia="Calibri" w:hAnsi="Calibri" w:cs="Calibri"/>
          <w:sz w:val="24"/>
          <w:szCs w:val="24"/>
        </w:rPr>
        <w:t>) stated that small business nowadays places their success down to a combination of luck and smart management. Being lucky is about gap yourself to opportunities. Smart management has the knowledge, and the capacity, to leap to your ability to show a vision into a possible, and profitable reality.</w:t>
      </w:r>
    </w:p>
    <w:p w14:paraId="765C2476" w14:textId="724810C4" w:rsidR="30ECE2BE" w:rsidRDefault="30ECE2BE" w:rsidP="30ECE2BE">
      <w:pPr>
        <w:ind w:left="360"/>
        <w:jc w:val="both"/>
        <w:rPr>
          <w:rFonts w:ascii="Calibri" w:eastAsia="Calibri" w:hAnsi="Calibri" w:cs="Calibri"/>
          <w:sz w:val="24"/>
          <w:szCs w:val="24"/>
        </w:rPr>
      </w:pPr>
      <w:r w:rsidRPr="30ECE2BE">
        <w:rPr>
          <w:rFonts w:ascii="Calibri" w:eastAsia="Calibri" w:hAnsi="Calibri" w:cs="Calibri"/>
          <w:sz w:val="24"/>
          <w:szCs w:val="24"/>
        </w:rPr>
        <w:t>Therefore, as newly entrepreneur it is vital to research what kind of funding resources is situatable, whether it is a debit loan or equity financing.</w:t>
      </w:r>
    </w:p>
    <w:p w14:paraId="30BB7BA6" w14:textId="74176D6E" w:rsidR="30ECE2BE" w:rsidRDefault="30ECE2BE" w:rsidP="30ECE2BE">
      <w:pPr>
        <w:ind w:left="360"/>
        <w:rPr>
          <w:rFonts w:ascii="Calibri" w:eastAsia="Calibri" w:hAnsi="Calibri" w:cs="Calibri"/>
          <w:sz w:val="24"/>
          <w:szCs w:val="24"/>
          <w:lang w:val="en-US"/>
        </w:rPr>
      </w:pPr>
      <w:r w:rsidRPr="30ECE2BE">
        <w:rPr>
          <w:rFonts w:ascii="Calibri" w:eastAsia="Calibri" w:hAnsi="Calibri" w:cs="Calibri"/>
          <w:sz w:val="24"/>
          <w:szCs w:val="24"/>
          <w:lang w:val="en-US"/>
        </w:rPr>
        <w:t>Queen Oleos entrepreneur are investing 1/3(33%) of its capital into a business and joined partnership investors. Each entrepreneur is taking the risk of investing their own money into this business.</w:t>
      </w:r>
    </w:p>
    <w:p w14:paraId="6601C975" w14:textId="39E9E84F" w:rsidR="30ECE2BE" w:rsidRDefault="30ECE2BE" w:rsidP="30ECE2BE">
      <w:pPr>
        <w:ind w:left="360"/>
        <w:rPr>
          <w:rFonts w:ascii="Calibri" w:eastAsia="Calibri" w:hAnsi="Calibri" w:cs="Calibri"/>
          <w:b/>
          <w:bCs/>
          <w:sz w:val="24"/>
          <w:szCs w:val="24"/>
          <w:lang w:val="en-US"/>
        </w:rPr>
      </w:pPr>
      <w:r w:rsidRPr="30ECE2BE">
        <w:rPr>
          <w:rFonts w:ascii="Calibri" w:eastAsia="Calibri" w:hAnsi="Calibri" w:cs="Calibri"/>
          <w:b/>
          <w:bCs/>
          <w:sz w:val="24"/>
          <w:szCs w:val="24"/>
          <w:lang w:val="en-US"/>
        </w:rPr>
        <w:t>What is Equity Investment?</w:t>
      </w:r>
    </w:p>
    <w:p w14:paraId="4306574D" w14:textId="5971A5EE" w:rsidR="30ECE2BE" w:rsidRDefault="30ECE2BE" w:rsidP="30ECE2BE">
      <w:pPr>
        <w:ind w:left="360"/>
        <w:rPr>
          <w:rFonts w:ascii="Calibri" w:eastAsia="Calibri" w:hAnsi="Calibri" w:cs="Calibri"/>
          <w:sz w:val="24"/>
          <w:szCs w:val="24"/>
          <w:lang w:val="en-US"/>
        </w:rPr>
      </w:pPr>
      <w:r w:rsidRPr="30ECE2BE">
        <w:rPr>
          <w:rFonts w:ascii="Calibri" w:eastAsia="Calibri" w:hAnsi="Calibri" w:cs="Calibri"/>
          <w:sz w:val="24"/>
          <w:szCs w:val="24"/>
          <w:lang w:val="en-US"/>
        </w:rPr>
        <w:t>Investors buy a piece of pie into a business asset. In other word, investors provide the funding in exchange for a proportion of profits and loss. However, investors could risk all its capital, but the same time may end up the biggest gain of profit within the business.</w:t>
      </w:r>
    </w:p>
    <w:p w14:paraId="65131C13" w14:textId="2EBA83E7" w:rsidR="30ECE2BE" w:rsidRDefault="178D6925" w:rsidP="178D6925">
      <w:pPr>
        <w:ind w:left="360"/>
        <w:rPr>
          <w:rFonts w:ascii="Calibri" w:eastAsia="Calibri" w:hAnsi="Calibri" w:cs="Calibri"/>
          <w:sz w:val="24"/>
          <w:szCs w:val="24"/>
          <w:lang w:val="en-US"/>
        </w:rPr>
      </w:pPr>
      <w:r w:rsidRPr="178D6925">
        <w:rPr>
          <w:rFonts w:ascii="Calibri" w:eastAsia="Calibri" w:hAnsi="Calibri" w:cs="Calibri"/>
          <w:sz w:val="24"/>
          <w:szCs w:val="24"/>
          <w:lang w:val="en-US"/>
        </w:rPr>
        <w:t>Equity funding fits small business that does not own physical assets but at the same time in the process of growth development in business.</w:t>
      </w:r>
    </w:p>
    <w:p w14:paraId="6F150C5A" w14:textId="65A3C24D" w:rsidR="30ECE2BE" w:rsidRDefault="30ECE2BE" w:rsidP="30ECE2BE">
      <w:pPr>
        <w:ind w:left="360"/>
        <w:rPr>
          <w:rFonts w:ascii="Calibri" w:eastAsia="Calibri" w:hAnsi="Calibri" w:cs="Calibri"/>
          <w:sz w:val="24"/>
          <w:szCs w:val="24"/>
          <w:lang w:val="en-US"/>
        </w:rPr>
      </w:pPr>
    </w:p>
    <w:p w14:paraId="5A296609" w14:textId="4FD99A6A" w:rsidR="30ECE2BE" w:rsidRDefault="2620550E" w:rsidP="2620550E">
      <w:pPr>
        <w:rPr>
          <w:rFonts w:ascii="Calibri" w:eastAsia="Calibri" w:hAnsi="Calibri" w:cs="Calibri"/>
          <w:sz w:val="24"/>
          <w:szCs w:val="24"/>
        </w:rPr>
      </w:pPr>
      <w:r w:rsidRPr="2620550E">
        <w:rPr>
          <w:rFonts w:ascii="Calibri" w:eastAsia="Calibri" w:hAnsi="Calibri" w:cs="Calibri"/>
        </w:rPr>
        <w:t xml:space="preserve">       </w:t>
      </w:r>
    </w:p>
    <w:p w14:paraId="184120D4" w14:textId="1D67FB97" w:rsidR="30ECE2BE" w:rsidRDefault="30ECE2BE" w:rsidP="30ECE2BE">
      <w:pPr>
        <w:jc w:val="both"/>
        <w:rPr>
          <w:rFonts w:ascii="Calibri" w:eastAsia="Calibri" w:hAnsi="Calibri" w:cs="Calibri"/>
          <w:sz w:val="24"/>
          <w:szCs w:val="24"/>
        </w:rPr>
      </w:pPr>
    </w:p>
    <w:p w14:paraId="77089557" w14:textId="1001535D" w:rsidR="30ECE2BE" w:rsidRDefault="30ECE2BE" w:rsidP="30ECE2BE">
      <w:pPr>
        <w:jc w:val="both"/>
      </w:pPr>
      <w:r w:rsidRPr="30ECE2BE">
        <w:rPr>
          <w:rFonts w:ascii="Calibri" w:eastAsia="Calibri" w:hAnsi="Calibri" w:cs="Calibri"/>
          <w:sz w:val="24"/>
          <w:szCs w:val="24"/>
        </w:rPr>
        <w:t>According to (</w:t>
      </w:r>
      <w:r w:rsidRPr="30ECE2BE">
        <w:rPr>
          <w:rFonts w:ascii="Calibri" w:eastAsia="Calibri" w:hAnsi="Calibri" w:cs="Calibri"/>
          <w:b/>
          <w:bCs/>
          <w:sz w:val="24"/>
          <w:szCs w:val="24"/>
        </w:rPr>
        <w:t>Mehra,2018</w:t>
      </w:r>
      <w:r w:rsidRPr="30ECE2BE">
        <w:rPr>
          <w:rFonts w:ascii="Calibri" w:eastAsia="Calibri" w:hAnsi="Calibri" w:cs="Calibri"/>
          <w:sz w:val="24"/>
          <w:szCs w:val="24"/>
        </w:rPr>
        <w:t xml:space="preserve">) such scenarios, investors gamble on the increase of the company’s profit and the possibility of making a windfall later in their investment. </w:t>
      </w:r>
    </w:p>
    <w:p w14:paraId="378C3245" w14:textId="00CE374E" w:rsidR="30ECE2BE" w:rsidRDefault="2620550E" w:rsidP="2620550E">
      <w:pPr>
        <w:jc w:val="both"/>
        <w:rPr>
          <w:rFonts w:ascii="Calibri" w:eastAsia="Calibri" w:hAnsi="Calibri" w:cs="Calibri"/>
          <w:sz w:val="24"/>
          <w:szCs w:val="24"/>
        </w:rPr>
      </w:pPr>
      <w:r w:rsidRPr="2620550E">
        <w:rPr>
          <w:rFonts w:ascii="Calibri" w:eastAsia="Calibri" w:hAnsi="Calibri" w:cs="Calibri"/>
          <w:sz w:val="24"/>
          <w:szCs w:val="24"/>
        </w:rPr>
        <w:t xml:space="preserve">Furthermore, if Queen Oleos had borrowed money from lenders it is in getting his interest back but not what the company had invested in growth and success. Therefore, Queen Oleos choose equity investment is attractive because there is no instantaneous pressure for the cash raised to make repayments. It is a win-win situation for all the three entrepreneurs that are investing their money into Queen Oleos. </w:t>
      </w:r>
    </w:p>
    <w:p w14:paraId="2070B2F7" w14:textId="2851C225" w:rsidR="30ECE2BE" w:rsidRDefault="30ECE2BE" w:rsidP="30ECE2BE">
      <w:pPr>
        <w:jc w:val="both"/>
        <w:rPr>
          <w:rFonts w:ascii="Calibri" w:eastAsia="Calibri" w:hAnsi="Calibri" w:cs="Calibri"/>
          <w:b/>
          <w:bCs/>
          <w:sz w:val="24"/>
          <w:szCs w:val="24"/>
        </w:rPr>
      </w:pPr>
      <w:r w:rsidRPr="30ECE2BE">
        <w:rPr>
          <w:rFonts w:ascii="Calibri" w:eastAsia="Calibri" w:hAnsi="Calibri" w:cs="Calibri"/>
          <w:b/>
          <w:bCs/>
          <w:sz w:val="24"/>
          <w:szCs w:val="24"/>
        </w:rPr>
        <w:t>Marketing Strategy</w:t>
      </w:r>
    </w:p>
    <w:p w14:paraId="300E9711" w14:textId="3C8D9B65" w:rsidR="30ECE2BE" w:rsidRDefault="30ECE2BE" w:rsidP="30ECE2BE">
      <w:pPr>
        <w:jc w:val="both"/>
        <w:rPr>
          <w:rFonts w:ascii="Calibri" w:eastAsia="Calibri" w:hAnsi="Calibri" w:cs="Calibri"/>
          <w:b/>
          <w:bCs/>
          <w:sz w:val="24"/>
          <w:szCs w:val="24"/>
        </w:rPr>
      </w:pPr>
      <w:r w:rsidRPr="30ECE2BE">
        <w:rPr>
          <w:rFonts w:ascii="Calibri" w:eastAsia="Calibri" w:hAnsi="Calibri" w:cs="Calibri"/>
          <w:b/>
          <w:bCs/>
          <w:sz w:val="24"/>
          <w:szCs w:val="24"/>
        </w:rPr>
        <w:t>How planning is the considerable influence of Marketing Research.</w:t>
      </w:r>
    </w:p>
    <w:p w14:paraId="7F1AB946" w14:textId="755D8C2C" w:rsidR="30ECE2BE" w:rsidRDefault="30ECE2BE" w:rsidP="30ECE2BE">
      <w:pPr>
        <w:jc w:val="both"/>
        <w:rPr>
          <w:rFonts w:ascii="Calibri" w:eastAsia="Calibri" w:hAnsi="Calibri" w:cs="Calibri"/>
          <w:sz w:val="24"/>
          <w:szCs w:val="24"/>
        </w:rPr>
      </w:pPr>
      <w:r w:rsidRPr="30ECE2BE">
        <w:rPr>
          <w:rFonts w:ascii="Calibri" w:eastAsia="Calibri" w:hAnsi="Calibri" w:cs="Calibri"/>
          <w:sz w:val="24"/>
          <w:szCs w:val="24"/>
        </w:rPr>
        <w:t>Small commercial enterprise is an essential issue of the marketing plan. Developing a small commercial enterprise advertising graph affords an unobstructed vision of what companies favour to accomplish.</w:t>
      </w:r>
      <w:r>
        <w:br/>
      </w:r>
      <w:r>
        <w:br/>
      </w:r>
      <w:r w:rsidRPr="30ECE2BE">
        <w:rPr>
          <w:rFonts w:ascii="Calibri" w:eastAsia="Calibri" w:hAnsi="Calibri" w:cs="Calibri"/>
          <w:sz w:val="24"/>
          <w:szCs w:val="24"/>
        </w:rPr>
        <w:t xml:space="preserve">Fundamentally, the advertising format is at once linked to the small business aim and helps them gain their goals. Marketing plan, in contrast, presents specific statistics on what to do and how to do it. However, drawing out marketing plan is developing relation between customer and business. </w:t>
      </w:r>
    </w:p>
    <w:p w14:paraId="32E403A4" w14:textId="49D09808" w:rsidR="30ECE2BE" w:rsidRDefault="30ECE2BE" w:rsidP="30ECE2BE">
      <w:pPr>
        <w:jc w:val="both"/>
        <w:rPr>
          <w:rFonts w:ascii="Calibri" w:eastAsia="Calibri" w:hAnsi="Calibri" w:cs="Calibri"/>
          <w:sz w:val="24"/>
          <w:szCs w:val="24"/>
        </w:rPr>
      </w:pPr>
      <w:r w:rsidRPr="30ECE2BE">
        <w:rPr>
          <w:rFonts w:ascii="Calibri" w:eastAsia="Calibri" w:hAnsi="Calibri" w:cs="Calibri"/>
          <w:sz w:val="24"/>
          <w:szCs w:val="24"/>
        </w:rPr>
        <w:t>According to (</w:t>
      </w:r>
      <w:r w:rsidRPr="30ECE2BE">
        <w:rPr>
          <w:rFonts w:ascii="Calibri" w:eastAsia="Calibri" w:hAnsi="Calibri" w:cs="Calibri"/>
          <w:b/>
          <w:bCs/>
          <w:sz w:val="24"/>
          <w:szCs w:val="24"/>
        </w:rPr>
        <w:t>Lobel,2018</w:t>
      </w:r>
      <w:r w:rsidRPr="30ECE2BE">
        <w:rPr>
          <w:rFonts w:ascii="Calibri" w:eastAsia="Calibri" w:hAnsi="Calibri" w:cs="Calibri"/>
          <w:sz w:val="24"/>
          <w:szCs w:val="24"/>
        </w:rPr>
        <w:t xml:space="preserve">) that the past recent years researchers had concluded that the most important problems facing start-ups and little businesses is marketing. Furthermore, there is not enough marketing research for small business to analyse the changes in services and products within the business to perform marketing strategy. </w:t>
      </w:r>
    </w:p>
    <w:p w14:paraId="1752F0BB" w14:textId="0E9F34F0" w:rsidR="2620550E" w:rsidRDefault="2620550E" w:rsidP="2620550E">
      <w:pPr>
        <w:jc w:val="both"/>
        <w:rPr>
          <w:rFonts w:ascii="Calibri" w:eastAsia="Calibri" w:hAnsi="Calibri" w:cs="Calibri"/>
          <w:sz w:val="24"/>
          <w:szCs w:val="24"/>
        </w:rPr>
      </w:pPr>
      <w:r w:rsidRPr="2620550E">
        <w:rPr>
          <w:rFonts w:ascii="Calibri" w:eastAsia="Calibri" w:hAnsi="Calibri" w:cs="Calibri"/>
          <w:sz w:val="24"/>
          <w:szCs w:val="24"/>
        </w:rPr>
        <w:t>(</w:t>
      </w:r>
      <w:r w:rsidRPr="2620550E">
        <w:rPr>
          <w:rFonts w:ascii="Calibri" w:eastAsia="Calibri" w:hAnsi="Calibri" w:cs="Calibri"/>
          <w:b/>
          <w:bCs/>
          <w:sz w:val="24"/>
          <w:szCs w:val="24"/>
        </w:rPr>
        <w:t xml:space="preserve">Arkebauer,1994; cited in Maund, Schriek, Tinker,2017, p.486) </w:t>
      </w:r>
      <w:r w:rsidRPr="2620550E">
        <w:rPr>
          <w:rFonts w:ascii="Calibri" w:eastAsia="Calibri" w:hAnsi="Calibri" w:cs="Calibri"/>
          <w:sz w:val="24"/>
          <w:szCs w:val="24"/>
        </w:rPr>
        <w:t xml:space="preserve">revealed that having marketing strategy is considerate </w:t>
      </w:r>
      <w:r w:rsidR="00E1565A" w:rsidRPr="2620550E">
        <w:rPr>
          <w:rFonts w:ascii="Calibri" w:eastAsia="Calibri" w:hAnsi="Calibri" w:cs="Calibri"/>
          <w:sz w:val="24"/>
          <w:szCs w:val="24"/>
        </w:rPr>
        <w:t>as to</w:t>
      </w:r>
      <w:r w:rsidRPr="2620550E">
        <w:rPr>
          <w:rFonts w:ascii="Calibri" w:eastAsia="Calibri" w:hAnsi="Calibri" w:cs="Calibri"/>
          <w:sz w:val="24"/>
          <w:szCs w:val="24"/>
        </w:rPr>
        <w:t xml:space="preserve"> evaluate the company’s option risk with conscious consideration of the competition, the social settings,  and the internal production capacity of the company. </w:t>
      </w:r>
    </w:p>
    <w:p w14:paraId="6947F8C6" w14:textId="5F268354" w:rsidR="2620550E" w:rsidRDefault="2620550E" w:rsidP="2620550E">
      <w:pPr>
        <w:jc w:val="both"/>
        <w:rPr>
          <w:rFonts w:ascii="Calibri" w:eastAsia="Calibri" w:hAnsi="Calibri" w:cs="Calibri"/>
          <w:sz w:val="24"/>
          <w:szCs w:val="24"/>
        </w:rPr>
      </w:pPr>
      <w:r w:rsidRPr="2620550E">
        <w:rPr>
          <w:rFonts w:ascii="Calibri" w:eastAsia="Calibri" w:hAnsi="Calibri" w:cs="Calibri"/>
          <w:sz w:val="24"/>
          <w:szCs w:val="24"/>
        </w:rPr>
        <w:t>Peter Lynn, a welsh successful businessperson once said that without marketing research business will not thrive and become unsuccessful. It is very vital for newly business owners to research market strategy before marketing its business products. Therefore, without strategy profits margins will be minimal and no increase of sales.</w:t>
      </w:r>
    </w:p>
    <w:p w14:paraId="0E05B047" w14:textId="7323EEF8" w:rsidR="2620550E" w:rsidRDefault="2620550E" w:rsidP="2620550E">
      <w:pPr>
        <w:jc w:val="both"/>
        <w:rPr>
          <w:rFonts w:ascii="Calibri" w:eastAsia="Calibri" w:hAnsi="Calibri" w:cs="Calibri"/>
          <w:b/>
          <w:bCs/>
          <w:sz w:val="24"/>
          <w:szCs w:val="24"/>
        </w:rPr>
      </w:pPr>
      <w:r w:rsidRPr="2620550E">
        <w:rPr>
          <w:rFonts w:ascii="Calibri" w:eastAsia="Calibri" w:hAnsi="Calibri" w:cs="Calibri"/>
          <w:b/>
          <w:bCs/>
          <w:sz w:val="24"/>
          <w:szCs w:val="24"/>
        </w:rPr>
        <w:t>Marketing Research</w:t>
      </w:r>
    </w:p>
    <w:p w14:paraId="2F753C60" w14:textId="3EDC532D" w:rsidR="2620550E" w:rsidRDefault="2CCD58D5" w:rsidP="2CCD58D5">
      <w:pPr>
        <w:jc w:val="both"/>
        <w:rPr>
          <w:rFonts w:ascii="Calibri" w:eastAsia="Calibri" w:hAnsi="Calibri" w:cs="Calibri"/>
          <w:b/>
          <w:bCs/>
          <w:sz w:val="24"/>
          <w:szCs w:val="24"/>
        </w:rPr>
      </w:pPr>
      <w:r w:rsidRPr="2CCD58D5">
        <w:rPr>
          <w:rFonts w:ascii="Calibri" w:eastAsia="Calibri" w:hAnsi="Calibri" w:cs="Calibri"/>
          <w:b/>
          <w:bCs/>
          <w:sz w:val="24"/>
          <w:szCs w:val="24"/>
        </w:rPr>
        <w:t>The Importance of market research</w:t>
      </w:r>
    </w:p>
    <w:p w14:paraId="001C2296" w14:textId="623C02BB" w:rsidR="2CCD58D5" w:rsidRDefault="2CCD58D5" w:rsidP="2CCD58D5">
      <w:pPr>
        <w:pStyle w:val="ListParagraph"/>
        <w:numPr>
          <w:ilvl w:val="0"/>
          <w:numId w:val="5"/>
        </w:numPr>
        <w:jc w:val="both"/>
        <w:rPr>
          <w:b/>
          <w:bCs/>
          <w:sz w:val="24"/>
          <w:szCs w:val="24"/>
        </w:rPr>
      </w:pPr>
      <w:r w:rsidRPr="2CCD58D5">
        <w:rPr>
          <w:rFonts w:ascii="Calibri" w:eastAsia="Calibri" w:hAnsi="Calibri" w:cs="Calibri"/>
          <w:b/>
          <w:bCs/>
          <w:sz w:val="24"/>
          <w:szCs w:val="24"/>
        </w:rPr>
        <w:t>Customer satisfaction</w:t>
      </w:r>
    </w:p>
    <w:p w14:paraId="4FFE448D" w14:textId="3EE4CACD" w:rsidR="2CCD58D5" w:rsidRDefault="2CCD58D5" w:rsidP="2CCD58D5">
      <w:pPr>
        <w:pStyle w:val="ListParagraph"/>
        <w:numPr>
          <w:ilvl w:val="0"/>
          <w:numId w:val="5"/>
        </w:numPr>
        <w:jc w:val="both"/>
        <w:rPr>
          <w:b/>
          <w:bCs/>
          <w:sz w:val="24"/>
          <w:szCs w:val="24"/>
        </w:rPr>
      </w:pPr>
      <w:r w:rsidRPr="2CCD58D5">
        <w:rPr>
          <w:rFonts w:ascii="Calibri" w:eastAsia="Calibri" w:hAnsi="Calibri" w:cs="Calibri"/>
          <w:b/>
          <w:bCs/>
          <w:sz w:val="24"/>
          <w:szCs w:val="24"/>
        </w:rPr>
        <w:t>Improve sales</w:t>
      </w:r>
    </w:p>
    <w:p w14:paraId="55CA59D9" w14:textId="5331C2FA" w:rsidR="2CCD58D5" w:rsidRDefault="2CCD58D5" w:rsidP="2CCD58D5">
      <w:pPr>
        <w:pStyle w:val="ListParagraph"/>
        <w:numPr>
          <w:ilvl w:val="0"/>
          <w:numId w:val="5"/>
        </w:numPr>
        <w:jc w:val="both"/>
        <w:rPr>
          <w:b/>
          <w:bCs/>
          <w:sz w:val="24"/>
          <w:szCs w:val="24"/>
        </w:rPr>
      </w:pPr>
      <w:r w:rsidRPr="2CCD58D5">
        <w:rPr>
          <w:rFonts w:ascii="Calibri" w:eastAsia="Calibri" w:hAnsi="Calibri" w:cs="Calibri"/>
          <w:b/>
          <w:bCs/>
          <w:sz w:val="24"/>
          <w:szCs w:val="24"/>
        </w:rPr>
        <w:t>Improve product ideas</w:t>
      </w:r>
    </w:p>
    <w:p w14:paraId="6BB29107" w14:textId="2F2AE8D3" w:rsidR="2CCD58D5" w:rsidRDefault="2CCD58D5" w:rsidP="2CCD58D5">
      <w:pPr>
        <w:pStyle w:val="ListParagraph"/>
        <w:numPr>
          <w:ilvl w:val="0"/>
          <w:numId w:val="5"/>
        </w:numPr>
        <w:jc w:val="both"/>
        <w:rPr>
          <w:b/>
          <w:bCs/>
          <w:sz w:val="24"/>
          <w:szCs w:val="24"/>
        </w:rPr>
      </w:pPr>
      <w:r w:rsidRPr="2CCD58D5">
        <w:rPr>
          <w:rFonts w:ascii="Calibri" w:eastAsia="Calibri" w:hAnsi="Calibri" w:cs="Calibri"/>
          <w:b/>
          <w:bCs/>
          <w:sz w:val="24"/>
          <w:szCs w:val="24"/>
        </w:rPr>
        <w:t>Price satisfaction</w:t>
      </w:r>
    </w:p>
    <w:p w14:paraId="46A4E8D7" w14:textId="66194C68" w:rsidR="2CCD58D5" w:rsidRDefault="2CCD58D5" w:rsidP="2CCD58D5">
      <w:pPr>
        <w:ind w:left="360"/>
        <w:jc w:val="both"/>
        <w:rPr>
          <w:rFonts w:ascii="Calibri" w:eastAsia="Calibri" w:hAnsi="Calibri" w:cs="Calibri"/>
          <w:b/>
          <w:bCs/>
          <w:sz w:val="24"/>
          <w:szCs w:val="24"/>
        </w:rPr>
      </w:pPr>
    </w:p>
    <w:p w14:paraId="77C84DFD" w14:textId="70ED631B" w:rsidR="2CCD58D5" w:rsidRDefault="2CCD58D5" w:rsidP="2CCD58D5">
      <w:pPr>
        <w:ind w:left="360"/>
        <w:jc w:val="both"/>
        <w:rPr>
          <w:rFonts w:ascii="Calibri" w:eastAsia="Calibri" w:hAnsi="Calibri" w:cs="Calibri"/>
          <w:b/>
          <w:bCs/>
          <w:sz w:val="24"/>
          <w:szCs w:val="24"/>
        </w:rPr>
      </w:pPr>
    </w:p>
    <w:p w14:paraId="43A42EBE" w14:textId="4E0C26CD" w:rsidR="2620550E" w:rsidRDefault="2620550E" w:rsidP="2620550E">
      <w:pPr>
        <w:jc w:val="both"/>
        <w:rPr>
          <w:rFonts w:ascii="Calibri" w:eastAsia="Calibri" w:hAnsi="Calibri" w:cs="Calibri"/>
          <w:b/>
          <w:bCs/>
          <w:sz w:val="24"/>
          <w:szCs w:val="24"/>
        </w:rPr>
      </w:pPr>
    </w:p>
    <w:p w14:paraId="00D611FF" w14:textId="7F0BA147" w:rsidR="30ECE2BE" w:rsidRDefault="2CCD58D5" w:rsidP="2CCD58D5">
      <w:pPr>
        <w:jc w:val="both"/>
        <w:rPr>
          <w:rFonts w:ascii="Calibri" w:eastAsia="Calibri" w:hAnsi="Calibri" w:cs="Calibri"/>
          <w:b/>
          <w:bCs/>
          <w:sz w:val="24"/>
          <w:szCs w:val="24"/>
        </w:rPr>
      </w:pPr>
      <w:r w:rsidRPr="2CCD58D5">
        <w:rPr>
          <w:rFonts w:ascii="Calibri" w:eastAsia="Calibri" w:hAnsi="Calibri" w:cs="Calibri"/>
          <w:b/>
          <w:bCs/>
          <w:sz w:val="24"/>
          <w:szCs w:val="24"/>
        </w:rPr>
        <w:t>Marketing Target</w:t>
      </w:r>
    </w:p>
    <w:p w14:paraId="1E541AD0" w14:textId="7FCCD8C1" w:rsidR="2CCD58D5" w:rsidRDefault="2CCD58D5" w:rsidP="2CCD58D5">
      <w:pPr>
        <w:jc w:val="both"/>
      </w:pPr>
      <w:r>
        <w:t xml:space="preserve">                 Figure. 1                        </w:t>
      </w:r>
      <w:r>
        <w:rPr>
          <w:noProof/>
        </w:rPr>
        <w:drawing>
          <wp:inline distT="0" distB="0" distL="0" distR="0" wp14:anchorId="77C4ADDD" wp14:editId="787D8B49">
            <wp:extent cx="2344245" cy="1927275"/>
            <wp:effectExtent l="0" t="0" r="0" b="0"/>
            <wp:docPr id="1595377354" name="Picture 1595377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44245" cy="1927275"/>
                    </a:xfrm>
                    <a:prstGeom prst="rect">
                      <a:avLst/>
                    </a:prstGeom>
                  </pic:spPr>
                </pic:pic>
              </a:graphicData>
            </a:graphic>
          </wp:inline>
        </w:drawing>
      </w:r>
    </w:p>
    <w:p w14:paraId="2731CA42" w14:textId="192F237B" w:rsidR="30ECE2BE" w:rsidRDefault="30ECE2BE" w:rsidP="30ECE2BE">
      <w:pPr>
        <w:jc w:val="both"/>
        <w:rPr>
          <w:rFonts w:ascii="Calibri" w:eastAsia="Calibri" w:hAnsi="Calibri" w:cs="Calibri"/>
          <w:b/>
          <w:bCs/>
          <w:sz w:val="24"/>
          <w:szCs w:val="24"/>
        </w:rPr>
      </w:pPr>
      <w:r w:rsidRPr="30ECE2BE">
        <w:rPr>
          <w:rFonts w:ascii="Calibri" w:eastAsia="Calibri" w:hAnsi="Calibri" w:cs="Calibri"/>
          <w:b/>
          <w:bCs/>
          <w:sz w:val="24"/>
          <w:szCs w:val="24"/>
        </w:rPr>
        <w:t>How does Queen Oleos target its market?</w:t>
      </w:r>
    </w:p>
    <w:p w14:paraId="04BAD7A2" w14:textId="61FD2162" w:rsidR="30ECE2BE" w:rsidRDefault="30ECE2BE" w:rsidP="30ECE2BE">
      <w:pPr>
        <w:jc w:val="both"/>
        <w:rPr>
          <w:rFonts w:ascii="Calibri" w:eastAsia="Calibri" w:hAnsi="Calibri" w:cs="Calibri"/>
          <w:b/>
          <w:bCs/>
          <w:sz w:val="24"/>
          <w:szCs w:val="24"/>
        </w:rPr>
      </w:pPr>
      <w:r w:rsidRPr="30ECE2BE">
        <w:rPr>
          <w:rFonts w:ascii="Calibri" w:eastAsia="Calibri" w:hAnsi="Calibri" w:cs="Calibri"/>
          <w:sz w:val="24"/>
          <w:szCs w:val="24"/>
        </w:rPr>
        <w:t xml:space="preserve">Queen Oleos uses the 7ps Marketing Target. How? </w:t>
      </w:r>
      <w:r w:rsidR="34382DD0" w:rsidRPr="34382DD0">
        <w:rPr>
          <w:rFonts w:ascii="Calibri" w:eastAsia="Calibri" w:hAnsi="Calibri" w:cs="Calibri"/>
          <w:sz w:val="24"/>
          <w:szCs w:val="24"/>
        </w:rPr>
        <w:t>I will name a few that we have used in our Target Marketing Strategy.</w:t>
      </w:r>
    </w:p>
    <w:p w14:paraId="505AAE2E" w14:textId="48B8ECC5" w:rsidR="34382DD0" w:rsidRDefault="34382DD0" w:rsidP="34382DD0">
      <w:pPr>
        <w:jc w:val="both"/>
        <w:rPr>
          <w:rFonts w:ascii="Calibri" w:eastAsia="Calibri" w:hAnsi="Calibri" w:cs="Calibri"/>
          <w:sz w:val="24"/>
          <w:szCs w:val="24"/>
        </w:rPr>
      </w:pPr>
      <w:r w:rsidRPr="34382DD0">
        <w:rPr>
          <w:rFonts w:ascii="Calibri" w:eastAsia="Calibri" w:hAnsi="Calibri" w:cs="Calibri"/>
          <w:sz w:val="24"/>
          <w:szCs w:val="24"/>
        </w:rPr>
        <w:t>Queen Oleos uses this strategy to develop the marketing settings to gather the data from Price, Place, Product, People, Process, Physical Evidence and Placement.</w:t>
      </w:r>
    </w:p>
    <w:p w14:paraId="3FA4F557" w14:textId="213F893A" w:rsidR="34382DD0" w:rsidRDefault="34382DD0" w:rsidP="34382DD0">
      <w:pPr>
        <w:jc w:val="both"/>
        <w:rPr>
          <w:rFonts w:ascii="Calibri" w:eastAsia="Calibri" w:hAnsi="Calibri" w:cs="Calibri"/>
          <w:sz w:val="24"/>
          <w:szCs w:val="24"/>
        </w:rPr>
      </w:pPr>
      <w:r w:rsidRPr="34382DD0">
        <w:rPr>
          <w:rFonts w:ascii="Calibri" w:eastAsia="Calibri" w:hAnsi="Calibri" w:cs="Calibri"/>
          <w:b/>
          <w:bCs/>
          <w:sz w:val="24"/>
          <w:szCs w:val="24"/>
        </w:rPr>
        <w:t xml:space="preserve">Place: </w:t>
      </w:r>
      <w:r w:rsidRPr="34382DD0">
        <w:rPr>
          <w:rFonts w:ascii="Calibri" w:eastAsia="Calibri" w:hAnsi="Calibri" w:cs="Calibri"/>
          <w:sz w:val="24"/>
          <w:szCs w:val="24"/>
        </w:rPr>
        <w:t xml:space="preserve">Queen Oleos have chosen these locations because it connects with our customers and publicity is easily build. </w:t>
      </w:r>
    </w:p>
    <w:p w14:paraId="24FC65F1" w14:textId="0B890D59" w:rsidR="30ECE2BE" w:rsidRDefault="34382DD0" w:rsidP="34382DD0">
      <w:pPr>
        <w:pStyle w:val="ListParagraph"/>
        <w:numPr>
          <w:ilvl w:val="0"/>
          <w:numId w:val="28"/>
        </w:numPr>
        <w:jc w:val="both"/>
        <w:rPr>
          <w:b/>
          <w:bCs/>
          <w:sz w:val="24"/>
          <w:szCs w:val="24"/>
        </w:rPr>
      </w:pPr>
      <w:r w:rsidRPr="34382DD0">
        <w:rPr>
          <w:rFonts w:ascii="Calibri" w:eastAsia="Calibri" w:hAnsi="Calibri" w:cs="Calibri"/>
          <w:b/>
          <w:bCs/>
          <w:sz w:val="24"/>
          <w:szCs w:val="24"/>
        </w:rPr>
        <w:t>Ground Base</w:t>
      </w:r>
    </w:p>
    <w:p w14:paraId="1C270713" w14:textId="2A212FB5" w:rsidR="34382DD0" w:rsidRDefault="34382DD0" w:rsidP="34382DD0">
      <w:pPr>
        <w:pStyle w:val="ListParagraph"/>
        <w:numPr>
          <w:ilvl w:val="0"/>
          <w:numId w:val="28"/>
        </w:numPr>
        <w:jc w:val="both"/>
        <w:rPr>
          <w:b/>
          <w:bCs/>
          <w:sz w:val="24"/>
          <w:szCs w:val="24"/>
        </w:rPr>
      </w:pPr>
      <w:r w:rsidRPr="34382DD0">
        <w:rPr>
          <w:rFonts w:ascii="Calibri" w:eastAsia="Calibri" w:hAnsi="Calibri" w:cs="Calibri"/>
          <w:b/>
          <w:bCs/>
          <w:sz w:val="24"/>
          <w:szCs w:val="24"/>
        </w:rPr>
        <w:t>Christmas Market</w:t>
      </w:r>
    </w:p>
    <w:p w14:paraId="3B433875" w14:textId="321D7584" w:rsidR="34382DD0" w:rsidRDefault="34382DD0" w:rsidP="34382DD0">
      <w:pPr>
        <w:pStyle w:val="ListParagraph"/>
        <w:numPr>
          <w:ilvl w:val="0"/>
          <w:numId w:val="28"/>
        </w:numPr>
        <w:jc w:val="both"/>
        <w:rPr>
          <w:b/>
          <w:bCs/>
          <w:sz w:val="24"/>
          <w:szCs w:val="24"/>
        </w:rPr>
      </w:pPr>
      <w:r w:rsidRPr="34382DD0">
        <w:rPr>
          <w:rFonts w:ascii="Calibri" w:eastAsia="Calibri" w:hAnsi="Calibri" w:cs="Calibri"/>
          <w:b/>
          <w:bCs/>
          <w:sz w:val="24"/>
          <w:szCs w:val="24"/>
        </w:rPr>
        <w:t>Festival Location</w:t>
      </w:r>
    </w:p>
    <w:p w14:paraId="0B8BC972" w14:textId="0FE5C7F2" w:rsidR="34382DD0" w:rsidRDefault="34382DD0" w:rsidP="34382DD0">
      <w:pPr>
        <w:pStyle w:val="ListParagraph"/>
        <w:numPr>
          <w:ilvl w:val="0"/>
          <w:numId w:val="28"/>
        </w:numPr>
        <w:jc w:val="both"/>
        <w:rPr>
          <w:b/>
          <w:bCs/>
          <w:sz w:val="24"/>
          <w:szCs w:val="24"/>
        </w:rPr>
      </w:pPr>
      <w:r w:rsidRPr="34382DD0">
        <w:rPr>
          <w:rFonts w:ascii="Calibri" w:eastAsia="Calibri" w:hAnsi="Calibri" w:cs="Calibri"/>
          <w:b/>
          <w:bCs/>
          <w:sz w:val="24"/>
          <w:szCs w:val="24"/>
        </w:rPr>
        <w:t>Industrial Estate</w:t>
      </w:r>
    </w:p>
    <w:p w14:paraId="7DF6B9B3" w14:textId="134F70D0" w:rsidR="34382DD0" w:rsidRDefault="34382DD0" w:rsidP="34382DD0">
      <w:pPr>
        <w:pStyle w:val="ListParagraph"/>
        <w:numPr>
          <w:ilvl w:val="0"/>
          <w:numId w:val="28"/>
        </w:numPr>
        <w:jc w:val="both"/>
        <w:rPr>
          <w:b/>
          <w:bCs/>
          <w:sz w:val="24"/>
          <w:szCs w:val="24"/>
        </w:rPr>
      </w:pPr>
      <w:r w:rsidRPr="34382DD0">
        <w:rPr>
          <w:rFonts w:ascii="Calibri" w:eastAsia="Calibri" w:hAnsi="Calibri" w:cs="Calibri"/>
          <w:b/>
          <w:bCs/>
          <w:sz w:val="24"/>
          <w:szCs w:val="24"/>
        </w:rPr>
        <w:t>Tournament</w:t>
      </w:r>
    </w:p>
    <w:p w14:paraId="0F1C0D39" w14:textId="0E5B8400" w:rsidR="34382DD0" w:rsidRDefault="34382DD0" w:rsidP="34382DD0">
      <w:pPr>
        <w:pStyle w:val="ListParagraph"/>
        <w:numPr>
          <w:ilvl w:val="0"/>
          <w:numId w:val="28"/>
        </w:numPr>
        <w:jc w:val="both"/>
        <w:rPr>
          <w:b/>
          <w:bCs/>
          <w:sz w:val="24"/>
          <w:szCs w:val="24"/>
        </w:rPr>
      </w:pPr>
      <w:r w:rsidRPr="34382DD0">
        <w:rPr>
          <w:rFonts w:ascii="Calibri" w:eastAsia="Calibri" w:hAnsi="Calibri" w:cs="Calibri"/>
          <w:b/>
          <w:bCs/>
          <w:sz w:val="24"/>
          <w:szCs w:val="24"/>
        </w:rPr>
        <w:t>City Centre within central and outside suburb</w:t>
      </w:r>
    </w:p>
    <w:p w14:paraId="178F23C0" w14:textId="25B45E70" w:rsidR="34382DD0" w:rsidRDefault="34382DD0" w:rsidP="34382DD0">
      <w:pPr>
        <w:jc w:val="both"/>
        <w:rPr>
          <w:rFonts w:ascii="Calibri" w:eastAsia="Calibri" w:hAnsi="Calibri" w:cs="Calibri"/>
          <w:sz w:val="24"/>
          <w:szCs w:val="24"/>
        </w:rPr>
      </w:pPr>
      <w:r w:rsidRPr="34382DD0">
        <w:rPr>
          <w:rFonts w:ascii="Calibri" w:eastAsia="Calibri" w:hAnsi="Calibri" w:cs="Calibri"/>
          <w:b/>
          <w:bCs/>
          <w:sz w:val="24"/>
          <w:szCs w:val="24"/>
        </w:rPr>
        <w:t xml:space="preserve">Promotion: </w:t>
      </w:r>
      <w:r w:rsidRPr="34382DD0">
        <w:rPr>
          <w:rFonts w:ascii="Calibri" w:eastAsia="Calibri" w:hAnsi="Calibri" w:cs="Calibri"/>
          <w:sz w:val="24"/>
          <w:szCs w:val="24"/>
        </w:rPr>
        <w:t>In the catering advertising settings, incentives have become a critical factor. Services are easy to replicate, so it is typically the brand that separates a company from its counterpart.</w:t>
      </w:r>
    </w:p>
    <w:p w14:paraId="134F372F" w14:textId="1B82D1A6" w:rsidR="34382DD0" w:rsidRDefault="34382DD0" w:rsidP="34382DD0">
      <w:pPr>
        <w:jc w:val="both"/>
        <w:rPr>
          <w:rFonts w:ascii="Calibri" w:eastAsia="Calibri" w:hAnsi="Calibri" w:cs="Calibri"/>
          <w:sz w:val="24"/>
          <w:szCs w:val="24"/>
        </w:rPr>
      </w:pPr>
      <w:r w:rsidRPr="34382DD0">
        <w:rPr>
          <w:rFonts w:ascii="Calibri" w:eastAsia="Calibri" w:hAnsi="Calibri" w:cs="Calibri"/>
          <w:b/>
          <w:bCs/>
          <w:sz w:val="24"/>
          <w:szCs w:val="24"/>
        </w:rPr>
        <w:t>How does Queen Oleos promote its business?</w:t>
      </w:r>
    </w:p>
    <w:p w14:paraId="36E59309" w14:textId="0FE453F3" w:rsidR="34382DD0" w:rsidRDefault="34382DD0" w:rsidP="34382DD0">
      <w:pPr>
        <w:pStyle w:val="ListParagraph"/>
        <w:numPr>
          <w:ilvl w:val="0"/>
          <w:numId w:val="25"/>
        </w:numPr>
        <w:jc w:val="both"/>
        <w:rPr>
          <w:b/>
          <w:bCs/>
          <w:sz w:val="24"/>
          <w:szCs w:val="24"/>
        </w:rPr>
      </w:pPr>
      <w:r w:rsidRPr="34382DD0">
        <w:rPr>
          <w:rFonts w:ascii="Calibri" w:eastAsia="Calibri" w:hAnsi="Calibri" w:cs="Calibri"/>
          <w:b/>
          <w:bCs/>
          <w:sz w:val="24"/>
          <w:szCs w:val="24"/>
        </w:rPr>
        <w:t>Blogger</w:t>
      </w:r>
    </w:p>
    <w:p w14:paraId="6FACDC71" w14:textId="3C32E482" w:rsidR="34382DD0" w:rsidRDefault="34382DD0" w:rsidP="34382DD0">
      <w:pPr>
        <w:pStyle w:val="ListParagraph"/>
        <w:numPr>
          <w:ilvl w:val="0"/>
          <w:numId w:val="25"/>
        </w:numPr>
        <w:jc w:val="both"/>
        <w:rPr>
          <w:b/>
          <w:bCs/>
          <w:sz w:val="24"/>
          <w:szCs w:val="24"/>
        </w:rPr>
      </w:pPr>
      <w:r w:rsidRPr="34382DD0">
        <w:rPr>
          <w:rFonts w:ascii="Calibri" w:eastAsia="Calibri" w:hAnsi="Calibri" w:cs="Calibri"/>
          <w:b/>
          <w:bCs/>
          <w:sz w:val="24"/>
          <w:szCs w:val="24"/>
        </w:rPr>
        <w:t>Facebook</w:t>
      </w:r>
    </w:p>
    <w:p w14:paraId="29333A57" w14:textId="7F6B90DD" w:rsidR="34382DD0" w:rsidRDefault="34382DD0" w:rsidP="34382DD0">
      <w:pPr>
        <w:pStyle w:val="ListParagraph"/>
        <w:numPr>
          <w:ilvl w:val="0"/>
          <w:numId w:val="25"/>
        </w:numPr>
        <w:jc w:val="both"/>
        <w:rPr>
          <w:b/>
          <w:bCs/>
          <w:sz w:val="24"/>
          <w:szCs w:val="24"/>
        </w:rPr>
      </w:pPr>
      <w:r w:rsidRPr="34382DD0">
        <w:rPr>
          <w:rFonts w:ascii="Calibri" w:eastAsia="Calibri" w:hAnsi="Calibri" w:cs="Calibri"/>
          <w:b/>
          <w:bCs/>
          <w:sz w:val="24"/>
          <w:szCs w:val="24"/>
        </w:rPr>
        <w:t>Instagram</w:t>
      </w:r>
    </w:p>
    <w:p w14:paraId="0F2008D3" w14:textId="23257915" w:rsidR="34382DD0" w:rsidRDefault="34382DD0" w:rsidP="34382DD0">
      <w:pPr>
        <w:pStyle w:val="ListParagraph"/>
        <w:numPr>
          <w:ilvl w:val="0"/>
          <w:numId w:val="25"/>
        </w:numPr>
        <w:jc w:val="both"/>
        <w:rPr>
          <w:b/>
          <w:bCs/>
          <w:sz w:val="24"/>
          <w:szCs w:val="24"/>
        </w:rPr>
      </w:pPr>
      <w:r w:rsidRPr="34382DD0">
        <w:rPr>
          <w:rFonts w:ascii="Calibri" w:eastAsia="Calibri" w:hAnsi="Calibri" w:cs="Calibri"/>
          <w:b/>
          <w:bCs/>
          <w:sz w:val="24"/>
          <w:szCs w:val="24"/>
        </w:rPr>
        <w:t>Flyers</w:t>
      </w:r>
    </w:p>
    <w:p w14:paraId="7B333A0A" w14:textId="4731EEA0" w:rsidR="34382DD0" w:rsidRDefault="34382DD0" w:rsidP="34382DD0">
      <w:pPr>
        <w:pStyle w:val="ListParagraph"/>
        <w:numPr>
          <w:ilvl w:val="0"/>
          <w:numId w:val="25"/>
        </w:numPr>
        <w:jc w:val="both"/>
        <w:rPr>
          <w:b/>
          <w:bCs/>
          <w:sz w:val="24"/>
          <w:szCs w:val="24"/>
        </w:rPr>
      </w:pPr>
      <w:r w:rsidRPr="34382DD0">
        <w:rPr>
          <w:rFonts w:ascii="Calibri" w:eastAsia="Calibri" w:hAnsi="Calibri" w:cs="Calibri"/>
          <w:b/>
          <w:bCs/>
          <w:sz w:val="24"/>
          <w:szCs w:val="24"/>
        </w:rPr>
        <w:t>Word of mouth</w:t>
      </w:r>
    </w:p>
    <w:p w14:paraId="01B35F78" w14:textId="73D91D0E" w:rsidR="34382DD0" w:rsidRDefault="34382DD0" w:rsidP="34382DD0">
      <w:pPr>
        <w:ind w:left="360"/>
        <w:jc w:val="both"/>
        <w:rPr>
          <w:rFonts w:ascii="Calibri" w:eastAsia="Calibri" w:hAnsi="Calibri" w:cs="Calibri"/>
          <w:b/>
          <w:bCs/>
          <w:sz w:val="24"/>
          <w:szCs w:val="24"/>
        </w:rPr>
      </w:pPr>
      <w:r w:rsidRPr="34382DD0">
        <w:rPr>
          <w:rFonts w:ascii="Calibri" w:eastAsia="Calibri" w:hAnsi="Calibri" w:cs="Calibri"/>
          <w:b/>
          <w:bCs/>
          <w:sz w:val="24"/>
          <w:szCs w:val="24"/>
        </w:rPr>
        <w:t xml:space="preserve">            </w:t>
      </w:r>
    </w:p>
    <w:p w14:paraId="4657FAEC" w14:textId="3EA5113F" w:rsidR="34382DD0" w:rsidRDefault="34382DD0" w:rsidP="34382DD0">
      <w:pPr>
        <w:jc w:val="both"/>
        <w:rPr>
          <w:rFonts w:ascii="Calibri" w:eastAsia="Calibri" w:hAnsi="Calibri" w:cs="Calibri"/>
          <w:b/>
          <w:bCs/>
          <w:sz w:val="24"/>
          <w:szCs w:val="24"/>
        </w:rPr>
      </w:pPr>
    </w:p>
    <w:p w14:paraId="35738A51" w14:textId="7E3C7E92" w:rsidR="34382DD0" w:rsidRDefault="34382DD0" w:rsidP="34382DD0">
      <w:pPr>
        <w:ind w:left="360"/>
        <w:jc w:val="both"/>
        <w:rPr>
          <w:rFonts w:ascii="Calibri" w:eastAsia="Calibri" w:hAnsi="Calibri" w:cs="Calibri"/>
          <w:color w:val="252525"/>
          <w:sz w:val="24"/>
          <w:szCs w:val="24"/>
        </w:rPr>
      </w:pPr>
      <w:r w:rsidRPr="34382DD0">
        <w:rPr>
          <w:rFonts w:ascii="Calibri" w:eastAsia="Calibri" w:hAnsi="Calibri" w:cs="Calibri"/>
          <w:b/>
          <w:bCs/>
          <w:sz w:val="24"/>
          <w:szCs w:val="24"/>
        </w:rPr>
        <w:t xml:space="preserve">Pricing: </w:t>
      </w:r>
      <w:r w:rsidRPr="34382DD0">
        <w:rPr>
          <w:rFonts w:ascii="Calibri" w:eastAsia="Calibri" w:hAnsi="Calibri" w:cs="Calibri"/>
          <w:sz w:val="24"/>
          <w:szCs w:val="24"/>
        </w:rPr>
        <w:t>Pricing includes taking labour, material costs and overhead costs into consideration. Business owners get the final service price by adding a profit mark up. Product pricing is more challenging than product case.</w:t>
      </w:r>
    </w:p>
    <w:p w14:paraId="4D222D4B" w14:textId="267DC403" w:rsidR="34382DD0" w:rsidRDefault="34382DD0" w:rsidP="34382DD0">
      <w:pPr>
        <w:pStyle w:val="ListParagraph"/>
        <w:numPr>
          <w:ilvl w:val="0"/>
          <w:numId w:val="24"/>
        </w:numPr>
        <w:jc w:val="both"/>
        <w:rPr>
          <w:b/>
          <w:bCs/>
          <w:sz w:val="24"/>
          <w:szCs w:val="24"/>
        </w:rPr>
      </w:pPr>
      <w:r w:rsidRPr="34382DD0">
        <w:rPr>
          <w:rFonts w:ascii="Calibri" w:eastAsia="Calibri" w:hAnsi="Calibri" w:cs="Calibri"/>
          <w:b/>
          <w:bCs/>
          <w:sz w:val="24"/>
          <w:szCs w:val="24"/>
        </w:rPr>
        <w:t xml:space="preserve">  </w:t>
      </w:r>
      <w:r w:rsidRPr="34382DD0">
        <w:rPr>
          <w:rFonts w:ascii="Calibri" w:eastAsia="Calibri" w:hAnsi="Calibri" w:cs="Calibri"/>
          <w:sz w:val="24"/>
          <w:szCs w:val="24"/>
        </w:rPr>
        <w:t xml:space="preserve">Queen Oleos   have decided to sell our product for £5 each to gain product profit from our sale production.     </w:t>
      </w:r>
      <w:r w:rsidRPr="34382DD0">
        <w:rPr>
          <w:rFonts w:ascii="Calibri" w:eastAsia="Calibri" w:hAnsi="Calibri" w:cs="Calibri"/>
          <w:b/>
          <w:bCs/>
          <w:sz w:val="24"/>
          <w:szCs w:val="24"/>
        </w:rPr>
        <w:t xml:space="preserve"> </w:t>
      </w:r>
    </w:p>
    <w:p w14:paraId="154B7832" w14:textId="416E3110" w:rsidR="34382DD0" w:rsidRDefault="34382DD0" w:rsidP="34382DD0">
      <w:pPr>
        <w:ind w:left="360"/>
        <w:jc w:val="both"/>
        <w:rPr>
          <w:rFonts w:ascii="Calibri" w:eastAsia="Calibri" w:hAnsi="Calibri" w:cs="Calibri"/>
          <w:sz w:val="24"/>
          <w:szCs w:val="24"/>
        </w:rPr>
      </w:pPr>
      <w:r w:rsidRPr="34382DD0">
        <w:rPr>
          <w:rFonts w:ascii="Calibri" w:eastAsia="Calibri" w:hAnsi="Calibri" w:cs="Calibri"/>
          <w:b/>
          <w:bCs/>
          <w:sz w:val="24"/>
          <w:szCs w:val="24"/>
        </w:rPr>
        <w:t xml:space="preserve">People: </w:t>
      </w:r>
      <w:r w:rsidRPr="34382DD0">
        <w:rPr>
          <w:rFonts w:ascii="Calibri" w:eastAsia="Calibri" w:hAnsi="Calibri" w:cs="Calibri"/>
          <w:sz w:val="24"/>
          <w:szCs w:val="24"/>
        </w:rPr>
        <w:t>People are one of the components of the marketing strategy of products. Individuals describe service. So many businesses are now involved in getting their employees specially trained in personal skills and customers services with an emphasis on customers satisfaction. Yes, most business must be certified to prove that their workers are better than the rest.</w:t>
      </w:r>
    </w:p>
    <w:p w14:paraId="1B5C3BA3" w14:textId="2CAE905A" w:rsidR="34382DD0" w:rsidRDefault="34382DD0" w:rsidP="34382DD0">
      <w:pPr>
        <w:pStyle w:val="ListParagraph"/>
        <w:numPr>
          <w:ilvl w:val="0"/>
          <w:numId w:val="23"/>
        </w:numPr>
        <w:jc w:val="both"/>
        <w:rPr>
          <w:color w:val="252525"/>
          <w:sz w:val="24"/>
          <w:szCs w:val="24"/>
        </w:rPr>
      </w:pPr>
      <w:r w:rsidRPr="34382DD0">
        <w:rPr>
          <w:rFonts w:ascii="Calibri" w:eastAsia="Calibri" w:hAnsi="Calibri" w:cs="Calibri"/>
          <w:color w:val="252525"/>
          <w:sz w:val="24"/>
          <w:szCs w:val="24"/>
        </w:rPr>
        <w:t>College student</w:t>
      </w:r>
    </w:p>
    <w:p w14:paraId="44FB6C60" w14:textId="0C4DAFBE" w:rsidR="34382DD0" w:rsidRDefault="34382DD0" w:rsidP="34382DD0">
      <w:pPr>
        <w:pStyle w:val="ListParagraph"/>
        <w:numPr>
          <w:ilvl w:val="0"/>
          <w:numId w:val="23"/>
        </w:numPr>
        <w:jc w:val="both"/>
        <w:rPr>
          <w:color w:val="252525"/>
          <w:sz w:val="24"/>
          <w:szCs w:val="24"/>
        </w:rPr>
      </w:pPr>
      <w:r w:rsidRPr="34382DD0">
        <w:rPr>
          <w:rFonts w:ascii="Calibri" w:eastAsia="Calibri" w:hAnsi="Calibri" w:cs="Calibri"/>
          <w:color w:val="252525"/>
          <w:sz w:val="24"/>
          <w:szCs w:val="24"/>
        </w:rPr>
        <w:t>Traffic goers</w:t>
      </w:r>
    </w:p>
    <w:p w14:paraId="69F26E02" w14:textId="0D36BFB1" w:rsidR="34382DD0" w:rsidRDefault="34382DD0" w:rsidP="34382DD0">
      <w:pPr>
        <w:pStyle w:val="ListParagraph"/>
        <w:numPr>
          <w:ilvl w:val="0"/>
          <w:numId w:val="23"/>
        </w:numPr>
        <w:jc w:val="both"/>
        <w:rPr>
          <w:color w:val="252525"/>
          <w:sz w:val="24"/>
          <w:szCs w:val="24"/>
        </w:rPr>
      </w:pPr>
      <w:r w:rsidRPr="34382DD0">
        <w:rPr>
          <w:rFonts w:ascii="Calibri" w:eastAsia="Calibri" w:hAnsi="Calibri" w:cs="Calibri"/>
          <w:color w:val="252525"/>
          <w:sz w:val="24"/>
          <w:szCs w:val="24"/>
        </w:rPr>
        <w:t>Commuters</w:t>
      </w:r>
    </w:p>
    <w:p w14:paraId="41022BC8" w14:textId="5F786713" w:rsidR="34382DD0" w:rsidRDefault="34382DD0" w:rsidP="34382DD0">
      <w:pPr>
        <w:pStyle w:val="ListParagraph"/>
        <w:numPr>
          <w:ilvl w:val="0"/>
          <w:numId w:val="23"/>
        </w:numPr>
        <w:jc w:val="both"/>
        <w:rPr>
          <w:color w:val="252525"/>
          <w:sz w:val="24"/>
          <w:szCs w:val="24"/>
        </w:rPr>
      </w:pPr>
      <w:r w:rsidRPr="34382DD0">
        <w:rPr>
          <w:rFonts w:ascii="Calibri" w:eastAsia="Calibri" w:hAnsi="Calibri" w:cs="Calibri"/>
          <w:color w:val="252525"/>
          <w:sz w:val="24"/>
          <w:szCs w:val="24"/>
        </w:rPr>
        <w:t>Families with small children</w:t>
      </w:r>
    </w:p>
    <w:p w14:paraId="177B022D" w14:textId="6E82F700" w:rsidR="34382DD0" w:rsidRDefault="34382DD0" w:rsidP="34382DD0">
      <w:pPr>
        <w:ind w:left="360"/>
        <w:jc w:val="both"/>
        <w:rPr>
          <w:rFonts w:ascii="Calibri" w:eastAsia="Calibri" w:hAnsi="Calibri" w:cs="Calibri"/>
          <w:color w:val="252525"/>
          <w:sz w:val="24"/>
          <w:szCs w:val="24"/>
        </w:rPr>
      </w:pPr>
    </w:p>
    <w:p w14:paraId="0036B640" w14:textId="043C174D" w:rsidR="34382DD0" w:rsidRDefault="34382DD0" w:rsidP="34382DD0">
      <w:pPr>
        <w:ind w:left="360"/>
        <w:jc w:val="both"/>
        <w:rPr>
          <w:rFonts w:ascii="Calibri" w:eastAsia="Calibri" w:hAnsi="Calibri" w:cs="Calibri"/>
          <w:color w:val="252525"/>
          <w:sz w:val="24"/>
          <w:szCs w:val="24"/>
        </w:rPr>
      </w:pPr>
      <w:r w:rsidRPr="34382DD0">
        <w:rPr>
          <w:rFonts w:ascii="Calibri" w:eastAsia="Calibri" w:hAnsi="Calibri" w:cs="Calibri"/>
          <w:b/>
          <w:bCs/>
          <w:color w:val="252525"/>
          <w:sz w:val="24"/>
          <w:szCs w:val="24"/>
        </w:rPr>
        <w:t xml:space="preserve">Product: </w:t>
      </w:r>
      <w:r w:rsidR="135D0FA0" w:rsidRPr="135D0FA0">
        <w:rPr>
          <w:rFonts w:ascii="Calibri" w:eastAsia="Calibri" w:hAnsi="Calibri" w:cs="Calibri"/>
          <w:color w:val="252525"/>
          <w:sz w:val="24"/>
          <w:szCs w:val="24"/>
        </w:rPr>
        <w:t xml:space="preserve"> </w:t>
      </w:r>
      <w:r w:rsidR="604D974A" w:rsidRPr="604D974A">
        <w:rPr>
          <w:rFonts w:ascii="Calibri" w:eastAsia="Calibri" w:hAnsi="Calibri" w:cs="Calibri"/>
          <w:color w:val="252525"/>
          <w:sz w:val="24"/>
          <w:szCs w:val="24"/>
        </w:rPr>
        <w:t>Product</w:t>
      </w:r>
      <w:r w:rsidRPr="34382DD0">
        <w:rPr>
          <w:rFonts w:ascii="Calibri" w:eastAsia="Calibri" w:hAnsi="Calibri" w:cs="Calibri"/>
          <w:color w:val="252525"/>
          <w:sz w:val="24"/>
          <w:szCs w:val="24"/>
        </w:rPr>
        <w:t xml:space="preserve"> plays the vital role in targeting market. The product has all the charisma of a service, designed with care, perishable and cannot be owned by another owner. It is unique. </w:t>
      </w:r>
    </w:p>
    <w:p w14:paraId="636054AE" w14:textId="77D383CD" w:rsidR="34382DD0" w:rsidRDefault="34382DD0" w:rsidP="34382DD0">
      <w:pPr>
        <w:ind w:left="360"/>
        <w:jc w:val="both"/>
        <w:rPr>
          <w:rFonts w:ascii="Calibri" w:eastAsia="Calibri" w:hAnsi="Calibri" w:cs="Calibri"/>
          <w:color w:val="252525"/>
          <w:sz w:val="24"/>
          <w:szCs w:val="24"/>
        </w:rPr>
      </w:pPr>
      <w:r w:rsidRPr="34382DD0">
        <w:rPr>
          <w:rFonts w:ascii="Calibri" w:eastAsia="Calibri" w:hAnsi="Calibri" w:cs="Calibri"/>
          <w:color w:val="252525"/>
          <w:sz w:val="24"/>
          <w:szCs w:val="24"/>
        </w:rPr>
        <w:t>Queen Oleos product is representing two cultures from European Country, Norway, and Belgium. As the entrepreneurs are European, we bring these products into Swansea to integrate into a Welsh community.</w:t>
      </w:r>
    </w:p>
    <w:p w14:paraId="5EDFD7E4" w14:textId="6B1948ED" w:rsidR="34382DD0" w:rsidRDefault="34382DD0" w:rsidP="34382DD0">
      <w:pPr>
        <w:ind w:left="360"/>
        <w:jc w:val="both"/>
        <w:rPr>
          <w:rFonts w:ascii="Calibri" w:eastAsia="Calibri" w:hAnsi="Calibri" w:cs="Calibri"/>
          <w:color w:val="252525"/>
          <w:sz w:val="24"/>
          <w:szCs w:val="24"/>
        </w:rPr>
      </w:pPr>
      <w:r w:rsidRPr="34382DD0">
        <w:rPr>
          <w:rFonts w:ascii="Calibri" w:eastAsia="Calibri" w:hAnsi="Calibri" w:cs="Calibri"/>
          <w:color w:val="252525"/>
          <w:sz w:val="24"/>
          <w:szCs w:val="24"/>
        </w:rPr>
        <w:t>It is revolutionary, exciting, flavoured combination and inheritance.</w:t>
      </w:r>
    </w:p>
    <w:p w14:paraId="199E7B25" w14:textId="472CC42D" w:rsidR="34382DD0" w:rsidRDefault="34382DD0" w:rsidP="34382DD0">
      <w:pPr>
        <w:pStyle w:val="ListParagraph"/>
        <w:numPr>
          <w:ilvl w:val="0"/>
          <w:numId w:val="22"/>
        </w:numPr>
        <w:jc w:val="both"/>
        <w:rPr>
          <w:color w:val="252525"/>
          <w:sz w:val="24"/>
          <w:szCs w:val="24"/>
        </w:rPr>
      </w:pPr>
      <w:r w:rsidRPr="34382DD0">
        <w:rPr>
          <w:rFonts w:ascii="Calibri" w:eastAsia="Calibri" w:hAnsi="Calibri" w:cs="Calibri"/>
          <w:color w:val="252525"/>
          <w:sz w:val="24"/>
          <w:szCs w:val="24"/>
        </w:rPr>
        <w:t xml:space="preserve">     Belgian Waffle</w:t>
      </w:r>
    </w:p>
    <w:p w14:paraId="7FE54C03" w14:textId="2D1ECF30" w:rsidR="34382DD0" w:rsidRDefault="1CFABC23" w:rsidP="34382DD0">
      <w:pPr>
        <w:pStyle w:val="ListParagraph"/>
        <w:numPr>
          <w:ilvl w:val="0"/>
          <w:numId w:val="22"/>
        </w:numPr>
        <w:jc w:val="both"/>
        <w:rPr>
          <w:color w:val="252525"/>
          <w:sz w:val="24"/>
          <w:szCs w:val="24"/>
        </w:rPr>
      </w:pPr>
      <w:r w:rsidRPr="1CFABC23">
        <w:rPr>
          <w:rFonts w:ascii="Calibri" w:eastAsia="Calibri" w:hAnsi="Calibri" w:cs="Calibri"/>
          <w:color w:val="252525"/>
          <w:sz w:val="24"/>
          <w:szCs w:val="24"/>
        </w:rPr>
        <w:t>Norwegian Waffle</w:t>
      </w:r>
    </w:p>
    <w:p w14:paraId="17187867" w14:textId="0E79DCF3" w:rsidR="1CFABC23" w:rsidRDefault="1CFABC23" w:rsidP="1CFABC23">
      <w:pPr>
        <w:ind w:left="360"/>
        <w:jc w:val="both"/>
        <w:rPr>
          <w:rFonts w:ascii="Calibri" w:eastAsia="Calibri" w:hAnsi="Calibri" w:cs="Calibri"/>
          <w:b/>
          <w:bCs/>
          <w:color w:val="252525"/>
          <w:sz w:val="24"/>
          <w:szCs w:val="24"/>
        </w:rPr>
      </w:pPr>
    </w:p>
    <w:p w14:paraId="0CA4C50D" w14:textId="6C000C00" w:rsidR="1CFABC23" w:rsidRDefault="1CFABC23" w:rsidP="1CFABC23">
      <w:pPr>
        <w:ind w:left="360"/>
        <w:jc w:val="both"/>
        <w:rPr>
          <w:rFonts w:ascii="Calibri" w:eastAsia="Calibri" w:hAnsi="Calibri" w:cs="Calibri"/>
          <w:b/>
          <w:bCs/>
          <w:color w:val="252525"/>
          <w:sz w:val="24"/>
          <w:szCs w:val="24"/>
        </w:rPr>
      </w:pPr>
    </w:p>
    <w:p w14:paraId="2DE16B22" w14:textId="25038A13" w:rsidR="1CFABC23" w:rsidRDefault="1CFABC23" w:rsidP="1CFABC23">
      <w:pPr>
        <w:ind w:left="360"/>
        <w:jc w:val="both"/>
        <w:rPr>
          <w:rFonts w:ascii="Calibri" w:eastAsia="Calibri" w:hAnsi="Calibri" w:cs="Calibri"/>
          <w:b/>
          <w:bCs/>
          <w:color w:val="252525"/>
          <w:sz w:val="24"/>
          <w:szCs w:val="24"/>
        </w:rPr>
      </w:pPr>
    </w:p>
    <w:p w14:paraId="0DD83BA0" w14:textId="450799D7" w:rsidR="1CFABC23" w:rsidRDefault="1CFABC23" w:rsidP="1CFABC23">
      <w:pPr>
        <w:ind w:left="360"/>
        <w:jc w:val="both"/>
        <w:rPr>
          <w:rFonts w:ascii="Calibri" w:eastAsia="Calibri" w:hAnsi="Calibri" w:cs="Calibri"/>
          <w:b/>
          <w:bCs/>
          <w:color w:val="252525"/>
          <w:sz w:val="24"/>
          <w:szCs w:val="24"/>
        </w:rPr>
      </w:pPr>
    </w:p>
    <w:p w14:paraId="5375E88F" w14:textId="2EF2F760" w:rsidR="34382DD0" w:rsidRDefault="34382DD0" w:rsidP="34382DD0">
      <w:pPr>
        <w:ind w:left="360"/>
        <w:jc w:val="both"/>
        <w:rPr>
          <w:rFonts w:ascii="Calibri" w:eastAsia="Calibri" w:hAnsi="Calibri" w:cs="Calibri"/>
          <w:b/>
          <w:bCs/>
          <w:color w:val="252525"/>
          <w:sz w:val="24"/>
          <w:szCs w:val="24"/>
        </w:rPr>
      </w:pPr>
      <w:r w:rsidRPr="34382DD0">
        <w:rPr>
          <w:rFonts w:ascii="Calibri" w:eastAsia="Calibri" w:hAnsi="Calibri" w:cs="Calibri"/>
          <w:b/>
          <w:bCs/>
          <w:color w:val="252525"/>
          <w:sz w:val="24"/>
          <w:szCs w:val="24"/>
        </w:rPr>
        <w:t>Cash Flow</w:t>
      </w:r>
    </w:p>
    <w:p w14:paraId="43D24724" w14:textId="166A07F4" w:rsidR="34382DD0" w:rsidRDefault="34382DD0" w:rsidP="34382DD0">
      <w:pPr>
        <w:ind w:left="360"/>
        <w:jc w:val="both"/>
      </w:pPr>
      <w:r w:rsidRPr="34382DD0">
        <w:rPr>
          <w:rFonts w:ascii="Calibri" w:eastAsia="Calibri" w:hAnsi="Calibri" w:cs="Calibri"/>
          <w:sz w:val="24"/>
          <w:szCs w:val="24"/>
        </w:rPr>
        <w:t>Cash flow is considered a leading indicator of financial analysis as it collects data on changes in cash value components between the beginning and the end of a period as well as the nature of such change caused by the company's specific transaction(</w:t>
      </w:r>
      <w:r w:rsidR="135D0FA0" w:rsidRPr="135D0FA0">
        <w:rPr>
          <w:rFonts w:ascii="Calibri" w:eastAsia="Calibri" w:hAnsi="Calibri" w:cs="Calibri"/>
          <w:b/>
          <w:bCs/>
          <w:sz w:val="24"/>
          <w:szCs w:val="24"/>
        </w:rPr>
        <w:t>Fransis,2011</w:t>
      </w:r>
      <w:r w:rsidRPr="34382DD0">
        <w:rPr>
          <w:rFonts w:ascii="Calibri" w:eastAsia="Calibri" w:hAnsi="Calibri" w:cs="Calibri"/>
          <w:sz w:val="24"/>
          <w:szCs w:val="24"/>
        </w:rPr>
        <w:t>)</w:t>
      </w:r>
    </w:p>
    <w:p w14:paraId="52FF0C39" w14:textId="698C7C46" w:rsidR="34382DD0" w:rsidRDefault="34382DD0" w:rsidP="34382DD0">
      <w:pPr>
        <w:ind w:left="360"/>
        <w:jc w:val="both"/>
        <w:rPr>
          <w:rFonts w:ascii="Calibri" w:eastAsia="Calibri" w:hAnsi="Calibri" w:cs="Calibri"/>
          <w:sz w:val="24"/>
          <w:szCs w:val="24"/>
        </w:rPr>
      </w:pPr>
      <w:r w:rsidRPr="34382DD0">
        <w:rPr>
          <w:rFonts w:ascii="Calibri" w:eastAsia="Calibri" w:hAnsi="Calibri" w:cs="Calibri"/>
          <w:sz w:val="24"/>
          <w:szCs w:val="24"/>
        </w:rPr>
        <w:t>Queen Oleos is seasonal business, so it depends on the seasonal weather we operate in. If you can see that we started in December with our business from our cash flow. December is a busy month, cold and wintery. Best month to start serving waffles and cup of hot cup of tea or coffee.</w:t>
      </w:r>
    </w:p>
    <w:p w14:paraId="07420254" w14:textId="691D3D6F" w:rsidR="34382DD0" w:rsidRDefault="34382DD0" w:rsidP="34382DD0">
      <w:pPr>
        <w:ind w:left="360"/>
        <w:jc w:val="both"/>
        <w:rPr>
          <w:rFonts w:ascii="Calibri" w:eastAsia="Calibri" w:hAnsi="Calibri" w:cs="Calibri"/>
          <w:sz w:val="24"/>
          <w:szCs w:val="24"/>
        </w:rPr>
      </w:pPr>
      <w:r w:rsidRPr="34382DD0">
        <w:rPr>
          <w:rFonts w:ascii="Calibri" w:eastAsia="Calibri" w:hAnsi="Calibri" w:cs="Calibri"/>
          <w:sz w:val="24"/>
          <w:szCs w:val="24"/>
        </w:rPr>
        <w:t>For seasonal business-like Queen Oleos, cash flow is particularly important with large business fluctuations at various times of the year, such as holiday business and summer businesses. Furthermore, Queen Oleos cash flow might be declining in the summer season as products might not be in a raising selling point. Queen Oleos might have to come with other ideas of selling their product, like for instance ice cream and soft drinks instead of solely waffles. Business owners should consider different strategy in their marketing to get to the sales target. Therefore, setting the right marketing strategy will help the growth of the capital expenditure.</w:t>
      </w:r>
    </w:p>
    <w:p w14:paraId="7179E8F9" w14:textId="590F601C" w:rsidR="34382DD0" w:rsidRDefault="34382DD0" w:rsidP="34382DD0">
      <w:pPr>
        <w:ind w:left="360"/>
        <w:jc w:val="both"/>
        <w:rPr>
          <w:rFonts w:ascii="Calibri" w:eastAsia="Calibri" w:hAnsi="Calibri" w:cs="Calibri"/>
          <w:sz w:val="24"/>
          <w:szCs w:val="24"/>
        </w:rPr>
      </w:pPr>
    </w:p>
    <w:p w14:paraId="7E28FAC2" w14:textId="6C551A06" w:rsidR="34382DD0" w:rsidRDefault="34382DD0" w:rsidP="34382DD0">
      <w:pPr>
        <w:ind w:left="360"/>
        <w:jc w:val="both"/>
        <w:rPr>
          <w:rFonts w:ascii="Calibri" w:eastAsia="Calibri" w:hAnsi="Calibri" w:cs="Calibri"/>
          <w:sz w:val="24"/>
          <w:szCs w:val="24"/>
        </w:rPr>
      </w:pPr>
      <w:r w:rsidRPr="34382DD0">
        <w:rPr>
          <w:rFonts w:ascii="Calibri" w:eastAsia="Calibri" w:hAnsi="Calibri" w:cs="Calibri"/>
          <w:sz w:val="24"/>
          <w:szCs w:val="24"/>
        </w:rPr>
        <w:t xml:space="preserve">As a business owner there are certain aspects to consider improving cash flow. </w:t>
      </w:r>
    </w:p>
    <w:p w14:paraId="01FA624A" w14:textId="213556A9" w:rsidR="34382DD0" w:rsidRDefault="34382DD0" w:rsidP="34382DD0">
      <w:pPr>
        <w:pStyle w:val="ListParagraph"/>
        <w:numPr>
          <w:ilvl w:val="0"/>
          <w:numId w:val="20"/>
        </w:numPr>
        <w:jc w:val="both"/>
        <w:rPr>
          <w:sz w:val="24"/>
          <w:szCs w:val="24"/>
        </w:rPr>
      </w:pPr>
      <w:r w:rsidRPr="34382DD0">
        <w:rPr>
          <w:rFonts w:ascii="Calibri" w:eastAsia="Calibri" w:hAnsi="Calibri" w:cs="Calibri"/>
          <w:sz w:val="24"/>
          <w:szCs w:val="24"/>
        </w:rPr>
        <w:t>Pay bill in time to prevent late fees or interest rate.</w:t>
      </w:r>
    </w:p>
    <w:p w14:paraId="463E1DF2" w14:textId="33E2876B" w:rsidR="34382DD0" w:rsidRDefault="34382DD0" w:rsidP="34382DD0">
      <w:pPr>
        <w:pStyle w:val="ListParagraph"/>
        <w:numPr>
          <w:ilvl w:val="0"/>
          <w:numId w:val="20"/>
        </w:numPr>
        <w:jc w:val="both"/>
        <w:rPr>
          <w:sz w:val="24"/>
          <w:szCs w:val="24"/>
        </w:rPr>
      </w:pPr>
      <w:r w:rsidRPr="34382DD0">
        <w:rPr>
          <w:rFonts w:ascii="Calibri" w:eastAsia="Calibri" w:hAnsi="Calibri" w:cs="Calibri"/>
          <w:sz w:val="24"/>
          <w:szCs w:val="24"/>
        </w:rPr>
        <w:t>Keep control of company’s inventory.</w:t>
      </w:r>
    </w:p>
    <w:p w14:paraId="71182D02" w14:textId="2BEE513A" w:rsidR="34382DD0" w:rsidRDefault="34382DD0" w:rsidP="34382DD0">
      <w:pPr>
        <w:pStyle w:val="ListParagraph"/>
        <w:numPr>
          <w:ilvl w:val="0"/>
          <w:numId w:val="20"/>
        </w:numPr>
        <w:jc w:val="both"/>
        <w:rPr>
          <w:sz w:val="24"/>
          <w:szCs w:val="24"/>
        </w:rPr>
      </w:pPr>
      <w:r w:rsidRPr="34382DD0">
        <w:rPr>
          <w:rFonts w:ascii="Calibri" w:eastAsia="Calibri" w:hAnsi="Calibri" w:cs="Calibri"/>
          <w:sz w:val="24"/>
          <w:szCs w:val="24"/>
        </w:rPr>
        <w:t>Review cash flow expenses every 6 months.</w:t>
      </w:r>
    </w:p>
    <w:p w14:paraId="7EC2198D" w14:textId="6129EB79" w:rsidR="34382DD0" w:rsidRDefault="34382DD0" w:rsidP="34382DD0">
      <w:pPr>
        <w:pStyle w:val="ListParagraph"/>
        <w:numPr>
          <w:ilvl w:val="0"/>
          <w:numId w:val="20"/>
        </w:numPr>
        <w:jc w:val="both"/>
        <w:rPr>
          <w:sz w:val="24"/>
          <w:szCs w:val="24"/>
        </w:rPr>
      </w:pPr>
      <w:r w:rsidRPr="34382DD0">
        <w:rPr>
          <w:rFonts w:ascii="Calibri" w:eastAsia="Calibri" w:hAnsi="Calibri" w:cs="Calibri"/>
          <w:sz w:val="24"/>
          <w:szCs w:val="24"/>
        </w:rPr>
        <w:t xml:space="preserve">Seek better payment from banks. Seek the lowest interest rate from the bank at the local bank instead of the high street. </w:t>
      </w:r>
    </w:p>
    <w:p w14:paraId="0032AEEC" w14:textId="00240CB7" w:rsidR="34382DD0" w:rsidRDefault="34382DD0" w:rsidP="34382DD0">
      <w:pPr>
        <w:pStyle w:val="ListParagraph"/>
        <w:numPr>
          <w:ilvl w:val="0"/>
          <w:numId w:val="20"/>
        </w:numPr>
        <w:jc w:val="both"/>
        <w:rPr>
          <w:sz w:val="24"/>
          <w:szCs w:val="24"/>
        </w:rPr>
      </w:pPr>
      <w:r w:rsidRPr="34382DD0">
        <w:rPr>
          <w:rFonts w:ascii="Calibri" w:eastAsia="Calibri" w:hAnsi="Calibri" w:cs="Calibri"/>
          <w:sz w:val="24"/>
          <w:szCs w:val="24"/>
        </w:rPr>
        <w:t>Review and Update</w:t>
      </w:r>
    </w:p>
    <w:p w14:paraId="1732C931" w14:textId="0494B492" w:rsidR="34382DD0" w:rsidRDefault="34382DD0" w:rsidP="34382DD0">
      <w:pPr>
        <w:ind w:left="360"/>
        <w:jc w:val="both"/>
        <w:rPr>
          <w:rFonts w:ascii="Calibri" w:eastAsia="Calibri" w:hAnsi="Calibri" w:cs="Calibri"/>
          <w:sz w:val="24"/>
          <w:szCs w:val="24"/>
        </w:rPr>
      </w:pPr>
      <w:r w:rsidRPr="34382DD0">
        <w:rPr>
          <w:rFonts w:ascii="Calibri" w:eastAsia="Calibri" w:hAnsi="Calibri" w:cs="Calibri"/>
          <w:sz w:val="24"/>
          <w:szCs w:val="24"/>
        </w:rPr>
        <w:t>As the business owner, by following with above aspects, business will strive and succeed. The key point is to simulate the flow of the money that is coming into the business and what is going out. A good management is needed for a business to operate its activities in higher operation, that is net income. Researches had concluded that companies with that had been operating for years often have free cash flows there is no bankruptcy while company that are declining are often extremely proven to have a free cash flow.</w:t>
      </w:r>
    </w:p>
    <w:p w14:paraId="13ADF4EA" w14:textId="532DC9E9" w:rsidR="34382DD0" w:rsidRDefault="1CFABC23" w:rsidP="1CFABC23">
      <w:pPr>
        <w:ind w:left="360"/>
        <w:jc w:val="both"/>
        <w:rPr>
          <w:rFonts w:ascii="Calibri" w:eastAsia="Calibri" w:hAnsi="Calibri" w:cs="Calibri"/>
          <w:sz w:val="24"/>
          <w:szCs w:val="24"/>
        </w:rPr>
      </w:pPr>
      <w:r w:rsidRPr="1CFABC23">
        <w:rPr>
          <w:rFonts w:ascii="Calibri" w:eastAsia="Calibri" w:hAnsi="Calibri" w:cs="Calibri"/>
          <w:sz w:val="24"/>
          <w:szCs w:val="24"/>
        </w:rPr>
        <w:t>What to look out for? Limitation</w:t>
      </w:r>
    </w:p>
    <w:p w14:paraId="332F5875" w14:textId="73B0BE22" w:rsidR="1CFABC23" w:rsidRDefault="1CFABC23" w:rsidP="1CFABC23">
      <w:pPr>
        <w:ind w:left="360"/>
        <w:jc w:val="both"/>
      </w:pPr>
      <w:r w:rsidRPr="1CFABC23">
        <w:rPr>
          <w:rFonts w:ascii="Calibri" w:eastAsia="Calibri" w:hAnsi="Calibri" w:cs="Calibri"/>
          <w:sz w:val="24"/>
          <w:szCs w:val="24"/>
        </w:rPr>
        <w:t>Operating with limited information also requires forecasting. Usually, accountants and business finance analysts collect all known information before making forecasts. Analysts will need unknown or unavailable information to complete this with their best estimate. In some cases, these estimates can prove to be incorrect. Disadvantage does occur in business cash flow and it still happens in today's business. It is vital to consider the disadvantage and the advantage of having a cash flow in the business. The importance of cash flow and what to improve and update within the business.</w:t>
      </w:r>
    </w:p>
    <w:p w14:paraId="47172CBB" w14:textId="0CE60D7F" w:rsidR="34382DD0" w:rsidRDefault="34382DD0" w:rsidP="34382DD0">
      <w:pPr>
        <w:jc w:val="both"/>
        <w:rPr>
          <w:rFonts w:ascii="Calibri" w:eastAsia="Calibri" w:hAnsi="Calibri" w:cs="Calibri"/>
          <w:sz w:val="24"/>
          <w:szCs w:val="24"/>
        </w:rPr>
      </w:pPr>
      <w:r w:rsidRPr="34382DD0">
        <w:rPr>
          <w:rFonts w:ascii="Calibri" w:eastAsia="Calibri" w:hAnsi="Calibri" w:cs="Calibri"/>
          <w:sz w:val="24"/>
          <w:szCs w:val="24"/>
        </w:rPr>
        <w:t xml:space="preserve">  Starting a business is not an easy road, there will bumper roads along the way, but it is part of the learning process. Therefore, for a business to strive it is vital to have a solid platform of a marketing research of the product, services, customer care and location. </w:t>
      </w:r>
    </w:p>
    <w:p w14:paraId="2F5B3462" w14:textId="0E900126" w:rsidR="34382DD0" w:rsidRDefault="34382DD0" w:rsidP="34382DD0">
      <w:pPr>
        <w:jc w:val="both"/>
        <w:rPr>
          <w:rFonts w:ascii="Calibri" w:eastAsia="Calibri" w:hAnsi="Calibri" w:cs="Calibri"/>
          <w:sz w:val="24"/>
          <w:szCs w:val="24"/>
        </w:rPr>
      </w:pPr>
    </w:p>
    <w:p w14:paraId="449CBBEA" w14:textId="24BBEC61" w:rsidR="34382DD0" w:rsidRDefault="34382DD0" w:rsidP="34382DD0">
      <w:pPr>
        <w:jc w:val="both"/>
        <w:rPr>
          <w:rFonts w:ascii="Calibri" w:eastAsia="Calibri" w:hAnsi="Calibri" w:cs="Calibri"/>
          <w:sz w:val="24"/>
          <w:szCs w:val="24"/>
        </w:rPr>
      </w:pPr>
    </w:p>
    <w:p w14:paraId="526B0FBB" w14:textId="22CC9A19" w:rsidR="34382DD0" w:rsidRDefault="34382DD0" w:rsidP="34382DD0">
      <w:pPr>
        <w:jc w:val="both"/>
        <w:rPr>
          <w:rFonts w:ascii="Calibri" w:eastAsia="Calibri" w:hAnsi="Calibri" w:cs="Calibri"/>
          <w:sz w:val="24"/>
          <w:szCs w:val="24"/>
        </w:rPr>
      </w:pPr>
    </w:p>
    <w:p w14:paraId="0315F3AE" w14:textId="1A700A92" w:rsidR="34382DD0" w:rsidRDefault="1CFABC23" w:rsidP="1CFABC23">
      <w:pPr>
        <w:jc w:val="both"/>
        <w:rPr>
          <w:rFonts w:ascii="Calibri" w:eastAsia="Calibri" w:hAnsi="Calibri" w:cs="Calibri"/>
          <w:b/>
          <w:bCs/>
          <w:sz w:val="24"/>
          <w:szCs w:val="24"/>
          <w:u w:val="single"/>
        </w:rPr>
      </w:pPr>
      <w:r w:rsidRPr="1CFABC23">
        <w:rPr>
          <w:rFonts w:ascii="Calibri" w:eastAsia="Calibri" w:hAnsi="Calibri" w:cs="Calibri"/>
          <w:b/>
          <w:bCs/>
          <w:sz w:val="24"/>
          <w:szCs w:val="24"/>
          <w:u w:val="single"/>
        </w:rPr>
        <w:t>Reference</w:t>
      </w:r>
    </w:p>
    <w:p w14:paraId="4EFF481A" w14:textId="284EA648" w:rsidR="1CFABC23" w:rsidRDefault="1CFABC23" w:rsidP="1CFABC23">
      <w:pPr>
        <w:jc w:val="both"/>
        <w:rPr>
          <w:rFonts w:ascii="Calibri" w:eastAsia="Calibri" w:hAnsi="Calibri" w:cs="Calibri"/>
          <w:b/>
          <w:bCs/>
          <w:sz w:val="24"/>
          <w:szCs w:val="24"/>
          <w:u w:val="single"/>
        </w:rPr>
      </w:pPr>
      <w:r w:rsidRPr="1CFABC23">
        <w:rPr>
          <w:rFonts w:ascii="Calibri" w:eastAsia="Calibri" w:hAnsi="Calibri" w:cs="Calibri"/>
          <w:b/>
          <w:bCs/>
          <w:sz w:val="24"/>
          <w:szCs w:val="24"/>
          <w:u w:val="single"/>
        </w:rPr>
        <w:t>eBook</w:t>
      </w:r>
    </w:p>
    <w:p w14:paraId="70876697" w14:textId="313FB1AA" w:rsidR="1CFABC23" w:rsidRDefault="1CFABC23" w:rsidP="1CFABC23">
      <w:pPr>
        <w:jc w:val="both"/>
      </w:pPr>
      <w:r w:rsidRPr="1CFABC23">
        <w:rPr>
          <w:rFonts w:ascii="Calibri" w:eastAsia="Calibri" w:hAnsi="Calibri" w:cs="Calibri"/>
          <w:sz w:val="19"/>
          <w:szCs w:val="19"/>
        </w:rPr>
        <w:t xml:space="preserve">Morris, M. (2011). </w:t>
      </w:r>
      <w:r w:rsidRPr="1CFABC23">
        <w:rPr>
          <w:rFonts w:ascii="Calibri" w:eastAsia="Calibri" w:hAnsi="Calibri" w:cs="Calibri"/>
          <w:i/>
          <w:iCs/>
          <w:sz w:val="19"/>
          <w:szCs w:val="19"/>
        </w:rPr>
        <w:t>Starting a successful business</w:t>
      </w:r>
      <w:r w:rsidRPr="1CFABC23">
        <w:rPr>
          <w:rFonts w:ascii="Calibri" w:eastAsia="Calibri" w:hAnsi="Calibri" w:cs="Calibri"/>
          <w:sz w:val="19"/>
          <w:szCs w:val="19"/>
        </w:rPr>
        <w:t>. London: Kogan Page.</w:t>
      </w:r>
    </w:p>
    <w:p w14:paraId="14BE23C0" w14:textId="4DEC849A" w:rsidR="1CFABC23" w:rsidRDefault="7600D238" w:rsidP="1CFABC23">
      <w:pPr>
        <w:jc w:val="both"/>
      </w:pPr>
      <w:r w:rsidRPr="7600D238">
        <w:rPr>
          <w:rFonts w:ascii="Calibri" w:eastAsia="Calibri" w:hAnsi="Calibri" w:cs="Calibri"/>
          <w:sz w:val="19"/>
          <w:szCs w:val="19"/>
        </w:rPr>
        <w:t xml:space="preserve">Sheedy, M. (2018). </w:t>
      </w:r>
      <w:r w:rsidRPr="7600D238">
        <w:rPr>
          <w:rFonts w:ascii="Calibri" w:eastAsia="Calibri" w:hAnsi="Calibri" w:cs="Calibri"/>
          <w:i/>
          <w:iCs/>
          <w:sz w:val="19"/>
          <w:szCs w:val="19"/>
        </w:rPr>
        <w:t>The Small Business Success Guide</w:t>
      </w:r>
      <w:r w:rsidRPr="7600D238">
        <w:rPr>
          <w:rFonts w:ascii="Calibri" w:eastAsia="Calibri" w:hAnsi="Calibri" w:cs="Calibri"/>
          <w:sz w:val="19"/>
          <w:szCs w:val="19"/>
        </w:rPr>
        <w:t>. London: Willey.</w:t>
      </w:r>
    </w:p>
    <w:p w14:paraId="10B24B5F" w14:textId="5292E0CF" w:rsidR="7600D238" w:rsidRDefault="178D6925" w:rsidP="7600D238">
      <w:pPr>
        <w:jc w:val="both"/>
        <w:rPr>
          <w:rFonts w:ascii="Calibri" w:eastAsia="Calibri" w:hAnsi="Calibri" w:cs="Calibri"/>
          <w:b/>
          <w:bCs/>
          <w:sz w:val="19"/>
          <w:szCs w:val="19"/>
          <w:u w:val="single"/>
        </w:rPr>
      </w:pPr>
      <w:r w:rsidRPr="178D6925">
        <w:rPr>
          <w:rFonts w:ascii="Calibri" w:eastAsia="Calibri" w:hAnsi="Calibri" w:cs="Calibri"/>
          <w:b/>
          <w:bCs/>
          <w:sz w:val="19"/>
          <w:szCs w:val="19"/>
          <w:u w:val="single"/>
        </w:rPr>
        <w:t>Book</w:t>
      </w:r>
    </w:p>
    <w:p w14:paraId="59F3B659" w14:textId="36210B9D" w:rsidR="7600D238" w:rsidRDefault="178D6925" w:rsidP="7600D238">
      <w:pPr>
        <w:jc w:val="both"/>
      </w:pPr>
      <w:r w:rsidRPr="178D6925">
        <w:rPr>
          <w:rFonts w:ascii="Calibri" w:eastAsia="Calibri" w:hAnsi="Calibri" w:cs="Calibri"/>
          <w:sz w:val="19"/>
          <w:szCs w:val="19"/>
        </w:rPr>
        <w:t xml:space="preserve">Maund, A., Schriek, M. and Tinkler, P. (2017). </w:t>
      </w:r>
      <w:r w:rsidRPr="178D6925">
        <w:rPr>
          <w:rFonts w:ascii="Calibri" w:eastAsia="Calibri" w:hAnsi="Calibri" w:cs="Calibri"/>
          <w:i/>
          <w:iCs/>
          <w:sz w:val="19"/>
          <w:szCs w:val="19"/>
        </w:rPr>
        <w:t>Certificate in Higher Education: Skills for the Workplace Student Yearbook</w:t>
      </w:r>
      <w:r w:rsidRPr="178D6925">
        <w:rPr>
          <w:rFonts w:ascii="Calibri" w:eastAsia="Calibri" w:hAnsi="Calibri" w:cs="Calibri"/>
          <w:sz w:val="19"/>
          <w:szCs w:val="19"/>
        </w:rPr>
        <w:t>. 1st ed. London: sage.</w:t>
      </w:r>
    </w:p>
    <w:p w14:paraId="7070F1AB" w14:textId="2849CB35" w:rsidR="7600D238" w:rsidRDefault="7600D238" w:rsidP="7600D238">
      <w:pPr>
        <w:jc w:val="both"/>
        <w:rPr>
          <w:rFonts w:ascii="Calibri" w:eastAsia="Calibri" w:hAnsi="Calibri" w:cs="Calibri"/>
          <w:sz w:val="19"/>
          <w:szCs w:val="19"/>
        </w:rPr>
      </w:pPr>
    </w:p>
    <w:p w14:paraId="7EFCDA46" w14:textId="47085485" w:rsidR="1CFABC23" w:rsidRDefault="1CFABC23" w:rsidP="1CFABC23">
      <w:pPr>
        <w:jc w:val="both"/>
        <w:rPr>
          <w:rFonts w:ascii="Calibri" w:eastAsia="Calibri" w:hAnsi="Calibri" w:cs="Calibri"/>
          <w:b/>
          <w:bCs/>
          <w:sz w:val="19"/>
          <w:szCs w:val="19"/>
          <w:u w:val="single"/>
        </w:rPr>
      </w:pPr>
      <w:r w:rsidRPr="1CFABC23">
        <w:rPr>
          <w:rFonts w:ascii="Calibri" w:eastAsia="Calibri" w:hAnsi="Calibri" w:cs="Calibri"/>
          <w:b/>
          <w:bCs/>
          <w:sz w:val="19"/>
          <w:szCs w:val="19"/>
          <w:u w:val="single"/>
        </w:rPr>
        <w:t>Website</w:t>
      </w:r>
    </w:p>
    <w:p w14:paraId="09EF8BB4" w14:textId="3913D809" w:rsidR="1CFABC23" w:rsidRDefault="1CFABC23" w:rsidP="1CFABC23">
      <w:pPr>
        <w:jc w:val="both"/>
      </w:pPr>
      <w:r w:rsidRPr="1CFABC23">
        <w:rPr>
          <w:rFonts w:ascii="Calibri" w:eastAsia="Calibri" w:hAnsi="Calibri" w:cs="Calibri"/>
          <w:sz w:val="19"/>
          <w:szCs w:val="19"/>
        </w:rPr>
        <w:t xml:space="preserve">Alvin, L. (2019). </w:t>
      </w:r>
      <w:r w:rsidRPr="1CFABC23">
        <w:rPr>
          <w:rFonts w:ascii="Calibri" w:eastAsia="Calibri" w:hAnsi="Calibri" w:cs="Calibri"/>
          <w:i/>
          <w:iCs/>
          <w:sz w:val="19"/>
          <w:szCs w:val="19"/>
        </w:rPr>
        <w:t>Few Benefits of using Catering Equipment's</w:t>
      </w:r>
      <w:r w:rsidRPr="1CFABC23">
        <w:rPr>
          <w:rFonts w:ascii="Calibri" w:eastAsia="Calibri" w:hAnsi="Calibri" w:cs="Calibri"/>
          <w:sz w:val="19"/>
          <w:szCs w:val="19"/>
        </w:rPr>
        <w:t xml:space="preserve">. [online] Blog - Komax. Available at: </w:t>
      </w:r>
      <w:hyperlink r:id="rId8">
        <w:r w:rsidRPr="1CFABC23">
          <w:rPr>
            <w:rStyle w:val="Hyperlink"/>
            <w:rFonts w:ascii="Calibri" w:eastAsia="Calibri" w:hAnsi="Calibri" w:cs="Calibri"/>
            <w:sz w:val="19"/>
            <w:szCs w:val="19"/>
          </w:rPr>
          <w:t>https://www.koolmaxgroup.com/blog/few-benefits-of-using-catering-equipments/</w:t>
        </w:r>
      </w:hyperlink>
    </w:p>
    <w:p w14:paraId="06CFA9D2" w14:textId="4B5200DA" w:rsidR="1CFABC23" w:rsidRDefault="284819BF" w:rsidP="1CFABC23">
      <w:pPr>
        <w:jc w:val="both"/>
      </w:pPr>
      <w:r w:rsidRPr="284819BF">
        <w:rPr>
          <w:rFonts w:ascii="Calibri" w:eastAsia="Calibri" w:hAnsi="Calibri" w:cs="Calibri"/>
          <w:sz w:val="19"/>
          <w:szCs w:val="19"/>
        </w:rPr>
        <w:t xml:space="preserve"> [Accessed 1 Dec. 2019].</w:t>
      </w:r>
    </w:p>
    <w:p w14:paraId="49D5A00A" w14:textId="47A16A10" w:rsidR="1CFABC23" w:rsidRDefault="1CFABC23" w:rsidP="1CFABC23">
      <w:pPr>
        <w:jc w:val="both"/>
      </w:pPr>
      <w:r w:rsidRPr="1CFABC23">
        <w:rPr>
          <w:rFonts w:ascii="Calibri" w:eastAsia="Calibri" w:hAnsi="Calibri" w:cs="Calibri"/>
          <w:sz w:val="19"/>
          <w:szCs w:val="19"/>
        </w:rPr>
        <w:t xml:space="preserve">Kernan, R. (2019). </w:t>
      </w:r>
      <w:r w:rsidRPr="1CFABC23">
        <w:rPr>
          <w:rFonts w:ascii="Calibri" w:eastAsia="Calibri" w:hAnsi="Calibri" w:cs="Calibri"/>
          <w:i/>
          <w:iCs/>
          <w:sz w:val="19"/>
          <w:szCs w:val="19"/>
        </w:rPr>
        <w:t>Should You Purchase or Lease Business Equipment?</w:t>
      </w:r>
      <w:r w:rsidRPr="1CFABC23">
        <w:rPr>
          <w:rFonts w:ascii="Calibri" w:eastAsia="Calibri" w:hAnsi="Calibri" w:cs="Calibri"/>
          <w:sz w:val="19"/>
          <w:szCs w:val="19"/>
        </w:rPr>
        <w:t xml:space="preserve"> [online] Business Know-How. Available at: </w:t>
      </w:r>
      <w:r w:rsidRPr="1CFABC23">
        <w:rPr>
          <w:rFonts w:ascii="Calibri" w:eastAsia="Calibri" w:hAnsi="Calibri" w:cs="Calibri"/>
          <w:sz w:val="19"/>
          <w:szCs w:val="19"/>
          <w:u w:val="single"/>
        </w:rPr>
        <w:t>https://www.businessknowhow.com/money/leaseequipment.htm</w:t>
      </w:r>
      <w:r w:rsidRPr="1CFABC23">
        <w:rPr>
          <w:rFonts w:ascii="Calibri" w:eastAsia="Calibri" w:hAnsi="Calibri" w:cs="Calibri"/>
          <w:sz w:val="19"/>
          <w:szCs w:val="19"/>
        </w:rPr>
        <w:t xml:space="preserve"> </w:t>
      </w:r>
    </w:p>
    <w:p w14:paraId="64822374" w14:textId="6F8142A8" w:rsidR="1CFABC23" w:rsidRDefault="1D6E9561" w:rsidP="1CFABC23">
      <w:pPr>
        <w:jc w:val="both"/>
      </w:pPr>
      <w:r w:rsidRPr="1D6E9561">
        <w:rPr>
          <w:rFonts w:ascii="Calibri" w:eastAsia="Calibri" w:hAnsi="Calibri" w:cs="Calibri"/>
          <w:sz w:val="19"/>
          <w:szCs w:val="19"/>
        </w:rPr>
        <w:t>[Accessed 30 Nov. 2019].</w:t>
      </w:r>
    </w:p>
    <w:p w14:paraId="66B9EE0B" w14:textId="71F08EBE" w:rsidR="1CFABC23" w:rsidRDefault="1CFABC23" w:rsidP="1CFABC23">
      <w:pPr>
        <w:jc w:val="both"/>
      </w:pPr>
      <w:r w:rsidRPr="1CFABC23">
        <w:rPr>
          <w:rFonts w:ascii="Calibri" w:eastAsia="Calibri" w:hAnsi="Calibri" w:cs="Calibri"/>
          <w:sz w:val="19"/>
          <w:szCs w:val="19"/>
        </w:rPr>
        <w:t xml:space="preserve">Lobel, B. (2018). </w:t>
      </w:r>
      <w:r w:rsidRPr="1CFABC23">
        <w:rPr>
          <w:rFonts w:ascii="Calibri" w:eastAsia="Calibri" w:hAnsi="Calibri" w:cs="Calibri"/>
          <w:i/>
          <w:iCs/>
          <w:sz w:val="19"/>
          <w:szCs w:val="19"/>
        </w:rPr>
        <w:t>The essential guide to small business marketing</w:t>
      </w:r>
      <w:r w:rsidRPr="1CFABC23">
        <w:rPr>
          <w:rFonts w:ascii="Calibri" w:eastAsia="Calibri" w:hAnsi="Calibri" w:cs="Calibri"/>
          <w:sz w:val="19"/>
          <w:szCs w:val="19"/>
        </w:rPr>
        <w:t xml:space="preserve">. [online] Small Business. Available at: </w:t>
      </w:r>
      <w:hyperlink r:id="rId9">
        <w:r w:rsidRPr="1CFABC23">
          <w:rPr>
            <w:rStyle w:val="Hyperlink"/>
            <w:rFonts w:ascii="Calibri" w:eastAsia="Calibri" w:hAnsi="Calibri" w:cs="Calibri"/>
            <w:sz w:val="19"/>
            <w:szCs w:val="19"/>
          </w:rPr>
          <w:t>https://smallbusiness.co.uk/the-essential-guide-to-small-business-marketing-2542147/</w:t>
        </w:r>
      </w:hyperlink>
    </w:p>
    <w:p w14:paraId="0627CFD6" w14:textId="7FF23008" w:rsidR="1CFABC23" w:rsidRDefault="284819BF" w:rsidP="1CFABC23">
      <w:pPr>
        <w:jc w:val="both"/>
      </w:pPr>
      <w:r w:rsidRPr="284819BF">
        <w:rPr>
          <w:rFonts w:ascii="Calibri" w:eastAsia="Calibri" w:hAnsi="Calibri" w:cs="Calibri"/>
          <w:sz w:val="19"/>
          <w:szCs w:val="19"/>
        </w:rPr>
        <w:t xml:space="preserve"> [Accessed 31 Nov. 2019].</w:t>
      </w:r>
    </w:p>
    <w:p w14:paraId="5BEF8774" w14:textId="153A09C6" w:rsidR="1CFABC23" w:rsidRDefault="1CFABC23" w:rsidP="1CFABC23">
      <w:pPr>
        <w:jc w:val="both"/>
      </w:pPr>
      <w:r w:rsidRPr="1CFABC23">
        <w:rPr>
          <w:rFonts w:ascii="Calibri" w:eastAsia="Calibri" w:hAnsi="Calibri" w:cs="Calibri"/>
          <w:sz w:val="19"/>
          <w:szCs w:val="19"/>
        </w:rPr>
        <w:t xml:space="preserve">Plan, T. (2019). </w:t>
      </w:r>
      <w:r w:rsidRPr="1CFABC23">
        <w:rPr>
          <w:rFonts w:ascii="Calibri" w:eastAsia="Calibri" w:hAnsi="Calibri" w:cs="Calibri"/>
          <w:i/>
          <w:iCs/>
          <w:sz w:val="19"/>
          <w:szCs w:val="19"/>
        </w:rPr>
        <w:t>Tips for Creating a Great Business Marketing Plan</w:t>
      </w:r>
      <w:r w:rsidRPr="1CFABC23">
        <w:rPr>
          <w:rFonts w:ascii="Calibri" w:eastAsia="Calibri" w:hAnsi="Calibri" w:cs="Calibri"/>
          <w:sz w:val="19"/>
          <w:szCs w:val="19"/>
        </w:rPr>
        <w:t xml:space="preserve">. [online] Business News Daily. Available at: </w:t>
      </w:r>
      <w:hyperlink r:id="rId10">
        <w:r w:rsidRPr="1CFABC23">
          <w:rPr>
            <w:rStyle w:val="Hyperlink"/>
            <w:rFonts w:ascii="Calibri" w:eastAsia="Calibri" w:hAnsi="Calibri" w:cs="Calibri"/>
            <w:sz w:val="19"/>
            <w:szCs w:val="19"/>
          </w:rPr>
          <w:t>https://www.businessnewsdaily.com/4-creating-effective-business-marketing-plan.html</w:t>
        </w:r>
      </w:hyperlink>
    </w:p>
    <w:p w14:paraId="109BEB3B" w14:textId="049FB636" w:rsidR="1CFABC23" w:rsidRDefault="284819BF" w:rsidP="1CFABC23">
      <w:pPr>
        <w:jc w:val="both"/>
      </w:pPr>
      <w:r w:rsidRPr="284819BF">
        <w:rPr>
          <w:rFonts w:ascii="Calibri" w:eastAsia="Calibri" w:hAnsi="Calibri" w:cs="Calibri"/>
          <w:sz w:val="19"/>
          <w:szCs w:val="19"/>
        </w:rPr>
        <w:t xml:space="preserve"> [Accessed 19 Nov. 2019].</w:t>
      </w:r>
    </w:p>
    <w:p w14:paraId="2019FF7A" w14:textId="16C4A4F3" w:rsidR="1CFABC23" w:rsidRDefault="1CFABC23" w:rsidP="1CFABC23">
      <w:pPr>
        <w:jc w:val="both"/>
      </w:pPr>
      <w:r w:rsidRPr="1CFABC23">
        <w:rPr>
          <w:rFonts w:ascii="Calibri" w:eastAsia="Calibri" w:hAnsi="Calibri" w:cs="Calibri"/>
          <w:sz w:val="19"/>
          <w:szCs w:val="19"/>
        </w:rPr>
        <w:t xml:space="preserve">Van Beest, M. (2017). </w:t>
      </w:r>
      <w:r w:rsidRPr="1CFABC23">
        <w:rPr>
          <w:rFonts w:ascii="Calibri" w:eastAsia="Calibri" w:hAnsi="Calibri" w:cs="Calibri"/>
          <w:i/>
          <w:iCs/>
          <w:sz w:val="19"/>
          <w:szCs w:val="19"/>
        </w:rPr>
        <w:t>Why Is Marketing Research Important to Developing a Marketing Strategy?</w:t>
      </w:r>
      <w:r w:rsidRPr="1CFABC23">
        <w:rPr>
          <w:rFonts w:ascii="Calibri" w:eastAsia="Calibri" w:hAnsi="Calibri" w:cs="Calibri"/>
          <w:sz w:val="19"/>
          <w:szCs w:val="19"/>
        </w:rPr>
        <w:t>. [online]</w:t>
      </w:r>
    </w:p>
    <w:p w14:paraId="29A3A3FA" w14:textId="25029458" w:rsidR="1CFABC23" w:rsidRDefault="1CFABC23" w:rsidP="1CFABC23">
      <w:pPr>
        <w:jc w:val="both"/>
      </w:pPr>
      <w:r w:rsidRPr="1CFABC23">
        <w:rPr>
          <w:rFonts w:ascii="Calibri" w:eastAsia="Calibri" w:hAnsi="Calibri" w:cs="Calibri"/>
          <w:sz w:val="19"/>
          <w:szCs w:val="19"/>
        </w:rPr>
        <w:t xml:space="preserve"> Bizfluent. Available at: </w:t>
      </w:r>
      <w:hyperlink r:id="rId11">
        <w:r w:rsidRPr="1CFABC23">
          <w:rPr>
            <w:rStyle w:val="Hyperlink"/>
            <w:rFonts w:ascii="Calibri" w:eastAsia="Calibri" w:hAnsi="Calibri" w:cs="Calibri"/>
            <w:sz w:val="19"/>
            <w:szCs w:val="19"/>
          </w:rPr>
          <w:t>https://bizfluent.com/about-6166810-marketing-important-developing-marketing-strategy-.html</w:t>
        </w:r>
      </w:hyperlink>
    </w:p>
    <w:p w14:paraId="61D6F2DD" w14:textId="6F60DFAC" w:rsidR="1CFABC23" w:rsidRDefault="284819BF" w:rsidP="1CFABC23">
      <w:pPr>
        <w:jc w:val="both"/>
      </w:pPr>
      <w:r w:rsidRPr="284819BF">
        <w:rPr>
          <w:rFonts w:ascii="Calibri" w:eastAsia="Calibri" w:hAnsi="Calibri" w:cs="Calibri"/>
          <w:sz w:val="19"/>
          <w:szCs w:val="19"/>
        </w:rPr>
        <w:t xml:space="preserve"> [Accessed 2nd Dec. 2019].</w:t>
      </w:r>
    </w:p>
    <w:p w14:paraId="66B7B4FC" w14:textId="41118FC2" w:rsidR="1CFABC23" w:rsidRDefault="284819BF" w:rsidP="7600D238">
      <w:pPr>
        <w:jc w:val="both"/>
        <w:rPr>
          <w:rFonts w:ascii="Calibri" w:eastAsia="Calibri" w:hAnsi="Calibri" w:cs="Calibri"/>
          <w:b/>
          <w:bCs/>
          <w:sz w:val="19"/>
          <w:szCs w:val="19"/>
          <w:u w:val="single"/>
        </w:rPr>
      </w:pPr>
      <w:r w:rsidRPr="284819BF">
        <w:rPr>
          <w:rFonts w:ascii="Calibri" w:eastAsia="Calibri" w:hAnsi="Calibri" w:cs="Calibri"/>
          <w:b/>
          <w:bCs/>
          <w:sz w:val="19"/>
          <w:szCs w:val="19"/>
          <w:u w:val="single"/>
        </w:rPr>
        <w:t>Article</w:t>
      </w:r>
    </w:p>
    <w:p w14:paraId="56C26DB0" w14:textId="53D37800" w:rsidR="284819BF" w:rsidRDefault="178D6925" w:rsidP="284819BF">
      <w:pPr>
        <w:jc w:val="both"/>
      </w:pPr>
      <w:r w:rsidRPr="178D6925">
        <w:rPr>
          <w:rFonts w:ascii="Calibri" w:eastAsia="Calibri" w:hAnsi="Calibri" w:cs="Calibri"/>
          <w:sz w:val="19"/>
          <w:szCs w:val="19"/>
        </w:rPr>
        <w:t xml:space="preserve">Francis, R. (2010). The relative information content of operating and financing cash flow in the proposed cash flow statement. </w:t>
      </w:r>
      <w:r w:rsidRPr="178D6925">
        <w:rPr>
          <w:rFonts w:ascii="Calibri" w:eastAsia="Calibri" w:hAnsi="Calibri" w:cs="Calibri"/>
          <w:i/>
          <w:iCs/>
          <w:sz w:val="19"/>
          <w:szCs w:val="19"/>
        </w:rPr>
        <w:t>Accounting &amp; Finance</w:t>
      </w:r>
      <w:r w:rsidRPr="178D6925">
        <w:rPr>
          <w:rFonts w:ascii="Calibri" w:eastAsia="Calibri" w:hAnsi="Calibri" w:cs="Calibri"/>
          <w:sz w:val="19"/>
          <w:szCs w:val="19"/>
        </w:rPr>
        <w:t>, 50(4), pp.829-851.</w:t>
      </w:r>
    </w:p>
    <w:p w14:paraId="18A9E14C" w14:textId="45B58444" w:rsidR="1CFABC23" w:rsidRDefault="1CFABC23" w:rsidP="1CFABC23">
      <w:pPr>
        <w:jc w:val="both"/>
        <w:rPr>
          <w:rFonts w:ascii="Calibri" w:eastAsia="Calibri" w:hAnsi="Calibri" w:cs="Calibri"/>
          <w:sz w:val="19"/>
          <w:szCs w:val="19"/>
        </w:rPr>
      </w:pPr>
    </w:p>
    <w:p w14:paraId="6F6F27F5" w14:textId="52353B26" w:rsidR="15412ACB" w:rsidRDefault="15412ACB" w:rsidP="7600D238">
      <w:pPr>
        <w:jc w:val="both"/>
        <w:rPr>
          <w:rFonts w:ascii="Calibri" w:eastAsia="Calibri" w:hAnsi="Calibri" w:cs="Calibri"/>
          <w:sz w:val="24"/>
          <w:szCs w:val="24"/>
        </w:rPr>
      </w:pPr>
    </w:p>
    <w:sectPr w:rsidR="15412ACB">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3C481A" w14:textId="77777777" w:rsidR="008225A8" w:rsidRDefault="008225A8">
      <w:pPr>
        <w:spacing w:after="0" w:line="240" w:lineRule="auto"/>
      </w:pPr>
      <w:r>
        <w:separator/>
      </w:r>
    </w:p>
  </w:endnote>
  <w:endnote w:type="continuationSeparator" w:id="0">
    <w:p w14:paraId="14A3CC67" w14:textId="77777777" w:rsidR="008225A8" w:rsidRDefault="008225A8">
      <w:pPr>
        <w:spacing w:after="0" w:line="240" w:lineRule="auto"/>
      </w:pPr>
      <w:r>
        <w:continuationSeparator/>
      </w:r>
    </w:p>
  </w:endnote>
  <w:endnote w:type="continuationNotice" w:id="1">
    <w:p w14:paraId="78A4BD9C" w14:textId="77777777" w:rsidR="008225A8" w:rsidRDefault="008225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15412ACB" w14:paraId="4FF763F7" w14:textId="77777777" w:rsidTr="15412ACB">
      <w:tc>
        <w:tcPr>
          <w:tcW w:w="3009" w:type="dxa"/>
        </w:tcPr>
        <w:p w14:paraId="74AC798D" w14:textId="540268DF" w:rsidR="15412ACB" w:rsidRDefault="15412ACB" w:rsidP="15412ACB">
          <w:pPr>
            <w:pStyle w:val="Header"/>
            <w:ind w:left="-115"/>
          </w:pPr>
        </w:p>
      </w:tc>
      <w:tc>
        <w:tcPr>
          <w:tcW w:w="3009" w:type="dxa"/>
        </w:tcPr>
        <w:p w14:paraId="0D8788E5" w14:textId="53F5F9EB" w:rsidR="15412ACB" w:rsidRDefault="15412ACB" w:rsidP="15412ACB">
          <w:pPr>
            <w:pStyle w:val="Header"/>
            <w:jc w:val="center"/>
          </w:pPr>
        </w:p>
      </w:tc>
      <w:tc>
        <w:tcPr>
          <w:tcW w:w="3009" w:type="dxa"/>
        </w:tcPr>
        <w:p w14:paraId="32CBFF10" w14:textId="64D2BE7E" w:rsidR="15412ACB" w:rsidRDefault="15412ACB" w:rsidP="15412ACB">
          <w:pPr>
            <w:pStyle w:val="Header"/>
            <w:ind w:right="-115"/>
            <w:jc w:val="right"/>
          </w:pPr>
        </w:p>
      </w:tc>
    </w:tr>
  </w:tbl>
  <w:p w14:paraId="754C8DD4" w14:textId="4CDB2484" w:rsidR="15412ACB" w:rsidRDefault="15412ACB" w:rsidP="15412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E552A8" w14:textId="77777777" w:rsidR="008225A8" w:rsidRDefault="008225A8">
      <w:pPr>
        <w:spacing w:after="0" w:line="240" w:lineRule="auto"/>
      </w:pPr>
      <w:r>
        <w:separator/>
      </w:r>
    </w:p>
  </w:footnote>
  <w:footnote w:type="continuationSeparator" w:id="0">
    <w:p w14:paraId="1EE0C580" w14:textId="77777777" w:rsidR="008225A8" w:rsidRDefault="008225A8">
      <w:pPr>
        <w:spacing w:after="0" w:line="240" w:lineRule="auto"/>
      </w:pPr>
      <w:r>
        <w:continuationSeparator/>
      </w:r>
    </w:p>
  </w:footnote>
  <w:footnote w:type="continuationNotice" w:id="1">
    <w:p w14:paraId="5E9F7564" w14:textId="77777777" w:rsidR="008225A8" w:rsidRDefault="008225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15412ACB" w14:paraId="08929770" w14:textId="77777777" w:rsidTr="15412ACB">
      <w:tc>
        <w:tcPr>
          <w:tcW w:w="3009" w:type="dxa"/>
        </w:tcPr>
        <w:p w14:paraId="47D3C93F" w14:textId="58B4559E" w:rsidR="15412ACB" w:rsidRDefault="15412ACB" w:rsidP="15412ACB">
          <w:pPr>
            <w:pStyle w:val="Header"/>
            <w:ind w:left="-115"/>
          </w:pPr>
          <w:r>
            <w:t>Business Plan for Queen Oleos Waffle</w:t>
          </w:r>
        </w:p>
      </w:tc>
      <w:tc>
        <w:tcPr>
          <w:tcW w:w="3009" w:type="dxa"/>
        </w:tcPr>
        <w:p w14:paraId="413E7CD8" w14:textId="267029FF" w:rsidR="15412ACB" w:rsidRDefault="15412ACB" w:rsidP="15412ACB">
          <w:pPr>
            <w:pStyle w:val="Header"/>
            <w:jc w:val="center"/>
          </w:pPr>
        </w:p>
      </w:tc>
      <w:tc>
        <w:tcPr>
          <w:tcW w:w="3009" w:type="dxa"/>
        </w:tcPr>
        <w:p w14:paraId="30A93444" w14:textId="0E9E4016" w:rsidR="15412ACB" w:rsidRDefault="15412ACB" w:rsidP="15412ACB">
          <w:pPr>
            <w:pStyle w:val="Header"/>
            <w:ind w:right="-115"/>
            <w:jc w:val="right"/>
          </w:pPr>
        </w:p>
      </w:tc>
    </w:tr>
  </w:tbl>
  <w:p w14:paraId="393166AD" w14:textId="4910C822" w:rsidR="15412ACB" w:rsidRDefault="15412ACB" w:rsidP="15412A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474BB"/>
    <w:multiLevelType w:val="hybridMultilevel"/>
    <w:tmpl w:val="FFFFFFFF"/>
    <w:lvl w:ilvl="0" w:tplc="FC0ABBC2">
      <w:start w:val="1"/>
      <w:numFmt w:val="bullet"/>
      <w:lvlText w:val=""/>
      <w:lvlJc w:val="left"/>
      <w:pPr>
        <w:ind w:left="720" w:hanging="360"/>
      </w:pPr>
      <w:rPr>
        <w:rFonts w:ascii="Symbol" w:hAnsi="Symbol" w:hint="default"/>
      </w:rPr>
    </w:lvl>
    <w:lvl w:ilvl="1" w:tplc="8A1278D8">
      <w:start w:val="1"/>
      <w:numFmt w:val="bullet"/>
      <w:lvlText w:val="o"/>
      <w:lvlJc w:val="left"/>
      <w:pPr>
        <w:ind w:left="1440" w:hanging="360"/>
      </w:pPr>
      <w:rPr>
        <w:rFonts w:ascii="Courier New" w:hAnsi="Courier New" w:hint="default"/>
      </w:rPr>
    </w:lvl>
    <w:lvl w:ilvl="2" w:tplc="6DB67F46">
      <w:start w:val="1"/>
      <w:numFmt w:val="bullet"/>
      <w:lvlText w:val=""/>
      <w:lvlJc w:val="left"/>
      <w:pPr>
        <w:ind w:left="2160" w:hanging="360"/>
      </w:pPr>
      <w:rPr>
        <w:rFonts w:ascii="Wingdings" w:hAnsi="Wingdings" w:hint="default"/>
      </w:rPr>
    </w:lvl>
    <w:lvl w:ilvl="3" w:tplc="2D129A38">
      <w:start w:val="1"/>
      <w:numFmt w:val="bullet"/>
      <w:lvlText w:val=""/>
      <w:lvlJc w:val="left"/>
      <w:pPr>
        <w:ind w:left="2880" w:hanging="360"/>
      </w:pPr>
      <w:rPr>
        <w:rFonts w:ascii="Symbol" w:hAnsi="Symbol" w:hint="default"/>
      </w:rPr>
    </w:lvl>
    <w:lvl w:ilvl="4" w:tplc="C784C1CE">
      <w:start w:val="1"/>
      <w:numFmt w:val="bullet"/>
      <w:lvlText w:val="o"/>
      <w:lvlJc w:val="left"/>
      <w:pPr>
        <w:ind w:left="3600" w:hanging="360"/>
      </w:pPr>
      <w:rPr>
        <w:rFonts w:ascii="Courier New" w:hAnsi="Courier New" w:hint="default"/>
      </w:rPr>
    </w:lvl>
    <w:lvl w:ilvl="5" w:tplc="9D0452F2">
      <w:start w:val="1"/>
      <w:numFmt w:val="bullet"/>
      <w:lvlText w:val=""/>
      <w:lvlJc w:val="left"/>
      <w:pPr>
        <w:ind w:left="4320" w:hanging="360"/>
      </w:pPr>
      <w:rPr>
        <w:rFonts w:ascii="Wingdings" w:hAnsi="Wingdings" w:hint="default"/>
      </w:rPr>
    </w:lvl>
    <w:lvl w:ilvl="6" w:tplc="86969BC8">
      <w:start w:val="1"/>
      <w:numFmt w:val="bullet"/>
      <w:lvlText w:val=""/>
      <w:lvlJc w:val="left"/>
      <w:pPr>
        <w:ind w:left="5040" w:hanging="360"/>
      </w:pPr>
      <w:rPr>
        <w:rFonts w:ascii="Symbol" w:hAnsi="Symbol" w:hint="default"/>
      </w:rPr>
    </w:lvl>
    <w:lvl w:ilvl="7" w:tplc="DFF8C5A2">
      <w:start w:val="1"/>
      <w:numFmt w:val="bullet"/>
      <w:lvlText w:val="o"/>
      <w:lvlJc w:val="left"/>
      <w:pPr>
        <w:ind w:left="5760" w:hanging="360"/>
      </w:pPr>
      <w:rPr>
        <w:rFonts w:ascii="Courier New" w:hAnsi="Courier New" w:hint="default"/>
      </w:rPr>
    </w:lvl>
    <w:lvl w:ilvl="8" w:tplc="53DCAB50">
      <w:start w:val="1"/>
      <w:numFmt w:val="bullet"/>
      <w:lvlText w:val=""/>
      <w:lvlJc w:val="left"/>
      <w:pPr>
        <w:ind w:left="6480" w:hanging="360"/>
      </w:pPr>
      <w:rPr>
        <w:rFonts w:ascii="Wingdings" w:hAnsi="Wingdings" w:hint="default"/>
      </w:rPr>
    </w:lvl>
  </w:abstractNum>
  <w:abstractNum w:abstractNumId="1" w15:restartNumberingAfterBreak="0">
    <w:nsid w:val="035222CD"/>
    <w:multiLevelType w:val="hybridMultilevel"/>
    <w:tmpl w:val="FFFFFFFF"/>
    <w:lvl w:ilvl="0" w:tplc="7ACA1618">
      <w:start w:val="1"/>
      <w:numFmt w:val="bullet"/>
      <w:lvlText w:val=""/>
      <w:lvlJc w:val="left"/>
      <w:pPr>
        <w:ind w:left="720" w:hanging="360"/>
      </w:pPr>
      <w:rPr>
        <w:rFonts w:ascii="Symbol" w:hAnsi="Symbol" w:hint="default"/>
      </w:rPr>
    </w:lvl>
    <w:lvl w:ilvl="1" w:tplc="FADECD5C">
      <w:start w:val="1"/>
      <w:numFmt w:val="bullet"/>
      <w:lvlText w:val="o"/>
      <w:lvlJc w:val="left"/>
      <w:pPr>
        <w:ind w:left="1440" w:hanging="360"/>
      </w:pPr>
      <w:rPr>
        <w:rFonts w:ascii="Courier New" w:hAnsi="Courier New" w:hint="default"/>
      </w:rPr>
    </w:lvl>
    <w:lvl w:ilvl="2" w:tplc="B810C836">
      <w:start w:val="1"/>
      <w:numFmt w:val="bullet"/>
      <w:lvlText w:val=""/>
      <w:lvlJc w:val="left"/>
      <w:pPr>
        <w:ind w:left="2160" w:hanging="360"/>
      </w:pPr>
      <w:rPr>
        <w:rFonts w:ascii="Wingdings" w:hAnsi="Wingdings" w:hint="default"/>
      </w:rPr>
    </w:lvl>
    <w:lvl w:ilvl="3" w:tplc="3E56E1AE">
      <w:start w:val="1"/>
      <w:numFmt w:val="bullet"/>
      <w:lvlText w:val=""/>
      <w:lvlJc w:val="left"/>
      <w:pPr>
        <w:ind w:left="2880" w:hanging="360"/>
      </w:pPr>
      <w:rPr>
        <w:rFonts w:ascii="Symbol" w:hAnsi="Symbol" w:hint="default"/>
      </w:rPr>
    </w:lvl>
    <w:lvl w:ilvl="4" w:tplc="78EEB0CE">
      <w:start w:val="1"/>
      <w:numFmt w:val="bullet"/>
      <w:lvlText w:val="o"/>
      <w:lvlJc w:val="left"/>
      <w:pPr>
        <w:ind w:left="3600" w:hanging="360"/>
      </w:pPr>
      <w:rPr>
        <w:rFonts w:ascii="Courier New" w:hAnsi="Courier New" w:hint="default"/>
      </w:rPr>
    </w:lvl>
    <w:lvl w:ilvl="5" w:tplc="79960934">
      <w:start w:val="1"/>
      <w:numFmt w:val="bullet"/>
      <w:lvlText w:val=""/>
      <w:lvlJc w:val="left"/>
      <w:pPr>
        <w:ind w:left="4320" w:hanging="360"/>
      </w:pPr>
      <w:rPr>
        <w:rFonts w:ascii="Wingdings" w:hAnsi="Wingdings" w:hint="default"/>
      </w:rPr>
    </w:lvl>
    <w:lvl w:ilvl="6" w:tplc="8BE09AE6">
      <w:start w:val="1"/>
      <w:numFmt w:val="bullet"/>
      <w:lvlText w:val=""/>
      <w:lvlJc w:val="left"/>
      <w:pPr>
        <w:ind w:left="5040" w:hanging="360"/>
      </w:pPr>
      <w:rPr>
        <w:rFonts w:ascii="Symbol" w:hAnsi="Symbol" w:hint="default"/>
      </w:rPr>
    </w:lvl>
    <w:lvl w:ilvl="7" w:tplc="DDD6F910">
      <w:start w:val="1"/>
      <w:numFmt w:val="bullet"/>
      <w:lvlText w:val="o"/>
      <w:lvlJc w:val="left"/>
      <w:pPr>
        <w:ind w:left="5760" w:hanging="360"/>
      </w:pPr>
      <w:rPr>
        <w:rFonts w:ascii="Courier New" w:hAnsi="Courier New" w:hint="default"/>
      </w:rPr>
    </w:lvl>
    <w:lvl w:ilvl="8" w:tplc="A63E3FE2">
      <w:start w:val="1"/>
      <w:numFmt w:val="bullet"/>
      <w:lvlText w:val=""/>
      <w:lvlJc w:val="left"/>
      <w:pPr>
        <w:ind w:left="6480" w:hanging="360"/>
      </w:pPr>
      <w:rPr>
        <w:rFonts w:ascii="Wingdings" w:hAnsi="Wingdings" w:hint="default"/>
      </w:rPr>
    </w:lvl>
  </w:abstractNum>
  <w:abstractNum w:abstractNumId="2" w15:restartNumberingAfterBreak="0">
    <w:nsid w:val="056C3D94"/>
    <w:multiLevelType w:val="hybridMultilevel"/>
    <w:tmpl w:val="FFFFFFFF"/>
    <w:lvl w:ilvl="0" w:tplc="44E4647C">
      <w:start w:val="1"/>
      <w:numFmt w:val="decimal"/>
      <w:lvlText w:val="%1."/>
      <w:lvlJc w:val="left"/>
      <w:pPr>
        <w:ind w:left="720" w:hanging="360"/>
      </w:pPr>
    </w:lvl>
    <w:lvl w:ilvl="1" w:tplc="77F2E92C">
      <w:start w:val="1"/>
      <w:numFmt w:val="lowerLetter"/>
      <w:lvlText w:val="%2."/>
      <w:lvlJc w:val="left"/>
      <w:pPr>
        <w:ind w:left="1440" w:hanging="360"/>
      </w:pPr>
    </w:lvl>
    <w:lvl w:ilvl="2" w:tplc="FB62822C">
      <w:start w:val="1"/>
      <w:numFmt w:val="lowerRoman"/>
      <w:lvlText w:val="%3."/>
      <w:lvlJc w:val="right"/>
      <w:pPr>
        <w:ind w:left="2160" w:hanging="180"/>
      </w:pPr>
    </w:lvl>
    <w:lvl w:ilvl="3" w:tplc="6316D2D2">
      <w:start w:val="1"/>
      <w:numFmt w:val="decimal"/>
      <w:lvlText w:val="%4."/>
      <w:lvlJc w:val="left"/>
      <w:pPr>
        <w:ind w:left="2880" w:hanging="360"/>
      </w:pPr>
    </w:lvl>
    <w:lvl w:ilvl="4" w:tplc="4158195C">
      <w:start w:val="1"/>
      <w:numFmt w:val="lowerLetter"/>
      <w:lvlText w:val="%5."/>
      <w:lvlJc w:val="left"/>
      <w:pPr>
        <w:ind w:left="3600" w:hanging="360"/>
      </w:pPr>
    </w:lvl>
    <w:lvl w:ilvl="5" w:tplc="29040234">
      <w:start w:val="1"/>
      <w:numFmt w:val="lowerRoman"/>
      <w:lvlText w:val="%6."/>
      <w:lvlJc w:val="right"/>
      <w:pPr>
        <w:ind w:left="4320" w:hanging="180"/>
      </w:pPr>
    </w:lvl>
    <w:lvl w:ilvl="6" w:tplc="FAB0D27A">
      <w:start w:val="1"/>
      <w:numFmt w:val="decimal"/>
      <w:lvlText w:val="%7."/>
      <w:lvlJc w:val="left"/>
      <w:pPr>
        <w:ind w:left="5040" w:hanging="360"/>
      </w:pPr>
    </w:lvl>
    <w:lvl w:ilvl="7" w:tplc="22D804B6">
      <w:start w:val="1"/>
      <w:numFmt w:val="lowerLetter"/>
      <w:lvlText w:val="%8."/>
      <w:lvlJc w:val="left"/>
      <w:pPr>
        <w:ind w:left="5760" w:hanging="360"/>
      </w:pPr>
    </w:lvl>
    <w:lvl w:ilvl="8" w:tplc="38B6050A">
      <w:start w:val="1"/>
      <w:numFmt w:val="lowerRoman"/>
      <w:lvlText w:val="%9."/>
      <w:lvlJc w:val="right"/>
      <w:pPr>
        <w:ind w:left="6480" w:hanging="180"/>
      </w:pPr>
    </w:lvl>
  </w:abstractNum>
  <w:abstractNum w:abstractNumId="3" w15:restartNumberingAfterBreak="0">
    <w:nsid w:val="12F44F02"/>
    <w:multiLevelType w:val="hybridMultilevel"/>
    <w:tmpl w:val="FFFFFFFF"/>
    <w:lvl w:ilvl="0" w:tplc="A6F2458C">
      <w:start w:val="1"/>
      <w:numFmt w:val="bullet"/>
      <w:lvlText w:val=""/>
      <w:lvlJc w:val="left"/>
      <w:pPr>
        <w:ind w:left="720" w:hanging="360"/>
      </w:pPr>
      <w:rPr>
        <w:rFonts w:ascii="Symbol" w:hAnsi="Symbol" w:hint="default"/>
      </w:rPr>
    </w:lvl>
    <w:lvl w:ilvl="1" w:tplc="93E2C62A">
      <w:start w:val="1"/>
      <w:numFmt w:val="bullet"/>
      <w:lvlText w:val="o"/>
      <w:lvlJc w:val="left"/>
      <w:pPr>
        <w:ind w:left="1440" w:hanging="360"/>
      </w:pPr>
      <w:rPr>
        <w:rFonts w:ascii="Courier New" w:hAnsi="Courier New" w:hint="default"/>
      </w:rPr>
    </w:lvl>
    <w:lvl w:ilvl="2" w:tplc="D05E62EC">
      <w:start w:val="1"/>
      <w:numFmt w:val="bullet"/>
      <w:lvlText w:val=""/>
      <w:lvlJc w:val="left"/>
      <w:pPr>
        <w:ind w:left="2160" w:hanging="360"/>
      </w:pPr>
      <w:rPr>
        <w:rFonts w:ascii="Wingdings" w:hAnsi="Wingdings" w:hint="default"/>
      </w:rPr>
    </w:lvl>
    <w:lvl w:ilvl="3" w:tplc="69401E00">
      <w:start w:val="1"/>
      <w:numFmt w:val="bullet"/>
      <w:lvlText w:val=""/>
      <w:lvlJc w:val="left"/>
      <w:pPr>
        <w:ind w:left="2880" w:hanging="360"/>
      </w:pPr>
      <w:rPr>
        <w:rFonts w:ascii="Symbol" w:hAnsi="Symbol" w:hint="default"/>
      </w:rPr>
    </w:lvl>
    <w:lvl w:ilvl="4" w:tplc="6D889B88">
      <w:start w:val="1"/>
      <w:numFmt w:val="bullet"/>
      <w:lvlText w:val="o"/>
      <w:lvlJc w:val="left"/>
      <w:pPr>
        <w:ind w:left="3600" w:hanging="360"/>
      </w:pPr>
      <w:rPr>
        <w:rFonts w:ascii="Courier New" w:hAnsi="Courier New" w:hint="default"/>
      </w:rPr>
    </w:lvl>
    <w:lvl w:ilvl="5" w:tplc="5BF673D8">
      <w:start w:val="1"/>
      <w:numFmt w:val="bullet"/>
      <w:lvlText w:val=""/>
      <w:lvlJc w:val="left"/>
      <w:pPr>
        <w:ind w:left="4320" w:hanging="360"/>
      </w:pPr>
      <w:rPr>
        <w:rFonts w:ascii="Wingdings" w:hAnsi="Wingdings" w:hint="default"/>
      </w:rPr>
    </w:lvl>
    <w:lvl w:ilvl="6" w:tplc="BECE9A88">
      <w:start w:val="1"/>
      <w:numFmt w:val="bullet"/>
      <w:lvlText w:val=""/>
      <w:lvlJc w:val="left"/>
      <w:pPr>
        <w:ind w:left="5040" w:hanging="360"/>
      </w:pPr>
      <w:rPr>
        <w:rFonts w:ascii="Symbol" w:hAnsi="Symbol" w:hint="default"/>
      </w:rPr>
    </w:lvl>
    <w:lvl w:ilvl="7" w:tplc="D8245756">
      <w:start w:val="1"/>
      <w:numFmt w:val="bullet"/>
      <w:lvlText w:val="o"/>
      <w:lvlJc w:val="left"/>
      <w:pPr>
        <w:ind w:left="5760" w:hanging="360"/>
      </w:pPr>
      <w:rPr>
        <w:rFonts w:ascii="Courier New" w:hAnsi="Courier New" w:hint="default"/>
      </w:rPr>
    </w:lvl>
    <w:lvl w:ilvl="8" w:tplc="DF6E3FF8">
      <w:start w:val="1"/>
      <w:numFmt w:val="bullet"/>
      <w:lvlText w:val=""/>
      <w:lvlJc w:val="left"/>
      <w:pPr>
        <w:ind w:left="6480" w:hanging="360"/>
      </w:pPr>
      <w:rPr>
        <w:rFonts w:ascii="Wingdings" w:hAnsi="Wingdings" w:hint="default"/>
      </w:rPr>
    </w:lvl>
  </w:abstractNum>
  <w:abstractNum w:abstractNumId="4" w15:restartNumberingAfterBreak="0">
    <w:nsid w:val="171F3503"/>
    <w:multiLevelType w:val="hybridMultilevel"/>
    <w:tmpl w:val="FFFFFFFF"/>
    <w:lvl w:ilvl="0" w:tplc="0394B53C">
      <w:start w:val="1"/>
      <w:numFmt w:val="decimal"/>
      <w:lvlText w:val="%1."/>
      <w:lvlJc w:val="left"/>
      <w:pPr>
        <w:ind w:left="720" w:hanging="360"/>
      </w:pPr>
    </w:lvl>
    <w:lvl w:ilvl="1" w:tplc="61CC3EE8">
      <w:start w:val="1"/>
      <w:numFmt w:val="lowerLetter"/>
      <w:lvlText w:val="%2."/>
      <w:lvlJc w:val="left"/>
      <w:pPr>
        <w:ind w:left="1440" w:hanging="360"/>
      </w:pPr>
    </w:lvl>
    <w:lvl w:ilvl="2" w:tplc="C3F8A9A6">
      <w:start w:val="1"/>
      <w:numFmt w:val="lowerRoman"/>
      <w:lvlText w:val="%3."/>
      <w:lvlJc w:val="right"/>
      <w:pPr>
        <w:ind w:left="2160" w:hanging="180"/>
      </w:pPr>
    </w:lvl>
    <w:lvl w:ilvl="3" w:tplc="EAD6DB94">
      <w:start w:val="1"/>
      <w:numFmt w:val="decimal"/>
      <w:lvlText w:val="%4."/>
      <w:lvlJc w:val="left"/>
      <w:pPr>
        <w:ind w:left="2880" w:hanging="360"/>
      </w:pPr>
    </w:lvl>
    <w:lvl w:ilvl="4" w:tplc="4FF03AA0">
      <w:start w:val="1"/>
      <w:numFmt w:val="lowerLetter"/>
      <w:lvlText w:val="%5."/>
      <w:lvlJc w:val="left"/>
      <w:pPr>
        <w:ind w:left="3600" w:hanging="360"/>
      </w:pPr>
    </w:lvl>
    <w:lvl w:ilvl="5" w:tplc="59265C9E">
      <w:start w:val="1"/>
      <w:numFmt w:val="lowerRoman"/>
      <w:lvlText w:val="%6."/>
      <w:lvlJc w:val="right"/>
      <w:pPr>
        <w:ind w:left="4320" w:hanging="180"/>
      </w:pPr>
    </w:lvl>
    <w:lvl w:ilvl="6" w:tplc="72580AAE">
      <w:start w:val="1"/>
      <w:numFmt w:val="decimal"/>
      <w:lvlText w:val="%7."/>
      <w:lvlJc w:val="left"/>
      <w:pPr>
        <w:ind w:left="5040" w:hanging="360"/>
      </w:pPr>
    </w:lvl>
    <w:lvl w:ilvl="7" w:tplc="2356F1C2">
      <w:start w:val="1"/>
      <w:numFmt w:val="lowerLetter"/>
      <w:lvlText w:val="%8."/>
      <w:lvlJc w:val="left"/>
      <w:pPr>
        <w:ind w:left="5760" w:hanging="360"/>
      </w:pPr>
    </w:lvl>
    <w:lvl w:ilvl="8" w:tplc="65525AE0">
      <w:start w:val="1"/>
      <w:numFmt w:val="lowerRoman"/>
      <w:lvlText w:val="%9."/>
      <w:lvlJc w:val="right"/>
      <w:pPr>
        <w:ind w:left="6480" w:hanging="180"/>
      </w:pPr>
    </w:lvl>
  </w:abstractNum>
  <w:abstractNum w:abstractNumId="5" w15:restartNumberingAfterBreak="0">
    <w:nsid w:val="188023D4"/>
    <w:multiLevelType w:val="hybridMultilevel"/>
    <w:tmpl w:val="FFFFFFFF"/>
    <w:lvl w:ilvl="0" w:tplc="648E03EA">
      <w:start w:val="1"/>
      <w:numFmt w:val="bullet"/>
      <w:lvlText w:val=""/>
      <w:lvlJc w:val="left"/>
      <w:pPr>
        <w:ind w:left="720" w:hanging="360"/>
      </w:pPr>
      <w:rPr>
        <w:rFonts w:ascii="Symbol" w:hAnsi="Symbol" w:hint="default"/>
      </w:rPr>
    </w:lvl>
    <w:lvl w:ilvl="1" w:tplc="6D6C225A">
      <w:start w:val="1"/>
      <w:numFmt w:val="bullet"/>
      <w:lvlText w:val="o"/>
      <w:lvlJc w:val="left"/>
      <w:pPr>
        <w:ind w:left="1440" w:hanging="360"/>
      </w:pPr>
      <w:rPr>
        <w:rFonts w:ascii="Courier New" w:hAnsi="Courier New" w:hint="default"/>
      </w:rPr>
    </w:lvl>
    <w:lvl w:ilvl="2" w:tplc="3AF68196">
      <w:start w:val="1"/>
      <w:numFmt w:val="bullet"/>
      <w:lvlText w:val=""/>
      <w:lvlJc w:val="left"/>
      <w:pPr>
        <w:ind w:left="2160" w:hanging="360"/>
      </w:pPr>
      <w:rPr>
        <w:rFonts w:ascii="Wingdings" w:hAnsi="Wingdings" w:hint="default"/>
      </w:rPr>
    </w:lvl>
    <w:lvl w:ilvl="3" w:tplc="C7D6F9C6">
      <w:start w:val="1"/>
      <w:numFmt w:val="bullet"/>
      <w:lvlText w:val=""/>
      <w:lvlJc w:val="left"/>
      <w:pPr>
        <w:ind w:left="2880" w:hanging="360"/>
      </w:pPr>
      <w:rPr>
        <w:rFonts w:ascii="Symbol" w:hAnsi="Symbol" w:hint="default"/>
      </w:rPr>
    </w:lvl>
    <w:lvl w:ilvl="4" w:tplc="E70A0AFC">
      <w:start w:val="1"/>
      <w:numFmt w:val="bullet"/>
      <w:lvlText w:val="o"/>
      <w:lvlJc w:val="left"/>
      <w:pPr>
        <w:ind w:left="3600" w:hanging="360"/>
      </w:pPr>
      <w:rPr>
        <w:rFonts w:ascii="Courier New" w:hAnsi="Courier New" w:hint="default"/>
      </w:rPr>
    </w:lvl>
    <w:lvl w:ilvl="5" w:tplc="C7E08BD4">
      <w:start w:val="1"/>
      <w:numFmt w:val="bullet"/>
      <w:lvlText w:val=""/>
      <w:lvlJc w:val="left"/>
      <w:pPr>
        <w:ind w:left="4320" w:hanging="360"/>
      </w:pPr>
      <w:rPr>
        <w:rFonts w:ascii="Wingdings" w:hAnsi="Wingdings" w:hint="default"/>
      </w:rPr>
    </w:lvl>
    <w:lvl w:ilvl="6" w:tplc="C8A051EE">
      <w:start w:val="1"/>
      <w:numFmt w:val="bullet"/>
      <w:lvlText w:val=""/>
      <w:lvlJc w:val="left"/>
      <w:pPr>
        <w:ind w:left="5040" w:hanging="360"/>
      </w:pPr>
      <w:rPr>
        <w:rFonts w:ascii="Symbol" w:hAnsi="Symbol" w:hint="default"/>
      </w:rPr>
    </w:lvl>
    <w:lvl w:ilvl="7" w:tplc="A1CCBB30">
      <w:start w:val="1"/>
      <w:numFmt w:val="bullet"/>
      <w:lvlText w:val="o"/>
      <w:lvlJc w:val="left"/>
      <w:pPr>
        <w:ind w:left="5760" w:hanging="360"/>
      </w:pPr>
      <w:rPr>
        <w:rFonts w:ascii="Courier New" w:hAnsi="Courier New" w:hint="default"/>
      </w:rPr>
    </w:lvl>
    <w:lvl w:ilvl="8" w:tplc="922C2FA0">
      <w:start w:val="1"/>
      <w:numFmt w:val="bullet"/>
      <w:lvlText w:val=""/>
      <w:lvlJc w:val="left"/>
      <w:pPr>
        <w:ind w:left="6480" w:hanging="360"/>
      </w:pPr>
      <w:rPr>
        <w:rFonts w:ascii="Wingdings" w:hAnsi="Wingdings" w:hint="default"/>
      </w:rPr>
    </w:lvl>
  </w:abstractNum>
  <w:abstractNum w:abstractNumId="6" w15:restartNumberingAfterBreak="0">
    <w:nsid w:val="1AAD16F1"/>
    <w:multiLevelType w:val="hybridMultilevel"/>
    <w:tmpl w:val="FFFFFFFF"/>
    <w:lvl w:ilvl="0" w:tplc="91722A2E">
      <w:start w:val="1"/>
      <w:numFmt w:val="bullet"/>
      <w:lvlText w:val=""/>
      <w:lvlJc w:val="left"/>
      <w:pPr>
        <w:ind w:left="720" w:hanging="360"/>
      </w:pPr>
      <w:rPr>
        <w:rFonts w:ascii="Symbol" w:hAnsi="Symbol" w:hint="default"/>
      </w:rPr>
    </w:lvl>
    <w:lvl w:ilvl="1" w:tplc="77EAE026">
      <w:start w:val="1"/>
      <w:numFmt w:val="bullet"/>
      <w:lvlText w:val="o"/>
      <w:lvlJc w:val="left"/>
      <w:pPr>
        <w:ind w:left="1440" w:hanging="360"/>
      </w:pPr>
      <w:rPr>
        <w:rFonts w:ascii="Courier New" w:hAnsi="Courier New" w:hint="default"/>
      </w:rPr>
    </w:lvl>
    <w:lvl w:ilvl="2" w:tplc="BC7A2EE8">
      <w:start w:val="1"/>
      <w:numFmt w:val="bullet"/>
      <w:lvlText w:val=""/>
      <w:lvlJc w:val="left"/>
      <w:pPr>
        <w:ind w:left="2160" w:hanging="360"/>
      </w:pPr>
      <w:rPr>
        <w:rFonts w:ascii="Wingdings" w:hAnsi="Wingdings" w:hint="default"/>
      </w:rPr>
    </w:lvl>
    <w:lvl w:ilvl="3" w:tplc="FF2031DC">
      <w:start w:val="1"/>
      <w:numFmt w:val="bullet"/>
      <w:lvlText w:val=""/>
      <w:lvlJc w:val="left"/>
      <w:pPr>
        <w:ind w:left="2880" w:hanging="360"/>
      </w:pPr>
      <w:rPr>
        <w:rFonts w:ascii="Symbol" w:hAnsi="Symbol" w:hint="default"/>
      </w:rPr>
    </w:lvl>
    <w:lvl w:ilvl="4" w:tplc="21DC3550">
      <w:start w:val="1"/>
      <w:numFmt w:val="bullet"/>
      <w:lvlText w:val="o"/>
      <w:lvlJc w:val="left"/>
      <w:pPr>
        <w:ind w:left="3600" w:hanging="360"/>
      </w:pPr>
      <w:rPr>
        <w:rFonts w:ascii="Courier New" w:hAnsi="Courier New" w:hint="default"/>
      </w:rPr>
    </w:lvl>
    <w:lvl w:ilvl="5" w:tplc="9758A59C">
      <w:start w:val="1"/>
      <w:numFmt w:val="bullet"/>
      <w:lvlText w:val=""/>
      <w:lvlJc w:val="left"/>
      <w:pPr>
        <w:ind w:left="4320" w:hanging="360"/>
      </w:pPr>
      <w:rPr>
        <w:rFonts w:ascii="Wingdings" w:hAnsi="Wingdings" w:hint="default"/>
      </w:rPr>
    </w:lvl>
    <w:lvl w:ilvl="6" w:tplc="D03405F6">
      <w:start w:val="1"/>
      <w:numFmt w:val="bullet"/>
      <w:lvlText w:val=""/>
      <w:lvlJc w:val="left"/>
      <w:pPr>
        <w:ind w:left="5040" w:hanging="360"/>
      </w:pPr>
      <w:rPr>
        <w:rFonts w:ascii="Symbol" w:hAnsi="Symbol" w:hint="default"/>
      </w:rPr>
    </w:lvl>
    <w:lvl w:ilvl="7" w:tplc="203AC3E6">
      <w:start w:val="1"/>
      <w:numFmt w:val="bullet"/>
      <w:lvlText w:val="o"/>
      <w:lvlJc w:val="left"/>
      <w:pPr>
        <w:ind w:left="5760" w:hanging="360"/>
      </w:pPr>
      <w:rPr>
        <w:rFonts w:ascii="Courier New" w:hAnsi="Courier New" w:hint="default"/>
      </w:rPr>
    </w:lvl>
    <w:lvl w:ilvl="8" w:tplc="ECE0D5AE">
      <w:start w:val="1"/>
      <w:numFmt w:val="bullet"/>
      <w:lvlText w:val=""/>
      <w:lvlJc w:val="left"/>
      <w:pPr>
        <w:ind w:left="6480" w:hanging="360"/>
      </w:pPr>
      <w:rPr>
        <w:rFonts w:ascii="Wingdings" w:hAnsi="Wingdings" w:hint="default"/>
      </w:rPr>
    </w:lvl>
  </w:abstractNum>
  <w:abstractNum w:abstractNumId="7" w15:restartNumberingAfterBreak="0">
    <w:nsid w:val="1DC65C4D"/>
    <w:multiLevelType w:val="hybridMultilevel"/>
    <w:tmpl w:val="FFFFFFFF"/>
    <w:lvl w:ilvl="0" w:tplc="A2A87156">
      <w:start w:val="1"/>
      <w:numFmt w:val="bullet"/>
      <w:lvlText w:val=""/>
      <w:lvlJc w:val="left"/>
      <w:pPr>
        <w:ind w:left="720" w:hanging="360"/>
      </w:pPr>
      <w:rPr>
        <w:rFonts w:ascii="Symbol" w:hAnsi="Symbol" w:hint="default"/>
      </w:rPr>
    </w:lvl>
    <w:lvl w:ilvl="1" w:tplc="4B0EE930">
      <w:start w:val="1"/>
      <w:numFmt w:val="bullet"/>
      <w:lvlText w:val="o"/>
      <w:lvlJc w:val="left"/>
      <w:pPr>
        <w:ind w:left="1440" w:hanging="360"/>
      </w:pPr>
      <w:rPr>
        <w:rFonts w:ascii="Courier New" w:hAnsi="Courier New" w:hint="default"/>
      </w:rPr>
    </w:lvl>
    <w:lvl w:ilvl="2" w:tplc="6B900F94">
      <w:start w:val="1"/>
      <w:numFmt w:val="bullet"/>
      <w:lvlText w:val=""/>
      <w:lvlJc w:val="left"/>
      <w:pPr>
        <w:ind w:left="2160" w:hanging="360"/>
      </w:pPr>
      <w:rPr>
        <w:rFonts w:ascii="Wingdings" w:hAnsi="Wingdings" w:hint="default"/>
      </w:rPr>
    </w:lvl>
    <w:lvl w:ilvl="3" w:tplc="1C9252CC">
      <w:start w:val="1"/>
      <w:numFmt w:val="bullet"/>
      <w:lvlText w:val=""/>
      <w:lvlJc w:val="left"/>
      <w:pPr>
        <w:ind w:left="2880" w:hanging="360"/>
      </w:pPr>
      <w:rPr>
        <w:rFonts w:ascii="Symbol" w:hAnsi="Symbol" w:hint="default"/>
      </w:rPr>
    </w:lvl>
    <w:lvl w:ilvl="4" w:tplc="BCD0217E">
      <w:start w:val="1"/>
      <w:numFmt w:val="bullet"/>
      <w:lvlText w:val="o"/>
      <w:lvlJc w:val="left"/>
      <w:pPr>
        <w:ind w:left="3600" w:hanging="360"/>
      </w:pPr>
      <w:rPr>
        <w:rFonts w:ascii="Courier New" w:hAnsi="Courier New" w:hint="default"/>
      </w:rPr>
    </w:lvl>
    <w:lvl w:ilvl="5" w:tplc="3D845478">
      <w:start w:val="1"/>
      <w:numFmt w:val="bullet"/>
      <w:lvlText w:val=""/>
      <w:lvlJc w:val="left"/>
      <w:pPr>
        <w:ind w:left="4320" w:hanging="360"/>
      </w:pPr>
      <w:rPr>
        <w:rFonts w:ascii="Wingdings" w:hAnsi="Wingdings" w:hint="default"/>
      </w:rPr>
    </w:lvl>
    <w:lvl w:ilvl="6" w:tplc="09348154">
      <w:start w:val="1"/>
      <w:numFmt w:val="bullet"/>
      <w:lvlText w:val=""/>
      <w:lvlJc w:val="left"/>
      <w:pPr>
        <w:ind w:left="5040" w:hanging="360"/>
      </w:pPr>
      <w:rPr>
        <w:rFonts w:ascii="Symbol" w:hAnsi="Symbol" w:hint="default"/>
      </w:rPr>
    </w:lvl>
    <w:lvl w:ilvl="7" w:tplc="F57E6368">
      <w:start w:val="1"/>
      <w:numFmt w:val="bullet"/>
      <w:lvlText w:val="o"/>
      <w:lvlJc w:val="left"/>
      <w:pPr>
        <w:ind w:left="5760" w:hanging="360"/>
      </w:pPr>
      <w:rPr>
        <w:rFonts w:ascii="Courier New" w:hAnsi="Courier New" w:hint="default"/>
      </w:rPr>
    </w:lvl>
    <w:lvl w:ilvl="8" w:tplc="F82C3FC4">
      <w:start w:val="1"/>
      <w:numFmt w:val="bullet"/>
      <w:lvlText w:val=""/>
      <w:lvlJc w:val="left"/>
      <w:pPr>
        <w:ind w:left="6480" w:hanging="360"/>
      </w:pPr>
      <w:rPr>
        <w:rFonts w:ascii="Wingdings" w:hAnsi="Wingdings" w:hint="default"/>
      </w:rPr>
    </w:lvl>
  </w:abstractNum>
  <w:abstractNum w:abstractNumId="8" w15:restartNumberingAfterBreak="0">
    <w:nsid w:val="2BDD0986"/>
    <w:multiLevelType w:val="hybridMultilevel"/>
    <w:tmpl w:val="FFFFFFFF"/>
    <w:lvl w:ilvl="0" w:tplc="0896AFF6">
      <w:start w:val="1"/>
      <w:numFmt w:val="bullet"/>
      <w:lvlText w:val=""/>
      <w:lvlJc w:val="left"/>
      <w:pPr>
        <w:ind w:left="720" w:hanging="360"/>
      </w:pPr>
      <w:rPr>
        <w:rFonts w:ascii="Symbol" w:hAnsi="Symbol" w:hint="default"/>
      </w:rPr>
    </w:lvl>
    <w:lvl w:ilvl="1" w:tplc="F104C4CC">
      <w:start w:val="1"/>
      <w:numFmt w:val="bullet"/>
      <w:lvlText w:val="o"/>
      <w:lvlJc w:val="left"/>
      <w:pPr>
        <w:ind w:left="1440" w:hanging="360"/>
      </w:pPr>
      <w:rPr>
        <w:rFonts w:ascii="Courier New" w:hAnsi="Courier New" w:hint="default"/>
      </w:rPr>
    </w:lvl>
    <w:lvl w:ilvl="2" w:tplc="3B28E622">
      <w:start w:val="1"/>
      <w:numFmt w:val="bullet"/>
      <w:lvlText w:val=""/>
      <w:lvlJc w:val="left"/>
      <w:pPr>
        <w:ind w:left="2160" w:hanging="360"/>
      </w:pPr>
      <w:rPr>
        <w:rFonts w:ascii="Wingdings" w:hAnsi="Wingdings" w:hint="default"/>
      </w:rPr>
    </w:lvl>
    <w:lvl w:ilvl="3" w:tplc="3E14FE12">
      <w:start w:val="1"/>
      <w:numFmt w:val="bullet"/>
      <w:lvlText w:val=""/>
      <w:lvlJc w:val="left"/>
      <w:pPr>
        <w:ind w:left="2880" w:hanging="360"/>
      </w:pPr>
      <w:rPr>
        <w:rFonts w:ascii="Symbol" w:hAnsi="Symbol" w:hint="default"/>
      </w:rPr>
    </w:lvl>
    <w:lvl w:ilvl="4" w:tplc="944A8636">
      <w:start w:val="1"/>
      <w:numFmt w:val="bullet"/>
      <w:lvlText w:val="o"/>
      <w:lvlJc w:val="left"/>
      <w:pPr>
        <w:ind w:left="3600" w:hanging="360"/>
      </w:pPr>
      <w:rPr>
        <w:rFonts w:ascii="Courier New" w:hAnsi="Courier New" w:hint="default"/>
      </w:rPr>
    </w:lvl>
    <w:lvl w:ilvl="5" w:tplc="6916FAEC">
      <w:start w:val="1"/>
      <w:numFmt w:val="bullet"/>
      <w:lvlText w:val=""/>
      <w:lvlJc w:val="left"/>
      <w:pPr>
        <w:ind w:left="4320" w:hanging="360"/>
      </w:pPr>
      <w:rPr>
        <w:rFonts w:ascii="Wingdings" w:hAnsi="Wingdings" w:hint="default"/>
      </w:rPr>
    </w:lvl>
    <w:lvl w:ilvl="6" w:tplc="E3EC5EF8">
      <w:start w:val="1"/>
      <w:numFmt w:val="bullet"/>
      <w:lvlText w:val=""/>
      <w:lvlJc w:val="left"/>
      <w:pPr>
        <w:ind w:left="5040" w:hanging="360"/>
      </w:pPr>
      <w:rPr>
        <w:rFonts w:ascii="Symbol" w:hAnsi="Symbol" w:hint="default"/>
      </w:rPr>
    </w:lvl>
    <w:lvl w:ilvl="7" w:tplc="C040DEF0">
      <w:start w:val="1"/>
      <w:numFmt w:val="bullet"/>
      <w:lvlText w:val="o"/>
      <w:lvlJc w:val="left"/>
      <w:pPr>
        <w:ind w:left="5760" w:hanging="360"/>
      </w:pPr>
      <w:rPr>
        <w:rFonts w:ascii="Courier New" w:hAnsi="Courier New" w:hint="default"/>
      </w:rPr>
    </w:lvl>
    <w:lvl w:ilvl="8" w:tplc="3F2CE9FE">
      <w:start w:val="1"/>
      <w:numFmt w:val="bullet"/>
      <w:lvlText w:val=""/>
      <w:lvlJc w:val="left"/>
      <w:pPr>
        <w:ind w:left="6480" w:hanging="360"/>
      </w:pPr>
      <w:rPr>
        <w:rFonts w:ascii="Wingdings" w:hAnsi="Wingdings" w:hint="default"/>
      </w:rPr>
    </w:lvl>
  </w:abstractNum>
  <w:abstractNum w:abstractNumId="9" w15:restartNumberingAfterBreak="0">
    <w:nsid w:val="2E553D79"/>
    <w:multiLevelType w:val="hybridMultilevel"/>
    <w:tmpl w:val="FFFFFFFF"/>
    <w:lvl w:ilvl="0" w:tplc="39BC2ED8">
      <w:start w:val="1"/>
      <w:numFmt w:val="bullet"/>
      <w:lvlText w:val=""/>
      <w:lvlJc w:val="left"/>
      <w:pPr>
        <w:ind w:left="720" w:hanging="360"/>
      </w:pPr>
      <w:rPr>
        <w:rFonts w:ascii="Symbol" w:hAnsi="Symbol" w:hint="default"/>
      </w:rPr>
    </w:lvl>
    <w:lvl w:ilvl="1" w:tplc="9D9608DE">
      <w:start w:val="1"/>
      <w:numFmt w:val="bullet"/>
      <w:lvlText w:val="o"/>
      <w:lvlJc w:val="left"/>
      <w:pPr>
        <w:ind w:left="1440" w:hanging="360"/>
      </w:pPr>
      <w:rPr>
        <w:rFonts w:ascii="Courier New" w:hAnsi="Courier New" w:hint="default"/>
      </w:rPr>
    </w:lvl>
    <w:lvl w:ilvl="2" w:tplc="B1A2100E">
      <w:start w:val="1"/>
      <w:numFmt w:val="bullet"/>
      <w:lvlText w:val=""/>
      <w:lvlJc w:val="left"/>
      <w:pPr>
        <w:ind w:left="2160" w:hanging="360"/>
      </w:pPr>
      <w:rPr>
        <w:rFonts w:ascii="Wingdings" w:hAnsi="Wingdings" w:hint="default"/>
      </w:rPr>
    </w:lvl>
    <w:lvl w:ilvl="3" w:tplc="6EAC3CE8">
      <w:start w:val="1"/>
      <w:numFmt w:val="bullet"/>
      <w:lvlText w:val=""/>
      <w:lvlJc w:val="left"/>
      <w:pPr>
        <w:ind w:left="2880" w:hanging="360"/>
      </w:pPr>
      <w:rPr>
        <w:rFonts w:ascii="Symbol" w:hAnsi="Symbol" w:hint="default"/>
      </w:rPr>
    </w:lvl>
    <w:lvl w:ilvl="4" w:tplc="02F6D5A6">
      <w:start w:val="1"/>
      <w:numFmt w:val="bullet"/>
      <w:lvlText w:val="o"/>
      <w:lvlJc w:val="left"/>
      <w:pPr>
        <w:ind w:left="3600" w:hanging="360"/>
      </w:pPr>
      <w:rPr>
        <w:rFonts w:ascii="Courier New" w:hAnsi="Courier New" w:hint="default"/>
      </w:rPr>
    </w:lvl>
    <w:lvl w:ilvl="5" w:tplc="BF3840FA">
      <w:start w:val="1"/>
      <w:numFmt w:val="bullet"/>
      <w:lvlText w:val=""/>
      <w:lvlJc w:val="left"/>
      <w:pPr>
        <w:ind w:left="4320" w:hanging="360"/>
      </w:pPr>
      <w:rPr>
        <w:rFonts w:ascii="Wingdings" w:hAnsi="Wingdings" w:hint="default"/>
      </w:rPr>
    </w:lvl>
    <w:lvl w:ilvl="6" w:tplc="0CBE4FAA">
      <w:start w:val="1"/>
      <w:numFmt w:val="bullet"/>
      <w:lvlText w:val=""/>
      <w:lvlJc w:val="left"/>
      <w:pPr>
        <w:ind w:left="5040" w:hanging="360"/>
      </w:pPr>
      <w:rPr>
        <w:rFonts w:ascii="Symbol" w:hAnsi="Symbol" w:hint="default"/>
      </w:rPr>
    </w:lvl>
    <w:lvl w:ilvl="7" w:tplc="C038D5A0">
      <w:start w:val="1"/>
      <w:numFmt w:val="bullet"/>
      <w:lvlText w:val="o"/>
      <w:lvlJc w:val="left"/>
      <w:pPr>
        <w:ind w:left="5760" w:hanging="360"/>
      </w:pPr>
      <w:rPr>
        <w:rFonts w:ascii="Courier New" w:hAnsi="Courier New" w:hint="default"/>
      </w:rPr>
    </w:lvl>
    <w:lvl w:ilvl="8" w:tplc="E3860DFC">
      <w:start w:val="1"/>
      <w:numFmt w:val="bullet"/>
      <w:lvlText w:val=""/>
      <w:lvlJc w:val="left"/>
      <w:pPr>
        <w:ind w:left="6480" w:hanging="360"/>
      </w:pPr>
      <w:rPr>
        <w:rFonts w:ascii="Wingdings" w:hAnsi="Wingdings" w:hint="default"/>
      </w:rPr>
    </w:lvl>
  </w:abstractNum>
  <w:abstractNum w:abstractNumId="10" w15:restartNumberingAfterBreak="0">
    <w:nsid w:val="2FDB28A2"/>
    <w:multiLevelType w:val="hybridMultilevel"/>
    <w:tmpl w:val="FFFFFFFF"/>
    <w:lvl w:ilvl="0" w:tplc="1046A7F2">
      <w:start w:val="1"/>
      <w:numFmt w:val="bullet"/>
      <w:lvlText w:val=""/>
      <w:lvlJc w:val="left"/>
      <w:pPr>
        <w:ind w:left="720" w:hanging="360"/>
      </w:pPr>
      <w:rPr>
        <w:rFonts w:ascii="Symbol" w:hAnsi="Symbol" w:hint="default"/>
      </w:rPr>
    </w:lvl>
    <w:lvl w:ilvl="1" w:tplc="8BCED22C">
      <w:start w:val="1"/>
      <w:numFmt w:val="bullet"/>
      <w:lvlText w:val="o"/>
      <w:lvlJc w:val="left"/>
      <w:pPr>
        <w:ind w:left="1440" w:hanging="360"/>
      </w:pPr>
      <w:rPr>
        <w:rFonts w:ascii="Courier New" w:hAnsi="Courier New" w:hint="default"/>
      </w:rPr>
    </w:lvl>
    <w:lvl w:ilvl="2" w:tplc="A1969662">
      <w:start w:val="1"/>
      <w:numFmt w:val="bullet"/>
      <w:lvlText w:val=""/>
      <w:lvlJc w:val="left"/>
      <w:pPr>
        <w:ind w:left="2160" w:hanging="360"/>
      </w:pPr>
      <w:rPr>
        <w:rFonts w:ascii="Wingdings" w:hAnsi="Wingdings" w:hint="default"/>
      </w:rPr>
    </w:lvl>
    <w:lvl w:ilvl="3" w:tplc="AF7EF82E">
      <w:start w:val="1"/>
      <w:numFmt w:val="bullet"/>
      <w:lvlText w:val=""/>
      <w:lvlJc w:val="left"/>
      <w:pPr>
        <w:ind w:left="2880" w:hanging="360"/>
      </w:pPr>
      <w:rPr>
        <w:rFonts w:ascii="Symbol" w:hAnsi="Symbol" w:hint="default"/>
      </w:rPr>
    </w:lvl>
    <w:lvl w:ilvl="4" w:tplc="7F02E334">
      <w:start w:val="1"/>
      <w:numFmt w:val="bullet"/>
      <w:lvlText w:val="o"/>
      <w:lvlJc w:val="left"/>
      <w:pPr>
        <w:ind w:left="3600" w:hanging="360"/>
      </w:pPr>
      <w:rPr>
        <w:rFonts w:ascii="Courier New" w:hAnsi="Courier New" w:hint="default"/>
      </w:rPr>
    </w:lvl>
    <w:lvl w:ilvl="5" w:tplc="DF9022DA">
      <w:start w:val="1"/>
      <w:numFmt w:val="bullet"/>
      <w:lvlText w:val=""/>
      <w:lvlJc w:val="left"/>
      <w:pPr>
        <w:ind w:left="4320" w:hanging="360"/>
      </w:pPr>
      <w:rPr>
        <w:rFonts w:ascii="Wingdings" w:hAnsi="Wingdings" w:hint="default"/>
      </w:rPr>
    </w:lvl>
    <w:lvl w:ilvl="6" w:tplc="8B887C08">
      <w:start w:val="1"/>
      <w:numFmt w:val="bullet"/>
      <w:lvlText w:val=""/>
      <w:lvlJc w:val="left"/>
      <w:pPr>
        <w:ind w:left="5040" w:hanging="360"/>
      </w:pPr>
      <w:rPr>
        <w:rFonts w:ascii="Symbol" w:hAnsi="Symbol" w:hint="default"/>
      </w:rPr>
    </w:lvl>
    <w:lvl w:ilvl="7" w:tplc="B6C2AF6C">
      <w:start w:val="1"/>
      <w:numFmt w:val="bullet"/>
      <w:lvlText w:val="o"/>
      <w:lvlJc w:val="left"/>
      <w:pPr>
        <w:ind w:left="5760" w:hanging="360"/>
      </w:pPr>
      <w:rPr>
        <w:rFonts w:ascii="Courier New" w:hAnsi="Courier New" w:hint="default"/>
      </w:rPr>
    </w:lvl>
    <w:lvl w:ilvl="8" w:tplc="580A0650">
      <w:start w:val="1"/>
      <w:numFmt w:val="bullet"/>
      <w:lvlText w:val=""/>
      <w:lvlJc w:val="left"/>
      <w:pPr>
        <w:ind w:left="6480" w:hanging="360"/>
      </w:pPr>
      <w:rPr>
        <w:rFonts w:ascii="Wingdings" w:hAnsi="Wingdings" w:hint="default"/>
      </w:rPr>
    </w:lvl>
  </w:abstractNum>
  <w:abstractNum w:abstractNumId="11" w15:restartNumberingAfterBreak="0">
    <w:nsid w:val="37654F9E"/>
    <w:multiLevelType w:val="hybridMultilevel"/>
    <w:tmpl w:val="FFFFFFFF"/>
    <w:lvl w:ilvl="0" w:tplc="52CA7222">
      <w:start w:val="1"/>
      <w:numFmt w:val="bullet"/>
      <w:lvlText w:val=""/>
      <w:lvlJc w:val="left"/>
      <w:pPr>
        <w:ind w:left="720" w:hanging="360"/>
      </w:pPr>
      <w:rPr>
        <w:rFonts w:ascii="Symbol" w:hAnsi="Symbol" w:hint="default"/>
      </w:rPr>
    </w:lvl>
    <w:lvl w:ilvl="1" w:tplc="E4AC5B0A">
      <w:start w:val="1"/>
      <w:numFmt w:val="bullet"/>
      <w:lvlText w:val="o"/>
      <w:lvlJc w:val="left"/>
      <w:pPr>
        <w:ind w:left="1440" w:hanging="360"/>
      </w:pPr>
      <w:rPr>
        <w:rFonts w:ascii="Courier New" w:hAnsi="Courier New" w:hint="default"/>
      </w:rPr>
    </w:lvl>
    <w:lvl w:ilvl="2" w:tplc="23D86912">
      <w:start w:val="1"/>
      <w:numFmt w:val="bullet"/>
      <w:lvlText w:val=""/>
      <w:lvlJc w:val="left"/>
      <w:pPr>
        <w:ind w:left="2160" w:hanging="360"/>
      </w:pPr>
      <w:rPr>
        <w:rFonts w:ascii="Wingdings" w:hAnsi="Wingdings" w:hint="default"/>
      </w:rPr>
    </w:lvl>
    <w:lvl w:ilvl="3" w:tplc="6854FB5E">
      <w:start w:val="1"/>
      <w:numFmt w:val="bullet"/>
      <w:lvlText w:val=""/>
      <w:lvlJc w:val="left"/>
      <w:pPr>
        <w:ind w:left="2880" w:hanging="360"/>
      </w:pPr>
      <w:rPr>
        <w:rFonts w:ascii="Symbol" w:hAnsi="Symbol" w:hint="default"/>
      </w:rPr>
    </w:lvl>
    <w:lvl w:ilvl="4" w:tplc="D722C02C">
      <w:start w:val="1"/>
      <w:numFmt w:val="bullet"/>
      <w:lvlText w:val="o"/>
      <w:lvlJc w:val="left"/>
      <w:pPr>
        <w:ind w:left="3600" w:hanging="360"/>
      </w:pPr>
      <w:rPr>
        <w:rFonts w:ascii="Courier New" w:hAnsi="Courier New" w:hint="default"/>
      </w:rPr>
    </w:lvl>
    <w:lvl w:ilvl="5" w:tplc="EC8C5B70">
      <w:start w:val="1"/>
      <w:numFmt w:val="bullet"/>
      <w:lvlText w:val=""/>
      <w:lvlJc w:val="left"/>
      <w:pPr>
        <w:ind w:left="4320" w:hanging="360"/>
      </w:pPr>
      <w:rPr>
        <w:rFonts w:ascii="Wingdings" w:hAnsi="Wingdings" w:hint="default"/>
      </w:rPr>
    </w:lvl>
    <w:lvl w:ilvl="6" w:tplc="63925B8A">
      <w:start w:val="1"/>
      <w:numFmt w:val="bullet"/>
      <w:lvlText w:val=""/>
      <w:lvlJc w:val="left"/>
      <w:pPr>
        <w:ind w:left="5040" w:hanging="360"/>
      </w:pPr>
      <w:rPr>
        <w:rFonts w:ascii="Symbol" w:hAnsi="Symbol" w:hint="default"/>
      </w:rPr>
    </w:lvl>
    <w:lvl w:ilvl="7" w:tplc="3B965358">
      <w:start w:val="1"/>
      <w:numFmt w:val="bullet"/>
      <w:lvlText w:val="o"/>
      <w:lvlJc w:val="left"/>
      <w:pPr>
        <w:ind w:left="5760" w:hanging="360"/>
      </w:pPr>
      <w:rPr>
        <w:rFonts w:ascii="Courier New" w:hAnsi="Courier New" w:hint="default"/>
      </w:rPr>
    </w:lvl>
    <w:lvl w:ilvl="8" w:tplc="ED6CE428">
      <w:start w:val="1"/>
      <w:numFmt w:val="bullet"/>
      <w:lvlText w:val=""/>
      <w:lvlJc w:val="left"/>
      <w:pPr>
        <w:ind w:left="6480" w:hanging="360"/>
      </w:pPr>
      <w:rPr>
        <w:rFonts w:ascii="Wingdings" w:hAnsi="Wingdings" w:hint="default"/>
      </w:rPr>
    </w:lvl>
  </w:abstractNum>
  <w:abstractNum w:abstractNumId="12" w15:restartNumberingAfterBreak="0">
    <w:nsid w:val="37EF1B25"/>
    <w:multiLevelType w:val="hybridMultilevel"/>
    <w:tmpl w:val="FFFFFFFF"/>
    <w:lvl w:ilvl="0" w:tplc="070A625E">
      <w:start w:val="1"/>
      <w:numFmt w:val="decimal"/>
      <w:lvlText w:val="%1."/>
      <w:lvlJc w:val="left"/>
      <w:pPr>
        <w:ind w:left="720" w:hanging="360"/>
      </w:pPr>
    </w:lvl>
    <w:lvl w:ilvl="1" w:tplc="07661A10">
      <w:start w:val="1"/>
      <w:numFmt w:val="lowerLetter"/>
      <w:lvlText w:val="%2."/>
      <w:lvlJc w:val="left"/>
      <w:pPr>
        <w:ind w:left="1440" w:hanging="360"/>
      </w:pPr>
    </w:lvl>
    <w:lvl w:ilvl="2" w:tplc="1FB49F76">
      <w:start w:val="1"/>
      <w:numFmt w:val="lowerRoman"/>
      <w:lvlText w:val="%3."/>
      <w:lvlJc w:val="right"/>
      <w:pPr>
        <w:ind w:left="2160" w:hanging="180"/>
      </w:pPr>
    </w:lvl>
    <w:lvl w:ilvl="3" w:tplc="D8ACBC8E">
      <w:start w:val="1"/>
      <w:numFmt w:val="decimal"/>
      <w:lvlText w:val="%4."/>
      <w:lvlJc w:val="left"/>
      <w:pPr>
        <w:ind w:left="2880" w:hanging="360"/>
      </w:pPr>
    </w:lvl>
    <w:lvl w:ilvl="4" w:tplc="177A25B4">
      <w:start w:val="1"/>
      <w:numFmt w:val="lowerLetter"/>
      <w:lvlText w:val="%5."/>
      <w:lvlJc w:val="left"/>
      <w:pPr>
        <w:ind w:left="3600" w:hanging="360"/>
      </w:pPr>
    </w:lvl>
    <w:lvl w:ilvl="5" w:tplc="D33C25EE">
      <w:start w:val="1"/>
      <w:numFmt w:val="lowerRoman"/>
      <w:lvlText w:val="%6."/>
      <w:lvlJc w:val="right"/>
      <w:pPr>
        <w:ind w:left="4320" w:hanging="180"/>
      </w:pPr>
    </w:lvl>
    <w:lvl w:ilvl="6" w:tplc="91A6F072">
      <w:start w:val="1"/>
      <w:numFmt w:val="decimal"/>
      <w:lvlText w:val="%7."/>
      <w:lvlJc w:val="left"/>
      <w:pPr>
        <w:ind w:left="5040" w:hanging="360"/>
      </w:pPr>
    </w:lvl>
    <w:lvl w:ilvl="7" w:tplc="DC2C3C8A">
      <w:start w:val="1"/>
      <w:numFmt w:val="lowerLetter"/>
      <w:lvlText w:val="%8."/>
      <w:lvlJc w:val="left"/>
      <w:pPr>
        <w:ind w:left="5760" w:hanging="360"/>
      </w:pPr>
    </w:lvl>
    <w:lvl w:ilvl="8" w:tplc="D0061DAE">
      <w:start w:val="1"/>
      <w:numFmt w:val="lowerRoman"/>
      <w:lvlText w:val="%9."/>
      <w:lvlJc w:val="right"/>
      <w:pPr>
        <w:ind w:left="6480" w:hanging="180"/>
      </w:pPr>
    </w:lvl>
  </w:abstractNum>
  <w:abstractNum w:abstractNumId="13" w15:restartNumberingAfterBreak="0">
    <w:nsid w:val="3EB035A6"/>
    <w:multiLevelType w:val="hybridMultilevel"/>
    <w:tmpl w:val="FFFFFFFF"/>
    <w:lvl w:ilvl="0" w:tplc="DC706F3C">
      <w:start w:val="1"/>
      <w:numFmt w:val="bullet"/>
      <w:lvlText w:val=""/>
      <w:lvlJc w:val="left"/>
      <w:pPr>
        <w:ind w:left="720" w:hanging="360"/>
      </w:pPr>
      <w:rPr>
        <w:rFonts w:ascii="Symbol" w:hAnsi="Symbol" w:hint="default"/>
      </w:rPr>
    </w:lvl>
    <w:lvl w:ilvl="1" w:tplc="F474B6FC">
      <w:start w:val="1"/>
      <w:numFmt w:val="bullet"/>
      <w:lvlText w:val="o"/>
      <w:lvlJc w:val="left"/>
      <w:pPr>
        <w:ind w:left="1440" w:hanging="360"/>
      </w:pPr>
      <w:rPr>
        <w:rFonts w:ascii="Courier New" w:hAnsi="Courier New" w:hint="default"/>
      </w:rPr>
    </w:lvl>
    <w:lvl w:ilvl="2" w:tplc="62027916">
      <w:start w:val="1"/>
      <w:numFmt w:val="bullet"/>
      <w:lvlText w:val=""/>
      <w:lvlJc w:val="left"/>
      <w:pPr>
        <w:ind w:left="2160" w:hanging="360"/>
      </w:pPr>
      <w:rPr>
        <w:rFonts w:ascii="Wingdings" w:hAnsi="Wingdings" w:hint="default"/>
      </w:rPr>
    </w:lvl>
    <w:lvl w:ilvl="3" w:tplc="C4E07E9C">
      <w:start w:val="1"/>
      <w:numFmt w:val="bullet"/>
      <w:lvlText w:val=""/>
      <w:lvlJc w:val="left"/>
      <w:pPr>
        <w:ind w:left="2880" w:hanging="360"/>
      </w:pPr>
      <w:rPr>
        <w:rFonts w:ascii="Symbol" w:hAnsi="Symbol" w:hint="default"/>
      </w:rPr>
    </w:lvl>
    <w:lvl w:ilvl="4" w:tplc="A216B044">
      <w:start w:val="1"/>
      <w:numFmt w:val="bullet"/>
      <w:lvlText w:val="o"/>
      <w:lvlJc w:val="left"/>
      <w:pPr>
        <w:ind w:left="3600" w:hanging="360"/>
      </w:pPr>
      <w:rPr>
        <w:rFonts w:ascii="Courier New" w:hAnsi="Courier New" w:hint="default"/>
      </w:rPr>
    </w:lvl>
    <w:lvl w:ilvl="5" w:tplc="8BA6EF94">
      <w:start w:val="1"/>
      <w:numFmt w:val="bullet"/>
      <w:lvlText w:val=""/>
      <w:lvlJc w:val="left"/>
      <w:pPr>
        <w:ind w:left="4320" w:hanging="360"/>
      </w:pPr>
      <w:rPr>
        <w:rFonts w:ascii="Wingdings" w:hAnsi="Wingdings" w:hint="default"/>
      </w:rPr>
    </w:lvl>
    <w:lvl w:ilvl="6" w:tplc="B96E62CA">
      <w:start w:val="1"/>
      <w:numFmt w:val="bullet"/>
      <w:lvlText w:val=""/>
      <w:lvlJc w:val="left"/>
      <w:pPr>
        <w:ind w:left="5040" w:hanging="360"/>
      </w:pPr>
      <w:rPr>
        <w:rFonts w:ascii="Symbol" w:hAnsi="Symbol" w:hint="default"/>
      </w:rPr>
    </w:lvl>
    <w:lvl w:ilvl="7" w:tplc="3B8AACE8">
      <w:start w:val="1"/>
      <w:numFmt w:val="bullet"/>
      <w:lvlText w:val="o"/>
      <w:lvlJc w:val="left"/>
      <w:pPr>
        <w:ind w:left="5760" w:hanging="360"/>
      </w:pPr>
      <w:rPr>
        <w:rFonts w:ascii="Courier New" w:hAnsi="Courier New" w:hint="default"/>
      </w:rPr>
    </w:lvl>
    <w:lvl w:ilvl="8" w:tplc="BB3A169A">
      <w:start w:val="1"/>
      <w:numFmt w:val="bullet"/>
      <w:lvlText w:val=""/>
      <w:lvlJc w:val="left"/>
      <w:pPr>
        <w:ind w:left="6480" w:hanging="360"/>
      </w:pPr>
      <w:rPr>
        <w:rFonts w:ascii="Wingdings" w:hAnsi="Wingdings" w:hint="default"/>
      </w:rPr>
    </w:lvl>
  </w:abstractNum>
  <w:abstractNum w:abstractNumId="14" w15:restartNumberingAfterBreak="0">
    <w:nsid w:val="4289319E"/>
    <w:multiLevelType w:val="hybridMultilevel"/>
    <w:tmpl w:val="FFFFFFFF"/>
    <w:lvl w:ilvl="0" w:tplc="531A699E">
      <w:start w:val="1"/>
      <w:numFmt w:val="bullet"/>
      <w:lvlText w:val=""/>
      <w:lvlJc w:val="left"/>
      <w:pPr>
        <w:ind w:left="720" w:hanging="360"/>
      </w:pPr>
      <w:rPr>
        <w:rFonts w:ascii="Symbol" w:hAnsi="Symbol" w:hint="default"/>
      </w:rPr>
    </w:lvl>
    <w:lvl w:ilvl="1" w:tplc="72E678D4">
      <w:start w:val="1"/>
      <w:numFmt w:val="bullet"/>
      <w:lvlText w:val="o"/>
      <w:lvlJc w:val="left"/>
      <w:pPr>
        <w:ind w:left="1440" w:hanging="360"/>
      </w:pPr>
      <w:rPr>
        <w:rFonts w:ascii="Courier New" w:hAnsi="Courier New" w:hint="default"/>
      </w:rPr>
    </w:lvl>
    <w:lvl w:ilvl="2" w:tplc="040474E8">
      <w:start w:val="1"/>
      <w:numFmt w:val="bullet"/>
      <w:lvlText w:val=""/>
      <w:lvlJc w:val="left"/>
      <w:pPr>
        <w:ind w:left="2160" w:hanging="360"/>
      </w:pPr>
      <w:rPr>
        <w:rFonts w:ascii="Wingdings" w:hAnsi="Wingdings" w:hint="default"/>
      </w:rPr>
    </w:lvl>
    <w:lvl w:ilvl="3" w:tplc="7FC29688">
      <w:start w:val="1"/>
      <w:numFmt w:val="bullet"/>
      <w:lvlText w:val=""/>
      <w:lvlJc w:val="left"/>
      <w:pPr>
        <w:ind w:left="2880" w:hanging="360"/>
      </w:pPr>
      <w:rPr>
        <w:rFonts w:ascii="Symbol" w:hAnsi="Symbol" w:hint="default"/>
      </w:rPr>
    </w:lvl>
    <w:lvl w:ilvl="4" w:tplc="53520C8A">
      <w:start w:val="1"/>
      <w:numFmt w:val="bullet"/>
      <w:lvlText w:val="o"/>
      <w:lvlJc w:val="left"/>
      <w:pPr>
        <w:ind w:left="3600" w:hanging="360"/>
      </w:pPr>
      <w:rPr>
        <w:rFonts w:ascii="Courier New" w:hAnsi="Courier New" w:hint="default"/>
      </w:rPr>
    </w:lvl>
    <w:lvl w:ilvl="5" w:tplc="8D0A5526">
      <w:start w:val="1"/>
      <w:numFmt w:val="bullet"/>
      <w:lvlText w:val=""/>
      <w:lvlJc w:val="left"/>
      <w:pPr>
        <w:ind w:left="4320" w:hanging="360"/>
      </w:pPr>
      <w:rPr>
        <w:rFonts w:ascii="Wingdings" w:hAnsi="Wingdings" w:hint="default"/>
      </w:rPr>
    </w:lvl>
    <w:lvl w:ilvl="6" w:tplc="F3049A58">
      <w:start w:val="1"/>
      <w:numFmt w:val="bullet"/>
      <w:lvlText w:val=""/>
      <w:lvlJc w:val="left"/>
      <w:pPr>
        <w:ind w:left="5040" w:hanging="360"/>
      </w:pPr>
      <w:rPr>
        <w:rFonts w:ascii="Symbol" w:hAnsi="Symbol" w:hint="default"/>
      </w:rPr>
    </w:lvl>
    <w:lvl w:ilvl="7" w:tplc="942AAAB2">
      <w:start w:val="1"/>
      <w:numFmt w:val="bullet"/>
      <w:lvlText w:val="o"/>
      <w:lvlJc w:val="left"/>
      <w:pPr>
        <w:ind w:left="5760" w:hanging="360"/>
      </w:pPr>
      <w:rPr>
        <w:rFonts w:ascii="Courier New" w:hAnsi="Courier New" w:hint="default"/>
      </w:rPr>
    </w:lvl>
    <w:lvl w:ilvl="8" w:tplc="EFBA6880">
      <w:start w:val="1"/>
      <w:numFmt w:val="bullet"/>
      <w:lvlText w:val=""/>
      <w:lvlJc w:val="left"/>
      <w:pPr>
        <w:ind w:left="6480" w:hanging="360"/>
      </w:pPr>
      <w:rPr>
        <w:rFonts w:ascii="Wingdings" w:hAnsi="Wingdings" w:hint="default"/>
      </w:rPr>
    </w:lvl>
  </w:abstractNum>
  <w:abstractNum w:abstractNumId="15" w15:restartNumberingAfterBreak="0">
    <w:nsid w:val="431E0EFC"/>
    <w:multiLevelType w:val="hybridMultilevel"/>
    <w:tmpl w:val="FFFFFFFF"/>
    <w:lvl w:ilvl="0" w:tplc="0F3A69D8">
      <w:start w:val="1"/>
      <w:numFmt w:val="bullet"/>
      <w:lvlText w:val=""/>
      <w:lvlJc w:val="left"/>
      <w:pPr>
        <w:ind w:left="720" w:hanging="360"/>
      </w:pPr>
      <w:rPr>
        <w:rFonts w:ascii="Symbol" w:hAnsi="Symbol" w:hint="default"/>
      </w:rPr>
    </w:lvl>
    <w:lvl w:ilvl="1" w:tplc="FBEE67AA">
      <w:start w:val="1"/>
      <w:numFmt w:val="bullet"/>
      <w:lvlText w:val="o"/>
      <w:lvlJc w:val="left"/>
      <w:pPr>
        <w:ind w:left="1440" w:hanging="360"/>
      </w:pPr>
      <w:rPr>
        <w:rFonts w:ascii="Courier New" w:hAnsi="Courier New" w:hint="default"/>
      </w:rPr>
    </w:lvl>
    <w:lvl w:ilvl="2" w:tplc="4344F9A8">
      <w:start w:val="1"/>
      <w:numFmt w:val="bullet"/>
      <w:lvlText w:val=""/>
      <w:lvlJc w:val="left"/>
      <w:pPr>
        <w:ind w:left="2160" w:hanging="360"/>
      </w:pPr>
      <w:rPr>
        <w:rFonts w:ascii="Wingdings" w:hAnsi="Wingdings" w:hint="default"/>
      </w:rPr>
    </w:lvl>
    <w:lvl w:ilvl="3" w:tplc="44F60F8C">
      <w:start w:val="1"/>
      <w:numFmt w:val="bullet"/>
      <w:lvlText w:val=""/>
      <w:lvlJc w:val="left"/>
      <w:pPr>
        <w:ind w:left="2880" w:hanging="360"/>
      </w:pPr>
      <w:rPr>
        <w:rFonts w:ascii="Symbol" w:hAnsi="Symbol" w:hint="default"/>
      </w:rPr>
    </w:lvl>
    <w:lvl w:ilvl="4" w:tplc="D40C8C94">
      <w:start w:val="1"/>
      <w:numFmt w:val="bullet"/>
      <w:lvlText w:val="o"/>
      <w:lvlJc w:val="left"/>
      <w:pPr>
        <w:ind w:left="3600" w:hanging="360"/>
      </w:pPr>
      <w:rPr>
        <w:rFonts w:ascii="Courier New" w:hAnsi="Courier New" w:hint="default"/>
      </w:rPr>
    </w:lvl>
    <w:lvl w:ilvl="5" w:tplc="8A402B08">
      <w:start w:val="1"/>
      <w:numFmt w:val="bullet"/>
      <w:lvlText w:val=""/>
      <w:lvlJc w:val="left"/>
      <w:pPr>
        <w:ind w:left="4320" w:hanging="360"/>
      </w:pPr>
      <w:rPr>
        <w:rFonts w:ascii="Wingdings" w:hAnsi="Wingdings" w:hint="default"/>
      </w:rPr>
    </w:lvl>
    <w:lvl w:ilvl="6" w:tplc="3D3EBFA4">
      <w:start w:val="1"/>
      <w:numFmt w:val="bullet"/>
      <w:lvlText w:val=""/>
      <w:lvlJc w:val="left"/>
      <w:pPr>
        <w:ind w:left="5040" w:hanging="360"/>
      </w:pPr>
      <w:rPr>
        <w:rFonts w:ascii="Symbol" w:hAnsi="Symbol" w:hint="default"/>
      </w:rPr>
    </w:lvl>
    <w:lvl w:ilvl="7" w:tplc="A462F1C6">
      <w:start w:val="1"/>
      <w:numFmt w:val="bullet"/>
      <w:lvlText w:val="o"/>
      <w:lvlJc w:val="left"/>
      <w:pPr>
        <w:ind w:left="5760" w:hanging="360"/>
      </w:pPr>
      <w:rPr>
        <w:rFonts w:ascii="Courier New" w:hAnsi="Courier New" w:hint="default"/>
      </w:rPr>
    </w:lvl>
    <w:lvl w:ilvl="8" w:tplc="D58E63BE">
      <w:start w:val="1"/>
      <w:numFmt w:val="bullet"/>
      <w:lvlText w:val=""/>
      <w:lvlJc w:val="left"/>
      <w:pPr>
        <w:ind w:left="6480" w:hanging="360"/>
      </w:pPr>
      <w:rPr>
        <w:rFonts w:ascii="Wingdings" w:hAnsi="Wingdings" w:hint="default"/>
      </w:rPr>
    </w:lvl>
  </w:abstractNum>
  <w:abstractNum w:abstractNumId="16" w15:restartNumberingAfterBreak="0">
    <w:nsid w:val="4CFA53BA"/>
    <w:multiLevelType w:val="hybridMultilevel"/>
    <w:tmpl w:val="FFFFFFFF"/>
    <w:lvl w:ilvl="0" w:tplc="78EC7B34">
      <w:start w:val="1"/>
      <w:numFmt w:val="bullet"/>
      <w:lvlText w:val=""/>
      <w:lvlJc w:val="left"/>
      <w:pPr>
        <w:ind w:left="720" w:hanging="360"/>
      </w:pPr>
      <w:rPr>
        <w:rFonts w:ascii="Symbol" w:hAnsi="Symbol" w:hint="default"/>
      </w:rPr>
    </w:lvl>
    <w:lvl w:ilvl="1" w:tplc="1A84AFBC">
      <w:start w:val="1"/>
      <w:numFmt w:val="bullet"/>
      <w:lvlText w:val="o"/>
      <w:lvlJc w:val="left"/>
      <w:pPr>
        <w:ind w:left="1440" w:hanging="360"/>
      </w:pPr>
      <w:rPr>
        <w:rFonts w:ascii="Courier New" w:hAnsi="Courier New" w:hint="default"/>
      </w:rPr>
    </w:lvl>
    <w:lvl w:ilvl="2" w:tplc="37504494">
      <w:start w:val="1"/>
      <w:numFmt w:val="bullet"/>
      <w:lvlText w:val=""/>
      <w:lvlJc w:val="left"/>
      <w:pPr>
        <w:ind w:left="2160" w:hanging="360"/>
      </w:pPr>
      <w:rPr>
        <w:rFonts w:ascii="Wingdings" w:hAnsi="Wingdings" w:hint="default"/>
      </w:rPr>
    </w:lvl>
    <w:lvl w:ilvl="3" w:tplc="789C7FC8">
      <w:start w:val="1"/>
      <w:numFmt w:val="bullet"/>
      <w:lvlText w:val=""/>
      <w:lvlJc w:val="left"/>
      <w:pPr>
        <w:ind w:left="2880" w:hanging="360"/>
      </w:pPr>
      <w:rPr>
        <w:rFonts w:ascii="Symbol" w:hAnsi="Symbol" w:hint="default"/>
      </w:rPr>
    </w:lvl>
    <w:lvl w:ilvl="4" w:tplc="97FC42EE">
      <w:start w:val="1"/>
      <w:numFmt w:val="bullet"/>
      <w:lvlText w:val="o"/>
      <w:lvlJc w:val="left"/>
      <w:pPr>
        <w:ind w:left="3600" w:hanging="360"/>
      </w:pPr>
      <w:rPr>
        <w:rFonts w:ascii="Courier New" w:hAnsi="Courier New" w:hint="default"/>
      </w:rPr>
    </w:lvl>
    <w:lvl w:ilvl="5" w:tplc="29F8791A">
      <w:start w:val="1"/>
      <w:numFmt w:val="bullet"/>
      <w:lvlText w:val=""/>
      <w:lvlJc w:val="left"/>
      <w:pPr>
        <w:ind w:left="4320" w:hanging="360"/>
      </w:pPr>
      <w:rPr>
        <w:rFonts w:ascii="Wingdings" w:hAnsi="Wingdings" w:hint="default"/>
      </w:rPr>
    </w:lvl>
    <w:lvl w:ilvl="6" w:tplc="616271D4">
      <w:start w:val="1"/>
      <w:numFmt w:val="bullet"/>
      <w:lvlText w:val=""/>
      <w:lvlJc w:val="left"/>
      <w:pPr>
        <w:ind w:left="5040" w:hanging="360"/>
      </w:pPr>
      <w:rPr>
        <w:rFonts w:ascii="Symbol" w:hAnsi="Symbol" w:hint="default"/>
      </w:rPr>
    </w:lvl>
    <w:lvl w:ilvl="7" w:tplc="6E7ABBBC">
      <w:start w:val="1"/>
      <w:numFmt w:val="bullet"/>
      <w:lvlText w:val="o"/>
      <w:lvlJc w:val="left"/>
      <w:pPr>
        <w:ind w:left="5760" w:hanging="360"/>
      </w:pPr>
      <w:rPr>
        <w:rFonts w:ascii="Courier New" w:hAnsi="Courier New" w:hint="default"/>
      </w:rPr>
    </w:lvl>
    <w:lvl w:ilvl="8" w:tplc="A914E77A">
      <w:start w:val="1"/>
      <w:numFmt w:val="bullet"/>
      <w:lvlText w:val=""/>
      <w:lvlJc w:val="left"/>
      <w:pPr>
        <w:ind w:left="6480" w:hanging="360"/>
      </w:pPr>
      <w:rPr>
        <w:rFonts w:ascii="Wingdings" w:hAnsi="Wingdings" w:hint="default"/>
      </w:rPr>
    </w:lvl>
  </w:abstractNum>
  <w:abstractNum w:abstractNumId="17" w15:restartNumberingAfterBreak="0">
    <w:nsid w:val="4D1C7BB7"/>
    <w:multiLevelType w:val="hybridMultilevel"/>
    <w:tmpl w:val="FFFFFFFF"/>
    <w:lvl w:ilvl="0" w:tplc="C9069C56">
      <w:start w:val="1"/>
      <w:numFmt w:val="bullet"/>
      <w:lvlText w:val=""/>
      <w:lvlJc w:val="left"/>
      <w:pPr>
        <w:ind w:left="720" w:hanging="360"/>
      </w:pPr>
      <w:rPr>
        <w:rFonts w:ascii="Symbol" w:hAnsi="Symbol" w:hint="default"/>
      </w:rPr>
    </w:lvl>
    <w:lvl w:ilvl="1" w:tplc="1DE09AD0">
      <w:start w:val="1"/>
      <w:numFmt w:val="bullet"/>
      <w:lvlText w:val="o"/>
      <w:lvlJc w:val="left"/>
      <w:pPr>
        <w:ind w:left="1440" w:hanging="360"/>
      </w:pPr>
      <w:rPr>
        <w:rFonts w:ascii="Courier New" w:hAnsi="Courier New" w:hint="default"/>
      </w:rPr>
    </w:lvl>
    <w:lvl w:ilvl="2" w:tplc="A7061EE8">
      <w:start w:val="1"/>
      <w:numFmt w:val="bullet"/>
      <w:lvlText w:val=""/>
      <w:lvlJc w:val="left"/>
      <w:pPr>
        <w:ind w:left="2160" w:hanging="360"/>
      </w:pPr>
      <w:rPr>
        <w:rFonts w:ascii="Wingdings" w:hAnsi="Wingdings" w:hint="default"/>
      </w:rPr>
    </w:lvl>
    <w:lvl w:ilvl="3" w:tplc="EBA009B2">
      <w:start w:val="1"/>
      <w:numFmt w:val="bullet"/>
      <w:lvlText w:val=""/>
      <w:lvlJc w:val="left"/>
      <w:pPr>
        <w:ind w:left="2880" w:hanging="360"/>
      </w:pPr>
      <w:rPr>
        <w:rFonts w:ascii="Symbol" w:hAnsi="Symbol" w:hint="default"/>
      </w:rPr>
    </w:lvl>
    <w:lvl w:ilvl="4" w:tplc="63427682">
      <w:start w:val="1"/>
      <w:numFmt w:val="bullet"/>
      <w:lvlText w:val="o"/>
      <w:lvlJc w:val="left"/>
      <w:pPr>
        <w:ind w:left="3600" w:hanging="360"/>
      </w:pPr>
      <w:rPr>
        <w:rFonts w:ascii="Courier New" w:hAnsi="Courier New" w:hint="default"/>
      </w:rPr>
    </w:lvl>
    <w:lvl w:ilvl="5" w:tplc="E5C40EE4">
      <w:start w:val="1"/>
      <w:numFmt w:val="bullet"/>
      <w:lvlText w:val=""/>
      <w:lvlJc w:val="left"/>
      <w:pPr>
        <w:ind w:left="4320" w:hanging="360"/>
      </w:pPr>
      <w:rPr>
        <w:rFonts w:ascii="Wingdings" w:hAnsi="Wingdings" w:hint="default"/>
      </w:rPr>
    </w:lvl>
    <w:lvl w:ilvl="6" w:tplc="A27CF4A0">
      <w:start w:val="1"/>
      <w:numFmt w:val="bullet"/>
      <w:lvlText w:val=""/>
      <w:lvlJc w:val="left"/>
      <w:pPr>
        <w:ind w:left="5040" w:hanging="360"/>
      </w:pPr>
      <w:rPr>
        <w:rFonts w:ascii="Symbol" w:hAnsi="Symbol" w:hint="default"/>
      </w:rPr>
    </w:lvl>
    <w:lvl w:ilvl="7" w:tplc="6610EF7A">
      <w:start w:val="1"/>
      <w:numFmt w:val="bullet"/>
      <w:lvlText w:val="o"/>
      <w:lvlJc w:val="left"/>
      <w:pPr>
        <w:ind w:left="5760" w:hanging="360"/>
      </w:pPr>
      <w:rPr>
        <w:rFonts w:ascii="Courier New" w:hAnsi="Courier New" w:hint="default"/>
      </w:rPr>
    </w:lvl>
    <w:lvl w:ilvl="8" w:tplc="A928F014">
      <w:start w:val="1"/>
      <w:numFmt w:val="bullet"/>
      <w:lvlText w:val=""/>
      <w:lvlJc w:val="left"/>
      <w:pPr>
        <w:ind w:left="6480" w:hanging="360"/>
      </w:pPr>
      <w:rPr>
        <w:rFonts w:ascii="Wingdings" w:hAnsi="Wingdings" w:hint="default"/>
      </w:rPr>
    </w:lvl>
  </w:abstractNum>
  <w:abstractNum w:abstractNumId="18" w15:restartNumberingAfterBreak="0">
    <w:nsid w:val="4E1A11A1"/>
    <w:multiLevelType w:val="hybridMultilevel"/>
    <w:tmpl w:val="FFFFFFFF"/>
    <w:lvl w:ilvl="0" w:tplc="15F6F376">
      <w:start w:val="1"/>
      <w:numFmt w:val="bullet"/>
      <w:lvlText w:val=""/>
      <w:lvlJc w:val="left"/>
      <w:pPr>
        <w:ind w:left="720" w:hanging="360"/>
      </w:pPr>
      <w:rPr>
        <w:rFonts w:ascii="Symbol" w:hAnsi="Symbol" w:hint="default"/>
      </w:rPr>
    </w:lvl>
    <w:lvl w:ilvl="1" w:tplc="7FFA019E">
      <w:start w:val="1"/>
      <w:numFmt w:val="bullet"/>
      <w:lvlText w:val="o"/>
      <w:lvlJc w:val="left"/>
      <w:pPr>
        <w:ind w:left="1440" w:hanging="360"/>
      </w:pPr>
      <w:rPr>
        <w:rFonts w:ascii="Courier New" w:hAnsi="Courier New" w:hint="default"/>
      </w:rPr>
    </w:lvl>
    <w:lvl w:ilvl="2" w:tplc="6FE05350">
      <w:start w:val="1"/>
      <w:numFmt w:val="bullet"/>
      <w:lvlText w:val=""/>
      <w:lvlJc w:val="left"/>
      <w:pPr>
        <w:ind w:left="2160" w:hanging="360"/>
      </w:pPr>
      <w:rPr>
        <w:rFonts w:ascii="Wingdings" w:hAnsi="Wingdings" w:hint="default"/>
      </w:rPr>
    </w:lvl>
    <w:lvl w:ilvl="3" w:tplc="95845542">
      <w:start w:val="1"/>
      <w:numFmt w:val="bullet"/>
      <w:lvlText w:val=""/>
      <w:lvlJc w:val="left"/>
      <w:pPr>
        <w:ind w:left="2880" w:hanging="360"/>
      </w:pPr>
      <w:rPr>
        <w:rFonts w:ascii="Symbol" w:hAnsi="Symbol" w:hint="default"/>
      </w:rPr>
    </w:lvl>
    <w:lvl w:ilvl="4" w:tplc="21FAEF84">
      <w:start w:val="1"/>
      <w:numFmt w:val="bullet"/>
      <w:lvlText w:val="o"/>
      <w:lvlJc w:val="left"/>
      <w:pPr>
        <w:ind w:left="3600" w:hanging="360"/>
      </w:pPr>
      <w:rPr>
        <w:rFonts w:ascii="Courier New" w:hAnsi="Courier New" w:hint="default"/>
      </w:rPr>
    </w:lvl>
    <w:lvl w:ilvl="5" w:tplc="493CE84E">
      <w:start w:val="1"/>
      <w:numFmt w:val="bullet"/>
      <w:lvlText w:val=""/>
      <w:lvlJc w:val="left"/>
      <w:pPr>
        <w:ind w:left="4320" w:hanging="360"/>
      </w:pPr>
      <w:rPr>
        <w:rFonts w:ascii="Wingdings" w:hAnsi="Wingdings" w:hint="default"/>
      </w:rPr>
    </w:lvl>
    <w:lvl w:ilvl="6" w:tplc="A62A2234">
      <w:start w:val="1"/>
      <w:numFmt w:val="bullet"/>
      <w:lvlText w:val=""/>
      <w:lvlJc w:val="left"/>
      <w:pPr>
        <w:ind w:left="5040" w:hanging="360"/>
      </w:pPr>
      <w:rPr>
        <w:rFonts w:ascii="Symbol" w:hAnsi="Symbol" w:hint="default"/>
      </w:rPr>
    </w:lvl>
    <w:lvl w:ilvl="7" w:tplc="A770182A">
      <w:start w:val="1"/>
      <w:numFmt w:val="bullet"/>
      <w:lvlText w:val="o"/>
      <w:lvlJc w:val="left"/>
      <w:pPr>
        <w:ind w:left="5760" w:hanging="360"/>
      </w:pPr>
      <w:rPr>
        <w:rFonts w:ascii="Courier New" w:hAnsi="Courier New" w:hint="default"/>
      </w:rPr>
    </w:lvl>
    <w:lvl w:ilvl="8" w:tplc="7DB048FC">
      <w:start w:val="1"/>
      <w:numFmt w:val="bullet"/>
      <w:lvlText w:val=""/>
      <w:lvlJc w:val="left"/>
      <w:pPr>
        <w:ind w:left="6480" w:hanging="360"/>
      </w:pPr>
      <w:rPr>
        <w:rFonts w:ascii="Wingdings" w:hAnsi="Wingdings" w:hint="default"/>
      </w:rPr>
    </w:lvl>
  </w:abstractNum>
  <w:abstractNum w:abstractNumId="19" w15:restartNumberingAfterBreak="0">
    <w:nsid w:val="4E1E27B1"/>
    <w:multiLevelType w:val="hybridMultilevel"/>
    <w:tmpl w:val="FFFFFFFF"/>
    <w:lvl w:ilvl="0" w:tplc="F43E95CE">
      <w:start w:val="1"/>
      <w:numFmt w:val="bullet"/>
      <w:lvlText w:val=""/>
      <w:lvlJc w:val="left"/>
      <w:pPr>
        <w:ind w:left="720" w:hanging="360"/>
      </w:pPr>
      <w:rPr>
        <w:rFonts w:ascii="Symbol" w:hAnsi="Symbol" w:hint="default"/>
      </w:rPr>
    </w:lvl>
    <w:lvl w:ilvl="1" w:tplc="AF1E961C">
      <w:start w:val="1"/>
      <w:numFmt w:val="bullet"/>
      <w:lvlText w:val="o"/>
      <w:lvlJc w:val="left"/>
      <w:pPr>
        <w:ind w:left="1440" w:hanging="360"/>
      </w:pPr>
      <w:rPr>
        <w:rFonts w:ascii="Courier New" w:hAnsi="Courier New" w:hint="default"/>
      </w:rPr>
    </w:lvl>
    <w:lvl w:ilvl="2" w:tplc="54EC512E">
      <w:start w:val="1"/>
      <w:numFmt w:val="bullet"/>
      <w:lvlText w:val=""/>
      <w:lvlJc w:val="left"/>
      <w:pPr>
        <w:ind w:left="2160" w:hanging="360"/>
      </w:pPr>
      <w:rPr>
        <w:rFonts w:ascii="Wingdings" w:hAnsi="Wingdings" w:hint="default"/>
      </w:rPr>
    </w:lvl>
    <w:lvl w:ilvl="3" w:tplc="EBA0FD72">
      <w:start w:val="1"/>
      <w:numFmt w:val="bullet"/>
      <w:lvlText w:val=""/>
      <w:lvlJc w:val="left"/>
      <w:pPr>
        <w:ind w:left="2880" w:hanging="360"/>
      </w:pPr>
      <w:rPr>
        <w:rFonts w:ascii="Symbol" w:hAnsi="Symbol" w:hint="default"/>
      </w:rPr>
    </w:lvl>
    <w:lvl w:ilvl="4" w:tplc="BFEC312C">
      <w:start w:val="1"/>
      <w:numFmt w:val="bullet"/>
      <w:lvlText w:val="o"/>
      <w:lvlJc w:val="left"/>
      <w:pPr>
        <w:ind w:left="3600" w:hanging="360"/>
      </w:pPr>
      <w:rPr>
        <w:rFonts w:ascii="Courier New" w:hAnsi="Courier New" w:hint="default"/>
      </w:rPr>
    </w:lvl>
    <w:lvl w:ilvl="5" w:tplc="F2903212">
      <w:start w:val="1"/>
      <w:numFmt w:val="bullet"/>
      <w:lvlText w:val=""/>
      <w:lvlJc w:val="left"/>
      <w:pPr>
        <w:ind w:left="4320" w:hanging="360"/>
      </w:pPr>
      <w:rPr>
        <w:rFonts w:ascii="Wingdings" w:hAnsi="Wingdings" w:hint="default"/>
      </w:rPr>
    </w:lvl>
    <w:lvl w:ilvl="6" w:tplc="3484172C">
      <w:start w:val="1"/>
      <w:numFmt w:val="bullet"/>
      <w:lvlText w:val=""/>
      <w:lvlJc w:val="left"/>
      <w:pPr>
        <w:ind w:left="5040" w:hanging="360"/>
      </w:pPr>
      <w:rPr>
        <w:rFonts w:ascii="Symbol" w:hAnsi="Symbol" w:hint="default"/>
      </w:rPr>
    </w:lvl>
    <w:lvl w:ilvl="7" w:tplc="62CA6D86">
      <w:start w:val="1"/>
      <w:numFmt w:val="bullet"/>
      <w:lvlText w:val="o"/>
      <w:lvlJc w:val="left"/>
      <w:pPr>
        <w:ind w:left="5760" w:hanging="360"/>
      </w:pPr>
      <w:rPr>
        <w:rFonts w:ascii="Courier New" w:hAnsi="Courier New" w:hint="default"/>
      </w:rPr>
    </w:lvl>
    <w:lvl w:ilvl="8" w:tplc="04D81BF8">
      <w:start w:val="1"/>
      <w:numFmt w:val="bullet"/>
      <w:lvlText w:val=""/>
      <w:lvlJc w:val="left"/>
      <w:pPr>
        <w:ind w:left="6480" w:hanging="360"/>
      </w:pPr>
      <w:rPr>
        <w:rFonts w:ascii="Wingdings" w:hAnsi="Wingdings" w:hint="default"/>
      </w:rPr>
    </w:lvl>
  </w:abstractNum>
  <w:abstractNum w:abstractNumId="20" w15:restartNumberingAfterBreak="0">
    <w:nsid w:val="57872994"/>
    <w:multiLevelType w:val="hybridMultilevel"/>
    <w:tmpl w:val="FFFFFFFF"/>
    <w:lvl w:ilvl="0" w:tplc="A0BE0236">
      <w:start w:val="1"/>
      <w:numFmt w:val="bullet"/>
      <w:lvlText w:val=""/>
      <w:lvlJc w:val="left"/>
      <w:pPr>
        <w:ind w:left="720" w:hanging="360"/>
      </w:pPr>
      <w:rPr>
        <w:rFonts w:ascii="Symbol" w:hAnsi="Symbol" w:hint="default"/>
      </w:rPr>
    </w:lvl>
    <w:lvl w:ilvl="1" w:tplc="2904F440">
      <w:start w:val="1"/>
      <w:numFmt w:val="bullet"/>
      <w:lvlText w:val="o"/>
      <w:lvlJc w:val="left"/>
      <w:pPr>
        <w:ind w:left="1440" w:hanging="360"/>
      </w:pPr>
      <w:rPr>
        <w:rFonts w:ascii="Courier New" w:hAnsi="Courier New" w:hint="default"/>
      </w:rPr>
    </w:lvl>
    <w:lvl w:ilvl="2" w:tplc="004485B8">
      <w:start w:val="1"/>
      <w:numFmt w:val="bullet"/>
      <w:lvlText w:val=""/>
      <w:lvlJc w:val="left"/>
      <w:pPr>
        <w:ind w:left="2160" w:hanging="360"/>
      </w:pPr>
      <w:rPr>
        <w:rFonts w:ascii="Wingdings" w:hAnsi="Wingdings" w:hint="default"/>
      </w:rPr>
    </w:lvl>
    <w:lvl w:ilvl="3" w:tplc="77BE3606">
      <w:start w:val="1"/>
      <w:numFmt w:val="bullet"/>
      <w:lvlText w:val=""/>
      <w:lvlJc w:val="left"/>
      <w:pPr>
        <w:ind w:left="2880" w:hanging="360"/>
      </w:pPr>
      <w:rPr>
        <w:rFonts w:ascii="Symbol" w:hAnsi="Symbol" w:hint="default"/>
      </w:rPr>
    </w:lvl>
    <w:lvl w:ilvl="4" w:tplc="E376D9EC">
      <w:start w:val="1"/>
      <w:numFmt w:val="bullet"/>
      <w:lvlText w:val="o"/>
      <w:lvlJc w:val="left"/>
      <w:pPr>
        <w:ind w:left="3600" w:hanging="360"/>
      </w:pPr>
      <w:rPr>
        <w:rFonts w:ascii="Courier New" w:hAnsi="Courier New" w:hint="default"/>
      </w:rPr>
    </w:lvl>
    <w:lvl w:ilvl="5" w:tplc="E9F4B58A">
      <w:start w:val="1"/>
      <w:numFmt w:val="bullet"/>
      <w:lvlText w:val=""/>
      <w:lvlJc w:val="left"/>
      <w:pPr>
        <w:ind w:left="4320" w:hanging="360"/>
      </w:pPr>
      <w:rPr>
        <w:rFonts w:ascii="Wingdings" w:hAnsi="Wingdings" w:hint="default"/>
      </w:rPr>
    </w:lvl>
    <w:lvl w:ilvl="6" w:tplc="25FEEE36">
      <w:start w:val="1"/>
      <w:numFmt w:val="bullet"/>
      <w:lvlText w:val=""/>
      <w:lvlJc w:val="left"/>
      <w:pPr>
        <w:ind w:left="5040" w:hanging="360"/>
      </w:pPr>
      <w:rPr>
        <w:rFonts w:ascii="Symbol" w:hAnsi="Symbol" w:hint="default"/>
      </w:rPr>
    </w:lvl>
    <w:lvl w:ilvl="7" w:tplc="36D2A3A4">
      <w:start w:val="1"/>
      <w:numFmt w:val="bullet"/>
      <w:lvlText w:val="o"/>
      <w:lvlJc w:val="left"/>
      <w:pPr>
        <w:ind w:left="5760" w:hanging="360"/>
      </w:pPr>
      <w:rPr>
        <w:rFonts w:ascii="Courier New" w:hAnsi="Courier New" w:hint="default"/>
      </w:rPr>
    </w:lvl>
    <w:lvl w:ilvl="8" w:tplc="7876A386">
      <w:start w:val="1"/>
      <w:numFmt w:val="bullet"/>
      <w:lvlText w:val=""/>
      <w:lvlJc w:val="left"/>
      <w:pPr>
        <w:ind w:left="6480" w:hanging="360"/>
      </w:pPr>
      <w:rPr>
        <w:rFonts w:ascii="Wingdings" w:hAnsi="Wingdings" w:hint="default"/>
      </w:rPr>
    </w:lvl>
  </w:abstractNum>
  <w:abstractNum w:abstractNumId="21" w15:restartNumberingAfterBreak="0">
    <w:nsid w:val="5C0A3A94"/>
    <w:multiLevelType w:val="hybridMultilevel"/>
    <w:tmpl w:val="FFFFFFFF"/>
    <w:lvl w:ilvl="0" w:tplc="00AE7F26">
      <w:start w:val="1"/>
      <w:numFmt w:val="bullet"/>
      <w:lvlText w:val=""/>
      <w:lvlJc w:val="left"/>
      <w:pPr>
        <w:ind w:left="720" w:hanging="360"/>
      </w:pPr>
      <w:rPr>
        <w:rFonts w:ascii="Symbol" w:hAnsi="Symbol" w:hint="default"/>
      </w:rPr>
    </w:lvl>
    <w:lvl w:ilvl="1" w:tplc="6A1651CE">
      <w:start w:val="1"/>
      <w:numFmt w:val="bullet"/>
      <w:lvlText w:val="o"/>
      <w:lvlJc w:val="left"/>
      <w:pPr>
        <w:ind w:left="1440" w:hanging="360"/>
      </w:pPr>
      <w:rPr>
        <w:rFonts w:ascii="Courier New" w:hAnsi="Courier New" w:hint="default"/>
      </w:rPr>
    </w:lvl>
    <w:lvl w:ilvl="2" w:tplc="B17EC05C">
      <w:start w:val="1"/>
      <w:numFmt w:val="bullet"/>
      <w:lvlText w:val=""/>
      <w:lvlJc w:val="left"/>
      <w:pPr>
        <w:ind w:left="2160" w:hanging="360"/>
      </w:pPr>
      <w:rPr>
        <w:rFonts w:ascii="Wingdings" w:hAnsi="Wingdings" w:hint="default"/>
      </w:rPr>
    </w:lvl>
    <w:lvl w:ilvl="3" w:tplc="3FBCA156">
      <w:start w:val="1"/>
      <w:numFmt w:val="bullet"/>
      <w:lvlText w:val=""/>
      <w:lvlJc w:val="left"/>
      <w:pPr>
        <w:ind w:left="2880" w:hanging="360"/>
      </w:pPr>
      <w:rPr>
        <w:rFonts w:ascii="Symbol" w:hAnsi="Symbol" w:hint="default"/>
      </w:rPr>
    </w:lvl>
    <w:lvl w:ilvl="4" w:tplc="F51E3034">
      <w:start w:val="1"/>
      <w:numFmt w:val="bullet"/>
      <w:lvlText w:val="o"/>
      <w:lvlJc w:val="left"/>
      <w:pPr>
        <w:ind w:left="3600" w:hanging="360"/>
      </w:pPr>
      <w:rPr>
        <w:rFonts w:ascii="Courier New" w:hAnsi="Courier New" w:hint="default"/>
      </w:rPr>
    </w:lvl>
    <w:lvl w:ilvl="5" w:tplc="9C4EDEBE">
      <w:start w:val="1"/>
      <w:numFmt w:val="bullet"/>
      <w:lvlText w:val=""/>
      <w:lvlJc w:val="left"/>
      <w:pPr>
        <w:ind w:left="4320" w:hanging="360"/>
      </w:pPr>
      <w:rPr>
        <w:rFonts w:ascii="Wingdings" w:hAnsi="Wingdings" w:hint="default"/>
      </w:rPr>
    </w:lvl>
    <w:lvl w:ilvl="6" w:tplc="C686A376">
      <w:start w:val="1"/>
      <w:numFmt w:val="bullet"/>
      <w:lvlText w:val=""/>
      <w:lvlJc w:val="left"/>
      <w:pPr>
        <w:ind w:left="5040" w:hanging="360"/>
      </w:pPr>
      <w:rPr>
        <w:rFonts w:ascii="Symbol" w:hAnsi="Symbol" w:hint="default"/>
      </w:rPr>
    </w:lvl>
    <w:lvl w:ilvl="7" w:tplc="4D2AB6F8">
      <w:start w:val="1"/>
      <w:numFmt w:val="bullet"/>
      <w:lvlText w:val="o"/>
      <w:lvlJc w:val="left"/>
      <w:pPr>
        <w:ind w:left="5760" w:hanging="360"/>
      </w:pPr>
      <w:rPr>
        <w:rFonts w:ascii="Courier New" w:hAnsi="Courier New" w:hint="default"/>
      </w:rPr>
    </w:lvl>
    <w:lvl w:ilvl="8" w:tplc="CD5A7D26">
      <w:start w:val="1"/>
      <w:numFmt w:val="bullet"/>
      <w:lvlText w:val=""/>
      <w:lvlJc w:val="left"/>
      <w:pPr>
        <w:ind w:left="6480" w:hanging="360"/>
      </w:pPr>
      <w:rPr>
        <w:rFonts w:ascii="Wingdings" w:hAnsi="Wingdings" w:hint="default"/>
      </w:rPr>
    </w:lvl>
  </w:abstractNum>
  <w:abstractNum w:abstractNumId="22" w15:restartNumberingAfterBreak="0">
    <w:nsid w:val="5D7B7AF9"/>
    <w:multiLevelType w:val="hybridMultilevel"/>
    <w:tmpl w:val="FFFFFFFF"/>
    <w:lvl w:ilvl="0" w:tplc="0E901F02">
      <w:start w:val="1"/>
      <w:numFmt w:val="bullet"/>
      <w:lvlText w:val=""/>
      <w:lvlJc w:val="left"/>
      <w:pPr>
        <w:ind w:left="720" w:hanging="360"/>
      </w:pPr>
      <w:rPr>
        <w:rFonts w:ascii="Symbol" w:hAnsi="Symbol" w:hint="default"/>
      </w:rPr>
    </w:lvl>
    <w:lvl w:ilvl="1" w:tplc="FA3433AA">
      <w:start w:val="1"/>
      <w:numFmt w:val="bullet"/>
      <w:lvlText w:val="o"/>
      <w:lvlJc w:val="left"/>
      <w:pPr>
        <w:ind w:left="1440" w:hanging="360"/>
      </w:pPr>
      <w:rPr>
        <w:rFonts w:ascii="Courier New" w:hAnsi="Courier New" w:hint="default"/>
      </w:rPr>
    </w:lvl>
    <w:lvl w:ilvl="2" w:tplc="5C7EAE1A">
      <w:start w:val="1"/>
      <w:numFmt w:val="bullet"/>
      <w:lvlText w:val=""/>
      <w:lvlJc w:val="left"/>
      <w:pPr>
        <w:ind w:left="2160" w:hanging="360"/>
      </w:pPr>
      <w:rPr>
        <w:rFonts w:ascii="Wingdings" w:hAnsi="Wingdings" w:hint="default"/>
      </w:rPr>
    </w:lvl>
    <w:lvl w:ilvl="3" w:tplc="B4C67FA4">
      <w:start w:val="1"/>
      <w:numFmt w:val="bullet"/>
      <w:lvlText w:val=""/>
      <w:lvlJc w:val="left"/>
      <w:pPr>
        <w:ind w:left="2880" w:hanging="360"/>
      </w:pPr>
      <w:rPr>
        <w:rFonts w:ascii="Symbol" w:hAnsi="Symbol" w:hint="default"/>
      </w:rPr>
    </w:lvl>
    <w:lvl w:ilvl="4" w:tplc="35962042">
      <w:start w:val="1"/>
      <w:numFmt w:val="bullet"/>
      <w:lvlText w:val="o"/>
      <w:lvlJc w:val="left"/>
      <w:pPr>
        <w:ind w:left="3600" w:hanging="360"/>
      </w:pPr>
      <w:rPr>
        <w:rFonts w:ascii="Courier New" w:hAnsi="Courier New" w:hint="default"/>
      </w:rPr>
    </w:lvl>
    <w:lvl w:ilvl="5" w:tplc="F9585D12">
      <w:start w:val="1"/>
      <w:numFmt w:val="bullet"/>
      <w:lvlText w:val=""/>
      <w:lvlJc w:val="left"/>
      <w:pPr>
        <w:ind w:left="4320" w:hanging="360"/>
      </w:pPr>
      <w:rPr>
        <w:rFonts w:ascii="Wingdings" w:hAnsi="Wingdings" w:hint="default"/>
      </w:rPr>
    </w:lvl>
    <w:lvl w:ilvl="6" w:tplc="DE005CDC">
      <w:start w:val="1"/>
      <w:numFmt w:val="bullet"/>
      <w:lvlText w:val=""/>
      <w:lvlJc w:val="left"/>
      <w:pPr>
        <w:ind w:left="5040" w:hanging="360"/>
      </w:pPr>
      <w:rPr>
        <w:rFonts w:ascii="Symbol" w:hAnsi="Symbol" w:hint="default"/>
      </w:rPr>
    </w:lvl>
    <w:lvl w:ilvl="7" w:tplc="E7E04108">
      <w:start w:val="1"/>
      <w:numFmt w:val="bullet"/>
      <w:lvlText w:val="o"/>
      <w:lvlJc w:val="left"/>
      <w:pPr>
        <w:ind w:left="5760" w:hanging="360"/>
      </w:pPr>
      <w:rPr>
        <w:rFonts w:ascii="Courier New" w:hAnsi="Courier New" w:hint="default"/>
      </w:rPr>
    </w:lvl>
    <w:lvl w:ilvl="8" w:tplc="4830B6E6">
      <w:start w:val="1"/>
      <w:numFmt w:val="bullet"/>
      <w:lvlText w:val=""/>
      <w:lvlJc w:val="left"/>
      <w:pPr>
        <w:ind w:left="6480" w:hanging="360"/>
      </w:pPr>
      <w:rPr>
        <w:rFonts w:ascii="Wingdings" w:hAnsi="Wingdings" w:hint="default"/>
      </w:rPr>
    </w:lvl>
  </w:abstractNum>
  <w:abstractNum w:abstractNumId="23" w15:restartNumberingAfterBreak="0">
    <w:nsid w:val="61636636"/>
    <w:multiLevelType w:val="hybridMultilevel"/>
    <w:tmpl w:val="FFFFFFFF"/>
    <w:lvl w:ilvl="0" w:tplc="EE60948E">
      <w:start w:val="1"/>
      <w:numFmt w:val="decimal"/>
      <w:lvlText w:val="%1."/>
      <w:lvlJc w:val="left"/>
      <w:pPr>
        <w:ind w:left="720" w:hanging="360"/>
      </w:pPr>
    </w:lvl>
    <w:lvl w:ilvl="1" w:tplc="A2D41718">
      <w:start w:val="1"/>
      <w:numFmt w:val="lowerLetter"/>
      <w:lvlText w:val="%2."/>
      <w:lvlJc w:val="left"/>
      <w:pPr>
        <w:ind w:left="1440" w:hanging="360"/>
      </w:pPr>
    </w:lvl>
    <w:lvl w:ilvl="2" w:tplc="31B69838">
      <w:start w:val="1"/>
      <w:numFmt w:val="lowerRoman"/>
      <w:lvlText w:val="%3."/>
      <w:lvlJc w:val="right"/>
      <w:pPr>
        <w:ind w:left="2160" w:hanging="180"/>
      </w:pPr>
    </w:lvl>
    <w:lvl w:ilvl="3" w:tplc="38822A1A">
      <w:start w:val="1"/>
      <w:numFmt w:val="decimal"/>
      <w:lvlText w:val="%4."/>
      <w:lvlJc w:val="left"/>
      <w:pPr>
        <w:ind w:left="2880" w:hanging="360"/>
      </w:pPr>
    </w:lvl>
    <w:lvl w:ilvl="4" w:tplc="A82AFD1C">
      <w:start w:val="1"/>
      <w:numFmt w:val="lowerLetter"/>
      <w:lvlText w:val="%5."/>
      <w:lvlJc w:val="left"/>
      <w:pPr>
        <w:ind w:left="3600" w:hanging="360"/>
      </w:pPr>
    </w:lvl>
    <w:lvl w:ilvl="5" w:tplc="B34A9BD0">
      <w:start w:val="1"/>
      <w:numFmt w:val="lowerRoman"/>
      <w:lvlText w:val="%6."/>
      <w:lvlJc w:val="right"/>
      <w:pPr>
        <w:ind w:left="4320" w:hanging="180"/>
      </w:pPr>
    </w:lvl>
    <w:lvl w:ilvl="6" w:tplc="E34C6AB0">
      <w:start w:val="1"/>
      <w:numFmt w:val="decimal"/>
      <w:lvlText w:val="%7."/>
      <w:lvlJc w:val="left"/>
      <w:pPr>
        <w:ind w:left="5040" w:hanging="360"/>
      </w:pPr>
    </w:lvl>
    <w:lvl w:ilvl="7" w:tplc="41524E7A">
      <w:start w:val="1"/>
      <w:numFmt w:val="lowerLetter"/>
      <w:lvlText w:val="%8."/>
      <w:lvlJc w:val="left"/>
      <w:pPr>
        <w:ind w:left="5760" w:hanging="360"/>
      </w:pPr>
    </w:lvl>
    <w:lvl w:ilvl="8" w:tplc="27E6E95A">
      <w:start w:val="1"/>
      <w:numFmt w:val="lowerRoman"/>
      <w:lvlText w:val="%9."/>
      <w:lvlJc w:val="right"/>
      <w:pPr>
        <w:ind w:left="6480" w:hanging="180"/>
      </w:pPr>
    </w:lvl>
  </w:abstractNum>
  <w:abstractNum w:abstractNumId="24" w15:restartNumberingAfterBreak="0">
    <w:nsid w:val="63CE2A9E"/>
    <w:multiLevelType w:val="hybridMultilevel"/>
    <w:tmpl w:val="FFFFFFFF"/>
    <w:lvl w:ilvl="0" w:tplc="5D58554C">
      <w:start w:val="1"/>
      <w:numFmt w:val="bullet"/>
      <w:lvlText w:val=""/>
      <w:lvlJc w:val="left"/>
      <w:pPr>
        <w:ind w:left="720" w:hanging="360"/>
      </w:pPr>
      <w:rPr>
        <w:rFonts w:ascii="Symbol" w:hAnsi="Symbol" w:hint="default"/>
      </w:rPr>
    </w:lvl>
    <w:lvl w:ilvl="1" w:tplc="D88E3F14">
      <w:start w:val="1"/>
      <w:numFmt w:val="bullet"/>
      <w:lvlText w:val="o"/>
      <w:lvlJc w:val="left"/>
      <w:pPr>
        <w:ind w:left="1440" w:hanging="360"/>
      </w:pPr>
      <w:rPr>
        <w:rFonts w:ascii="Courier New" w:hAnsi="Courier New" w:hint="default"/>
      </w:rPr>
    </w:lvl>
    <w:lvl w:ilvl="2" w:tplc="4C9EC76E">
      <w:start w:val="1"/>
      <w:numFmt w:val="bullet"/>
      <w:lvlText w:val=""/>
      <w:lvlJc w:val="left"/>
      <w:pPr>
        <w:ind w:left="2160" w:hanging="360"/>
      </w:pPr>
      <w:rPr>
        <w:rFonts w:ascii="Wingdings" w:hAnsi="Wingdings" w:hint="default"/>
      </w:rPr>
    </w:lvl>
    <w:lvl w:ilvl="3" w:tplc="730C30A0">
      <w:start w:val="1"/>
      <w:numFmt w:val="bullet"/>
      <w:lvlText w:val=""/>
      <w:lvlJc w:val="left"/>
      <w:pPr>
        <w:ind w:left="2880" w:hanging="360"/>
      </w:pPr>
      <w:rPr>
        <w:rFonts w:ascii="Symbol" w:hAnsi="Symbol" w:hint="default"/>
      </w:rPr>
    </w:lvl>
    <w:lvl w:ilvl="4" w:tplc="F19A419C">
      <w:start w:val="1"/>
      <w:numFmt w:val="bullet"/>
      <w:lvlText w:val="o"/>
      <w:lvlJc w:val="left"/>
      <w:pPr>
        <w:ind w:left="3600" w:hanging="360"/>
      </w:pPr>
      <w:rPr>
        <w:rFonts w:ascii="Courier New" w:hAnsi="Courier New" w:hint="default"/>
      </w:rPr>
    </w:lvl>
    <w:lvl w:ilvl="5" w:tplc="6D304356">
      <w:start w:val="1"/>
      <w:numFmt w:val="bullet"/>
      <w:lvlText w:val=""/>
      <w:lvlJc w:val="left"/>
      <w:pPr>
        <w:ind w:left="4320" w:hanging="360"/>
      </w:pPr>
      <w:rPr>
        <w:rFonts w:ascii="Wingdings" w:hAnsi="Wingdings" w:hint="default"/>
      </w:rPr>
    </w:lvl>
    <w:lvl w:ilvl="6" w:tplc="AB7435AE">
      <w:start w:val="1"/>
      <w:numFmt w:val="bullet"/>
      <w:lvlText w:val=""/>
      <w:lvlJc w:val="left"/>
      <w:pPr>
        <w:ind w:left="5040" w:hanging="360"/>
      </w:pPr>
      <w:rPr>
        <w:rFonts w:ascii="Symbol" w:hAnsi="Symbol" w:hint="default"/>
      </w:rPr>
    </w:lvl>
    <w:lvl w:ilvl="7" w:tplc="BB40261E">
      <w:start w:val="1"/>
      <w:numFmt w:val="bullet"/>
      <w:lvlText w:val="o"/>
      <w:lvlJc w:val="left"/>
      <w:pPr>
        <w:ind w:left="5760" w:hanging="360"/>
      </w:pPr>
      <w:rPr>
        <w:rFonts w:ascii="Courier New" w:hAnsi="Courier New" w:hint="default"/>
      </w:rPr>
    </w:lvl>
    <w:lvl w:ilvl="8" w:tplc="D74C19BE">
      <w:start w:val="1"/>
      <w:numFmt w:val="bullet"/>
      <w:lvlText w:val=""/>
      <w:lvlJc w:val="left"/>
      <w:pPr>
        <w:ind w:left="6480" w:hanging="360"/>
      </w:pPr>
      <w:rPr>
        <w:rFonts w:ascii="Wingdings" w:hAnsi="Wingdings" w:hint="default"/>
      </w:rPr>
    </w:lvl>
  </w:abstractNum>
  <w:abstractNum w:abstractNumId="25" w15:restartNumberingAfterBreak="0">
    <w:nsid w:val="648F1F9D"/>
    <w:multiLevelType w:val="hybridMultilevel"/>
    <w:tmpl w:val="FFFFFFFF"/>
    <w:lvl w:ilvl="0" w:tplc="E17E435A">
      <w:start w:val="1"/>
      <w:numFmt w:val="bullet"/>
      <w:lvlText w:val=""/>
      <w:lvlJc w:val="left"/>
      <w:pPr>
        <w:ind w:left="720" w:hanging="360"/>
      </w:pPr>
      <w:rPr>
        <w:rFonts w:ascii="Symbol" w:hAnsi="Symbol" w:hint="default"/>
      </w:rPr>
    </w:lvl>
    <w:lvl w:ilvl="1" w:tplc="28FCD6EE">
      <w:start w:val="1"/>
      <w:numFmt w:val="bullet"/>
      <w:lvlText w:val="o"/>
      <w:lvlJc w:val="left"/>
      <w:pPr>
        <w:ind w:left="1440" w:hanging="360"/>
      </w:pPr>
      <w:rPr>
        <w:rFonts w:ascii="Courier New" w:hAnsi="Courier New" w:hint="default"/>
      </w:rPr>
    </w:lvl>
    <w:lvl w:ilvl="2" w:tplc="1340E60E">
      <w:start w:val="1"/>
      <w:numFmt w:val="bullet"/>
      <w:lvlText w:val=""/>
      <w:lvlJc w:val="left"/>
      <w:pPr>
        <w:ind w:left="2160" w:hanging="360"/>
      </w:pPr>
      <w:rPr>
        <w:rFonts w:ascii="Wingdings" w:hAnsi="Wingdings" w:hint="default"/>
      </w:rPr>
    </w:lvl>
    <w:lvl w:ilvl="3" w:tplc="65A861AA">
      <w:start w:val="1"/>
      <w:numFmt w:val="bullet"/>
      <w:lvlText w:val=""/>
      <w:lvlJc w:val="left"/>
      <w:pPr>
        <w:ind w:left="2880" w:hanging="360"/>
      </w:pPr>
      <w:rPr>
        <w:rFonts w:ascii="Symbol" w:hAnsi="Symbol" w:hint="default"/>
      </w:rPr>
    </w:lvl>
    <w:lvl w:ilvl="4" w:tplc="3DFC7028">
      <w:start w:val="1"/>
      <w:numFmt w:val="bullet"/>
      <w:lvlText w:val="o"/>
      <w:lvlJc w:val="left"/>
      <w:pPr>
        <w:ind w:left="3600" w:hanging="360"/>
      </w:pPr>
      <w:rPr>
        <w:rFonts w:ascii="Courier New" w:hAnsi="Courier New" w:hint="default"/>
      </w:rPr>
    </w:lvl>
    <w:lvl w:ilvl="5" w:tplc="1EDAEA18">
      <w:start w:val="1"/>
      <w:numFmt w:val="bullet"/>
      <w:lvlText w:val=""/>
      <w:lvlJc w:val="left"/>
      <w:pPr>
        <w:ind w:left="4320" w:hanging="360"/>
      </w:pPr>
      <w:rPr>
        <w:rFonts w:ascii="Wingdings" w:hAnsi="Wingdings" w:hint="default"/>
      </w:rPr>
    </w:lvl>
    <w:lvl w:ilvl="6" w:tplc="2448464A">
      <w:start w:val="1"/>
      <w:numFmt w:val="bullet"/>
      <w:lvlText w:val=""/>
      <w:lvlJc w:val="left"/>
      <w:pPr>
        <w:ind w:left="5040" w:hanging="360"/>
      </w:pPr>
      <w:rPr>
        <w:rFonts w:ascii="Symbol" w:hAnsi="Symbol" w:hint="default"/>
      </w:rPr>
    </w:lvl>
    <w:lvl w:ilvl="7" w:tplc="F8BAC340">
      <w:start w:val="1"/>
      <w:numFmt w:val="bullet"/>
      <w:lvlText w:val="o"/>
      <w:lvlJc w:val="left"/>
      <w:pPr>
        <w:ind w:left="5760" w:hanging="360"/>
      </w:pPr>
      <w:rPr>
        <w:rFonts w:ascii="Courier New" w:hAnsi="Courier New" w:hint="default"/>
      </w:rPr>
    </w:lvl>
    <w:lvl w:ilvl="8" w:tplc="0A8A925A">
      <w:start w:val="1"/>
      <w:numFmt w:val="bullet"/>
      <w:lvlText w:val=""/>
      <w:lvlJc w:val="left"/>
      <w:pPr>
        <w:ind w:left="6480" w:hanging="360"/>
      </w:pPr>
      <w:rPr>
        <w:rFonts w:ascii="Wingdings" w:hAnsi="Wingdings" w:hint="default"/>
      </w:rPr>
    </w:lvl>
  </w:abstractNum>
  <w:abstractNum w:abstractNumId="26" w15:restartNumberingAfterBreak="0">
    <w:nsid w:val="7A817E69"/>
    <w:multiLevelType w:val="hybridMultilevel"/>
    <w:tmpl w:val="FFFFFFFF"/>
    <w:lvl w:ilvl="0" w:tplc="A99C782E">
      <w:start w:val="1"/>
      <w:numFmt w:val="bullet"/>
      <w:lvlText w:val=""/>
      <w:lvlJc w:val="left"/>
      <w:pPr>
        <w:ind w:left="720" w:hanging="360"/>
      </w:pPr>
      <w:rPr>
        <w:rFonts w:ascii="Symbol" w:hAnsi="Symbol" w:hint="default"/>
      </w:rPr>
    </w:lvl>
    <w:lvl w:ilvl="1" w:tplc="030051AC">
      <w:start w:val="1"/>
      <w:numFmt w:val="bullet"/>
      <w:lvlText w:val="o"/>
      <w:lvlJc w:val="left"/>
      <w:pPr>
        <w:ind w:left="1440" w:hanging="360"/>
      </w:pPr>
      <w:rPr>
        <w:rFonts w:ascii="Courier New" w:hAnsi="Courier New" w:hint="default"/>
      </w:rPr>
    </w:lvl>
    <w:lvl w:ilvl="2" w:tplc="9168B32A">
      <w:start w:val="1"/>
      <w:numFmt w:val="bullet"/>
      <w:lvlText w:val=""/>
      <w:lvlJc w:val="left"/>
      <w:pPr>
        <w:ind w:left="2160" w:hanging="360"/>
      </w:pPr>
      <w:rPr>
        <w:rFonts w:ascii="Wingdings" w:hAnsi="Wingdings" w:hint="default"/>
      </w:rPr>
    </w:lvl>
    <w:lvl w:ilvl="3" w:tplc="EDE4D73E">
      <w:start w:val="1"/>
      <w:numFmt w:val="bullet"/>
      <w:lvlText w:val=""/>
      <w:lvlJc w:val="left"/>
      <w:pPr>
        <w:ind w:left="2880" w:hanging="360"/>
      </w:pPr>
      <w:rPr>
        <w:rFonts w:ascii="Symbol" w:hAnsi="Symbol" w:hint="default"/>
      </w:rPr>
    </w:lvl>
    <w:lvl w:ilvl="4" w:tplc="F0488A10">
      <w:start w:val="1"/>
      <w:numFmt w:val="bullet"/>
      <w:lvlText w:val="o"/>
      <w:lvlJc w:val="left"/>
      <w:pPr>
        <w:ind w:left="3600" w:hanging="360"/>
      </w:pPr>
      <w:rPr>
        <w:rFonts w:ascii="Courier New" w:hAnsi="Courier New" w:hint="default"/>
      </w:rPr>
    </w:lvl>
    <w:lvl w:ilvl="5" w:tplc="07628EF2">
      <w:start w:val="1"/>
      <w:numFmt w:val="bullet"/>
      <w:lvlText w:val=""/>
      <w:lvlJc w:val="left"/>
      <w:pPr>
        <w:ind w:left="4320" w:hanging="360"/>
      </w:pPr>
      <w:rPr>
        <w:rFonts w:ascii="Wingdings" w:hAnsi="Wingdings" w:hint="default"/>
      </w:rPr>
    </w:lvl>
    <w:lvl w:ilvl="6" w:tplc="56CAE50A">
      <w:start w:val="1"/>
      <w:numFmt w:val="bullet"/>
      <w:lvlText w:val=""/>
      <w:lvlJc w:val="left"/>
      <w:pPr>
        <w:ind w:left="5040" w:hanging="360"/>
      </w:pPr>
      <w:rPr>
        <w:rFonts w:ascii="Symbol" w:hAnsi="Symbol" w:hint="default"/>
      </w:rPr>
    </w:lvl>
    <w:lvl w:ilvl="7" w:tplc="74008AE6">
      <w:start w:val="1"/>
      <w:numFmt w:val="bullet"/>
      <w:lvlText w:val="o"/>
      <w:lvlJc w:val="left"/>
      <w:pPr>
        <w:ind w:left="5760" w:hanging="360"/>
      </w:pPr>
      <w:rPr>
        <w:rFonts w:ascii="Courier New" w:hAnsi="Courier New" w:hint="default"/>
      </w:rPr>
    </w:lvl>
    <w:lvl w:ilvl="8" w:tplc="0E6A7272">
      <w:start w:val="1"/>
      <w:numFmt w:val="bullet"/>
      <w:lvlText w:val=""/>
      <w:lvlJc w:val="left"/>
      <w:pPr>
        <w:ind w:left="6480" w:hanging="360"/>
      </w:pPr>
      <w:rPr>
        <w:rFonts w:ascii="Wingdings" w:hAnsi="Wingdings" w:hint="default"/>
      </w:rPr>
    </w:lvl>
  </w:abstractNum>
  <w:abstractNum w:abstractNumId="27" w15:restartNumberingAfterBreak="0">
    <w:nsid w:val="7B7167E3"/>
    <w:multiLevelType w:val="hybridMultilevel"/>
    <w:tmpl w:val="FFFFFFFF"/>
    <w:lvl w:ilvl="0" w:tplc="94BEC902">
      <w:start w:val="1"/>
      <w:numFmt w:val="bullet"/>
      <w:lvlText w:val=""/>
      <w:lvlJc w:val="left"/>
      <w:pPr>
        <w:ind w:left="720" w:hanging="360"/>
      </w:pPr>
      <w:rPr>
        <w:rFonts w:ascii="Symbol" w:hAnsi="Symbol" w:hint="default"/>
      </w:rPr>
    </w:lvl>
    <w:lvl w:ilvl="1" w:tplc="EE445502">
      <w:start w:val="1"/>
      <w:numFmt w:val="bullet"/>
      <w:lvlText w:val="o"/>
      <w:lvlJc w:val="left"/>
      <w:pPr>
        <w:ind w:left="1440" w:hanging="360"/>
      </w:pPr>
      <w:rPr>
        <w:rFonts w:ascii="Courier New" w:hAnsi="Courier New" w:hint="default"/>
      </w:rPr>
    </w:lvl>
    <w:lvl w:ilvl="2" w:tplc="A98003A4">
      <w:start w:val="1"/>
      <w:numFmt w:val="bullet"/>
      <w:lvlText w:val=""/>
      <w:lvlJc w:val="left"/>
      <w:pPr>
        <w:ind w:left="2160" w:hanging="360"/>
      </w:pPr>
      <w:rPr>
        <w:rFonts w:ascii="Wingdings" w:hAnsi="Wingdings" w:hint="default"/>
      </w:rPr>
    </w:lvl>
    <w:lvl w:ilvl="3" w:tplc="244491AE">
      <w:start w:val="1"/>
      <w:numFmt w:val="bullet"/>
      <w:lvlText w:val=""/>
      <w:lvlJc w:val="left"/>
      <w:pPr>
        <w:ind w:left="2880" w:hanging="360"/>
      </w:pPr>
      <w:rPr>
        <w:rFonts w:ascii="Symbol" w:hAnsi="Symbol" w:hint="default"/>
      </w:rPr>
    </w:lvl>
    <w:lvl w:ilvl="4" w:tplc="572E10AC">
      <w:start w:val="1"/>
      <w:numFmt w:val="bullet"/>
      <w:lvlText w:val="o"/>
      <w:lvlJc w:val="left"/>
      <w:pPr>
        <w:ind w:left="3600" w:hanging="360"/>
      </w:pPr>
      <w:rPr>
        <w:rFonts w:ascii="Courier New" w:hAnsi="Courier New" w:hint="default"/>
      </w:rPr>
    </w:lvl>
    <w:lvl w:ilvl="5" w:tplc="D2908008">
      <w:start w:val="1"/>
      <w:numFmt w:val="bullet"/>
      <w:lvlText w:val=""/>
      <w:lvlJc w:val="left"/>
      <w:pPr>
        <w:ind w:left="4320" w:hanging="360"/>
      </w:pPr>
      <w:rPr>
        <w:rFonts w:ascii="Wingdings" w:hAnsi="Wingdings" w:hint="default"/>
      </w:rPr>
    </w:lvl>
    <w:lvl w:ilvl="6" w:tplc="1D361828">
      <w:start w:val="1"/>
      <w:numFmt w:val="bullet"/>
      <w:lvlText w:val=""/>
      <w:lvlJc w:val="left"/>
      <w:pPr>
        <w:ind w:left="5040" w:hanging="360"/>
      </w:pPr>
      <w:rPr>
        <w:rFonts w:ascii="Symbol" w:hAnsi="Symbol" w:hint="default"/>
      </w:rPr>
    </w:lvl>
    <w:lvl w:ilvl="7" w:tplc="1FA8BB7A">
      <w:start w:val="1"/>
      <w:numFmt w:val="bullet"/>
      <w:lvlText w:val="o"/>
      <w:lvlJc w:val="left"/>
      <w:pPr>
        <w:ind w:left="5760" w:hanging="360"/>
      </w:pPr>
      <w:rPr>
        <w:rFonts w:ascii="Courier New" w:hAnsi="Courier New" w:hint="default"/>
      </w:rPr>
    </w:lvl>
    <w:lvl w:ilvl="8" w:tplc="BC9C28C2">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20"/>
  </w:num>
  <w:num w:numId="4">
    <w:abstractNumId w:val="24"/>
  </w:num>
  <w:num w:numId="5">
    <w:abstractNumId w:val="18"/>
  </w:num>
  <w:num w:numId="6">
    <w:abstractNumId w:val="9"/>
  </w:num>
  <w:num w:numId="7">
    <w:abstractNumId w:val="27"/>
  </w:num>
  <w:num w:numId="8">
    <w:abstractNumId w:val="26"/>
  </w:num>
  <w:num w:numId="9">
    <w:abstractNumId w:val="0"/>
  </w:num>
  <w:num w:numId="10">
    <w:abstractNumId w:val="19"/>
  </w:num>
  <w:num w:numId="11">
    <w:abstractNumId w:val="4"/>
  </w:num>
  <w:num w:numId="12">
    <w:abstractNumId w:val="23"/>
  </w:num>
  <w:num w:numId="13">
    <w:abstractNumId w:val="25"/>
  </w:num>
  <w:num w:numId="14">
    <w:abstractNumId w:val="6"/>
  </w:num>
  <w:num w:numId="15">
    <w:abstractNumId w:val="3"/>
  </w:num>
  <w:num w:numId="16">
    <w:abstractNumId w:val="15"/>
  </w:num>
  <w:num w:numId="17">
    <w:abstractNumId w:val="1"/>
  </w:num>
  <w:num w:numId="18">
    <w:abstractNumId w:val="7"/>
  </w:num>
  <w:num w:numId="19">
    <w:abstractNumId w:val="21"/>
  </w:num>
  <w:num w:numId="20">
    <w:abstractNumId w:val="12"/>
  </w:num>
  <w:num w:numId="21">
    <w:abstractNumId w:val="2"/>
  </w:num>
  <w:num w:numId="22">
    <w:abstractNumId w:val="17"/>
  </w:num>
  <w:num w:numId="23">
    <w:abstractNumId w:val="22"/>
  </w:num>
  <w:num w:numId="24">
    <w:abstractNumId w:val="5"/>
  </w:num>
  <w:num w:numId="25">
    <w:abstractNumId w:val="10"/>
  </w:num>
  <w:num w:numId="26">
    <w:abstractNumId w:val="11"/>
  </w:num>
  <w:num w:numId="27">
    <w:abstractNumId w:val="14"/>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CBD703"/>
    <w:rsid w:val="00134CA2"/>
    <w:rsid w:val="00393670"/>
    <w:rsid w:val="003F729F"/>
    <w:rsid w:val="00533B9D"/>
    <w:rsid w:val="005821DF"/>
    <w:rsid w:val="005F2874"/>
    <w:rsid w:val="007071D0"/>
    <w:rsid w:val="00710DAF"/>
    <w:rsid w:val="008225A8"/>
    <w:rsid w:val="00834AE1"/>
    <w:rsid w:val="008420C1"/>
    <w:rsid w:val="00916537"/>
    <w:rsid w:val="00A5666B"/>
    <w:rsid w:val="00BA77C1"/>
    <w:rsid w:val="00DD308D"/>
    <w:rsid w:val="00DE76EC"/>
    <w:rsid w:val="00E1565A"/>
    <w:rsid w:val="00EB4646"/>
    <w:rsid w:val="00F43149"/>
    <w:rsid w:val="00F93FE1"/>
    <w:rsid w:val="00FE5D6B"/>
    <w:rsid w:val="11CBD703"/>
    <w:rsid w:val="135D0FA0"/>
    <w:rsid w:val="15412ACB"/>
    <w:rsid w:val="178D6925"/>
    <w:rsid w:val="1CFABC23"/>
    <w:rsid w:val="1D6E9561"/>
    <w:rsid w:val="2620550E"/>
    <w:rsid w:val="284819BF"/>
    <w:rsid w:val="2CCD58D5"/>
    <w:rsid w:val="30ECE2BE"/>
    <w:rsid w:val="34382DD0"/>
    <w:rsid w:val="501B179E"/>
    <w:rsid w:val="604D974A"/>
    <w:rsid w:val="684E95B2"/>
    <w:rsid w:val="7600D2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BD703"/>
  <w15:chartTrackingRefBased/>
  <w15:docId w15:val="{4E912F0F-056F-4939-863A-1486494BF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7071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oolmaxgroup.com/blog/few-benefits-of-using-catering-equipm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zfluent.com/about-6166810-marketing-important-developing-marketing-strateg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usinessnewsdaily.com/4-creating-effective-business-marketing-plan.html" TargetMode="External"/><Relationship Id="rId4" Type="http://schemas.openxmlformats.org/officeDocument/2006/relationships/webSettings" Target="webSettings.xml"/><Relationship Id="rId9" Type="http://schemas.openxmlformats.org/officeDocument/2006/relationships/hyperlink" Target="https://smallbusiness.co.uk/the-essential-guide-to-small-business-marketing-254214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2092</Words>
  <Characters>11925</Characters>
  <Application>Microsoft Office Word</Application>
  <DocSecurity>4</DocSecurity>
  <Lines>99</Lines>
  <Paragraphs>27</Paragraphs>
  <ScaleCrop>false</ScaleCrop>
  <Company/>
  <LinksUpToDate>false</LinksUpToDate>
  <CharactersWithSpaces>13990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Sofaia Midtskau (1813661)</dc:creator>
  <cp:keywords/>
  <dc:description/>
  <cp:lastModifiedBy>447305329838</cp:lastModifiedBy>
  <cp:revision>13</cp:revision>
  <dcterms:created xsi:type="dcterms:W3CDTF">2019-11-26T20:56:00Z</dcterms:created>
  <dcterms:modified xsi:type="dcterms:W3CDTF">2019-12-02T09:05:00Z</dcterms:modified>
</cp:coreProperties>
</file>