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34CDA0" wp14:paraId="5E5787A5" wp14:textId="4E29E6E6">
      <w:pPr>
        <w:jc w:val="center"/>
        <w:rPr>
          <w:rFonts w:ascii="Arial" w:hAnsi="Arial" w:eastAsia="Arial" w:cs="Arial"/>
          <w:b w:val="1"/>
          <w:bCs w:val="1"/>
        </w:rPr>
      </w:pPr>
      <w:r w:rsidRPr="5D34CDA0" w:rsidR="2D620957">
        <w:rPr>
          <w:rFonts w:ascii="Arial" w:hAnsi="Arial" w:eastAsia="Arial" w:cs="Arial"/>
          <w:b w:val="1"/>
          <w:bCs w:val="1"/>
        </w:rPr>
        <w:t xml:space="preserve">MODULE: </w:t>
      </w:r>
      <w:r w:rsidRPr="5D34CDA0" w:rsidR="0159DE2B">
        <w:rPr>
          <w:rFonts w:ascii="Arial" w:hAnsi="Arial" w:eastAsia="Arial" w:cs="Arial"/>
          <w:b w:val="1"/>
          <w:bCs w:val="1"/>
        </w:rPr>
        <w:t>B</w:t>
      </w:r>
      <w:r w:rsidRPr="5D34CDA0" w:rsidR="7D6A4D0C">
        <w:rPr>
          <w:rFonts w:ascii="Arial" w:hAnsi="Arial" w:eastAsia="Arial" w:cs="Arial"/>
          <w:b w:val="1"/>
          <w:bCs w:val="1"/>
        </w:rPr>
        <w:t>MSW4014</w:t>
      </w:r>
    </w:p>
    <w:p w:rsidR="746448CA" w:rsidP="5D34CDA0" w:rsidRDefault="746448CA" w14:paraId="06BF5840" w14:textId="72E3BFCA">
      <w:pPr>
        <w:jc w:val="center"/>
        <w:rPr>
          <w:rFonts w:ascii="Arial" w:hAnsi="Arial" w:eastAsia="Arial" w:cs="Arial"/>
          <w:b w:val="1"/>
          <w:bCs w:val="1"/>
        </w:rPr>
      </w:pPr>
      <w:r w:rsidRPr="5D34CDA0" w:rsidR="746448CA">
        <w:rPr>
          <w:rFonts w:ascii="Arial" w:hAnsi="Arial" w:eastAsia="Arial" w:cs="Arial"/>
          <w:b w:val="1"/>
          <w:bCs w:val="1"/>
        </w:rPr>
        <w:t>STUDENT NAME: AISH MASOOD</w:t>
      </w:r>
    </w:p>
    <w:p w:rsidR="746448CA" w:rsidP="5D34CDA0" w:rsidRDefault="746448CA" w14:paraId="3E4CBE84" w14:textId="49C9A9CE">
      <w:pPr>
        <w:jc w:val="center"/>
        <w:rPr>
          <w:rFonts w:ascii="Arial" w:hAnsi="Arial" w:eastAsia="Arial" w:cs="Arial"/>
          <w:b w:val="1"/>
          <w:bCs w:val="1"/>
        </w:rPr>
      </w:pPr>
      <w:r w:rsidRPr="5D34CDA0" w:rsidR="746448CA">
        <w:rPr>
          <w:rFonts w:ascii="Arial" w:hAnsi="Arial" w:eastAsia="Arial" w:cs="Arial"/>
          <w:b w:val="1"/>
          <w:bCs w:val="1"/>
        </w:rPr>
        <w:t>STUDENT ID: 2421919</w:t>
      </w:r>
    </w:p>
    <w:p w:rsidR="13B9E286" w:rsidP="5D34CDA0" w:rsidRDefault="13B9E286" w14:paraId="66F4F692" w14:textId="419571B2">
      <w:pPr>
        <w:jc w:val="center"/>
        <w:rPr>
          <w:rFonts w:ascii="Arial" w:hAnsi="Arial" w:eastAsia="Arial" w:cs="Arial"/>
          <w:noProof w:val="0"/>
          <w:sz w:val="24"/>
          <w:szCs w:val="24"/>
          <w:lang w:val="en-GB"/>
        </w:rPr>
      </w:pPr>
      <w:r w:rsidRPr="5D34CDA0" w:rsidR="13B9E286">
        <w:rPr>
          <w:rFonts w:ascii="Arial" w:hAnsi="Arial" w:eastAsia="Arial" w:cs="Arial"/>
          <w:b w:val="1"/>
          <w:bCs w:val="1"/>
        </w:rPr>
        <w:t>TITLE:</w:t>
      </w:r>
      <w:r w:rsidRPr="5D34CDA0" w:rsidR="13B9E286">
        <w:rPr>
          <w:rFonts w:ascii="Arial" w:hAnsi="Arial" w:eastAsia="Arial" w:cs="Arial"/>
          <w:b w:val="1"/>
          <w:bCs w:val="1"/>
          <w:noProof w:val="0"/>
          <w:sz w:val="24"/>
          <w:szCs w:val="24"/>
          <w:lang w:val="en-GB"/>
        </w:rPr>
        <w:t xml:space="preserve"> A critical analysis of external factors </w:t>
      </w:r>
      <w:r w:rsidRPr="5D34CDA0" w:rsidR="13B9E286">
        <w:rPr>
          <w:rFonts w:ascii="Arial" w:hAnsi="Arial" w:eastAsia="Arial" w:cs="Arial"/>
          <w:b w:val="1"/>
          <w:bCs w:val="1"/>
          <w:noProof w:val="0"/>
          <w:sz w:val="24"/>
          <w:szCs w:val="24"/>
          <w:lang w:val="en-GB"/>
        </w:rPr>
        <w:t>impacting</w:t>
      </w:r>
      <w:r w:rsidRPr="5D34CDA0" w:rsidR="13B9E286">
        <w:rPr>
          <w:rFonts w:ascii="Arial" w:hAnsi="Arial" w:eastAsia="Arial" w:cs="Arial"/>
          <w:b w:val="1"/>
          <w:bCs w:val="1"/>
          <w:noProof w:val="0"/>
          <w:sz w:val="24"/>
          <w:szCs w:val="24"/>
          <w:lang w:val="en-GB"/>
        </w:rPr>
        <w:t xml:space="preserve"> High Street retailers in the UK</w:t>
      </w:r>
    </w:p>
    <w:p w:rsidR="3CDA8B7B" w:rsidP="5D34CDA0" w:rsidRDefault="3CDA8B7B" w14:paraId="0F49EE90" w14:textId="7EEB6ACD">
      <w:pPr>
        <w:pStyle w:val="Normal"/>
        <w:jc w:val="center"/>
        <w:rPr>
          <w:rFonts w:ascii="Arial" w:hAnsi="Arial" w:eastAsia="Arial" w:cs="Arial"/>
          <w:b w:val="1"/>
          <w:bCs w:val="1"/>
        </w:rPr>
      </w:pPr>
      <w:r w:rsidRPr="5D34CDA0" w:rsidR="3CDA8B7B">
        <w:rPr>
          <w:rFonts w:ascii="Arial" w:hAnsi="Arial" w:eastAsia="Arial" w:cs="Arial"/>
          <w:b w:val="1"/>
          <w:bCs w:val="1"/>
        </w:rPr>
        <w:t>INTRODUCTION</w:t>
      </w:r>
      <w:r w:rsidRPr="5D34CDA0" w:rsidR="242F7742">
        <w:rPr>
          <w:rFonts w:ascii="Arial" w:hAnsi="Arial" w:eastAsia="Arial" w:cs="Arial"/>
          <w:b w:val="1"/>
          <w:bCs w:val="1"/>
        </w:rPr>
        <w:t>:</w:t>
      </w:r>
    </w:p>
    <w:p w:rsidR="42A36510" w:rsidP="5D34CDA0" w:rsidRDefault="42A36510" w14:paraId="3C4636DD" w14:textId="051E23FF">
      <w:pPr>
        <w:pStyle w:val="Normal"/>
        <w:jc w:val="left"/>
        <w:rPr>
          <w:rFonts w:ascii="Arial" w:hAnsi="Arial" w:eastAsia="Arial" w:cs="Arial"/>
        </w:rPr>
      </w:pPr>
      <w:r w:rsidRPr="5D34CDA0" w:rsidR="42A36510">
        <w:rPr>
          <w:rFonts w:ascii="Arial" w:hAnsi="Arial" w:eastAsia="Arial" w:cs="Arial"/>
        </w:rPr>
        <w:t>UK High Street retailing is confronted with a multifaceted array of external pressures that are challenging conventional business models. Fiscal policy changes, like the 2024 increase in employer National Insurance contributions, are set to squeeze already narrow margins, with major chains like Tesco warning that large-scale job losses and shop closures may result (BBC N</w:t>
      </w:r>
      <w:r w:rsidRPr="5D34CDA0" w:rsidR="09FC2A38">
        <w:rPr>
          <w:rFonts w:ascii="Arial" w:hAnsi="Arial" w:eastAsia="Arial" w:cs="Arial"/>
        </w:rPr>
        <w:t>ews, 2024</w:t>
      </w:r>
      <w:r w:rsidRPr="5D34CDA0" w:rsidR="42A36510">
        <w:rPr>
          <w:rFonts w:ascii="Arial" w:hAnsi="Arial" w:eastAsia="Arial" w:cs="Arial"/>
        </w:rPr>
        <w:t>)</w:t>
      </w:r>
      <w:r w:rsidRPr="5D34CDA0" w:rsidR="5542196D">
        <w:rPr>
          <w:rFonts w:ascii="Arial" w:hAnsi="Arial" w:eastAsia="Arial" w:cs="Arial"/>
        </w:rPr>
        <w:t>,</w:t>
      </w:r>
      <w:r w:rsidRPr="5D34CDA0" w:rsidR="52ADF985">
        <w:rPr>
          <w:rFonts w:ascii="Arial" w:hAnsi="Arial" w:eastAsia="Arial" w:cs="Arial"/>
        </w:rPr>
        <w:t xml:space="preserve"> At the same time, structural problems like punitive business rates and slow planning reforms still suppress town‑centre footfall; May 2024 alone witnessed a 2.7 % year‑on‑year fall despite good weather, highlighting the weakness of physical retail demand </w:t>
      </w:r>
      <w:r w:rsidRPr="5D34CDA0" w:rsidR="7ADC9211">
        <w:rPr>
          <w:rFonts w:ascii="Arial" w:hAnsi="Arial" w:eastAsia="Arial" w:cs="Arial"/>
        </w:rPr>
        <w:t xml:space="preserve">(Retail Gazette, 2024). </w:t>
      </w:r>
      <w:r w:rsidRPr="5D34CDA0" w:rsidR="5EC5FF39">
        <w:rPr>
          <w:rFonts w:ascii="Arial" w:hAnsi="Arial" w:eastAsia="Arial" w:cs="Arial"/>
        </w:rPr>
        <w:t>H</w:t>
      </w:r>
      <w:r w:rsidRPr="5D34CDA0" w:rsidR="5B26A790">
        <w:rPr>
          <w:rFonts w:ascii="Arial" w:hAnsi="Arial" w:eastAsia="Arial" w:cs="Arial"/>
        </w:rPr>
        <w:t>owever, consumer behaviour is changing in contradictory ways: even as customers continue to be price‑conscious in the cost‑of‑living squeeze, Tesco's record‑breaking 2024 Christmas proved that targeted pricing, omnichannel convenience and private‑label innovation can still win market share and boost sales, especially online (The Guardian, 202</w:t>
      </w:r>
      <w:r w:rsidRPr="5D34CDA0" w:rsidR="7266F044">
        <w:rPr>
          <w:rFonts w:ascii="Arial" w:hAnsi="Arial" w:eastAsia="Arial" w:cs="Arial"/>
        </w:rPr>
        <w:t>5)</w:t>
      </w:r>
      <w:r w:rsidRPr="5D34CDA0" w:rsidR="20062A8B">
        <w:rPr>
          <w:rFonts w:ascii="Arial" w:hAnsi="Arial" w:eastAsia="Arial" w:cs="Arial"/>
        </w:rPr>
        <w:t xml:space="preserve">, </w:t>
      </w:r>
      <w:r w:rsidRPr="5D34CDA0" w:rsidR="79288FD9">
        <w:rPr>
          <w:rFonts w:ascii="Arial" w:hAnsi="Arial" w:eastAsia="Arial" w:cs="Arial"/>
        </w:rPr>
        <w:t xml:space="preserve">These converging economic, regulatory and socio‑technological pressures form an unstable environment wherein Tesco has to manage competitive pricing with investment in digital infrastructure, while taking on increasing operating costs. The </w:t>
      </w:r>
      <w:r w:rsidRPr="5D34CDA0" w:rsidR="79288FD9">
        <w:rPr>
          <w:rFonts w:ascii="Arial" w:hAnsi="Arial" w:eastAsia="Arial" w:cs="Arial"/>
        </w:rPr>
        <w:t>subsequent</w:t>
      </w:r>
      <w:r w:rsidRPr="5D34CDA0" w:rsidR="79288FD9">
        <w:rPr>
          <w:rFonts w:ascii="Arial" w:hAnsi="Arial" w:eastAsia="Arial" w:cs="Arial"/>
        </w:rPr>
        <w:t xml:space="preserve"> analysis critically explores the way in which such external considerations cumulatively redefine strategic choices for Tesco and, more broadly, the UK High Street environment. </w:t>
      </w:r>
    </w:p>
    <w:p w:rsidR="6B1D91EA" w:rsidP="5D34CDA0" w:rsidRDefault="6B1D91EA" w14:paraId="2ABAC349" w14:textId="5C130CE9">
      <w:pPr>
        <w:pStyle w:val="Normal"/>
        <w:jc w:val="center"/>
        <w:rPr>
          <w:rFonts w:ascii="Arial" w:hAnsi="Arial" w:eastAsia="Arial" w:cs="Arial"/>
          <w:b w:val="1"/>
          <w:bCs w:val="1"/>
        </w:rPr>
      </w:pPr>
      <w:r w:rsidRPr="5D34CDA0" w:rsidR="6B1D91EA">
        <w:rPr>
          <w:rFonts w:ascii="Arial" w:hAnsi="Arial" w:eastAsia="Arial" w:cs="Arial"/>
          <w:b w:val="1"/>
          <w:bCs w:val="1"/>
        </w:rPr>
        <w:t>FINDINGS:</w:t>
      </w:r>
    </w:p>
    <w:p w:rsidR="187CA6AE" w:rsidP="5D34CDA0" w:rsidRDefault="187CA6AE" w14:paraId="5262E8AA" w14:textId="30AED674">
      <w:pPr>
        <w:pStyle w:val="Normal"/>
        <w:jc w:val="left"/>
        <w:rPr>
          <w:rFonts w:ascii="Arial" w:hAnsi="Arial" w:eastAsia="Arial" w:cs="Arial"/>
        </w:rPr>
      </w:pPr>
      <w:r w:rsidRPr="5D34CDA0" w:rsidR="187CA6AE">
        <w:rPr>
          <w:rFonts w:ascii="Arial" w:hAnsi="Arial" w:eastAsia="Arial" w:cs="Arial"/>
        </w:rPr>
        <w:t>Root‑cause analysis (RCA) untangles the headline increase in UK shoplifting from its underlying causes by successively questioning the 'why' of each symptom. Problem definition: police recorded shop‑theft offences reached 516,971 in the year to December 2024, a 20 % increase and the highest number since 2003 / 04. (Home Office, 2025).</w:t>
      </w:r>
    </w:p>
    <w:p w:rsidR="7E6AB0A5" w:rsidP="5D34CDA0" w:rsidRDefault="7E6AB0A5" w14:paraId="4E54BD04" w14:textId="7EB78761">
      <w:pPr>
        <w:pStyle w:val="Normal"/>
        <w:jc w:val="left"/>
        <w:rPr>
          <w:rFonts w:ascii="Arial" w:hAnsi="Arial" w:eastAsia="Arial" w:cs="Arial"/>
        </w:rPr>
      </w:pPr>
      <w:r w:rsidRPr="5D34CDA0" w:rsidR="7E6AB0A5">
        <w:rPr>
          <w:rFonts w:ascii="Arial" w:hAnsi="Arial" w:eastAsia="Arial" w:cs="Arial"/>
        </w:rPr>
        <w:t xml:space="preserve">Ongoing real income erosion means </w:t>
      </w:r>
      <w:r w:rsidRPr="5D34CDA0" w:rsidR="6EBD3B2E">
        <w:rPr>
          <w:rFonts w:ascii="Arial" w:hAnsi="Arial" w:eastAsia="Arial" w:cs="Arial"/>
        </w:rPr>
        <w:t>more</w:t>
      </w:r>
      <w:r w:rsidRPr="5D34CDA0" w:rsidR="7E6AB0A5">
        <w:rPr>
          <w:rFonts w:ascii="Arial" w:hAnsi="Arial" w:eastAsia="Arial" w:cs="Arial"/>
        </w:rPr>
        <w:t xml:space="preserve"> households are caught between the necessities, and the law. Now, according to the British Retail Consortium (BRC), who have put a figure on what they term shrinkage, retailers are robbed of £1.8billion a year and more than two‑thirds of this is attributable to theft. Increased stress around living costs does not excuse offending, it swells the ranks of “situational” people who might be</w:t>
      </w:r>
      <w:r w:rsidRPr="5D34CDA0" w:rsidR="7E6AB0A5">
        <w:rPr>
          <w:rFonts w:ascii="Arial" w:hAnsi="Arial" w:eastAsia="Arial" w:cs="Arial"/>
        </w:rPr>
        <w:t xml:space="preserve"> occasional shoppers who opp</w:t>
      </w:r>
      <w:r w:rsidRPr="5D34CDA0" w:rsidR="7E6AB0A5">
        <w:rPr>
          <w:rFonts w:ascii="Arial" w:hAnsi="Arial" w:eastAsia="Arial" w:cs="Arial"/>
        </w:rPr>
        <w:t>ortunistically steal low‑value essentials like meat and baby formula.</w:t>
      </w:r>
    </w:p>
    <w:p w:rsidR="55C2631F" w:rsidP="5D34CDA0" w:rsidRDefault="55C2631F" w14:paraId="09215770" w14:textId="3ADAC9F2">
      <w:pPr>
        <w:pStyle w:val="Normal"/>
        <w:jc w:val="left"/>
        <w:rPr>
          <w:rFonts w:ascii="Arial" w:hAnsi="Arial" w:eastAsia="Arial" w:cs="Arial"/>
        </w:rPr>
      </w:pPr>
      <w:r w:rsidRPr="5D34CDA0" w:rsidR="55C2631F">
        <w:rPr>
          <w:rFonts w:ascii="Arial" w:hAnsi="Arial" w:eastAsia="Arial" w:cs="Arial"/>
        </w:rPr>
        <w:t xml:space="preserve">Organised crime groups are taking advantage of financial insecurities to recruit mules and sell goods through online markets. Tesco recently uncovered a 13‑strong gang, </w:t>
      </w:r>
      <w:r w:rsidRPr="5D34CDA0" w:rsidR="55C2631F">
        <w:rPr>
          <w:rFonts w:ascii="Arial" w:hAnsi="Arial" w:eastAsia="Arial" w:cs="Arial"/>
        </w:rPr>
        <w:t>operating</w:t>
      </w:r>
      <w:r w:rsidRPr="5D34CDA0" w:rsidR="55C2631F">
        <w:rPr>
          <w:rFonts w:ascii="Arial" w:hAnsi="Arial" w:eastAsia="Arial" w:cs="Arial"/>
        </w:rPr>
        <w:t xml:space="preserve"> across 13 police‑force areas, responsible for a £130,000 raid on branded cosmetics to be sold through social media channels (GBNews,2025)</w:t>
      </w:r>
      <w:r w:rsidRPr="5D34CDA0" w:rsidR="55C2631F">
        <w:rPr>
          <w:rFonts w:ascii="Arial" w:hAnsi="Arial" w:eastAsia="Arial" w:cs="Arial"/>
        </w:rPr>
        <w:t>. This combination both raises loss numbers and violence: the new BRC survey records a year‑on year 50% increase in violence and abuse against staff.</w:t>
      </w:r>
    </w:p>
    <w:p w:rsidR="45C01047" w:rsidP="5D34CDA0" w:rsidRDefault="45C01047" w14:paraId="0675F32C" w14:textId="7CB2E01F">
      <w:pPr>
        <w:pStyle w:val="Normal"/>
        <w:jc w:val="left"/>
        <w:rPr>
          <w:rFonts w:ascii="Arial" w:hAnsi="Arial" w:eastAsia="Arial" w:cs="Arial"/>
        </w:rPr>
      </w:pPr>
      <w:r w:rsidRPr="5D34CDA0" w:rsidR="45C01047">
        <w:rPr>
          <w:rFonts w:ascii="Arial" w:hAnsi="Arial" w:eastAsia="Arial" w:cs="Arial"/>
        </w:rPr>
        <w:t xml:space="preserve">Shoplifting under £200 is usually prosecuted by post only, serving to prevent on-the-spot arrest. Police attendance rates </w:t>
      </w:r>
      <w:r w:rsidRPr="5D34CDA0" w:rsidR="45C01047">
        <w:rPr>
          <w:rFonts w:ascii="Arial" w:hAnsi="Arial" w:eastAsia="Arial" w:cs="Arial"/>
        </w:rPr>
        <w:t>regarding</w:t>
      </w:r>
      <w:r w:rsidRPr="5D34CDA0" w:rsidR="45C01047">
        <w:rPr>
          <w:rFonts w:ascii="Arial" w:hAnsi="Arial" w:eastAsia="Arial" w:cs="Arial"/>
        </w:rPr>
        <w:t xml:space="preserve"> in‑store theft are under 5 per cent (Home Office,2025). Sky News report Policing Minister Chris Philp conceded the police are powerless to stop repeated offenders who now act with "near‑impunity" when it can take hours to react (SkyNews,2024). Self‑checkout aisles compromise guardianship. Deloitte highlights that British retailers now have stores where only two colleagues are </w:t>
      </w:r>
      <w:r w:rsidRPr="5D34CDA0" w:rsidR="45C01047">
        <w:rPr>
          <w:rFonts w:ascii="Arial" w:hAnsi="Arial" w:eastAsia="Arial" w:cs="Arial"/>
        </w:rPr>
        <w:t>monitoring</w:t>
      </w:r>
      <w:r w:rsidRPr="5D34CDA0" w:rsidR="45C01047">
        <w:rPr>
          <w:rFonts w:ascii="Arial" w:hAnsi="Arial" w:eastAsia="Arial" w:cs="Arial"/>
        </w:rPr>
        <w:t xml:space="preserve"> 20 checkouts</w:t>
      </w:r>
      <w:r w:rsidRPr="5D34CDA0" w:rsidR="3FFD43D8">
        <w:rPr>
          <w:rFonts w:ascii="Arial" w:hAnsi="Arial" w:eastAsia="Arial" w:cs="Arial"/>
        </w:rPr>
        <w:t xml:space="preserve"> creating blind spots and easy theft (Deloitte, 2024).</w:t>
      </w:r>
    </w:p>
    <w:p w:rsidR="43C30396" w:rsidP="5D34CDA0" w:rsidRDefault="43C30396" w14:paraId="7F92487F" w14:textId="2BE911F5">
      <w:pPr>
        <w:pStyle w:val="Normal"/>
        <w:jc w:val="left"/>
        <w:rPr>
          <w:rFonts w:ascii="Arial" w:hAnsi="Arial" w:eastAsia="Arial" w:cs="Arial"/>
        </w:rPr>
      </w:pPr>
      <w:r w:rsidRPr="5D34CDA0" w:rsidR="43C30396">
        <w:rPr>
          <w:rFonts w:ascii="Arial" w:hAnsi="Arial" w:eastAsia="Arial" w:cs="Arial"/>
        </w:rPr>
        <w:t xml:space="preserve">An ineffective deterrent storyline under which petty theft seldom leads to custody reduces offending's psychological cost. Tesco boss Ken Murphy went public in calling for statutory worker‑protection legislation following a doubling of assaults on colleagues within a year (Grocery Gazette, 2024). The government has since pledged increased sentencing and specialist crime units, yet retailers contend that until first‑time thieves face immediate repercussions, prevention technology only displaces rather than halts loss. </w:t>
      </w:r>
    </w:p>
    <w:p w:rsidR="1001E943" w:rsidP="5D34CDA0" w:rsidRDefault="1001E943" w14:paraId="0354E6AA" w14:textId="5A3D33FC">
      <w:pPr>
        <w:pStyle w:val="Normal"/>
        <w:jc w:val="left"/>
        <w:rPr>
          <w:rFonts w:ascii="Arial" w:hAnsi="Arial" w:eastAsia="Arial" w:cs="Arial"/>
        </w:rPr>
      </w:pPr>
      <w:r w:rsidRPr="5D34CDA0" w:rsidR="1001E943">
        <w:rPr>
          <w:rFonts w:ascii="Arial" w:hAnsi="Arial" w:eastAsia="Arial" w:cs="Arial"/>
        </w:rPr>
        <w:t>Through an Ishikawa (fish</w:t>
      </w:r>
      <w:r w:rsidRPr="5D34CDA0" w:rsidR="45C6DD14">
        <w:rPr>
          <w:rFonts w:ascii="Arial" w:hAnsi="Arial" w:eastAsia="Arial" w:cs="Arial"/>
        </w:rPr>
        <w:t xml:space="preserve"> </w:t>
      </w:r>
      <w:r w:rsidRPr="5D34CDA0" w:rsidR="1001E943">
        <w:rPr>
          <w:rFonts w:ascii="Arial" w:hAnsi="Arial" w:eastAsia="Arial" w:cs="Arial"/>
        </w:rPr>
        <w:t xml:space="preserve">bone) lens, macro‑economics (cost‑of‑living), policing policy (under‑resourced response), retail technology (self‑checkout design), and criminal innovation (online resale markets) combine to </w:t>
      </w:r>
      <w:r w:rsidRPr="5D34CDA0" w:rsidR="1001E943">
        <w:rPr>
          <w:rFonts w:ascii="Arial" w:hAnsi="Arial" w:eastAsia="Arial" w:cs="Arial"/>
        </w:rPr>
        <w:t>facilitate</w:t>
      </w:r>
      <w:r w:rsidRPr="5D34CDA0" w:rsidR="1001E943">
        <w:rPr>
          <w:rFonts w:ascii="Arial" w:hAnsi="Arial" w:eastAsia="Arial" w:cs="Arial"/>
        </w:rPr>
        <w:t xml:space="preserve"> theft. For Tesco, mitigation thus demands a multi‑faceted response: secured store designs and AI‑driven vision analytics to re‑introduce "capable guardians"; lobbying for charging directives to increase perceived risk; and partnerships with the community that divert low‑level offenders to supportive intervention instead of repeated crime cycles. In total, shoplifting's surge is more a systemic result of economic pressure, operational weak points, and uneven law‑enforcement incentives than an isolated behavioural breakdown. Root‑cause analysis </w:t>
      </w:r>
      <w:r w:rsidRPr="5D34CDA0" w:rsidR="1001E943">
        <w:rPr>
          <w:rFonts w:ascii="Arial" w:hAnsi="Arial" w:eastAsia="Arial" w:cs="Arial"/>
        </w:rPr>
        <w:t>indicates</w:t>
      </w:r>
      <w:r w:rsidRPr="5D34CDA0" w:rsidR="1001E943">
        <w:rPr>
          <w:rFonts w:ascii="Arial" w:hAnsi="Arial" w:eastAsia="Arial" w:cs="Arial"/>
        </w:rPr>
        <w:t xml:space="preserve"> that unless every limb of the causal tree is trimmed particularly organised crime </w:t>
      </w:r>
      <w:r w:rsidRPr="5D34CDA0" w:rsidR="1001E943">
        <w:rPr>
          <w:rFonts w:ascii="Arial" w:hAnsi="Arial" w:eastAsia="Arial" w:cs="Arial"/>
        </w:rPr>
        <w:t>logistics</w:t>
      </w:r>
      <w:r w:rsidRPr="5D34CDA0" w:rsidR="1001E943">
        <w:rPr>
          <w:rFonts w:ascii="Arial" w:hAnsi="Arial" w:eastAsia="Arial" w:cs="Arial"/>
        </w:rPr>
        <w:t xml:space="preserve"> and enforcement certainty Tesco and fellow High‑Street retailers will remain exposed to escalating shrinkage and security expenses that </w:t>
      </w:r>
      <w:r w:rsidRPr="5D34CDA0" w:rsidR="1001E943">
        <w:rPr>
          <w:rFonts w:ascii="Arial" w:hAnsi="Arial" w:eastAsia="Arial" w:cs="Arial"/>
        </w:rPr>
        <w:t>ultimately get</w:t>
      </w:r>
      <w:r w:rsidRPr="5D34CDA0" w:rsidR="1001E943">
        <w:rPr>
          <w:rFonts w:ascii="Arial" w:hAnsi="Arial" w:eastAsia="Arial" w:cs="Arial"/>
        </w:rPr>
        <w:t xml:space="preserve"> passed on in the form of increased prices for all consumers.</w:t>
      </w:r>
    </w:p>
    <w:p w:rsidR="6ADB52A3" w:rsidP="5D34CDA0" w:rsidRDefault="6ADB52A3" w14:paraId="27D351E7" w14:textId="6B5A5EFD">
      <w:pPr>
        <w:pStyle w:val="Normal"/>
        <w:jc w:val="center"/>
        <w:rPr>
          <w:rFonts w:ascii="Arial" w:hAnsi="Arial" w:eastAsia="Arial" w:cs="Arial"/>
          <w:b w:val="1"/>
          <w:bCs w:val="1"/>
        </w:rPr>
      </w:pPr>
      <w:r w:rsidRPr="5D34CDA0" w:rsidR="6ADB52A3">
        <w:rPr>
          <w:rFonts w:ascii="Arial" w:hAnsi="Arial" w:eastAsia="Arial" w:cs="Arial"/>
          <w:b w:val="1"/>
          <w:bCs w:val="1"/>
        </w:rPr>
        <w:t>PESTEL ANALYSIS</w:t>
      </w:r>
    </w:p>
    <w:p w:rsidR="29EB2C99" w:rsidP="5D34CDA0" w:rsidRDefault="29EB2C99" w14:paraId="214EE463" w14:textId="2D764743">
      <w:pPr>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34CDA0" w:rsidR="29EB2C99">
        <w:rPr>
          <w:rFonts w:ascii="Arial" w:hAnsi="Arial" w:eastAsia="Arial" w:cs="Arial"/>
          <w:b w:val="0"/>
          <w:bCs w:val="0"/>
          <w:i w:val="0"/>
          <w:iCs w:val="0"/>
          <w:caps w:val="0"/>
          <w:smallCaps w:val="0"/>
          <w:noProof w:val="0"/>
          <w:color w:val="000000" w:themeColor="text1" w:themeTint="FF" w:themeShade="FF"/>
          <w:sz w:val="24"/>
          <w:szCs w:val="24"/>
          <w:lang w:val="en-GB"/>
        </w:rPr>
        <w:t>The Crime and Policing Bill currently in Parliament would make shop theft an either‑way offence and introduce a specific offence of assaulting retail staff. If the Bill is passed, Tesco will need to improve evidence‑gathering procedures and staff training to satisfy higher prosecution requirements</w:t>
      </w:r>
      <w:r w:rsidRPr="5D34CDA0" w:rsidR="46C0BFD3">
        <w:rPr>
          <w:rFonts w:ascii="Arial" w:hAnsi="Arial" w:eastAsia="Arial" w:cs="Arial"/>
          <w:b w:val="0"/>
          <w:bCs w:val="0"/>
          <w:i w:val="0"/>
          <w:iCs w:val="0"/>
          <w:caps w:val="0"/>
          <w:smallCaps w:val="0"/>
          <w:noProof w:val="0"/>
          <w:color w:val="000000" w:themeColor="text1" w:themeTint="FF" w:themeShade="FF"/>
          <w:sz w:val="24"/>
          <w:szCs w:val="24"/>
          <w:lang w:val="en-GB"/>
        </w:rPr>
        <w:t xml:space="preserve"> (Home Office, 2025)</w:t>
      </w:r>
    </w:p>
    <w:p w:rsidR="28DCECBB" w:rsidP="5D34CDA0" w:rsidRDefault="28DCECBB" w14:paraId="584378FF" w14:textId="5A8E67A2">
      <w:pPr>
        <w:jc w:val="left"/>
        <w:rPr>
          <w:rFonts w:ascii="Arial" w:hAnsi="Arial" w:eastAsia="Arial" w:cs="Arial"/>
          <w:noProof w:val="0"/>
          <w:sz w:val="24"/>
          <w:szCs w:val="24"/>
          <w:lang w:val="en-GB"/>
        </w:rPr>
      </w:pPr>
      <w:r w:rsidRPr="5D34CDA0" w:rsidR="28DCECBB">
        <w:rPr>
          <w:rFonts w:ascii="Arial" w:hAnsi="Arial" w:eastAsia="Arial" w:cs="Arial"/>
          <w:noProof w:val="0"/>
          <w:sz w:val="24"/>
          <w:szCs w:val="24"/>
          <w:lang w:val="en-GB"/>
        </w:rPr>
        <w:t>Economic Headline inflation is slowing, but underlying regular pay was up only 1.8 % over the year to April 2025, extending a squeeze on household budgets and sustaining price‑sensitive, theft‑targeted activity in stores (ONS, 2025).</w:t>
      </w:r>
    </w:p>
    <w:p w:rsidR="28DCECBB" w:rsidP="5D34CDA0" w:rsidRDefault="28DCECBB" w14:paraId="127B7444" w14:textId="4FE57D6B">
      <w:pPr>
        <w:jc w:val="left"/>
        <w:rPr>
          <w:rFonts w:ascii="Arial" w:hAnsi="Arial" w:eastAsia="Arial" w:cs="Arial"/>
          <w:noProof w:val="0"/>
          <w:sz w:val="24"/>
          <w:szCs w:val="24"/>
          <w:lang w:val="en-GB"/>
        </w:rPr>
      </w:pPr>
      <w:r w:rsidRPr="5D34CDA0" w:rsidR="28DCECBB">
        <w:rPr>
          <w:rFonts w:ascii="Arial" w:hAnsi="Arial" w:eastAsia="Arial" w:cs="Arial"/>
          <w:noProof w:val="0"/>
          <w:sz w:val="24"/>
          <w:szCs w:val="24"/>
          <w:lang w:val="en-GB"/>
        </w:rPr>
        <w:t xml:space="preserve">Ongoing media reports of violent shoplifting </w:t>
      </w:r>
      <w:r w:rsidRPr="5D34CDA0" w:rsidR="28DCECBB">
        <w:rPr>
          <w:rFonts w:ascii="Arial" w:hAnsi="Arial" w:eastAsia="Arial" w:cs="Arial"/>
          <w:noProof w:val="0"/>
          <w:sz w:val="24"/>
          <w:szCs w:val="24"/>
          <w:lang w:val="en-GB"/>
        </w:rPr>
        <w:t>frequently</w:t>
      </w:r>
      <w:r w:rsidRPr="5D34CDA0" w:rsidR="28DCECBB">
        <w:rPr>
          <w:rFonts w:ascii="Arial" w:hAnsi="Arial" w:eastAsia="Arial" w:cs="Arial"/>
          <w:noProof w:val="0"/>
          <w:sz w:val="24"/>
          <w:szCs w:val="24"/>
          <w:lang w:val="en-GB"/>
        </w:rPr>
        <w:t xml:space="preserve"> magnified by viral CCTV footage have intensified consumer and staff fear, creating pressure on retailers to deliver overt, effective security without diminishing the shopping experience</w:t>
      </w:r>
      <w:r w:rsidRPr="5D34CDA0" w:rsidR="6DE15046">
        <w:rPr>
          <w:rFonts w:ascii="Arial" w:hAnsi="Arial" w:eastAsia="Arial" w:cs="Arial"/>
          <w:noProof w:val="0"/>
          <w:sz w:val="24"/>
          <w:szCs w:val="24"/>
          <w:lang w:val="en-GB"/>
        </w:rPr>
        <w:t xml:space="preserve">. Tesco's use of AI‑powered vision analytics, RFID tagging, and cloud‑based crime‑mapping is emblematic of an industry shift towards predictive deterrence, but the same FT report notes the danger of false positives and calls for open governance to </w:t>
      </w:r>
      <w:r w:rsidRPr="5D34CDA0" w:rsidR="6DE15046">
        <w:rPr>
          <w:rFonts w:ascii="Arial" w:hAnsi="Arial" w:eastAsia="Arial" w:cs="Arial"/>
          <w:noProof w:val="0"/>
          <w:sz w:val="24"/>
          <w:szCs w:val="24"/>
          <w:lang w:val="en-GB"/>
        </w:rPr>
        <w:t>maintain</w:t>
      </w:r>
      <w:r w:rsidRPr="5D34CDA0" w:rsidR="6DE15046">
        <w:rPr>
          <w:rFonts w:ascii="Arial" w:hAnsi="Arial" w:eastAsia="Arial" w:cs="Arial"/>
          <w:noProof w:val="0"/>
          <w:sz w:val="24"/>
          <w:szCs w:val="24"/>
          <w:lang w:val="en-GB"/>
        </w:rPr>
        <w:t xml:space="preserve"> trust. Pending amendments to the UK Data Protection Act would strengthen regulations on biometric processing, potentially retard approvals for next‑generation surveillance </w:t>
      </w:r>
      <w:r w:rsidRPr="5D34CDA0" w:rsidR="6DE15046">
        <w:rPr>
          <w:rFonts w:ascii="Arial" w:hAnsi="Arial" w:eastAsia="Arial" w:cs="Arial"/>
          <w:noProof w:val="0"/>
          <w:sz w:val="24"/>
          <w:szCs w:val="24"/>
          <w:lang w:val="en-GB"/>
        </w:rPr>
        <w:t>equipment</w:t>
      </w:r>
      <w:r w:rsidRPr="5D34CDA0" w:rsidR="6DE15046">
        <w:rPr>
          <w:rFonts w:ascii="Arial" w:hAnsi="Arial" w:eastAsia="Arial" w:cs="Arial"/>
          <w:noProof w:val="0"/>
          <w:sz w:val="24"/>
          <w:szCs w:val="24"/>
          <w:lang w:val="en-GB"/>
        </w:rPr>
        <w:t xml:space="preserve"> and compel Tesco to develop more precise consent and retention policies. Greater camera networks, edge servers and improved lighting increase electricity demand; balancing these systems with Tesco's 2035 net‑zero roadmap requires low‑energy hardware and on‑site renewables to prevent carbon goals from being undermined (Financial Times, 2025).</w:t>
      </w:r>
    </w:p>
    <w:p w:rsidR="7BE04227" w:rsidP="5D34CDA0" w:rsidRDefault="7BE04227" w14:paraId="05AFA10C" w14:textId="430FFF4E">
      <w:pPr>
        <w:jc w:val="center"/>
        <w:rPr>
          <w:rFonts w:ascii="Arial" w:hAnsi="Arial" w:eastAsia="Arial" w:cs="Arial"/>
          <w:b w:val="1"/>
          <w:bCs w:val="1"/>
          <w:noProof w:val="0"/>
          <w:sz w:val="24"/>
          <w:szCs w:val="24"/>
          <w:lang w:val="en-GB"/>
        </w:rPr>
      </w:pPr>
      <w:r w:rsidRPr="5D34CDA0" w:rsidR="7BE04227">
        <w:rPr>
          <w:rFonts w:ascii="Arial" w:hAnsi="Arial" w:eastAsia="Arial" w:cs="Arial"/>
          <w:b w:val="1"/>
          <w:bCs w:val="1"/>
          <w:noProof w:val="0"/>
          <w:sz w:val="24"/>
          <w:szCs w:val="24"/>
          <w:lang w:val="en-GB"/>
        </w:rPr>
        <w:t>SWOT ANALYSIS:</w:t>
      </w:r>
    </w:p>
    <w:p w:rsidR="56E88A46" w:rsidP="5D34CDA0" w:rsidRDefault="56E88A46" w14:paraId="165D9B92" w14:textId="7476A65E">
      <w:pPr>
        <w:jc w:val="center"/>
        <w:rPr>
          <w:rFonts w:ascii="Arial" w:hAnsi="Arial" w:eastAsia="Arial" w:cs="Arial"/>
          <w:b w:val="1"/>
          <w:bCs w:val="1"/>
          <w:noProof w:val="0"/>
          <w:sz w:val="24"/>
          <w:szCs w:val="24"/>
          <w:lang w:val="en-GB"/>
        </w:rPr>
      </w:pPr>
      <w:r w:rsidRPr="5D34CDA0" w:rsidR="56E88A46">
        <w:rPr>
          <w:rFonts w:ascii="Arial" w:hAnsi="Arial" w:eastAsia="Arial" w:cs="Arial"/>
          <w:b w:val="1"/>
          <w:bCs w:val="1"/>
          <w:noProof w:val="0"/>
          <w:sz w:val="24"/>
          <w:szCs w:val="24"/>
          <w:lang w:val="en-GB"/>
        </w:rPr>
        <w:t>STRENGHT</w:t>
      </w:r>
      <w:r w:rsidRPr="5D34CDA0" w:rsidR="6C5221FE">
        <w:rPr>
          <w:rFonts w:ascii="Arial" w:hAnsi="Arial" w:eastAsia="Arial" w:cs="Arial"/>
          <w:b w:val="1"/>
          <w:bCs w:val="1"/>
          <w:noProof w:val="0"/>
          <w:sz w:val="24"/>
          <w:szCs w:val="24"/>
          <w:lang w:val="en-GB"/>
        </w:rPr>
        <w:t>S</w:t>
      </w:r>
    </w:p>
    <w:p w:rsidR="0513DC38" w:rsidP="5D34CDA0" w:rsidRDefault="0513DC38" w14:paraId="6074C27A" w14:textId="4AACCCE0">
      <w:pPr>
        <w:jc w:val="left"/>
        <w:rPr>
          <w:rFonts w:ascii="Arial" w:hAnsi="Arial" w:eastAsia="Arial" w:cs="Arial"/>
          <w:noProof w:val="0"/>
          <w:sz w:val="24"/>
          <w:szCs w:val="24"/>
          <w:lang w:val="en-GB"/>
        </w:rPr>
      </w:pPr>
      <w:r w:rsidRPr="5D34CDA0" w:rsidR="0513DC38">
        <w:rPr>
          <w:rFonts w:ascii="Arial" w:hAnsi="Arial" w:eastAsia="Arial" w:cs="Arial"/>
          <w:noProof w:val="0"/>
          <w:sz w:val="24"/>
          <w:szCs w:val="24"/>
          <w:lang w:val="en-GB"/>
        </w:rPr>
        <w:t xml:space="preserve">Tesco's national reach and cash‑flow strength enable it to invest in loss‑prevention technology that smaller competitors cannot equal; the BRC estimates yearly industry expenditure on crime prevention at £2 billion, and Tesco seizes </w:t>
      </w:r>
      <w:r w:rsidRPr="5D34CDA0" w:rsidR="0513DC38">
        <w:rPr>
          <w:rFonts w:ascii="Arial" w:hAnsi="Arial" w:eastAsia="Arial" w:cs="Arial"/>
          <w:noProof w:val="0"/>
          <w:sz w:val="24"/>
          <w:szCs w:val="24"/>
          <w:lang w:val="en-GB"/>
        </w:rPr>
        <w:t>a significant proportion</w:t>
      </w:r>
      <w:r w:rsidRPr="5D34CDA0" w:rsidR="0513DC38">
        <w:rPr>
          <w:rFonts w:ascii="Arial" w:hAnsi="Arial" w:eastAsia="Arial" w:cs="Arial"/>
          <w:noProof w:val="0"/>
          <w:sz w:val="24"/>
          <w:szCs w:val="24"/>
          <w:lang w:val="en-GB"/>
        </w:rPr>
        <w:t xml:space="preserve"> of that spend to implement AI‑powered vision analytics and secure supply‑chain controls (BRC, 2025)</w:t>
      </w:r>
    </w:p>
    <w:p w:rsidR="0BA87282" w:rsidP="5D34CDA0" w:rsidRDefault="0BA87282" w14:paraId="3C4564AA" w14:textId="73D9C208">
      <w:pPr>
        <w:jc w:val="center"/>
        <w:rPr>
          <w:rFonts w:ascii="Arial" w:hAnsi="Arial" w:eastAsia="Arial" w:cs="Arial"/>
          <w:b w:val="1"/>
          <w:bCs w:val="1"/>
          <w:noProof w:val="0"/>
          <w:sz w:val="24"/>
          <w:szCs w:val="24"/>
          <w:lang w:val="en-GB"/>
        </w:rPr>
      </w:pPr>
      <w:r w:rsidRPr="5D34CDA0" w:rsidR="0BA87282">
        <w:rPr>
          <w:rFonts w:ascii="Arial" w:hAnsi="Arial" w:eastAsia="Arial" w:cs="Arial"/>
          <w:b w:val="1"/>
          <w:bCs w:val="1"/>
          <w:noProof w:val="0"/>
          <w:sz w:val="24"/>
          <w:szCs w:val="24"/>
          <w:lang w:val="en-GB"/>
        </w:rPr>
        <w:t>WEAKNESSES</w:t>
      </w:r>
    </w:p>
    <w:p w:rsidR="00FDD22C" w:rsidP="5D34CDA0" w:rsidRDefault="00FDD22C" w14:paraId="4FCB8E30" w14:textId="69F0EDD5">
      <w:pPr>
        <w:jc w:val="left"/>
        <w:rPr>
          <w:rFonts w:ascii="Arial" w:hAnsi="Arial" w:eastAsia="Arial" w:cs="Arial"/>
          <w:noProof w:val="0"/>
          <w:sz w:val="24"/>
          <w:szCs w:val="24"/>
          <w:lang w:val="en-GB"/>
        </w:rPr>
      </w:pPr>
      <w:r w:rsidRPr="5D34CDA0" w:rsidR="00FDD22C">
        <w:rPr>
          <w:rFonts w:ascii="Arial" w:hAnsi="Arial" w:eastAsia="Arial" w:cs="Arial"/>
          <w:noProof w:val="0"/>
          <w:sz w:val="24"/>
          <w:szCs w:val="24"/>
          <w:lang w:val="en-GB"/>
        </w:rPr>
        <w:t xml:space="preserve">An extensive self‑checkout network still leaves "guardian" gaps which opportunists and professional gangs take advantage of, whilst the scale of 4,000‑plus UK stores makes it difficult to standardise training and incident reporting </w:t>
      </w:r>
      <w:r w:rsidRPr="5D34CDA0" w:rsidR="00FDD22C">
        <w:rPr>
          <w:rFonts w:ascii="Arial" w:hAnsi="Arial" w:eastAsia="Arial" w:cs="Arial"/>
          <w:noProof w:val="0"/>
          <w:sz w:val="24"/>
          <w:szCs w:val="24"/>
          <w:lang w:val="en-GB"/>
        </w:rPr>
        <w:t>in accordance with</w:t>
      </w:r>
      <w:r w:rsidRPr="5D34CDA0" w:rsidR="00FDD22C">
        <w:rPr>
          <w:rFonts w:ascii="Arial" w:hAnsi="Arial" w:eastAsia="Arial" w:cs="Arial"/>
          <w:noProof w:val="0"/>
          <w:sz w:val="24"/>
          <w:szCs w:val="24"/>
          <w:lang w:val="en-GB"/>
        </w:rPr>
        <w:t xml:space="preserve"> corporate policy (Retail Insight Network, 2025)</w:t>
      </w:r>
    </w:p>
    <w:p w:rsidR="4EAC1E76" w:rsidP="5D34CDA0" w:rsidRDefault="4EAC1E76" w14:paraId="66ACC0C6" w14:textId="25ECF849">
      <w:pPr>
        <w:jc w:val="center"/>
        <w:rPr>
          <w:rFonts w:ascii="Arial" w:hAnsi="Arial" w:eastAsia="Arial" w:cs="Arial"/>
          <w:b w:val="1"/>
          <w:bCs w:val="1"/>
          <w:noProof w:val="0"/>
          <w:sz w:val="24"/>
          <w:szCs w:val="24"/>
          <w:lang w:val="en-GB"/>
        </w:rPr>
      </w:pPr>
      <w:r w:rsidRPr="5D34CDA0" w:rsidR="4EAC1E76">
        <w:rPr>
          <w:rFonts w:ascii="Arial" w:hAnsi="Arial" w:eastAsia="Arial" w:cs="Arial"/>
          <w:b w:val="1"/>
          <w:bCs w:val="1"/>
          <w:noProof w:val="0"/>
          <w:sz w:val="24"/>
          <w:szCs w:val="24"/>
          <w:lang w:val="en-GB"/>
        </w:rPr>
        <w:t>OPPORTUNITIES</w:t>
      </w:r>
    </w:p>
    <w:p w:rsidR="1A90F9FF" w:rsidP="5D34CDA0" w:rsidRDefault="1A90F9FF" w14:paraId="6B92287D" w14:textId="19F8F05A">
      <w:pPr>
        <w:jc w:val="left"/>
        <w:rPr>
          <w:rFonts w:ascii="Arial" w:hAnsi="Arial" w:eastAsia="Arial" w:cs="Arial"/>
          <w:noProof w:val="0"/>
          <w:sz w:val="24"/>
          <w:szCs w:val="24"/>
          <w:lang w:val="en-GB"/>
        </w:rPr>
      </w:pPr>
      <w:r w:rsidRPr="5D34CDA0" w:rsidR="1A90F9FF">
        <w:rPr>
          <w:rFonts w:ascii="Arial" w:hAnsi="Arial" w:eastAsia="Arial" w:cs="Arial"/>
          <w:noProof w:val="0"/>
          <w:sz w:val="24"/>
          <w:szCs w:val="24"/>
          <w:lang w:val="en-GB"/>
        </w:rPr>
        <w:t xml:space="preserve">Forbes </w:t>
      </w:r>
      <w:r w:rsidRPr="5D34CDA0" w:rsidR="1A90F9FF">
        <w:rPr>
          <w:rFonts w:ascii="Arial" w:hAnsi="Arial" w:eastAsia="Arial" w:cs="Arial"/>
          <w:noProof w:val="0"/>
          <w:sz w:val="24"/>
          <w:szCs w:val="24"/>
          <w:lang w:val="en-GB"/>
        </w:rPr>
        <w:t>observes</w:t>
      </w:r>
      <w:r w:rsidRPr="5D34CDA0" w:rsidR="1A90F9FF">
        <w:rPr>
          <w:rFonts w:ascii="Arial" w:hAnsi="Arial" w:eastAsia="Arial" w:cs="Arial"/>
          <w:noProof w:val="0"/>
          <w:sz w:val="24"/>
          <w:szCs w:val="24"/>
          <w:lang w:val="en-GB"/>
        </w:rPr>
        <w:t xml:space="preserve"> that cloud‑based video security can shift detection "left of bang," highlighting suspicious behaviour before merchandise leaves the store (Forbes, 2025). Combining such analytics with the Government's suggested more robust retail‑crime sentencing could nudge repeat thieves back over the perceived‑risk threshold in the root‑cause analysis. Data from such systems also provides granular visibility into shrink "hotspots," which guides intelligent staffing rotas and shelf layouts.</w:t>
      </w:r>
    </w:p>
    <w:p w:rsidR="46D911C5" w:rsidP="5D34CDA0" w:rsidRDefault="46D911C5" w14:paraId="026C565A" w14:textId="3F9DBE12">
      <w:pPr>
        <w:jc w:val="center"/>
        <w:rPr>
          <w:rFonts w:ascii="Arial" w:hAnsi="Arial" w:eastAsia="Arial" w:cs="Arial"/>
          <w:b w:val="1"/>
          <w:bCs w:val="1"/>
          <w:noProof w:val="0"/>
          <w:sz w:val="24"/>
          <w:szCs w:val="24"/>
          <w:lang w:val="en-GB"/>
        </w:rPr>
      </w:pPr>
      <w:r w:rsidRPr="5D34CDA0" w:rsidR="46D911C5">
        <w:rPr>
          <w:rFonts w:ascii="Arial" w:hAnsi="Arial" w:eastAsia="Arial" w:cs="Arial"/>
          <w:b w:val="1"/>
          <w:bCs w:val="1"/>
          <w:noProof w:val="0"/>
          <w:sz w:val="24"/>
          <w:szCs w:val="24"/>
          <w:lang w:val="en-GB"/>
        </w:rPr>
        <w:t>THREATS</w:t>
      </w:r>
    </w:p>
    <w:p w:rsidR="46D911C5" w:rsidP="5D34CDA0" w:rsidRDefault="46D911C5" w14:paraId="5C50DF71" w14:textId="57CFA5AB">
      <w:pPr>
        <w:jc w:val="left"/>
        <w:rPr>
          <w:rFonts w:ascii="Arial" w:hAnsi="Arial" w:eastAsia="Arial" w:cs="Arial"/>
          <w:noProof w:val="0"/>
          <w:sz w:val="24"/>
          <w:szCs w:val="24"/>
          <w:lang w:val="en-GB"/>
        </w:rPr>
      </w:pPr>
      <w:r w:rsidRPr="5D34CDA0" w:rsidR="46D911C5">
        <w:rPr>
          <w:rFonts w:ascii="Arial" w:hAnsi="Arial" w:eastAsia="Arial" w:cs="Arial"/>
          <w:noProof w:val="0"/>
          <w:sz w:val="24"/>
          <w:szCs w:val="24"/>
          <w:lang w:val="en-GB"/>
        </w:rPr>
        <w:t xml:space="preserve">Shoplifting has hit a record 55,000 incidents a day, and violence against retail workers now exceeds 2,000 incidents a day trends that not only balloon shrinkage but also risk employee retention and brand reputation if Tesco is perceived as </w:t>
      </w:r>
      <w:r w:rsidRPr="5D34CDA0" w:rsidR="46D911C5">
        <w:rPr>
          <w:rFonts w:ascii="Arial" w:hAnsi="Arial" w:eastAsia="Arial" w:cs="Arial"/>
          <w:noProof w:val="0"/>
          <w:sz w:val="24"/>
          <w:szCs w:val="24"/>
          <w:lang w:val="en-GB"/>
        </w:rPr>
        <w:t>failing to keep</w:t>
      </w:r>
      <w:r w:rsidRPr="5D34CDA0" w:rsidR="46D911C5">
        <w:rPr>
          <w:rFonts w:ascii="Arial" w:hAnsi="Arial" w:eastAsia="Arial" w:cs="Arial"/>
          <w:noProof w:val="0"/>
          <w:sz w:val="24"/>
          <w:szCs w:val="24"/>
          <w:lang w:val="en-GB"/>
        </w:rPr>
        <w:t xml:space="preserve"> colleagues safe (Retail Insight Network, 2025). Moreover, privacy issues around biometric surveillance may spark regulatory pushback, weakening the potency of AI‑led deterrents flagged in the opportunity set.</w:t>
      </w:r>
    </w:p>
    <w:p w:rsidR="059B432D" w:rsidP="5D34CDA0" w:rsidRDefault="059B432D" w14:paraId="612F75E6" w14:textId="1ACB8AFA">
      <w:pPr>
        <w:jc w:val="center"/>
        <w:rPr>
          <w:rFonts w:ascii="Arial" w:hAnsi="Arial" w:eastAsia="Arial" w:cs="Arial"/>
          <w:b w:val="1"/>
          <w:bCs w:val="1"/>
          <w:noProof w:val="0"/>
          <w:sz w:val="24"/>
          <w:szCs w:val="24"/>
          <w:lang w:val="en-GB"/>
        </w:rPr>
      </w:pPr>
      <w:r w:rsidRPr="5D34CDA0" w:rsidR="059B432D">
        <w:rPr>
          <w:rFonts w:ascii="Arial" w:hAnsi="Arial" w:eastAsia="Arial" w:cs="Arial"/>
          <w:b w:val="1"/>
          <w:bCs w:val="1"/>
          <w:noProof w:val="0"/>
          <w:sz w:val="24"/>
          <w:szCs w:val="24"/>
          <w:lang w:val="en-GB"/>
        </w:rPr>
        <w:t>CONCLUSION</w:t>
      </w:r>
    </w:p>
    <w:p w:rsidR="2E58E635" w:rsidP="5D34CDA0" w:rsidRDefault="2E58E635" w14:paraId="1131B6DA" w14:textId="026C0758">
      <w:pPr>
        <w:jc w:val="left"/>
        <w:rPr>
          <w:rFonts w:ascii="Arial" w:hAnsi="Arial" w:eastAsia="Arial" w:cs="Arial"/>
          <w:noProof w:val="0"/>
          <w:sz w:val="24"/>
          <w:szCs w:val="24"/>
          <w:lang w:val="en-GB"/>
        </w:rPr>
      </w:pPr>
      <w:r w:rsidRPr="5D34CDA0" w:rsidR="2E58E635">
        <w:rPr>
          <w:rFonts w:ascii="Arial" w:hAnsi="Arial" w:eastAsia="Arial" w:cs="Arial"/>
          <w:noProof w:val="0"/>
          <w:sz w:val="24"/>
          <w:szCs w:val="24"/>
          <w:lang w:val="en-GB"/>
        </w:rPr>
        <w:t xml:space="preserve">This project has demonstrated that the UK shoplifting surge is a systems‑level issue created by intersecting economic pressure, operational </w:t>
      </w:r>
      <w:r w:rsidRPr="5D34CDA0" w:rsidR="2E58E635">
        <w:rPr>
          <w:rFonts w:ascii="Arial" w:hAnsi="Arial" w:eastAsia="Arial" w:cs="Arial"/>
          <w:noProof w:val="0"/>
          <w:sz w:val="24"/>
          <w:szCs w:val="24"/>
          <w:lang w:val="en-GB"/>
        </w:rPr>
        <w:t>weaknesses</w:t>
      </w:r>
      <w:r w:rsidRPr="5D34CDA0" w:rsidR="2E58E635">
        <w:rPr>
          <w:rFonts w:ascii="Arial" w:hAnsi="Arial" w:eastAsia="Arial" w:cs="Arial"/>
          <w:noProof w:val="0"/>
          <w:sz w:val="24"/>
          <w:szCs w:val="24"/>
          <w:lang w:val="en-GB"/>
        </w:rPr>
        <w:t xml:space="preserve"> and uneven law‑enforcement incentives. Root‑cause analysis traced the increase in shrinkage to five main drivers: real wage stagnation incentivising opportunistic theft; organised criminal rings using online resale channels; low police attendance and low‑value charging thresholds; reductions in frontline supervision due to extensive self‑checkout roll‑outs; and popular </w:t>
      </w:r>
      <w:r w:rsidRPr="5D34CDA0" w:rsidR="2E58E635">
        <w:rPr>
          <w:rFonts w:ascii="Arial" w:hAnsi="Arial" w:eastAsia="Arial" w:cs="Arial"/>
          <w:noProof w:val="0"/>
          <w:sz w:val="24"/>
          <w:szCs w:val="24"/>
          <w:lang w:val="en-GB"/>
        </w:rPr>
        <w:t>perception</w:t>
      </w:r>
      <w:r w:rsidRPr="5D34CDA0" w:rsidR="2E58E635">
        <w:rPr>
          <w:rFonts w:ascii="Arial" w:hAnsi="Arial" w:eastAsia="Arial" w:cs="Arial"/>
          <w:noProof w:val="0"/>
          <w:sz w:val="24"/>
          <w:szCs w:val="24"/>
          <w:lang w:val="en-GB"/>
        </w:rPr>
        <w:t xml:space="preserve"> of </w:t>
      </w:r>
      <w:r w:rsidRPr="5D34CDA0" w:rsidR="2E58E635">
        <w:rPr>
          <w:rFonts w:ascii="Arial" w:hAnsi="Arial" w:eastAsia="Arial" w:cs="Arial"/>
          <w:noProof w:val="0"/>
          <w:sz w:val="24"/>
          <w:szCs w:val="24"/>
          <w:lang w:val="en-GB"/>
        </w:rPr>
        <w:t>low risk</w:t>
      </w:r>
      <w:r w:rsidRPr="5D34CDA0" w:rsidR="2E58E635">
        <w:rPr>
          <w:rFonts w:ascii="Arial" w:hAnsi="Arial" w:eastAsia="Arial" w:cs="Arial"/>
          <w:noProof w:val="0"/>
          <w:sz w:val="24"/>
          <w:szCs w:val="24"/>
          <w:lang w:val="en-GB"/>
        </w:rPr>
        <w:t xml:space="preserve"> of sanction. PESTLE scanning provided </w:t>
      </w:r>
      <w:r w:rsidRPr="5D34CDA0" w:rsidR="2E58E635">
        <w:rPr>
          <w:rFonts w:ascii="Arial" w:hAnsi="Arial" w:eastAsia="Arial" w:cs="Arial"/>
          <w:noProof w:val="0"/>
          <w:sz w:val="24"/>
          <w:szCs w:val="24"/>
          <w:lang w:val="en-GB"/>
        </w:rPr>
        <w:t>additional</w:t>
      </w:r>
      <w:r w:rsidRPr="5D34CDA0" w:rsidR="2E58E635">
        <w:rPr>
          <w:rFonts w:ascii="Arial" w:hAnsi="Arial" w:eastAsia="Arial" w:cs="Arial"/>
          <w:noProof w:val="0"/>
          <w:sz w:val="24"/>
          <w:szCs w:val="24"/>
          <w:lang w:val="en-GB"/>
        </w:rPr>
        <w:t xml:space="preserve"> texture: a tightening political/legal environment (Crime and Policing Bill), ongoing weak household economics, increased social concern over staff safety, rapid spread of AI surveillance, and the requirement to align any new hardware with Tesco's 2035 net‑zero goals. The SWOT analysis that followed confirmed Tesco's ability to invest in high‑spec deterrence but also revealed structural weaknesses most prominently the guardian gap around unmanned tills and reputational risks associated with privacy concerns.</w:t>
      </w:r>
    </w:p>
    <w:p w:rsidR="7DBCC236" w:rsidP="5D34CDA0" w:rsidRDefault="7DBCC236" w14:paraId="20AE183C" w14:textId="0D80EEB7">
      <w:pPr>
        <w:jc w:val="center"/>
        <w:rPr>
          <w:rFonts w:ascii="Arial" w:hAnsi="Arial" w:eastAsia="Arial" w:cs="Arial"/>
          <w:b w:val="1"/>
          <w:bCs w:val="1"/>
          <w:noProof w:val="0"/>
          <w:sz w:val="24"/>
          <w:szCs w:val="24"/>
          <w:lang w:val="en-GB"/>
        </w:rPr>
      </w:pPr>
      <w:r w:rsidRPr="5D34CDA0" w:rsidR="7DBCC236">
        <w:rPr>
          <w:rFonts w:ascii="Arial" w:hAnsi="Arial" w:eastAsia="Arial" w:cs="Arial"/>
          <w:b w:val="1"/>
          <w:bCs w:val="1"/>
          <w:noProof w:val="0"/>
          <w:sz w:val="24"/>
          <w:szCs w:val="24"/>
          <w:lang w:val="en-GB"/>
        </w:rPr>
        <w:t>RECOMMENDATIONS</w:t>
      </w:r>
    </w:p>
    <w:p w:rsidR="78DD6B98" w:rsidP="5D34CDA0" w:rsidRDefault="78DD6B98" w14:paraId="1C7A7156" w14:textId="783490FE">
      <w:pPr>
        <w:jc w:val="left"/>
        <w:rPr>
          <w:rFonts w:ascii="Arial" w:hAnsi="Arial" w:eastAsia="Arial" w:cs="Arial"/>
          <w:b w:val="0"/>
          <w:bCs w:val="0"/>
          <w:noProof w:val="0"/>
          <w:sz w:val="24"/>
          <w:szCs w:val="24"/>
          <w:lang w:val="en-GB"/>
        </w:rPr>
      </w:pPr>
      <w:r w:rsidRPr="5D34CDA0" w:rsidR="78DD6B98">
        <w:rPr>
          <w:rFonts w:ascii="Arial" w:hAnsi="Arial" w:eastAsia="Arial" w:cs="Arial"/>
          <w:b w:val="0"/>
          <w:bCs w:val="0"/>
          <w:noProof w:val="0"/>
          <w:sz w:val="24"/>
          <w:szCs w:val="24"/>
          <w:lang w:val="en-GB"/>
        </w:rPr>
        <w:t>Scale up Tesco's new national Security Hub to stream real‑time incident data, combine AI analytics with specialist floor "safety stewards" in high‑risk stores. A Retail Gazette report mentions the Daventry hub is already able to coordinate police responses and analyse crime patterns across the estate, offering a backbone for such integration (Retail Gazette, 2025).</w:t>
      </w:r>
    </w:p>
    <w:p w:rsidR="78DD6B98" w:rsidP="5D34CDA0" w:rsidRDefault="78DD6B98" w14:paraId="4704DB44" w14:textId="47CA177C">
      <w:pPr>
        <w:pStyle w:val="Normal"/>
        <w:jc w:val="left"/>
        <w:rPr>
          <w:rFonts w:ascii="Arial" w:hAnsi="Arial" w:eastAsia="Arial" w:cs="Arial"/>
          <w:b w:val="0"/>
          <w:bCs w:val="0"/>
          <w:noProof w:val="0"/>
          <w:sz w:val="24"/>
          <w:szCs w:val="24"/>
          <w:lang w:val="en-GB"/>
        </w:rPr>
      </w:pPr>
      <w:r w:rsidRPr="5D34CDA0" w:rsidR="78DD6B98">
        <w:rPr>
          <w:rFonts w:ascii="Arial" w:hAnsi="Arial" w:eastAsia="Arial" w:cs="Arial"/>
          <w:b w:val="0"/>
          <w:bCs w:val="0"/>
          <w:noProof w:val="0"/>
          <w:sz w:val="24"/>
          <w:szCs w:val="24"/>
          <w:lang w:val="en-GB"/>
        </w:rPr>
        <w:t xml:space="preserve">Post conspicuous notice and an online FAQ detailing how computer‑vision systems </w:t>
      </w:r>
      <w:r w:rsidRPr="5D34CDA0" w:rsidR="78DD6B98">
        <w:rPr>
          <w:rFonts w:ascii="Arial" w:hAnsi="Arial" w:eastAsia="Arial" w:cs="Arial"/>
          <w:b w:val="0"/>
          <w:bCs w:val="0"/>
          <w:noProof w:val="0"/>
          <w:sz w:val="24"/>
          <w:szCs w:val="24"/>
          <w:lang w:val="en-GB"/>
        </w:rPr>
        <w:t>operate</w:t>
      </w:r>
      <w:r w:rsidRPr="5D34CDA0" w:rsidR="78DD6B98">
        <w:rPr>
          <w:rFonts w:ascii="Arial" w:hAnsi="Arial" w:eastAsia="Arial" w:cs="Arial"/>
          <w:b w:val="0"/>
          <w:bCs w:val="0"/>
          <w:noProof w:val="0"/>
          <w:sz w:val="24"/>
          <w:szCs w:val="24"/>
          <w:lang w:val="en-GB"/>
        </w:rPr>
        <w:t>, what information is retained, and for what duration. Provide an opt‑out lane in bigger shops to placate privacy‑conscious consumers without undermining deterrence.</w:t>
      </w:r>
    </w:p>
    <w:p w:rsidR="78DD6B98" w:rsidP="5D34CDA0" w:rsidRDefault="78DD6B98" w14:paraId="79844F4F" w14:textId="447E0AE5">
      <w:pPr>
        <w:pStyle w:val="Normal"/>
        <w:jc w:val="left"/>
        <w:rPr>
          <w:rFonts w:ascii="Arial" w:hAnsi="Arial" w:eastAsia="Arial" w:cs="Arial"/>
          <w:b w:val="0"/>
          <w:bCs w:val="0"/>
          <w:noProof w:val="0"/>
          <w:sz w:val="24"/>
          <w:szCs w:val="24"/>
          <w:lang w:val="en-GB"/>
        </w:rPr>
      </w:pPr>
      <w:r w:rsidRPr="5D34CDA0" w:rsidR="78DD6B98">
        <w:rPr>
          <w:rFonts w:ascii="Arial" w:hAnsi="Arial" w:eastAsia="Arial" w:cs="Arial"/>
          <w:b w:val="0"/>
          <w:bCs w:val="0"/>
          <w:noProof w:val="0"/>
          <w:sz w:val="24"/>
          <w:szCs w:val="24"/>
          <w:lang w:val="en-GB"/>
        </w:rPr>
        <w:t xml:space="preserve">Collaborate with local authorities and food banks to divert first‑time or low‑value offenders into restorative programs. Evidence from similar initiatives in the United States </w:t>
      </w:r>
      <w:r w:rsidRPr="5D34CDA0" w:rsidR="78DD6B98">
        <w:rPr>
          <w:rFonts w:ascii="Arial" w:hAnsi="Arial" w:eastAsia="Arial" w:cs="Arial"/>
          <w:b w:val="0"/>
          <w:bCs w:val="0"/>
          <w:noProof w:val="0"/>
          <w:sz w:val="24"/>
          <w:szCs w:val="24"/>
          <w:lang w:val="en-GB"/>
        </w:rPr>
        <w:t>demonstrates</w:t>
      </w:r>
      <w:r w:rsidRPr="5D34CDA0" w:rsidR="78DD6B98">
        <w:rPr>
          <w:rFonts w:ascii="Arial" w:hAnsi="Arial" w:eastAsia="Arial" w:cs="Arial"/>
          <w:b w:val="0"/>
          <w:bCs w:val="0"/>
          <w:noProof w:val="0"/>
          <w:sz w:val="24"/>
          <w:szCs w:val="24"/>
          <w:lang w:val="en-GB"/>
        </w:rPr>
        <w:t xml:space="preserve"> re‑offending can decrease by as much as 40 %, cutting long‑term shrink costs more effectively than lifelong exclusion orders.</w:t>
      </w:r>
    </w:p>
    <w:p w:rsidR="78DD6B98" w:rsidP="5D34CDA0" w:rsidRDefault="78DD6B98" w14:paraId="6E3C8CD7" w14:textId="3FC1248C">
      <w:pPr>
        <w:pStyle w:val="Normal"/>
        <w:jc w:val="left"/>
        <w:rPr>
          <w:rFonts w:ascii="Arial" w:hAnsi="Arial" w:eastAsia="Arial" w:cs="Arial"/>
          <w:b w:val="0"/>
          <w:bCs w:val="0"/>
          <w:noProof w:val="0"/>
          <w:sz w:val="24"/>
          <w:szCs w:val="24"/>
          <w:lang w:val="en-GB"/>
        </w:rPr>
      </w:pPr>
      <w:r w:rsidRPr="5D34CDA0" w:rsidR="78DD6B98">
        <w:rPr>
          <w:rFonts w:ascii="Arial" w:hAnsi="Arial" w:eastAsia="Arial" w:cs="Arial"/>
          <w:b w:val="0"/>
          <w:bCs w:val="0"/>
          <w:noProof w:val="0"/>
          <w:sz w:val="24"/>
          <w:szCs w:val="24"/>
          <w:lang w:val="en-GB"/>
        </w:rPr>
        <w:t>Utilise data from the hub to provide anonymised evidence packages to police, illustrating repeat‑offender patterns and thus underpinning the Home Office's suggested harsher sentencing guidelines. At the same time, campaign for standardised "fast‑track" charging procedures to enhance perceived risk for prolific thieves.</w:t>
      </w:r>
    </w:p>
    <w:p w:rsidR="78DD6B98" w:rsidP="5D34CDA0" w:rsidRDefault="78DD6B98" w14:paraId="18EC9F39" w14:textId="15B2A7C8">
      <w:pPr>
        <w:pStyle w:val="Normal"/>
        <w:jc w:val="left"/>
        <w:rPr>
          <w:rFonts w:ascii="Arial" w:hAnsi="Arial" w:eastAsia="Arial" w:cs="Arial"/>
          <w:b w:val="0"/>
          <w:bCs w:val="0"/>
          <w:noProof w:val="0"/>
          <w:sz w:val="24"/>
          <w:szCs w:val="24"/>
          <w:lang w:val="en-GB"/>
        </w:rPr>
      </w:pPr>
      <w:r w:rsidRPr="5D34CDA0" w:rsidR="78DD6B98">
        <w:rPr>
          <w:rFonts w:ascii="Arial" w:hAnsi="Arial" w:eastAsia="Arial" w:cs="Arial"/>
          <w:b w:val="0"/>
          <w:bCs w:val="0"/>
          <w:noProof w:val="0"/>
          <w:sz w:val="24"/>
          <w:szCs w:val="24"/>
          <w:lang w:val="en-GB"/>
        </w:rPr>
        <w:t>Detail low‑energy edge servers and align camera upgrades with concurrent LED lighting and rooftop‑solar initiatives so that security improvements do not compromise Tesco's emissions trajectory. By integrating visible guardianship, data‑led prosecution, community diversion and environmental stewardship, Tesco can reduce theft losses, safeguard colleagues, and build customer trust all while characterising its response as an extension of its overall sustainability and social value pledges rather than a repressive crackdown.</w:t>
      </w:r>
    </w:p>
    <w:p w:rsidR="5D34CDA0" w:rsidP="5D34CDA0" w:rsidRDefault="5D34CDA0" w14:paraId="058003A0" w14:textId="689090D7">
      <w:pPr>
        <w:jc w:val="left"/>
        <w:rPr>
          <w:rFonts w:ascii="Arial" w:hAnsi="Arial" w:eastAsia="Arial" w:cs="Arial"/>
          <w:noProof w:val="0"/>
          <w:sz w:val="24"/>
          <w:szCs w:val="24"/>
          <w:lang w:val="en-GB"/>
        </w:rPr>
      </w:pPr>
    </w:p>
    <w:p w:rsidR="5D34CDA0" w:rsidP="5D34CDA0" w:rsidRDefault="5D34CDA0" w14:paraId="5FAC7AAE" w14:textId="346C2F1B">
      <w:pPr>
        <w:jc w:val="left"/>
        <w:rPr>
          <w:rFonts w:ascii="Arial" w:hAnsi="Arial" w:eastAsia="Arial" w:cs="Arial"/>
          <w:noProof w:val="0"/>
          <w:sz w:val="24"/>
          <w:szCs w:val="24"/>
          <w:lang w:val="en-GB"/>
        </w:rPr>
      </w:pPr>
    </w:p>
    <w:p w:rsidR="5D34CDA0" w:rsidP="5D34CDA0" w:rsidRDefault="5D34CDA0" w14:paraId="2B7D5981" w14:textId="2C1ABBD7">
      <w:pPr>
        <w:pStyle w:val="Normal"/>
        <w:jc w:val="left"/>
        <w:rPr>
          <w:rFonts w:ascii="Arial" w:hAnsi="Arial" w:eastAsia="Arial" w:cs="Arial"/>
        </w:rPr>
      </w:pPr>
    </w:p>
    <w:p w:rsidR="79288FD9" w:rsidP="5D34CDA0" w:rsidRDefault="79288FD9" w14:paraId="5DB21B73" w14:textId="7B81A363">
      <w:pPr>
        <w:pStyle w:val="Normal"/>
        <w:jc w:val="center"/>
        <w:rPr>
          <w:rFonts w:ascii="Arial" w:hAnsi="Arial" w:eastAsia="Arial" w:cs="Arial"/>
        </w:rPr>
      </w:pPr>
      <w:r w:rsidRPr="5D34CDA0" w:rsidR="79288FD9">
        <w:rPr>
          <w:rFonts w:ascii="Arial" w:hAnsi="Arial" w:eastAsia="Arial" w:cs="Arial"/>
        </w:rPr>
        <w:t>REFERENCE LIST:</w:t>
      </w:r>
    </w:p>
    <w:p w:rsidR="4F084166" w:rsidP="5D34CDA0" w:rsidRDefault="4F084166" w14:paraId="432842A5" w14:textId="798BAD24">
      <w:pPr>
        <w:jc w:val="left"/>
        <w:rPr>
          <w:rFonts w:ascii="Arial" w:hAnsi="Arial" w:eastAsia="Arial" w:cs="Arial"/>
          <w:i w:val="0"/>
          <w:iCs w:val="0"/>
          <w:noProof w:val="0"/>
          <w:sz w:val="24"/>
          <w:szCs w:val="24"/>
          <w:lang w:val="en-GB"/>
        </w:rPr>
      </w:pPr>
      <w:r w:rsidRPr="5D34CDA0" w:rsidR="4F084166">
        <w:rPr>
          <w:rFonts w:ascii="Arial" w:hAnsi="Arial" w:eastAsia="Arial" w:cs="Arial"/>
          <w:i w:val="0"/>
          <w:iCs w:val="0"/>
          <w:noProof w:val="0"/>
          <w:sz w:val="24"/>
          <w:szCs w:val="24"/>
          <w:lang w:val="en-GB"/>
        </w:rPr>
        <w:t xml:space="preserve">BBC News (2024) </w:t>
      </w:r>
      <w:r w:rsidRPr="5D34CDA0" w:rsidR="4F084166">
        <w:rPr>
          <w:rFonts w:ascii="Arial" w:hAnsi="Arial" w:eastAsia="Arial" w:cs="Arial"/>
          <w:i w:val="0"/>
          <w:iCs w:val="0"/>
          <w:noProof w:val="0"/>
          <w:sz w:val="24"/>
          <w:szCs w:val="24"/>
          <w:lang w:val="en-GB"/>
        </w:rPr>
        <w:t>Warning retail job cuts “inevitable” after NI tax rise in Budget</w:t>
      </w:r>
      <w:r w:rsidRPr="5D34CDA0" w:rsidR="4F084166">
        <w:rPr>
          <w:rFonts w:ascii="Arial" w:hAnsi="Arial" w:eastAsia="Arial" w:cs="Arial"/>
          <w:i w:val="0"/>
          <w:iCs w:val="0"/>
          <w:noProof w:val="0"/>
          <w:sz w:val="24"/>
          <w:szCs w:val="24"/>
          <w:lang w:val="en-GB"/>
        </w:rPr>
        <w:t xml:space="preserve">, 19 November: </w:t>
      </w:r>
      <w:hyperlink r:id="R6fdc723cbe6a406e">
        <w:r w:rsidRPr="5D34CDA0" w:rsidR="4F084166">
          <w:rPr>
            <w:rStyle w:val="Hyperlink"/>
            <w:rFonts w:ascii="Arial" w:hAnsi="Arial" w:eastAsia="Arial" w:cs="Arial"/>
            <w:i w:val="0"/>
            <w:iCs w:val="0"/>
            <w:noProof w:val="0"/>
            <w:sz w:val="24"/>
            <w:szCs w:val="24"/>
            <w:lang w:val="en-GB"/>
          </w:rPr>
          <w:t>https://feeds.bbci.co.uk/news/articles/cp816jrnynyo</w:t>
        </w:r>
      </w:hyperlink>
    </w:p>
    <w:p w:rsidR="4F084166" w:rsidP="5D34CDA0" w:rsidRDefault="4F084166" w14:paraId="75DC4A03" w14:textId="218C0B1D">
      <w:pPr>
        <w:jc w:val="left"/>
        <w:rPr>
          <w:rFonts w:ascii="Arial" w:hAnsi="Arial" w:eastAsia="Arial" w:cs="Arial"/>
          <w:i w:val="0"/>
          <w:iCs w:val="0"/>
          <w:noProof w:val="0"/>
          <w:sz w:val="24"/>
          <w:szCs w:val="24"/>
          <w:lang w:val="en-GB"/>
        </w:rPr>
      </w:pPr>
      <w:r w:rsidRPr="5D34CDA0" w:rsidR="4F084166">
        <w:rPr>
          <w:rFonts w:ascii="Arial" w:hAnsi="Arial" w:eastAsia="Arial" w:cs="Arial"/>
          <w:i w:val="0"/>
          <w:iCs w:val="0"/>
          <w:noProof w:val="0"/>
          <w:sz w:val="24"/>
          <w:szCs w:val="24"/>
          <w:lang w:val="en-GB"/>
        </w:rPr>
        <w:t>Retail Gazette (2024) </w:t>
      </w:r>
      <w:r w:rsidRPr="5D34CDA0" w:rsidR="4F084166">
        <w:rPr>
          <w:rFonts w:ascii="Arial" w:hAnsi="Arial" w:eastAsia="Arial" w:cs="Arial"/>
          <w:i w:val="0"/>
          <w:iCs w:val="0"/>
          <w:noProof w:val="0"/>
          <w:sz w:val="24"/>
          <w:szCs w:val="24"/>
          <w:lang w:val="en-GB"/>
        </w:rPr>
        <w:t>Retail footfall hit by broken business rates and outdated planning laws in May</w:t>
      </w:r>
      <w:r w:rsidRPr="5D34CDA0" w:rsidR="4F084166">
        <w:rPr>
          <w:rFonts w:ascii="Arial" w:hAnsi="Arial" w:eastAsia="Arial" w:cs="Arial"/>
          <w:i w:val="0"/>
          <w:iCs w:val="0"/>
          <w:noProof w:val="0"/>
          <w:sz w:val="24"/>
          <w:szCs w:val="24"/>
          <w:lang w:val="en-GB"/>
        </w:rPr>
        <w:t xml:space="preserve">, 31 May: </w:t>
      </w:r>
      <w:hyperlink r:id="R27cd82d996e7483d">
        <w:r w:rsidRPr="5D34CDA0" w:rsidR="4F084166">
          <w:rPr>
            <w:rStyle w:val="Hyperlink"/>
            <w:rFonts w:ascii="Arial" w:hAnsi="Arial" w:eastAsia="Arial" w:cs="Arial"/>
            <w:i w:val="0"/>
            <w:iCs w:val="0"/>
            <w:noProof w:val="0"/>
            <w:sz w:val="24"/>
            <w:szCs w:val="24"/>
            <w:lang w:val="en-GB"/>
          </w:rPr>
          <w:t>https://www.retailgazette.co.uk/blog/2024/05/retail-footfall-may-24/</w:t>
        </w:r>
      </w:hyperlink>
      <w:r w:rsidRPr="5D34CDA0" w:rsidR="4F084166">
        <w:rPr>
          <w:rFonts w:ascii="Arial" w:hAnsi="Arial" w:eastAsia="Arial" w:cs="Arial"/>
          <w:i w:val="0"/>
          <w:iCs w:val="0"/>
          <w:noProof w:val="0"/>
          <w:sz w:val="24"/>
          <w:szCs w:val="24"/>
          <w:lang w:val="en-GB"/>
        </w:rPr>
        <w:t xml:space="preserve"> </w:t>
      </w:r>
    </w:p>
    <w:p w:rsidR="4F084166" w:rsidP="5D34CDA0" w:rsidRDefault="4F084166" w14:paraId="0DB5442C" w14:textId="7C98B409">
      <w:pPr>
        <w:jc w:val="left"/>
        <w:rPr>
          <w:rFonts w:ascii="Arial" w:hAnsi="Arial" w:eastAsia="Arial" w:cs="Arial"/>
          <w:i w:val="0"/>
          <w:iCs w:val="0"/>
          <w:noProof w:val="0"/>
          <w:sz w:val="24"/>
          <w:szCs w:val="24"/>
          <w:lang w:val="en-GB"/>
        </w:rPr>
      </w:pPr>
      <w:r w:rsidRPr="5D34CDA0" w:rsidR="4F084166">
        <w:rPr>
          <w:rFonts w:ascii="Arial" w:hAnsi="Arial" w:eastAsia="Arial" w:cs="Arial"/>
          <w:i w:val="0"/>
          <w:iCs w:val="0"/>
          <w:noProof w:val="0"/>
          <w:sz w:val="24"/>
          <w:szCs w:val="24"/>
          <w:lang w:val="en-GB"/>
        </w:rPr>
        <w:t xml:space="preserve">The Guardian (2025) </w:t>
      </w:r>
      <w:r w:rsidRPr="5D34CDA0" w:rsidR="4F084166">
        <w:rPr>
          <w:rFonts w:ascii="Arial" w:hAnsi="Arial" w:eastAsia="Arial" w:cs="Arial"/>
          <w:i w:val="0"/>
          <w:iCs w:val="0"/>
          <w:noProof w:val="0"/>
          <w:sz w:val="24"/>
          <w:szCs w:val="24"/>
          <w:lang w:val="en-GB"/>
        </w:rPr>
        <w:t>Tesco enjoys ‘biggest ever Christmas’ as shoppers switch from rivals</w:t>
      </w:r>
      <w:r w:rsidRPr="5D34CDA0" w:rsidR="4F084166">
        <w:rPr>
          <w:rFonts w:ascii="Arial" w:hAnsi="Arial" w:eastAsia="Arial" w:cs="Arial"/>
          <w:i w:val="0"/>
          <w:iCs w:val="0"/>
          <w:noProof w:val="0"/>
          <w:sz w:val="24"/>
          <w:szCs w:val="24"/>
          <w:lang w:val="en-GB"/>
        </w:rPr>
        <w:t xml:space="preserve">, 9 January: </w:t>
      </w:r>
      <w:hyperlink r:id="R037c442869464d8c">
        <w:r w:rsidRPr="5D34CDA0" w:rsidR="4F084166">
          <w:rPr>
            <w:rStyle w:val="Hyperlink"/>
            <w:rFonts w:ascii="Arial" w:hAnsi="Arial" w:eastAsia="Arial" w:cs="Arial"/>
            <w:i w:val="0"/>
            <w:iCs w:val="0"/>
            <w:noProof w:val="0"/>
            <w:sz w:val="24"/>
            <w:szCs w:val="24"/>
            <w:lang w:val="en-GB"/>
          </w:rPr>
          <w:t>https://www.theguardian.com/business/2025/jan/09/tesco-biggest-ever-christmas-shoppers-switch-from-rivals</w:t>
        </w:r>
      </w:hyperlink>
      <w:r w:rsidRPr="5D34CDA0" w:rsidR="4F084166">
        <w:rPr>
          <w:rFonts w:ascii="Arial" w:hAnsi="Arial" w:eastAsia="Arial" w:cs="Arial"/>
          <w:i w:val="0"/>
          <w:iCs w:val="0"/>
          <w:noProof w:val="0"/>
          <w:sz w:val="24"/>
          <w:szCs w:val="24"/>
          <w:lang w:val="en-GB"/>
        </w:rPr>
        <w:t xml:space="preserve"> </w:t>
      </w:r>
    </w:p>
    <w:p w:rsidR="40DBEB9D" w:rsidP="5D34CDA0" w:rsidRDefault="40DBEB9D" w14:paraId="0CA63AA5" w14:textId="65924A8E">
      <w:pPr>
        <w:spacing w:before="240" w:beforeAutospacing="off" w:after="240" w:afterAutospacing="off"/>
        <w:jc w:val="left"/>
        <w:rPr>
          <w:rFonts w:ascii="Arial" w:hAnsi="Arial" w:eastAsia="Arial" w:cs="Arial"/>
          <w:i w:val="0"/>
          <w:iCs w:val="0"/>
          <w:noProof w:val="0"/>
          <w:sz w:val="24"/>
          <w:szCs w:val="24"/>
          <w:lang w:val="en-GB"/>
        </w:rPr>
      </w:pPr>
      <w:r w:rsidRPr="5D34CDA0" w:rsidR="40DBEB9D">
        <w:rPr>
          <w:rFonts w:ascii="Arial" w:hAnsi="Arial" w:eastAsia="Arial" w:cs="Arial"/>
          <w:i w:val="0"/>
          <w:iCs w:val="0"/>
          <w:noProof w:val="0"/>
          <w:sz w:val="24"/>
          <w:szCs w:val="24"/>
          <w:lang w:val="en-GB"/>
        </w:rPr>
        <w:t xml:space="preserve">British Retail Consortium (2025) </w:t>
      </w:r>
      <w:r w:rsidRPr="5D34CDA0" w:rsidR="40DBEB9D">
        <w:rPr>
          <w:rFonts w:ascii="Arial" w:hAnsi="Arial" w:eastAsia="Arial" w:cs="Arial"/>
          <w:i w:val="0"/>
          <w:iCs w:val="0"/>
          <w:noProof w:val="0"/>
          <w:sz w:val="24"/>
          <w:szCs w:val="24"/>
          <w:lang w:val="en-GB"/>
        </w:rPr>
        <w:t>BRC Retail Crime Survey 2025</w:t>
      </w:r>
      <w:r w:rsidRPr="5D34CDA0" w:rsidR="40DBEB9D">
        <w:rPr>
          <w:rFonts w:ascii="Arial" w:hAnsi="Arial" w:eastAsia="Arial" w:cs="Arial"/>
          <w:i w:val="0"/>
          <w:iCs w:val="0"/>
          <w:noProof w:val="0"/>
          <w:sz w:val="24"/>
          <w:szCs w:val="24"/>
          <w:lang w:val="en-GB"/>
        </w:rPr>
        <w:t xml:space="preserve">: </w:t>
      </w:r>
      <w:hyperlink r:id="R514d77c712534ce2">
        <w:r w:rsidRPr="5D34CDA0" w:rsidR="40DBEB9D">
          <w:rPr>
            <w:rStyle w:val="Hyperlink"/>
            <w:rFonts w:ascii="Arial" w:hAnsi="Arial" w:eastAsia="Arial" w:cs="Arial"/>
            <w:i w:val="0"/>
            <w:iCs w:val="0"/>
            <w:noProof w:val="0"/>
            <w:sz w:val="24"/>
            <w:szCs w:val="24"/>
            <w:lang w:val="en-GB"/>
          </w:rPr>
          <w:t>https://brc.org.uk/news-and-events/news/operations/2025/ungated/brc-retail-crime-survey-2025/</w:t>
        </w:r>
      </w:hyperlink>
    </w:p>
    <w:p w:rsidR="40DBEB9D" w:rsidP="5D34CDA0" w:rsidRDefault="40DBEB9D" w14:paraId="4E340E5C" w14:textId="30919C6D">
      <w:pPr>
        <w:spacing w:before="240" w:beforeAutospacing="off" w:after="240" w:afterAutospacing="off"/>
        <w:jc w:val="left"/>
        <w:rPr>
          <w:i w:val="0"/>
          <w:iCs w:val="0"/>
        </w:rPr>
      </w:pPr>
      <w:r w:rsidRPr="5D34CDA0" w:rsidR="40DBEB9D">
        <w:rPr>
          <w:rFonts w:ascii="Arial" w:hAnsi="Arial" w:eastAsia="Arial" w:cs="Arial"/>
          <w:i w:val="0"/>
          <w:iCs w:val="0"/>
          <w:noProof w:val="0"/>
          <w:sz w:val="24"/>
          <w:szCs w:val="24"/>
          <w:lang w:val="en-GB"/>
        </w:rPr>
        <w:t xml:space="preserve">Deloitte UK (2024) </w:t>
      </w:r>
      <w:r w:rsidRPr="5D34CDA0" w:rsidR="40DBEB9D">
        <w:rPr>
          <w:rFonts w:ascii="Arial" w:hAnsi="Arial" w:eastAsia="Arial" w:cs="Arial"/>
          <w:i w:val="0"/>
          <w:iCs w:val="0"/>
          <w:noProof w:val="0"/>
          <w:sz w:val="24"/>
          <w:szCs w:val="24"/>
          <w:lang w:val="en-GB"/>
        </w:rPr>
        <w:t>The future of ‘shrink’: the increase of shoplifting</w:t>
      </w:r>
      <w:r w:rsidRPr="5D34CDA0" w:rsidR="40DBEB9D">
        <w:rPr>
          <w:rFonts w:ascii="Arial" w:hAnsi="Arial" w:eastAsia="Arial" w:cs="Arial"/>
          <w:i w:val="0"/>
          <w:iCs w:val="0"/>
          <w:noProof w:val="0"/>
          <w:sz w:val="24"/>
          <w:szCs w:val="24"/>
          <w:lang w:val="en-GB"/>
        </w:rPr>
        <w:t xml:space="preserve">. Available at: </w:t>
      </w:r>
      <w:hyperlink r:id="R2ca48333b96146e7">
        <w:r w:rsidRPr="5D34CDA0" w:rsidR="40DBEB9D">
          <w:rPr>
            <w:rStyle w:val="Hyperlink"/>
            <w:rFonts w:ascii="Arial" w:hAnsi="Arial" w:eastAsia="Arial" w:cs="Arial"/>
            <w:i w:val="0"/>
            <w:iCs w:val="0"/>
            <w:noProof w:val="0"/>
            <w:sz w:val="24"/>
            <w:szCs w:val="24"/>
            <w:lang w:val="en-GB"/>
          </w:rPr>
          <w:t>https://www.deloitte.com/uk/en/Industries/consumer/blogs/the-future-of-shrink-the-increase-of-shoplifting.html</w:t>
        </w:r>
      </w:hyperlink>
    </w:p>
    <w:p w:rsidR="40DBEB9D" w:rsidP="5D34CDA0" w:rsidRDefault="40DBEB9D" w14:paraId="23A85B18" w14:textId="2DA70D1A">
      <w:pPr>
        <w:spacing w:before="240" w:beforeAutospacing="off" w:after="240" w:afterAutospacing="off"/>
        <w:jc w:val="left"/>
        <w:rPr>
          <w:rFonts w:ascii="Arial" w:hAnsi="Arial" w:eastAsia="Arial" w:cs="Arial"/>
          <w:i w:val="0"/>
          <w:iCs w:val="0"/>
          <w:noProof w:val="0"/>
          <w:sz w:val="24"/>
          <w:szCs w:val="24"/>
          <w:lang w:val="en-GB"/>
        </w:rPr>
      </w:pPr>
      <w:r w:rsidRPr="5D34CDA0" w:rsidR="40DBEB9D">
        <w:rPr>
          <w:rFonts w:ascii="Arial" w:hAnsi="Arial" w:eastAsia="Arial" w:cs="Arial"/>
          <w:i w:val="0"/>
          <w:iCs w:val="0"/>
          <w:noProof w:val="0"/>
          <w:sz w:val="24"/>
          <w:szCs w:val="24"/>
          <w:lang w:val="en-GB"/>
        </w:rPr>
        <w:t xml:space="preserve">Grocery Gazette (2024) </w:t>
      </w:r>
      <w:r w:rsidRPr="5D34CDA0" w:rsidR="40DBEB9D">
        <w:rPr>
          <w:rFonts w:ascii="Arial" w:hAnsi="Arial" w:eastAsia="Arial" w:cs="Arial"/>
          <w:i w:val="0"/>
          <w:iCs w:val="0"/>
          <w:noProof w:val="0"/>
          <w:sz w:val="24"/>
          <w:szCs w:val="24"/>
          <w:lang w:val="en-GB"/>
        </w:rPr>
        <w:t>Violence against retail staff to become a crime as Tesco boss calls for protection</w:t>
      </w:r>
      <w:r w:rsidRPr="5D34CDA0" w:rsidR="40DBEB9D">
        <w:rPr>
          <w:rFonts w:ascii="Arial" w:hAnsi="Arial" w:eastAsia="Arial" w:cs="Arial"/>
          <w:i w:val="0"/>
          <w:iCs w:val="0"/>
          <w:noProof w:val="0"/>
          <w:sz w:val="24"/>
          <w:szCs w:val="24"/>
          <w:lang w:val="en-GB"/>
        </w:rPr>
        <w:t xml:space="preserve">, 15 July: </w:t>
      </w:r>
      <w:hyperlink r:id="Rf13aea63360543e4">
        <w:r w:rsidRPr="5D34CDA0" w:rsidR="40DBEB9D">
          <w:rPr>
            <w:rStyle w:val="Hyperlink"/>
            <w:rFonts w:ascii="Arial" w:hAnsi="Arial" w:eastAsia="Arial" w:cs="Arial"/>
            <w:i w:val="0"/>
            <w:iCs w:val="0"/>
            <w:noProof w:val="0"/>
            <w:sz w:val="24"/>
            <w:szCs w:val="24"/>
            <w:lang w:val="en-GB"/>
          </w:rPr>
          <w:t>https://www.grocerygazette.co.uk/2024/07/15/retail-workers-tesco-boss/</w:t>
        </w:r>
      </w:hyperlink>
    </w:p>
    <w:p w:rsidR="40DBEB9D" w:rsidP="5D34CDA0" w:rsidRDefault="40DBEB9D" w14:paraId="1E6CE1D9" w14:textId="5BAC785E">
      <w:pPr>
        <w:spacing w:before="240" w:beforeAutospacing="off" w:after="240" w:afterAutospacing="off"/>
        <w:jc w:val="left"/>
        <w:rPr>
          <w:rFonts w:ascii="Arial" w:hAnsi="Arial" w:eastAsia="Arial" w:cs="Arial"/>
          <w:i w:val="0"/>
          <w:iCs w:val="0"/>
          <w:noProof w:val="0"/>
          <w:sz w:val="24"/>
          <w:szCs w:val="24"/>
          <w:lang w:val="en-GB"/>
        </w:rPr>
      </w:pPr>
      <w:r w:rsidRPr="5D34CDA0" w:rsidR="40DBEB9D">
        <w:rPr>
          <w:rFonts w:ascii="Arial" w:hAnsi="Arial" w:eastAsia="Arial" w:cs="Arial"/>
          <w:i w:val="0"/>
          <w:iCs w:val="0"/>
          <w:noProof w:val="0"/>
          <w:sz w:val="24"/>
          <w:szCs w:val="24"/>
          <w:lang w:val="en-GB"/>
        </w:rPr>
        <w:t xml:space="preserve">Home Office (2025) </w:t>
      </w:r>
      <w:r w:rsidRPr="5D34CDA0" w:rsidR="40DBEB9D">
        <w:rPr>
          <w:rFonts w:ascii="Arial" w:hAnsi="Arial" w:eastAsia="Arial" w:cs="Arial"/>
          <w:i w:val="0"/>
          <w:iCs w:val="0"/>
          <w:noProof w:val="0"/>
          <w:sz w:val="24"/>
          <w:szCs w:val="24"/>
          <w:lang w:val="en-GB"/>
        </w:rPr>
        <w:t>Crime and Policing Bill: retail crime factsheet</w:t>
      </w:r>
      <w:r w:rsidRPr="5D34CDA0" w:rsidR="40DBEB9D">
        <w:rPr>
          <w:rFonts w:ascii="Arial" w:hAnsi="Arial" w:eastAsia="Arial" w:cs="Arial"/>
          <w:i w:val="0"/>
          <w:iCs w:val="0"/>
          <w:noProof w:val="0"/>
          <w:sz w:val="24"/>
          <w:szCs w:val="24"/>
          <w:lang w:val="en-GB"/>
        </w:rPr>
        <w:t xml:space="preserve">. Available at: </w:t>
      </w:r>
      <w:hyperlink r:id="R92c8da7f92c8468e">
        <w:r w:rsidRPr="5D34CDA0" w:rsidR="40DBEB9D">
          <w:rPr>
            <w:rStyle w:val="Hyperlink"/>
            <w:rFonts w:ascii="Arial" w:hAnsi="Arial" w:eastAsia="Arial" w:cs="Arial"/>
            <w:i w:val="0"/>
            <w:iCs w:val="0"/>
            <w:noProof w:val="0"/>
            <w:sz w:val="24"/>
            <w:szCs w:val="24"/>
            <w:lang w:val="en-GB"/>
          </w:rPr>
          <w:t>https://www.gov.uk/government/publications/crime-and-policing-bill-2025-factsheets/crime-and-policing-bill-retail-crime-factsheet</w:t>
        </w:r>
      </w:hyperlink>
    </w:p>
    <w:p w:rsidR="40DBEB9D" w:rsidP="5D34CDA0" w:rsidRDefault="40DBEB9D" w14:paraId="3E6FC3E9" w14:textId="3F459E6B">
      <w:pPr>
        <w:spacing w:before="240" w:beforeAutospacing="off" w:after="240" w:afterAutospacing="off"/>
        <w:jc w:val="left"/>
        <w:rPr>
          <w:i w:val="0"/>
          <w:iCs w:val="0"/>
        </w:rPr>
      </w:pPr>
      <w:r w:rsidRPr="5D34CDA0" w:rsidR="40DBEB9D">
        <w:rPr>
          <w:rFonts w:ascii="Arial" w:hAnsi="Arial" w:eastAsia="Arial" w:cs="Arial"/>
          <w:i w:val="0"/>
          <w:iCs w:val="0"/>
          <w:noProof w:val="0"/>
          <w:sz w:val="24"/>
          <w:szCs w:val="24"/>
          <w:lang w:val="en-GB"/>
        </w:rPr>
        <w:t xml:space="preserve">Sky News (2024) </w:t>
      </w:r>
      <w:r w:rsidRPr="5D34CDA0" w:rsidR="40DBEB9D">
        <w:rPr>
          <w:rFonts w:ascii="Arial" w:hAnsi="Arial" w:eastAsia="Arial" w:cs="Arial"/>
          <w:i w:val="0"/>
          <w:iCs w:val="0"/>
          <w:noProof w:val="0"/>
          <w:sz w:val="24"/>
          <w:szCs w:val="24"/>
          <w:lang w:val="en-GB"/>
        </w:rPr>
        <w:t>No excuse for shoplifting because UK’s benefits system is very generous, policing minister says</w:t>
      </w:r>
      <w:r w:rsidRPr="5D34CDA0" w:rsidR="40DBEB9D">
        <w:rPr>
          <w:rFonts w:ascii="Arial" w:hAnsi="Arial" w:eastAsia="Arial" w:cs="Arial"/>
          <w:i w:val="0"/>
          <w:iCs w:val="0"/>
          <w:noProof w:val="0"/>
          <w:sz w:val="24"/>
          <w:szCs w:val="24"/>
          <w:lang w:val="en-GB"/>
        </w:rPr>
        <w:t xml:space="preserve">, 3 January: </w:t>
      </w:r>
      <w:hyperlink r:id="R51c21e8f7356441f">
        <w:r w:rsidRPr="5D34CDA0" w:rsidR="40DBEB9D">
          <w:rPr>
            <w:rStyle w:val="Hyperlink"/>
            <w:rFonts w:ascii="Arial" w:hAnsi="Arial" w:eastAsia="Arial" w:cs="Arial"/>
            <w:i w:val="0"/>
            <w:iCs w:val="0"/>
            <w:noProof w:val="0"/>
            <w:sz w:val="24"/>
            <w:szCs w:val="24"/>
            <w:lang w:val="en-GB"/>
          </w:rPr>
          <w:t>https://news.sky.com/story/cost-of-living-no-excuse-for-shoplifting-amid-cost-of-living-crisis-policing-minister-13040969</w:t>
        </w:r>
      </w:hyperlink>
    </w:p>
    <w:p w:rsidR="19A2275B" w:rsidP="5D34CDA0" w:rsidRDefault="19A2275B" w14:paraId="774946B0" w14:textId="3ED92445">
      <w:pPr>
        <w:spacing w:before="240" w:beforeAutospacing="off" w:after="240" w:afterAutospacing="off"/>
        <w:jc w:val="left"/>
        <w:rPr>
          <w:rFonts w:ascii="Arial" w:hAnsi="Arial" w:eastAsia="Arial" w:cs="Arial"/>
          <w:i w:val="0"/>
          <w:iCs w:val="0"/>
          <w:noProof w:val="0"/>
          <w:sz w:val="24"/>
          <w:szCs w:val="24"/>
          <w:lang w:val="en-GB"/>
        </w:rPr>
      </w:pPr>
      <w:r w:rsidRPr="5D34CDA0" w:rsidR="19A2275B">
        <w:rPr>
          <w:rFonts w:ascii="Arial" w:hAnsi="Arial" w:eastAsia="Arial" w:cs="Arial"/>
          <w:i w:val="0"/>
          <w:iCs w:val="0"/>
          <w:noProof w:val="0"/>
          <w:sz w:val="24"/>
          <w:szCs w:val="24"/>
          <w:lang w:val="en-GB"/>
        </w:rPr>
        <w:t xml:space="preserve">Financial Times (2025) The high‑tech fight against shoplifters, 24 June: </w:t>
      </w:r>
      <w:hyperlink r:id="R2a37c80869f04c4d">
        <w:r w:rsidRPr="5D34CDA0" w:rsidR="19A2275B">
          <w:rPr>
            <w:rStyle w:val="Hyperlink"/>
            <w:rFonts w:ascii="Arial" w:hAnsi="Arial" w:eastAsia="Arial" w:cs="Arial"/>
            <w:i w:val="0"/>
            <w:iCs w:val="0"/>
            <w:noProof w:val="0"/>
            <w:sz w:val="24"/>
            <w:szCs w:val="24"/>
            <w:lang w:val="en-GB"/>
          </w:rPr>
          <w:t>https://www.ft.com/content/226fe81e-6eff-4fcd-aca6-f52497c473b4</w:t>
        </w:r>
      </w:hyperlink>
    </w:p>
    <w:p w:rsidR="19A2275B" w:rsidP="5D34CDA0" w:rsidRDefault="19A2275B" w14:paraId="1C6ABA04" w14:textId="16FCD2AB">
      <w:pPr>
        <w:spacing w:before="240" w:beforeAutospacing="off" w:after="240" w:afterAutospacing="off"/>
        <w:jc w:val="left"/>
        <w:rPr>
          <w:rFonts w:ascii="Arial" w:hAnsi="Arial" w:eastAsia="Arial" w:cs="Arial"/>
          <w:i w:val="0"/>
          <w:iCs w:val="0"/>
          <w:noProof w:val="0"/>
          <w:sz w:val="24"/>
          <w:szCs w:val="24"/>
          <w:lang w:val="en-GB"/>
        </w:rPr>
      </w:pPr>
      <w:r w:rsidRPr="5D34CDA0" w:rsidR="19A2275B">
        <w:rPr>
          <w:rFonts w:ascii="Arial" w:hAnsi="Arial" w:eastAsia="Arial" w:cs="Arial"/>
          <w:i w:val="0"/>
          <w:iCs w:val="0"/>
          <w:noProof w:val="0"/>
          <w:sz w:val="24"/>
          <w:szCs w:val="24"/>
          <w:lang w:val="en-GB"/>
        </w:rPr>
        <w:t xml:space="preserve">Home Office (2025) Crime and Policing Bill: retail crime factsheet: </w:t>
      </w:r>
      <w:hyperlink r:id="Re9602378b54a4d01">
        <w:r w:rsidRPr="5D34CDA0" w:rsidR="19A2275B">
          <w:rPr>
            <w:rStyle w:val="Hyperlink"/>
            <w:rFonts w:ascii="Arial" w:hAnsi="Arial" w:eastAsia="Arial" w:cs="Arial"/>
            <w:i w:val="0"/>
            <w:iCs w:val="0"/>
            <w:noProof w:val="0"/>
            <w:sz w:val="24"/>
            <w:szCs w:val="24"/>
            <w:lang w:val="en-GB"/>
          </w:rPr>
          <w:t>https://www.gov.uk/government/publications/crime-and-policing-bill-2025-factsheets/crime-and-policing-bill-retail-crime-factsheet</w:t>
        </w:r>
      </w:hyperlink>
      <w:r w:rsidRPr="5D34CDA0" w:rsidR="19A2275B">
        <w:rPr>
          <w:rFonts w:ascii="Arial" w:hAnsi="Arial" w:eastAsia="Arial" w:cs="Arial"/>
          <w:i w:val="0"/>
          <w:iCs w:val="0"/>
          <w:noProof w:val="0"/>
          <w:sz w:val="24"/>
          <w:szCs w:val="24"/>
          <w:lang w:val="en-GB"/>
        </w:rPr>
        <w:t xml:space="preserve"> </w:t>
      </w:r>
    </w:p>
    <w:p w:rsidR="19A2275B" w:rsidP="5D34CDA0" w:rsidRDefault="19A2275B" w14:paraId="5F52C011" w14:textId="35BB784F">
      <w:pPr>
        <w:spacing w:before="240" w:beforeAutospacing="off" w:after="240" w:afterAutospacing="off"/>
        <w:jc w:val="left"/>
        <w:rPr>
          <w:i w:val="0"/>
          <w:iCs w:val="0"/>
        </w:rPr>
      </w:pPr>
      <w:r w:rsidRPr="5D34CDA0" w:rsidR="19A2275B">
        <w:rPr>
          <w:rFonts w:ascii="Arial" w:hAnsi="Arial" w:eastAsia="Arial" w:cs="Arial"/>
          <w:i w:val="0"/>
          <w:iCs w:val="0"/>
          <w:noProof w:val="0"/>
          <w:sz w:val="24"/>
          <w:szCs w:val="24"/>
          <w:lang w:val="en-GB"/>
        </w:rPr>
        <w:t xml:space="preserve">Office for National Statistics (2025) </w:t>
      </w:r>
      <w:r w:rsidRPr="5D34CDA0" w:rsidR="19A2275B">
        <w:rPr>
          <w:rFonts w:ascii="Arial" w:hAnsi="Arial" w:eastAsia="Arial" w:cs="Arial"/>
          <w:i w:val="0"/>
          <w:iCs w:val="0"/>
          <w:noProof w:val="0"/>
          <w:sz w:val="24"/>
          <w:szCs w:val="24"/>
          <w:lang w:val="en-GB"/>
        </w:rPr>
        <w:t>Average weekly earnings in Great Britain: May 2025:</w:t>
      </w:r>
      <w:r w:rsidRPr="5D34CDA0" w:rsidR="19A2275B">
        <w:rPr>
          <w:rFonts w:ascii="Arial" w:hAnsi="Arial" w:eastAsia="Arial" w:cs="Arial"/>
          <w:i w:val="0"/>
          <w:iCs w:val="0"/>
          <w:noProof w:val="0"/>
          <w:sz w:val="24"/>
          <w:szCs w:val="24"/>
          <w:lang w:val="en-GB"/>
        </w:rPr>
        <w:t xml:space="preserve"> </w:t>
      </w:r>
      <w:hyperlink r:id="R4a0474a507e04318">
        <w:r w:rsidRPr="5D34CDA0" w:rsidR="19A2275B">
          <w:rPr>
            <w:rStyle w:val="Hyperlink"/>
            <w:rFonts w:ascii="Arial" w:hAnsi="Arial" w:eastAsia="Arial" w:cs="Arial"/>
            <w:i w:val="0"/>
            <w:iCs w:val="0"/>
            <w:noProof w:val="0"/>
            <w:sz w:val="24"/>
            <w:szCs w:val="24"/>
            <w:lang w:val="en-GB"/>
          </w:rPr>
          <w:t>https://www.ons.gov.uk/employmentandlabourmarket/peopleinwork/employmentandemployeetypes/bulletins/averageweeklyearningsingreatbritain/may2025</w:t>
        </w:r>
      </w:hyperlink>
    </w:p>
    <w:p w:rsidR="1B445515" w:rsidP="5D34CDA0" w:rsidRDefault="1B445515" w14:paraId="2DFEAF08" w14:textId="020E5AC2">
      <w:pPr>
        <w:spacing w:before="240" w:beforeAutospacing="off" w:after="240" w:afterAutospacing="off"/>
        <w:jc w:val="left"/>
        <w:rPr>
          <w:rFonts w:ascii="Arial" w:hAnsi="Arial" w:eastAsia="Arial" w:cs="Arial"/>
          <w:i w:val="0"/>
          <w:iCs w:val="0"/>
          <w:noProof w:val="0"/>
          <w:sz w:val="24"/>
          <w:szCs w:val="24"/>
          <w:lang w:val="en-GB"/>
        </w:rPr>
      </w:pPr>
      <w:r w:rsidRPr="5D34CDA0" w:rsidR="1B445515">
        <w:rPr>
          <w:rFonts w:ascii="Arial" w:hAnsi="Arial" w:eastAsia="Arial" w:cs="Arial"/>
          <w:i w:val="0"/>
          <w:iCs w:val="0"/>
          <w:noProof w:val="0"/>
          <w:sz w:val="24"/>
          <w:szCs w:val="24"/>
          <w:lang w:val="en-GB"/>
        </w:rPr>
        <w:t xml:space="preserve">British Retail Consortium (2025) BRC Retail Crime Survey 2025: </w:t>
      </w:r>
      <w:hyperlink r:id="Rc2bc3537c4e9487f">
        <w:r w:rsidRPr="5D34CDA0" w:rsidR="1B445515">
          <w:rPr>
            <w:rStyle w:val="Hyperlink"/>
            <w:rFonts w:ascii="Arial" w:hAnsi="Arial" w:eastAsia="Arial" w:cs="Arial"/>
            <w:i w:val="0"/>
            <w:iCs w:val="0"/>
            <w:noProof w:val="0"/>
            <w:sz w:val="24"/>
            <w:szCs w:val="24"/>
            <w:lang w:val="en-GB"/>
          </w:rPr>
          <w:t>https://brc.org.uk/news-and-events/news/operations/2025/ungated/brc-retail-crime-survey-2025/</w:t>
        </w:r>
      </w:hyperlink>
    </w:p>
    <w:p w:rsidR="1B445515" w:rsidP="5D34CDA0" w:rsidRDefault="1B445515" w14:paraId="6BE492B8" w14:textId="068F5E2C">
      <w:pPr>
        <w:spacing w:before="240" w:beforeAutospacing="off" w:after="240" w:afterAutospacing="off"/>
        <w:jc w:val="left"/>
        <w:rPr>
          <w:rFonts w:ascii="Arial" w:hAnsi="Arial" w:eastAsia="Arial" w:cs="Arial"/>
          <w:i w:val="0"/>
          <w:iCs w:val="0"/>
          <w:noProof w:val="0"/>
          <w:sz w:val="24"/>
          <w:szCs w:val="24"/>
          <w:lang w:val="en-GB"/>
        </w:rPr>
      </w:pPr>
      <w:r w:rsidRPr="5D34CDA0" w:rsidR="1B445515">
        <w:rPr>
          <w:rFonts w:ascii="Arial" w:hAnsi="Arial" w:eastAsia="Arial" w:cs="Arial"/>
          <w:i w:val="0"/>
          <w:iCs w:val="0"/>
          <w:noProof w:val="0"/>
          <w:sz w:val="24"/>
          <w:szCs w:val="24"/>
          <w:lang w:val="en-GB"/>
        </w:rPr>
        <w:t xml:space="preserve">Forbes (2025) Retail theft is soaring—And AI video security can help, 10 April: </w:t>
      </w:r>
      <w:hyperlink r:id="R76095b3cf2b7495b">
        <w:r w:rsidRPr="5D34CDA0" w:rsidR="1B445515">
          <w:rPr>
            <w:rStyle w:val="Hyperlink"/>
            <w:rFonts w:ascii="Arial" w:hAnsi="Arial" w:eastAsia="Arial" w:cs="Arial"/>
            <w:i w:val="0"/>
            <w:iCs w:val="0"/>
            <w:noProof w:val="0"/>
            <w:sz w:val="24"/>
            <w:szCs w:val="24"/>
            <w:lang w:val="en-GB"/>
          </w:rPr>
          <w:t>https://www.forbes.com/councils/forbestechcouncil/2025/04/10/retail-theft-is-soaring-and-ai-video-security-can-help/</w:t>
        </w:r>
      </w:hyperlink>
    </w:p>
    <w:p w:rsidR="1B445515" w:rsidP="5D34CDA0" w:rsidRDefault="1B445515" w14:paraId="391B7E45" w14:textId="0C30B8B8">
      <w:pPr>
        <w:spacing w:before="240" w:beforeAutospacing="off" w:after="240" w:afterAutospacing="off"/>
        <w:jc w:val="left"/>
        <w:rPr>
          <w:rFonts w:ascii="Arial" w:hAnsi="Arial" w:eastAsia="Arial" w:cs="Arial"/>
          <w:i w:val="0"/>
          <w:iCs w:val="0"/>
          <w:noProof w:val="0"/>
          <w:sz w:val="24"/>
          <w:szCs w:val="24"/>
          <w:lang w:val="en-GB"/>
        </w:rPr>
      </w:pPr>
      <w:r w:rsidRPr="5D34CDA0" w:rsidR="1B445515">
        <w:rPr>
          <w:rFonts w:ascii="Arial" w:hAnsi="Arial" w:eastAsia="Arial" w:cs="Arial"/>
          <w:i w:val="0"/>
          <w:iCs w:val="0"/>
          <w:noProof w:val="0"/>
          <w:sz w:val="24"/>
          <w:szCs w:val="24"/>
          <w:lang w:val="en-GB"/>
        </w:rPr>
        <w:t xml:space="preserve">Retail Insight Network (2025) Retail crime hits record highs as violence and abuse surge: BRC, 30 January: </w:t>
      </w:r>
      <w:hyperlink r:id="Reb735f8f8a5f4fca">
        <w:r w:rsidRPr="5D34CDA0" w:rsidR="1B445515">
          <w:rPr>
            <w:rStyle w:val="Hyperlink"/>
            <w:rFonts w:ascii="Arial" w:hAnsi="Arial" w:eastAsia="Arial" w:cs="Arial"/>
            <w:i w:val="0"/>
            <w:iCs w:val="0"/>
            <w:noProof w:val="0"/>
            <w:sz w:val="24"/>
            <w:szCs w:val="24"/>
            <w:lang w:val="en-GB"/>
          </w:rPr>
          <w:t>https://www.retail-insight-network.com/news/uk-retail-crime-brc/</w:t>
        </w:r>
      </w:hyperlink>
    </w:p>
    <w:p w:rsidR="1DB6B05E" w:rsidP="5D34CDA0" w:rsidRDefault="1DB6B05E" w14:paraId="23252BAA" w14:textId="23AC7F2A">
      <w:pPr>
        <w:spacing w:before="240" w:beforeAutospacing="off" w:after="240" w:afterAutospacing="off"/>
        <w:jc w:val="left"/>
        <w:rPr>
          <w:rFonts w:ascii="Arial" w:hAnsi="Arial" w:eastAsia="Arial" w:cs="Arial"/>
          <w:i w:val="0"/>
          <w:iCs w:val="0"/>
          <w:noProof w:val="0"/>
          <w:sz w:val="24"/>
          <w:szCs w:val="24"/>
          <w:lang w:val="en-GB"/>
        </w:rPr>
      </w:pPr>
      <w:r w:rsidRPr="5D34CDA0" w:rsidR="1DB6B05E">
        <w:rPr>
          <w:rFonts w:ascii="Arial" w:hAnsi="Arial" w:eastAsia="Arial" w:cs="Arial"/>
          <w:i w:val="0"/>
          <w:iCs w:val="0"/>
          <w:noProof w:val="0"/>
          <w:sz w:val="24"/>
          <w:szCs w:val="24"/>
          <w:lang w:val="en-GB"/>
        </w:rPr>
        <w:t xml:space="preserve">Retail Gazette (2025) Tesco launches security hub to fight retail crime, 19 February: </w:t>
      </w:r>
      <w:hyperlink r:id="Rc2910180a062420b">
        <w:r w:rsidRPr="5D34CDA0" w:rsidR="1DB6B05E">
          <w:rPr>
            <w:rStyle w:val="Hyperlink"/>
            <w:rFonts w:ascii="Arial" w:hAnsi="Arial" w:eastAsia="Arial" w:cs="Arial"/>
            <w:i w:val="0"/>
            <w:iCs w:val="0"/>
            <w:noProof w:val="0"/>
            <w:sz w:val="24"/>
            <w:szCs w:val="24"/>
            <w:lang w:val="en-GB"/>
          </w:rPr>
          <w:t>https://www.retailgazette.co.uk/blog/2025/02/tesco-security-hub/</w:t>
        </w:r>
      </w:hyperlink>
      <w:r w:rsidRPr="5D34CDA0" w:rsidR="1DB6B05E">
        <w:rPr>
          <w:rFonts w:ascii="Arial" w:hAnsi="Arial" w:eastAsia="Arial" w:cs="Arial"/>
          <w:i w:val="0"/>
          <w:iCs w:val="0"/>
          <w:noProof w:val="0"/>
          <w:sz w:val="24"/>
          <w:szCs w:val="24"/>
          <w:lang w:val="en-GB"/>
        </w:rPr>
        <w:t xml:space="preserve"> </w:t>
      </w:r>
    </w:p>
    <w:p w:rsidR="5D34CDA0" w:rsidP="5D34CDA0" w:rsidRDefault="5D34CDA0" w14:paraId="247818E5" w14:textId="410BAECD">
      <w:pPr>
        <w:spacing w:before="240" w:beforeAutospacing="off" w:after="240" w:afterAutospacing="off"/>
        <w:jc w:val="left"/>
        <w:rPr>
          <w:rFonts w:ascii="Arial" w:hAnsi="Arial" w:eastAsia="Arial" w:cs="Arial"/>
          <w:i w:val="0"/>
          <w:iCs w:val="0"/>
          <w:noProof w:val="0"/>
          <w:sz w:val="24"/>
          <w:szCs w:val="24"/>
          <w:lang w:val="en-GB"/>
        </w:rPr>
      </w:pPr>
    </w:p>
    <w:p w:rsidR="5D34CDA0" w:rsidP="5D34CDA0" w:rsidRDefault="5D34CDA0" w14:paraId="0AC435EF" w14:textId="403528F7">
      <w:pPr>
        <w:spacing w:before="240" w:beforeAutospacing="off" w:after="240" w:afterAutospacing="off"/>
        <w:jc w:val="left"/>
        <w:rPr>
          <w:rFonts w:ascii="Arial" w:hAnsi="Arial" w:eastAsia="Arial" w:cs="Arial"/>
          <w:noProof w:val="0"/>
          <w:sz w:val="24"/>
          <w:szCs w:val="24"/>
          <w:lang w:val="en-GB"/>
        </w:rPr>
      </w:pPr>
    </w:p>
    <w:p w:rsidR="5D34CDA0" w:rsidP="5D34CDA0" w:rsidRDefault="5D34CDA0" w14:paraId="1006276A" w14:textId="1AC8BD1B">
      <w:pPr>
        <w:jc w:val="left"/>
        <w:rPr>
          <w:rFonts w:ascii="Arial" w:hAnsi="Arial" w:eastAsia="Arial" w:cs="Arial"/>
          <w:noProof w:val="0"/>
          <w:sz w:val="24"/>
          <w:szCs w:val="24"/>
          <w:lang w:val="en-GB"/>
        </w:rPr>
      </w:pPr>
    </w:p>
    <w:p w:rsidR="5D34CDA0" w:rsidP="5D34CDA0" w:rsidRDefault="5D34CDA0" w14:paraId="543FD61F" w14:textId="1DD31C4D">
      <w:pPr>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2DA0D9"/>
    <w:rsid w:val="00D0928D"/>
    <w:rsid w:val="00FDD22C"/>
    <w:rsid w:val="0159DE2B"/>
    <w:rsid w:val="03E92F5F"/>
    <w:rsid w:val="04515B54"/>
    <w:rsid w:val="0513DC38"/>
    <w:rsid w:val="059B432D"/>
    <w:rsid w:val="06381BD6"/>
    <w:rsid w:val="0763D260"/>
    <w:rsid w:val="0959FE07"/>
    <w:rsid w:val="09FC2A38"/>
    <w:rsid w:val="0A9FEB33"/>
    <w:rsid w:val="0B0733FA"/>
    <w:rsid w:val="0B6CC086"/>
    <w:rsid w:val="0BA87282"/>
    <w:rsid w:val="0C36B457"/>
    <w:rsid w:val="0E5C6E50"/>
    <w:rsid w:val="0E92631D"/>
    <w:rsid w:val="0F7E1D16"/>
    <w:rsid w:val="1001E943"/>
    <w:rsid w:val="112FE523"/>
    <w:rsid w:val="13B9CA7B"/>
    <w:rsid w:val="13B9E286"/>
    <w:rsid w:val="159E85BA"/>
    <w:rsid w:val="18126426"/>
    <w:rsid w:val="187CA6AE"/>
    <w:rsid w:val="18FCCE57"/>
    <w:rsid w:val="19A2275B"/>
    <w:rsid w:val="1A04A894"/>
    <w:rsid w:val="1A90F9FF"/>
    <w:rsid w:val="1B445515"/>
    <w:rsid w:val="1B67AB1C"/>
    <w:rsid w:val="1C1546FA"/>
    <w:rsid w:val="1D49F047"/>
    <w:rsid w:val="1DB6B05E"/>
    <w:rsid w:val="20062A8B"/>
    <w:rsid w:val="205D1CED"/>
    <w:rsid w:val="207A62CA"/>
    <w:rsid w:val="2257C77F"/>
    <w:rsid w:val="242F7742"/>
    <w:rsid w:val="2490F9C3"/>
    <w:rsid w:val="283B9E64"/>
    <w:rsid w:val="28DCECBB"/>
    <w:rsid w:val="29A39881"/>
    <w:rsid w:val="29EB2C99"/>
    <w:rsid w:val="2D620957"/>
    <w:rsid w:val="2E58E635"/>
    <w:rsid w:val="2F8E3E59"/>
    <w:rsid w:val="31D60F65"/>
    <w:rsid w:val="31DE686D"/>
    <w:rsid w:val="31E37B2F"/>
    <w:rsid w:val="31EE96E2"/>
    <w:rsid w:val="32C0758D"/>
    <w:rsid w:val="34EE55DE"/>
    <w:rsid w:val="371A6CEB"/>
    <w:rsid w:val="38145621"/>
    <w:rsid w:val="3B35AE4A"/>
    <w:rsid w:val="3B5DB09F"/>
    <w:rsid w:val="3CDA8B7B"/>
    <w:rsid w:val="3FFD43D8"/>
    <w:rsid w:val="40DBEB9D"/>
    <w:rsid w:val="40EB4864"/>
    <w:rsid w:val="42A36510"/>
    <w:rsid w:val="43C30396"/>
    <w:rsid w:val="4431D0C4"/>
    <w:rsid w:val="45C01047"/>
    <w:rsid w:val="45C6DD14"/>
    <w:rsid w:val="461CB78F"/>
    <w:rsid w:val="465958FA"/>
    <w:rsid w:val="46C0BFD3"/>
    <w:rsid w:val="46D911C5"/>
    <w:rsid w:val="47E3FCC0"/>
    <w:rsid w:val="4891ED28"/>
    <w:rsid w:val="48C179E8"/>
    <w:rsid w:val="48E67318"/>
    <w:rsid w:val="499C24A7"/>
    <w:rsid w:val="49C354F8"/>
    <w:rsid w:val="4EAC1E76"/>
    <w:rsid w:val="4EF4B2F6"/>
    <w:rsid w:val="4F084166"/>
    <w:rsid w:val="4F1728ED"/>
    <w:rsid w:val="4FDEAE45"/>
    <w:rsid w:val="52ADF985"/>
    <w:rsid w:val="543D0BE9"/>
    <w:rsid w:val="5542196D"/>
    <w:rsid w:val="55C2631F"/>
    <w:rsid w:val="55DBAEF6"/>
    <w:rsid w:val="560B72A3"/>
    <w:rsid w:val="56E88A46"/>
    <w:rsid w:val="5A1C1140"/>
    <w:rsid w:val="5A73082C"/>
    <w:rsid w:val="5B26A790"/>
    <w:rsid w:val="5BDA75B9"/>
    <w:rsid w:val="5C3BB49C"/>
    <w:rsid w:val="5D34CDA0"/>
    <w:rsid w:val="5D6E0CEC"/>
    <w:rsid w:val="5DA57A5B"/>
    <w:rsid w:val="5DB39CCB"/>
    <w:rsid w:val="5EC5FF39"/>
    <w:rsid w:val="5F1B58CA"/>
    <w:rsid w:val="6101AC79"/>
    <w:rsid w:val="612DA0D9"/>
    <w:rsid w:val="662AFA6B"/>
    <w:rsid w:val="663C2908"/>
    <w:rsid w:val="673E5C53"/>
    <w:rsid w:val="675996F0"/>
    <w:rsid w:val="68ADB2B1"/>
    <w:rsid w:val="6A49CE5A"/>
    <w:rsid w:val="6ADB52A3"/>
    <w:rsid w:val="6B1D91EA"/>
    <w:rsid w:val="6C5221FE"/>
    <w:rsid w:val="6C7517A6"/>
    <w:rsid w:val="6DE15046"/>
    <w:rsid w:val="6EBD3B2E"/>
    <w:rsid w:val="6ED8C47E"/>
    <w:rsid w:val="6FB3A635"/>
    <w:rsid w:val="6FE95A30"/>
    <w:rsid w:val="70ACA1E0"/>
    <w:rsid w:val="71115023"/>
    <w:rsid w:val="7266F044"/>
    <w:rsid w:val="72B71339"/>
    <w:rsid w:val="746448CA"/>
    <w:rsid w:val="762D96BF"/>
    <w:rsid w:val="76E76CE2"/>
    <w:rsid w:val="78DD6B98"/>
    <w:rsid w:val="79288FD9"/>
    <w:rsid w:val="7AAA36F9"/>
    <w:rsid w:val="7ADC9211"/>
    <w:rsid w:val="7B5DA248"/>
    <w:rsid w:val="7BE04227"/>
    <w:rsid w:val="7C19A633"/>
    <w:rsid w:val="7C54008B"/>
    <w:rsid w:val="7D56CF3C"/>
    <w:rsid w:val="7D6A4D0C"/>
    <w:rsid w:val="7DBCC236"/>
    <w:rsid w:val="7E6AB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DA0D9"/>
  <w15:chartTrackingRefBased/>
  <w15:docId w15:val="{B98EE3A9-9A01-4774-BD86-D8E43BFC76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5D34CDA0"/>
    <w:pPr>
      <w:spacing w:after="0"/>
    </w:pPr>
  </w:style>
  <w:style w:type="character" w:styleId="Hyperlink">
    <w:uiPriority w:val="99"/>
    <w:name w:val="Hyperlink"/>
    <w:basedOn w:val="DefaultParagraphFont"/>
    <w:unhideWhenUsed/>
    <w:rsid w:val="5D34CDA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feeds.bbci.co.uk/news/articles/cp816jrnynyo" TargetMode="External" Id="R6fdc723cbe6a406e" /><Relationship Type="http://schemas.openxmlformats.org/officeDocument/2006/relationships/hyperlink" Target="https://www.retailgazette.co.uk/blog/2024/05/retail-footfall-may-24/" TargetMode="External" Id="R27cd82d996e7483d" /><Relationship Type="http://schemas.openxmlformats.org/officeDocument/2006/relationships/hyperlink" Target="https://www.theguardian.com/business/2025/jan/09/tesco-biggest-ever-christmas-shoppers-switch-from-rivals" TargetMode="External" Id="R037c442869464d8c" /><Relationship Type="http://schemas.openxmlformats.org/officeDocument/2006/relationships/hyperlink" Target="https://brc.org.uk/news-and-events/news/operations/2025/ungated/brc-retail-crime-survey-2025/" TargetMode="External" Id="R514d77c712534ce2" /><Relationship Type="http://schemas.openxmlformats.org/officeDocument/2006/relationships/hyperlink" Target="https://www.deloitte.com/uk/en/Industries/consumer/blogs/the-future-of-shrink-the-increase-of-shoplifting.html" TargetMode="External" Id="R2ca48333b96146e7" /><Relationship Type="http://schemas.openxmlformats.org/officeDocument/2006/relationships/hyperlink" Target="https://www.grocerygazette.co.uk/2024/07/15/retail-workers-tesco-boss/" TargetMode="External" Id="Rf13aea63360543e4" /><Relationship Type="http://schemas.openxmlformats.org/officeDocument/2006/relationships/hyperlink" Target="https://www.gov.uk/government/publications/crime-and-policing-bill-2025-factsheets/crime-and-policing-bill-retail-crime-factsheet" TargetMode="External" Id="R92c8da7f92c8468e" /><Relationship Type="http://schemas.openxmlformats.org/officeDocument/2006/relationships/hyperlink" Target="https://news.sky.com/story/cost-of-living-no-excuse-for-shoplifting-amid-cost-of-living-crisis-policing-minister-13040969" TargetMode="External" Id="R51c21e8f7356441f" /><Relationship Type="http://schemas.openxmlformats.org/officeDocument/2006/relationships/hyperlink" Target="https://www.ft.com/content/226fe81e-6eff-4fcd-aca6-f52497c473b4" TargetMode="External" Id="R2a37c80869f04c4d" /><Relationship Type="http://schemas.openxmlformats.org/officeDocument/2006/relationships/hyperlink" Target="https://www.gov.uk/government/publications/crime-and-policing-bill-2025-factsheets/crime-and-policing-bill-retail-crime-factsheet" TargetMode="External" Id="Re9602378b54a4d01" /><Relationship Type="http://schemas.openxmlformats.org/officeDocument/2006/relationships/hyperlink" Target="https://www.ons.gov.uk/employmentandlabourmarket/peopleinwork/employmentandemployeetypes/bulletins/averageweeklyearningsingreatbritain/may2025" TargetMode="External" Id="R4a0474a507e04318" /><Relationship Type="http://schemas.openxmlformats.org/officeDocument/2006/relationships/hyperlink" Target="https://brc.org.uk/news-and-events/news/operations/2025/ungated/brc-retail-crime-survey-2025/" TargetMode="External" Id="Rc2bc3537c4e9487f" /><Relationship Type="http://schemas.openxmlformats.org/officeDocument/2006/relationships/hyperlink" Target="https://www.forbes.com/councils/forbestechcouncil/2025/04/10/retail-theft-is-soaring-and-ai-video-security-can-help/" TargetMode="External" Id="R76095b3cf2b7495b" /><Relationship Type="http://schemas.openxmlformats.org/officeDocument/2006/relationships/hyperlink" Target="https://www.retail-insight-network.com/news/uk-retail-crime-brc/" TargetMode="External" Id="Reb735f8f8a5f4fca" /><Relationship Type="http://schemas.openxmlformats.org/officeDocument/2006/relationships/hyperlink" Target="https://www.retailgazette.co.uk/blog/2025/02/tesco-security-hub/" TargetMode="External" Id="Rc2910180a06242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 Masood (2421919)</dc:creator>
  <keywords/>
  <dc:description/>
  <lastModifiedBy>Aish Masood (2421919)</lastModifiedBy>
  <revision>2</revision>
  <dcterms:created xsi:type="dcterms:W3CDTF">2025-07-11T16:00:34.6323472Z</dcterms:created>
  <dcterms:modified xsi:type="dcterms:W3CDTF">2025-07-11T22:17:25.5381794Z</dcterms:modified>
</coreProperties>
</file>