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7EFA9E" w14:textId="77777777" w:rsidR="00767784" w:rsidRPr="006A1A9F" w:rsidRDefault="00767784" w:rsidP="00383A42">
      <w:pPr>
        <w:jc w:val="center"/>
        <w:rPr>
          <w:rFonts w:cs="Times New Roman"/>
          <w:noProof/>
          <w:sz w:val="28"/>
          <w:szCs w:val="28"/>
        </w:rPr>
      </w:pPr>
      <w:r w:rsidRPr="006A1A9F">
        <w:rPr>
          <w:rFonts w:cs="Times New Roman"/>
          <w:b/>
          <w:noProof/>
        </w:rPr>
        <w:drawing>
          <wp:inline distT="0" distB="0" distL="0" distR="0" wp14:anchorId="1A0A97EE" wp14:editId="237350FE">
            <wp:extent cx="2882900" cy="1038225"/>
            <wp:effectExtent l="0" t="0" r="0" b="9525"/>
            <wp:docPr id="193105535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82900" cy="1038225"/>
                    </a:xfrm>
                    <a:prstGeom prst="rect">
                      <a:avLst/>
                    </a:prstGeom>
                    <a:noFill/>
                    <a:ln>
                      <a:noFill/>
                    </a:ln>
                  </pic:spPr>
                </pic:pic>
              </a:graphicData>
            </a:graphic>
          </wp:inline>
        </w:drawing>
      </w:r>
    </w:p>
    <w:p w14:paraId="1C615292" w14:textId="77777777" w:rsidR="00767784" w:rsidRPr="006A1A9F" w:rsidRDefault="00767784" w:rsidP="00383A42">
      <w:pPr>
        <w:jc w:val="center"/>
        <w:rPr>
          <w:rFonts w:cs="Times New Roman"/>
          <w:noProof/>
          <w:sz w:val="28"/>
          <w:szCs w:val="28"/>
        </w:rPr>
      </w:pPr>
    </w:p>
    <w:p w14:paraId="5CA97657" w14:textId="77777777" w:rsidR="00767784" w:rsidRPr="006A1A9F" w:rsidRDefault="00767784" w:rsidP="00383A42">
      <w:pPr>
        <w:jc w:val="center"/>
        <w:rPr>
          <w:rFonts w:cs="Times New Roman"/>
          <w:noProof/>
          <w:sz w:val="28"/>
          <w:szCs w:val="28"/>
        </w:rPr>
      </w:pPr>
      <w:r w:rsidRPr="006A1A9F">
        <w:rPr>
          <w:rFonts w:cs="Times New Roman"/>
          <w:noProof/>
          <w:sz w:val="28"/>
          <w:szCs w:val="28"/>
        </w:rPr>
        <w:t>Assignment Title: Student Learning Log</w:t>
      </w:r>
    </w:p>
    <w:p w14:paraId="6C2DD67F" w14:textId="77777777" w:rsidR="00767784" w:rsidRPr="006A1A9F" w:rsidRDefault="00767784" w:rsidP="00383A42">
      <w:pPr>
        <w:jc w:val="center"/>
        <w:rPr>
          <w:rFonts w:cs="Times New Roman"/>
          <w:noProof/>
          <w:sz w:val="28"/>
          <w:szCs w:val="28"/>
        </w:rPr>
      </w:pPr>
    </w:p>
    <w:p w14:paraId="358ABFBF" w14:textId="77777777" w:rsidR="00767784" w:rsidRPr="006A1A9F" w:rsidRDefault="00767784" w:rsidP="00383A42">
      <w:pPr>
        <w:jc w:val="center"/>
        <w:rPr>
          <w:rFonts w:cs="Times New Roman"/>
          <w:noProof/>
          <w:sz w:val="28"/>
          <w:szCs w:val="28"/>
        </w:rPr>
      </w:pPr>
      <w:r w:rsidRPr="006A1A9F">
        <w:rPr>
          <w:rFonts w:cs="Times New Roman"/>
          <w:noProof/>
          <w:sz w:val="28"/>
          <w:szCs w:val="28"/>
        </w:rPr>
        <w:t>Module: Managing Hotel Administration</w:t>
      </w:r>
    </w:p>
    <w:p w14:paraId="26EAD4BC" w14:textId="77777777" w:rsidR="00767784" w:rsidRPr="006A1A9F" w:rsidRDefault="00767784" w:rsidP="00383A42">
      <w:pPr>
        <w:jc w:val="center"/>
        <w:rPr>
          <w:rFonts w:cs="Times New Roman"/>
          <w:noProof/>
          <w:sz w:val="28"/>
          <w:szCs w:val="28"/>
        </w:rPr>
      </w:pPr>
      <w:r w:rsidRPr="006A1A9F">
        <w:rPr>
          <w:rFonts w:cs="Times New Roman"/>
          <w:noProof/>
          <w:sz w:val="28"/>
          <w:szCs w:val="28"/>
        </w:rPr>
        <w:t>Module code: BMIH6004</w:t>
      </w:r>
    </w:p>
    <w:p w14:paraId="19EFFBAD" w14:textId="77777777" w:rsidR="00767784" w:rsidRPr="006A1A9F" w:rsidRDefault="00767784" w:rsidP="00383A42">
      <w:pPr>
        <w:jc w:val="center"/>
        <w:rPr>
          <w:rFonts w:cs="Times New Roman"/>
          <w:noProof/>
          <w:sz w:val="28"/>
          <w:szCs w:val="28"/>
        </w:rPr>
      </w:pPr>
    </w:p>
    <w:p w14:paraId="2696EB59" w14:textId="08955CE3" w:rsidR="00767784" w:rsidRPr="006A1A9F" w:rsidRDefault="00767784" w:rsidP="00383A42">
      <w:pPr>
        <w:jc w:val="center"/>
        <w:rPr>
          <w:rFonts w:cs="Times New Roman"/>
          <w:noProof/>
          <w:sz w:val="28"/>
          <w:szCs w:val="28"/>
        </w:rPr>
      </w:pPr>
      <w:r w:rsidRPr="006A1A9F">
        <w:rPr>
          <w:rFonts w:cs="Times New Roman"/>
          <w:noProof/>
          <w:sz w:val="28"/>
          <w:szCs w:val="28"/>
        </w:rPr>
        <w:t>Lecturer: Jessica Newport</w:t>
      </w:r>
    </w:p>
    <w:p w14:paraId="06CF8476" w14:textId="77777777" w:rsidR="00767784" w:rsidRPr="006A1A9F" w:rsidRDefault="00767784" w:rsidP="00383A42">
      <w:pPr>
        <w:jc w:val="center"/>
        <w:rPr>
          <w:rFonts w:cs="Times New Roman"/>
          <w:noProof/>
          <w:sz w:val="28"/>
          <w:szCs w:val="28"/>
        </w:rPr>
      </w:pPr>
    </w:p>
    <w:p w14:paraId="62194F26" w14:textId="6CCD963F" w:rsidR="00767784" w:rsidRPr="006A1A9F" w:rsidRDefault="00767784" w:rsidP="00383A42">
      <w:pPr>
        <w:jc w:val="center"/>
        <w:rPr>
          <w:rFonts w:cs="Times New Roman"/>
          <w:noProof/>
          <w:sz w:val="28"/>
          <w:szCs w:val="28"/>
        </w:rPr>
      </w:pPr>
      <w:r w:rsidRPr="006A1A9F">
        <w:rPr>
          <w:rFonts w:cs="Times New Roman"/>
          <w:noProof/>
          <w:sz w:val="28"/>
          <w:szCs w:val="28"/>
        </w:rPr>
        <w:t>Student Name: Showkoth Choudhoury</w:t>
      </w:r>
    </w:p>
    <w:p w14:paraId="7FFE4C0D" w14:textId="41AC8F23" w:rsidR="00767784" w:rsidRPr="006A1A9F" w:rsidRDefault="00767784" w:rsidP="00383A42">
      <w:pPr>
        <w:jc w:val="center"/>
        <w:rPr>
          <w:rFonts w:cs="Times New Roman"/>
          <w:noProof/>
          <w:sz w:val="28"/>
          <w:szCs w:val="28"/>
        </w:rPr>
      </w:pPr>
      <w:r w:rsidRPr="006A1A9F">
        <w:rPr>
          <w:rFonts w:cs="Times New Roman"/>
          <w:noProof/>
          <w:sz w:val="28"/>
          <w:szCs w:val="28"/>
        </w:rPr>
        <w:t xml:space="preserve">Student ID: </w:t>
      </w:r>
      <w:r w:rsidR="00A3156F" w:rsidRPr="00A3156F">
        <w:rPr>
          <w:rFonts w:cs="Times New Roman"/>
          <w:noProof/>
          <w:sz w:val="28"/>
          <w:szCs w:val="28"/>
        </w:rPr>
        <w:t>2208181</w:t>
      </w:r>
    </w:p>
    <w:p w14:paraId="59B89A76" w14:textId="3884E6C4" w:rsidR="00767784" w:rsidRPr="006A1A9F" w:rsidRDefault="00767784" w:rsidP="00383A42">
      <w:pPr>
        <w:jc w:val="center"/>
        <w:rPr>
          <w:rFonts w:cs="Times New Roman"/>
          <w:noProof/>
          <w:sz w:val="28"/>
          <w:szCs w:val="28"/>
        </w:rPr>
      </w:pPr>
      <w:r w:rsidRPr="006A1A9F">
        <w:rPr>
          <w:rFonts w:cs="Times New Roman"/>
          <w:noProof/>
          <w:sz w:val="28"/>
          <w:szCs w:val="28"/>
        </w:rPr>
        <w:t>Word Count: 1</w:t>
      </w:r>
      <w:r w:rsidR="009C69EA" w:rsidRPr="006A1A9F">
        <w:rPr>
          <w:rFonts w:cs="Times New Roman"/>
          <w:noProof/>
          <w:sz w:val="28"/>
          <w:szCs w:val="28"/>
        </w:rPr>
        <w:t>253</w:t>
      </w:r>
    </w:p>
    <w:p w14:paraId="24C323B8" w14:textId="50779BCE" w:rsidR="0055454F" w:rsidRPr="006A1A9F" w:rsidRDefault="0055454F" w:rsidP="00383A42">
      <w:pPr>
        <w:rPr>
          <w:rFonts w:cs="Times New Roman"/>
          <w:b/>
          <w:bCs/>
          <w:noProof/>
          <w:sz w:val="36"/>
          <w:szCs w:val="36"/>
        </w:rPr>
      </w:pPr>
      <w:r w:rsidRPr="006A1A9F">
        <w:rPr>
          <w:rFonts w:cs="Times New Roman"/>
          <w:b/>
          <w:bCs/>
          <w:noProof/>
          <w:sz w:val="36"/>
          <w:szCs w:val="36"/>
        </w:rPr>
        <w:br w:type="page"/>
      </w:r>
    </w:p>
    <w:sdt>
      <w:sdtPr>
        <w:rPr>
          <w:rFonts w:eastAsiaTheme="minorHAnsi" w:cs="Times New Roman"/>
          <w:noProof/>
          <w:color w:val="auto"/>
          <w:sz w:val="24"/>
          <w:szCs w:val="22"/>
          <w:lang w:val="en-GB"/>
        </w:rPr>
        <w:id w:val="-239409702"/>
        <w:docPartObj>
          <w:docPartGallery w:val="Table of Contents"/>
          <w:docPartUnique/>
        </w:docPartObj>
      </w:sdtPr>
      <w:sdtEndPr>
        <w:rPr>
          <w:b/>
          <w:bCs/>
        </w:rPr>
      </w:sdtEndPr>
      <w:sdtContent>
        <w:p w14:paraId="79845ADB" w14:textId="20A519DC" w:rsidR="002C7D2C" w:rsidRPr="00334D2A" w:rsidRDefault="002C7D2C" w:rsidP="00383A42">
          <w:pPr>
            <w:pStyle w:val="TOCHeading"/>
            <w:spacing w:line="360" w:lineRule="auto"/>
            <w:jc w:val="center"/>
            <w:rPr>
              <w:rFonts w:cs="Times New Roman"/>
              <w:b/>
              <w:bCs/>
              <w:noProof/>
              <w:lang w:val="en-GB"/>
            </w:rPr>
          </w:pPr>
          <w:r w:rsidRPr="00334D2A">
            <w:rPr>
              <w:rFonts w:cs="Times New Roman"/>
              <w:b/>
              <w:bCs/>
              <w:noProof/>
              <w:lang w:val="en-GB"/>
            </w:rPr>
            <w:t>Table of Contents</w:t>
          </w:r>
        </w:p>
        <w:p w14:paraId="2B60664E" w14:textId="6D200660" w:rsidR="0080100A" w:rsidRPr="006A1A9F" w:rsidRDefault="002C7D2C" w:rsidP="00383A42">
          <w:pPr>
            <w:pStyle w:val="TOC1"/>
            <w:tabs>
              <w:tab w:val="right" w:leader="dot" w:pos="9016"/>
            </w:tabs>
            <w:rPr>
              <w:rFonts w:eastAsiaTheme="minorEastAsia" w:cs="Times New Roman"/>
              <w:noProof/>
              <w:kern w:val="2"/>
              <w:szCs w:val="24"/>
              <w:lang w:eastAsia="en-GB"/>
              <w14:ligatures w14:val="standardContextual"/>
            </w:rPr>
          </w:pPr>
          <w:r w:rsidRPr="006A1A9F">
            <w:rPr>
              <w:rFonts w:cs="Times New Roman"/>
              <w:noProof/>
            </w:rPr>
            <w:fldChar w:fldCharType="begin"/>
          </w:r>
          <w:r w:rsidRPr="006A1A9F">
            <w:rPr>
              <w:rFonts w:cs="Times New Roman"/>
              <w:noProof/>
            </w:rPr>
            <w:instrText xml:space="preserve"> TOC \o "1-3" \h \z \u </w:instrText>
          </w:r>
          <w:r w:rsidRPr="006A1A9F">
            <w:rPr>
              <w:rFonts w:cs="Times New Roman"/>
              <w:noProof/>
            </w:rPr>
            <w:fldChar w:fldCharType="separate"/>
          </w:r>
          <w:hyperlink w:anchor="_Toc191676312" w:history="1">
            <w:r w:rsidR="0080100A" w:rsidRPr="006A1A9F">
              <w:rPr>
                <w:rStyle w:val="Hyperlink"/>
                <w:rFonts w:cs="Times New Roman"/>
                <w:noProof/>
              </w:rPr>
              <w:t>Introduction</w:t>
            </w:r>
            <w:r w:rsidR="0080100A" w:rsidRPr="006A1A9F">
              <w:rPr>
                <w:rFonts w:cs="Times New Roman"/>
                <w:noProof/>
                <w:webHidden/>
              </w:rPr>
              <w:tab/>
            </w:r>
            <w:r w:rsidR="0080100A" w:rsidRPr="006A1A9F">
              <w:rPr>
                <w:rFonts w:cs="Times New Roman"/>
                <w:noProof/>
                <w:webHidden/>
              </w:rPr>
              <w:fldChar w:fldCharType="begin"/>
            </w:r>
            <w:r w:rsidR="0080100A" w:rsidRPr="006A1A9F">
              <w:rPr>
                <w:rFonts w:cs="Times New Roman"/>
                <w:noProof/>
                <w:webHidden/>
              </w:rPr>
              <w:instrText xml:space="preserve"> PAGEREF _Toc191676312 \h </w:instrText>
            </w:r>
            <w:r w:rsidR="0080100A" w:rsidRPr="006A1A9F">
              <w:rPr>
                <w:rFonts w:cs="Times New Roman"/>
                <w:noProof/>
                <w:webHidden/>
              </w:rPr>
            </w:r>
            <w:r w:rsidR="0080100A" w:rsidRPr="006A1A9F">
              <w:rPr>
                <w:rFonts w:cs="Times New Roman"/>
                <w:noProof/>
                <w:webHidden/>
              </w:rPr>
              <w:fldChar w:fldCharType="separate"/>
            </w:r>
            <w:r w:rsidR="00122C66">
              <w:rPr>
                <w:rFonts w:cs="Times New Roman"/>
                <w:noProof/>
                <w:webHidden/>
              </w:rPr>
              <w:t>1</w:t>
            </w:r>
            <w:r w:rsidR="0080100A" w:rsidRPr="006A1A9F">
              <w:rPr>
                <w:rFonts w:cs="Times New Roman"/>
                <w:noProof/>
                <w:webHidden/>
              </w:rPr>
              <w:fldChar w:fldCharType="end"/>
            </w:r>
          </w:hyperlink>
        </w:p>
        <w:p w14:paraId="2C4178B5" w14:textId="4C4B376F" w:rsidR="0080100A" w:rsidRPr="006A1A9F" w:rsidRDefault="0080100A" w:rsidP="00383A42">
          <w:pPr>
            <w:pStyle w:val="TOC1"/>
            <w:tabs>
              <w:tab w:val="right" w:leader="dot" w:pos="9016"/>
            </w:tabs>
            <w:rPr>
              <w:rFonts w:eastAsiaTheme="minorEastAsia" w:cs="Times New Roman"/>
              <w:noProof/>
              <w:kern w:val="2"/>
              <w:szCs w:val="24"/>
              <w:lang w:eastAsia="en-GB"/>
              <w14:ligatures w14:val="standardContextual"/>
            </w:rPr>
          </w:pPr>
          <w:hyperlink w:anchor="_Toc191676313" w:history="1">
            <w:r w:rsidRPr="006A1A9F">
              <w:rPr>
                <w:rStyle w:val="Hyperlink"/>
                <w:rFonts w:cs="Times New Roman"/>
                <w:noProof/>
              </w:rPr>
              <w:t>Reflection on Experience and Personal Development</w:t>
            </w:r>
            <w:r w:rsidRPr="006A1A9F">
              <w:rPr>
                <w:rFonts w:cs="Times New Roman"/>
                <w:noProof/>
                <w:webHidden/>
              </w:rPr>
              <w:tab/>
            </w:r>
            <w:r w:rsidRPr="006A1A9F">
              <w:rPr>
                <w:rFonts w:cs="Times New Roman"/>
                <w:noProof/>
                <w:webHidden/>
              </w:rPr>
              <w:fldChar w:fldCharType="begin"/>
            </w:r>
            <w:r w:rsidRPr="006A1A9F">
              <w:rPr>
                <w:rFonts w:cs="Times New Roman"/>
                <w:noProof/>
                <w:webHidden/>
              </w:rPr>
              <w:instrText xml:space="preserve"> PAGEREF _Toc191676313 \h </w:instrText>
            </w:r>
            <w:r w:rsidRPr="006A1A9F">
              <w:rPr>
                <w:rFonts w:cs="Times New Roman"/>
                <w:noProof/>
                <w:webHidden/>
              </w:rPr>
            </w:r>
            <w:r w:rsidRPr="006A1A9F">
              <w:rPr>
                <w:rFonts w:cs="Times New Roman"/>
                <w:noProof/>
                <w:webHidden/>
              </w:rPr>
              <w:fldChar w:fldCharType="separate"/>
            </w:r>
            <w:r w:rsidR="00122C66">
              <w:rPr>
                <w:rFonts w:cs="Times New Roman"/>
                <w:noProof/>
                <w:webHidden/>
              </w:rPr>
              <w:t>1</w:t>
            </w:r>
            <w:r w:rsidRPr="006A1A9F">
              <w:rPr>
                <w:rFonts w:cs="Times New Roman"/>
                <w:noProof/>
                <w:webHidden/>
              </w:rPr>
              <w:fldChar w:fldCharType="end"/>
            </w:r>
          </w:hyperlink>
        </w:p>
        <w:p w14:paraId="66C07E56" w14:textId="4C140C51" w:rsidR="0080100A" w:rsidRPr="006A1A9F" w:rsidRDefault="0080100A" w:rsidP="00383A42">
          <w:pPr>
            <w:pStyle w:val="TOC1"/>
            <w:tabs>
              <w:tab w:val="right" w:leader="dot" w:pos="9016"/>
            </w:tabs>
            <w:rPr>
              <w:rFonts w:eastAsiaTheme="minorEastAsia" w:cs="Times New Roman"/>
              <w:noProof/>
              <w:kern w:val="2"/>
              <w:szCs w:val="24"/>
              <w:lang w:eastAsia="en-GB"/>
              <w14:ligatures w14:val="standardContextual"/>
            </w:rPr>
          </w:pPr>
          <w:hyperlink w:anchor="_Toc191676314" w:history="1">
            <w:r w:rsidRPr="006A1A9F">
              <w:rPr>
                <w:rStyle w:val="Hyperlink"/>
                <w:rFonts w:cs="Times New Roman"/>
                <w:noProof/>
              </w:rPr>
              <w:t>Critical Analysis of Work-Based Skills and Technical Knowledge</w:t>
            </w:r>
            <w:r w:rsidRPr="006A1A9F">
              <w:rPr>
                <w:rFonts w:cs="Times New Roman"/>
                <w:noProof/>
                <w:webHidden/>
              </w:rPr>
              <w:tab/>
            </w:r>
            <w:r w:rsidRPr="006A1A9F">
              <w:rPr>
                <w:rFonts w:cs="Times New Roman"/>
                <w:noProof/>
                <w:webHidden/>
              </w:rPr>
              <w:fldChar w:fldCharType="begin"/>
            </w:r>
            <w:r w:rsidRPr="006A1A9F">
              <w:rPr>
                <w:rFonts w:cs="Times New Roman"/>
                <w:noProof/>
                <w:webHidden/>
              </w:rPr>
              <w:instrText xml:space="preserve"> PAGEREF _Toc191676314 \h </w:instrText>
            </w:r>
            <w:r w:rsidRPr="006A1A9F">
              <w:rPr>
                <w:rFonts w:cs="Times New Roman"/>
                <w:noProof/>
                <w:webHidden/>
              </w:rPr>
            </w:r>
            <w:r w:rsidRPr="006A1A9F">
              <w:rPr>
                <w:rFonts w:cs="Times New Roman"/>
                <w:noProof/>
                <w:webHidden/>
              </w:rPr>
              <w:fldChar w:fldCharType="separate"/>
            </w:r>
            <w:r w:rsidR="00122C66">
              <w:rPr>
                <w:rFonts w:cs="Times New Roman"/>
                <w:noProof/>
                <w:webHidden/>
              </w:rPr>
              <w:t>2</w:t>
            </w:r>
            <w:r w:rsidRPr="006A1A9F">
              <w:rPr>
                <w:rFonts w:cs="Times New Roman"/>
                <w:noProof/>
                <w:webHidden/>
              </w:rPr>
              <w:fldChar w:fldCharType="end"/>
            </w:r>
          </w:hyperlink>
        </w:p>
        <w:p w14:paraId="01BB8722" w14:textId="2671CA72" w:rsidR="0080100A" w:rsidRPr="006A1A9F" w:rsidRDefault="0080100A" w:rsidP="00383A42">
          <w:pPr>
            <w:pStyle w:val="TOC1"/>
            <w:tabs>
              <w:tab w:val="right" w:leader="dot" w:pos="9016"/>
            </w:tabs>
            <w:rPr>
              <w:rFonts w:eastAsiaTheme="minorEastAsia" w:cs="Times New Roman"/>
              <w:noProof/>
              <w:kern w:val="2"/>
              <w:szCs w:val="24"/>
              <w:lang w:eastAsia="en-GB"/>
              <w14:ligatures w14:val="standardContextual"/>
            </w:rPr>
          </w:pPr>
          <w:hyperlink w:anchor="_Toc191676315" w:history="1">
            <w:r w:rsidRPr="006A1A9F">
              <w:rPr>
                <w:rStyle w:val="Hyperlink"/>
                <w:rFonts w:cs="Times New Roman"/>
                <w:noProof/>
              </w:rPr>
              <w:t>Reflection on Organizational Issues</w:t>
            </w:r>
            <w:r w:rsidRPr="006A1A9F">
              <w:rPr>
                <w:rFonts w:cs="Times New Roman"/>
                <w:noProof/>
                <w:webHidden/>
              </w:rPr>
              <w:tab/>
            </w:r>
            <w:r w:rsidRPr="006A1A9F">
              <w:rPr>
                <w:rFonts w:cs="Times New Roman"/>
                <w:noProof/>
                <w:webHidden/>
              </w:rPr>
              <w:fldChar w:fldCharType="begin"/>
            </w:r>
            <w:r w:rsidRPr="006A1A9F">
              <w:rPr>
                <w:rFonts w:cs="Times New Roman"/>
                <w:noProof/>
                <w:webHidden/>
              </w:rPr>
              <w:instrText xml:space="preserve"> PAGEREF _Toc191676315 \h </w:instrText>
            </w:r>
            <w:r w:rsidRPr="006A1A9F">
              <w:rPr>
                <w:rFonts w:cs="Times New Roman"/>
                <w:noProof/>
                <w:webHidden/>
              </w:rPr>
            </w:r>
            <w:r w:rsidRPr="006A1A9F">
              <w:rPr>
                <w:rFonts w:cs="Times New Roman"/>
                <w:noProof/>
                <w:webHidden/>
              </w:rPr>
              <w:fldChar w:fldCharType="separate"/>
            </w:r>
            <w:r w:rsidR="00122C66">
              <w:rPr>
                <w:rFonts w:cs="Times New Roman"/>
                <w:noProof/>
                <w:webHidden/>
              </w:rPr>
              <w:t>3</w:t>
            </w:r>
            <w:r w:rsidRPr="006A1A9F">
              <w:rPr>
                <w:rFonts w:cs="Times New Roman"/>
                <w:noProof/>
                <w:webHidden/>
              </w:rPr>
              <w:fldChar w:fldCharType="end"/>
            </w:r>
          </w:hyperlink>
        </w:p>
        <w:p w14:paraId="123BC752" w14:textId="49946E34" w:rsidR="0080100A" w:rsidRPr="006A1A9F" w:rsidRDefault="0080100A" w:rsidP="00383A42">
          <w:pPr>
            <w:pStyle w:val="TOC1"/>
            <w:tabs>
              <w:tab w:val="right" w:leader="dot" w:pos="9016"/>
            </w:tabs>
            <w:rPr>
              <w:rFonts w:eastAsiaTheme="minorEastAsia" w:cs="Times New Roman"/>
              <w:noProof/>
              <w:kern w:val="2"/>
              <w:szCs w:val="24"/>
              <w:lang w:eastAsia="en-GB"/>
              <w14:ligatures w14:val="standardContextual"/>
            </w:rPr>
          </w:pPr>
          <w:hyperlink w:anchor="_Toc191676316" w:history="1">
            <w:r w:rsidRPr="006A1A9F">
              <w:rPr>
                <w:rStyle w:val="Hyperlink"/>
                <w:rFonts w:cs="Times New Roman"/>
                <w:noProof/>
              </w:rPr>
              <w:t>Conclusion and Action Plan</w:t>
            </w:r>
            <w:r w:rsidRPr="006A1A9F">
              <w:rPr>
                <w:rFonts w:cs="Times New Roman"/>
                <w:noProof/>
                <w:webHidden/>
              </w:rPr>
              <w:tab/>
            </w:r>
            <w:r w:rsidRPr="006A1A9F">
              <w:rPr>
                <w:rFonts w:cs="Times New Roman"/>
                <w:noProof/>
                <w:webHidden/>
              </w:rPr>
              <w:fldChar w:fldCharType="begin"/>
            </w:r>
            <w:r w:rsidRPr="006A1A9F">
              <w:rPr>
                <w:rFonts w:cs="Times New Roman"/>
                <w:noProof/>
                <w:webHidden/>
              </w:rPr>
              <w:instrText xml:space="preserve"> PAGEREF _Toc191676316 \h </w:instrText>
            </w:r>
            <w:r w:rsidRPr="006A1A9F">
              <w:rPr>
                <w:rFonts w:cs="Times New Roman"/>
                <w:noProof/>
                <w:webHidden/>
              </w:rPr>
            </w:r>
            <w:r w:rsidRPr="006A1A9F">
              <w:rPr>
                <w:rFonts w:cs="Times New Roman"/>
                <w:noProof/>
                <w:webHidden/>
              </w:rPr>
              <w:fldChar w:fldCharType="separate"/>
            </w:r>
            <w:r w:rsidR="00122C66">
              <w:rPr>
                <w:rFonts w:cs="Times New Roman"/>
                <w:noProof/>
                <w:webHidden/>
              </w:rPr>
              <w:t>4</w:t>
            </w:r>
            <w:r w:rsidRPr="006A1A9F">
              <w:rPr>
                <w:rFonts w:cs="Times New Roman"/>
                <w:noProof/>
                <w:webHidden/>
              </w:rPr>
              <w:fldChar w:fldCharType="end"/>
            </w:r>
          </w:hyperlink>
        </w:p>
        <w:p w14:paraId="1A5A4F76" w14:textId="715BAB99" w:rsidR="0080100A" w:rsidRPr="006A1A9F" w:rsidRDefault="0080100A" w:rsidP="00383A42">
          <w:pPr>
            <w:pStyle w:val="TOC1"/>
            <w:tabs>
              <w:tab w:val="right" w:leader="dot" w:pos="9016"/>
            </w:tabs>
            <w:rPr>
              <w:rFonts w:eastAsiaTheme="minorEastAsia" w:cs="Times New Roman"/>
              <w:noProof/>
              <w:kern w:val="2"/>
              <w:szCs w:val="24"/>
              <w:lang w:eastAsia="en-GB"/>
              <w14:ligatures w14:val="standardContextual"/>
            </w:rPr>
          </w:pPr>
          <w:hyperlink w:anchor="_Toc191676317" w:history="1">
            <w:r w:rsidRPr="006A1A9F">
              <w:rPr>
                <w:rStyle w:val="Hyperlink"/>
                <w:rFonts w:eastAsia="Times New Roman" w:cs="Times New Roman"/>
                <w:noProof/>
              </w:rPr>
              <w:t>Reference list</w:t>
            </w:r>
            <w:r w:rsidRPr="006A1A9F">
              <w:rPr>
                <w:rFonts w:cs="Times New Roman"/>
                <w:noProof/>
                <w:webHidden/>
              </w:rPr>
              <w:tab/>
            </w:r>
            <w:r w:rsidRPr="006A1A9F">
              <w:rPr>
                <w:rFonts w:cs="Times New Roman"/>
                <w:noProof/>
                <w:webHidden/>
              </w:rPr>
              <w:fldChar w:fldCharType="begin"/>
            </w:r>
            <w:r w:rsidRPr="006A1A9F">
              <w:rPr>
                <w:rFonts w:cs="Times New Roman"/>
                <w:noProof/>
                <w:webHidden/>
              </w:rPr>
              <w:instrText xml:space="preserve"> PAGEREF _Toc191676317 \h </w:instrText>
            </w:r>
            <w:r w:rsidRPr="006A1A9F">
              <w:rPr>
                <w:rFonts w:cs="Times New Roman"/>
                <w:noProof/>
                <w:webHidden/>
              </w:rPr>
            </w:r>
            <w:r w:rsidRPr="006A1A9F">
              <w:rPr>
                <w:rFonts w:cs="Times New Roman"/>
                <w:noProof/>
                <w:webHidden/>
              </w:rPr>
              <w:fldChar w:fldCharType="separate"/>
            </w:r>
            <w:r w:rsidR="00122C66">
              <w:rPr>
                <w:rFonts w:cs="Times New Roman"/>
                <w:noProof/>
                <w:webHidden/>
              </w:rPr>
              <w:t>6</w:t>
            </w:r>
            <w:r w:rsidRPr="006A1A9F">
              <w:rPr>
                <w:rFonts w:cs="Times New Roman"/>
                <w:noProof/>
                <w:webHidden/>
              </w:rPr>
              <w:fldChar w:fldCharType="end"/>
            </w:r>
          </w:hyperlink>
        </w:p>
        <w:p w14:paraId="1000744B" w14:textId="15A734F7" w:rsidR="002C7D2C" w:rsidRPr="006A1A9F" w:rsidRDefault="002C7D2C" w:rsidP="00383A42">
          <w:pPr>
            <w:rPr>
              <w:rFonts w:cs="Times New Roman"/>
              <w:noProof/>
            </w:rPr>
            <w:sectPr w:rsidR="002C7D2C" w:rsidRPr="006A1A9F" w:rsidSect="005856CE">
              <w:footerReference w:type="default" r:id="rId9"/>
              <w:pgSz w:w="11906" w:h="16838" w:code="9"/>
              <w:pgMar w:top="1440" w:right="1440" w:bottom="1440" w:left="1440" w:header="720" w:footer="720" w:gutter="0"/>
              <w:cols w:space="720"/>
              <w:docGrid w:linePitch="360"/>
            </w:sectPr>
          </w:pPr>
          <w:r w:rsidRPr="006A1A9F">
            <w:rPr>
              <w:rFonts w:cs="Times New Roman"/>
              <w:b/>
              <w:bCs/>
              <w:noProof/>
            </w:rPr>
            <w:fldChar w:fldCharType="end"/>
          </w:r>
        </w:p>
      </w:sdtContent>
    </w:sdt>
    <w:p w14:paraId="5DF3AD65" w14:textId="77777777" w:rsidR="002C7D2C" w:rsidRPr="006A1A9F" w:rsidRDefault="002C7D2C" w:rsidP="00383A42">
      <w:pPr>
        <w:pStyle w:val="Heading1"/>
        <w:rPr>
          <w:rFonts w:cs="Times New Roman"/>
          <w:noProof/>
        </w:rPr>
      </w:pPr>
      <w:bookmarkStart w:id="0" w:name="_Toc191676312"/>
      <w:r w:rsidRPr="006A1A9F">
        <w:rPr>
          <w:rFonts w:cs="Times New Roman"/>
          <w:noProof/>
        </w:rPr>
        <w:lastRenderedPageBreak/>
        <w:t>Introduction</w:t>
      </w:r>
      <w:bookmarkEnd w:id="0"/>
    </w:p>
    <w:p w14:paraId="684FF3CD" w14:textId="77777777" w:rsidR="002C7D2C" w:rsidRPr="006A1A9F" w:rsidRDefault="002C7D2C" w:rsidP="00383A42">
      <w:pPr>
        <w:rPr>
          <w:rFonts w:cs="Times New Roman"/>
          <w:noProof/>
        </w:rPr>
      </w:pPr>
      <w:r w:rsidRPr="006A1A9F">
        <w:rPr>
          <w:rFonts w:cs="Times New Roman"/>
          <w:noProof/>
        </w:rPr>
        <w:t>Through its association with InterContinental Hotels Group (IHG), Holiday Inn Sunderland maintains a properly organized Food and beverage operation that provides buffet breakfast service, à la carte dining options, lounge bar facilities, and room dining service (IHG, 2025). Holiday Inn Sunderland meets all requirements of IHG's service standards to provide excellent guest satisfaction, food safety, and operational efficiency.</w:t>
      </w:r>
    </w:p>
    <w:p w14:paraId="5E48DFD4" w14:textId="77777777" w:rsidR="002C7D2C" w:rsidRPr="006A1A9F" w:rsidRDefault="002C7D2C" w:rsidP="00383A42">
      <w:pPr>
        <w:rPr>
          <w:rFonts w:cs="Times New Roman"/>
          <w:b/>
          <w:bCs/>
          <w:noProof/>
        </w:rPr>
      </w:pPr>
      <w:r w:rsidRPr="006A1A9F">
        <w:rPr>
          <w:rFonts w:cs="Times New Roman"/>
          <w:b/>
          <w:bCs/>
          <w:noProof/>
        </w:rPr>
        <w:t>Placement Learning Objectives</w:t>
      </w:r>
    </w:p>
    <w:p w14:paraId="2CBFB87C" w14:textId="77777777" w:rsidR="002C7D2C" w:rsidRPr="006A1A9F" w:rsidRDefault="002C7D2C" w:rsidP="00383A42">
      <w:pPr>
        <w:numPr>
          <w:ilvl w:val="0"/>
          <w:numId w:val="3"/>
        </w:numPr>
        <w:contextualSpacing/>
        <w:rPr>
          <w:rFonts w:cs="Times New Roman"/>
          <w:noProof/>
        </w:rPr>
      </w:pPr>
      <w:r w:rsidRPr="006A1A9F">
        <w:rPr>
          <w:rFonts w:cs="Times New Roman"/>
          <w:noProof/>
        </w:rPr>
        <w:t>Supervisory development involves both observing senior staff members and managing hotel guests during their interactions.</w:t>
      </w:r>
    </w:p>
    <w:p w14:paraId="5215392C" w14:textId="77777777" w:rsidR="002C7D2C" w:rsidRPr="006A1A9F" w:rsidRDefault="002C7D2C" w:rsidP="00383A42">
      <w:pPr>
        <w:numPr>
          <w:ilvl w:val="0"/>
          <w:numId w:val="3"/>
        </w:numPr>
        <w:contextualSpacing/>
        <w:rPr>
          <w:rFonts w:cs="Times New Roman"/>
          <w:noProof/>
        </w:rPr>
      </w:pPr>
      <w:r w:rsidRPr="006A1A9F">
        <w:rPr>
          <w:rFonts w:cs="Times New Roman"/>
          <w:noProof/>
        </w:rPr>
        <w:t>Acquire both operation management skills for order processing and technical competencies regarding food safety measures and standard service protocols.</w:t>
      </w:r>
    </w:p>
    <w:p w14:paraId="133F3BCE" w14:textId="77777777" w:rsidR="002C7D2C" w:rsidRPr="006A1A9F" w:rsidRDefault="002C7D2C" w:rsidP="00383A42">
      <w:pPr>
        <w:numPr>
          <w:ilvl w:val="0"/>
          <w:numId w:val="3"/>
        </w:numPr>
        <w:contextualSpacing/>
        <w:rPr>
          <w:rFonts w:cs="Times New Roman"/>
          <w:noProof/>
        </w:rPr>
      </w:pPr>
      <w:r w:rsidRPr="006A1A9F">
        <w:rPr>
          <w:rFonts w:cs="Times New Roman"/>
          <w:noProof/>
        </w:rPr>
        <w:t>The ability to solve problems will improve by addressing customer complaints, resolving service delays, and coordinating staff.</w:t>
      </w:r>
    </w:p>
    <w:p w14:paraId="7BE61A1C" w14:textId="77777777" w:rsidR="002C7D2C" w:rsidRPr="006A1A9F" w:rsidRDefault="002C7D2C" w:rsidP="00383A42">
      <w:pPr>
        <w:numPr>
          <w:ilvl w:val="0"/>
          <w:numId w:val="3"/>
        </w:numPr>
        <w:contextualSpacing/>
        <w:rPr>
          <w:rFonts w:cs="Times New Roman"/>
          <w:noProof/>
        </w:rPr>
      </w:pPr>
      <w:r w:rsidRPr="006A1A9F">
        <w:rPr>
          <w:rFonts w:cs="Times New Roman"/>
          <w:noProof/>
        </w:rPr>
        <w:t>The employee needs to understand organizational policies related to health and safety together with training and customer service excellence.</w:t>
      </w:r>
    </w:p>
    <w:p w14:paraId="4584A0ED" w14:textId="77777777" w:rsidR="002C7D2C" w:rsidRPr="006A1A9F" w:rsidRDefault="002C7D2C" w:rsidP="00383A42">
      <w:pPr>
        <w:rPr>
          <w:rFonts w:cs="Times New Roman"/>
          <w:noProof/>
        </w:rPr>
      </w:pPr>
      <w:r w:rsidRPr="006A1A9F">
        <w:rPr>
          <w:rFonts w:cs="Times New Roman"/>
          <w:noProof/>
        </w:rPr>
        <w:t>The placement offers hands-on experience in hospitality operations that develops technicians along with managers through practical applications.</w:t>
      </w:r>
    </w:p>
    <w:p w14:paraId="0C1E8E93" w14:textId="77777777" w:rsidR="002C7D2C" w:rsidRPr="006A1A9F" w:rsidRDefault="002C7D2C" w:rsidP="00383A42">
      <w:pPr>
        <w:pStyle w:val="Heading1"/>
        <w:rPr>
          <w:rFonts w:cs="Times New Roman"/>
          <w:noProof/>
        </w:rPr>
      </w:pPr>
      <w:bookmarkStart w:id="1" w:name="_Toc191676313"/>
      <w:r w:rsidRPr="006A1A9F">
        <w:rPr>
          <w:rFonts w:cs="Times New Roman"/>
          <w:noProof/>
        </w:rPr>
        <w:t>Reflection on Experience and Personal Development</w:t>
      </w:r>
      <w:bookmarkEnd w:id="1"/>
    </w:p>
    <w:p w14:paraId="0B505527" w14:textId="77777777" w:rsidR="002C7D2C" w:rsidRPr="006A1A9F" w:rsidRDefault="002C7D2C" w:rsidP="00383A42">
      <w:pPr>
        <w:rPr>
          <w:rFonts w:cs="Times New Roman"/>
          <w:noProof/>
        </w:rPr>
      </w:pPr>
      <w:r w:rsidRPr="006A1A9F">
        <w:rPr>
          <w:rFonts w:cs="Times New Roman"/>
          <w:noProof/>
        </w:rPr>
        <w:t>My placement duties included working between restaurant and bar sections where I delivered guest service and handled order management as well as problem resolution. The core duty of my service required me to meet guests at the front desk while handling reservations and complaints working with the kitchen and maintaining smooth processes for delivering service. The reflective process I used Gibbs’ Reflective Cycle for critical examination (Markkanen et al., 2020).</w:t>
      </w:r>
    </w:p>
    <w:p w14:paraId="2252E047" w14:textId="6BA9603B" w:rsidR="002C7D2C" w:rsidRPr="006A1A9F" w:rsidRDefault="002C7D2C" w:rsidP="00383A42">
      <w:pPr>
        <w:rPr>
          <w:rFonts w:cs="Times New Roman"/>
          <w:noProof/>
        </w:rPr>
        <w:sectPr w:rsidR="002C7D2C" w:rsidRPr="006A1A9F" w:rsidSect="005856CE">
          <w:footerReference w:type="default" r:id="rId10"/>
          <w:pgSz w:w="11906" w:h="16838" w:code="9"/>
          <w:pgMar w:top="1440" w:right="1440" w:bottom="1440" w:left="1440" w:header="720" w:footer="720" w:gutter="0"/>
          <w:pgNumType w:start="1"/>
          <w:cols w:space="720"/>
          <w:docGrid w:linePitch="360"/>
        </w:sectPr>
      </w:pPr>
      <w:r w:rsidRPr="006A1A9F">
        <w:rPr>
          <w:rFonts w:cs="Times New Roman"/>
          <w:noProof/>
        </w:rPr>
        <w:t>Description: The daily task of controlling breakfast service operations during busy times presented the most demanding challenge to me. The restaurant faced heavy guest traffic at certain hours of the day due to which both FOH and BOH parts experienced communication problems and guests had to wait longer for their orders (Alt, 2021). As part of my position, I handled table-switching operations while maintaining fast service to customers and solving their concerns promptly.</w:t>
      </w:r>
    </w:p>
    <w:p w14:paraId="46A5E07D" w14:textId="00F7A586" w:rsidR="001223AA" w:rsidRPr="006A1A9F" w:rsidRDefault="001223AA" w:rsidP="00383A42">
      <w:pPr>
        <w:rPr>
          <w:rFonts w:cs="Times New Roman"/>
          <w:noProof/>
        </w:rPr>
      </w:pPr>
      <w:r w:rsidRPr="006A1A9F">
        <w:rPr>
          <w:rFonts w:cs="Times New Roman"/>
          <w:noProof/>
        </w:rPr>
        <w:lastRenderedPageBreak/>
        <w:t>Feelings</w:t>
      </w:r>
      <w:r w:rsidR="003C0ED1" w:rsidRPr="006A1A9F">
        <w:rPr>
          <w:rFonts w:cs="Times New Roman"/>
          <w:noProof/>
        </w:rPr>
        <w:t>:</w:t>
      </w:r>
      <w:r w:rsidR="00FA5291" w:rsidRPr="006A1A9F">
        <w:rPr>
          <w:rFonts w:cs="Times New Roman"/>
          <w:noProof/>
        </w:rPr>
        <w:t xml:space="preserve"> </w:t>
      </w:r>
      <w:r w:rsidRPr="006A1A9F">
        <w:rPr>
          <w:rFonts w:cs="Times New Roman"/>
          <w:noProof/>
        </w:rPr>
        <w:t>My first experience found me feeling completely overwhelmed because of the restaurant's unusually quick service while the guests maintained very demanding expectations. The staff experienced high levels of pressure because they needed to deliver the service standards along with creating happy guests. My experience in watching the restaurant supervisor taught me valuable delegation and guest hospitality methods that dramatically increased my sense of self-assurance.</w:t>
      </w:r>
    </w:p>
    <w:p w14:paraId="21650277" w14:textId="435EAC39" w:rsidR="001223AA" w:rsidRPr="006A1A9F" w:rsidRDefault="001223AA" w:rsidP="00383A42">
      <w:pPr>
        <w:rPr>
          <w:rFonts w:cs="Times New Roman"/>
          <w:noProof/>
        </w:rPr>
      </w:pPr>
      <w:r w:rsidRPr="006A1A9F">
        <w:rPr>
          <w:rFonts w:cs="Times New Roman"/>
          <w:noProof/>
        </w:rPr>
        <w:t>Evaluation</w:t>
      </w:r>
      <w:r w:rsidR="00FA5291" w:rsidRPr="006A1A9F">
        <w:rPr>
          <w:rFonts w:cs="Times New Roman"/>
          <w:noProof/>
        </w:rPr>
        <w:t xml:space="preserve">: </w:t>
      </w:r>
      <w:r w:rsidRPr="006A1A9F">
        <w:rPr>
          <w:rFonts w:cs="Times New Roman"/>
          <w:noProof/>
        </w:rPr>
        <w:t>The main learning point revealed that operating effectively depends on both teamwork and communication between employees. The implementation of Micros POS as a digital order management system brought smoother operations between FOH and BOH</w:t>
      </w:r>
      <w:r w:rsidR="00FA5291" w:rsidRPr="006A1A9F">
        <w:rPr>
          <w:rFonts w:cs="Times New Roman"/>
          <w:noProof/>
        </w:rPr>
        <w:t xml:space="preserve"> (</w:t>
      </w:r>
      <w:r w:rsidR="00E60BF7" w:rsidRPr="006A1A9F">
        <w:rPr>
          <w:rFonts w:cs="Times New Roman"/>
          <w:noProof/>
        </w:rPr>
        <w:t>Buhalis and Sinarta</w:t>
      </w:r>
      <w:r w:rsidR="00FA5291" w:rsidRPr="006A1A9F">
        <w:rPr>
          <w:rFonts w:cs="Times New Roman"/>
          <w:noProof/>
        </w:rPr>
        <w:t>, 2022)</w:t>
      </w:r>
      <w:r w:rsidRPr="006A1A9F">
        <w:rPr>
          <w:rFonts w:cs="Times New Roman"/>
          <w:noProof/>
        </w:rPr>
        <w:t xml:space="preserve">. The </w:t>
      </w:r>
      <w:r w:rsidR="00FA5291" w:rsidRPr="006A1A9F">
        <w:rPr>
          <w:rFonts w:cs="Times New Roman"/>
          <w:noProof/>
        </w:rPr>
        <w:t>practice</w:t>
      </w:r>
      <w:r w:rsidRPr="006A1A9F">
        <w:rPr>
          <w:rFonts w:cs="Times New Roman"/>
          <w:noProof/>
        </w:rPr>
        <w:t xml:space="preserve"> of notifying guests about service delays in advance effectively decreased customer complaints thus producing better guest fulfilment.</w:t>
      </w:r>
    </w:p>
    <w:p w14:paraId="5DDB06AE" w14:textId="371EF0AA" w:rsidR="001223AA" w:rsidRPr="006A1A9F" w:rsidRDefault="001223AA" w:rsidP="00383A42">
      <w:pPr>
        <w:rPr>
          <w:rFonts w:cs="Times New Roman"/>
          <w:noProof/>
        </w:rPr>
      </w:pPr>
      <w:r w:rsidRPr="006A1A9F">
        <w:rPr>
          <w:rFonts w:cs="Times New Roman"/>
          <w:noProof/>
        </w:rPr>
        <w:t>Analysis</w:t>
      </w:r>
      <w:r w:rsidR="00FA5291" w:rsidRPr="006A1A9F">
        <w:rPr>
          <w:rFonts w:cs="Times New Roman"/>
          <w:noProof/>
        </w:rPr>
        <w:t xml:space="preserve">: </w:t>
      </w:r>
      <w:r w:rsidRPr="006A1A9F">
        <w:rPr>
          <w:rFonts w:cs="Times New Roman"/>
          <w:noProof/>
        </w:rPr>
        <w:t>The fundamental capabilities needed for hospitality work include time management adaptable communication with guests and quick adaptation to new situations</w:t>
      </w:r>
      <w:r w:rsidR="00FA5291" w:rsidRPr="006A1A9F">
        <w:rPr>
          <w:rFonts w:cs="Times New Roman"/>
          <w:noProof/>
        </w:rPr>
        <w:t xml:space="preserve"> (</w:t>
      </w:r>
      <w:r w:rsidR="008A3744" w:rsidRPr="006A1A9F">
        <w:rPr>
          <w:rFonts w:cs="Times New Roman"/>
          <w:noProof/>
        </w:rPr>
        <w:t>Bardi</w:t>
      </w:r>
      <w:r w:rsidR="00FA5291" w:rsidRPr="006A1A9F">
        <w:rPr>
          <w:rFonts w:cs="Times New Roman"/>
          <w:noProof/>
        </w:rPr>
        <w:t>, 201</w:t>
      </w:r>
      <w:r w:rsidR="008A3744" w:rsidRPr="006A1A9F">
        <w:rPr>
          <w:rFonts w:cs="Times New Roman"/>
          <w:noProof/>
        </w:rPr>
        <w:t>0</w:t>
      </w:r>
      <w:r w:rsidR="00FA5291" w:rsidRPr="006A1A9F">
        <w:rPr>
          <w:rFonts w:cs="Times New Roman"/>
          <w:noProof/>
        </w:rPr>
        <w:t>)</w:t>
      </w:r>
      <w:r w:rsidRPr="006A1A9F">
        <w:rPr>
          <w:rFonts w:cs="Times New Roman"/>
          <w:noProof/>
        </w:rPr>
        <w:t xml:space="preserve">. Guest satisfaction was maintained by delivering complimentary drinks when orders exceeded </w:t>
      </w:r>
      <w:r w:rsidR="00FA5291" w:rsidRPr="006A1A9F">
        <w:rPr>
          <w:rFonts w:cs="Times New Roman"/>
          <w:noProof/>
        </w:rPr>
        <w:t xml:space="preserve">the </w:t>
      </w:r>
      <w:r w:rsidRPr="006A1A9F">
        <w:rPr>
          <w:rFonts w:cs="Times New Roman"/>
          <w:noProof/>
        </w:rPr>
        <w:t>promised times</w:t>
      </w:r>
      <w:r w:rsidR="00FA5291" w:rsidRPr="006A1A9F">
        <w:rPr>
          <w:rFonts w:cs="Times New Roman"/>
          <w:noProof/>
        </w:rPr>
        <w:t xml:space="preserve">. </w:t>
      </w:r>
      <w:r w:rsidRPr="006A1A9F">
        <w:rPr>
          <w:rFonts w:cs="Times New Roman"/>
          <w:noProof/>
        </w:rPr>
        <w:t>The live restaurant scenario taught me valuable lessons about solving problems before they occur and efficient communication along with organisational skills that I will use when I pursue a hospitality management career.</w:t>
      </w:r>
    </w:p>
    <w:p w14:paraId="3D2C9BC9" w14:textId="77777777" w:rsidR="001223AA" w:rsidRPr="006A1A9F" w:rsidRDefault="001223AA" w:rsidP="00383A42">
      <w:pPr>
        <w:pStyle w:val="Heading1"/>
        <w:rPr>
          <w:rFonts w:cs="Times New Roman"/>
          <w:noProof/>
        </w:rPr>
      </w:pPr>
      <w:bookmarkStart w:id="2" w:name="_Toc191676314"/>
      <w:r w:rsidRPr="006A1A9F">
        <w:rPr>
          <w:rFonts w:cs="Times New Roman"/>
          <w:noProof/>
        </w:rPr>
        <w:t>Critical Analysis of Work-Based Skills and Technical Knowledge</w:t>
      </w:r>
      <w:bookmarkEnd w:id="2"/>
    </w:p>
    <w:p w14:paraId="49933023" w14:textId="77777777" w:rsidR="009930EA" w:rsidRDefault="001223AA" w:rsidP="009930EA">
      <w:pPr>
        <w:rPr>
          <w:noProof/>
        </w:rPr>
      </w:pPr>
      <w:r w:rsidRPr="006A1A9F">
        <w:rPr>
          <w:noProof/>
        </w:rPr>
        <w:t xml:space="preserve">Teamwork </w:t>
      </w:r>
      <w:r w:rsidR="003C0ED1" w:rsidRPr="006A1A9F">
        <w:rPr>
          <w:noProof/>
        </w:rPr>
        <w:t>and</w:t>
      </w:r>
      <w:r w:rsidRPr="006A1A9F">
        <w:rPr>
          <w:noProof/>
        </w:rPr>
        <w:t xml:space="preserve"> Communication</w:t>
      </w:r>
      <w:r w:rsidR="00FA5291" w:rsidRPr="006A1A9F">
        <w:rPr>
          <w:noProof/>
        </w:rPr>
        <w:t xml:space="preserve">: </w:t>
      </w:r>
      <w:r w:rsidRPr="006A1A9F">
        <w:rPr>
          <w:noProof/>
        </w:rPr>
        <w:t xml:space="preserve">The management of peak hours and special events required effective teamwork. An example of this was a corporate dinner for 30 guests with a lot of dietary requirements that the kitchen staff was struggling to manage. Front of House (FOH) and Back of House (BOH) worked together to handle orders correctly </w:t>
      </w:r>
      <w:r w:rsidR="00FA5291" w:rsidRPr="006A1A9F">
        <w:rPr>
          <w:noProof/>
        </w:rPr>
        <w:t>to</w:t>
      </w:r>
      <w:r w:rsidRPr="006A1A9F">
        <w:rPr>
          <w:noProof/>
        </w:rPr>
        <w:t xml:space="preserve"> avoid errors and provide efficient service </w:t>
      </w:r>
      <w:r w:rsidR="00FA5291" w:rsidRPr="006A1A9F">
        <w:rPr>
          <w:noProof/>
        </w:rPr>
        <w:t>(Lai et al., 2019)</w:t>
      </w:r>
      <w:r w:rsidRPr="006A1A9F">
        <w:rPr>
          <w:noProof/>
        </w:rPr>
        <w:t xml:space="preserve">. </w:t>
      </w:r>
      <w:r w:rsidR="009930EA">
        <w:rPr>
          <w:noProof/>
        </w:rPr>
        <w:t>Also, complaints from visitors were dealt with quickly and effectively. One person who attended said that their ticket was wrong. So that the problem could be fixed and the guests were happy, I quickly contacted finance. These examples show how important it is to work together, listen carefully, and communicate clearly when it comes to hotel service standards.</w:t>
      </w:r>
    </w:p>
    <w:p w14:paraId="2EAA83D6" w14:textId="77777777" w:rsidR="009930EA" w:rsidRDefault="009930EA" w:rsidP="009930EA">
      <w:pPr>
        <w:rPr>
          <w:noProof/>
        </w:rPr>
      </w:pPr>
      <w:r>
        <w:rPr>
          <w:noProof/>
        </w:rPr>
        <w:t>Getting things done and making choices: The biggest problem during busy times was food order delays, which often led to complaints from customers. A methodical technique was used to solve this problem:</w:t>
      </w:r>
    </w:p>
    <w:p w14:paraId="5E906967" w14:textId="71D4EBAE" w:rsidR="009930EA" w:rsidRDefault="009930EA" w:rsidP="009930EA">
      <w:pPr>
        <w:pStyle w:val="ListParagraph"/>
        <w:numPr>
          <w:ilvl w:val="0"/>
          <w:numId w:val="8"/>
        </w:numPr>
        <w:rPr>
          <w:noProof/>
        </w:rPr>
      </w:pPr>
      <w:r>
        <w:rPr>
          <w:noProof/>
        </w:rPr>
        <w:t>Keep an eye on the state of orders all the time to spot any possible delays.</w:t>
      </w:r>
    </w:p>
    <w:p w14:paraId="65288B41" w14:textId="1E587B40" w:rsidR="009930EA" w:rsidRDefault="009930EA" w:rsidP="009930EA">
      <w:pPr>
        <w:pStyle w:val="ListParagraph"/>
        <w:numPr>
          <w:ilvl w:val="0"/>
          <w:numId w:val="8"/>
        </w:numPr>
        <w:rPr>
          <w:noProof/>
        </w:rPr>
      </w:pPr>
      <w:r>
        <w:rPr>
          <w:noProof/>
        </w:rPr>
        <w:lastRenderedPageBreak/>
        <w:t>Offered free drinks or told guests how long they would have to wait to help the service recover.</w:t>
      </w:r>
    </w:p>
    <w:p w14:paraId="5F731999" w14:textId="55C54F61" w:rsidR="009930EA" w:rsidRDefault="009930EA" w:rsidP="009930EA">
      <w:pPr>
        <w:pStyle w:val="ListParagraph"/>
        <w:numPr>
          <w:ilvl w:val="0"/>
          <w:numId w:val="8"/>
        </w:numPr>
        <w:rPr>
          <w:noProof/>
        </w:rPr>
      </w:pPr>
      <w:r>
        <w:rPr>
          <w:noProof/>
        </w:rPr>
        <w:t>Communicated with the kitchen manager about important tasks.</w:t>
      </w:r>
    </w:p>
    <w:p w14:paraId="5DA9EC61" w14:textId="77777777" w:rsidR="009930EA" w:rsidRDefault="009930EA" w:rsidP="003303FB">
      <w:pPr>
        <w:rPr>
          <w:noProof/>
        </w:rPr>
      </w:pPr>
      <w:r>
        <w:rPr>
          <w:noProof/>
        </w:rPr>
        <w:t>This method made customers happier and followed strategies for handling a hospitality problem. De Bruyn and Chibili (2019) talked about how important it is to be flexible and make quick decisions so that food and beverage activities run smoothly.</w:t>
      </w:r>
    </w:p>
    <w:p w14:paraId="3E8A5461" w14:textId="5ADE315C" w:rsidR="009930EA" w:rsidRPr="006A1A9F" w:rsidRDefault="009930EA" w:rsidP="009930EA">
      <w:pPr>
        <w:rPr>
          <w:noProof/>
        </w:rPr>
      </w:pPr>
      <w:r>
        <w:rPr>
          <w:noProof/>
        </w:rPr>
        <w:t>Operational effectiveness and visitor service: providing personalised service to make guests' experiences better. A friend who is very sensitive to gluten needs a specially made lunch.</w:t>
      </w:r>
    </w:p>
    <w:p w14:paraId="170EF783" w14:textId="6E27C0F7" w:rsidR="001223AA" w:rsidRPr="006A1A9F" w:rsidRDefault="001223AA" w:rsidP="00383A42">
      <w:pPr>
        <w:rPr>
          <w:rFonts w:cs="Times New Roman"/>
          <w:noProof/>
        </w:rPr>
      </w:pPr>
      <w:r w:rsidRPr="006A1A9F">
        <w:rPr>
          <w:rFonts w:cs="Times New Roman"/>
          <w:noProof/>
        </w:rPr>
        <w:t>I also ensured that the kitchen followed strict allergen protocols which evidenced my concern for guest safety and satisfaction</w:t>
      </w:r>
      <w:r w:rsidR="00252412" w:rsidRPr="006A1A9F">
        <w:rPr>
          <w:rFonts w:cs="Times New Roman"/>
          <w:noProof/>
        </w:rPr>
        <w:t xml:space="preserve">. </w:t>
      </w:r>
      <w:r w:rsidRPr="006A1A9F">
        <w:rPr>
          <w:rFonts w:cs="Times New Roman"/>
          <w:noProof/>
        </w:rPr>
        <w:t>In addition, I contributed to the understanding of inventory management and avoiding stock shortages by making sure that the stock levels were at optimum levels at all times. Particular insight was gained by observing managers using forecasting tools to predict demand to reduce food waste. Indeed, these experiences highlighted the importance of strategic planning and efficiency in F&amp;B operations</w:t>
      </w:r>
      <w:r w:rsidR="00252412" w:rsidRPr="006A1A9F">
        <w:rPr>
          <w:rFonts w:cs="Times New Roman"/>
          <w:noProof/>
        </w:rPr>
        <w:t xml:space="preserve"> (</w:t>
      </w:r>
      <w:r w:rsidR="00252412" w:rsidRPr="00252412">
        <w:rPr>
          <w:rFonts w:eastAsia="Times New Roman" w:cs="Times New Roman"/>
          <w:noProof/>
          <w:szCs w:val="24"/>
        </w:rPr>
        <w:t>Davis</w:t>
      </w:r>
      <w:r w:rsidR="00252412" w:rsidRPr="006A1A9F">
        <w:rPr>
          <w:rFonts w:cs="Times New Roman"/>
          <w:noProof/>
        </w:rPr>
        <w:t xml:space="preserve"> et al., 2018).</w:t>
      </w:r>
    </w:p>
    <w:p w14:paraId="74F1DDAC" w14:textId="77777777" w:rsidR="001223AA" w:rsidRPr="006A1A9F" w:rsidRDefault="001223AA" w:rsidP="00383A42">
      <w:pPr>
        <w:pStyle w:val="Heading1"/>
        <w:rPr>
          <w:rFonts w:cs="Times New Roman"/>
          <w:noProof/>
        </w:rPr>
      </w:pPr>
      <w:bookmarkStart w:id="3" w:name="_Toc191676315"/>
      <w:r w:rsidRPr="006A1A9F">
        <w:rPr>
          <w:rFonts w:cs="Times New Roman"/>
          <w:noProof/>
        </w:rPr>
        <w:t>Reflection on Organizational Issues</w:t>
      </w:r>
      <w:bookmarkEnd w:id="3"/>
    </w:p>
    <w:p w14:paraId="7DD210A8" w14:textId="2BA29102" w:rsidR="001223AA" w:rsidRPr="006A1A9F" w:rsidRDefault="001223AA" w:rsidP="00383A42">
      <w:pPr>
        <w:rPr>
          <w:rFonts w:cs="Times New Roman"/>
          <w:noProof/>
        </w:rPr>
      </w:pPr>
      <w:r w:rsidRPr="006A1A9F">
        <w:rPr>
          <w:rFonts w:cs="Times New Roman"/>
          <w:noProof/>
        </w:rPr>
        <w:t xml:space="preserve">Problem: Loss of Staffing Shortages and their </w:t>
      </w:r>
      <w:r w:rsidR="00FA5291" w:rsidRPr="006A1A9F">
        <w:rPr>
          <w:rFonts w:cs="Times New Roman"/>
          <w:noProof/>
        </w:rPr>
        <w:t>Impact</w:t>
      </w:r>
      <w:r w:rsidRPr="006A1A9F">
        <w:rPr>
          <w:rFonts w:cs="Times New Roman"/>
          <w:noProof/>
        </w:rPr>
        <w:t xml:space="preserve"> on Operations</w:t>
      </w:r>
      <w:r w:rsidR="003C0ED1" w:rsidRPr="006A1A9F">
        <w:rPr>
          <w:rFonts w:cs="Times New Roman"/>
          <w:noProof/>
        </w:rPr>
        <w:t>.</w:t>
      </w:r>
    </w:p>
    <w:p w14:paraId="733B2EB6" w14:textId="18DB77D2" w:rsidR="001223AA" w:rsidRPr="006A1A9F" w:rsidRDefault="001223AA" w:rsidP="00383A42">
      <w:pPr>
        <w:rPr>
          <w:rFonts w:cs="Times New Roman"/>
          <w:noProof/>
        </w:rPr>
      </w:pPr>
      <w:r w:rsidRPr="006A1A9F">
        <w:rPr>
          <w:rFonts w:cs="Times New Roman"/>
          <w:noProof/>
        </w:rPr>
        <w:t xml:space="preserve">When it comes to staffing </w:t>
      </w:r>
      <w:r w:rsidR="00FA5291" w:rsidRPr="006A1A9F">
        <w:rPr>
          <w:rFonts w:cs="Times New Roman"/>
          <w:noProof/>
        </w:rPr>
        <w:t>shortages,</w:t>
      </w:r>
      <w:r w:rsidRPr="006A1A9F">
        <w:rPr>
          <w:rFonts w:cs="Times New Roman"/>
          <w:noProof/>
        </w:rPr>
        <w:t xml:space="preserve"> I would say that it was one of the biggest challenges I had throughout my placement. In multiple instances, a restaurant with over 50 guests was served by only two servers, resulting in a failure to provide fast service, guest dissatisfaction and inefficiency. In this case, service quality and employee morale </w:t>
      </w:r>
      <w:r w:rsidR="00FA5291" w:rsidRPr="006A1A9F">
        <w:rPr>
          <w:rFonts w:cs="Times New Roman"/>
          <w:noProof/>
        </w:rPr>
        <w:t>were</w:t>
      </w:r>
      <w:r w:rsidRPr="006A1A9F">
        <w:rPr>
          <w:rFonts w:cs="Times New Roman"/>
          <w:noProof/>
        </w:rPr>
        <w:t xml:space="preserve"> badly affected</w:t>
      </w:r>
      <w:r w:rsidR="00FA5291" w:rsidRPr="006A1A9F">
        <w:rPr>
          <w:rFonts w:cs="Times New Roman"/>
          <w:noProof/>
        </w:rPr>
        <w:t>. T</w:t>
      </w:r>
      <w:r w:rsidRPr="006A1A9F">
        <w:rPr>
          <w:rFonts w:cs="Times New Roman"/>
          <w:noProof/>
        </w:rPr>
        <w:t>his also shows the need to improve workforce planning</w:t>
      </w:r>
      <w:r w:rsidR="00FA5291" w:rsidRPr="006A1A9F">
        <w:rPr>
          <w:rFonts w:cs="Times New Roman"/>
          <w:noProof/>
        </w:rPr>
        <w:t xml:space="preserve"> (</w:t>
      </w:r>
      <w:r w:rsidR="00252412" w:rsidRPr="006A1A9F">
        <w:rPr>
          <w:rFonts w:cs="Times New Roman"/>
          <w:noProof/>
        </w:rPr>
        <w:t xml:space="preserve">CG Davidson, McPhail and Barry, </w:t>
      </w:r>
      <w:r w:rsidR="00FA5291" w:rsidRPr="006A1A9F">
        <w:rPr>
          <w:rFonts w:cs="Times New Roman"/>
          <w:noProof/>
        </w:rPr>
        <w:t>2017)</w:t>
      </w:r>
      <w:r w:rsidRPr="006A1A9F">
        <w:rPr>
          <w:rFonts w:cs="Times New Roman"/>
          <w:noProof/>
        </w:rPr>
        <w:t>.</w:t>
      </w:r>
    </w:p>
    <w:p w14:paraId="407BFC9F" w14:textId="77777777" w:rsidR="001223AA" w:rsidRPr="006A1A9F" w:rsidRDefault="001223AA" w:rsidP="00383A42">
      <w:pPr>
        <w:rPr>
          <w:rFonts w:cs="Times New Roman"/>
          <w:b/>
          <w:bCs/>
          <w:noProof/>
        </w:rPr>
      </w:pPr>
      <w:r w:rsidRPr="006A1A9F">
        <w:rPr>
          <w:rFonts w:cs="Times New Roman"/>
          <w:b/>
          <w:bCs/>
          <w:noProof/>
        </w:rPr>
        <w:t>Impact on the F&amp;B Department</w:t>
      </w:r>
    </w:p>
    <w:p w14:paraId="14C0BAB1" w14:textId="0F2423BE" w:rsidR="001223AA" w:rsidRPr="006A1A9F" w:rsidRDefault="001223AA" w:rsidP="00383A42">
      <w:pPr>
        <w:rPr>
          <w:rFonts w:cs="Times New Roman"/>
          <w:noProof/>
        </w:rPr>
      </w:pPr>
      <w:r w:rsidRPr="006A1A9F">
        <w:rPr>
          <w:rFonts w:cs="Times New Roman"/>
          <w:noProof/>
        </w:rPr>
        <w:t xml:space="preserve">Some of the negative effects of the staffing </w:t>
      </w:r>
      <w:r w:rsidR="00FA5291" w:rsidRPr="006A1A9F">
        <w:rPr>
          <w:rFonts w:cs="Times New Roman"/>
          <w:noProof/>
        </w:rPr>
        <w:t>shortage:</w:t>
      </w:r>
    </w:p>
    <w:p w14:paraId="40C6E40E" w14:textId="296643D7" w:rsidR="001223AA" w:rsidRPr="006A1A9F" w:rsidRDefault="001223AA" w:rsidP="00383A42">
      <w:pPr>
        <w:pStyle w:val="ListParagraph"/>
        <w:numPr>
          <w:ilvl w:val="0"/>
          <w:numId w:val="1"/>
        </w:numPr>
        <w:rPr>
          <w:rFonts w:cs="Times New Roman"/>
          <w:noProof/>
        </w:rPr>
      </w:pPr>
      <w:r w:rsidRPr="006A1A9F">
        <w:rPr>
          <w:rFonts w:cs="Times New Roman"/>
          <w:noProof/>
        </w:rPr>
        <w:t>This leads to additional pressure on existing staff and reduces their efficiency to burnout.</w:t>
      </w:r>
    </w:p>
    <w:p w14:paraId="2927B911" w14:textId="77777777" w:rsidR="001223AA" w:rsidRPr="006A1A9F" w:rsidRDefault="001223AA" w:rsidP="00383A42">
      <w:pPr>
        <w:pStyle w:val="ListParagraph"/>
        <w:numPr>
          <w:ilvl w:val="0"/>
          <w:numId w:val="1"/>
        </w:numPr>
        <w:rPr>
          <w:rFonts w:cs="Times New Roman"/>
          <w:noProof/>
        </w:rPr>
      </w:pPr>
      <w:r w:rsidRPr="006A1A9F">
        <w:rPr>
          <w:rFonts w:cs="Times New Roman"/>
          <w:noProof/>
        </w:rPr>
        <w:t>It causes longer wait times and frequent guest complaints, thus resulting in a decline in overall satisfaction.</w:t>
      </w:r>
    </w:p>
    <w:p w14:paraId="73F37BB1" w14:textId="77777777" w:rsidR="001223AA" w:rsidRPr="006A1A9F" w:rsidRDefault="001223AA" w:rsidP="00383A42">
      <w:pPr>
        <w:pStyle w:val="ListParagraph"/>
        <w:numPr>
          <w:ilvl w:val="0"/>
          <w:numId w:val="1"/>
        </w:numPr>
        <w:rPr>
          <w:rFonts w:cs="Times New Roman"/>
          <w:noProof/>
        </w:rPr>
      </w:pPr>
      <w:r w:rsidRPr="006A1A9F">
        <w:rPr>
          <w:rFonts w:cs="Times New Roman"/>
          <w:noProof/>
        </w:rPr>
        <w:t>Fewer staff to contend with, who had to juggle multiple responsibilities in order to maintain hygiene standards.</w:t>
      </w:r>
    </w:p>
    <w:p w14:paraId="5EDD302E" w14:textId="77777777" w:rsidR="001223AA" w:rsidRPr="006A1A9F" w:rsidRDefault="001223AA" w:rsidP="00383A42">
      <w:pPr>
        <w:rPr>
          <w:rFonts w:cs="Times New Roman"/>
          <w:b/>
          <w:bCs/>
          <w:noProof/>
        </w:rPr>
      </w:pPr>
      <w:r w:rsidRPr="006A1A9F">
        <w:rPr>
          <w:rFonts w:cs="Times New Roman"/>
          <w:b/>
          <w:bCs/>
          <w:noProof/>
        </w:rPr>
        <w:t>Proposed Solutions</w:t>
      </w:r>
    </w:p>
    <w:p w14:paraId="7CBB6DEB" w14:textId="3083DCF5" w:rsidR="001223AA" w:rsidRPr="006A1A9F" w:rsidRDefault="001223AA" w:rsidP="00383A42">
      <w:pPr>
        <w:rPr>
          <w:rFonts w:cs="Times New Roman"/>
          <w:noProof/>
        </w:rPr>
      </w:pPr>
      <w:r w:rsidRPr="006A1A9F">
        <w:rPr>
          <w:rFonts w:cs="Times New Roman"/>
          <w:noProof/>
        </w:rPr>
        <w:lastRenderedPageBreak/>
        <w:t xml:space="preserve">Several strategies would help mitigate these challenges including: </w:t>
      </w:r>
    </w:p>
    <w:p w14:paraId="3D74D0B9" w14:textId="69198E70" w:rsidR="001223AA" w:rsidRPr="006A1A9F" w:rsidRDefault="001223AA" w:rsidP="00383A42">
      <w:pPr>
        <w:pStyle w:val="ListParagraph"/>
        <w:numPr>
          <w:ilvl w:val="0"/>
          <w:numId w:val="6"/>
        </w:numPr>
        <w:rPr>
          <w:rFonts w:cs="Times New Roman"/>
          <w:noProof/>
        </w:rPr>
      </w:pPr>
      <w:r w:rsidRPr="006A1A9F">
        <w:rPr>
          <w:rFonts w:cs="Times New Roman"/>
          <w:noProof/>
        </w:rPr>
        <w:t>Cross-training employees: FOH should cross-train employees by teaching basic cooking and bar training to FOH staff to help them service other guests when there is a high volume of guests.</w:t>
      </w:r>
    </w:p>
    <w:p w14:paraId="457828E4" w14:textId="694363B0" w:rsidR="001223AA" w:rsidRPr="006A1A9F" w:rsidRDefault="001223AA" w:rsidP="00383A42">
      <w:pPr>
        <w:pStyle w:val="ListParagraph"/>
        <w:numPr>
          <w:ilvl w:val="0"/>
          <w:numId w:val="6"/>
        </w:numPr>
        <w:rPr>
          <w:rFonts w:cs="Times New Roman"/>
          <w:noProof/>
        </w:rPr>
      </w:pPr>
      <w:r w:rsidRPr="006A1A9F">
        <w:rPr>
          <w:rFonts w:cs="Times New Roman"/>
          <w:noProof/>
        </w:rPr>
        <w:t>Optimized staff scheduling: Using historical guest occupancy data to predict peak periods and allocate staff accordingly.</w:t>
      </w:r>
    </w:p>
    <w:p w14:paraId="2DC58AF2" w14:textId="0DB6E57A" w:rsidR="001223AA" w:rsidRPr="006A1A9F" w:rsidRDefault="001223AA" w:rsidP="00383A42">
      <w:pPr>
        <w:pStyle w:val="ListParagraph"/>
        <w:numPr>
          <w:ilvl w:val="0"/>
          <w:numId w:val="6"/>
        </w:numPr>
        <w:rPr>
          <w:rFonts w:cs="Times New Roman"/>
          <w:noProof/>
        </w:rPr>
      </w:pPr>
      <w:r w:rsidRPr="006A1A9F">
        <w:rPr>
          <w:rFonts w:cs="Times New Roman"/>
          <w:noProof/>
        </w:rPr>
        <w:t xml:space="preserve">Technology implementation: Self-ordering kiosks and mobile app reservations to simplify order processing and decrease labour requirements of the order process </w:t>
      </w:r>
      <w:r w:rsidR="006E68A5" w:rsidRPr="006A1A9F">
        <w:rPr>
          <w:rFonts w:cs="Times New Roman"/>
          <w:noProof/>
        </w:rPr>
        <w:t>(</w:t>
      </w:r>
      <w:r w:rsidR="00E93324" w:rsidRPr="006A1A9F">
        <w:rPr>
          <w:rFonts w:cs="Times New Roman"/>
          <w:noProof/>
        </w:rPr>
        <w:t>Jamaluddin and Rahmat</w:t>
      </w:r>
      <w:r w:rsidR="006E68A5" w:rsidRPr="006A1A9F">
        <w:rPr>
          <w:rFonts w:cs="Times New Roman"/>
          <w:noProof/>
        </w:rPr>
        <w:t>, 202</w:t>
      </w:r>
      <w:r w:rsidR="00E93324" w:rsidRPr="006A1A9F">
        <w:rPr>
          <w:rFonts w:cs="Times New Roman"/>
          <w:noProof/>
        </w:rPr>
        <w:t>2</w:t>
      </w:r>
      <w:r w:rsidR="006E68A5" w:rsidRPr="006A1A9F">
        <w:rPr>
          <w:rFonts w:cs="Times New Roman"/>
          <w:noProof/>
        </w:rPr>
        <w:t>).</w:t>
      </w:r>
    </w:p>
    <w:p w14:paraId="04FEAD96" w14:textId="281D92CF" w:rsidR="001223AA" w:rsidRPr="006A1A9F" w:rsidRDefault="001223AA" w:rsidP="00383A42">
      <w:pPr>
        <w:rPr>
          <w:rFonts w:cs="Times New Roman"/>
          <w:noProof/>
        </w:rPr>
      </w:pPr>
      <w:r w:rsidRPr="006A1A9F">
        <w:rPr>
          <w:rFonts w:cs="Times New Roman"/>
          <w:noProof/>
        </w:rPr>
        <w:t>Despite this, bringing in weekend part-time staff to fill short-term staffing holes, did not help in the long term to address the problem of staff retention and improve recruitment planning that would have been needed to make sure fitness levels were maintained and service quality achieved.</w:t>
      </w:r>
    </w:p>
    <w:p w14:paraId="35FF889E" w14:textId="1768E367" w:rsidR="001223AA" w:rsidRPr="006A1A9F" w:rsidRDefault="001223AA" w:rsidP="00383A42">
      <w:pPr>
        <w:pStyle w:val="Heading1"/>
        <w:rPr>
          <w:rFonts w:cs="Times New Roman"/>
          <w:noProof/>
        </w:rPr>
      </w:pPr>
      <w:bookmarkStart w:id="4" w:name="_Toc191676316"/>
      <w:r w:rsidRPr="006A1A9F">
        <w:rPr>
          <w:rFonts w:cs="Times New Roman"/>
          <w:noProof/>
        </w:rPr>
        <w:t xml:space="preserve">Conclusion </w:t>
      </w:r>
      <w:r w:rsidR="00FA0CCB" w:rsidRPr="006A1A9F">
        <w:rPr>
          <w:rFonts w:cs="Times New Roman"/>
          <w:noProof/>
        </w:rPr>
        <w:t>and</w:t>
      </w:r>
      <w:r w:rsidRPr="006A1A9F">
        <w:rPr>
          <w:rFonts w:cs="Times New Roman"/>
          <w:noProof/>
        </w:rPr>
        <w:t xml:space="preserve"> Action Plan</w:t>
      </w:r>
      <w:bookmarkEnd w:id="4"/>
    </w:p>
    <w:p w14:paraId="4400B607" w14:textId="2DE8B16C" w:rsidR="00637635" w:rsidRPr="006A1A9F" w:rsidRDefault="001223AA" w:rsidP="00383A42">
      <w:pPr>
        <w:rPr>
          <w:rFonts w:cs="Times New Roman"/>
          <w:noProof/>
        </w:rPr>
      </w:pPr>
      <w:r w:rsidRPr="006A1A9F">
        <w:rPr>
          <w:rFonts w:cs="Times New Roman"/>
          <w:noProof/>
        </w:rPr>
        <w:t>My placement experience illustrated what I considered as the necessary skills for a supervisory position which included leadership, teamwork and problem-solving. It was found that operational efficiency relies upon effective communication, digital tools and staff coordination, while guest satisfaction has a significant dependence on adaptability, attentiveness and proactive service recovery strategies.</w:t>
      </w:r>
    </w:p>
    <w:p w14:paraId="2C449974" w14:textId="602D46C4" w:rsidR="001223AA" w:rsidRPr="006A1A9F" w:rsidRDefault="001223AA" w:rsidP="00383A42">
      <w:pPr>
        <w:rPr>
          <w:rFonts w:cs="Times New Roman"/>
          <w:b/>
          <w:bCs/>
          <w:noProof/>
        </w:rPr>
      </w:pPr>
      <w:r w:rsidRPr="006A1A9F">
        <w:rPr>
          <w:rFonts w:cs="Times New Roman"/>
          <w:b/>
          <w:bCs/>
          <w:noProof/>
        </w:rPr>
        <w:t>Future Action Plan</w:t>
      </w:r>
    </w:p>
    <w:tbl>
      <w:tblPr>
        <w:tblStyle w:val="GridTable1Light-Accent5"/>
        <w:tblW w:w="0" w:type="auto"/>
        <w:tblLook w:val="04A0" w:firstRow="1" w:lastRow="0" w:firstColumn="1" w:lastColumn="0" w:noHBand="0" w:noVBand="1"/>
      </w:tblPr>
      <w:tblGrid>
        <w:gridCol w:w="1583"/>
        <w:gridCol w:w="2264"/>
        <w:gridCol w:w="1776"/>
        <w:gridCol w:w="3393"/>
      </w:tblGrid>
      <w:tr w:rsidR="00637635" w:rsidRPr="006A1A9F" w14:paraId="014D83EB" w14:textId="77777777" w:rsidTr="00FA0CCB">
        <w:trPr>
          <w:cnfStyle w:val="100000000000" w:firstRow="1" w:lastRow="0" w:firstColumn="0" w:lastColumn="0" w:oddVBand="0" w:evenVBand="0" w:oddHBand="0"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1660" w:type="dxa"/>
            <w:hideMark/>
          </w:tcPr>
          <w:p w14:paraId="3AC56B5D" w14:textId="77777777" w:rsidR="00637635" w:rsidRPr="006A1A9F" w:rsidRDefault="00637635" w:rsidP="00383A42">
            <w:pPr>
              <w:jc w:val="center"/>
              <w:rPr>
                <w:rFonts w:cs="Times New Roman"/>
                <w:b w:val="0"/>
                <w:bCs w:val="0"/>
                <w:noProof/>
              </w:rPr>
            </w:pPr>
            <w:r w:rsidRPr="006A1A9F">
              <w:rPr>
                <w:rFonts w:cs="Times New Roman"/>
                <w:noProof/>
              </w:rPr>
              <w:t>Future Aspirations</w:t>
            </w:r>
          </w:p>
        </w:tc>
        <w:tc>
          <w:tcPr>
            <w:tcW w:w="3600" w:type="dxa"/>
            <w:hideMark/>
          </w:tcPr>
          <w:p w14:paraId="42B4972B" w14:textId="77777777" w:rsidR="00637635" w:rsidRPr="006A1A9F" w:rsidRDefault="00637635" w:rsidP="00383A42">
            <w:pPr>
              <w:jc w:val="center"/>
              <w:cnfStyle w:val="100000000000" w:firstRow="1" w:lastRow="0" w:firstColumn="0" w:lastColumn="0" w:oddVBand="0" w:evenVBand="0" w:oddHBand="0" w:evenHBand="0" w:firstRowFirstColumn="0" w:firstRowLastColumn="0" w:lastRowFirstColumn="0" w:lastRowLastColumn="0"/>
              <w:rPr>
                <w:rFonts w:cs="Times New Roman"/>
                <w:b w:val="0"/>
                <w:bCs w:val="0"/>
                <w:noProof/>
              </w:rPr>
            </w:pPr>
            <w:r w:rsidRPr="006A1A9F">
              <w:rPr>
                <w:rFonts w:cs="Times New Roman"/>
                <w:noProof/>
              </w:rPr>
              <w:t>Steps to Achieve</w:t>
            </w:r>
          </w:p>
        </w:tc>
        <w:tc>
          <w:tcPr>
            <w:tcW w:w="2840" w:type="dxa"/>
            <w:hideMark/>
          </w:tcPr>
          <w:p w14:paraId="251828EF" w14:textId="77777777" w:rsidR="00637635" w:rsidRPr="006A1A9F" w:rsidRDefault="00637635" w:rsidP="00383A42">
            <w:pPr>
              <w:jc w:val="center"/>
              <w:cnfStyle w:val="100000000000" w:firstRow="1" w:lastRow="0" w:firstColumn="0" w:lastColumn="0" w:oddVBand="0" w:evenVBand="0" w:oddHBand="0" w:evenHBand="0" w:firstRowFirstColumn="0" w:firstRowLastColumn="0" w:lastRowFirstColumn="0" w:lastRowLastColumn="0"/>
              <w:rPr>
                <w:rFonts w:cs="Times New Roman"/>
                <w:b w:val="0"/>
                <w:bCs w:val="0"/>
                <w:noProof/>
              </w:rPr>
            </w:pPr>
            <w:r w:rsidRPr="006A1A9F">
              <w:rPr>
                <w:rFonts w:cs="Times New Roman"/>
                <w:noProof/>
              </w:rPr>
              <w:t>Timeline</w:t>
            </w:r>
          </w:p>
        </w:tc>
        <w:tc>
          <w:tcPr>
            <w:tcW w:w="6460" w:type="dxa"/>
            <w:hideMark/>
          </w:tcPr>
          <w:p w14:paraId="2AE72A46" w14:textId="77777777" w:rsidR="00637635" w:rsidRPr="006A1A9F" w:rsidRDefault="00637635" w:rsidP="00383A42">
            <w:pPr>
              <w:jc w:val="center"/>
              <w:cnfStyle w:val="100000000000" w:firstRow="1" w:lastRow="0" w:firstColumn="0" w:lastColumn="0" w:oddVBand="0" w:evenVBand="0" w:oddHBand="0" w:evenHBand="0" w:firstRowFirstColumn="0" w:firstRowLastColumn="0" w:lastRowFirstColumn="0" w:lastRowLastColumn="0"/>
              <w:rPr>
                <w:rFonts w:cs="Times New Roman"/>
                <w:b w:val="0"/>
                <w:bCs w:val="0"/>
                <w:noProof/>
              </w:rPr>
            </w:pPr>
            <w:r w:rsidRPr="006A1A9F">
              <w:rPr>
                <w:rFonts w:cs="Times New Roman"/>
                <w:noProof/>
              </w:rPr>
              <w:t>Expected Outcome</w:t>
            </w:r>
          </w:p>
        </w:tc>
      </w:tr>
      <w:tr w:rsidR="00637635" w:rsidRPr="006A1A9F" w14:paraId="460787BA" w14:textId="77777777" w:rsidTr="00FA0CCB">
        <w:trPr>
          <w:trHeight w:val="2700"/>
        </w:trPr>
        <w:tc>
          <w:tcPr>
            <w:cnfStyle w:val="001000000000" w:firstRow="0" w:lastRow="0" w:firstColumn="1" w:lastColumn="0" w:oddVBand="0" w:evenVBand="0" w:oddHBand="0" w:evenHBand="0" w:firstRowFirstColumn="0" w:firstRowLastColumn="0" w:lastRowFirstColumn="0" w:lastRowLastColumn="0"/>
            <w:tcW w:w="1660" w:type="dxa"/>
            <w:hideMark/>
          </w:tcPr>
          <w:p w14:paraId="15CA8299" w14:textId="33576C65" w:rsidR="00637635" w:rsidRPr="006A1A9F" w:rsidRDefault="000E364F" w:rsidP="00383A42">
            <w:pPr>
              <w:rPr>
                <w:rFonts w:cs="Times New Roman"/>
                <w:noProof/>
              </w:rPr>
            </w:pPr>
            <w:r w:rsidRPr="006A1A9F">
              <w:rPr>
                <w:rFonts w:cs="Times New Roman"/>
                <w:noProof/>
              </w:rPr>
              <w:t xml:space="preserve">1. </w:t>
            </w:r>
            <w:r w:rsidR="00637635" w:rsidRPr="006A1A9F">
              <w:rPr>
                <w:rFonts w:cs="Times New Roman"/>
                <w:noProof/>
              </w:rPr>
              <w:t>Improve decision-making skills</w:t>
            </w:r>
          </w:p>
        </w:tc>
        <w:tc>
          <w:tcPr>
            <w:tcW w:w="3600" w:type="dxa"/>
            <w:hideMark/>
          </w:tcPr>
          <w:p w14:paraId="1500F237" w14:textId="324EA7D8"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Analyze real-world cases in hospitality.</w:t>
            </w:r>
          </w:p>
        </w:tc>
        <w:tc>
          <w:tcPr>
            <w:tcW w:w="2840" w:type="dxa"/>
            <w:hideMark/>
          </w:tcPr>
          <w:p w14:paraId="6058E3A9" w14:textId="77777777"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1-6 months</w:t>
            </w:r>
          </w:p>
        </w:tc>
        <w:tc>
          <w:tcPr>
            <w:tcW w:w="6460" w:type="dxa"/>
            <w:hideMark/>
          </w:tcPr>
          <w:p w14:paraId="4D22AB04" w14:textId="001A615E"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Develop the ability to make quick and effective decisions.</w:t>
            </w:r>
          </w:p>
        </w:tc>
      </w:tr>
      <w:tr w:rsidR="00637635" w:rsidRPr="006A1A9F" w14:paraId="5B749EA1" w14:textId="77777777" w:rsidTr="00FA0CCB">
        <w:trPr>
          <w:trHeight w:val="2117"/>
        </w:trPr>
        <w:tc>
          <w:tcPr>
            <w:cnfStyle w:val="001000000000" w:firstRow="0" w:lastRow="0" w:firstColumn="1" w:lastColumn="0" w:oddVBand="0" w:evenVBand="0" w:oddHBand="0" w:evenHBand="0" w:firstRowFirstColumn="0" w:firstRowLastColumn="0" w:lastRowFirstColumn="0" w:lastRowLastColumn="0"/>
            <w:tcW w:w="1660" w:type="dxa"/>
            <w:hideMark/>
          </w:tcPr>
          <w:p w14:paraId="29EECB28" w14:textId="7DA4BD36" w:rsidR="00637635" w:rsidRPr="006A1A9F" w:rsidRDefault="000E364F" w:rsidP="00383A42">
            <w:pPr>
              <w:rPr>
                <w:rFonts w:cs="Times New Roman"/>
                <w:noProof/>
              </w:rPr>
            </w:pPr>
            <w:r w:rsidRPr="006A1A9F">
              <w:rPr>
                <w:rFonts w:cs="Times New Roman"/>
                <w:noProof/>
              </w:rPr>
              <w:lastRenderedPageBreak/>
              <w:t xml:space="preserve">2. </w:t>
            </w:r>
            <w:r w:rsidR="00637635" w:rsidRPr="006A1A9F">
              <w:rPr>
                <w:rFonts w:cs="Times New Roman"/>
                <w:noProof/>
              </w:rPr>
              <w:t>Boost crisis management talents.</w:t>
            </w:r>
          </w:p>
        </w:tc>
        <w:tc>
          <w:tcPr>
            <w:tcW w:w="3600" w:type="dxa"/>
            <w:hideMark/>
          </w:tcPr>
          <w:p w14:paraId="48F4762D" w14:textId="0CD99EBD"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Observe and evaluate real-world crisis management scenarios.</w:t>
            </w:r>
          </w:p>
        </w:tc>
        <w:tc>
          <w:tcPr>
            <w:tcW w:w="2840" w:type="dxa"/>
            <w:hideMark/>
          </w:tcPr>
          <w:p w14:paraId="65668279" w14:textId="77777777"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1-3 months</w:t>
            </w:r>
          </w:p>
        </w:tc>
        <w:tc>
          <w:tcPr>
            <w:tcW w:w="6460" w:type="dxa"/>
            <w:hideMark/>
          </w:tcPr>
          <w:p w14:paraId="28A84BE7" w14:textId="00579137"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Learn how to effectively handle crises.</w:t>
            </w:r>
          </w:p>
        </w:tc>
      </w:tr>
      <w:tr w:rsidR="00637635" w:rsidRPr="006A1A9F" w14:paraId="27DB76BC" w14:textId="77777777" w:rsidTr="00FA0CCB">
        <w:trPr>
          <w:trHeight w:val="2381"/>
        </w:trPr>
        <w:tc>
          <w:tcPr>
            <w:cnfStyle w:val="001000000000" w:firstRow="0" w:lastRow="0" w:firstColumn="1" w:lastColumn="0" w:oddVBand="0" w:evenVBand="0" w:oddHBand="0" w:evenHBand="0" w:firstRowFirstColumn="0" w:firstRowLastColumn="0" w:lastRowFirstColumn="0" w:lastRowLastColumn="0"/>
            <w:tcW w:w="1660" w:type="dxa"/>
            <w:hideMark/>
          </w:tcPr>
          <w:p w14:paraId="23F66BCB" w14:textId="3DA36BF0" w:rsidR="00637635" w:rsidRPr="006A1A9F" w:rsidRDefault="000E364F" w:rsidP="00383A42">
            <w:pPr>
              <w:rPr>
                <w:rFonts w:cs="Times New Roman"/>
                <w:noProof/>
              </w:rPr>
            </w:pPr>
            <w:r w:rsidRPr="006A1A9F">
              <w:rPr>
                <w:rFonts w:cs="Times New Roman"/>
                <w:noProof/>
              </w:rPr>
              <w:t xml:space="preserve">3. </w:t>
            </w:r>
            <w:r w:rsidR="00637635" w:rsidRPr="006A1A9F">
              <w:rPr>
                <w:rFonts w:cs="Times New Roman"/>
                <w:noProof/>
              </w:rPr>
              <w:t>Optimize operational efficiency.</w:t>
            </w:r>
          </w:p>
        </w:tc>
        <w:tc>
          <w:tcPr>
            <w:tcW w:w="3600" w:type="dxa"/>
            <w:hideMark/>
          </w:tcPr>
          <w:p w14:paraId="3F921467" w14:textId="12B8F9BF"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Learn about digital tools and staff management approaches.</w:t>
            </w:r>
          </w:p>
        </w:tc>
        <w:tc>
          <w:tcPr>
            <w:tcW w:w="2840" w:type="dxa"/>
            <w:hideMark/>
          </w:tcPr>
          <w:p w14:paraId="62257C19" w14:textId="77777777"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Ongoing</w:t>
            </w:r>
          </w:p>
        </w:tc>
        <w:tc>
          <w:tcPr>
            <w:tcW w:w="6460" w:type="dxa"/>
            <w:hideMark/>
          </w:tcPr>
          <w:p w14:paraId="5316AC43" w14:textId="6E8AFC2C" w:rsidR="00637635" w:rsidRPr="006A1A9F" w:rsidRDefault="00637635" w:rsidP="00383A42">
            <w:pPr>
              <w:cnfStyle w:val="000000000000" w:firstRow="0" w:lastRow="0" w:firstColumn="0" w:lastColumn="0" w:oddVBand="0" w:evenVBand="0" w:oddHBand="0" w:evenHBand="0" w:firstRowFirstColumn="0" w:firstRowLastColumn="0" w:lastRowFirstColumn="0" w:lastRowLastColumn="0"/>
              <w:rPr>
                <w:rFonts w:cs="Times New Roman"/>
                <w:noProof/>
              </w:rPr>
            </w:pPr>
            <w:r w:rsidRPr="006A1A9F">
              <w:rPr>
                <w:rFonts w:cs="Times New Roman"/>
                <w:noProof/>
              </w:rPr>
              <w:t>Continuously increase my operational efficiency and time management skills.</w:t>
            </w:r>
          </w:p>
        </w:tc>
      </w:tr>
    </w:tbl>
    <w:p w14:paraId="62F01F3C" w14:textId="30EB346A" w:rsidR="0055454F" w:rsidRPr="006A1A9F" w:rsidRDefault="0055454F" w:rsidP="00383A42">
      <w:pPr>
        <w:rPr>
          <w:rFonts w:cs="Times New Roman"/>
          <w:noProof/>
        </w:rPr>
      </w:pPr>
    </w:p>
    <w:p w14:paraId="4A468466" w14:textId="0E52183F" w:rsidR="0055454F" w:rsidRPr="006A1A9F" w:rsidRDefault="0055454F" w:rsidP="00383A42">
      <w:pPr>
        <w:rPr>
          <w:rFonts w:cs="Times New Roman"/>
          <w:noProof/>
        </w:rPr>
      </w:pPr>
    </w:p>
    <w:p w14:paraId="7E78DE88" w14:textId="7DFE09B4" w:rsidR="0055454F" w:rsidRPr="006A1A9F" w:rsidRDefault="0055454F" w:rsidP="00383A42">
      <w:pPr>
        <w:rPr>
          <w:rFonts w:cs="Times New Roman"/>
          <w:noProof/>
        </w:rPr>
      </w:pPr>
    </w:p>
    <w:p w14:paraId="15C739CD" w14:textId="1701273F" w:rsidR="0055454F" w:rsidRPr="006A1A9F" w:rsidRDefault="0055454F" w:rsidP="00383A42">
      <w:pPr>
        <w:rPr>
          <w:rFonts w:cs="Times New Roman"/>
          <w:noProof/>
        </w:rPr>
      </w:pPr>
    </w:p>
    <w:p w14:paraId="7B09A45E" w14:textId="3BF39C6A" w:rsidR="0055454F" w:rsidRPr="006A1A9F" w:rsidRDefault="0055454F" w:rsidP="00383A42">
      <w:pPr>
        <w:rPr>
          <w:rFonts w:cs="Times New Roman"/>
          <w:noProof/>
        </w:rPr>
      </w:pPr>
    </w:p>
    <w:p w14:paraId="7D3426B2" w14:textId="77777777" w:rsidR="00FA0CCB" w:rsidRPr="006A1A9F" w:rsidRDefault="00FA0CCB" w:rsidP="00383A42">
      <w:pPr>
        <w:jc w:val="left"/>
        <w:rPr>
          <w:rFonts w:eastAsia="Times New Roman" w:cs="Times New Roman"/>
          <w:b/>
          <w:bCs/>
          <w:noProof/>
          <w:kern w:val="36"/>
          <w:sz w:val="36"/>
          <w:szCs w:val="36"/>
        </w:rPr>
      </w:pPr>
      <w:r w:rsidRPr="006A1A9F">
        <w:rPr>
          <w:rFonts w:eastAsia="Times New Roman" w:cs="Times New Roman"/>
          <w:b/>
          <w:bCs/>
          <w:noProof/>
          <w:kern w:val="36"/>
          <w:sz w:val="36"/>
          <w:szCs w:val="36"/>
        </w:rPr>
        <w:br w:type="page"/>
      </w:r>
    </w:p>
    <w:p w14:paraId="7F352E39" w14:textId="4DDEF39A" w:rsidR="0055454F" w:rsidRPr="006A1A9F" w:rsidRDefault="0055454F" w:rsidP="00383A42">
      <w:pPr>
        <w:pStyle w:val="Heading1"/>
        <w:rPr>
          <w:rFonts w:eastAsia="Times New Roman" w:cs="Times New Roman"/>
          <w:noProof/>
        </w:rPr>
      </w:pPr>
      <w:bookmarkStart w:id="5" w:name="_Toc191676317"/>
      <w:r w:rsidRPr="006A1A9F">
        <w:rPr>
          <w:rFonts w:eastAsia="Times New Roman" w:cs="Times New Roman"/>
          <w:noProof/>
        </w:rPr>
        <w:lastRenderedPageBreak/>
        <w:t>Reference list</w:t>
      </w:r>
      <w:bookmarkEnd w:id="5"/>
    </w:p>
    <w:p w14:paraId="7FBB8999"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Alt, R. (2021). Digital Transformation in the Restaurant Industry: Current Developments and Implications. </w:t>
      </w:r>
      <w:r w:rsidRPr="006A1A9F">
        <w:rPr>
          <w:rFonts w:eastAsia="Times New Roman" w:cs="Times New Roman"/>
          <w:i/>
          <w:iCs/>
          <w:noProof/>
          <w:szCs w:val="24"/>
        </w:rPr>
        <w:t>Journal of Smart Tourism</w:t>
      </w:r>
      <w:r w:rsidRPr="006A1A9F">
        <w:rPr>
          <w:rFonts w:eastAsia="Times New Roman" w:cs="Times New Roman"/>
          <w:noProof/>
          <w:szCs w:val="24"/>
        </w:rPr>
        <w:t xml:space="preserve">, [online] 1(1), pp.69–74. </w:t>
      </w:r>
    </w:p>
    <w:p w14:paraId="589AB089" w14:textId="77777777" w:rsidR="002A392E" w:rsidRPr="006A1A9F" w:rsidRDefault="002A392E" w:rsidP="00383A42">
      <w:pPr>
        <w:rPr>
          <w:rFonts w:eastAsia="Times New Roman" w:cs="Times New Roman"/>
          <w:noProof/>
          <w:szCs w:val="24"/>
        </w:rPr>
      </w:pPr>
      <w:r w:rsidRPr="006A1A9F">
        <w:rPr>
          <w:rFonts w:eastAsia="Times New Roman" w:cs="Times New Roman"/>
          <w:noProof/>
          <w:szCs w:val="24"/>
        </w:rPr>
        <w:t xml:space="preserve">Bardi, J. (2010). </w:t>
      </w:r>
      <w:r w:rsidRPr="006A1A9F">
        <w:rPr>
          <w:rFonts w:eastAsia="Times New Roman" w:cs="Times New Roman"/>
          <w:i/>
          <w:iCs/>
          <w:noProof/>
          <w:szCs w:val="24"/>
        </w:rPr>
        <w:t>Hotel Front Office Management</w:t>
      </w:r>
      <w:r w:rsidRPr="006A1A9F">
        <w:rPr>
          <w:rFonts w:eastAsia="Times New Roman" w:cs="Times New Roman"/>
          <w:noProof/>
          <w:szCs w:val="24"/>
        </w:rPr>
        <w:t>. London: Wiley.</w:t>
      </w:r>
    </w:p>
    <w:p w14:paraId="41735EA5" w14:textId="77777777" w:rsidR="002A392E" w:rsidRPr="006A1A9F" w:rsidRDefault="002A392E" w:rsidP="00383A42">
      <w:pPr>
        <w:rPr>
          <w:rFonts w:eastAsia="Times New Roman" w:cs="Times New Roman"/>
          <w:noProof/>
          <w:szCs w:val="24"/>
        </w:rPr>
      </w:pPr>
      <w:r w:rsidRPr="006A1A9F">
        <w:rPr>
          <w:rFonts w:eastAsia="Times New Roman" w:cs="Times New Roman"/>
          <w:noProof/>
          <w:szCs w:val="24"/>
        </w:rPr>
        <w:t xml:space="preserve">Buhalis, D. and Sinarta, Y. (2019). Real-time co-creation and nowness service: lessons from tourism and hospitality. </w:t>
      </w:r>
      <w:r w:rsidRPr="006A1A9F">
        <w:rPr>
          <w:rFonts w:eastAsia="Times New Roman" w:cs="Times New Roman"/>
          <w:i/>
          <w:iCs/>
          <w:noProof/>
          <w:szCs w:val="24"/>
        </w:rPr>
        <w:t>Journal of Travel &amp; Tourism Marketing</w:t>
      </w:r>
      <w:r w:rsidRPr="006A1A9F">
        <w:rPr>
          <w:rFonts w:eastAsia="Times New Roman" w:cs="Times New Roman"/>
          <w:noProof/>
          <w:szCs w:val="24"/>
        </w:rPr>
        <w:t xml:space="preserve">, </w:t>
      </w:r>
      <w:r w:rsidRPr="006A1A9F">
        <w:rPr>
          <w:rFonts w:eastAsia="Times New Roman" w:cs="Times New Roman"/>
          <w:i/>
          <w:iCs/>
          <w:noProof/>
          <w:szCs w:val="24"/>
        </w:rPr>
        <w:t>36</w:t>
      </w:r>
      <w:r w:rsidRPr="006A1A9F">
        <w:rPr>
          <w:rFonts w:eastAsia="Times New Roman" w:cs="Times New Roman"/>
          <w:noProof/>
          <w:szCs w:val="24"/>
        </w:rPr>
        <w:t>(5), pp.563-582.</w:t>
      </w:r>
    </w:p>
    <w:p w14:paraId="0202C8D8"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CG Davidson, M., McPhail, R. and Barry, S. (2017). Hospitality HRM: past, present and the future. </w:t>
      </w:r>
      <w:r w:rsidRPr="006A1A9F">
        <w:rPr>
          <w:rFonts w:eastAsia="Times New Roman" w:cs="Times New Roman"/>
          <w:i/>
          <w:iCs/>
          <w:noProof/>
          <w:szCs w:val="24"/>
        </w:rPr>
        <w:t>International journal of contemporary hospitality management</w:t>
      </w:r>
      <w:r w:rsidRPr="006A1A9F">
        <w:rPr>
          <w:rFonts w:eastAsia="Times New Roman" w:cs="Times New Roman"/>
          <w:noProof/>
          <w:szCs w:val="24"/>
        </w:rPr>
        <w:t xml:space="preserve">, </w:t>
      </w:r>
      <w:r w:rsidRPr="006A1A9F">
        <w:rPr>
          <w:rFonts w:eastAsia="Times New Roman" w:cs="Times New Roman"/>
          <w:i/>
          <w:iCs/>
          <w:noProof/>
          <w:szCs w:val="24"/>
        </w:rPr>
        <w:t>23</w:t>
      </w:r>
      <w:r w:rsidRPr="006A1A9F">
        <w:rPr>
          <w:rFonts w:eastAsia="Times New Roman" w:cs="Times New Roman"/>
          <w:noProof/>
          <w:szCs w:val="24"/>
        </w:rPr>
        <w:t>(4), pp.498-516.</w:t>
      </w:r>
    </w:p>
    <w:p w14:paraId="3FDFC555"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Davis, B., Lockwood, A., Pantelidis, I.S. and Alcott, P. (2018). </w:t>
      </w:r>
      <w:r w:rsidRPr="006A1A9F">
        <w:rPr>
          <w:rFonts w:eastAsia="Times New Roman" w:cs="Times New Roman"/>
          <w:i/>
          <w:iCs/>
          <w:noProof/>
          <w:szCs w:val="24"/>
        </w:rPr>
        <w:t>Food and beverage management</w:t>
      </w:r>
      <w:r w:rsidRPr="006A1A9F">
        <w:rPr>
          <w:rFonts w:eastAsia="Times New Roman" w:cs="Times New Roman"/>
          <w:noProof/>
          <w:szCs w:val="24"/>
        </w:rPr>
        <w:t>. Routledge.</w:t>
      </w:r>
    </w:p>
    <w:p w14:paraId="06A236EF"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De Bruyn, S. and Chibili, M.N. (2019). The Food and Beverage Department. In </w:t>
      </w:r>
      <w:r w:rsidRPr="006A1A9F">
        <w:rPr>
          <w:rFonts w:eastAsia="Times New Roman" w:cs="Times New Roman"/>
          <w:i/>
          <w:iCs/>
          <w:noProof/>
          <w:szCs w:val="24"/>
        </w:rPr>
        <w:t>Modern Hotel Operations Management</w:t>
      </w:r>
      <w:r w:rsidRPr="006A1A9F">
        <w:rPr>
          <w:rFonts w:eastAsia="Times New Roman" w:cs="Times New Roman"/>
          <w:noProof/>
          <w:szCs w:val="24"/>
        </w:rPr>
        <w:t xml:space="preserve"> (pp. 164-239). Routledge.</w:t>
      </w:r>
    </w:p>
    <w:p w14:paraId="18222C45"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IHG (2025). </w:t>
      </w:r>
      <w:r w:rsidRPr="006A1A9F">
        <w:rPr>
          <w:rFonts w:eastAsia="Times New Roman" w:cs="Times New Roman"/>
          <w:i/>
          <w:iCs/>
          <w:noProof/>
          <w:szCs w:val="24"/>
        </w:rPr>
        <w:t>Holiday Inn Sunderland – City Centre, an IHG Hotel (Newcastle-upon-Tyne, United Kingdom), Newcastle-upon-Tyne hotel discounts | Hotels.com</w:t>
      </w:r>
      <w:r w:rsidRPr="006A1A9F">
        <w:rPr>
          <w:rFonts w:eastAsia="Times New Roman" w:cs="Times New Roman"/>
          <w:noProof/>
          <w:szCs w:val="24"/>
        </w:rPr>
        <w:t>. [online] Hotels.com. Available at: https://ms.hotels.com/en/ho2836496288/holiday-inn-sunderland-an-ihg-hotel-sunderland-united-kingdom/ [Accessed 1 Mar. 2025].</w:t>
      </w:r>
    </w:p>
    <w:p w14:paraId="72090471"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Jamaluddin, Z. and Rahmat, A.K. (2022). Artificial intelligence technology in travel, tourism and hospitality: current and future developments. In </w:t>
      </w:r>
      <w:r w:rsidRPr="006A1A9F">
        <w:rPr>
          <w:rFonts w:eastAsia="Times New Roman" w:cs="Times New Roman"/>
          <w:i/>
          <w:iCs/>
          <w:noProof/>
          <w:szCs w:val="24"/>
        </w:rPr>
        <w:t>Technology application in aviation, tourism and hospitality: Recent developments and emerging issues</w:t>
      </w:r>
      <w:r w:rsidRPr="006A1A9F">
        <w:rPr>
          <w:rFonts w:eastAsia="Times New Roman" w:cs="Times New Roman"/>
          <w:noProof/>
          <w:szCs w:val="24"/>
        </w:rPr>
        <w:t xml:space="preserve"> (pp. 169-177). Singapore: Springer Nature Singapore.</w:t>
      </w:r>
    </w:p>
    <w:p w14:paraId="5EFC57CA"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Lai, H.B.J., Karim, S., Krauss, S.E. and Ishak, F.A.C. (2019). Can restaurant revenue management work with menu analysis? </w:t>
      </w:r>
      <w:r w:rsidRPr="006A1A9F">
        <w:rPr>
          <w:rFonts w:eastAsia="Times New Roman" w:cs="Times New Roman"/>
          <w:i/>
          <w:iCs/>
          <w:noProof/>
          <w:szCs w:val="24"/>
        </w:rPr>
        <w:t>Journal of Revenue and Pricing Management</w:t>
      </w:r>
      <w:r w:rsidRPr="006A1A9F">
        <w:rPr>
          <w:rFonts w:eastAsia="Times New Roman" w:cs="Times New Roman"/>
          <w:noProof/>
          <w:szCs w:val="24"/>
        </w:rPr>
        <w:t xml:space="preserve">, 18(3), pp.204–212. </w:t>
      </w:r>
    </w:p>
    <w:p w14:paraId="11C0BA3A" w14:textId="77777777" w:rsidR="002A392E" w:rsidRPr="006A1A9F" w:rsidRDefault="002A392E" w:rsidP="00383A42">
      <w:pPr>
        <w:spacing w:after="240"/>
        <w:rPr>
          <w:rFonts w:eastAsia="Times New Roman" w:cs="Times New Roman"/>
          <w:noProof/>
          <w:szCs w:val="24"/>
        </w:rPr>
      </w:pPr>
      <w:r w:rsidRPr="006A1A9F">
        <w:rPr>
          <w:rFonts w:eastAsia="Times New Roman" w:cs="Times New Roman"/>
          <w:noProof/>
          <w:szCs w:val="24"/>
        </w:rPr>
        <w:t xml:space="preserve">Markkanen, P., Välimäki, M., Anttila, M. and Kuuskorpi, M. (2020). A Reflective cycle: Understanding Challenging Situations in a School Setting. </w:t>
      </w:r>
      <w:r w:rsidRPr="006A1A9F">
        <w:rPr>
          <w:rFonts w:eastAsia="Times New Roman" w:cs="Times New Roman"/>
          <w:i/>
          <w:iCs/>
          <w:noProof/>
          <w:szCs w:val="24"/>
        </w:rPr>
        <w:t>Educational Research</w:t>
      </w:r>
      <w:r w:rsidRPr="006A1A9F">
        <w:rPr>
          <w:rFonts w:eastAsia="Times New Roman" w:cs="Times New Roman"/>
          <w:noProof/>
          <w:szCs w:val="24"/>
        </w:rPr>
        <w:t xml:space="preserve">, [online] 62(1), pp.46–62. </w:t>
      </w:r>
    </w:p>
    <w:sectPr w:rsidR="002A392E" w:rsidRPr="006A1A9F" w:rsidSect="005856CE">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AE2FDB" w14:textId="77777777" w:rsidR="00EB355D" w:rsidRDefault="00EB355D" w:rsidP="002C7D2C">
      <w:pPr>
        <w:spacing w:after="0" w:line="240" w:lineRule="auto"/>
      </w:pPr>
      <w:r>
        <w:separator/>
      </w:r>
    </w:p>
  </w:endnote>
  <w:endnote w:type="continuationSeparator" w:id="0">
    <w:p w14:paraId="7B96A035" w14:textId="77777777" w:rsidR="00EB355D" w:rsidRDefault="00EB355D" w:rsidP="002C7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798190"/>
      <w:docPartObj>
        <w:docPartGallery w:val="Page Numbers (Bottom of Page)"/>
        <w:docPartUnique/>
      </w:docPartObj>
    </w:sdtPr>
    <w:sdtContent>
      <w:p w14:paraId="7FB3AACF" w14:textId="7328A0B1" w:rsidR="000D312E" w:rsidRDefault="000D312E">
        <w:pPr>
          <w:pStyle w:val="Footer"/>
          <w:jc w:val="center"/>
        </w:pPr>
        <w:r>
          <w:fldChar w:fldCharType="begin"/>
        </w:r>
        <w:r>
          <w:instrText>PAGE   \* MERGEFORMAT</w:instrText>
        </w:r>
        <w:r>
          <w:fldChar w:fldCharType="separate"/>
        </w:r>
        <w:r>
          <w:t>2</w:t>
        </w:r>
        <w:r>
          <w:fldChar w:fldCharType="end"/>
        </w:r>
      </w:p>
    </w:sdtContent>
  </w:sdt>
  <w:p w14:paraId="2EE8FAA7" w14:textId="77777777" w:rsidR="002C7D2C" w:rsidRDefault="002C7D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1066032"/>
      <w:docPartObj>
        <w:docPartGallery w:val="Page Numbers (Bottom of Page)"/>
        <w:docPartUnique/>
      </w:docPartObj>
    </w:sdtPr>
    <w:sdtEndPr>
      <w:rPr>
        <w:noProof/>
      </w:rPr>
    </w:sdtEndPr>
    <w:sdtContent>
      <w:p w14:paraId="19B5C042" w14:textId="77777777" w:rsidR="002C7D2C" w:rsidRDefault="002C7D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9D6AC8" w14:textId="77777777" w:rsidR="002C7D2C" w:rsidRDefault="002C7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C97A20" w14:textId="77777777" w:rsidR="00EB355D" w:rsidRDefault="00EB355D" w:rsidP="002C7D2C">
      <w:pPr>
        <w:spacing w:after="0" w:line="240" w:lineRule="auto"/>
      </w:pPr>
      <w:r>
        <w:separator/>
      </w:r>
    </w:p>
  </w:footnote>
  <w:footnote w:type="continuationSeparator" w:id="0">
    <w:p w14:paraId="0A704913" w14:textId="77777777" w:rsidR="00EB355D" w:rsidRDefault="00EB355D" w:rsidP="002C7D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537AF"/>
    <w:multiLevelType w:val="hybridMultilevel"/>
    <w:tmpl w:val="89C8297A"/>
    <w:lvl w:ilvl="0" w:tplc="08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5DE5057"/>
    <w:multiLevelType w:val="hybridMultilevel"/>
    <w:tmpl w:val="FF6EB65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697023C"/>
    <w:multiLevelType w:val="hybridMultilevel"/>
    <w:tmpl w:val="36DA9F3E"/>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41B7B27"/>
    <w:multiLevelType w:val="hybridMultilevel"/>
    <w:tmpl w:val="EB98AC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C2159EA"/>
    <w:multiLevelType w:val="hybridMultilevel"/>
    <w:tmpl w:val="6A907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5D312C"/>
    <w:multiLevelType w:val="hybridMultilevel"/>
    <w:tmpl w:val="260295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F7116FB"/>
    <w:multiLevelType w:val="hybridMultilevel"/>
    <w:tmpl w:val="8962DD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7AC51B7"/>
    <w:multiLevelType w:val="hybridMultilevel"/>
    <w:tmpl w:val="5846F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98893156">
    <w:abstractNumId w:val="1"/>
  </w:num>
  <w:num w:numId="2" w16cid:durableId="183326990">
    <w:abstractNumId w:val="3"/>
  </w:num>
  <w:num w:numId="3" w16cid:durableId="1033186230">
    <w:abstractNumId w:val="0"/>
  </w:num>
  <w:num w:numId="4" w16cid:durableId="935213384">
    <w:abstractNumId w:val="2"/>
  </w:num>
  <w:num w:numId="5" w16cid:durableId="1118062388">
    <w:abstractNumId w:val="4"/>
  </w:num>
  <w:num w:numId="6" w16cid:durableId="1658806971">
    <w:abstractNumId w:val="5"/>
  </w:num>
  <w:num w:numId="7" w16cid:durableId="1959020978">
    <w:abstractNumId w:val="7"/>
  </w:num>
  <w:num w:numId="8" w16cid:durableId="21002532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UyNjM1MzIyN7A0sjBQ0lEKTi0uzszPAykwqgUAX5afvywAAAA="/>
  </w:docVars>
  <w:rsids>
    <w:rsidRoot w:val="001223AA"/>
    <w:rsid w:val="00030B7C"/>
    <w:rsid w:val="00060919"/>
    <w:rsid w:val="000D312E"/>
    <w:rsid w:val="000E364F"/>
    <w:rsid w:val="00107624"/>
    <w:rsid w:val="001223AA"/>
    <w:rsid w:val="00122C66"/>
    <w:rsid w:val="001460AF"/>
    <w:rsid w:val="00164F53"/>
    <w:rsid w:val="00192A95"/>
    <w:rsid w:val="001944FA"/>
    <w:rsid w:val="001A0958"/>
    <w:rsid w:val="001D7F16"/>
    <w:rsid w:val="001E1BC7"/>
    <w:rsid w:val="001F3893"/>
    <w:rsid w:val="002444D6"/>
    <w:rsid w:val="00252412"/>
    <w:rsid w:val="002A392E"/>
    <w:rsid w:val="002C7D2C"/>
    <w:rsid w:val="002F07B9"/>
    <w:rsid w:val="00310F0E"/>
    <w:rsid w:val="003303FB"/>
    <w:rsid w:val="00334D2A"/>
    <w:rsid w:val="00383A42"/>
    <w:rsid w:val="003C0ED1"/>
    <w:rsid w:val="00437D3D"/>
    <w:rsid w:val="004A47C0"/>
    <w:rsid w:val="005523B0"/>
    <w:rsid w:val="0055454F"/>
    <w:rsid w:val="00570441"/>
    <w:rsid w:val="005856CE"/>
    <w:rsid w:val="005B32E6"/>
    <w:rsid w:val="005D6EA9"/>
    <w:rsid w:val="00614371"/>
    <w:rsid w:val="00637635"/>
    <w:rsid w:val="00696B91"/>
    <w:rsid w:val="006A1A9F"/>
    <w:rsid w:val="006E68A5"/>
    <w:rsid w:val="00706471"/>
    <w:rsid w:val="00766345"/>
    <w:rsid w:val="00767784"/>
    <w:rsid w:val="0080100A"/>
    <w:rsid w:val="00816727"/>
    <w:rsid w:val="008A3744"/>
    <w:rsid w:val="00943928"/>
    <w:rsid w:val="009930EA"/>
    <w:rsid w:val="009C69EA"/>
    <w:rsid w:val="00A3156F"/>
    <w:rsid w:val="00B53477"/>
    <w:rsid w:val="00BC2AAE"/>
    <w:rsid w:val="00C57009"/>
    <w:rsid w:val="00C81DD9"/>
    <w:rsid w:val="00CA165D"/>
    <w:rsid w:val="00D00026"/>
    <w:rsid w:val="00DD0CD7"/>
    <w:rsid w:val="00E60BF7"/>
    <w:rsid w:val="00E93324"/>
    <w:rsid w:val="00EA14E0"/>
    <w:rsid w:val="00EB355D"/>
    <w:rsid w:val="00FA0CCB"/>
    <w:rsid w:val="00FA5291"/>
    <w:rsid w:val="00FB0E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C72FB1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D3D"/>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70441"/>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4A47C0"/>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0441"/>
    <w:rPr>
      <w:rFonts w:ascii="Times New Roman" w:eastAsiaTheme="majorEastAsia" w:hAnsi="Times New Roman" w:cstheme="majorBidi"/>
      <w:b/>
      <w:color w:val="000000" w:themeColor="text1"/>
      <w:sz w:val="32"/>
      <w:szCs w:val="32"/>
      <w:lang w:val="en-GB"/>
    </w:rPr>
  </w:style>
  <w:style w:type="character" w:customStyle="1" w:styleId="Heading2Char">
    <w:name w:val="Heading 2 Char"/>
    <w:basedOn w:val="DefaultParagraphFont"/>
    <w:link w:val="Heading2"/>
    <w:uiPriority w:val="9"/>
    <w:semiHidden/>
    <w:rsid w:val="004A47C0"/>
    <w:rPr>
      <w:rFonts w:asciiTheme="majorHAnsi" w:eastAsiaTheme="majorEastAsia" w:hAnsiTheme="majorHAnsi" w:cstheme="majorBidi"/>
      <w:b/>
      <w:color w:val="2F5496" w:themeColor="accent1" w:themeShade="BF"/>
      <w:sz w:val="26"/>
      <w:szCs w:val="26"/>
    </w:rPr>
  </w:style>
  <w:style w:type="paragraph" w:styleId="ListParagraph">
    <w:name w:val="List Paragraph"/>
    <w:basedOn w:val="Normal"/>
    <w:uiPriority w:val="34"/>
    <w:qFormat/>
    <w:rsid w:val="001223AA"/>
    <w:pPr>
      <w:ind w:left="720"/>
      <w:contextualSpacing/>
    </w:pPr>
  </w:style>
  <w:style w:type="paragraph" w:customStyle="1" w:styleId="Default">
    <w:name w:val="Default"/>
    <w:rsid w:val="0055454F"/>
    <w:pPr>
      <w:autoSpaceDE w:val="0"/>
      <w:autoSpaceDN w:val="0"/>
      <w:adjustRightInd w:val="0"/>
      <w:spacing w:after="0" w:line="240" w:lineRule="auto"/>
    </w:pPr>
    <w:rPr>
      <w:rFonts w:ascii="Arial" w:hAnsi="Arial" w:cs="Arial"/>
      <w:color w:val="000000"/>
      <w:sz w:val="24"/>
      <w:szCs w:val="24"/>
    </w:rPr>
  </w:style>
  <w:style w:type="paragraph" w:styleId="NoSpacing">
    <w:name w:val="No Spacing"/>
    <w:uiPriority w:val="1"/>
    <w:qFormat/>
    <w:rsid w:val="0055454F"/>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2C7D2C"/>
    <w:pPr>
      <w:spacing w:line="259" w:lineRule="auto"/>
      <w:jc w:val="left"/>
      <w:outlineLvl w:val="9"/>
    </w:pPr>
    <w:rPr>
      <w:b w:val="0"/>
      <w:lang w:val="en-US"/>
    </w:rPr>
  </w:style>
  <w:style w:type="paragraph" w:styleId="TOC1">
    <w:name w:val="toc 1"/>
    <w:basedOn w:val="Normal"/>
    <w:next w:val="Normal"/>
    <w:autoRedefine/>
    <w:uiPriority w:val="39"/>
    <w:unhideWhenUsed/>
    <w:rsid w:val="002C7D2C"/>
    <w:pPr>
      <w:spacing w:after="100"/>
    </w:pPr>
  </w:style>
  <w:style w:type="character" w:styleId="Hyperlink">
    <w:name w:val="Hyperlink"/>
    <w:basedOn w:val="DefaultParagraphFont"/>
    <w:uiPriority w:val="99"/>
    <w:unhideWhenUsed/>
    <w:rsid w:val="002C7D2C"/>
    <w:rPr>
      <w:color w:val="0563C1" w:themeColor="hyperlink"/>
      <w:u w:val="single"/>
    </w:rPr>
  </w:style>
  <w:style w:type="paragraph" w:styleId="Header">
    <w:name w:val="header"/>
    <w:basedOn w:val="Normal"/>
    <w:link w:val="HeaderChar"/>
    <w:uiPriority w:val="99"/>
    <w:unhideWhenUsed/>
    <w:rsid w:val="002C7D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C7D2C"/>
    <w:rPr>
      <w:rFonts w:ascii="Times New Roman" w:hAnsi="Times New Roman"/>
      <w:sz w:val="24"/>
      <w:lang w:val="en-GB"/>
    </w:rPr>
  </w:style>
  <w:style w:type="paragraph" w:styleId="Footer">
    <w:name w:val="footer"/>
    <w:basedOn w:val="Normal"/>
    <w:link w:val="FooterChar"/>
    <w:uiPriority w:val="99"/>
    <w:unhideWhenUsed/>
    <w:rsid w:val="002C7D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C7D2C"/>
    <w:rPr>
      <w:rFonts w:ascii="Times New Roman" w:hAnsi="Times New Roman"/>
      <w:sz w:val="24"/>
      <w:lang w:val="en-GB"/>
    </w:rPr>
  </w:style>
  <w:style w:type="table" w:styleId="TableGrid">
    <w:name w:val="Table Grid"/>
    <w:basedOn w:val="TableNormal"/>
    <w:uiPriority w:val="39"/>
    <w:rsid w:val="006376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FA0CCB"/>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Accent5">
    <w:name w:val="Grid Table 1 Light Accent 5"/>
    <w:basedOn w:val="TableNormal"/>
    <w:uiPriority w:val="46"/>
    <w:rsid w:val="00FA0CCB"/>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1089678">
      <w:bodyDiv w:val="1"/>
      <w:marLeft w:val="0"/>
      <w:marRight w:val="0"/>
      <w:marTop w:val="0"/>
      <w:marBottom w:val="0"/>
      <w:divBdr>
        <w:top w:val="none" w:sz="0" w:space="0" w:color="auto"/>
        <w:left w:val="none" w:sz="0" w:space="0" w:color="auto"/>
        <w:bottom w:val="none" w:sz="0" w:space="0" w:color="auto"/>
        <w:right w:val="none" w:sz="0" w:space="0" w:color="auto"/>
      </w:divBdr>
      <w:divsChild>
        <w:div w:id="1371296511">
          <w:marLeft w:val="0"/>
          <w:marRight w:val="0"/>
          <w:marTop w:val="0"/>
          <w:marBottom w:val="0"/>
          <w:divBdr>
            <w:top w:val="none" w:sz="0" w:space="0" w:color="auto"/>
            <w:left w:val="none" w:sz="0" w:space="0" w:color="auto"/>
            <w:bottom w:val="none" w:sz="0" w:space="0" w:color="auto"/>
            <w:right w:val="none" w:sz="0" w:space="0" w:color="auto"/>
          </w:divBdr>
        </w:div>
      </w:divsChild>
    </w:div>
    <w:div w:id="940794024">
      <w:bodyDiv w:val="1"/>
      <w:marLeft w:val="0"/>
      <w:marRight w:val="0"/>
      <w:marTop w:val="0"/>
      <w:marBottom w:val="0"/>
      <w:divBdr>
        <w:top w:val="none" w:sz="0" w:space="0" w:color="auto"/>
        <w:left w:val="none" w:sz="0" w:space="0" w:color="auto"/>
        <w:bottom w:val="none" w:sz="0" w:space="0" w:color="auto"/>
        <w:right w:val="none" w:sz="0" w:space="0" w:color="auto"/>
      </w:divBdr>
      <w:divsChild>
        <w:div w:id="50352849">
          <w:marLeft w:val="0"/>
          <w:marRight w:val="0"/>
          <w:marTop w:val="0"/>
          <w:marBottom w:val="0"/>
          <w:divBdr>
            <w:top w:val="none" w:sz="0" w:space="0" w:color="auto"/>
            <w:left w:val="none" w:sz="0" w:space="0" w:color="auto"/>
            <w:bottom w:val="none" w:sz="0" w:space="0" w:color="auto"/>
            <w:right w:val="none" w:sz="0" w:space="0" w:color="auto"/>
          </w:divBdr>
        </w:div>
      </w:divsChild>
    </w:div>
    <w:div w:id="1147357657">
      <w:bodyDiv w:val="1"/>
      <w:marLeft w:val="0"/>
      <w:marRight w:val="0"/>
      <w:marTop w:val="0"/>
      <w:marBottom w:val="0"/>
      <w:divBdr>
        <w:top w:val="none" w:sz="0" w:space="0" w:color="auto"/>
        <w:left w:val="none" w:sz="0" w:space="0" w:color="auto"/>
        <w:bottom w:val="none" w:sz="0" w:space="0" w:color="auto"/>
        <w:right w:val="none" w:sz="0" w:space="0" w:color="auto"/>
      </w:divBdr>
      <w:divsChild>
        <w:div w:id="1208643226">
          <w:marLeft w:val="0"/>
          <w:marRight w:val="0"/>
          <w:marTop w:val="0"/>
          <w:marBottom w:val="0"/>
          <w:divBdr>
            <w:top w:val="none" w:sz="0" w:space="0" w:color="auto"/>
            <w:left w:val="none" w:sz="0" w:space="0" w:color="auto"/>
            <w:bottom w:val="none" w:sz="0" w:space="0" w:color="auto"/>
            <w:right w:val="none" w:sz="0" w:space="0" w:color="auto"/>
          </w:divBdr>
        </w:div>
      </w:divsChild>
    </w:div>
    <w:div w:id="1166702647">
      <w:bodyDiv w:val="1"/>
      <w:marLeft w:val="0"/>
      <w:marRight w:val="0"/>
      <w:marTop w:val="0"/>
      <w:marBottom w:val="0"/>
      <w:divBdr>
        <w:top w:val="none" w:sz="0" w:space="0" w:color="auto"/>
        <w:left w:val="none" w:sz="0" w:space="0" w:color="auto"/>
        <w:bottom w:val="none" w:sz="0" w:space="0" w:color="auto"/>
        <w:right w:val="none" w:sz="0" w:space="0" w:color="auto"/>
      </w:divBdr>
      <w:divsChild>
        <w:div w:id="619725647">
          <w:marLeft w:val="0"/>
          <w:marRight w:val="0"/>
          <w:marTop w:val="0"/>
          <w:marBottom w:val="0"/>
          <w:divBdr>
            <w:top w:val="none" w:sz="0" w:space="0" w:color="auto"/>
            <w:left w:val="none" w:sz="0" w:space="0" w:color="auto"/>
            <w:bottom w:val="none" w:sz="0" w:space="0" w:color="auto"/>
            <w:right w:val="none" w:sz="0" w:space="0" w:color="auto"/>
          </w:divBdr>
        </w:div>
      </w:divsChild>
    </w:div>
    <w:div w:id="1969503536">
      <w:bodyDiv w:val="1"/>
      <w:marLeft w:val="0"/>
      <w:marRight w:val="0"/>
      <w:marTop w:val="0"/>
      <w:marBottom w:val="0"/>
      <w:divBdr>
        <w:top w:val="none" w:sz="0" w:space="0" w:color="auto"/>
        <w:left w:val="none" w:sz="0" w:space="0" w:color="auto"/>
        <w:bottom w:val="none" w:sz="0" w:space="0" w:color="auto"/>
        <w:right w:val="none" w:sz="0" w:space="0" w:color="auto"/>
      </w:divBdr>
      <w:divsChild>
        <w:div w:id="2112774247">
          <w:marLeft w:val="0"/>
          <w:marRight w:val="0"/>
          <w:marTop w:val="0"/>
          <w:marBottom w:val="0"/>
          <w:divBdr>
            <w:top w:val="none" w:sz="0" w:space="0" w:color="auto"/>
            <w:left w:val="none" w:sz="0" w:space="0" w:color="auto"/>
            <w:bottom w:val="none" w:sz="0" w:space="0" w:color="auto"/>
            <w:right w:val="none" w:sz="0" w:space="0" w:color="auto"/>
          </w:divBdr>
        </w:div>
      </w:divsChild>
    </w:div>
    <w:div w:id="2008752047">
      <w:bodyDiv w:val="1"/>
      <w:marLeft w:val="0"/>
      <w:marRight w:val="0"/>
      <w:marTop w:val="0"/>
      <w:marBottom w:val="0"/>
      <w:divBdr>
        <w:top w:val="none" w:sz="0" w:space="0" w:color="auto"/>
        <w:left w:val="none" w:sz="0" w:space="0" w:color="auto"/>
        <w:bottom w:val="none" w:sz="0" w:space="0" w:color="auto"/>
        <w:right w:val="none" w:sz="0" w:space="0" w:color="auto"/>
      </w:divBdr>
    </w:div>
    <w:div w:id="2119059440">
      <w:bodyDiv w:val="1"/>
      <w:marLeft w:val="0"/>
      <w:marRight w:val="0"/>
      <w:marTop w:val="0"/>
      <w:marBottom w:val="0"/>
      <w:divBdr>
        <w:top w:val="none" w:sz="0" w:space="0" w:color="auto"/>
        <w:left w:val="none" w:sz="0" w:space="0" w:color="auto"/>
        <w:bottom w:val="none" w:sz="0" w:space="0" w:color="auto"/>
        <w:right w:val="none" w:sz="0" w:space="0" w:color="auto"/>
      </w:divBdr>
      <w:divsChild>
        <w:div w:id="6039219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3DFAD2-D5DD-4F0A-A200-DB25EDB36A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1691</Words>
  <Characters>9642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2025-02-28T15:46:00Z</dcterms:created>
  <dcterms:modified xsi:type="dcterms:W3CDTF">2025-03-05T06:00:00Z</dcterms:modified>
</cp:coreProperties>
</file>