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A43B5" w14:textId="1E6EA929" w:rsidR="06211057" w:rsidRPr="00C96DAF" w:rsidRDefault="06211057" w:rsidP="00C96DAF">
      <w:pPr>
        <w:spacing w:beforeAutospacing="1" w:line="276" w:lineRule="auto"/>
        <w:jc w:val="both"/>
        <w:rPr>
          <w:rFonts w:ascii="Arial" w:eastAsia="Arial" w:hAnsi="Arial" w:cs="Arial"/>
          <w:sz w:val="24"/>
          <w:szCs w:val="24"/>
          <w:u w:val="single"/>
        </w:rPr>
      </w:pPr>
      <w:r w:rsidRPr="00C96DAF">
        <w:rPr>
          <w:rFonts w:ascii="Arial" w:eastAsia="Arial" w:hAnsi="Arial" w:cs="Arial"/>
          <w:sz w:val="24"/>
          <w:szCs w:val="24"/>
          <w:u w:val="single"/>
        </w:rPr>
        <w:t>Introduction</w:t>
      </w:r>
    </w:p>
    <w:p w14:paraId="29793910" w14:textId="1D7D905F" w:rsidR="29F34FDA" w:rsidRPr="00C96DAF" w:rsidRDefault="4718E8AD"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Children’s experiences with literature begin at a very early age. Even before they can talk, babies enjoy the sounds of the human voice reading stories and poetry. Their eyes are increasingly able to focus on </w:t>
      </w:r>
      <w:r w:rsidR="0BA03221" w:rsidRPr="00C96DAF">
        <w:rPr>
          <w:rFonts w:ascii="Arial" w:eastAsia="Arial" w:hAnsi="Arial" w:cs="Arial"/>
          <w:sz w:val="24"/>
          <w:szCs w:val="24"/>
        </w:rPr>
        <w:t>colour</w:t>
      </w:r>
      <w:r w:rsidRPr="00C96DAF">
        <w:rPr>
          <w:rFonts w:ascii="Arial" w:eastAsia="Arial" w:hAnsi="Arial" w:cs="Arial"/>
          <w:sz w:val="24"/>
          <w:szCs w:val="24"/>
        </w:rPr>
        <w:t xml:space="preserve"> and shape, and by the time they are beginning to talk, their vision has developed to the point where they show interest with small details in illustrations and often enjoy searching for specific objects in pictures (Kiefer &amp; Tyson, 2010)</w:t>
      </w:r>
    </w:p>
    <w:p w14:paraId="6EEA4816" w14:textId="6A1A88F8" w:rsidR="29F34FDA" w:rsidRPr="00C96DAF" w:rsidRDefault="06B8BB7D"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As children learn a language it is essential that they have opportunities to acquire and develop their skills. Language is made up of different forms and skills which include speaking and listening, reading, writing, thinking and observation. It is important that the different elements of language and literacy are seen as linking and having a purpose. Language, reading and writing skills develop together and are interconnected. They should not be taught in isolation of each other or other Areas of Learning. These literacy skills are developed and observed through meaningful experiences for the children.</w:t>
      </w:r>
      <w:r w:rsidR="03888433" w:rsidRPr="00C96DAF">
        <w:rPr>
          <w:rFonts w:ascii="Arial" w:eastAsia="Arial" w:hAnsi="Arial" w:cs="Arial"/>
          <w:sz w:val="24"/>
          <w:szCs w:val="24"/>
        </w:rPr>
        <w:t xml:space="preserve"> (Welsh Government, 2021).</w:t>
      </w:r>
    </w:p>
    <w:p w14:paraId="5808A4E3" w14:textId="313BCD99" w:rsidR="29F34FDA" w:rsidRPr="00C96DAF" w:rsidRDefault="29F34FDA" w:rsidP="00C96DAF">
      <w:pPr>
        <w:spacing w:beforeAutospacing="1" w:line="360" w:lineRule="auto"/>
        <w:jc w:val="both"/>
        <w:rPr>
          <w:rFonts w:ascii="Arial" w:eastAsia="Arial" w:hAnsi="Arial" w:cs="Arial"/>
          <w:sz w:val="24"/>
          <w:szCs w:val="24"/>
        </w:rPr>
      </w:pPr>
    </w:p>
    <w:p w14:paraId="66151DDB" w14:textId="2FD670B5" w:rsidR="002013B9" w:rsidRPr="00C96DAF" w:rsidRDefault="4399EB71"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During the traditional storytelling </w:t>
      </w:r>
      <w:r w:rsidR="69671A3E" w:rsidRPr="00C96DAF">
        <w:rPr>
          <w:rFonts w:ascii="Arial" w:eastAsia="Arial" w:hAnsi="Arial" w:cs="Arial"/>
          <w:sz w:val="24"/>
          <w:szCs w:val="24"/>
        </w:rPr>
        <w:t>activity,</w:t>
      </w:r>
      <w:r w:rsidRPr="00C96DAF">
        <w:rPr>
          <w:rFonts w:ascii="Arial" w:eastAsia="Arial" w:hAnsi="Arial" w:cs="Arial"/>
          <w:sz w:val="24"/>
          <w:szCs w:val="24"/>
        </w:rPr>
        <w:t xml:space="preserve"> the book the room on the broom was chosen and during the digital storytelling the Gruffalo story was chosen where both stories have repetitive </w:t>
      </w:r>
      <w:r w:rsidR="1C1F264B" w:rsidRPr="00C96DAF">
        <w:rPr>
          <w:rFonts w:ascii="Arial" w:eastAsia="Arial" w:hAnsi="Arial" w:cs="Arial"/>
          <w:sz w:val="24"/>
          <w:szCs w:val="24"/>
        </w:rPr>
        <w:t>theme</w:t>
      </w:r>
      <w:r w:rsidRPr="00C96DAF">
        <w:rPr>
          <w:rFonts w:ascii="Arial" w:eastAsia="Arial" w:hAnsi="Arial" w:cs="Arial"/>
          <w:sz w:val="24"/>
          <w:szCs w:val="24"/>
        </w:rPr>
        <w:t xml:space="preserve"> throughout</w:t>
      </w:r>
      <w:r w:rsidR="2F665B1E" w:rsidRPr="00C96DAF">
        <w:rPr>
          <w:rFonts w:ascii="Arial" w:eastAsia="Arial" w:hAnsi="Arial" w:cs="Arial"/>
          <w:sz w:val="24"/>
          <w:szCs w:val="24"/>
        </w:rPr>
        <w:t xml:space="preserve">, </w:t>
      </w:r>
      <w:r w:rsidR="37DFC0CA" w:rsidRPr="00C96DAF">
        <w:rPr>
          <w:rFonts w:ascii="Arial" w:eastAsia="Arial" w:hAnsi="Arial" w:cs="Arial"/>
          <w:sz w:val="24"/>
          <w:szCs w:val="24"/>
        </w:rPr>
        <w:t xml:space="preserve">Dovey </w:t>
      </w:r>
      <w:r w:rsidR="00F11994">
        <w:rPr>
          <w:rFonts w:ascii="Arial" w:eastAsia="Arial" w:hAnsi="Arial" w:cs="Arial"/>
          <w:sz w:val="24"/>
          <w:szCs w:val="24"/>
        </w:rPr>
        <w:t>(</w:t>
      </w:r>
      <w:r w:rsidR="37DFC0CA" w:rsidRPr="00C96DAF">
        <w:rPr>
          <w:rFonts w:ascii="Arial" w:eastAsia="Arial" w:hAnsi="Arial" w:cs="Arial"/>
          <w:sz w:val="24"/>
          <w:szCs w:val="24"/>
        </w:rPr>
        <w:t>2014</w:t>
      </w:r>
      <w:r w:rsidR="00F11994">
        <w:rPr>
          <w:rFonts w:ascii="Arial" w:eastAsia="Arial" w:hAnsi="Arial" w:cs="Arial"/>
          <w:sz w:val="24"/>
          <w:szCs w:val="24"/>
        </w:rPr>
        <w:t xml:space="preserve">) </w:t>
      </w:r>
      <w:r w:rsidRPr="00C96DAF">
        <w:rPr>
          <w:rFonts w:ascii="Arial" w:eastAsia="Arial" w:hAnsi="Arial" w:cs="Arial"/>
          <w:sz w:val="24"/>
          <w:szCs w:val="24"/>
        </w:rPr>
        <w:t xml:space="preserve">supports the idea of using repetition </w:t>
      </w:r>
      <w:r w:rsidR="32AC791F" w:rsidRPr="00C96DAF">
        <w:rPr>
          <w:rFonts w:ascii="Arial" w:eastAsia="Arial" w:hAnsi="Arial" w:cs="Arial"/>
          <w:sz w:val="24"/>
          <w:szCs w:val="24"/>
        </w:rPr>
        <w:t xml:space="preserve">during story telling </w:t>
      </w:r>
      <w:r w:rsidRPr="00C96DAF">
        <w:rPr>
          <w:rFonts w:ascii="Arial" w:eastAsia="Arial" w:hAnsi="Arial" w:cs="Arial"/>
          <w:sz w:val="24"/>
          <w:szCs w:val="24"/>
        </w:rPr>
        <w:t xml:space="preserve">for young children as repetition provides scaffolding which </w:t>
      </w:r>
      <w:r w:rsidR="34484980" w:rsidRPr="00C96DAF">
        <w:rPr>
          <w:rFonts w:ascii="Arial" w:eastAsia="Arial" w:hAnsi="Arial" w:cs="Arial"/>
          <w:sz w:val="24"/>
          <w:szCs w:val="24"/>
        </w:rPr>
        <w:t xml:space="preserve">can help </w:t>
      </w:r>
      <w:r w:rsidRPr="00C96DAF">
        <w:rPr>
          <w:rFonts w:ascii="Arial" w:eastAsia="Arial" w:hAnsi="Arial" w:cs="Arial"/>
          <w:sz w:val="24"/>
          <w:szCs w:val="24"/>
        </w:rPr>
        <w:t>support children's learning of collocations,</w:t>
      </w:r>
      <w:r w:rsidR="10292CA2" w:rsidRPr="00C96DAF">
        <w:rPr>
          <w:rFonts w:ascii="Arial" w:eastAsia="Arial" w:hAnsi="Arial" w:cs="Arial"/>
          <w:sz w:val="24"/>
          <w:szCs w:val="24"/>
        </w:rPr>
        <w:t xml:space="preserve"> structures and pronunciations. someone supports this idea of repetition as they say that repetition helps young children remember information and build </w:t>
      </w:r>
      <w:r w:rsidR="4C14D020" w:rsidRPr="00C96DAF">
        <w:rPr>
          <w:rFonts w:ascii="Arial" w:eastAsia="Arial" w:hAnsi="Arial" w:cs="Arial"/>
          <w:sz w:val="24"/>
          <w:szCs w:val="24"/>
        </w:rPr>
        <w:t>memory,</w:t>
      </w:r>
      <w:r w:rsidR="10292CA2" w:rsidRPr="00C96DAF">
        <w:rPr>
          <w:rFonts w:ascii="Arial" w:eastAsia="Arial" w:hAnsi="Arial" w:cs="Arial"/>
          <w:sz w:val="24"/>
          <w:szCs w:val="24"/>
        </w:rPr>
        <w:t xml:space="preserve"> they say that as a child repeats the process again and </w:t>
      </w:r>
      <w:r w:rsidR="5886CC6C" w:rsidRPr="00C96DAF">
        <w:rPr>
          <w:rFonts w:ascii="Arial" w:eastAsia="Arial" w:hAnsi="Arial" w:cs="Arial"/>
          <w:sz w:val="24"/>
          <w:szCs w:val="24"/>
        </w:rPr>
        <w:t>again,</w:t>
      </w:r>
      <w:r w:rsidR="7345C0A6" w:rsidRPr="00C96DAF">
        <w:rPr>
          <w:rFonts w:ascii="Arial" w:eastAsia="Arial" w:hAnsi="Arial" w:cs="Arial"/>
          <w:sz w:val="24"/>
          <w:szCs w:val="24"/>
        </w:rPr>
        <w:t xml:space="preserve"> they go from experienc</w:t>
      </w:r>
      <w:r w:rsidR="29417152" w:rsidRPr="00C96DAF">
        <w:rPr>
          <w:rFonts w:ascii="Arial" w:eastAsia="Arial" w:hAnsi="Arial" w:cs="Arial"/>
          <w:sz w:val="24"/>
          <w:szCs w:val="24"/>
        </w:rPr>
        <w:t xml:space="preserve">ing </w:t>
      </w:r>
      <w:r w:rsidR="7345C0A6" w:rsidRPr="00C96DAF">
        <w:rPr>
          <w:rFonts w:ascii="Arial" w:eastAsia="Arial" w:hAnsi="Arial" w:cs="Arial"/>
          <w:sz w:val="24"/>
          <w:szCs w:val="24"/>
        </w:rPr>
        <w:t xml:space="preserve">to </w:t>
      </w:r>
      <w:r w:rsidR="62383EB1" w:rsidRPr="00C96DAF">
        <w:rPr>
          <w:rFonts w:ascii="Arial" w:eastAsia="Arial" w:hAnsi="Arial" w:cs="Arial"/>
          <w:sz w:val="24"/>
          <w:szCs w:val="24"/>
        </w:rPr>
        <w:t>anticipating, from</w:t>
      </w:r>
      <w:r w:rsidR="7345C0A6" w:rsidRPr="00C96DAF">
        <w:rPr>
          <w:rFonts w:ascii="Arial" w:eastAsia="Arial" w:hAnsi="Arial" w:cs="Arial"/>
          <w:sz w:val="24"/>
          <w:szCs w:val="24"/>
        </w:rPr>
        <w:t xml:space="preserve"> understanding basic concepts to </w:t>
      </w:r>
      <w:r w:rsidR="74E09F5D" w:rsidRPr="00C96DAF">
        <w:rPr>
          <w:rFonts w:ascii="Arial" w:eastAsia="Arial" w:hAnsi="Arial" w:cs="Arial"/>
          <w:sz w:val="24"/>
          <w:szCs w:val="24"/>
        </w:rPr>
        <w:t xml:space="preserve">exploring </w:t>
      </w:r>
      <w:r w:rsidR="7345C0A6" w:rsidRPr="00C96DAF">
        <w:rPr>
          <w:rFonts w:ascii="Arial" w:eastAsia="Arial" w:hAnsi="Arial" w:cs="Arial"/>
          <w:sz w:val="24"/>
          <w:szCs w:val="24"/>
        </w:rPr>
        <w:t xml:space="preserve">the activity to its fullest extent. Dewey </w:t>
      </w:r>
      <w:r w:rsidR="00F11994">
        <w:rPr>
          <w:rFonts w:ascii="Arial" w:eastAsia="Arial" w:hAnsi="Arial" w:cs="Arial"/>
          <w:sz w:val="24"/>
          <w:szCs w:val="24"/>
        </w:rPr>
        <w:t>(</w:t>
      </w:r>
      <w:r w:rsidR="7345C0A6" w:rsidRPr="00C96DAF">
        <w:rPr>
          <w:rFonts w:ascii="Arial" w:eastAsia="Arial" w:hAnsi="Arial" w:cs="Arial"/>
          <w:sz w:val="24"/>
          <w:szCs w:val="24"/>
        </w:rPr>
        <w:t>1997</w:t>
      </w:r>
      <w:r w:rsidR="00F11994">
        <w:rPr>
          <w:rFonts w:ascii="Arial" w:eastAsia="Arial" w:hAnsi="Arial" w:cs="Arial"/>
          <w:sz w:val="24"/>
          <w:szCs w:val="24"/>
        </w:rPr>
        <w:t>)</w:t>
      </w:r>
      <w:r w:rsidR="7345C0A6" w:rsidRPr="00C96DAF">
        <w:rPr>
          <w:rFonts w:ascii="Arial" w:eastAsia="Arial" w:hAnsi="Arial" w:cs="Arial"/>
          <w:sz w:val="24"/>
          <w:szCs w:val="24"/>
        </w:rPr>
        <w:t xml:space="preserve"> </w:t>
      </w:r>
      <w:r w:rsidR="11E1716E" w:rsidRPr="00C96DAF">
        <w:rPr>
          <w:rFonts w:ascii="Arial" w:eastAsia="Arial" w:hAnsi="Arial" w:cs="Arial"/>
          <w:sz w:val="24"/>
          <w:szCs w:val="24"/>
        </w:rPr>
        <w:t>discusses</w:t>
      </w:r>
      <w:r w:rsidR="7345C0A6" w:rsidRPr="00C96DAF">
        <w:rPr>
          <w:rFonts w:ascii="Arial" w:eastAsia="Arial" w:hAnsi="Arial" w:cs="Arial"/>
          <w:sz w:val="24"/>
          <w:szCs w:val="24"/>
        </w:rPr>
        <w:t xml:space="preserve"> </w:t>
      </w:r>
      <w:r w:rsidR="47EA1750" w:rsidRPr="00C96DAF">
        <w:rPr>
          <w:rFonts w:ascii="Arial" w:eastAsia="Arial" w:hAnsi="Arial" w:cs="Arial"/>
          <w:sz w:val="24"/>
          <w:szCs w:val="24"/>
        </w:rPr>
        <w:t>that</w:t>
      </w:r>
      <w:r w:rsidR="7345C0A6" w:rsidRPr="00C96DAF">
        <w:rPr>
          <w:rFonts w:ascii="Arial" w:eastAsia="Arial" w:hAnsi="Arial" w:cs="Arial"/>
          <w:sz w:val="24"/>
          <w:szCs w:val="24"/>
        </w:rPr>
        <w:t xml:space="preserve"> oral s</w:t>
      </w:r>
      <w:r w:rsidR="2159906C" w:rsidRPr="00C96DAF">
        <w:rPr>
          <w:rFonts w:ascii="Arial" w:eastAsia="Arial" w:hAnsi="Arial" w:cs="Arial"/>
          <w:sz w:val="24"/>
          <w:szCs w:val="24"/>
        </w:rPr>
        <w:t>tory</w:t>
      </w:r>
      <w:r w:rsidR="1B871418" w:rsidRPr="00C96DAF">
        <w:rPr>
          <w:rFonts w:ascii="Arial" w:eastAsia="Arial" w:hAnsi="Arial" w:cs="Arial"/>
          <w:sz w:val="24"/>
          <w:szCs w:val="24"/>
        </w:rPr>
        <w:t xml:space="preserve"> telling </w:t>
      </w:r>
      <w:r w:rsidR="7345C0A6" w:rsidRPr="00C96DAF">
        <w:rPr>
          <w:rFonts w:ascii="Arial" w:eastAsia="Arial" w:hAnsi="Arial" w:cs="Arial"/>
          <w:sz w:val="24"/>
          <w:szCs w:val="24"/>
        </w:rPr>
        <w:t xml:space="preserve">encourages a heightened </w:t>
      </w:r>
      <w:r w:rsidR="53B35B49" w:rsidRPr="00C96DAF">
        <w:rPr>
          <w:rFonts w:ascii="Arial" w:eastAsia="Arial" w:hAnsi="Arial" w:cs="Arial"/>
          <w:sz w:val="24"/>
          <w:szCs w:val="24"/>
        </w:rPr>
        <w:t xml:space="preserve">and a </w:t>
      </w:r>
      <w:r w:rsidR="7345C0A6" w:rsidRPr="00C96DAF">
        <w:rPr>
          <w:rFonts w:ascii="Arial" w:eastAsia="Arial" w:hAnsi="Arial" w:cs="Arial"/>
          <w:sz w:val="24"/>
          <w:szCs w:val="24"/>
        </w:rPr>
        <w:t>more sophisticated level of engagement among children</w:t>
      </w:r>
      <w:r w:rsidR="5BE5C0C2" w:rsidRPr="00C96DAF">
        <w:rPr>
          <w:rFonts w:ascii="Arial" w:eastAsia="Arial" w:hAnsi="Arial" w:cs="Arial"/>
          <w:sz w:val="24"/>
          <w:szCs w:val="24"/>
        </w:rPr>
        <w:t xml:space="preserve"> as oral storytelling support</w:t>
      </w:r>
      <w:r w:rsidR="2761D8F2" w:rsidRPr="00C96DAF">
        <w:rPr>
          <w:rFonts w:ascii="Arial" w:eastAsia="Arial" w:hAnsi="Arial" w:cs="Arial"/>
          <w:sz w:val="24"/>
          <w:szCs w:val="24"/>
        </w:rPr>
        <w:t xml:space="preserve">s </w:t>
      </w:r>
      <w:r w:rsidR="5BE5C0C2" w:rsidRPr="00C96DAF">
        <w:rPr>
          <w:rFonts w:ascii="Arial" w:eastAsia="Arial" w:hAnsi="Arial" w:cs="Arial"/>
          <w:sz w:val="24"/>
          <w:szCs w:val="24"/>
        </w:rPr>
        <w:t>and invit</w:t>
      </w:r>
      <w:r w:rsidR="4AA77D4B" w:rsidRPr="00C96DAF">
        <w:rPr>
          <w:rFonts w:ascii="Arial" w:eastAsia="Arial" w:hAnsi="Arial" w:cs="Arial"/>
          <w:sz w:val="24"/>
          <w:szCs w:val="24"/>
        </w:rPr>
        <w:t xml:space="preserve">es </w:t>
      </w:r>
      <w:r w:rsidR="5BE5C0C2" w:rsidRPr="00C96DAF">
        <w:rPr>
          <w:rFonts w:ascii="Arial" w:eastAsia="Arial" w:hAnsi="Arial" w:cs="Arial"/>
          <w:sz w:val="24"/>
          <w:szCs w:val="24"/>
        </w:rPr>
        <w:t xml:space="preserve">children to join in with the performance and role of the storytelling, </w:t>
      </w:r>
      <w:r w:rsidR="04D84EC4" w:rsidRPr="00C96DAF">
        <w:rPr>
          <w:rFonts w:ascii="Arial" w:eastAsia="Arial" w:hAnsi="Arial" w:cs="Arial"/>
          <w:sz w:val="24"/>
          <w:szCs w:val="24"/>
        </w:rPr>
        <w:t xml:space="preserve">children often </w:t>
      </w:r>
      <w:r w:rsidR="2C354A15" w:rsidRPr="00C96DAF">
        <w:rPr>
          <w:rFonts w:ascii="Arial" w:eastAsia="Arial" w:hAnsi="Arial" w:cs="Arial"/>
          <w:sz w:val="24"/>
          <w:szCs w:val="24"/>
        </w:rPr>
        <w:t>dramatize</w:t>
      </w:r>
      <w:r w:rsidR="04D84EC4" w:rsidRPr="00C96DAF">
        <w:rPr>
          <w:rFonts w:ascii="Arial" w:eastAsia="Arial" w:hAnsi="Arial" w:cs="Arial"/>
          <w:sz w:val="24"/>
          <w:szCs w:val="24"/>
        </w:rPr>
        <w:t xml:space="preserve"> and brings </w:t>
      </w:r>
      <w:r w:rsidR="5BE5C0C2" w:rsidRPr="00C96DAF">
        <w:rPr>
          <w:rFonts w:ascii="Arial" w:eastAsia="Arial" w:hAnsi="Arial" w:cs="Arial"/>
          <w:sz w:val="24"/>
          <w:szCs w:val="24"/>
        </w:rPr>
        <w:t xml:space="preserve">the story to life through the conversations that children have whilst listening to the book. </w:t>
      </w:r>
    </w:p>
    <w:p w14:paraId="2971DBD5" w14:textId="13093F13" w:rsidR="002013B9" w:rsidRPr="00C96DAF" w:rsidRDefault="008C4250" w:rsidP="00C96DAF">
      <w:pPr>
        <w:spacing w:beforeAutospacing="1" w:line="360" w:lineRule="auto"/>
        <w:jc w:val="both"/>
        <w:rPr>
          <w:rFonts w:ascii="Arial" w:eastAsia="Arial" w:hAnsi="Arial" w:cs="Arial"/>
          <w:sz w:val="24"/>
          <w:szCs w:val="24"/>
        </w:rPr>
      </w:pPr>
      <w:r>
        <w:rPr>
          <w:rFonts w:ascii="Arial" w:eastAsia="Arial" w:hAnsi="Arial" w:cs="Arial"/>
          <w:sz w:val="24"/>
          <w:szCs w:val="24"/>
        </w:rPr>
        <w:lastRenderedPageBreak/>
        <w:t xml:space="preserve">Davies </w:t>
      </w:r>
      <w:r w:rsidR="00733558">
        <w:rPr>
          <w:rFonts w:ascii="Arial" w:eastAsia="Arial" w:hAnsi="Arial" w:cs="Arial"/>
          <w:sz w:val="24"/>
          <w:szCs w:val="24"/>
        </w:rPr>
        <w:t>(</w:t>
      </w:r>
      <w:r>
        <w:rPr>
          <w:rFonts w:ascii="Arial" w:eastAsia="Arial" w:hAnsi="Arial" w:cs="Arial"/>
          <w:sz w:val="24"/>
          <w:szCs w:val="24"/>
        </w:rPr>
        <w:t>2</w:t>
      </w:r>
      <w:r w:rsidR="00733558">
        <w:rPr>
          <w:rFonts w:ascii="Arial" w:eastAsia="Arial" w:hAnsi="Arial" w:cs="Arial"/>
          <w:sz w:val="24"/>
          <w:szCs w:val="24"/>
        </w:rPr>
        <w:t>014)</w:t>
      </w:r>
      <w:r w:rsidR="5BE5C0C2" w:rsidRPr="00C96DAF">
        <w:rPr>
          <w:rFonts w:ascii="Arial" w:eastAsia="Arial" w:hAnsi="Arial" w:cs="Arial"/>
          <w:sz w:val="24"/>
          <w:szCs w:val="24"/>
        </w:rPr>
        <w:t xml:space="preserve"> also speaks of this as they say that young children develop important speaking and listening skills when they express and respond</w:t>
      </w:r>
      <w:r w:rsidR="18343E87" w:rsidRPr="00C96DAF">
        <w:rPr>
          <w:rFonts w:ascii="Arial" w:eastAsia="Arial" w:hAnsi="Arial" w:cs="Arial"/>
          <w:sz w:val="24"/>
          <w:szCs w:val="24"/>
        </w:rPr>
        <w:t xml:space="preserve"> to their own and </w:t>
      </w:r>
      <w:r w:rsidR="79C90017" w:rsidRPr="00C96DAF">
        <w:rPr>
          <w:rFonts w:ascii="Arial" w:eastAsia="Arial" w:hAnsi="Arial" w:cs="Arial"/>
          <w:sz w:val="24"/>
          <w:szCs w:val="24"/>
        </w:rPr>
        <w:t>others'</w:t>
      </w:r>
      <w:r w:rsidR="18343E87" w:rsidRPr="00C96DAF">
        <w:rPr>
          <w:rFonts w:ascii="Arial" w:eastAsia="Arial" w:hAnsi="Arial" w:cs="Arial"/>
          <w:sz w:val="24"/>
          <w:szCs w:val="24"/>
        </w:rPr>
        <w:t xml:space="preserve"> ideas and that oral storytelling and the play that is entwined with it provides the foundation for </w:t>
      </w:r>
      <w:r w:rsidR="428D7363" w:rsidRPr="00C96DAF">
        <w:rPr>
          <w:rFonts w:ascii="Arial" w:eastAsia="Arial" w:hAnsi="Arial" w:cs="Arial"/>
          <w:sz w:val="24"/>
          <w:szCs w:val="24"/>
        </w:rPr>
        <w:t>children's</w:t>
      </w:r>
      <w:r w:rsidR="18343E87" w:rsidRPr="00C96DAF">
        <w:rPr>
          <w:rFonts w:ascii="Arial" w:eastAsia="Arial" w:hAnsi="Arial" w:cs="Arial"/>
          <w:sz w:val="24"/>
          <w:szCs w:val="24"/>
        </w:rPr>
        <w:t xml:space="preserve"> educational experiences now and in the future. </w:t>
      </w:r>
    </w:p>
    <w:p w14:paraId="61C72347" w14:textId="3420A9B0" w:rsidR="002013B9" w:rsidRPr="00C96DAF" w:rsidRDefault="18343E87"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In the traditional storytelling props were used to enhance the story someone supports the use of props while storytelling as they believe th</w:t>
      </w:r>
      <w:r w:rsidR="48601058" w:rsidRPr="00C96DAF">
        <w:rPr>
          <w:rFonts w:ascii="Arial" w:eastAsia="Arial" w:hAnsi="Arial" w:cs="Arial"/>
          <w:sz w:val="24"/>
          <w:szCs w:val="24"/>
        </w:rPr>
        <w:t xml:space="preserve">at </w:t>
      </w:r>
      <w:r w:rsidRPr="00C96DAF">
        <w:rPr>
          <w:rFonts w:ascii="Arial" w:eastAsia="Arial" w:hAnsi="Arial" w:cs="Arial"/>
          <w:sz w:val="24"/>
          <w:szCs w:val="24"/>
        </w:rPr>
        <w:t>props can enrich the experience of the children and encourages pleasant involvement with books and stories</w:t>
      </w:r>
      <w:r w:rsidR="600A52E2" w:rsidRPr="00C96DAF">
        <w:rPr>
          <w:rFonts w:ascii="Arial" w:eastAsia="Arial" w:hAnsi="Arial" w:cs="Arial"/>
          <w:sz w:val="24"/>
          <w:szCs w:val="24"/>
        </w:rPr>
        <w:t xml:space="preserve"> f</w:t>
      </w:r>
      <w:r w:rsidRPr="00C96DAF">
        <w:rPr>
          <w:rFonts w:ascii="Arial" w:eastAsia="Arial" w:hAnsi="Arial" w:cs="Arial"/>
          <w:sz w:val="24"/>
          <w:szCs w:val="24"/>
        </w:rPr>
        <w:t>or younger children</w:t>
      </w:r>
      <w:r w:rsidR="386DE549" w:rsidRPr="00C96DAF">
        <w:rPr>
          <w:rFonts w:ascii="Arial" w:eastAsia="Arial" w:hAnsi="Arial" w:cs="Arial"/>
          <w:sz w:val="24"/>
          <w:szCs w:val="24"/>
        </w:rPr>
        <w:t>,</w:t>
      </w:r>
      <w:r w:rsidRPr="00C96DAF">
        <w:rPr>
          <w:rFonts w:ascii="Arial" w:eastAsia="Arial" w:hAnsi="Arial" w:cs="Arial"/>
          <w:sz w:val="24"/>
          <w:szCs w:val="24"/>
        </w:rPr>
        <w:t xml:space="preserve"> and it can help to draw the children's attention into the stories and enrich their understanding of that story</w:t>
      </w:r>
      <w:r w:rsidR="0EA6849E" w:rsidRPr="00C96DAF">
        <w:rPr>
          <w:rFonts w:ascii="Arial" w:eastAsia="Arial" w:hAnsi="Arial" w:cs="Arial"/>
          <w:sz w:val="24"/>
          <w:szCs w:val="24"/>
        </w:rPr>
        <w:t xml:space="preserve">. </w:t>
      </w:r>
    </w:p>
    <w:p w14:paraId="3A4C5957" w14:textId="54404556" w:rsidR="002013B9" w:rsidRPr="00C96DAF" w:rsidRDefault="47933552"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L</w:t>
      </w:r>
      <w:r w:rsidR="0EA6849E" w:rsidRPr="00C96DAF">
        <w:rPr>
          <w:rFonts w:ascii="Arial" w:eastAsia="Arial" w:hAnsi="Arial" w:cs="Arial"/>
          <w:sz w:val="24"/>
          <w:szCs w:val="24"/>
        </w:rPr>
        <w:t xml:space="preserve">ouis </w:t>
      </w:r>
      <w:r w:rsidR="00F11994">
        <w:rPr>
          <w:rFonts w:ascii="Arial" w:eastAsia="Arial" w:hAnsi="Arial" w:cs="Arial"/>
          <w:sz w:val="24"/>
          <w:szCs w:val="24"/>
        </w:rPr>
        <w:t>(</w:t>
      </w:r>
      <w:r w:rsidR="0EA6849E" w:rsidRPr="00C96DAF">
        <w:rPr>
          <w:rFonts w:ascii="Arial" w:eastAsia="Arial" w:hAnsi="Arial" w:cs="Arial"/>
          <w:sz w:val="24"/>
          <w:szCs w:val="24"/>
        </w:rPr>
        <w:t>2018</w:t>
      </w:r>
      <w:r w:rsidR="00F11994">
        <w:rPr>
          <w:rFonts w:ascii="Arial" w:eastAsia="Arial" w:hAnsi="Arial" w:cs="Arial"/>
          <w:sz w:val="24"/>
          <w:szCs w:val="24"/>
        </w:rPr>
        <w:t>)</w:t>
      </w:r>
      <w:r w:rsidR="0EA6849E" w:rsidRPr="00C96DAF">
        <w:rPr>
          <w:rFonts w:ascii="Arial" w:eastAsia="Arial" w:hAnsi="Arial" w:cs="Arial"/>
          <w:sz w:val="24"/>
          <w:szCs w:val="24"/>
        </w:rPr>
        <w:t xml:space="preserve"> believes that by actively involving children into the story it increases the opportunities for language development as the person reading the story can attach meaning to </w:t>
      </w:r>
      <w:r w:rsidR="09112E64" w:rsidRPr="00C96DAF">
        <w:rPr>
          <w:rFonts w:ascii="Arial" w:eastAsia="Arial" w:hAnsi="Arial" w:cs="Arial"/>
          <w:sz w:val="24"/>
          <w:szCs w:val="24"/>
        </w:rPr>
        <w:t>unfamiliar words</w:t>
      </w:r>
      <w:r w:rsidR="0EA6849E" w:rsidRPr="00C96DAF">
        <w:rPr>
          <w:rFonts w:ascii="Arial" w:eastAsia="Arial" w:hAnsi="Arial" w:cs="Arial"/>
          <w:sz w:val="24"/>
          <w:szCs w:val="24"/>
        </w:rPr>
        <w:t xml:space="preserve"> that they are introduc</w:t>
      </w:r>
      <w:r w:rsidR="4B1D7653" w:rsidRPr="00C96DAF">
        <w:rPr>
          <w:rFonts w:ascii="Arial" w:eastAsia="Arial" w:hAnsi="Arial" w:cs="Arial"/>
          <w:sz w:val="24"/>
          <w:szCs w:val="24"/>
        </w:rPr>
        <w:t>ing to t</w:t>
      </w:r>
      <w:r w:rsidR="0EA6849E" w:rsidRPr="00C96DAF">
        <w:rPr>
          <w:rFonts w:ascii="Arial" w:eastAsia="Arial" w:hAnsi="Arial" w:cs="Arial"/>
          <w:sz w:val="24"/>
          <w:szCs w:val="24"/>
        </w:rPr>
        <w:t>he children</w:t>
      </w:r>
      <w:r w:rsidR="4824AA05" w:rsidRPr="00C96DAF">
        <w:rPr>
          <w:rFonts w:ascii="Arial" w:eastAsia="Arial" w:hAnsi="Arial" w:cs="Arial"/>
          <w:sz w:val="24"/>
          <w:szCs w:val="24"/>
        </w:rPr>
        <w:t>,</w:t>
      </w:r>
      <w:r w:rsidR="0EA6849E" w:rsidRPr="00C96DAF">
        <w:rPr>
          <w:rFonts w:ascii="Arial" w:eastAsia="Arial" w:hAnsi="Arial" w:cs="Arial"/>
          <w:sz w:val="24"/>
          <w:szCs w:val="24"/>
        </w:rPr>
        <w:t xml:space="preserve"> such as if the person in the story is waving then the children can be encouraged to wave back that then engages the children with a story </w:t>
      </w:r>
      <w:r w:rsidR="453B1211" w:rsidRPr="00C96DAF">
        <w:rPr>
          <w:rFonts w:ascii="Arial" w:eastAsia="Arial" w:hAnsi="Arial" w:cs="Arial"/>
          <w:sz w:val="24"/>
          <w:szCs w:val="24"/>
        </w:rPr>
        <w:t xml:space="preserve">and </w:t>
      </w:r>
      <w:r w:rsidR="0EA6849E" w:rsidRPr="00C96DAF">
        <w:rPr>
          <w:rFonts w:ascii="Arial" w:eastAsia="Arial" w:hAnsi="Arial" w:cs="Arial"/>
          <w:sz w:val="24"/>
          <w:szCs w:val="24"/>
        </w:rPr>
        <w:t>attache</w:t>
      </w:r>
      <w:r w:rsidR="1D8AEF51" w:rsidRPr="00C96DAF">
        <w:rPr>
          <w:rFonts w:ascii="Arial" w:eastAsia="Arial" w:hAnsi="Arial" w:cs="Arial"/>
          <w:sz w:val="24"/>
          <w:szCs w:val="24"/>
        </w:rPr>
        <w:t>s</w:t>
      </w:r>
      <w:r w:rsidR="0EA6849E" w:rsidRPr="00C96DAF">
        <w:rPr>
          <w:rFonts w:ascii="Arial" w:eastAsia="Arial" w:hAnsi="Arial" w:cs="Arial"/>
          <w:sz w:val="24"/>
          <w:szCs w:val="24"/>
        </w:rPr>
        <w:t xml:space="preserve"> meaning to the words that they are hear</w:t>
      </w:r>
      <w:r w:rsidR="38AC3BA0" w:rsidRPr="00C96DAF">
        <w:rPr>
          <w:rFonts w:ascii="Arial" w:eastAsia="Arial" w:hAnsi="Arial" w:cs="Arial"/>
          <w:sz w:val="24"/>
          <w:szCs w:val="24"/>
        </w:rPr>
        <w:t xml:space="preserve">ing. </w:t>
      </w:r>
    </w:p>
    <w:p w14:paraId="0993115D" w14:textId="5871BDB9" w:rsidR="002013B9" w:rsidRPr="00C96DAF" w:rsidRDefault="38AC3BA0"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Bruner </w:t>
      </w:r>
      <w:r w:rsidR="00F11994">
        <w:rPr>
          <w:rFonts w:ascii="Arial" w:eastAsia="Arial" w:hAnsi="Arial" w:cs="Arial"/>
          <w:sz w:val="24"/>
          <w:szCs w:val="24"/>
        </w:rPr>
        <w:t>(</w:t>
      </w:r>
      <w:r w:rsidRPr="00C96DAF">
        <w:rPr>
          <w:rFonts w:ascii="Arial" w:eastAsia="Arial" w:hAnsi="Arial" w:cs="Arial"/>
          <w:sz w:val="24"/>
          <w:szCs w:val="24"/>
        </w:rPr>
        <w:t>1984</w:t>
      </w:r>
      <w:r w:rsidR="00F11994">
        <w:rPr>
          <w:rFonts w:ascii="Arial" w:eastAsia="Arial" w:hAnsi="Arial" w:cs="Arial"/>
          <w:sz w:val="24"/>
          <w:szCs w:val="24"/>
        </w:rPr>
        <w:t>)</w:t>
      </w:r>
      <w:r w:rsidRPr="00C96DAF">
        <w:rPr>
          <w:rFonts w:ascii="Arial" w:eastAsia="Arial" w:hAnsi="Arial" w:cs="Arial"/>
          <w:sz w:val="24"/>
          <w:szCs w:val="24"/>
        </w:rPr>
        <w:t xml:space="preserve"> </w:t>
      </w:r>
      <w:r w:rsidR="67287369" w:rsidRPr="00C96DAF">
        <w:rPr>
          <w:rFonts w:ascii="Arial" w:eastAsia="Arial" w:hAnsi="Arial" w:cs="Arial"/>
          <w:sz w:val="24"/>
          <w:szCs w:val="24"/>
        </w:rPr>
        <w:t>said the power of narrative is derived from his ability to mirror our life space and in s</w:t>
      </w:r>
      <w:r w:rsidR="4191E1A8" w:rsidRPr="00C96DAF">
        <w:rPr>
          <w:rFonts w:ascii="Arial" w:eastAsia="Arial" w:hAnsi="Arial" w:cs="Arial"/>
          <w:sz w:val="24"/>
          <w:szCs w:val="24"/>
        </w:rPr>
        <w:t>o doing to create</w:t>
      </w:r>
      <w:r w:rsidR="67287369" w:rsidRPr="00C96DAF">
        <w:rPr>
          <w:rFonts w:ascii="Arial" w:eastAsia="Arial" w:hAnsi="Arial" w:cs="Arial"/>
          <w:sz w:val="24"/>
          <w:szCs w:val="24"/>
        </w:rPr>
        <w:t xml:space="preserve"> meaningful conne</w:t>
      </w:r>
      <w:r w:rsidR="6914CE1D" w:rsidRPr="00C96DAF">
        <w:rPr>
          <w:rFonts w:ascii="Arial" w:eastAsia="Arial" w:hAnsi="Arial" w:cs="Arial"/>
          <w:sz w:val="24"/>
          <w:szCs w:val="24"/>
        </w:rPr>
        <w:t>ctions</w:t>
      </w:r>
      <w:r w:rsidR="67287369" w:rsidRPr="00C96DAF">
        <w:rPr>
          <w:rFonts w:ascii="Arial" w:eastAsia="Arial" w:hAnsi="Arial" w:cs="Arial"/>
          <w:sz w:val="24"/>
          <w:szCs w:val="24"/>
        </w:rPr>
        <w:t xml:space="preserve"> and our stories celebrate our uniqueness and links us </w:t>
      </w:r>
      <w:r w:rsidR="0F925A0B" w:rsidRPr="00C96DAF">
        <w:rPr>
          <w:rFonts w:ascii="Arial" w:eastAsia="Arial" w:hAnsi="Arial" w:cs="Arial"/>
          <w:sz w:val="24"/>
          <w:szCs w:val="24"/>
        </w:rPr>
        <w:t>to</w:t>
      </w:r>
      <w:r w:rsidR="67287369" w:rsidRPr="00C96DAF">
        <w:rPr>
          <w:rFonts w:ascii="Arial" w:eastAsia="Arial" w:hAnsi="Arial" w:cs="Arial"/>
          <w:sz w:val="24"/>
          <w:szCs w:val="24"/>
        </w:rPr>
        <w:t xml:space="preserve"> diverse cultures.</w:t>
      </w:r>
      <w:r w:rsidR="5A49FFD2" w:rsidRPr="00C96DAF">
        <w:rPr>
          <w:rFonts w:ascii="Arial" w:eastAsia="Arial" w:hAnsi="Arial" w:cs="Arial"/>
          <w:sz w:val="24"/>
          <w:szCs w:val="24"/>
        </w:rPr>
        <w:t xml:space="preserve"> </w:t>
      </w:r>
    </w:p>
    <w:p w14:paraId="5E5787A5" w14:textId="3D8CD1FF" w:rsidR="002013B9" w:rsidRPr="00C96DAF" w:rsidRDefault="5A49FFD2"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Soundy </w:t>
      </w:r>
      <w:r w:rsidR="00F11994">
        <w:rPr>
          <w:rFonts w:ascii="Arial" w:eastAsia="Arial" w:hAnsi="Arial" w:cs="Arial"/>
          <w:sz w:val="24"/>
          <w:szCs w:val="24"/>
        </w:rPr>
        <w:t>(</w:t>
      </w:r>
      <w:r w:rsidRPr="00C96DAF">
        <w:rPr>
          <w:rFonts w:ascii="Arial" w:eastAsia="Arial" w:hAnsi="Arial" w:cs="Arial"/>
          <w:sz w:val="24"/>
          <w:szCs w:val="24"/>
        </w:rPr>
        <w:t>1993</w:t>
      </w:r>
      <w:r w:rsidR="00F11994">
        <w:rPr>
          <w:rFonts w:ascii="Arial" w:eastAsia="Arial" w:hAnsi="Arial" w:cs="Arial"/>
          <w:sz w:val="24"/>
          <w:szCs w:val="24"/>
        </w:rPr>
        <w:t>)</w:t>
      </w:r>
      <w:r w:rsidR="035BE471" w:rsidRPr="00C96DAF">
        <w:rPr>
          <w:rFonts w:ascii="Arial" w:eastAsia="Arial" w:hAnsi="Arial" w:cs="Arial"/>
          <w:sz w:val="24"/>
          <w:szCs w:val="24"/>
        </w:rPr>
        <w:t xml:space="preserve"> discusses the method that </w:t>
      </w:r>
      <w:r w:rsidR="21531CEB" w:rsidRPr="00C96DAF">
        <w:rPr>
          <w:rFonts w:ascii="Arial" w:eastAsia="Arial" w:hAnsi="Arial" w:cs="Arial"/>
          <w:sz w:val="24"/>
          <w:szCs w:val="24"/>
        </w:rPr>
        <w:t xml:space="preserve">how a </w:t>
      </w:r>
      <w:r w:rsidR="035BE471" w:rsidRPr="00C96DAF">
        <w:rPr>
          <w:rFonts w:ascii="Arial" w:eastAsia="Arial" w:hAnsi="Arial" w:cs="Arial"/>
          <w:sz w:val="24"/>
          <w:szCs w:val="24"/>
        </w:rPr>
        <w:t xml:space="preserve">story is presented to a child can affect how a child retells and understands the story, </w:t>
      </w:r>
      <w:r w:rsidR="06938533" w:rsidRPr="00C96DAF">
        <w:rPr>
          <w:rFonts w:ascii="Arial" w:eastAsia="Arial" w:hAnsi="Arial" w:cs="Arial"/>
          <w:sz w:val="24"/>
          <w:szCs w:val="24"/>
        </w:rPr>
        <w:t>h</w:t>
      </w:r>
      <w:r w:rsidR="035BE471" w:rsidRPr="00C96DAF">
        <w:rPr>
          <w:rFonts w:ascii="Arial" w:eastAsia="Arial" w:hAnsi="Arial" w:cs="Arial"/>
          <w:sz w:val="24"/>
          <w:szCs w:val="24"/>
        </w:rPr>
        <w:t xml:space="preserve">is research found that by </w:t>
      </w:r>
      <w:r w:rsidR="2DD7A9E7" w:rsidRPr="00C96DAF">
        <w:rPr>
          <w:rFonts w:ascii="Arial" w:eastAsia="Arial" w:hAnsi="Arial" w:cs="Arial"/>
          <w:sz w:val="24"/>
          <w:szCs w:val="24"/>
        </w:rPr>
        <w:t xml:space="preserve">presenting a story to a child using visual stimuli such as pictures, props and costumes the children were better at remembering the story and key events then when just a book was read to them. </w:t>
      </w:r>
      <w:r w:rsidR="1B70B8A9" w:rsidRPr="00C96DAF">
        <w:rPr>
          <w:rFonts w:ascii="Arial" w:eastAsia="Arial" w:hAnsi="Arial" w:cs="Arial"/>
          <w:sz w:val="24"/>
          <w:szCs w:val="24"/>
        </w:rPr>
        <w:t>However,</w:t>
      </w:r>
      <w:r w:rsidR="2DD7A9E7" w:rsidRPr="00C96DAF">
        <w:rPr>
          <w:rFonts w:ascii="Arial" w:eastAsia="Arial" w:hAnsi="Arial" w:cs="Arial"/>
          <w:sz w:val="24"/>
          <w:szCs w:val="24"/>
        </w:rPr>
        <w:t xml:space="preserve"> Schneider and Dube </w:t>
      </w:r>
      <w:r w:rsidR="00F11994">
        <w:rPr>
          <w:rFonts w:ascii="Arial" w:eastAsia="Arial" w:hAnsi="Arial" w:cs="Arial"/>
          <w:sz w:val="24"/>
          <w:szCs w:val="24"/>
        </w:rPr>
        <w:t>(</w:t>
      </w:r>
      <w:r w:rsidR="2DD7A9E7" w:rsidRPr="00C96DAF">
        <w:rPr>
          <w:rFonts w:ascii="Arial" w:eastAsia="Arial" w:hAnsi="Arial" w:cs="Arial"/>
          <w:sz w:val="24"/>
          <w:szCs w:val="24"/>
        </w:rPr>
        <w:t>2005</w:t>
      </w:r>
      <w:r w:rsidR="00F11994">
        <w:rPr>
          <w:rFonts w:ascii="Arial" w:eastAsia="Arial" w:hAnsi="Arial" w:cs="Arial"/>
          <w:sz w:val="24"/>
          <w:szCs w:val="24"/>
        </w:rPr>
        <w:t>)</w:t>
      </w:r>
      <w:r w:rsidR="2DD7A9E7" w:rsidRPr="00C96DAF">
        <w:rPr>
          <w:rFonts w:ascii="Arial" w:eastAsia="Arial" w:hAnsi="Arial" w:cs="Arial"/>
          <w:sz w:val="24"/>
          <w:szCs w:val="24"/>
        </w:rPr>
        <w:t xml:space="preserve"> </w:t>
      </w:r>
      <w:r w:rsidR="50B448F2" w:rsidRPr="00C96DAF">
        <w:rPr>
          <w:rFonts w:ascii="Arial" w:eastAsia="Arial" w:hAnsi="Arial" w:cs="Arial"/>
          <w:sz w:val="24"/>
          <w:szCs w:val="24"/>
        </w:rPr>
        <w:t>found that the age of the children had a significant part to play in th</w:t>
      </w:r>
      <w:r w:rsidR="3F1D7724" w:rsidRPr="00C96DAF">
        <w:rPr>
          <w:rFonts w:ascii="Arial" w:eastAsia="Arial" w:hAnsi="Arial" w:cs="Arial"/>
          <w:sz w:val="24"/>
          <w:szCs w:val="24"/>
        </w:rPr>
        <w:t>eir understanding</w:t>
      </w:r>
      <w:r w:rsidR="50B448F2" w:rsidRPr="00C96DAF">
        <w:rPr>
          <w:rFonts w:ascii="Arial" w:eastAsia="Arial" w:hAnsi="Arial" w:cs="Arial"/>
          <w:sz w:val="24"/>
          <w:szCs w:val="24"/>
        </w:rPr>
        <w:t xml:space="preserve">, </w:t>
      </w:r>
      <w:r w:rsidR="6C40FCC2" w:rsidRPr="00C96DAF">
        <w:rPr>
          <w:rFonts w:ascii="Arial" w:eastAsia="Arial" w:hAnsi="Arial" w:cs="Arial"/>
          <w:sz w:val="24"/>
          <w:szCs w:val="24"/>
        </w:rPr>
        <w:t>while</w:t>
      </w:r>
      <w:r w:rsidR="50B448F2" w:rsidRPr="00C96DAF">
        <w:rPr>
          <w:rFonts w:ascii="Arial" w:eastAsia="Arial" w:hAnsi="Arial" w:cs="Arial"/>
          <w:sz w:val="24"/>
          <w:szCs w:val="24"/>
        </w:rPr>
        <w:t xml:space="preserve"> younger children gained better understanding and greater language knowledge of the story by using extra stimuli</w:t>
      </w:r>
      <w:r w:rsidR="0B66F656" w:rsidRPr="00C96DAF">
        <w:rPr>
          <w:rFonts w:ascii="Arial" w:eastAsia="Arial" w:hAnsi="Arial" w:cs="Arial"/>
          <w:sz w:val="24"/>
          <w:szCs w:val="24"/>
        </w:rPr>
        <w:t xml:space="preserve"> the</w:t>
      </w:r>
      <w:r w:rsidR="5A159DDA" w:rsidRPr="00C96DAF">
        <w:rPr>
          <w:rFonts w:ascii="Arial" w:eastAsia="Arial" w:hAnsi="Arial" w:cs="Arial"/>
          <w:sz w:val="24"/>
          <w:szCs w:val="24"/>
        </w:rPr>
        <w:t xml:space="preserve"> older</w:t>
      </w:r>
      <w:r w:rsidR="0B66F656" w:rsidRPr="00C96DAF">
        <w:rPr>
          <w:rFonts w:ascii="Arial" w:eastAsia="Arial" w:hAnsi="Arial" w:cs="Arial"/>
          <w:sz w:val="24"/>
          <w:szCs w:val="24"/>
        </w:rPr>
        <w:t xml:space="preserve"> children did not show any apparent benefit from having the props. This thinking supports the stages of language acquisition as according to </w:t>
      </w:r>
      <w:r w:rsidR="44233913" w:rsidRPr="00C96DAF">
        <w:rPr>
          <w:rFonts w:ascii="Arial" w:eastAsia="Arial" w:hAnsi="Arial" w:cs="Arial"/>
          <w:sz w:val="24"/>
          <w:szCs w:val="24"/>
        </w:rPr>
        <w:t>C</w:t>
      </w:r>
      <w:r w:rsidR="0B66F656" w:rsidRPr="00C96DAF">
        <w:rPr>
          <w:rFonts w:ascii="Arial" w:eastAsia="Arial" w:hAnsi="Arial" w:cs="Arial"/>
          <w:sz w:val="24"/>
          <w:szCs w:val="24"/>
        </w:rPr>
        <w:t xml:space="preserve">rowley et al </w:t>
      </w:r>
      <w:r w:rsidR="00F11994">
        <w:rPr>
          <w:rFonts w:ascii="Arial" w:eastAsia="Arial" w:hAnsi="Arial" w:cs="Arial"/>
          <w:sz w:val="24"/>
          <w:szCs w:val="24"/>
        </w:rPr>
        <w:t>(</w:t>
      </w:r>
      <w:r w:rsidR="0B66F656" w:rsidRPr="00C96DAF">
        <w:rPr>
          <w:rFonts w:ascii="Arial" w:eastAsia="Arial" w:hAnsi="Arial" w:cs="Arial"/>
          <w:sz w:val="24"/>
          <w:szCs w:val="24"/>
        </w:rPr>
        <w:t>2014</w:t>
      </w:r>
      <w:r w:rsidR="00F11994">
        <w:rPr>
          <w:rFonts w:ascii="Arial" w:eastAsia="Arial" w:hAnsi="Arial" w:cs="Arial"/>
          <w:sz w:val="24"/>
          <w:szCs w:val="24"/>
        </w:rPr>
        <w:t>)</w:t>
      </w:r>
      <w:r w:rsidR="50B448F2" w:rsidRPr="00C96DAF">
        <w:rPr>
          <w:rFonts w:ascii="Arial" w:eastAsia="Arial" w:hAnsi="Arial" w:cs="Arial"/>
          <w:sz w:val="24"/>
          <w:szCs w:val="24"/>
        </w:rPr>
        <w:t xml:space="preserve"> </w:t>
      </w:r>
      <w:r w:rsidR="2FC68F25" w:rsidRPr="00C96DAF">
        <w:rPr>
          <w:rFonts w:ascii="Arial" w:eastAsia="Arial" w:hAnsi="Arial" w:cs="Arial"/>
          <w:sz w:val="24"/>
          <w:szCs w:val="24"/>
        </w:rPr>
        <w:t xml:space="preserve">children between the ages of two to four are increasing their vocabulary and are beginning to ask questions who? What? Why? and when? and are beginning to listen to stories,  </w:t>
      </w:r>
      <w:r w:rsidR="252BE9EC" w:rsidRPr="00C96DAF">
        <w:rPr>
          <w:rFonts w:ascii="Arial" w:eastAsia="Arial" w:hAnsi="Arial" w:cs="Arial"/>
          <w:sz w:val="24"/>
          <w:szCs w:val="24"/>
        </w:rPr>
        <w:t xml:space="preserve">and according to Carey </w:t>
      </w:r>
      <w:r w:rsidR="00F11994">
        <w:rPr>
          <w:rFonts w:ascii="Arial" w:eastAsia="Arial" w:hAnsi="Arial" w:cs="Arial"/>
          <w:sz w:val="24"/>
          <w:szCs w:val="24"/>
        </w:rPr>
        <w:t>(</w:t>
      </w:r>
      <w:r w:rsidR="252BE9EC" w:rsidRPr="00C96DAF">
        <w:rPr>
          <w:rFonts w:ascii="Arial" w:eastAsia="Arial" w:hAnsi="Arial" w:cs="Arial"/>
          <w:sz w:val="24"/>
          <w:szCs w:val="24"/>
        </w:rPr>
        <w:t>1978</w:t>
      </w:r>
      <w:r w:rsidR="00F11994">
        <w:rPr>
          <w:rFonts w:ascii="Arial" w:eastAsia="Arial" w:hAnsi="Arial" w:cs="Arial"/>
          <w:sz w:val="24"/>
          <w:szCs w:val="24"/>
        </w:rPr>
        <w:t>)</w:t>
      </w:r>
      <w:r w:rsidR="252BE9EC" w:rsidRPr="00C96DAF">
        <w:rPr>
          <w:rFonts w:ascii="Arial" w:eastAsia="Arial" w:hAnsi="Arial" w:cs="Arial"/>
          <w:sz w:val="24"/>
          <w:szCs w:val="24"/>
        </w:rPr>
        <w:t xml:space="preserve"> at this age children are working out the meaning of the words so by using props and visual stimuli children are not only </w:t>
      </w:r>
      <w:r w:rsidR="39681073" w:rsidRPr="00C96DAF">
        <w:rPr>
          <w:rFonts w:ascii="Arial" w:eastAsia="Arial" w:hAnsi="Arial" w:cs="Arial"/>
          <w:sz w:val="24"/>
          <w:szCs w:val="24"/>
        </w:rPr>
        <w:t xml:space="preserve">hearing </w:t>
      </w:r>
      <w:r w:rsidR="252BE9EC" w:rsidRPr="00C96DAF">
        <w:rPr>
          <w:rFonts w:ascii="Arial" w:eastAsia="Arial" w:hAnsi="Arial" w:cs="Arial"/>
          <w:sz w:val="24"/>
          <w:szCs w:val="24"/>
        </w:rPr>
        <w:lastRenderedPageBreak/>
        <w:t>a word being said they are able to see a real object and they are able to link what they</w:t>
      </w:r>
      <w:r w:rsidR="7DEF59E6" w:rsidRPr="00C96DAF">
        <w:rPr>
          <w:rFonts w:ascii="Arial" w:eastAsia="Arial" w:hAnsi="Arial" w:cs="Arial"/>
          <w:sz w:val="24"/>
          <w:szCs w:val="24"/>
        </w:rPr>
        <w:t xml:space="preserve"> a</w:t>
      </w:r>
      <w:r w:rsidR="252BE9EC" w:rsidRPr="00C96DAF">
        <w:rPr>
          <w:rFonts w:ascii="Arial" w:eastAsia="Arial" w:hAnsi="Arial" w:cs="Arial"/>
          <w:sz w:val="24"/>
          <w:szCs w:val="24"/>
        </w:rPr>
        <w:t>re hearing to what they are seeing</w:t>
      </w:r>
      <w:r w:rsidR="08487DF1" w:rsidRPr="00C96DAF">
        <w:rPr>
          <w:rFonts w:ascii="Arial" w:eastAsia="Arial" w:hAnsi="Arial" w:cs="Arial"/>
          <w:sz w:val="24"/>
          <w:szCs w:val="24"/>
        </w:rPr>
        <w:t xml:space="preserve"> to allow them to make a real world connec</w:t>
      </w:r>
      <w:r w:rsidR="2B9B2B70" w:rsidRPr="00C96DAF">
        <w:rPr>
          <w:rFonts w:ascii="Arial" w:eastAsia="Arial" w:hAnsi="Arial" w:cs="Arial"/>
          <w:sz w:val="24"/>
          <w:szCs w:val="24"/>
        </w:rPr>
        <w:t>t</w:t>
      </w:r>
      <w:r w:rsidR="08487DF1" w:rsidRPr="00C96DAF">
        <w:rPr>
          <w:rFonts w:ascii="Arial" w:eastAsia="Arial" w:hAnsi="Arial" w:cs="Arial"/>
          <w:sz w:val="24"/>
          <w:szCs w:val="24"/>
        </w:rPr>
        <w:t xml:space="preserve">ion with a word and </w:t>
      </w:r>
      <w:r w:rsidR="33B3056D" w:rsidRPr="00C96DAF">
        <w:rPr>
          <w:rFonts w:ascii="Arial" w:eastAsia="Arial" w:hAnsi="Arial" w:cs="Arial"/>
          <w:sz w:val="24"/>
          <w:szCs w:val="24"/>
        </w:rPr>
        <w:t>a</w:t>
      </w:r>
      <w:r w:rsidR="364596B4" w:rsidRPr="00C96DAF">
        <w:rPr>
          <w:rFonts w:ascii="Arial" w:eastAsia="Arial" w:hAnsi="Arial" w:cs="Arial"/>
          <w:sz w:val="24"/>
          <w:szCs w:val="24"/>
        </w:rPr>
        <w:t>n</w:t>
      </w:r>
      <w:r w:rsidR="08487DF1" w:rsidRPr="00C96DAF">
        <w:rPr>
          <w:rFonts w:ascii="Arial" w:eastAsia="Arial" w:hAnsi="Arial" w:cs="Arial"/>
          <w:sz w:val="24"/>
          <w:szCs w:val="24"/>
        </w:rPr>
        <w:t xml:space="preserve"> object.</w:t>
      </w:r>
    </w:p>
    <w:p w14:paraId="10C216F8" w14:textId="7DAEA220" w:rsidR="1F4E72AC" w:rsidRPr="00C96DAF" w:rsidRDefault="1F4E72AC"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Clark</w:t>
      </w:r>
      <w:r w:rsidR="6E0DFCB8" w:rsidRPr="00C96DAF">
        <w:rPr>
          <w:rFonts w:ascii="Arial" w:eastAsia="Arial" w:hAnsi="Arial" w:cs="Arial"/>
          <w:sz w:val="24"/>
          <w:szCs w:val="24"/>
        </w:rPr>
        <w:t xml:space="preserve"> </w:t>
      </w:r>
      <w:r w:rsidR="00F11994">
        <w:rPr>
          <w:rFonts w:ascii="Arial" w:eastAsia="Arial" w:hAnsi="Arial" w:cs="Arial"/>
          <w:sz w:val="24"/>
          <w:szCs w:val="24"/>
        </w:rPr>
        <w:t>(</w:t>
      </w:r>
      <w:r w:rsidR="6E0DFCB8" w:rsidRPr="00C96DAF">
        <w:rPr>
          <w:rFonts w:ascii="Arial" w:eastAsia="Arial" w:hAnsi="Arial" w:cs="Arial"/>
          <w:sz w:val="24"/>
          <w:szCs w:val="24"/>
        </w:rPr>
        <w:t>2017</w:t>
      </w:r>
      <w:r w:rsidR="00F11994">
        <w:rPr>
          <w:rFonts w:ascii="Arial" w:eastAsia="Arial" w:hAnsi="Arial" w:cs="Arial"/>
          <w:sz w:val="24"/>
          <w:szCs w:val="24"/>
        </w:rPr>
        <w:t>)</w:t>
      </w:r>
      <w:r w:rsidRPr="00C96DAF">
        <w:rPr>
          <w:rFonts w:ascii="Arial" w:eastAsia="Arial" w:hAnsi="Arial" w:cs="Arial"/>
          <w:sz w:val="24"/>
          <w:szCs w:val="24"/>
        </w:rPr>
        <w:t xml:space="preserve"> would support this thinking as she spoke about children needing the ability to be able to register words that they have not heard before and that repetition of a new word is needed for a child to fully grasp and understand the word and to process it in their own way. Cambourne </w:t>
      </w:r>
      <w:r w:rsidR="00F11994">
        <w:rPr>
          <w:rFonts w:ascii="Arial" w:eastAsia="Arial" w:hAnsi="Arial" w:cs="Arial"/>
          <w:sz w:val="24"/>
          <w:szCs w:val="24"/>
        </w:rPr>
        <w:t>(</w:t>
      </w:r>
      <w:r w:rsidR="50F8D1D9" w:rsidRPr="00C96DAF">
        <w:rPr>
          <w:rFonts w:ascii="Arial" w:eastAsia="Arial" w:hAnsi="Arial" w:cs="Arial"/>
          <w:sz w:val="24"/>
          <w:szCs w:val="24"/>
        </w:rPr>
        <w:t>2012</w:t>
      </w:r>
      <w:r w:rsidR="00F11994">
        <w:rPr>
          <w:rFonts w:ascii="Arial" w:eastAsia="Arial" w:hAnsi="Arial" w:cs="Arial"/>
          <w:sz w:val="24"/>
          <w:szCs w:val="24"/>
        </w:rPr>
        <w:t>)</w:t>
      </w:r>
      <w:r w:rsidR="50F8D1D9" w:rsidRPr="00C96DAF">
        <w:rPr>
          <w:rFonts w:ascii="Arial" w:eastAsia="Arial" w:hAnsi="Arial" w:cs="Arial"/>
          <w:sz w:val="24"/>
          <w:szCs w:val="24"/>
        </w:rPr>
        <w:t xml:space="preserve"> </w:t>
      </w:r>
      <w:r w:rsidRPr="00C96DAF">
        <w:rPr>
          <w:rFonts w:ascii="Arial" w:eastAsia="Arial" w:hAnsi="Arial" w:cs="Arial"/>
          <w:sz w:val="24"/>
          <w:szCs w:val="24"/>
        </w:rPr>
        <w:t>would also support the use of props as he believed that children during play use language to communicate and negotiate</w:t>
      </w:r>
      <w:r w:rsidR="7EA0E544" w:rsidRPr="00C96DAF">
        <w:rPr>
          <w:rFonts w:ascii="Arial" w:eastAsia="Arial" w:hAnsi="Arial" w:cs="Arial"/>
          <w:sz w:val="24"/>
          <w:szCs w:val="24"/>
        </w:rPr>
        <w:t xml:space="preserve"> meaning</w:t>
      </w:r>
      <w:r w:rsidR="7E738C08" w:rsidRPr="00C96DAF">
        <w:rPr>
          <w:rFonts w:ascii="Arial" w:eastAsia="Arial" w:hAnsi="Arial" w:cs="Arial"/>
          <w:sz w:val="24"/>
          <w:szCs w:val="24"/>
        </w:rPr>
        <w:t xml:space="preserve">. </w:t>
      </w:r>
      <w:bookmarkStart w:id="0" w:name="_Hlk86427547"/>
      <w:r w:rsidR="7EA0E544" w:rsidRPr="00C96DAF">
        <w:rPr>
          <w:rFonts w:ascii="Arial" w:eastAsia="Arial" w:hAnsi="Arial" w:cs="Arial"/>
          <w:sz w:val="24"/>
          <w:szCs w:val="24"/>
        </w:rPr>
        <w:t xml:space="preserve">Arends </w:t>
      </w:r>
      <w:r w:rsidR="00F11994">
        <w:rPr>
          <w:rFonts w:ascii="Arial" w:eastAsia="Arial" w:hAnsi="Arial" w:cs="Arial"/>
          <w:sz w:val="24"/>
          <w:szCs w:val="24"/>
        </w:rPr>
        <w:t>(</w:t>
      </w:r>
      <w:r w:rsidR="7EA0E544" w:rsidRPr="00C96DAF">
        <w:rPr>
          <w:rFonts w:ascii="Arial" w:eastAsia="Arial" w:hAnsi="Arial" w:cs="Arial"/>
          <w:sz w:val="24"/>
          <w:szCs w:val="24"/>
        </w:rPr>
        <w:t>1998</w:t>
      </w:r>
      <w:r w:rsidR="00F11994">
        <w:rPr>
          <w:rFonts w:ascii="Arial" w:eastAsia="Arial" w:hAnsi="Arial" w:cs="Arial"/>
          <w:sz w:val="24"/>
          <w:szCs w:val="24"/>
        </w:rPr>
        <w:t>)</w:t>
      </w:r>
      <w:r w:rsidR="36A7B8F6" w:rsidRPr="00C96DAF">
        <w:rPr>
          <w:rFonts w:ascii="Arial" w:eastAsia="Arial" w:hAnsi="Arial" w:cs="Arial"/>
          <w:sz w:val="24"/>
          <w:szCs w:val="24"/>
        </w:rPr>
        <w:t xml:space="preserve"> </w:t>
      </w:r>
      <w:bookmarkEnd w:id="0"/>
      <w:r w:rsidR="36A7B8F6" w:rsidRPr="00C96DAF">
        <w:rPr>
          <w:rFonts w:ascii="Arial" w:eastAsia="Arial" w:hAnsi="Arial" w:cs="Arial"/>
          <w:sz w:val="24"/>
          <w:szCs w:val="24"/>
        </w:rPr>
        <w:t>states</w:t>
      </w:r>
      <w:r w:rsidR="7EA0E544" w:rsidRPr="00C96DAF">
        <w:rPr>
          <w:rFonts w:ascii="Arial" w:eastAsia="Arial" w:hAnsi="Arial" w:cs="Arial"/>
          <w:sz w:val="24"/>
          <w:szCs w:val="24"/>
        </w:rPr>
        <w:t xml:space="preserve"> th</w:t>
      </w:r>
      <w:r w:rsidR="6C75C531" w:rsidRPr="00C96DAF">
        <w:rPr>
          <w:rFonts w:ascii="Arial" w:eastAsia="Arial" w:hAnsi="Arial" w:cs="Arial"/>
          <w:sz w:val="24"/>
          <w:szCs w:val="24"/>
        </w:rPr>
        <w:t>at</w:t>
      </w:r>
      <w:r w:rsidR="7EA0E544" w:rsidRPr="00C96DAF">
        <w:rPr>
          <w:rFonts w:ascii="Arial" w:eastAsia="Arial" w:hAnsi="Arial" w:cs="Arial"/>
          <w:sz w:val="24"/>
          <w:szCs w:val="24"/>
        </w:rPr>
        <w:t xml:space="preserve"> children learn through experience</w:t>
      </w:r>
      <w:r w:rsidR="66CDD64E" w:rsidRPr="00C96DAF">
        <w:rPr>
          <w:rFonts w:ascii="Arial" w:eastAsia="Arial" w:hAnsi="Arial" w:cs="Arial"/>
          <w:sz w:val="24"/>
          <w:szCs w:val="24"/>
        </w:rPr>
        <w:t>s</w:t>
      </w:r>
      <w:r w:rsidR="7EA0E544" w:rsidRPr="00C96DAF">
        <w:rPr>
          <w:rFonts w:ascii="Arial" w:eastAsia="Arial" w:hAnsi="Arial" w:cs="Arial"/>
          <w:sz w:val="24"/>
          <w:szCs w:val="24"/>
        </w:rPr>
        <w:t xml:space="preserve"> and that children build their own understanding t</w:t>
      </w:r>
      <w:r w:rsidR="2A68E030" w:rsidRPr="00C96DAF">
        <w:rPr>
          <w:rFonts w:ascii="Arial" w:eastAsia="Arial" w:hAnsi="Arial" w:cs="Arial"/>
          <w:sz w:val="24"/>
          <w:szCs w:val="24"/>
        </w:rPr>
        <w:t>hrough the</w:t>
      </w:r>
      <w:r w:rsidR="7EA0E544" w:rsidRPr="00C96DAF">
        <w:rPr>
          <w:rFonts w:ascii="Arial" w:eastAsia="Arial" w:hAnsi="Arial" w:cs="Arial"/>
          <w:sz w:val="24"/>
          <w:szCs w:val="24"/>
        </w:rPr>
        <w:t xml:space="preserve"> influences of others and the interaction of prior knowledge and new events.</w:t>
      </w:r>
    </w:p>
    <w:p w14:paraId="042EB81C" w14:textId="556924FB" w:rsidR="1F4E72AC" w:rsidRPr="00C96DAF" w:rsidRDefault="7EA0E544"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 Learning is a social activity it is something we do together in interaction with each other</w:t>
      </w:r>
      <w:r w:rsidR="30FCCFD0" w:rsidRPr="00C96DAF">
        <w:rPr>
          <w:rFonts w:ascii="Arial" w:eastAsia="Arial" w:hAnsi="Arial" w:cs="Arial"/>
          <w:sz w:val="24"/>
          <w:szCs w:val="24"/>
        </w:rPr>
        <w:t xml:space="preserve"> rather than an abstract concept.(Dewey 1938)</w:t>
      </w:r>
      <w:r w:rsidR="1B2B72DF" w:rsidRPr="00C96DAF">
        <w:rPr>
          <w:rFonts w:ascii="Arial" w:eastAsia="Arial" w:hAnsi="Arial" w:cs="Arial"/>
          <w:sz w:val="24"/>
          <w:szCs w:val="24"/>
        </w:rPr>
        <w:t xml:space="preserve"> however,</w:t>
      </w:r>
      <w:r w:rsidR="30FCCFD0" w:rsidRPr="00C96DAF">
        <w:rPr>
          <w:rFonts w:ascii="Arial" w:eastAsia="Arial" w:hAnsi="Arial" w:cs="Arial"/>
          <w:sz w:val="24"/>
          <w:szCs w:val="24"/>
        </w:rPr>
        <w:t xml:space="preserve"> </w:t>
      </w:r>
      <w:r w:rsidR="00F11994">
        <w:rPr>
          <w:rFonts w:ascii="Arial" w:eastAsia="Arial" w:hAnsi="Arial" w:cs="Arial"/>
          <w:sz w:val="24"/>
          <w:szCs w:val="24"/>
        </w:rPr>
        <w:t>F</w:t>
      </w:r>
      <w:r w:rsidR="30FCCFD0" w:rsidRPr="00C96DAF">
        <w:rPr>
          <w:rFonts w:ascii="Arial" w:eastAsia="Arial" w:hAnsi="Arial" w:cs="Arial"/>
          <w:sz w:val="24"/>
          <w:szCs w:val="24"/>
        </w:rPr>
        <w:t xml:space="preserve">ox </w:t>
      </w:r>
      <w:r w:rsidR="00F11994">
        <w:rPr>
          <w:rFonts w:ascii="Arial" w:eastAsia="Arial" w:hAnsi="Arial" w:cs="Arial"/>
          <w:sz w:val="24"/>
          <w:szCs w:val="24"/>
        </w:rPr>
        <w:t>(</w:t>
      </w:r>
      <w:r w:rsidR="30FCCFD0" w:rsidRPr="00C96DAF">
        <w:rPr>
          <w:rFonts w:ascii="Arial" w:eastAsia="Arial" w:hAnsi="Arial" w:cs="Arial"/>
          <w:sz w:val="24"/>
          <w:szCs w:val="24"/>
        </w:rPr>
        <w:t>2001</w:t>
      </w:r>
      <w:r w:rsidR="00F11994">
        <w:rPr>
          <w:rFonts w:ascii="Arial" w:eastAsia="Arial" w:hAnsi="Arial" w:cs="Arial"/>
          <w:sz w:val="24"/>
          <w:szCs w:val="24"/>
        </w:rPr>
        <w:t>)</w:t>
      </w:r>
      <w:r w:rsidR="30FCCFD0" w:rsidRPr="00C96DAF">
        <w:rPr>
          <w:rFonts w:ascii="Arial" w:eastAsia="Arial" w:hAnsi="Arial" w:cs="Arial"/>
          <w:sz w:val="24"/>
          <w:szCs w:val="24"/>
        </w:rPr>
        <w:t xml:space="preserve"> </w:t>
      </w:r>
      <w:r w:rsidR="16044D6F" w:rsidRPr="00C96DAF">
        <w:rPr>
          <w:rFonts w:ascii="Arial" w:eastAsia="Arial" w:hAnsi="Arial" w:cs="Arial"/>
          <w:sz w:val="24"/>
          <w:szCs w:val="24"/>
        </w:rPr>
        <w:t>argues</w:t>
      </w:r>
      <w:r w:rsidR="30FCCFD0" w:rsidRPr="00C96DAF">
        <w:rPr>
          <w:rFonts w:ascii="Arial" w:eastAsia="Arial" w:hAnsi="Arial" w:cs="Arial"/>
          <w:sz w:val="24"/>
          <w:szCs w:val="24"/>
        </w:rPr>
        <w:t xml:space="preserve"> that although individuals have their own way of learning they can still share in common knowledge with </w:t>
      </w:r>
      <w:r w:rsidR="470F3E63" w:rsidRPr="00C96DAF">
        <w:rPr>
          <w:rFonts w:ascii="Arial" w:eastAsia="Arial" w:hAnsi="Arial" w:cs="Arial"/>
          <w:sz w:val="24"/>
          <w:szCs w:val="24"/>
        </w:rPr>
        <w:t>other</w:t>
      </w:r>
      <w:r w:rsidR="30FCCFD0" w:rsidRPr="00C96DAF">
        <w:rPr>
          <w:rFonts w:ascii="Arial" w:eastAsia="Arial" w:hAnsi="Arial" w:cs="Arial"/>
          <w:sz w:val="24"/>
          <w:szCs w:val="24"/>
        </w:rPr>
        <w:t xml:space="preserve"> learners</w:t>
      </w:r>
      <w:r w:rsidR="7556C007" w:rsidRPr="00C96DAF">
        <w:rPr>
          <w:rFonts w:ascii="Arial" w:eastAsia="Arial" w:hAnsi="Arial" w:cs="Arial"/>
          <w:sz w:val="24"/>
          <w:szCs w:val="24"/>
        </w:rPr>
        <w:t>,</w:t>
      </w:r>
      <w:r w:rsidR="30FCCFD0" w:rsidRPr="00C96DAF">
        <w:rPr>
          <w:rFonts w:ascii="Arial" w:eastAsia="Arial" w:hAnsi="Arial" w:cs="Arial"/>
          <w:sz w:val="24"/>
          <w:szCs w:val="24"/>
        </w:rPr>
        <w:t xml:space="preserve"> </w:t>
      </w:r>
      <w:r w:rsidR="15B75FD8" w:rsidRPr="00C96DAF">
        <w:rPr>
          <w:rFonts w:ascii="Arial" w:eastAsia="Arial" w:hAnsi="Arial" w:cs="Arial"/>
          <w:sz w:val="24"/>
          <w:szCs w:val="24"/>
        </w:rPr>
        <w:t xml:space="preserve">and that </w:t>
      </w:r>
      <w:r w:rsidR="30FCCFD0" w:rsidRPr="00C96DAF">
        <w:rPr>
          <w:rFonts w:ascii="Arial" w:eastAsia="Arial" w:hAnsi="Arial" w:cs="Arial"/>
          <w:sz w:val="24"/>
          <w:szCs w:val="24"/>
        </w:rPr>
        <w:t>even though learning and education is a social process it can be influenced by cultural factors and that t</w:t>
      </w:r>
      <w:r w:rsidR="54D68BDC" w:rsidRPr="00C96DAF">
        <w:rPr>
          <w:rFonts w:ascii="Arial" w:eastAsia="Arial" w:hAnsi="Arial" w:cs="Arial"/>
          <w:sz w:val="24"/>
          <w:szCs w:val="24"/>
        </w:rPr>
        <w:t>he</w:t>
      </w:r>
      <w:r w:rsidR="30FCCFD0" w:rsidRPr="00C96DAF">
        <w:rPr>
          <w:rFonts w:ascii="Arial" w:eastAsia="Arial" w:hAnsi="Arial" w:cs="Arial"/>
          <w:sz w:val="24"/>
          <w:szCs w:val="24"/>
        </w:rPr>
        <w:t xml:space="preserve"> knowledge</w:t>
      </w:r>
      <w:r w:rsidR="6C830366" w:rsidRPr="00C96DAF">
        <w:rPr>
          <w:rFonts w:ascii="Arial" w:eastAsia="Arial" w:hAnsi="Arial" w:cs="Arial"/>
          <w:sz w:val="24"/>
          <w:szCs w:val="24"/>
        </w:rPr>
        <w:t xml:space="preserve"> </w:t>
      </w:r>
      <w:r w:rsidR="350144B2" w:rsidRPr="00C96DAF">
        <w:rPr>
          <w:rFonts w:ascii="Arial" w:eastAsia="Arial" w:hAnsi="Arial" w:cs="Arial"/>
          <w:sz w:val="24"/>
          <w:szCs w:val="24"/>
        </w:rPr>
        <w:t xml:space="preserve">that a </w:t>
      </w:r>
      <w:r w:rsidR="6C830366" w:rsidRPr="00C96DAF">
        <w:rPr>
          <w:rFonts w:ascii="Arial" w:eastAsia="Arial" w:hAnsi="Arial" w:cs="Arial"/>
          <w:sz w:val="24"/>
          <w:szCs w:val="24"/>
        </w:rPr>
        <w:t xml:space="preserve">child has is not a rigid copy of a socially constructed template it allows each child to change their way of learning. Driscoll </w:t>
      </w:r>
      <w:r w:rsidR="00F11994">
        <w:rPr>
          <w:rFonts w:ascii="Arial" w:eastAsia="Arial" w:hAnsi="Arial" w:cs="Arial"/>
          <w:sz w:val="24"/>
          <w:szCs w:val="24"/>
        </w:rPr>
        <w:t>(</w:t>
      </w:r>
      <w:r w:rsidR="6C830366" w:rsidRPr="00C96DAF">
        <w:rPr>
          <w:rFonts w:ascii="Arial" w:eastAsia="Arial" w:hAnsi="Arial" w:cs="Arial"/>
          <w:sz w:val="24"/>
          <w:szCs w:val="24"/>
        </w:rPr>
        <w:t>2000</w:t>
      </w:r>
      <w:r w:rsidR="00F11994">
        <w:rPr>
          <w:rFonts w:ascii="Arial" w:eastAsia="Arial" w:hAnsi="Arial" w:cs="Arial"/>
          <w:sz w:val="24"/>
          <w:szCs w:val="24"/>
        </w:rPr>
        <w:t>)</w:t>
      </w:r>
      <w:r w:rsidR="6C830366" w:rsidRPr="00C96DAF">
        <w:rPr>
          <w:rFonts w:ascii="Arial" w:eastAsia="Arial" w:hAnsi="Arial" w:cs="Arial"/>
          <w:sz w:val="24"/>
          <w:szCs w:val="24"/>
        </w:rPr>
        <w:t xml:space="preserve"> </w:t>
      </w:r>
      <w:r w:rsidR="38566100" w:rsidRPr="00C96DAF">
        <w:rPr>
          <w:rFonts w:ascii="Arial" w:eastAsia="Arial" w:hAnsi="Arial" w:cs="Arial"/>
          <w:sz w:val="24"/>
          <w:szCs w:val="24"/>
        </w:rPr>
        <w:t>states that</w:t>
      </w:r>
      <w:r w:rsidR="6C830366" w:rsidRPr="00C96DAF">
        <w:rPr>
          <w:rFonts w:ascii="Arial" w:eastAsia="Arial" w:hAnsi="Arial" w:cs="Arial"/>
          <w:sz w:val="24"/>
          <w:szCs w:val="24"/>
        </w:rPr>
        <w:t xml:space="preserve"> children will be constantly trying to develop their own individual learning techniques through other </w:t>
      </w:r>
      <w:r w:rsidR="43CD44BA" w:rsidRPr="00C96DAF">
        <w:rPr>
          <w:rFonts w:ascii="Arial" w:eastAsia="Arial" w:hAnsi="Arial" w:cs="Arial"/>
          <w:sz w:val="24"/>
          <w:szCs w:val="24"/>
        </w:rPr>
        <w:t>children's</w:t>
      </w:r>
      <w:r w:rsidR="6C830366" w:rsidRPr="00C96DAF">
        <w:rPr>
          <w:rFonts w:ascii="Arial" w:eastAsia="Arial" w:hAnsi="Arial" w:cs="Arial"/>
          <w:sz w:val="24"/>
          <w:szCs w:val="24"/>
        </w:rPr>
        <w:t xml:space="preserve"> experiences.</w:t>
      </w:r>
    </w:p>
    <w:p w14:paraId="26EB9040" w14:textId="08DA2C91" w:rsidR="684639C1" w:rsidRPr="00C96DAF" w:rsidRDefault="684639C1"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Another method that was used in the traditional storytelling technique that can help enforce </w:t>
      </w:r>
      <w:r w:rsidR="41209F78" w:rsidRPr="00C96DAF">
        <w:rPr>
          <w:rFonts w:ascii="Arial" w:eastAsia="Arial" w:hAnsi="Arial" w:cs="Arial"/>
          <w:sz w:val="24"/>
          <w:szCs w:val="24"/>
        </w:rPr>
        <w:t>children's</w:t>
      </w:r>
      <w:r w:rsidRPr="00C96DAF">
        <w:rPr>
          <w:rFonts w:ascii="Arial" w:eastAsia="Arial" w:hAnsi="Arial" w:cs="Arial"/>
          <w:sz w:val="24"/>
          <w:szCs w:val="24"/>
        </w:rPr>
        <w:t xml:space="preserve"> understanding that what is said links to a word that is written </w:t>
      </w:r>
      <w:r w:rsidR="7BBD566B" w:rsidRPr="00C96DAF">
        <w:rPr>
          <w:rFonts w:ascii="Arial" w:eastAsia="Arial" w:hAnsi="Arial" w:cs="Arial"/>
          <w:sz w:val="24"/>
          <w:szCs w:val="24"/>
        </w:rPr>
        <w:t xml:space="preserve">is using </w:t>
      </w:r>
      <w:r w:rsidRPr="00C96DAF">
        <w:rPr>
          <w:rFonts w:ascii="Arial" w:eastAsia="Arial" w:hAnsi="Arial" w:cs="Arial"/>
          <w:sz w:val="24"/>
          <w:szCs w:val="24"/>
        </w:rPr>
        <w:t>po</w:t>
      </w:r>
      <w:r w:rsidR="6263D57F" w:rsidRPr="00C96DAF">
        <w:rPr>
          <w:rFonts w:ascii="Arial" w:eastAsia="Arial" w:hAnsi="Arial" w:cs="Arial"/>
          <w:sz w:val="24"/>
          <w:szCs w:val="24"/>
        </w:rPr>
        <w:t>inting</w:t>
      </w:r>
      <w:r w:rsidR="40B33CD4" w:rsidRPr="00C96DAF">
        <w:rPr>
          <w:rFonts w:ascii="Arial" w:eastAsia="Arial" w:hAnsi="Arial" w:cs="Arial"/>
          <w:sz w:val="24"/>
          <w:szCs w:val="24"/>
        </w:rPr>
        <w:t xml:space="preserve"> whilst reading a story to the children</w:t>
      </w:r>
      <w:r w:rsidR="6263D57F" w:rsidRPr="00C96DAF">
        <w:rPr>
          <w:rFonts w:ascii="Arial" w:eastAsia="Arial" w:hAnsi="Arial" w:cs="Arial"/>
          <w:sz w:val="24"/>
          <w:szCs w:val="24"/>
        </w:rPr>
        <w:t xml:space="preserve">. Piasta </w:t>
      </w:r>
      <w:r w:rsidR="00F11994">
        <w:rPr>
          <w:rFonts w:ascii="Arial" w:eastAsia="Arial" w:hAnsi="Arial" w:cs="Arial"/>
          <w:sz w:val="24"/>
          <w:szCs w:val="24"/>
        </w:rPr>
        <w:t>(</w:t>
      </w:r>
      <w:r w:rsidR="6263D57F" w:rsidRPr="00C96DAF">
        <w:rPr>
          <w:rFonts w:ascii="Arial" w:eastAsia="Arial" w:hAnsi="Arial" w:cs="Arial"/>
          <w:sz w:val="24"/>
          <w:szCs w:val="24"/>
        </w:rPr>
        <w:t>2014</w:t>
      </w:r>
      <w:r w:rsidR="00F11994">
        <w:rPr>
          <w:rFonts w:ascii="Arial" w:eastAsia="Arial" w:hAnsi="Arial" w:cs="Arial"/>
          <w:sz w:val="24"/>
          <w:szCs w:val="24"/>
        </w:rPr>
        <w:t>)</w:t>
      </w:r>
      <w:r w:rsidR="6263D57F" w:rsidRPr="00C96DAF">
        <w:rPr>
          <w:rFonts w:ascii="Arial" w:eastAsia="Arial" w:hAnsi="Arial" w:cs="Arial"/>
          <w:sz w:val="24"/>
          <w:szCs w:val="24"/>
        </w:rPr>
        <w:t xml:space="preserve"> states that by showing children w</w:t>
      </w:r>
      <w:r w:rsidR="257976BA" w:rsidRPr="00C96DAF">
        <w:rPr>
          <w:rFonts w:ascii="Arial" w:eastAsia="Arial" w:hAnsi="Arial" w:cs="Arial"/>
          <w:sz w:val="24"/>
          <w:szCs w:val="24"/>
        </w:rPr>
        <w:t>hat a</w:t>
      </w:r>
      <w:r w:rsidR="6263D57F" w:rsidRPr="00C96DAF">
        <w:rPr>
          <w:rFonts w:ascii="Arial" w:eastAsia="Arial" w:hAnsi="Arial" w:cs="Arial"/>
          <w:sz w:val="24"/>
          <w:szCs w:val="24"/>
        </w:rPr>
        <w:t xml:space="preserve"> letter is and what a letter means and what a word is and what a word means, we are helping them to crack the code of language and understand how to read. </w:t>
      </w:r>
    </w:p>
    <w:p w14:paraId="6FCD5733" w14:textId="28992FD5" w:rsidR="684639C1" w:rsidRPr="00C96DAF" w:rsidRDefault="00122123" w:rsidP="00C96DAF">
      <w:pPr>
        <w:spacing w:beforeAutospacing="1" w:line="360" w:lineRule="auto"/>
        <w:jc w:val="both"/>
        <w:rPr>
          <w:rFonts w:ascii="Arial" w:eastAsia="Arial" w:hAnsi="Arial" w:cs="Arial"/>
          <w:sz w:val="24"/>
          <w:szCs w:val="24"/>
        </w:rPr>
      </w:pPr>
      <w:r>
        <w:rPr>
          <w:rFonts w:ascii="Arial" w:eastAsia="Arial" w:hAnsi="Arial" w:cs="Arial"/>
          <w:sz w:val="24"/>
          <w:szCs w:val="24"/>
        </w:rPr>
        <w:t xml:space="preserve">Davies (2010) </w:t>
      </w:r>
      <w:r w:rsidR="5D6F5535" w:rsidRPr="00C96DAF">
        <w:rPr>
          <w:rFonts w:ascii="Arial" w:eastAsia="Arial" w:hAnsi="Arial" w:cs="Arial"/>
          <w:sz w:val="24"/>
          <w:szCs w:val="24"/>
        </w:rPr>
        <w:t>discusses</w:t>
      </w:r>
      <w:r w:rsidR="6263D57F" w:rsidRPr="00C96DAF">
        <w:rPr>
          <w:rFonts w:ascii="Arial" w:eastAsia="Arial" w:hAnsi="Arial" w:cs="Arial"/>
          <w:sz w:val="24"/>
          <w:szCs w:val="24"/>
        </w:rPr>
        <w:t xml:space="preserve"> the importance of finger pointing for emergent readers they say that by pointing to the words </w:t>
      </w:r>
      <w:r w:rsidR="79F496E5" w:rsidRPr="00C96DAF">
        <w:rPr>
          <w:rFonts w:ascii="Arial" w:eastAsia="Arial" w:hAnsi="Arial" w:cs="Arial"/>
          <w:sz w:val="24"/>
          <w:szCs w:val="24"/>
        </w:rPr>
        <w:t xml:space="preserve">helps young children to learn to look carefully at the print by pointing out words to children it supports </w:t>
      </w:r>
      <w:r w:rsidR="0292B57A" w:rsidRPr="00C96DAF">
        <w:rPr>
          <w:rFonts w:ascii="Arial" w:eastAsia="Arial" w:hAnsi="Arial" w:cs="Arial"/>
          <w:sz w:val="24"/>
          <w:szCs w:val="24"/>
        </w:rPr>
        <w:t xml:space="preserve">the </w:t>
      </w:r>
      <w:r w:rsidR="19B4AE36" w:rsidRPr="00C96DAF">
        <w:rPr>
          <w:rFonts w:ascii="Arial" w:eastAsia="Arial" w:hAnsi="Arial" w:cs="Arial"/>
          <w:sz w:val="24"/>
          <w:szCs w:val="24"/>
        </w:rPr>
        <w:t xml:space="preserve">two </w:t>
      </w:r>
      <w:r w:rsidR="79F496E5" w:rsidRPr="00C96DAF">
        <w:rPr>
          <w:rFonts w:ascii="Arial" w:eastAsia="Arial" w:hAnsi="Arial" w:cs="Arial"/>
          <w:sz w:val="24"/>
          <w:szCs w:val="24"/>
        </w:rPr>
        <w:t>early reading behaviours</w:t>
      </w:r>
      <w:r w:rsidR="083BDFBB" w:rsidRPr="00C96DAF">
        <w:rPr>
          <w:rFonts w:ascii="Arial" w:eastAsia="Arial" w:hAnsi="Arial" w:cs="Arial"/>
          <w:sz w:val="24"/>
          <w:szCs w:val="24"/>
        </w:rPr>
        <w:t xml:space="preserve">, </w:t>
      </w:r>
      <w:r w:rsidR="79F496E5" w:rsidRPr="00C96DAF">
        <w:rPr>
          <w:rFonts w:ascii="Arial" w:eastAsia="Arial" w:hAnsi="Arial" w:cs="Arial"/>
          <w:sz w:val="24"/>
          <w:szCs w:val="24"/>
        </w:rPr>
        <w:t>directional movement and voice print match.</w:t>
      </w:r>
      <w:r w:rsidR="34BF64F5" w:rsidRPr="00C96DAF">
        <w:rPr>
          <w:rFonts w:ascii="Arial" w:eastAsia="Arial" w:hAnsi="Arial" w:cs="Arial"/>
          <w:sz w:val="24"/>
          <w:szCs w:val="24"/>
        </w:rPr>
        <w:t xml:space="preserve"> </w:t>
      </w:r>
      <w:r>
        <w:rPr>
          <w:rFonts w:ascii="Arial" w:eastAsia="Arial" w:hAnsi="Arial" w:cs="Arial"/>
          <w:sz w:val="24"/>
          <w:szCs w:val="24"/>
        </w:rPr>
        <w:t>Fox (2011)</w:t>
      </w:r>
      <w:r w:rsidR="34BF64F5" w:rsidRPr="00C96DAF">
        <w:rPr>
          <w:rFonts w:ascii="Arial" w:eastAsia="Arial" w:hAnsi="Arial" w:cs="Arial"/>
          <w:sz w:val="24"/>
          <w:szCs w:val="24"/>
        </w:rPr>
        <w:t xml:space="preserve"> research shows that without learning directional tracking early on children may struggle with reading and fall behind, </w:t>
      </w:r>
      <w:r w:rsidR="0DDA7C3A" w:rsidRPr="00C96DAF">
        <w:rPr>
          <w:rFonts w:ascii="Arial" w:eastAsia="Arial" w:hAnsi="Arial" w:cs="Arial"/>
          <w:sz w:val="24"/>
          <w:szCs w:val="24"/>
        </w:rPr>
        <w:t xml:space="preserve">they </w:t>
      </w:r>
      <w:r w:rsidR="34BF64F5" w:rsidRPr="00C96DAF">
        <w:rPr>
          <w:rFonts w:ascii="Arial" w:eastAsia="Arial" w:hAnsi="Arial" w:cs="Arial"/>
          <w:sz w:val="24"/>
          <w:szCs w:val="24"/>
        </w:rPr>
        <w:t>state</w:t>
      </w:r>
      <w:r w:rsidR="7F312F79" w:rsidRPr="00C96DAF">
        <w:rPr>
          <w:rFonts w:ascii="Arial" w:eastAsia="Arial" w:hAnsi="Arial" w:cs="Arial"/>
          <w:sz w:val="24"/>
          <w:szCs w:val="24"/>
        </w:rPr>
        <w:t xml:space="preserve"> that</w:t>
      </w:r>
      <w:r w:rsidR="34BF64F5" w:rsidRPr="00C96DAF">
        <w:rPr>
          <w:rFonts w:ascii="Arial" w:eastAsia="Arial" w:hAnsi="Arial" w:cs="Arial"/>
          <w:sz w:val="24"/>
          <w:szCs w:val="24"/>
        </w:rPr>
        <w:t xml:space="preserve"> often poor readers have frequent tracking errors where they </w:t>
      </w:r>
      <w:r w:rsidR="34BF64F5" w:rsidRPr="00C96DAF">
        <w:rPr>
          <w:rFonts w:ascii="Arial" w:eastAsia="Arial" w:hAnsi="Arial" w:cs="Arial"/>
          <w:sz w:val="24"/>
          <w:szCs w:val="24"/>
        </w:rPr>
        <w:lastRenderedPageBreak/>
        <w:t xml:space="preserve">improperly processed letters out of order and </w:t>
      </w:r>
      <w:r w:rsidR="4E19C8A6" w:rsidRPr="00C96DAF">
        <w:rPr>
          <w:rFonts w:ascii="Arial" w:eastAsia="Arial" w:hAnsi="Arial" w:cs="Arial"/>
          <w:sz w:val="24"/>
          <w:szCs w:val="24"/>
        </w:rPr>
        <w:t>often,</w:t>
      </w:r>
      <w:r w:rsidR="34BF64F5" w:rsidRPr="00C96DAF">
        <w:rPr>
          <w:rFonts w:ascii="Arial" w:eastAsia="Arial" w:hAnsi="Arial" w:cs="Arial"/>
          <w:sz w:val="24"/>
          <w:szCs w:val="24"/>
        </w:rPr>
        <w:t xml:space="preserve"> they </w:t>
      </w:r>
      <w:r w:rsidR="3892EAAF" w:rsidRPr="00C96DAF">
        <w:rPr>
          <w:rFonts w:ascii="Arial" w:eastAsia="Arial" w:hAnsi="Arial" w:cs="Arial"/>
          <w:sz w:val="24"/>
          <w:szCs w:val="24"/>
        </w:rPr>
        <w:t>show</w:t>
      </w:r>
      <w:r w:rsidR="34BF64F5" w:rsidRPr="00C96DAF">
        <w:rPr>
          <w:rFonts w:ascii="Arial" w:eastAsia="Arial" w:hAnsi="Arial" w:cs="Arial"/>
          <w:sz w:val="24"/>
          <w:szCs w:val="24"/>
        </w:rPr>
        <w:t xml:space="preserve"> erratic eye movement as the children look around for whole words and that the incorrect tracking strategies contribute to reading difficulties.</w:t>
      </w:r>
    </w:p>
    <w:p w14:paraId="068268E3" w14:textId="79B4881D" w:rsidR="564D3EBD" w:rsidRPr="00C96DAF" w:rsidRDefault="564D3EBD"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Jalongo </w:t>
      </w:r>
      <w:r w:rsidR="00F11994">
        <w:rPr>
          <w:rFonts w:ascii="Arial" w:eastAsia="Arial" w:hAnsi="Arial" w:cs="Arial"/>
          <w:sz w:val="24"/>
          <w:szCs w:val="24"/>
        </w:rPr>
        <w:t>(</w:t>
      </w:r>
      <w:r w:rsidRPr="00C96DAF">
        <w:rPr>
          <w:rFonts w:ascii="Arial" w:eastAsia="Arial" w:hAnsi="Arial" w:cs="Arial"/>
          <w:sz w:val="24"/>
          <w:szCs w:val="24"/>
        </w:rPr>
        <w:t>2004</w:t>
      </w:r>
      <w:r w:rsidR="00F11994">
        <w:rPr>
          <w:rFonts w:ascii="Arial" w:eastAsia="Arial" w:hAnsi="Arial" w:cs="Arial"/>
          <w:sz w:val="24"/>
          <w:szCs w:val="24"/>
        </w:rPr>
        <w:t xml:space="preserve">) </w:t>
      </w:r>
      <w:r w:rsidRPr="00C96DAF">
        <w:rPr>
          <w:rFonts w:ascii="Arial" w:eastAsia="Arial" w:hAnsi="Arial" w:cs="Arial"/>
          <w:sz w:val="24"/>
          <w:szCs w:val="24"/>
        </w:rPr>
        <w:t xml:space="preserve">says that reading aloud and often to young children promote healthy development through social interaction as well as literacy development through language structure and continued engagement with picture books not only aids in becoming a literate </w:t>
      </w:r>
      <w:r w:rsidR="22934F51" w:rsidRPr="00C96DAF">
        <w:rPr>
          <w:rFonts w:ascii="Arial" w:eastAsia="Arial" w:hAnsi="Arial" w:cs="Arial"/>
          <w:sz w:val="24"/>
          <w:szCs w:val="24"/>
        </w:rPr>
        <w:t>adult,</w:t>
      </w:r>
      <w:r w:rsidRPr="00C96DAF">
        <w:rPr>
          <w:rFonts w:ascii="Arial" w:eastAsia="Arial" w:hAnsi="Arial" w:cs="Arial"/>
          <w:sz w:val="24"/>
          <w:szCs w:val="24"/>
        </w:rPr>
        <w:t xml:space="preserve"> but it also buil</w:t>
      </w:r>
      <w:r w:rsidR="00095F0C" w:rsidRPr="00C96DAF">
        <w:rPr>
          <w:rFonts w:ascii="Arial" w:eastAsia="Arial" w:hAnsi="Arial" w:cs="Arial"/>
          <w:sz w:val="24"/>
          <w:szCs w:val="24"/>
        </w:rPr>
        <w:t>ds a solid foundation for enjoying books and taking time to read later in life.</w:t>
      </w:r>
    </w:p>
    <w:p w14:paraId="31B451E5" w14:textId="4FE124AF" w:rsidR="00095F0C" w:rsidRPr="00C96DAF" w:rsidRDefault="00095F0C"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Gentry et al (2012) </w:t>
      </w:r>
      <w:r w:rsidR="07F817F8" w:rsidRPr="00C96DAF">
        <w:rPr>
          <w:rFonts w:ascii="Arial" w:eastAsia="Arial" w:hAnsi="Arial" w:cs="Arial"/>
          <w:sz w:val="24"/>
          <w:szCs w:val="24"/>
        </w:rPr>
        <w:t>discusses</w:t>
      </w:r>
      <w:r w:rsidRPr="00C96DAF">
        <w:rPr>
          <w:rFonts w:ascii="Arial" w:eastAsia="Arial" w:hAnsi="Arial" w:cs="Arial"/>
          <w:sz w:val="24"/>
          <w:szCs w:val="24"/>
        </w:rPr>
        <w:t xml:space="preserve"> that technology and interactive media have </w:t>
      </w:r>
      <w:r w:rsidR="7751B6D2" w:rsidRPr="00C96DAF">
        <w:rPr>
          <w:rFonts w:ascii="Arial" w:eastAsia="Arial" w:hAnsi="Arial" w:cs="Arial"/>
          <w:sz w:val="24"/>
          <w:szCs w:val="24"/>
        </w:rPr>
        <w:t>immense potential</w:t>
      </w:r>
      <w:r w:rsidRPr="00C96DAF">
        <w:rPr>
          <w:rFonts w:ascii="Arial" w:eastAsia="Arial" w:hAnsi="Arial" w:cs="Arial"/>
          <w:sz w:val="24"/>
          <w:szCs w:val="24"/>
        </w:rPr>
        <w:t xml:space="preserve"> as enhanced learning tools to support the development of babies and children. </w:t>
      </w:r>
      <w:bookmarkStart w:id="1" w:name="_Hlk86427746"/>
      <w:r w:rsidRPr="00C96DAF">
        <w:rPr>
          <w:rFonts w:ascii="Arial" w:eastAsia="Arial" w:hAnsi="Arial" w:cs="Arial"/>
          <w:sz w:val="24"/>
          <w:szCs w:val="24"/>
        </w:rPr>
        <w:t xml:space="preserve">Mackey </w:t>
      </w:r>
      <w:r w:rsidR="00F11994">
        <w:rPr>
          <w:rFonts w:ascii="Arial" w:eastAsia="Arial" w:hAnsi="Arial" w:cs="Arial"/>
          <w:sz w:val="24"/>
          <w:szCs w:val="24"/>
        </w:rPr>
        <w:t>(</w:t>
      </w:r>
      <w:r w:rsidRPr="00C96DAF">
        <w:rPr>
          <w:rFonts w:ascii="Arial" w:eastAsia="Arial" w:hAnsi="Arial" w:cs="Arial"/>
          <w:sz w:val="24"/>
          <w:szCs w:val="24"/>
        </w:rPr>
        <w:t>2003</w:t>
      </w:r>
      <w:r w:rsidR="00F11994">
        <w:rPr>
          <w:rFonts w:ascii="Arial" w:eastAsia="Arial" w:hAnsi="Arial" w:cs="Arial"/>
          <w:sz w:val="24"/>
          <w:szCs w:val="24"/>
        </w:rPr>
        <w:t>)</w:t>
      </w:r>
      <w:r w:rsidRPr="00C96DAF">
        <w:rPr>
          <w:rFonts w:ascii="Arial" w:eastAsia="Arial" w:hAnsi="Arial" w:cs="Arial"/>
          <w:sz w:val="24"/>
          <w:szCs w:val="24"/>
        </w:rPr>
        <w:t xml:space="preserve"> </w:t>
      </w:r>
      <w:bookmarkEnd w:id="1"/>
      <w:r w:rsidRPr="00C96DAF">
        <w:rPr>
          <w:rFonts w:ascii="Arial" w:eastAsia="Arial" w:hAnsi="Arial" w:cs="Arial"/>
          <w:sz w:val="24"/>
          <w:szCs w:val="24"/>
        </w:rPr>
        <w:t xml:space="preserve">described </w:t>
      </w:r>
      <w:bookmarkStart w:id="2" w:name="_Int_qiVMbuwD"/>
      <w:r w:rsidRPr="00C96DAF">
        <w:rPr>
          <w:rFonts w:ascii="Arial" w:eastAsia="Arial" w:hAnsi="Arial" w:cs="Arial"/>
          <w:sz w:val="24"/>
          <w:szCs w:val="24"/>
        </w:rPr>
        <w:t>that electronic book</w:t>
      </w:r>
      <w:r w:rsidR="75CCB90F" w:rsidRPr="00C96DAF">
        <w:rPr>
          <w:rFonts w:ascii="Arial" w:eastAsia="Arial" w:hAnsi="Arial" w:cs="Arial"/>
          <w:sz w:val="24"/>
          <w:szCs w:val="24"/>
        </w:rPr>
        <w:t>s</w:t>
      </w:r>
      <w:bookmarkEnd w:id="2"/>
      <w:r w:rsidR="75CCB90F" w:rsidRPr="00C96DAF">
        <w:rPr>
          <w:rFonts w:ascii="Arial" w:eastAsia="Arial" w:hAnsi="Arial" w:cs="Arial"/>
          <w:sz w:val="24"/>
          <w:szCs w:val="24"/>
        </w:rPr>
        <w:t xml:space="preserve"> </w:t>
      </w:r>
      <w:r w:rsidRPr="00C96DAF">
        <w:rPr>
          <w:rFonts w:ascii="Arial" w:eastAsia="Arial" w:hAnsi="Arial" w:cs="Arial"/>
          <w:sz w:val="24"/>
          <w:szCs w:val="24"/>
        </w:rPr>
        <w:t>ha</w:t>
      </w:r>
      <w:r w:rsidR="5468224E" w:rsidRPr="00C96DAF">
        <w:rPr>
          <w:rFonts w:ascii="Arial" w:eastAsia="Arial" w:hAnsi="Arial" w:cs="Arial"/>
          <w:sz w:val="24"/>
          <w:szCs w:val="24"/>
        </w:rPr>
        <w:t>ve</w:t>
      </w:r>
      <w:r w:rsidR="4AF73EE3" w:rsidRPr="00C96DAF">
        <w:rPr>
          <w:rFonts w:ascii="Arial" w:eastAsia="Arial" w:hAnsi="Arial" w:cs="Arial"/>
          <w:sz w:val="24"/>
          <w:szCs w:val="24"/>
        </w:rPr>
        <w:t xml:space="preserve"> the potential to add to the r</w:t>
      </w:r>
      <w:r w:rsidR="551F2BA8" w:rsidRPr="00C96DAF">
        <w:rPr>
          <w:rFonts w:ascii="Arial" w:eastAsia="Arial" w:hAnsi="Arial" w:cs="Arial"/>
          <w:sz w:val="24"/>
          <w:szCs w:val="24"/>
        </w:rPr>
        <w:t xml:space="preserve">eading </w:t>
      </w:r>
      <w:r w:rsidR="4D03938D" w:rsidRPr="00C96DAF">
        <w:rPr>
          <w:rFonts w:ascii="Arial" w:eastAsia="Arial" w:hAnsi="Arial" w:cs="Arial"/>
          <w:sz w:val="24"/>
          <w:szCs w:val="24"/>
        </w:rPr>
        <w:t>experience</w:t>
      </w:r>
      <w:r w:rsidR="4AF73EE3" w:rsidRPr="00C96DAF">
        <w:rPr>
          <w:rFonts w:ascii="Arial" w:eastAsia="Arial" w:hAnsi="Arial" w:cs="Arial"/>
          <w:sz w:val="24"/>
          <w:szCs w:val="24"/>
        </w:rPr>
        <w:t xml:space="preserve"> by potentially introducing children to </w:t>
      </w:r>
      <w:r w:rsidR="54ECE0C2" w:rsidRPr="00C96DAF">
        <w:rPr>
          <w:rFonts w:ascii="Arial" w:eastAsia="Arial" w:hAnsi="Arial" w:cs="Arial"/>
          <w:sz w:val="24"/>
          <w:szCs w:val="24"/>
        </w:rPr>
        <w:t>a separate way</w:t>
      </w:r>
      <w:r w:rsidR="4AF73EE3" w:rsidRPr="00C96DAF">
        <w:rPr>
          <w:rFonts w:ascii="Arial" w:eastAsia="Arial" w:hAnsi="Arial" w:cs="Arial"/>
          <w:sz w:val="24"/>
          <w:szCs w:val="24"/>
        </w:rPr>
        <w:t xml:space="preserve"> of viewing written words</w:t>
      </w:r>
      <w:r w:rsidR="049913AB" w:rsidRPr="00C96DAF">
        <w:rPr>
          <w:rFonts w:ascii="Arial" w:eastAsia="Arial" w:hAnsi="Arial" w:cs="Arial"/>
          <w:sz w:val="24"/>
          <w:szCs w:val="24"/>
        </w:rPr>
        <w:t>,</w:t>
      </w:r>
      <w:r w:rsidR="4AF73EE3" w:rsidRPr="00C96DAF">
        <w:rPr>
          <w:rFonts w:ascii="Arial" w:eastAsia="Arial" w:hAnsi="Arial" w:cs="Arial"/>
          <w:sz w:val="24"/>
          <w:szCs w:val="24"/>
        </w:rPr>
        <w:t xml:space="preserve"> they say that by using </w:t>
      </w:r>
      <w:r w:rsidR="7CF1B6EC" w:rsidRPr="00C96DAF">
        <w:rPr>
          <w:rFonts w:ascii="Arial" w:eastAsia="Arial" w:hAnsi="Arial" w:cs="Arial"/>
          <w:sz w:val="24"/>
          <w:szCs w:val="24"/>
        </w:rPr>
        <w:t>an</w:t>
      </w:r>
      <w:r w:rsidR="4AF73EE3" w:rsidRPr="00C96DAF">
        <w:rPr>
          <w:rFonts w:ascii="Arial" w:eastAsia="Arial" w:hAnsi="Arial" w:cs="Arial"/>
          <w:sz w:val="24"/>
          <w:szCs w:val="24"/>
        </w:rPr>
        <w:t xml:space="preserve"> electronic book as a tool during reading experiences it could provide a different component to the child's textual experience that could not be achieved with a traditional book. </w:t>
      </w:r>
    </w:p>
    <w:p w14:paraId="604B4F15" w14:textId="0B492B3D" w:rsidR="00095F0C" w:rsidRPr="00C96DAF" w:rsidRDefault="5F24B1D4"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With the proliferation of tablets, books that can be read to children without an adult present are highly prevalent. This Read-to-Me feature enables narration of the story completely automatically or with the child swiping to “turn” pages and advance narration. As such, children can be read to without an adult present and can bypass parts of the story by jumping ahead or moving backward. Furthermore, children can tap to have text reread or engage hotspots for supplemental information that may or may not be relevant to the story</w:t>
      </w:r>
      <w:r w:rsidR="00F11994">
        <w:rPr>
          <w:rFonts w:ascii="Arial" w:eastAsia="Arial" w:hAnsi="Arial" w:cs="Arial"/>
          <w:sz w:val="24"/>
          <w:szCs w:val="24"/>
        </w:rPr>
        <w:t>.</w:t>
      </w:r>
      <w:r w:rsidRPr="00C96DAF">
        <w:rPr>
          <w:rFonts w:ascii="Arial" w:eastAsia="Arial" w:hAnsi="Arial" w:cs="Arial"/>
          <w:sz w:val="24"/>
          <w:szCs w:val="24"/>
        </w:rPr>
        <w:t xml:space="preserve"> </w:t>
      </w:r>
      <w:r w:rsidRPr="00F11994">
        <w:rPr>
          <w:rFonts w:ascii="Arial" w:eastAsia="Arial" w:hAnsi="Arial" w:cs="Arial"/>
          <w:sz w:val="24"/>
          <w:szCs w:val="24"/>
        </w:rPr>
        <w:t>(</w:t>
      </w:r>
      <w:hyperlink r:id="rId7">
        <w:r w:rsidRPr="00F11994">
          <w:rPr>
            <w:rStyle w:val="Hyperlink"/>
            <w:rFonts w:ascii="Arial" w:eastAsia="Arial" w:hAnsi="Arial" w:cs="Arial"/>
            <w:color w:val="auto"/>
            <w:sz w:val="24"/>
            <w:szCs w:val="24"/>
            <w:u w:val="none"/>
          </w:rPr>
          <w:t>Piotrowski &amp; Krcmar, 2017</w:t>
        </w:r>
      </w:hyperlink>
      <w:r w:rsidRPr="00F11994">
        <w:rPr>
          <w:rFonts w:ascii="Arial" w:eastAsia="Arial" w:hAnsi="Arial" w:cs="Arial"/>
          <w:sz w:val="24"/>
          <w:szCs w:val="24"/>
        </w:rPr>
        <w:t>).</w:t>
      </w:r>
    </w:p>
    <w:p w14:paraId="75EDCAAA" w14:textId="6EB0D1AD" w:rsidR="00095F0C" w:rsidRPr="00C96DAF" w:rsidRDefault="00D07AFE" w:rsidP="00C96DAF">
      <w:pPr>
        <w:spacing w:beforeAutospacing="1" w:line="360" w:lineRule="auto"/>
        <w:jc w:val="both"/>
        <w:rPr>
          <w:rFonts w:ascii="Arial" w:eastAsia="Arial" w:hAnsi="Arial" w:cs="Arial"/>
          <w:sz w:val="24"/>
          <w:szCs w:val="24"/>
        </w:rPr>
      </w:pPr>
      <w:r>
        <w:rPr>
          <w:rFonts w:ascii="Arial" w:eastAsia="Arial" w:hAnsi="Arial" w:cs="Arial"/>
          <w:sz w:val="24"/>
          <w:szCs w:val="24"/>
        </w:rPr>
        <w:t xml:space="preserve">Rich (2012) </w:t>
      </w:r>
      <w:r w:rsidR="00F11994" w:rsidRPr="00C96DAF">
        <w:rPr>
          <w:rFonts w:ascii="Arial" w:eastAsia="Arial" w:hAnsi="Arial" w:cs="Arial"/>
          <w:sz w:val="24"/>
          <w:szCs w:val="24"/>
        </w:rPr>
        <w:t>discusses</w:t>
      </w:r>
      <w:r w:rsidR="4AF73EE3" w:rsidRPr="00C96DAF">
        <w:rPr>
          <w:rFonts w:ascii="Arial" w:eastAsia="Arial" w:hAnsi="Arial" w:cs="Arial"/>
          <w:sz w:val="24"/>
          <w:szCs w:val="24"/>
        </w:rPr>
        <w:t xml:space="preserve"> the disadvantages of using an electronic book with children</w:t>
      </w:r>
      <w:r w:rsidR="515DD547" w:rsidRPr="00C96DAF">
        <w:rPr>
          <w:rFonts w:ascii="Arial" w:eastAsia="Arial" w:hAnsi="Arial" w:cs="Arial"/>
          <w:sz w:val="24"/>
          <w:szCs w:val="24"/>
        </w:rPr>
        <w:t xml:space="preserve"> they say th</w:t>
      </w:r>
      <w:r w:rsidR="6C21F61A" w:rsidRPr="00C96DAF">
        <w:rPr>
          <w:rFonts w:ascii="Arial" w:eastAsia="Arial" w:hAnsi="Arial" w:cs="Arial"/>
          <w:sz w:val="24"/>
          <w:szCs w:val="24"/>
        </w:rPr>
        <w:t>at</w:t>
      </w:r>
      <w:r w:rsidR="515DD547" w:rsidRPr="00C96DAF">
        <w:rPr>
          <w:rFonts w:ascii="Arial" w:eastAsia="Arial" w:hAnsi="Arial" w:cs="Arial"/>
          <w:sz w:val="24"/>
          <w:szCs w:val="24"/>
        </w:rPr>
        <w:t xml:space="preserve"> children may see the electronic device as a toy to play with instead of focusing on the book itself and the children would</w:t>
      </w:r>
      <w:r w:rsidR="780965D8" w:rsidRPr="00C96DAF">
        <w:rPr>
          <w:rFonts w:ascii="Arial" w:eastAsia="Arial" w:hAnsi="Arial" w:cs="Arial"/>
          <w:sz w:val="24"/>
          <w:szCs w:val="24"/>
        </w:rPr>
        <w:t xml:space="preserve"> not </w:t>
      </w:r>
      <w:r w:rsidR="515DD547" w:rsidRPr="00C96DAF">
        <w:rPr>
          <w:rFonts w:ascii="Arial" w:eastAsia="Arial" w:hAnsi="Arial" w:cs="Arial"/>
          <w:sz w:val="24"/>
          <w:szCs w:val="24"/>
        </w:rPr>
        <w:t xml:space="preserve">get the benefit of and purpose of reading. Gentry </w:t>
      </w:r>
      <w:r w:rsidR="00F11994">
        <w:rPr>
          <w:rFonts w:ascii="Arial" w:eastAsia="Arial" w:hAnsi="Arial" w:cs="Arial"/>
          <w:sz w:val="24"/>
          <w:szCs w:val="24"/>
        </w:rPr>
        <w:t>(</w:t>
      </w:r>
      <w:r w:rsidR="515DD547" w:rsidRPr="00C96DAF">
        <w:rPr>
          <w:rFonts w:ascii="Arial" w:eastAsia="Arial" w:hAnsi="Arial" w:cs="Arial"/>
          <w:sz w:val="24"/>
          <w:szCs w:val="24"/>
        </w:rPr>
        <w:t>2012</w:t>
      </w:r>
      <w:r w:rsidR="00F11994">
        <w:rPr>
          <w:rFonts w:ascii="Arial" w:eastAsia="Arial" w:hAnsi="Arial" w:cs="Arial"/>
          <w:sz w:val="24"/>
          <w:szCs w:val="24"/>
        </w:rPr>
        <w:t>)</w:t>
      </w:r>
      <w:r w:rsidR="515DD547" w:rsidRPr="00C96DAF">
        <w:rPr>
          <w:rFonts w:ascii="Arial" w:eastAsia="Arial" w:hAnsi="Arial" w:cs="Arial"/>
          <w:sz w:val="24"/>
          <w:szCs w:val="24"/>
        </w:rPr>
        <w:t xml:space="preserve"> agrees with this way of thinking as they say that at </w:t>
      </w:r>
      <w:r w:rsidR="32A6EA0D" w:rsidRPr="00C96DAF">
        <w:rPr>
          <w:rFonts w:ascii="Arial" w:eastAsia="Arial" w:hAnsi="Arial" w:cs="Arial"/>
          <w:sz w:val="24"/>
          <w:szCs w:val="24"/>
        </w:rPr>
        <w:t>an</w:t>
      </w:r>
      <w:r w:rsidR="515DD547" w:rsidRPr="00C96DAF">
        <w:rPr>
          <w:rFonts w:ascii="Arial" w:eastAsia="Arial" w:hAnsi="Arial" w:cs="Arial"/>
          <w:sz w:val="24"/>
          <w:szCs w:val="24"/>
        </w:rPr>
        <w:t xml:space="preserve"> early age children learn through their </w:t>
      </w:r>
      <w:r w:rsidR="081EB600" w:rsidRPr="00C96DAF">
        <w:rPr>
          <w:rFonts w:ascii="Arial" w:eastAsia="Arial" w:hAnsi="Arial" w:cs="Arial"/>
          <w:sz w:val="24"/>
          <w:szCs w:val="24"/>
        </w:rPr>
        <w:t>bodies,</w:t>
      </w:r>
      <w:r w:rsidR="515DD547" w:rsidRPr="00C96DAF">
        <w:rPr>
          <w:rFonts w:ascii="Arial" w:eastAsia="Arial" w:hAnsi="Arial" w:cs="Arial"/>
          <w:sz w:val="24"/>
          <w:szCs w:val="24"/>
        </w:rPr>
        <w:t xml:space="preserve"> and they respond best to activities requiring them to use their hands mouths legs and eyes and the use of electronic books do not help teach children the developmental skills </w:t>
      </w:r>
      <w:r w:rsidR="3703971F" w:rsidRPr="00C96DAF">
        <w:rPr>
          <w:rFonts w:ascii="Arial" w:eastAsia="Arial" w:hAnsi="Arial" w:cs="Arial"/>
          <w:sz w:val="24"/>
          <w:szCs w:val="24"/>
        </w:rPr>
        <w:t>needed</w:t>
      </w:r>
      <w:r w:rsidR="515DD547" w:rsidRPr="00C96DAF">
        <w:rPr>
          <w:rFonts w:ascii="Arial" w:eastAsia="Arial" w:hAnsi="Arial" w:cs="Arial"/>
          <w:sz w:val="24"/>
          <w:szCs w:val="24"/>
        </w:rPr>
        <w:t xml:space="preserve"> to master reading at later life</w:t>
      </w:r>
      <w:r w:rsidR="5A6C682E" w:rsidRPr="00C96DAF">
        <w:rPr>
          <w:rFonts w:ascii="Arial" w:eastAsia="Arial" w:hAnsi="Arial" w:cs="Arial"/>
          <w:sz w:val="24"/>
          <w:szCs w:val="24"/>
        </w:rPr>
        <w:t xml:space="preserve">. Another disadvantage of </w:t>
      </w:r>
      <w:r w:rsidR="66CD88CC" w:rsidRPr="00C96DAF">
        <w:rPr>
          <w:rFonts w:ascii="Arial" w:eastAsia="Arial" w:hAnsi="Arial" w:cs="Arial"/>
          <w:sz w:val="24"/>
          <w:szCs w:val="24"/>
        </w:rPr>
        <w:t>an</w:t>
      </w:r>
      <w:r w:rsidR="5A6C682E" w:rsidRPr="00C96DAF">
        <w:rPr>
          <w:rFonts w:ascii="Arial" w:eastAsia="Arial" w:hAnsi="Arial" w:cs="Arial"/>
          <w:sz w:val="24"/>
          <w:szCs w:val="24"/>
        </w:rPr>
        <w:t xml:space="preserve"> electronic device is that it can be difficult to carry around with you </w:t>
      </w:r>
      <w:r w:rsidR="5C17C503" w:rsidRPr="00C96DAF">
        <w:rPr>
          <w:rFonts w:ascii="Arial" w:eastAsia="Arial" w:hAnsi="Arial" w:cs="Arial"/>
          <w:sz w:val="24"/>
          <w:szCs w:val="24"/>
        </w:rPr>
        <w:t>and</w:t>
      </w:r>
      <w:r w:rsidR="5A6C682E" w:rsidRPr="00C96DAF">
        <w:rPr>
          <w:rFonts w:ascii="Arial" w:eastAsia="Arial" w:hAnsi="Arial" w:cs="Arial"/>
          <w:sz w:val="24"/>
          <w:szCs w:val="24"/>
        </w:rPr>
        <w:t xml:space="preserve"> </w:t>
      </w:r>
      <w:r w:rsidR="05C6147D" w:rsidRPr="00C96DAF">
        <w:rPr>
          <w:rFonts w:ascii="Arial" w:eastAsia="Arial" w:hAnsi="Arial" w:cs="Arial"/>
          <w:sz w:val="24"/>
          <w:szCs w:val="24"/>
        </w:rPr>
        <w:t xml:space="preserve">this can lead to </w:t>
      </w:r>
      <w:r w:rsidR="00F11994" w:rsidRPr="00C96DAF">
        <w:rPr>
          <w:rFonts w:ascii="Arial" w:eastAsia="Arial" w:hAnsi="Arial" w:cs="Arial"/>
          <w:sz w:val="24"/>
          <w:szCs w:val="24"/>
        </w:rPr>
        <w:t>the lack</w:t>
      </w:r>
      <w:r w:rsidR="5A6C682E" w:rsidRPr="00C96DAF">
        <w:rPr>
          <w:rFonts w:ascii="Arial" w:eastAsia="Arial" w:hAnsi="Arial" w:cs="Arial"/>
          <w:sz w:val="24"/>
          <w:szCs w:val="24"/>
        </w:rPr>
        <w:t xml:space="preserve"> </w:t>
      </w:r>
      <w:r w:rsidR="5F051ADF" w:rsidRPr="00C96DAF">
        <w:rPr>
          <w:rFonts w:ascii="Arial" w:eastAsia="Arial" w:hAnsi="Arial" w:cs="Arial"/>
          <w:sz w:val="24"/>
          <w:szCs w:val="24"/>
        </w:rPr>
        <w:t xml:space="preserve">of </w:t>
      </w:r>
      <w:r w:rsidR="5A6C682E" w:rsidRPr="00C96DAF">
        <w:rPr>
          <w:rFonts w:ascii="Arial" w:eastAsia="Arial" w:hAnsi="Arial" w:cs="Arial"/>
          <w:sz w:val="24"/>
          <w:szCs w:val="24"/>
        </w:rPr>
        <w:t xml:space="preserve">opportunity for spontaneous reading and </w:t>
      </w:r>
      <w:r w:rsidR="5A6C682E" w:rsidRPr="00C96DAF">
        <w:rPr>
          <w:rFonts w:ascii="Arial" w:eastAsia="Arial" w:hAnsi="Arial" w:cs="Arial"/>
          <w:sz w:val="24"/>
          <w:szCs w:val="24"/>
        </w:rPr>
        <w:lastRenderedPageBreak/>
        <w:t xml:space="preserve">learning as a practitioner will need to ensure that there is enough charge on the device and that the chosen book has already been placed onto the device before beginning the reading experience. </w:t>
      </w:r>
    </w:p>
    <w:p w14:paraId="25CE9E94" w14:textId="001B4491" w:rsidR="00095F0C" w:rsidRPr="00C96DAF" w:rsidRDefault="28C8DFAC"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Normann </w:t>
      </w:r>
      <w:r w:rsidR="00F11994">
        <w:rPr>
          <w:rFonts w:ascii="Arial" w:eastAsia="Arial" w:hAnsi="Arial" w:cs="Arial"/>
          <w:sz w:val="24"/>
          <w:szCs w:val="24"/>
        </w:rPr>
        <w:t>(</w:t>
      </w:r>
      <w:r w:rsidRPr="00C96DAF">
        <w:rPr>
          <w:rFonts w:ascii="Arial" w:eastAsia="Arial" w:hAnsi="Arial" w:cs="Arial"/>
          <w:sz w:val="24"/>
          <w:szCs w:val="24"/>
        </w:rPr>
        <w:t>2011</w:t>
      </w:r>
      <w:r w:rsidR="00F11994">
        <w:rPr>
          <w:rFonts w:ascii="Arial" w:eastAsia="Arial" w:hAnsi="Arial" w:cs="Arial"/>
          <w:sz w:val="24"/>
          <w:szCs w:val="24"/>
        </w:rPr>
        <w:t>)</w:t>
      </w:r>
      <w:r w:rsidRPr="00C96DAF">
        <w:rPr>
          <w:rFonts w:ascii="Arial" w:eastAsia="Arial" w:hAnsi="Arial" w:cs="Arial"/>
          <w:sz w:val="24"/>
          <w:szCs w:val="24"/>
        </w:rPr>
        <w:t xml:space="preserve"> </w:t>
      </w:r>
      <w:r w:rsidR="5A6C682E" w:rsidRPr="00C96DAF">
        <w:rPr>
          <w:rFonts w:ascii="Arial" w:eastAsia="Arial" w:hAnsi="Arial" w:cs="Arial"/>
          <w:sz w:val="24"/>
          <w:szCs w:val="24"/>
        </w:rPr>
        <w:t>agrees with this as they say that as a result of weight price and ease of access to an electronic device that</w:t>
      </w:r>
      <w:r w:rsidR="5AF09A50" w:rsidRPr="00C96DAF">
        <w:rPr>
          <w:rFonts w:ascii="Arial" w:eastAsia="Arial" w:hAnsi="Arial" w:cs="Arial"/>
          <w:sz w:val="24"/>
          <w:szCs w:val="24"/>
        </w:rPr>
        <w:t xml:space="preserve"> any electronic interactions would need to be more scheduled </w:t>
      </w:r>
      <w:r w:rsidR="31BB68A4" w:rsidRPr="00C96DAF">
        <w:rPr>
          <w:rFonts w:ascii="Arial" w:eastAsia="Arial" w:hAnsi="Arial" w:cs="Arial"/>
          <w:sz w:val="24"/>
          <w:szCs w:val="24"/>
        </w:rPr>
        <w:t>than</w:t>
      </w:r>
      <w:r w:rsidR="5AF09A50" w:rsidRPr="00C96DAF">
        <w:rPr>
          <w:rFonts w:ascii="Arial" w:eastAsia="Arial" w:hAnsi="Arial" w:cs="Arial"/>
          <w:sz w:val="24"/>
          <w:szCs w:val="24"/>
        </w:rPr>
        <w:t xml:space="preserve"> with a traditional book and takes </w:t>
      </w:r>
      <w:r w:rsidR="6379681B" w:rsidRPr="00C96DAF">
        <w:rPr>
          <w:rFonts w:ascii="Arial" w:eastAsia="Arial" w:hAnsi="Arial" w:cs="Arial"/>
          <w:sz w:val="24"/>
          <w:szCs w:val="24"/>
        </w:rPr>
        <w:t xml:space="preserve">away </w:t>
      </w:r>
      <w:r w:rsidR="5AF09A50" w:rsidRPr="00C96DAF">
        <w:rPr>
          <w:rFonts w:ascii="Arial" w:eastAsia="Arial" w:hAnsi="Arial" w:cs="Arial"/>
          <w:sz w:val="24"/>
          <w:szCs w:val="24"/>
        </w:rPr>
        <w:t>the opportunity of the child/children to explore on their own</w:t>
      </w:r>
      <w:r w:rsidR="799923C5" w:rsidRPr="00C96DAF">
        <w:rPr>
          <w:rFonts w:ascii="Arial" w:eastAsia="Arial" w:hAnsi="Arial" w:cs="Arial"/>
          <w:sz w:val="24"/>
          <w:szCs w:val="24"/>
        </w:rPr>
        <w:t xml:space="preserve"> which could then hinder a </w:t>
      </w:r>
      <w:r w:rsidR="0EF0B153" w:rsidRPr="00C96DAF">
        <w:rPr>
          <w:rFonts w:ascii="Arial" w:eastAsia="Arial" w:hAnsi="Arial" w:cs="Arial"/>
          <w:sz w:val="24"/>
          <w:szCs w:val="24"/>
        </w:rPr>
        <w:t>practitioner</w:t>
      </w:r>
      <w:r w:rsidR="799923C5" w:rsidRPr="00C96DAF">
        <w:rPr>
          <w:rFonts w:ascii="Arial" w:eastAsia="Arial" w:hAnsi="Arial" w:cs="Arial"/>
          <w:sz w:val="24"/>
          <w:szCs w:val="24"/>
        </w:rPr>
        <w:t xml:space="preserve"> to use a digital device to read with the ch</w:t>
      </w:r>
      <w:r w:rsidR="65349104" w:rsidRPr="00C96DAF">
        <w:rPr>
          <w:rFonts w:ascii="Arial" w:eastAsia="Arial" w:hAnsi="Arial" w:cs="Arial"/>
          <w:sz w:val="24"/>
          <w:szCs w:val="24"/>
        </w:rPr>
        <w:t xml:space="preserve">ildren, </w:t>
      </w:r>
      <w:r w:rsidR="332B0678" w:rsidRPr="00C96DAF">
        <w:rPr>
          <w:rFonts w:ascii="Arial" w:eastAsia="Arial" w:hAnsi="Arial" w:cs="Arial"/>
          <w:sz w:val="24"/>
          <w:szCs w:val="24"/>
        </w:rPr>
        <w:t>as well</w:t>
      </w:r>
      <w:r w:rsidR="65349104" w:rsidRPr="00C96DAF">
        <w:rPr>
          <w:rFonts w:ascii="Arial" w:eastAsia="Arial" w:hAnsi="Arial" w:cs="Arial"/>
          <w:sz w:val="24"/>
          <w:szCs w:val="24"/>
        </w:rPr>
        <w:t xml:space="preserve"> as that </w:t>
      </w:r>
      <w:r w:rsidR="5AF09A50" w:rsidRPr="00C96DAF">
        <w:rPr>
          <w:rFonts w:ascii="Arial" w:eastAsia="Arial" w:hAnsi="Arial" w:cs="Arial"/>
          <w:sz w:val="24"/>
          <w:szCs w:val="24"/>
        </w:rPr>
        <w:t>they say that it is very unlikely that a</w:t>
      </w:r>
      <w:r w:rsidR="06E5EE78" w:rsidRPr="00C96DAF">
        <w:rPr>
          <w:rFonts w:ascii="Arial" w:eastAsia="Arial" w:hAnsi="Arial" w:cs="Arial"/>
          <w:sz w:val="24"/>
          <w:szCs w:val="24"/>
        </w:rPr>
        <w:t xml:space="preserve"> </w:t>
      </w:r>
      <w:r w:rsidR="5AF09A50" w:rsidRPr="00C96DAF">
        <w:rPr>
          <w:rFonts w:ascii="Arial" w:eastAsia="Arial" w:hAnsi="Arial" w:cs="Arial"/>
          <w:sz w:val="24"/>
          <w:szCs w:val="24"/>
        </w:rPr>
        <w:t xml:space="preserve">parent would leave </w:t>
      </w:r>
      <w:r w:rsidR="2C1DCB02" w:rsidRPr="00C96DAF">
        <w:rPr>
          <w:rFonts w:ascii="Arial" w:eastAsia="Arial" w:hAnsi="Arial" w:cs="Arial"/>
          <w:sz w:val="24"/>
          <w:szCs w:val="24"/>
        </w:rPr>
        <w:t>an</w:t>
      </w:r>
      <w:r w:rsidR="5AF09A50" w:rsidRPr="00C96DAF">
        <w:rPr>
          <w:rFonts w:ascii="Arial" w:eastAsia="Arial" w:hAnsi="Arial" w:cs="Arial"/>
          <w:sz w:val="24"/>
          <w:szCs w:val="24"/>
        </w:rPr>
        <w:t xml:space="preserve"> electronic book in a child's bedroom or playroom for the</w:t>
      </w:r>
      <w:r w:rsidR="39961E01" w:rsidRPr="00C96DAF">
        <w:rPr>
          <w:rFonts w:ascii="Arial" w:eastAsia="Arial" w:hAnsi="Arial" w:cs="Arial"/>
          <w:sz w:val="24"/>
          <w:szCs w:val="24"/>
        </w:rPr>
        <w:t xml:space="preserve"> child to have access to</w:t>
      </w:r>
      <w:r w:rsidR="06E5EE78" w:rsidRPr="00C96DAF">
        <w:rPr>
          <w:rFonts w:ascii="Arial" w:eastAsia="Arial" w:hAnsi="Arial" w:cs="Arial"/>
          <w:sz w:val="24"/>
          <w:szCs w:val="24"/>
        </w:rPr>
        <w:t xml:space="preserve"> removing the opportunity for spontaneous learning and discovery</w:t>
      </w:r>
      <w:r w:rsidR="446AF9AE" w:rsidRPr="00C96DAF">
        <w:rPr>
          <w:rFonts w:ascii="Arial" w:eastAsia="Arial" w:hAnsi="Arial" w:cs="Arial"/>
          <w:sz w:val="24"/>
          <w:szCs w:val="24"/>
        </w:rPr>
        <w:t xml:space="preserve"> at home</w:t>
      </w:r>
      <w:r w:rsidR="7921610E" w:rsidRPr="00C96DAF">
        <w:rPr>
          <w:rFonts w:ascii="Arial" w:eastAsia="Arial" w:hAnsi="Arial" w:cs="Arial"/>
          <w:sz w:val="24"/>
          <w:szCs w:val="24"/>
        </w:rPr>
        <w:t>.</w:t>
      </w:r>
      <w:r w:rsidR="6C8F92A4" w:rsidRPr="00C96DAF">
        <w:rPr>
          <w:rFonts w:ascii="Arial" w:eastAsia="Arial" w:hAnsi="Arial" w:cs="Arial"/>
          <w:sz w:val="24"/>
          <w:szCs w:val="24"/>
        </w:rPr>
        <w:t xml:space="preserve"> </w:t>
      </w:r>
      <w:r w:rsidR="640ADCCE" w:rsidRPr="00C96DAF">
        <w:rPr>
          <w:rFonts w:ascii="Arial" w:eastAsia="Arial" w:hAnsi="Arial" w:cs="Arial"/>
          <w:sz w:val="24"/>
          <w:szCs w:val="24"/>
        </w:rPr>
        <w:t>However,</w:t>
      </w:r>
      <w:r w:rsidR="06E5EE78" w:rsidRPr="00C96DAF">
        <w:rPr>
          <w:rFonts w:ascii="Arial" w:eastAsia="Arial" w:hAnsi="Arial" w:cs="Arial"/>
          <w:sz w:val="24"/>
          <w:szCs w:val="24"/>
        </w:rPr>
        <w:t xml:space="preserve"> </w:t>
      </w:r>
      <w:bookmarkStart w:id="3" w:name="_Hlk86427847"/>
      <w:r w:rsidR="06E5EE78" w:rsidRPr="00C96DAF">
        <w:rPr>
          <w:rFonts w:ascii="Arial" w:eastAsia="Arial" w:hAnsi="Arial" w:cs="Arial"/>
          <w:sz w:val="24"/>
          <w:szCs w:val="24"/>
        </w:rPr>
        <w:t xml:space="preserve">Morrow et al </w:t>
      </w:r>
      <w:r w:rsidR="00F11994">
        <w:rPr>
          <w:rFonts w:ascii="Arial" w:eastAsia="Arial" w:hAnsi="Arial" w:cs="Arial"/>
          <w:sz w:val="24"/>
          <w:szCs w:val="24"/>
        </w:rPr>
        <w:t>(</w:t>
      </w:r>
      <w:r w:rsidR="06E5EE78" w:rsidRPr="00C96DAF">
        <w:rPr>
          <w:rFonts w:ascii="Arial" w:eastAsia="Arial" w:hAnsi="Arial" w:cs="Arial"/>
          <w:sz w:val="24"/>
          <w:szCs w:val="24"/>
        </w:rPr>
        <w:t>2009</w:t>
      </w:r>
      <w:r w:rsidR="00F11994">
        <w:rPr>
          <w:rFonts w:ascii="Arial" w:eastAsia="Arial" w:hAnsi="Arial" w:cs="Arial"/>
          <w:sz w:val="24"/>
          <w:szCs w:val="24"/>
        </w:rPr>
        <w:t>)</w:t>
      </w:r>
      <w:r w:rsidR="06E5EE78" w:rsidRPr="00C96DAF">
        <w:rPr>
          <w:rFonts w:ascii="Arial" w:eastAsia="Arial" w:hAnsi="Arial" w:cs="Arial"/>
          <w:sz w:val="24"/>
          <w:szCs w:val="24"/>
        </w:rPr>
        <w:t xml:space="preserve"> </w:t>
      </w:r>
      <w:bookmarkEnd w:id="3"/>
      <w:r w:rsidR="06E5EE78" w:rsidRPr="00C96DAF">
        <w:rPr>
          <w:rFonts w:ascii="Arial" w:eastAsia="Arial" w:hAnsi="Arial" w:cs="Arial"/>
          <w:sz w:val="24"/>
          <w:szCs w:val="24"/>
        </w:rPr>
        <w:t xml:space="preserve">disagrees as they say that by using </w:t>
      </w:r>
      <w:r w:rsidR="582704C1" w:rsidRPr="00C96DAF">
        <w:rPr>
          <w:rFonts w:ascii="Arial" w:eastAsia="Arial" w:hAnsi="Arial" w:cs="Arial"/>
          <w:sz w:val="24"/>
          <w:szCs w:val="24"/>
        </w:rPr>
        <w:t>electronic reader children</w:t>
      </w:r>
      <w:r w:rsidR="06E5EE78" w:rsidRPr="00C96DAF">
        <w:rPr>
          <w:rFonts w:ascii="Arial" w:eastAsia="Arial" w:hAnsi="Arial" w:cs="Arial"/>
          <w:sz w:val="24"/>
          <w:szCs w:val="24"/>
        </w:rPr>
        <w:t xml:space="preserve"> are able to determine the pace of the story presentation and when the pages are to be </w:t>
      </w:r>
      <w:r w:rsidR="2E9E3D4B" w:rsidRPr="00C96DAF">
        <w:rPr>
          <w:rFonts w:ascii="Arial" w:eastAsia="Arial" w:hAnsi="Arial" w:cs="Arial"/>
          <w:sz w:val="24"/>
          <w:szCs w:val="24"/>
        </w:rPr>
        <w:t>turned and</w:t>
      </w:r>
      <w:r w:rsidR="06E5EE78" w:rsidRPr="00C96DAF">
        <w:rPr>
          <w:rFonts w:ascii="Arial" w:eastAsia="Arial" w:hAnsi="Arial" w:cs="Arial"/>
          <w:sz w:val="24"/>
          <w:szCs w:val="24"/>
        </w:rPr>
        <w:t xml:space="preserve"> </w:t>
      </w:r>
      <w:r w:rsidR="710A47C2" w:rsidRPr="00C96DAF">
        <w:rPr>
          <w:rFonts w:ascii="Arial" w:eastAsia="Arial" w:hAnsi="Arial" w:cs="Arial"/>
          <w:sz w:val="24"/>
          <w:szCs w:val="24"/>
        </w:rPr>
        <w:t>are</w:t>
      </w:r>
      <w:r w:rsidR="06E5EE78" w:rsidRPr="00C96DAF">
        <w:rPr>
          <w:rFonts w:ascii="Arial" w:eastAsia="Arial" w:hAnsi="Arial" w:cs="Arial"/>
          <w:sz w:val="24"/>
          <w:szCs w:val="24"/>
        </w:rPr>
        <w:t xml:space="preserve"> able to select </w:t>
      </w:r>
      <w:r w:rsidR="3E14C1C1" w:rsidRPr="00C96DAF">
        <w:rPr>
          <w:rFonts w:ascii="Arial" w:eastAsia="Arial" w:hAnsi="Arial" w:cs="Arial"/>
          <w:sz w:val="24"/>
          <w:szCs w:val="24"/>
        </w:rPr>
        <w:t xml:space="preserve">their </w:t>
      </w:r>
      <w:r w:rsidR="3BED64DD" w:rsidRPr="00C96DAF">
        <w:rPr>
          <w:rFonts w:ascii="Arial" w:eastAsia="Arial" w:hAnsi="Arial" w:cs="Arial"/>
          <w:sz w:val="24"/>
          <w:szCs w:val="24"/>
        </w:rPr>
        <w:t>own story</w:t>
      </w:r>
      <w:r w:rsidR="06E5EE78" w:rsidRPr="00C96DAF">
        <w:rPr>
          <w:rFonts w:ascii="Arial" w:eastAsia="Arial" w:hAnsi="Arial" w:cs="Arial"/>
          <w:sz w:val="24"/>
          <w:szCs w:val="24"/>
        </w:rPr>
        <w:t xml:space="preserve"> to read and re</w:t>
      </w:r>
      <w:r w:rsidR="3B233175" w:rsidRPr="00C96DAF">
        <w:rPr>
          <w:rFonts w:ascii="Arial" w:eastAsia="Arial" w:hAnsi="Arial" w:cs="Arial"/>
          <w:sz w:val="24"/>
          <w:szCs w:val="24"/>
        </w:rPr>
        <w:t xml:space="preserve"> </w:t>
      </w:r>
      <w:r w:rsidR="06E5EE78" w:rsidRPr="00C96DAF">
        <w:rPr>
          <w:rFonts w:ascii="Arial" w:eastAsia="Arial" w:hAnsi="Arial" w:cs="Arial"/>
          <w:sz w:val="24"/>
          <w:szCs w:val="24"/>
        </w:rPr>
        <w:t>read and c</w:t>
      </w:r>
      <w:r w:rsidR="34E79749" w:rsidRPr="00C96DAF">
        <w:rPr>
          <w:rFonts w:ascii="Arial" w:eastAsia="Arial" w:hAnsi="Arial" w:cs="Arial"/>
          <w:sz w:val="24"/>
          <w:szCs w:val="24"/>
        </w:rPr>
        <w:t>an</w:t>
      </w:r>
      <w:r w:rsidR="06E5EE78" w:rsidRPr="00C96DAF">
        <w:rPr>
          <w:rFonts w:ascii="Arial" w:eastAsia="Arial" w:hAnsi="Arial" w:cs="Arial"/>
          <w:sz w:val="24"/>
          <w:szCs w:val="24"/>
        </w:rPr>
        <w:t xml:space="preserve"> even interact with the characters in the book that they </w:t>
      </w:r>
      <w:r w:rsidR="0F296104" w:rsidRPr="00C96DAF">
        <w:rPr>
          <w:rFonts w:ascii="Arial" w:eastAsia="Arial" w:hAnsi="Arial" w:cs="Arial"/>
          <w:sz w:val="24"/>
          <w:szCs w:val="24"/>
        </w:rPr>
        <w:t>would not</w:t>
      </w:r>
      <w:r w:rsidR="06E5EE78" w:rsidRPr="00C96DAF">
        <w:rPr>
          <w:rFonts w:ascii="Arial" w:eastAsia="Arial" w:hAnsi="Arial" w:cs="Arial"/>
          <w:sz w:val="24"/>
          <w:szCs w:val="24"/>
        </w:rPr>
        <w:t xml:space="preserve"> have the opportunity to do with a traditional story book.</w:t>
      </w:r>
      <w:r w:rsidR="43519FD0" w:rsidRPr="00C96DAF">
        <w:rPr>
          <w:rFonts w:ascii="Arial" w:eastAsia="Arial" w:hAnsi="Arial" w:cs="Arial"/>
          <w:sz w:val="24"/>
          <w:szCs w:val="24"/>
        </w:rPr>
        <w:t xml:space="preserve"> </w:t>
      </w:r>
    </w:p>
    <w:p w14:paraId="706FA83D" w14:textId="1CE7E799" w:rsidR="591D69E8" w:rsidRPr="00C96DAF" w:rsidRDefault="591D69E8"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Robin </w:t>
      </w:r>
      <w:r w:rsidR="00F11994">
        <w:rPr>
          <w:rFonts w:ascii="Arial" w:eastAsia="Arial" w:hAnsi="Arial" w:cs="Arial"/>
          <w:sz w:val="24"/>
          <w:szCs w:val="24"/>
        </w:rPr>
        <w:t>(</w:t>
      </w:r>
      <w:r w:rsidR="5A8895EC" w:rsidRPr="00C96DAF">
        <w:rPr>
          <w:rFonts w:ascii="Arial" w:eastAsia="Arial" w:hAnsi="Arial" w:cs="Arial"/>
          <w:sz w:val="24"/>
          <w:szCs w:val="24"/>
        </w:rPr>
        <w:t>2008</w:t>
      </w:r>
      <w:r w:rsidR="00F11994">
        <w:rPr>
          <w:rFonts w:ascii="Arial" w:eastAsia="Arial" w:hAnsi="Arial" w:cs="Arial"/>
          <w:sz w:val="24"/>
          <w:szCs w:val="24"/>
        </w:rPr>
        <w:t>)</w:t>
      </w:r>
      <w:r w:rsidR="5A8895EC" w:rsidRPr="00C96DAF">
        <w:rPr>
          <w:rFonts w:ascii="Arial" w:eastAsia="Arial" w:hAnsi="Arial" w:cs="Arial"/>
          <w:sz w:val="24"/>
          <w:szCs w:val="24"/>
        </w:rPr>
        <w:t xml:space="preserve"> agrees</w:t>
      </w:r>
      <w:r w:rsidRPr="00C96DAF">
        <w:rPr>
          <w:rFonts w:ascii="Arial" w:eastAsia="Arial" w:hAnsi="Arial" w:cs="Arial"/>
          <w:sz w:val="24"/>
          <w:szCs w:val="24"/>
        </w:rPr>
        <w:t xml:space="preserve"> with the benefits of digital stories as they say that using digital story telling in a </w:t>
      </w:r>
      <w:r w:rsidR="4B896D22" w:rsidRPr="00C96DAF">
        <w:rPr>
          <w:rFonts w:ascii="Arial" w:eastAsia="Arial" w:hAnsi="Arial" w:cs="Arial"/>
          <w:sz w:val="24"/>
          <w:szCs w:val="24"/>
        </w:rPr>
        <w:t>classroom improves</w:t>
      </w:r>
      <w:r w:rsidRPr="00C96DAF">
        <w:rPr>
          <w:rFonts w:ascii="Arial" w:eastAsia="Arial" w:hAnsi="Arial" w:cs="Arial"/>
          <w:sz w:val="24"/>
          <w:szCs w:val="24"/>
        </w:rPr>
        <w:t xml:space="preserve"> the </w:t>
      </w:r>
      <w:r w:rsidR="75C52538" w:rsidRPr="00C96DAF">
        <w:rPr>
          <w:rFonts w:ascii="Arial" w:eastAsia="Arial" w:hAnsi="Arial" w:cs="Arial"/>
          <w:sz w:val="24"/>
          <w:szCs w:val="24"/>
        </w:rPr>
        <w:t>child's</w:t>
      </w:r>
      <w:r w:rsidR="143A09E2" w:rsidRPr="00C96DAF">
        <w:rPr>
          <w:rFonts w:ascii="Arial" w:eastAsia="Arial" w:hAnsi="Arial" w:cs="Arial"/>
          <w:sz w:val="24"/>
          <w:szCs w:val="24"/>
        </w:rPr>
        <w:t xml:space="preserve"> </w:t>
      </w:r>
      <w:r w:rsidRPr="00C96DAF">
        <w:rPr>
          <w:rFonts w:ascii="Arial" w:eastAsia="Arial" w:hAnsi="Arial" w:cs="Arial"/>
          <w:sz w:val="24"/>
          <w:szCs w:val="24"/>
        </w:rPr>
        <w:t>ability to construct narratives by themselves</w:t>
      </w:r>
      <w:r w:rsidR="5AA187AB" w:rsidRPr="00C96DAF">
        <w:rPr>
          <w:rFonts w:ascii="Arial" w:eastAsia="Arial" w:hAnsi="Arial" w:cs="Arial"/>
          <w:sz w:val="24"/>
          <w:szCs w:val="24"/>
        </w:rPr>
        <w:t>.</w:t>
      </w:r>
      <w:r w:rsidRPr="00C96DAF">
        <w:rPr>
          <w:rFonts w:ascii="Arial" w:eastAsia="Arial" w:hAnsi="Arial" w:cs="Arial"/>
          <w:sz w:val="24"/>
          <w:szCs w:val="24"/>
        </w:rPr>
        <w:t xml:space="preserve"> Smeda </w:t>
      </w:r>
      <w:r w:rsidR="00F11994">
        <w:rPr>
          <w:rFonts w:ascii="Arial" w:eastAsia="Arial" w:hAnsi="Arial" w:cs="Arial"/>
          <w:sz w:val="24"/>
          <w:szCs w:val="24"/>
        </w:rPr>
        <w:t>(</w:t>
      </w:r>
      <w:r w:rsidR="710ED85E" w:rsidRPr="00C96DAF">
        <w:rPr>
          <w:rFonts w:ascii="Arial" w:eastAsia="Arial" w:hAnsi="Arial" w:cs="Arial"/>
          <w:sz w:val="24"/>
          <w:szCs w:val="24"/>
        </w:rPr>
        <w:t>2014</w:t>
      </w:r>
      <w:r w:rsidR="00F11994">
        <w:rPr>
          <w:rFonts w:ascii="Arial" w:eastAsia="Arial" w:hAnsi="Arial" w:cs="Arial"/>
          <w:sz w:val="24"/>
          <w:szCs w:val="24"/>
        </w:rPr>
        <w:t>)</w:t>
      </w:r>
      <w:r w:rsidR="710ED85E" w:rsidRPr="00C96DAF">
        <w:rPr>
          <w:rFonts w:ascii="Arial" w:eastAsia="Arial" w:hAnsi="Arial" w:cs="Arial"/>
          <w:sz w:val="24"/>
          <w:szCs w:val="24"/>
        </w:rPr>
        <w:t xml:space="preserve"> says</w:t>
      </w:r>
      <w:r w:rsidRPr="00C96DAF">
        <w:rPr>
          <w:rFonts w:ascii="Arial" w:eastAsia="Arial" w:hAnsi="Arial" w:cs="Arial"/>
          <w:sz w:val="24"/>
          <w:szCs w:val="24"/>
        </w:rPr>
        <w:t xml:space="preserve"> that using digital stories can significantly attract the children and raise</w:t>
      </w:r>
      <w:r w:rsidR="655EAC4B" w:rsidRPr="00C96DAF">
        <w:rPr>
          <w:rFonts w:ascii="Arial" w:eastAsia="Arial" w:hAnsi="Arial" w:cs="Arial"/>
          <w:sz w:val="24"/>
          <w:szCs w:val="24"/>
        </w:rPr>
        <w:t>d</w:t>
      </w:r>
      <w:r w:rsidRPr="00C96DAF">
        <w:rPr>
          <w:rFonts w:ascii="Arial" w:eastAsia="Arial" w:hAnsi="Arial" w:cs="Arial"/>
          <w:sz w:val="24"/>
          <w:szCs w:val="24"/>
        </w:rPr>
        <w:t xml:space="preserve"> the level of </w:t>
      </w:r>
      <w:r w:rsidR="655EAC4B" w:rsidRPr="00C96DAF">
        <w:rPr>
          <w:rFonts w:ascii="Arial" w:eastAsia="Arial" w:hAnsi="Arial" w:cs="Arial"/>
          <w:sz w:val="24"/>
          <w:szCs w:val="24"/>
        </w:rPr>
        <w:t>the</w:t>
      </w:r>
      <w:r w:rsidRPr="00C96DAF">
        <w:rPr>
          <w:rFonts w:ascii="Arial" w:eastAsia="Arial" w:hAnsi="Arial" w:cs="Arial"/>
          <w:sz w:val="24"/>
          <w:szCs w:val="24"/>
        </w:rPr>
        <w:t xml:space="preserve"> children's engagement and motivation to learn</w:t>
      </w:r>
      <w:r w:rsidR="58C15355" w:rsidRPr="00C96DAF">
        <w:rPr>
          <w:rFonts w:ascii="Arial" w:eastAsia="Arial" w:hAnsi="Arial" w:cs="Arial"/>
          <w:sz w:val="24"/>
          <w:szCs w:val="24"/>
        </w:rPr>
        <w:t>.</w:t>
      </w:r>
    </w:p>
    <w:p w14:paraId="77CF42C4" w14:textId="0ED282AA" w:rsidR="591D69E8" w:rsidRPr="00C96DAF" w:rsidRDefault="591D69E8" w:rsidP="00C96DAF">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Davidson </w:t>
      </w:r>
      <w:r w:rsidR="00F11994">
        <w:rPr>
          <w:rFonts w:ascii="Arial" w:eastAsia="Arial" w:hAnsi="Arial" w:cs="Arial"/>
          <w:sz w:val="24"/>
          <w:szCs w:val="24"/>
        </w:rPr>
        <w:t>(</w:t>
      </w:r>
      <w:r w:rsidR="048AE1A4" w:rsidRPr="00C96DAF">
        <w:rPr>
          <w:rFonts w:ascii="Arial" w:eastAsia="Arial" w:hAnsi="Arial" w:cs="Arial"/>
          <w:sz w:val="24"/>
          <w:szCs w:val="24"/>
        </w:rPr>
        <w:t>2004</w:t>
      </w:r>
      <w:r w:rsidR="00803683">
        <w:rPr>
          <w:rFonts w:ascii="Arial" w:eastAsia="Arial" w:hAnsi="Arial" w:cs="Arial"/>
          <w:sz w:val="24"/>
          <w:szCs w:val="24"/>
        </w:rPr>
        <w:t>)</w:t>
      </w:r>
      <w:r w:rsidR="048AE1A4" w:rsidRPr="00C96DAF">
        <w:rPr>
          <w:rFonts w:ascii="Arial" w:eastAsia="Arial" w:hAnsi="Arial" w:cs="Arial"/>
          <w:sz w:val="24"/>
          <w:szCs w:val="24"/>
        </w:rPr>
        <w:t xml:space="preserve"> describes</w:t>
      </w:r>
      <w:r w:rsidRPr="00C96DAF">
        <w:rPr>
          <w:rFonts w:ascii="Arial" w:eastAsia="Arial" w:hAnsi="Arial" w:cs="Arial"/>
          <w:sz w:val="24"/>
          <w:szCs w:val="24"/>
        </w:rPr>
        <w:t xml:space="preserve"> using digital storytelling in </w:t>
      </w:r>
      <w:r w:rsidR="4B7973B0" w:rsidRPr="00C96DAF">
        <w:rPr>
          <w:rFonts w:ascii="Arial" w:eastAsia="Arial" w:hAnsi="Arial" w:cs="Arial"/>
          <w:sz w:val="24"/>
          <w:szCs w:val="24"/>
        </w:rPr>
        <w:t>classrooms offers</w:t>
      </w:r>
      <w:r w:rsidRPr="00C96DAF">
        <w:rPr>
          <w:rFonts w:ascii="Arial" w:eastAsia="Arial" w:hAnsi="Arial" w:cs="Arial"/>
          <w:sz w:val="24"/>
          <w:szCs w:val="24"/>
        </w:rPr>
        <w:t xml:space="preserve"> children the opportunity to become active learners and enhances the </w:t>
      </w:r>
      <w:r w:rsidR="777EC149" w:rsidRPr="00C96DAF">
        <w:rPr>
          <w:rFonts w:ascii="Arial" w:eastAsia="Arial" w:hAnsi="Arial" w:cs="Arial"/>
          <w:sz w:val="24"/>
          <w:szCs w:val="24"/>
        </w:rPr>
        <w:t>children's</w:t>
      </w:r>
      <w:r w:rsidRPr="00C96DAF">
        <w:rPr>
          <w:rFonts w:ascii="Arial" w:eastAsia="Arial" w:hAnsi="Arial" w:cs="Arial"/>
          <w:sz w:val="24"/>
          <w:szCs w:val="24"/>
        </w:rPr>
        <w:t xml:space="preserve"> learning experiences it helps to turn academic material into real object</w:t>
      </w:r>
      <w:r w:rsidR="2E47844A" w:rsidRPr="00C96DAF">
        <w:rPr>
          <w:rFonts w:ascii="Arial" w:eastAsia="Arial" w:hAnsi="Arial" w:cs="Arial"/>
          <w:sz w:val="24"/>
          <w:szCs w:val="24"/>
        </w:rPr>
        <w:t>s</w:t>
      </w:r>
      <w:r w:rsidR="40FA3D46" w:rsidRPr="00C96DAF">
        <w:rPr>
          <w:rFonts w:ascii="Arial" w:eastAsia="Arial" w:hAnsi="Arial" w:cs="Arial"/>
          <w:sz w:val="24"/>
          <w:szCs w:val="24"/>
        </w:rPr>
        <w:t xml:space="preserve"> it allows children to perceive </w:t>
      </w:r>
      <w:r w:rsidR="57AE0050" w:rsidRPr="00C96DAF">
        <w:rPr>
          <w:rFonts w:ascii="Arial" w:eastAsia="Arial" w:hAnsi="Arial" w:cs="Arial"/>
          <w:sz w:val="24"/>
          <w:szCs w:val="24"/>
        </w:rPr>
        <w:t>it from</w:t>
      </w:r>
      <w:r w:rsidR="40FA3D46" w:rsidRPr="00C96DAF">
        <w:rPr>
          <w:rFonts w:ascii="Arial" w:eastAsia="Arial" w:hAnsi="Arial" w:cs="Arial"/>
          <w:sz w:val="24"/>
          <w:szCs w:val="24"/>
        </w:rPr>
        <w:t xml:space="preserve"> various </w:t>
      </w:r>
      <w:r w:rsidR="29BEFB76" w:rsidRPr="00C96DAF">
        <w:rPr>
          <w:rFonts w:ascii="Arial" w:eastAsia="Arial" w:hAnsi="Arial" w:cs="Arial"/>
          <w:sz w:val="24"/>
          <w:szCs w:val="24"/>
        </w:rPr>
        <w:t>perspectives as</w:t>
      </w:r>
      <w:r w:rsidR="40FA3D46" w:rsidRPr="00C96DAF">
        <w:rPr>
          <w:rFonts w:ascii="Arial" w:eastAsia="Arial" w:hAnsi="Arial" w:cs="Arial"/>
          <w:sz w:val="24"/>
          <w:szCs w:val="24"/>
        </w:rPr>
        <w:t xml:space="preserve"> many children will share their </w:t>
      </w:r>
      <w:r w:rsidR="787FF52F" w:rsidRPr="00C96DAF">
        <w:rPr>
          <w:rFonts w:ascii="Arial" w:eastAsia="Arial" w:hAnsi="Arial" w:cs="Arial"/>
          <w:sz w:val="24"/>
          <w:szCs w:val="24"/>
        </w:rPr>
        <w:t xml:space="preserve">views </w:t>
      </w:r>
      <w:r w:rsidR="40FA3D46" w:rsidRPr="00C96DAF">
        <w:rPr>
          <w:rFonts w:ascii="Arial" w:eastAsia="Arial" w:hAnsi="Arial" w:cs="Arial"/>
          <w:sz w:val="24"/>
          <w:szCs w:val="24"/>
        </w:rPr>
        <w:t xml:space="preserve">of </w:t>
      </w:r>
      <w:r w:rsidR="655EAC4B" w:rsidRPr="00C96DAF">
        <w:rPr>
          <w:rFonts w:ascii="Arial" w:eastAsia="Arial" w:hAnsi="Arial" w:cs="Arial"/>
          <w:sz w:val="24"/>
          <w:szCs w:val="24"/>
        </w:rPr>
        <w:t>a</w:t>
      </w:r>
      <w:r w:rsidR="40FA3D46" w:rsidRPr="00C96DAF">
        <w:rPr>
          <w:rFonts w:ascii="Arial" w:eastAsia="Arial" w:hAnsi="Arial" w:cs="Arial"/>
          <w:sz w:val="24"/>
          <w:szCs w:val="24"/>
        </w:rPr>
        <w:t xml:space="preserve"> story with others in the classroom. Welsh government </w:t>
      </w:r>
      <w:r w:rsidR="00803683">
        <w:rPr>
          <w:rFonts w:ascii="Arial" w:eastAsia="Arial" w:hAnsi="Arial" w:cs="Arial"/>
          <w:sz w:val="24"/>
          <w:szCs w:val="24"/>
        </w:rPr>
        <w:t>(</w:t>
      </w:r>
      <w:r w:rsidR="40FA3D46" w:rsidRPr="00C96DAF">
        <w:rPr>
          <w:rFonts w:ascii="Arial" w:eastAsia="Arial" w:hAnsi="Arial" w:cs="Arial"/>
          <w:sz w:val="24"/>
          <w:szCs w:val="24"/>
        </w:rPr>
        <w:t>2019</w:t>
      </w:r>
      <w:r w:rsidR="00803683">
        <w:rPr>
          <w:rFonts w:ascii="Arial" w:eastAsia="Arial" w:hAnsi="Arial" w:cs="Arial"/>
          <w:sz w:val="24"/>
          <w:szCs w:val="24"/>
        </w:rPr>
        <w:t>)</w:t>
      </w:r>
      <w:r w:rsidR="40FA3D46" w:rsidRPr="00C96DAF">
        <w:rPr>
          <w:rFonts w:ascii="Arial" w:eastAsia="Arial" w:hAnsi="Arial" w:cs="Arial"/>
          <w:sz w:val="24"/>
          <w:szCs w:val="24"/>
        </w:rPr>
        <w:t xml:space="preserve"> describe the benefits of digital storytelling as </w:t>
      </w:r>
      <w:r w:rsidR="631A2E88" w:rsidRPr="00C96DAF">
        <w:rPr>
          <w:rFonts w:ascii="Arial" w:eastAsia="Arial" w:hAnsi="Arial" w:cs="Arial"/>
          <w:sz w:val="24"/>
          <w:szCs w:val="24"/>
        </w:rPr>
        <w:t>an</w:t>
      </w:r>
      <w:r w:rsidR="40FA3D46" w:rsidRPr="00C96DAF">
        <w:rPr>
          <w:rFonts w:ascii="Arial" w:eastAsia="Arial" w:hAnsi="Arial" w:cs="Arial"/>
          <w:sz w:val="24"/>
          <w:szCs w:val="24"/>
        </w:rPr>
        <w:t xml:space="preserve"> attractive visual feature that can enable children to save information in their </w:t>
      </w:r>
      <w:r w:rsidR="1251EB23" w:rsidRPr="00C96DAF">
        <w:rPr>
          <w:rFonts w:ascii="Arial" w:eastAsia="Arial" w:hAnsi="Arial" w:cs="Arial"/>
          <w:sz w:val="24"/>
          <w:szCs w:val="24"/>
        </w:rPr>
        <w:t>long-term</w:t>
      </w:r>
      <w:r w:rsidR="40FA3D46" w:rsidRPr="00C96DAF">
        <w:rPr>
          <w:rFonts w:ascii="Arial" w:eastAsia="Arial" w:hAnsi="Arial" w:cs="Arial"/>
          <w:sz w:val="24"/>
          <w:szCs w:val="24"/>
        </w:rPr>
        <w:t xml:space="preserve"> </w:t>
      </w:r>
      <w:r w:rsidR="5DCC5DC5" w:rsidRPr="00C96DAF">
        <w:rPr>
          <w:rFonts w:ascii="Arial" w:eastAsia="Arial" w:hAnsi="Arial" w:cs="Arial"/>
          <w:sz w:val="24"/>
          <w:szCs w:val="24"/>
        </w:rPr>
        <w:t>memory as</w:t>
      </w:r>
      <w:r w:rsidR="353574C2" w:rsidRPr="00C96DAF">
        <w:rPr>
          <w:rFonts w:ascii="Arial" w:eastAsia="Arial" w:hAnsi="Arial" w:cs="Arial"/>
          <w:sz w:val="24"/>
          <w:szCs w:val="24"/>
        </w:rPr>
        <w:t xml:space="preserve"> it </w:t>
      </w:r>
      <w:r w:rsidR="0F291672" w:rsidRPr="00C96DAF">
        <w:rPr>
          <w:rFonts w:ascii="Arial" w:eastAsia="Arial" w:hAnsi="Arial" w:cs="Arial"/>
          <w:sz w:val="24"/>
          <w:szCs w:val="24"/>
        </w:rPr>
        <w:t>contributes to</w:t>
      </w:r>
      <w:r w:rsidR="353574C2" w:rsidRPr="00C96DAF">
        <w:rPr>
          <w:rFonts w:ascii="Arial" w:eastAsia="Arial" w:hAnsi="Arial" w:cs="Arial"/>
          <w:sz w:val="24"/>
          <w:szCs w:val="24"/>
        </w:rPr>
        <w:t xml:space="preserve"> the children remaining interested in the story for longer and keep them on the topic of the story.</w:t>
      </w:r>
    </w:p>
    <w:p w14:paraId="443C335C" w14:textId="24AE7B51" w:rsidR="655EAC4B" w:rsidRPr="00C96DAF" w:rsidRDefault="655EAC4B" w:rsidP="00C96DAF">
      <w:pPr>
        <w:spacing w:beforeAutospacing="1" w:line="360" w:lineRule="auto"/>
        <w:jc w:val="both"/>
        <w:rPr>
          <w:rFonts w:ascii="Arial" w:eastAsia="Arial" w:hAnsi="Arial" w:cs="Arial"/>
          <w:sz w:val="24"/>
          <w:szCs w:val="24"/>
        </w:rPr>
      </w:pPr>
    </w:p>
    <w:p w14:paraId="3F583313" w14:textId="683D5DE7" w:rsidR="29F34FDA" w:rsidRDefault="6AF2A4B9" w:rsidP="008C7DD3">
      <w:pPr>
        <w:spacing w:beforeAutospacing="1" w:line="360" w:lineRule="auto"/>
        <w:jc w:val="both"/>
        <w:rPr>
          <w:rFonts w:ascii="Arial" w:eastAsia="Arial" w:hAnsi="Arial" w:cs="Arial"/>
          <w:sz w:val="24"/>
          <w:szCs w:val="24"/>
        </w:rPr>
      </w:pPr>
      <w:r w:rsidRPr="00C96DAF">
        <w:rPr>
          <w:rFonts w:ascii="Arial" w:eastAsia="Arial" w:hAnsi="Arial" w:cs="Arial"/>
          <w:sz w:val="24"/>
          <w:szCs w:val="24"/>
        </w:rPr>
        <w:t xml:space="preserve">To conclude </w:t>
      </w:r>
      <w:r w:rsidR="5DCE20D3" w:rsidRPr="00C96DAF">
        <w:rPr>
          <w:rFonts w:ascii="Arial" w:eastAsia="Arial" w:hAnsi="Arial" w:cs="Arial"/>
          <w:sz w:val="24"/>
          <w:szCs w:val="24"/>
        </w:rPr>
        <w:t>b</w:t>
      </w:r>
      <w:r w:rsidR="0D7ADE7E" w:rsidRPr="00C96DAF">
        <w:rPr>
          <w:rFonts w:ascii="Arial" w:eastAsia="Arial" w:hAnsi="Arial" w:cs="Arial"/>
          <w:sz w:val="24"/>
          <w:szCs w:val="24"/>
        </w:rPr>
        <w:t>y keeping the story, adult contact, and lack of discussion equivalent across conditions. Through the research</w:t>
      </w:r>
      <w:r w:rsidR="07987A3C" w:rsidRPr="00C96DAF">
        <w:rPr>
          <w:rFonts w:ascii="Arial" w:eastAsia="Arial" w:hAnsi="Arial" w:cs="Arial"/>
          <w:sz w:val="24"/>
          <w:szCs w:val="24"/>
        </w:rPr>
        <w:t xml:space="preserve"> it</w:t>
      </w:r>
      <w:r w:rsidR="0D7ADE7E" w:rsidRPr="00C96DAF">
        <w:rPr>
          <w:rFonts w:ascii="Arial" w:eastAsia="Arial" w:hAnsi="Arial" w:cs="Arial"/>
          <w:sz w:val="24"/>
          <w:szCs w:val="24"/>
        </w:rPr>
        <w:t xml:space="preserve"> found children to be equally attentive, vocal, </w:t>
      </w:r>
      <w:r w:rsidR="0D7ADE7E" w:rsidRPr="00C96DAF">
        <w:rPr>
          <w:rFonts w:ascii="Arial" w:eastAsia="Arial" w:hAnsi="Arial" w:cs="Arial"/>
          <w:sz w:val="24"/>
          <w:szCs w:val="24"/>
        </w:rPr>
        <w:lastRenderedPageBreak/>
        <w:t>and emotionally engaged with both platforms and to remember more about the story, particularly the story sequence</w:t>
      </w:r>
      <w:r w:rsidR="4C1FC3AF" w:rsidRPr="00C96DAF">
        <w:rPr>
          <w:rFonts w:ascii="Arial" w:eastAsia="Arial" w:hAnsi="Arial" w:cs="Arial"/>
          <w:sz w:val="24"/>
          <w:szCs w:val="24"/>
        </w:rPr>
        <w:t xml:space="preserve"> </w:t>
      </w:r>
      <w:r w:rsidR="0D7ADE7E" w:rsidRPr="00C96DAF">
        <w:rPr>
          <w:rFonts w:ascii="Arial" w:eastAsia="Arial" w:hAnsi="Arial" w:cs="Arial"/>
          <w:sz w:val="24"/>
          <w:szCs w:val="24"/>
        </w:rPr>
        <w:t xml:space="preserve">when </w:t>
      </w:r>
      <w:r w:rsidR="675F9B83" w:rsidRPr="00C96DAF">
        <w:rPr>
          <w:rFonts w:ascii="Arial" w:eastAsia="Arial" w:hAnsi="Arial" w:cs="Arial"/>
          <w:sz w:val="24"/>
          <w:szCs w:val="24"/>
        </w:rPr>
        <w:t>a traditional story was read</w:t>
      </w:r>
      <w:r w:rsidR="0D7ADE7E" w:rsidRPr="00C96DAF">
        <w:rPr>
          <w:rFonts w:ascii="Arial" w:eastAsia="Arial" w:hAnsi="Arial" w:cs="Arial"/>
          <w:sz w:val="24"/>
          <w:szCs w:val="24"/>
        </w:rPr>
        <w:t xml:space="preserve">. However, children tended to talk about the device when reading on a tablet, regardless of previous tablet or electronic reading experiences. These patterns may influence young children’s focus on reading and subsequent literacy. Future </w:t>
      </w:r>
      <w:r w:rsidR="463D5F6D" w:rsidRPr="00C96DAF">
        <w:rPr>
          <w:rFonts w:ascii="Arial" w:eastAsia="Arial" w:hAnsi="Arial" w:cs="Arial"/>
          <w:sz w:val="24"/>
          <w:szCs w:val="24"/>
        </w:rPr>
        <w:t>research could</w:t>
      </w:r>
      <w:r w:rsidR="0D7ADE7E" w:rsidRPr="00C96DAF">
        <w:rPr>
          <w:rFonts w:ascii="Arial" w:eastAsia="Arial" w:hAnsi="Arial" w:cs="Arial"/>
          <w:sz w:val="24"/>
          <w:szCs w:val="24"/>
        </w:rPr>
        <w:t xml:space="preserve"> explore the impact of e</w:t>
      </w:r>
      <w:r w:rsidR="0AC4A8E1" w:rsidRPr="00C96DAF">
        <w:rPr>
          <w:rFonts w:ascii="Arial" w:eastAsia="Arial" w:hAnsi="Arial" w:cs="Arial"/>
          <w:sz w:val="24"/>
          <w:szCs w:val="24"/>
        </w:rPr>
        <w:t xml:space="preserve">lectronic </w:t>
      </w:r>
      <w:r w:rsidR="0D7ADE7E" w:rsidRPr="00C96DAF">
        <w:rPr>
          <w:rFonts w:ascii="Arial" w:eastAsia="Arial" w:hAnsi="Arial" w:cs="Arial"/>
          <w:sz w:val="24"/>
          <w:szCs w:val="24"/>
        </w:rPr>
        <w:t xml:space="preserve">reading on </w:t>
      </w:r>
      <w:r w:rsidR="46B35875" w:rsidRPr="00C96DAF">
        <w:rPr>
          <w:rFonts w:ascii="Arial" w:eastAsia="Arial" w:hAnsi="Arial" w:cs="Arial"/>
          <w:sz w:val="24"/>
          <w:szCs w:val="24"/>
        </w:rPr>
        <w:t>children's</w:t>
      </w:r>
      <w:r w:rsidR="6C655D72" w:rsidRPr="00C96DAF">
        <w:rPr>
          <w:rFonts w:ascii="Arial" w:eastAsia="Arial" w:hAnsi="Arial" w:cs="Arial"/>
          <w:sz w:val="24"/>
          <w:szCs w:val="24"/>
        </w:rPr>
        <w:t xml:space="preserve"> </w:t>
      </w:r>
      <w:r w:rsidR="0D7ADE7E" w:rsidRPr="00C96DAF">
        <w:rPr>
          <w:rFonts w:ascii="Arial" w:eastAsia="Arial" w:hAnsi="Arial" w:cs="Arial"/>
          <w:sz w:val="24"/>
          <w:szCs w:val="24"/>
        </w:rPr>
        <w:t>reading motivation as well as e</w:t>
      </w:r>
      <w:r w:rsidR="5952A6B3" w:rsidRPr="00C96DAF">
        <w:rPr>
          <w:rFonts w:ascii="Arial" w:eastAsia="Arial" w:hAnsi="Arial" w:cs="Arial"/>
          <w:sz w:val="24"/>
          <w:szCs w:val="24"/>
        </w:rPr>
        <w:t xml:space="preserve">lectronic </w:t>
      </w:r>
      <w:r w:rsidR="0D7ADE7E" w:rsidRPr="00C96DAF">
        <w:rPr>
          <w:rFonts w:ascii="Arial" w:eastAsia="Arial" w:hAnsi="Arial" w:cs="Arial"/>
          <w:sz w:val="24"/>
          <w:szCs w:val="24"/>
        </w:rPr>
        <w:t xml:space="preserve">book design features that could </w:t>
      </w:r>
      <w:r w:rsidR="4B59A81D" w:rsidRPr="00C96DAF">
        <w:rPr>
          <w:rFonts w:ascii="Arial" w:eastAsia="Arial" w:hAnsi="Arial" w:cs="Arial"/>
          <w:sz w:val="24"/>
          <w:szCs w:val="24"/>
        </w:rPr>
        <w:t xml:space="preserve">help </w:t>
      </w:r>
      <w:r w:rsidR="0D7ADE7E" w:rsidRPr="00C96DAF">
        <w:rPr>
          <w:rFonts w:ascii="Arial" w:eastAsia="Arial" w:hAnsi="Arial" w:cs="Arial"/>
          <w:sz w:val="24"/>
          <w:szCs w:val="24"/>
        </w:rPr>
        <w:t>promote story-relevant vocalizations</w:t>
      </w:r>
      <w:r w:rsidR="3D20936C" w:rsidRPr="00C96DAF">
        <w:rPr>
          <w:rFonts w:ascii="Arial" w:eastAsia="Arial" w:hAnsi="Arial" w:cs="Arial"/>
          <w:sz w:val="24"/>
          <w:szCs w:val="24"/>
        </w:rPr>
        <w:t>. Traditional stories</w:t>
      </w:r>
      <w:r w:rsidR="0D7ADE7E" w:rsidRPr="00C96DAF">
        <w:rPr>
          <w:rFonts w:ascii="Arial" w:eastAsia="Arial" w:hAnsi="Arial" w:cs="Arial"/>
          <w:sz w:val="24"/>
          <w:szCs w:val="24"/>
        </w:rPr>
        <w:t xml:space="preserve"> seem to have a slight advantage over e</w:t>
      </w:r>
      <w:r w:rsidR="1BD587AB" w:rsidRPr="00C96DAF">
        <w:rPr>
          <w:rFonts w:ascii="Arial" w:eastAsia="Arial" w:hAnsi="Arial" w:cs="Arial"/>
          <w:sz w:val="24"/>
          <w:szCs w:val="24"/>
        </w:rPr>
        <w:t xml:space="preserve">lectronic </w:t>
      </w:r>
      <w:r w:rsidR="0D7ADE7E" w:rsidRPr="00C96DAF">
        <w:rPr>
          <w:rFonts w:ascii="Arial" w:eastAsia="Arial" w:hAnsi="Arial" w:cs="Arial"/>
          <w:sz w:val="24"/>
          <w:szCs w:val="24"/>
        </w:rPr>
        <w:t xml:space="preserve">books overall </w:t>
      </w:r>
      <w:r w:rsidR="6A9B4D9B" w:rsidRPr="00C96DAF">
        <w:rPr>
          <w:rFonts w:ascii="Arial" w:eastAsia="Arial" w:hAnsi="Arial" w:cs="Arial"/>
          <w:sz w:val="24"/>
          <w:szCs w:val="24"/>
        </w:rPr>
        <w:t>over electronic books</w:t>
      </w:r>
      <w:r w:rsidR="0D7ADE7E" w:rsidRPr="00C96DAF">
        <w:rPr>
          <w:rFonts w:ascii="Arial" w:eastAsia="Arial" w:hAnsi="Arial" w:cs="Arial"/>
          <w:sz w:val="24"/>
          <w:szCs w:val="24"/>
        </w:rPr>
        <w:t xml:space="preserve"> but not on memory of story events or novel vocabulary</w:t>
      </w:r>
      <w:r w:rsidR="49EDC034" w:rsidRPr="00C96DAF">
        <w:rPr>
          <w:rFonts w:ascii="Arial" w:eastAsia="Arial" w:hAnsi="Arial" w:cs="Arial"/>
          <w:sz w:val="24"/>
          <w:szCs w:val="24"/>
        </w:rPr>
        <w:t>, however g</w:t>
      </w:r>
      <w:r w:rsidR="0D7ADE7E" w:rsidRPr="00C96DAF">
        <w:rPr>
          <w:rFonts w:ascii="Arial" w:eastAsia="Arial" w:hAnsi="Arial" w:cs="Arial"/>
          <w:sz w:val="24"/>
          <w:szCs w:val="24"/>
        </w:rPr>
        <w:t>iven the high prevalence of e</w:t>
      </w:r>
      <w:r w:rsidR="71CD41A3" w:rsidRPr="00C96DAF">
        <w:rPr>
          <w:rFonts w:ascii="Arial" w:eastAsia="Arial" w:hAnsi="Arial" w:cs="Arial"/>
          <w:sz w:val="24"/>
          <w:szCs w:val="24"/>
        </w:rPr>
        <w:t xml:space="preserve">lectronic </w:t>
      </w:r>
      <w:r w:rsidR="0D7ADE7E" w:rsidRPr="00C96DAF">
        <w:rPr>
          <w:rFonts w:ascii="Arial" w:eastAsia="Arial" w:hAnsi="Arial" w:cs="Arial"/>
          <w:sz w:val="24"/>
          <w:szCs w:val="24"/>
        </w:rPr>
        <w:t>books in the lives of young children</w:t>
      </w:r>
      <w:r w:rsidR="5B17EB36" w:rsidRPr="00C96DAF">
        <w:rPr>
          <w:rFonts w:ascii="Arial" w:eastAsia="Arial" w:hAnsi="Arial" w:cs="Arial"/>
          <w:sz w:val="24"/>
          <w:szCs w:val="24"/>
        </w:rPr>
        <w:t xml:space="preserve"> it is important to </w:t>
      </w:r>
      <w:r w:rsidR="0D7ADE7E" w:rsidRPr="00C96DAF">
        <w:rPr>
          <w:rFonts w:ascii="Arial" w:eastAsia="Arial" w:hAnsi="Arial" w:cs="Arial"/>
          <w:sz w:val="24"/>
          <w:szCs w:val="24"/>
        </w:rPr>
        <w:t>underst</w:t>
      </w:r>
      <w:r w:rsidR="635E2A91" w:rsidRPr="00C96DAF">
        <w:rPr>
          <w:rFonts w:ascii="Arial" w:eastAsia="Arial" w:hAnsi="Arial" w:cs="Arial"/>
          <w:sz w:val="24"/>
          <w:szCs w:val="24"/>
        </w:rPr>
        <w:t>and</w:t>
      </w:r>
      <w:r w:rsidR="0D7ADE7E" w:rsidRPr="00C96DAF">
        <w:rPr>
          <w:rFonts w:ascii="Arial" w:eastAsia="Arial" w:hAnsi="Arial" w:cs="Arial"/>
          <w:sz w:val="24"/>
          <w:szCs w:val="24"/>
        </w:rPr>
        <w:t xml:space="preserve"> the different benefits of digital and </w:t>
      </w:r>
      <w:r w:rsidR="3A919084" w:rsidRPr="00C96DAF">
        <w:rPr>
          <w:rFonts w:ascii="Arial" w:eastAsia="Arial" w:hAnsi="Arial" w:cs="Arial"/>
          <w:sz w:val="24"/>
          <w:szCs w:val="24"/>
        </w:rPr>
        <w:t>traditional story books on</w:t>
      </w:r>
      <w:r w:rsidR="0D7ADE7E" w:rsidRPr="00C96DAF">
        <w:rPr>
          <w:rFonts w:ascii="Arial" w:eastAsia="Arial" w:hAnsi="Arial" w:cs="Arial"/>
          <w:sz w:val="24"/>
          <w:szCs w:val="24"/>
        </w:rPr>
        <w:t xml:space="preserve"> early literacy experience</w:t>
      </w:r>
      <w:r w:rsidR="7B76A33F" w:rsidRPr="00C96DAF">
        <w:rPr>
          <w:rFonts w:ascii="Arial" w:eastAsia="Arial" w:hAnsi="Arial" w:cs="Arial"/>
          <w:sz w:val="24"/>
          <w:szCs w:val="24"/>
        </w:rPr>
        <w:t xml:space="preserve"> of children</w:t>
      </w:r>
      <w:r w:rsidR="0D7ADE7E" w:rsidRPr="00C96DAF">
        <w:rPr>
          <w:rFonts w:ascii="Arial" w:eastAsia="Arial" w:hAnsi="Arial" w:cs="Arial"/>
          <w:sz w:val="24"/>
          <w:szCs w:val="24"/>
        </w:rPr>
        <w:t xml:space="preserve"> is important.</w:t>
      </w:r>
      <w:r w:rsidR="00973160">
        <w:rPr>
          <w:rFonts w:ascii="Arial" w:eastAsia="Arial" w:hAnsi="Arial" w:cs="Arial"/>
          <w:sz w:val="24"/>
          <w:szCs w:val="24"/>
        </w:rPr>
        <w:t xml:space="preserve"> (Reich 2017</w:t>
      </w:r>
      <w:r w:rsidR="008C7DD3">
        <w:rPr>
          <w:rFonts w:ascii="Arial" w:eastAsia="Arial" w:hAnsi="Arial" w:cs="Arial"/>
          <w:sz w:val="24"/>
          <w:szCs w:val="24"/>
        </w:rPr>
        <w:t>)</w:t>
      </w:r>
    </w:p>
    <w:p w14:paraId="799AA89B" w14:textId="77777777" w:rsidR="009F3E59" w:rsidRPr="008C7DD3" w:rsidRDefault="009F3E59" w:rsidP="008C7DD3">
      <w:pPr>
        <w:spacing w:beforeAutospacing="1" w:line="360" w:lineRule="auto"/>
        <w:jc w:val="both"/>
        <w:rPr>
          <w:rFonts w:ascii="Arial" w:eastAsia="Arial" w:hAnsi="Arial" w:cs="Arial"/>
          <w:sz w:val="24"/>
          <w:szCs w:val="24"/>
        </w:rPr>
      </w:pPr>
    </w:p>
    <w:p w14:paraId="1B3E899A" w14:textId="52753B72" w:rsidR="29F34FDA" w:rsidRDefault="29F34FDA" w:rsidP="00C96DAF">
      <w:pPr>
        <w:spacing w:line="360" w:lineRule="auto"/>
      </w:pPr>
    </w:p>
    <w:p w14:paraId="5340B83C" w14:textId="77777777" w:rsidR="007053D4" w:rsidRPr="007053D4" w:rsidRDefault="007053D4" w:rsidP="007053D4"/>
    <w:p w14:paraId="21BA42F2" w14:textId="77777777" w:rsidR="007053D4" w:rsidRPr="007053D4" w:rsidRDefault="007053D4" w:rsidP="007053D4"/>
    <w:p w14:paraId="7C819B41" w14:textId="77777777" w:rsidR="007053D4" w:rsidRPr="007053D4" w:rsidRDefault="007053D4" w:rsidP="007053D4"/>
    <w:p w14:paraId="69D97DC2" w14:textId="77777777" w:rsidR="007053D4" w:rsidRPr="007053D4" w:rsidRDefault="007053D4" w:rsidP="007053D4"/>
    <w:p w14:paraId="27FC75D3" w14:textId="77777777" w:rsidR="007053D4" w:rsidRPr="007053D4" w:rsidRDefault="007053D4" w:rsidP="007053D4"/>
    <w:p w14:paraId="2462E2F6" w14:textId="77777777" w:rsidR="007053D4" w:rsidRPr="007053D4" w:rsidRDefault="007053D4" w:rsidP="007053D4"/>
    <w:p w14:paraId="081A517F" w14:textId="77777777" w:rsidR="007053D4" w:rsidRPr="007053D4" w:rsidRDefault="007053D4" w:rsidP="007053D4"/>
    <w:p w14:paraId="677BEE55" w14:textId="77777777" w:rsidR="007053D4" w:rsidRPr="007053D4" w:rsidRDefault="007053D4" w:rsidP="007053D4"/>
    <w:p w14:paraId="13F1DB88" w14:textId="77777777" w:rsidR="007053D4" w:rsidRPr="007053D4" w:rsidRDefault="007053D4" w:rsidP="007053D4"/>
    <w:p w14:paraId="7D45D52F" w14:textId="77777777" w:rsidR="007053D4" w:rsidRPr="007053D4" w:rsidRDefault="007053D4" w:rsidP="007053D4"/>
    <w:p w14:paraId="3C849AAA" w14:textId="77777777" w:rsidR="007053D4" w:rsidRPr="007053D4" w:rsidRDefault="007053D4" w:rsidP="007053D4"/>
    <w:p w14:paraId="7A197A44" w14:textId="77777777" w:rsidR="007053D4" w:rsidRPr="007053D4" w:rsidRDefault="007053D4" w:rsidP="007053D4"/>
    <w:p w14:paraId="153C6223" w14:textId="77777777" w:rsidR="007053D4" w:rsidRPr="007053D4" w:rsidRDefault="007053D4" w:rsidP="007053D4"/>
    <w:p w14:paraId="7A7B97A2" w14:textId="77777777" w:rsidR="007053D4" w:rsidRPr="007053D4" w:rsidRDefault="007053D4" w:rsidP="007053D4"/>
    <w:p w14:paraId="0FBFC642" w14:textId="77777777" w:rsidR="007053D4" w:rsidRDefault="007053D4" w:rsidP="007053D4"/>
    <w:p w14:paraId="7869913A" w14:textId="77777777" w:rsidR="007053D4" w:rsidRDefault="007053D4" w:rsidP="007053D4">
      <w:pPr>
        <w:jc w:val="center"/>
      </w:pPr>
    </w:p>
    <w:p w14:paraId="50296379" w14:textId="77777777" w:rsidR="007053D4" w:rsidRDefault="007053D4" w:rsidP="007053D4">
      <w:pPr>
        <w:jc w:val="center"/>
      </w:pPr>
    </w:p>
    <w:p w14:paraId="4A883767" w14:textId="0F8E5D3D" w:rsidR="007053D4" w:rsidRDefault="00FD7B4B" w:rsidP="00FD7B4B">
      <w:pPr>
        <w:jc w:val="center"/>
        <w:rPr>
          <w:rFonts w:ascii="Arial" w:hAnsi="Arial" w:cs="Arial"/>
          <w:sz w:val="28"/>
          <w:szCs w:val="28"/>
          <w:u w:val="single"/>
        </w:rPr>
      </w:pPr>
      <w:r w:rsidRPr="00FD7B4B">
        <w:rPr>
          <w:rFonts w:ascii="Arial" w:hAnsi="Arial" w:cs="Arial"/>
          <w:sz w:val="28"/>
          <w:szCs w:val="28"/>
          <w:u w:val="single"/>
        </w:rPr>
        <w:lastRenderedPageBreak/>
        <w:t>Reference List</w:t>
      </w:r>
    </w:p>
    <w:p w14:paraId="252A4F8B" w14:textId="77777777" w:rsidR="003709B1" w:rsidRDefault="003709B1" w:rsidP="00FD7B4B">
      <w:pPr>
        <w:jc w:val="center"/>
        <w:rPr>
          <w:rFonts w:ascii="Arial" w:hAnsi="Arial" w:cs="Arial"/>
          <w:sz w:val="28"/>
          <w:szCs w:val="28"/>
          <w:u w:val="single"/>
        </w:rPr>
      </w:pPr>
    </w:p>
    <w:p w14:paraId="43A8C995" w14:textId="77777777" w:rsidR="003709B1" w:rsidRDefault="003709B1" w:rsidP="003709B1">
      <w:pPr>
        <w:rPr>
          <w:rFonts w:ascii="Arial" w:eastAsia="Arial" w:hAnsi="Arial" w:cs="Arial"/>
          <w:sz w:val="24"/>
          <w:szCs w:val="24"/>
        </w:rPr>
      </w:pPr>
      <w:r w:rsidRPr="00531DE6">
        <w:rPr>
          <w:rFonts w:ascii="Arial" w:eastAsia="Arial" w:hAnsi="Arial" w:cs="Arial"/>
          <w:sz w:val="24"/>
          <w:szCs w:val="24"/>
        </w:rPr>
        <w:t xml:space="preserve">Arends, I. (1998). </w:t>
      </w:r>
      <w:r w:rsidRPr="00531DE6">
        <w:rPr>
          <w:rFonts w:ascii="Arial" w:eastAsia="Arial" w:hAnsi="Arial" w:cs="Arial"/>
          <w:i/>
          <w:iCs/>
          <w:sz w:val="24"/>
          <w:szCs w:val="24"/>
        </w:rPr>
        <w:t>Learning to teach.</w:t>
      </w:r>
      <w:r w:rsidRPr="00531DE6">
        <w:rPr>
          <w:rFonts w:ascii="Arial" w:eastAsia="Arial" w:hAnsi="Arial" w:cs="Arial"/>
          <w:sz w:val="24"/>
          <w:szCs w:val="24"/>
        </w:rPr>
        <w:t xml:space="preserve"> Available at: </w:t>
      </w:r>
      <w:hyperlink r:id="rId8" w:history="1">
        <w:r w:rsidRPr="00531DE6">
          <w:rPr>
            <w:rStyle w:val="Hyperlink"/>
            <w:rFonts w:ascii="Arial" w:eastAsia="Arial" w:hAnsi="Arial" w:cs="Arial"/>
            <w:sz w:val="24"/>
            <w:szCs w:val="24"/>
          </w:rPr>
          <w:t>https://vtechworks.lib.vt.edu/bitstream/handle/10919/29890/References.pdf?sequence=3</w:t>
        </w:r>
      </w:hyperlink>
      <w:r w:rsidRPr="00531DE6">
        <w:rPr>
          <w:rFonts w:ascii="Arial" w:eastAsia="Arial" w:hAnsi="Arial" w:cs="Arial"/>
          <w:sz w:val="24"/>
          <w:szCs w:val="24"/>
        </w:rPr>
        <w:t>. (Accessed 12/10/2021).</w:t>
      </w:r>
    </w:p>
    <w:p w14:paraId="730D2922" w14:textId="77777777" w:rsidR="00CA6FA9" w:rsidRPr="00531DE6" w:rsidRDefault="00CA6FA9" w:rsidP="00CA6FA9">
      <w:pPr>
        <w:rPr>
          <w:rFonts w:ascii="Arial" w:eastAsia="Arial" w:hAnsi="Arial" w:cs="Arial"/>
          <w:sz w:val="24"/>
          <w:szCs w:val="24"/>
        </w:rPr>
      </w:pPr>
      <w:r w:rsidRPr="00531DE6">
        <w:rPr>
          <w:rFonts w:ascii="Arial" w:eastAsia="Arial" w:hAnsi="Arial" w:cs="Arial"/>
          <w:sz w:val="24"/>
          <w:szCs w:val="24"/>
        </w:rPr>
        <w:t>Bruner, J (1984)</w:t>
      </w:r>
      <w:r>
        <w:rPr>
          <w:rFonts w:ascii="Arial" w:eastAsia="Arial" w:hAnsi="Arial" w:cs="Arial"/>
          <w:sz w:val="24"/>
          <w:szCs w:val="24"/>
        </w:rPr>
        <w:t>.</w:t>
      </w:r>
      <w:r w:rsidRPr="00531DE6">
        <w:rPr>
          <w:rFonts w:ascii="Arial" w:eastAsia="Arial" w:hAnsi="Arial" w:cs="Arial"/>
          <w:sz w:val="24"/>
          <w:szCs w:val="24"/>
        </w:rPr>
        <w:t xml:space="preserve"> </w:t>
      </w:r>
      <w:r w:rsidRPr="00531DE6">
        <w:rPr>
          <w:rFonts w:ascii="Arial" w:eastAsia="Arial" w:hAnsi="Arial" w:cs="Arial"/>
          <w:i/>
          <w:iCs/>
          <w:sz w:val="24"/>
          <w:szCs w:val="24"/>
        </w:rPr>
        <w:t>The hidden Agenda.</w:t>
      </w:r>
      <w:r w:rsidRPr="00531DE6">
        <w:rPr>
          <w:rFonts w:ascii="Arial" w:eastAsia="Arial" w:hAnsi="Arial" w:cs="Arial"/>
          <w:sz w:val="24"/>
          <w:szCs w:val="24"/>
        </w:rPr>
        <w:t xml:space="preserve"> Available at: </w:t>
      </w:r>
      <w:hyperlink r:id="rId9" w:history="1">
        <w:r w:rsidRPr="00531DE6">
          <w:rPr>
            <w:rStyle w:val="Hyperlink"/>
            <w:rFonts w:ascii="Arial" w:eastAsia="Arial" w:hAnsi="Arial" w:cs="Arial"/>
            <w:sz w:val="24"/>
            <w:szCs w:val="24"/>
          </w:rPr>
          <w:t>https://psycnet.apa.org/record/1984-30934-001</w:t>
        </w:r>
      </w:hyperlink>
      <w:r w:rsidRPr="00531DE6">
        <w:rPr>
          <w:rFonts w:ascii="Arial" w:eastAsia="Arial" w:hAnsi="Arial" w:cs="Arial"/>
          <w:sz w:val="24"/>
          <w:szCs w:val="24"/>
        </w:rPr>
        <w:t>. (Accessed 20/10/2021).</w:t>
      </w:r>
    </w:p>
    <w:p w14:paraId="6616AEDA" w14:textId="77777777" w:rsidR="00974190" w:rsidRPr="00531DE6" w:rsidRDefault="00974190" w:rsidP="00974190">
      <w:pPr>
        <w:rPr>
          <w:rFonts w:ascii="Arial" w:eastAsia="Arial" w:hAnsi="Arial" w:cs="Arial"/>
          <w:sz w:val="24"/>
          <w:szCs w:val="24"/>
        </w:rPr>
      </w:pPr>
      <w:r w:rsidRPr="00531DE6">
        <w:rPr>
          <w:rFonts w:ascii="Arial" w:eastAsia="Arial" w:hAnsi="Arial" w:cs="Arial"/>
          <w:sz w:val="24"/>
          <w:szCs w:val="24"/>
        </w:rPr>
        <w:t xml:space="preserve">Cambourne, B. (2012). </w:t>
      </w:r>
      <w:r w:rsidRPr="00531DE6">
        <w:rPr>
          <w:rFonts w:ascii="Arial" w:eastAsia="Arial" w:hAnsi="Arial" w:cs="Arial"/>
          <w:i/>
          <w:iCs/>
          <w:sz w:val="24"/>
          <w:szCs w:val="24"/>
        </w:rPr>
        <w:t>Implications for early childhood experiences</w:t>
      </w:r>
      <w:r w:rsidRPr="00531DE6">
        <w:rPr>
          <w:rFonts w:ascii="Arial" w:eastAsia="Arial" w:hAnsi="Arial" w:cs="Arial"/>
          <w:sz w:val="24"/>
          <w:szCs w:val="24"/>
        </w:rPr>
        <w:t xml:space="preserve">. Available at: </w:t>
      </w:r>
      <w:hyperlink r:id="rId10" w:history="1">
        <w:r w:rsidRPr="00531DE6">
          <w:rPr>
            <w:rStyle w:val="Hyperlink"/>
            <w:rFonts w:ascii="Arial" w:eastAsia="Arial" w:hAnsi="Arial" w:cs="Arial"/>
            <w:sz w:val="24"/>
            <w:szCs w:val="24"/>
          </w:rPr>
          <w:t>https://www.researchgate.net/publication/226047280_Connecting_Brian_Cambourne's_Conditions_of_Learning_Theory_to_BrainMind_Principles_Implications_for_Early_Childhood_Educators</w:t>
        </w:r>
      </w:hyperlink>
      <w:r w:rsidRPr="00531DE6">
        <w:rPr>
          <w:rFonts w:ascii="Arial" w:eastAsia="Arial" w:hAnsi="Arial" w:cs="Arial"/>
          <w:sz w:val="24"/>
          <w:szCs w:val="24"/>
        </w:rPr>
        <w:t>. (Accessed 21/10/2021).</w:t>
      </w:r>
    </w:p>
    <w:p w14:paraId="532E81BC" w14:textId="77777777" w:rsidR="00974190" w:rsidRDefault="00974190" w:rsidP="00974190">
      <w:pPr>
        <w:rPr>
          <w:rFonts w:ascii="Arial" w:eastAsia="Arial" w:hAnsi="Arial" w:cs="Arial"/>
          <w:sz w:val="24"/>
          <w:szCs w:val="24"/>
        </w:rPr>
      </w:pPr>
      <w:r w:rsidRPr="00531DE6">
        <w:rPr>
          <w:rFonts w:ascii="Arial" w:eastAsia="Arial" w:hAnsi="Arial" w:cs="Arial"/>
          <w:sz w:val="24"/>
          <w:szCs w:val="24"/>
        </w:rPr>
        <w:t>Carey,S. (1978)</w:t>
      </w:r>
      <w:r>
        <w:rPr>
          <w:rFonts w:ascii="Arial" w:eastAsia="Arial" w:hAnsi="Arial" w:cs="Arial"/>
          <w:sz w:val="24"/>
          <w:szCs w:val="24"/>
        </w:rPr>
        <w:t>.</w:t>
      </w:r>
      <w:r w:rsidRPr="00531DE6">
        <w:rPr>
          <w:rFonts w:ascii="Arial" w:eastAsia="Arial" w:hAnsi="Arial" w:cs="Arial"/>
          <w:sz w:val="24"/>
          <w:szCs w:val="24"/>
        </w:rPr>
        <w:t xml:space="preserve"> </w:t>
      </w:r>
      <w:r w:rsidRPr="00531DE6">
        <w:rPr>
          <w:rFonts w:ascii="Arial" w:eastAsia="Arial" w:hAnsi="Arial" w:cs="Arial"/>
          <w:i/>
          <w:iCs/>
          <w:sz w:val="24"/>
          <w:szCs w:val="24"/>
        </w:rPr>
        <w:t>Creative Education</w:t>
      </w:r>
      <w:r w:rsidRPr="00531DE6">
        <w:rPr>
          <w:rFonts w:ascii="Arial" w:eastAsia="Arial" w:hAnsi="Arial" w:cs="Arial"/>
          <w:sz w:val="24"/>
          <w:szCs w:val="24"/>
        </w:rPr>
        <w:t xml:space="preserve">. Available at: </w:t>
      </w:r>
      <w:hyperlink r:id="rId11" w:history="1">
        <w:r w:rsidRPr="00531DE6">
          <w:rPr>
            <w:rStyle w:val="Hyperlink"/>
            <w:rFonts w:ascii="Arial" w:eastAsia="Arial" w:hAnsi="Arial" w:cs="Arial"/>
            <w:sz w:val="24"/>
            <w:szCs w:val="24"/>
          </w:rPr>
          <w:t>https://www.scirp.org/(S(i43dyn45teexjx455qlt3d2q))/reference/ReferencesPapers.aspx?ReferenceID=870692</w:t>
        </w:r>
      </w:hyperlink>
      <w:r w:rsidRPr="00531DE6">
        <w:rPr>
          <w:rFonts w:ascii="Arial" w:eastAsia="Arial" w:hAnsi="Arial" w:cs="Arial"/>
          <w:sz w:val="24"/>
          <w:szCs w:val="24"/>
        </w:rPr>
        <w:t>. (Accessed 21/10/2021).</w:t>
      </w:r>
    </w:p>
    <w:p w14:paraId="0D7422E6" w14:textId="77777777" w:rsidR="00DC1DDF" w:rsidRDefault="00DC1DDF" w:rsidP="00DC1DDF">
      <w:pPr>
        <w:rPr>
          <w:rFonts w:ascii="Arial" w:hAnsi="Arial" w:cs="Arial"/>
          <w:sz w:val="24"/>
          <w:szCs w:val="24"/>
        </w:rPr>
      </w:pPr>
      <w:r w:rsidRPr="00531DE6">
        <w:rPr>
          <w:rFonts w:ascii="Arial" w:eastAsia="Arial" w:hAnsi="Arial" w:cs="Arial"/>
          <w:sz w:val="24"/>
          <w:szCs w:val="24"/>
        </w:rPr>
        <w:t>Clark, E. (2017)</w:t>
      </w:r>
      <w:r>
        <w:rPr>
          <w:rFonts w:ascii="Arial" w:eastAsia="Arial" w:hAnsi="Arial" w:cs="Arial"/>
          <w:sz w:val="24"/>
          <w:szCs w:val="24"/>
        </w:rPr>
        <w:t xml:space="preserve">. </w:t>
      </w:r>
      <w:r w:rsidRPr="00531DE6">
        <w:rPr>
          <w:rFonts w:ascii="Arial" w:eastAsia="Arial" w:hAnsi="Arial" w:cs="Arial"/>
          <w:i/>
          <w:iCs/>
          <w:sz w:val="24"/>
          <w:szCs w:val="24"/>
        </w:rPr>
        <w:t>Language in children</w:t>
      </w:r>
      <w:r w:rsidRPr="00531DE6">
        <w:rPr>
          <w:rFonts w:ascii="Arial" w:eastAsia="Arial" w:hAnsi="Arial" w:cs="Arial"/>
          <w:sz w:val="24"/>
          <w:szCs w:val="24"/>
        </w:rPr>
        <w:t xml:space="preserve">. Available at: </w:t>
      </w:r>
      <w:hyperlink r:id="rId12" w:history="1">
        <w:r w:rsidRPr="00531DE6">
          <w:rPr>
            <w:rFonts w:ascii="Arial" w:hAnsi="Arial" w:cs="Arial"/>
            <w:color w:val="0000FF"/>
            <w:sz w:val="24"/>
            <w:szCs w:val="24"/>
            <w:u w:val="single"/>
          </w:rPr>
          <w:t>Book review: Eve Clark, Language in children - Samantha Durrant, 2017 (sagepub.com)</w:t>
        </w:r>
      </w:hyperlink>
      <w:r w:rsidRPr="00531DE6">
        <w:rPr>
          <w:rFonts w:ascii="Arial" w:hAnsi="Arial" w:cs="Arial"/>
          <w:sz w:val="24"/>
          <w:szCs w:val="24"/>
        </w:rPr>
        <w:t>. (Accessed 18/10/2021).</w:t>
      </w:r>
    </w:p>
    <w:p w14:paraId="39C8D1B6" w14:textId="77777777" w:rsidR="00DC1DDF" w:rsidRPr="00531DE6" w:rsidRDefault="00DC1DDF" w:rsidP="00DC1DDF">
      <w:pPr>
        <w:rPr>
          <w:rFonts w:ascii="Arial" w:eastAsia="Arial" w:hAnsi="Arial" w:cs="Arial"/>
          <w:sz w:val="24"/>
          <w:szCs w:val="24"/>
        </w:rPr>
      </w:pPr>
      <w:r w:rsidRPr="00531DE6">
        <w:rPr>
          <w:rFonts w:ascii="Arial" w:eastAsia="Arial" w:hAnsi="Arial" w:cs="Arial"/>
          <w:sz w:val="24"/>
          <w:szCs w:val="24"/>
        </w:rPr>
        <w:t>Crowley, D. (2014)</w:t>
      </w:r>
      <w:r>
        <w:rPr>
          <w:rFonts w:ascii="Arial" w:eastAsia="Arial" w:hAnsi="Arial" w:cs="Arial"/>
          <w:sz w:val="24"/>
          <w:szCs w:val="24"/>
        </w:rPr>
        <w:t>.</w:t>
      </w:r>
      <w:r w:rsidRPr="00531DE6">
        <w:rPr>
          <w:rFonts w:ascii="Arial" w:eastAsia="Arial" w:hAnsi="Arial" w:cs="Arial"/>
          <w:sz w:val="24"/>
          <w:szCs w:val="24"/>
        </w:rPr>
        <w:t xml:space="preserve"> </w:t>
      </w:r>
      <w:r w:rsidRPr="00531DE6">
        <w:rPr>
          <w:rFonts w:ascii="Arial" w:eastAsia="Arial" w:hAnsi="Arial" w:cs="Arial"/>
          <w:i/>
          <w:iCs/>
          <w:sz w:val="24"/>
          <w:szCs w:val="24"/>
        </w:rPr>
        <w:t>Introducing to child development</w:t>
      </w:r>
      <w:r w:rsidRPr="00531DE6">
        <w:rPr>
          <w:rFonts w:ascii="Arial" w:eastAsia="Arial" w:hAnsi="Arial" w:cs="Arial"/>
          <w:sz w:val="24"/>
          <w:szCs w:val="24"/>
        </w:rPr>
        <w:t xml:space="preserve">. Available at: </w:t>
      </w:r>
      <w:hyperlink r:id="rId13" w:history="1">
        <w:r w:rsidRPr="00531DE6">
          <w:rPr>
            <w:rStyle w:val="Hyperlink"/>
            <w:rFonts w:ascii="Arial" w:eastAsia="Arial" w:hAnsi="Arial" w:cs="Arial"/>
            <w:sz w:val="24"/>
            <w:szCs w:val="24"/>
          </w:rPr>
          <w:t>https://study.sagepub.com/sites/default/files/2b.pdf</w:t>
        </w:r>
      </w:hyperlink>
      <w:r w:rsidRPr="00531DE6">
        <w:rPr>
          <w:rFonts w:ascii="Arial" w:eastAsia="Arial" w:hAnsi="Arial" w:cs="Arial"/>
          <w:sz w:val="24"/>
          <w:szCs w:val="24"/>
        </w:rPr>
        <w:t>. (Accessed 17/10/2021)</w:t>
      </w:r>
    </w:p>
    <w:p w14:paraId="57CFC99D" w14:textId="77777777" w:rsidR="00DC1DDF" w:rsidRDefault="00DC1DDF" w:rsidP="00DC1DDF">
      <w:pPr>
        <w:rPr>
          <w:rFonts w:ascii="Arial" w:eastAsia="Arial" w:hAnsi="Arial" w:cs="Arial"/>
          <w:sz w:val="24"/>
          <w:szCs w:val="24"/>
        </w:rPr>
      </w:pPr>
      <w:r w:rsidRPr="00531DE6">
        <w:rPr>
          <w:rFonts w:ascii="Arial" w:eastAsia="Arial" w:hAnsi="Arial" w:cs="Arial"/>
          <w:sz w:val="24"/>
          <w:szCs w:val="24"/>
        </w:rPr>
        <w:t>Davies, F (2014)</w:t>
      </w:r>
      <w:r>
        <w:rPr>
          <w:rFonts w:ascii="Arial" w:eastAsia="Arial" w:hAnsi="Arial" w:cs="Arial"/>
          <w:sz w:val="24"/>
          <w:szCs w:val="24"/>
        </w:rPr>
        <w:t>.</w:t>
      </w:r>
      <w:r w:rsidRPr="00531DE6">
        <w:rPr>
          <w:rFonts w:ascii="Arial" w:eastAsia="Arial" w:hAnsi="Arial" w:cs="Arial"/>
          <w:i/>
          <w:iCs/>
          <w:sz w:val="24"/>
          <w:szCs w:val="24"/>
        </w:rPr>
        <w:t>Childrens Early Language.</w:t>
      </w:r>
      <w:r w:rsidRPr="00531DE6">
        <w:rPr>
          <w:rFonts w:ascii="Arial" w:eastAsia="Arial" w:hAnsi="Arial" w:cs="Arial"/>
          <w:sz w:val="24"/>
          <w:szCs w:val="24"/>
        </w:rPr>
        <w:t xml:space="preserve"> Available at: </w:t>
      </w:r>
      <w:hyperlink r:id="rId14" w:history="1">
        <w:r w:rsidRPr="00531DE6">
          <w:rPr>
            <w:rStyle w:val="Hyperlink"/>
            <w:rFonts w:ascii="Arial" w:eastAsia="Arial" w:hAnsi="Arial" w:cs="Arial"/>
            <w:sz w:val="24"/>
            <w:szCs w:val="24"/>
          </w:rPr>
          <w:t>https://grapeseedus.com/teaching-directional-tracking-to-foster-literacy-development/</w:t>
        </w:r>
      </w:hyperlink>
      <w:r w:rsidRPr="00531DE6">
        <w:rPr>
          <w:rFonts w:ascii="Arial" w:eastAsia="Arial" w:hAnsi="Arial" w:cs="Arial"/>
          <w:sz w:val="24"/>
          <w:szCs w:val="24"/>
        </w:rPr>
        <w:t>. (Accessed 18/10/2021).</w:t>
      </w:r>
    </w:p>
    <w:p w14:paraId="3D51C9E1" w14:textId="77777777" w:rsidR="007008A4" w:rsidRPr="00531DE6" w:rsidRDefault="007008A4" w:rsidP="007008A4">
      <w:pPr>
        <w:rPr>
          <w:rFonts w:ascii="Arial" w:eastAsia="Arial" w:hAnsi="Arial" w:cs="Arial"/>
          <w:sz w:val="24"/>
          <w:szCs w:val="24"/>
        </w:rPr>
      </w:pPr>
      <w:r w:rsidRPr="00531DE6">
        <w:rPr>
          <w:rFonts w:ascii="Arial" w:eastAsia="Arial" w:hAnsi="Arial" w:cs="Arial"/>
          <w:sz w:val="24"/>
          <w:szCs w:val="24"/>
        </w:rPr>
        <w:t>Gentry, M. (2012)</w:t>
      </w:r>
      <w:r>
        <w:rPr>
          <w:rFonts w:ascii="Arial" w:eastAsia="Arial" w:hAnsi="Arial" w:cs="Arial"/>
          <w:sz w:val="24"/>
          <w:szCs w:val="24"/>
        </w:rPr>
        <w:t>.</w:t>
      </w:r>
      <w:r w:rsidRPr="00531DE6">
        <w:rPr>
          <w:rFonts w:ascii="Arial" w:eastAsia="Arial" w:hAnsi="Arial" w:cs="Arial"/>
          <w:sz w:val="24"/>
          <w:szCs w:val="24"/>
        </w:rPr>
        <w:t xml:space="preserve"> </w:t>
      </w:r>
      <w:r w:rsidRPr="00325BBF">
        <w:rPr>
          <w:rFonts w:ascii="Arial" w:eastAsia="Arial" w:hAnsi="Arial" w:cs="Arial"/>
          <w:i/>
          <w:iCs/>
          <w:sz w:val="24"/>
          <w:szCs w:val="24"/>
        </w:rPr>
        <w:t>What are parents worried about? Available</w:t>
      </w:r>
      <w:r w:rsidRPr="00531DE6">
        <w:rPr>
          <w:rFonts w:ascii="Arial" w:eastAsia="Arial" w:hAnsi="Arial" w:cs="Arial"/>
          <w:sz w:val="24"/>
          <w:szCs w:val="24"/>
        </w:rPr>
        <w:t xml:space="preserve"> at: </w:t>
      </w:r>
      <w:hyperlink r:id="rId15" w:history="1">
        <w:r w:rsidRPr="00531DE6">
          <w:rPr>
            <w:rStyle w:val="Hyperlink"/>
            <w:rFonts w:ascii="Arial" w:eastAsia="Arial" w:hAnsi="Arial" w:cs="Arial"/>
            <w:sz w:val="24"/>
            <w:szCs w:val="24"/>
          </w:rPr>
          <w:t>https://journals.sagepub.com/doi/abs/10.1177/0009922812455093</w:t>
        </w:r>
      </w:hyperlink>
      <w:r w:rsidRPr="00531DE6">
        <w:rPr>
          <w:rFonts w:ascii="Arial" w:eastAsia="Arial" w:hAnsi="Arial" w:cs="Arial"/>
          <w:sz w:val="24"/>
          <w:szCs w:val="24"/>
        </w:rPr>
        <w:t>. (Accessed 28/10/2021).</w:t>
      </w:r>
    </w:p>
    <w:p w14:paraId="36A2E2ED" w14:textId="77777777" w:rsidR="007008A4" w:rsidRPr="00531DE6" w:rsidRDefault="007008A4" w:rsidP="007008A4">
      <w:pPr>
        <w:rPr>
          <w:rFonts w:ascii="Arial" w:hAnsi="Arial" w:cs="Arial"/>
          <w:sz w:val="24"/>
          <w:szCs w:val="24"/>
        </w:rPr>
      </w:pPr>
      <w:r w:rsidRPr="00531DE6">
        <w:rPr>
          <w:rFonts w:ascii="Arial" w:hAnsi="Arial" w:cs="Arial"/>
          <w:sz w:val="24"/>
          <w:szCs w:val="24"/>
        </w:rPr>
        <w:t xml:space="preserve">Dovey, D. (2015). </w:t>
      </w:r>
      <w:r w:rsidRPr="00531DE6">
        <w:rPr>
          <w:rFonts w:ascii="Arial" w:hAnsi="Arial" w:cs="Arial"/>
          <w:i/>
          <w:iCs/>
          <w:sz w:val="24"/>
          <w:szCs w:val="24"/>
        </w:rPr>
        <w:t>Noam Chomsky’s Theory Of Universal Grammar Is Right; It's Hardwired   Into   Our   Brains</w:t>
      </w:r>
      <w:r w:rsidRPr="00531DE6">
        <w:rPr>
          <w:rFonts w:ascii="Arial" w:hAnsi="Arial" w:cs="Arial"/>
          <w:sz w:val="24"/>
          <w:szCs w:val="24"/>
        </w:rPr>
        <w:t xml:space="preserve">. Available at: </w:t>
      </w:r>
      <w:hyperlink r:id="rId16" w:history="1">
        <w:r w:rsidRPr="00531DE6">
          <w:rPr>
            <w:rStyle w:val="Hyperlink"/>
            <w:rFonts w:ascii="Arial" w:hAnsi="Arial" w:cs="Arial"/>
            <w:sz w:val="24"/>
            <w:szCs w:val="24"/>
          </w:rPr>
          <w:t>https://www.researchgate.net/publication/339147036_Teaching_and_Learning_Language_through_its_Culture_and_Literature_A_Study</w:t>
        </w:r>
      </w:hyperlink>
      <w:r w:rsidRPr="00531DE6">
        <w:rPr>
          <w:rFonts w:ascii="Arial" w:hAnsi="Arial" w:cs="Arial"/>
          <w:sz w:val="24"/>
          <w:szCs w:val="24"/>
        </w:rPr>
        <w:t>. (Accessed 21/10/2021).</w:t>
      </w:r>
    </w:p>
    <w:p w14:paraId="21E87BC3" w14:textId="77777777" w:rsidR="007008A4" w:rsidRDefault="007008A4" w:rsidP="007008A4">
      <w:pPr>
        <w:rPr>
          <w:rFonts w:ascii="Arial" w:hAnsi="Arial" w:cs="Arial"/>
          <w:sz w:val="24"/>
          <w:szCs w:val="24"/>
        </w:rPr>
      </w:pPr>
      <w:r w:rsidRPr="00531DE6">
        <w:rPr>
          <w:rFonts w:ascii="Arial" w:eastAsia="Arial" w:hAnsi="Arial" w:cs="Arial"/>
          <w:sz w:val="24"/>
          <w:szCs w:val="24"/>
        </w:rPr>
        <w:t xml:space="preserve">Dewey, J (1997). </w:t>
      </w:r>
      <w:r w:rsidRPr="00531DE6">
        <w:rPr>
          <w:rFonts w:ascii="Arial" w:eastAsia="Arial" w:hAnsi="Arial" w:cs="Arial"/>
          <w:i/>
          <w:iCs/>
          <w:sz w:val="24"/>
          <w:szCs w:val="24"/>
        </w:rPr>
        <w:t xml:space="preserve">Experience and education. </w:t>
      </w:r>
      <w:r w:rsidRPr="00531DE6">
        <w:rPr>
          <w:rFonts w:ascii="Arial" w:eastAsia="Arial" w:hAnsi="Arial" w:cs="Arial"/>
          <w:sz w:val="24"/>
          <w:szCs w:val="24"/>
        </w:rPr>
        <w:t xml:space="preserve">Available at: </w:t>
      </w:r>
      <w:hyperlink r:id="rId17" w:history="1">
        <w:r w:rsidRPr="00531DE6">
          <w:rPr>
            <w:rFonts w:ascii="Arial" w:hAnsi="Arial" w:cs="Arial"/>
            <w:color w:val="0000FF"/>
            <w:sz w:val="24"/>
            <w:szCs w:val="24"/>
            <w:u w:val="single"/>
          </w:rPr>
          <w:t>Read Experience And Education Online by John Dewey | Books (scribd.com)</w:t>
        </w:r>
      </w:hyperlink>
      <w:r w:rsidRPr="00531DE6">
        <w:rPr>
          <w:rFonts w:ascii="Arial" w:hAnsi="Arial" w:cs="Arial"/>
          <w:sz w:val="24"/>
          <w:szCs w:val="24"/>
        </w:rPr>
        <w:t>. (Accessed 20/10/2021).</w:t>
      </w:r>
    </w:p>
    <w:p w14:paraId="6EE09D43" w14:textId="77777777" w:rsidR="007008A4" w:rsidRDefault="007008A4" w:rsidP="007008A4">
      <w:pPr>
        <w:rPr>
          <w:rFonts w:ascii="Arial" w:eastAsia="Arial" w:hAnsi="Arial" w:cs="Arial"/>
          <w:sz w:val="24"/>
          <w:szCs w:val="24"/>
        </w:rPr>
      </w:pPr>
      <w:r w:rsidRPr="00531DE6">
        <w:rPr>
          <w:rFonts w:ascii="Arial" w:eastAsia="Arial" w:hAnsi="Arial" w:cs="Arial"/>
          <w:sz w:val="24"/>
          <w:szCs w:val="24"/>
        </w:rPr>
        <w:t xml:space="preserve">Davidson, V. (2012). </w:t>
      </w:r>
      <w:r w:rsidRPr="003709B1">
        <w:rPr>
          <w:rFonts w:ascii="Arial" w:eastAsia="Arial" w:hAnsi="Arial" w:cs="Arial"/>
          <w:i/>
          <w:iCs/>
          <w:sz w:val="24"/>
          <w:szCs w:val="24"/>
        </w:rPr>
        <w:t>Language and thought.</w:t>
      </w:r>
      <w:r w:rsidRPr="00531DE6">
        <w:rPr>
          <w:rFonts w:ascii="Arial" w:eastAsia="Arial" w:hAnsi="Arial" w:cs="Arial"/>
          <w:sz w:val="24"/>
          <w:szCs w:val="24"/>
        </w:rPr>
        <w:t xml:space="preserve"> Available at: </w:t>
      </w:r>
      <w:hyperlink r:id="rId18" w:history="1">
        <w:r w:rsidRPr="00531DE6">
          <w:rPr>
            <w:rStyle w:val="Hyperlink"/>
            <w:rFonts w:ascii="Arial" w:eastAsia="Arial" w:hAnsi="Arial" w:cs="Arial"/>
            <w:sz w:val="24"/>
            <w:szCs w:val="24"/>
          </w:rPr>
          <w:t>https://onlinelibrary.wiley.com/doi/abs/10.1111/j.1747-9991.2011.00452.x</w:t>
        </w:r>
      </w:hyperlink>
      <w:r w:rsidRPr="00531DE6">
        <w:rPr>
          <w:rFonts w:ascii="Arial" w:eastAsia="Arial" w:hAnsi="Arial" w:cs="Arial"/>
          <w:sz w:val="24"/>
          <w:szCs w:val="24"/>
        </w:rPr>
        <w:t>. (Accessed 17/10/2021).</w:t>
      </w:r>
    </w:p>
    <w:p w14:paraId="39FE00BC" w14:textId="77777777" w:rsidR="007008A4" w:rsidRPr="00531DE6" w:rsidRDefault="007008A4" w:rsidP="007008A4">
      <w:pPr>
        <w:rPr>
          <w:rFonts w:ascii="Arial" w:eastAsia="Arial" w:hAnsi="Arial" w:cs="Arial"/>
          <w:sz w:val="24"/>
          <w:szCs w:val="24"/>
        </w:rPr>
      </w:pPr>
      <w:r w:rsidRPr="00531DE6">
        <w:rPr>
          <w:rFonts w:ascii="Arial" w:eastAsia="Arial" w:hAnsi="Arial" w:cs="Arial"/>
          <w:sz w:val="24"/>
          <w:szCs w:val="24"/>
        </w:rPr>
        <w:t>Dewey, J. (1938)</w:t>
      </w:r>
      <w:r>
        <w:rPr>
          <w:rFonts w:ascii="Arial" w:eastAsia="Arial" w:hAnsi="Arial" w:cs="Arial"/>
          <w:sz w:val="24"/>
          <w:szCs w:val="24"/>
        </w:rPr>
        <w:t>.</w:t>
      </w:r>
      <w:r w:rsidRPr="00531DE6">
        <w:rPr>
          <w:rFonts w:ascii="Arial" w:eastAsia="Arial" w:hAnsi="Arial" w:cs="Arial"/>
          <w:sz w:val="24"/>
          <w:szCs w:val="24"/>
        </w:rPr>
        <w:t xml:space="preserve"> </w:t>
      </w:r>
      <w:r w:rsidRPr="00531DE6">
        <w:rPr>
          <w:rFonts w:ascii="Arial" w:eastAsia="Arial" w:hAnsi="Arial" w:cs="Arial"/>
          <w:i/>
          <w:iCs/>
          <w:sz w:val="24"/>
          <w:szCs w:val="24"/>
        </w:rPr>
        <w:t>Experience and Education.</w:t>
      </w:r>
      <w:r w:rsidRPr="00531DE6">
        <w:rPr>
          <w:rFonts w:ascii="Arial" w:eastAsia="Arial" w:hAnsi="Arial" w:cs="Arial"/>
          <w:sz w:val="24"/>
          <w:szCs w:val="24"/>
        </w:rPr>
        <w:t xml:space="preserve"> Available at: </w:t>
      </w:r>
      <w:hyperlink r:id="rId19" w:history="1">
        <w:r w:rsidRPr="00531DE6">
          <w:rPr>
            <w:rStyle w:val="Hyperlink"/>
            <w:rFonts w:ascii="Arial" w:eastAsia="Arial" w:hAnsi="Arial" w:cs="Arial"/>
            <w:sz w:val="24"/>
            <w:szCs w:val="24"/>
          </w:rPr>
          <w:t>http://www.schoolofeducators.com/wp-content/uploads/2011/12/EXPERIENCE-EDUCATION-JOHN-DEWEY.pdf</w:t>
        </w:r>
      </w:hyperlink>
      <w:r w:rsidRPr="00531DE6">
        <w:rPr>
          <w:rFonts w:ascii="Arial" w:eastAsia="Arial" w:hAnsi="Arial" w:cs="Arial"/>
          <w:sz w:val="24"/>
          <w:szCs w:val="24"/>
        </w:rPr>
        <w:t>. (Accessed 17/10/2021).</w:t>
      </w:r>
    </w:p>
    <w:p w14:paraId="606F0DA1" w14:textId="77777777" w:rsidR="007008A4" w:rsidRDefault="007008A4" w:rsidP="007008A4">
      <w:pPr>
        <w:rPr>
          <w:rStyle w:val="claro-line-container"/>
          <w:rFonts w:ascii="Arial" w:hAnsi="Arial" w:cs="Arial"/>
          <w:sz w:val="24"/>
          <w:szCs w:val="24"/>
          <w:shd w:val="clear" w:color="auto" w:fill="FFFFFF"/>
        </w:rPr>
      </w:pPr>
      <w:r w:rsidRPr="00531DE6">
        <w:rPr>
          <w:rFonts w:ascii="Arial" w:eastAsia="Arial" w:hAnsi="Arial" w:cs="Arial"/>
          <w:sz w:val="24"/>
          <w:szCs w:val="24"/>
        </w:rPr>
        <w:t>Driscoll, M. (2000</w:t>
      </w:r>
      <w:r w:rsidRPr="00531DE6">
        <w:rPr>
          <w:rFonts w:ascii="Arial" w:eastAsia="Arial" w:hAnsi="Arial" w:cs="Arial"/>
          <w:i/>
          <w:iCs/>
          <w:sz w:val="24"/>
          <w:szCs w:val="24"/>
        </w:rPr>
        <w:t xml:space="preserve">). </w:t>
      </w:r>
      <w:r w:rsidRPr="00531DE6">
        <w:rPr>
          <w:rStyle w:val="claro-line-container"/>
          <w:rFonts w:ascii="Arial" w:hAnsi="Arial" w:cs="Arial"/>
          <w:i/>
          <w:iCs/>
          <w:sz w:val="24"/>
          <w:szCs w:val="24"/>
          <w:shd w:val="clear" w:color="auto" w:fill="FFFFFF"/>
        </w:rPr>
        <w:t>Constructivism Learning Theory: A Paradigm for Teaching and Learning</w:t>
      </w:r>
      <w:r w:rsidRPr="00531DE6">
        <w:rPr>
          <w:rStyle w:val="claro-line-container"/>
          <w:rFonts w:ascii="Arial" w:hAnsi="Arial" w:cs="Arial"/>
          <w:sz w:val="24"/>
          <w:szCs w:val="24"/>
          <w:shd w:val="clear" w:color="auto" w:fill="FFFFFF"/>
        </w:rPr>
        <w:t xml:space="preserve">. Available at: </w:t>
      </w:r>
      <w:hyperlink r:id="rId20" w:history="1">
        <w:r w:rsidRPr="00531DE6">
          <w:rPr>
            <w:rStyle w:val="Hyperlink"/>
            <w:rFonts w:ascii="Arial" w:hAnsi="Arial" w:cs="Arial"/>
            <w:sz w:val="24"/>
            <w:szCs w:val="24"/>
            <w:shd w:val="clear" w:color="auto" w:fill="FFFFFF"/>
          </w:rPr>
          <w:t>https://vulms.vu.edu.pk/Courses/EDU201/Downloads/EDU%20201%20(Assignment%202).pdf</w:t>
        </w:r>
      </w:hyperlink>
      <w:r w:rsidRPr="00531DE6">
        <w:rPr>
          <w:rStyle w:val="claro-line-container"/>
          <w:rFonts w:ascii="Arial" w:hAnsi="Arial" w:cs="Arial"/>
          <w:sz w:val="24"/>
          <w:szCs w:val="24"/>
          <w:shd w:val="clear" w:color="auto" w:fill="FFFFFF"/>
        </w:rPr>
        <w:t>. (Accessed 12/10/2021).</w:t>
      </w:r>
    </w:p>
    <w:p w14:paraId="1F6AB175" w14:textId="77777777" w:rsidR="007008A4" w:rsidRDefault="007008A4" w:rsidP="007008A4">
      <w:pPr>
        <w:rPr>
          <w:rFonts w:ascii="Arial" w:eastAsia="Arial" w:hAnsi="Arial" w:cs="Arial"/>
          <w:sz w:val="24"/>
          <w:szCs w:val="24"/>
        </w:rPr>
      </w:pPr>
      <w:r w:rsidRPr="00531DE6">
        <w:rPr>
          <w:rFonts w:ascii="Arial" w:eastAsia="Arial" w:hAnsi="Arial" w:cs="Arial"/>
          <w:sz w:val="24"/>
          <w:szCs w:val="24"/>
        </w:rPr>
        <w:t>Fox, R. (2001</w:t>
      </w:r>
      <w:r w:rsidRPr="00531DE6">
        <w:rPr>
          <w:rFonts w:ascii="Arial" w:eastAsia="Arial" w:hAnsi="Arial" w:cs="Arial"/>
          <w:i/>
          <w:iCs/>
          <w:sz w:val="24"/>
          <w:szCs w:val="24"/>
        </w:rPr>
        <w:t>). Constructivism Examined</w:t>
      </w:r>
      <w:r w:rsidRPr="00531DE6">
        <w:rPr>
          <w:rFonts w:ascii="Arial" w:eastAsia="Arial" w:hAnsi="Arial" w:cs="Arial"/>
          <w:sz w:val="24"/>
          <w:szCs w:val="24"/>
        </w:rPr>
        <w:t xml:space="preserve">. Available at: </w:t>
      </w:r>
      <w:hyperlink r:id="rId21" w:history="1">
        <w:r w:rsidRPr="00531DE6">
          <w:rPr>
            <w:rStyle w:val="Hyperlink"/>
            <w:rFonts w:ascii="Arial" w:eastAsia="Arial" w:hAnsi="Arial" w:cs="Arial"/>
            <w:sz w:val="24"/>
            <w:szCs w:val="24"/>
          </w:rPr>
          <w:t>https://www.jstor.org/stable/1050991</w:t>
        </w:r>
      </w:hyperlink>
      <w:r w:rsidRPr="00531DE6">
        <w:rPr>
          <w:rFonts w:ascii="Arial" w:eastAsia="Arial" w:hAnsi="Arial" w:cs="Arial"/>
          <w:sz w:val="24"/>
          <w:szCs w:val="24"/>
        </w:rPr>
        <w:t>. (Accessed 14/10/2021).</w:t>
      </w:r>
    </w:p>
    <w:p w14:paraId="26235D63" w14:textId="77777777" w:rsidR="007008A4" w:rsidRPr="00531DE6" w:rsidRDefault="007008A4" w:rsidP="007008A4">
      <w:pPr>
        <w:rPr>
          <w:rFonts w:ascii="Arial" w:eastAsia="Arial" w:hAnsi="Arial" w:cs="Arial"/>
          <w:sz w:val="24"/>
          <w:szCs w:val="24"/>
        </w:rPr>
      </w:pPr>
      <w:r w:rsidRPr="00531DE6">
        <w:rPr>
          <w:rFonts w:ascii="Arial" w:eastAsia="Arial" w:hAnsi="Arial" w:cs="Arial"/>
          <w:sz w:val="24"/>
          <w:szCs w:val="24"/>
        </w:rPr>
        <w:t>Gentry, R. (2012</w:t>
      </w:r>
      <w:r w:rsidRPr="00531DE6">
        <w:rPr>
          <w:rFonts w:ascii="Arial" w:eastAsia="Arial" w:hAnsi="Arial" w:cs="Arial"/>
          <w:i/>
          <w:iCs/>
          <w:sz w:val="24"/>
          <w:szCs w:val="24"/>
        </w:rPr>
        <w:t>). Differentiated Instructional Strategies to Accommodate Students with Varying Needs and Learning Styles</w:t>
      </w:r>
      <w:r w:rsidRPr="00531DE6">
        <w:rPr>
          <w:rFonts w:ascii="Arial" w:eastAsia="Arial" w:hAnsi="Arial" w:cs="Arial"/>
          <w:sz w:val="24"/>
          <w:szCs w:val="24"/>
        </w:rPr>
        <w:t xml:space="preserve">. Available at: </w:t>
      </w:r>
      <w:hyperlink r:id="rId22" w:history="1">
        <w:r w:rsidRPr="00531DE6">
          <w:rPr>
            <w:rStyle w:val="Hyperlink"/>
            <w:rFonts w:ascii="Arial" w:eastAsia="Arial" w:hAnsi="Arial" w:cs="Arial"/>
            <w:sz w:val="24"/>
            <w:szCs w:val="24"/>
          </w:rPr>
          <w:t>https://files.eric.ed.gov/fulltext/ED545458.pdf</w:t>
        </w:r>
      </w:hyperlink>
      <w:r w:rsidRPr="00531DE6">
        <w:rPr>
          <w:rFonts w:ascii="Arial" w:eastAsia="Arial" w:hAnsi="Arial" w:cs="Arial"/>
          <w:sz w:val="24"/>
          <w:szCs w:val="24"/>
        </w:rPr>
        <w:t>. (Accessed 21/10/2021).</w:t>
      </w:r>
    </w:p>
    <w:p w14:paraId="709F1825" w14:textId="77777777" w:rsidR="009D7D7E" w:rsidRPr="00531DE6" w:rsidRDefault="009D7D7E" w:rsidP="009D7D7E">
      <w:pPr>
        <w:rPr>
          <w:rFonts w:ascii="Arial" w:eastAsia="Arial" w:hAnsi="Arial" w:cs="Arial"/>
          <w:sz w:val="24"/>
          <w:szCs w:val="24"/>
        </w:rPr>
      </w:pPr>
      <w:r w:rsidRPr="00531DE6">
        <w:rPr>
          <w:rFonts w:ascii="Arial" w:eastAsia="Arial" w:hAnsi="Arial" w:cs="Arial"/>
          <w:sz w:val="24"/>
          <w:szCs w:val="24"/>
        </w:rPr>
        <w:t xml:space="preserve">Jalongo, M. (2004). </w:t>
      </w:r>
      <w:r w:rsidRPr="00531DE6">
        <w:rPr>
          <w:rFonts w:ascii="Arial" w:eastAsia="Arial" w:hAnsi="Arial" w:cs="Arial"/>
          <w:i/>
          <w:iCs/>
          <w:sz w:val="24"/>
          <w:szCs w:val="24"/>
        </w:rPr>
        <w:t>Listening in early childhood.</w:t>
      </w:r>
      <w:r w:rsidRPr="00531DE6">
        <w:rPr>
          <w:rFonts w:ascii="Arial" w:eastAsia="Arial" w:hAnsi="Arial" w:cs="Arial"/>
          <w:sz w:val="24"/>
          <w:szCs w:val="24"/>
        </w:rPr>
        <w:t xml:space="preserve"> Available at: </w:t>
      </w:r>
      <w:hyperlink r:id="rId23" w:history="1">
        <w:r w:rsidRPr="00531DE6">
          <w:rPr>
            <w:rStyle w:val="Hyperlink"/>
            <w:rFonts w:ascii="Arial" w:eastAsia="Arial" w:hAnsi="Arial" w:cs="Arial"/>
            <w:sz w:val="24"/>
            <w:szCs w:val="24"/>
          </w:rPr>
          <w:t>https://www.researchgate.net/publication/247525381_Listening_in_Early_Childhood_An_Interdisciplinary_Review_of_the_Literature</w:t>
        </w:r>
      </w:hyperlink>
      <w:r w:rsidRPr="00531DE6">
        <w:rPr>
          <w:rFonts w:ascii="Arial" w:eastAsia="Arial" w:hAnsi="Arial" w:cs="Arial"/>
          <w:sz w:val="24"/>
          <w:szCs w:val="24"/>
        </w:rPr>
        <w:t>. (Accessed 26/10/2021).</w:t>
      </w:r>
    </w:p>
    <w:p w14:paraId="73F400FA" w14:textId="77777777" w:rsidR="007008A4" w:rsidRPr="00531DE6" w:rsidRDefault="007008A4" w:rsidP="007008A4">
      <w:pPr>
        <w:rPr>
          <w:rFonts w:ascii="Arial" w:eastAsia="Arial" w:hAnsi="Arial" w:cs="Arial"/>
          <w:sz w:val="24"/>
          <w:szCs w:val="24"/>
        </w:rPr>
      </w:pPr>
    </w:p>
    <w:p w14:paraId="465D6FD2" w14:textId="698F6C76" w:rsidR="007053D4" w:rsidRDefault="006A5544" w:rsidP="006A5544">
      <w:pPr>
        <w:rPr>
          <w:rFonts w:ascii="Arial" w:hAnsi="Arial" w:cs="Arial"/>
          <w:sz w:val="24"/>
          <w:szCs w:val="24"/>
        </w:rPr>
      </w:pPr>
      <w:r w:rsidRPr="00531DE6">
        <w:rPr>
          <w:rStyle w:val="normaltextrun"/>
          <w:rFonts w:ascii="Arial" w:hAnsi="Arial" w:cs="Arial"/>
          <w:color w:val="000000"/>
          <w:sz w:val="24"/>
          <w:szCs w:val="24"/>
          <w:shd w:val="clear" w:color="auto" w:fill="FFFFFF"/>
        </w:rPr>
        <w:t>Kiefer B and Tyson C (2010)</w:t>
      </w:r>
      <w:r w:rsidR="005A2D7E" w:rsidRPr="00531DE6">
        <w:rPr>
          <w:rStyle w:val="normaltextrun"/>
          <w:rFonts w:ascii="Arial" w:hAnsi="Arial" w:cs="Arial"/>
          <w:color w:val="000000"/>
          <w:sz w:val="24"/>
          <w:szCs w:val="24"/>
          <w:shd w:val="clear" w:color="auto" w:fill="FFFFFF"/>
        </w:rPr>
        <w:t>.</w:t>
      </w:r>
      <w:r w:rsidRPr="00531DE6">
        <w:rPr>
          <w:rStyle w:val="normaltextrun"/>
          <w:rFonts w:ascii="Arial" w:hAnsi="Arial" w:cs="Arial"/>
          <w:i/>
          <w:iCs/>
          <w:color w:val="000000"/>
          <w:sz w:val="24"/>
          <w:szCs w:val="24"/>
          <w:shd w:val="clear" w:color="auto" w:fill="FFFFFF"/>
        </w:rPr>
        <w:t>Childrens literature a brief guide.</w:t>
      </w:r>
      <w:r w:rsidRPr="00531DE6">
        <w:rPr>
          <w:rStyle w:val="normaltextrun"/>
          <w:rFonts w:ascii="Arial" w:hAnsi="Arial" w:cs="Arial"/>
          <w:color w:val="000000"/>
          <w:sz w:val="24"/>
          <w:szCs w:val="24"/>
          <w:shd w:val="clear" w:color="auto" w:fill="FFFFFF"/>
        </w:rPr>
        <w:t xml:space="preserve"> Availabl</w:t>
      </w:r>
      <w:r w:rsidRPr="00531DE6">
        <w:rPr>
          <w:rStyle w:val="normaltextrun"/>
          <w:rFonts w:ascii="Arial" w:hAnsi="Arial" w:cs="Arial"/>
          <w:color w:val="000000"/>
          <w:sz w:val="24"/>
          <w:szCs w:val="24"/>
          <w:shd w:val="clear" w:color="auto" w:fill="FFFFFF"/>
        </w:rPr>
        <w:t xml:space="preserve">e </w:t>
      </w:r>
      <w:r w:rsidRPr="00531DE6">
        <w:rPr>
          <w:rStyle w:val="normaltextrun"/>
          <w:rFonts w:ascii="Arial" w:hAnsi="Arial" w:cs="Arial"/>
          <w:color w:val="000000"/>
          <w:sz w:val="24"/>
          <w:szCs w:val="24"/>
          <w:shd w:val="clear" w:color="auto" w:fill="FFFFFF"/>
        </w:rPr>
        <w:t>at: </w:t>
      </w:r>
      <w:r w:rsidRPr="00531DE6">
        <w:rPr>
          <w:rStyle w:val="eop"/>
          <w:rFonts w:ascii="Arial" w:hAnsi="Arial" w:cs="Arial"/>
          <w:color w:val="000000"/>
          <w:sz w:val="24"/>
          <w:szCs w:val="24"/>
          <w:shd w:val="clear" w:color="auto" w:fill="FFFFFF"/>
        </w:rPr>
        <w:t> </w:t>
      </w:r>
      <w:hyperlink r:id="rId24" w:history="1">
        <w:r w:rsidRPr="00531DE6">
          <w:rPr>
            <w:rStyle w:val="Hyperlink"/>
            <w:rFonts w:ascii="Arial" w:hAnsi="Arial" w:cs="Arial"/>
            <w:sz w:val="24"/>
            <w:szCs w:val="24"/>
          </w:rPr>
          <w:t>https://www.worldcat.org/title/charlotte-hucks-childrens-literature-a-brief-guide/oclc/310171745</w:t>
        </w:r>
      </w:hyperlink>
      <w:r w:rsidRPr="00531DE6">
        <w:rPr>
          <w:rFonts w:ascii="Arial" w:hAnsi="Arial" w:cs="Arial"/>
          <w:sz w:val="24"/>
          <w:szCs w:val="24"/>
        </w:rPr>
        <w:t xml:space="preserve"> (Accessed 20/10/2021)</w:t>
      </w:r>
      <w:r w:rsidR="005A2D7E" w:rsidRPr="00531DE6">
        <w:rPr>
          <w:rFonts w:ascii="Arial" w:hAnsi="Arial" w:cs="Arial"/>
          <w:sz w:val="24"/>
          <w:szCs w:val="24"/>
        </w:rPr>
        <w:t>.</w:t>
      </w:r>
    </w:p>
    <w:p w14:paraId="298FF1A7" w14:textId="77777777" w:rsidR="007008A4" w:rsidRDefault="007008A4" w:rsidP="007008A4">
      <w:pPr>
        <w:rPr>
          <w:rFonts w:ascii="Arial" w:eastAsia="Arial" w:hAnsi="Arial" w:cs="Arial"/>
          <w:sz w:val="24"/>
          <w:szCs w:val="24"/>
        </w:rPr>
      </w:pPr>
      <w:r w:rsidRPr="00531DE6">
        <w:rPr>
          <w:rFonts w:ascii="Arial" w:eastAsia="Arial" w:hAnsi="Arial" w:cs="Arial"/>
          <w:sz w:val="24"/>
          <w:szCs w:val="24"/>
        </w:rPr>
        <w:t>Louis, B (2018)</w:t>
      </w:r>
      <w:r>
        <w:rPr>
          <w:rFonts w:ascii="Arial" w:eastAsia="Arial" w:hAnsi="Arial" w:cs="Arial"/>
          <w:sz w:val="24"/>
          <w:szCs w:val="24"/>
        </w:rPr>
        <w:t xml:space="preserve">. </w:t>
      </w:r>
      <w:r w:rsidRPr="00531DE6">
        <w:rPr>
          <w:rFonts w:ascii="Arial" w:eastAsia="Arial" w:hAnsi="Arial" w:cs="Arial"/>
          <w:i/>
          <w:iCs/>
          <w:sz w:val="24"/>
          <w:szCs w:val="24"/>
        </w:rPr>
        <w:t>Early education journal.</w:t>
      </w:r>
      <w:r w:rsidRPr="00531DE6">
        <w:rPr>
          <w:rFonts w:ascii="Arial" w:eastAsia="Arial" w:hAnsi="Arial" w:cs="Arial"/>
          <w:sz w:val="24"/>
          <w:szCs w:val="24"/>
        </w:rPr>
        <w:t xml:space="preserve"> Available at: </w:t>
      </w:r>
      <w:hyperlink r:id="rId25" w:history="1">
        <w:r w:rsidRPr="00531DE6">
          <w:rPr>
            <w:rStyle w:val="Hyperlink"/>
            <w:rFonts w:ascii="Arial" w:eastAsia="Arial" w:hAnsi="Arial" w:cs="Arial"/>
            <w:sz w:val="24"/>
            <w:szCs w:val="24"/>
          </w:rPr>
          <w:t>https://www.birthto5matters.org.uk/wp-content/uploads/2021/03/EE_Journal_-Summer-2018-ONLINE-1.pdf</w:t>
        </w:r>
      </w:hyperlink>
      <w:r w:rsidRPr="00531DE6">
        <w:rPr>
          <w:rFonts w:ascii="Arial" w:eastAsia="Arial" w:hAnsi="Arial" w:cs="Arial"/>
          <w:sz w:val="24"/>
          <w:szCs w:val="24"/>
        </w:rPr>
        <w:t>. (Accessed 17/10/2021).</w:t>
      </w:r>
    </w:p>
    <w:p w14:paraId="130D05F9" w14:textId="77777777" w:rsidR="00B27851" w:rsidRPr="00531DE6" w:rsidRDefault="00B27851" w:rsidP="00B27851">
      <w:pPr>
        <w:rPr>
          <w:rFonts w:ascii="Arial" w:eastAsia="Arial" w:hAnsi="Arial" w:cs="Arial"/>
          <w:sz w:val="24"/>
          <w:szCs w:val="24"/>
        </w:rPr>
      </w:pPr>
    </w:p>
    <w:p w14:paraId="75AAD501" w14:textId="77777777" w:rsidR="00B27851" w:rsidRPr="00531DE6" w:rsidRDefault="00B27851" w:rsidP="00B27851">
      <w:pPr>
        <w:rPr>
          <w:rFonts w:ascii="Arial" w:eastAsia="Arial" w:hAnsi="Arial" w:cs="Arial"/>
          <w:sz w:val="24"/>
          <w:szCs w:val="24"/>
        </w:rPr>
      </w:pPr>
      <w:r w:rsidRPr="00531DE6">
        <w:rPr>
          <w:rFonts w:ascii="Arial" w:eastAsia="Arial" w:hAnsi="Arial" w:cs="Arial"/>
          <w:sz w:val="24"/>
          <w:szCs w:val="24"/>
        </w:rPr>
        <w:t>Morrow, V (2009)</w:t>
      </w:r>
      <w:r>
        <w:rPr>
          <w:rFonts w:ascii="Arial" w:eastAsia="Arial" w:hAnsi="Arial" w:cs="Arial"/>
          <w:sz w:val="24"/>
          <w:szCs w:val="24"/>
        </w:rPr>
        <w:t>.</w:t>
      </w:r>
      <w:r w:rsidRPr="00531DE6">
        <w:rPr>
          <w:rFonts w:ascii="Arial" w:eastAsia="Arial" w:hAnsi="Arial" w:cs="Arial"/>
          <w:i/>
          <w:iCs/>
          <w:sz w:val="24"/>
          <w:szCs w:val="24"/>
        </w:rPr>
        <w:t xml:space="preserve"> Practical Experiences</w:t>
      </w:r>
      <w:r w:rsidRPr="00531DE6">
        <w:rPr>
          <w:rFonts w:ascii="Arial" w:eastAsia="Arial" w:hAnsi="Arial" w:cs="Arial"/>
          <w:sz w:val="24"/>
          <w:szCs w:val="24"/>
        </w:rPr>
        <w:t xml:space="preserve">. Available at: </w:t>
      </w:r>
      <w:hyperlink r:id="rId26" w:history="1">
        <w:r w:rsidRPr="00531DE6">
          <w:rPr>
            <w:rStyle w:val="Hyperlink"/>
            <w:rFonts w:ascii="Arial" w:eastAsia="Arial" w:hAnsi="Arial" w:cs="Arial"/>
            <w:sz w:val="24"/>
            <w:szCs w:val="24"/>
          </w:rPr>
          <w:t>https://www.younglives.org.uk/sites/www.younglives.org.uk/files/YL-WP53-Morrow-EthicsOfResearchWithChildren.pdf</w:t>
        </w:r>
      </w:hyperlink>
      <w:r w:rsidRPr="00531DE6">
        <w:rPr>
          <w:rFonts w:ascii="Arial" w:eastAsia="Arial" w:hAnsi="Arial" w:cs="Arial"/>
          <w:sz w:val="24"/>
          <w:szCs w:val="24"/>
        </w:rPr>
        <w:t>. (Accessed 21/10/2021).</w:t>
      </w:r>
    </w:p>
    <w:p w14:paraId="0A9F55EB" w14:textId="77777777" w:rsidR="00B27851" w:rsidRDefault="00B27851" w:rsidP="00B27851">
      <w:pPr>
        <w:rPr>
          <w:rFonts w:ascii="Arial" w:eastAsia="Arial" w:hAnsi="Arial" w:cs="Arial"/>
          <w:sz w:val="24"/>
          <w:szCs w:val="24"/>
        </w:rPr>
      </w:pPr>
      <w:r w:rsidRPr="00531DE6">
        <w:rPr>
          <w:rFonts w:ascii="Arial" w:eastAsia="Arial" w:hAnsi="Arial" w:cs="Arial"/>
          <w:sz w:val="24"/>
          <w:szCs w:val="24"/>
        </w:rPr>
        <w:t>Normann, A. (2011</w:t>
      </w:r>
      <w:r w:rsidRPr="00325BBF">
        <w:rPr>
          <w:rFonts w:ascii="Arial" w:eastAsia="Arial" w:hAnsi="Arial" w:cs="Arial"/>
          <w:i/>
          <w:iCs/>
          <w:sz w:val="24"/>
          <w:szCs w:val="24"/>
        </w:rPr>
        <w:t xml:space="preserve">). Digital story telling in modern language. </w:t>
      </w:r>
      <w:r w:rsidRPr="00531DE6">
        <w:rPr>
          <w:rFonts w:ascii="Arial" w:eastAsia="Arial" w:hAnsi="Arial" w:cs="Arial"/>
          <w:sz w:val="24"/>
          <w:szCs w:val="24"/>
        </w:rPr>
        <w:t xml:space="preserve">Available at: </w:t>
      </w:r>
      <w:hyperlink r:id="rId27" w:history="1">
        <w:r w:rsidRPr="00531DE6">
          <w:rPr>
            <w:rStyle w:val="Hyperlink"/>
            <w:rFonts w:ascii="Arial" w:eastAsia="Arial" w:hAnsi="Arial" w:cs="Arial"/>
            <w:sz w:val="24"/>
            <w:szCs w:val="24"/>
          </w:rPr>
          <w:t>https://www.semanticscholar.org/paper/Digital-storytelling-in-second-language-learning%3A-A-Normann/7d3c5fb486bc3a98357d975356d04a008d293ae9</w:t>
        </w:r>
      </w:hyperlink>
      <w:r w:rsidRPr="00531DE6">
        <w:rPr>
          <w:rFonts w:ascii="Arial" w:eastAsia="Arial" w:hAnsi="Arial" w:cs="Arial"/>
          <w:sz w:val="24"/>
          <w:szCs w:val="24"/>
        </w:rPr>
        <w:t>. (Accessed 20/10/2021).</w:t>
      </w:r>
    </w:p>
    <w:p w14:paraId="6038FE62" w14:textId="77777777" w:rsidR="005D7249" w:rsidRPr="00531DE6" w:rsidRDefault="005D7249" w:rsidP="005D7249">
      <w:pPr>
        <w:rPr>
          <w:rFonts w:ascii="Arial" w:eastAsia="Arial" w:hAnsi="Arial" w:cs="Arial"/>
          <w:sz w:val="24"/>
          <w:szCs w:val="24"/>
        </w:rPr>
      </w:pPr>
      <w:r w:rsidRPr="00531DE6">
        <w:rPr>
          <w:rFonts w:ascii="Arial" w:eastAsia="Arial" w:hAnsi="Arial" w:cs="Arial"/>
          <w:sz w:val="24"/>
          <w:szCs w:val="24"/>
        </w:rPr>
        <w:t xml:space="preserve">Piasta, S. (2014). </w:t>
      </w:r>
      <w:r w:rsidRPr="00531DE6">
        <w:rPr>
          <w:rFonts w:ascii="Arial" w:eastAsia="Arial" w:hAnsi="Arial" w:cs="Arial"/>
          <w:i/>
          <w:iCs/>
          <w:sz w:val="24"/>
          <w:szCs w:val="24"/>
        </w:rPr>
        <w:t>The reading teacher</w:t>
      </w:r>
      <w:r w:rsidRPr="00531DE6">
        <w:rPr>
          <w:rFonts w:ascii="Arial" w:eastAsia="Arial" w:hAnsi="Arial" w:cs="Arial"/>
          <w:sz w:val="24"/>
          <w:szCs w:val="24"/>
        </w:rPr>
        <w:t xml:space="preserve">. Available at: </w:t>
      </w:r>
      <w:hyperlink r:id="rId28" w:history="1">
        <w:r w:rsidRPr="00531DE6">
          <w:rPr>
            <w:rStyle w:val="Hyperlink"/>
            <w:rFonts w:ascii="Arial" w:eastAsia="Arial" w:hAnsi="Arial" w:cs="Arial"/>
            <w:sz w:val="24"/>
            <w:szCs w:val="24"/>
          </w:rPr>
          <w:t>https://ila.onlinelibrary.wiley.com/doi/abs/10.1002/trtr.1316</w:t>
        </w:r>
      </w:hyperlink>
      <w:r w:rsidRPr="00531DE6">
        <w:rPr>
          <w:rFonts w:ascii="Arial" w:eastAsia="Arial" w:hAnsi="Arial" w:cs="Arial"/>
          <w:sz w:val="24"/>
          <w:szCs w:val="24"/>
        </w:rPr>
        <w:t>. (Accessed 27/10/2021).</w:t>
      </w:r>
    </w:p>
    <w:p w14:paraId="7A03EAAB" w14:textId="77777777" w:rsidR="005D7249" w:rsidRDefault="005D7249" w:rsidP="005D7249">
      <w:pPr>
        <w:rPr>
          <w:rFonts w:ascii="Arial" w:eastAsia="Arial" w:hAnsi="Arial" w:cs="Arial"/>
          <w:sz w:val="24"/>
          <w:szCs w:val="24"/>
        </w:rPr>
      </w:pPr>
      <w:hyperlink r:id="rId29">
        <w:r w:rsidRPr="00531DE6">
          <w:rPr>
            <w:rStyle w:val="Hyperlink"/>
            <w:rFonts w:ascii="Arial" w:eastAsia="Arial" w:hAnsi="Arial" w:cs="Arial"/>
            <w:color w:val="auto"/>
            <w:sz w:val="24"/>
            <w:szCs w:val="24"/>
            <w:u w:val="none"/>
          </w:rPr>
          <w:t>Piotrowski, J &amp; Krcmar,M (2017</w:t>
        </w:r>
      </w:hyperlink>
      <w:r w:rsidRPr="00531DE6">
        <w:rPr>
          <w:rStyle w:val="Hyperlink"/>
          <w:rFonts w:ascii="Arial" w:eastAsia="Arial" w:hAnsi="Arial" w:cs="Arial"/>
          <w:color w:val="auto"/>
          <w:sz w:val="24"/>
          <w:szCs w:val="24"/>
          <w:u w:val="none"/>
        </w:rPr>
        <w:t>)</w:t>
      </w:r>
      <w:r w:rsidRPr="00531DE6">
        <w:rPr>
          <w:rFonts w:ascii="Arial" w:eastAsia="Arial" w:hAnsi="Arial" w:cs="Arial"/>
          <w:sz w:val="24"/>
          <w:szCs w:val="24"/>
        </w:rPr>
        <w:t xml:space="preserve">. </w:t>
      </w:r>
      <w:r w:rsidRPr="00325BBF">
        <w:rPr>
          <w:rFonts w:ascii="Arial" w:eastAsia="Arial" w:hAnsi="Arial" w:cs="Arial"/>
          <w:i/>
          <w:iCs/>
          <w:sz w:val="24"/>
          <w:szCs w:val="24"/>
        </w:rPr>
        <w:t>Young children response to touch screen learning.</w:t>
      </w:r>
      <w:r w:rsidRPr="00531DE6">
        <w:rPr>
          <w:rFonts w:ascii="Arial" w:eastAsia="Arial" w:hAnsi="Arial" w:cs="Arial"/>
          <w:sz w:val="24"/>
          <w:szCs w:val="24"/>
        </w:rPr>
        <w:t xml:space="preserve"> Available at: </w:t>
      </w:r>
      <w:hyperlink r:id="rId30" w:history="1">
        <w:r w:rsidRPr="00531DE6">
          <w:rPr>
            <w:rStyle w:val="Hyperlink"/>
            <w:rFonts w:ascii="Arial" w:eastAsia="Arial" w:hAnsi="Arial" w:cs="Arial"/>
            <w:sz w:val="24"/>
            <w:szCs w:val="24"/>
          </w:rPr>
          <w:t>https://psycnet.apa.org/record/2017-10968-037</w:t>
        </w:r>
      </w:hyperlink>
      <w:r w:rsidRPr="00531DE6">
        <w:rPr>
          <w:rFonts w:ascii="Arial" w:eastAsia="Arial" w:hAnsi="Arial" w:cs="Arial"/>
          <w:sz w:val="24"/>
          <w:szCs w:val="24"/>
        </w:rPr>
        <w:t>. (Accessed 28/10/2021).</w:t>
      </w:r>
    </w:p>
    <w:p w14:paraId="7D084C92" w14:textId="77777777" w:rsidR="00F93599" w:rsidRDefault="00F93599" w:rsidP="00F93599">
      <w:pPr>
        <w:rPr>
          <w:rFonts w:ascii="Arial" w:eastAsia="Arial" w:hAnsi="Arial" w:cs="Arial"/>
          <w:sz w:val="24"/>
          <w:szCs w:val="24"/>
        </w:rPr>
      </w:pPr>
      <w:r w:rsidRPr="00531DE6">
        <w:rPr>
          <w:rFonts w:ascii="Arial" w:eastAsia="Arial" w:hAnsi="Arial" w:cs="Arial"/>
          <w:sz w:val="24"/>
          <w:szCs w:val="24"/>
        </w:rPr>
        <w:t>Reich, M.(2017)</w:t>
      </w:r>
      <w:r>
        <w:rPr>
          <w:rFonts w:ascii="Arial" w:eastAsia="Arial" w:hAnsi="Arial" w:cs="Arial"/>
          <w:sz w:val="24"/>
          <w:szCs w:val="24"/>
        </w:rPr>
        <w:t>.</w:t>
      </w:r>
      <w:r w:rsidRPr="00531DE6">
        <w:rPr>
          <w:rFonts w:ascii="Arial" w:eastAsia="Arial" w:hAnsi="Arial" w:cs="Arial"/>
          <w:sz w:val="24"/>
          <w:szCs w:val="24"/>
        </w:rPr>
        <w:t xml:space="preserve"> </w:t>
      </w:r>
      <w:r w:rsidRPr="003709B1">
        <w:rPr>
          <w:rFonts w:ascii="Arial" w:eastAsia="Arial" w:hAnsi="Arial" w:cs="Arial"/>
          <w:i/>
          <w:iCs/>
          <w:sz w:val="24"/>
          <w:szCs w:val="24"/>
        </w:rPr>
        <w:t>Childrens language wellbeing</w:t>
      </w:r>
      <w:r w:rsidRPr="00531DE6">
        <w:rPr>
          <w:rFonts w:ascii="Arial" w:eastAsia="Arial" w:hAnsi="Arial" w:cs="Arial"/>
          <w:sz w:val="24"/>
          <w:szCs w:val="24"/>
        </w:rPr>
        <w:t xml:space="preserve">. Available at: </w:t>
      </w:r>
      <w:hyperlink r:id="rId31" w:history="1">
        <w:r w:rsidRPr="00531DE6">
          <w:rPr>
            <w:rStyle w:val="Hyperlink"/>
            <w:rFonts w:ascii="Arial" w:eastAsia="Arial" w:hAnsi="Arial" w:cs="Arial"/>
            <w:sz w:val="24"/>
            <w:szCs w:val="24"/>
          </w:rPr>
          <w:t>https://www.eif.org.uk/report/language-as-a-child-wellbeing-indicator</w:t>
        </w:r>
      </w:hyperlink>
      <w:r w:rsidRPr="00531DE6">
        <w:rPr>
          <w:rFonts w:ascii="Arial" w:eastAsia="Arial" w:hAnsi="Arial" w:cs="Arial"/>
          <w:sz w:val="24"/>
          <w:szCs w:val="24"/>
        </w:rPr>
        <w:t>. (Accessed 12/10/2021).</w:t>
      </w:r>
    </w:p>
    <w:p w14:paraId="7998B7B1" w14:textId="77777777" w:rsidR="00F93599" w:rsidRPr="00531DE6" w:rsidRDefault="00F93599" w:rsidP="00F93599">
      <w:pPr>
        <w:rPr>
          <w:rFonts w:ascii="Arial" w:eastAsia="Arial" w:hAnsi="Arial" w:cs="Arial"/>
          <w:sz w:val="24"/>
          <w:szCs w:val="24"/>
        </w:rPr>
      </w:pPr>
      <w:r w:rsidRPr="00531DE6">
        <w:rPr>
          <w:rFonts w:ascii="Arial" w:eastAsia="Arial" w:hAnsi="Arial" w:cs="Arial"/>
          <w:sz w:val="24"/>
          <w:szCs w:val="24"/>
        </w:rPr>
        <w:t xml:space="preserve">Rich, M. (2012). </w:t>
      </w:r>
      <w:r w:rsidRPr="00325BBF">
        <w:rPr>
          <w:rFonts w:ascii="Arial" w:eastAsia="Arial" w:hAnsi="Arial" w:cs="Arial"/>
          <w:i/>
          <w:iCs/>
          <w:sz w:val="24"/>
          <w:szCs w:val="24"/>
        </w:rPr>
        <w:t xml:space="preserve">Poor language resources. </w:t>
      </w:r>
      <w:r w:rsidRPr="00531DE6">
        <w:rPr>
          <w:rFonts w:ascii="Arial" w:eastAsia="Arial" w:hAnsi="Arial" w:cs="Arial"/>
          <w:sz w:val="24"/>
          <w:szCs w:val="24"/>
        </w:rPr>
        <w:t xml:space="preserve">Available at: </w:t>
      </w:r>
      <w:hyperlink r:id="rId32" w:history="1">
        <w:r w:rsidRPr="00531DE6">
          <w:rPr>
            <w:rStyle w:val="Hyperlink"/>
            <w:rFonts w:ascii="Arial" w:eastAsia="Arial" w:hAnsi="Arial" w:cs="Arial"/>
            <w:sz w:val="24"/>
            <w:szCs w:val="24"/>
          </w:rPr>
          <w:t>https://www.jair.org/index.php/jair/article/view/10764</w:t>
        </w:r>
      </w:hyperlink>
      <w:r w:rsidRPr="00531DE6">
        <w:rPr>
          <w:rFonts w:ascii="Arial" w:eastAsia="Arial" w:hAnsi="Arial" w:cs="Arial"/>
          <w:sz w:val="24"/>
          <w:szCs w:val="24"/>
        </w:rPr>
        <w:t xml:space="preserve">. (Accessed 21/10/2021). </w:t>
      </w:r>
    </w:p>
    <w:p w14:paraId="0313D377" w14:textId="77777777" w:rsidR="00F93599" w:rsidRPr="00531DE6" w:rsidRDefault="00F93599" w:rsidP="00F93599">
      <w:pPr>
        <w:rPr>
          <w:rFonts w:ascii="Arial" w:eastAsia="Arial" w:hAnsi="Arial" w:cs="Arial"/>
          <w:sz w:val="24"/>
          <w:szCs w:val="24"/>
        </w:rPr>
      </w:pPr>
    </w:p>
    <w:p w14:paraId="165A13F8" w14:textId="77777777" w:rsidR="00F93599" w:rsidRPr="00531DE6" w:rsidRDefault="00F93599" w:rsidP="00F93599">
      <w:pPr>
        <w:rPr>
          <w:rFonts w:ascii="Arial" w:eastAsia="Arial" w:hAnsi="Arial" w:cs="Arial"/>
          <w:sz w:val="24"/>
          <w:szCs w:val="24"/>
        </w:rPr>
      </w:pPr>
      <w:r w:rsidRPr="00531DE6">
        <w:rPr>
          <w:rFonts w:ascii="Arial" w:eastAsia="Arial" w:hAnsi="Arial" w:cs="Arial"/>
          <w:sz w:val="24"/>
          <w:szCs w:val="24"/>
        </w:rPr>
        <w:lastRenderedPageBreak/>
        <w:t xml:space="preserve">Robin,B. (2008). </w:t>
      </w:r>
      <w:r w:rsidRPr="00325BBF">
        <w:rPr>
          <w:rFonts w:ascii="Arial" w:eastAsia="Arial" w:hAnsi="Arial" w:cs="Arial"/>
          <w:i/>
          <w:iCs/>
          <w:sz w:val="24"/>
          <w:szCs w:val="24"/>
        </w:rPr>
        <w:t>A powerful technology</w:t>
      </w:r>
      <w:r w:rsidRPr="00531DE6">
        <w:rPr>
          <w:rFonts w:ascii="Arial" w:eastAsia="Arial" w:hAnsi="Arial" w:cs="Arial"/>
          <w:sz w:val="24"/>
          <w:szCs w:val="24"/>
        </w:rPr>
        <w:t xml:space="preserve">. Available at: </w:t>
      </w:r>
      <w:hyperlink r:id="rId33" w:history="1">
        <w:r w:rsidRPr="00531DE6">
          <w:rPr>
            <w:rStyle w:val="Hyperlink"/>
            <w:rFonts w:ascii="Arial" w:eastAsia="Arial" w:hAnsi="Arial" w:cs="Arial"/>
            <w:sz w:val="24"/>
            <w:szCs w:val="24"/>
          </w:rPr>
          <w:t>https://digitalstorytellingclass.pbworks.com/f/Digital+Storytelling+A+Powerful.pdf</w:t>
        </w:r>
      </w:hyperlink>
      <w:r w:rsidRPr="00531DE6">
        <w:rPr>
          <w:rFonts w:ascii="Arial" w:eastAsia="Arial" w:hAnsi="Arial" w:cs="Arial"/>
          <w:sz w:val="24"/>
          <w:szCs w:val="24"/>
        </w:rPr>
        <w:t>. (Accessed 17/10/2021).</w:t>
      </w:r>
    </w:p>
    <w:p w14:paraId="77501E7A" w14:textId="77777777" w:rsidR="009D7D7E" w:rsidRPr="00531DE6" w:rsidRDefault="009D7D7E" w:rsidP="009D7D7E">
      <w:pPr>
        <w:rPr>
          <w:rFonts w:ascii="Arial" w:eastAsia="Arial" w:hAnsi="Arial" w:cs="Arial"/>
          <w:sz w:val="24"/>
          <w:szCs w:val="24"/>
        </w:rPr>
      </w:pPr>
      <w:r w:rsidRPr="00531DE6">
        <w:rPr>
          <w:rFonts w:ascii="Arial" w:eastAsia="Arial" w:hAnsi="Arial" w:cs="Arial"/>
          <w:sz w:val="24"/>
          <w:szCs w:val="24"/>
        </w:rPr>
        <w:t>Schneider, P and Dube, S (2005)</w:t>
      </w:r>
      <w:r>
        <w:rPr>
          <w:rFonts w:ascii="Arial" w:eastAsia="Arial" w:hAnsi="Arial" w:cs="Arial"/>
          <w:sz w:val="24"/>
          <w:szCs w:val="24"/>
        </w:rPr>
        <w:t>.</w:t>
      </w:r>
      <w:r w:rsidRPr="00531DE6">
        <w:rPr>
          <w:rFonts w:ascii="Arial" w:eastAsia="Arial" w:hAnsi="Arial" w:cs="Arial"/>
          <w:sz w:val="24"/>
          <w:szCs w:val="24"/>
        </w:rPr>
        <w:t xml:space="preserve"> </w:t>
      </w:r>
      <w:r w:rsidRPr="00531DE6">
        <w:rPr>
          <w:rFonts w:ascii="Arial" w:eastAsia="Arial" w:hAnsi="Arial" w:cs="Arial"/>
          <w:i/>
          <w:iCs/>
          <w:sz w:val="24"/>
          <w:szCs w:val="24"/>
        </w:rPr>
        <w:t>Story presentation effects on childrens retell.</w:t>
      </w:r>
      <w:r w:rsidRPr="00531DE6">
        <w:rPr>
          <w:rFonts w:ascii="Arial" w:eastAsia="Arial" w:hAnsi="Arial" w:cs="Arial"/>
          <w:sz w:val="24"/>
          <w:szCs w:val="24"/>
        </w:rPr>
        <w:t xml:space="preserve"> Available at: </w:t>
      </w:r>
      <w:hyperlink r:id="rId34" w:history="1">
        <w:r w:rsidRPr="00531DE6">
          <w:rPr>
            <w:rStyle w:val="Hyperlink"/>
            <w:rFonts w:ascii="Arial" w:eastAsia="Arial" w:hAnsi="Arial" w:cs="Arial"/>
            <w:sz w:val="24"/>
            <w:szCs w:val="24"/>
          </w:rPr>
          <w:t>https://www.researchgate.net/publication/7780225_Story_Presentation_Effects_on_Children's_Retell_Content</w:t>
        </w:r>
      </w:hyperlink>
      <w:r w:rsidRPr="00531DE6">
        <w:rPr>
          <w:rFonts w:ascii="Arial" w:eastAsia="Arial" w:hAnsi="Arial" w:cs="Arial"/>
          <w:sz w:val="24"/>
          <w:szCs w:val="24"/>
        </w:rPr>
        <w:t xml:space="preserve"> (Accessed 10/10/2021).</w:t>
      </w:r>
    </w:p>
    <w:p w14:paraId="6344E5CA" w14:textId="77777777" w:rsidR="009D7D7E" w:rsidRPr="00531DE6" w:rsidRDefault="009D7D7E" w:rsidP="009D7D7E">
      <w:pPr>
        <w:pStyle w:val="Heading1"/>
        <w:shd w:val="clear" w:color="auto" w:fill="FCFCFC"/>
        <w:spacing w:before="0" w:after="240"/>
        <w:rPr>
          <w:rFonts w:ascii="Arial" w:eastAsia="Times New Roman" w:hAnsi="Arial" w:cs="Arial"/>
          <w:b/>
          <w:bCs/>
          <w:color w:val="333333"/>
          <w:kern w:val="36"/>
          <w:sz w:val="24"/>
          <w:szCs w:val="24"/>
          <w:lang w:eastAsia="en-GB"/>
        </w:rPr>
      </w:pPr>
      <w:r w:rsidRPr="00531DE6">
        <w:rPr>
          <w:rFonts w:ascii="Arial" w:eastAsia="Arial" w:hAnsi="Arial" w:cs="Arial"/>
          <w:color w:val="auto"/>
          <w:sz w:val="24"/>
          <w:szCs w:val="24"/>
        </w:rPr>
        <w:t>Smeda</w:t>
      </w:r>
      <w:r w:rsidRPr="00531DE6">
        <w:rPr>
          <w:rFonts w:ascii="Arial" w:eastAsia="Arial" w:hAnsi="Arial" w:cs="Arial"/>
          <w:sz w:val="24"/>
          <w:szCs w:val="24"/>
        </w:rPr>
        <w:t>, N. (</w:t>
      </w:r>
      <w:r w:rsidRPr="00531DE6">
        <w:rPr>
          <w:rFonts w:ascii="Arial" w:eastAsia="Arial" w:hAnsi="Arial" w:cs="Arial"/>
          <w:color w:val="auto"/>
          <w:sz w:val="24"/>
          <w:szCs w:val="24"/>
        </w:rPr>
        <w:t>2014</w:t>
      </w:r>
      <w:r w:rsidRPr="00531DE6">
        <w:rPr>
          <w:rFonts w:ascii="Arial" w:eastAsia="Arial" w:hAnsi="Arial" w:cs="Arial"/>
          <w:sz w:val="24"/>
          <w:szCs w:val="24"/>
        </w:rPr>
        <w:t xml:space="preserve">). </w:t>
      </w:r>
      <w:r w:rsidRPr="00531DE6">
        <w:rPr>
          <w:rFonts w:ascii="Arial" w:eastAsia="Times New Roman" w:hAnsi="Arial" w:cs="Arial"/>
          <w:i/>
          <w:iCs/>
          <w:color w:val="333333"/>
          <w:kern w:val="36"/>
          <w:sz w:val="24"/>
          <w:szCs w:val="24"/>
          <w:lang w:eastAsia="en-GB"/>
        </w:rPr>
        <w:t>The effectiveness of digital storytelling in the classrooms: a comprehensive study</w:t>
      </w:r>
      <w:r w:rsidRPr="00531DE6">
        <w:rPr>
          <w:rFonts w:ascii="Arial" w:eastAsia="Times New Roman" w:hAnsi="Arial" w:cs="Arial"/>
          <w:color w:val="333333"/>
          <w:kern w:val="36"/>
          <w:sz w:val="24"/>
          <w:szCs w:val="24"/>
          <w:lang w:eastAsia="en-GB"/>
        </w:rPr>
        <w:t xml:space="preserve">. Available at: </w:t>
      </w:r>
      <w:hyperlink r:id="rId35" w:history="1">
        <w:r w:rsidRPr="00531DE6">
          <w:rPr>
            <w:rStyle w:val="Hyperlink"/>
            <w:rFonts w:ascii="Arial" w:eastAsia="Times New Roman" w:hAnsi="Arial" w:cs="Arial"/>
            <w:kern w:val="36"/>
            <w:sz w:val="24"/>
            <w:szCs w:val="24"/>
            <w:lang w:eastAsia="en-GB"/>
          </w:rPr>
          <w:t>https://slejournal.springeropen.com/articles/10.1186/s40561-014-0006-3</w:t>
        </w:r>
      </w:hyperlink>
      <w:r w:rsidRPr="00531DE6">
        <w:rPr>
          <w:rFonts w:ascii="Arial" w:eastAsia="Times New Roman" w:hAnsi="Arial" w:cs="Arial"/>
          <w:color w:val="333333"/>
          <w:kern w:val="36"/>
          <w:sz w:val="24"/>
          <w:szCs w:val="24"/>
          <w:lang w:eastAsia="en-GB"/>
        </w:rPr>
        <w:t>. (Accessed 23/10/2021).</w:t>
      </w:r>
    </w:p>
    <w:p w14:paraId="0015C9DC" w14:textId="77777777" w:rsidR="009D7D7E" w:rsidRPr="00531DE6" w:rsidRDefault="009D7D7E" w:rsidP="009D7D7E">
      <w:pPr>
        <w:rPr>
          <w:rFonts w:ascii="Arial" w:hAnsi="Arial" w:cs="Arial"/>
          <w:b/>
          <w:bCs/>
          <w:color w:val="333333"/>
          <w:sz w:val="24"/>
          <w:szCs w:val="24"/>
        </w:rPr>
      </w:pPr>
      <w:r w:rsidRPr="00531DE6">
        <w:rPr>
          <w:rFonts w:ascii="Arial" w:eastAsia="Arial" w:hAnsi="Arial" w:cs="Arial"/>
          <w:sz w:val="24"/>
          <w:szCs w:val="24"/>
        </w:rPr>
        <w:t xml:space="preserve">Soundy, C (1993). </w:t>
      </w:r>
      <w:r w:rsidRPr="00531DE6">
        <w:rPr>
          <w:rFonts w:ascii="Arial" w:hAnsi="Arial" w:cs="Arial"/>
          <w:i/>
          <w:iCs/>
          <w:color w:val="333333"/>
          <w:sz w:val="24"/>
          <w:szCs w:val="24"/>
        </w:rPr>
        <w:t>The Effect of Props on Young Children's Language Output during Story Retelling.</w:t>
      </w:r>
      <w:r w:rsidRPr="00531DE6">
        <w:rPr>
          <w:rFonts w:ascii="Arial" w:hAnsi="Arial" w:cs="Arial"/>
          <w:color w:val="333333"/>
          <w:sz w:val="24"/>
          <w:szCs w:val="24"/>
        </w:rPr>
        <w:t xml:space="preserve"> Available at: </w:t>
      </w:r>
      <w:hyperlink r:id="rId36" w:history="1">
        <w:r w:rsidRPr="00531DE6">
          <w:rPr>
            <w:rStyle w:val="Hyperlink"/>
            <w:rFonts w:ascii="Arial" w:hAnsi="Arial" w:cs="Arial"/>
            <w:sz w:val="24"/>
            <w:szCs w:val="24"/>
          </w:rPr>
          <w:t>https://eric.ed.gov/?id=EJ461028</w:t>
        </w:r>
      </w:hyperlink>
      <w:r w:rsidRPr="00531DE6">
        <w:rPr>
          <w:rFonts w:ascii="Arial" w:hAnsi="Arial" w:cs="Arial"/>
          <w:color w:val="333333"/>
          <w:sz w:val="24"/>
          <w:szCs w:val="24"/>
        </w:rPr>
        <w:t xml:space="preserve"> (Accessed 17/10/2021).</w:t>
      </w:r>
    </w:p>
    <w:p w14:paraId="3EE7CA46" w14:textId="69E50FCA" w:rsidR="006A5544" w:rsidRPr="00531DE6" w:rsidRDefault="006A5544" w:rsidP="006A5544">
      <w:pPr>
        <w:rPr>
          <w:rFonts w:ascii="Arial" w:hAnsi="Arial" w:cs="Arial"/>
          <w:sz w:val="24"/>
          <w:szCs w:val="24"/>
        </w:rPr>
      </w:pPr>
      <w:r w:rsidRPr="00531DE6">
        <w:rPr>
          <w:rFonts w:ascii="Arial" w:hAnsi="Arial" w:cs="Arial"/>
          <w:sz w:val="24"/>
          <w:szCs w:val="24"/>
        </w:rPr>
        <w:t xml:space="preserve">Welsh Government </w:t>
      </w:r>
      <w:r w:rsidR="009F3E59" w:rsidRPr="00531DE6">
        <w:rPr>
          <w:rFonts w:ascii="Arial" w:hAnsi="Arial" w:cs="Arial"/>
          <w:sz w:val="24"/>
          <w:szCs w:val="24"/>
        </w:rPr>
        <w:t>(2021</w:t>
      </w:r>
      <w:r w:rsidR="00334FBD" w:rsidRPr="00531DE6">
        <w:rPr>
          <w:rFonts w:ascii="Arial" w:hAnsi="Arial" w:cs="Arial"/>
          <w:sz w:val="24"/>
          <w:szCs w:val="24"/>
        </w:rPr>
        <w:t xml:space="preserve">). </w:t>
      </w:r>
      <w:r w:rsidR="00334FBD" w:rsidRPr="00531DE6">
        <w:rPr>
          <w:rFonts w:ascii="Arial" w:hAnsi="Arial" w:cs="Arial"/>
          <w:i/>
          <w:iCs/>
          <w:sz w:val="24"/>
          <w:szCs w:val="24"/>
        </w:rPr>
        <w:t>Talk</w:t>
      </w:r>
      <w:r w:rsidR="0081031A" w:rsidRPr="00531DE6">
        <w:rPr>
          <w:rFonts w:ascii="Arial" w:hAnsi="Arial" w:cs="Arial"/>
          <w:i/>
          <w:iCs/>
          <w:sz w:val="24"/>
          <w:szCs w:val="24"/>
        </w:rPr>
        <w:t xml:space="preserve"> with me.</w:t>
      </w:r>
      <w:r w:rsidR="0081031A" w:rsidRPr="00531DE6">
        <w:rPr>
          <w:rFonts w:ascii="Arial" w:hAnsi="Arial" w:cs="Arial"/>
          <w:sz w:val="24"/>
          <w:szCs w:val="24"/>
        </w:rPr>
        <w:t xml:space="preserve"> Available at:</w:t>
      </w:r>
      <w:r w:rsidR="00B24ACF" w:rsidRPr="00531DE6">
        <w:rPr>
          <w:rFonts w:ascii="Arial" w:hAnsi="Arial" w:cs="Arial"/>
          <w:sz w:val="24"/>
          <w:szCs w:val="24"/>
        </w:rPr>
        <w:t xml:space="preserve"> </w:t>
      </w:r>
      <w:hyperlink r:id="rId37" w:history="1">
        <w:r w:rsidR="0081031A" w:rsidRPr="00531DE6">
          <w:rPr>
            <w:rStyle w:val="Hyperlink"/>
            <w:rFonts w:ascii="Arial" w:hAnsi="Arial" w:cs="Arial"/>
            <w:sz w:val="24"/>
            <w:szCs w:val="24"/>
          </w:rPr>
          <w:t>https://gov.wales/talk-with-me</w:t>
        </w:r>
      </w:hyperlink>
      <w:r w:rsidR="0081031A" w:rsidRPr="00531DE6">
        <w:rPr>
          <w:rFonts w:ascii="Arial" w:hAnsi="Arial" w:cs="Arial"/>
          <w:sz w:val="24"/>
          <w:szCs w:val="24"/>
        </w:rPr>
        <w:t xml:space="preserve">. (Accessed </w:t>
      </w:r>
      <w:r w:rsidR="00334FBD" w:rsidRPr="00531DE6">
        <w:rPr>
          <w:rFonts w:ascii="Arial" w:hAnsi="Arial" w:cs="Arial"/>
          <w:sz w:val="24"/>
          <w:szCs w:val="24"/>
        </w:rPr>
        <w:t>18/10/2021).</w:t>
      </w:r>
    </w:p>
    <w:p w14:paraId="6CD24EF2" w14:textId="77777777" w:rsidR="00875F89" w:rsidRPr="00875F89" w:rsidRDefault="00875F89" w:rsidP="00875F89">
      <w:pPr>
        <w:shd w:val="clear" w:color="auto" w:fill="FFFFFF"/>
        <w:spacing w:after="0" w:line="0" w:lineRule="auto"/>
        <w:rPr>
          <w:rFonts w:ascii="Arial" w:eastAsia="Times New Roman" w:hAnsi="Arial" w:cs="Arial"/>
          <w:color w:val="000000"/>
          <w:sz w:val="24"/>
          <w:szCs w:val="24"/>
          <w:lang w:eastAsia="en-GB"/>
        </w:rPr>
      </w:pPr>
      <w:r w:rsidRPr="00875F89">
        <w:rPr>
          <w:rFonts w:ascii="Arial" w:eastAsia="Times New Roman" w:hAnsi="Arial" w:cs="Arial"/>
          <w:color w:val="000000"/>
          <w:sz w:val="24"/>
          <w:szCs w:val="24"/>
          <w:lang w:eastAsia="en-GB"/>
        </w:rPr>
        <w:t xml:space="preserve">ovey, D. (2015). Noam Chomsky’s Theory Of Universal Grammar Is Right; It's </w:t>
      </w:r>
    </w:p>
    <w:p w14:paraId="5B2B9103" w14:textId="77777777" w:rsidR="00875F89" w:rsidRPr="00875F89" w:rsidRDefault="00875F89" w:rsidP="00875F89">
      <w:pPr>
        <w:shd w:val="clear" w:color="auto" w:fill="FFFFFF"/>
        <w:spacing w:after="0" w:line="0" w:lineRule="auto"/>
        <w:rPr>
          <w:rFonts w:ascii="Arial" w:eastAsia="Times New Roman" w:hAnsi="Arial" w:cs="Arial"/>
          <w:color w:val="000000"/>
          <w:sz w:val="24"/>
          <w:szCs w:val="24"/>
          <w:lang w:eastAsia="en-GB"/>
        </w:rPr>
      </w:pPr>
      <w:r w:rsidRPr="00875F89">
        <w:rPr>
          <w:rFonts w:ascii="Arial" w:eastAsia="Times New Roman" w:hAnsi="Arial" w:cs="Arial"/>
          <w:color w:val="000000"/>
          <w:sz w:val="24"/>
          <w:szCs w:val="24"/>
          <w:lang w:eastAsia="en-GB"/>
        </w:rPr>
        <w:t>Hardwired   Into   Our   Brains.</w:t>
      </w:r>
    </w:p>
    <w:sectPr w:rsidR="00875F89" w:rsidRPr="00875F89">
      <w:headerReference w:type="default" r:id="rId38"/>
      <w:footerReference w:type="default" r:id="rId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C705B" w14:textId="77777777" w:rsidR="00A034AE" w:rsidRDefault="00A034AE" w:rsidP="0004137F">
      <w:pPr>
        <w:spacing w:after="0" w:line="240" w:lineRule="auto"/>
      </w:pPr>
      <w:r>
        <w:separator/>
      </w:r>
    </w:p>
  </w:endnote>
  <w:endnote w:type="continuationSeparator" w:id="0">
    <w:p w14:paraId="4ED1FCA2" w14:textId="77777777" w:rsidR="00A034AE" w:rsidRDefault="00A034AE" w:rsidP="0004137F">
      <w:pPr>
        <w:spacing w:after="0" w:line="240" w:lineRule="auto"/>
      </w:pPr>
      <w:r>
        <w:continuationSeparator/>
      </w:r>
    </w:p>
  </w:endnote>
  <w:endnote w:type="continuationNotice" w:id="1">
    <w:p w14:paraId="6ACCF743" w14:textId="77777777" w:rsidR="00A034AE" w:rsidRDefault="00A03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994971"/>
      <w:docPartObj>
        <w:docPartGallery w:val="Page Numbers (Bottom of Page)"/>
        <w:docPartUnique/>
      </w:docPartObj>
    </w:sdtPr>
    <w:sdtEndPr>
      <w:rPr>
        <w:noProof/>
      </w:rPr>
    </w:sdtEndPr>
    <w:sdtContent>
      <w:p w14:paraId="57C72792" w14:textId="2E620E71" w:rsidR="0004137F" w:rsidRDefault="000413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FD1F9C" w14:textId="77777777" w:rsidR="0004137F" w:rsidRDefault="00041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2625F" w14:textId="77777777" w:rsidR="00A034AE" w:rsidRDefault="00A034AE" w:rsidP="0004137F">
      <w:pPr>
        <w:spacing w:after="0" w:line="240" w:lineRule="auto"/>
      </w:pPr>
      <w:r>
        <w:separator/>
      </w:r>
    </w:p>
  </w:footnote>
  <w:footnote w:type="continuationSeparator" w:id="0">
    <w:p w14:paraId="318E9FCA" w14:textId="77777777" w:rsidR="00A034AE" w:rsidRDefault="00A034AE" w:rsidP="0004137F">
      <w:pPr>
        <w:spacing w:after="0" w:line="240" w:lineRule="auto"/>
      </w:pPr>
      <w:r>
        <w:continuationSeparator/>
      </w:r>
    </w:p>
  </w:footnote>
  <w:footnote w:type="continuationNotice" w:id="1">
    <w:p w14:paraId="36B18B21" w14:textId="77777777" w:rsidR="00A034AE" w:rsidRDefault="00A03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2901F" w14:textId="07BAB812" w:rsidR="00C96DAF" w:rsidRDefault="00663BFB">
    <w:pPr>
      <w:pStyle w:val="Header"/>
    </w:pPr>
    <w:r>
      <w:t>2005192</w:t>
    </w:r>
    <w:r w:rsidR="00C96DAF">
      <w:ptab w:relativeTo="margin" w:alignment="center" w:leader="none"/>
    </w:r>
    <w:r>
      <w:t>ECEY</w:t>
    </w:r>
    <w:r w:rsidR="00333380">
      <w:t>5004</w:t>
    </w:r>
    <w:r w:rsidR="00C96DAF">
      <w:ptab w:relativeTo="margin" w:alignment="right" w:leader="none"/>
    </w:r>
    <w:r w:rsidR="00333380">
      <w:t>2</w:t>
    </w:r>
    <w:r w:rsidR="00F11994">
      <w:t>103 words</w:t>
    </w:r>
  </w:p>
</w:hdr>
</file>

<file path=word/intelligence2.xml><?xml version="1.0" encoding="utf-8"?>
<int2:intelligence xmlns:oel="http://schemas.microsoft.com/office/2019/extlst" xmlns:int2="http://schemas.microsoft.com/office/intelligence/2020/intelligence">
  <int2:observations>
    <int2:textHash int2:hashCode="6250ymz+lgWVoO" int2:id="DG1X6ibB">
      <int2:state int2:type="AugLoop_Text_Critique" int2:value="Rejected"/>
    </int2:textHash>
    <int2:textHash int2:hashCode="bYGYvAyFyX2uR6" int2:id="xP0rDGlN">
      <int2:state int2:type="AugLoop_Text_Critique" int2:value="Rejected"/>
    </int2:textHash>
    <int2:textHash int2:hashCode="gr+myE6ZZCHaSa" int2:id="rqij5H82">
      <int2:state int2:type="AugLoop_Text_Critique" int2:value="Rejected"/>
    </int2:textHash>
    <int2:textHash int2:hashCode="mHkDVvdF8xvU0y" int2:id="Q4rylE7h">
      <int2:state int2:type="AugLoop_Text_Critique" int2:value="Rejected"/>
    </int2:textHash>
    <int2:textHash int2:hashCode="351r0XWD+hEdsL" int2:id="tOfFhJ6v">
      <int2:state int2:type="AugLoop_Text_Critique" int2:value="Rejected"/>
    </int2:textHash>
    <int2:textHash int2:hashCode="YD+82+V1vFecXo" int2:id="7Xgz0tUu">
      <int2:state int2:type="AugLoop_Text_Critique" int2:value="Rejected"/>
    </int2:textHash>
    <int2:textHash int2:hashCode="OYZYpgHZzMTnqA" int2:id="p8qoG671">
      <int2:state int2:type="AugLoop_Text_Critique" int2:value="Rejected"/>
    </int2:textHash>
    <int2:textHash int2:hashCode="UX1ackCGHsKX+g" int2:id="ordSdPGT">
      <int2:state int2:type="AugLoop_Text_Critique" int2:value="Rejected"/>
    </int2:textHash>
    <int2:textHash int2:hashCode="JpYxOHq+/dYctk" int2:id="xfz5n+f5">
      <int2:state int2:type="AugLoop_Text_Critique" int2:value="Rejected"/>
    </int2:textHash>
    <int2:textHash int2:hashCode="2jmj7l5rSw0yVb" int2:id="SLKTbg0x">
      <int2:state int2:type="AugLoop_Text_Critique" int2:value="Rejected"/>
    </int2:textHash>
    <int2:textHash int2:hashCode="asfWT6PLgVgyIZ" int2:id="xsFMwLWb">
      <int2:state int2:type="AugLoop_Text_Critique" int2:value="Rejected"/>
    </int2:textHash>
    <int2:textHash int2:hashCode="cG0fhCojP29eVL" int2:id="Amo5sxHU">
      <int2:state int2:type="AugLoop_Text_Critique" int2:value="Rejected"/>
    </int2:textHash>
    <int2:textHash int2:hashCode="Nrbprhw7utDdT5" int2:id="nMvqUclT">
      <int2:state int2:type="AugLoop_Text_Critique" int2:value="Rejected"/>
    </int2:textHash>
    <int2:textHash int2:hashCode="2qDwygoUHSpvC3" int2:id="1q+pEusk">
      <int2:state int2:type="AugLoop_Text_Critique" int2:value="Rejected"/>
    </int2:textHash>
    <int2:textHash int2:hashCode="bpbT9tjXa18XVB" int2:id="PNIEahHR">
      <int2:state int2:type="AugLoop_Text_Critique" int2:value="Rejected"/>
    </int2:textHash>
    <int2:textHash int2:hashCode="vnuOtBt9O3hWUQ" int2:id="N1Sv2tey">
      <int2:state int2:type="AugLoop_Text_Critique" int2:value="Rejected"/>
    </int2:textHash>
    <int2:bookmark int2:bookmarkName="_Int_qiVMbuwD" int2:invalidationBookmarkName="" int2:hashCode="5gxzyGIGXHof4y" int2:id="HlzNircy">
      <int2:state int2:type="LegacyProofing"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26CF14"/>
    <w:rsid w:val="000023E9"/>
    <w:rsid w:val="00011EE9"/>
    <w:rsid w:val="0004137F"/>
    <w:rsid w:val="00043FB9"/>
    <w:rsid w:val="00051083"/>
    <w:rsid w:val="0006162B"/>
    <w:rsid w:val="00073C99"/>
    <w:rsid w:val="00085560"/>
    <w:rsid w:val="00091294"/>
    <w:rsid w:val="00095F0C"/>
    <w:rsid w:val="000E03C1"/>
    <w:rsid w:val="00102BFE"/>
    <w:rsid w:val="00115224"/>
    <w:rsid w:val="0012098D"/>
    <w:rsid w:val="00122123"/>
    <w:rsid w:val="00147479"/>
    <w:rsid w:val="00165277"/>
    <w:rsid w:val="0017631D"/>
    <w:rsid w:val="001A6A56"/>
    <w:rsid w:val="001E3E2E"/>
    <w:rsid w:val="001F67A7"/>
    <w:rsid w:val="002003A7"/>
    <w:rsid w:val="002013B9"/>
    <w:rsid w:val="002036DF"/>
    <w:rsid w:val="00272BB8"/>
    <w:rsid w:val="002870BB"/>
    <w:rsid w:val="00290AF6"/>
    <w:rsid w:val="00325BBF"/>
    <w:rsid w:val="00326792"/>
    <w:rsid w:val="00333380"/>
    <w:rsid w:val="00334FBD"/>
    <w:rsid w:val="0035631A"/>
    <w:rsid w:val="003709B1"/>
    <w:rsid w:val="003C1345"/>
    <w:rsid w:val="003D584E"/>
    <w:rsid w:val="003D772A"/>
    <w:rsid w:val="004123A8"/>
    <w:rsid w:val="00416261"/>
    <w:rsid w:val="00421ADC"/>
    <w:rsid w:val="00424CAA"/>
    <w:rsid w:val="00444CBA"/>
    <w:rsid w:val="00460865"/>
    <w:rsid w:val="00463B95"/>
    <w:rsid w:val="00492CC3"/>
    <w:rsid w:val="00495181"/>
    <w:rsid w:val="004B5100"/>
    <w:rsid w:val="004D2DA5"/>
    <w:rsid w:val="00510003"/>
    <w:rsid w:val="00524CE5"/>
    <w:rsid w:val="00531DE6"/>
    <w:rsid w:val="00573368"/>
    <w:rsid w:val="005805F2"/>
    <w:rsid w:val="0059140F"/>
    <w:rsid w:val="005A2D7E"/>
    <w:rsid w:val="005D20E7"/>
    <w:rsid w:val="005D7249"/>
    <w:rsid w:val="0062561D"/>
    <w:rsid w:val="006367F3"/>
    <w:rsid w:val="00663BFB"/>
    <w:rsid w:val="00667498"/>
    <w:rsid w:val="006A5544"/>
    <w:rsid w:val="006B1057"/>
    <w:rsid w:val="006B5686"/>
    <w:rsid w:val="006D661D"/>
    <w:rsid w:val="006F4D06"/>
    <w:rsid w:val="007008A4"/>
    <w:rsid w:val="00701878"/>
    <w:rsid w:val="007053D4"/>
    <w:rsid w:val="0071576F"/>
    <w:rsid w:val="00733558"/>
    <w:rsid w:val="007374FF"/>
    <w:rsid w:val="00755610"/>
    <w:rsid w:val="00784607"/>
    <w:rsid w:val="0079580C"/>
    <w:rsid w:val="007A04E7"/>
    <w:rsid w:val="007E750D"/>
    <w:rsid w:val="007F67F4"/>
    <w:rsid w:val="00801623"/>
    <w:rsid w:val="00801F71"/>
    <w:rsid w:val="00803683"/>
    <w:rsid w:val="00804A20"/>
    <w:rsid w:val="0081031A"/>
    <w:rsid w:val="00812223"/>
    <w:rsid w:val="00870EB5"/>
    <w:rsid w:val="00875F89"/>
    <w:rsid w:val="00882095"/>
    <w:rsid w:val="00883ADB"/>
    <w:rsid w:val="008C4250"/>
    <w:rsid w:val="008C5F35"/>
    <w:rsid w:val="008C7DD3"/>
    <w:rsid w:val="008E620C"/>
    <w:rsid w:val="00903DCF"/>
    <w:rsid w:val="0093645E"/>
    <w:rsid w:val="009378B1"/>
    <w:rsid w:val="009461E9"/>
    <w:rsid w:val="0095127D"/>
    <w:rsid w:val="00973160"/>
    <w:rsid w:val="00974190"/>
    <w:rsid w:val="009A049A"/>
    <w:rsid w:val="009B3210"/>
    <w:rsid w:val="009B42C9"/>
    <w:rsid w:val="009D7D7E"/>
    <w:rsid w:val="009E2F42"/>
    <w:rsid w:val="009F3E59"/>
    <w:rsid w:val="00A003B3"/>
    <w:rsid w:val="00A034AE"/>
    <w:rsid w:val="00A03AFE"/>
    <w:rsid w:val="00A10C66"/>
    <w:rsid w:val="00A407A9"/>
    <w:rsid w:val="00AA79BE"/>
    <w:rsid w:val="00AC2D59"/>
    <w:rsid w:val="00AE0F67"/>
    <w:rsid w:val="00AE41EC"/>
    <w:rsid w:val="00B00967"/>
    <w:rsid w:val="00B058D5"/>
    <w:rsid w:val="00B24ACF"/>
    <w:rsid w:val="00B27851"/>
    <w:rsid w:val="00B36572"/>
    <w:rsid w:val="00B414F5"/>
    <w:rsid w:val="00B43AC8"/>
    <w:rsid w:val="00B4621B"/>
    <w:rsid w:val="00B67A48"/>
    <w:rsid w:val="00B71448"/>
    <w:rsid w:val="00BA40AD"/>
    <w:rsid w:val="00BA486A"/>
    <w:rsid w:val="00BD38B6"/>
    <w:rsid w:val="00BD7394"/>
    <w:rsid w:val="00C11FC0"/>
    <w:rsid w:val="00C16F87"/>
    <w:rsid w:val="00C18A7D"/>
    <w:rsid w:val="00C851CE"/>
    <w:rsid w:val="00C96DAF"/>
    <w:rsid w:val="00CA6FA9"/>
    <w:rsid w:val="00D07AFE"/>
    <w:rsid w:val="00D20436"/>
    <w:rsid w:val="00D33929"/>
    <w:rsid w:val="00D41670"/>
    <w:rsid w:val="00D710C4"/>
    <w:rsid w:val="00D7652B"/>
    <w:rsid w:val="00D7695A"/>
    <w:rsid w:val="00D8137A"/>
    <w:rsid w:val="00D91803"/>
    <w:rsid w:val="00DA1781"/>
    <w:rsid w:val="00DA7438"/>
    <w:rsid w:val="00DC1DDF"/>
    <w:rsid w:val="00E13A5A"/>
    <w:rsid w:val="00E25FC7"/>
    <w:rsid w:val="00E42F34"/>
    <w:rsid w:val="00E43680"/>
    <w:rsid w:val="00E8650B"/>
    <w:rsid w:val="00EB5797"/>
    <w:rsid w:val="00EF2168"/>
    <w:rsid w:val="00F0212A"/>
    <w:rsid w:val="00F11994"/>
    <w:rsid w:val="00F1793F"/>
    <w:rsid w:val="00F21BBD"/>
    <w:rsid w:val="00F5387D"/>
    <w:rsid w:val="00F54E54"/>
    <w:rsid w:val="00F82731"/>
    <w:rsid w:val="00F84D3F"/>
    <w:rsid w:val="00F93599"/>
    <w:rsid w:val="00FD261C"/>
    <w:rsid w:val="00FD2AB6"/>
    <w:rsid w:val="00FD412A"/>
    <w:rsid w:val="00FD7B4B"/>
    <w:rsid w:val="00FF2A2D"/>
    <w:rsid w:val="00FF5842"/>
    <w:rsid w:val="0151B9EB"/>
    <w:rsid w:val="01AA3181"/>
    <w:rsid w:val="028149DB"/>
    <w:rsid w:val="0292B57A"/>
    <w:rsid w:val="0300DC22"/>
    <w:rsid w:val="0351CFBB"/>
    <w:rsid w:val="035BE471"/>
    <w:rsid w:val="03888433"/>
    <w:rsid w:val="04658572"/>
    <w:rsid w:val="048AE1A4"/>
    <w:rsid w:val="049913AB"/>
    <w:rsid w:val="04D84EC4"/>
    <w:rsid w:val="05C6147D"/>
    <w:rsid w:val="05D7940C"/>
    <w:rsid w:val="060155D3"/>
    <w:rsid w:val="061FF293"/>
    <w:rsid w:val="06211057"/>
    <w:rsid w:val="0689707D"/>
    <w:rsid w:val="06938533"/>
    <w:rsid w:val="06B8BB7D"/>
    <w:rsid w:val="06E5EE78"/>
    <w:rsid w:val="0717A3A4"/>
    <w:rsid w:val="07987A3C"/>
    <w:rsid w:val="07F817F8"/>
    <w:rsid w:val="081EB600"/>
    <w:rsid w:val="083BDFBB"/>
    <w:rsid w:val="08487DF1"/>
    <w:rsid w:val="0903C2B1"/>
    <w:rsid w:val="09112E64"/>
    <w:rsid w:val="092B9F6E"/>
    <w:rsid w:val="0973E78F"/>
    <w:rsid w:val="09ABBFE7"/>
    <w:rsid w:val="09ADD297"/>
    <w:rsid w:val="0A057D82"/>
    <w:rsid w:val="0AC4A8E1"/>
    <w:rsid w:val="0ACFCA92"/>
    <w:rsid w:val="0B5C2FB6"/>
    <w:rsid w:val="0B66F656"/>
    <w:rsid w:val="0B7E4DB3"/>
    <w:rsid w:val="0BA03221"/>
    <w:rsid w:val="0C28D115"/>
    <w:rsid w:val="0CE360A9"/>
    <w:rsid w:val="0D691F30"/>
    <w:rsid w:val="0D7ADE7E"/>
    <w:rsid w:val="0DDA7C3A"/>
    <w:rsid w:val="0EA6849E"/>
    <w:rsid w:val="0EDE66E7"/>
    <w:rsid w:val="0EF0B153"/>
    <w:rsid w:val="0F291672"/>
    <w:rsid w:val="0F296104"/>
    <w:rsid w:val="0F925A0B"/>
    <w:rsid w:val="10292CA2"/>
    <w:rsid w:val="108FD2D5"/>
    <w:rsid w:val="119553D4"/>
    <w:rsid w:val="11E1716E"/>
    <w:rsid w:val="1251EB23"/>
    <w:rsid w:val="12DB35A4"/>
    <w:rsid w:val="143A09E2"/>
    <w:rsid w:val="14405874"/>
    <w:rsid w:val="153E843D"/>
    <w:rsid w:val="1546EBF2"/>
    <w:rsid w:val="15B75FD8"/>
    <w:rsid w:val="16044D6F"/>
    <w:rsid w:val="18343E87"/>
    <w:rsid w:val="19B4AE36"/>
    <w:rsid w:val="1B2B72DF"/>
    <w:rsid w:val="1B70B8A9"/>
    <w:rsid w:val="1B81BD57"/>
    <w:rsid w:val="1B871418"/>
    <w:rsid w:val="1BD587AB"/>
    <w:rsid w:val="1C1F264B"/>
    <w:rsid w:val="1D852AF2"/>
    <w:rsid w:val="1D8AEF51"/>
    <w:rsid w:val="1E9554D4"/>
    <w:rsid w:val="1EA68FAB"/>
    <w:rsid w:val="1F4E72AC"/>
    <w:rsid w:val="2042600C"/>
    <w:rsid w:val="20F2976E"/>
    <w:rsid w:val="210A6EFA"/>
    <w:rsid w:val="21531CEB"/>
    <w:rsid w:val="2159906C"/>
    <w:rsid w:val="222FCA76"/>
    <w:rsid w:val="22934F51"/>
    <w:rsid w:val="22DFC56A"/>
    <w:rsid w:val="23271DFA"/>
    <w:rsid w:val="2342D353"/>
    <w:rsid w:val="23BC4FA8"/>
    <w:rsid w:val="2444E4DE"/>
    <w:rsid w:val="24E824D1"/>
    <w:rsid w:val="252BE9EC"/>
    <w:rsid w:val="257976BA"/>
    <w:rsid w:val="2600AD79"/>
    <w:rsid w:val="2634E5AE"/>
    <w:rsid w:val="27487427"/>
    <w:rsid w:val="2761D8F2"/>
    <w:rsid w:val="278C3C26"/>
    <w:rsid w:val="27F7806F"/>
    <w:rsid w:val="283E7A5B"/>
    <w:rsid w:val="287F231F"/>
    <w:rsid w:val="28C8DFAC"/>
    <w:rsid w:val="29417152"/>
    <w:rsid w:val="2972A012"/>
    <w:rsid w:val="29BEFB76"/>
    <w:rsid w:val="29F34FDA"/>
    <w:rsid w:val="2A68E030"/>
    <w:rsid w:val="2ADCD274"/>
    <w:rsid w:val="2B45C5DC"/>
    <w:rsid w:val="2B720EA6"/>
    <w:rsid w:val="2B9B2B70"/>
    <w:rsid w:val="2C1DCB02"/>
    <w:rsid w:val="2C2CA416"/>
    <w:rsid w:val="2C354A15"/>
    <w:rsid w:val="2DD7A9E7"/>
    <w:rsid w:val="2DDFAE33"/>
    <w:rsid w:val="2DEA42D3"/>
    <w:rsid w:val="2E47844A"/>
    <w:rsid w:val="2E6B3C74"/>
    <w:rsid w:val="2E9E3D4B"/>
    <w:rsid w:val="2F665B1E"/>
    <w:rsid w:val="2FBB9908"/>
    <w:rsid w:val="2FC68F25"/>
    <w:rsid w:val="302270DC"/>
    <w:rsid w:val="30FCCFD0"/>
    <w:rsid w:val="31BB68A4"/>
    <w:rsid w:val="3208FCC1"/>
    <w:rsid w:val="320A6CF4"/>
    <w:rsid w:val="324DDBC6"/>
    <w:rsid w:val="32A6EA0D"/>
    <w:rsid w:val="32AC791F"/>
    <w:rsid w:val="32E5078A"/>
    <w:rsid w:val="332B0678"/>
    <w:rsid w:val="3339B133"/>
    <w:rsid w:val="3361CAB9"/>
    <w:rsid w:val="33B3056D"/>
    <w:rsid w:val="34405BFA"/>
    <w:rsid w:val="34484980"/>
    <w:rsid w:val="346C472B"/>
    <w:rsid w:val="34A05C20"/>
    <w:rsid w:val="34BF64F5"/>
    <w:rsid w:val="34E79749"/>
    <w:rsid w:val="350144B2"/>
    <w:rsid w:val="353574C2"/>
    <w:rsid w:val="35D58932"/>
    <w:rsid w:val="35F554B8"/>
    <w:rsid w:val="35FA4ABE"/>
    <w:rsid w:val="361CA84C"/>
    <w:rsid w:val="364596B4"/>
    <w:rsid w:val="36693B0A"/>
    <w:rsid w:val="36A7B8F6"/>
    <w:rsid w:val="36B68A83"/>
    <w:rsid w:val="36B9D566"/>
    <w:rsid w:val="3703971F"/>
    <w:rsid w:val="37AE63F7"/>
    <w:rsid w:val="37DFC0CA"/>
    <w:rsid w:val="38566100"/>
    <w:rsid w:val="386DE549"/>
    <w:rsid w:val="3892EAAF"/>
    <w:rsid w:val="38AC3BA0"/>
    <w:rsid w:val="394A3458"/>
    <w:rsid w:val="39681073"/>
    <w:rsid w:val="39961E01"/>
    <w:rsid w:val="39C60D92"/>
    <w:rsid w:val="3A919084"/>
    <w:rsid w:val="3AAE21DE"/>
    <w:rsid w:val="3B233175"/>
    <w:rsid w:val="3BE09213"/>
    <w:rsid w:val="3BED64DD"/>
    <w:rsid w:val="3C5CA8B6"/>
    <w:rsid w:val="3C8BE9D0"/>
    <w:rsid w:val="3CAD1900"/>
    <w:rsid w:val="3D11687E"/>
    <w:rsid w:val="3D20936C"/>
    <w:rsid w:val="3DBEBEA0"/>
    <w:rsid w:val="3E14C1C1"/>
    <w:rsid w:val="3E1DA57B"/>
    <w:rsid w:val="3E5B3D1A"/>
    <w:rsid w:val="3F1D7724"/>
    <w:rsid w:val="3F944978"/>
    <w:rsid w:val="40B33CD4"/>
    <w:rsid w:val="40D29FF6"/>
    <w:rsid w:val="40FA3D46"/>
    <w:rsid w:val="41209F78"/>
    <w:rsid w:val="4191E1A8"/>
    <w:rsid w:val="419ADC3F"/>
    <w:rsid w:val="41A65A56"/>
    <w:rsid w:val="422E038E"/>
    <w:rsid w:val="423CD258"/>
    <w:rsid w:val="428D7363"/>
    <w:rsid w:val="42FB2B54"/>
    <w:rsid w:val="43519FD0"/>
    <w:rsid w:val="4399EB71"/>
    <w:rsid w:val="43CD44BA"/>
    <w:rsid w:val="43EBA3F8"/>
    <w:rsid w:val="44233913"/>
    <w:rsid w:val="442EDF9D"/>
    <w:rsid w:val="4440E6E7"/>
    <w:rsid w:val="44567FC4"/>
    <w:rsid w:val="446AF9AE"/>
    <w:rsid w:val="453B1211"/>
    <w:rsid w:val="45C63FF4"/>
    <w:rsid w:val="4632CC16"/>
    <w:rsid w:val="463600C0"/>
    <w:rsid w:val="463D5F6D"/>
    <w:rsid w:val="46B35875"/>
    <w:rsid w:val="470F3E63"/>
    <w:rsid w:val="4718E8AD"/>
    <w:rsid w:val="47933552"/>
    <w:rsid w:val="47CE9C77"/>
    <w:rsid w:val="47EA1750"/>
    <w:rsid w:val="4824AA05"/>
    <w:rsid w:val="48601058"/>
    <w:rsid w:val="489F2257"/>
    <w:rsid w:val="48B3B72D"/>
    <w:rsid w:val="4926CF14"/>
    <w:rsid w:val="492B3B44"/>
    <w:rsid w:val="49431944"/>
    <w:rsid w:val="49EDC034"/>
    <w:rsid w:val="4A1DB3DA"/>
    <w:rsid w:val="4A564245"/>
    <w:rsid w:val="4AA77D4B"/>
    <w:rsid w:val="4AC5C148"/>
    <w:rsid w:val="4ADEE9A5"/>
    <w:rsid w:val="4AF73EE3"/>
    <w:rsid w:val="4B1D7653"/>
    <w:rsid w:val="4B59A81D"/>
    <w:rsid w:val="4B7973B0"/>
    <w:rsid w:val="4B896D22"/>
    <w:rsid w:val="4BCF01B1"/>
    <w:rsid w:val="4BD6C319"/>
    <w:rsid w:val="4C14D020"/>
    <w:rsid w:val="4C1FC3AF"/>
    <w:rsid w:val="4CA20D9A"/>
    <w:rsid w:val="4CDDB921"/>
    <w:rsid w:val="4D03938D"/>
    <w:rsid w:val="4D2CD4FC"/>
    <w:rsid w:val="4E19C8A6"/>
    <w:rsid w:val="4E3F5478"/>
    <w:rsid w:val="4E5A82D8"/>
    <w:rsid w:val="4E814CCD"/>
    <w:rsid w:val="4F0E63DB"/>
    <w:rsid w:val="4F99326B"/>
    <w:rsid w:val="504947D1"/>
    <w:rsid w:val="50B448F2"/>
    <w:rsid w:val="50F8D1D9"/>
    <w:rsid w:val="5127E2FD"/>
    <w:rsid w:val="515DD547"/>
    <w:rsid w:val="51B165F3"/>
    <w:rsid w:val="51C896D1"/>
    <w:rsid w:val="5202211E"/>
    <w:rsid w:val="52E9FB8A"/>
    <w:rsid w:val="53B35B49"/>
    <w:rsid w:val="5440935D"/>
    <w:rsid w:val="5468224E"/>
    <w:rsid w:val="54B06B8D"/>
    <w:rsid w:val="54D68BDC"/>
    <w:rsid w:val="54ECE0C2"/>
    <w:rsid w:val="54F08E51"/>
    <w:rsid w:val="551F2BA8"/>
    <w:rsid w:val="56410639"/>
    <w:rsid w:val="564D3EBD"/>
    <w:rsid w:val="571415FB"/>
    <w:rsid w:val="57AE0050"/>
    <w:rsid w:val="582704C1"/>
    <w:rsid w:val="58282F13"/>
    <w:rsid w:val="5886CC6C"/>
    <w:rsid w:val="58B54621"/>
    <w:rsid w:val="58C15355"/>
    <w:rsid w:val="58E08A07"/>
    <w:rsid w:val="591D69E8"/>
    <w:rsid w:val="5952A6B3"/>
    <w:rsid w:val="59C3FF74"/>
    <w:rsid w:val="59F22FA7"/>
    <w:rsid w:val="5A159DDA"/>
    <w:rsid w:val="5A26113E"/>
    <w:rsid w:val="5A33D7A4"/>
    <w:rsid w:val="5A49FFD2"/>
    <w:rsid w:val="5A6C682E"/>
    <w:rsid w:val="5A8895EC"/>
    <w:rsid w:val="5AA187AB"/>
    <w:rsid w:val="5AE3D298"/>
    <w:rsid w:val="5AF09A50"/>
    <w:rsid w:val="5B17EB36"/>
    <w:rsid w:val="5B5BAF45"/>
    <w:rsid w:val="5BD1A84D"/>
    <w:rsid w:val="5BE5C0C2"/>
    <w:rsid w:val="5C17C503"/>
    <w:rsid w:val="5C44DF11"/>
    <w:rsid w:val="5CC471AF"/>
    <w:rsid w:val="5D182399"/>
    <w:rsid w:val="5D6F5535"/>
    <w:rsid w:val="5D919FEE"/>
    <w:rsid w:val="5DCC5DC5"/>
    <w:rsid w:val="5DCE20D3"/>
    <w:rsid w:val="5E7A5BF4"/>
    <w:rsid w:val="5EC5A0CA"/>
    <w:rsid w:val="5F051ADF"/>
    <w:rsid w:val="5F0B5F48"/>
    <w:rsid w:val="5F24B1D4"/>
    <w:rsid w:val="5FD28C1A"/>
    <w:rsid w:val="600A52E2"/>
    <w:rsid w:val="60A72FA9"/>
    <w:rsid w:val="60D8892B"/>
    <w:rsid w:val="62383EB1"/>
    <w:rsid w:val="6263D57F"/>
    <w:rsid w:val="6273D107"/>
    <w:rsid w:val="631A2E88"/>
    <w:rsid w:val="635E2A91"/>
    <w:rsid w:val="6379681B"/>
    <w:rsid w:val="63B05D73"/>
    <w:rsid w:val="640ADCCE"/>
    <w:rsid w:val="640D4712"/>
    <w:rsid w:val="64B7B4C9"/>
    <w:rsid w:val="64C14DEF"/>
    <w:rsid w:val="65349104"/>
    <w:rsid w:val="655EAC4B"/>
    <w:rsid w:val="6629E9D6"/>
    <w:rsid w:val="668BF1BC"/>
    <w:rsid w:val="66CD88CC"/>
    <w:rsid w:val="66CDD64E"/>
    <w:rsid w:val="67287369"/>
    <w:rsid w:val="675F9B83"/>
    <w:rsid w:val="684639C1"/>
    <w:rsid w:val="689CF036"/>
    <w:rsid w:val="689ED515"/>
    <w:rsid w:val="68C7536A"/>
    <w:rsid w:val="6914CE1D"/>
    <w:rsid w:val="69671A3E"/>
    <w:rsid w:val="69F1BA06"/>
    <w:rsid w:val="6A9B4D9B"/>
    <w:rsid w:val="6AF2A4B9"/>
    <w:rsid w:val="6B082199"/>
    <w:rsid w:val="6B8C50DF"/>
    <w:rsid w:val="6BD490F8"/>
    <w:rsid w:val="6C21F61A"/>
    <w:rsid w:val="6C40FCC2"/>
    <w:rsid w:val="6C655D72"/>
    <w:rsid w:val="6C75C531"/>
    <w:rsid w:val="6C830366"/>
    <w:rsid w:val="6C8F92A4"/>
    <w:rsid w:val="6CD98EC2"/>
    <w:rsid w:val="6D706159"/>
    <w:rsid w:val="6D9FA273"/>
    <w:rsid w:val="6DB00AB4"/>
    <w:rsid w:val="6E0DFCB8"/>
    <w:rsid w:val="6EF64D3B"/>
    <w:rsid w:val="6F1D6C91"/>
    <w:rsid w:val="6F32C4B5"/>
    <w:rsid w:val="6F6DDCDB"/>
    <w:rsid w:val="704089EB"/>
    <w:rsid w:val="705521E1"/>
    <w:rsid w:val="707F827B"/>
    <w:rsid w:val="710A47C2"/>
    <w:rsid w:val="710ED85E"/>
    <w:rsid w:val="7122DBFB"/>
    <w:rsid w:val="719029B7"/>
    <w:rsid w:val="71CD41A3"/>
    <w:rsid w:val="71F79370"/>
    <w:rsid w:val="72731396"/>
    <w:rsid w:val="72C1E9B6"/>
    <w:rsid w:val="7345C0A6"/>
    <w:rsid w:val="74E09F5D"/>
    <w:rsid w:val="7556C007"/>
    <w:rsid w:val="755858AE"/>
    <w:rsid w:val="757B733E"/>
    <w:rsid w:val="757E9504"/>
    <w:rsid w:val="75BA2BAB"/>
    <w:rsid w:val="75C52538"/>
    <w:rsid w:val="75CCB90F"/>
    <w:rsid w:val="761245D5"/>
    <w:rsid w:val="76AFCB6F"/>
    <w:rsid w:val="7717439F"/>
    <w:rsid w:val="7751B6D2"/>
    <w:rsid w:val="777EC149"/>
    <w:rsid w:val="780965D8"/>
    <w:rsid w:val="787FF52F"/>
    <w:rsid w:val="7894CE95"/>
    <w:rsid w:val="791CE99B"/>
    <w:rsid w:val="7921610E"/>
    <w:rsid w:val="798DAE96"/>
    <w:rsid w:val="799923C5"/>
    <w:rsid w:val="79C90017"/>
    <w:rsid w:val="79F496E5"/>
    <w:rsid w:val="7A7E257B"/>
    <w:rsid w:val="7A8614EA"/>
    <w:rsid w:val="7A8ECBBE"/>
    <w:rsid w:val="7B50D28B"/>
    <w:rsid w:val="7B76A33F"/>
    <w:rsid w:val="7BBD566B"/>
    <w:rsid w:val="7C2B30B3"/>
    <w:rsid w:val="7CA9487B"/>
    <w:rsid w:val="7CF1B6EC"/>
    <w:rsid w:val="7DC70114"/>
    <w:rsid w:val="7DEF59E6"/>
    <w:rsid w:val="7E611FB9"/>
    <w:rsid w:val="7E725A90"/>
    <w:rsid w:val="7E738C08"/>
    <w:rsid w:val="7EA0E544"/>
    <w:rsid w:val="7F312F79"/>
    <w:rsid w:val="7FE6F6AF"/>
    <w:rsid w:val="7FF0B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6CF14"/>
  <w15:chartTrackingRefBased/>
  <w15:docId w15:val="{48C5CA76-B7CE-41C4-ACFB-9B22BF9B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4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041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37F"/>
  </w:style>
  <w:style w:type="paragraph" w:styleId="Footer">
    <w:name w:val="footer"/>
    <w:basedOn w:val="Normal"/>
    <w:link w:val="FooterChar"/>
    <w:uiPriority w:val="99"/>
    <w:unhideWhenUsed/>
    <w:rsid w:val="00041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37F"/>
  </w:style>
  <w:style w:type="character" w:customStyle="1" w:styleId="normaltextrun">
    <w:name w:val="normaltextrun"/>
    <w:basedOn w:val="DefaultParagraphFont"/>
    <w:rsid w:val="006A5544"/>
  </w:style>
  <w:style w:type="character" w:customStyle="1" w:styleId="eop">
    <w:name w:val="eop"/>
    <w:basedOn w:val="DefaultParagraphFont"/>
    <w:rsid w:val="006A5544"/>
  </w:style>
  <w:style w:type="character" w:styleId="UnresolvedMention">
    <w:name w:val="Unresolved Mention"/>
    <w:basedOn w:val="DefaultParagraphFont"/>
    <w:uiPriority w:val="99"/>
    <w:semiHidden/>
    <w:unhideWhenUsed/>
    <w:rsid w:val="006A5544"/>
    <w:rPr>
      <w:color w:val="605E5C"/>
      <w:shd w:val="clear" w:color="auto" w:fill="E1DFDD"/>
    </w:rPr>
  </w:style>
  <w:style w:type="character" w:customStyle="1" w:styleId="claro-line-container">
    <w:name w:val="claro-line-container"/>
    <w:basedOn w:val="DefaultParagraphFont"/>
    <w:rsid w:val="007E750D"/>
  </w:style>
  <w:style w:type="character" w:customStyle="1" w:styleId="Heading1Char">
    <w:name w:val="Heading 1 Char"/>
    <w:basedOn w:val="DefaultParagraphFont"/>
    <w:link w:val="Heading1"/>
    <w:uiPriority w:val="9"/>
    <w:rsid w:val="007A04E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621828">
      <w:bodyDiv w:val="1"/>
      <w:marLeft w:val="0"/>
      <w:marRight w:val="0"/>
      <w:marTop w:val="0"/>
      <w:marBottom w:val="0"/>
      <w:divBdr>
        <w:top w:val="none" w:sz="0" w:space="0" w:color="auto"/>
        <w:left w:val="none" w:sz="0" w:space="0" w:color="auto"/>
        <w:bottom w:val="none" w:sz="0" w:space="0" w:color="auto"/>
        <w:right w:val="none" w:sz="0" w:space="0" w:color="auto"/>
      </w:divBdr>
    </w:div>
    <w:div w:id="96445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udy.sagepub.com/sites/default/files/2b.pdf" TargetMode="External"/><Relationship Id="rId18" Type="http://schemas.openxmlformats.org/officeDocument/2006/relationships/hyperlink" Target="https://onlinelibrary.wiley.com/doi/abs/10.1111/j.1747-9991.2011.00452.x" TargetMode="External"/><Relationship Id="rId26" Type="http://schemas.openxmlformats.org/officeDocument/2006/relationships/hyperlink" Target="https://www.younglives.org.uk/sites/www.younglives.org.uk/files/YL-WP53-Morrow-EthicsOfResearchWithChildren.pdf" TargetMode="External"/><Relationship Id="rId39" Type="http://schemas.openxmlformats.org/officeDocument/2006/relationships/footer" Target="footer1.xml"/><Relationship Id="rId21" Type="http://schemas.openxmlformats.org/officeDocument/2006/relationships/hyperlink" Target="https://www.jstor.org/stable/1050991" TargetMode="External"/><Relationship Id="rId34" Type="http://schemas.openxmlformats.org/officeDocument/2006/relationships/hyperlink" Target="https://www.researchgate.net/publication/7780225_Story_Presentation_Effects_on_Children's_Retell_Content" TargetMode="External"/><Relationship Id="rId42" Type="http://schemas.microsoft.com/office/2020/10/relationships/intelligence" Target="intelligence2.xml"/><Relationship Id="rId7" Type="http://schemas.openxmlformats.org/officeDocument/2006/relationships/hyperlink" Target="https://journals.sagepub.com/doi/10.1177/2332858419878389" TargetMode="External"/><Relationship Id="rId2" Type="http://schemas.openxmlformats.org/officeDocument/2006/relationships/styles" Target="styles.xml"/><Relationship Id="rId16" Type="http://schemas.openxmlformats.org/officeDocument/2006/relationships/hyperlink" Target="https://www.researchgate.net/publication/339147036_Teaching_and_Learning_Language_through_its_Culture_and_Literature_A_Study" TargetMode="External"/><Relationship Id="rId20" Type="http://schemas.openxmlformats.org/officeDocument/2006/relationships/hyperlink" Target="https://vulms.vu.edu.pk/Courses/EDU201/Downloads/EDU%20201%20(Assignment%202).pdf" TargetMode="External"/><Relationship Id="rId29" Type="http://schemas.openxmlformats.org/officeDocument/2006/relationships/hyperlink" Target="https://journals.sagepub.com/doi/10.1177/2332858419878389"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rp.org/(S(i43dyn45teexjx455qlt3d2q))/reference/ReferencesPapers.aspx?ReferenceID=870692" TargetMode="External"/><Relationship Id="rId24" Type="http://schemas.openxmlformats.org/officeDocument/2006/relationships/hyperlink" Target="https://www.worldcat.org/title/charlotte-hucks-childrens-literature-a-brief-guide/oclc/310171745" TargetMode="External"/><Relationship Id="rId32" Type="http://schemas.openxmlformats.org/officeDocument/2006/relationships/hyperlink" Target="https://www.jair.org/index.php/jair/article/view/10764" TargetMode="External"/><Relationship Id="rId37" Type="http://schemas.openxmlformats.org/officeDocument/2006/relationships/hyperlink" Target="https://gov.wales/talk-with-me"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sagepub.com/doi/abs/10.1177/0009922812455093" TargetMode="External"/><Relationship Id="rId23" Type="http://schemas.openxmlformats.org/officeDocument/2006/relationships/hyperlink" Target="https://www.researchgate.net/publication/247525381_Listening_in_Early_Childhood_An_Interdisciplinary_Review_of_the_Literature" TargetMode="External"/><Relationship Id="rId28" Type="http://schemas.openxmlformats.org/officeDocument/2006/relationships/hyperlink" Target="https://ila.onlinelibrary.wiley.com/doi/abs/10.1002/trtr.1316" TargetMode="External"/><Relationship Id="rId36" Type="http://schemas.openxmlformats.org/officeDocument/2006/relationships/hyperlink" Target="https://eric.ed.gov/?id=EJ461028" TargetMode="External"/><Relationship Id="rId10" Type="http://schemas.openxmlformats.org/officeDocument/2006/relationships/hyperlink" Target="https://www.researchgate.net/publication/226047280_Connecting_Brian_Cambourne's_Conditions_of_Learning_Theory_to_BrainMind_Principles_Implications_for_Early_Childhood_Educators" TargetMode="External"/><Relationship Id="rId19" Type="http://schemas.openxmlformats.org/officeDocument/2006/relationships/hyperlink" Target="http://www.schoolofeducators.com/wp-content/uploads/2011/12/EXPERIENCE-EDUCATION-JOHN-DEWEY.pdf" TargetMode="External"/><Relationship Id="rId31" Type="http://schemas.openxmlformats.org/officeDocument/2006/relationships/hyperlink" Target="https://www.eif.org.uk/report/language-as-a-child-wellbeing-indicator" TargetMode="External"/><Relationship Id="rId4" Type="http://schemas.openxmlformats.org/officeDocument/2006/relationships/webSettings" Target="webSettings.xml"/><Relationship Id="rId9" Type="http://schemas.openxmlformats.org/officeDocument/2006/relationships/hyperlink" Target="https://psycnet.apa.org/record/1984-30934-001" TargetMode="External"/><Relationship Id="rId14" Type="http://schemas.openxmlformats.org/officeDocument/2006/relationships/hyperlink" Target="https://grapeseedus.com/teaching-directional-tracking-to-foster-literacy-development/" TargetMode="External"/><Relationship Id="rId22" Type="http://schemas.openxmlformats.org/officeDocument/2006/relationships/hyperlink" Target="https://files.eric.ed.gov/fulltext/ED545458.pdf" TargetMode="External"/><Relationship Id="rId27" Type="http://schemas.openxmlformats.org/officeDocument/2006/relationships/hyperlink" Target="https://www.semanticscholar.org/paper/Digital-storytelling-in-second-language-learning%3A-A-Normann/7d3c5fb486bc3a98357d975356d04a008d293ae9" TargetMode="External"/><Relationship Id="rId30" Type="http://schemas.openxmlformats.org/officeDocument/2006/relationships/hyperlink" Target="https://psycnet.apa.org/record/2017-10968-037" TargetMode="External"/><Relationship Id="rId35" Type="http://schemas.openxmlformats.org/officeDocument/2006/relationships/hyperlink" Target="https://slejournal.springeropen.com/articles/10.1186/s40561-014-0006-3" TargetMode="External"/><Relationship Id="rId8" Type="http://schemas.openxmlformats.org/officeDocument/2006/relationships/hyperlink" Target="https://vtechworks.lib.vt.edu/bitstream/handle/10919/29890/References.pdf?sequence=3" TargetMode="External"/><Relationship Id="rId3" Type="http://schemas.openxmlformats.org/officeDocument/2006/relationships/settings" Target="settings.xml"/><Relationship Id="rId12" Type="http://schemas.openxmlformats.org/officeDocument/2006/relationships/hyperlink" Target="https://journals.sagepub.com/doi/10.1177/0142723717712799" TargetMode="External"/><Relationship Id="rId17" Type="http://schemas.openxmlformats.org/officeDocument/2006/relationships/hyperlink" Target="https://www.scribd.com/book/224278255/Experience-And-Education?utm_medium=cpc&amp;utm_source=google_search&amp;utm_campaign=3Q_Google_DSA_NB_UK&amp;utm_device=c&amp;gclid=EAIaIQobChMIq__v4aDw8wIVDu3tCh1qrAcgEAAYASAAEgJEWvD_BwE" TargetMode="External"/><Relationship Id="rId25" Type="http://schemas.openxmlformats.org/officeDocument/2006/relationships/hyperlink" Target="https://www.birthto5matters.org.uk/wp-content/uploads/2021/03/EE_Journal_-Summer-2018-ONLINE-1.pdf" TargetMode="External"/><Relationship Id="rId33" Type="http://schemas.openxmlformats.org/officeDocument/2006/relationships/hyperlink" Target="https://digitalstorytellingclass.pbworks.com/f/Digital+Storytelling+A+Powerful.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1432</TotalTime>
  <Pages>9</Pages>
  <Words>3184</Words>
  <Characters>18153</Characters>
  <Application>Microsoft Office Word</Application>
  <DocSecurity>0</DocSecurity>
  <Lines>151</Lines>
  <Paragraphs>42</Paragraphs>
  <ScaleCrop>false</ScaleCrop>
  <Company/>
  <LinksUpToDate>false</LinksUpToDate>
  <CharactersWithSpaces>21295</CharactersWithSpaces>
  <SharedDoc>false</SharedDoc>
  <HLinks>
    <vt:vector size="12" baseType="variant">
      <vt:variant>
        <vt:i4>1048576</vt:i4>
      </vt:variant>
      <vt:variant>
        <vt:i4>3</vt:i4>
      </vt:variant>
      <vt:variant>
        <vt:i4>0</vt:i4>
      </vt:variant>
      <vt:variant>
        <vt:i4>5</vt:i4>
      </vt:variant>
      <vt:variant>
        <vt:lpwstr>https://www.worldcat.org/title/charlotte-hucks-childrens-literature-a-brief-guide/oclc/310171745</vt:lpwstr>
      </vt:variant>
      <vt:variant>
        <vt:lpwstr/>
      </vt:variant>
      <vt:variant>
        <vt:i4>655368</vt:i4>
      </vt:variant>
      <vt:variant>
        <vt:i4>0</vt:i4>
      </vt:variant>
      <vt:variant>
        <vt:i4>0</vt:i4>
      </vt:variant>
      <vt:variant>
        <vt:i4>5</vt:i4>
      </vt:variant>
      <vt:variant>
        <vt:lpwstr>https://journals.sagepub.com/doi/10.1177/2332858419878389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Carne (2005192)</dc:creator>
  <cp:keywords/>
  <dc:description/>
  <cp:lastModifiedBy>Zoe Carne (2005192)</cp:lastModifiedBy>
  <cp:revision>129</cp:revision>
  <dcterms:created xsi:type="dcterms:W3CDTF">2021-10-26T18:38:00Z</dcterms:created>
  <dcterms:modified xsi:type="dcterms:W3CDTF">2021-10-30T17:41:00Z</dcterms:modified>
</cp:coreProperties>
</file>