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3BD9FC" w14:textId="77777777" w:rsidR="00011583" w:rsidRPr="00EC59CC" w:rsidRDefault="00011583">
      <w:pPr>
        <w:jc w:val="center"/>
        <w:rPr>
          <w:b/>
          <w:sz w:val="32"/>
          <w:szCs w:val="32"/>
          <w:lang w:val="en-GB"/>
        </w:rPr>
      </w:pPr>
    </w:p>
    <w:p w14:paraId="512688B7" w14:textId="77777777" w:rsidR="00011583" w:rsidRPr="00EC59CC" w:rsidRDefault="00011583">
      <w:pPr>
        <w:jc w:val="center"/>
        <w:rPr>
          <w:b/>
          <w:sz w:val="32"/>
          <w:szCs w:val="32"/>
          <w:lang w:val="en-GB"/>
        </w:rPr>
      </w:pPr>
    </w:p>
    <w:p w14:paraId="4E57AB19" w14:textId="77777777" w:rsidR="00011583" w:rsidRPr="00EC59CC" w:rsidRDefault="00011583">
      <w:pPr>
        <w:jc w:val="center"/>
        <w:rPr>
          <w:b/>
          <w:sz w:val="32"/>
          <w:szCs w:val="32"/>
          <w:lang w:val="en-GB"/>
        </w:rPr>
      </w:pPr>
    </w:p>
    <w:p w14:paraId="144BB706" w14:textId="77777777" w:rsidR="00011583" w:rsidRPr="00EC59CC" w:rsidRDefault="00011583">
      <w:pPr>
        <w:jc w:val="center"/>
        <w:rPr>
          <w:b/>
          <w:sz w:val="32"/>
          <w:szCs w:val="32"/>
          <w:lang w:val="en-GB"/>
        </w:rPr>
      </w:pPr>
    </w:p>
    <w:p w14:paraId="37B92BF5" w14:textId="77777777" w:rsidR="00011583" w:rsidRPr="00EC59CC" w:rsidRDefault="00011583">
      <w:pPr>
        <w:jc w:val="center"/>
        <w:rPr>
          <w:b/>
          <w:sz w:val="32"/>
          <w:szCs w:val="32"/>
          <w:lang w:val="en-GB"/>
        </w:rPr>
      </w:pPr>
    </w:p>
    <w:p w14:paraId="55D83A7B" w14:textId="77777777" w:rsidR="00011583" w:rsidRPr="00EC59CC" w:rsidRDefault="00011583">
      <w:pPr>
        <w:jc w:val="center"/>
        <w:rPr>
          <w:b/>
          <w:sz w:val="32"/>
          <w:szCs w:val="32"/>
          <w:lang w:val="en-GB"/>
        </w:rPr>
      </w:pPr>
    </w:p>
    <w:p w14:paraId="634870C6" w14:textId="77777777" w:rsidR="00011583" w:rsidRPr="00EC59CC" w:rsidRDefault="00011583">
      <w:pPr>
        <w:jc w:val="center"/>
        <w:rPr>
          <w:b/>
          <w:sz w:val="32"/>
          <w:szCs w:val="32"/>
          <w:lang w:val="en-GB"/>
        </w:rPr>
      </w:pPr>
    </w:p>
    <w:p w14:paraId="6D1B51F0" w14:textId="77777777" w:rsidR="00011583" w:rsidRPr="00EC59CC" w:rsidRDefault="00011583">
      <w:pPr>
        <w:jc w:val="center"/>
        <w:rPr>
          <w:b/>
          <w:sz w:val="32"/>
          <w:szCs w:val="32"/>
          <w:lang w:val="en-GB"/>
        </w:rPr>
      </w:pPr>
    </w:p>
    <w:p w14:paraId="4C23679C" w14:textId="77777777" w:rsidR="00011583" w:rsidRPr="00EC59CC" w:rsidRDefault="00011583">
      <w:pPr>
        <w:jc w:val="center"/>
        <w:rPr>
          <w:b/>
          <w:sz w:val="32"/>
          <w:szCs w:val="32"/>
          <w:lang w:val="en-GB"/>
        </w:rPr>
      </w:pPr>
    </w:p>
    <w:p w14:paraId="054ABC98" w14:textId="77777777" w:rsidR="00011583" w:rsidRDefault="00000000">
      <w:pPr>
        <w:jc w:val="center"/>
        <w:rPr>
          <w:b/>
          <w:sz w:val="32"/>
          <w:szCs w:val="32"/>
          <w:lang w:val="en-GB"/>
        </w:rPr>
      </w:pPr>
      <w:r w:rsidRPr="00EC59CC">
        <w:rPr>
          <w:b/>
          <w:sz w:val="32"/>
          <w:szCs w:val="32"/>
          <w:lang w:val="en-GB"/>
        </w:rPr>
        <w:t>ENTREPRENEURSHIP</w:t>
      </w:r>
    </w:p>
    <w:p w14:paraId="2D472934" w14:textId="77777777" w:rsidR="00813A8C" w:rsidRDefault="00813A8C">
      <w:pPr>
        <w:jc w:val="center"/>
        <w:rPr>
          <w:b/>
          <w:sz w:val="32"/>
          <w:szCs w:val="32"/>
          <w:lang w:val="en-GB"/>
        </w:rPr>
      </w:pPr>
    </w:p>
    <w:p w14:paraId="2EF0DEEF" w14:textId="77777777" w:rsidR="00813A8C" w:rsidRDefault="00813A8C">
      <w:pPr>
        <w:jc w:val="center"/>
        <w:rPr>
          <w:b/>
          <w:sz w:val="32"/>
          <w:szCs w:val="32"/>
          <w:lang w:val="en-GB"/>
        </w:rPr>
      </w:pPr>
    </w:p>
    <w:p w14:paraId="03DE6D7D" w14:textId="371807FA" w:rsidR="00813A8C" w:rsidRDefault="00813A8C">
      <w:pPr>
        <w:jc w:val="center"/>
        <w:rPr>
          <w:b/>
          <w:sz w:val="32"/>
          <w:szCs w:val="32"/>
          <w:lang w:val="en-GB"/>
        </w:rPr>
      </w:pPr>
      <w:r>
        <w:rPr>
          <w:b/>
          <w:sz w:val="32"/>
          <w:szCs w:val="32"/>
          <w:lang w:val="en-GB"/>
        </w:rPr>
        <w:t>Module code: LCBB5001</w:t>
      </w:r>
    </w:p>
    <w:p w14:paraId="05A1609B" w14:textId="3E8FD3C4" w:rsidR="00813A8C" w:rsidRDefault="00813A8C" w:rsidP="00813A8C">
      <w:pPr>
        <w:rPr>
          <w:b/>
          <w:sz w:val="32"/>
          <w:szCs w:val="32"/>
          <w:lang w:val="en-GB"/>
        </w:rPr>
      </w:pPr>
      <w:r>
        <w:rPr>
          <w:b/>
          <w:sz w:val="32"/>
          <w:szCs w:val="32"/>
          <w:lang w:val="en-GB"/>
        </w:rPr>
        <w:t xml:space="preserve">                                     Task 2: Report</w:t>
      </w:r>
    </w:p>
    <w:p w14:paraId="23C9107A" w14:textId="403B8DC5" w:rsidR="00813A8C" w:rsidRDefault="00813A8C">
      <w:pPr>
        <w:jc w:val="center"/>
        <w:rPr>
          <w:b/>
          <w:sz w:val="32"/>
          <w:szCs w:val="32"/>
          <w:lang w:val="en-GB"/>
        </w:rPr>
      </w:pPr>
      <w:r>
        <w:rPr>
          <w:b/>
          <w:sz w:val="32"/>
          <w:szCs w:val="32"/>
          <w:lang w:val="en-GB"/>
        </w:rPr>
        <w:t xml:space="preserve">        Student name: Mirela Oprea</w:t>
      </w:r>
    </w:p>
    <w:p w14:paraId="4CD16572" w14:textId="560DDD19" w:rsidR="00813A8C" w:rsidRDefault="00813A8C" w:rsidP="00813A8C">
      <w:pPr>
        <w:rPr>
          <w:b/>
          <w:sz w:val="32"/>
          <w:szCs w:val="32"/>
          <w:lang w:val="en-GB"/>
        </w:rPr>
      </w:pPr>
      <w:r>
        <w:rPr>
          <w:b/>
          <w:sz w:val="32"/>
          <w:szCs w:val="32"/>
          <w:lang w:val="en-GB"/>
        </w:rPr>
        <w:t xml:space="preserve">                                      </w:t>
      </w:r>
      <w:proofErr w:type="spellStart"/>
      <w:r>
        <w:rPr>
          <w:b/>
          <w:sz w:val="32"/>
          <w:szCs w:val="32"/>
          <w:lang w:val="en-GB"/>
        </w:rPr>
        <w:t>Sudent</w:t>
      </w:r>
      <w:proofErr w:type="spellEnd"/>
      <w:r>
        <w:rPr>
          <w:b/>
          <w:sz w:val="32"/>
          <w:szCs w:val="32"/>
          <w:lang w:val="en-GB"/>
        </w:rPr>
        <w:t xml:space="preserve"> ID: 2107120</w:t>
      </w:r>
    </w:p>
    <w:p w14:paraId="1AB57FA9" w14:textId="2448F802" w:rsidR="00813A8C" w:rsidRPr="00EC59CC" w:rsidRDefault="00813A8C" w:rsidP="00813A8C">
      <w:pPr>
        <w:rPr>
          <w:b/>
          <w:sz w:val="32"/>
          <w:szCs w:val="32"/>
          <w:lang w:val="en-GB"/>
        </w:rPr>
      </w:pPr>
      <w:r>
        <w:rPr>
          <w:b/>
          <w:sz w:val="32"/>
          <w:szCs w:val="32"/>
          <w:lang w:val="en-GB"/>
        </w:rPr>
        <w:t xml:space="preserve">                                      Lecturer name: Masud Ibrahim </w:t>
      </w:r>
    </w:p>
    <w:p w14:paraId="1F31BC6F" w14:textId="77777777" w:rsidR="00011583" w:rsidRPr="00EC59CC" w:rsidRDefault="00011583">
      <w:pPr>
        <w:rPr>
          <w:lang w:val="en-GB"/>
        </w:rPr>
      </w:pPr>
    </w:p>
    <w:p w14:paraId="52169E0E" w14:textId="77777777" w:rsidR="00011583" w:rsidRPr="00EC59CC" w:rsidRDefault="00011583">
      <w:pPr>
        <w:rPr>
          <w:lang w:val="en-GB"/>
        </w:rPr>
      </w:pPr>
    </w:p>
    <w:p w14:paraId="48BA4D9C" w14:textId="77777777" w:rsidR="00011583" w:rsidRPr="00EC59CC" w:rsidRDefault="00000000">
      <w:pPr>
        <w:rPr>
          <w:lang w:val="en-GB"/>
        </w:rPr>
      </w:pPr>
      <w:r w:rsidRPr="00EC59CC">
        <w:rPr>
          <w:lang w:val="en-GB"/>
        </w:rPr>
        <w:br w:type="page"/>
      </w:r>
    </w:p>
    <w:p w14:paraId="2E40414D" w14:textId="77777777" w:rsidR="00011583" w:rsidRPr="00EC59CC" w:rsidRDefault="00000000">
      <w:pPr>
        <w:jc w:val="center"/>
        <w:rPr>
          <w:b/>
          <w:sz w:val="28"/>
          <w:szCs w:val="28"/>
          <w:lang w:val="en-GB"/>
        </w:rPr>
      </w:pPr>
      <w:r w:rsidRPr="00EC59CC">
        <w:rPr>
          <w:b/>
          <w:sz w:val="28"/>
          <w:szCs w:val="28"/>
          <w:lang w:val="en-GB"/>
        </w:rPr>
        <w:lastRenderedPageBreak/>
        <w:t xml:space="preserve">Table of contents </w:t>
      </w:r>
    </w:p>
    <w:p w14:paraId="3902985A" w14:textId="2C84064C" w:rsidR="00EC59CC" w:rsidRPr="00EC59CC" w:rsidRDefault="00EC59CC">
      <w:pPr>
        <w:pStyle w:val="TOC1"/>
        <w:tabs>
          <w:tab w:val="right" w:leader="dot" w:pos="9350"/>
        </w:tabs>
        <w:rPr>
          <w:noProof/>
          <w:lang w:val="en-GB"/>
        </w:rPr>
      </w:pPr>
      <w:r w:rsidRPr="00EC59CC">
        <w:rPr>
          <w:lang w:val="en-GB"/>
        </w:rPr>
        <w:fldChar w:fldCharType="begin"/>
      </w:r>
      <w:r w:rsidRPr="00EC59CC">
        <w:rPr>
          <w:lang w:val="en-GB"/>
        </w:rPr>
        <w:instrText xml:space="preserve"> TOC \o "1-3" \h \z \u </w:instrText>
      </w:r>
      <w:r w:rsidRPr="00EC59CC">
        <w:rPr>
          <w:lang w:val="en-GB"/>
        </w:rPr>
        <w:fldChar w:fldCharType="separate"/>
      </w:r>
      <w:hyperlink w:anchor="_Toc183011227" w:history="1">
        <w:r w:rsidRPr="00EC59CC">
          <w:rPr>
            <w:rStyle w:val="Hyperlink"/>
            <w:noProof/>
            <w:color w:val="auto"/>
            <w:lang w:val="en-GB"/>
          </w:rPr>
          <w:t>Introduction</w:t>
        </w:r>
        <w:r w:rsidRPr="00EC59CC">
          <w:rPr>
            <w:noProof/>
            <w:webHidden/>
            <w:lang w:val="en-GB"/>
          </w:rPr>
          <w:tab/>
        </w:r>
        <w:r w:rsidRPr="00EC59CC">
          <w:rPr>
            <w:noProof/>
            <w:webHidden/>
            <w:lang w:val="en-GB"/>
          </w:rPr>
          <w:fldChar w:fldCharType="begin"/>
        </w:r>
        <w:r w:rsidRPr="00EC59CC">
          <w:rPr>
            <w:noProof/>
            <w:webHidden/>
            <w:lang w:val="en-GB"/>
          </w:rPr>
          <w:instrText xml:space="preserve"> PAGEREF _Toc183011227 \h </w:instrText>
        </w:r>
        <w:r w:rsidRPr="00EC59CC">
          <w:rPr>
            <w:noProof/>
            <w:webHidden/>
            <w:lang w:val="en-GB"/>
          </w:rPr>
        </w:r>
        <w:r w:rsidRPr="00EC59CC">
          <w:rPr>
            <w:noProof/>
            <w:webHidden/>
            <w:lang w:val="en-GB"/>
          </w:rPr>
          <w:fldChar w:fldCharType="separate"/>
        </w:r>
        <w:r w:rsidRPr="00EC59CC">
          <w:rPr>
            <w:noProof/>
            <w:webHidden/>
            <w:lang w:val="en-GB"/>
          </w:rPr>
          <w:t>3</w:t>
        </w:r>
        <w:r w:rsidRPr="00EC59CC">
          <w:rPr>
            <w:noProof/>
            <w:webHidden/>
            <w:lang w:val="en-GB"/>
          </w:rPr>
          <w:fldChar w:fldCharType="end"/>
        </w:r>
      </w:hyperlink>
    </w:p>
    <w:p w14:paraId="339B8A0A" w14:textId="692FFB19" w:rsidR="00EC59CC" w:rsidRPr="00EC59CC" w:rsidRDefault="00EC59CC">
      <w:pPr>
        <w:pStyle w:val="TOC1"/>
        <w:tabs>
          <w:tab w:val="right" w:leader="dot" w:pos="9350"/>
        </w:tabs>
        <w:rPr>
          <w:noProof/>
          <w:lang w:val="en-GB"/>
        </w:rPr>
      </w:pPr>
      <w:hyperlink w:anchor="_Toc183011228" w:history="1">
        <w:r w:rsidRPr="00EC59CC">
          <w:rPr>
            <w:rStyle w:val="Hyperlink"/>
            <w:noProof/>
            <w:color w:val="auto"/>
            <w:lang w:val="en-GB"/>
          </w:rPr>
          <w:t>A brief history about Elon Musk</w:t>
        </w:r>
        <w:r w:rsidRPr="00EC59CC">
          <w:rPr>
            <w:noProof/>
            <w:webHidden/>
            <w:lang w:val="en-GB"/>
          </w:rPr>
          <w:tab/>
        </w:r>
        <w:r w:rsidRPr="00EC59CC">
          <w:rPr>
            <w:noProof/>
            <w:webHidden/>
            <w:lang w:val="en-GB"/>
          </w:rPr>
          <w:fldChar w:fldCharType="begin"/>
        </w:r>
        <w:r w:rsidRPr="00EC59CC">
          <w:rPr>
            <w:noProof/>
            <w:webHidden/>
            <w:lang w:val="en-GB"/>
          </w:rPr>
          <w:instrText xml:space="preserve"> PAGEREF _Toc183011228 \h </w:instrText>
        </w:r>
        <w:r w:rsidRPr="00EC59CC">
          <w:rPr>
            <w:noProof/>
            <w:webHidden/>
            <w:lang w:val="en-GB"/>
          </w:rPr>
        </w:r>
        <w:r w:rsidRPr="00EC59CC">
          <w:rPr>
            <w:noProof/>
            <w:webHidden/>
            <w:lang w:val="en-GB"/>
          </w:rPr>
          <w:fldChar w:fldCharType="separate"/>
        </w:r>
        <w:r w:rsidRPr="00EC59CC">
          <w:rPr>
            <w:noProof/>
            <w:webHidden/>
            <w:lang w:val="en-GB"/>
          </w:rPr>
          <w:t>3</w:t>
        </w:r>
        <w:r w:rsidRPr="00EC59CC">
          <w:rPr>
            <w:noProof/>
            <w:webHidden/>
            <w:lang w:val="en-GB"/>
          </w:rPr>
          <w:fldChar w:fldCharType="end"/>
        </w:r>
      </w:hyperlink>
    </w:p>
    <w:p w14:paraId="710B7733" w14:textId="7F9F6FB3" w:rsidR="00EC59CC" w:rsidRPr="00EC59CC" w:rsidRDefault="00EC59CC">
      <w:pPr>
        <w:pStyle w:val="TOC1"/>
        <w:tabs>
          <w:tab w:val="right" w:leader="dot" w:pos="9350"/>
        </w:tabs>
        <w:rPr>
          <w:noProof/>
          <w:lang w:val="en-GB"/>
        </w:rPr>
      </w:pPr>
      <w:hyperlink w:anchor="_Toc183011229" w:history="1">
        <w:r w:rsidRPr="00EC59CC">
          <w:rPr>
            <w:rStyle w:val="Hyperlink"/>
            <w:noProof/>
            <w:color w:val="auto"/>
            <w:lang w:val="en-GB"/>
          </w:rPr>
          <w:t>SWOT for Elon Musk</w:t>
        </w:r>
        <w:r w:rsidRPr="00EC59CC">
          <w:rPr>
            <w:noProof/>
            <w:webHidden/>
            <w:lang w:val="en-GB"/>
          </w:rPr>
          <w:tab/>
        </w:r>
        <w:r w:rsidRPr="00EC59CC">
          <w:rPr>
            <w:noProof/>
            <w:webHidden/>
            <w:lang w:val="en-GB"/>
          </w:rPr>
          <w:fldChar w:fldCharType="begin"/>
        </w:r>
        <w:r w:rsidRPr="00EC59CC">
          <w:rPr>
            <w:noProof/>
            <w:webHidden/>
            <w:lang w:val="en-GB"/>
          </w:rPr>
          <w:instrText xml:space="preserve"> PAGEREF _Toc183011229 \h </w:instrText>
        </w:r>
        <w:r w:rsidRPr="00EC59CC">
          <w:rPr>
            <w:noProof/>
            <w:webHidden/>
            <w:lang w:val="en-GB"/>
          </w:rPr>
        </w:r>
        <w:r w:rsidRPr="00EC59CC">
          <w:rPr>
            <w:noProof/>
            <w:webHidden/>
            <w:lang w:val="en-GB"/>
          </w:rPr>
          <w:fldChar w:fldCharType="separate"/>
        </w:r>
        <w:r w:rsidRPr="00EC59CC">
          <w:rPr>
            <w:noProof/>
            <w:webHidden/>
            <w:lang w:val="en-GB"/>
          </w:rPr>
          <w:t>4</w:t>
        </w:r>
        <w:r w:rsidRPr="00EC59CC">
          <w:rPr>
            <w:noProof/>
            <w:webHidden/>
            <w:lang w:val="en-GB"/>
          </w:rPr>
          <w:fldChar w:fldCharType="end"/>
        </w:r>
      </w:hyperlink>
    </w:p>
    <w:p w14:paraId="5FE8CA00" w14:textId="450D2B8D" w:rsidR="00EC59CC" w:rsidRPr="00EC59CC" w:rsidRDefault="00EC59CC">
      <w:pPr>
        <w:pStyle w:val="TOC1"/>
        <w:tabs>
          <w:tab w:val="right" w:leader="dot" w:pos="9350"/>
        </w:tabs>
        <w:rPr>
          <w:noProof/>
          <w:lang w:val="en-GB"/>
        </w:rPr>
      </w:pPr>
      <w:hyperlink w:anchor="_Toc183011230" w:history="1">
        <w:r w:rsidRPr="00EC59CC">
          <w:rPr>
            <w:rStyle w:val="Hyperlink"/>
            <w:noProof/>
            <w:color w:val="auto"/>
            <w:lang w:val="en-GB"/>
          </w:rPr>
          <w:t>Achievements of Elon Musk</w:t>
        </w:r>
        <w:r w:rsidRPr="00EC59CC">
          <w:rPr>
            <w:noProof/>
            <w:webHidden/>
            <w:lang w:val="en-GB"/>
          </w:rPr>
          <w:tab/>
        </w:r>
        <w:r w:rsidRPr="00EC59CC">
          <w:rPr>
            <w:noProof/>
            <w:webHidden/>
            <w:lang w:val="en-GB"/>
          </w:rPr>
          <w:fldChar w:fldCharType="begin"/>
        </w:r>
        <w:r w:rsidRPr="00EC59CC">
          <w:rPr>
            <w:noProof/>
            <w:webHidden/>
            <w:lang w:val="en-GB"/>
          </w:rPr>
          <w:instrText xml:space="preserve"> PAGEREF _Toc183011230 \h </w:instrText>
        </w:r>
        <w:r w:rsidRPr="00EC59CC">
          <w:rPr>
            <w:noProof/>
            <w:webHidden/>
            <w:lang w:val="en-GB"/>
          </w:rPr>
        </w:r>
        <w:r w:rsidRPr="00EC59CC">
          <w:rPr>
            <w:noProof/>
            <w:webHidden/>
            <w:lang w:val="en-GB"/>
          </w:rPr>
          <w:fldChar w:fldCharType="separate"/>
        </w:r>
        <w:r w:rsidRPr="00EC59CC">
          <w:rPr>
            <w:noProof/>
            <w:webHidden/>
            <w:lang w:val="en-GB"/>
          </w:rPr>
          <w:t>6</w:t>
        </w:r>
        <w:r w:rsidRPr="00EC59CC">
          <w:rPr>
            <w:noProof/>
            <w:webHidden/>
            <w:lang w:val="en-GB"/>
          </w:rPr>
          <w:fldChar w:fldCharType="end"/>
        </w:r>
      </w:hyperlink>
    </w:p>
    <w:p w14:paraId="009A4030" w14:textId="646A3079" w:rsidR="00EC59CC" w:rsidRPr="00EC59CC" w:rsidRDefault="00EC59CC">
      <w:pPr>
        <w:pStyle w:val="TOC1"/>
        <w:tabs>
          <w:tab w:val="right" w:leader="dot" w:pos="9350"/>
        </w:tabs>
        <w:rPr>
          <w:noProof/>
          <w:lang w:val="en-GB"/>
        </w:rPr>
      </w:pPr>
      <w:hyperlink w:anchor="_Toc183011231" w:history="1">
        <w:r w:rsidRPr="00EC59CC">
          <w:rPr>
            <w:rStyle w:val="Hyperlink"/>
            <w:noProof/>
            <w:color w:val="auto"/>
            <w:lang w:val="en-GB"/>
          </w:rPr>
          <w:t>Innovation Theory by Schumpeter for identification of the entrepreneurial traits of Elon Musk</w:t>
        </w:r>
        <w:r w:rsidRPr="00EC59CC">
          <w:rPr>
            <w:noProof/>
            <w:webHidden/>
            <w:lang w:val="en-GB"/>
          </w:rPr>
          <w:tab/>
        </w:r>
        <w:r w:rsidRPr="00EC59CC">
          <w:rPr>
            <w:noProof/>
            <w:webHidden/>
            <w:lang w:val="en-GB"/>
          </w:rPr>
          <w:fldChar w:fldCharType="begin"/>
        </w:r>
        <w:r w:rsidRPr="00EC59CC">
          <w:rPr>
            <w:noProof/>
            <w:webHidden/>
            <w:lang w:val="en-GB"/>
          </w:rPr>
          <w:instrText xml:space="preserve"> PAGEREF _Toc183011231 \h </w:instrText>
        </w:r>
        <w:r w:rsidRPr="00EC59CC">
          <w:rPr>
            <w:noProof/>
            <w:webHidden/>
            <w:lang w:val="en-GB"/>
          </w:rPr>
        </w:r>
        <w:r w:rsidRPr="00EC59CC">
          <w:rPr>
            <w:noProof/>
            <w:webHidden/>
            <w:lang w:val="en-GB"/>
          </w:rPr>
          <w:fldChar w:fldCharType="separate"/>
        </w:r>
        <w:r w:rsidRPr="00EC59CC">
          <w:rPr>
            <w:noProof/>
            <w:webHidden/>
            <w:lang w:val="en-GB"/>
          </w:rPr>
          <w:t>7</w:t>
        </w:r>
        <w:r w:rsidRPr="00EC59CC">
          <w:rPr>
            <w:noProof/>
            <w:webHidden/>
            <w:lang w:val="en-GB"/>
          </w:rPr>
          <w:fldChar w:fldCharType="end"/>
        </w:r>
      </w:hyperlink>
    </w:p>
    <w:p w14:paraId="389D3147" w14:textId="512D382B" w:rsidR="00EC59CC" w:rsidRPr="00EC59CC" w:rsidRDefault="00EC59CC">
      <w:pPr>
        <w:pStyle w:val="TOC1"/>
        <w:tabs>
          <w:tab w:val="right" w:leader="dot" w:pos="9350"/>
        </w:tabs>
        <w:rPr>
          <w:noProof/>
          <w:lang w:val="en-GB"/>
        </w:rPr>
      </w:pPr>
      <w:hyperlink w:anchor="_Toc183011232" w:history="1">
        <w:r w:rsidRPr="00EC59CC">
          <w:rPr>
            <w:rStyle w:val="Hyperlink"/>
            <w:noProof/>
            <w:color w:val="auto"/>
            <w:lang w:val="en-GB"/>
          </w:rPr>
          <w:t>Entrepreneurial traits to be developed in the future</w:t>
        </w:r>
        <w:r w:rsidRPr="00EC59CC">
          <w:rPr>
            <w:noProof/>
            <w:webHidden/>
            <w:lang w:val="en-GB"/>
          </w:rPr>
          <w:tab/>
        </w:r>
        <w:r w:rsidRPr="00EC59CC">
          <w:rPr>
            <w:noProof/>
            <w:webHidden/>
            <w:lang w:val="en-GB"/>
          </w:rPr>
          <w:fldChar w:fldCharType="begin"/>
        </w:r>
        <w:r w:rsidRPr="00EC59CC">
          <w:rPr>
            <w:noProof/>
            <w:webHidden/>
            <w:lang w:val="en-GB"/>
          </w:rPr>
          <w:instrText xml:space="preserve"> PAGEREF _Toc183011232 \h </w:instrText>
        </w:r>
        <w:r w:rsidRPr="00EC59CC">
          <w:rPr>
            <w:noProof/>
            <w:webHidden/>
            <w:lang w:val="en-GB"/>
          </w:rPr>
        </w:r>
        <w:r w:rsidRPr="00EC59CC">
          <w:rPr>
            <w:noProof/>
            <w:webHidden/>
            <w:lang w:val="en-GB"/>
          </w:rPr>
          <w:fldChar w:fldCharType="separate"/>
        </w:r>
        <w:r w:rsidRPr="00EC59CC">
          <w:rPr>
            <w:noProof/>
            <w:webHidden/>
            <w:lang w:val="en-GB"/>
          </w:rPr>
          <w:t>8</w:t>
        </w:r>
        <w:r w:rsidRPr="00EC59CC">
          <w:rPr>
            <w:noProof/>
            <w:webHidden/>
            <w:lang w:val="en-GB"/>
          </w:rPr>
          <w:fldChar w:fldCharType="end"/>
        </w:r>
      </w:hyperlink>
    </w:p>
    <w:p w14:paraId="01784159" w14:textId="00F9AA09" w:rsidR="00EC59CC" w:rsidRPr="00EC59CC" w:rsidRDefault="00EC59CC">
      <w:pPr>
        <w:pStyle w:val="TOC1"/>
        <w:tabs>
          <w:tab w:val="right" w:leader="dot" w:pos="9350"/>
        </w:tabs>
        <w:rPr>
          <w:noProof/>
          <w:lang w:val="en-GB"/>
        </w:rPr>
      </w:pPr>
      <w:hyperlink w:anchor="_Toc183011233" w:history="1">
        <w:r w:rsidRPr="00EC59CC">
          <w:rPr>
            <w:rStyle w:val="Hyperlink"/>
            <w:noProof/>
            <w:color w:val="auto"/>
            <w:lang w:val="en-GB"/>
          </w:rPr>
          <w:t>Conclusion</w:t>
        </w:r>
        <w:r w:rsidRPr="00EC59CC">
          <w:rPr>
            <w:noProof/>
            <w:webHidden/>
            <w:lang w:val="en-GB"/>
          </w:rPr>
          <w:tab/>
        </w:r>
        <w:r w:rsidRPr="00EC59CC">
          <w:rPr>
            <w:noProof/>
            <w:webHidden/>
            <w:lang w:val="en-GB"/>
          </w:rPr>
          <w:fldChar w:fldCharType="begin"/>
        </w:r>
        <w:r w:rsidRPr="00EC59CC">
          <w:rPr>
            <w:noProof/>
            <w:webHidden/>
            <w:lang w:val="en-GB"/>
          </w:rPr>
          <w:instrText xml:space="preserve"> PAGEREF _Toc183011233 \h </w:instrText>
        </w:r>
        <w:r w:rsidRPr="00EC59CC">
          <w:rPr>
            <w:noProof/>
            <w:webHidden/>
            <w:lang w:val="en-GB"/>
          </w:rPr>
        </w:r>
        <w:r w:rsidRPr="00EC59CC">
          <w:rPr>
            <w:noProof/>
            <w:webHidden/>
            <w:lang w:val="en-GB"/>
          </w:rPr>
          <w:fldChar w:fldCharType="separate"/>
        </w:r>
        <w:r w:rsidRPr="00EC59CC">
          <w:rPr>
            <w:noProof/>
            <w:webHidden/>
            <w:lang w:val="en-GB"/>
          </w:rPr>
          <w:t>10</w:t>
        </w:r>
        <w:r w:rsidRPr="00EC59CC">
          <w:rPr>
            <w:noProof/>
            <w:webHidden/>
            <w:lang w:val="en-GB"/>
          </w:rPr>
          <w:fldChar w:fldCharType="end"/>
        </w:r>
      </w:hyperlink>
    </w:p>
    <w:p w14:paraId="7D6F9605" w14:textId="763C87C9" w:rsidR="00EC59CC" w:rsidRPr="00EC59CC" w:rsidRDefault="00EC59CC">
      <w:pPr>
        <w:pStyle w:val="TOC1"/>
        <w:tabs>
          <w:tab w:val="right" w:leader="dot" w:pos="9350"/>
        </w:tabs>
        <w:rPr>
          <w:noProof/>
          <w:lang w:val="en-GB"/>
        </w:rPr>
      </w:pPr>
      <w:hyperlink w:anchor="_Toc183011234" w:history="1">
        <w:r w:rsidRPr="00EC59CC">
          <w:rPr>
            <w:rStyle w:val="Hyperlink"/>
            <w:noProof/>
            <w:color w:val="auto"/>
            <w:lang w:val="en-GB"/>
          </w:rPr>
          <w:t>References</w:t>
        </w:r>
        <w:r w:rsidRPr="00EC59CC">
          <w:rPr>
            <w:noProof/>
            <w:webHidden/>
            <w:lang w:val="en-GB"/>
          </w:rPr>
          <w:tab/>
        </w:r>
        <w:r w:rsidRPr="00EC59CC">
          <w:rPr>
            <w:noProof/>
            <w:webHidden/>
            <w:lang w:val="en-GB"/>
          </w:rPr>
          <w:fldChar w:fldCharType="begin"/>
        </w:r>
        <w:r w:rsidRPr="00EC59CC">
          <w:rPr>
            <w:noProof/>
            <w:webHidden/>
            <w:lang w:val="en-GB"/>
          </w:rPr>
          <w:instrText xml:space="preserve"> PAGEREF _Toc183011234 \h </w:instrText>
        </w:r>
        <w:r w:rsidRPr="00EC59CC">
          <w:rPr>
            <w:noProof/>
            <w:webHidden/>
            <w:lang w:val="en-GB"/>
          </w:rPr>
        </w:r>
        <w:r w:rsidRPr="00EC59CC">
          <w:rPr>
            <w:noProof/>
            <w:webHidden/>
            <w:lang w:val="en-GB"/>
          </w:rPr>
          <w:fldChar w:fldCharType="separate"/>
        </w:r>
        <w:r w:rsidRPr="00EC59CC">
          <w:rPr>
            <w:noProof/>
            <w:webHidden/>
            <w:lang w:val="en-GB"/>
          </w:rPr>
          <w:t>11</w:t>
        </w:r>
        <w:r w:rsidRPr="00EC59CC">
          <w:rPr>
            <w:noProof/>
            <w:webHidden/>
            <w:lang w:val="en-GB"/>
          </w:rPr>
          <w:fldChar w:fldCharType="end"/>
        </w:r>
      </w:hyperlink>
    </w:p>
    <w:p w14:paraId="7215E277" w14:textId="3CDB41D7" w:rsidR="00011583" w:rsidRPr="00EC59CC" w:rsidRDefault="00EC59CC">
      <w:pPr>
        <w:rPr>
          <w:lang w:val="en-GB"/>
        </w:rPr>
      </w:pPr>
      <w:r w:rsidRPr="00EC59CC">
        <w:rPr>
          <w:lang w:val="en-GB"/>
        </w:rPr>
        <w:fldChar w:fldCharType="end"/>
      </w:r>
    </w:p>
    <w:p w14:paraId="4C9DD19C" w14:textId="77777777" w:rsidR="00011583" w:rsidRPr="00EC59CC" w:rsidRDefault="00011583">
      <w:pPr>
        <w:rPr>
          <w:lang w:val="en-GB"/>
        </w:rPr>
      </w:pPr>
    </w:p>
    <w:p w14:paraId="5D7F3A8B" w14:textId="77777777" w:rsidR="00011583" w:rsidRPr="00EC59CC" w:rsidRDefault="00000000">
      <w:pPr>
        <w:rPr>
          <w:lang w:val="en-GB"/>
        </w:rPr>
      </w:pPr>
      <w:r w:rsidRPr="00EC59CC">
        <w:rPr>
          <w:lang w:val="en-GB"/>
        </w:rPr>
        <w:br w:type="page"/>
      </w:r>
    </w:p>
    <w:p w14:paraId="74F5BD69" w14:textId="77777777" w:rsidR="00011583" w:rsidRPr="00EC59CC" w:rsidRDefault="00000000">
      <w:pPr>
        <w:pStyle w:val="Heading1"/>
        <w:rPr>
          <w:lang w:val="en-GB"/>
        </w:rPr>
      </w:pPr>
      <w:bookmarkStart w:id="0" w:name="_t3akwse8a9cr" w:colFirst="0" w:colLast="0"/>
      <w:bookmarkStart w:id="1" w:name="_Toc183011227"/>
      <w:bookmarkEnd w:id="0"/>
      <w:r w:rsidRPr="00EC59CC">
        <w:rPr>
          <w:lang w:val="en-GB"/>
        </w:rPr>
        <w:lastRenderedPageBreak/>
        <w:t>Introduction</w:t>
      </w:r>
      <w:bookmarkEnd w:id="1"/>
      <w:r w:rsidRPr="00EC59CC">
        <w:rPr>
          <w:lang w:val="en-GB"/>
        </w:rPr>
        <w:t xml:space="preserve"> </w:t>
      </w:r>
    </w:p>
    <w:p w14:paraId="127059F6" w14:textId="570472DA" w:rsidR="00011583" w:rsidRPr="00EC59CC" w:rsidRDefault="00000000">
      <w:pPr>
        <w:rPr>
          <w:lang w:val="en-GB"/>
        </w:rPr>
      </w:pPr>
      <w:r w:rsidRPr="00EC59CC">
        <w:rPr>
          <w:lang w:val="en-GB"/>
        </w:rPr>
        <w:t>Elon Musk can be named a few of the greatest leaders in the field of business of the present-day world, bringing alterations to several sectors. After transforming online payments with PayPal, interstellar travel with SpaceX and automobiles with Tesla. His businesses also depict an unbroken investment into creating innovative strategies in technology through charting avenues such as the development of affordable space travels and migration into renewable energy, and through</w:t>
      </w:r>
      <w:r w:rsidR="00EC59CC" w:rsidRPr="00EC59CC">
        <w:rPr>
          <w:lang w:val="en-GB"/>
        </w:rPr>
        <w:t>.</w:t>
      </w:r>
      <w:r w:rsidRPr="00EC59CC">
        <w:rPr>
          <w:lang w:val="en-GB"/>
        </w:rPr>
        <w:t xml:space="preserve"> </w:t>
      </w:r>
      <w:r w:rsidR="00EC59CC" w:rsidRPr="00EC59CC">
        <w:rPr>
          <w:lang w:val="en-GB"/>
        </w:rPr>
        <w:t>This aims</w:t>
      </w:r>
      <w:r w:rsidRPr="00EC59CC">
        <w:rPr>
          <w:lang w:val="en-GB"/>
        </w:rPr>
        <w:t xml:space="preserve"> to present the case of Elon Musk, a brilliant entrepreneur, focused strongly on visionary ideas, technological advancement, and the hard fight for addressing the toughest problems of humanity. This research is also effective to reflect the entrepreneurship of Elon Musk.</w:t>
      </w:r>
    </w:p>
    <w:p w14:paraId="7B37ECBC" w14:textId="77777777" w:rsidR="00011583" w:rsidRPr="00EC59CC" w:rsidRDefault="00000000">
      <w:pPr>
        <w:pStyle w:val="Heading1"/>
        <w:rPr>
          <w:lang w:val="en-GB"/>
        </w:rPr>
      </w:pPr>
      <w:bookmarkStart w:id="2" w:name="_of9e4qg93wgp" w:colFirst="0" w:colLast="0"/>
      <w:bookmarkStart w:id="3" w:name="_Toc183011228"/>
      <w:bookmarkEnd w:id="2"/>
      <w:r w:rsidRPr="00EC59CC">
        <w:rPr>
          <w:lang w:val="en-GB"/>
        </w:rPr>
        <w:t>A brief history about Elon Musk</w:t>
      </w:r>
      <w:bookmarkEnd w:id="3"/>
      <w:r w:rsidRPr="00EC59CC">
        <w:rPr>
          <w:lang w:val="en-GB"/>
        </w:rPr>
        <w:t xml:space="preserve"> </w:t>
      </w:r>
    </w:p>
    <w:p w14:paraId="2B81D53F" w14:textId="53BDA0DF" w:rsidR="00011583" w:rsidRPr="00EC59CC" w:rsidRDefault="00000000">
      <w:pPr>
        <w:rPr>
          <w:lang w:val="en-GB"/>
        </w:rPr>
      </w:pPr>
      <w:r w:rsidRPr="00EC59CC">
        <w:rPr>
          <w:lang w:val="en-GB"/>
        </w:rPr>
        <w:t>Elon Musk constitutes one of the most inspiring heads of a business in the contemporary world due to his passion to change several sectors. Beginning with the creation of PayPal, which is a revolutionary approach to managing money, Musk has remained focused on developing new approaches in technology (Persson, 2024). After founding SpaceX in 2002, Musk enormously influenced space exploration and its future by designing rockets that would one day make space travel affordable, with the ultimate goal of colonizing Mars (</w:t>
      </w:r>
      <w:proofErr w:type="spellStart"/>
      <w:r w:rsidRPr="00EC59CC">
        <w:rPr>
          <w:lang w:val="en-GB"/>
        </w:rPr>
        <w:t>Spacex</w:t>
      </w:r>
      <w:proofErr w:type="spellEnd"/>
      <w:r w:rsidRPr="00EC59CC">
        <w:rPr>
          <w:lang w:val="en-GB"/>
        </w:rPr>
        <w:t xml:space="preserve">, 2024). SpaceX also revolutionized rocket technology enabling multiple reusable </w:t>
      </w:r>
      <w:r w:rsidR="00EC59CC" w:rsidRPr="00EC59CC">
        <w:rPr>
          <w:lang w:val="en-GB"/>
        </w:rPr>
        <w:t>rockets</w:t>
      </w:r>
      <w:r w:rsidRPr="00EC59CC">
        <w:rPr>
          <w:lang w:val="en-GB"/>
        </w:rPr>
        <w:t xml:space="preserve"> launches and constant cooperation with NASA. Among the enterprises, which Musk founded back in 2003, Tesla has changed the car industry by making electric vehicles cool and economically effective and aiming at the introduction of renewable energy sources (Furr and Dyer, 2020). It is not merely about the bucks he makes, rather it is about bringing about world change as speedily as possible, for the world to make the shift to renewable energy sources as early as possible. It has led to other businesses like </w:t>
      </w:r>
      <w:proofErr w:type="spellStart"/>
      <w:r w:rsidRPr="00EC59CC">
        <w:rPr>
          <w:lang w:val="en-GB"/>
        </w:rPr>
        <w:t>Neuralink</w:t>
      </w:r>
      <w:proofErr w:type="spellEnd"/>
      <w:r w:rsidRPr="00EC59CC">
        <w:rPr>
          <w:lang w:val="en-GB"/>
        </w:rPr>
        <w:t xml:space="preserve"> which aims at creating brain-machine interfaces and The Boring Company that looks into the problem of transport in cities. Musk has an attitude of embracing improbable, high personal equity and passion for technology. Using numerous examples, his strategies always include both a bright concept and its implementation. He faced many problems and incredulity but managed to fundamentally transform several industries simultaneously.</w:t>
      </w:r>
    </w:p>
    <w:p w14:paraId="2EDE898F" w14:textId="77777777" w:rsidR="00011583" w:rsidRPr="00EC59CC" w:rsidRDefault="00000000">
      <w:pPr>
        <w:jc w:val="center"/>
        <w:rPr>
          <w:lang w:val="en-GB"/>
        </w:rPr>
      </w:pPr>
      <w:r w:rsidRPr="00EC59CC">
        <w:rPr>
          <w:noProof/>
          <w:lang w:val="en-GB"/>
        </w:rPr>
        <w:lastRenderedPageBreak/>
        <w:drawing>
          <wp:inline distT="114300" distB="114300" distL="114300" distR="114300" wp14:anchorId="38399E06" wp14:editId="157026EC">
            <wp:extent cx="5943600" cy="36068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606800"/>
                    </a:xfrm>
                    <a:prstGeom prst="rect">
                      <a:avLst/>
                    </a:prstGeom>
                    <a:ln w="25400">
                      <a:solidFill>
                        <a:srgbClr val="000000"/>
                      </a:solidFill>
                      <a:prstDash val="solid"/>
                    </a:ln>
                  </pic:spPr>
                </pic:pic>
              </a:graphicData>
            </a:graphic>
          </wp:inline>
        </w:drawing>
      </w:r>
    </w:p>
    <w:p w14:paraId="2A500B37" w14:textId="77777777" w:rsidR="00011583" w:rsidRPr="00EC59CC" w:rsidRDefault="00000000">
      <w:pPr>
        <w:jc w:val="center"/>
        <w:rPr>
          <w:b/>
          <w:lang w:val="en-GB"/>
        </w:rPr>
      </w:pPr>
      <w:r w:rsidRPr="00EC59CC">
        <w:rPr>
          <w:b/>
          <w:lang w:val="en-GB"/>
        </w:rPr>
        <w:t>Figure 1: Fame and popularity of Elon Musk</w:t>
      </w:r>
    </w:p>
    <w:p w14:paraId="5BCB15C5" w14:textId="77777777" w:rsidR="00011583" w:rsidRPr="00EC59CC" w:rsidRDefault="00000000">
      <w:pPr>
        <w:jc w:val="center"/>
        <w:rPr>
          <w:lang w:val="en-GB"/>
        </w:rPr>
      </w:pPr>
      <w:r w:rsidRPr="00EC59CC">
        <w:rPr>
          <w:lang w:val="en-GB"/>
        </w:rPr>
        <w:t>(Source: Statista Research Department, 2024)</w:t>
      </w:r>
    </w:p>
    <w:p w14:paraId="190F09C6" w14:textId="77777777" w:rsidR="00011583" w:rsidRPr="00EC59CC" w:rsidRDefault="00000000">
      <w:pPr>
        <w:rPr>
          <w:lang w:val="en-GB"/>
        </w:rPr>
      </w:pPr>
      <w:r w:rsidRPr="00EC59CC">
        <w:rPr>
          <w:lang w:val="en-GB"/>
        </w:rPr>
        <w:t>The above figure reflects the fame and popularity of Elon Musk. This reflects that view of people from different generations, which highlights that the entrepreneur has more popularity than fame. Elon Musk has 93% popularity and 41% fame among Gen z (Statista Research Department, 2024). 44% fame and 90% popularity of Elon Musk is also observed in this figure.</w:t>
      </w:r>
    </w:p>
    <w:p w14:paraId="70F6B749" w14:textId="77777777" w:rsidR="00011583" w:rsidRPr="00EC59CC" w:rsidRDefault="00000000">
      <w:pPr>
        <w:pStyle w:val="Heading1"/>
        <w:rPr>
          <w:lang w:val="en-GB"/>
        </w:rPr>
      </w:pPr>
      <w:bookmarkStart w:id="4" w:name="_75ubfq3byw11" w:colFirst="0" w:colLast="0"/>
      <w:bookmarkStart w:id="5" w:name="_Toc183011229"/>
      <w:bookmarkEnd w:id="4"/>
      <w:r w:rsidRPr="00EC59CC">
        <w:rPr>
          <w:lang w:val="en-GB"/>
        </w:rPr>
        <w:t>SWOT for Elon Musk</w:t>
      </w:r>
      <w:bookmarkEnd w:id="5"/>
      <w:r w:rsidRPr="00EC59CC">
        <w:rPr>
          <w:lang w:val="en-GB"/>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50"/>
        <w:gridCol w:w="6810"/>
      </w:tblGrid>
      <w:tr w:rsidR="00EC59CC" w:rsidRPr="00EC59CC" w14:paraId="5C4C6478" w14:textId="77777777">
        <w:trPr>
          <w:trHeight w:val="620"/>
        </w:trPr>
        <w:tc>
          <w:tcPr>
            <w:tcW w:w="2550" w:type="dxa"/>
            <w:tcBorders>
              <w:top w:val="single" w:sz="8" w:space="0" w:color="29261B"/>
              <w:left w:val="single" w:sz="8" w:space="0" w:color="29261B"/>
              <w:bottom w:val="single" w:sz="8" w:space="0" w:color="29261B"/>
              <w:right w:val="single" w:sz="8" w:space="0" w:color="29261B"/>
            </w:tcBorders>
            <w:shd w:val="clear" w:color="auto" w:fill="EAD1DC"/>
            <w:tcMar>
              <w:top w:w="100" w:type="dxa"/>
              <w:left w:w="100" w:type="dxa"/>
              <w:bottom w:w="100" w:type="dxa"/>
              <w:right w:w="100" w:type="dxa"/>
            </w:tcMar>
          </w:tcPr>
          <w:p w14:paraId="43E25ADD" w14:textId="77777777" w:rsidR="00011583" w:rsidRPr="00EC59CC" w:rsidRDefault="00000000">
            <w:pPr>
              <w:spacing w:line="453" w:lineRule="auto"/>
              <w:jc w:val="center"/>
              <w:rPr>
                <w:lang w:val="en-GB"/>
              </w:rPr>
            </w:pPr>
            <w:r w:rsidRPr="00EC59CC">
              <w:rPr>
                <w:b/>
                <w:lang w:val="en-GB"/>
              </w:rPr>
              <w:t>SWOT Analysis</w:t>
            </w:r>
          </w:p>
        </w:tc>
        <w:tc>
          <w:tcPr>
            <w:tcW w:w="6810" w:type="dxa"/>
            <w:tcBorders>
              <w:top w:val="single" w:sz="8" w:space="0" w:color="29261B"/>
              <w:left w:val="single" w:sz="8" w:space="0" w:color="29261B"/>
              <w:bottom w:val="single" w:sz="8" w:space="0" w:color="29261B"/>
              <w:right w:val="single" w:sz="8" w:space="0" w:color="29261B"/>
            </w:tcBorders>
            <w:shd w:val="clear" w:color="auto" w:fill="EAD1DC"/>
            <w:tcMar>
              <w:top w:w="100" w:type="dxa"/>
              <w:left w:w="100" w:type="dxa"/>
              <w:bottom w:w="100" w:type="dxa"/>
              <w:right w:w="100" w:type="dxa"/>
            </w:tcMar>
          </w:tcPr>
          <w:p w14:paraId="5DC4A720" w14:textId="77777777" w:rsidR="00011583" w:rsidRPr="00EC59CC" w:rsidRDefault="00000000">
            <w:pPr>
              <w:spacing w:line="453" w:lineRule="auto"/>
              <w:jc w:val="center"/>
              <w:rPr>
                <w:lang w:val="en-GB"/>
              </w:rPr>
            </w:pPr>
            <w:r w:rsidRPr="00EC59CC">
              <w:rPr>
                <w:b/>
                <w:lang w:val="en-GB"/>
              </w:rPr>
              <w:t>Description</w:t>
            </w:r>
          </w:p>
        </w:tc>
      </w:tr>
      <w:tr w:rsidR="00EC59CC" w:rsidRPr="00EC59CC" w14:paraId="42C389B7" w14:textId="77777777">
        <w:trPr>
          <w:trHeight w:val="635"/>
        </w:trPr>
        <w:tc>
          <w:tcPr>
            <w:tcW w:w="2550" w:type="dxa"/>
            <w:tcBorders>
              <w:top w:val="single" w:sz="8" w:space="0" w:color="29261B"/>
              <w:left w:val="single" w:sz="8" w:space="0" w:color="29261B"/>
              <w:bottom w:val="single" w:sz="8" w:space="0" w:color="29261B"/>
              <w:right w:val="single" w:sz="8" w:space="0" w:color="29261B"/>
            </w:tcBorders>
            <w:shd w:val="clear" w:color="auto" w:fill="D0E0E3"/>
            <w:tcMar>
              <w:top w:w="100" w:type="dxa"/>
              <w:left w:w="100" w:type="dxa"/>
              <w:bottom w:w="100" w:type="dxa"/>
              <w:right w:w="100" w:type="dxa"/>
            </w:tcMar>
          </w:tcPr>
          <w:p w14:paraId="79B7345E" w14:textId="77777777" w:rsidR="00011583" w:rsidRPr="00EC59CC" w:rsidRDefault="00000000">
            <w:pPr>
              <w:spacing w:line="453" w:lineRule="auto"/>
              <w:jc w:val="center"/>
              <w:rPr>
                <w:b/>
                <w:lang w:val="en-GB"/>
              </w:rPr>
            </w:pPr>
            <w:r w:rsidRPr="00EC59CC">
              <w:rPr>
                <w:b/>
                <w:lang w:val="en-GB"/>
              </w:rPr>
              <w:t>Strengths</w:t>
            </w:r>
          </w:p>
        </w:tc>
        <w:tc>
          <w:tcPr>
            <w:tcW w:w="681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0461061E" w14:textId="77777777" w:rsidR="00011583" w:rsidRPr="00EC59CC" w:rsidRDefault="00000000">
            <w:pPr>
              <w:numPr>
                <w:ilvl w:val="0"/>
                <w:numId w:val="3"/>
              </w:numPr>
              <w:spacing w:line="453" w:lineRule="auto"/>
              <w:rPr>
                <w:lang w:val="en-GB"/>
              </w:rPr>
            </w:pPr>
            <w:r w:rsidRPr="00EC59CC">
              <w:rPr>
                <w:lang w:val="en-GB"/>
              </w:rPr>
              <w:t>Strong visionary leadership and innovative thinking</w:t>
            </w:r>
          </w:p>
          <w:p w14:paraId="19346C11" w14:textId="77777777" w:rsidR="00011583" w:rsidRPr="00EC59CC" w:rsidRDefault="00000000">
            <w:pPr>
              <w:numPr>
                <w:ilvl w:val="0"/>
                <w:numId w:val="3"/>
              </w:numPr>
              <w:spacing w:line="453" w:lineRule="auto"/>
              <w:rPr>
                <w:lang w:val="en-GB"/>
              </w:rPr>
            </w:pPr>
            <w:r w:rsidRPr="00EC59CC">
              <w:rPr>
                <w:lang w:val="en-GB"/>
              </w:rPr>
              <w:t>Ability to attract top talent and investments (Sharma, 2024)</w:t>
            </w:r>
          </w:p>
          <w:p w14:paraId="0B228060" w14:textId="77777777" w:rsidR="00011583" w:rsidRPr="00EC59CC" w:rsidRDefault="00000000">
            <w:pPr>
              <w:numPr>
                <w:ilvl w:val="0"/>
                <w:numId w:val="3"/>
              </w:numPr>
              <w:spacing w:line="453" w:lineRule="auto"/>
              <w:rPr>
                <w:lang w:val="en-GB"/>
              </w:rPr>
            </w:pPr>
            <w:r w:rsidRPr="00EC59CC">
              <w:rPr>
                <w:lang w:val="en-GB"/>
              </w:rPr>
              <w:t xml:space="preserve">Cross-industry expertise (technology, automotive, space) </w:t>
            </w:r>
          </w:p>
          <w:p w14:paraId="45A39F31" w14:textId="77777777" w:rsidR="00011583" w:rsidRPr="00EC59CC" w:rsidRDefault="00000000">
            <w:pPr>
              <w:numPr>
                <w:ilvl w:val="0"/>
                <w:numId w:val="3"/>
              </w:numPr>
              <w:spacing w:line="453" w:lineRule="auto"/>
              <w:rPr>
                <w:lang w:val="en-GB"/>
              </w:rPr>
            </w:pPr>
            <w:r w:rsidRPr="00EC59CC">
              <w:rPr>
                <w:lang w:val="en-GB"/>
              </w:rPr>
              <w:t>Strong personal brand and media influence</w:t>
            </w:r>
          </w:p>
          <w:p w14:paraId="311EFD1C" w14:textId="77777777" w:rsidR="00011583" w:rsidRPr="00EC59CC" w:rsidRDefault="00000000">
            <w:pPr>
              <w:numPr>
                <w:ilvl w:val="0"/>
                <w:numId w:val="3"/>
              </w:numPr>
              <w:spacing w:line="453" w:lineRule="auto"/>
              <w:rPr>
                <w:lang w:val="en-GB"/>
              </w:rPr>
            </w:pPr>
            <w:r w:rsidRPr="00EC59CC">
              <w:rPr>
                <w:lang w:val="en-GB"/>
              </w:rPr>
              <w:t>Track record of successful ventures</w:t>
            </w:r>
          </w:p>
          <w:p w14:paraId="0CE0DAA4" w14:textId="77777777" w:rsidR="00011583" w:rsidRPr="00EC59CC" w:rsidRDefault="00000000">
            <w:pPr>
              <w:numPr>
                <w:ilvl w:val="0"/>
                <w:numId w:val="3"/>
              </w:numPr>
              <w:spacing w:line="453" w:lineRule="auto"/>
              <w:rPr>
                <w:lang w:val="en-GB"/>
              </w:rPr>
            </w:pPr>
            <w:r w:rsidRPr="00EC59CC">
              <w:rPr>
                <w:lang w:val="en-GB"/>
              </w:rPr>
              <w:lastRenderedPageBreak/>
              <w:t xml:space="preserve">Technical expertise and hands-on approach </w:t>
            </w:r>
          </w:p>
          <w:p w14:paraId="29307349" w14:textId="77777777" w:rsidR="00011583" w:rsidRPr="00EC59CC" w:rsidRDefault="00000000">
            <w:pPr>
              <w:numPr>
                <w:ilvl w:val="0"/>
                <w:numId w:val="3"/>
              </w:numPr>
              <w:spacing w:line="453" w:lineRule="auto"/>
              <w:rPr>
                <w:lang w:val="en-GB"/>
              </w:rPr>
            </w:pPr>
            <w:r w:rsidRPr="00EC59CC">
              <w:rPr>
                <w:lang w:val="en-GB"/>
              </w:rPr>
              <w:t>Risk-taking ability and resilience</w:t>
            </w:r>
          </w:p>
        </w:tc>
      </w:tr>
      <w:tr w:rsidR="00EC59CC" w:rsidRPr="00EC59CC" w14:paraId="6D17FBEB" w14:textId="77777777">
        <w:trPr>
          <w:trHeight w:val="635"/>
        </w:trPr>
        <w:tc>
          <w:tcPr>
            <w:tcW w:w="2550" w:type="dxa"/>
            <w:tcBorders>
              <w:top w:val="single" w:sz="8" w:space="0" w:color="29261B"/>
              <w:left w:val="single" w:sz="8" w:space="0" w:color="29261B"/>
              <w:bottom w:val="single" w:sz="8" w:space="0" w:color="29261B"/>
              <w:right w:val="single" w:sz="8" w:space="0" w:color="29261B"/>
            </w:tcBorders>
            <w:shd w:val="clear" w:color="auto" w:fill="D0E0E3"/>
            <w:tcMar>
              <w:top w:w="100" w:type="dxa"/>
              <w:left w:w="100" w:type="dxa"/>
              <w:bottom w:w="100" w:type="dxa"/>
              <w:right w:w="100" w:type="dxa"/>
            </w:tcMar>
          </w:tcPr>
          <w:p w14:paraId="62871548" w14:textId="77777777" w:rsidR="00011583" w:rsidRPr="00EC59CC" w:rsidRDefault="00000000">
            <w:pPr>
              <w:spacing w:line="453" w:lineRule="auto"/>
              <w:jc w:val="center"/>
              <w:rPr>
                <w:b/>
                <w:lang w:val="en-GB"/>
              </w:rPr>
            </w:pPr>
            <w:r w:rsidRPr="00EC59CC">
              <w:rPr>
                <w:b/>
                <w:lang w:val="en-GB"/>
              </w:rPr>
              <w:lastRenderedPageBreak/>
              <w:t>Weaknesses</w:t>
            </w:r>
          </w:p>
        </w:tc>
        <w:tc>
          <w:tcPr>
            <w:tcW w:w="681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73486942" w14:textId="77777777" w:rsidR="00011583" w:rsidRPr="00EC59CC" w:rsidRDefault="00000000">
            <w:pPr>
              <w:numPr>
                <w:ilvl w:val="0"/>
                <w:numId w:val="6"/>
              </w:numPr>
              <w:spacing w:line="453" w:lineRule="auto"/>
              <w:rPr>
                <w:lang w:val="en-GB"/>
              </w:rPr>
            </w:pPr>
            <w:r w:rsidRPr="00EC59CC">
              <w:rPr>
                <w:lang w:val="en-GB"/>
              </w:rPr>
              <w:t xml:space="preserve">Controversial public statements and volatile </w:t>
            </w:r>
            <w:proofErr w:type="spellStart"/>
            <w:r w:rsidRPr="00EC59CC">
              <w:rPr>
                <w:lang w:val="en-GB"/>
              </w:rPr>
              <w:t>behavior</w:t>
            </w:r>
            <w:proofErr w:type="spellEnd"/>
            <w:r w:rsidRPr="00EC59CC">
              <w:rPr>
                <w:lang w:val="en-GB"/>
              </w:rPr>
              <w:t xml:space="preserve"> (</w:t>
            </w:r>
            <w:proofErr w:type="spellStart"/>
            <w:r w:rsidRPr="00EC59CC">
              <w:rPr>
                <w:lang w:val="en-GB"/>
              </w:rPr>
              <w:t>Theweek</w:t>
            </w:r>
            <w:proofErr w:type="spellEnd"/>
            <w:r w:rsidRPr="00EC59CC">
              <w:rPr>
                <w:lang w:val="en-GB"/>
              </w:rPr>
              <w:t>, 2024)</w:t>
            </w:r>
          </w:p>
          <w:p w14:paraId="3BFAFDB7" w14:textId="77777777" w:rsidR="00011583" w:rsidRPr="00EC59CC" w:rsidRDefault="00000000">
            <w:pPr>
              <w:numPr>
                <w:ilvl w:val="0"/>
                <w:numId w:val="6"/>
              </w:numPr>
              <w:spacing w:line="453" w:lineRule="auto"/>
              <w:rPr>
                <w:lang w:val="en-GB"/>
              </w:rPr>
            </w:pPr>
            <w:r w:rsidRPr="00EC59CC">
              <w:rPr>
                <w:lang w:val="en-GB"/>
              </w:rPr>
              <w:t>Over-ambitious timelines and promises</w:t>
            </w:r>
          </w:p>
          <w:p w14:paraId="26E42F52" w14:textId="77777777" w:rsidR="00011583" w:rsidRPr="00EC59CC" w:rsidRDefault="00000000">
            <w:pPr>
              <w:numPr>
                <w:ilvl w:val="0"/>
                <w:numId w:val="6"/>
              </w:numPr>
              <w:spacing w:line="453" w:lineRule="auto"/>
              <w:rPr>
                <w:lang w:val="en-GB"/>
              </w:rPr>
            </w:pPr>
            <w:r w:rsidRPr="00EC59CC">
              <w:rPr>
                <w:lang w:val="en-GB"/>
              </w:rPr>
              <w:t xml:space="preserve">Heavy reliance on personal involvement </w:t>
            </w:r>
          </w:p>
          <w:p w14:paraId="1AF82E77" w14:textId="77777777" w:rsidR="00011583" w:rsidRPr="00EC59CC" w:rsidRDefault="00000000">
            <w:pPr>
              <w:numPr>
                <w:ilvl w:val="0"/>
                <w:numId w:val="6"/>
              </w:numPr>
              <w:spacing w:line="453" w:lineRule="auto"/>
              <w:rPr>
                <w:lang w:val="en-GB"/>
              </w:rPr>
            </w:pPr>
            <w:r w:rsidRPr="00EC59CC">
              <w:rPr>
                <w:lang w:val="en-GB"/>
              </w:rPr>
              <w:t>Management style can be unpredictable</w:t>
            </w:r>
          </w:p>
          <w:p w14:paraId="3E1B3E42" w14:textId="77777777" w:rsidR="00011583" w:rsidRPr="00EC59CC" w:rsidRDefault="00000000">
            <w:pPr>
              <w:numPr>
                <w:ilvl w:val="0"/>
                <w:numId w:val="6"/>
              </w:numPr>
              <w:spacing w:line="453" w:lineRule="auto"/>
              <w:rPr>
                <w:lang w:val="en-GB"/>
              </w:rPr>
            </w:pPr>
            <w:r w:rsidRPr="00EC59CC">
              <w:rPr>
                <w:lang w:val="en-GB"/>
              </w:rPr>
              <w:t>Work-life balance challenges</w:t>
            </w:r>
          </w:p>
          <w:p w14:paraId="36303834" w14:textId="77777777" w:rsidR="00011583" w:rsidRPr="00EC59CC" w:rsidRDefault="00000000">
            <w:pPr>
              <w:numPr>
                <w:ilvl w:val="0"/>
                <w:numId w:val="6"/>
              </w:numPr>
              <w:spacing w:line="453" w:lineRule="auto"/>
              <w:rPr>
                <w:lang w:val="en-GB"/>
              </w:rPr>
            </w:pPr>
            <w:r w:rsidRPr="00EC59CC">
              <w:rPr>
                <w:lang w:val="en-GB"/>
              </w:rPr>
              <w:t>Tendency to overcommit resources</w:t>
            </w:r>
          </w:p>
          <w:p w14:paraId="72E8EEA4" w14:textId="77777777" w:rsidR="00011583" w:rsidRPr="00EC59CC" w:rsidRDefault="00000000">
            <w:pPr>
              <w:numPr>
                <w:ilvl w:val="0"/>
                <w:numId w:val="6"/>
              </w:numPr>
              <w:spacing w:line="453" w:lineRule="auto"/>
              <w:rPr>
                <w:lang w:val="en-GB"/>
              </w:rPr>
            </w:pPr>
            <w:r w:rsidRPr="00EC59CC">
              <w:rPr>
                <w:lang w:val="en-GB"/>
              </w:rPr>
              <w:t xml:space="preserve">Sometimes poor communication with stakeholders </w:t>
            </w:r>
          </w:p>
        </w:tc>
      </w:tr>
      <w:tr w:rsidR="00EC59CC" w:rsidRPr="00EC59CC" w14:paraId="143A4FA5" w14:textId="77777777">
        <w:trPr>
          <w:trHeight w:val="635"/>
        </w:trPr>
        <w:tc>
          <w:tcPr>
            <w:tcW w:w="2550" w:type="dxa"/>
            <w:tcBorders>
              <w:top w:val="single" w:sz="8" w:space="0" w:color="29261B"/>
              <w:left w:val="single" w:sz="8" w:space="0" w:color="29261B"/>
              <w:bottom w:val="single" w:sz="8" w:space="0" w:color="29261B"/>
              <w:right w:val="single" w:sz="8" w:space="0" w:color="29261B"/>
            </w:tcBorders>
            <w:shd w:val="clear" w:color="auto" w:fill="D0E0E3"/>
            <w:tcMar>
              <w:top w:w="100" w:type="dxa"/>
              <w:left w:w="100" w:type="dxa"/>
              <w:bottom w:w="100" w:type="dxa"/>
              <w:right w:w="100" w:type="dxa"/>
            </w:tcMar>
          </w:tcPr>
          <w:p w14:paraId="4C284767" w14:textId="77777777" w:rsidR="00011583" w:rsidRPr="00EC59CC" w:rsidRDefault="00000000">
            <w:pPr>
              <w:spacing w:line="453" w:lineRule="auto"/>
              <w:jc w:val="center"/>
              <w:rPr>
                <w:b/>
                <w:lang w:val="en-GB"/>
              </w:rPr>
            </w:pPr>
            <w:r w:rsidRPr="00EC59CC">
              <w:rPr>
                <w:b/>
                <w:lang w:val="en-GB"/>
              </w:rPr>
              <w:t>Opportunities</w:t>
            </w:r>
          </w:p>
        </w:tc>
        <w:tc>
          <w:tcPr>
            <w:tcW w:w="681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40481CF3" w14:textId="77777777" w:rsidR="00011583" w:rsidRPr="00EC59CC" w:rsidRDefault="00000000">
            <w:pPr>
              <w:numPr>
                <w:ilvl w:val="0"/>
                <w:numId w:val="5"/>
              </w:numPr>
              <w:spacing w:line="453" w:lineRule="auto"/>
              <w:rPr>
                <w:lang w:val="en-GB"/>
              </w:rPr>
            </w:pPr>
            <w:r w:rsidRPr="00EC59CC">
              <w:rPr>
                <w:lang w:val="en-GB"/>
              </w:rPr>
              <w:t>Emerging markets in sustainable energy</w:t>
            </w:r>
          </w:p>
          <w:p w14:paraId="298B6AA6" w14:textId="77777777" w:rsidR="00011583" w:rsidRPr="00EC59CC" w:rsidRDefault="00000000">
            <w:pPr>
              <w:numPr>
                <w:ilvl w:val="0"/>
                <w:numId w:val="5"/>
              </w:numPr>
              <w:spacing w:line="453" w:lineRule="auto"/>
              <w:rPr>
                <w:lang w:val="en-GB"/>
              </w:rPr>
            </w:pPr>
            <w:r w:rsidRPr="00EC59CC">
              <w:rPr>
                <w:lang w:val="en-GB"/>
              </w:rPr>
              <w:t>Space exploration and colonization</w:t>
            </w:r>
          </w:p>
          <w:p w14:paraId="64872A02" w14:textId="77777777" w:rsidR="00011583" w:rsidRPr="00EC59CC" w:rsidRDefault="00000000">
            <w:pPr>
              <w:numPr>
                <w:ilvl w:val="0"/>
                <w:numId w:val="5"/>
              </w:numPr>
              <w:spacing w:line="453" w:lineRule="auto"/>
              <w:rPr>
                <w:lang w:val="en-GB"/>
              </w:rPr>
            </w:pPr>
            <w:r w:rsidRPr="00EC59CC">
              <w:rPr>
                <w:lang w:val="en-GB"/>
              </w:rPr>
              <w:t>AI and neural technology advancement (Shepherd and Majchrzak, 2022)</w:t>
            </w:r>
          </w:p>
          <w:p w14:paraId="30638869" w14:textId="77777777" w:rsidR="00011583" w:rsidRPr="00EC59CC" w:rsidRDefault="00000000">
            <w:pPr>
              <w:numPr>
                <w:ilvl w:val="0"/>
                <w:numId w:val="5"/>
              </w:numPr>
              <w:spacing w:line="453" w:lineRule="auto"/>
              <w:rPr>
                <w:lang w:val="en-GB"/>
              </w:rPr>
            </w:pPr>
            <w:r w:rsidRPr="00EC59CC">
              <w:rPr>
                <w:lang w:val="en-GB"/>
              </w:rPr>
              <w:t>Government contracts and partnerships</w:t>
            </w:r>
          </w:p>
          <w:p w14:paraId="7574FD62" w14:textId="77777777" w:rsidR="00011583" w:rsidRPr="00EC59CC" w:rsidRDefault="00000000">
            <w:pPr>
              <w:numPr>
                <w:ilvl w:val="0"/>
                <w:numId w:val="5"/>
              </w:numPr>
              <w:spacing w:line="453" w:lineRule="auto"/>
              <w:rPr>
                <w:lang w:val="en-GB"/>
              </w:rPr>
            </w:pPr>
            <w:r w:rsidRPr="00EC59CC">
              <w:rPr>
                <w:lang w:val="en-GB"/>
              </w:rPr>
              <w:t>Growing demand for electric vehicles</w:t>
            </w:r>
          </w:p>
          <w:p w14:paraId="24297F41" w14:textId="77777777" w:rsidR="00011583" w:rsidRPr="00EC59CC" w:rsidRDefault="00000000">
            <w:pPr>
              <w:numPr>
                <w:ilvl w:val="0"/>
                <w:numId w:val="5"/>
              </w:numPr>
              <w:spacing w:line="453" w:lineRule="auto"/>
              <w:rPr>
                <w:lang w:val="en-GB"/>
              </w:rPr>
            </w:pPr>
            <w:r w:rsidRPr="00EC59CC">
              <w:rPr>
                <w:lang w:val="en-GB"/>
              </w:rPr>
              <w:t xml:space="preserve">Infrastructure development projects </w:t>
            </w:r>
          </w:p>
          <w:p w14:paraId="6703B4C1" w14:textId="77777777" w:rsidR="00011583" w:rsidRPr="00EC59CC" w:rsidRDefault="00000000">
            <w:pPr>
              <w:numPr>
                <w:ilvl w:val="0"/>
                <w:numId w:val="5"/>
              </w:numPr>
              <w:spacing w:line="453" w:lineRule="auto"/>
              <w:rPr>
                <w:lang w:val="en-GB"/>
              </w:rPr>
            </w:pPr>
            <w:r w:rsidRPr="00EC59CC">
              <w:rPr>
                <w:lang w:val="en-GB"/>
              </w:rPr>
              <w:t>Cryptocurrency and digital payment systems</w:t>
            </w:r>
          </w:p>
        </w:tc>
      </w:tr>
      <w:tr w:rsidR="00EC59CC" w:rsidRPr="00EC59CC" w14:paraId="24CB53E5" w14:textId="77777777">
        <w:trPr>
          <w:trHeight w:val="635"/>
        </w:trPr>
        <w:tc>
          <w:tcPr>
            <w:tcW w:w="2550" w:type="dxa"/>
            <w:tcBorders>
              <w:top w:val="single" w:sz="8" w:space="0" w:color="29261B"/>
              <w:left w:val="single" w:sz="8" w:space="0" w:color="29261B"/>
              <w:bottom w:val="single" w:sz="8" w:space="0" w:color="29261B"/>
              <w:right w:val="single" w:sz="8" w:space="0" w:color="29261B"/>
            </w:tcBorders>
            <w:shd w:val="clear" w:color="auto" w:fill="D0E0E3"/>
            <w:tcMar>
              <w:top w:w="100" w:type="dxa"/>
              <w:left w:w="100" w:type="dxa"/>
              <w:bottom w:w="100" w:type="dxa"/>
              <w:right w:w="100" w:type="dxa"/>
            </w:tcMar>
          </w:tcPr>
          <w:p w14:paraId="1C0E2644" w14:textId="77777777" w:rsidR="00011583" w:rsidRPr="00EC59CC" w:rsidRDefault="00000000">
            <w:pPr>
              <w:spacing w:line="453" w:lineRule="auto"/>
              <w:jc w:val="center"/>
              <w:rPr>
                <w:b/>
                <w:lang w:val="en-GB"/>
              </w:rPr>
            </w:pPr>
            <w:r w:rsidRPr="00EC59CC">
              <w:rPr>
                <w:b/>
                <w:lang w:val="en-GB"/>
              </w:rPr>
              <w:t>Threats</w:t>
            </w:r>
          </w:p>
        </w:tc>
        <w:tc>
          <w:tcPr>
            <w:tcW w:w="681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65DEB074" w14:textId="77777777" w:rsidR="00011583" w:rsidRPr="00EC59CC" w:rsidRDefault="00000000">
            <w:pPr>
              <w:numPr>
                <w:ilvl w:val="0"/>
                <w:numId w:val="4"/>
              </w:numPr>
              <w:spacing w:line="453" w:lineRule="auto"/>
              <w:rPr>
                <w:lang w:val="en-GB"/>
              </w:rPr>
            </w:pPr>
            <w:r w:rsidRPr="00EC59CC">
              <w:rPr>
                <w:lang w:val="en-GB"/>
              </w:rPr>
              <w:t>Intense market competition</w:t>
            </w:r>
          </w:p>
          <w:p w14:paraId="2B24435C" w14:textId="77777777" w:rsidR="00011583" w:rsidRPr="00EC59CC" w:rsidRDefault="00000000">
            <w:pPr>
              <w:numPr>
                <w:ilvl w:val="0"/>
                <w:numId w:val="4"/>
              </w:numPr>
              <w:spacing w:line="453" w:lineRule="auto"/>
              <w:rPr>
                <w:lang w:val="en-GB"/>
              </w:rPr>
            </w:pPr>
            <w:r w:rsidRPr="00EC59CC">
              <w:rPr>
                <w:lang w:val="en-GB"/>
              </w:rPr>
              <w:t xml:space="preserve">Regulatory challenges and legal issues </w:t>
            </w:r>
          </w:p>
          <w:p w14:paraId="2938E582" w14:textId="77777777" w:rsidR="00011583" w:rsidRPr="00EC59CC" w:rsidRDefault="00000000">
            <w:pPr>
              <w:numPr>
                <w:ilvl w:val="0"/>
                <w:numId w:val="4"/>
              </w:numPr>
              <w:spacing w:line="453" w:lineRule="auto"/>
              <w:rPr>
                <w:lang w:val="en-GB"/>
              </w:rPr>
            </w:pPr>
            <w:r w:rsidRPr="00EC59CC">
              <w:rPr>
                <w:lang w:val="en-GB"/>
              </w:rPr>
              <w:t>Economic downturns affecting investments</w:t>
            </w:r>
          </w:p>
          <w:p w14:paraId="06C971D7" w14:textId="77777777" w:rsidR="00011583" w:rsidRPr="00EC59CC" w:rsidRDefault="00000000">
            <w:pPr>
              <w:numPr>
                <w:ilvl w:val="0"/>
                <w:numId w:val="4"/>
              </w:numPr>
              <w:spacing w:line="453" w:lineRule="auto"/>
              <w:rPr>
                <w:lang w:val="en-GB"/>
              </w:rPr>
            </w:pPr>
            <w:r w:rsidRPr="00EC59CC">
              <w:rPr>
                <w:lang w:val="en-GB"/>
              </w:rPr>
              <w:t>Political tensions affecting global operations</w:t>
            </w:r>
          </w:p>
          <w:p w14:paraId="7920EEC3" w14:textId="77777777" w:rsidR="00011583" w:rsidRPr="00EC59CC" w:rsidRDefault="00000000">
            <w:pPr>
              <w:numPr>
                <w:ilvl w:val="0"/>
                <w:numId w:val="4"/>
              </w:numPr>
              <w:spacing w:line="453" w:lineRule="auto"/>
              <w:rPr>
                <w:lang w:val="en-GB"/>
              </w:rPr>
            </w:pPr>
            <w:r w:rsidRPr="00EC59CC">
              <w:rPr>
                <w:lang w:val="en-GB"/>
              </w:rPr>
              <w:t>Public perception and media scrutiny</w:t>
            </w:r>
          </w:p>
          <w:p w14:paraId="7F74AEBD" w14:textId="77777777" w:rsidR="00011583" w:rsidRPr="00EC59CC" w:rsidRDefault="00000000">
            <w:pPr>
              <w:numPr>
                <w:ilvl w:val="0"/>
                <w:numId w:val="4"/>
              </w:numPr>
              <w:spacing w:line="453" w:lineRule="auto"/>
              <w:rPr>
                <w:lang w:val="en-GB"/>
              </w:rPr>
            </w:pPr>
            <w:r w:rsidRPr="00EC59CC">
              <w:rPr>
                <w:lang w:val="en-GB"/>
              </w:rPr>
              <w:lastRenderedPageBreak/>
              <w:t>Environmental concerns and sustainability pressures</w:t>
            </w:r>
          </w:p>
          <w:p w14:paraId="3A608B43" w14:textId="77777777" w:rsidR="00011583" w:rsidRPr="00EC59CC" w:rsidRDefault="00000000">
            <w:pPr>
              <w:numPr>
                <w:ilvl w:val="0"/>
                <w:numId w:val="4"/>
              </w:numPr>
              <w:spacing w:line="453" w:lineRule="auto"/>
              <w:rPr>
                <w:lang w:val="en-GB"/>
              </w:rPr>
            </w:pPr>
            <w:r w:rsidRPr="00EC59CC">
              <w:rPr>
                <w:lang w:val="en-GB"/>
              </w:rPr>
              <w:t xml:space="preserve">Technological disruptions and cybersecurity risks (Dillon </w:t>
            </w:r>
            <w:r w:rsidRPr="00EC59CC">
              <w:rPr>
                <w:i/>
                <w:lang w:val="en-GB"/>
              </w:rPr>
              <w:t>et al.</w:t>
            </w:r>
            <w:r w:rsidRPr="00EC59CC">
              <w:rPr>
                <w:lang w:val="en-GB"/>
              </w:rPr>
              <w:t xml:space="preserve"> 2021)</w:t>
            </w:r>
          </w:p>
        </w:tc>
      </w:tr>
    </w:tbl>
    <w:p w14:paraId="275E47C4" w14:textId="77777777" w:rsidR="00011583" w:rsidRPr="00EC59CC" w:rsidRDefault="00000000">
      <w:pPr>
        <w:jc w:val="center"/>
        <w:rPr>
          <w:b/>
          <w:lang w:val="en-GB"/>
        </w:rPr>
      </w:pPr>
      <w:r w:rsidRPr="00EC59CC">
        <w:rPr>
          <w:b/>
          <w:lang w:val="en-GB"/>
        </w:rPr>
        <w:lastRenderedPageBreak/>
        <w:t>Table 1: SWOT for Elon Musk</w:t>
      </w:r>
    </w:p>
    <w:p w14:paraId="66F4004B" w14:textId="77777777" w:rsidR="00011583" w:rsidRPr="00EC59CC" w:rsidRDefault="00000000">
      <w:pPr>
        <w:jc w:val="center"/>
        <w:rPr>
          <w:lang w:val="en-GB"/>
        </w:rPr>
      </w:pPr>
      <w:r w:rsidRPr="00EC59CC">
        <w:rPr>
          <w:lang w:val="en-GB"/>
        </w:rPr>
        <w:t>(Source: Self-created)</w:t>
      </w:r>
    </w:p>
    <w:p w14:paraId="39BC3223" w14:textId="6558F9CD" w:rsidR="00011583" w:rsidRPr="00EC59CC" w:rsidRDefault="00000000">
      <w:pPr>
        <w:rPr>
          <w:lang w:val="en-GB"/>
        </w:rPr>
      </w:pPr>
      <w:r w:rsidRPr="00EC59CC">
        <w:rPr>
          <w:lang w:val="en-GB"/>
        </w:rPr>
        <w:t xml:space="preserve">It is possible to define Elon Musk as a change-oriented entrepreneur with strong opportunities for leadership that have cooperation with expertise in technical development. Robo Advisor’s establishment, including the abilities to attract investments and staff attracted to various industries. However, this is still a weakness because in the </w:t>
      </w:r>
      <w:r w:rsidR="00EC59CC" w:rsidRPr="00EC59CC">
        <w:rPr>
          <w:lang w:val="en-GB"/>
        </w:rPr>
        <w:t>fast-changing</w:t>
      </w:r>
      <w:r w:rsidRPr="00EC59CC">
        <w:rPr>
          <w:lang w:val="en-GB"/>
        </w:rPr>
        <w:t xml:space="preserve"> world, it is uncomfortable knowing that the boss could sometimes be a loose cannon when it comes to handling staff and managing the company. From the analysis, one is able to identify significant growth areas that include space and innovations that are ecological, such as in electric cars (Shepherd and Majchrzak, 2022). However, they pose threats to Musk including polymerisation from regulators, competition and exposure to public scrutiny. Its effectiveness largely depends on how he manages to exploit opportunities out of strength but ensure that any threats posed out of personal and management weakness are handled properly.</w:t>
      </w:r>
    </w:p>
    <w:p w14:paraId="03DC29FB" w14:textId="77777777" w:rsidR="00011583" w:rsidRPr="00EC59CC" w:rsidRDefault="00000000">
      <w:pPr>
        <w:pStyle w:val="Heading1"/>
        <w:rPr>
          <w:lang w:val="en-GB"/>
        </w:rPr>
      </w:pPr>
      <w:bookmarkStart w:id="6" w:name="_zbbf9mnxawv2" w:colFirst="0" w:colLast="0"/>
      <w:bookmarkStart w:id="7" w:name="_Toc183011230"/>
      <w:bookmarkEnd w:id="6"/>
      <w:r w:rsidRPr="00EC59CC">
        <w:rPr>
          <w:lang w:val="en-GB"/>
        </w:rPr>
        <w:t>Achievements of Elon Musk</w:t>
      </w:r>
      <w:bookmarkEnd w:id="7"/>
      <w:r w:rsidRPr="00EC59CC">
        <w:rPr>
          <w:lang w:val="en-GB"/>
        </w:rP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2700"/>
        <w:gridCol w:w="4785"/>
      </w:tblGrid>
      <w:tr w:rsidR="00EC59CC" w:rsidRPr="00EC59CC" w14:paraId="5099D599" w14:textId="77777777">
        <w:trPr>
          <w:trHeight w:val="620"/>
        </w:trPr>
        <w:tc>
          <w:tcPr>
            <w:tcW w:w="1875" w:type="dxa"/>
            <w:tcBorders>
              <w:top w:val="single" w:sz="8" w:space="0" w:color="29261B"/>
              <w:left w:val="single" w:sz="8" w:space="0" w:color="29261B"/>
              <w:bottom w:val="single" w:sz="8" w:space="0" w:color="29261B"/>
              <w:right w:val="single" w:sz="8" w:space="0" w:color="29261B"/>
            </w:tcBorders>
            <w:shd w:val="clear" w:color="auto" w:fill="D0E0E3"/>
            <w:tcMar>
              <w:top w:w="100" w:type="dxa"/>
              <w:left w:w="100" w:type="dxa"/>
              <w:bottom w:w="100" w:type="dxa"/>
              <w:right w:w="100" w:type="dxa"/>
            </w:tcMar>
          </w:tcPr>
          <w:p w14:paraId="30433DAE" w14:textId="77777777" w:rsidR="00011583" w:rsidRPr="00EC59CC" w:rsidRDefault="00000000">
            <w:pPr>
              <w:spacing w:line="453" w:lineRule="auto"/>
              <w:jc w:val="center"/>
              <w:rPr>
                <w:lang w:val="en-GB"/>
              </w:rPr>
            </w:pPr>
            <w:r w:rsidRPr="00EC59CC">
              <w:rPr>
                <w:b/>
                <w:lang w:val="en-GB"/>
              </w:rPr>
              <w:t>Year</w:t>
            </w:r>
          </w:p>
        </w:tc>
        <w:tc>
          <w:tcPr>
            <w:tcW w:w="2700" w:type="dxa"/>
            <w:tcBorders>
              <w:top w:val="single" w:sz="8" w:space="0" w:color="29261B"/>
              <w:left w:val="single" w:sz="8" w:space="0" w:color="29261B"/>
              <w:bottom w:val="single" w:sz="8" w:space="0" w:color="29261B"/>
              <w:right w:val="single" w:sz="8" w:space="0" w:color="29261B"/>
            </w:tcBorders>
            <w:shd w:val="clear" w:color="auto" w:fill="D0E0E3"/>
            <w:tcMar>
              <w:top w:w="100" w:type="dxa"/>
              <w:left w:w="100" w:type="dxa"/>
              <w:bottom w:w="100" w:type="dxa"/>
              <w:right w:w="100" w:type="dxa"/>
            </w:tcMar>
          </w:tcPr>
          <w:p w14:paraId="1EA1F83B" w14:textId="77777777" w:rsidR="00011583" w:rsidRPr="00EC59CC" w:rsidRDefault="00000000">
            <w:pPr>
              <w:spacing w:line="453" w:lineRule="auto"/>
              <w:jc w:val="center"/>
              <w:rPr>
                <w:lang w:val="en-GB"/>
              </w:rPr>
            </w:pPr>
            <w:r w:rsidRPr="00EC59CC">
              <w:rPr>
                <w:b/>
                <w:lang w:val="en-GB"/>
              </w:rPr>
              <w:t>Achievement</w:t>
            </w:r>
          </w:p>
        </w:tc>
        <w:tc>
          <w:tcPr>
            <w:tcW w:w="4785" w:type="dxa"/>
            <w:tcBorders>
              <w:top w:val="single" w:sz="8" w:space="0" w:color="29261B"/>
              <w:left w:val="single" w:sz="8" w:space="0" w:color="29261B"/>
              <w:bottom w:val="single" w:sz="8" w:space="0" w:color="29261B"/>
              <w:right w:val="single" w:sz="8" w:space="0" w:color="29261B"/>
            </w:tcBorders>
            <w:shd w:val="clear" w:color="auto" w:fill="D0E0E3"/>
            <w:tcMar>
              <w:top w:w="100" w:type="dxa"/>
              <w:left w:w="100" w:type="dxa"/>
              <w:bottom w:w="100" w:type="dxa"/>
              <w:right w:w="100" w:type="dxa"/>
            </w:tcMar>
          </w:tcPr>
          <w:p w14:paraId="46BCB5DE" w14:textId="77777777" w:rsidR="00011583" w:rsidRPr="00EC59CC" w:rsidRDefault="00000000">
            <w:pPr>
              <w:spacing w:line="453" w:lineRule="auto"/>
              <w:jc w:val="center"/>
              <w:rPr>
                <w:lang w:val="en-GB"/>
              </w:rPr>
            </w:pPr>
            <w:r w:rsidRPr="00EC59CC">
              <w:rPr>
                <w:b/>
                <w:lang w:val="en-GB"/>
              </w:rPr>
              <w:t>Impact</w:t>
            </w:r>
          </w:p>
        </w:tc>
      </w:tr>
      <w:tr w:rsidR="00EC59CC" w:rsidRPr="00EC59CC" w14:paraId="5210020A" w14:textId="77777777">
        <w:trPr>
          <w:trHeight w:val="635"/>
        </w:trPr>
        <w:tc>
          <w:tcPr>
            <w:tcW w:w="1875"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38A42127" w14:textId="77777777" w:rsidR="00011583" w:rsidRPr="00EC59CC" w:rsidRDefault="00000000">
            <w:pPr>
              <w:spacing w:line="453" w:lineRule="auto"/>
              <w:jc w:val="center"/>
              <w:rPr>
                <w:b/>
                <w:lang w:val="en-GB"/>
              </w:rPr>
            </w:pPr>
            <w:r w:rsidRPr="00EC59CC">
              <w:rPr>
                <w:b/>
                <w:lang w:val="en-GB"/>
              </w:rPr>
              <w:t>1999</w:t>
            </w:r>
          </w:p>
        </w:tc>
        <w:tc>
          <w:tcPr>
            <w:tcW w:w="270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0B98B574" w14:textId="77777777" w:rsidR="00011583" w:rsidRPr="00EC59CC" w:rsidRDefault="00000000">
            <w:pPr>
              <w:spacing w:line="453" w:lineRule="auto"/>
              <w:rPr>
                <w:lang w:val="en-GB"/>
              </w:rPr>
            </w:pPr>
            <w:r w:rsidRPr="00EC59CC">
              <w:rPr>
                <w:lang w:val="en-GB"/>
              </w:rPr>
              <w:t>Co-founded X.com (later PayPal)</w:t>
            </w:r>
          </w:p>
        </w:tc>
        <w:tc>
          <w:tcPr>
            <w:tcW w:w="4785"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7C75E646" w14:textId="77777777" w:rsidR="00011583" w:rsidRPr="00EC59CC" w:rsidRDefault="00000000">
            <w:pPr>
              <w:spacing w:line="453" w:lineRule="auto"/>
              <w:rPr>
                <w:lang w:val="en-GB"/>
              </w:rPr>
            </w:pPr>
            <w:r w:rsidRPr="00EC59CC">
              <w:rPr>
                <w:lang w:val="en-GB"/>
              </w:rPr>
              <w:t>Revolutionized online payment systems</w:t>
            </w:r>
          </w:p>
        </w:tc>
      </w:tr>
      <w:tr w:rsidR="00EC59CC" w:rsidRPr="00EC59CC" w14:paraId="3C3C9CED" w14:textId="77777777">
        <w:trPr>
          <w:trHeight w:val="635"/>
        </w:trPr>
        <w:tc>
          <w:tcPr>
            <w:tcW w:w="1875"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4B2B2827" w14:textId="77777777" w:rsidR="00011583" w:rsidRPr="00EC59CC" w:rsidRDefault="00000000">
            <w:pPr>
              <w:spacing w:line="453" w:lineRule="auto"/>
              <w:jc w:val="center"/>
              <w:rPr>
                <w:b/>
                <w:lang w:val="en-GB"/>
              </w:rPr>
            </w:pPr>
            <w:r w:rsidRPr="00EC59CC">
              <w:rPr>
                <w:b/>
                <w:lang w:val="en-GB"/>
              </w:rPr>
              <w:t>2002</w:t>
            </w:r>
          </w:p>
        </w:tc>
        <w:tc>
          <w:tcPr>
            <w:tcW w:w="270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51B036EF" w14:textId="77777777" w:rsidR="00011583" w:rsidRPr="00EC59CC" w:rsidRDefault="00000000">
            <w:pPr>
              <w:spacing w:line="453" w:lineRule="auto"/>
              <w:rPr>
                <w:lang w:val="en-GB"/>
              </w:rPr>
            </w:pPr>
            <w:r w:rsidRPr="00EC59CC">
              <w:rPr>
                <w:lang w:val="en-GB"/>
              </w:rPr>
              <w:t>Founded SpaceX (</w:t>
            </w:r>
            <w:proofErr w:type="spellStart"/>
            <w:r w:rsidRPr="00EC59CC">
              <w:rPr>
                <w:lang w:val="en-GB"/>
              </w:rPr>
              <w:t>Spacex</w:t>
            </w:r>
            <w:proofErr w:type="spellEnd"/>
            <w:r w:rsidRPr="00EC59CC">
              <w:rPr>
                <w:lang w:val="en-GB"/>
              </w:rPr>
              <w:t>, 2024)</w:t>
            </w:r>
          </w:p>
        </w:tc>
        <w:tc>
          <w:tcPr>
            <w:tcW w:w="4785"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703855B3" w14:textId="77777777" w:rsidR="00011583" w:rsidRPr="00EC59CC" w:rsidRDefault="00000000">
            <w:pPr>
              <w:spacing w:line="453" w:lineRule="auto"/>
              <w:rPr>
                <w:lang w:val="en-GB"/>
              </w:rPr>
            </w:pPr>
            <w:r w:rsidRPr="00EC59CC">
              <w:rPr>
                <w:lang w:val="en-GB"/>
              </w:rPr>
              <w:t>First private company to send spacecraft to ISS; developed reusable rockets</w:t>
            </w:r>
          </w:p>
        </w:tc>
      </w:tr>
      <w:tr w:rsidR="00EC59CC" w:rsidRPr="00EC59CC" w14:paraId="59E74BD9" w14:textId="77777777">
        <w:trPr>
          <w:trHeight w:val="635"/>
        </w:trPr>
        <w:tc>
          <w:tcPr>
            <w:tcW w:w="1875"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7C5D1553" w14:textId="77777777" w:rsidR="00011583" w:rsidRPr="00EC59CC" w:rsidRDefault="00000000">
            <w:pPr>
              <w:spacing w:line="453" w:lineRule="auto"/>
              <w:jc w:val="center"/>
              <w:rPr>
                <w:b/>
                <w:lang w:val="en-GB"/>
              </w:rPr>
            </w:pPr>
            <w:r w:rsidRPr="00EC59CC">
              <w:rPr>
                <w:b/>
                <w:lang w:val="en-GB"/>
              </w:rPr>
              <w:t>2004</w:t>
            </w:r>
          </w:p>
        </w:tc>
        <w:tc>
          <w:tcPr>
            <w:tcW w:w="270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1A07FA34" w14:textId="77777777" w:rsidR="00011583" w:rsidRPr="00EC59CC" w:rsidRDefault="00000000">
            <w:pPr>
              <w:spacing w:line="453" w:lineRule="auto"/>
              <w:rPr>
                <w:lang w:val="en-GB"/>
              </w:rPr>
            </w:pPr>
            <w:r w:rsidRPr="00EC59CC">
              <w:rPr>
                <w:lang w:val="en-GB"/>
              </w:rPr>
              <w:t>Joined Tesla Motors</w:t>
            </w:r>
          </w:p>
        </w:tc>
        <w:tc>
          <w:tcPr>
            <w:tcW w:w="4785"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3F1669D8" w14:textId="77777777" w:rsidR="00011583" w:rsidRPr="00EC59CC" w:rsidRDefault="00000000">
            <w:pPr>
              <w:spacing w:line="453" w:lineRule="auto"/>
              <w:rPr>
                <w:lang w:val="en-GB"/>
              </w:rPr>
            </w:pPr>
            <w:r w:rsidRPr="00EC59CC">
              <w:rPr>
                <w:lang w:val="en-GB"/>
              </w:rPr>
              <w:t>Transformed electric vehicle industry; made EVs mainstream</w:t>
            </w:r>
          </w:p>
        </w:tc>
      </w:tr>
      <w:tr w:rsidR="00EC59CC" w:rsidRPr="00EC59CC" w14:paraId="4DBE4038" w14:textId="77777777">
        <w:trPr>
          <w:trHeight w:val="635"/>
        </w:trPr>
        <w:tc>
          <w:tcPr>
            <w:tcW w:w="1875"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1955AF82" w14:textId="77777777" w:rsidR="00011583" w:rsidRPr="00EC59CC" w:rsidRDefault="00000000">
            <w:pPr>
              <w:spacing w:line="453" w:lineRule="auto"/>
              <w:jc w:val="center"/>
              <w:rPr>
                <w:b/>
                <w:lang w:val="en-GB"/>
              </w:rPr>
            </w:pPr>
            <w:r w:rsidRPr="00EC59CC">
              <w:rPr>
                <w:b/>
                <w:lang w:val="en-GB"/>
              </w:rPr>
              <w:lastRenderedPageBreak/>
              <w:t>2006</w:t>
            </w:r>
          </w:p>
        </w:tc>
        <w:tc>
          <w:tcPr>
            <w:tcW w:w="270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073AC261" w14:textId="77777777" w:rsidR="00011583" w:rsidRPr="00EC59CC" w:rsidRDefault="00000000">
            <w:pPr>
              <w:spacing w:line="453" w:lineRule="auto"/>
              <w:rPr>
                <w:lang w:val="en-GB"/>
              </w:rPr>
            </w:pPr>
            <w:r w:rsidRPr="00EC59CC">
              <w:rPr>
                <w:lang w:val="en-GB"/>
              </w:rPr>
              <w:t>Founded SolarCity (now Tesla Energy) (Tesla, 2024)</w:t>
            </w:r>
          </w:p>
        </w:tc>
        <w:tc>
          <w:tcPr>
            <w:tcW w:w="4785"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743FC6E5" w14:textId="77777777" w:rsidR="00011583" w:rsidRPr="00EC59CC" w:rsidRDefault="00000000">
            <w:pPr>
              <w:spacing w:line="453" w:lineRule="auto"/>
              <w:rPr>
                <w:lang w:val="en-GB"/>
              </w:rPr>
            </w:pPr>
            <w:r w:rsidRPr="00EC59CC">
              <w:rPr>
                <w:lang w:val="en-GB"/>
              </w:rPr>
              <w:t>Advanced residential solar power adoption</w:t>
            </w:r>
          </w:p>
        </w:tc>
      </w:tr>
      <w:tr w:rsidR="00EC59CC" w:rsidRPr="00EC59CC" w14:paraId="0AC9949F" w14:textId="77777777">
        <w:trPr>
          <w:trHeight w:val="635"/>
        </w:trPr>
        <w:tc>
          <w:tcPr>
            <w:tcW w:w="1875"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16B27618" w14:textId="77777777" w:rsidR="00011583" w:rsidRPr="00EC59CC" w:rsidRDefault="00000000">
            <w:pPr>
              <w:spacing w:line="453" w:lineRule="auto"/>
              <w:jc w:val="center"/>
              <w:rPr>
                <w:b/>
                <w:lang w:val="en-GB"/>
              </w:rPr>
            </w:pPr>
            <w:r w:rsidRPr="00EC59CC">
              <w:rPr>
                <w:b/>
                <w:lang w:val="en-GB"/>
              </w:rPr>
              <w:t>2015</w:t>
            </w:r>
          </w:p>
        </w:tc>
        <w:tc>
          <w:tcPr>
            <w:tcW w:w="270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576930B6" w14:textId="77777777" w:rsidR="00011583" w:rsidRPr="00EC59CC" w:rsidRDefault="00000000">
            <w:pPr>
              <w:spacing w:line="453" w:lineRule="auto"/>
              <w:rPr>
                <w:lang w:val="en-GB"/>
              </w:rPr>
            </w:pPr>
            <w:r w:rsidRPr="00EC59CC">
              <w:rPr>
                <w:lang w:val="en-GB"/>
              </w:rPr>
              <w:t>Launched OpenAI</w:t>
            </w:r>
          </w:p>
        </w:tc>
        <w:tc>
          <w:tcPr>
            <w:tcW w:w="4785"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797EA695" w14:textId="77777777" w:rsidR="00011583" w:rsidRPr="00EC59CC" w:rsidRDefault="00000000">
            <w:pPr>
              <w:spacing w:line="453" w:lineRule="auto"/>
              <w:rPr>
                <w:lang w:val="en-GB"/>
              </w:rPr>
            </w:pPr>
            <w:r w:rsidRPr="00EC59CC">
              <w:rPr>
                <w:lang w:val="en-GB"/>
              </w:rPr>
              <w:t>Contributed to AI research and development</w:t>
            </w:r>
          </w:p>
        </w:tc>
      </w:tr>
      <w:tr w:rsidR="00EC59CC" w:rsidRPr="00EC59CC" w14:paraId="3F6DD44F" w14:textId="77777777">
        <w:trPr>
          <w:trHeight w:val="635"/>
        </w:trPr>
        <w:tc>
          <w:tcPr>
            <w:tcW w:w="1875"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72576037" w14:textId="77777777" w:rsidR="00011583" w:rsidRPr="00EC59CC" w:rsidRDefault="00000000">
            <w:pPr>
              <w:spacing w:line="453" w:lineRule="auto"/>
              <w:jc w:val="center"/>
              <w:rPr>
                <w:b/>
                <w:lang w:val="en-GB"/>
              </w:rPr>
            </w:pPr>
            <w:r w:rsidRPr="00EC59CC">
              <w:rPr>
                <w:b/>
                <w:lang w:val="en-GB"/>
              </w:rPr>
              <w:t>2016</w:t>
            </w:r>
          </w:p>
        </w:tc>
        <w:tc>
          <w:tcPr>
            <w:tcW w:w="270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1D1310A0" w14:textId="77777777" w:rsidR="00011583" w:rsidRPr="00EC59CC" w:rsidRDefault="00000000">
            <w:pPr>
              <w:spacing w:line="453" w:lineRule="auto"/>
              <w:rPr>
                <w:lang w:val="en-GB"/>
              </w:rPr>
            </w:pPr>
            <w:r w:rsidRPr="00EC59CC">
              <w:rPr>
                <w:lang w:val="en-GB"/>
              </w:rPr>
              <w:t>Founded The Boring Company</w:t>
            </w:r>
          </w:p>
        </w:tc>
        <w:tc>
          <w:tcPr>
            <w:tcW w:w="4785"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7F717A4D" w14:textId="77777777" w:rsidR="00011583" w:rsidRPr="00EC59CC" w:rsidRDefault="00000000">
            <w:pPr>
              <w:spacing w:line="453" w:lineRule="auto"/>
              <w:rPr>
                <w:lang w:val="en-GB"/>
              </w:rPr>
            </w:pPr>
            <w:r w:rsidRPr="00EC59CC">
              <w:rPr>
                <w:lang w:val="en-GB"/>
              </w:rPr>
              <w:t>Innovating underground transportation solutions</w:t>
            </w:r>
          </w:p>
        </w:tc>
      </w:tr>
      <w:tr w:rsidR="00EC59CC" w:rsidRPr="00EC59CC" w14:paraId="3F6134D7" w14:textId="77777777">
        <w:trPr>
          <w:trHeight w:val="635"/>
        </w:trPr>
        <w:tc>
          <w:tcPr>
            <w:tcW w:w="1875"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7376A9BF" w14:textId="77777777" w:rsidR="00011583" w:rsidRPr="00EC59CC" w:rsidRDefault="00000000">
            <w:pPr>
              <w:spacing w:line="453" w:lineRule="auto"/>
              <w:jc w:val="center"/>
              <w:rPr>
                <w:b/>
                <w:lang w:val="en-GB"/>
              </w:rPr>
            </w:pPr>
            <w:r w:rsidRPr="00EC59CC">
              <w:rPr>
                <w:b/>
                <w:lang w:val="en-GB"/>
              </w:rPr>
              <w:t>2016</w:t>
            </w:r>
          </w:p>
        </w:tc>
        <w:tc>
          <w:tcPr>
            <w:tcW w:w="270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2A5AF66E" w14:textId="77777777" w:rsidR="00011583" w:rsidRPr="00EC59CC" w:rsidRDefault="00000000">
            <w:pPr>
              <w:spacing w:line="453" w:lineRule="auto"/>
              <w:rPr>
                <w:lang w:val="en-GB"/>
              </w:rPr>
            </w:pPr>
            <w:r w:rsidRPr="00EC59CC">
              <w:rPr>
                <w:lang w:val="en-GB"/>
              </w:rPr>
              <w:t xml:space="preserve">Co-founded </w:t>
            </w:r>
            <w:proofErr w:type="spellStart"/>
            <w:r w:rsidRPr="00EC59CC">
              <w:rPr>
                <w:lang w:val="en-GB"/>
              </w:rPr>
              <w:t>Neuralink</w:t>
            </w:r>
            <w:proofErr w:type="spellEnd"/>
          </w:p>
        </w:tc>
        <w:tc>
          <w:tcPr>
            <w:tcW w:w="4785"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7EAC9F1E" w14:textId="77777777" w:rsidR="00011583" w:rsidRPr="00EC59CC" w:rsidRDefault="00000000">
            <w:pPr>
              <w:spacing w:line="453" w:lineRule="auto"/>
              <w:rPr>
                <w:lang w:val="en-GB"/>
              </w:rPr>
            </w:pPr>
            <w:r w:rsidRPr="00EC59CC">
              <w:rPr>
                <w:lang w:val="en-GB"/>
              </w:rPr>
              <w:t>Advancing brain-computer interface technology</w:t>
            </w:r>
          </w:p>
        </w:tc>
      </w:tr>
      <w:tr w:rsidR="00EC59CC" w:rsidRPr="00EC59CC" w14:paraId="31F77418" w14:textId="77777777">
        <w:trPr>
          <w:trHeight w:val="635"/>
        </w:trPr>
        <w:tc>
          <w:tcPr>
            <w:tcW w:w="1875"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0F34E829" w14:textId="77777777" w:rsidR="00011583" w:rsidRPr="00EC59CC" w:rsidRDefault="00000000">
            <w:pPr>
              <w:spacing w:line="453" w:lineRule="auto"/>
              <w:jc w:val="center"/>
              <w:rPr>
                <w:b/>
                <w:lang w:val="en-GB"/>
              </w:rPr>
            </w:pPr>
            <w:r w:rsidRPr="00EC59CC">
              <w:rPr>
                <w:b/>
                <w:lang w:val="en-GB"/>
              </w:rPr>
              <w:t>2022</w:t>
            </w:r>
          </w:p>
        </w:tc>
        <w:tc>
          <w:tcPr>
            <w:tcW w:w="270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7BBB2E61" w14:textId="77777777" w:rsidR="00011583" w:rsidRPr="00EC59CC" w:rsidRDefault="00000000">
            <w:pPr>
              <w:spacing w:line="453" w:lineRule="auto"/>
              <w:rPr>
                <w:lang w:val="en-GB"/>
              </w:rPr>
            </w:pPr>
            <w:r w:rsidRPr="00EC59CC">
              <w:rPr>
                <w:lang w:val="en-GB"/>
              </w:rPr>
              <w:t>Acquired Twitter (now X)</w:t>
            </w:r>
          </w:p>
        </w:tc>
        <w:tc>
          <w:tcPr>
            <w:tcW w:w="4785"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56EF3600" w14:textId="77777777" w:rsidR="00011583" w:rsidRPr="00EC59CC" w:rsidRDefault="00000000">
            <w:pPr>
              <w:spacing w:line="453" w:lineRule="auto"/>
              <w:rPr>
                <w:lang w:val="en-GB"/>
              </w:rPr>
            </w:pPr>
            <w:r w:rsidRPr="00EC59CC">
              <w:rPr>
                <w:lang w:val="en-GB"/>
              </w:rPr>
              <w:t>Transformed social media platform management</w:t>
            </w:r>
          </w:p>
        </w:tc>
      </w:tr>
      <w:tr w:rsidR="00EC59CC" w:rsidRPr="00EC59CC" w14:paraId="3F8D75A5" w14:textId="77777777">
        <w:trPr>
          <w:trHeight w:val="635"/>
        </w:trPr>
        <w:tc>
          <w:tcPr>
            <w:tcW w:w="1875"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7D2D8B3D" w14:textId="77777777" w:rsidR="00011583" w:rsidRPr="00EC59CC" w:rsidRDefault="00000000">
            <w:pPr>
              <w:spacing w:line="453" w:lineRule="auto"/>
              <w:jc w:val="center"/>
              <w:rPr>
                <w:b/>
                <w:lang w:val="en-GB"/>
              </w:rPr>
            </w:pPr>
            <w:r w:rsidRPr="00EC59CC">
              <w:rPr>
                <w:b/>
                <w:lang w:val="en-GB"/>
              </w:rPr>
              <w:t>2023</w:t>
            </w:r>
          </w:p>
        </w:tc>
        <w:tc>
          <w:tcPr>
            <w:tcW w:w="270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5743B126" w14:textId="77777777" w:rsidR="00011583" w:rsidRPr="00EC59CC" w:rsidRDefault="00000000">
            <w:pPr>
              <w:spacing w:line="453" w:lineRule="auto"/>
              <w:rPr>
                <w:lang w:val="en-GB"/>
              </w:rPr>
            </w:pPr>
            <w:r w:rsidRPr="00EC59CC">
              <w:rPr>
                <w:lang w:val="en-GB"/>
              </w:rPr>
              <w:t xml:space="preserve">Launched </w:t>
            </w:r>
            <w:proofErr w:type="spellStart"/>
            <w:r w:rsidRPr="00EC59CC">
              <w:rPr>
                <w:lang w:val="en-GB"/>
              </w:rPr>
              <w:t>xAI</w:t>
            </w:r>
            <w:proofErr w:type="spellEnd"/>
          </w:p>
        </w:tc>
        <w:tc>
          <w:tcPr>
            <w:tcW w:w="4785"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5AEFE0BC" w14:textId="77777777" w:rsidR="00011583" w:rsidRPr="00EC59CC" w:rsidRDefault="00000000">
            <w:pPr>
              <w:spacing w:line="453" w:lineRule="auto"/>
              <w:rPr>
                <w:lang w:val="en-GB"/>
              </w:rPr>
            </w:pPr>
            <w:r w:rsidRPr="00EC59CC">
              <w:rPr>
                <w:lang w:val="en-GB"/>
              </w:rPr>
              <w:t>Advancing AI development and implementation</w:t>
            </w:r>
          </w:p>
        </w:tc>
      </w:tr>
    </w:tbl>
    <w:p w14:paraId="30E7239E" w14:textId="77777777" w:rsidR="00011583" w:rsidRPr="00EC59CC" w:rsidRDefault="00000000">
      <w:pPr>
        <w:jc w:val="center"/>
        <w:rPr>
          <w:b/>
          <w:lang w:val="en-GB"/>
        </w:rPr>
      </w:pPr>
      <w:r w:rsidRPr="00EC59CC">
        <w:rPr>
          <w:b/>
          <w:lang w:val="en-GB"/>
        </w:rPr>
        <w:t>Table 2: Achievements of Elon Musk</w:t>
      </w:r>
    </w:p>
    <w:p w14:paraId="2E4E34B9" w14:textId="77777777" w:rsidR="00011583" w:rsidRPr="00EC59CC" w:rsidRDefault="00000000">
      <w:pPr>
        <w:jc w:val="center"/>
        <w:rPr>
          <w:lang w:val="en-GB"/>
        </w:rPr>
      </w:pPr>
      <w:r w:rsidRPr="00EC59CC">
        <w:rPr>
          <w:lang w:val="en-GB"/>
        </w:rPr>
        <w:t>(Source: Self-created)</w:t>
      </w:r>
    </w:p>
    <w:p w14:paraId="09496C43" w14:textId="77777777" w:rsidR="00011583" w:rsidRPr="00EC59CC" w:rsidRDefault="00000000">
      <w:pPr>
        <w:pStyle w:val="Heading1"/>
        <w:rPr>
          <w:lang w:val="en-GB"/>
        </w:rPr>
      </w:pPr>
      <w:bookmarkStart w:id="8" w:name="_l5jrkqcetktq" w:colFirst="0" w:colLast="0"/>
      <w:bookmarkStart w:id="9" w:name="_Toc183011231"/>
      <w:bookmarkEnd w:id="8"/>
      <w:r w:rsidRPr="00EC59CC">
        <w:rPr>
          <w:lang w:val="en-GB"/>
        </w:rPr>
        <w:t>Innovation Theory by Schumpeter for identification of the entrepreneurial traits of Elon Musk</w:t>
      </w:r>
      <w:bookmarkEnd w:id="9"/>
      <w:r w:rsidRPr="00EC59CC">
        <w:rPr>
          <w:lang w:val="en-GB"/>
        </w:rPr>
        <w:t xml:space="preserve"> </w:t>
      </w:r>
    </w:p>
    <w:p w14:paraId="60CAEBA7" w14:textId="77777777" w:rsidR="00011583" w:rsidRPr="00EC59CC" w:rsidRDefault="00000000">
      <w:pPr>
        <w:rPr>
          <w:lang w:val="en-GB"/>
        </w:rPr>
      </w:pPr>
      <w:r w:rsidRPr="00EC59CC">
        <w:rPr>
          <w:lang w:val="en-GB"/>
        </w:rPr>
        <w:t>The adoption of Schumpeter’s Innovation Theory aptly matches Musk’s entrepreneurial attributes illustrating the absolute principles of creative destruction and innovative entrepreneurship. Musk again perfectly fits Schumpeter’s notion of the innovative entrepreneur since he has maintained a classic cycle of innovation by displacing incumbent industries and introducing new market novelties (Atkinson and Atkinson, 2024). His ventures, particularly Tesla and SpaceX, showcase Schumpeter's five types of innovation: entering into new product markets (electric cars), embracing new production processes (reusable rockets), emerging with new consumption concepts (space tourism), securing new sources of supply (battery technology), and generating new forms of industry structure (vertical integration in car manufacturing).</w:t>
      </w:r>
    </w:p>
    <w:p w14:paraId="63BF510A" w14:textId="77777777" w:rsidR="00011583" w:rsidRPr="00EC59CC" w:rsidRDefault="00000000">
      <w:pPr>
        <w:rPr>
          <w:lang w:val="en-GB"/>
        </w:rPr>
      </w:pPr>
      <w:r w:rsidRPr="00EC59CC">
        <w:rPr>
          <w:lang w:val="en-GB"/>
        </w:rPr>
        <w:lastRenderedPageBreak/>
        <w:t>Schumpeter theory reflects the role of an entrepreneur by assimilating them to change agents who foster economic change through the process of innovation of new commodities and markets in carrying out an economic analysis of Musk. His insights, coordination of resources and execution of novel changes correlates with Schumpeter’s sort of entrepreneurial leadership. In his case he has disrupted several sectors at once which appeals to the idea of creative destruction; where new technologies replace old ones (Daylan, 2023). Any analysis of his activities unveils him as a quintessential Schumpeterian entrepreneur whose approach to risk-taking, combination of resources, and disruption of the market place easily fits Schumpeter’s definition of an entrepreneur and distinguishes him from ordinary businessmen. In addition, by introducing innovative technologies, Musk meets the need specific to Schumpeter’s second and third criteria for true entrepreneurship, in that he creates new demand by using technology to advance economic solutions and drive change.</w:t>
      </w:r>
    </w:p>
    <w:p w14:paraId="3D94D1A3" w14:textId="77777777" w:rsidR="00011583" w:rsidRPr="00EC59CC" w:rsidRDefault="00000000">
      <w:pPr>
        <w:pStyle w:val="Heading1"/>
        <w:rPr>
          <w:lang w:val="en-GB"/>
        </w:rPr>
      </w:pPr>
      <w:bookmarkStart w:id="10" w:name="_3p1sgbm0oufv" w:colFirst="0" w:colLast="0"/>
      <w:bookmarkStart w:id="11" w:name="_Toc183011232"/>
      <w:bookmarkEnd w:id="10"/>
      <w:r w:rsidRPr="00EC59CC">
        <w:rPr>
          <w:lang w:val="en-GB"/>
        </w:rPr>
        <w:t>Entrepreneurial traits to be developed in the future</w:t>
      </w:r>
      <w:bookmarkEnd w:id="11"/>
      <w:r w:rsidRPr="00EC59CC">
        <w:rPr>
          <w:lang w:val="en-GB"/>
        </w:rPr>
        <w:t xml:space="preserve"> </w:t>
      </w:r>
    </w:p>
    <w:tbl>
      <w:tblPr>
        <w:tblStyle w:val="a1"/>
        <w:tblW w:w="93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3420"/>
        <w:gridCol w:w="3420"/>
      </w:tblGrid>
      <w:tr w:rsidR="00EC59CC" w:rsidRPr="00EC59CC" w14:paraId="01E26078" w14:textId="77777777">
        <w:trPr>
          <w:trHeight w:val="620"/>
        </w:trPr>
        <w:tc>
          <w:tcPr>
            <w:tcW w:w="2535"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113B2E5D" w14:textId="77777777" w:rsidR="00011583" w:rsidRPr="00EC59CC" w:rsidRDefault="00000000">
            <w:pPr>
              <w:spacing w:line="453" w:lineRule="auto"/>
              <w:jc w:val="center"/>
              <w:rPr>
                <w:lang w:val="en-GB"/>
              </w:rPr>
            </w:pPr>
            <w:r w:rsidRPr="00EC59CC">
              <w:rPr>
                <w:b/>
                <w:lang w:val="en-GB"/>
              </w:rPr>
              <w:t>Entrepreneurial Trait</w:t>
            </w:r>
          </w:p>
        </w:tc>
        <w:tc>
          <w:tcPr>
            <w:tcW w:w="3420"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266E5897" w14:textId="77777777" w:rsidR="00011583" w:rsidRPr="00EC59CC" w:rsidRDefault="00000000">
            <w:pPr>
              <w:spacing w:line="453" w:lineRule="auto"/>
              <w:jc w:val="center"/>
              <w:rPr>
                <w:lang w:val="en-GB"/>
              </w:rPr>
            </w:pPr>
            <w:r w:rsidRPr="00EC59CC">
              <w:rPr>
                <w:b/>
                <w:lang w:val="en-GB"/>
              </w:rPr>
              <w:t>Development Areas</w:t>
            </w:r>
          </w:p>
        </w:tc>
        <w:tc>
          <w:tcPr>
            <w:tcW w:w="3420" w:type="dxa"/>
            <w:tcBorders>
              <w:top w:val="single" w:sz="8" w:space="0" w:color="29261B"/>
              <w:left w:val="single" w:sz="8" w:space="0" w:color="29261B"/>
              <w:bottom w:val="single" w:sz="8" w:space="0" w:color="29261B"/>
              <w:right w:val="single" w:sz="8" w:space="0" w:color="29261B"/>
            </w:tcBorders>
            <w:shd w:val="clear" w:color="auto" w:fill="F4CCCC"/>
            <w:tcMar>
              <w:top w:w="100" w:type="dxa"/>
              <w:left w:w="100" w:type="dxa"/>
              <w:bottom w:w="100" w:type="dxa"/>
              <w:right w:w="100" w:type="dxa"/>
            </w:tcMar>
          </w:tcPr>
          <w:p w14:paraId="7249522C" w14:textId="77777777" w:rsidR="00011583" w:rsidRPr="00EC59CC" w:rsidRDefault="00000000">
            <w:pPr>
              <w:spacing w:line="453" w:lineRule="auto"/>
              <w:jc w:val="center"/>
              <w:rPr>
                <w:lang w:val="en-GB"/>
              </w:rPr>
            </w:pPr>
            <w:r w:rsidRPr="00EC59CC">
              <w:rPr>
                <w:b/>
                <w:lang w:val="en-GB"/>
              </w:rPr>
              <w:t>Future Implementation</w:t>
            </w:r>
          </w:p>
        </w:tc>
      </w:tr>
      <w:tr w:rsidR="00EC59CC" w:rsidRPr="00EC59CC" w14:paraId="353C9B8A" w14:textId="77777777">
        <w:trPr>
          <w:trHeight w:val="635"/>
        </w:trPr>
        <w:tc>
          <w:tcPr>
            <w:tcW w:w="2535" w:type="dxa"/>
            <w:tcBorders>
              <w:top w:val="single" w:sz="8" w:space="0" w:color="29261B"/>
              <w:left w:val="single" w:sz="8" w:space="0" w:color="29261B"/>
              <w:bottom w:val="single" w:sz="8" w:space="0" w:color="29261B"/>
              <w:right w:val="single" w:sz="8" w:space="0" w:color="29261B"/>
            </w:tcBorders>
            <w:shd w:val="clear" w:color="auto" w:fill="D9EAD3"/>
            <w:tcMar>
              <w:top w:w="100" w:type="dxa"/>
              <w:left w:w="100" w:type="dxa"/>
              <w:bottom w:w="100" w:type="dxa"/>
              <w:right w:w="100" w:type="dxa"/>
            </w:tcMar>
          </w:tcPr>
          <w:p w14:paraId="649B8015" w14:textId="77777777" w:rsidR="00011583" w:rsidRPr="00EC59CC" w:rsidRDefault="00000000">
            <w:pPr>
              <w:spacing w:line="453" w:lineRule="auto"/>
              <w:jc w:val="center"/>
              <w:rPr>
                <w:b/>
                <w:lang w:val="en-GB"/>
              </w:rPr>
            </w:pPr>
            <w:r w:rsidRPr="00EC59CC">
              <w:rPr>
                <w:b/>
                <w:lang w:val="en-GB"/>
              </w:rPr>
              <w:t>Strategic Vision</w:t>
            </w:r>
          </w:p>
        </w:tc>
        <w:tc>
          <w:tcPr>
            <w:tcW w:w="342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3C8D9114" w14:textId="77777777" w:rsidR="00011583" w:rsidRPr="00EC59CC" w:rsidRDefault="00000000">
            <w:pPr>
              <w:numPr>
                <w:ilvl w:val="0"/>
                <w:numId w:val="1"/>
              </w:numPr>
              <w:spacing w:line="453" w:lineRule="auto"/>
              <w:rPr>
                <w:lang w:val="en-GB"/>
              </w:rPr>
            </w:pPr>
            <w:r w:rsidRPr="00EC59CC">
              <w:rPr>
                <w:lang w:val="en-GB"/>
              </w:rPr>
              <w:t>Long-term planning</w:t>
            </w:r>
          </w:p>
          <w:p w14:paraId="1E0388E1" w14:textId="77777777" w:rsidR="00011583" w:rsidRPr="00EC59CC" w:rsidRDefault="00000000">
            <w:pPr>
              <w:numPr>
                <w:ilvl w:val="0"/>
                <w:numId w:val="1"/>
              </w:numPr>
              <w:spacing w:line="453" w:lineRule="auto"/>
              <w:rPr>
                <w:lang w:val="en-GB"/>
              </w:rPr>
            </w:pPr>
            <w:r w:rsidRPr="00EC59CC">
              <w:rPr>
                <w:lang w:val="en-GB"/>
              </w:rPr>
              <w:t>Industry foresight</w:t>
            </w:r>
          </w:p>
          <w:p w14:paraId="08A6E6B3" w14:textId="77777777" w:rsidR="00011583" w:rsidRPr="00EC59CC" w:rsidRDefault="00000000">
            <w:pPr>
              <w:numPr>
                <w:ilvl w:val="0"/>
                <w:numId w:val="1"/>
              </w:numPr>
              <w:spacing w:line="453" w:lineRule="auto"/>
              <w:rPr>
                <w:lang w:val="en-GB"/>
              </w:rPr>
            </w:pPr>
            <w:r w:rsidRPr="00EC59CC">
              <w:rPr>
                <w:lang w:val="en-GB"/>
              </w:rPr>
              <w:t>Global market understanding</w:t>
            </w:r>
          </w:p>
        </w:tc>
        <w:tc>
          <w:tcPr>
            <w:tcW w:w="342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05ED1508" w14:textId="77777777" w:rsidR="00011583" w:rsidRPr="00EC59CC" w:rsidRDefault="00000000">
            <w:pPr>
              <w:numPr>
                <w:ilvl w:val="0"/>
                <w:numId w:val="1"/>
              </w:numPr>
              <w:spacing w:line="453" w:lineRule="auto"/>
              <w:rPr>
                <w:lang w:val="en-GB"/>
              </w:rPr>
            </w:pPr>
            <w:r w:rsidRPr="00EC59CC">
              <w:rPr>
                <w:lang w:val="en-GB"/>
              </w:rPr>
              <w:t>Sustainable business models</w:t>
            </w:r>
          </w:p>
          <w:p w14:paraId="734C89A1" w14:textId="77777777" w:rsidR="00011583" w:rsidRPr="00EC59CC" w:rsidRDefault="00000000">
            <w:pPr>
              <w:numPr>
                <w:ilvl w:val="0"/>
                <w:numId w:val="1"/>
              </w:numPr>
              <w:spacing w:line="453" w:lineRule="auto"/>
              <w:rPr>
                <w:lang w:val="en-GB"/>
              </w:rPr>
            </w:pPr>
            <w:r w:rsidRPr="00EC59CC">
              <w:rPr>
                <w:lang w:val="en-GB"/>
              </w:rPr>
              <w:t>Market expansion strategies</w:t>
            </w:r>
          </w:p>
          <w:p w14:paraId="5A48C864" w14:textId="77777777" w:rsidR="00011583" w:rsidRPr="00EC59CC" w:rsidRDefault="00000000">
            <w:pPr>
              <w:numPr>
                <w:ilvl w:val="0"/>
                <w:numId w:val="1"/>
              </w:numPr>
              <w:spacing w:line="453" w:lineRule="auto"/>
              <w:rPr>
                <w:lang w:val="en-GB"/>
              </w:rPr>
            </w:pPr>
            <w:r w:rsidRPr="00EC59CC">
              <w:rPr>
                <w:lang w:val="en-GB"/>
              </w:rPr>
              <w:t>Future technology trends</w:t>
            </w:r>
          </w:p>
        </w:tc>
      </w:tr>
      <w:tr w:rsidR="00EC59CC" w:rsidRPr="00EC59CC" w14:paraId="0A69F304" w14:textId="77777777">
        <w:trPr>
          <w:trHeight w:val="635"/>
        </w:trPr>
        <w:tc>
          <w:tcPr>
            <w:tcW w:w="2535" w:type="dxa"/>
            <w:tcBorders>
              <w:top w:val="single" w:sz="8" w:space="0" w:color="29261B"/>
              <w:left w:val="single" w:sz="8" w:space="0" w:color="29261B"/>
              <w:bottom w:val="single" w:sz="8" w:space="0" w:color="29261B"/>
              <w:right w:val="single" w:sz="8" w:space="0" w:color="29261B"/>
            </w:tcBorders>
            <w:shd w:val="clear" w:color="auto" w:fill="D9EAD3"/>
            <w:tcMar>
              <w:top w:w="100" w:type="dxa"/>
              <w:left w:w="100" w:type="dxa"/>
              <w:bottom w:w="100" w:type="dxa"/>
              <w:right w:w="100" w:type="dxa"/>
            </w:tcMar>
          </w:tcPr>
          <w:p w14:paraId="7127D698" w14:textId="77777777" w:rsidR="00011583" w:rsidRPr="00EC59CC" w:rsidRDefault="00000000">
            <w:pPr>
              <w:spacing w:line="453" w:lineRule="auto"/>
              <w:jc w:val="center"/>
              <w:rPr>
                <w:b/>
                <w:lang w:val="en-GB"/>
              </w:rPr>
            </w:pPr>
            <w:r w:rsidRPr="00EC59CC">
              <w:rPr>
                <w:b/>
                <w:lang w:val="en-GB"/>
              </w:rPr>
              <w:t>Innovation Leadership</w:t>
            </w:r>
          </w:p>
        </w:tc>
        <w:tc>
          <w:tcPr>
            <w:tcW w:w="342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206080C7" w14:textId="77777777" w:rsidR="00011583" w:rsidRPr="00EC59CC" w:rsidRDefault="00000000">
            <w:pPr>
              <w:numPr>
                <w:ilvl w:val="0"/>
                <w:numId w:val="9"/>
              </w:numPr>
              <w:spacing w:line="453" w:lineRule="auto"/>
              <w:rPr>
                <w:lang w:val="en-GB"/>
              </w:rPr>
            </w:pPr>
            <w:r w:rsidRPr="00EC59CC">
              <w:rPr>
                <w:lang w:val="en-GB"/>
              </w:rPr>
              <w:t>Creative problem-solving</w:t>
            </w:r>
          </w:p>
          <w:p w14:paraId="31391A00" w14:textId="77777777" w:rsidR="00011583" w:rsidRPr="00EC59CC" w:rsidRDefault="00000000">
            <w:pPr>
              <w:numPr>
                <w:ilvl w:val="0"/>
                <w:numId w:val="9"/>
              </w:numPr>
              <w:spacing w:line="453" w:lineRule="auto"/>
              <w:rPr>
                <w:lang w:val="en-GB"/>
              </w:rPr>
            </w:pPr>
            <w:r w:rsidRPr="00EC59CC">
              <w:rPr>
                <w:lang w:val="en-GB"/>
              </w:rPr>
              <w:t>Technological expertise (Daylan, 2023)</w:t>
            </w:r>
          </w:p>
          <w:p w14:paraId="76A74551" w14:textId="77777777" w:rsidR="00011583" w:rsidRPr="00EC59CC" w:rsidRDefault="00000000">
            <w:pPr>
              <w:numPr>
                <w:ilvl w:val="0"/>
                <w:numId w:val="9"/>
              </w:numPr>
              <w:spacing w:line="453" w:lineRule="auto"/>
              <w:rPr>
                <w:lang w:val="en-GB"/>
              </w:rPr>
            </w:pPr>
            <w:r w:rsidRPr="00EC59CC">
              <w:rPr>
                <w:lang w:val="en-GB"/>
              </w:rPr>
              <w:t>Research orientation</w:t>
            </w:r>
          </w:p>
        </w:tc>
        <w:tc>
          <w:tcPr>
            <w:tcW w:w="342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0A1B3408" w14:textId="77777777" w:rsidR="00011583" w:rsidRPr="00EC59CC" w:rsidRDefault="00000000">
            <w:pPr>
              <w:numPr>
                <w:ilvl w:val="0"/>
                <w:numId w:val="9"/>
              </w:numPr>
              <w:spacing w:line="453" w:lineRule="auto"/>
              <w:rPr>
                <w:lang w:val="en-GB"/>
              </w:rPr>
            </w:pPr>
            <w:r w:rsidRPr="00EC59CC">
              <w:rPr>
                <w:lang w:val="en-GB"/>
              </w:rPr>
              <w:t>New product development</w:t>
            </w:r>
          </w:p>
          <w:p w14:paraId="50A7D745" w14:textId="77777777" w:rsidR="00011583" w:rsidRPr="00EC59CC" w:rsidRDefault="00000000">
            <w:pPr>
              <w:numPr>
                <w:ilvl w:val="0"/>
                <w:numId w:val="9"/>
              </w:numPr>
              <w:spacing w:line="453" w:lineRule="auto"/>
              <w:rPr>
                <w:lang w:val="en-GB"/>
              </w:rPr>
            </w:pPr>
            <w:r w:rsidRPr="00EC59CC">
              <w:rPr>
                <w:lang w:val="en-GB"/>
              </w:rPr>
              <w:t xml:space="preserve">Disruptive technologies </w:t>
            </w:r>
          </w:p>
          <w:p w14:paraId="51FA4D07" w14:textId="77777777" w:rsidR="00011583" w:rsidRPr="00EC59CC" w:rsidRDefault="00000000">
            <w:pPr>
              <w:numPr>
                <w:ilvl w:val="0"/>
                <w:numId w:val="9"/>
              </w:numPr>
              <w:spacing w:line="453" w:lineRule="auto"/>
              <w:rPr>
                <w:lang w:val="en-GB"/>
              </w:rPr>
            </w:pPr>
            <w:r w:rsidRPr="00EC59CC">
              <w:rPr>
                <w:lang w:val="en-GB"/>
              </w:rPr>
              <w:t>Cross-industry solutions</w:t>
            </w:r>
          </w:p>
        </w:tc>
      </w:tr>
      <w:tr w:rsidR="00EC59CC" w:rsidRPr="00EC59CC" w14:paraId="45402017" w14:textId="77777777">
        <w:trPr>
          <w:trHeight w:val="635"/>
        </w:trPr>
        <w:tc>
          <w:tcPr>
            <w:tcW w:w="2535" w:type="dxa"/>
            <w:tcBorders>
              <w:top w:val="single" w:sz="8" w:space="0" w:color="29261B"/>
              <w:left w:val="single" w:sz="8" w:space="0" w:color="29261B"/>
              <w:bottom w:val="single" w:sz="8" w:space="0" w:color="29261B"/>
              <w:right w:val="single" w:sz="8" w:space="0" w:color="29261B"/>
            </w:tcBorders>
            <w:shd w:val="clear" w:color="auto" w:fill="D9EAD3"/>
            <w:tcMar>
              <w:top w:w="100" w:type="dxa"/>
              <w:left w:w="100" w:type="dxa"/>
              <w:bottom w:w="100" w:type="dxa"/>
              <w:right w:w="100" w:type="dxa"/>
            </w:tcMar>
          </w:tcPr>
          <w:p w14:paraId="1D9CA264" w14:textId="77777777" w:rsidR="00011583" w:rsidRPr="00EC59CC" w:rsidRDefault="00000000">
            <w:pPr>
              <w:spacing w:line="453" w:lineRule="auto"/>
              <w:jc w:val="center"/>
              <w:rPr>
                <w:b/>
                <w:lang w:val="en-GB"/>
              </w:rPr>
            </w:pPr>
            <w:r w:rsidRPr="00EC59CC">
              <w:rPr>
                <w:b/>
                <w:lang w:val="en-GB"/>
              </w:rPr>
              <w:t>Risk Management</w:t>
            </w:r>
          </w:p>
        </w:tc>
        <w:tc>
          <w:tcPr>
            <w:tcW w:w="342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1D0EAA2D" w14:textId="77777777" w:rsidR="00011583" w:rsidRPr="00EC59CC" w:rsidRDefault="00000000">
            <w:pPr>
              <w:numPr>
                <w:ilvl w:val="0"/>
                <w:numId w:val="8"/>
              </w:numPr>
              <w:spacing w:line="453" w:lineRule="auto"/>
              <w:rPr>
                <w:lang w:val="en-GB"/>
              </w:rPr>
            </w:pPr>
            <w:r w:rsidRPr="00EC59CC">
              <w:rPr>
                <w:lang w:val="en-GB"/>
              </w:rPr>
              <w:t>Calculated decision-making</w:t>
            </w:r>
          </w:p>
          <w:p w14:paraId="56A33DA3" w14:textId="77777777" w:rsidR="00011583" w:rsidRPr="00EC59CC" w:rsidRDefault="00000000">
            <w:pPr>
              <w:numPr>
                <w:ilvl w:val="0"/>
                <w:numId w:val="8"/>
              </w:numPr>
              <w:spacing w:line="453" w:lineRule="auto"/>
              <w:rPr>
                <w:lang w:val="en-GB"/>
              </w:rPr>
            </w:pPr>
            <w:r w:rsidRPr="00EC59CC">
              <w:rPr>
                <w:lang w:val="en-GB"/>
              </w:rPr>
              <w:lastRenderedPageBreak/>
              <w:t>Crisis handling</w:t>
            </w:r>
          </w:p>
          <w:p w14:paraId="4F808662" w14:textId="77777777" w:rsidR="00011583" w:rsidRPr="00EC59CC" w:rsidRDefault="00000000">
            <w:pPr>
              <w:numPr>
                <w:ilvl w:val="0"/>
                <w:numId w:val="8"/>
              </w:numPr>
              <w:spacing w:line="453" w:lineRule="auto"/>
              <w:rPr>
                <w:lang w:val="en-GB"/>
              </w:rPr>
            </w:pPr>
            <w:r w:rsidRPr="00EC59CC">
              <w:rPr>
                <w:lang w:val="en-GB"/>
              </w:rPr>
              <w:t>Financial planning (</w:t>
            </w:r>
            <w:proofErr w:type="spellStart"/>
            <w:r w:rsidRPr="00EC59CC">
              <w:rPr>
                <w:lang w:val="en-GB"/>
              </w:rPr>
              <w:t>Polinkevych</w:t>
            </w:r>
            <w:proofErr w:type="spellEnd"/>
            <w:r w:rsidRPr="00EC59CC">
              <w:rPr>
                <w:lang w:val="en-GB"/>
              </w:rPr>
              <w:t xml:space="preserve"> </w:t>
            </w:r>
            <w:r w:rsidRPr="00EC59CC">
              <w:rPr>
                <w:i/>
                <w:lang w:val="en-GB"/>
              </w:rPr>
              <w:t>et al.</w:t>
            </w:r>
            <w:r w:rsidRPr="00EC59CC">
              <w:rPr>
                <w:lang w:val="en-GB"/>
              </w:rPr>
              <w:t xml:space="preserve"> 2021)</w:t>
            </w:r>
          </w:p>
        </w:tc>
        <w:tc>
          <w:tcPr>
            <w:tcW w:w="342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10B03439" w14:textId="77777777" w:rsidR="00011583" w:rsidRPr="00EC59CC" w:rsidRDefault="00000000">
            <w:pPr>
              <w:numPr>
                <w:ilvl w:val="0"/>
                <w:numId w:val="8"/>
              </w:numPr>
              <w:spacing w:line="453" w:lineRule="auto"/>
              <w:rPr>
                <w:lang w:val="en-GB"/>
              </w:rPr>
            </w:pPr>
            <w:r w:rsidRPr="00EC59CC">
              <w:rPr>
                <w:lang w:val="en-GB"/>
              </w:rPr>
              <w:lastRenderedPageBreak/>
              <w:t>Investment diversification</w:t>
            </w:r>
          </w:p>
          <w:p w14:paraId="52D02148" w14:textId="77777777" w:rsidR="00011583" w:rsidRPr="00EC59CC" w:rsidRDefault="00000000">
            <w:pPr>
              <w:numPr>
                <w:ilvl w:val="0"/>
                <w:numId w:val="8"/>
              </w:numPr>
              <w:spacing w:line="453" w:lineRule="auto"/>
              <w:rPr>
                <w:lang w:val="en-GB"/>
              </w:rPr>
            </w:pPr>
            <w:r w:rsidRPr="00EC59CC">
              <w:rPr>
                <w:lang w:val="en-GB"/>
              </w:rPr>
              <w:t>Risk mitigation strategies</w:t>
            </w:r>
          </w:p>
          <w:p w14:paraId="1599B84D" w14:textId="77777777" w:rsidR="00011583" w:rsidRPr="00EC59CC" w:rsidRDefault="00000000">
            <w:pPr>
              <w:numPr>
                <w:ilvl w:val="0"/>
                <w:numId w:val="8"/>
              </w:numPr>
              <w:spacing w:line="453" w:lineRule="auto"/>
              <w:rPr>
                <w:lang w:val="en-GB"/>
              </w:rPr>
            </w:pPr>
            <w:r w:rsidRPr="00EC59CC">
              <w:rPr>
                <w:lang w:val="en-GB"/>
              </w:rPr>
              <w:lastRenderedPageBreak/>
              <w:t>Resource allocation</w:t>
            </w:r>
          </w:p>
        </w:tc>
      </w:tr>
      <w:tr w:rsidR="00EC59CC" w:rsidRPr="00EC59CC" w14:paraId="00384FBA" w14:textId="77777777">
        <w:trPr>
          <w:trHeight w:val="635"/>
        </w:trPr>
        <w:tc>
          <w:tcPr>
            <w:tcW w:w="2535" w:type="dxa"/>
            <w:tcBorders>
              <w:top w:val="single" w:sz="8" w:space="0" w:color="29261B"/>
              <w:left w:val="single" w:sz="8" w:space="0" w:color="29261B"/>
              <w:bottom w:val="single" w:sz="8" w:space="0" w:color="29261B"/>
              <w:right w:val="single" w:sz="8" w:space="0" w:color="29261B"/>
            </w:tcBorders>
            <w:shd w:val="clear" w:color="auto" w:fill="D9EAD3"/>
            <w:tcMar>
              <w:top w:w="100" w:type="dxa"/>
              <w:left w:w="100" w:type="dxa"/>
              <w:bottom w:w="100" w:type="dxa"/>
              <w:right w:w="100" w:type="dxa"/>
            </w:tcMar>
          </w:tcPr>
          <w:p w14:paraId="481BDC16" w14:textId="77777777" w:rsidR="00011583" w:rsidRPr="00EC59CC" w:rsidRDefault="00000000">
            <w:pPr>
              <w:spacing w:line="453" w:lineRule="auto"/>
              <w:jc w:val="center"/>
              <w:rPr>
                <w:b/>
                <w:lang w:val="en-GB"/>
              </w:rPr>
            </w:pPr>
            <w:r w:rsidRPr="00EC59CC">
              <w:rPr>
                <w:b/>
                <w:lang w:val="en-GB"/>
              </w:rPr>
              <w:lastRenderedPageBreak/>
              <w:t>Communication Skills</w:t>
            </w:r>
          </w:p>
        </w:tc>
        <w:tc>
          <w:tcPr>
            <w:tcW w:w="342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6FD707A3" w14:textId="77777777" w:rsidR="00011583" w:rsidRPr="00EC59CC" w:rsidRDefault="00000000">
            <w:pPr>
              <w:numPr>
                <w:ilvl w:val="0"/>
                <w:numId w:val="7"/>
              </w:numPr>
              <w:spacing w:line="453" w:lineRule="auto"/>
              <w:rPr>
                <w:lang w:val="en-GB"/>
              </w:rPr>
            </w:pPr>
            <w:r w:rsidRPr="00EC59CC">
              <w:rPr>
                <w:lang w:val="en-GB"/>
              </w:rPr>
              <w:t>Stakeholder engagement</w:t>
            </w:r>
          </w:p>
          <w:p w14:paraId="274CFBA4" w14:textId="77777777" w:rsidR="00011583" w:rsidRPr="00EC59CC" w:rsidRDefault="00000000">
            <w:pPr>
              <w:numPr>
                <w:ilvl w:val="0"/>
                <w:numId w:val="7"/>
              </w:numPr>
              <w:spacing w:line="453" w:lineRule="auto"/>
              <w:rPr>
                <w:lang w:val="en-GB"/>
              </w:rPr>
            </w:pPr>
            <w:r w:rsidRPr="00EC59CC">
              <w:rPr>
                <w:lang w:val="en-GB"/>
              </w:rPr>
              <w:t>Public relations</w:t>
            </w:r>
          </w:p>
          <w:p w14:paraId="4F5E8D22" w14:textId="77777777" w:rsidR="00011583" w:rsidRPr="00EC59CC" w:rsidRDefault="00000000">
            <w:pPr>
              <w:numPr>
                <w:ilvl w:val="0"/>
                <w:numId w:val="7"/>
              </w:numPr>
              <w:spacing w:line="453" w:lineRule="auto"/>
              <w:rPr>
                <w:lang w:val="en-GB"/>
              </w:rPr>
            </w:pPr>
            <w:r w:rsidRPr="00EC59CC">
              <w:rPr>
                <w:lang w:val="en-GB"/>
              </w:rPr>
              <w:t xml:space="preserve">Team motivation </w:t>
            </w:r>
          </w:p>
        </w:tc>
        <w:tc>
          <w:tcPr>
            <w:tcW w:w="342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795920EC" w14:textId="77777777" w:rsidR="00011583" w:rsidRPr="00EC59CC" w:rsidRDefault="00000000">
            <w:pPr>
              <w:numPr>
                <w:ilvl w:val="0"/>
                <w:numId w:val="7"/>
              </w:numPr>
              <w:spacing w:line="453" w:lineRule="auto"/>
              <w:rPr>
                <w:lang w:val="en-GB"/>
              </w:rPr>
            </w:pPr>
            <w:r w:rsidRPr="00EC59CC">
              <w:rPr>
                <w:lang w:val="en-GB"/>
              </w:rPr>
              <w:t>Clear corporate messaging</w:t>
            </w:r>
          </w:p>
          <w:p w14:paraId="6B50FA30" w14:textId="77777777" w:rsidR="00011583" w:rsidRPr="00EC59CC" w:rsidRDefault="00000000">
            <w:pPr>
              <w:numPr>
                <w:ilvl w:val="0"/>
                <w:numId w:val="7"/>
              </w:numPr>
              <w:spacing w:line="453" w:lineRule="auto"/>
              <w:rPr>
                <w:lang w:val="en-GB"/>
              </w:rPr>
            </w:pPr>
            <w:r w:rsidRPr="00EC59CC">
              <w:rPr>
                <w:lang w:val="en-GB"/>
              </w:rPr>
              <w:t>Stakeholder management</w:t>
            </w:r>
          </w:p>
          <w:p w14:paraId="1C9AF867" w14:textId="77777777" w:rsidR="00011583" w:rsidRPr="00EC59CC" w:rsidRDefault="00000000">
            <w:pPr>
              <w:numPr>
                <w:ilvl w:val="0"/>
                <w:numId w:val="7"/>
              </w:numPr>
              <w:spacing w:line="453" w:lineRule="auto"/>
              <w:rPr>
                <w:lang w:val="en-GB"/>
              </w:rPr>
            </w:pPr>
            <w:r w:rsidRPr="00EC59CC">
              <w:rPr>
                <w:lang w:val="en-GB"/>
              </w:rPr>
              <w:t>Brand building</w:t>
            </w:r>
          </w:p>
        </w:tc>
      </w:tr>
      <w:tr w:rsidR="00EC59CC" w:rsidRPr="00EC59CC" w14:paraId="683447C7" w14:textId="77777777">
        <w:trPr>
          <w:trHeight w:val="635"/>
        </w:trPr>
        <w:tc>
          <w:tcPr>
            <w:tcW w:w="2535" w:type="dxa"/>
            <w:tcBorders>
              <w:top w:val="single" w:sz="8" w:space="0" w:color="29261B"/>
              <w:left w:val="single" w:sz="8" w:space="0" w:color="29261B"/>
              <w:bottom w:val="single" w:sz="8" w:space="0" w:color="29261B"/>
              <w:right w:val="single" w:sz="8" w:space="0" w:color="29261B"/>
            </w:tcBorders>
            <w:shd w:val="clear" w:color="auto" w:fill="D9EAD3"/>
            <w:tcMar>
              <w:top w:w="100" w:type="dxa"/>
              <w:left w:w="100" w:type="dxa"/>
              <w:bottom w:w="100" w:type="dxa"/>
              <w:right w:w="100" w:type="dxa"/>
            </w:tcMar>
          </w:tcPr>
          <w:p w14:paraId="0B5750EA" w14:textId="77777777" w:rsidR="00011583" w:rsidRPr="00EC59CC" w:rsidRDefault="00000000">
            <w:pPr>
              <w:spacing w:line="453" w:lineRule="auto"/>
              <w:jc w:val="center"/>
              <w:rPr>
                <w:b/>
                <w:lang w:val="en-GB"/>
              </w:rPr>
            </w:pPr>
            <w:r w:rsidRPr="00EC59CC">
              <w:rPr>
                <w:b/>
                <w:lang w:val="en-GB"/>
              </w:rPr>
              <w:t>Adaptability</w:t>
            </w:r>
          </w:p>
        </w:tc>
        <w:tc>
          <w:tcPr>
            <w:tcW w:w="342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2FC7D948" w14:textId="77777777" w:rsidR="00011583" w:rsidRPr="00EC59CC" w:rsidRDefault="00000000">
            <w:pPr>
              <w:numPr>
                <w:ilvl w:val="0"/>
                <w:numId w:val="2"/>
              </w:numPr>
              <w:spacing w:line="453" w:lineRule="auto"/>
              <w:rPr>
                <w:lang w:val="en-GB"/>
              </w:rPr>
            </w:pPr>
            <w:r w:rsidRPr="00EC59CC">
              <w:rPr>
                <w:lang w:val="en-GB"/>
              </w:rPr>
              <w:t>Market responsiveness</w:t>
            </w:r>
          </w:p>
          <w:p w14:paraId="20E770D2" w14:textId="77777777" w:rsidR="00011583" w:rsidRPr="00EC59CC" w:rsidRDefault="00000000">
            <w:pPr>
              <w:numPr>
                <w:ilvl w:val="0"/>
                <w:numId w:val="2"/>
              </w:numPr>
              <w:spacing w:line="453" w:lineRule="auto"/>
              <w:rPr>
                <w:lang w:val="en-GB"/>
              </w:rPr>
            </w:pPr>
            <w:r w:rsidRPr="00EC59CC">
              <w:rPr>
                <w:lang w:val="en-GB"/>
              </w:rPr>
              <w:t>Change management</w:t>
            </w:r>
          </w:p>
          <w:p w14:paraId="69DFF26E" w14:textId="77777777" w:rsidR="00011583" w:rsidRPr="00EC59CC" w:rsidRDefault="00000000">
            <w:pPr>
              <w:numPr>
                <w:ilvl w:val="0"/>
                <w:numId w:val="2"/>
              </w:numPr>
              <w:spacing w:line="453" w:lineRule="auto"/>
              <w:rPr>
                <w:lang w:val="en-GB"/>
              </w:rPr>
            </w:pPr>
            <w:r w:rsidRPr="00EC59CC">
              <w:rPr>
                <w:lang w:val="en-GB"/>
              </w:rPr>
              <w:t xml:space="preserve">Resilience </w:t>
            </w:r>
          </w:p>
        </w:tc>
        <w:tc>
          <w:tcPr>
            <w:tcW w:w="3420" w:type="dxa"/>
            <w:tcBorders>
              <w:top w:val="single" w:sz="8" w:space="0" w:color="29261B"/>
              <w:left w:val="single" w:sz="8" w:space="0" w:color="29261B"/>
              <w:bottom w:val="single" w:sz="8" w:space="0" w:color="29261B"/>
              <w:right w:val="single" w:sz="8" w:space="0" w:color="29261B"/>
            </w:tcBorders>
            <w:tcMar>
              <w:top w:w="100" w:type="dxa"/>
              <w:left w:w="100" w:type="dxa"/>
              <w:bottom w:w="100" w:type="dxa"/>
              <w:right w:w="100" w:type="dxa"/>
            </w:tcMar>
          </w:tcPr>
          <w:p w14:paraId="4F6448C1" w14:textId="77777777" w:rsidR="00011583" w:rsidRPr="00EC59CC" w:rsidRDefault="00000000">
            <w:pPr>
              <w:numPr>
                <w:ilvl w:val="0"/>
                <w:numId w:val="2"/>
              </w:numPr>
              <w:spacing w:line="453" w:lineRule="auto"/>
              <w:rPr>
                <w:lang w:val="en-GB"/>
              </w:rPr>
            </w:pPr>
            <w:r w:rsidRPr="00EC59CC">
              <w:rPr>
                <w:lang w:val="en-GB"/>
              </w:rPr>
              <w:t>Flexible business models</w:t>
            </w:r>
          </w:p>
          <w:p w14:paraId="5547EDBA" w14:textId="77777777" w:rsidR="00011583" w:rsidRPr="00EC59CC" w:rsidRDefault="00000000">
            <w:pPr>
              <w:numPr>
                <w:ilvl w:val="0"/>
                <w:numId w:val="2"/>
              </w:numPr>
              <w:spacing w:line="453" w:lineRule="auto"/>
              <w:rPr>
                <w:lang w:val="en-GB"/>
              </w:rPr>
            </w:pPr>
            <w:r w:rsidRPr="00EC59CC">
              <w:rPr>
                <w:lang w:val="en-GB"/>
              </w:rPr>
              <w:t>Dynamic strategies</w:t>
            </w:r>
          </w:p>
          <w:p w14:paraId="4377DBB3" w14:textId="77777777" w:rsidR="00011583" w:rsidRPr="00EC59CC" w:rsidRDefault="00000000">
            <w:pPr>
              <w:numPr>
                <w:ilvl w:val="0"/>
                <w:numId w:val="2"/>
              </w:numPr>
              <w:spacing w:line="453" w:lineRule="auto"/>
              <w:rPr>
                <w:lang w:val="en-GB"/>
              </w:rPr>
            </w:pPr>
            <w:r w:rsidRPr="00EC59CC">
              <w:rPr>
                <w:lang w:val="en-GB"/>
              </w:rPr>
              <w:t>Market adaptation</w:t>
            </w:r>
          </w:p>
        </w:tc>
      </w:tr>
    </w:tbl>
    <w:p w14:paraId="38B290C2" w14:textId="77777777" w:rsidR="00011583" w:rsidRPr="00EC59CC" w:rsidRDefault="00000000">
      <w:pPr>
        <w:jc w:val="center"/>
        <w:rPr>
          <w:b/>
          <w:lang w:val="en-GB"/>
        </w:rPr>
      </w:pPr>
      <w:r w:rsidRPr="00EC59CC">
        <w:rPr>
          <w:b/>
          <w:lang w:val="en-GB"/>
        </w:rPr>
        <w:t>Table 3: Entrepreneurial traits to be incorporated in the future</w:t>
      </w:r>
    </w:p>
    <w:p w14:paraId="356838CC" w14:textId="77777777" w:rsidR="00011583" w:rsidRPr="00EC59CC" w:rsidRDefault="00000000">
      <w:pPr>
        <w:jc w:val="center"/>
        <w:rPr>
          <w:lang w:val="en-GB"/>
        </w:rPr>
      </w:pPr>
      <w:r w:rsidRPr="00EC59CC">
        <w:rPr>
          <w:lang w:val="en-GB"/>
        </w:rPr>
        <w:t>(Source: Self-created)</w:t>
      </w:r>
    </w:p>
    <w:p w14:paraId="7A57A72C" w14:textId="4194FFDB" w:rsidR="00011583" w:rsidRPr="00EC59CC" w:rsidRDefault="00000000">
      <w:pPr>
        <w:rPr>
          <w:lang w:val="en-GB"/>
        </w:rPr>
      </w:pPr>
      <w:r w:rsidRPr="00EC59CC">
        <w:rPr>
          <w:lang w:val="en-GB"/>
        </w:rPr>
        <w:t xml:space="preserve">The use of the entrepreneurial </w:t>
      </w:r>
      <w:r w:rsidR="00EC59CC" w:rsidRPr="00EC59CC">
        <w:rPr>
          <w:lang w:val="en-GB"/>
        </w:rPr>
        <w:t>traits’</w:t>
      </w:r>
      <w:r w:rsidRPr="00EC59CC">
        <w:rPr>
          <w:lang w:val="en-GB"/>
        </w:rPr>
        <w:t xml:space="preserve"> framework introduces five important areas which are crucial in modern business leadership. Strategic Vision recognizes the value of business planning and perception of global markets along with long-run business strategies. Innovation Leadership pays attention to creative problem-solving skills and technology review implying on the call for more innovation in the solutions (Daylan, 2023). Risk Management skills include utilization of rational choice and decision-making coupled with powerful crisis management with elements of finance and resource management (</w:t>
      </w:r>
      <w:proofErr w:type="spellStart"/>
      <w:r w:rsidRPr="00EC59CC">
        <w:rPr>
          <w:lang w:val="en-GB"/>
        </w:rPr>
        <w:t>Polinkevych</w:t>
      </w:r>
      <w:proofErr w:type="spellEnd"/>
      <w:r w:rsidRPr="00EC59CC">
        <w:rPr>
          <w:lang w:val="en-GB"/>
        </w:rPr>
        <w:t xml:space="preserve"> </w:t>
      </w:r>
      <w:r w:rsidRPr="00EC59CC">
        <w:rPr>
          <w:i/>
          <w:lang w:val="en-GB"/>
        </w:rPr>
        <w:t>et al.</w:t>
      </w:r>
      <w:r w:rsidRPr="00EC59CC">
        <w:rPr>
          <w:lang w:val="en-GB"/>
        </w:rPr>
        <w:t xml:space="preserve"> 2021). Communication Skills are focused at Stakeholder Management and team motivation, the importance of clear corporate communication and effective branding. Lastly, Adaptability traits target market adaptability and change management as essential for organizational structures that can sustain disturbance. Thus, for each type of trait, certain development areas are distinguished and future implementation strategies are provided, which allows for the development of an extensive theoretical matrix for entrepreneurial success. This allows the entrepreneur not only to find areas they need to develop but also outlines how the skills can effectively be applied when managing their business.</w:t>
      </w:r>
    </w:p>
    <w:p w14:paraId="0FB5449D" w14:textId="77777777" w:rsidR="00011583" w:rsidRPr="00EC59CC" w:rsidRDefault="00000000">
      <w:pPr>
        <w:pStyle w:val="Heading1"/>
        <w:rPr>
          <w:lang w:val="en-GB"/>
        </w:rPr>
      </w:pPr>
      <w:bookmarkStart w:id="12" w:name="_4rcfue3syqni" w:colFirst="0" w:colLast="0"/>
      <w:bookmarkStart w:id="13" w:name="_Toc183011233"/>
      <w:bookmarkEnd w:id="12"/>
      <w:r w:rsidRPr="00EC59CC">
        <w:rPr>
          <w:lang w:val="en-GB"/>
        </w:rPr>
        <w:lastRenderedPageBreak/>
        <w:t>Conclusion</w:t>
      </w:r>
      <w:bookmarkEnd w:id="13"/>
      <w:r w:rsidRPr="00EC59CC">
        <w:rPr>
          <w:lang w:val="en-GB"/>
        </w:rPr>
        <w:t xml:space="preserve"> </w:t>
      </w:r>
    </w:p>
    <w:p w14:paraId="3815F7CE" w14:textId="02719794" w:rsidR="00011583" w:rsidRPr="00EC59CC" w:rsidRDefault="00000000">
      <w:pPr>
        <w:rPr>
          <w:lang w:val="en-GB"/>
        </w:rPr>
      </w:pPr>
      <w:r w:rsidRPr="00EC59CC">
        <w:rPr>
          <w:lang w:val="en-GB"/>
        </w:rPr>
        <w:t xml:space="preserve">The subject of analysis is Elon Musk, the primary representative of the modern type of an entrepreneur enriching himself and society through innovation. Bearing in mind that this subject is well captured by Schumpeter’s Innovation Theory, his entrepreneurial profile demonstrates creative destruction and transformative entrepreneurship utilizing </w:t>
      </w:r>
      <w:r w:rsidR="00EC59CC" w:rsidRPr="00EC59CC">
        <w:rPr>
          <w:lang w:val="en-GB"/>
        </w:rPr>
        <w:t>endeavours</w:t>
      </w:r>
      <w:r w:rsidRPr="00EC59CC">
        <w:rPr>
          <w:lang w:val="en-GB"/>
        </w:rPr>
        <w:t xml:space="preserve"> such as PayPal, SpaceX, and Tesla. Despite the aforementioned adversities concerning management’s acting and communication, Musk has transformed numerous industries by his visions, technologies along with sharp risk-taking skills. The entrepreneurial traits framework does this by looking at the following areas for further direction and development: The nature of leadership for growth, communication, and change of balance; and the resilience to sustain growth in the ever-transforming business environment.</w:t>
      </w:r>
    </w:p>
    <w:p w14:paraId="3DD0593A" w14:textId="77777777" w:rsidR="00011583" w:rsidRPr="00EC59CC" w:rsidRDefault="00000000">
      <w:pPr>
        <w:rPr>
          <w:lang w:val="en-GB"/>
        </w:rPr>
      </w:pPr>
      <w:r w:rsidRPr="00EC59CC">
        <w:rPr>
          <w:lang w:val="en-GB"/>
        </w:rPr>
        <w:br w:type="page"/>
      </w:r>
    </w:p>
    <w:p w14:paraId="7CFBD32B" w14:textId="77777777" w:rsidR="00011583" w:rsidRPr="00EC59CC" w:rsidRDefault="00000000">
      <w:pPr>
        <w:pStyle w:val="Heading1"/>
        <w:rPr>
          <w:lang w:val="en-GB"/>
        </w:rPr>
      </w:pPr>
      <w:bookmarkStart w:id="14" w:name="_bsop94vqeihe" w:colFirst="0" w:colLast="0"/>
      <w:bookmarkStart w:id="15" w:name="_Toc183011234"/>
      <w:bookmarkEnd w:id="14"/>
      <w:r w:rsidRPr="00EC59CC">
        <w:rPr>
          <w:lang w:val="en-GB"/>
        </w:rPr>
        <w:lastRenderedPageBreak/>
        <w:t>References</w:t>
      </w:r>
      <w:bookmarkEnd w:id="15"/>
      <w:r w:rsidRPr="00EC59CC">
        <w:rPr>
          <w:lang w:val="en-GB"/>
        </w:rPr>
        <w:t xml:space="preserve"> </w:t>
      </w:r>
    </w:p>
    <w:p w14:paraId="30229E96" w14:textId="77777777" w:rsidR="00EC59CC" w:rsidRPr="00EC59CC" w:rsidRDefault="00EC59CC">
      <w:pPr>
        <w:rPr>
          <w:highlight w:val="white"/>
          <w:lang w:val="en-GB"/>
        </w:rPr>
      </w:pPr>
      <w:r w:rsidRPr="00EC59CC">
        <w:rPr>
          <w:highlight w:val="white"/>
          <w:lang w:val="en-GB"/>
        </w:rPr>
        <w:t xml:space="preserve">Atkinson, R.D. and Atkinson, R.D., 2024. China Is Rapidly Becoming </w:t>
      </w:r>
      <w:proofErr w:type="gramStart"/>
      <w:r w:rsidRPr="00EC59CC">
        <w:rPr>
          <w:highlight w:val="white"/>
          <w:lang w:val="en-GB"/>
        </w:rPr>
        <w:t>A</w:t>
      </w:r>
      <w:proofErr w:type="gramEnd"/>
      <w:r w:rsidRPr="00EC59CC">
        <w:rPr>
          <w:highlight w:val="white"/>
          <w:lang w:val="en-GB"/>
        </w:rPr>
        <w:t xml:space="preserve"> Leading Innovator in Advanced Industries. </w:t>
      </w:r>
      <w:r w:rsidRPr="00EC59CC">
        <w:rPr>
          <w:i/>
          <w:highlight w:val="white"/>
          <w:lang w:val="en-GB"/>
        </w:rPr>
        <w:t>Information Technology and Innovation Foundation: Washington, DC, USA</w:t>
      </w:r>
      <w:r w:rsidRPr="00EC59CC">
        <w:rPr>
          <w:highlight w:val="white"/>
          <w:lang w:val="en-GB"/>
        </w:rPr>
        <w:t>.</w:t>
      </w:r>
    </w:p>
    <w:p w14:paraId="3B2AA2A3" w14:textId="77777777" w:rsidR="00EC59CC" w:rsidRPr="00EC59CC" w:rsidRDefault="00EC59CC">
      <w:pPr>
        <w:rPr>
          <w:highlight w:val="white"/>
          <w:lang w:val="en-GB"/>
        </w:rPr>
      </w:pPr>
      <w:r w:rsidRPr="00EC59CC">
        <w:rPr>
          <w:highlight w:val="white"/>
          <w:lang w:val="en-GB"/>
        </w:rPr>
        <w:t>Daylan, A., 2023. Examining the Disruptive Innovation Theory by Analysing Tesla, Inc.</w:t>
      </w:r>
    </w:p>
    <w:p w14:paraId="6DAE1177" w14:textId="77777777" w:rsidR="00EC59CC" w:rsidRPr="00EC59CC" w:rsidRDefault="00EC59CC">
      <w:pPr>
        <w:rPr>
          <w:highlight w:val="white"/>
          <w:lang w:val="en-GB"/>
        </w:rPr>
      </w:pPr>
      <w:r w:rsidRPr="00EC59CC">
        <w:rPr>
          <w:highlight w:val="white"/>
          <w:lang w:val="en-GB"/>
        </w:rPr>
        <w:t xml:space="preserve">Dillon, R., Lothian, P., Grewal, S. and Pereira, D., 2021. Cyber security: evolving threats in an ever-changing world. In </w:t>
      </w:r>
      <w:r w:rsidRPr="00EC59CC">
        <w:rPr>
          <w:i/>
          <w:highlight w:val="white"/>
          <w:lang w:val="en-GB"/>
        </w:rPr>
        <w:t>Digital Transformation in a Post-Covid World</w:t>
      </w:r>
      <w:r w:rsidRPr="00EC59CC">
        <w:rPr>
          <w:highlight w:val="white"/>
          <w:lang w:val="en-GB"/>
        </w:rPr>
        <w:t xml:space="preserve"> (pp. 129-154). CRC Press.</w:t>
      </w:r>
    </w:p>
    <w:p w14:paraId="49E102A8" w14:textId="77777777" w:rsidR="00EC59CC" w:rsidRPr="00EC59CC" w:rsidRDefault="00EC59CC">
      <w:pPr>
        <w:rPr>
          <w:lang w:val="en-GB"/>
        </w:rPr>
      </w:pPr>
      <w:r w:rsidRPr="00EC59CC">
        <w:rPr>
          <w:lang w:val="en-GB"/>
        </w:rPr>
        <w:t xml:space="preserve">Furr, N., and Dyer, J., (2020), </w:t>
      </w:r>
      <w:r w:rsidRPr="00EC59CC">
        <w:rPr>
          <w:i/>
          <w:lang w:val="en-GB"/>
        </w:rPr>
        <w:t>Lessons from Tesla’s Approach to Innovation</w:t>
      </w:r>
      <w:r w:rsidRPr="00EC59CC">
        <w:rPr>
          <w:lang w:val="en-GB"/>
        </w:rPr>
        <w:t>, Available at: https://hbr.org/2020/02/lessons-from-teslas-approach-to-innovation [Accessed on: 20th November 2024]</w:t>
      </w:r>
    </w:p>
    <w:p w14:paraId="582FCDC2" w14:textId="77777777" w:rsidR="00EC59CC" w:rsidRPr="00EC59CC" w:rsidRDefault="00EC59CC">
      <w:pPr>
        <w:rPr>
          <w:lang w:val="en-GB"/>
        </w:rPr>
      </w:pPr>
      <w:r w:rsidRPr="00EC59CC">
        <w:rPr>
          <w:lang w:val="en-GB"/>
        </w:rPr>
        <w:t xml:space="preserve">Persson, E., (2024), </w:t>
      </w:r>
      <w:r w:rsidRPr="00EC59CC">
        <w:rPr>
          <w:i/>
          <w:lang w:val="en-GB"/>
        </w:rPr>
        <w:t>The PayPal Story: Online Payment Pioneers</w:t>
      </w:r>
      <w:r w:rsidRPr="00EC59CC">
        <w:rPr>
          <w:lang w:val="en-GB"/>
        </w:rPr>
        <w:t>, Available at: https://quartr.com/insights/company-research/the-paypal-story-online-payment-pioneers [Accessed on: 20th November 2024]</w:t>
      </w:r>
    </w:p>
    <w:p w14:paraId="3CF56671" w14:textId="77777777" w:rsidR="00EC59CC" w:rsidRPr="00EC59CC" w:rsidRDefault="00EC59CC">
      <w:pPr>
        <w:rPr>
          <w:lang w:val="en-GB"/>
        </w:rPr>
      </w:pPr>
      <w:proofErr w:type="spellStart"/>
      <w:r w:rsidRPr="00EC59CC">
        <w:rPr>
          <w:highlight w:val="white"/>
          <w:lang w:val="en-GB"/>
        </w:rPr>
        <w:t>Polinkevych</w:t>
      </w:r>
      <w:proofErr w:type="spellEnd"/>
      <w:r w:rsidRPr="00EC59CC">
        <w:rPr>
          <w:highlight w:val="white"/>
          <w:lang w:val="en-GB"/>
        </w:rPr>
        <w:t xml:space="preserve">, O., </w:t>
      </w:r>
      <w:proofErr w:type="spellStart"/>
      <w:r w:rsidRPr="00EC59CC">
        <w:rPr>
          <w:highlight w:val="white"/>
          <w:lang w:val="en-GB"/>
        </w:rPr>
        <w:t>Khovrak</w:t>
      </w:r>
      <w:proofErr w:type="spellEnd"/>
      <w:r w:rsidRPr="00EC59CC">
        <w:rPr>
          <w:highlight w:val="white"/>
          <w:lang w:val="en-GB"/>
        </w:rPr>
        <w:t xml:space="preserve">, I., </w:t>
      </w:r>
      <w:proofErr w:type="spellStart"/>
      <w:r w:rsidRPr="00EC59CC">
        <w:rPr>
          <w:highlight w:val="white"/>
          <w:lang w:val="en-GB"/>
        </w:rPr>
        <w:t>Trynchuk</w:t>
      </w:r>
      <w:proofErr w:type="spellEnd"/>
      <w:r w:rsidRPr="00EC59CC">
        <w:rPr>
          <w:highlight w:val="white"/>
          <w:lang w:val="en-GB"/>
        </w:rPr>
        <w:t xml:space="preserve">, V., </w:t>
      </w:r>
      <w:proofErr w:type="spellStart"/>
      <w:r w:rsidRPr="00EC59CC">
        <w:rPr>
          <w:highlight w:val="white"/>
          <w:lang w:val="en-GB"/>
        </w:rPr>
        <w:t>Klapkiv</w:t>
      </w:r>
      <w:proofErr w:type="spellEnd"/>
      <w:r w:rsidRPr="00EC59CC">
        <w:rPr>
          <w:highlight w:val="white"/>
          <w:lang w:val="en-GB"/>
        </w:rPr>
        <w:t xml:space="preserve">, Y. and Volynets, I., 2021. Business risk management in times of crises and pandemics. </w:t>
      </w:r>
      <w:r w:rsidRPr="00EC59CC">
        <w:rPr>
          <w:i/>
          <w:highlight w:val="white"/>
          <w:lang w:val="en-GB"/>
        </w:rPr>
        <w:t>Montenegrin Journal of Economics</w:t>
      </w:r>
      <w:r w:rsidRPr="00EC59CC">
        <w:rPr>
          <w:highlight w:val="white"/>
          <w:lang w:val="en-GB"/>
        </w:rPr>
        <w:t xml:space="preserve">, </w:t>
      </w:r>
      <w:r w:rsidRPr="00EC59CC">
        <w:rPr>
          <w:i/>
          <w:highlight w:val="white"/>
          <w:lang w:val="en-GB"/>
        </w:rPr>
        <w:t>17</w:t>
      </w:r>
      <w:r w:rsidRPr="00EC59CC">
        <w:rPr>
          <w:highlight w:val="white"/>
          <w:lang w:val="en-GB"/>
        </w:rPr>
        <w:t>(3), pp.99-110.</w:t>
      </w:r>
    </w:p>
    <w:p w14:paraId="2D67C429" w14:textId="77777777" w:rsidR="00EC59CC" w:rsidRPr="00EC59CC" w:rsidRDefault="00EC59CC">
      <w:pPr>
        <w:rPr>
          <w:lang w:val="en-GB"/>
        </w:rPr>
      </w:pPr>
      <w:r w:rsidRPr="00EC59CC">
        <w:rPr>
          <w:lang w:val="en-GB"/>
        </w:rPr>
        <w:t xml:space="preserve">Sharma, G., (2024), </w:t>
      </w:r>
      <w:r w:rsidRPr="00EC59CC">
        <w:rPr>
          <w:i/>
          <w:lang w:val="en-GB"/>
        </w:rPr>
        <w:t>The hiring approach used by Elon Musk to attract top talent</w:t>
      </w:r>
      <w:r w:rsidRPr="00EC59CC">
        <w:rPr>
          <w:lang w:val="en-GB"/>
        </w:rPr>
        <w:t>, Available at: https://content.techgig.com/technology/the-hiring-approach-used-by-elon-musk-to-attract-top-talent/articleshow/111338980.cms [Accessed on: 20th November 2024]</w:t>
      </w:r>
    </w:p>
    <w:p w14:paraId="00DD1AD6" w14:textId="77777777" w:rsidR="00EC59CC" w:rsidRPr="00EC59CC" w:rsidRDefault="00EC59CC">
      <w:pPr>
        <w:rPr>
          <w:highlight w:val="white"/>
          <w:lang w:val="en-GB"/>
        </w:rPr>
      </w:pPr>
      <w:r w:rsidRPr="00EC59CC">
        <w:rPr>
          <w:highlight w:val="white"/>
          <w:lang w:val="en-GB"/>
        </w:rPr>
        <w:t xml:space="preserve">Shepherd, D.A. and Majchrzak, A., 2022. Machines augmenting entrepreneurs: Opportunities (and threats) at the Nexus of artificial intelligence and entrepreneurship. </w:t>
      </w:r>
      <w:r w:rsidRPr="00EC59CC">
        <w:rPr>
          <w:i/>
          <w:highlight w:val="white"/>
          <w:lang w:val="en-GB"/>
        </w:rPr>
        <w:t>Journal of Business Venturing</w:t>
      </w:r>
      <w:r w:rsidRPr="00EC59CC">
        <w:rPr>
          <w:highlight w:val="white"/>
          <w:lang w:val="en-GB"/>
        </w:rPr>
        <w:t xml:space="preserve">, </w:t>
      </w:r>
      <w:r w:rsidRPr="00EC59CC">
        <w:rPr>
          <w:i/>
          <w:highlight w:val="white"/>
          <w:lang w:val="en-GB"/>
        </w:rPr>
        <w:t>37</w:t>
      </w:r>
      <w:r w:rsidRPr="00EC59CC">
        <w:rPr>
          <w:highlight w:val="white"/>
          <w:lang w:val="en-GB"/>
        </w:rPr>
        <w:t>(4), p.106227.</w:t>
      </w:r>
    </w:p>
    <w:p w14:paraId="3D5B3139" w14:textId="77777777" w:rsidR="00EC59CC" w:rsidRPr="00EC59CC" w:rsidRDefault="00EC59CC">
      <w:pPr>
        <w:rPr>
          <w:lang w:val="en-GB"/>
        </w:rPr>
      </w:pPr>
      <w:proofErr w:type="spellStart"/>
      <w:r w:rsidRPr="00EC59CC">
        <w:rPr>
          <w:lang w:val="en-GB"/>
        </w:rPr>
        <w:t>Spacex</w:t>
      </w:r>
      <w:proofErr w:type="spellEnd"/>
      <w:r w:rsidRPr="00EC59CC">
        <w:rPr>
          <w:lang w:val="en-GB"/>
        </w:rPr>
        <w:t xml:space="preserve">, (2024), </w:t>
      </w:r>
      <w:r w:rsidRPr="00EC59CC">
        <w:rPr>
          <w:i/>
          <w:lang w:val="en-GB"/>
        </w:rPr>
        <w:t xml:space="preserve">About </w:t>
      </w:r>
      <w:proofErr w:type="spellStart"/>
      <w:r w:rsidRPr="00EC59CC">
        <w:rPr>
          <w:i/>
          <w:lang w:val="en-GB"/>
        </w:rPr>
        <w:t>Spacex</w:t>
      </w:r>
      <w:proofErr w:type="spellEnd"/>
      <w:r w:rsidRPr="00EC59CC">
        <w:rPr>
          <w:lang w:val="en-GB"/>
        </w:rPr>
        <w:t xml:space="preserve">, Available at: </w:t>
      </w:r>
      <w:hyperlink r:id="rId9">
        <w:r w:rsidRPr="00EC59CC">
          <w:rPr>
            <w:u w:val="single"/>
            <w:lang w:val="en-GB"/>
          </w:rPr>
          <w:t>https://www.spacex.com/humanspaceflight/mars/</w:t>
        </w:r>
      </w:hyperlink>
      <w:r w:rsidRPr="00EC59CC">
        <w:rPr>
          <w:lang w:val="en-GB"/>
        </w:rPr>
        <w:t xml:space="preserve"> [Accessed on: 20th November 2024]</w:t>
      </w:r>
    </w:p>
    <w:p w14:paraId="6E7C3B5C" w14:textId="77777777" w:rsidR="00EC59CC" w:rsidRPr="00EC59CC" w:rsidRDefault="00EC59CC">
      <w:pPr>
        <w:rPr>
          <w:lang w:val="en-GB"/>
        </w:rPr>
      </w:pPr>
      <w:r w:rsidRPr="00EC59CC">
        <w:rPr>
          <w:lang w:val="en-GB"/>
        </w:rPr>
        <w:t xml:space="preserve">Statista Research Department, (2024), </w:t>
      </w:r>
      <w:r w:rsidRPr="00EC59CC">
        <w:rPr>
          <w:i/>
          <w:lang w:val="en-GB"/>
        </w:rPr>
        <w:t>Popularity of Elon Musk amongst adults in the United States as of 3rd quarter 2022</w:t>
      </w:r>
      <w:r w:rsidRPr="00EC59CC">
        <w:rPr>
          <w:lang w:val="en-GB"/>
        </w:rPr>
        <w:t xml:space="preserve">, by generation, Available at: </w:t>
      </w:r>
      <w:hyperlink r:id="rId10" w:anchor=":~:text=According%20to%20a%20survey%20conducted,90%20percent%20knew%20of%20him">
        <w:r w:rsidRPr="00EC59CC">
          <w:rPr>
            <w:u w:val="single"/>
            <w:lang w:val="en-GB"/>
          </w:rPr>
          <w:t>https://www.statista.com/statistics/1356874/elon-musk-us-popularity-by-generation/#:~:text=According%20to%20a%20survey%20conducted,90%20percent%20knew%20of%20him</w:t>
        </w:r>
      </w:hyperlink>
      <w:r w:rsidRPr="00EC59CC">
        <w:rPr>
          <w:lang w:val="en-GB"/>
        </w:rPr>
        <w:t>. [Accessed on: 20th November 2024]</w:t>
      </w:r>
    </w:p>
    <w:p w14:paraId="2EFE340E" w14:textId="77777777" w:rsidR="00EC59CC" w:rsidRPr="00EC59CC" w:rsidRDefault="00EC59CC">
      <w:pPr>
        <w:rPr>
          <w:lang w:val="en-GB"/>
        </w:rPr>
      </w:pPr>
      <w:r w:rsidRPr="00EC59CC">
        <w:rPr>
          <w:lang w:val="en-GB"/>
        </w:rPr>
        <w:t xml:space="preserve">Tesla, (2024), </w:t>
      </w:r>
      <w:r w:rsidRPr="00EC59CC">
        <w:rPr>
          <w:i/>
          <w:lang w:val="en-GB"/>
        </w:rPr>
        <w:t>About Tesla</w:t>
      </w:r>
      <w:r w:rsidRPr="00EC59CC">
        <w:rPr>
          <w:lang w:val="en-GB"/>
        </w:rPr>
        <w:t>, Available at: https://www.tesla.com/secret-master-plan [Accessed on: 20th November 2024]</w:t>
      </w:r>
    </w:p>
    <w:p w14:paraId="691FCBD5" w14:textId="77777777" w:rsidR="00EC59CC" w:rsidRPr="00EC59CC" w:rsidRDefault="00EC59CC">
      <w:pPr>
        <w:rPr>
          <w:lang w:val="en-GB"/>
        </w:rPr>
      </w:pPr>
      <w:proofErr w:type="spellStart"/>
      <w:r w:rsidRPr="00EC59CC">
        <w:rPr>
          <w:lang w:val="en-GB"/>
        </w:rPr>
        <w:lastRenderedPageBreak/>
        <w:t>Theweek</w:t>
      </w:r>
      <w:proofErr w:type="spellEnd"/>
      <w:r w:rsidRPr="00EC59CC">
        <w:rPr>
          <w:lang w:val="en-GB"/>
        </w:rPr>
        <w:t xml:space="preserve">, (2024), </w:t>
      </w:r>
      <w:r w:rsidRPr="00EC59CC">
        <w:rPr>
          <w:i/>
          <w:lang w:val="en-GB"/>
        </w:rPr>
        <w:t>Elon Musk's most controversial moments,</w:t>
      </w:r>
      <w:r w:rsidRPr="00EC59CC">
        <w:rPr>
          <w:lang w:val="en-GB"/>
        </w:rPr>
        <w:t xml:space="preserve"> Available at: https://theweek.com/elon-musk/1022182/elon-musks-most-controversial-moments [Accessed on: 20th November 2024]</w:t>
      </w:r>
    </w:p>
    <w:sectPr w:rsidR="00EC59CC" w:rsidRPr="00EC59CC" w:rsidSect="00EC59CC">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1C6F3E" w14:textId="77777777" w:rsidR="00F7077B" w:rsidRDefault="00F7077B" w:rsidP="00EC59CC">
      <w:pPr>
        <w:spacing w:line="240" w:lineRule="auto"/>
      </w:pPr>
      <w:r>
        <w:separator/>
      </w:r>
    </w:p>
  </w:endnote>
  <w:endnote w:type="continuationSeparator" w:id="0">
    <w:p w14:paraId="63BEEAC1" w14:textId="77777777" w:rsidR="00F7077B" w:rsidRDefault="00F7077B" w:rsidP="00EC59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7814197"/>
      <w:docPartObj>
        <w:docPartGallery w:val="Page Numbers (Bottom of Page)"/>
        <w:docPartUnique/>
      </w:docPartObj>
    </w:sdtPr>
    <w:sdtEndPr>
      <w:rPr>
        <w:noProof/>
      </w:rPr>
    </w:sdtEndPr>
    <w:sdtContent>
      <w:p w14:paraId="41DBC1E2" w14:textId="12556E37" w:rsidR="00EC59CC" w:rsidRDefault="00EC59CC">
        <w:pPr>
          <w:pStyle w:val="Footer"/>
          <w:jc w:val="right"/>
        </w:pPr>
        <w:r w:rsidRPr="00EC59CC">
          <w:rPr>
            <w:sz w:val="20"/>
            <w:szCs w:val="20"/>
          </w:rPr>
          <w:fldChar w:fldCharType="begin"/>
        </w:r>
        <w:r w:rsidRPr="00EC59CC">
          <w:rPr>
            <w:sz w:val="20"/>
            <w:szCs w:val="20"/>
          </w:rPr>
          <w:instrText xml:space="preserve"> PAGE   \* MERGEFORMAT </w:instrText>
        </w:r>
        <w:r w:rsidRPr="00EC59CC">
          <w:rPr>
            <w:sz w:val="20"/>
            <w:szCs w:val="20"/>
          </w:rPr>
          <w:fldChar w:fldCharType="separate"/>
        </w:r>
        <w:r w:rsidRPr="00EC59CC">
          <w:rPr>
            <w:noProof/>
            <w:sz w:val="20"/>
            <w:szCs w:val="20"/>
          </w:rPr>
          <w:t>2</w:t>
        </w:r>
        <w:r w:rsidRPr="00EC59CC">
          <w:rPr>
            <w:noProof/>
            <w:sz w:val="20"/>
            <w:szCs w:val="20"/>
          </w:rPr>
          <w:fldChar w:fldCharType="end"/>
        </w:r>
      </w:p>
    </w:sdtContent>
  </w:sdt>
  <w:p w14:paraId="3D4FD2A1" w14:textId="77777777" w:rsidR="00EC59CC" w:rsidRDefault="00EC59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6396AC" w14:textId="77777777" w:rsidR="00F7077B" w:rsidRDefault="00F7077B" w:rsidP="00EC59CC">
      <w:pPr>
        <w:spacing w:line="240" w:lineRule="auto"/>
      </w:pPr>
      <w:r>
        <w:separator/>
      </w:r>
    </w:p>
  </w:footnote>
  <w:footnote w:type="continuationSeparator" w:id="0">
    <w:p w14:paraId="104379AD" w14:textId="77777777" w:rsidR="00F7077B" w:rsidRDefault="00F7077B" w:rsidP="00EC59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3E5E0B"/>
    <w:multiLevelType w:val="multilevel"/>
    <w:tmpl w:val="0C36E6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1E3BB7"/>
    <w:multiLevelType w:val="multilevel"/>
    <w:tmpl w:val="50EAB3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4A0165"/>
    <w:multiLevelType w:val="multilevel"/>
    <w:tmpl w:val="532AF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5C4EC4"/>
    <w:multiLevelType w:val="multilevel"/>
    <w:tmpl w:val="D23E1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386112"/>
    <w:multiLevelType w:val="multilevel"/>
    <w:tmpl w:val="5FB63A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1984CE9"/>
    <w:multiLevelType w:val="multilevel"/>
    <w:tmpl w:val="9880E3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5D26414"/>
    <w:multiLevelType w:val="multilevel"/>
    <w:tmpl w:val="4CAA69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4966785"/>
    <w:multiLevelType w:val="multilevel"/>
    <w:tmpl w:val="5BD678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85F27E9"/>
    <w:multiLevelType w:val="multilevel"/>
    <w:tmpl w:val="9124A0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70669394">
    <w:abstractNumId w:val="2"/>
  </w:num>
  <w:num w:numId="2" w16cid:durableId="29649527">
    <w:abstractNumId w:val="3"/>
  </w:num>
  <w:num w:numId="3" w16cid:durableId="617612906">
    <w:abstractNumId w:val="8"/>
  </w:num>
  <w:num w:numId="4" w16cid:durableId="963080306">
    <w:abstractNumId w:val="7"/>
  </w:num>
  <w:num w:numId="5" w16cid:durableId="549267336">
    <w:abstractNumId w:val="0"/>
  </w:num>
  <w:num w:numId="6" w16cid:durableId="1329596604">
    <w:abstractNumId w:val="5"/>
  </w:num>
  <w:num w:numId="7" w16cid:durableId="1014378795">
    <w:abstractNumId w:val="1"/>
  </w:num>
  <w:num w:numId="8" w16cid:durableId="1690915040">
    <w:abstractNumId w:val="4"/>
  </w:num>
  <w:num w:numId="9" w16cid:durableId="8384957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1583"/>
    <w:rsid w:val="00011583"/>
    <w:rsid w:val="005E4927"/>
    <w:rsid w:val="005F0675"/>
    <w:rsid w:val="00673C6B"/>
    <w:rsid w:val="00813A8C"/>
    <w:rsid w:val="00EC59CC"/>
    <w:rsid w:val="00F707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4A422"/>
  <w15:docId w15:val="{92FB6108-4E31-4103-ABF7-E29A7D39B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EC59CC"/>
    <w:pPr>
      <w:spacing w:after="100"/>
    </w:pPr>
  </w:style>
  <w:style w:type="character" w:styleId="Hyperlink">
    <w:name w:val="Hyperlink"/>
    <w:basedOn w:val="DefaultParagraphFont"/>
    <w:uiPriority w:val="99"/>
    <w:unhideWhenUsed/>
    <w:rsid w:val="00EC59CC"/>
    <w:rPr>
      <w:color w:val="0000FF" w:themeColor="hyperlink"/>
      <w:u w:val="single"/>
    </w:rPr>
  </w:style>
  <w:style w:type="paragraph" w:styleId="Header">
    <w:name w:val="header"/>
    <w:basedOn w:val="Normal"/>
    <w:link w:val="HeaderChar"/>
    <w:uiPriority w:val="99"/>
    <w:unhideWhenUsed/>
    <w:rsid w:val="00EC59CC"/>
    <w:pPr>
      <w:tabs>
        <w:tab w:val="center" w:pos="4513"/>
        <w:tab w:val="right" w:pos="9026"/>
      </w:tabs>
      <w:spacing w:line="240" w:lineRule="auto"/>
    </w:pPr>
  </w:style>
  <w:style w:type="character" w:customStyle="1" w:styleId="HeaderChar">
    <w:name w:val="Header Char"/>
    <w:basedOn w:val="DefaultParagraphFont"/>
    <w:link w:val="Header"/>
    <w:uiPriority w:val="99"/>
    <w:rsid w:val="00EC59CC"/>
  </w:style>
  <w:style w:type="paragraph" w:styleId="Footer">
    <w:name w:val="footer"/>
    <w:basedOn w:val="Normal"/>
    <w:link w:val="FooterChar"/>
    <w:uiPriority w:val="99"/>
    <w:unhideWhenUsed/>
    <w:rsid w:val="00EC59CC"/>
    <w:pPr>
      <w:tabs>
        <w:tab w:val="center" w:pos="4513"/>
        <w:tab w:val="right" w:pos="9026"/>
      </w:tabs>
      <w:spacing w:line="240" w:lineRule="auto"/>
    </w:pPr>
  </w:style>
  <w:style w:type="character" w:customStyle="1" w:styleId="FooterChar">
    <w:name w:val="Footer Char"/>
    <w:basedOn w:val="DefaultParagraphFont"/>
    <w:link w:val="Footer"/>
    <w:uiPriority w:val="99"/>
    <w:rsid w:val="00EC59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tatista.com/statistics/1356874/elon-musk-us-popularity-by-generation/" TargetMode="External"/><Relationship Id="rId4" Type="http://schemas.openxmlformats.org/officeDocument/2006/relationships/settings" Target="settings.xml"/><Relationship Id="rId9" Type="http://schemas.openxmlformats.org/officeDocument/2006/relationships/hyperlink" Target="https://www.spacex.com/humanspaceflight/m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638DAA-6140-45F3-A0CA-FFA21A33E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2215</Words>
  <Characters>12632</Characters>
  <Application>Microsoft Office Word</Application>
  <DocSecurity>0</DocSecurity>
  <Lines>105</Lines>
  <Paragraphs>29</Paragraphs>
  <ScaleCrop>false</ScaleCrop>
  <Company/>
  <LinksUpToDate>false</LinksUpToDate>
  <CharactersWithSpaces>14818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Neagu (2107401)</cp:lastModifiedBy>
  <cp:revision>2</cp:revision>
  <dcterms:created xsi:type="dcterms:W3CDTF">2024-11-27T22:02:00Z</dcterms:created>
  <dcterms:modified xsi:type="dcterms:W3CDTF">2024-11-27T22:02:00Z</dcterms:modified>
</cp:coreProperties>
</file>