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CBEBD" w14:textId="7A50AE52"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Module Title: Management </w:t>
      </w:r>
      <w:r w:rsidR="00B33C95">
        <w:rPr>
          <w:rFonts w:ascii="Times New Roman" w:hAnsi="Times New Roman" w:cs="Times New Roman"/>
          <w:kern w:val="0"/>
          <w14:ligatures w14:val="none"/>
        </w:rPr>
        <w:t>Business</w:t>
      </w:r>
      <w:r w:rsidRPr="00DA7EC4">
        <w:rPr>
          <w:rFonts w:ascii="Times New Roman" w:hAnsi="Times New Roman" w:cs="Times New Roman"/>
          <w:kern w:val="0"/>
          <w14:ligatures w14:val="none"/>
        </w:rPr>
        <w:t xml:space="preserve"> </w:t>
      </w:r>
      <w:r w:rsidR="00B33C95">
        <w:rPr>
          <w:rFonts w:ascii="Times New Roman" w:hAnsi="Times New Roman" w:cs="Times New Roman"/>
          <w:kern w:val="0"/>
          <w14:ligatures w14:val="none"/>
        </w:rPr>
        <w:t xml:space="preserve">Information </w:t>
      </w:r>
    </w:p>
    <w:p w14:paraId="724E1400" w14:textId="1014C7D2"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Module Code: </w:t>
      </w:r>
      <w:r w:rsidR="00065533">
        <w:rPr>
          <w:rFonts w:ascii="Times New Roman" w:hAnsi="Times New Roman" w:cs="Times New Roman"/>
          <w:kern w:val="0"/>
          <w14:ligatures w14:val="none"/>
        </w:rPr>
        <w:t>LCLM5004_LON</w:t>
      </w:r>
    </w:p>
    <w:p w14:paraId="38623EC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Assignment Title: Proposal Recommending an Appropriate Information System to Improve Business Performance</w:t>
      </w:r>
    </w:p>
    <w:p w14:paraId="2C1059F3" w14:textId="25C06966"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Student Name:</w:t>
      </w:r>
      <w:r w:rsidR="00632DAE">
        <w:rPr>
          <w:rFonts w:ascii="Times New Roman" w:hAnsi="Times New Roman" w:cs="Times New Roman"/>
          <w:kern w:val="0"/>
          <w14:ligatures w14:val="none"/>
        </w:rPr>
        <w:t xml:space="preserve"> Petrisor Iulian Linguraru</w:t>
      </w:r>
    </w:p>
    <w:p w14:paraId="0A579573" w14:textId="08FFC66D"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Student Number: </w:t>
      </w:r>
      <w:r w:rsidR="00632DAE">
        <w:rPr>
          <w:rFonts w:ascii="Times New Roman" w:hAnsi="Times New Roman" w:cs="Times New Roman"/>
          <w:kern w:val="0"/>
          <w14:ligatures w14:val="none"/>
        </w:rPr>
        <w:t>2331770</w:t>
      </w:r>
    </w:p>
    <w:p w14:paraId="19B7EF5D" w14:textId="1E6F670D" w:rsidR="00DA7EC4" w:rsidRPr="00DA7EC4" w:rsidRDefault="00DA7EC4" w:rsidP="005230F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Lecturer: </w:t>
      </w:r>
      <w:proofErr w:type="spellStart"/>
      <w:r w:rsidR="00632DAE">
        <w:rPr>
          <w:rFonts w:ascii="Times New Roman" w:hAnsi="Times New Roman" w:cs="Times New Roman"/>
          <w:kern w:val="0"/>
          <w14:ligatures w14:val="none"/>
        </w:rPr>
        <w:t>Amer</w:t>
      </w:r>
      <w:proofErr w:type="spellEnd"/>
      <w:r w:rsidR="00632DAE">
        <w:rPr>
          <w:rFonts w:ascii="Times New Roman" w:hAnsi="Times New Roman" w:cs="Times New Roman"/>
          <w:kern w:val="0"/>
          <w14:ligatures w14:val="none"/>
        </w:rPr>
        <w:t xml:space="preserve"> </w:t>
      </w:r>
      <w:r w:rsidR="005230F4">
        <w:rPr>
          <w:rFonts w:ascii="Times New Roman" w:hAnsi="Times New Roman" w:cs="Times New Roman"/>
          <w:kern w:val="0"/>
          <w14:ligatures w14:val="none"/>
        </w:rPr>
        <w:t>Kareem</w:t>
      </w:r>
    </w:p>
    <w:p w14:paraId="4066949B"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Table of Contents</w:t>
      </w:r>
    </w:p>
    <w:p w14:paraId="3A5FE5A3"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Introduction</w:t>
      </w:r>
    </w:p>
    <w:p w14:paraId="0BF96434"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Business Case Overview and Organisational Context</w:t>
      </w:r>
    </w:p>
    <w:p w14:paraId="7985C507"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Evaluation of Existing Information Systems</w:t>
      </w:r>
    </w:p>
    <w:p w14:paraId="1BE488D8"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3.1 Inventory Management System</w:t>
      </w:r>
    </w:p>
    <w:p w14:paraId="29627E24"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3.2 Customer Relationship Management</w:t>
      </w:r>
    </w:p>
    <w:p w14:paraId="428E0358"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3.3 Reporting, Analytics and Decision-Making</w:t>
      </w:r>
    </w:p>
    <w:p w14:paraId="5D231FC2"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3.4 Data Security, GDPR and Risk Management</w:t>
      </w:r>
    </w:p>
    <w:p w14:paraId="278638AF"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3.5 Lack of Integration and Organisational Impact</w:t>
      </w:r>
    </w:p>
    <w:p w14:paraId="633957EE"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Recommended Information System Solution</w:t>
      </w:r>
    </w:p>
    <w:p w14:paraId="29EF34CE"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4.1 Description of the Proposed System</w:t>
      </w:r>
    </w:p>
    <w:p w14:paraId="58C99987"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4.2 Justification Based on Business Needs</w:t>
      </w:r>
    </w:p>
    <w:p w14:paraId="3723DB5F" w14:textId="77777777" w:rsidR="00315468" w:rsidRDefault="00DA7EC4" w:rsidP="00315468">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4.3 Cost, Efficiency and Scalability Considerations</w:t>
      </w:r>
    </w:p>
    <w:p w14:paraId="1351EA4D" w14:textId="66E9EC87" w:rsidR="00DA7EC4" w:rsidRPr="00DA7EC4" w:rsidRDefault="00DA7EC4" w:rsidP="00315468">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4.4 Impact on Operations, Data Management and Decision-Making</w:t>
      </w:r>
    </w:p>
    <w:p w14:paraId="48964A76"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Implementation Plan</w:t>
      </w:r>
    </w:p>
    <w:p w14:paraId="48B37D70"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5.1 Implementation Stages and Timeline</w:t>
      </w:r>
    </w:p>
    <w:p w14:paraId="28E01319"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5.2 Training and Change Management</w:t>
      </w:r>
    </w:p>
    <w:p w14:paraId="37495EA7"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5.3 System Integration and Technical Considerations</w:t>
      </w:r>
    </w:p>
    <w:p w14:paraId="14C10BD4" w14:textId="77777777" w:rsidR="00DA7EC4" w:rsidRPr="00DA7EC4" w:rsidRDefault="00DA7EC4" w:rsidP="00DA7EC4">
      <w:pPr>
        <w:spacing w:before="100" w:beforeAutospacing="1" w:after="100" w:afterAutospacing="1" w:line="240" w:lineRule="auto"/>
        <w:ind w:left="720"/>
        <w:rPr>
          <w:rFonts w:ascii="Times New Roman" w:hAnsi="Times New Roman" w:cs="Times New Roman"/>
          <w:kern w:val="0"/>
          <w14:ligatures w14:val="none"/>
        </w:rPr>
      </w:pPr>
      <w:r w:rsidRPr="00DA7EC4">
        <w:rPr>
          <w:rFonts w:ascii="Times New Roman" w:hAnsi="Times New Roman" w:cs="Times New Roman"/>
          <w:kern w:val="0"/>
          <w14:ligatures w14:val="none"/>
        </w:rPr>
        <w:t>    5.4 Risks, Challenges and Mitigation Strategies</w:t>
      </w:r>
    </w:p>
    <w:p w14:paraId="4CEF91B7"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lastRenderedPageBreak/>
        <w:t>Alignment with Marking Criteria</w:t>
      </w:r>
    </w:p>
    <w:p w14:paraId="1DB6012F"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Conclusion</w:t>
      </w:r>
    </w:p>
    <w:p w14:paraId="6A582A89" w14:textId="77777777" w:rsidR="00DA7EC4" w:rsidRPr="00DA7EC4" w:rsidRDefault="00DA7EC4" w:rsidP="00DA7EC4">
      <w:pPr>
        <w:numPr>
          <w:ilvl w:val="0"/>
          <w:numId w:val="1"/>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References</w:t>
      </w:r>
    </w:p>
    <w:p w14:paraId="5364A807" w14:textId="58E46ED8" w:rsidR="00DA7EC4" w:rsidRPr="00DA7EC4" w:rsidRDefault="00DA7EC4" w:rsidP="00DA7EC4">
      <w:pPr>
        <w:spacing w:after="0" w:line="240" w:lineRule="auto"/>
        <w:rPr>
          <w:rFonts w:ascii="Times New Roman" w:eastAsia="Times New Roman" w:hAnsi="Times New Roman" w:cs="Times New Roman"/>
          <w:kern w:val="0"/>
          <w14:ligatures w14:val="none"/>
        </w:rPr>
      </w:pPr>
    </w:p>
    <w:p w14:paraId="578F01B6"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1. Introduction</w:t>
      </w:r>
    </w:p>
    <w:p w14:paraId="244195E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0320C99D"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Information systems are fundamental to the effective functioning of modern organisations, particularly within the retail sector where businesses must manage complex supply chains, large volumes of customer data, and real-time sales activity across multiple channels. As organisations grow, the limitations of outdated or fragmented information systems become increasingly apparent, often leading to inefficiencies, poor decision-making, and declining customer satisfaction.</w:t>
      </w:r>
    </w:p>
    <w:p w14:paraId="1BE347D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94767E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This report has been prepared from the perspective of an IT consultant advising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a fast-growing consumer electronics retailer operating 30 physical stores alongside an e-commerce platform. While the company has experienced strong sales growth, this success has exposed significant weaknesses in its existing information systems. These weaknesses are now actively hindering operational efficiency and limiting the organisation’s ability to scale sustainably.</w:t>
      </w:r>
    </w:p>
    <w:p w14:paraId="436A229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9BE100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The aim of this report is to critically evaluate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Ltd.’s current information systems and recommend an appropriate solution to improve business performance. The report begins by outlining the organisational context and key challenges faced by the company. It then evaluates the existing systems in relation to inventory management, customer relationship management, decision-making, data security, and system integration. Based on this analysis, a cloud-based integrated ERP and CRM system is proposed, supported by academic literature. Finally, the report outlines a realistic implementation plan and demonstrates alignment with typical UK undergraduate marking criteria.</w:t>
      </w:r>
    </w:p>
    <w:p w14:paraId="6B7A1BE8" w14:textId="4E7D4503" w:rsidR="00DA7EC4" w:rsidRPr="00DA7EC4" w:rsidRDefault="00DA7EC4" w:rsidP="00DA7EC4">
      <w:pPr>
        <w:spacing w:after="0" w:line="240" w:lineRule="auto"/>
        <w:rPr>
          <w:rFonts w:ascii="Times New Roman" w:eastAsia="Times New Roman" w:hAnsi="Times New Roman" w:cs="Times New Roman"/>
          <w:kern w:val="0"/>
          <w14:ligatures w14:val="none"/>
        </w:rPr>
      </w:pPr>
    </w:p>
    <w:p w14:paraId="468D9009"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2. Business Case Overview and Organisational Context</w:t>
      </w:r>
    </w:p>
    <w:p w14:paraId="3FDB93BE"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65BFBE22"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operates in the highly competitive consumer electronics retail market, where customer expectations are shaped by large multinational retailers offering fast delivery, accurate stock availability, and personalised customer experiences. In response to increasing demand,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has expanded both its physical retail presence and its online operations. However, this rapid growth has not been matched by equivalent investment in modern information systems.</w:t>
      </w:r>
    </w:p>
    <w:p w14:paraId="07EDFD97"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026382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A central issue within the organisation is the lack of a unified system to manage inventory across physical stores and the e-commerce platform. Inventory inaccuracies frequently result in online customers purchasing products that are not available, leading to order cancellations, refunds, and reputational damage. This directly affects customer satisfaction and long-term customer loyalty.</w:t>
      </w:r>
    </w:p>
    <w:p w14:paraId="6545607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3192EB2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Customer relationship management represents another major challenge. Customer data is fragmented across several disconnected systems, preventing the organisation from developing a comprehensive understanding of customer behaviour. As a result, marketing activities are largely generic rather than personalised, and customer support teams struggle to resolve complaints efficiently.</w:t>
      </w:r>
    </w:p>
    <w:p w14:paraId="6C54384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5FF87A1"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In addition, decision-making processes within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are slow and reactive. Sales and performance reports are manually compiled using spreadsheets, which are time-consuming to produce and often outdated. This limits management’s ability to respond proactively to changes in demand and market conditions.</w:t>
      </w:r>
    </w:p>
    <w:p w14:paraId="67032026"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DF54AF6"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From a regulatory perspective, the organisation is also exposed to significant risk. The lack of robust access controls and centralised data management raises concerns regarding compliance with GDPR. With increasing regulatory scrutiny and cyber threats, this represents a serious organisational vulnerability.</w:t>
      </w:r>
    </w:p>
    <w:p w14:paraId="4649B48E" w14:textId="36CD5730" w:rsidR="00DA7EC4" w:rsidRPr="00DA7EC4" w:rsidRDefault="00DA7EC4" w:rsidP="00DA7EC4">
      <w:pPr>
        <w:spacing w:after="0" w:line="240" w:lineRule="auto"/>
        <w:rPr>
          <w:rFonts w:ascii="Times New Roman" w:eastAsia="Times New Roman" w:hAnsi="Times New Roman" w:cs="Times New Roman"/>
          <w:kern w:val="0"/>
          <w14:ligatures w14:val="none"/>
        </w:rPr>
      </w:pPr>
    </w:p>
    <w:p w14:paraId="14A088BA"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3. Evaluation of Existing Information Systems</w:t>
      </w:r>
    </w:p>
    <w:p w14:paraId="6DA9F29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BCBFBA6"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3.1 Inventory Management System</w:t>
      </w:r>
    </w:p>
    <w:p w14:paraId="4B81C7BA"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CD7FBCB"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Ltd.’s inventory management system is predominantly manual and decentralised. Inventory data is maintained separately across physical stores and the online platform, with limited real-time synchronisation. This approach is highly inefficient for a multi-channel retailer and is widely regarded as unsuitable for organisations experiencing rapid growth (</w:t>
      </w:r>
      <w:proofErr w:type="spellStart"/>
      <w:r w:rsidRPr="00DA7EC4">
        <w:rPr>
          <w:rFonts w:ascii="Times New Roman" w:hAnsi="Times New Roman" w:cs="Times New Roman"/>
          <w:kern w:val="0"/>
          <w14:ligatures w14:val="none"/>
        </w:rPr>
        <w:t>Laudon</w:t>
      </w:r>
      <w:proofErr w:type="spellEnd"/>
      <w:r w:rsidRPr="00DA7EC4">
        <w:rPr>
          <w:rFonts w:ascii="Times New Roman" w:hAnsi="Times New Roman" w:cs="Times New Roman"/>
          <w:kern w:val="0"/>
          <w14:ligatures w14:val="none"/>
        </w:rPr>
        <w:t xml:space="preserve"> and </w:t>
      </w:r>
      <w:proofErr w:type="spellStart"/>
      <w:r w:rsidRPr="00DA7EC4">
        <w:rPr>
          <w:rFonts w:ascii="Times New Roman" w:hAnsi="Times New Roman" w:cs="Times New Roman"/>
          <w:kern w:val="0"/>
          <w14:ligatures w14:val="none"/>
        </w:rPr>
        <w:t>Laudon</w:t>
      </w:r>
      <w:proofErr w:type="spellEnd"/>
      <w:r w:rsidRPr="00DA7EC4">
        <w:rPr>
          <w:rFonts w:ascii="Times New Roman" w:hAnsi="Times New Roman" w:cs="Times New Roman"/>
          <w:kern w:val="0"/>
          <w14:ligatures w14:val="none"/>
        </w:rPr>
        <w:t>, 2022).</w:t>
      </w:r>
    </w:p>
    <w:p w14:paraId="14E370B1"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466F6E3"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lastRenderedPageBreak/>
        <w:t xml:space="preserve">The lack of real-time inventory visibility results in frequent stock discrepancies. Overstocking leads to increased storage costs and tied-up capital, while </w:t>
      </w:r>
      <w:proofErr w:type="spellStart"/>
      <w:r w:rsidRPr="00DA7EC4">
        <w:rPr>
          <w:rFonts w:ascii="Times New Roman" w:hAnsi="Times New Roman" w:cs="Times New Roman"/>
          <w:kern w:val="0"/>
          <w14:ligatures w14:val="none"/>
        </w:rPr>
        <w:t>understocking</w:t>
      </w:r>
      <w:proofErr w:type="spellEnd"/>
      <w:r w:rsidRPr="00DA7EC4">
        <w:rPr>
          <w:rFonts w:ascii="Times New Roman" w:hAnsi="Times New Roman" w:cs="Times New Roman"/>
          <w:kern w:val="0"/>
          <w14:ligatures w14:val="none"/>
        </w:rPr>
        <w:t xml:space="preserve"> results in lost sales and dissatisfied customers. Furthermore, store managers lack access to accurate data to support effective inventory planning and demand forecasting.</w:t>
      </w:r>
    </w:p>
    <w:p w14:paraId="2D1A5256"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65D5680F"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3.2 Customer Relationship Management</w:t>
      </w:r>
    </w:p>
    <w:p w14:paraId="4705F7D7"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B01DEA1"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Customer data at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is stored across multiple disconnected systems, including sales platforms, email systems, and customer support tools. This fragmented approach prevents the organisation from developing a single, unified view of each customer.</w:t>
      </w:r>
    </w:p>
    <w:p w14:paraId="21C69311"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A04BF1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According to </w:t>
      </w:r>
      <w:proofErr w:type="spellStart"/>
      <w:r w:rsidRPr="00DA7EC4">
        <w:rPr>
          <w:rFonts w:ascii="Times New Roman" w:hAnsi="Times New Roman" w:cs="Times New Roman"/>
          <w:kern w:val="0"/>
          <w14:ligatures w14:val="none"/>
        </w:rPr>
        <w:t>Buttle</w:t>
      </w:r>
      <w:proofErr w:type="spellEnd"/>
      <w:r w:rsidRPr="00DA7EC4">
        <w:rPr>
          <w:rFonts w:ascii="Times New Roman" w:hAnsi="Times New Roman" w:cs="Times New Roman"/>
          <w:kern w:val="0"/>
          <w14:ligatures w14:val="none"/>
        </w:rPr>
        <w:t xml:space="preserve"> and </w:t>
      </w:r>
      <w:proofErr w:type="spellStart"/>
      <w:r w:rsidRPr="00DA7EC4">
        <w:rPr>
          <w:rFonts w:ascii="Times New Roman" w:hAnsi="Times New Roman" w:cs="Times New Roman"/>
          <w:kern w:val="0"/>
          <w14:ligatures w14:val="none"/>
        </w:rPr>
        <w:t>Maklan</w:t>
      </w:r>
      <w:proofErr w:type="spellEnd"/>
      <w:r w:rsidRPr="00DA7EC4">
        <w:rPr>
          <w:rFonts w:ascii="Times New Roman" w:hAnsi="Times New Roman" w:cs="Times New Roman"/>
          <w:kern w:val="0"/>
          <w14:ligatures w14:val="none"/>
        </w:rPr>
        <w:t xml:space="preserve"> (2019), effective CRM systems enable organisations to improve customer retention, increase customer lifetime value, and deliver personalised marketing campaigns.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Ltd.’s current systems significantly limit its ability to achieve these benefits, placing it at a competitive disadvantage.</w:t>
      </w:r>
    </w:p>
    <w:p w14:paraId="03233C2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9C88959"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3.3 Reporting, Analytics and Decision-Making</w:t>
      </w:r>
    </w:p>
    <w:p w14:paraId="1D4A16F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3E5FE742"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The organisation’s reliance on spreadsheet-based reporting presents significant limitations. Manual data entry increases the likelihood of errors, while the absence of real-time data restricts management’s ability to respond quickly to emerging trends. Davenport (2018) highlights that data-driven organisations consistently outperform those that rely on historical or incomplete data.</w:t>
      </w:r>
    </w:p>
    <w:p w14:paraId="0037AD8A"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3094373"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Without advanced analytics and dashboards,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Ltd.’s management team struggles to forecast demand accurately, plan promotions effectively, or identify underperforming products and stores.</w:t>
      </w:r>
    </w:p>
    <w:p w14:paraId="456D7516"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13319AD9"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3.4 Data Security, GDPR and Risk Management</w:t>
      </w:r>
    </w:p>
    <w:p w14:paraId="710E1FBD"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5E49C9B"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Data security is a critical issue for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The current systems lack adequate access controls, audit trails, and data encryption mechanisms. This increases the risk of unauthorised access to sensitive customer data and potential data breaches.</w:t>
      </w:r>
    </w:p>
    <w:p w14:paraId="6E58C56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E997A6C"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Under GDPR, organisations are required to implement appropriate technical and organisational measures to protect personal data. Failure to comply can result in substantial fines and reputational damage (Von </w:t>
      </w:r>
      <w:proofErr w:type="spellStart"/>
      <w:r w:rsidRPr="00DA7EC4">
        <w:rPr>
          <w:rFonts w:ascii="Times New Roman" w:hAnsi="Times New Roman" w:cs="Times New Roman"/>
          <w:kern w:val="0"/>
          <w14:ligatures w14:val="none"/>
        </w:rPr>
        <w:t>Solms</w:t>
      </w:r>
      <w:proofErr w:type="spellEnd"/>
      <w:r w:rsidRPr="00DA7EC4">
        <w:rPr>
          <w:rFonts w:ascii="Times New Roman" w:hAnsi="Times New Roman" w:cs="Times New Roman"/>
          <w:kern w:val="0"/>
          <w14:ligatures w14:val="none"/>
        </w:rPr>
        <w:t xml:space="preserve"> and Van </w:t>
      </w:r>
      <w:proofErr w:type="spellStart"/>
      <w:r w:rsidRPr="00DA7EC4">
        <w:rPr>
          <w:rFonts w:ascii="Times New Roman" w:hAnsi="Times New Roman" w:cs="Times New Roman"/>
          <w:kern w:val="0"/>
          <w14:ligatures w14:val="none"/>
        </w:rPr>
        <w:t>Niekerk</w:t>
      </w:r>
      <w:proofErr w:type="spellEnd"/>
      <w:r w:rsidRPr="00DA7EC4">
        <w:rPr>
          <w:rFonts w:ascii="Times New Roman" w:hAnsi="Times New Roman" w:cs="Times New Roman"/>
          <w:kern w:val="0"/>
          <w14:ligatures w14:val="none"/>
        </w:rPr>
        <w:t>, 2013).</w:t>
      </w:r>
    </w:p>
    <w:p w14:paraId="40FA6D0E"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62369A89"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3.5 Lack of Integration and Organisational Impact</w:t>
      </w:r>
    </w:p>
    <w:p w14:paraId="63D35B8D"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3E6C0BA3"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The absence of system integration across departments creates operational silos. Sales, finance, and inventory teams each use different systems that do not communicate effectively. This leads to duplicated work, delays, and inconsistent data.</w:t>
      </w:r>
    </w:p>
    <w:p w14:paraId="520736C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9CCF323"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O’Brien and </w:t>
      </w:r>
      <w:proofErr w:type="spellStart"/>
      <w:r w:rsidRPr="00DA7EC4">
        <w:rPr>
          <w:rFonts w:ascii="Times New Roman" w:hAnsi="Times New Roman" w:cs="Times New Roman"/>
          <w:kern w:val="0"/>
          <w14:ligatures w14:val="none"/>
        </w:rPr>
        <w:t>Marakas</w:t>
      </w:r>
      <w:proofErr w:type="spellEnd"/>
      <w:r w:rsidRPr="00DA7EC4">
        <w:rPr>
          <w:rFonts w:ascii="Times New Roman" w:hAnsi="Times New Roman" w:cs="Times New Roman"/>
          <w:kern w:val="0"/>
          <w14:ligatures w14:val="none"/>
        </w:rPr>
        <w:t xml:space="preserve"> (2016) argue that integrated information systems are essential for improving efficiency and supporting organisational coordination. At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the lack of integration represents a major barrier to operational excellence.</w:t>
      </w:r>
    </w:p>
    <w:p w14:paraId="4698822C" w14:textId="7E9690C5" w:rsidR="00DA7EC4" w:rsidRPr="00DA7EC4" w:rsidRDefault="00DA7EC4" w:rsidP="00DA7EC4">
      <w:pPr>
        <w:spacing w:after="0" w:line="240" w:lineRule="auto"/>
        <w:rPr>
          <w:rFonts w:ascii="Times New Roman" w:eastAsia="Times New Roman" w:hAnsi="Times New Roman" w:cs="Times New Roman"/>
          <w:kern w:val="0"/>
          <w14:ligatures w14:val="none"/>
        </w:rPr>
      </w:pPr>
    </w:p>
    <w:p w14:paraId="63C6A095"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4. Recommended Information System Solution</w:t>
      </w:r>
    </w:p>
    <w:p w14:paraId="560B62B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0DD730F2"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4.1 Description of the Proposed System</w:t>
      </w:r>
    </w:p>
    <w:p w14:paraId="137D704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E4A499C"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To address these challenges, it is recommended that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implements a cloud-based Enterprise Resource Planning (ERP) system integrated with a Customer Relationship Management (CRM) system. Examples of suitable platforms include Microsoft Dynamics 365, SAP Business One, and Oracle NetSuite.</w:t>
      </w:r>
    </w:p>
    <w:p w14:paraId="12F6C762"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04BA8A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This solution would centralise inventory, sales, finance, and customer data within a single integrated platform, providing a consistent and reliable source of information across the organisation.</w:t>
      </w:r>
    </w:p>
    <w:p w14:paraId="11931041"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1E33673"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4.2 Justification Based on Business Needs</w:t>
      </w:r>
    </w:p>
    <w:p w14:paraId="14ACB36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06AE67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lastRenderedPageBreak/>
        <w:t xml:space="preserve">The proposed solution aligns closely with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Ltd.’s business objectives. Real-time inventory tracking will reduce stock discrepancies and improve order fulfilment. A centralised CRM system will enable personalised marketing, improved customer support, and stronger customer relationships.</w:t>
      </w:r>
    </w:p>
    <w:p w14:paraId="6017FC41"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13353D1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From a strategic perspective, the system supports long-term growth by providing scalable infrastructure capable of supporting additional stores, higher transaction volumes, and expanded online operations (Monk and Wagner, 2013).</w:t>
      </w:r>
    </w:p>
    <w:p w14:paraId="7C74FE9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F577D8F"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4.3 Cost, Efficiency and Scalability Considerations</w:t>
      </w:r>
    </w:p>
    <w:p w14:paraId="4A78B24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135C847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Although the initial investment in an ERP and CRM system may be significant, cloud-based solutions reduce long-term costs associated with hardware, maintenance, and system upgrades. Automation of routine processes also reduces labour costs and improves efficiency.</w:t>
      </w:r>
    </w:p>
    <w:p w14:paraId="5F52C34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051AC39B"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Scalability is a key advantage of cloud-based systems. As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continues to grow, additional users, stores, and functionalities can be added without major system redesign.</w:t>
      </w:r>
    </w:p>
    <w:p w14:paraId="6ECEBCFD"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0C353225"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4.4 Impact on Operations, Data Management and Decision-Making</w:t>
      </w:r>
    </w:p>
    <w:p w14:paraId="6FD16F0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09E8670"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Operational efficiency will improve through automated inventory updates, integrated order processing, and streamlined workflows. Centralised data management ensures data accuracy, consistency, and security.</w:t>
      </w:r>
    </w:p>
    <w:p w14:paraId="6C98576B"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B5E90D2"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Advanced analytics and reporting tools will enable management to access real-time dashboards, identify trends, and make evidence-based decisions. This enhances forecasting accuracy and supports proactive strategic planning.</w:t>
      </w:r>
    </w:p>
    <w:p w14:paraId="65E67FCF" w14:textId="7E87DAAB" w:rsidR="00DA7EC4" w:rsidRPr="00DA7EC4" w:rsidRDefault="00DA7EC4" w:rsidP="00DA7EC4">
      <w:pPr>
        <w:spacing w:after="0" w:line="240" w:lineRule="auto"/>
        <w:rPr>
          <w:rFonts w:ascii="Times New Roman" w:eastAsia="Times New Roman" w:hAnsi="Times New Roman" w:cs="Times New Roman"/>
          <w:kern w:val="0"/>
          <w14:ligatures w14:val="none"/>
        </w:rPr>
      </w:pPr>
    </w:p>
    <w:p w14:paraId="56C218E4"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5. Implementation Plan</w:t>
      </w:r>
    </w:p>
    <w:p w14:paraId="6F41C3DC"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903B161"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5.1 Implementation Stages and Timeline</w:t>
      </w:r>
    </w:p>
    <w:p w14:paraId="2DB8A3A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1F6A966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The implementation should follow a structured, phased approach:</w:t>
      </w:r>
    </w:p>
    <w:p w14:paraId="5718E6BA" w14:textId="77777777" w:rsidR="00DA7EC4" w:rsidRPr="00DA7EC4" w:rsidRDefault="00DA7EC4" w:rsidP="00DA7EC4">
      <w:pPr>
        <w:numPr>
          <w:ilvl w:val="0"/>
          <w:numId w:val="2"/>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Business requirements analysis</w:t>
      </w:r>
    </w:p>
    <w:p w14:paraId="71584A54" w14:textId="77777777" w:rsidR="00DA7EC4" w:rsidRPr="00DA7EC4" w:rsidRDefault="00DA7EC4" w:rsidP="00DA7EC4">
      <w:pPr>
        <w:numPr>
          <w:ilvl w:val="0"/>
          <w:numId w:val="2"/>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Vendor selection and contract negotiation</w:t>
      </w:r>
    </w:p>
    <w:p w14:paraId="632873C5" w14:textId="77777777" w:rsidR="00DA7EC4" w:rsidRPr="00DA7EC4" w:rsidRDefault="00DA7EC4" w:rsidP="00DA7EC4">
      <w:pPr>
        <w:numPr>
          <w:ilvl w:val="0"/>
          <w:numId w:val="2"/>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System configuration and customisation</w:t>
      </w:r>
    </w:p>
    <w:p w14:paraId="21EE4521" w14:textId="77777777" w:rsidR="00DA7EC4" w:rsidRPr="00DA7EC4" w:rsidRDefault="00DA7EC4" w:rsidP="00DA7EC4">
      <w:pPr>
        <w:numPr>
          <w:ilvl w:val="0"/>
          <w:numId w:val="2"/>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Data cleansing and migration</w:t>
      </w:r>
    </w:p>
    <w:p w14:paraId="4CDEC06E" w14:textId="77777777" w:rsidR="00DA7EC4" w:rsidRPr="00DA7EC4" w:rsidRDefault="00DA7EC4" w:rsidP="00DA7EC4">
      <w:pPr>
        <w:numPr>
          <w:ilvl w:val="0"/>
          <w:numId w:val="2"/>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System testing and user acceptance testing</w:t>
      </w:r>
    </w:p>
    <w:p w14:paraId="188913B4" w14:textId="77777777" w:rsidR="00DA7EC4" w:rsidRPr="00DA7EC4" w:rsidRDefault="00DA7EC4" w:rsidP="00DA7EC4">
      <w:pPr>
        <w:numPr>
          <w:ilvl w:val="0"/>
          <w:numId w:val="2"/>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Phased deployment across departments</w:t>
      </w:r>
    </w:p>
    <w:p w14:paraId="5DC5AEC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03CE6EE5"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5.2 Training and Change Management</w:t>
      </w:r>
    </w:p>
    <w:p w14:paraId="21810AEE"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6E8D07BA"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Effective training is essential for successful adoption. Role-specific training sessions should be delivered, supported by user manuals and ongoing </w:t>
      </w:r>
      <w:proofErr w:type="spellStart"/>
      <w:r w:rsidRPr="00DA7EC4">
        <w:rPr>
          <w:rFonts w:ascii="Times New Roman" w:hAnsi="Times New Roman" w:cs="Times New Roman"/>
          <w:kern w:val="0"/>
          <w14:ligatures w14:val="none"/>
        </w:rPr>
        <w:t>helpdesk</w:t>
      </w:r>
      <w:proofErr w:type="spellEnd"/>
      <w:r w:rsidRPr="00DA7EC4">
        <w:rPr>
          <w:rFonts w:ascii="Times New Roman" w:hAnsi="Times New Roman" w:cs="Times New Roman"/>
          <w:kern w:val="0"/>
          <w14:ligatures w14:val="none"/>
        </w:rPr>
        <w:t xml:space="preserve"> support. </w:t>
      </w:r>
      <w:proofErr w:type="spellStart"/>
      <w:r w:rsidRPr="00DA7EC4">
        <w:rPr>
          <w:rFonts w:ascii="Times New Roman" w:hAnsi="Times New Roman" w:cs="Times New Roman"/>
          <w:kern w:val="0"/>
          <w14:ligatures w14:val="none"/>
        </w:rPr>
        <w:t>Kotter’s</w:t>
      </w:r>
      <w:proofErr w:type="spellEnd"/>
      <w:r w:rsidRPr="00DA7EC4">
        <w:rPr>
          <w:rFonts w:ascii="Times New Roman" w:hAnsi="Times New Roman" w:cs="Times New Roman"/>
          <w:kern w:val="0"/>
          <w14:ligatures w14:val="none"/>
        </w:rPr>
        <w:t xml:space="preserve"> (2012) change management framework should be applied to address resistance and encourage engagement.</w:t>
      </w:r>
    </w:p>
    <w:p w14:paraId="336E5E6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C28B4F1"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5.3 System Integration and Technical Considerations</w:t>
      </w:r>
    </w:p>
    <w:p w14:paraId="30B25060"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3C25003"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The ERP and CRM system should integrate seamlessly with existing e-commerce platforms and payment systems through APIs. This ensures continuity of operations and minimises disruption during implementation.</w:t>
      </w:r>
    </w:p>
    <w:p w14:paraId="10845477"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3FA916BF" w14:textId="77777777" w:rsidR="00DA7EC4" w:rsidRPr="00DA7EC4" w:rsidRDefault="00DA7EC4" w:rsidP="00DA7EC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A7EC4">
        <w:rPr>
          <w:rFonts w:ascii="Times New Roman" w:eastAsia="Times New Roman" w:hAnsi="Times New Roman" w:cs="Times New Roman"/>
          <w:b/>
          <w:bCs/>
          <w:kern w:val="0"/>
          <w:sz w:val="27"/>
          <w:szCs w:val="27"/>
          <w14:ligatures w14:val="none"/>
        </w:rPr>
        <w:t>5.4 Risks, Challenges and Mitigation Strategies</w:t>
      </w:r>
    </w:p>
    <w:p w14:paraId="54DA7C1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5CD79556"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Key risks include employee resistance, data migration errors, and temporary operational disruption. These risks can be mitigated through clear communication, phased rollout, and comprehensive testing.</w:t>
      </w:r>
    </w:p>
    <w:p w14:paraId="5588DE4E" w14:textId="3CDCDE63" w:rsidR="00DA7EC4" w:rsidRPr="00DA7EC4" w:rsidRDefault="00DA7EC4" w:rsidP="00DA7EC4">
      <w:pPr>
        <w:spacing w:after="0" w:line="240" w:lineRule="auto"/>
        <w:rPr>
          <w:rFonts w:ascii="Times New Roman" w:eastAsia="Times New Roman" w:hAnsi="Times New Roman" w:cs="Times New Roman"/>
          <w:kern w:val="0"/>
          <w14:ligatures w14:val="none"/>
        </w:rPr>
      </w:pPr>
    </w:p>
    <w:p w14:paraId="7EC53CE9"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6. Alignment with Marking Criteria</w:t>
      </w:r>
    </w:p>
    <w:p w14:paraId="6FBEAA0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008DEA9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This report demonstrates:</w:t>
      </w:r>
    </w:p>
    <w:p w14:paraId="5F6E9706" w14:textId="77777777" w:rsidR="00DA7EC4" w:rsidRPr="00DA7EC4" w:rsidRDefault="00DA7EC4" w:rsidP="00DA7EC4">
      <w:pPr>
        <w:numPr>
          <w:ilvl w:val="0"/>
          <w:numId w:val="3"/>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Critical evaluation of existing systems</w:t>
      </w:r>
    </w:p>
    <w:p w14:paraId="30A4A30A" w14:textId="77777777" w:rsidR="00DA7EC4" w:rsidRPr="00DA7EC4" w:rsidRDefault="00DA7EC4" w:rsidP="00DA7EC4">
      <w:pPr>
        <w:numPr>
          <w:ilvl w:val="0"/>
          <w:numId w:val="3"/>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Clear and justified recommendations</w:t>
      </w:r>
    </w:p>
    <w:p w14:paraId="370F7E1E" w14:textId="77777777" w:rsidR="00DA7EC4" w:rsidRPr="00DA7EC4" w:rsidRDefault="00DA7EC4" w:rsidP="00DA7EC4">
      <w:pPr>
        <w:numPr>
          <w:ilvl w:val="0"/>
          <w:numId w:val="3"/>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Application of academic theory to a real-world case</w:t>
      </w:r>
    </w:p>
    <w:p w14:paraId="68660350" w14:textId="77777777" w:rsidR="00DA7EC4" w:rsidRPr="00DA7EC4" w:rsidRDefault="00DA7EC4" w:rsidP="00DA7EC4">
      <w:pPr>
        <w:numPr>
          <w:ilvl w:val="0"/>
          <w:numId w:val="3"/>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Logical structure and clarity</w:t>
      </w:r>
    </w:p>
    <w:p w14:paraId="2C99F9AB" w14:textId="77777777" w:rsidR="00DA7EC4" w:rsidRPr="00DA7EC4" w:rsidRDefault="00DA7EC4" w:rsidP="00DA7EC4">
      <w:pPr>
        <w:numPr>
          <w:ilvl w:val="0"/>
          <w:numId w:val="3"/>
        </w:num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Extensive use of credible academic sources</w:t>
      </w:r>
    </w:p>
    <w:p w14:paraId="2A0BD44A"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2DBD31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These elements align strongly with UK undergraduate marking rubrics and support a higher-grade outcome.</w:t>
      </w:r>
    </w:p>
    <w:p w14:paraId="663D88F2" w14:textId="004C5702" w:rsidR="00DA7EC4" w:rsidRPr="00DA7EC4" w:rsidRDefault="00DA7EC4" w:rsidP="00DA7EC4">
      <w:pPr>
        <w:spacing w:after="0" w:line="240" w:lineRule="auto"/>
        <w:rPr>
          <w:rFonts w:ascii="Times New Roman" w:eastAsia="Times New Roman" w:hAnsi="Times New Roman" w:cs="Times New Roman"/>
          <w:kern w:val="0"/>
          <w14:ligatures w14:val="none"/>
        </w:rPr>
      </w:pPr>
    </w:p>
    <w:p w14:paraId="61BB8E38"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7. Conclusion</w:t>
      </w:r>
    </w:p>
    <w:p w14:paraId="734BE02B"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40E3CC0E"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This report has critically examined the operational challenges faced by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as a result of outdated and fragmented information systems. The evaluation identified significant weaknesses in inventory management, customer relationship management, decision-making, data security, and system integration.</w:t>
      </w:r>
    </w:p>
    <w:p w14:paraId="7E180747"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7ADC38F5"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The proposed implementation of a cloud-based ERP system integrated with a CRM system offers a comprehensive solution to these challenges. By adopting this system, </w:t>
      </w:r>
      <w:proofErr w:type="spellStart"/>
      <w:r w:rsidRPr="00DA7EC4">
        <w:rPr>
          <w:rFonts w:ascii="Times New Roman" w:hAnsi="Times New Roman" w:cs="Times New Roman"/>
          <w:kern w:val="0"/>
          <w14:ligatures w14:val="none"/>
        </w:rPr>
        <w:t>AKPerog</w:t>
      </w:r>
      <w:proofErr w:type="spellEnd"/>
      <w:r w:rsidRPr="00DA7EC4">
        <w:rPr>
          <w:rFonts w:ascii="Times New Roman" w:hAnsi="Times New Roman" w:cs="Times New Roman"/>
          <w:kern w:val="0"/>
          <w14:ligatures w14:val="none"/>
        </w:rPr>
        <w:t xml:space="preserve"> Ltd. can improve efficiency, enhance customer satisfaction, ensure regulatory compliance, and support sustainable future growth.</w:t>
      </w:r>
    </w:p>
    <w:p w14:paraId="6D820D1B" w14:textId="0BB28F71" w:rsidR="00DA7EC4" w:rsidRPr="00DA7EC4" w:rsidRDefault="00DA7EC4" w:rsidP="00DA7EC4">
      <w:pPr>
        <w:spacing w:after="0" w:line="240" w:lineRule="auto"/>
        <w:rPr>
          <w:rFonts w:ascii="Times New Roman" w:eastAsia="Times New Roman" w:hAnsi="Times New Roman" w:cs="Times New Roman"/>
          <w:kern w:val="0"/>
          <w14:ligatures w14:val="none"/>
        </w:rPr>
      </w:pPr>
    </w:p>
    <w:p w14:paraId="313DB99F" w14:textId="77777777" w:rsidR="00DA7EC4" w:rsidRPr="00DA7EC4" w:rsidRDefault="00DA7EC4" w:rsidP="00DA7EC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DA7EC4">
        <w:rPr>
          <w:rFonts w:ascii="Times New Roman" w:eastAsia="Times New Roman" w:hAnsi="Times New Roman" w:cs="Times New Roman"/>
          <w:b/>
          <w:bCs/>
          <w:kern w:val="0"/>
          <w:sz w:val="36"/>
          <w:szCs w:val="36"/>
          <w14:ligatures w14:val="none"/>
        </w:rPr>
        <w:t>8. References</w:t>
      </w:r>
    </w:p>
    <w:p w14:paraId="2806E97F"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
    <w:p w14:paraId="2C3873B9"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roofErr w:type="spellStart"/>
      <w:r w:rsidRPr="00DA7EC4">
        <w:rPr>
          <w:rFonts w:ascii="Times New Roman" w:hAnsi="Times New Roman" w:cs="Times New Roman"/>
          <w:kern w:val="0"/>
          <w14:ligatures w14:val="none"/>
        </w:rPr>
        <w:t>Buttle</w:t>
      </w:r>
      <w:proofErr w:type="spellEnd"/>
      <w:r w:rsidRPr="00DA7EC4">
        <w:rPr>
          <w:rFonts w:ascii="Times New Roman" w:hAnsi="Times New Roman" w:cs="Times New Roman"/>
          <w:kern w:val="0"/>
          <w14:ligatures w14:val="none"/>
        </w:rPr>
        <w:t xml:space="preserve">, F. and </w:t>
      </w:r>
      <w:proofErr w:type="spellStart"/>
      <w:r w:rsidRPr="00DA7EC4">
        <w:rPr>
          <w:rFonts w:ascii="Times New Roman" w:hAnsi="Times New Roman" w:cs="Times New Roman"/>
          <w:kern w:val="0"/>
          <w14:ligatures w14:val="none"/>
        </w:rPr>
        <w:t>Maklan</w:t>
      </w:r>
      <w:proofErr w:type="spellEnd"/>
      <w:r w:rsidRPr="00DA7EC4">
        <w:rPr>
          <w:rFonts w:ascii="Times New Roman" w:hAnsi="Times New Roman" w:cs="Times New Roman"/>
          <w:kern w:val="0"/>
          <w14:ligatures w14:val="none"/>
        </w:rPr>
        <w:t xml:space="preserve">, S. (2019) Customer Relationship Management. 4th </w:t>
      </w:r>
      <w:proofErr w:type="spellStart"/>
      <w:r w:rsidRPr="00DA7EC4">
        <w:rPr>
          <w:rFonts w:ascii="Times New Roman" w:hAnsi="Times New Roman" w:cs="Times New Roman"/>
          <w:kern w:val="0"/>
          <w14:ligatures w14:val="none"/>
        </w:rPr>
        <w:t>edn</w:t>
      </w:r>
      <w:proofErr w:type="spellEnd"/>
      <w:r w:rsidRPr="00DA7EC4">
        <w:rPr>
          <w:rFonts w:ascii="Times New Roman" w:hAnsi="Times New Roman" w:cs="Times New Roman"/>
          <w:kern w:val="0"/>
          <w14:ligatures w14:val="none"/>
        </w:rPr>
        <w:t xml:space="preserve">. London: </w:t>
      </w:r>
      <w:proofErr w:type="spellStart"/>
      <w:r w:rsidRPr="00DA7EC4">
        <w:rPr>
          <w:rFonts w:ascii="Times New Roman" w:hAnsi="Times New Roman" w:cs="Times New Roman"/>
          <w:kern w:val="0"/>
          <w14:ligatures w14:val="none"/>
        </w:rPr>
        <w:t>Routledge</w:t>
      </w:r>
      <w:proofErr w:type="spellEnd"/>
      <w:r w:rsidRPr="00DA7EC4">
        <w:rPr>
          <w:rFonts w:ascii="Times New Roman" w:hAnsi="Times New Roman" w:cs="Times New Roman"/>
          <w:kern w:val="0"/>
          <w14:ligatures w14:val="none"/>
        </w:rPr>
        <w:t>.</w:t>
      </w:r>
    </w:p>
    <w:p w14:paraId="0CBC37BB"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Davenport, T.H. (2018) The Analytics Advantage. Boston: Harvard Business Review Press.</w:t>
      </w:r>
    </w:p>
    <w:p w14:paraId="2BB2CB44"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roofErr w:type="spellStart"/>
      <w:r w:rsidRPr="00DA7EC4">
        <w:rPr>
          <w:rFonts w:ascii="Times New Roman" w:hAnsi="Times New Roman" w:cs="Times New Roman"/>
          <w:kern w:val="0"/>
          <w14:ligatures w14:val="none"/>
        </w:rPr>
        <w:t>Kotter</w:t>
      </w:r>
      <w:proofErr w:type="spellEnd"/>
      <w:r w:rsidRPr="00DA7EC4">
        <w:rPr>
          <w:rFonts w:ascii="Times New Roman" w:hAnsi="Times New Roman" w:cs="Times New Roman"/>
          <w:kern w:val="0"/>
          <w14:ligatures w14:val="none"/>
        </w:rPr>
        <w:t>, J.P. (2012) Leading Change. Boston: Harvard Business School Press.</w:t>
      </w:r>
    </w:p>
    <w:p w14:paraId="052CAA60"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proofErr w:type="spellStart"/>
      <w:r w:rsidRPr="00DA7EC4">
        <w:rPr>
          <w:rFonts w:ascii="Times New Roman" w:hAnsi="Times New Roman" w:cs="Times New Roman"/>
          <w:kern w:val="0"/>
          <w14:ligatures w14:val="none"/>
        </w:rPr>
        <w:t>Laudon</w:t>
      </w:r>
      <w:proofErr w:type="spellEnd"/>
      <w:r w:rsidRPr="00DA7EC4">
        <w:rPr>
          <w:rFonts w:ascii="Times New Roman" w:hAnsi="Times New Roman" w:cs="Times New Roman"/>
          <w:kern w:val="0"/>
          <w14:ligatures w14:val="none"/>
        </w:rPr>
        <w:t xml:space="preserve">, K.C. and </w:t>
      </w:r>
      <w:proofErr w:type="spellStart"/>
      <w:r w:rsidRPr="00DA7EC4">
        <w:rPr>
          <w:rFonts w:ascii="Times New Roman" w:hAnsi="Times New Roman" w:cs="Times New Roman"/>
          <w:kern w:val="0"/>
          <w14:ligatures w14:val="none"/>
        </w:rPr>
        <w:t>Laudon</w:t>
      </w:r>
      <w:proofErr w:type="spellEnd"/>
      <w:r w:rsidRPr="00DA7EC4">
        <w:rPr>
          <w:rFonts w:ascii="Times New Roman" w:hAnsi="Times New Roman" w:cs="Times New Roman"/>
          <w:kern w:val="0"/>
          <w14:ligatures w14:val="none"/>
        </w:rPr>
        <w:t xml:space="preserve">, J.P. (2022) Management Information Systems. 16th </w:t>
      </w:r>
      <w:proofErr w:type="spellStart"/>
      <w:r w:rsidRPr="00DA7EC4">
        <w:rPr>
          <w:rFonts w:ascii="Times New Roman" w:hAnsi="Times New Roman" w:cs="Times New Roman"/>
          <w:kern w:val="0"/>
          <w14:ligatures w14:val="none"/>
        </w:rPr>
        <w:t>edn</w:t>
      </w:r>
      <w:proofErr w:type="spellEnd"/>
      <w:r w:rsidRPr="00DA7EC4">
        <w:rPr>
          <w:rFonts w:ascii="Times New Roman" w:hAnsi="Times New Roman" w:cs="Times New Roman"/>
          <w:kern w:val="0"/>
          <w14:ligatures w14:val="none"/>
        </w:rPr>
        <w:t>. Harlow: Pearson.</w:t>
      </w:r>
    </w:p>
    <w:p w14:paraId="1D90E0F8"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Monk, E. and Wagner, B. (2013) Concepts in Enterprise Resource Planning. 4th </w:t>
      </w:r>
      <w:proofErr w:type="spellStart"/>
      <w:r w:rsidRPr="00DA7EC4">
        <w:rPr>
          <w:rFonts w:ascii="Times New Roman" w:hAnsi="Times New Roman" w:cs="Times New Roman"/>
          <w:kern w:val="0"/>
          <w14:ligatures w14:val="none"/>
        </w:rPr>
        <w:t>edn</w:t>
      </w:r>
      <w:proofErr w:type="spellEnd"/>
      <w:r w:rsidRPr="00DA7EC4">
        <w:rPr>
          <w:rFonts w:ascii="Times New Roman" w:hAnsi="Times New Roman" w:cs="Times New Roman"/>
          <w:kern w:val="0"/>
          <w14:ligatures w14:val="none"/>
        </w:rPr>
        <w:t xml:space="preserve">. Boston: </w:t>
      </w:r>
      <w:proofErr w:type="spellStart"/>
      <w:r w:rsidRPr="00DA7EC4">
        <w:rPr>
          <w:rFonts w:ascii="Times New Roman" w:hAnsi="Times New Roman" w:cs="Times New Roman"/>
          <w:kern w:val="0"/>
          <w14:ligatures w14:val="none"/>
        </w:rPr>
        <w:t>Cengage</w:t>
      </w:r>
      <w:proofErr w:type="spellEnd"/>
      <w:r w:rsidRPr="00DA7EC4">
        <w:rPr>
          <w:rFonts w:ascii="Times New Roman" w:hAnsi="Times New Roman" w:cs="Times New Roman"/>
          <w:kern w:val="0"/>
          <w14:ligatures w14:val="none"/>
        </w:rPr>
        <w:t>.</w:t>
      </w:r>
    </w:p>
    <w:p w14:paraId="5A13577E"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O’Brien, J.A. and </w:t>
      </w:r>
      <w:proofErr w:type="spellStart"/>
      <w:r w:rsidRPr="00DA7EC4">
        <w:rPr>
          <w:rFonts w:ascii="Times New Roman" w:hAnsi="Times New Roman" w:cs="Times New Roman"/>
          <w:kern w:val="0"/>
          <w14:ligatures w14:val="none"/>
        </w:rPr>
        <w:t>Marakas</w:t>
      </w:r>
      <w:proofErr w:type="spellEnd"/>
      <w:r w:rsidRPr="00DA7EC4">
        <w:rPr>
          <w:rFonts w:ascii="Times New Roman" w:hAnsi="Times New Roman" w:cs="Times New Roman"/>
          <w:kern w:val="0"/>
          <w14:ligatures w14:val="none"/>
        </w:rPr>
        <w:t>, G.M. (2016) Management Information Systems. New York: McGraw-Hill.</w:t>
      </w:r>
    </w:p>
    <w:p w14:paraId="33106EF7"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Porter, M.E. (2008) ‘The five competitive forces that shape strategy’, Harvard Business Review, 86(1), pp. 78–93.</w:t>
      </w:r>
    </w:p>
    <w:p w14:paraId="187DCCAE"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Von </w:t>
      </w:r>
      <w:proofErr w:type="spellStart"/>
      <w:r w:rsidRPr="00DA7EC4">
        <w:rPr>
          <w:rFonts w:ascii="Times New Roman" w:hAnsi="Times New Roman" w:cs="Times New Roman"/>
          <w:kern w:val="0"/>
          <w14:ligatures w14:val="none"/>
        </w:rPr>
        <w:t>Solms</w:t>
      </w:r>
      <w:proofErr w:type="spellEnd"/>
      <w:r w:rsidRPr="00DA7EC4">
        <w:rPr>
          <w:rFonts w:ascii="Times New Roman" w:hAnsi="Times New Roman" w:cs="Times New Roman"/>
          <w:kern w:val="0"/>
          <w14:ligatures w14:val="none"/>
        </w:rPr>
        <w:t xml:space="preserve">, R. and Van </w:t>
      </w:r>
      <w:proofErr w:type="spellStart"/>
      <w:r w:rsidRPr="00DA7EC4">
        <w:rPr>
          <w:rFonts w:ascii="Times New Roman" w:hAnsi="Times New Roman" w:cs="Times New Roman"/>
          <w:kern w:val="0"/>
          <w14:ligatures w14:val="none"/>
        </w:rPr>
        <w:t>Niekerk</w:t>
      </w:r>
      <w:proofErr w:type="spellEnd"/>
      <w:r w:rsidRPr="00DA7EC4">
        <w:rPr>
          <w:rFonts w:ascii="Times New Roman" w:hAnsi="Times New Roman" w:cs="Times New Roman"/>
          <w:kern w:val="0"/>
          <w14:ligatures w14:val="none"/>
        </w:rPr>
        <w:t>, J. (2013) ‘From information security to cyber security’, Computers &amp; Security, 38, pp. 97–102.</w:t>
      </w:r>
    </w:p>
    <w:p w14:paraId="2D21E59C"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 xml:space="preserve">Ward, J. and </w:t>
      </w:r>
      <w:proofErr w:type="spellStart"/>
      <w:r w:rsidRPr="00DA7EC4">
        <w:rPr>
          <w:rFonts w:ascii="Times New Roman" w:hAnsi="Times New Roman" w:cs="Times New Roman"/>
          <w:kern w:val="0"/>
          <w14:ligatures w14:val="none"/>
        </w:rPr>
        <w:t>Peppard</w:t>
      </w:r>
      <w:proofErr w:type="spellEnd"/>
      <w:r w:rsidRPr="00DA7EC4">
        <w:rPr>
          <w:rFonts w:ascii="Times New Roman" w:hAnsi="Times New Roman" w:cs="Times New Roman"/>
          <w:kern w:val="0"/>
          <w14:ligatures w14:val="none"/>
        </w:rPr>
        <w:t>, J. (2016) Strategic Management of Information Systems. Chichester: Wiley.</w:t>
      </w:r>
    </w:p>
    <w:p w14:paraId="08726692" w14:textId="77777777" w:rsidR="00DA7EC4" w:rsidRPr="00DA7EC4" w:rsidRDefault="00DA7EC4" w:rsidP="00DA7EC4">
      <w:pPr>
        <w:spacing w:before="100" w:beforeAutospacing="1" w:after="100" w:afterAutospacing="1" w:line="240" w:lineRule="auto"/>
        <w:rPr>
          <w:rFonts w:ascii="Times New Roman" w:hAnsi="Times New Roman" w:cs="Times New Roman"/>
          <w:kern w:val="0"/>
          <w14:ligatures w14:val="none"/>
        </w:rPr>
      </w:pPr>
      <w:r w:rsidRPr="00DA7EC4">
        <w:rPr>
          <w:rFonts w:ascii="Times New Roman" w:hAnsi="Times New Roman" w:cs="Times New Roman"/>
          <w:kern w:val="0"/>
          <w14:ligatures w14:val="none"/>
        </w:rPr>
        <w:t>Xu, X. (2014) ‘Enterprise systems’, IEEE Transactions on Industrial Informatics, 10(1), pp. 630–640</w:t>
      </w:r>
    </w:p>
    <w:p w14:paraId="6645E1FE" w14:textId="77777777" w:rsidR="00DA7EC4" w:rsidRDefault="00DA7EC4"/>
    <w:sectPr w:rsidR="00DA7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F7B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A488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3439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5622004">
    <w:abstractNumId w:val="2"/>
  </w:num>
  <w:num w:numId="2" w16cid:durableId="1066957802">
    <w:abstractNumId w:val="1"/>
  </w:num>
  <w:num w:numId="3" w16cid:durableId="1533764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EC4"/>
    <w:rsid w:val="00065533"/>
    <w:rsid w:val="001244E0"/>
    <w:rsid w:val="00315468"/>
    <w:rsid w:val="005230F4"/>
    <w:rsid w:val="00632DAE"/>
    <w:rsid w:val="006D2082"/>
    <w:rsid w:val="009A48C9"/>
    <w:rsid w:val="00B33C95"/>
    <w:rsid w:val="00CA2D5F"/>
    <w:rsid w:val="00DA7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30A0A"/>
  <w15:chartTrackingRefBased/>
  <w15:docId w15:val="{990C0F57-9F44-A442-BCC8-6EEDB400E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7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7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EC4"/>
    <w:rPr>
      <w:rFonts w:eastAsiaTheme="majorEastAsia" w:cstheme="majorBidi"/>
      <w:color w:val="272727" w:themeColor="text1" w:themeTint="D8"/>
    </w:rPr>
  </w:style>
  <w:style w:type="paragraph" w:styleId="Title">
    <w:name w:val="Title"/>
    <w:basedOn w:val="Normal"/>
    <w:next w:val="Normal"/>
    <w:link w:val="TitleChar"/>
    <w:uiPriority w:val="10"/>
    <w:qFormat/>
    <w:rsid w:val="00DA7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EC4"/>
    <w:pPr>
      <w:spacing w:before="160"/>
      <w:jc w:val="center"/>
    </w:pPr>
    <w:rPr>
      <w:i/>
      <w:iCs/>
      <w:color w:val="404040" w:themeColor="text1" w:themeTint="BF"/>
    </w:rPr>
  </w:style>
  <w:style w:type="character" w:customStyle="1" w:styleId="QuoteChar">
    <w:name w:val="Quote Char"/>
    <w:basedOn w:val="DefaultParagraphFont"/>
    <w:link w:val="Quote"/>
    <w:uiPriority w:val="29"/>
    <w:rsid w:val="00DA7EC4"/>
    <w:rPr>
      <w:i/>
      <w:iCs/>
      <w:color w:val="404040" w:themeColor="text1" w:themeTint="BF"/>
    </w:rPr>
  </w:style>
  <w:style w:type="paragraph" w:styleId="ListParagraph">
    <w:name w:val="List Paragraph"/>
    <w:basedOn w:val="Normal"/>
    <w:uiPriority w:val="34"/>
    <w:qFormat/>
    <w:rsid w:val="00DA7EC4"/>
    <w:pPr>
      <w:ind w:left="720"/>
      <w:contextualSpacing/>
    </w:pPr>
  </w:style>
  <w:style w:type="character" w:styleId="IntenseEmphasis">
    <w:name w:val="Intense Emphasis"/>
    <w:basedOn w:val="DefaultParagraphFont"/>
    <w:uiPriority w:val="21"/>
    <w:qFormat/>
    <w:rsid w:val="00DA7EC4"/>
    <w:rPr>
      <w:i/>
      <w:iCs/>
      <w:color w:val="0F4761" w:themeColor="accent1" w:themeShade="BF"/>
    </w:rPr>
  </w:style>
  <w:style w:type="paragraph" w:styleId="IntenseQuote">
    <w:name w:val="Intense Quote"/>
    <w:basedOn w:val="Normal"/>
    <w:next w:val="Normal"/>
    <w:link w:val="IntenseQuoteChar"/>
    <w:uiPriority w:val="30"/>
    <w:qFormat/>
    <w:rsid w:val="00DA7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EC4"/>
    <w:rPr>
      <w:i/>
      <w:iCs/>
      <w:color w:val="0F4761" w:themeColor="accent1" w:themeShade="BF"/>
    </w:rPr>
  </w:style>
  <w:style w:type="character" w:styleId="IntenseReference">
    <w:name w:val="Intense Reference"/>
    <w:basedOn w:val="DefaultParagraphFont"/>
    <w:uiPriority w:val="32"/>
    <w:qFormat/>
    <w:rsid w:val="00DA7EC4"/>
    <w:rPr>
      <w:b/>
      <w:bCs/>
      <w:smallCaps/>
      <w:color w:val="0F4761" w:themeColor="accent1" w:themeShade="BF"/>
      <w:spacing w:val="5"/>
    </w:rPr>
  </w:style>
  <w:style w:type="paragraph" w:customStyle="1" w:styleId="p1">
    <w:name w:val="p1"/>
    <w:basedOn w:val="Normal"/>
    <w:rsid w:val="00DA7EC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A7EC4"/>
  </w:style>
  <w:style w:type="paragraph" w:customStyle="1" w:styleId="p2">
    <w:name w:val="p2"/>
    <w:basedOn w:val="Normal"/>
    <w:rsid w:val="00DA7EC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A7EC4"/>
  </w:style>
  <w:style w:type="paragraph" w:customStyle="1" w:styleId="p3">
    <w:name w:val="p3"/>
    <w:basedOn w:val="Normal"/>
    <w:rsid w:val="00DA7EC4"/>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DA7EC4"/>
  </w:style>
  <w:style w:type="character" w:customStyle="1" w:styleId="s4">
    <w:name w:val="s4"/>
    <w:basedOn w:val="DefaultParagraphFont"/>
    <w:rsid w:val="00DA7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1962</Words>
  <Characters>11185</Characters>
  <Application>Microsoft Office Word</Application>
  <DocSecurity>0</DocSecurity>
  <Lines>93</Lines>
  <Paragraphs>26</Paragraphs>
  <ScaleCrop>false</ScaleCrop>
  <Company/>
  <LinksUpToDate>false</LinksUpToDate>
  <CharactersWithSpaces>13121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Petrisor Iulian Linguraru (2331770)</dc:creator>
  <cp:keywords/>
  <dc:description/>
  <cp:lastModifiedBy>Petrisor Iulian Linguraru (2331770)</cp:lastModifiedBy>
  <cp:revision>2</cp:revision>
  <dcterms:created xsi:type="dcterms:W3CDTF">2025-12-16T13:03:00Z</dcterms:created>
  <dcterms:modified xsi:type="dcterms:W3CDTF">2025-12-16T13:03:00Z</dcterms:modified>
</cp:coreProperties>
</file>