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1574" w:rsidRDefault="00F047DD" w:rsidP="005103E0">
      <w:pPr>
        <w:spacing w:line="360" w:lineRule="auto"/>
      </w:pPr>
      <w:r w:rsidRPr="000B3A18">
        <w:t>The area of development</w:t>
      </w:r>
      <w:r w:rsidR="00087286">
        <w:t xml:space="preserve"> this</w:t>
      </w:r>
      <w:r w:rsidRPr="000B3A18">
        <w:t xml:space="preserve"> </w:t>
      </w:r>
      <w:r w:rsidR="00733FB1">
        <w:t>report</w:t>
      </w:r>
      <w:r w:rsidR="00087286">
        <w:t xml:space="preserve"> will focus</w:t>
      </w:r>
      <w:r w:rsidRPr="000B3A18">
        <w:t xml:space="preserve"> on</w:t>
      </w:r>
      <w:r>
        <w:t xml:space="preserve"> is bilingualism in Wales and how this is used in schools</w:t>
      </w:r>
      <w:r w:rsidR="00230D87">
        <w:t>.</w:t>
      </w:r>
      <w:r w:rsidR="00713617">
        <w:t xml:space="preserve"> </w:t>
      </w:r>
      <w:r w:rsidR="00087286">
        <w:t xml:space="preserve">This </w:t>
      </w:r>
      <w:r w:rsidR="00733FB1">
        <w:t xml:space="preserve">report will include </w:t>
      </w:r>
      <w:r w:rsidR="00713617">
        <w:t>research</w:t>
      </w:r>
      <w:r w:rsidR="00733FB1">
        <w:t xml:space="preserve"> in </w:t>
      </w:r>
      <w:r w:rsidR="00713617">
        <w:t xml:space="preserve">various literature to support </w:t>
      </w:r>
      <w:r w:rsidR="00334856">
        <w:t>the</w:t>
      </w:r>
      <w:r w:rsidR="00713617">
        <w:t xml:space="preserve"> discussions on Curriculum </w:t>
      </w:r>
      <w:proofErr w:type="spellStart"/>
      <w:r w:rsidR="00713617">
        <w:t>Cymrieg</w:t>
      </w:r>
      <w:proofErr w:type="spellEnd"/>
      <w:r w:rsidR="00713617">
        <w:t xml:space="preserve"> and the use of bilingualism in schools. </w:t>
      </w:r>
      <w:r w:rsidR="00334856">
        <w:t xml:space="preserve">It will </w:t>
      </w:r>
      <w:r w:rsidR="00195205">
        <w:t>discuss t</w:t>
      </w:r>
      <w:r>
        <w:t xml:space="preserve">he use of </w:t>
      </w:r>
      <w:r w:rsidR="00713617">
        <w:t>Welsh</w:t>
      </w:r>
      <w:r w:rsidR="00802BDC">
        <w:t xml:space="preserve"> </w:t>
      </w:r>
      <w:r w:rsidR="00B95E2B">
        <w:t xml:space="preserve">and </w:t>
      </w:r>
      <w:r w:rsidR="00DA4D79">
        <w:t>examine</w:t>
      </w:r>
      <w:r w:rsidR="00AC0A1C">
        <w:t xml:space="preserve"> </w:t>
      </w:r>
      <w:r>
        <w:t xml:space="preserve">how </w:t>
      </w:r>
      <w:r w:rsidR="003921D8">
        <w:t>schools</w:t>
      </w:r>
      <w:r>
        <w:t xml:space="preserve"> use </w:t>
      </w:r>
      <w:r w:rsidR="00713617">
        <w:t>Welsh</w:t>
      </w:r>
      <w:r w:rsidR="007109AE">
        <w:t xml:space="preserve"> </w:t>
      </w:r>
      <w:r>
        <w:t>and how they improv</w:t>
      </w:r>
      <w:r w:rsidR="003921D8">
        <w:t>e</w:t>
      </w:r>
      <w:r>
        <w:t xml:space="preserve"> their bilingual aspec</w:t>
      </w:r>
      <w:r w:rsidR="00B11E03">
        <w:t>t.</w:t>
      </w:r>
      <w:r>
        <w:t xml:space="preserve"> </w:t>
      </w:r>
      <w:r w:rsidR="003921D8">
        <w:t xml:space="preserve">This will </w:t>
      </w:r>
      <w:r w:rsidR="00DB7AE1">
        <w:t>involve</w:t>
      </w:r>
      <w:r w:rsidR="003921D8">
        <w:t xml:space="preserve"> </w:t>
      </w:r>
      <w:r w:rsidR="00F05169">
        <w:t xml:space="preserve">research on </w:t>
      </w:r>
      <w:r w:rsidR="007109AE">
        <w:t xml:space="preserve">what </w:t>
      </w:r>
      <w:r w:rsidR="003921D8">
        <w:t>schools</w:t>
      </w:r>
      <w:r>
        <w:t xml:space="preserve"> can do to improve</w:t>
      </w:r>
      <w:r w:rsidR="00F51E3E">
        <w:t xml:space="preserve"> </w:t>
      </w:r>
      <w:r w:rsidR="00F05169">
        <w:t xml:space="preserve">or </w:t>
      </w:r>
      <w:r w:rsidR="0059142A">
        <w:t xml:space="preserve">apply </w:t>
      </w:r>
      <w:r w:rsidR="00D820B6">
        <w:t xml:space="preserve">new targets and plans in </w:t>
      </w:r>
      <w:r>
        <w:t>regulation</w:t>
      </w:r>
      <w:r w:rsidR="00D820B6">
        <w:t xml:space="preserve"> to </w:t>
      </w:r>
      <w:r w:rsidR="00182D9D">
        <w:t xml:space="preserve">the </w:t>
      </w:r>
      <w:r>
        <w:t xml:space="preserve">Welsh </w:t>
      </w:r>
      <w:r w:rsidR="00713617">
        <w:t xml:space="preserve">Curriculum </w:t>
      </w:r>
      <w:r>
        <w:t xml:space="preserve">incorporating </w:t>
      </w:r>
      <w:r w:rsidR="008B537C">
        <w:t>C</w:t>
      </w:r>
      <w:r w:rsidR="008B537C" w:rsidRPr="00E501EC">
        <w:t xml:space="preserve">urriculum </w:t>
      </w:r>
      <w:proofErr w:type="spellStart"/>
      <w:r w:rsidR="008B537C" w:rsidRPr="00E501EC">
        <w:t>Cymreig</w:t>
      </w:r>
      <w:proofErr w:type="spellEnd"/>
      <w:r w:rsidR="00B11E03">
        <w:t xml:space="preserve">. </w:t>
      </w:r>
    </w:p>
    <w:p w:rsidR="00F047DD" w:rsidRDefault="00F047DD" w:rsidP="005103E0">
      <w:pPr>
        <w:spacing w:line="360" w:lineRule="auto"/>
        <w:rPr>
          <w:b/>
          <w:color w:val="ED7D31" w:themeColor="accent2"/>
        </w:rPr>
      </w:pPr>
    </w:p>
    <w:p w:rsidR="000B3A18" w:rsidRPr="00E344DA" w:rsidRDefault="00F047DD" w:rsidP="005103E0">
      <w:pPr>
        <w:spacing w:line="360" w:lineRule="auto"/>
        <w:rPr>
          <w:color w:val="000000" w:themeColor="text1"/>
        </w:rPr>
      </w:pPr>
      <w:r>
        <w:rPr>
          <w:color w:val="000000" w:themeColor="text1"/>
        </w:rPr>
        <w:t>Wales is proud to be bilingual</w:t>
      </w:r>
      <w:r w:rsidR="00F36050">
        <w:rPr>
          <w:color w:val="000000" w:themeColor="text1"/>
        </w:rPr>
        <w:t xml:space="preserve">, presenting the </w:t>
      </w:r>
      <w:r w:rsidR="007F37D4">
        <w:rPr>
          <w:color w:val="000000" w:themeColor="text1"/>
        </w:rPr>
        <w:t>Welsh</w:t>
      </w:r>
      <w:r w:rsidR="00F36050">
        <w:rPr>
          <w:color w:val="000000" w:themeColor="text1"/>
        </w:rPr>
        <w:t xml:space="preserve"> language visibly everywhere around </w:t>
      </w:r>
      <w:r w:rsidR="00E14559">
        <w:rPr>
          <w:color w:val="000000" w:themeColor="text1"/>
        </w:rPr>
        <w:t>the country</w:t>
      </w:r>
      <w:r w:rsidR="008A1814">
        <w:rPr>
          <w:color w:val="000000" w:themeColor="text1"/>
        </w:rPr>
        <w:t xml:space="preserve">, </w:t>
      </w:r>
      <w:r w:rsidR="008C0540">
        <w:rPr>
          <w:color w:val="000000" w:themeColor="text1"/>
        </w:rPr>
        <w:t>written in English and Welsh</w:t>
      </w:r>
      <w:r w:rsidR="00B4433F">
        <w:rPr>
          <w:color w:val="000000" w:themeColor="text1"/>
        </w:rPr>
        <w:t xml:space="preserve"> </w:t>
      </w:r>
      <w:r w:rsidR="004B5BFE">
        <w:rPr>
          <w:color w:val="000000" w:themeColor="text1"/>
        </w:rPr>
        <w:t xml:space="preserve">for the public to see, </w:t>
      </w:r>
      <w:r w:rsidR="00B4433F">
        <w:rPr>
          <w:color w:val="000000" w:themeColor="text1"/>
        </w:rPr>
        <w:t>presented on</w:t>
      </w:r>
      <w:r w:rsidR="004B5BFE">
        <w:rPr>
          <w:color w:val="000000" w:themeColor="text1"/>
        </w:rPr>
        <w:t xml:space="preserve"> traffic signs, </w:t>
      </w:r>
      <w:r w:rsidR="00B4433F">
        <w:rPr>
          <w:color w:val="000000" w:themeColor="text1"/>
        </w:rPr>
        <w:t>letters</w:t>
      </w:r>
      <w:r w:rsidR="00C17A9A">
        <w:rPr>
          <w:color w:val="000000" w:themeColor="text1"/>
        </w:rPr>
        <w:t xml:space="preserve">, </w:t>
      </w:r>
      <w:r w:rsidR="00393EA1">
        <w:rPr>
          <w:color w:val="000000" w:themeColor="text1"/>
        </w:rPr>
        <w:t>safety</w:t>
      </w:r>
      <w:r w:rsidR="00C17A9A">
        <w:rPr>
          <w:color w:val="000000" w:themeColor="text1"/>
        </w:rPr>
        <w:t xml:space="preserve"> instructions etc. </w:t>
      </w:r>
      <w:r w:rsidR="00393EA1">
        <w:rPr>
          <w:color w:val="000000" w:themeColor="text1"/>
        </w:rPr>
        <w:t xml:space="preserve">The </w:t>
      </w:r>
      <w:r w:rsidR="00AA0774" w:rsidRPr="00AA0774">
        <w:rPr>
          <w:color w:val="000000" w:themeColor="text1"/>
        </w:rPr>
        <w:t xml:space="preserve">Welsh </w:t>
      </w:r>
      <w:r w:rsidR="00393EA1">
        <w:rPr>
          <w:color w:val="000000" w:themeColor="text1"/>
        </w:rPr>
        <w:t>language is</w:t>
      </w:r>
      <w:r w:rsidR="00AA0774" w:rsidRPr="00AA0774">
        <w:rPr>
          <w:color w:val="000000" w:themeColor="text1"/>
        </w:rPr>
        <w:t xml:space="preserve"> one of the oldest living languages in Europe</w:t>
      </w:r>
      <w:r w:rsidR="00393EA1">
        <w:rPr>
          <w:color w:val="000000" w:themeColor="text1"/>
        </w:rPr>
        <w:t>,</w:t>
      </w:r>
      <w:r w:rsidR="00490AF1">
        <w:rPr>
          <w:color w:val="000000" w:themeColor="text1"/>
        </w:rPr>
        <w:t xml:space="preserve"> </w:t>
      </w:r>
      <w:r w:rsidR="00B95276">
        <w:rPr>
          <w:color w:val="000000" w:themeColor="text1"/>
        </w:rPr>
        <w:t xml:space="preserve"> </w:t>
      </w:r>
      <w:r w:rsidR="00C17A9A">
        <w:rPr>
          <w:color w:val="000000" w:themeColor="text1"/>
        </w:rPr>
        <w:t xml:space="preserve">unfortunately </w:t>
      </w:r>
      <w:r w:rsidR="001244A1">
        <w:rPr>
          <w:color w:val="000000" w:themeColor="text1"/>
        </w:rPr>
        <w:t xml:space="preserve">only a small amount </w:t>
      </w:r>
      <w:r w:rsidR="006502E2">
        <w:rPr>
          <w:color w:val="000000" w:themeColor="text1"/>
        </w:rPr>
        <w:t>(</w:t>
      </w:r>
      <w:r w:rsidR="00F0591D">
        <w:rPr>
          <w:color w:val="000000" w:themeColor="text1"/>
        </w:rPr>
        <w:t>23%</w:t>
      </w:r>
      <w:r w:rsidR="006502E2">
        <w:rPr>
          <w:color w:val="000000" w:themeColor="text1"/>
        </w:rPr>
        <w:t xml:space="preserve">) </w:t>
      </w:r>
      <w:r w:rsidR="001244A1">
        <w:rPr>
          <w:color w:val="000000" w:themeColor="text1"/>
        </w:rPr>
        <w:t>speak the languag</w:t>
      </w:r>
      <w:r w:rsidR="00144527">
        <w:rPr>
          <w:color w:val="000000" w:themeColor="text1"/>
        </w:rPr>
        <w:t>e</w:t>
      </w:r>
      <w:r w:rsidR="00720B4D">
        <w:rPr>
          <w:color w:val="000000" w:themeColor="text1"/>
        </w:rPr>
        <w:t>,</w:t>
      </w:r>
      <w:r w:rsidR="00144527">
        <w:rPr>
          <w:color w:val="000000" w:themeColor="text1"/>
        </w:rPr>
        <w:t xml:space="preserve"> </w:t>
      </w:r>
      <w:r w:rsidR="00720B4D">
        <w:rPr>
          <w:color w:val="000000" w:themeColor="text1"/>
        </w:rPr>
        <w:t>unlike</w:t>
      </w:r>
      <w:r w:rsidR="00144527">
        <w:rPr>
          <w:color w:val="000000" w:themeColor="text1"/>
        </w:rPr>
        <w:t xml:space="preserve"> the 1950’s</w:t>
      </w:r>
      <w:r w:rsidR="00720B4D">
        <w:rPr>
          <w:color w:val="000000" w:themeColor="text1"/>
        </w:rPr>
        <w:t xml:space="preserve"> where</w:t>
      </w:r>
      <w:r w:rsidR="00144527">
        <w:rPr>
          <w:color w:val="000000" w:themeColor="text1"/>
        </w:rPr>
        <w:t xml:space="preserve"> </w:t>
      </w:r>
      <w:r w:rsidR="0010610D">
        <w:rPr>
          <w:color w:val="000000" w:themeColor="text1"/>
        </w:rPr>
        <w:t xml:space="preserve">the majority </w:t>
      </w:r>
      <w:r w:rsidR="00720B4D">
        <w:rPr>
          <w:color w:val="000000" w:themeColor="text1"/>
        </w:rPr>
        <w:t>spoke Welsh</w:t>
      </w:r>
      <w:r w:rsidR="0010610D">
        <w:rPr>
          <w:color w:val="000000" w:themeColor="text1"/>
        </w:rPr>
        <w:t xml:space="preserve"> (</w:t>
      </w:r>
      <w:r w:rsidR="00144527">
        <w:rPr>
          <w:color w:val="000000" w:themeColor="text1"/>
        </w:rPr>
        <w:t>90</w:t>
      </w:r>
      <w:r w:rsidR="00720B4D">
        <w:rPr>
          <w:color w:val="000000" w:themeColor="text1"/>
        </w:rPr>
        <w:t>%</w:t>
      </w:r>
      <w:r w:rsidR="0010610D">
        <w:rPr>
          <w:color w:val="000000" w:themeColor="text1"/>
        </w:rPr>
        <w:t>).</w:t>
      </w:r>
      <w:r w:rsidR="00374293">
        <w:rPr>
          <w:color w:val="000000" w:themeColor="text1"/>
        </w:rPr>
        <w:t xml:space="preserve"> This was down to</w:t>
      </w:r>
      <w:r w:rsidR="00567250">
        <w:rPr>
          <w:color w:val="000000" w:themeColor="text1"/>
        </w:rPr>
        <w:t xml:space="preserve"> </w:t>
      </w:r>
      <w:r w:rsidR="005774BB" w:rsidRPr="005774BB">
        <w:rPr>
          <w:color w:val="000000" w:themeColor="text1"/>
        </w:rPr>
        <w:t>Henry VIII’s Act of Union in 1536, bann</w:t>
      </w:r>
      <w:r w:rsidR="00374293">
        <w:rPr>
          <w:color w:val="000000" w:themeColor="text1"/>
        </w:rPr>
        <w:t xml:space="preserve">ing </w:t>
      </w:r>
      <w:r w:rsidR="00567250">
        <w:rPr>
          <w:color w:val="000000" w:themeColor="text1"/>
        </w:rPr>
        <w:t>the use of Welsh</w:t>
      </w:r>
      <w:r w:rsidR="00374293">
        <w:rPr>
          <w:color w:val="000000" w:themeColor="text1"/>
        </w:rPr>
        <w:t xml:space="preserve">, </w:t>
      </w:r>
      <w:r w:rsidR="005275E8">
        <w:rPr>
          <w:color w:val="000000" w:themeColor="text1"/>
        </w:rPr>
        <w:t>removing</w:t>
      </w:r>
      <w:r w:rsidR="005774BB" w:rsidRPr="005774BB">
        <w:rPr>
          <w:color w:val="000000" w:themeColor="text1"/>
        </w:rPr>
        <w:t xml:space="preserve"> the official status of the Welsh language. </w:t>
      </w:r>
      <w:r w:rsidR="005275E8">
        <w:rPr>
          <w:color w:val="000000" w:themeColor="text1"/>
        </w:rPr>
        <w:t xml:space="preserve">This </w:t>
      </w:r>
      <w:r w:rsidR="001D570A">
        <w:rPr>
          <w:color w:val="000000" w:themeColor="text1"/>
        </w:rPr>
        <w:t>meant that</w:t>
      </w:r>
      <w:r w:rsidR="005275E8">
        <w:rPr>
          <w:color w:val="000000" w:themeColor="text1"/>
        </w:rPr>
        <w:t xml:space="preserve"> working and communication</w:t>
      </w:r>
      <w:r w:rsidR="001D570A">
        <w:rPr>
          <w:color w:val="000000" w:themeColor="text1"/>
        </w:rPr>
        <w:t xml:space="preserve"> transferred to English</w:t>
      </w:r>
      <w:r w:rsidR="00B57911">
        <w:rPr>
          <w:color w:val="000000" w:themeColor="text1"/>
        </w:rPr>
        <w:t xml:space="preserve">, making working environments and communication sufficient. This action </w:t>
      </w:r>
      <w:r w:rsidR="001D570A">
        <w:rPr>
          <w:color w:val="000000" w:themeColor="text1"/>
        </w:rPr>
        <w:t>transferred into Welsh schools</w:t>
      </w:r>
      <w:r w:rsidR="00B85D8E">
        <w:rPr>
          <w:color w:val="000000" w:themeColor="text1"/>
        </w:rPr>
        <w:t>, removing the learning of the Welsh native tongue.</w:t>
      </w:r>
      <w:r w:rsidR="00187FDE">
        <w:rPr>
          <w:color w:val="000000" w:themeColor="text1"/>
        </w:rPr>
        <w:t xml:space="preserve"> By the 20</w:t>
      </w:r>
      <w:r w:rsidR="00187FDE" w:rsidRPr="00187FDE">
        <w:rPr>
          <w:color w:val="000000" w:themeColor="text1"/>
          <w:vertAlign w:val="superscript"/>
        </w:rPr>
        <w:t>th</w:t>
      </w:r>
      <w:r w:rsidR="00187FDE">
        <w:rPr>
          <w:color w:val="000000" w:themeColor="text1"/>
        </w:rPr>
        <w:t xml:space="preserve"> century the language had almost </w:t>
      </w:r>
      <w:r w:rsidR="00097585">
        <w:rPr>
          <w:color w:val="000000" w:themeColor="text1"/>
        </w:rPr>
        <w:t>died</w:t>
      </w:r>
      <w:r w:rsidR="00187FDE">
        <w:rPr>
          <w:color w:val="000000" w:themeColor="text1"/>
        </w:rPr>
        <w:t xml:space="preserve"> out,</w:t>
      </w:r>
      <w:r w:rsidR="00097585">
        <w:rPr>
          <w:color w:val="000000" w:themeColor="text1"/>
        </w:rPr>
        <w:t xml:space="preserve"> </w:t>
      </w:r>
      <w:r w:rsidR="004B5E2F">
        <w:rPr>
          <w:color w:val="000000" w:themeColor="text1"/>
        </w:rPr>
        <w:t>in spite of that</w:t>
      </w:r>
      <w:r w:rsidR="00097585">
        <w:rPr>
          <w:color w:val="000000" w:themeColor="text1"/>
        </w:rPr>
        <w:t xml:space="preserve"> native citizens created radio </w:t>
      </w:r>
      <w:r w:rsidR="00B27517">
        <w:rPr>
          <w:color w:val="000000" w:themeColor="text1"/>
        </w:rPr>
        <w:t xml:space="preserve">broadcast and </w:t>
      </w:r>
      <w:r w:rsidR="00041F37">
        <w:rPr>
          <w:color w:val="000000" w:themeColor="text1"/>
        </w:rPr>
        <w:t xml:space="preserve">formed </w:t>
      </w:r>
      <w:r w:rsidR="00041F37" w:rsidRPr="00041F37">
        <w:rPr>
          <w:color w:val="000000" w:themeColor="text1"/>
        </w:rPr>
        <w:t xml:space="preserve">Welsh language </w:t>
      </w:r>
      <w:r w:rsidR="00041F37">
        <w:rPr>
          <w:color w:val="000000" w:themeColor="text1"/>
        </w:rPr>
        <w:t>society’s</w:t>
      </w:r>
      <w:r w:rsidR="00E344DA">
        <w:rPr>
          <w:color w:val="000000" w:themeColor="text1"/>
        </w:rPr>
        <w:t xml:space="preserve"> </w:t>
      </w:r>
      <w:r w:rsidR="00672A05">
        <w:rPr>
          <w:color w:val="000000" w:themeColor="text1"/>
        </w:rPr>
        <w:t>top prevent</w:t>
      </w:r>
      <w:r w:rsidR="00E344DA">
        <w:rPr>
          <w:color w:val="000000" w:themeColor="text1"/>
        </w:rPr>
        <w:t xml:space="preserve"> the language </w:t>
      </w:r>
      <w:r w:rsidR="0045014A">
        <w:rPr>
          <w:color w:val="000000" w:themeColor="text1"/>
        </w:rPr>
        <w:t>falling</w:t>
      </w:r>
      <w:r w:rsidR="00977E2D">
        <w:rPr>
          <w:color w:val="000000" w:themeColor="text1"/>
        </w:rPr>
        <w:t xml:space="preserve"> (</w:t>
      </w:r>
      <w:r w:rsidR="00816857" w:rsidRPr="00816857">
        <w:rPr>
          <w:color w:val="000000" w:themeColor="text1"/>
        </w:rPr>
        <w:t>Poppy Jacob</w:t>
      </w:r>
      <w:r w:rsidR="00363F82">
        <w:rPr>
          <w:color w:val="000000" w:themeColor="text1"/>
        </w:rPr>
        <w:t>,</w:t>
      </w:r>
      <w:r w:rsidR="00816857" w:rsidRPr="00816857">
        <w:rPr>
          <w:color w:val="000000" w:themeColor="text1"/>
        </w:rPr>
        <w:t xml:space="preserve"> 2019</w:t>
      </w:r>
      <w:r w:rsidR="00363F82">
        <w:rPr>
          <w:color w:val="000000" w:themeColor="text1"/>
        </w:rPr>
        <w:t>)</w:t>
      </w:r>
      <w:r w:rsidR="00816857" w:rsidRPr="00816857">
        <w:rPr>
          <w:color w:val="000000" w:themeColor="text1"/>
        </w:rPr>
        <w:t>.</w:t>
      </w:r>
      <w:r w:rsidR="005275E8">
        <w:rPr>
          <w:color w:val="000000" w:themeColor="text1"/>
        </w:rPr>
        <w:t xml:space="preserve"> </w:t>
      </w:r>
      <w:r w:rsidR="00BB4557">
        <w:rPr>
          <w:color w:val="000000" w:themeColor="text1"/>
        </w:rPr>
        <w:t>Schools have no made the Welsh language compulsory to learn</w:t>
      </w:r>
      <w:r w:rsidR="00E344DA">
        <w:rPr>
          <w:color w:val="000000" w:themeColor="text1"/>
        </w:rPr>
        <w:t xml:space="preserve">, to inspire and educate learners to adapt to the Welsh </w:t>
      </w:r>
      <w:r w:rsidR="00B2290C">
        <w:rPr>
          <w:color w:val="000000" w:themeColor="text1"/>
        </w:rPr>
        <w:t xml:space="preserve">dialect. </w:t>
      </w:r>
      <w:r w:rsidR="00BB4557">
        <w:rPr>
          <w:color w:val="000000" w:themeColor="text1"/>
        </w:rPr>
        <w:t xml:space="preserve">Pupils </w:t>
      </w:r>
      <w:r w:rsidR="0052693C">
        <w:t xml:space="preserve">should be given the opportunity to </w:t>
      </w:r>
      <w:r w:rsidR="000B3A18" w:rsidRPr="000B3A18">
        <w:t xml:space="preserve">use </w:t>
      </w:r>
      <w:r w:rsidR="0052693C">
        <w:t xml:space="preserve">the </w:t>
      </w:r>
      <w:r w:rsidR="000B3A18" w:rsidRPr="000B3A18">
        <w:t xml:space="preserve">Welsh language and </w:t>
      </w:r>
      <w:r w:rsidR="0052693C">
        <w:t xml:space="preserve">be </w:t>
      </w:r>
      <w:r w:rsidR="000B3A18" w:rsidRPr="000B3A18">
        <w:t>giv</w:t>
      </w:r>
      <w:r w:rsidR="0052693C">
        <w:t>en</w:t>
      </w:r>
      <w:r w:rsidR="000B3A18" w:rsidRPr="000B3A18">
        <w:t xml:space="preserve"> </w:t>
      </w:r>
      <w:r w:rsidR="00E26029">
        <w:t>the</w:t>
      </w:r>
      <w:r w:rsidR="000B3A18" w:rsidRPr="000B3A18">
        <w:t xml:space="preserve"> opportunity to do this in lessons</w:t>
      </w:r>
      <w:r w:rsidR="00B2290C">
        <w:t xml:space="preserve"> at any given point.</w:t>
      </w:r>
      <w:r w:rsidR="000B3A18" w:rsidRPr="000B3A18">
        <w:t xml:space="preserve"> </w:t>
      </w:r>
      <w:r w:rsidR="000A0F1C">
        <w:t>Studies have been made</w:t>
      </w:r>
      <w:r w:rsidR="00FA67BB">
        <w:t xml:space="preserve"> and</w:t>
      </w:r>
      <w:r w:rsidR="000B3A18" w:rsidRPr="000B3A18">
        <w:t xml:space="preserve"> evidence suggests </w:t>
      </w:r>
      <w:r w:rsidR="00FA67BB">
        <w:t>that there</w:t>
      </w:r>
      <w:r w:rsidR="000B3A18" w:rsidRPr="000B3A18">
        <w:t xml:space="preserve"> are potential benefits to individuals, schools and societies in being bilingual, for example:</w:t>
      </w:r>
    </w:p>
    <w:p w:rsidR="000B3A18" w:rsidRPr="000B3A18" w:rsidRDefault="000B3A18" w:rsidP="005103E0">
      <w:pPr>
        <w:numPr>
          <w:ilvl w:val="0"/>
          <w:numId w:val="8"/>
        </w:numPr>
        <w:spacing w:line="360" w:lineRule="auto"/>
        <w:contextualSpacing/>
      </w:pPr>
      <w:r w:rsidRPr="000B3A18">
        <w:t>Increased mental flexibility</w:t>
      </w:r>
    </w:p>
    <w:p w:rsidR="000B3A18" w:rsidRPr="000B3A18" w:rsidRDefault="000B3A18" w:rsidP="005103E0">
      <w:pPr>
        <w:numPr>
          <w:ilvl w:val="0"/>
          <w:numId w:val="8"/>
        </w:numPr>
        <w:spacing w:line="360" w:lineRule="auto"/>
        <w:contextualSpacing/>
      </w:pPr>
      <w:r w:rsidRPr="000B3A18">
        <w:t>Improved inter-cultural skills</w:t>
      </w:r>
    </w:p>
    <w:p w:rsidR="000B3A18" w:rsidRPr="000B3A18" w:rsidRDefault="000B3A18" w:rsidP="005103E0">
      <w:pPr>
        <w:numPr>
          <w:ilvl w:val="0"/>
          <w:numId w:val="8"/>
        </w:numPr>
        <w:spacing w:line="360" w:lineRule="auto"/>
        <w:contextualSpacing/>
      </w:pPr>
      <w:r w:rsidRPr="000B3A18">
        <w:t xml:space="preserve">Increased opportunities for global exchange and trade. </w:t>
      </w:r>
    </w:p>
    <w:p w:rsidR="000B3A18" w:rsidRPr="000B3A18" w:rsidRDefault="000B3A18" w:rsidP="005103E0">
      <w:pPr>
        <w:spacing w:line="360" w:lineRule="auto"/>
        <w:ind w:left="720"/>
        <w:contextualSpacing/>
      </w:pPr>
      <w:r w:rsidRPr="000B3A18">
        <w:t>(</w:t>
      </w:r>
      <w:proofErr w:type="spellStart"/>
      <w:r w:rsidRPr="000B3A18">
        <w:t>Mehisto</w:t>
      </w:r>
      <w:proofErr w:type="spellEnd"/>
      <w:r w:rsidRPr="000B3A18">
        <w:t>, 2012, pp 8, 18, 117)</w:t>
      </w:r>
    </w:p>
    <w:p w:rsidR="003374A0" w:rsidRDefault="003374A0" w:rsidP="005103E0">
      <w:pPr>
        <w:spacing w:line="360" w:lineRule="auto"/>
      </w:pPr>
    </w:p>
    <w:p w:rsidR="00BB40C6" w:rsidRPr="00526179" w:rsidRDefault="003374A0" w:rsidP="005103E0">
      <w:pPr>
        <w:spacing w:line="360" w:lineRule="auto"/>
      </w:pPr>
      <w:r>
        <w:t xml:space="preserve">Being a </w:t>
      </w:r>
      <w:r w:rsidR="006053B4">
        <w:t>bilingual</w:t>
      </w:r>
      <w:r>
        <w:t xml:space="preserve"> school is an </w:t>
      </w:r>
      <w:r w:rsidR="006053B4">
        <w:t xml:space="preserve">Impressive achievement </w:t>
      </w:r>
      <w:r>
        <w:t>for a school to promote</w:t>
      </w:r>
      <w:r w:rsidR="002F2132">
        <w:t>,</w:t>
      </w:r>
      <w:r w:rsidR="00CC5DCA">
        <w:t xml:space="preserve"> and is currently the </w:t>
      </w:r>
      <w:r w:rsidR="002F2132">
        <w:t xml:space="preserve">standard </w:t>
      </w:r>
      <w:r>
        <w:t>regulation</w:t>
      </w:r>
      <w:r w:rsidR="00BB40C6">
        <w:t xml:space="preserve"> throughout schools in Wales.</w:t>
      </w:r>
      <w:r w:rsidR="00BB40C6" w:rsidRPr="006C344B">
        <w:t xml:space="preserve"> </w:t>
      </w:r>
      <w:r w:rsidR="00BB40C6">
        <w:t xml:space="preserve">‘Since there is a </w:t>
      </w:r>
      <w:r w:rsidR="00EF3300">
        <w:t>Welsh</w:t>
      </w:r>
      <w:r w:rsidR="00BB40C6">
        <w:t xml:space="preserve"> dimension to all our school communities in </w:t>
      </w:r>
      <w:r w:rsidR="005A25B3">
        <w:t>Wales</w:t>
      </w:r>
      <w:r w:rsidR="00BB40C6">
        <w:t xml:space="preserve">, </w:t>
      </w:r>
      <w:r w:rsidR="00CC5DCA">
        <w:t xml:space="preserve">it has become </w:t>
      </w:r>
      <w:r w:rsidR="00B018B4">
        <w:t xml:space="preserve">a </w:t>
      </w:r>
      <w:r w:rsidR="00BB40C6">
        <w:t xml:space="preserve">worthy objective which should be within the </w:t>
      </w:r>
      <w:r w:rsidR="000D3008">
        <w:t>grasp</w:t>
      </w:r>
      <w:r w:rsidR="00BB40C6">
        <w:t xml:space="preserve"> of every such school’</w:t>
      </w:r>
      <w:r w:rsidR="00544909">
        <w:t xml:space="preserve"> (</w:t>
      </w:r>
      <w:r w:rsidR="00BB40C6" w:rsidRPr="00EF3300">
        <w:t xml:space="preserve">Developing a Curriculum </w:t>
      </w:r>
      <w:proofErr w:type="spellStart"/>
      <w:r w:rsidR="00BB40C6" w:rsidRPr="00EF3300">
        <w:t>Cymreig</w:t>
      </w:r>
      <w:proofErr w:type="spellEnd"/>
      <w:r w:rsidR="00BB40C6" w:rsidRPr="00EF3300">
        <w:t>, 1993, p.5)</w:t>
      </w:r>
      <w:r w:rsidR="00544909">
        <w:t xml:space="preserve">. </w:t>
      </w:r>
      <w:r w:rsidR="00BB40C6" w:rsidRPr="00EF3300">
        <w:t>The</w:t>
      </w:r>
      <w:r w:rsidR="00BB40C6">
        <w:t xml:space="preserve"> </w:t>
      </w:r>
      <w:r w:rsidR="005A25B3">
        <w:t>Welsh</w:t>
      </w:r>
      <w:r w:rsidR="00BB40C6">
        <w:t xml:space="preserve"> Government wants to educate pupils or their background and build their skills in their native </w:t>
      </w:r>
      <w:r w:rsidR="00737928">
        <w:t>language</w:t>
      </w:r>
      <w:r w:rsidR="00BB40C6">
        <w:t xml:space="preserve">. </w:t>
      </w:r>
      <w:r w:rsidR="00822916">
        <w:t xml:space="preserve">Applying to the </w:t>
      </w:r>
      <w:r w:rsidR="00BB40C6">
        <w:t>curriculum</w:t>
      </w:r>
      <w:r w:rsidR="00822916">
        <w:t xml:space="preserve">, which </w:t>
      </w:r>
      <w:r w:rsidR="00234066">
        <w:t>aid</w:t>
      </w:r>
      <w:r w:rsidR="004B7AB6">
        <w:t xml:space="preserve">s </w:t>
      </w:r>
      <w:r w:rsidR="00BB40C6">
        <w:t xml:space="preserve">the </w:t>
      </w:r>
      <w:r w:rsidR="0030267D">
        <w:t>‘</w:t>
      </w:r>
      <w:r w:rsidR="00BB40C6">
        <w:t>spiritual, moral, cultural, mental and physical development of</w:t>
      </w:r>
      <w:r w:rsidR="00537FE3">
        <w:t xml:space="preserve"> the learners </w:t>
      </w:r>
      <w:r w:rsidR="004B7AB6">
        <w:t>in</w:t>
      </w:r>
      <w:r w:rsidR="00BB40C6">
        <w:t xml:space="preserve"> school </w:t>
      </w:r>
      <w:r w:rsidR="00234066">
        <w:t>and</w:t>
      </w:r>
      <w:r w:rsidR="009C1931">
        <w:t xml:space="preserve"> the</w:t>
      </w:r>
      <w:r w:rsidR="00234066">
        <w:t xml:space="preserve"> community</w:t>
      </w:r>
      <w:r w:rsidR="00BB40C6">
        <w:t xml:space="preserve">, </w:t>
      </w:r>
      <w:r w:rsidR="00234066">
        <w:t xml:space="preserve">preparing them </w:t>
      </w:r>
      <w:r w:rsidR="00BB40C6">
        <w:t xml:space="preserve">for </w:t>
      </w:r>
      <w:r w:rsidR="00234066">
        <w:t>more</w:t>
      </w:r>
      <w:r w:rsidR="00BB40C6">
        <w:t xml:space="preserve"> opportunities, responsibilities and experiences of later life</w:t>
      </w:r>
      <w:r w:rsidR="001B79CD">
        <w:t>’ (</w:t>
      </w:r>
      <w:r w:rsidR="001B79CD">
        <w:rPr>
          <w:rStyle w:val="Hyperlink"/>
          <w:color w:val="000000" w:themeColor="text1"/>
          <w:u w:val="none"/>
        </w:rPr>
        <w:t>Donaldson, 2015 p.22)</w:t>
      </w:r>
      <w:r w:rsidR="008F5A4F">
        <w:t xml:space="preserve">. </w:t>
      </w:r>
      <w:r w:rsidR="00EE58D6">
        <w:t xml:space="preserve">The idea of bringing </w:t>
      </w:r>
      <w:r w:rsidR="00EF3300">
        <w:t>Welsh</w:t>
      </w:r>
      <w:r w:rsidR="00EE58D6">
        <w:t xml:space="preserve"> back into schools is to educate learners of </w:t>
      </w:r>
      <w:r w:rsidR="00EE58D6">
        <w:lastRenderedPageBreak/>
        <w:t xml:space="preserve">their heritage, </w:t>
      </w:r>
      <w:r w:rsidR="00526179">
        <w:t xml:space="preserve">and to show them their culture and surroundings. </w:t>
      </w:r>
      <w:r w:rsidR="006C6C74">
        <w:t xml:space="preserve">The </w:t>
      </w:r>
      <w:r w:rsidR="00EF3300">
        <w:t>cu</w:t>
      </w:r>
      <w:r w:rsidR="006C6C74">
        <w:t>rriculum states ‘respect for where one lives’</w:t>
      </w:r>
      <w:r w:rsidR="00313862">
        <w:t xml:space="preserve">, </w:t>
      </w:r>
      <w:r w:rsidR="006C6C74">
        <w:t>pupils need to have a better understanding of their country</w:t>
      </w:r>
      <w:r w:rsidR="00313862">
        <w:t xml:space="preserve"> </w:t>
      </w:r>
      <w:r w:rsidR="006C6B4C">
        <w:t xml:space="preserve">and have a desire </w:t>
      </w:r>
      <w:r w:rsidR="00BD663B">
        <w:t xml:space="preserve">to want to learn. </w:t>
      </w:r>
      <w:r w:rsidR="00516FE9">
        <w:t>To comprehend</w:t>
      </w:r>
      <w:r w:rsidR="006C6C74">
        <w:t xml:space="preserve"> Wales values, would engage them to learn about the society of which they are part of and become aware of the relevance and place in the </w:t>
      </w:r>
      <w:r w:rsidR="001104EB">
        <w:t>present</w:t>
      </w:r>
      <w:r w:rsidR="006C6C74">
        <w:t xml:space="preserve"> world (</w:t>
      </w:r>
      <w:r w:rsidR="006C6C74" w:rsidRPr="007B14CD">
        <w:t xml:space="preserve">Curriculum </w:t>
      </w:r>
      <w:r w:rsidR="006C6C74">
        <w:t>Council</w:t>
      </w:r>
      <w:r w:rsidR="006C6C74" w:rsidRPr="007B14CD">
        <w:t xml:space="preserve"> for Wales</w:t>
      </w:r>
      <w:r w:rsidR="006C6C74">
        <w:t>.</w:t>
      </w:r>
      <w:r w:rsidR="006C6C74" w:rsidRPr="007B14CD">
        <w:t xml:space="preserve"> 1994</w:t>
      </w:r>
      <w:r w:rsidR="006C6C74">
        <w:t>, p.2</w:t>
      </w:r>
      <w:r w:rsidR="006C6C74" w:rsidRPr="007B14CD">
        <w:t>)</w:t>
      </w:r>
      <w:r w:rsidR="006C6C74">
        <w:t>.</w:t>
      </w:r>
      <w:r w:rsidR="00526179">
        <w:t xml:space="preserve"> </w:t>
      </w:r>
      <w:r w:rsidR="00BD663B">
        <w:t>Teaching this to learners while in school</w:t>
      </w:r>
      <w:r w:rsidR="000F3188">
        <w:t xml:space="preserve">, </w:t>
      </w:r>
      <w:r w:rsidR="00BD663B">
        <w:t xml:space="preserve">should potentially progress each year, resulting in the percentage of Welsh speakers, living in Wales to rise. </w:t>
      </w:r>
    </w:p>
    <w:p w:rsidR="00103A5A" w:rsidRDefault="00103A5A" w:rsidP="00ED292B">
      <w:pPr>
        <w:spacing w:line="360" w:lineRule="auto"/>
        <w:rPr>
          <w:b/>
        </w:rPr>
      </w:pPr>
    </w:p>
    <w:p w:rsidR="00ED4F3D" w:rsidRPr="00ED06AF" w:rsidRDefault="00466F3E" w:rsidP="005103E0">
      <w:pPr>
        <w:spacing w:line="360" w:lineRule="auto"/>
      </w:pPr>
      <w:r>
        <w:t xml:space="preserve">This report will </w:t>
      </w:r>
      <w:r w:rsidR="0037136F">
        <w:t xml:space="preserve">discuss my </w:t>
      </w:r>
      <w:r w:rsidR="00093EFA">
        <w:t>current placement</w:t>
      </w:r>
      <w:r w:rsidR="0037136F">
        <w:t xml:space="preserve"> and </w:t>
      </w:r>
      <w:r w:rsidR="000F3188">
        <w:t>the</w:t>
      </w:r>
      <w:r w:rsidR="0037136F">
        <w:t xml:space="preserve"> relations to this topic, </w:t>
      </w:r>
      <w:r>
        <w:t xml:space="preserve">I will </w:t>
      </w:r>
      <w:r w:rsidR="0037136F">
        <w:t>do this by referring</w:t>
      </w:r>
      <w:r w:rsidR="00103A5A">
        <w:t xml:space="preserve"> to my School as School X for confidentiality and ethics purposes (BERA, 2011). </w:t>
      </w:r>
      <w:r w:rsidR="00C265D2">
        <w:t xml:space="preserve">Firstly Introducing the </w:t>
      </w:r>
      <w:r w:rsidR="00473637">
        <w:t>classification of School X</w:t>
      </w:r>
      <w:r>
        <w:t>,</w:t>
      </w:r>
      <w:r w:rsidR="00473637">
        <w:t xml:space="preserve"> </w:t>
      </w:r>
      <w:r w:rsidR="00794ABF">
        <w:t xml:space="preserve">as every school has different </w:t>
      </w:r>
      <w:r w:rsidR="00C234A9">
        <w:t xml:space="preserve">achievements and levels in bilingualism. </w:t>
      </w:r>
      <w:r w:rsidR="009D6815" w:rsidRPr="00E26896">
        <w:t>School X has a very high achievement level and is a well known established school in Swansea</w:t>
      </w:r>
      <w:r w:rsidR="00ED06AF">
        <w:t xml:space="preserve"> because of its high level of achievement</w:t>
      </w:r>
      <w:r w:rsidR="0019575E" w:rsidRPr="00E26896">
        <w:t>. The school is</w:t>
      </w:r>
      <w:r w:rsidR="00ED4F3D" w:rsidRPr="00E26896">
        <w:t xml:space="preserve"> an English-medium</w:t>
      </w:r>
      <w:r w:rsidR="0019575E" w:rsidRPr="00E26896">
        <w:t xml:space="preserve"> from</w:t>
      </w:r>
      <w:r w:rsidR="00ED4F3D" w:rsidRPr="00E26896">
        <w:t xml:space="preserve"> 11 to 16</w:t>
      </w:r>
      <w:r w:rsidR="00C8784C" w:rsidRPr="00E26896">
        <w:t xml:space="preserve"> years of age and a</w:t>
      </w:r>
      <w:r w:rsidR="00ED4F3D" w:rsidRPr="00E26896">
        <w:t xml:space="preserve"> mixed</w:t>
      </w:r>
      <w:r w:rsidR="00C8784C" w:rsidRPr="00E26896">
        <w:t xml:space="preserve"> ability</w:t>
      </w:r>
      <w:r w:rsidR="00ED4F3D" w:rsidRPr="00E26896">
        <w:t xml:space="preserve"> comprehensive school. </w:t>
      </w:r>
      <w:r w:rsidR="00C8784C" w:rsidRPr="00E26896">
        <w:t>In the last Estyn report, it states there are</w:t>
      </w:r>
      <w:r w:rsidR="00ED4F3D" w:rsidRPr="00E26896">
        <w:t xml:space="preserve"> 1,105 pupils</w:t>
      </w:r>
      <w:r w:rsidR="00C8784C" w:rsidRPr="00E26896">
        <w:t>,</w:t>
      </w:r>
      <w:r w:rsidR="00ED4F3D" w:rsidRPr="00E26896">
        <w:t xml:space="preserve"> compared with 1,096 pupils when the school was last inspected in April 2013.</w:t>
      </w:r>
      <w:r w:rsidR="00822509" w:rsidRPr="00E26896">
        <w:t xml:space="preserve"> The location of school X is in a </w:t>
      </w:r>
      <w:r w:rsidR="00E26896" w:rsidRPr="00E26896">
        <w:t>privileged</w:t>
      </w:r>
      <w:r w:rsidR="00822509" w:rsidRPr="00E26896">
        <w:t xml:space="preserve"> area with nearly</w:t>
      </w:r>
      <w:r w:rsidR="00ED4F3D" w:rsidRPr="00E26896">
        <w:t xml:space="preserve"> 7% of pupils </w:t>
      </w:r>
      <w:r w:rsidR="00822509" w:rsidRPr="00E26896">
        <w:t xml:space="preserve">being </w:t>
      </w:r>
      <w:r w:rsidR="00ED4F3D" w:rsidRPr="00E26896">
        <w:t xml:space="preserve">eligible for free school meals, </w:t>
      </w:r>
      <w:r w:rsidR="00E9750C" w:rsidRPr="00E26896">
        <w:t>measuring</w:t>
      </w:r>
      <w:r w:rsidR="00ED4F3D" w:rsidRPr="00E26896">
        <w:t xml:space="preserve"> much lower than the national average of 17%.</w:t>
      </w:r>
      <w:r w:rsidR="00E9750C" w:rsidRPr="00E26896">
        <w:t xml:space="preserve"> The majority of the pupils come from an English speaking home</w:t>
      </w:r>
      <w:r w:rsidR="00ED06AF">
        <w:t xml:space="preserve"> or background</w:t>
      </w:r>
      <w:r w:rsidR="00E9750C" w:rsidRPr="00E26896">
        <w:t xml:space="preserve">. Many parents do not speak Welsh </w:t>
      </w:r>
      <w:r w:rsidR="00E26896">
        <w:t xml:space="preserve">themselves </w:t>
      </w:r>
      <w:r w:rsidR="00E9750C" w:rsidRPr="00E26896">
        <w:t>and don’t feel their children need to either, resulting in very few</w:t>
      </w:r>
      <w:r w:rsidR="00ED4F3D" w:rsidRPr="00E26896">
        <w:t xml:space="preserve"> pupils</w:t>
      </w:r>
      <w:r w:rsidR="00E26896" w:rsidRPr="00E26896">
        <w:t xml:space="preserve"> that </w:t>
      </w:r>
      <w:r w:rsidR="00ED4F3D" w:rsidRPr="00E26896">
        <w:t>speak Welsh as their first language</w:t>
      </w:r>
      <w:r w:rsidR="00ED06AF">
        <w:t xml:space="preserve">, </w:t>
      </w:r>
      <w:r w:rsidR="0041208D">
        <w:t xml:space="preserve">making the teaching of the subject </w:t>
      </w:r>
      <w:r w:rsidR="006170AD">
        <w:t>problematic</w:t>
      </w:r>
      <w:r w:rsidR="00ED4F3D" w:rsidRPr="00E26896">
        <w:t>.</w:t>
      </w:r>
      <w:r w:rsidR="00E26896">
        <w:t xml:space="preserve"> </w:t>
      </w:r>
      <w:r w:rsidR="00124F00">
        <w:t xml:space="preserve"> </w:t>
      </w:r>
    </w:p>
    <w:p w:rsidR="00436CF6" w:rsidRPr="00436CF6" w:rsidRDefault="00DE328C" w:rsidP="005103E0">
      <w:pPr>
        <w:spacing w:line="360" w:lineRule="auto"/>
        <w:rPr>
          <w:rStyle w:val="Hyperlink"/>
          <w:color w:val="auto"/>
          <w:u w:val="none"/>
        </w:rPr>
      </w:pPr>
      <w:r>
        <w:t>The school</w:t>
      </w:r>
      <w:r w:rsidR="006170AD">
        <w:t xml:space="preserve"> </w:t>
      </w:r>
      <w:r>
        <w:t xml:space="preserve">itself includes a full range of different abilities resulting in the </w:t>
      </w:r>
      <w:r w:rsidR="0023662B" w:rsidRPr="00C30B8C">
        <w:t xml:space="preserve">pupils with special educational needs </w:t>
      </w:r>
      <w:r w:rsidR="0080287E">
        <w:t xml:space="preserve">at </w:t>
      </w:r>
      <w:r w:rsidR="0023662B" w:rsidRPr="00C30B8C">
        <w:t>20.5%</w:t>
      </w:r>
      <w:r w:rsidR="0080287E">
        <w:t xml:space="preserve">, </w:t>
      </w:r>
      <w:r w:rsidR="0023662B" w:rsidRPr="00C30B8C">
        <w:t xml:space="preserve">hitting just below the national average </w:t>
      </w:r>
      <w:r w:rsidR="002D2828">
        <w:t>(</w:t>
      </w:r>
      <w:r w:rsidR="0023662B" w:rsidRPr="00C30B8C">
        <w:t>21.5%</w:t>
      </w:r>
      <w:r w:rsidR="002D2828">
        <w:t xml:space="preserve">). </w:t>
      </w:r>
      <w:r w:rsidR="00A4197F" w:rsidRPr="00C30B8C">
        <w:t xml:space="preserve">However just over 4% of pupils </w:t>
      </w:r>
      <w:r w:rsidR="00C30B8C">
        <w:t>have a statement of</w:t>
      </w:r>
      <w:r w:rsidR="00A4197F" w:rsidRPr="00C30B8C">
        <w:t xml:space="preserve"> special educational needs</w:t>
      </w:r>
      <w:r w:rsidR="00C30B8C">
        <w:t xml:space="preserve">, </w:t>
      </w:r>
      <w:r w:rsidR="003E16D5">
        <w:t xml:space="preserve">making </w:t>
      </w:r>
      <w:r w:rsidR="00984B09">
        <w:t>School</w:t>
      </w:r>
      <w:r w:rsidR="003E16D5">
        <w:t xml:space="preserve"> X</w:t>
      </w:r>
      <w:r w:rsidR="00A4197F" w:rsidRPr="00C30B8C">
        <w:t xml:space="preserve"> </w:t>
      </w:r>
      <w:r w:rsidR="003E16D5">
        <w:t xml:space="preserve">higher </w:t>
      </w:r>
      <w:r w:rsidR="00A4197F" w:rsidRPr="00C30B8C">
        <w:t xml:space="preserve">than the national </w:t>
      </w:r>
      <w:r w:rsidR="003E16D5">
        <w:t>average</w:t>
      </w:r>
      <w:r w:rsidR="00A4197F" w:rsidRPr="00C30B8C">
        <w:t xml:space="preserve"> of 2</w:t>
      </w:r>
      <w:r w:rsidR="009556B4">
        <w:t xml:space="preserve">%. </w:t>
      </w:r>
      <w:r w:rsidR="000910CE">
        <w:t>Pupil to teacher ratio is around 18, subtracting every other staff member in the schoo</w:t>
      </w:r>
      <w:r w:rsidR="00E23869">
        <w:t>l, (teaching assistants, etc.)</w:t>
      </w:r>
      <w:r w:rsidR="000910CE">
        <w:t xml:space="preserve"> </w:t>
      </w:r>
      <w:r w:rsidR="00984B09">
        <w:t>meaning</w:t>
      </w:r>
      <w:r w:rsidR="001E43B4">
        <w:t xml:space="preserve"> </w:t>
      </w:r>
      <w:r w:rsidR="000910CE">
        <w:t>pupils hav</w:t>
      </w:r>
      <w:r w:rsidR="001E43B4">
        <w:t xml:space="preserve">e </w:t>
      </w:r>
      <w:r w:rsidR="000910CE">
        <w:t xml:space="preserve">enough one on one time if needed. </w:t>
      </w:r>
      <w:r w:rsidR="009A1559">
        <w:t>‘</w:t>
      </w:r>
      <w:r w:rsidR="00ED4F3D" w:rsidRPr="00E858C0">
        <w:t>The school hosts a local authority specialist resource</w:t>
      </w:r>
      <w:r w:rsidR="009A1559" w:rsidRPr="00E858C0">
        <w:t>’</w:t>
      </w:r>
      <w:r w:rsidR="00ED4F3D" w:rsidRPr="00E858C0">
        <w:t xml:space="preserve"> for pupils with speech, communication and language difficulties. </w:t>
      </w:r>
      <w:r w:rsidR="00797F7A">
        <w:t>Through professional dialog from staff members at School X</w:t>
      </w:r>
      <w:r w:rsidR="00FC32B7">
        <w:t xml:space="preserve">, has informed me that the SEN unit is known in surrounding areas for its achievement in this area and </w:t>
      </w:r>
      <w:r w:rsidR="007A19B3">
        <w:t>how other pupils in the school react with children from this department</w:t>
      </w:r>
      <w:r w:rsidR="00FC32B7">
        <w:t xml:space="preserve">. This attracts pupils from different schools who join the school for this specific reason. </w:t>
      </w:r>
      <w:r w:rsidR="009833A3" w:rsidRPr="00E858C0">
        <w:t xml:space="preserve">This </w:t>
      </w:r>
      <w:r w:rsidR="00E858C0" w:rsidRPr="00E858C0">
        <w:t>involves</w:t>
      </w:r>
      <w:r w:rsidR="002A09C4" w:rsidRPr="00E858C0">
        <w:t xml:space="preserve"> the employment of teaching assistances who cater to the needs of specific children who may need one to one support of a teaching assistant for their whole time in school.</w:t>
      </w:r>
      <w:r w:rsidR="00ED4F3D" w:rsidRPr="00E858C0">
        <w:t xml:space="preserve"> </w:t>
      </w:r>
      <w:r w:rsidR="00E858C0" w:rsidRPr="00E858C0">
        <w:t>Most</w:t>
      </w:r>
      <w:r w:rsidR="00ED4F3D" w:rsidRPr="00E858C0">
        <w:t xml:space="preserve"> of pupils that attend the resource base have a diagnosis of autism.</w:t>
      </w:r>
      <w:r w:rsidR="00436CF6">
        <w:t xml:space="preserve"> </w:t>
      </w:r>
      <w:r w:rsidR="00436CF6">
        <w:rPr>
          <w:rStyle w:val="Hyperlink"/>
          <w:color w:val="000000" w:themeColor="text1"/>
          <w:u w:val="none"/>
        </w:rPr>
        <w:t>(</w:t>
      </w:r>
      <w:r w:rsidR="004A4A97" w:rsidRPr="004A4A97">
        <w:rPr>
          <w:rStyle w:val="Hyperlink"/>
          <w:color w:val="000000" w:themeColor="text1"/>
          <w:u w:val="none"/>
        </w:rPr>
        <w:t>Estyn. 2019</w:t>
      </w:r>
      <w:r w:rsidR="00436CF6">
        <w:rPr>
          <w:rStyle w:val="Hyperlink"/>
          <w:color w:val="000000" w:themeColor="text1"/>
          <w:u w:val="none"/>
        </w:rPr>
        <w:t>)</w:t>
      </w:r>
      <w:r w:rsidR="00797F7A">
        <w:rPr>
          <w:rStyle w:val="Hyperlink"/>
          <w:color w:val="000000" w:themeColor="text1"/>
          <w:u w:val="none"/>
        </w:rPr>
        <w:t xml:space="preserve"> </w:t>
      </w:r>
    </w:p>
    <w:p w:rsidR="0014196A" w:rsidRPr="00182D9D" w:rsidRDefault="001B0996" w:rsidP="005103E0">
      <w:pPr>
        <w:spacing w:line="360" w:lineRule="auto"/>
      </w:pPr>
      <w:r>
        <w:tab/>
      </w:r>
      <w:r>
        <w:tab/>
      </w:r>
      <w:r>
        <w:tab/>
      </w:r>
    </w:p>
    <w:p w:rsidR="00CA2F4E" w:rsidRDefault="00B70072" w:rsidP="005103E0">
      <w:pPr>
        <w:spacing w:line="360" w:lineRule="auto"/>
      </w:pPr>
      <w:r>
        <w:lastRenderedPageBreak/>
        <w:t>During this report, the school improvement plan will be referred to as</w:t>
      </w:r>
      <w:r w:rsidR="0014196A">
        <w:t xml:space="preserve"> be referring</w:t>
      </w:r>
      <w:r>
        <w:t xml:space="preserve"> </w:t>
      </w:r>
      <w:r w:rsidR="0014196A">
        <w:t>(SIP) and</w:t>
      </w:r>
      <w:r>
        <w:t xml:space="preserve"> the </w:t>
      </w:r>
      <w:r w:rsidR="0014196A">
        <w:t>department improvement plan</w:t>
      </w:r>
      <w:r w:rsidR="00AA7FCE">
        <w:t xml:space="preserve"> as</w:t>
      </w:r>
      <w:r w:rsidR="0014196A">
        <w:t xml:space="preserve"> (DIP)</w:t>
      </w:r>
      <w:r w:rsidR="00D272DE">
        <w:t xml:space="preserve">. This will include </w:t>
      </w:r>
      <w:r w:rsidR="0014196A">
        <w:t xml:space="preserve">the use of </w:t>
      </w:r>
      <w:r w:rsidR="00FF4ABC">
        <w:t>Welsh</w:t>
      </w:r>
      <w:r w:rsidR="0014196A">
        <w:t xml:space="preserve"> throughout within the context of the plans, and how this can improve pupils skills</w:t>
      </w:r>
      <w:r w:rsidR="009C3854">
        <w:t xml:space="preserve">. I will </w:t>
      </w:r>
      <w:r w:rsidR="0014196A">
        <w:t>includ</w:t>
      </w:r>
      <w:r w:rsidR="009C3854">
        <w:t>e</w:t>
      </w:r>
      <w:r w:rsidR="0014196A">
        <w:t xml:space="preserve"> literature related to bilingualism, </w:t>
      </w:r>
      <w:r w:rsidR="002F1BEB">
        <w:t>developing</w:t>
      </w:r>
      <w:r w:rsidR="0014196A">
        <w:t xml:space="preserve"> and focusing more on Welsh throughout</w:t>
      </w:r>
      <w:r w:rsidR="00D36EB9">
        <w:t xml:space="preserve">. </w:t>
      </w:r>
      <w:r w:rsidR="004E7CFF">
        <w:t>S</w:t>
      </w:r>
      <w:r w:rsidR="00D2305B">
        <w:t xml:space="preserve">tated in the SIP and DIP, for </w:t>
      </w:r>
      <w:r w:rsidR="000E6FBE">
        <w:t>‘</w:t>
      </w:r>
      <w:r w:rsidR="00D2305B" w:rsidRPr="00374538">
        <w:rPr>
          <w:i/>
        </w:rPr>
        <w:t xml:space="preserve">improved levels of bilingualism in lesson and across </w:t>
      </w:r>
      <w:r w:rsidR="00D00FB2">
        <w:rPr>
          <w:i/>
        </w:rPr>
        <w:t>schools</w:t>
      </w:r>
      <w:r w:rsidR="00D2305B">
        <w:t xml:space="preserve">, and giving pupils more </w:t>
      </w:r>
      <w:r w:rsidR="00D2305B" w:rsidRPr="001B3498">
        <w:rPr>
          <w:i/>
        </w:rPr>
        <w:t>opportunities for bilingualism</w:t>
      </w:r>
      <w:r w:rsidR="00AE2544">
        <w:rPr>
          <w:i/>
        </w:rPr>
        <w:t>’</w:t>
      </w:r>
      <w:r w:rsidR="00D2305B">
        <w:t xml:space="preserve"> (appendix 1) and </w:t>
      </w:r>
      <w:r w:rsidR="00AE2544">
        <w:t>‘</w:t>
      </w:r>
      <w:r w:rsidR="00D2305B">
        <w:rPr>
          <w:i/>
        </w:rPr>
        <w:t>improved Welsh across the whole school, further development of whole school bilingualism</w:t>
      </w:r>
      <w:r w:rsidR="00AE2544">
        <w:rPr>
          <w:i/>
        </w:rPr>
        <w:t>’</w:t>
      </w:r>
      <w:r w:rsidR="00D2305B">
        <w:rPr>
          <w:i/>
        </w:rPr>
        <w:t xml:space="preserve"> (appendix 2)</w:t>
      </w:r>
      <w:r w:rsidR="00D2305B">
        <w:t>.</w:t>
      </w:r>
    </w:p>
    <w:p w:rsidR="00EA496D" w:rsidRDefault="00EA496D" w:rsidP="005103E0">
      <w:pPr>
        <w:spacing w:line="360" w:lineRule="auto"/>
      </w:pPr>
      <w:r>
        <w:t xml:space="preserve">The DIP is segregated into sections, the opportunity for my bilingualism falls under </w:t>
      </w:r>
      <w:r w:rsidR="00AE2544">
        <w:t>‘</w:t>
      </w:r>
      <w:r>
        <w:rPr>
          <w:i/>
        </w:rPr>
        <w:t xml:space="preserve">Inspection Area 3: Teaching and Learning </w:t>
      </w:r>
      <w:r w:rsidRPr="00AE2544">
        <w:t>(appendix 1)</w:t>
      </w:r>
      <w:r>
        <w:rPr>
          <w:i/>
        </w:rPr>
        <w:t xml:space="preserve">. </w:t>
      </w:r>
      <w:r>
        <w:t>This involves the quality of teaching, considering the breadth and balance of the curriculum and provision for skills.</w:t>
      </w:r>
    </w:p>
    <w:p w:rsidR="0014196A" w:rsidRPr="00021620" w:rsidRDefault="0014196A" w:rsidP="005103E0">
      <w:pPr>
        <w:spacing w:line="360" w:lineRule="auto"/>
        <w:rPr>
          <w:b/>
          <w:color w:val="ED7D31" w:themeColor="accent2"/>
        </w:rPr>
      </w:pPr>
    </w:p>
    <w:p w:rsidR="001C2D6A" w:rsidRDefault="00526D93" w:rsidP="005103E0">
      <w:pPr>
        <w:spacing w:line="360" w:lineRule="auto"/>
        <w:rPr>
          <w:b/>
          <w:i/>
          <w:u w:val="single"/>
        </w:rPr>
      </w:pPr>
      <w:r>
        <w:t>School X already has remarkable standards and results throughout</w:t>
      </w:r>
      <w:r w:rsidR="009A141B">
        <w:t xml:space="preserve">, but </w:t>
      </w:r>
      <w:r w:rsidR="00342367">
        <w:t>they</w:t>
      </w:r>
      <w:r w:rsidR="009A141B">
        <w:t xml:space="preserve"> need to </w:t>
      </w:r>
      <w:r w:rsidR="001C2D6A">
        <w:t xml:space="preserve">promote the language from early stages of school. As the majority of the learners parents are English spoken, very little population of the school start secondary with knowledge of the Welsh language. School X has excellent progress in key stage 4 regarding their </w:t>
      </w:r>
      <w:r w:rsidR="00AE15E0">
        <w:t>Welsh</w:t>
      </w:r>
      <w:r w:rsidR="001C2D6A">
        <w:t xml:space="preserve"> skills </w:t>
      </w:r>
      <w:r w:rsidR="00FE6A9E">
        <w:t>‘</w:t>
      </w:r>
      <w:r w:rsidR="00FE6A9E" w:rsidRPr="00FE6A9E">
        <w:t>key stage 4, the performance of pupils in Welsh second language is consistently well above national averages</w:t>
      </w:r>
      <w:r w:rsidR="00FE6A9E">
        <w:t xml:space="preserve">’ (Estyn, 2017). </w:t>
      </w:r>
    </w:p>
    <w:p w:rsidR="00CA2F4E" w:rsidRPr="00182D9D" w:rsidRDefault="00342377" w:rsidP="005103E0">
      <w:pPr>
        <w:spacing w:line="360" w:lineRule="auto"/>
        <w:rPr>
          <w:b/>
          <w:i/>
          <w:u w:val="single"/>
        </w:rPr>
      </w:pPr>
      <w:r>
        <w:t xml:space="preserve">For pupils to use the Welsh language regardless of the lesson they are in, means they need to consider ways to teach the pupils to become more independent with their native language. Stated in the SIP </w:t>
      </w:r>
      <w:r w:rsidR="00FE6A9E">
        <w:t>‘</w:t>
      </w:r>
      <w:r>
        <w:rPr>
          <w:i/>
        </w:rPr>
        <w:t>appreciation and celebration of Welsh culture and language</w:t>
      </w:r>
      <w:r w:rsidR="00FE6A9E">
        <w:rPr>
          <w:i/>
        </w:rPr>
        <w:t>’</w:t>
      </w:r>
      <w:r>
        <w:rPr>
          <w:i/>
        </w:rPr>
        <w:t xml:space="preserve"> </w:t>
      </w:r>
      <w:r>
        <w:t>(appendix 2).</w:t>
      </w:r>
    </w:p>
    <w:p w:rsidR="00041574" w:rsidRPr="00041574" w:rsidRDefault="00041574" w:rsidP="005103E0">
      <w:pPr>
        <w:spacing w:line="360" w:lineRule="auto"/>
        <w:rPr>
          <w:b/>
          <w:u w:val="single"/>
        </w:rPr>
      </w:pPr>
    </w:p>
    <w:p w:rsidR="00B4261E" w:rsidRPr="00664E61" w:rsidRDefault="0026705A" w:rsidP="005103E0">
      <w:pPr>
        <w:spacing w:line="360" w:lineRule="auto"/>
        <w:rPr>
          <w:rStyle w:val="Hyperlink"/>
          <w:color w:val="000000" w:themeColor="text1"/>
          <w:u w:val="none"/>
        </w:rPr>
      </w:pPr>
      <w:r>
        <w:t xml:space="preserve">Evaluation </w:t>
      </w:r>
      <w:r w:rsidR="00041574" w:rsidRPr="00041574">
        <w:t>an</w:t>
      </w:r>
      <w:r w:rsidR="00FE6A9E">
        <w:t>d</w:t>
      </w:r>
      <w:r w:rsidR="00041574" w:rsidRPr="00041574">
        <w:t xml:space="preserve"> </w:t>
      </w:r>
      <w:r>
        <w:t xml:space="preserve">discussion will be made in regards to </w:t>
      </w:r>
      <w:r w:rsidR="00041574" w:rsidRPr="00041574">
        <w:t>the use of strategic planing</w:t>
      </w:r>
      <w:r>
        <w:t>,</w:t>
      </w:r>
      <w:r w:rsidR="00041574" w:rsidRPr="00041574">
        <w:t xml:space="preserve"> to ensure there is a high standard throughout the </w:t>
      </w:r>
      <w:r w:rsidR="00FA4481">
        <w:t>School X</w:t>
      </w:r>
      <w:r w:rsidR="00041574" w:rsidRPr="00041574">
        <w:t xml:space="preserve"> and pupils progression.</w:t>
      </w:r>
      <w:r w:rsidR="00BD3E5C">
        <w:rPr>
          <w:b/>
        </w:rPr>
        <w:t xml:space="preserve"> </w:t>
      </w:r>
      <w:r w:rsidR="004B0309" w:rsidRPr="00664E61">
        <w:t xml:space="preserve">Strategic planning is the process of setting goals, deciding on actions to achieve those goals and </w:t>
      </w:r>
      <w:r w:rsidR="00D32E80">
        <w:t>gathering</w:t>
      </w:r>
      <w:r w:rsidR="004B0309" w:rsidRPr="00664E61">
        <w:t xml:space="preserve"> the resources needed to take action. </w:t>
      </w:r>
      <w:r w:rsidR="00B4261E" w:rsidRPr="00664E61">
        <w:rPr>
          <w:rStyle w:val="Hyperlink"/>
          <w:color w:val="000000" w:themeColor="text1"/>
          <w:u w:val="none"/>
        </w:rPr>
        <w:t>(</w:t>
      </w:r>
      <w:proofErr w:type="spellStart"/>
      <w:r w:rsidR="00397AE6" w:rsidRPr="00664E61">
        <w:rPr>
          <w:rStyle w:val="Hyperlink"/>
          <w:color w:val="000000" w:themeColor="text1"/>
          <w:u w:val="none"/>
        </w:rPr>
        <w:t>Thought</w:t>
      </w:r>
      <w:r w:rsidR="00B4261E" w:rsidRPr="00664E61">
        <w:rPr>
          <w:rStyle w:val="Hyperlink"/>
          <w:color w:val="000000" w:themeColor="text1"/>
          <w:u w:val="none"/>
        </w:rPr>
        <w:t>e</w:t>
      </w:r>
      <w:r w:rsidR="00397AE6" w:rsidRPr="00664E61">
        <w:rPr>
          <w:rStyle w:val="Hyperlink"/>
          <w:color w:val="000000" w:themeColor="text1"/>
          <w:u w:val="none"/>
        </w:rPr>
        <w:t>xchange</w:t>
      </w:r>
      <w:proofErr w:type="spellEnd"/>
      <w:r w:rsidR="00B4261E" w:rsidRPr="00664E61">
        <w:rPr>
          <w:rStyle w:val="Hyperlink"/>
          <w:color w:val="000000" w:themeColor="text1"/>
          <w:u w:val="none"/>
        </w:rPr>
        <w:t xml:space="preserve">, </w:t>
      </w:r>
      <w:r w:rsidR="00397AE6" w:rsidRPr="00664E61">
        <w:rPr>
          <w:rStyle w:val="Hyperlink"/>
          <w:color w:val="000000" w:themeColor="text1"/>
          <w:u w:val="none"/>
        </w:rPr>
        <w:t>2019</w:t>
      </w:r>
      <w:r w:rsidR="00B4261E" w:rsidRPr="00664E61">
        <w:rPr>
          <w:rStyle w:val="Hyperlink"/>
          <w:color w:val="000000" w:themeColor="text1"/>
          <w:u w:val="none"/>
        </w:rPr>
        <w:t>).</w:t>
      </w:r>
    </w:p>
    <w:p w:rsidR="00A75373" w:rsidRDefault="00F37995" w:rsidP="005103E0">
      <w:pPr>
        <w:spacing w:line="360" w:lineRule="auto"/>
      </w:pPr>
      <w:r>
        <w:t xml:space="preserve">For any department </w:t>
      </w:r>
      <w:r w:rsidR="00F16E38">
        <w:t>or</w:t>
      </w:r>
      <w:r>
        <w:t xml:space="preserve"> school</w:t>
      </w:r>
      <w:r w:rsidR="00F16E38">
        <w:t>,</w:t>
      </w:r>
      <w:r w:rsidR="00505738">
        <w:t xml:space="preserve"> an</w:t>
      </w:r>
      <w:r>
        <w:t xml:space="preserve"> improvement plan requires carful strategic planning to take place, requiring deep research and planning to carry out the initial target. Implementing targets into a school must somehow relate around the pupils wellbeing</w:t>
      </w:r>
      <w:r w:rsidR="00505738">
        <w:t xml:space="preserve">, showing </w:t>
      </w:r>
      <w:r>
        <w:t>how this will effect and help them to achieve</w:t>
      </w:r>
      <w:r w:rsidR="00505738">
        <w:t xml:space="preserve"> a</w:t>
      </w:r>
      <w:r>
        <w:t xml:space="preserve"> personal or overall plan. These targets may be ongoing from previous years or a new target set to meet high standards of teaching and learning. Strategic planning is considering internal an</w:t>
      </w:r>
      <w:r w:rsidR="0016137B">
        <w:t>d</w:t>
      </w:r>
      <w:r>
        <w:t xml:space="preserve"> external factors of a school, </w:t>
      </w:r>
      <w:r w:rsidR="0016137B">
        <w:t>analysing</w:t>
      </w:r>
      <w:r>
        <w:t xml:space="preserve"> data and forming a plan to address future trends (Allison &amp; Kaye, 2005; Fidler, 1998)</w:t>
      </w:r>
      <w:r w:rsidR="00BA6DCB">
        <w:t xml:space="preserve">, but </w:t>
      </w:r>
      <w:r w:rsidR="001C2CB2">
        <w:t xml:space="preserve">planning </w:t>
      </w:r>
      <w:r>
        <w:t>needs to be clear of the overall goal, ensuring future actions are a priority</w:t>
      </w:r>
      <w:r w:rsidR="00BA6DCB">
        <w:t xml:space="preserve">. </w:t>
      </w:r>
      <w:r w:rsidR="00191C78">
        <w:t xml:space="preserve">To </w:t>
      </w:r>
      <w:r w:rsidR="00E364D7">
        <w:t xml:space="preserve">do this successfully </w:t>
      </w:r>
      <w:r w:rsidR="00075942">
        <w:t xml:space="preserve">involves </w:t>
      </w:r>
      <w:r w:rsidR="00AB25B7">
        <w:t>‘</w:t>
      </w:r>
      <w:r w:rsidR="00191C78">
        <w:t xml:space="preserve">dependent creation </w:t>
      </w:r>
      <w:r w:rsidR="00AB25B7">
        <w:t>of effective ways of getting information about implementation progress and problems from users in the classroom’</w:t>
      </w:r>
      <w:r w:rsidR="00AF6C08">
        <w:t xml:space="preserve"> </w:t>
      </w:r>
      <w:r w:rsidR="00F3368F" w:rsidRPr="001C1047">
        <w:t>(</w:t>
      </w:r>
      <w:proofErr w:type="spellStart"/>
      <w:r w:rsidR="00F3368F" w:rsidRPr="001C1047">
        <w:t>MacGilchrist</w:t>
      </w:r>
      <w:proofErr w:type="spellEnd"/>
      <w:r w:rsidR="00F3368F">
        <w:t>,</w:t>
      </w:r>
      <w:r w:rsidR="00F3368F" w:rsidRPr="001C1047">
        <w:t xml:space="preserve"> 1997</w:t>
      </w:r>
      <w:r w:rsidR="00F3368F">
        <w:t>,</w:t>
      </w:r>
      <w:r w:rsidR="00F3368F" w:rsidRPr="001C1047">
        <w:t xml:space="preserve"> p</w:t>
      </w:r>
      <w:r w:rsidR="00F3368F">
        <w:t>.</w:t>
      </w:r>
      <w:r w:rsidR="00F3368F" w:rsidRPr="001C1047">
        <w:t>9)</w:t>
      </w:r>
      <w:r w:rsidR="00F3368F">
        <w:t xml:space="preserve"> </w:t>
      </w:r>
      <w:r w:rsidR="00AF6C08">
        <w:t xml:space="preserve">and analysis on this information is key. </w:t>
      </w:r>
    </w:p>
    <w:p w:rsidR="00603E93" w:rsidRDefault="00F37995" w:rsidP="005103E0">
      <w:pPr>
        <w:spacing w:line="360" w:lineRule="auto"/>
      </w:pPr>
      <w:r>
        <w:lastRenderedPageBreak/>
        <w:t>Schools are encouraged to spread their plans over a longer period of time,</w:t>
      </w:r>
      <w:r w:rsidR="008B63B5">
        <w:t xml:space="preserve"> however</w:t>
      </w:r>
      <w:r>
        <w:t xml:space="preserve"> change takes time, needs to be well managed and the pupils need to be the main focus for change </w:t>
      </w:r>
      <w:r w:rsidRPr="001C1047">
        <w:t>(</w:t>
      </w:r>
      <w:proofErr w:type="spellStart"/>
      <w:r w:rsidRPr="001C1047">
        <w:t>MacGilchrist</w:t>
      </w:r>
      <w:proofErr w:type="spellEnd"/>
      <w:r>
        <w:t>,</w:t>
      </w:r>
      <w:r w:rsidRPr="001C1047">
        <w:t xml:space="preserve"> 1997</w:t>
      </w:r>
      <w:r>
        <w:t>,</w:t>
      </w:r>
      <w:r w:rsidRPr="001C1047">
        <w:t xml:space="preserve"> p</w:t>
      </w:r>
      <w:r>
        <w:t>.</w:t>
      </w:r>
      <w:r w:rsidRPr="001C1047">
        <w:t>9)</w:t>
      </w:r>
      <w:r>
        <w:t xml:space="preserve"> but does this make planning more difficult and less predictable? ‘Strategic planning is useful for the more predictable and controllable elements when planning’ (Davies and Ellison, 2003). </w:t>
      </w:r>
      <w:r w:rsidR="006446A9">
        <w:t xml:space="preserve">So </w:t>
      </w:r>
      <w:r>
        <w:t xml:space="preserve">It is down to </w:t>
      </w:r>
      <w:r w:rsidR="00B44A52">
        <w:t>all</w:t>
      </w:r>
      <w:r>
        <w:t xml:space="preserve"> staff members</w:t>
      </w:r>
      <w:r w:rsidR="00B44A52">
        <w:t xml:space="preserve"> of </w:t>
      </w:r>
      <w:r w:rsidR="003C2AA4">
        <w:t>the</w:t>
      </w:r>
      <w:r w:rsidR="00B44A52">
        <w:t xml:space="preserve"> school to decide</w:t>
      </w:r>
      <w:r>
        <w:t xml:space="preserve"> </w:t>
      </w:r>
      <w:r w:rsidR="00F55EBC">
        <w:t>how to</w:t>
      </w:r>
      <w:r>
        <w:t xml:space="preserve"> make </w:t>
      </w:r>
      <w:r w:rsidR="00F55EBC">
        <w:t xml:space="preserve">a </w:t>
      </w:r>
      <w:r>
        <w:t>difference</w:t>
      </w:r>
      <w:r w:rsidR="00F55EBC">
        <w:t xml:space="preserve">, how they can </w:t>
      </w:r>
      <w:r w:rsidR="0080273E">
        <w:t xml:space="preserve">input, process and act on targets </w:t>
      </w:r>
      <w:r>
        <w:t>and for them to understand the importance of a strategic plan. They need to familiarise themselves with the SIP and DIP and react in the way that benefits the whole school and not just individuals</w:t>
      </w:r>
      <w:r w:rsidR="00323E5B">
        <w:t xml:space="preserve">. </w:t>
      </w:r>
      <w:r w:rsidR="00495A50">
        <w:t>Considering this,</w:t>
      </w:r>
      <w:r w:rsidR="00323E5B">
        <w:t xml:space="preserve"> </w:t>
      </w:r>
      <w:r w:rsidR="00EC5E18">
        <w:t>it is</w:t>
      </w:r>
      <w:r w:rsidR="00495A50">
        <w:t xml:space="preserve"> also</w:t>
      </w:r>
      <w:r w:rsidR="00EC5E18">
        <w:t xml:space="preserve"> important to find out where teachers are in relation to change, before launching into a new projec</w:t>
      </w:r>
      <w:r w:rsidR="00181E45">
        <w:t>t</w:t>
      </w:r>
      <w:r w:rsidR="00181E45" w:rsidRPr="00181E45">
        <w:t xml:space="preserve"> </w:t>
      </w:r>
      <w:r w:rsidR="00181E45">
        <w:t>(</w:t>
      </w:r>
      <w:proofErr w:type="spellStart"/>
      <w:r w:rsidR="00957E1B">
        <w:t>Fulla</w:t>
      </w:r>
      <w:r w:rsidR="001E6C35">
        <w:t>n</w:t>
      </w:r>
      <w:proofErr w:type="spellEnd"/>
      <w:r w:rsidR="001E6C35">
        <w:t>,</w:t>
      </w:r>
      <w:r w:rsidR="006412B7">
        <w:t xml:space="preserve"> 1992,</w:t>
      </w:r>
      <w:r w:rsidR="001E6C35">
        <w:t xml:space="preserve"> </w:t>
      </w:r>
      <w:r w:rsidR="00181E45">
        <w:t>p</w:t>
      </w:r>
      <w:r w:rsidR="00EC5E18">
        <w:t>.78)</w:t>
      </w:r>
      <w:r>
        <w:t xml:space="preserve">. </w:t>
      </w:r>
      <w:r w:rsidR="001E7F1C">
        <w:rPr>
          <w:rStyle w:val="Hyperlink"/>
          <w:color w:val="000000" w:themeColor="text1"/>
          <w:u w:val="none"/>
        </w:rPr>
        <w:t xml:space="preserve">It Is clear that the school and staff have successfully used strategic planning </w:t>
      </w:r>
      <w:r w:rsidR="00F570AE">
        <w:rPr>
          <w:rStyle w:val="Hyperlink"/>
          <w:color w:val="000000" w:themeColor="text1"/>
          <w:u w:val="none"/>
        </w:rPr>
        <w:t xml:space="preserve">to </w:t>
      </w:r>
      <w:r w:rsidR="001E7F1C">
        <w:rPr>
          <w:rStyle w:val="Hyperlink"/>
          <w:color w:val="000000" w:themeColor="text1"/>
          <w:u w:val="none"/>
        </w:rPr>
        <w:t xml:space="preserve">identify future actions and improve on existing targets for whole school and department improvements. </w:t>
      </w:r>
      <w:r w:rsidR="00F570AE">
        <w:rPr>
          <w:rStyle w:val="Hyperlink"/>
          <w:color w:val="auto"/>
          <w:u w:val="none"/>
        </w:rPr>
        <w:t>‘</w:t>
      </w:r>
      <w:r w:rsidR="001E7F1C" w:rsidRPr="003C2AA4">
        <w:rPr>
          <w:rStyle w:val="Hyperlink"/>
          <w:color w:val="000000" w:themeColor="text1"/>
          <w:u w:val="none"/>
        </w:rPr>
        <w:t>The school plans imaginatively and proficiently to develop pupils’ skills. There is a strong culture of professional learning, and staff demonstrate a willingness to embrace new ideas and strive for continuous improvement in whole-school development, in the curriculum, and in their teaching</w:t>
      </w:r>
      <w:r w:rsidR="00511965">
        <w:rPr>
          <w:rStyle w:val="Hyperlink"/>
          <w:i/>
          <w:color w:val="000000" w:themeColor="text1"/>
          <w:u w:val="none"/>
        </w:rPr>
        <w:t xml:space="preserve">’ </w:t>
      </w:r>
      <w:r w:rsidR="00511965">
        <w:rPr>
          <w:rStyle w:val="Hyperlink"/>
          <w:color w:val="000000" w:themeColor="text1"/>
          <w:u w:val="none"/>
        </w:rPr>
        <w:t xml:space="preserve">(Estyn, </w:t>
      </w:r>
      <w:r w:rsidR="001E7F1C">
        <w:rPr>
          <w:rStyle w:val="Hyperlink"/>
          <w:color w:val="000000" w:themeColor="text1"/>
          <w:u w:val="none"/>
        </w:rPr>
        <w:t>2017, p.</w:t>
      </w:r>
      <w:r w:rsidR="00511965">
        <w:rPr>
          <w:rStyle w:val="Hyperlink"/>
          <w:color w:val="000000" w:themeColor="text1"/>
          <w:u w:val="none"/>
        </w:rPr>
        <w:t>2</w:t>
      </w:r>
      <w:r w:rsidR="001E7F1C">
        <w:rPr>
          <w:rStyle w:val="Hyperlink"/>
          <w:color w:val="000000" w:themeColor="text1"/>
          <w:u w:val="none"/>
        </w:rPr>
        <w:t xml:space="preserve">). </w:t>
      </w:r>
      <w:r w:rsidR="00603E93">
        <w:t xml:space="preserve">‘Planning is the design of the future and </w:t>
      </w:r>
      <w:r w:rsidR="00914DEF">
        <w:t>an</w:t>
      </w:r>
      <w:r w:rsidR="00603E93">
        <w:t xml:space="preserve"> effective way of bringing it about’ (Ackoff 1970 p 1). Planning well helps to refine targets, thus helping create new ideas to make the end goal more accessible and successful. A school has to have targets in order to plan for the future, these need</w:t>
      </w:r>
      <w:r w:rsidR="00604400">
        <w:t xml:space="preserve"> </w:t>
      </w:r>
      <w:r w:rsidR="00603E93">
        <w:t>to be considered ‘no planning only exists when people have no objectives, when their actions are random and not goal-directed’. (</w:t>
      </w:r>
      <w:r w:rsidR="00603E93" w:rsidRPr="00A03561">
        <w:t>Mintzberg, 2000</w:t>
      </w:r>
      <w:r w:rsidR="00603E93">
        <w:t xml:space="preserve">). </w:t>
      </w:r>
    </w:p>
    <w:p w:rsidR="00E45E8E" w:rsidRDefault="00E45E8E" w:rsidP="005103E0">
      <w:pPr>
        <w:spacing w:line="360" w:lineRule="auto"/>
        <w:rPr>
          <w:b/>
          <w:color w:val="ED7D31" w:themeColor="accent2"/>
        </w:rPr>
      </w:pPr>
    </w:p>
    <w:p w:rsidR="00526D93" w:rsidRPr="0008411A" w:rsidRDefault="00552CAA" w:rsidP="005103E0">
      <w:pPr>
        <w:spacing w:line="360" w:lineRule="auto"/>
        <w:rPr>
          <w:rStyle w:val="Hyperlink"/>
          <w:color w:val="auto"/>
          <w:u w:val="none"/>
        </w:rPr>
      </w:pPr>
      <w:r>
        <w:rPr>
          <w:color w:val="000000" w:themeColor="text1"/>
        </w:rPr>
        <w:t xml:space="preserve">To </w:t>
      </w:r>
      <w:r w:rsidR="001F3324">
        <w:rPr>
          <w:color w:val="000000" w:themeColor="text1"/>
        </w:rPr>
        <w:t>generate</w:t>
      </w:r>
      <w:r>
        <w:rPr>
          <w:color w:val="000000" w:themeColor="text1"/>
        </w:rPr>
        <w:t xml:space="preserve"> an effective plan has to incorporate requirements from the Welsh Government. These </w:t>
      </w:r>
      <w:r w:rsidR="00AB411A">
        <w:rPr>
          <w:color w:val="000000" w:themeColor="text1"/>
        </w:rPr>
        <w:t>requirements have been set</w:t>
      </w:r>
      <w:r w:rsidR="001F3324">
        <w:rPr>
          <w:color w:val="000000" w:themeColor="text1"/>
        </w:rPr>
        <w:t xml:space="preserve"> </w:t>
      </w:r>
      <w:r w:rsidR="00AB411A">
        <w:t>requir</w:t>
      </w:r>
      <w:r w:rsidR="001F3324">
        <w:t xml:space="preserve">ing </w:t>
      </w:r>
      <w:r w:rsidR="006D5586">
        <w:t>to</w:t>
      </w:r>
      <w:r w:rsidR="00AB411A">
        <w:t xml:space="preserve"> mov</w:t>
      </w:r>
      <w:r w:rsidR="006D5586">
        <w:t>e</w:t>
      </w:r>
      <w:r w:rsidR="00AB411A">
        <w:t xml:space="preserve"> toward</w:t>
      </w:r>
      <w:r w:rsidR="006D5586">
        <w:t xml:space="preserve"> the</w:t>
      </w:r>
      <w:r w:rsidR="00AB411A">
        <w:t xml:space="preserve"> language continuum for Welsh</w:t>
      </w:r>
      <w:r w:rsidR="0072635E">
        <w:t>. This is ensuring</w:t>
      </w:r>
      <w:r w:rsidR="00AB411A">
        <w:t xml:space="preserve"> that resources that </w:t>
      </w:r>
      <w:r w:rsidR="0072635E">
        <w:t>are</w:t>
      </w:r>
      <w:r w:rsidR="00AB411A">
        <w:t xml:space="preserve"> commission</w:t>
      </w:r>
      <w:r w:rsidR="0072635E">
        <w:t>ed</w:t>
      </w:r>
      <w:r w:rsidR="00AB411A">
        <w:t xml:space="preserve"> </w:t>
      </w:r>
      <w:r w:rsidR="00E2426E">
        <w:t xml:space="preserve">by staff </w:t>
      </w:r>
      <w:r w:rsidR="006D5586">
        <w:t>are</w:t>
      </w:r>
      <w:r w:rsidR="00AB411A">
        <w:t xml:space="preserve"> developed in English and Welsh at the </w:t>
      </w:r>
      <w:r w:rsidR="006D5586">
        <w:t xml:space="preserve">same time. </w:t>
      </w:r>
      <w:r w:rsidR="006467AA">
        <w:rPr>
          <w:color w:val="000000" w:themeColor="text1"/>
        </w:rPr>
        <w:t xml:space="preserve">Teachers and staff must also </w:t>
      </w:r>
      <w:r w:rsidR="006467AA">
        <w:t>develop</w:t>
      </w:r>
      <w:r w:rsidR="00AB411A">
        <w:t xml:space="preserve"> approaches to professional learning to ensure that all schools are better able to plan for curriculum change. </w:t>
      </w:r>
      <w:r w:rsidR="006B4ED6">
        <w:rPr>
          <w:rStyle w:val="Hyperlink"/>
          <w:color w:val="000000" w:themeColor="text1"/>
          <w:u w:val="none"/>
        </w:rPr>
        <w:t xml:space="preserve">The </w:t>
      </w:r>
      <w:r w:rsidR="0038653F">
        <w:rPr>
          <w:rStyle w:val="Hyperlink"/>
          <w:color w:val="000000" w:themeColor="text1"/>
          <w:u w:val="none"/>
        </w:rPr>
        <w:t>go</w:t>
      </w:r>
      <w:r w:rsidR="006B4ED6">
        <w:rPr>
          <w:rStyle w:val="Hyperlink"/>
          <w:color w:val="000000" w:themeColor="text1"/>
          <w:u w:val="none"/>
        </w:rPr>
        <w:t xml:space="preserve">vernment are aiming for this change to be achieved and for criteria to be met </w:t>
      </w:r>
      <w:r w:rsidR="000854EF">
        <w:t xml:space="preserve">by 2020, </w:t>
      </w:r>
      <w:r w:rsidR="00F900FF">
        <w:t>ready</w:t>
      </w:r>
      <w:r w:rsidR="00AB411A">
        <w:t xml:space="preserve"> for</w:t>
      </w:r>
      <w:r w:rsidR="00F900FF">
        <w:t xml:space="preserve"> the</w:t>
      </w:r>
      <w:r w:rsidR="00AB411A">
        <w:t xml:space="preserve"> final feedback </w:t>
      </w:r>
      <w:r w:rsidR="00F900FF">
        <w:t xml:space="preserve">and </w:t>
      </w:r>
      <w:r w:rsidR="00AB411A">
        <w:t>new curriculum and assessment arrangements for schools</w:t>
      </w:r>
      <w:r w:rsidR="00F900FF">
        <w:t xml:space="preserve"> by</w:t>
      </w:r>
      <w:r w:rsidR="00AB411A">
        <w:t xml:space="preserve"> Easter 2019</w:t>
      </w:r>
      <w:r w:rsidR="006B4ED6">
        <w:t>. The</w:t>
      </w:r>
      <w:r w:rsidR="00F900FF">
        <w:t xml:space="preserve"> final</w:t>
      </w:r>
      <w:r w:rsidR="006B4ED6">
        <w:t xml:space="preserve"> change </w:t>
      </w:r>
      <w:r w:rsidR="008740A1">
        <w:t xml:space="preserve">is to be completed </w:t>
      </w:r>
      <w:r w:rsidR="00F900FF">
        <w:t>by January 2020, a</w:t>
      </w:r>
      <w:r w:rsidR="002134F0">
        <w:t xml:space="preserve">nd that all </w:t>
      </w:r>
      <w:r w:rsidR="00AB411A">
        <w:t>schools are using the new curriculum, by 1 September 2022</w:t>
      </w:r>
      <w:r w:rsidR="00CB28CD">
        <w:t>.</w:t>
      </w:r>
      <w:r w:rsidR="00E30DB8">
        <w:t xml:space="preserve"> </w:t>
      </w:r>
      <w:r w:rsidR="00194FC5">
        <w:rPr>
          <w:rStyle w:val="Hyperlink"/>
          <w:color w:val="000000" w:themeColor="text1"/>
          <w:u w:val="none"/>
        </w:rPr>
        <w:t xml:space="preserve">This </w:t>
      </w:r>
      <w:r w:rsidR="00526D93">
        <w:t>is evoking schools to teach their learner</w:t>
      </w:r>
      <w:r w:rsidR="00194FC5">
        <w:t>s</w:t>
      </w:r>
      <w:r w:rsidR="00526D93">
        <w:t xml:space="preserve"> more </w:t>
      </w:r>
      <w:r w:rsidR="00293166">
        <w:t>Welsh</w:t>
      </w:r>
      <w:r w:rsidR="00526D93">
        <w:t xml:space="preserve"> throughout their school years</w:t>
      </w:r>
      <w:r w:rsidR="00194FC5">
        <w:t>,</w:t>
      </w:r>
      <w:r w:rsidR="00526D93">
        <w:t xml:space="preserve"> </w:t>
      </w:r>
      <w:r w:rsidR="00194FC5">
        <w:t>meaning schools</w:t>
      </w:r>
      <w:r w:rsidR="00526D93">
        <w:t xml:space="preserve"> should ‘develop a transformational approach to the learning, teaching and assessment of the Welsh language with the aim of ensuring all learners will be able to use the Welsh language when they leave school’</w:t>
      </w:r>
      <w:r w:rsidR="0008411A" w:rsidRPr="0008411A">
        <w:t xml:space="preserve"> </w:t>
      </w:r>
      <w:r w:rsidR="0008411A">
        <w:t>(Welsh Government, 2017 p.18)</w:t>
      </w:r>
    </w:p>
    <w:p w:rsidR="007764E2" w:rsidRDefault="00194FC5" w:rsidP="005103E0">
      <w:pPr>
        <w:spacing w:line="360" w:lineRule="auto"/>
      </w:pPr>
      <w:r>
        <w:t xml:space="preserve">This is implemented by teachers and they </w:t>
      </w:r>
      <w:r w:rsidR="003406CC">
        <w:t>should</w:t>
      </w:r>
      <w:r w:rsidR="003406CC" w:rsidRPr="00A5184B">
        <w:t xml:space="preserve"> believe it is essential for schools to have a</w:t>
      </w:r>
      <w:r w:rsidR="003406CC">
        <w:t xml:space="preserve"> good approach in developing their goals and a</w:t>
      </w:r>
      <w:r w:rsidR="003406CC" w:rsidRPr="00A5184B">
        <w:t xml:space="preserve"> broad definition of achievement</w:t>
      </w:r>
      <w:r w:rsidR="001037A8">
        <w:t xml:space="preserve"> in using </w:t>
      </w:r>
      <w:r>
        <w:t>Welsh</w:t>
      </w:r>
      <w:r w:rsidR="001037A8">
        <w:t>.</w:t>
      </w:r>
      <w:r w:rsidR="003406CC" w:rsidRPr="00A5184B">
        <w:t xml:space="preserve"> </w:t>
      </w:r>
      <w:r w:rsidR="003406CC">
        <w:t>‘</w:t>
      </w:r>
      <w:r w:rsidR="003406CC" w:rsidRPr="00A5184B">
        <w:t xml:space="preserve">David </w:t>
      </w:r>
      <w:r w:rsidR="003406CC" w:rsidRPr="00A5184B">
        <w:lastRenderedPageBreak/>
        <w:t xml:space="preserve">Hargreaves and colleges (ILEA, 1984) suggest that there are at </w:t>
      </w:r>
      <w:r w:rsidR="003406CC">
        <w:t>various</w:t>
      </w:r>
      <w:r w:rsidR="003406CC" w:rsidRPr="00A5184B">
        <w:t xml:space="preserve"> aspects of achievement that a school need to develop</w:t>
      </w:r>
      <w:r w:rsidR="003406CC">
        <w:t xml:space="preserve">. </w:t>
      </w:r>
      <w:r w:rsidR="003406CC" w:rsidRPr="00A5184B">
        <w:t xml:space="preserve">Practical </w:t>
      </w:r>
      <w:r w:rsidR="003406CC">
        <w:t>and</w:t>
      </w:r>
      <w:r w:rsidR="003406CC" w:rsidRPr="00A5184B">
        <w:t xml:space="preserve"> </w:t>
      </w:r>
      <w:r w:rsidR="003406CC">
        <w:t>verbal</w:t>
      </w:r>
      <w:r w:rsidR="003406CC" w:rsidRPr="00A5184B">
        <w:t xml:space="preserve"> skills</w:t>
      </w:r>
      <w:r w:rsidR="003406CC">
        <w:t xml:space="preserve"> being two</w:t>
      </w:r>
      <w:r w:rsidR="001037A8">
        <w:t xml:space="preserve"> of the </w:t>
      </w:r>
      <w:r w:rsidR="00A77FEC">
        <w:t>skills</w:t>
      </w:r>
      <w:r w:rsidR="001037A8">
        <w:t xml:space="preserve"> he refers to</w:t>
      </w:r>
      <w:r w:rsidR="003406CC" w:rsidRPr="00A5184B">
        <w:t>. Th</w:t>
      </w:r>
      <w:r w:rsidR="00A77FEC">
        <w:t xml:space="preserve">is </w:t>
      </w:r>
      <w:r w:rsidR="003406CC" w:rsidRPr="00A5184B">
        <w:t>concern</w:t>
      </w:r>
      <w:r w:rsidR="00A77FEC">
        <w:t>s</w:t>
      </w:r>
      <w:r w:rsidR="003406CC" w:rsidRPr="00A5184B">
        <w:t xml:space="preserve"> the practical capacity to apply knowledge with an emphasis on problem solving and investigational skills</w:t>
      </w:r>
      <w:r w:rsidR="003406CC">
        <w:t xml:space="preserve">’. These </w:t>
      </w:r>
      <w:r w:rsidR="00104791">
        <w:t>details</w:t>
      </w:r>
      <w:r w:rsidR="003406CC">
        <w:t xml:space="preserve"> would not succeed efficiently without the understanding of the school policy, researching into development plans and working with colleges to create an effective plan</w:t>
      </w:r>
      <w:r w:rsidR="001037A8">
        <w:t xml:space="preserve"> in bringing </w:t>
      </w:r>
      <w:r w:rsidR="009E13F3">
        <w:t>Welsh</w:t>
      </w:r>
      <w:r w:rsidR="001037A8">
        <w:t xml:space="preserve"> into the classroom. </w:t>
      </w:r>
      <w:r w:rsidR="007728A8">
        <w:t>Applying the Welsh language featuring key words related to the subject lesson</w:t>
      </w:r>
      <w:r w:rsidR="005F1BA5">
        <w:t xml:space="preserve">s </w:t>
      </w:r>
      <w:r w:rsidR="007728A8">
        <w:t>will soon build up a vast vocabulary</w:t>
      </w:r>
      <w:r w:rsidR="00104791">
        <w:t>, even</w:t>
      </w:r>
      <w:r w:rsidR="007728A8">
        <w:t xml:space="preserve"> if they only use a small number of key praises in one lesson</w:t>
      </w:r>
      <w:r w:rsidR="00104791">
        <w:t xml:space="preserve">. </w:t>
      </w:r>
      <w:r w:rsidR="007448F7">
        <w:t>Schools</w:t>
      </w:r>
      <w:r w:rsidR="007728A8">
        <w:t xml:space="preserve"> will need to establish clear aims and policies to ensure that pupils are helped to explore the concepts of Wales from their own particular standpoints. </w:t>
      </w:r>
      <w:r w:rsidR="004F4153">
        <w:rPr>
          <w:color w:val="000000" w:themeColor="text1"/>
        </w:rPr>
        <w:t xml:space="preserve">Relating keywords and </w:t>
      </w:r>
      <w:r w:rsidR="00293166">
        <w:rPr>
          <w:color w:val="000000" w:themeColor="text1"/>
        </w:rPr>
        <w:t>Welsh</w:t>
      </w:r>
      <w:r w:rsidR="004F4153">
        <w:rPr>
          <w:color w:val="000000" w:themeColor="text1"/>
        </w:rPr>
        <w:t xml:space="preserve"> surrounding to the learners</w:t>
      </w:r>
      <w:r w:rsidR="007728A8">
        <w:rPr>
          <w:color w:val="000000" w:themeColor="text1"/>
        </w:rPr>
        <w:t xml:space="preserve"> should improve their confidence </w:t>
      </w:r>
      <w:r w:rsidR="004F4153">
        <w:rPr>
          <w:color w:val="000000" w:themeColor="text1"/>
        </w:rPr>
        <w:t xml:space="preserve">and learning </w:t>
      </w:r>
      <w:r w:rsidR="007728A8">
        <w:rPr>
          <w:color w:val="000000" w:themeColor="text1"/>
        </w:rPr>
        <w:t>with the language</w:t>
      </w:r>
      <w:r w:rsidR="004F4153">
        <w:rPr>
          <w:color w:val="000000" w:themeColor="text1"/>
        </w:rPr>
        <w:t>,</w:t>
      </w:r>
      <w:r w:rsidR="007728A8">
        <w:rPr>
          <w:color w:val="000000" w:themeColor="text1"/>
        </w:rPr>
        <w:t xml:space="preserve"> making communication easier and more fluent</w:t>
      </w:r>
      <w:r w:rsidR="009747AD">
        <w:rPr>
          <w:color w:val="000000" w:themeColor="text1"/>
        </w:rPr>
        <w:t>.</w:t>
      </w:r>
      <w:r w:rsidR="007728A8">
        <w:rPr>
          <w:color w:val="000000" w:themeColor="text1"/>
        </w:rPr>
        <w:t xml:space="preserve"> </w:t>
      </w:r>
      <w:r w:rsidR="00070A9B">
        <w:rPr>
          <w:color w:val="000000" w:themeColor="text1"/>
        </w:rPr>
        <w:t xml:space="preserve">Using </w:t>
      </w:r>
      <w:r w:rsidR="00070A9B">
        <w:t xml:space="preserve">personal </w:t>
      </w:r>
      <w:r w:rsidR="007728A8" w:rsidRPr="00A5184B">
        <w:t>and social skills</w:t>
      </w:r>
      <w:r w:rsidR="007728A8">
        <w:t xml:space="preserve">, </w:t>
      </w:r>
      <w:r w:rsidR="007728A8" w:rsidRPr="00A5184B">
        <w:t xml:space="preserve">to communicate with and </w:t>
      </w:r>
      <w:r w:rsidR="00803EF7">
        <w:t xml:space="preserve">apply the Welsh language will </w:t>
      </w:r>
      <w:r w:rsidR="007728A8" w:rsidRPr="00A5184B">
        <w:t>relate to others</w:t>
      </w:r>
      <w:r w:rsidR="007448F7">
        <w:t>,</w:t>
      </w:r>
      <w:r w:rsidR="00803EF7">
        <w:t xml:space="preserve"> </w:t>
      </w:r>
      <w:r w:rsidR="0079547E">
        <w:t>although this</w:t>
      </w:r>
      <w:r w:rsidR="009747AD">
        <w:t xml:space="preserve"> can </w:t>
      </w:r>
      <w:r w:rsidR="007728A8" w:rsidRPr="00A5184B">
        <w:t xml:space="preserve">concern </w:t>
      </w:r>
      <w:r w:rsidR="007728A8">
        <w:t>personal</w:t>
      </w:r>
      <w:r w:rsidR="007728A8" w:rsidRPr="00A5184B">
        <w:t xml:space="preserve"> characteristics such as initiative, self-reliance and leadership </w:t>
      </w:r>
      <w:r w:rsidR="007728A8" w:rsidRPr="00293166">
        <w:t>potential</w:t>
      </w:r>
      <w:r w:rsidR="0079547E">
        <w:t xml:space="preserve"> (</w:t>
      </w:r>
      <w:r w:rsidR="007728A8" w:rsidRPr="00293166">
        <w:t>The Whole Curriculum, 1991)</w:t>
      </w:r>
      <w:r w:rsidR="007E6921">
        <w:t>.</w:t>
      </w:r>
      <w:r w:rsidR="007728A8" w:rsidRPr="00293166">
        <w:t xml:space="preserve"> </w:t>
      </w:r>
      <w:r w:rsidR="00296DAC">
        <w:t>Relating this to the learners, by motivating</w:t>
      </w:r>
      <w:r w:rsidR="007728A8" w:rsidRPr="00293166">
        <w:t xml:space="preserve"> certain pupils to </w:t>
      </w:r>
      <w:r w:rsidR="00A0076D">
        <w:t xml:space="preserve">pursue </w:t>
      </w:r>
      <w:r w:rsidR="007728A8" w:rsidRPr="00293166">
        <w:t xml:space="preserve">speaking </w:t>
      </w:r>
      <w:r w:rsidR="007E6921">
        <w:t xml:space="preserve">Welsh </w:t>
      </w:r>
      <w:r w:rsidR="007728A8" w:rsidRPr="00293166">
        <w:t>in lessons</w:t>
      </w:r>
      <w:r w:rsidR="007728A8">
        <w:t xml:space="preserve"> outside of their comfort zone </w:t>
      </w:r>
      <w:r w:rsidR="003A7BB1">
        <w:t xml:space="preserve">will improve </w:t>
      </w:r>
      <w:r w:rsidR="007728A8">
        <w:t>m</w:t>
      </w:r>
      <w:r w:rsidR="007728A8" w:rsidRPr="00A5184B">
        <w:t>otivation and confidence</w:t>
      </w:r>
      <w:r w:rsidR="003A7BB1">
        <w:t xml:space="preserve"> in their </w:t>
      </w:r>
      <w:r w:rsidR="00C42CEF">
        <w:t>abilities</w:t>
      </w:r>
      <w:r w:rsidR="00E841E9">
        <w:t xml:space="preserve"> and </w:t>
      </w:r>
      <w:r w:rsidR="00A0076D">
        <w:t xml:space="preserve">persevere </w:t>
      </w:r>
      <w:r w:rsidR="007728A8" w:rsidRPr="00A5184B">
        <w:t xml:space="preserve">in </w:t>
      </w:r>
      <w:r w:rsidR="00E841E9">
        <w:t xml:space="preserve">the </w:t>
      </w:r>
      <w:r w:rsidR="007728A8" w:rsidRPr="00A5184B">
        <w:t>face of failure</w:t>
      </w:r>
      <w:r w:rsidR="00E841E9">
        <w:t xml:space="preserve"> </w:t>
      </w:r>
      <w:r w:rsidR="007728A8">
        <w:t>(</w:t>
      </w:r>
      <w:proofErr w:type="spellStart"/>
      <w:r w:rsidR="007728A8" w:rsidRPr="00AC5DDD">
        <w:t>MacGilchrist</w:t>
      </w:r>
      <w:proofErr w:type="spellEnd"/>
      <w:r w:rsidR="007728A8" w:rsidRPr="00AC5DDD">
        <w:t>, 1997, p.4)</w:t>
      </w:r>
      <w:r w:rsidR="007728A8">
        <w:t>.</w:t>
      </w:r>
      <w:r w:rsidR="00296DAC">
        <w:t xml:space="preserve"> Teaching and motivating the pupils to </w:t>
      </w:r>
      <w:r w:rsidR="004F5908">
        <w:t>adapt</w:t>
      </w:r>
      <w:r w:rsidR="00296DAC">
        <w:t xml:space="preserve"> to the language </w:t>
      </w:r>
      <w:r w:rsidR="008703D7">
        <w:t>involves</w:t>
      </w:r>
      <w:r w:rsidR="00296DAC">
        <w:t xml:space="preserve"> teaching them the culture</w:t>
      </w:r>
      <w:r w:rsidR="00A97A2B">
        <w:t xml:space="preserve"> in school</w:t>
      </w:r>
      <w:r w:rsidR="004909D4">
        <w:t xml:space="preserve">s, suggested </w:t>
      </w:r>
      <w:r w:rsidR="00A97A2B">
        <w:t xml:space="preserve">by </w:t>
      </w:r>
      <w:proofErr w:type="spellStart"/>
      <w:r w:rsidR="00A97A2B">
        <w:t>MacGilchrist</w:t>
      </w:r>
      <w:proofErr w:type="spellEnd"/>
      <w:r w:rsidR="00A97A2B">
        <w:t xml:space="preserve"> 1997 (appendix 3)</w:t>
      </w:r>
      <w:r w:rsidR="004909D4">
        <w:t xml:space="preserve">. </w:t>
      </w:r>
      <w:r w:rsidR="00A97A2B">
        <w:t>the characteristics of an effective school culture, leading to professional leadership and</w:t>
      </w:r>
      <w:r w:rsidR="000A3B49">
        <w:t xml:space="preserve"> </w:t>
      </w:r>
      <w:r w:rsidR="00A97A2B">
        <w:t>management. This</w:t>
      </w:r>
      <w:r w:rsidR="004F15F5">
        <w:t xml:space="preserve"> is</w:t>
      </w:r>
      <w:r w:rsidR="00A97A2B">
        <w:t xml:space="preserve"> all supported by the staff development</w:t>
      </w:r>
      <w:r w:rsidR="00CE6B3B">
        <w:t xml:space="preserve">, </w:t>
      </w:r>
      <w:r w:rsidR="00A97A2B">
        <w:t>which effects the pupils in the school from learning environments, purposeful teaching, positive reinforcement</w:t>
      </w:r>
      <w:r w:rsidR="00DE5E01">
        <w:t xml:space="preserve"> </w:t>
      </w:r>
      <w:r w:rsidR="00675EEF">
        <w:t>resulting in</w:t>
      </w:r>
      <w:r w:rsidR="00A97A2B">
        <w:t xml:space="preserve"> high expectation</w:t>
      </w:r>
      <w:r w:rsidR="00675EEF">
        <w:t>s,</w:t>
      </w:r>
      <w:r w:rsidR="00A97A2B">
        <w:t xml:space="preserve"> monitoring </w:t>
      </w:r>
      <w:r w:rsidR="00DE5E01">
        <w:t>the</w:t>
      </w:r>
      <w:r w:rsidR="00A97A2B">
        <w:t xml:space="preserve"> progress the school and learner have made. </w:t>
      </w:r>
      <w:r w:rsidR="007C16A6">
        <w:t xml:space="preserve">Unfortunately this can only succeed if every staff member and teacher is dedicated to the overall goal. </w:t>
      </w:r>
      <w:r w:rsidR="0085648F" w:rsidRPr="0085648F">
        <w:t xml:space="preserve">The biggest </w:t>
      </w:r>
      <w:r w:rsidR="007C16A6">
        <w:t>problem</w:t>
      </w:r>
      <w:r w:rsidR="0085648F" w:rsidRPr="0085648F">
        <w:t xml:space="preserve"> to overcome in </w:t>
      </w:r>
      <w:r w:rsidR="007C16A6">
        <w:t xml:space="preserve">the success, </w:t>
      </w:r>
      <w:r w:rsidR="0085648F" w:rsidRPr="0085648F">
        <w:t xml:space="preserve">is </w:t>
      </w:r>
      <w:r w:rsidR="007C16A6">
        <w:t xml:space="preserve">the </w:t>
      </w:r>
      <w:r w:rsidR="0085648F" w:rsidRPr="0085648F">
        <w:t>staff commitment to the change</w:t>
      </w:r>
      <w:r w:rsidR="00787E8F">
        <w:t xml:space="preserve"> of the curriculum. A </w:t>
      </w:r>
      <w:r w:rsidR="0085648F" w:rsidRPr="0085648F">
        <w:t>good quality</w:t>
      </w:r>
      <w:r w:rsidR="00787E8F">
        <w:t xml:space="preserve"> and</w:t>
      </w:r>
      <w:r w:rsidR="0085648F" w:rsidRPr="0085648F">
        <w:t xml:space="preserve"> professional working relationship </w:t>
      </w:r>
      <w:r w:rsidR="00787E8F">
        <w:t>is</w:t>
      </w:r>
      <w:r w:rsidR="0085648F" w:rsidRPr="0085648F">
        <w:t xml:space="preserve"> essential</w:t>
      </w:r>
      <w:r w:rsidR="00787E8F">
        <w:t xml:space="preserve"> for communication and success </w:t>
      </w:r>
      <w:r w:rsidR="0085648F" w:rsidRPr="0085648F">
        <w:t>(</w:t>
      </w:r>
      <w:proofErr w:type="spellStart"/>
      <w:r w:rsidR="0085648F" w:rsidRPr="0085648F">
        <w:t>MacGilchrist</w:t>
      </w:r>
      <w:proofErr w:type="spellEnd"/>
      <w:r w:rsidR="0085648F" w:rsidRPr="0085648F">
        <w:t>, 1997 p.16)</w:t>
      </w:r>
      <w:r w:rsidR="00787E8F">
        <w:t>.</w:t>
      </w:r>
      <w:r w:rsidR="0085648F" w:rsidRPr="0085648F">
        <w:t xml:space="preserve"> </w:t>
      </w:r>
    </w:p>
    <w:p w:rsidR="007764E2" w:rsidRDefault="007764E2" w:rsidP="005103E0">
      <w:pPr>
        <w:spacing w:line="360" w:lineRule="auto"/>
      </w:pPr>
    </w:p>
    <w:p w:rsidR="0085648F" w:rsidRDefault="0085648F" w:rsidP="005103E0">
      <w:pPr>
        <w:spacing w:line="360" w:lineRule="auto"/>
      </w:pPr>
      <w:r w:rsidRPr="0085648F">
        <w:t>Simms (1978) conducted a study in Canada on the use of an elementary language in the art</w:t>
      </w:r>
      <w:r w:rsidR="00256E55">
        <w:t xml:space="preserve"> </w:t>
      </w:r>
      <w:r w:rsidR="00BC1FA3">
        <w:t xml:space="preserve">room by developing </w:t>
      </w:r>
      <w:r w:rsidRPr="0085648F">
        <w:t xml:space="preserve">students’ </w:t>
      </w:r>
      <w:r w:rsidR="00BC1FA3">
        <w:t xml:space="preserve">in how they receive </w:t>
      </w:r>
      <w:r w:rsidRPr="0085648F">
        <w:t>information, through listening, reading, viewing, touching, tasting, smelling.</w:t>
      </w:r>
      <w:r w:rsidR="009D2DA2">
        <w:t xml:space="preserve"> </w:t>
      </w:r>
      <w:r w:rsidR="00CE36C1">
        <w:t>The study researched how learners understood</w:t>
      </w:r>
      <w:r w:rsidRPr="0085648F">
        <w:t xml:space="preserve"> the communication process as well as their role as receivers, processors or expresses in that process</w:t>
      </w:r>
      <w:r w:rsidR="00F90C34">
        <w:t xml:space="preserve"> </w:t>
      </w:r>
      <w:r w:rsidRPr="009D2DA2">
        <w:t>(</w:t>
      </w:r>
      <w:proofErr w:type="spellStart"/>
      <w:r w:rsidRPr="006F480C">
        <w:t>Fullan</w:t>
      </w:r>
      <w:proofErr w:type="spellEnd"/>
      <w:r w:rsidRPr="006F480C">
        <w:t>, 2007</w:t>
      </w:r>
      <w:r w:rsidR="00FA6949">
        <w:t>, p.130</w:t>
      </w:r>
      <w:r w:rsidRPr="006F480C">
        <w:t>)</w:t>
      </w:r>
      <w:r w:rsidR="00F90C34">
        <w:t>.</w:t>
      </w:r>
      <w:r w:rsidR="00CE36C1">
        <w:t xml:space="preserve"> </w:t>
      </w:r>
      <w:r w:rsidRPr="0085648F">
        <w:t xml:space="preserve">Experimental activities </w:t>
      </w:r>
      <w:r w:rsidR="00675EEF">
        <w:t xml:space="preserve">are </w:t>
      </w:r>
      <w:r w:rsidRPr="0085648F">
        <w:t>crucial t</w:t>
      </w:r>
      <w:r w:rsidR="00364D42">
        <w:t>o</w:t>
      </w:r>
      <w:r w:rsidRPr="0085648F">
        <w:t xml:space="preserve"> underpin what will work and what does not, bringing in the Welsh culture or significant information related to the area of study</w:t>
      </w:r>
      <w:r w:rsidR="00675EEF">
        <w:t>.</w:t>
      </w:r>
      <w:r w:rsidR="001D7D91">
        <w:t xml:space="preserve"> This</w:t>
      </w:r>
      <w:r w:rsidRPr="0085648F">
        <w:t xml:space="preserve"> will</w:t>
      </w:r>
      <w:r w:rsidR="001D7D91">
        <w:t xml:space="preserve"> then</w:t>
      </w:r>
      <w:r w:rsidRPr="0085648F">
        <w:t xml:space="preserve"> give the topics and activities more relevance and meaning</w:t>
      </w:r>
      <w:r w:rsidR="00545D73">
        <w:t xml:space="preserve">. </w:t>
      </w:r>
      <w:r w:rsidRPr="0085648F">
        <w:t xml:space="preserve">ESDGC </w:t>
      </w:r>
      <w:r w:rsidR="00633D6A">
        <w:t xml:space="preserve">believes in </w:t>
      </w:r>
      <w:r w:rsidR="00B43703">
        <w:t>experimental</w:t>
      </w:r>
      <w:r w:rsidR="00633D6A">
        <w:t xml:space="preserve"> </w:t>
      </w:r>
      <w:r w:rsidR="00B43703">
        <w:t>learning to be achieved both indoors and outdoors</w:t>
      </w:r>
      <w:r w:rsidRPr="0085648F">
        <w:t xml:space="preserve">. </w:t>
      </w:r>
      <w:r w:rsidR="00545D73">
        <w:t>By doing this, will help develop</w:t>
      </w:r>
      <w:r w:rsidRPr="0085648F">
        <w:t xml:space="preserve"> an awareness of the environment and the diversity of the </w:t>
      </w:r>
      <w:r w:rsidRPr="0085648F">
        <w:lastRenderedPageBreak/>
        <w:t>people who live there, through to Lifelong Learning</w:t>
      </w:r>
      <w:r w:rsidR="001D7D91">
        <w:t xml:space="preserve"> </w:t>
      </w:r>
      <w:r w:rsidR="00713ECE">
        <w:t>(WAG, 2008 p.5)</w:t>
      </w:r>
      <w:r w:rsidR="00414B3C">
        <w:t>. Gaining</w:t>
      </w:r>
      <w:r w:rsidRPr="0085648F">
        <w:t xml:space="preserve"> learners attention by knowing the pupils and understanding what they will find interesting should promote their learning in the culture and </w:t>
      </w:r>
      <w:r w:rsidR="00414B3C">
        <w:t>knowledge of the language</w:t>
      </w:r>
      <w:r w:rsidRPr="0085648F">
        <w:t xml:space="preserve"> by making the subject relevant to them. </w:t>
      </w:r>
    </w:p>
    <w:p w:rsidR="00337CA0" w:rsidRPr="0085648F" w:rsidRDefault="00337CA0" w:rsidP="005103E0">
      <w:pPr>
        <w:spacing w:line="360" w:lineRule="auto"/>
      </w:pPr>
    </w:p>
    <w:p w:rsidR="0085648F" w:rsidRPr="0085648F" w:rsidRDefault="0085648F" w:rsidP="005103E0">
      <w:pPr>
        <w:spacing w:line="360" w:lineRule="auto"/>
      </w:pPr>
      <w:r w:rsidRPr="0085648F">
        <w:t>Advisory Paper 18</w:t>
      </w:r>
      <w:r w:rsidR="00193D9E">
        <w:t xml:space="preserve">, </w:t>
      </w:r>
      <w:r w:rsidRPr="0085648F">
        <w:t xml:space="preserve">provided a framework </w:t>
      </w:r>
      <w:r w:rsidR="00F12C4A">
        <w:t xml:space="preserve">where </w:t>
      </w:r>
      <w:r w:rsidRPr="0085648F">
        <w:t xml:space="preserve">schools could develop </w:t>
      </w:r>
      <w:r w:rsidR="00484B8E">
        <w:t>the</w:t>
      </w:r>
      <w:r w:rsidRPr="0085648F">
        <w:t xml:space="preserve"> </w:t>
      </w:r>
      <w:r w:rsidR="00532EF4">
        <w:t>C</w:t>
      </w:r>
      <w:r w:rsidR="00532EF4" w:rsidRPr="00E501EC">
        <w:t xml:space="preserve">urriculum </w:t>
      </w:r>
      <w:proofErr w:type="spellStart"/>
      <w:r w:rsidR="00532EF4" w:rsidRPr="00E501EC">
        <w:t>Cymreig</w:t>
      </w:r>
      <w:proofErr w:type="spellEnd"/>
      <w:r w:rsidRPr="0085648F">
        <w:t xml:space="preserve"> and define ‘specific elements which, taken together, constitute a </w:t>
      </w:r>
      <w:r w:rsidR="00532EF4">
        <w:t>C</w:t>
      </w:r>
      <w:r w:rsidR="00532EF4" w:rsidRPr="00E501EC">
        <w:t xml:space="preserve">urriculum </w:t>
      </w:r>
      <w:proofErr w:type="spellStart"/>
      <w:r w:rsidR="00532EF4" w:rsidRPr="00E501EC">
        <w:t>Cymreig</w:t>
      </w:r>
      <w:proofErr w:type="spellEnd"/>
      <w:r w:rsidRPr="0085648F">
        <w:t>’.</w:t>
      </w:r>
      <w:r w:rsidR="00484B8E">
        <w:t xml:space="preserve"> </w:t>
      </w:r>
      <w:r w:rsidR="00161E3B">
        <w:t>The</w:t>
      </w:r>
      <w:r w:rsidRPr="0085648F">
        <w:t xml:space="preserve"> school could </w:t>
      </w:r>
      <w:r w:rsidR="00161E3B">
        <w:t xml:space="preserve">then </w:t>
      </w:r>
      <w:r w:rsidRPr="0085648F">
        <w:t>develop specific elements</w:t>
      </w:r>
      <w:r w:rsidR="00947C49">
        <w:t xml:space="preserve"> relating to their learners and </w:t>
      </w:r>
      <w:r w:rsidR="00161E3B">
        <w:t>apply</w:t>
      </w:r>
      <w:r w:rsidRPr="0085648F">
        <w:t xml:space="preserve"> </w:t>
      </w:r>
      <w:r w:rsidR="00532EF4">
        <w:t>C</w:t>
      </w:r>
      <w:r w:rsidR="00532EF4" w:rsidRPr="00E501EC">
        <w:t xml:space="preserve">urriculum </w:t>
      </w:r>
      <w:proofErr w:type="spellStart"/>
      <w:r w:rsidR="00532EF4" w:rsidRPr="00E501EC">
        <w:t>Cymreig</w:t>
      </w:r>
      <w:proofErr w:type="spellEnd"/>
      <w:r w:rsidR="00532EF4" w:rsidRPr="00E501EC">
        <w:t xml:space="preserve"> </w:t>
      </w:r>
      <w:r w:rsidR="00161E3B">
        <w:t xml:space="preserve">in lessons by: </w:t>
      </w:r>
    </w:p>
    <w:p w:rsidR="0085648F" w:rsidRPr="0085648F" w:rsidRDefault="0085648F" w:rsidP="005103E0">
      <w:pPr>
        <w:numPr>
          <w:ilvl w:val="0"/>
          <w:numId w:val="6"/>
        </w:numPr>
        <w:spacing w:line="360" w:lineRule="auto"/>
        <w:contextualSpacing/>
      </w:pPr>
      <w:r w:rsidRPr="0085648F">
        <w:t xml:space="preserve">Giving pupils a sense of place and heritage </w:t>
      </w:r>
    </w:p>
    <w:p w:rsidR="0085648F" w:rsidRPr="0085648F" w:rsidRDefault="0085648F" w:rsidP="005103E0">
      <w:pPr>
        <w:numPr>
          <w:ilvl w:val="0"/>
          <w:numId w:val="6"/>
        </w:numPr>
        <w:spacing w:line="360" w:lineRule="auto"/>
        <w:contextualSpacing/>
      </w:pPr>
      <w:r w:rsidRPr="0085648F">
        <w:t xml:space="preserve">Giving pupils a sense of belonging </w:t>
      </w:r>
    </w:p>
    <w:p w:rsidR="0085648F" w:rsidRPr="0085648F" w:rsidRDefault="0085648F" w:rsidP="005103E0">
      <w:pPr>
        <w:numPr>
          <w:ilvl w:val="0"/>
          <w:numId w:val="6"/>
        </w:numPr>
        <w:spacing w:line="360" w:lineRule="auto"/>
        <w:contextualSpacing/>
      </w:pPr>
      <w:r w:rsidRPr="0085648F">
        <w:t>Helping pupils to become aware of the part played by language and literature in the history and life of wales</w:t>
      </w:r>
    </w:p>
    <w:p w:rsidR="0085648F" w:rsidRPr="0085648F" w:rsidRDefault="0085648F" w:rsidP="005103E0">
      <w:pPr>
        <w:numPr>
          <w:ilvl w:val="0"/>
          <w:numId w:val="6"/>
        </w:numPr>
        <w:spacing w:line="360" w:lineRule="auto"/>
        <w:contextualSpacing/>
      </w:pPr>
      <w:r w:rsidRPr="0085648F">
        <w:t>Giving pupils a understanding of the creative and expressive arts in wales</w:t>
      </w:r>
    </w:p>
    <w:p w:rsidR="0085648F" w:rsidRPr="0085648F" w:rsidRDefault="0085648F" w:rsidP="005103E0">
      <w:pPr>
        <w:numPr>
          <w:ilvl w:val="0"/>
          <w:numId w:val="6"/>
        </w:numPr>
        <w:spacing w:line="360" w:lineRule="auto"/>
        <w:contextualSpacing/>
      </w:pPr>
      <w:r w:rsidRPr="0085648F">
        <w:t xml:space="preserve">Giving pupils an awareness of the factors and why they have shaped the religious beliefs and practices of welsh people </w:t>
      </w:r>
    </w:p>
    <w:p w:rsidR="0085648F" w:rsidRPr="0085648F" w:rsidRDefault="0085648F" w:rsidP="005103E0">
      <w:pPr>
        <w:spacing w:line="360" w:lineRule="auto"/>
        <w:ind w:left="720"/>
        <w:contextualSpacing/>
      </w:pPr>
      <w:r w:rsidRPr="0085648F">
        <w:t>(Curriculum council for Wales 1994 p.3)</w:t>
      </w:r>
    </w:p>
    <w:p w:rsidR="00A06DA7" w:rsidRDefault="00C34F51" w:rsidP="005103E0">
      <w:pPr>
        <w:spacing w:line="360" w:lineRule="auto"/>
      </w:pPr>
      <w:r>
        <w:t>This is something that can easily be</w:t>
      </w:r>
      <w:r w:rsidR="0085648F" w:rsidRPr="0085648F">
        <w:t xml:space="preserve"> progressed into lessons, </w:t>
      </w:r>
      <w:r>
        <w:t>regardless of</w:t>
      </w:r>
      <w:r w:rsidR="0085648F" w:rsidRPr="0085648F">
        <w:t xml:space="preserve"> the subject</w:t>
      </w:r>
      <w:r>
        <w:t>,</w:t>
      </w:r>
      <w:r w:rsidR="0085648F" w:rsidRPr="0085648F">
        <w:t xml:space="preserve"> as long as they are implanted well and effectively in lessons. Relating to ‘Dryden and </w:t>
      </w:r>
      <w:proofErr w:type="spellStart"/>
      <w:r w:rsidR="0085648F" w:rsidRPr="0085648F">
        <w:t>Vos</w:t>
      </w:r>
      <w:proofErr w:type="spellEnd"/>
      <w:r w:rsidR="0085648F" w:rsidRPr="0085648F">
        <w:t xml:space="preserve"> (1994, p. 95) have linked Gardner’s work t</w:t>
      </w:r>
      <w:r w:rsidR="00776010">
        <w:t xml:space="preserve">o </w:t>
      </w:r>
      <w:r w:rsidR="0085648F" w:rsidRPr="0085648F">
        <w:t>the way we learn.</w:t>
      </w:r>
      <w:r w:rsidR="00F95DFB">
        <w:t xml:space="preserve"> Each individual</w:t>
      </w:r>
      <w:r w:rsidR="0085648F" w:rsidRPr="0085648F">
        <w:t xml:space="preserve"> has a preferred learning and preferred working style</w:t>
      </w:r>
      <w:r w:rsidR="00651E2B">
        <w:t xml:space="preserve"> that effects the way we learn. The</w:t>
      </w:r>
      <w:r w:rsidR="0085648F" w:rsidRPr="0085648F">
        <w:t xml:space="preserve"> importance</w:t>
      </w:r>
      <w:r w:rsidR="00651E2B">
        <w:t xml:space="preserve"> in this is</w:t>
      </w:r>
      <w:r w:rsidR="0085648F" w:rsidRPr="0085648F">
        <w:t xml:space="preserve"> keeping </w:t>
      </w:r>
      <w:r w:rsidR="00651E2B">
        <w:t xml:space="preserve">the </w:t>
      </w:r>
      <w:r w:rsidR="0085648F" w:rsidRPr="0085648F">
        <w:t>learners entertained</w:t>
      </w:r>
      <w:r w:rsidR="00651E2B">
        <w:t xml:space="preserve"> and focused</w:t>
      </w:r>
      <w:r w:rsidR="00414B3C">
        <w:t>, leading</w:t>
      </w:r>
      <w:r w:rsidR="0085648F" w:rsidRPr="0085648F">
        <w:t xml:space="preserve"> to better understanding. (</w:t>
      </w:r>
      <w:proofErr w:type="spellStart"/>
      <w:r w:rsidR="0085648F" w:rsidRPr="0085648F">
        <w:t>MacGilchrist</w:t>
      </w:r>
      <w:proofErr w:type="spellEnd"/>
      <w:r w:rsidR="0085648F" w:rsidRPr="0085648F">
        <w:t xml:space="preserve">, 1997 p.26). </w:t>
      </w:r>
      <w:r w:rsidR="009937CD">
        <w:t xml:space="preserve">Regardless of how </w:t>
      </w:r>
      <w:r w:rsidR="00C23982">
        <w:t>involved</w:t>
      </w:r>
      <w:r w:rsidR="009937CD">
        <w:t xml:space="preserve"> a pupil </w:t>
      </w:r>
      <w:r w:rsidR="00C23982">
        <w:t>is in lesson</w:t>
      </w:r>
      <w:r w:rsidR="009937CD">
        <w:t xml:space="preserve">, </w:t>
      </w:r>
      <w:r w:rsidR="00C23982">
        <w:t xml:space="preserve">the goal </w:t>
      </w:r>
      <w:r w:rsidR="00913193">
        <w:t xml:space="preserve">can not succeed </w:t>
      </w:r>
      <w:r w:rsidR="0085648F" w:rsidRPr="0085648F">
        <w:t xml:space="preserve">if the whole school and even the community </w:t>
      </w:r>
      <w:r w:rsidR="00913193">
        <w:t>aren’t</w:t>
      </w:r>
      <w:r w:rsidR="0085648F" w:rsidRPr="0085648F">
        <w:t xml:space="preserve"> on board with targets to implement improvements. ESDGC, now imbedded in the new curriculum for Wales, needs to be addressed by the whole school community, not just teachers and learners, but parents, carers, governors, visitors and non-teaching staff</w:t>
      </w:r>
      <w:r w:rsidR="004107BE">
        <w:t xml:space="preserve"> (WAG, 2008, p.6)</w:t>
      </w:r>
      <w:r w:rsidR="00DA1951">
        <w:t xml:space="preserve"> </w:t>
      </w:r>
      <w:r w:rsidR="00A06DA7">
        <w:t xml:space="preserve">McLaughlin and </w:t>
      </w:r>
      <w:proofErr w:type="spellStart"/>
      <w:r w:rsidR="00A06DA7">
        <w:t>Talbert</w:t>
      </w:r>
      <w:proofErr w:type="spellEnd"/>
      <w:r w:rsidR="00A06DA7">
        <w:t xml:space="preserve"> found that ‘a collaborative community of practice in which teachers share instructional resource and reflections in practice appears essential to their persistence and success involving classroom practice’ (</w:t>
      </w:r>
      <w:proofErr w:type="spellStart"/>
      <w:r w:rsidR="00A06DA7" w:rsidRPr="001229EC">
        <w:t>Fullan</w:t>
      </w:r>
      <w:proofErr w:type="spellEnd"/>
      <w:r w:rsidR="00A06DA7" w:rsidRPr="001229EC">
        <w:t xml:space="preserve">, 2007, </w:t>
      </w:r>
      <w:r w:rsidR="00A06DA7">
        <w:t>p.145).</w:t>
      </w:r>
      <w:r w:rsidR="0065604E">
        <w:t xml:space="preserve"> </w:t>
      </w:r>
      <w:r w:rsidR="00CF4B53">
        <w:t xml:space="preserve">The community surrounding School X </w:t>
      </w:r>
      <w:r w:rsidR="00E86092">
        <w:t xml:space="preserve">are mostly English </w:t>
      </w:r>
      <w:r w:rsidR="00E65AF2">
        <w:t xml:space="preserve">speaking, </w:t>
      </w:r>
      <w:r w:rsidR="006C301D">
        <w:t>with</w:t>
      </w:r>
      <w:r w:rsidR="00E65AF2">
        <w:t xml:space="preserve"> English </w:t>
      </w:r>
      <w:r w:rsidR="006C301D">
        <w:t>as</w:t>
      </w:r>
      <w:r w:rsidR="00E65AF2">
        <w:t xml:space="preserve"> their first language</w:t>
      </w:r>
      <w:r w:rsidR="009F12D2">
        <w:t xml:space="preserve">. </w:t>
      </w:r>
      <w:proofErr w:type="spellStart"/>
      <w:r w:rsidR="009F12D2">
        <w:t>To</w:t>
      </w:r>
      <w:r w:rsidR="002274DA">
        <w:t>interest</w:t>
      </w:r>
      <w:proofErr w:type="spellEnd"/>
      <w:r w:rsidR="002274DA">
        <w:t xml:space="preserve"> the community and parents at home will make the learning process more effective ‘when community members do take an active </w:t>
      </w:r>
      <w:r w:rsidR="00BA7AB4">
        <w:t>interest</w:t>
      </w:r>
      <w:r w:rsidR="002274DA">
        <w:t xml:space="preserve"> in the adoption and </w:t>
      </w:r>
      <w:r w:rsidR="004B5AD1">
        <w:t>implantation</w:t>
      </w:r>
      <w:r w:rsidR="002274DA">
        <w:t xml:space="preserve"> of particular innovations, their support for or against the change is likely to be a major factor in local decision-making and commitment’ (</w:t>
      </w:r>
      <w:proofErr w:type="spellStart"/>
      <w:r w:rsidR="002274DA" w:rsidRPr="004B5AD1">
        <w:rPr>
          <w:color w:val="000000" w:themeColor="text1"/>
        </w:rPr>
        <w:t>Fullan</w:t>
      </w:r>
      <w:proofErr w:type="spellEnd"/>
      <w:r w:rsidR="002274DA" w:rsidRPr="004B5AD1">
        <w:rPr>
          <w:color w:val="000000" w:themeColor="text1"/>
        </w:rPr>
        <w:t xml:space="preserve">, </w:t>
      </w:r>
      <w:r w:rsidR="00D45D32" w:rsidRPr="004B5AD1">
        <w:rPr>
          <w:color w:val="000000" w:themeColor="text1"/>
        </w:rPr>
        <w:t>1992</w:t>
      </w:r>
      <w:r w:rsidR="002274DA" w:rsidRPr="004B5AD1">
        <w:rPr>
          <w:color w:val="000000" w:themeColor="text1"/>
        </w:rPr>
        <w:t xml:space="preserve">, p.51). </w:t>
      </w:r>
      <w:r w:rsidR="00A06DA7" w:rsidRPr="004B5AD1">
        <w:rPr>
          <w:color w:val="000000" w:themeColor="text1"/>
        </w:rPr>
        <w:t>Som</w:t>
      </w:r>
      <w:r w:rsidR="00A06DA7" w:rsidRPr="002274DA">
        <w:t>e</w:t>
      </w:r>
      <w:r w:rsidR="00A06DA7">
        <w:t xml:space="preserve"> teachers will be more successful with certain pupils </w:t>
      </w:r>
      <w:r w:rsidR="001A34A7">
        <w:t>compared</w:t>
      </w:r>
      <w:r w:rsidR="00A06DA7">
        <w:t xml:space="preserve"> to others</w:t>
      </w:r>
      <w:r w:rsidR="00191D25">
        <w:t xml:space="preserve"> and will understand</w:t>
      </w:r>
      <w:r w:rsidR="00A06DA7">
        <w:t xml:space="preserve"> what </w:t>
      </w:r>
      <w:r w:rsidR="00191D25">
        <w:t xml:space="preserve">is best for that individual. Being </w:t>
      </w:r>
      <w:r w:rsidR="00A06DA7">
        <w:t xml:space="preserve">able to share this information safely and </w:t>
      </w:r>
      <w:r w:rsidR="0050330C">
        <w:t>securely</w:t>
      </w:r>
      <w:r w:rsidR="00A06DA7">
        <w:t xml:space="preserve"> </w:t>
      </w:r>
      <w:r w:rsidR="004A1174">
        <w:t>with</w:t>
      </w:r>
      <w:r w:rsidR="00A06DA7">
        <w:t xml:space="preserve"> other members of staff</w:t>
      </w:r>
      <w:r w:rsidR="0050330C">
        <w:t>,</w:t>
      </w:r>
      <w:r w:rsidR="00A06DA7">
        <w:t xml:space="preserve"> </w:t>
      </w:r>
      <w:r w:rsidR="00A06DA7">
        <w:lastRenderedPageBreak/>
        <w:t xml:space="preserve">will improve their </w:t>
      </w:r>
      <w:r w:rsidR="001A34A7">
        <w:t>relationships</w:t>
      </w:r>
      <w:r w:rsidR="00A06DA7">
        <w:t xml:space="preserve"> and success with these learners</w:t>
      </w:r>
      <w:r w:rsidR="004A1174">
        <w:t xml:space="preserve">, but this takes time to receive feedback, implement </w:t>
      </w:r>
      <w:r w:rsidR="00832EB0">
        <w:t>ideas, to then output the actions</w:t>
      </w:r>
      <w:r w:rsidR="004A1174">
        <w:t xml:space="preserve">. </w:t>
      </w:r>
    </w:p>
    <w:p w:rsidR="003406CC" w:rsidRPr="00944DEB" w:rsidRDefault="003406CC" w:rsidP="005103E0">
      <w:pPr>
        <w:spacing w:line="360" w:lineRule="auto"/>
        <w:rPr>
          <w:b/>
        </w:rPr>
      </w:pPr>
    </w:p>
    <w:p w:rsidR="00E808F5" w:rsidRPr="00E808F5" w:rsidRDefault="00E808F5" w:rsidP="005103E0">
      <w:pPr>
        <w:spacing w:line="360" w:lineRule="auto"/>
      </w:pPr>
      <w:r w:rsidRPr="00E808F5">
        <w:t xml:space="preserve">As change takes time, it is important to understand why and how things can change, where they can change and what needs to change. Hopkins, </w:t>
      </w:r>
      <w:proofErr w:type="spellStart"/>
      <w:r w:rsidRPr="00E808F5">
        <w:t>Ainscow</w:t>
      </w:r>
      <w:proofErr w:type="spellEnd"/>
      <w:r w:rsidRPr="00E808F5">
        <w:t xml:space="preserve"> and West (1994) have </w:t>
      </w:r>
      <w:r w:rsidR="00CE0326">
        <w:t xml:space="preserve">said </w:t>
      </w:r>
      <w:r w:rsidRPr="00E808F5">
        <w:t>‘You don’t have to be ill to get better’ (</w:t>
      </w:r>
      <w:proofErr w:type="spellStart"/>
      <w:r w:rsidRPr="00E808F5">
        <w:t>MacGilchrist</w:t>
      </w:r>
      <w:proofErr w:type="spellEnd"/>
      <w:r w:rsidRPr="00E808F5">
        <w:t>, 1997 p.xvi)</w:t>
      </w:r>
      <w:r w:rsidRPr="00E808F5">
        <w:rPr>
          <w:i/>
        </w:rPr>
        <w:t>.</w:t>
      </w:r>
      <w:r w:rsidRPr="00E808F5">
        <w:t xml:space="preserve"> </w:t>
      </w:r>
      <w:r w:rsidR="001E5FA8">
        <w:t xml:space="preserve">Therefore </w:t>
      </w:r>
      <w:r w:rsidR="00E92AFE">
        <w:t>bilingual</w:t>
      </w:r>
      <w:r w:rsidRPr="00E808F5">
        <w:t xml:space="preserve"> education </w:t>
      </w:r>
      <w:r w:rsidR="001E5FA8">
        <w:t xml:space="preserve">takes time, and </w:t>
      </w:r>
      <w:r w:rsidRPr="00E808F5">
        <w:t xml:space="preserve">is a complex undertaking </w:t>
      </w:r>
      <w:r w:rsidR="001E5FA8">
        <w:t xml:space="preserve">which requires </w:t>
      </w:r>
      <w:r w:rsidRPr="00E808F5">
        <w:t>careful leadership</w:t>
      </w:r>
      <w:r w:rsidR="001E5FA8">
        <w:t xml:space="preserve"> involving:</w:t>
      </w:r>
    </w:p>
    <w:p w:rsidR="00E808F5" w:rsidRPr="00E808F5" w:rsidRDefault="009C1BD9" w:rsidP="005103E0">
      <w:pPr>
        <w:numPr>
          <w:ilvl w:val="0"/>
          <w:numId w:val="10"/>
        </w:numPr>
        <w:spacing w:line="360" w:lineRule="auto"/>
        <w:contextualSpacing/>
      </w:pPr>
      <w:r>
        <w:t>Researching</w:t>
      </w:r>
      <w:r w:rsidR="00E808F5" w:rsidRPr="00E808F5">
        <w:t xml:space="preserve"> bilingual education</w:t>
      </w:r>
    </w:p>
    <w:p w:rsidR="00E808F5" w:rsidRPr="00E808F5" w:rsidRDefault="009C1BD9" w:rsidP="005103E0">
      <w:pPr>
        <w:numPr>
          <w:ilvl w:val="0"/>
          <w:numId w:val="10"/>
        </w:numPr>
        <w:spacing w:line="360" w:lineRule="auto"/>
        <w:contextualSpacing/>
      </w:pPr>
      <w:r>
        <w:t>Designing</w:t>
      </w:r>
      <w:r w:rsidR="00E808F5" w:rsidRPr="00E808F5">
        <w:t xml:space="preserve"> an appropriate model and policy</w:t>
      </w:r>
    </w:p>
    <w:p w:rsidR="00E808F5" w:rsidRPr="00E808F5" w:rsidRDefault="009C1BD9" w:rsidP="005103E0">
      <w:pPr>
        <w:numPr>
          <w:ilvl w:val="0"/>
          <w:numId w:val="10"/>
        </w:numPr>
        <w:spacing w:line="360" w:lineRule="auto"/>
        <w:contextualSpacing/>
      </w:pPr>
      <w:r>
        <w:t>Planning</w:t>
      </w:r>
      <w:r w:rsidR="00E808F5" w:rsidRPr="00E808F5">
        <w:t xml:space="preserve"> and managing change</w:t>
      </w:r>
    </w:p>
    <w:p w:rsidR="00E808F5" w:rsidRPr="00E808F5" w:rsidRDefault="009C1BD9" w:rsidP="005103E0">
      <w:pPr>
        <w:numPr>
          <w:ilvl w:val="0"/>
          <w:numId w:val="10"/>
        </w:numPr>
        <w:spacing w:line="360" w:lineRule="auto"/>
        <w:contextualSpacing/>
      </w:pPr>
      <w:r>
        <w:t>Working</w:t>
      </w:r>
      <w:r w:rsidR="00E808F5" w:rsidRPr="00E808F5">
        <w:t xml:space="preserve"> with stakeholders</w:t>
      </w:r>
    </w:p>
    <w:p w:rsidR="00E808F5" w:rsidRPr="00E808F5" w:rsidRDefault="009C1BD9" w:rsidP="005103E0">
      <w:pPr>
        <w:numPr>
          <w:ilvl w:val="0"/>
          <w:numId w:val="10"/>
        </w:numPr>
        <w:spacing w:line="360" w:lineRule="auto"/>
        <w:contextualSpacing/>
      </w:pPr>
      <w:r>
        <w:t>Providing</w:t>
      </w:r>
      <w:r w:rsidR="00E808F5" w:rsidRPr="00E808F5">
        <w:t xml:space="preserve"> learning materials in different languages – finding, training and keeping teachers</w:t>
      </w:r>
    </w:p>
    <w:p w:rsidR="00E808F5" w:rsidRDefault="005F0568" w:rsidP="005103E0">
      <w:pPr>
        <w:numPr>
          <w:ilvl w:val="0"/>
          <w:numId w:val="10"/>
        </w:numPr>
        <w:spacing w:line="360" w:lineRule="auto"/>
        <w:contextualSpacing/>
      </w:pPr>
      <w:r>
        <w:t>Monitoring</w:t>
      </w:r>
      <w:r w:rsidRPr="00E808F5">
        <w:t xml:space="preserve"> and</w:t>
      </w:r>
      <w:r w:rsidR="00E808F5" w:rsidRPr="00E808F5">
        <w:t xml:space="preserve"> evaluation.</w:t>
      </w:r>
    </w:p>
    <w:p w:rsidR="005946DA" w:rsidRPr="005946DA" w:rsidRDefault="005946DA" w:rsidP="005946DA">
      <w:pPr>
        <w:spacing w:line="360" w:lineRule="auto"/>
        <w:ind w:left="771"/>
        <w:contextualSpacing/>
      </w:pPr>
      <w:r>
        <w:t>(Cambridge Assessment, 2017</w:t>
      </w:r>
      <w:r w:rsidR="009C1BD9">
        <w:t xml:space="preserve"> p.2</w:t>
      </w:r>
      <w:r>
        <w:t>)</w:t>
      </w:r>
    </w:p>
    <w:p w:rsidR="00CA2F4E" w:rsidRDefault="00CA2F4E" w:rsidP="005103E0">
      <w:pPr>
        <w:spacing w:line="360" w:lineRule="auto"/>
        <w:rPr>
          <w:b/>
          <w:color w:val="ED7D31" w:themeColor="accent2"/>
        </w:rPr>
      </w:pPr>
    </w:p>
    <w:p w:rsidR="001E3495" w:rsidRDefault="00903A4D" w:rsidP="005103E0">
      <w:pPr>
        <w:spacing w:line="360" w:lineRule="auto"/>
        <w:rPr>
          <w:rStyle w:val="Hyperlink"/>
          <w:u w:val="none"/>
        </w:rPr>
      </w:pPr>
      <w:r>
        <w:t xml:space="preserve">According to </w:t>
      </w:r>
      <w:proofErr w:type="spellStart"/>
      <w:r>
        <w:t>Leask</w:t>
      </w:r>
      <w:proofErr w:type="spellEnd"/>
      <w:r>
        <w:t xml:space="preserve"> (2013) pupils independence is vital in order to progress the personalisation of their learning</w:t>
      </w:r>
      <w:r w:rsidR="00E825DF">
        <w:t>.</w:t>
      </w:r>
      <w:r>
        <w:t xml:space="preserve"> Encouraging learners to become </w:t>
      </w:r>
      <w:r w:rsidR="00130D6E">
        <w:t>Welsh</w:t>
      </w:r>
      <w:r w:rsidR="003E5447">
        <w:t xml:space="preserve"> oriented </w:t>
      </w:r>
      <w:r>
        <w:t xml:space="preserve">while discussing their work will encourage the </w:t>
      </w:r>
      <w:r w:rsidR="00C07042">
        <w:t xml:space="preserve">learners to become </w:t>
      </w:r>
      <w:r>
        <w:t>more independent</w:t>
      </w:r>
      <w:r w:rsidR="00C07042">
        <w:t xml:space="preserve"> in the language</w:t>
      </w:r>
      <w:r>
        <w:t>. In relation Jones and Tanner (2006, p.60) stated ‘the main reason for involving pupils in their own assessment is to help them become independent learners’. However takin</w:t>
      </w:r>
      <w:r w:rsidR="00C07042">
        <w:t>g</w:t>
      </w:r>
      <w:r>
        <w:t xml:space="preserve"> responsibility for their own learning and assessing peers</w:t>
      </w:r>
      <w:r w:rsidR="00883AF7">
        <w:t xml:space="preserve"> and their own work</w:t>
      </w:r>
      <w:r>
        <w:t xml:space="preserve"> </w:t>
      </w:r>
      <w:r w:rsidR="001C5567">
        <w:t>is a skill in itself</w:t>
      </w:r>
      <w:r w:rsidR="00883AF7">
        <w:t xml:space="preserve">, requiring </w:t>
      </w:r>
      <w:r w:rsidR="001C5567">
        <w:t>guidance</w:t>
      </w:r>
      <w:r w:rsidR="00770664">
        <w:t xml:space="preserve">, thus </w:t>
      </w:r>
      <w:r w:rsidR="001C5567">
        <w:t>is</w:t>
      </w:r>
      <w:r>
        <w:t xml:space="preserve"> only effective if pupils develop the skill of giving feedback</w:t>
      </w:r>
      <w:r w:rsidR="001C5567">
        <w:t xml:space="preserve"> </w:t>
      </w:r>
      <w:r>
        <w:t>(</w:t>
      </w:r>
      <w:r w:rsidRPr="00850018">
        <w:rPr>
          <w:color w:val="000000" w:themeColor="text1"/>
        </w:rPr>
        <w:t xml:space="preserve">Black, et al, 2003). Learners need to adapt and learn this skill before they can understand how to create a bilingual conversation regarding their </w:t>
      </w:r>
      <w:r w:rsidR="00B1643E">
        <w:rPr>
          <w:color w:val="000000" w:themeColor="text1"/>
        </w:rPr>
        <w:t>work</w:t>
      </w:r>
      <w:r w:rsidR="00770664">
        <w:rPr>
          <w:color w:val="000000" w:themeColor="text1"/>
        </w:rPr>
        <w:t>. They</w:t>
      </w:r>
      <w:r w:rsidRPr="00850018">
        <w:rPr>
          <w:color w:val="000000" w:themeColor="text1"/>
        </w:rPr>
        <w:t xml:space="preserve"> cannot </w:t>
      </w:r>
      <w:r w:rsidR="00B1643E">
        <w:rPr>
          <w:color w:val="000000" w:themeColor="text1"/>
        </w:rPr>
        <w:t xml:space="preserve">Independently </w:t>
      </w:r>
      <w:r w:rsidRPr="00850018">
        <w:rPr>
          <w:color w:val="000000" w:themeColor="text1"/>
        </w:rPr>
        <w:t>develop academic knowledge and skills to</w:t>
      </w:r>
      <w:r w:rsidR="000C1F9B">
        <w:rPr>
          <w:color w:val="000000" w:themeColor="text1"/>
        </w:rPr>
        <w:t xml:space="preserve"> </w:t>
      </w:r>
      <w:r w:rsidR="000C1F9B" w:rsidRPr="00850018">
        <w:rPr>
          <w:color w:val="000000" w:themeColor="text1"/>
        </w:rPr>
        <w:t>discuss</w:t>
      </w:r>
      <w:r w:rsidR="000C1F9B">
        <w:rPr>
          <w:color w:val="000000" w:themeColor="text1"/>
        </w:rPr>
        <w:t>,</w:t>
      </w:r>
      <w:r w:rsidR="000C1F9B" w:rsidRPr="00850018">
        <w:rPr>
          <w:color w:val="000000" w:themeColor="text1"/>
        </w:rPr>
        <w:t xml:space="preserve"> construc</w:t>
      </w:r>
      <w:r w:rsidR="000C1F9B">
        <w:rPr>
          <w:color w:val="000000" w:themeColor="text1"/>
        </w:rPr>
        <w:t xml:space="preserve">t </w:t>
      </w:r>
      <w:r w:rsidR="000C1F9B" w:rsidRPr="00850018">
        <w:rPr>
          <w:color w:val="000000" w:themeColor="text1"/>
        </w:rPr>
        <w:t>or evaluate</w:t>
      </w:r>
      <w:r w:rsidRPr="00850018">
        <w:rPr>
          <w:color w:val="000000" w:themeColor="text1"/>
        </w:rPr>
        <w:t xml:space="preserve"> the</w:t>
      </w:r>
      <w:r w:rsidR="00F70C46">
        <w:rPr>
          <w:color w:val="000000" w:themeColor="text1"/>
        </w:rPr>
        <w:t>ir work without guidance.</w:t>
      </w:r>
      <w:r w:rsidRPr="00850018">
        <w:rPr>
          <w:color w:val="000000" w:themeColor="text1"/>
        </w:rPr>
        <w:t xml:space="preserve"> Nor can they </w:t>
      </w:r>
      <w:r w:rsidR="00672F56">
        <w:rPr>
          <w:color w:val="000000" w:themeColor="text1"/>
        </w:rPr>
        <w:t>obtain</w:t>
      </w:r>
      <w:r w:rsidRPr="00850018">
        <w:rPr>
          <w:color w:val="000000" w:themeColor="text1"/>
        </w:rPr>
        <w:t xml:space="preserve"> academic language skills </w:t>
      </w:r>
      <w:r w:rsidR="00672F56">
        <w:rPr>
          <w:color w:val="000000" w:themeColor="text1"/>
        </w:rPr>
        <w:t>when lacking</w:t>
      </w:r>
      <w:r w:rsidRPr="00850018">
        <w:rPr>
          <w:color w:val="000000" w:themeColor="text1"/>
        </w:rPr>
        <w:t xml:space="preserve"> academic content</w:t>
      </w:r>
      <w:r w:rsidR="00A77E4E" w:rsidRPr="00850018">
        <w:rPr>
          <w:color w:val="000000" w:themeColor="text1"/>
        </w:rPr>
        <w:t xml:space="preserve"> (Cambridge Asse</w:t>
      </w:r>
      <w:r w:rsidR="00A77E4E">
        <w:t>ssment, 2017).</w:t>
      </w:r>
      <w:r w:rsidR="001E3495">
        <w:rPr>
          <w:rStyle w:val="Hyperlink"/>
          <w:u w:val="none"/>
        </w:rPr>
        <w:t xml:space="preserve"> </w:t>
      </w:r>
    </w:p>
    <w:p w:rsidR="001E3495" w:rsidRDefault="001E3495" w:rsidP="005103E0">
      <w:pPr>
        <w:spacing w:line="360" w:lineRule="auto"/>
        <w:rPr>
          <w:rStyle w:val="Hyperlink"/>
          <w:u w:val="none"/>
        </w:rPr>
      </w:pPr>
    </w:p>
    <w:p w:rsidR="00E501EC" w:rsidRPr="00AA13ED" w:rsidRDefault="00903A4D" w:rsidP="005103E0">
      <w:pPr>
        <w:spacing w:line="360" w:lineRule="auto"/>
        <w:rPr>
          <w:color w:val="0563C1" w:themeColor="hyperlink"/>
          <w:u w:val="single"/>
        </w:rPr>
      </w:pPr>
      <w:r>
        <w:rPr>
          <w:rStyle w:val="Hyperlink"/>
          <w:color w:val="000000" w:themeColor="text1"/>
          <w:u w:val="none"/>
        </w:rPr>
        <w:t xml:space="preserve">Improving the Welsh language is not only a target for the department, but a target for the whole school. School X intends for more </w:t>
      </w:r>
      <w:r w:rsidR="006E3079">
        <w:rPr>
          <w:rStyle w:val="Hyperlink"/>
          <w:color w:val="000000" w:themeColor="text1"/>
          <w:u w:val="none"/>
        </w:rPr>
        <w:t>Welsh to be</w:t>
      </w:r>
      <w:r>
        <w:rPr>
          <w:rStyle w:val="Hyperlink"/>
          <w:color w:val="000000" w:themeColor="text1"/>
          <w:u w:val="none"/>
        </w:rPr>
        <w:t xml:space="preserve"> used throughout the school not just in </w:t>
      </w:r>
      <w:r w:rsidR="006E3079">
        <w:rPr>
          <w:rStyle w:val="Hyperlink"/>
          <w:color w:val="000000" w:themeColor="text1"/>
          <w:u w:val="none"/>
        </w:rPr>
        <w:t xml:space="preserve">certain </w:t>
      </w:r>
      <w:r>
        <w:rPr>
          <w:rStyle w:val="Hyperlink"/>
          <w:color w:val="000000" w:themeColor="text1"/>
          <w:u w:val="none"/>
        </w:rPr>
        <w:t xml:space="preserve">lessons. The school has come up with ways to </w:t>
      </w:r>
      <w:r w:rsidR="00CF49F3">
        <w:rPr>
          <w:rStyle w:val="Hyperlink"/>
          <w:color w:val="000000" w:themeColor="text1"/>
          <w:u w:val="none"/>
        </w:rPr>
        <w:t>accomplish</w:t>
      </w:r>
      <w:r>
        <w:rPr>
          <w:rStyle w:val="Hyperlink"/>
          <w:color w:val="000000" w:themeColor="text1"/>
          <w:u w:val="none"/>
        </w:rPr>
        <w:t xml:space="preserve"> the Welsh language outside </w:t>
      </w:r>
      <w:r w:rsidR="00AD623B">
        <w:rPr>
          <w:rStyle w:val="Hyperlink"/>
          <w:color w:val="000000" w:themeColor="text1"/>
          <w:u w:val="none"/>
        </w:rPr>
        <w:t xml:space="preserve">the </w:t>
      </w:r>
      <w:r>
        <w:rPr>
          <w:rStyle w:val="Hyperlink"/>
          <w:color w:val="000000" w:themeColor="text1"/>
          <w:u w:val="none"/>
        </w:rPr>
        <w:t>standard Welsh lesson (appendix 2)</w:t>
      </w:r>
      <w:r w:rsidR="004D1230">
        <w:rPr>
          <w:rStyle w:val="Hyperlink"/>
          <w:color w:val="000000" w:themeColor="text1"/>
          <w:u w:val="none"/>
        </w:rPr>
        <w:t>.</w:t>
      </w:r>
      <w:r w:rsidR="00AD623B">
        <w:rPr>
          <w:rStyle w:val="Hyperlink"/>
          <w:u w:val="none"/>
        </w:rPr>
        <w:t xml:space="preserve"> </w:t>
      </w:r>
      <w:r w:rsidR="007F1062">
        <w:rPr>
          <w:color w:val="000000" w:themeColor="text1"/>
        </w:rPr>
        <w:t>Applying</w:t>
      </w:r>
      <w:r w:rsidR="00E501EC" w:rsidRPr="00E501EC">
        <w:rPr>
          <w:color w:val="000000" w:themeColor="text1"/>
        </w:rPr>
        <w:t xml:space="preserve"> bilingual aspects into every lesson, </w:t>
      </w:r>
      <w:r w:rsidR="007F1062">
        <w:rPr>
          <w:color w:val="000000" w:themeColor="text1"/>
        </w:rPr>
        <w:t>will</w:t>
      </w:r>
      <w:r w:rsidR="00E501EC" w:rsidRPr="00E501EC">
        <w:rPr>
          <w:color w:val="000000" w:themeColor="text1"/>
        </w:rPr>
        <w:t xml:space="preserve"> familiar</w:t>
      </w:r>
      <w:r w:rsidR="007F1062">
        <w:rPr>
          <w:color w:val="000000" w:themeColor="text1"/>
        </w:rPr>
        <w:t>ise pupils</w:t>
      </w:r>
      <w:r w:rsidR="00E501EC" w:rsidRPr="00E501EC">
        <w:rPr>
          <w:color w:val="000000" w:themeColor="text1"/>
        </w:rPr>
        <w:t xml:space="preserve"> with the Welsh language and should essentially </w:t>
      </w:r>
      <w:r w:rsidR="007F1062">
        <w:rPr>
          <w:color w:val="000000" w:themeColor="text1"/>
        </w:rPr>
        <w:t xml:space="preserve">help them </w:t>
      </w:r>
      <w:r w:rsidR="00E501EC" w:rsidRPr="00E501EC">
        <w:rPr>
          <w:color w:val="000000" w:themeColor="text1"/>
        </w:rPr>
        <w:t>understand why it is compulsory</w:t>
      </w:r>
      <w:r w:rsidR="00F00A46">
        <w:rPr>
          <w:color w:val="000000" w:themeColor="text1"/>
        </w:rPr>
        <w:t xml:space="preserve"> to do so</w:t>
      </w:r>
      <w:r w:rsidR="00E501EC" w:rsidRPr="00E501EC">
        <w:rPr>
          <w:color w:val="000000" w:themeColor="text1"/>
        </w:rPr>
        <w:t>.</w:t>
      </w:r>
      <w:r w:rsidR="00E501EC" w:rsidRPr="00E501EC">
        <w:t xml:space="preserve"> ‘If schools acknowledge the benefit likely to their pupils of developing a </w:t>
      </w:r>
      <w:r w:rsidR="00095CA1">
        <w:t xml:space="preserve">Curriculum </w:t>
      </w:r>
      <w:r w:rsidR="00E501EC" w:rsidRPr="00E501EC">
        <w:t>Cym</w:t>
      </w:r>
      <w:r w:rsidR="003B5109">
        <w:t>r</w:t>
      </w:r>
      <w:r w:rsidR="002860E3">
        <w:t>aeg,</w:t>
      </w:r>
      <w:r w:rsidR="00E501EC" w:rsidRPr="00E501EC">
        <w:t xml:space="preserve"> they will want </w:t>
      </w:r>
      <w:r w:rsidR="00883AF7">
        <w:t xml:space="preserve">to </w:t>
      </w:r>
      <w:r w:rsidR="00E501EC" w:rsidRPr="00E501EC">
        <w:t xml:space="preserve">eventually involve all teachers and to have the commitment and full support of the school </w:t>
      </w:r>
      <w:r w:rsidR="00E501EC" w:rsidRPr="00E501EC">
        <w:lastRenderedPageBreak/>
        <w:t xml:space="preserve">Management and the </w:t>
      </w:r>
      <w:r w:rsidR="00E501EC" w:rsidRPr="00F00A46">
        <w:t>governors (Curriculum council for Wales, 1994, p.2)</w:t>
      </w:r>
      <w:r w:rsidR="003F32B4">
        <w:t>. The</w:t>
      </w:r>
      <w:r w:rsidR="00E501EC" w:rsidRPr="00E501EC">
        <w:t xml:space="preserve"> SIP and DIP both state they want to improve on the use of welsh language in School X making the school overall more bilingual. </w:t>
      </w:r>
      <w:r w:rsidR="00AA13ED">
        <w:t>In theory, a</w:t>
      </w:r>
      <w:r w:rsidR="00E501EC" w:rsidRPr="00E501EC">
        <w:t xml:space="preserve"> whole school approach to developing a </w:t>
      </w:r>
      <w:r w:rsidR="00724D23">
        <w:t>C</w:t>
      </w:r>
      <w:r w:rsidR="00E501EC" w:rsidRPr="00E501EC">
        <w:t xml:space="preserve">urriculum </w:t>
      </w:r>
      <w:proofErr w:type="spellStart"/>
      <w:r w:rsidR="00E501EC" w:rsidRPr="00E501EC">
        <w:t>Cymreig</w:t>
      </w:r>
      <w:proofErr w:type="spellEnd"/>
      <w:r w:rsidR="00E501EC" w:rsidRPr="00E501EC">
        <w:t xml:space="preserve"> needs:</w:t>
      </w:r>
    </w:p>
    <w:p w:rsidR="00E501EC" w:rsidRPr="00E501EC" w:rsidRDefault="00E501EC" w:rsidP="005103E0">
      <w:pPr>
        <w:numPr>
          <w:ilvl w:val="0"/>
          <w:numId w:val="7"/>
        </w:numPr>
        <w:spacing w:line="360" w:lineRule="auto"/>
        <w:contextualSpacing/>
      </w:pPr>
      <w:r w:rsidRPr="00E501EC">
        <w:t xml:space="preserve">A whole school policy </w:t>
      </w:r>
    </w:p>
    <w:p w:rsidR="00E501EC" w:rsidRPr="00E501EC" w:rsidRDefault="00E501EC" w:rsidP="005103E0">
      <w:pPr>
        <w:numPr>
          <w:ilvl w:val="0"/>
          <w:numId w:val="7"/>
        </w:numPr>
        <w:spacing w:line="360" w:lineRule="auto"/>
        <w:contextualSpacing/>
      </w:pPr>
      <w:r w:rsidRPr="00E501EC">
        <w:t xml:space="preserve">A </w:t>
      </w:r>
      <w:r w:rsidR="00724D23">
        <w:t>C</w:t>
      </w:r>
      <w:r w:rsidR="00724D23" w:rsidRPr="00E501EC">
        <w:t xml:space="preserve">urriculum </w:t>
      </w:r>
      <w:proofErr w:type="spellStart"/>
      <w:r w:rsidR="00724D23" w:rsidRPr="00E501EC">
        <w:t>Cymreig</w:t>
      </w:r>
      <w:proofErr w:type="spellEnd"/>
      <w:r w:rsidRPr="00E501EC">
        <w:t xml:space="preserve"> incorporated into the school development plan </w:t>
      </w:r>
    </w:p>
    <w:p w:rsidR="00E501EC" w:rsidRPr="00E501EC" w:rsidRDefault="00E501EC" w:rsidP="005103E0">
      <w:pPr>
        <w:numPr>
          <w:ilvl w:val="0"/>
          <w:numId w:val="7"/>
        </w:numPr>
        <w:spacing w:line="360" w:lineRule="auto"/>
        <w:contextualSpacing/>
      </w:pPr>
      <w:r w:rsidRPr="00E501EC">
        <w:t>A staff development plan</w:t>
      </w:r>
    </w:p>
    <w:p w:rsidR="00E501EC" w:rsidRPr="00E501EC" w:rsidRDefault="00E501EC" w:rsidP="005103E0">
      <w:pPr>
        <w:numPr>
          <w:ilvl w:val="0"/>
          <w:numId w:val="7"/>
        </w:numPr>
        <w:spacing w:line="360" w:lineRule="auto"/>
        <w:contextualSpacing/>
      </w:pPr>
      <w:r w:rsidRPr="00E501EC">
        <w:t xml:space="preserve">A strategy for the co-ordination of the work </w:t>
      </w:r>
    </w:p>
    <w:p w:rsidR="00D65356" w:rsidRDefault="00E501EC" w:rsidP="003F32B4">
      <w:pPr>
        <w:spacing w:line="360" w:lineRule="auto"/>
        <w:ind w:left="720"/>
        <w:contextualSpacing/>
      </w:pPr>
      <w:r w:rsidRPr="00A77E4E">
        <w:t>(Curriculum council for Wales, 1994, p.3)</w:t>
      </w:r>
    </w:p>
    <w:p w:rsidR="008D2F1B" w:rsidRPr="008D2F1B" w:rsidRDefault="008D2F1B" w:rsidP="005103E0">
      <w:pPr>
        <w:spacing w:line="360" w:lineRule="auto"/>
        <w:contextualSpacing/>
        <w:rPr>
          <w:rStyle w:val="Hyperlink"/>
          <w:color w:val="auto"/>
          <w:u w:val="none"/>
        </w:rPr>
      </w:pPr>
    </w:p>
    <w:p w:rsidR="00D65356" w:rsidRDefault="00D65356" w:rsidP="005103E0">
      <w:pPr>
        <w:spacing w:line="360" w:lineRule="auto"/>
        <w:rPr>
          <w:rStyle w:val="Hyperlink"/>
          <w:color w:val="000000" w:themeColor="text1"/>
          <w:u w:val="none"/>
        </w:rPr>
      </w:pPr>
      <w:r>
        <w:rPr>
          <w:rStyle w:val="Hyperlink"/>
          <w:color w:val="000000" w:themeColor="text1"/>
          <w:u w:val="none"/>
        </w:rPr>
        <w:t xml:space="preserve">The action required is for staff to have INSET bilingual training materials for all areas, not just </w:t>
      </w:r>
      <w:r w:rsidR="00AA13ED">
        <w:rPr>
          <w:rStyle w:val="Hyperlink"/>
          <w:color w:val="000000" w:themeColor="text1"/>
          <w:u w:val="none"/>
        </w:rPr>
        <w:t>Welsh</w:t>
      </w:r>
      <w:r>
        <w:rPr>
          <w:rStyle w:val="Hyperlink"/>
          <w:color w:val="000000" w:themeColor="text1"/>
          <w:u w:val="none"/>
        </w:rPr>
        <w:t xml:space="preserve"> speakers. </w:t>
      </w:r>
      <w:r w:rsidR="00AA13ED">
        <w:rPr>
          <w:rStyle w:val="Hyperlink"/>
          <w:color w:val="000000" w:themeColor="text1"/>
          <w:u w:val="none"/>
        </w:rPr>
        <w:t>Bilingual</w:t>
      </w:r>
      <w:r>
        <w:rPr>
          <w:rStyle w:val="Hyperlink"/>
          <w:color w:val="000000" w:themeColor="text1"/>
          <w:u w:val="none"/>
        </w:rPr>
        <w:t xml:space="preserve"> posters and banners around the school and in classrooms </w:t>
      </w:r>
      <w:r w:rsidR="00AA13ED">
        <w:rPr>
          <w:rStyle w:val="Hyperlink"/>
          <w:color w:val="000000" w:themeColor="text1"/>
          <w:u w:val="none"/>
        </w:rPr>
        <w:t>will</w:t>
      </w:r>
      <w:r>
        <w:rPr>
          <w:rStyle w:val="Hyperlink"/>
          <w:color w:val="000000" w:themeColor="text1"/>
          <w:u w:val="none"/>
        </w:rPr>
        <w:t xml:space="preserve"> make the language familiar outside of lessons. ‘</w:t>
      </w:r>
      <w:r w:rsidRPr="00AA13ED">
        <w:rPr>
          <w:rStyle w:val="Hyperlink"/>
          <w:i/>
          <w:color w:val="000000" w:themeColor="text1"/>
          <w:u w:val="none"/>
        </w:rPr>
        <w:t xml:space="preserve">It is our intention that all learners benefit in terms of learning experiences, wellbeing and outcomes from excellent teaching and learning’ and ‘our learners will: be increasingly bilingual with a strong grasp of other languages’ </w:t>
      </w:r>
      <w:r>
        <w:rPr>
          <w:rStyle w:val="Hyperlink"/>
          <w:color w:val="000000" w:themeColor="text1"/>
          <w:u w:val="none"/>
        </w:rPr>
        <w:t xml:space="preserve">(appendix 2). </w:t>
      </w:r>
    </w:p>
    <w:p w:rsidR="00AD0B0F" w:rsidRDefault="00AD0B0F" w:rsidP="005103E0">
      <w:pPr>
        <w:spacing w:line="360" w:lineRule="auto"/>
        <w:rPr>
          <w:rStyle w:val="Hyperlink"/>
          <w:color w:val="000000" w:themeColor="text1"/>
          <w:u w:val="none"/>
        </w:rPr>
      </w:pPr>
      <w:r>
        <w:t xml:space="preserve">School X have an understanding of the different characters in their school, and how changes around the school will effect them, </w:t>
      </w:r>
      <w:r w:rsidR="004E3208">
        <w:t>‘</w:t>
      </w:r>
      <w:r>
        <w:t>research findings demonstrate that some schools can make much more of a difference than others, serving very similar intakes can give their pupils very different experiences and achieve different outcomes for their pupils’. (</w:t>
      </w:r>
      <w:proofErr w:type="spellStart"/>
      <w:r w:rsidRPr="0023583C">
        <w:t>MacGilchrist</w:t>
      </w:r>
      <w:proofErr w:type="spellEnd"/>
      <w:r w:rsidRPr="0023583C">
        <w:t>, 1997</w:t>
      </w:r>
      <w:r>
        <w:t xml:space="preserve"> p.1) in the SIP (appendix 2) they </w:t>
      </w:r>
      <w:r w:rsidR="00B220AF">
        <w:t>believe</w:t>
      </w:r>
      <w:r>
        <w:t xml:space="preserve"> the use of more banners and posters will advance and promote the Welsh language to the next level, but there is more they could do to improve this skill for the learners.</w:t>
      </w:r>
    </w:p>
    <w:p w:rsidR="00745EF2" w:rsidRDefault="00745EF2" w:rsidP="005103E0">
      <w:pPr>
        <w:spacing w:line="360" w:lineRule="auto"/>
        <w:rPr>
          <w:b/>
          <w:color w:val="ED7D31" w:themeColor="accent2"/>
        </w:rPr>
      </w:pPr>
    </w:p>
    <w:p w:rsidR="00C515C4" w:rsidRPr="00745EF2" w:rsidRDefault="00745EF2" w:rsidP="005103E0">
      <w:pPr>
        <w:spacing w:line="360" w:lineRule="auto"/>
        <w:rPr>
          <w:b/>
          <w:color w:val="ED7D31" w:themeColor="accent2"/>
        </w:rPr>
      </w:pPr>
      <w:r>
        <w:rPr>
          <w:color w:val="000000" w:themeColor="text1"/>
        </w:rPr>
        <w:t xml:space="preserve">The </w:t>
      </w:r>
      <w:r w:rsidR="00C515C4">
        <w:t xml:space="preserve">DIP describes how </w:t>
      </w:r>
      <w:r w:rsidR="00EB1335">
        <w:t>‘</w:t>
      </w:r>
      <w:r w:rsidR="00C515C4">
        <w:rPr>
          <w:i/>
        </w:rPr>
        <w:t>all staff have a clear understanding of expectations and have a consistent approach towards learning in the classroom</w:t>
      </w:r>
      <w:r w:rsidR="00EB1335">
        <w:rPr>
          <w:i/>
        </w:rPr>
        <w:t>’</w:t>
      </w:r>
      <w:r w:rsidR="00C515C4">
        <w:rPr>
          <w:i/>
        </w:rPr>
        <w:t xml:space="preserve"> </w:t>
      </w:r>
      <w:r w:rsidR="00C515C4">
        <w:t xml:space="preserve">and state they </w:t>
      </w:r>
      <w:r w:rsidR="00EB1335">
        <w:t>‘</w:t>
      </w:r>
      <w:r w:rsidR="00C515C4">
        <w:rPr>
          <w:i/>
        </w:rPr>
        <w:t>approach to care and guidance is reflected in all classroom</w:t>
      </w:r>
      <w:r w:rsidR="00C515C4" w:rsidRPr="00EB1335">
        <w:rPr>
          <w:i/>
        </w:rPr>
        <w:t>s to ensure pupils wellbeing and understanding</w:t>
      </w:r>
      <w:r w:rsidR="00EB1335">
        <w:t xml:space="preserve">’ </w:t>
      </w:r>
      <w:r w:rsidR="00C515C4">
        <w:t xml:space="preserve">(appendix 4). The school </w:t>
      </w:r>
      <w:r w:rsidR="00D213DC">
        <w:t>have</w:t>
      </w:r>
      <w:r w:rsidR="00C515C4">
        <w:t xml:space="preserve"> a high understanding</w:t>
      </w:r>
      <w:r w:rsidR="00AE3E1D">
        <w:t xml:space="preserve"> and plan</w:t>
      </w:r>
      <w:r w:rsidR="00C515C4">
        <w:t xml:space="preserve"> of how to achieve </w:t>
      </w:r>
      <w:r w:rsidR="00AE3E1D">
        <w:t xml:space="preserve">the </w:t>
      </w:r>
      <w:r w:rsidR="00C515C4">
        <w:t xml:space="preserve">goals and have progressed plans in place. </w:t>
      </w:r>
      <w:r w:rsidR="00C515C4" w:rsidRPr="00E51C75">
        <w:t xml:space="preserve">Each priority has a set of success criteria to enable the school to identify </w:t>
      </w:r>
      <w:r w:rsidR="00A92E5E">
        <w:t xml:space="preserve">its </w:t>
      </w:r>
      <w:r w:rsidR="00C515C4" w:rsidRPr="00E51C75">
        <w:t>progress. In establishing the plan, the school developed an improvement group, chaired by the headteacher and made up of a range of staff including support staff, teachers and leaders at all levels</w:t>
      </w:r>
      <w:r w:rsidR="00B85A5F">
        <w:t>.</w:t>
      </w:r>
      <w:r w:rsidR="00C515C4">
        <w:t xml:space="preserve"> </w:t>
      </w:r>
      <w:r w:rsidR="00AB3227">
        <w:t>It</w:t>
      </w:r>
      <w:r w:rsidR="00C515C4">
        <w:t xml:space="preserve"> is receiving regular feedback from teachers and staff on what they believe is not working and what is, and how they feel they can improve certain areas of the school to </w:t>
      </w:r>
      <w:r w:rsidR="00AB3227">
        <w:t>advance</w:t>
      </w:r>
      <w:r w:rsidR="00C515C4">
        <w:t xml:space="preserve"> skills throughout the curriculum. </w:t>
      </w:r>
      <w:r w:rsidR="00B4342C">
        <w:t xml:space="preserve">The </w:t>
      </w:r>
      <w:r w:rsidR="00C515C4" w:rsidRPr="00CA3A64">
        <w:t>headteacher then worked with a small group of students</w:t>
      </w:r>
      <w:r w:rsidR="00B4342C">
        <w:t xml:space="preserve">, presenting </w:t>
      </w:r>
      <w:r w:rsidR="00C515C4" w:rsidRPr="00CA3A64">
        <w:t xml:space="preserve">their views on how the school would be best placed to achieve </w:t>
      </w:r>
      <w:r w:rsidR="00157650">
        <w:t>these</w:t>
      </w:r>
      <w:r w:rsidR="00C515C4" w:rsidRPr="00CA3A64">
        <w:t xml:space="preserve"> goals.</w:t>
      </w:r>
      <w:r w:rsidR="00C515C4">
        <w:t xml:space="preserve"> </w:t>
      </w:r>
      <w:r w:rsidR="00157650">
        <w:t>‘</w:t>
      </w:r>
      <w:r w:rsidR="00C515C4" w:rsidRPr="00045DFA">
        <w:t>The process of middle leadership self-evaluation and improvement planning feeds into the whole-school process</w:t>
      </w:r>
      <w:r w:rsidR="00C515C4">
        <w:t xml:space="preserve">’ (Estyn, 2017).  Including the pupils into </w:t>
      </w:r>
      <w:r w:rsidR="00C515C4">
        <w:lastRenderedPageBreak/>
        <w:t xml:space="preserve">their plans and listening to their view shows they have placed the learners at the center of the change and how improving the school will help them. </w:t>
      </w:r>
    </w:p>
    <w:p w:rsidR="00C515C4" w:rsidRDefault="00C515C4" w:rsidP="005103E0">
      <w:pPr>
        <w:spacing w:line="360" w:lineRule="auto"/>
        <w:rPr>
          <w:color w:val="000000" w:themeColor="text1"/>
        </w:rPr>
      </w:pPr>
    </w:p>
    <w:p w:rsidR="008D2F1B" w:rsidRPr="008D2F1B" w:rsidRDefault="00C515C4" w:rsidP="005103E0">
      <w:pPr>
        <w:spacing w:line="360" w:lineRule="auto"/>
      </w:pPr>
      <w:r>
        <w:rPr>
          <w:color w:val="000000" w:themeColor="text1"/>
        </w:rPr>
        <w:t xml:space="preserve">School X is progressing well in their plans in moving forward and </w:t>
      </w:r>
      <w:r w:rsidR="00FB544B">
        <w:rPr>
          <w:color w:val="000000" w:themeColor="text1"/>
        </w:rPr>
        <w:t>developing</w:t>
      </w:r>
      <w:r>
        <w:rPr>
          <w:color w:val="000000" w:themeColor="text1"/>
        </w:rPr>
        <w:t xml:space="preserve"> skills. The SIP and DIP both have targets and solutions in creating a more bilingual school. </w:t>
      </w:r>
      <w:r w:rsidR="008F4B9E">
        <w:t xml:space="preserve">There is very little Welsh spoken in </w:t>
      </w:r>
      <w:r w:rsidR="007340C1">
        <w:t xml:space="preserve">various </w:t>
      </w:r>
      <w:r w:rsidR="008F4B9E">
        <w:t>department</w:t>
      </w:r>
      <w:r w:rsidR="00FB544B">
        <w:t xml:space="preserve">s </w:t>
      </w:r>
      <w:r w:rsidR="008F4B9E">
        <w:t xml:space="preserve">of School X and from the pupils themselves. </w:t>
      </w:r>
      <w:r w:rsidR="003F32B4">
        <w:t>Although many pupils at key stage 4 can speak basic Welsh, many</w:t>
      </w:r>
      <w:r w:rsidR="008F4B9E">
        <w:t xml:space="preserve"> do not feel they need to learn the language and don’t understand how </w:t>
      </w:r>
      <w:r w:rsidR="007340C1">
        <w:t>this</w:t>
      </w:r>
      <w:r w:rsidR="008F4B9E">
        <w:t xml:space="preserve"> will benefit</w:t>
      </w:r>
      <w:r w:rsidR="003F32B4">
        <w:t xml:space="preserve"> them</w:t>
      </w:r>
      <w:r w:rsidR="008F4B9E">
        <w:t xml:space="preserve">. As mentioned before, they need to understand the importance and be shown </w:t>
      </w:r>
      <w:r w:rsidR="007B4CA3">
        <w:t>a</w:t>
      </w:r>
      <w:r w:rsidR="008F4B9E">
        <w:t xml:space="preserve"> way to interest and relate to them</w:t>
      </w:r>
      <w:r w:rsidR="007B4CA3">
        <w:t xml:space="preserve"> to the topic. </w:t>
      </w:r>
      <w:r w:rsidR="007340C1">
        <w:t>If</w:t>
      </w:r>
      <w:r w:rsidR="008F4B9E">
        <w:t xml:space="preserve"> all teachers and staff work together to underly issues within certain pupils, results in the individuals being </w:t>
      </w:r>
      <w:r w:rsidR="00BF1ECF">
        <w:t>recognised</w:t>
      </w:r>
      <w:r w:rsidR="008F4B9E">
        <w:t xml:space="preserve">, </w:t>
      </w:r>
      <w:r w:rsidR="00BF1ECF">
        <w:t>followed</w:t>
      </w:r>
      <w:r w:rsidR="008F4B9E">
        <w:t xml:space="preserve"> by solutions made to suit and help them</w:t>
      </w:r>
      <w:r w:rsidR="009E6B03">
        <w:t>, will potentially progress the language</w:t>
      </w:r>
      <w:r w:rsidR="008D2F1B">
        <w:t>.</w:t>
      </w:r>
    </w:p>
    <w:p w:rsidR="00FD6A85" w:rsidRDefault="006F6353" w:rsidP="005103E0">
      <w:pPr>
        <w:spacing w:line="360" w:lineRule="auto"/>
      </w:pPr>
      <w:r>
        <w:rPr>
          <w:rStyle w:val="Hyperlink"/>
          <w:color w:val="000000" w:themeColor="text1"/>
          <w:u w:val="none"/>
        </w:rPr>
        <w:t>There are many schools with the same targets and ambition to become a</w:t>
      </w:r>
      <w:r w:rsidR="00182CA3">
        <w:rPr>
          <w:rStyle w:val="Hyperlink"/>
          <w:color w:val="000000" w:themeColor="text1"/>
          <w:u w:val="none"/>
        </w:rPr>
        <w:t xml:space="preserve"> </w:t>
      </w:r>
      <w:r w:rsidR="00571A3B">
        <w:rPr>
          <w:rStyle w:val="Hyperlink"/>
          <w:color w:val="000000" w:themeColor="text1"/>
          <w:u w:val="none"/>
        </w:rPr>
        <w:t>bilingual</w:t>
      </w:r>
      <w:r>
        <w:rPr>
          <w:rStyle w:val="Hyperlink"/>
          <w:color w:val="000000" w:themeColor="text1"/>
          <w:u w:val="none"/>
        </w:rPr>
        <w:t xml:space="preserve"> school </w:t>
      </w:r>
      <w:r w:rsidR="00E47EC4">
        <w:rPr>
          <w:rStyle w:val="Hyperlink"/>
          <w:color w:val="000000" w:themeColor="text1"/>
          <w:u w:val="none"/>
        </w:rPr>
        <w:t>and are successful in this area.</w:t>
      </w:r>
      <w:r w:rsidR="00A2730B">
        <w:rPr>
          <w:rStyle w:val="Hyperlink"/>
          <w:color w:val="000000" w:themeColor="text1"/>
          <w:u w:val="none"/>
        </w:rPr>
        <w:t xml:space="preserve"> Having spent my time in School X, I believe the Art department have made a great effort in the changes required in their teaching and planning. I feel from my research gathered, that further work could be done. </w:t>
      </w:r>
      <w:r w:rsidR="002153B4">
        <w:rPr>
          <w:rStyle w:val="Hyperlink"/>
          <w:color w:val="000000" w:themeColor="text1"/>
          <w:u w:val="none"/>
        </w:rPr>
        <w:t xml:space="preserve">I feel my ideas for school X will enable them to progress with the SIP and DIP </w:t>
      </w:r>
      <w:r w:rsidR="002D3DB7">
        <w:rPr>
          <w:rStyle w:val="Hyperlink"/>
          <w:color w:val="000000" w:themeColor="text1"/>
          <w:u w:val="none"/>
        </w:rPr>
        <w:t>in the near future. Firstly by</w:t>
      </w:r>
      <w:r w:rsidR="00E47EC4">
        <w:rPr>
          <w:rStyle w:val="Hyperlink"/>
          <w:color w:val="000000" w:themeColor="text1"/>
          <w:u w:val="none"/>
        </w:rPr>
        <w:t xml:space="preserve"> taking into </w:t>
      </w:r>
      <w:r w:rsidR="00E47EC4">
        <w:t>account different aspects of a young person’s development</w:t>
      </w:r>
      <w:r w:rsidR="00AF41AC">
        <w:t xml:space="preserve"> will help </w:t>
      </w:r>
      <w:r w:rsidR="00A6520A">
        <w:t>to</w:t>
      </w:r>
      <w:r w:rsidR="00AF41AC">
        <w:t xml:space="preserve"> understand how to apply the Welsh language, to create</w:t>
      </w:r>
      <w:r w:rsidR="00E47EC4">
        <w:t xml:space="preserve"> a well-rounded, personally effective individual</w:t>
      </w:r>
      <w:r w:rsidR="00F5275A">
        <w:t xml:space="preserve">. Applying this to lessons will take time for the learners to </w:t>
      </w:r>
      <w:r w:rsidR="00A6520A">
        <w:t>embrace</w:t>
      </w:r>
      <w:r w:rsidR="00F5275A">
        <w:t xml:space="preserve"> as this is a change in their routine, but applying the language in something they do everyday while communicating and reflecting on their work will help them grasp the language.</w:t>
      </w:r>
      <w:r w:rsidR="00AF41AC">
        <w:t xml:space="preserve"> </w:t>
      </w:r>
      <w:r w:rsidR="00352B06">
        <w:t>In New Zealand, children develop</w:t>
      </w:r>
      <w:r w:rsidR="00584112">
        <w:t xml:space="preserve"> different skills through</w:t>
      </w:r>
      <w:r w:rsidR="00352B06">
        <w:t xml:space="preserve"> competency in thinking, using language, symbols and text.</w:t>
      </w:r>
      <w:r w:rsidR="00FD6A85">
        <w:t xml:space="preserve"> </w:t>
      </w:r>
      <w:r w:rsidR="00187519">
        <w:t xml:space="preserve">Presenting symbols and text resembling </w:t>
      </w:r>
      <w:r w:rsidR="009D388C">
        <w:t>Welsh</w:t>
      </w:r>
      <w:r w:rsidR="00187519">
        <w:t xml:space="preserve">, relating to the artwork they are investigating or producing </w:t>
      </w:r>
      <w:r w:rsidR="009D388C">
        <w:t xml:space="preserve">will be a good way to progress their learning. This could be a simple key word </w:t>
      </w:r>
      <w:r w:rsidR="00DA006D">
        <w:t>associated</w:t>
      </w:r>
      <w:r w:rsidR="009D388C">
        <w:t xml:space="preserve"> to a symbol or phrase. </w:t>
      </w:r>
    </w:p>
    <w:p w:rsidR="000701A5" w:rsidRDefault="00054187" w:rsidP="005103E0">
      <w:pPr>
        <w:spacing w:line="360" w:lineRule="auto"/>
      </w:pPr>
      <w:r>
        <w:t xml:space="preserve">The majority of learners have an understanding of the </w:t>
      </w:r>
      <w:r w:rsidR="00D3304C">
        <w:t>Welsh</w:t>
      </w:r>
      <w:r>
        <w:t xml:space="preserve"> language and the basic communication</w:t>
      </w:r>
      <w:r w:rsidR="00626A73">
        <w:t xml:space="preserve"> of</w:t>
      </w:r>
      <w:r>
        <w:t xml:space="preserve"> </w:t>
      </w:r>
      <w:r w:rsidR="00D3304C">
        <w:t xml:space="preserve">key </w:t>
      </w:r>
      <w:r w:rsidR="00407415">
        <w:t xml:space="preserve">words, but we need to improve this skill to </w:t>
      </w:r>
      <w:r w:rsidR="00B5034F">
        <w:t>enable</w:t>
      </w:r>
      <w:r w:rsidR="00407415">
        <w:t xml:space="preserve"> a</w:t>
      </w:r>
      <w:r w:rsidR="00D3304C">
        <w:t>n</w:t>
      </w:r>
      <w:r w:rsidR="00407415">
        <w:t xml:space="preserve"> ‘ethical citizen and a member of an increasingly diverse society; as a member of the workforce and a creative contributor</w:t>
      </w:r>
      <w:r w:rsidR="005E6813">
        <w:t>’</w:t>
      </w:r>
      <w:r w:rsidR="00964E38">
        <w:t xml:space="preserve"> (</w:t>
      </w:r>
      <w:r w:rsidR="00964E38">
        <w:rPr>
          <w:rStyle w:val="Hyperlink"/>
          <w:color w:val="000000" w:themeColor="text1"/>
          <w:u w:val="none"/>
        </w:rPr>
        <w:t>Donaldson, G, p.23).</w:t>
      </w:r>
      <w:r w:rsidR="00964E38">
        <w:rPr>
          <w:rStyle w:val="Hyperlink"/>
          <w:color w:val="auto"/>
          <w:u w:val="none"/>
        </w:rPr>
        <w:t xml:space="preserve"> </w:t>
      </w:r>
      <w:r w:rsidR="000701A5">
        <w:t xml:space="preserve">School X has department folders on their system </w:t>
      </w:r>
      <w:r w:rsidR="00B5034F">
        <w:t xml:space="preserve">to </w:t>
      </w:r>
      <w:r w:rsidR="000701A5">
        <w:t>sha</w:t>
      </w:r>
      <w:r w:rsidR="002945DB">
        <w:t xml:space="preserve">re resources including </w:t>
      </w:r>
      <w:r w:rsidR="001E1DBE">
        <w:t xml:space="preserve">PowerPoint presentations </w:t>
      </w:r>
      <w:r w:rsidR="002945DB">
        <w:t>and work sheets</w:t>
      </w:r>
      <w:r w:rsidR="000701A5">
        <w:t xml:space="preserve">. There is also files </w:t>
      </w:r>
      <w:r w:rsidR="006B3B1F">
        <w:t>in relation to</w:t>
      </w:r>
      <w:r w:rsidR="000701A5">
        <w:t xml:space="preserve"> attendance and disadvantages </w:t>
      </w:r>
      <w:r w:rsidR="001E1DBE">
        <w:t>regarding</w:t>
      </w:r>
      <w:r w:rsidR="000701A5">
        <w:t xml:space="preserve"> certain </w:t>
      </w:r>
      <w:r w:rsidR="001E1DBE">
        <w:t>individuals</w:t>
      </w:r>
      <w:r w:rsidR="000701A5">
        <w:t xml:space="preserve"> their abilities. However there isn’t somewhere </w:t>
      </w:r>
      <w:r w:rsidR="006B3B1F">
        <w:t>where staff</w:t>
      </w:r>
      <w:r w:rsidR="000701A5">
        <w:t xml:space="preserve"> can share ideas or solutions they face with pupils </w:t>
      </w:r>
      <w:r w:rsidR="009C3CBC">
        <w:t xml:space="preserve">or issues when </w:t>
      </w:r>
      <w:r w:rsidR="000701A5">
        <w:t>they teach</w:t>
      </w:r>
      <w:r w:rsidR="001B1211">
        <w:t xml:space="preserve">, apart from discussions. </w:t>
      </w:r>
      <w:r w:rsidR="000701A5">
        <w:t>A key principle of the new curriculum is that it must be appropriate to every learner in every classroom. It is not a matter of simply adapting the existing curriculum</w:t>
      </w:r>
      <w:r w:rsidR="00E234E7">
        <w:t xml:space="preserve"> (Beta, p.17)</w:t>
      </w:r>
      <w:r w:rsidR="000701A5">
        <w:t xml:space="preserve">. </w:t>
      </w:r>
    </w:p>
    <w:p w:rsidR="00283E39" w:rsidRDefault="00BD4BDF" w:rsidP="005103E0">
      <w:pPr>
        <w:spacing w:line="360" w:lineRule="auto"/>
      </w:pPr>
      <w:r>
        <w:lastRenderedPageBreak/>
        <w:t xml:space="preserve">Citing </w:t>
      </w:r>
      <w:proofErr w:type="spellStart"/>
      <w:r w:rsidR="006A7597">
        <w:t>Fullan</w:t>
      </w:r>
      <w:proofErr w:type="spellEnd"/>
      <w:r w:rsidR="006A7597">
        <w:t xml:space="preserve"> (2007),</w:t>
      </w:r>
      <w:r w:rsidR="00283E39">
        <w:t xml:space="preserve"> teachers communicat</w:t>
      </w:r>
      <w:r w:rsidR="006A7597">
        <w:t>ion involving</w:t>
      </w:r>
      <w:r w:rsidR="00283E39">
        <w:t xml:space="preserve"> certain phrases or activities </w:t>
      </w:r>
      <w:r>
        <w:t>in Welsh</w:t>
      </w:r>
      <w:r w:rsidR="00283E39">
        <w:t xml:space="preserve"> </w:t>
      </w:r>
      <w:r w:rsidR="006C408D">
        <w:t xml:space="preserve">and how </w:t>
      </w:r>
      <w:r>
        <w:t xml:space="preserve">they have applied this in their </w:t>
      </w:r>
      <w:r w:rsidR="00283E39">
        <w:t>lessons</w:t>
      </w:r>
      <w:r w:rsidR="00A91C8E">
        <w:t>,</w:t>
      </w:r>
      <w:r w:rsidR="00283E39">
        <w:t xml:space="preserve"> can link or adapt their plan</w:t>
      </w:r>
      <w:r>
        <w:t>s from the outcomes.</w:t>
      </w:r>
      <w:r w:rsidR="00D62B57">
        <w:t xml:space="preserve"> This coul</w:t>
      </w:r>
      <w:r w:rsidR="005B2FF5">
        <w:t xml:space="preserve">d enhance the </w:t>
      </w:r>
      <w:r w:rsidR="00283E39">
        <w:t xml:space="preserve">lesson for the </w:t>
      </w:r>
      <w:r w:rsidR="00A91C8E">
        <w:t>individual</w:t>
      </w:r>
      <w:r w:rsidR="005B2FF5">
        <w:t xml:space="preserve"> or class</w:t>
      </w:r>
      <w:r w:rsidR="00A91C8E">
        <w:t>,</w:t>
      </w:r>
      <w:r w:rsidR="00283E39">
        <w:t xml:space="preserve"> making them learn more </w:t>
      </w:r>
      <w:r w:rsidR="00275031">
        <w:t xml:space="preserve">effectively </w:t>
      </w:r>
      <w:r w:rsidR="00283E39">
        <w:t xml:space="preserve">and pick up the language in a way that suits them. </w:t>
      </w:r>
      <w:r w:rsidR="00242243">
        <w:t>‘Departments</w:t>
      </w:r>
      <w:r w:rsidR="00283E39">
        <w:t xml:space="preserve"> with a strong </w:t>
      </w:r>
      <w:r w:rsidR="00275031">
        <w:t>professional</w:t>
      </w:r>
      <w:r w:rsidR="00283E39">
        <w:t xml:space="preserve"> community</w:t>
      </w:r>
      <w:r w:rsidR="001B1211">
        <w:t>,</w:t>
      </w:r>
      <w:r w:rsidR="00283E39">
        <w:t xml:space="preserve"> engaged in the making innovations that support student and teacher learning </w:t>
      </w:r>
      <w:r w:rsidR="00275031">
        <w:t>and</w:t>
      </w:r>
      <w:r w:rsidR="00283E39">
        <w:t xml:space="preserve"> </w:t>
      </w:r>
      <w:r w:rsidR="00275031">
        <w:t xml:space="preserve">success </w:t>
      </w:r>
      <w:r w:rsidR="00283E39">
        <w:t>(</w:t>
      </w:r>
      <w:proofErr w:type="spellStart"/>
      <w:r w:rsidR="00283E39">
        <w:t>Fullan</w:t>
      </w:r>
      <w:proofErr w:type="spellEnd"/>
      <w:r w:rsidR="00283E39">
        <w:t>, 2007, p.145)</w:t>
      </w:r>
      <w:r w:rsidR="00242243">
        <w:t xml:space="preserve"> result in progress.</w:t>
      </w:r>
      <w:r w:rsidR="00283E39">
        <w:t xml:space="preserve"> Learning what worked well and what didn’t is something a teacher should face as a common affair</w:t>
      </w:r>
      <w:r w:rsidR="00646294">
        <w:t xml:space="preserve">. It’s </w:t>
      </w:r>
      <w:r w:rsidR="00283E39">
        <w:t>everyday practice that teachers are handing out sample lessons they’ve done</w:t>
      </w:r>
      <w:r w:rsidR="00646294">
        <w:t>,</w:t>
      </w:r>
      <w:r w:rsidR="00283E39">
        <w:t xml:space="preserve"> and </w:t>
      </w:r>
      <w:r w:rsidR="00646294">
        <w:t xml:space="preserve">then </w:t>
      </w:r>
      <w:r w:rsidR="00283E39">
        <w:t xml:space="preserve">discussed </w:t>
      </w:r>
      <w:r w:rsidR="00646294">
        <w:t>how</w:t>
      </w:r>
      <w:r w:rsidR="00283E39">
        <w:t xml:space="preserve"> it w</w:t>
      </w:r>
      <w:r w:rsidR="00646294">
        <w:t xml:space="preserve">orked or how they would improve. </w:t>
      </w:r>
      <w:r w:rsidR="008F0347">
        <w:t xml:space="preserve"> (</w:t>
      </w:r>
      <w:proofErr w:type="spellStart"/>
      <w:r w:rsidR="00283E39">
        <w:t>Fullan,2007</w:t>
      </w:r>
      <w:proofErr w:type="spellEnd"/>
      <w:r w:rsidR="00283E39">
        <w:t xml:space="preserve">, p.145-146). Meetings could be made for all staff to attend to present what they feel has worked in their lesson regarding </w:t>
      </w:r>
      <w:r w:rsidR="00111FC3">
        <w:t xml:space="preserve">implementing </w:t>
      </w:r>
      <w:r w:rsidR="00283E39">
        <w:t xml:space="preserve">Welsh, how the pupils were affected and what skills and knowledge they </w:t>
      </w:r>
      <w:r w:rsidR="00203878">
        <w:t>learnt</w:t>
      </w:r>
      <w:r w:rsidR="00283E39">
        <w:t xml:space="preserve"> from the lesson. Teacher</w:t>
      </w:r>
      <w:r w:rsidR="00111FC3">
        <w:t>s</w:t>
      </w:r>
      <w:r w:rsidR="00283E39">
        <w:t xml:space="preserve"> then could </w:t>
      </w:r>
      <w:r w:rsidR="00291858">
        <w:t>study</w:t>
      </w:r>
      <w:r w:rsidR="00283E39">
        <w:t xml:space="preserve"> these notes each week, working on issues they have discussed</w:t>
      </w:r>
      <w:r w:rsidR="000E459D">
        <w:t>. For example</w:t>
      </w:r>
      <w:r w:rsidR="00283E39">
        <w:t xml:space="preserve"> the use of </w:t>
      </w:r>
      <w:r w:rsidR="000E459D">
        <w:t>Welsh</w:t>
      </w:r>
      <w:r w:rsidR="00283E39">
        <w:t xml:space="preserve"> is to complicated for certain classes </w:t>
      </w:r>
      <w:r w:rsidR="00203878">
        <w:t>or</w:t>
      </w:r>
      <w:r w:rsidR="00283E39">
        <w:t xml:space="preserve"> individuals</w:t>
      </w:r>
      <w:r w:rsidR="000E459D">
        <w:t xml:space="preserve">, </w:t>
      </w:r>
      <w:r w:rsidR="00F46CCC">
        <w:t>they can adapt</w:t>
      </w:r>
      <w:r w:rsidR="00203878">
        <w:t xml:space="preserve"> and</w:t>
      </w:r>
      <w:r w:rsidR="00F46CCC">
        <w:t xml:space="preserve"> </w:t>
      </w:r>
      <w:r w:rsidR="00283E39">
        <w:t xml:space="preserve">accommodate for </w:t>
      </w:r>
      <w:r w:rsidR="00F46CCC">
        <w:t>certain</w:t>
      </w:r>
      <w:r w:rsidR="00283E39">
        <w:t xml:space="preserve"> lessons </w:t>
      </w:r>
      <w:r w:rsidR="00F46CCC">
        <w:t xml:space="preserve">recording their progress each week. </w:t>
      </w:r>
    </w:p>
    <w:p w:rsidR="00571A3B" w:rsidRPr="00BF1ECF" w:rsidRDefault="00571A3B" w:rsidP="005103E0">
      <w:pPr>
        <w:spacing w:line="360" w:lineRule="auto"/>
        <w:rPr>
          <w:rStyle w:val="Hyperlink"/>
          <w:color w:val="ED7D31" w:themeColor="accent2"/>
        </w:rPr>
      </w:pPr>
    </w:p>
    <w:p w:rsidR="00571A3B" w:rsidRPr="00392EBD" w:rsidRDefault="0076319F" w:rsidP="005103E0">
      <w:pPr>
        <w:spacing w:line="360" w:lineRule="auto"/>
        <w:rPr>
          <w:rStyle w:val="Hyperlink"/>
          <w:color w:val="000000" w:themeColor="text1"/>
          <w:u w:val="none"/>
        </w:rPr>
      </w:pPr>
      <w:r>
        <w:rPr>
          <w:rStyle w:val="Hyperlink"/>
          <w:color w:val="000000" w:themeColor="text1"/>
          <w:u w:val="none"/>
        </w:rPr>
        <w:t xml:space="preserve">To conclude, after studying the SIP and DIP for School X and investigating </w:t>
      </w:r>
      <w:r w:rsidR="00D65FF1">
        <w:rPr>
          <w:rStyle w:val="Hyperlink"/>
          <w:color w:val="000000" w:themeColor="text1"/>
          <w:u w:val="none"/>
        </w:rPr>
        <w:t xml:space="preserve">INSET in </w:t>
      </w:r>
      <w:r>
        <w:rPr>
          <w:rStyle w:val="Hyperlink"/>
          <w:color w:val="000000" w:themeColor="text1"/>
          <w:u w:val="none"/>
        </w:rPr>
        <w:t>their plans</w:t>
      </w:r>
      <w:r w:rsidR="00A25549">
        <w:rPr>
          <w:rStyle w:val="Hyperlink"/>
          <w:color w:val="000000" w:themeColor="text1"/>
          <w:u w:val="none"/>
        </w:rPr>
        <w:t xml:space="preserve"> (appendix 2)</w:t>
      </w:r>
      <w:r w:rsidR="00FA5346">
        <w:rPr>
          <w:rStyle w:val="Hyperlink"/>
          <w:color w:val="000000" w:themeColor="text1"/>
          <w:u w:val="none"/>
        </w:rPr>
        <w:t xml:space="preserve">, including </w:t>
      </w:r>
      <w:r>
        <w:rPr>
          <w:rStyle w:val="Hyperlink"/>
          <w:color w:val="000000" w:themeColor="text1"/>
          <w:u w:val="none"/>
        </w:rPr>
        <w:t>relevant literature and research</w:t>
      </w:r>
      <w:r w:rsidR="00A622C1">
        <w:rPr>
          <w:rStyle w:val="Hyperlink"/>
          <w:color w:val="000000" w:themeColor="text1"/>
          <w:u w:val="none"/>
        </w:rPr>
        <w:t>, I believe they are using effective strategies and have relevant targets</w:t>
      </w:r>
      <w:r w:rsidR="00F54DD7">
        <w:rPr>
          <w:rStyle w:val="Hyperlink"/>
          <w:color w:val="000000" w:themeColor="text1"/>
          <w:u w:val="none"/>
        </w:rPr>
        <w:t xml:space="preserve"> in</w:t>
      </w:r>
      <w:r w:rsidR="00A622C1">
        <w:rPr>
          <w:rStyle w:val="Hyperlink"/>
          <w:color w:val="000000" w:themeColor="text1"/>
          <w:u w:val="none"/>
        </w:rPr>
        <w:t xml:space="preserve"> place</w:t>
      </w:r>
      <w:r w:rsidR="00F54DD7">
        <w:rPr>
          <w:rStyle w:val="Hyperlink"/>
          <w:color w:val="000000" w:themeColor="text1"/>
          <w:u w:val="none"/>
        </w:rPr>
        <w:t xml:space="preserve"> to help learners become independent individuals. They are using their time investigating and observing to ensure targets are met and that the pupils are at the centre of the change.</w:t>
      </w:r>
      <w:r w:rsidR="00735C25">
        <w:rPr>
          <w:rStyle w:val="Hyperlink"/>
          <w:color w:val="000000" w:themeColor="text1"/>
          <w:u w:val="none"/>
        </w:rPr>
        <w:t xml:space="preserve"> Both the school and departments have their own targets, and are on schedule for success. </w:t>
      </w:r>
      <w:r w:rsidR="00F54DD7">
        <w:rPr>
          <w:rStyle w:val="Hyperlink"/>
          <w:color w:val="000000" w:themeColor="text1"/>
          <w:u w:val="none"/>
        </w:rPr>
        <w:t xml:space="preserve">The pupils are responding well to the change from what I have seen, as the achievement in exams and lessons are recorded </w:t>
      </w:r>
      <w:r w:rsidR="00E24770">
        <w:rPr>
          <w:rStyle w:val="Hyperlink"/>
          <w:color w:val="000000" w:themeColor="text1"/>
          <w:u w:val="none"/>
        </w:rPr>
        <w:t xml:space="preserve">at an </w:t>
      </w:r>
      <w:r w:rsidR="00F54DD7">
        <w:rPr>
          <w:rStyle w:val="Hyperlink"/>
          <w:color w:val="000000" w:themeColor="text1"/>
          <w:u w:val="none"/>
        </w:rPr>
        <w:t>excellent standard</w:t>
      </w:r>
      <w:r w:rsidR="00AA183C">
        <w:rPr>
          <w:rStyle w:val="Hyperlink"/>
          <w:color w:val="000000" w:themeColor="text1"/>
          <w:u w:val="none"/>
        </w:rPr>
        <w:t>.</w:t>
      </w:r>
      <w:r w:rsidR="00FA41F9">
        <w:rPr>
          <w:rStyle w:val="Hyperlink"/>
          <w:color w:val="000000" w:themeColor="text1"/>
          <w:u w:val="none"/>
        </w:rPr>
        <w:t xml:space="preserve"> </w:t>
      </w:r>
      <w:r w:rsidR="00741F5B">
        <w:rPr>
          <w:rStyle w:val="Hyperlink"/>
          <w:color w:val="000000" w:themeColor="text1"/>
          <w:u w:val="none"/>
        </w:rPr>
        <w:t xml:space="preserve">Relating to literature, </w:t>
      </w:r>
      <w:r w:rsidR="00FB61D1">
        <w:rPr>
          <w:rStyle w:val="Hyperlink"/>
          <w:color w:val="000000" w:themeColor="text1"/>
          <w:u w:val="none"/>
        </w:rPr>
        <w:t>many</w:t>
      </w:r>
      <w:r w:rsidR="00741F5B">
        <w:rPr>
          <w:rStyle w:val="Hyperlink"/>
          <w:color w:val="000000" w:themeColor="text1"/>
          <w:u w:val="none"/>
        </w:rPr>
        <w:t xml:space="preserve"> teachers exceed in the Welsh language and are happy to apply this to their lessons </w:t>
      </w:r>
      <w:r w:rsidR="00FB61D1">
        <w:rPr>
          <w:rStyle w:val="Hyperlink"/>
          <w:color w:val="000000" w:themeColor="text1"/>
          <w:u w:val="none"/>
        </w:rPr>
        <w:t xml:space="preserve">and are adapting well to the changes taking place. </w:t>
      </w:r>
    </w:p>
    <w:p w:rsidR="00A5184B" w:rsidRDefault="00A5184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Default="008D2F1B" w:rsidP="005103E0">
      <w:pPr>
        <w:spacing w:line="360" w:lineRule="auto"/>
        <w:rPr>
          <w:rStyle w:val="Hyperlink"/>
          <w:color w:val="000000" w:themeColor="text1"/>
          <w:u w:val="none"/>
        </w:rPr>
      </w:pPr>
    </w:p>
    <w:p w:rsidR="008D2F1B" w:rsidRPr="00ED3FD1" w:rsidRDefault="008B5D58" w:rsidP="005C6CF9">
      <w:pPr>
        <w:spacing w:line="360" w:lineRule="auto"/>
        <w:jc w:val="center"/>
        <w:rPr>
          <w:rStyle w:val="Hyperlink"/>
          <w:b/>
          <w:color w:val="000000" w:themeColor="text1"/>
          <w:u w:val="none"/>
        </w:rPr>
      </w:pPr>
      <w:r w:rsidRPr="00ED3FD1">
        <w:rPr>
          <w:rStyle w:val="Hyperlink"/>
          <w:b/>
          <w:color w:val="000000" w:themeColor="text1"/>
          <w:u w:val="none"/>
        </w:rPr>
        <w:lastRenderedPageBreak/>
        <w:t>References</w:t>
      </w:r>
    </w:p>
    <w:p w:rsidR="00ED3FD1" w:rsidRPr="00A5184B" w:rsidRDefault="00ED3FD1" w:rsidP="005103E0">
      <w:pPr>
        <w:spacing w:line="360" w:lineRule="auto"/>
        <w:rPr>
          <w:rStyle w:val="Hyperlink"/>
          <w:color w:val="000000" w:themeColor="text1"/>
          <w:u w:val="none"/>
        </w:rPr>
      </w:pPr>
    </w:p>
    <w:p w:rsidR="00F111AF" w:rsidRPr="00972038" w:rsidRDefault="00034F4D" w:rsidP="005103E0">
      <w:pPr>
        <w:spacing w:line="360" w:lineRule="auto"/>
      </w:pPr>
      <w:bookmarkStart w:id="0" w:name="_GoBack"/>
      <w:r>
        <w:t>Curriculum Council for Wales</w:t>
      </w:r>
      <w:r w:rsidR="0072368B">
        <w:t>, 1991</w:t>
      </w:r>
      <w:r>
        <w:t xml:space="preserve">, </w:t>
      </w:r>
      <w:r w:rsidR="00F111AF" w:rsidRPr="005D5269">
        <w:rPr>
          <w:i/>
        </w:rPr>
        <w:t>The Whole Curriculum 5-16 in Wales</w:t>
      </w:r>
      <w:r w:rsidR="00097F6B">
        <w:t xml:space="preserve">. Cardiff: </w:t>
      </w:r>
      <w:r w:rsidR="00A906D2">
        <w:t>Curriculum Council for Wales.</w:t>
      </w:r>
    </w:p>
    <w:p w:rsidR="00E320F7" w:rsidRPr="00972038" w:rsidRDefault="00E320F7" w:rsidP="005103E0">
      <w:pPr>
        <w:spacing w:line="360" w:lineRule="auto"/>
        <w:rPr>
          <w:color w:val="000000" w:themeColor="text1"/>
        </w:rPr>
      </w:pPr>
    </w:p>
    <w:p w:rsidR="000A2C38" w:rsidRPr="00972038" w:rsidRDefault="00034F4D" w:rsidP="005103E0">
      <w:pPr>
        <w:spacing w:line="360" w:lineRule="auto"/>
      </w:pPr>
      <w:r>
        <w:t>Curriculum Council for Wales,</w:t>
      </w:r>
      <w:r w:rsidR="0072368B">
        <w:t xml:space="preserve"> 1993,</w:t>
      </w:r>
      <w:r>
        <w:t xml:space="preserve"> </w:t>
      </w:r>
      <w:r w:rsidR="004752F0" w:rsidRPr="00F06828">
        <w:rPr>
          <w:i/>
        </w:rPr>
        <w:t xml:space="preserve">Developing a Curriculum </w:t>
      </w:r>
      <w:proofErr w:type="spellStart"/>
      <w:r w:rsidR="004752F0" w:rsidRPr="00F06828">
        <w:rPr>
          <w:i/>
        </w:rPr>
        <w:t>Cymreig</w:t>
      </w:r>
      <w:proofErr w:type="spellEnd"/>
      <w:r w:rsidR="004752F0" w:rsidRPr="00F06828">
        <w:rPr>
          <w:i/>
        </w:rPr>
        <w:t>,</w:t>
      </w:r>
      <w:r w:rsidR="004752F0" w:rsidRPr="00972038">
        <w:t xml:space="preserve"> Advisory Paper 18</w:t>
      </w:r>
      <w:r w:rsidR="00097F6B">
        <w:t xml:space="preserve">. Cardiff: </w:t>
      </w:r>
      <w:r w:rsidR="00A906D2">
        <w:t>Curriculum Council for Wales.</w:t>
      </w:r>
    </w:p>
    <w:p w:rsidR="00995542" w:rsidRPr="00972038" w:rsidRDefault="00995542" w:rsidP="005103E0">
      <w:pPr>
        <w:spacing w:line="360" w:lineRule="auto"/>
      </w:pPr>
    </w:p>
    <w:p w:rsidR="007E48EE" w:rsidRDefault="007E48EE" w:rsidP="005103E0">
      <w:pPr>
        <w:spacing w:line="360" w:lineRule="auto"/>
      </w:pPr>
      <w:r>
        <w:t>Ackoff, Russel L.</w:t>
      </w:r>
      <w:r w:rsidR="004903DD">
        <w:t>,</w:t>
      </w:r>
      <w:r w:rsidR="00335B16">
        <w:t xml:space="preserve"> 1970.</w:t>
      </w:r>
      <w:r>
        <w:t xml:space="preserve"> </w:t>
      </w:r>
      <w:r w:rsidRPr="00335B16">
        <w:rPr>
          <w:i/>
        </w:rPr>
        <w:t>A concept of Corporate Planning</w:t>
      </w:r>
      <w:r>
        <w:t>. Wiley, New York</w:t>
      </w:r>
      <w:r w:rsidR="00335B16">
        <w:t>.</w:t>
      </w:r>
    </w:p>
    <w:p w:rsidR="001C5CFE" w:rsidRDefault="001C5CFE" w:rsidP="005103E0">
      <w:pPr>
        <w:spacing w:line="360" w:lineRule="auto"/>
      </w:pPr>
    </w:p>
    <w:p w:rsidR="00A03561" w:rsidRDefault="00A03561" w:rsidP="005103E0">
      <w:pPr>
        <w:spacing w:line="360" w:lineRule="auto"/>
      </w:pPr>
      <w:r w:rsidRPr="00A03561">
        <w:t>Mintzberg, H., 2000</w:t>
      </w:r>
      <w:r w:rsidR="00402F40">
        <w:t>.</w:t>
      </w:r>
      <w:r w:rsidRPr="00A03561">
        <w:t xml:space="preserve"> </w:t>
      </w:r>
      <w:r w:rsidRPr="00A03561">
        <w:rPr>
          <w:i/>
        </w:rPr>
        <w:t>The Rise and Fall of Strategic Planning</w:t>
      </w:r>
      <w:r w:rsidRPr="00A03561">
        <w:t>. Financial Times/ Prentice Hall.</w:t>
      </w:r>
    </w:p>
    <w:p w:rsidR="00194026" w:rsidRDefault="00194026" w:rsidP="005103E0">
      <w:pPr>
        <w:spacing w:line="360" w:lineRule="auto"/>
      </w:pPr>
    </w:p>
    <w:p w:rsidR="00194026" w:rsidRDefault="00194026" w:rsidP="005103E0">
      <w:pPr>
        <w:spacing w:line="360" w:lineRule="auto"/>
      </w:pPr>
      <w:proofErr w:type="spellStart"/>
      <w:r w:rsidRPr="0023583C">
        <w:t>MacGilchrist</w:t>
      </w:r>
      <w:proofErr w:type="spellEnd"/>
      <w:r w:rsidRPr="0023583C">
        <w:t>, B., 1997</w:t>
      </w:r>
      <w:r w:rsidR="00402F40">
        <w:rPr>
          <w:i/>
        </w:rPr>
        <w:t>.</w:t>
      </w:r>
      <w:r w:rsidRPr="0023583C">
        <w:rPr>
          <w:i/>
        </w:rPr>
        <w:t xml:space="preserve"> The Intelligent School.</w:t>
      </w:r>
      <w:r w:rsidRPr="0023583C">
        <w:t xml:space="preserve"> Paul Chapman Publishing.</w:t>
      </w:r>
    </w:p>
    <w:p w:rsidR="007B14CD" w:rsidRDefault="007B14CD" w:rsidP="005103E0">
      <w:pPr>
        <w:spacing w:line="360" w:lineRule="auto"/>
      </w:pPr>
    </w:p>
    <w:p w:rsidR="007B14CD" w:rsidRPr="007B14CD" w:rsidRDefault="007B14CD" w:rsidP="005103E0">
      <w:pPr>
        <w:spacing w:line="360" w:lineRule="auto"/>
      </w:pPr>
      <w:r w:rsidRPr="007B14CD">
        <w:t xml:space="preserve">Curriculum council for Wales (1994) </w:t>
      </w:r>
      <w:r w:rsidRPr="007B14CD">
        <w:rPr>
          <w:i/>
        </w:rPr>
        <w:t xml:space="preserve">Developing a Whole-school Approach to a Curriculum </w:t>
      </w:r>
      <w:proofErr w:type="spellStart"/>
      <w:r w:rsidRPr="007B14CD">
        <w:rPr>
          <w:i/>
        </w:rPr>
        <w:t>Cymreig</w:t>
      </w:r>
      <w:proofErr w:type="spellEnd"/>
      <w:r w:rsidRPr="007B14CD">
        <w:t>. Cardiff: Curriculum Council for Wales</w:t>
      </w:r>
      <w:r w:rsidR="00302F33">
        <w:t>.</w:t>
      </w:r>
    </w:p>
    <w:p w:rsidR="00194026" w:rsidRDefault="00194026" w:rsidP="005103E0">
      <w:pPr>
        <w:spacing w:line="360" w:lineRule="auto"/>
      </w:pPr>
    </w:p>
    <w:p w:rsidR="004F7F0F" w:rsidRDefault="004F7F0F" w:rsidP="005103E0">
      <w:pPr>
        <w:spacing w:line="360" w:lineRule="auto"/>
      </w:pPr>
      <w:r>
        <w:t xml:space="preserve">BERA </w:t>
      </w:r>
      <w:r w:rsidR="007632CF">
        <w:t>(</w:t>
      </w:r>
      <w:r w:rsidR="00EA3C10">
        <w:t>2011</w:t>
      </w:r>
      <w:r w:rsidR="007632CF">
        <w:t>)</w:t>
      </w:r>
      <w:r w:rsidR="00EA3C10">
        <w:t xml:space="preserve"> </w:t>
      </w:r>
      <w:r w:rsidR="00EA3C10" w:rsidRPr="007632CF">
        <w:rPr>
          <w:i/>
        </w:rPr>
        <w:t xml:space="preserve">Ethical Guidelines </w:t>
      </w:r>
      <w:r w:rsidR="00F53A75" w:rsidRPr="007632CF">
        <w:rPr>
          <w:i/>
        </w:rPr>
        <w:t>for Educational Research</w:t>
      </w:r>
      <w:r w:rsidR="00F53A75">
        <w:t>. Londo</w:t>
      </w:r>
      <w:r w:rsidR="00402F40">
        <w:t>n</w:t>
      </w:r>
      <w:r w:rsidR="00FA2E16">
        <w:t xml:space="preserve">: </w:t>
      </w:r>
      <w:r w:rsidR="00302F33">
        <w:t>BERA.</w:t>
      </w:r>
    </w:p>
    <w:p w:rsidR="002A775F" w:rsidRDefault="002A775F" w:rsidP="005103E0">
      <w:pPr>
        <w:spacing w:line="360" w:lineRule="auto"/>
      </w:pPr>
    </w:p>
    <w:p w:rsidR="002A775F" w:rsidRDefault="003235C2" w:rsidP="005103E0">
      <w:pPr>
        <w:spacing w:line="360" w:lineRule="auto"/>
      </w:pPr>
      <w:proofErr w:type="spellStart"/>
      <w:r>
        <w:t>Leask</w:t>
      </w:r>
      <w:proofErr w:type="spellEnd"/>
      <w:r>
        <w:t>, M.</w:t>
      </w:r>
      <w:r w:rsidR="004903DD">
        <w:t xml:space="preserve">, </w:t>
      </w:r>
      <w:r>
        <w:t xml:space="preserve">(2013) </w:t>
      </w:r>
      <w:r w:rsidR="005E61AF">
        <w:t xml:space="preserve">Teaching Styles. In Capel, S., </w:t>
      </w:r>
      <w:proofErr w:type="spellStart"/>
      <w:r w:rsidR="005E61AF">
        <w:t>Leask</w:t>
      </w:r>
      <w:proofErr w:type="spellEnd"/>
      <w:r w:rsidR="005E61AF">
        <w:t xml:space="preserve">, M., and Turner, T. (eds.) </w:t>
      </w:r>
      <w:r w:rsidR="005E61AF">
        <w:rPr>
          <w:i/>
        </w:rPr>
        <w:t xml:space="preserve">Learning to </w:t>
      </w:r>
      <w:r w:rsidR="003B2468">
        <w:rPr>
          <w:i/>
        </w:rPr>
        <w:t xml:space="preserve">Teach in the Secondary School. </w:t>
      </w:r>
      <w:r w:rsidR="003B2468">
        <w:t>6</w:t>
      </w:r>
      <w:r w:rsidR="003B2468" w:rsidRPr="003B2468">
        <w:rPr>
          <w:vertAlign w:val="superscript"/>
        </w:rPr>
        <w:t>th</w:t>
      </w:r>
      <w:r w:rsidR="003B2468">
        <w:t xml:space="preserve"> edition, London; </w:t>
      </w:r>
      <w:proofErr w:type="spellStart"/>
      <w:r w:rsidR="003B2468">
        <w:t>Routledge</w:t>
      </w:r>
      <w:proofErr w:type="spellEnd"/>
      <w:r w:rsidR="003B2468">
        <w:t xml:space="preserve">. </w:t>
      </w:r>
    </w:p>
    <w:p w:rsidR="00074411" w:rsidRDefault="00074411" w:rsidP="005103E0">
      <w:pPr>
        <w:spacing w:line="360" w:lineRule="auto"/>
      </w:pPr>
    </w:p>
    <w:p w:rsidR="00074411" w:rsidRPr="00ED5D13" w:rsidRDefault="00074411" w:rsidP="005103E0">
      <w:pPr>
        <w:spacing w:line="360" w:lineRule="auto"/>
      </w:pPr>
      <w:r>
        <w:t>Jones</w:t>
      </w:r>
      <w:r w:rsidR="00251A2C">
        <w:t>, S and Tanner, H.</w:t>
      </w:r>
      <w:r w:rsidR="009E634D">
        <w:t>,</w:t>
      </w:r>
      <w:r w:rsidR="00251A2C">
        <w:t xml:space="preserve"> (2006) </w:t>
      </w:r>
      <w:r w:rsidR="00417C81">
        <w:rPr>
          <w:i/>
        </w:rPr>
        <w:t>Assessment</w:t>
      </w:r>
      <w:r w:rsidR="00ED5D13">
        <w:rPr>
          <w:i/>
        </w:rPr>
        <w:t xml:space="preserve">: A practical guide for secondary teachers, </w:t>
      </w:r>
      <w:r w:rsidR="00ED5D13">
        <w:t>2</w:t>
      </w:r>
      <w:r w:rsidR="00ED5D13">
        <w:rPr>
          <w:vertAlign w:val="superscript"/>
        </w:rPr>
        <w:t xml:space="preserve">nd </w:t>
      </w:r>
      <w:r w:rsidR="005F5E6A">
        <w:t>edition, London: Cont</w:t>
      </w:r>
      <w:r w:rsidR="00B26D72">
        <w:t xml:space="preserve">inuum International Publishing Group. </w:t>
      </w:r>
    </w:p>
    <w:p w:rsidR="006F4090" w:rsidRDefault="006F4090" w:rsidP="005103E0">
      <w:pPr>
        <w:spacing w:line="360" w:lineRule="auto"/>
      </w:pPr>
    </w:p>
    <w:p w:rsidR="00715169" w:rsidRDefault="00715169" w:rsidP="005103E0">
      <w:pPr>
        <w:spacing w:line="360" w:lineRule="auto"/>
      </w:pPr>
      <w:r w:rsidRPr="00715169">
        <w:t>Estyn</w:t>
      </w:r>
      <w:r w:rsidR="009E634D">
        <w:t>,</w:t>
      </w:r>
      <w:r w:rsidRPr="00715169">
        <w:t xml:space="preserve"> 2019. Estyn.</w:t>
      </w:r>
      <w:r w:rsidR="00184D62">
        <w:t xml:space="preserve"> </w:t>
      </w:r>
      <w:r w:rsidRPr="00715169">
        <w:t>Available at: https://www.estyn.gov.wales. [Accessed 1</w:t>
      </w:r>
      <w:r w:rsidR="00184D62">
        <w:t>0</w:t>
      </w:r>
      <w:r w:rsidRPr="00715169">
        <w:t xml:space="preserve"> January 2019].</w:t>
      </w:r>
    </w:p>
    <w:p w:rsidR="00FA2D04" w:rsidRDefault="00FA2D04" w:rsidP="005103E0">
      <w:pPr>
        <w:spacing w:line="360" w:lineRule="auto"/>
      </w:pPr>
    </w:p>
    <w:p w:rsidR="00FA2D04" w:rsidRDefault="00FA2D04" w:rsidP="005103E0">
      <w:pPr>
        <w:spacing w:line="360" w:lineRule="auto"/>
      </w:pPr>
      <w:proofErr w:type="spellStart"/>
      <w:r>
        <w:t>Mehisto</w:t>
      </w:r>
      <w:proofErr w:type="spellEnd"/>
      <w:r>
        <w:t>, P.</w:t>
      </w:r>
      <w:r w:rsidR="00C27744">
        <w:t>,</w:t>
      </w:r>
      <w:r>
        <w:t xml:space="preserve"> (2012) </w:t>
      </w:r>
      <w:r w:rsidRPr="009A7B15">
        <w:rPr>
          <w:i/>
        </w:rPr>
        <w:t>Excellence in Bilingual Education: A Guide for School Principals.</w:t>
      </w:r>
      <w:r>
        <w:t xml:space="preserve"> Cambridge: CUP/Cambridge International Examinations.</w:t>
      </w:r>
    </w:p>
    <w:p w:rsidR="006F4090" w:rsidRDefault="006F4090" w:rsidP="005103E0">
      <w:pPr>
        <w:spacing w:line="360" w:lineRule="auto"/>
      </w:pPr>
    </w:p>
    <w:p w:rsidR="00747260" w:rsidRPr="001B0B3A" w:rsidRDefault="00747260" w:rsidP="005103E0">
      <w:pPr>
        <w:spacing w:line="360" w:lineRule="auto"/>
      </w:pPr>
    </w:p>
    <w:p w:rsidR="00747260" w:rsidRDefault="00747260" w:rsidP="005103E0">
      <w:pPr>
        <w:spacing w:line="360" w:lineRule="auto"/>
      </w:pPr>
      <w:r w:rsidRPr="001B0B3A">
        <w:t xml:space="preserve">Curriculum council for Wales (1994) </w:t>
      </w:r>
      <w:r w:rsidRPr="001B0B3A">
        <w:rPr>
          <w:i/>
        </w:rPr>
        <w:t xml:space="preserve">Developing a Whole-school Approach to a Curriculum </w:t>
      </w:r>
      <w:proofErr w:type="spellStart"/>
      <w:r w:rsidRPr="001B0B3A">
        <w:rPr>
          <w:i/>
        </w:rPr>
        <w:t>Cymreig</w:t>
      </w:r>
      <w:proofErr w:type="spellEnd"/>
      <w:r w:rsidR="0023638D">
        <w:t>.</w:t>
      </w:r>
      <w:r w:rsidRPr="001B0B3A">
        <w:t xml:space="preserve"> Cardiff: Curriculum Council for Wales</w:t>
      </w:r>
      <w:r w:rsidR="00A906D2">
        <w:t>.</w:t>
      </w:r>
    </w:p>
    <w:p w:rsidR="00363F82" w:rsidRDefault="00363F82" w:rsidP="005103E0">
      <w:pPr>
        <w:spacing w:line="360" w:lineRule="auto"/>
      </w:pPr>
    </w:p>
    <w:p w:rsidR="00363F82" w:rsidRDefault="00363F82" w:rsidP="005103E0">
      <w:pPr>
        <w:spacing w:line="360" w:lineRule="auto"/>
        <w:rPr>
          <w:color w:val="000000" w:themeColor="text1"/>
        </w:rPr>
      </w:pPr>
      <w:r w:rsidRPr="00816857">
        <w:rPr>
          <w:color w:val="000000" w:themeColor="text1"/>
        </w:rPr>
        <w:lastRenderedPageBreak/>
        <w:t xml:space="preserve">Poppy Jacob. 2019. </w:t>
      </w:r>
      <w:r w:rsidRPr="00816857">
        <w:rPr>
          <w:i/>
          <w:color w:val="000000" w:themeColor="text1"/>
        </w:rPr>
        <w:t>A Brief History of the Welsh Language.</w:t>
      </w:r>
      <w:r w:rsidRPr="00816857">
        <w:rPr>
          <w:color w:val="000000" w:themeColor="text1"/>
        </w:rPr>
        <w:t xml:space="preserve"> Available at: https://theculturetrip.com/europe/united-kingdom/wales/articles/a-brief-history-of-the-welsh-language/. [Accessed </w:t>
      </w:r>
      <w:r>
        <w:rPr>
          <w:color w:val="000000" w:themeColor="text1"/>
        </w:rPr>
        <w:t xml:space="preserve">01 </w:t>
      </w:r>
      <w:r w:rsidRPr="00816857">
        <w:rPr>
          <w:color w:val="000000" w:themeColor="text1"/>
        </w:rPr>
        <w:t>January 2019]</w:t>
      </w:r>
      <w:r w:rsidR="003F0E23">
        <w:rPr>
          <w:color w:val="000000" w:themeColor="text1"/>
        </w:rPr>
        <w:t>.</w:t>
      </w:r>
    </w:p>
    <w:p w:rsidR="00C16D66" w:rsidRDefault="00C16D66" w:rsidP="005103E0">
      <w:pPr>
        <w:spacing w:line="360" w:lineRule="auto"/>
        <w:rPr>
          <w:color w:val="000000" w:themeColor="text1"/>
        </w:rPr>
      </w:pPr>
    </w:p>
    <w:p w:rsidR="00C16D66" w:rsidRDefault="00C16D66" w:rsidP="005103E0">
      <w:pPr>
        <w:spacing w:line="360" w:lineRule="auto"/>
        <w:rPr>
          <w:color w:val="000000" w:themeColor="text1"/>
        </w:rPr>
      </w:pPr>
      <w:r w:rsidRPr="00C16D66">
        <w:rPr>
          <w:color w:val="000000" w:themeColor="text1"/>
        </w:rPr>
        <w:t xml:space="preserve">Estyn. 2019. </w:t>
      </w:r>
      <w:r w:rsidRPr="009A7B15">
        <w:rPr>
          <w:i/>
          <w:color w:val="000000" w:themeColor="text1"/>
        </w:rPr>
        <w:t>Planning and listening to pupils’ needs improves standards</w:t>
      </w:r>
      <w:r w:rsidRPr="00C16D66">
        <w:rPr>
          <w:color w:val="000000" w:themeColor="text1"/>
        </w:rPr>
        <w:t xml:space="preserve"> | Estyn.</w:t>
      </w:r>
      <w:r w:rsidR="009B41F5">
        <w:rPr>
          <w:color w:val="000000" w:themeColor="text1"/>
        </w:rPr>
        <w:t xml:space="preserve"> </w:t>
      </w:r>
      <w:r w:rsidRPr="00C16D66">
        <w:rPr>
          <w:color w:val="000000" w:themeColor="text1"/>
        </w:rPr>
        <w:t xml:space="preserve">Available at: https://www.estyn.gov.wales/effective-practice/planning-and-listening-pupils’-needs-improves-standards. [Accessed </w:t>
      </w:r>
      <w:r w:rsidR="009B41F5">
        <w:rPr>
          <w:color w:val="000000" w:themeColor="text1"/>
        </w:rPr>
        <w:t>01</w:t>
      </w:r>
      <w:r w:rsidRPr="00C16D66">
        <w:rPr>
          <w:color w:val="000000" w:themeColor="text1"/>
        </w:rPr>
        <w:t xml:space="preserve"> January 2019].</w:t>
      </w:r>
    </w:p>
    <w:p w:rsidR="00F21F77" w:rsidRDefault="00F21F77" w:rsidP="005103E0">
      <w:pPr>
        <w:spacing w:line="360" w:lineRule="auto"/>
        <w:rPr>
          <w:rStyle w:val="Hyperlink"/>
        </w:rPr>
      </w:pPr>
    </w:p>
    <w:p w:rsidR="009B41F5" w:rsidRDefault="00F21F77" w:rsidP="005103E0">
      <w:pPr>
        <w:spacing w:line="360" w:lineRule="auto"/>
        <w:rPr>
          <w:rStyle w:val="Hyperlink"/>
          <w:color w:val="000000" w:themeColor="text1"/>
          <w:u w:val="none"/>
        </w:rPr>
      </w:pPr>
      <w:r>
        <w:rPr>
          <w:rStyle w:val="Hyperlink"/>
          <w:color w:val="000000" w:themeColor="text1"/>
          <w:u w:val="none"/>
        </w:rPr>
        <w:t>Donaldson</w:t>
      </w:r>
      <w:r w:rsidR="00A61980">
        <w:rPr>
          <w:rStyle w:val="Hyperlink"/>
          <w:color w:val="000000" w:themeColor="text1"/>
          <w:u w:val="none"/>
        </w:rPr>
        <w:t>, G.,</w:t>
      </w:r>
      <w:r w:rsidR="00DB5759">
        <w:rPr>
          <w:rStyle w:val="Hyperlink"/>
          <w:color w:val="000000" w:themeColor="text1"/>
          <w:u w:val="none"/>
        </w:rPr>
        <w:t xml:space="preserve"> 2015</w:t>
      </w:r>
      <w:r w:rsidR="00A51192">
        <w:rPr>
          <w:rStyle w:val="Hyperlink"/>
          <w:color w:val="000000" w:themeColor="text1"/>
          <w:u w:val="none"/>
        </w:rPr>
        <w:t xml:space="preserve">. </w:t>
      </w:r>
      <w:r w:rsidR="00DB5759">
        <w:rPr>
          <w:rStyle w:val="Hyperlink"/>
          <w:i/>
          <w:color w:val="000000" w:themeColor="text1"/>
          <w:u w:val="none"/>
        </w:rPr>
        <w:t>Successful Futures</w:t>
      </w:r>
      <w:r w:rsidR="00A51192">
        <w:rPr>
          <w:rStyle w:val="Hyperlink"/>
          <w:i/>
          <w:color w:val="000000" w:themeColor="text1"/>
          <w:u w:val="none"/>
        </w:rPr>
        <w:t xml:space="preserve">: Independent Review of Curriculum and </w:t>
      </w:r>
      <w:r w:rsidR="000E7FDB">
        <w:rPr>
          <w:rStyle w:val="Hyperlink"/>
          <w:i/>
          <w:color w:val="000000" w:themeColor="text1"/>
          <w:u w:val="none"/>
        </w:rPr>
        <w:t>Assessment</w:t>
      </w:r>
      <w:r w:rsidR="00A51192">
        <w:rPr>
          <w:rStyle w:val="Hyperlink"/>
          <w:i/>
          <w:color w:val="000000" w:themeColor="text1"/>
          <w:u w:val="none"/>
        </w:rPr>
        <w:t xml:space="preserve"> Arrangements in Wales. </w:t>
      </w:r>
      <w:r w:rsidR="0023638D">
        <w:rPr>
          <w:rStyle w:val="Hyperlink"/>
          <w:color w:val="000000" w:themeColor="text1"/>
          <w:u w:val="none"/>
        </w:rPr>
        <w:t xml:space="preserve">Cardiff: </w:t>
      </w:r>
      <w:r w:rsidR="000E7FDB">
        <w:rPr>
          <w:rStyle w:val="Hyperlink"/>
          <w:color w:val="000000" w:themeColor="text1"/>
          <w:u w:val="none"/>
        </w:rPr>
        <w:t>Welsh Government.</w:t>
      </w:r>
    </w:p>
    <w:p w:rsidR="000E7FDB" w:rsidRDefault="000E7FDB" w:rsidP="005103E0">
      <w:pPr>
        <w:spacing w:line="360" w:lineRule="auto"/>
        <w:rPr>
          <w:rStyle w:val="Hyperlink"/>
        </w:rPr>
      </w:pPr>
    </w:p>
    <w:p w:rsidR="004B7C76" w:rsidRPr="009C7932" w:rsidRDefault="007851ED" w:rsidP="005103E0">
      <w:pPr>
        <w:spacing w:line="360" w:lineRule="auto"/>
        <w:contextualSpacing/>
        <w:rPr>
          <w:rStyle w:val="Hyperlink"/>
          <w:color w:val="auto"/>
          <w:u w:val="none"/>
        </w:rPr>
      </w:pPr>
      <w:r>
        <w:t>Cambridge Assessment, 2017</w:t>
      </w:r>
      <w:r w:rsidR="00E2656A">
        <w:t xml:space="preserve">. </w:t>
      </w:r>
      <w:r w:rsidR="001D4AD0">
        <w:rPr>
          <w:i/>
        </w:rPr>
        <w:t xml:space="preserve">Bilingual Learners and Bilingual Education. </w:t>
      </w:r>
      <w:r w:rsidR="009C7932">
        <w:t>Available at:</w:t>
      </w:r>
    </w:p>
    <w:p w:rsidR="004B7C76" w:rsidRDefault="009D7E41" w:rsidP="005103E0">
      <w:pPr>
        <w:spacing w:line="360" w:lineRule="auto"/>
        <w:rPr>
          <w:rStyle w:val="Hyperlink"/>
          <w:color w:val="000000" w:themeColor="text1"/>
          <w:u w:val="none"/>
        </w:rPr>
      </w:pPr>
      <w:hyperlink r:id="rId7" w:history="1">
        <w:r w:rsidR="004B7C76" w:rsidRPr="000B6933">
          <w:rPr>
            <w:rStyle w:val="Hyperlink"/>
          </w:rPr>
          <w:t>https://www.cambridgeinternational.org/Images/271190-bilingual-learners-and-bilingual-education.pdf</w:t>
        </w:r>
      </w:hyperlink>
      <w:r w:rsidR="00B32D5F">
        <w:rPr>
          <w:rStyle w:val="Hyperlink"/>
          <w:color w:val="000000" w:themeColor="text1"/>
          <w:u w:val="none"/>
        </w:rPr>
        <w:t xml:space="preserve">. </w:t>
      </w:r>
      <w:r w:rsidR="003036BB">
        <w:rPr>
          <w:rStyle w:val="Hyperlink"/>
          <w:color w:val="000000" w:themeColor="text1"/>
          <w:u w:val="none"/>
        </w:rPr>
        <w:t>[Accessed 05 December 2018]</w:t>
      </w:r>
      <w:r w:rsidR="00A906D2">
        <w:rPr>
          <w:rStyle w:val="Hyperlink"/>
          <w:color w:val="000000" w:themeColor="text1"/>
          <w:u w:val="none"/>
        </w:rPr>
        <w:t>.</w:t>
      </w:r>
    </w:p>
    <w:p w:rsidR="00A906D2" w:rsidRPr="00A906D2" w:rsidRDefault="00A906D2" w:rsidP="005103E0">
      <w:pPr>
        <w:spacing w:line="360" w:lineRule="auto"/>
        <w:rPr>
          <w:rStyle w:val="Hyperlink"/>
          <w:color w:val="000000" w:themeColor="text1"/>
          <w:u w:val="none"/>
        </w:rPr>
      </w:pPr>
    </w:p>
    <w:p w:rsidR="00464DFD" w:rsidRPr="00CD4CBF" w:rsidRDefault="00464DFD" w:rsidP="004F0B2E">
      <w:pPr>
        <w:spacing w:line="360" w:lineRule="auto"/>
        <w:rPr>
          <w:color w:val="000000" w:themeColor="text1"/>
        </w:rPr>
      </w:pPr>
      <w:proofErr w:type="spellStart"/>
      <w:r w:rsidRPr="00CD4CBF">
        <w:rPr>
          <w:rStyle w:val="Hyperlink"/>
          <w:color w:val="000000" w:themeColor="text1"/>
          <w:u w:val="none"/>
        </w:rPr>
        <w:t>Thoughtexchange</w:t>
      </w:r>
      <w:proofErr w:type="spellEnd"/>
      <w:r w:rsidRPr="00CD4CBF">
        <w:rPr>
          <w:rStyle w:val="Hyperlink"/>
          <w:color w:val="000000" w:themeColor="text1"/>
          <w:u w:val="none"/>
        </w:rPr>
        <w:t xml:space="preserve">. 2019. </w:t>
      </w:r>
      <w:r w:rsidRPr="00CD4CBF">
        <w:rPr>
          <w:rStyle w:val="Hyperlink"/>
          <w:i/>
          <w:color w:val="000000" w:themeColor="text1"/>
          <w:u w:val="none"/>
        </w:rPr>
        <w:t>Strategic Planning in Education – 3 Keys to Success</w:t>
      </w:r>
      <w:r w:rsidRPr="00CD4CBF">
        <w:rPr>
          <w:rStyle w:val="Hyperlink"/>
          <w:color w:val="000000" w:themeColor="text1"/>
          <w:u w:val="none"/>
        </w:rPr>
        <w:t xml:space="preserve"> | </w:t>
      </w:r>
      <w:proofErr w:type="spellStart"/>
      <w:r w:rsidRPr="00CD4CBF">
        <w:rPr>
          <w:rStyle w:val="Hyperlink"/>
          <w:color w:val="000000" w:themeColor="text1"/>
          <w:u w:val="none"/>
        </w:rPr>
        <w:t>Thoughtexchange</w:t>
      </w:r>
      <w:proofErr w:type="spellEnd"/>
      <w:r w:rsidRPr="00CD4CBF">
        <w:rPr>
          <w:rStyle w:val="Hyperlink"/>
          <w:color w:val="000000" w:themeColor="text1"/>
          <w:u w:val="none"/>
        </w:rPr>
        <w:t xml:space="preserve">. Available at: https://www.thoughtexchange.com/strategic-planning-in-education-3-keys-to-success/. [Accessed 25 </w:t>
      </w:r>
      <w:r w:rsidR="00D7340C">
        <w:rPr>
          <w:rStyle w:val="Hyperlink"/>
          <w:color w:val="000000" w:themeColor="text1"/>
          <w:u w:val="none"/>
        </w:rPr>
        <w:t>December</w:t>
      </w:r>
      <w:r w:rsidRPr="00CD4CBF">
        <w:rPr>
          <w:rStyle w:val="Hyperlink"/>
          <w:color w:val="000000" w:themeColor="text1"/>
          <w:u w:val="none"/>
        </w:rPr>
        <w:t xml:space="preserve"> 201</w:t>
      </w:r>
      <w:r w:rsidR="00D7340C">
        <w:rPr>
          <w:rStyle w:val="Hyperlink"/>
          <w:color w:val="000000" w:themeColor="text1"/>
          <w:u w:val="none"/>
        </w:rPr>
        <w:t>8</w:t>
      </w:r>
      <w:r w:rsidRPr="00CD4CBF">
        <w:rPr>
          <w:rStyle w:val="Hyperlink"/>
          <w:color w:val="000000" w:themeColor="text1"/>
          <w:u w:val="none"/>
        </w:rPr>
        <w:t>].</w:t>
      </w:r>
    </w:p>
    <w:p w:rsidR="00464DFD" w:rsidRDefault="00464DFD" w:rsidP="004F0B2E">
      <w:pPr>
        <w:spacing w:line="360" w:lineRule="auto"/>
      </w:pPr>
    </w:p>
    <w:p w:rsidR="00330D4A" w:rsidRPr="00290BC9" w:rsidRDefault="00330D4A" w:rsidP="000906D9">
      <w:pPr>
        <w:spacing w:line="360" w:lineRule="auto"/>
        <w:rPr>
          <w:color w:val="000000" w:themeColor="text1"/>
        </w:rPr>
      </w:pPr>
      <w:r>
        <w:t xml:space="preserve">Welsh Government, 2017, </w:t>
      </w:r>
      <w:r>
        <w:rPr>
          <w:i/>
        </w:rPr>
        <w:t xml:space="preserve">Education in Wales; Our National Mission. </w:t>
      </w:r>
      <w:r>
        <w:t xml:space="preserve">Cardiff, Welsh Government. </w:t>
      </w:r>
    </w:p>
    <w:p w:rsidR="00CF4D11" w:rsidRPr="00F03942" w:rsidRDefault="00CF4D11" w:rsidP="000906D9">
      <w:pPr>
        <w:spacing w:line="360" w:lineRule="auto"/>
      </w:pPr>
      <w:r>
        <w:t xml:space="preserve">Welsh Assembly Government, 2008, </w:t>
      </w:r>
      <w:r>
        <w:rPr>
          <w:i/>
        </w:rPr>
        <w:t xml:space="preserve">Education for </w:t>
      </w:r>
      <w:r w:rsidRPr="00F03942">
        <w:rPr>
          <w:i/>
        </w:rPr>
        <w:t>Sustainable Development and Global Citizenship.</w:t>
      </w:r>
      <w:r w:rsidR="00F03942">
        <w:rPr>
          <w:i/>
        </w:rPr>
        <w:t xml:space="preserve"> </w:t>
      </w:r>
      <w:r w:rsidR="00F03942">
        <w:t xml:space="preserve">Cardiff, Welsh Assembly </w:t>
      </w:r>
      <w:r w:rsidR="00FE50E2">
        <w:t xml:space="preserve">Government. </w:t>
      </w:r>
    </w:p>
    <w:p w:rsidR="00330D4A" w:rsidRDefault="00330D4A" w:rsidP="004F0B2E">
      <w:pPr>
        <w:spacing w:line="360" w:lineRule="auto"/>
      </w:pPr>
    </w:p>
    <w:p w:rsidR="0047659A" w:rsidRPr="00B16F9D" w:rsidRDefault="0047659A" w:rsidP="004F0B2E">
      <w:pPr>
        <w:spacing w:line="360" w:lineRule="auto"/>
      </w:pPr>
      <w:r>
        <w:t>Black</w:t>
      </w:r>
      <w:r w:rsidR="00520D63">
        <w:t>, P</w:t>
      </w:r>
      <w:r w:rsidR="003506BD">
        <w:t>., Harrison, C., Lee</w:t>
      </w:r>
      <w:r w:rsidR="007B34A5">
        <w:t>, C</w:t>
      </w:r>
      <w:r w:rsidR="00D65A3C">
        <w:t>., Marshall, B.</w:t>
      </w:r>
      <w:r w:rsidR="00CA1129">
        <w:t>,</w:t>
      </w:r>
      <w:r w:rsidR="00D65A3C">
        <w:t xml:space="preserve"> And William, D.</w:t>
      </w:r>
      <w:r w:rsidR="00CA1129">
        <w:t>,</w:t>
      </w:r>
      <w:r w:rsidR="00D65A3C">
        <w:t xml:space="preserve"> 2003.</w:t>
      </w:r>
      <w:r w:rsidR="00B16F9D">
        <w:rPr>
          <w:i/>
        </w:rPr>
        <w:t>Assessment</w:t>
      </w:r>
      <w:r w:rsidR="00F77F39">
        <w:rPr>
          <w:i/>
        </w:rPr>
        <w:t xml:space="preserve"> for Learning: Putting it into Practise</w:t>
      </w:r>
      <w:r w:rsidR="00B16F9D">
        <w:rPr>
          <w:i/>
        </w:rPr>
        <w:t xml:space="preserve">, Maidenhead: </w:t>
      </w:r>
      <w:r w:rsidR="00B16F9D">
        <w:t xml:space="preserve">Open University Press. </w:t>
      </w:r>
    </w:p>
    <w:p w:rsidR="00464DFD" w:rsidRDefault="00464DFD" w:rsidP="005103E0">
      <w:pPr>
        <w:spacing w:line="360" w:lineRule="auto"/>
        <w:rPr>
          <w:rStyle w:val="Hyperlink"/>
          <w:i/>
        </w:rPr>
      </w:pPr>
    </w:p>
    <w:p w:rsidR="00BE1783" w:rsidRDefault="00BE1783" w:rsidP="005103E0">
      <w:pPr>
        <w:spacing w:line="360" w:lineRule="auto"/>
        <w:rPr>
          <w:rStyle w:val="Hyperlink"/>
          <w:i/>
        </w:rPr>
      </w:pPr>
    </w:p>
    <w:p w:rsidR="00BE1783" w:rsidRDefault="00BE1783" w:rsidP="005103E0">
      <w:pPr>
        <w:spacing w:line="360" w:lineRule="auto"/>
      </w:pPr>
      <w:proofErr w:type="spellStart"/>
      <w:r w:rsidRPr="00281B02">
        <w:t>Fullan</w:t>
      </w:r>
      <w:proofErr w:type="spellEnd"/>
      <w:r w:rsidRPr="00281B02">
        <w:t>, M., 2007</w:t>
      </w:r>
      <w:r w:rsidRPr="00281B02">
        <w:rPr>
          <w:i/>
        </w:rPr>
        <w:t>. The New Meaning of Educational Change</w:t>
      </w:r>
      <w:r w:rsidRPr="00281B02">
        <w:t>. 4th ed. New York: Teachers College Press.</w:t>
      </w:r>
    </w:p>
    <w:p w:rsidR="009A068A" w:rsidRDefault="009A068A" w:rsidP="005103E0">
      <w:pPr>
        <w:spacing w:line="360" w:lineRule="auto"/>
      </w:pPr>
    </w:p>
    <w:p w:rsidR="00BE1783" w:rsidRDefault="00BE1783" w:rsidP="005103E0">
      <w:pPr>
        <w:spacing w:line="360" w:lineRule="auto"/>
      </w:pPr>
    </w:p>
    <w:p w:rsidR="007D319D" w:rsidRDefault="001B3842" w:rsidP="005103E0">
      <w:pPr>
        <w:spacing w:line="360" w:lineRule="auto"/>
      </w:pPr>
      <w:proofErr w:type="spellStart"/>
      <w:r w:rsidRPr="001B3842">
        <w:t>Fullan</w:t>
      </w:r>
      <w:proofErr w:type="spellEnd"/>
      <w:r w:rsidRPr="001B3842">
        <w:t xml:space="preserve">, M., 1992. </w:t>
      </w:r>
      <w:r w:rsidRPr="00D45D32">
        <w:rPr>
          <w:i/>
        </w:rPr>
        <w:t>Successful school improvement : the implementation perspective and beyond,</w:t>
      </w:r>
      <w:r w:rsidRPr="001B3842">
        <w:t xml:space="preserve"> Buckingham: Open University Press.</w:t>
      </w:r>
    </w:p>
    <w:p w:rsidR="00B11597" w:rsidRDefault="00B11597" w:rsidP="006165CB"/>
    <w:bookmarkEnd w:id="0"/>
    <w:p w:rsidR="00B11597" w:rsidRDefault="00B11597" w:rsidP="006165CB"/>
    <w:p w:rsidR="00B11597" w:rsidRDefault="00133D3B" w:rsidP="007E00E6">
      <w:pPr>
        <w:jc w:val="center"/>
        <w:rPr>
          <w:b/>
        </w:rPr>
      </w:pPr>
      <w:r>
        <w:rPr>
          <w:b/>
        </w:rPr>
        <w:lastRenderedPageBreak/>
        <w:t>Appendices</w:t>
      </w:r>
    </w:p>
    <w:p w:rsidR="005A6ED3" w:rsidRDefault="005A6ED3" w:rsidP="006165CB">
      <w:pPr>
        <w:rPr>
          <w:b/>
        </w:rPr>
      </w:pPr>
    </w:p>
    <w:p w:rsidR="00B11597" w:rsidRPr="00133D3B" w:rsidRDefault="00133D3B" w:rsidP="006165CB">
      <w:r>
        <w:t>Appendix 1</w:t>
      </w:r>
    </w:p>
    <w:p w:rsidR="00B11597" w:rsidRDefault="003E46DD" w:rsidP="006165CB">
      <w:r>
        <w:rPr>
          <w:noProof/>
        </w:rPr>
        <w:drawing>
          <wp:anchor distT="0" distB="0" distL="114300" distR="114300" simplePos="0" relativeHeight="251692032" behindDoc="0" locked="0" layoutInCell="1" allowOverlap="1">
            <wp:simplePos x="0" y="0"/>
            <wp:positionH relativeFrom="column">
              <wp:posOffset>0</wp:posOffset>
            </wp:positionH>
            <wp:positionV relativeFrom="paragraph">
              <wp:posOffset>172720</wp:posOffset>
            </wp:positionV>
            <wp:extent cx="5731510" cy="39319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931920"/>
                    </a:xfrm>
                    <a:prstGeom prst="rect">
                      <a:avLst/>
                    </a:prstGeom>
                  </pic:spPr>
                </pic:pic>
              </a:graphicData>
            </a:graphic>
            <wp14:sizeRelH relativeFrom="margin">
              <wp14:pctWidth>0</wp14:pctWidth>
            </wp14:sizeRelH>
            <wp14:sizeRelV relativeFrom="margin">
              <wp14:pctHeight>0</wp14:pctHeight>
            </wp14:sizeRelV>
          </wp:anchor>
        </w:drawing>
      </w:r>
    </w:p>
    <w:p w:rsidR="00B11597" w:rsidRDefault="00B11597" w:rsidP="006165CB"/>
    <w:p w:rsidR="00EC4B6B" w:rsidRDefault="008B5D58" w:rsidP="006165CB">
      <w:r>
        <w:rPr>
          <w:noProof/>
        </w:rPr>
        <w:drawing>
          <wp:anchor distT="0" distB="0" distL="114300" distR="114300" simplePos="0" relativeHeight="251694080" behindDoc="0" locked="0" layoutInCell="1" allowOverlap="1" wp14:anchorId="448E2D43" wp14:editId="1D6B31F1">
            <wp:simplePos x="0" y="0"/>
            <wp:positionH relativeFrom="column">
              <wp:posOffset>-385012</wp:posOffset>
            </wp:positionH>
            <wp:positionV relativeFrom="paragraph">
              <wp:posOffset>238258</wp:posOffset>
            </wp:positionV>
            <wp:extent cx="6665495" cy="3749341"/>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65495" cy="3749341"/>
                    </a:xfrm>
                    <a:prstGeom prst="rect">
                      <a:avLst/>
                    </a:prstGeom>
                  </pic:spPr>
                </pic:pic>
              </a:graphicData>
            </a:graphic>
            <wp14:sizeRelH relativeFrom="margin">
              <wp14:pctWidth>0</wp14:pctWidth>
            </wp14:sizeRelH>
            <wp14:sizeRelV relativeFrom="margin">
              <wp14:pctHeight>0</wp14:pctHeight>
            </wp14:sizeRelV>
          </wp:anchor>
        </w:drawing>
      </w:r>
      <w:r w:rsidR="00133D3B">
        <w:t>Appendix 2</w:t>
      </w:r>
    </w:p>
    <w:p w:rsidR="00EC4B6B" w:rsidRDefault="00EC4B6B" w:rsidP="006165CB"/>
    <w:p w:rsidR="00EC4B6B" w:rsidRDefault="00133D3B" w:rsidP="006165CB">
      <w:r>
        <w:t>Appendix 3</w:t>
      </w:r>
    </w:p>
    <w:p w:rsidR="00EC4B6B" w:rsidRDefault="00EC4B6B" w:rsidP="006165CB">
      <w:r>
        <w:rPr>
          <w:noProof/>
        </w:rPr>
        <w:drawing>
          <wp:anchor distT="0" distB="0" distL="114300" distR="114300" simplePos="0" relativeHeight="251689984" behindDoc="0" locked="0" layoutInCell="1" allowOverlap="1" wp14:anchorId="3E2294F0" wp14:editId="4FB89494">
            <wp:simplePos x="0" y="0"/>
            <wp:positionH relativeFrom="column">
              <wp:posOffset>0</wp:posOffset>
            </wp:positionH>
            <wp:positionV relativeFrom="paragraph">
              <wp:posOffset>180780</wp:posOffset>
            </wp:positionV>
            <wp:extent cx="5802923" cy="6193715"/>
            <wp:effectExtent l="0" t="0" r="127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rotWithShape="1">
                    <a:blip r:embed="rId10" cstate="print">
                      <a:extLst>
                        <a:ext uri="{28A0092B-C50C-407E-A947-70E740481C1C}">
                          <a14:useLocalDpi xmlns:a14="http://schemas.microsoft.com/office/drawing/2010/main" val="0"/>
                        </a:ext>
                      </a:extLst>
                    </a:blip>
                    <a:srcRect l="13486" r="10164" b="38892"/>
                    <a:stretch/>
                  </pic:blipFill>
                  <pic:spPr bwMode="auto">
                    <a:xfrm>
                      <a:off x="0" y="0"/>
                      <a:ext cx="5802923" cy="6193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C4B6B" w:rsidRDefault="00EC4B6B"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A7408E" w:rsidRDefault="00A7408E" w:rsidP="006165CB"/>
    <w:p w:rsidR="00873D8C" w:rsidRDefault="00133D3B" w:rsidP="006165CB">
      <w:r>
        <w:t>Appendix 4</w:t>
      </w:r>
    </w:p>
    <w:p w:rsidR="00873D8C" w:rsidRPr="00724569" w:rsidRDefault="00A7408E" w:rsidP="006165CB">
      <w:r>
        <w:rPr>
          <w:noProof/>
        </w:rPr>
        <w:drawing>
          <wp:anchor distT="0" distB="0" distL="114300" distR="114300" simplePos="0" relativeHeight="251691008" behindDoc="0" locked="0" layoutInCell="1" allowOverlap="1">
            <wp:simplePos x="0" y="0"/>
            <wp:positionH relativeFrom="column">
              <wp:posOffset>0</wp:posOffset>
            </wp:positionH>
            <wp:positionV relativeFrom="paragraph">
              <wp:posOffset>162560</wp:posOffset>
            </wp:positionV>
            <wp:extent cx="5731510" cy="3653155"/>
            <wp:effectExtent l="0" t="0" r="0" b="444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53155"/>
                    </a:xfrm>
                    <a:prstGeom prst="rect">
                      <a:avLst/>
                    </a:prstGeom>
                  </pic:spPr>
                </pic:pic>
              </a:graphicData>
            </a:graphic>
          </wp:anchor>
        </w:drawing>
      </w:r>
    </w:p>
    <w:sectPr w:rsidR="00873D8C" w:rsidRPr="00724569">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E41" w:rsidRDefault="009D7E41" w:rsidP="006059B0">
      <w:r>
        <w:separator/>
      </w:r>
    </w:p>
  </w:endnote>
  <w:endnote w:type="continuationSeparator" w:id="0">
    <w:p w:rsidR="009D7E41" w:rsidRDefault="009D7E41" w:rsidP="0060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1374177"/>
      <w:docPartObj>
        <w:docPartGallery w:val="Page Numbers (Bottom of Page)"/>
        <w:docPartUnique/>
      </w:docPartObj>
    </w:sdtPr>
    <w:sdtEndPr>
      <w:rPr>
        <w:rStyle w:val="PageNumber"/>
      </w:rPr>
    </w:sdtEndPr>
    <w:sdtContent>
      <w:p w:rsidR="00EA0FF1" w:rsidRDefault="00EA0FF1" w:rsidP="006272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A0FF1" w:rsidRDefault="00EA0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6865378"/>
      <w:docPartObj>
        <w:docPartGallery w:val="Page Numbers (Bottom of Page)"/>
        <w:docPartUnique/>
      </w:docPartObj>
    </w:sdtPr>
    <w:sdtEndPr>
      <w:rPr>
        <w:rStyle w:val="PageNumber"/>
      </w:rPr>
    </w:sdtEndPr>
    <w:sdtContent>
      <w:p w:rsidR="00EA0FF1" w:rsidRDefault="00EA0FF1" w:rsidP="006272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A0FF1" w:rsidRDefault="00EA0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E41" w:rsidRDefault="009D7E41" w:rsidP="006059B0">
      <w:r>
        <w:separator/>
      </w:r>
    </w:p>
  </w:footnote>
  <w:footnote w:type="continuationSeparator" w:id="0">
    <w:p w:rsidR="009D7E41" w:rsidRDefault="009D7E41" w:rsidP="0060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59E" w:rsidRDefault="0000559E">
    <w:pPr>
      <w:pStyle w:val="Header"/>
    </w:pPr>
    <w:r>
      <w:t>180</w:t>
    </w:r>
    <w:r w:rsidR="008900AF">
      <w:t>3850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16D09"/>
    <w:multiLevelType w:val="hybridMultilevel"/>
    <w:tmpl w:val="727C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95CC3"/>
    <w:multiLevelType w:val="hybridMultilevel"/>
    <w:tmpl w:val="036EFB6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47FC2"/>
    <w:multiLevelType w:val="hybridMultilevel"/>
    <w:tmpl w:val="247A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D4B45"/>
    <w:multiLevelType w:val="hybridMultilevel"/>
    <w:tmpl w:val="9284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D3C04"/>
    <w:multiLevelType w:val="hybridMultilevel"/>
    <w:tmpl w:val="3AFA1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3153E"/>
    <w:multiLevelType w:val="hybridMultilevel"/>
    <w:tmpl w:val="D90E7C8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6" w15:restartNumberingAfterBreak="0">
    <w:nsid w:val="4C77399F"/>
    <w:multiLevelType w:val="hybridMultilevel"/>
    <w:tmpl w:val="A5B2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F164B6"/>
    <w:multiLevelType w:val="hybridMultilevel"/>
    <w:tmpl w:val="A7DEA332"/>
    <w:lvl w:ilvl="0" w:tplc="08090001">
      <w:start w:val="1"/>
      <w:numFmt w:val="bullet"/>
      <w:lvlText w:val=""/>
      <w:lvlJc w:val="left"/>
      <w:pPr>
        <w:ind w:left="720" w:hanging="360"/>
      </w:pPr>
      <w:rPr>
        <w:rFonts w:ascii="Symbol" w:hAnsi="Symbol" w:hint="default"/>
      </w:rPr>
    </w:lvl>
    <w:lvl w:ilvl="1" w:tplc="E67CE1BE">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9169C2"/>
    <w:multiLevelType w:val="hybridMultilevel"/>
    <w:tmpl w:val="0D20C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20CBE"/>
    <w:multiLevelType w:val="hybridMultilevel"/>
    <w:tmpl w:val="2DB62F3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9"/>
  </w:num>
  <w:num w:numId="6">
    <w:abstractNumId w:val="4"/>
  </w:num>
  <w:num w:numId="7">
    <w:abstractNumId w:val="8"/>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91"/>
    <w:rsid w:val="0000559E"/>
    <w:rsid w:val="00007294"/>
    <w:rsid w:val="00007E6A"/>
    <w:rsid w:val="00007F4E"/>
    <w:rsid w:val="00013DCF"/>
    <w:rsid w:val="000144D6"/>
    <w:rsid w:val="000200CC"/>
    <w:rsid w:val="00021620"/>
    <w:rsid w:val="00023571"/>
    <w:rsid w:val="000237F5"/>
    <w:rsid w:val="00034F4D"/>
    <w:rsid w:val="000354C9"/>
    <w:rsid w:val="00036EF8"/>
    <w:rsid w:val="00041574"/>
    <w:rsid w:val="0004189E"/>
    <w:rsid w:val="00041F37"/>
    <w:rsid w:val="00044050"/>
    <w:rsid w:val="000448F1"/>
    <w:rsid w:val="00045DFA"/>
    <w:rsid w:val="00051A3E"/>
    <w:rsid w:val="000530E5"/>
    <w:rsid w:val="00054187"/>
    <w:rsid w:val="00054658"/>
    <w:rsid w:val="0005699B"/>
    <w:rsid w:val="000630E0"/>
    <w:rsid w:val="00065046"/>
    <w:rsid w:val="000701A5"/>
    <w:rsid w:val="00070A9B"/>
    <w:rsid w:val="00072B16"/>
    <w:rsid w:val="00073353"/>
    <w:rsid w:val="00074411"/>
    <w:rsid w:val="00075942"/>
    <w:rsid w:val="000776A3"/>
    <w:rsid w:val="00082F62"/>
    <w:rsid w:val="0008411A"/>
    <w:rsid w:val="000854EF"/>
    <w:rsid w:val="00085977"/>
    <w:rsid w:val="00087286"/>
    <w:rsid w:val="000910CE"/>
    <w:rsid w:val="00092759"/>
    <w:rsid w:val="00093EFA"/>
    <w:rsid w:val="00094806"/>
    <w:rsid w:val="00095CA1"/>
    <w:rsid w:val="00097585"/>
    <w:rsid w:val="00097F6B"/>
    <w:rsid w:val="000A0E91"/>
    <w:rsid w:val="000A0F1C"/>
    <w:rsid w:val="000A2C38"/>
    <w:rsid w:val="000A3291"/>
    <w:rsid w:val="000A3B49"/>
    <w:rsid w:val="000B1236"/>
    <w:rsid w:val="000B3A18"/>
    <w:rsid w:val="000B65FE"/>
    <w:rsid w:val="000C1F9B"/>
    <w:rsid w:val="000C6A31"/>
    <w:rsid w:val="000D3008"/>
    <w:rsid w:val="000E1E31"/>
    <w:rsid w:val="000E427C"/>
    <w:rsid w:val="000E459D"/>
    <w:rsid w:val="000E592F"/>
    <w:rsid w:val="000E6FBE"/>
    <w:rsid w:val="000E7FDB"/>
    <w:rsid w:val="000F3188"/>
    <w:rsid w:val="000F5E29"/>
    <w:rsid w:val="000F6452"/>
    <w:rsid w:val="000F65E4"/>
    <w:rsid w:val="00101B33"/>
    <w:rsid w:val="001037A8"/>
    <w:rsid w:val="00103A5A"/>
    <w:rsid w:val="00104791"/>
    <w:rsid w:val="0010610D"/>
    <w:rsid w:val="00107AA0"/>
    <w:rsid w:val="0011001A"/>
    <w:rsid w:val="001104EB"/>
    <w:rsid w:val="00111FC3"/>
    <w:rsid w:val="0012099A"/>
    <w:rsid w:val="001229EC"/>
    <w:rsid w:val="00122CFB"/>
    <w:rsid w:val="001244A1"/>
    <w:rsid w:val="00124F00"/>
    <w:rsid w:val="0012613C"/>
    <w:rsid w:val="00130D6E"/>
    <w:rsid w:val="001336A3"/>
    <w:rsid w:val="00133D3B"/>
    <w:rsid w:val="0013627D"/>
    <w:rsid w:val="00136D7E"/>
    <w:rsid w:val="0014196A"/>
    <w:rsid w:val="00142A71"/>
    <w:rsid w:val="00144527"/>
    <w:rsid w:val="0014598A"/>
    <w:rsid w:val="00155B61"/>
    <w:rsid w:val="00157650"/>
    <w:rsid w:val="0016091B"/>
    <w:rsid w:val="0016137B"/>
    <w:rsid w:val="00161E3B"/>
    <w:rsid w:val="00165248"/>
    <w:rsid w:val="00165376"/>
    <w:rsid w:val="00174EBE"/>
    <w:rsid w:val="00175624"/>
    <w:rsid w:val="00181E45"/>
    <w:rsid w:val="00182CA3"/>
    <w:rsid w:val="00182D9D"/>
    <w:rsid w:val="00184D62"/>
    <w:rsid w:val="00185D0A"/>
    <w:rsid w:val="00187519"/>
    <w:rsid w:val="00187FDE"/>
    <w:rsid w:val="00190A66"/>
    <w:rsid w:val="00191C78"/>
    <w:rsid w:val="00191D25"/>
    <w:rsid w:val="00193D9E"/>
    <w:rsid w:val="00193E15"/>
    <w:rsid w:val="00194026"/>
    <w:rsid w:val="00194FC5"/>
    <w:rsid w:val="00195205"/>
    <w:rsid w:val="0019575E"/>
    <w:rsid w:val="001A0BB3"/>
    <w:rsid w:val="001A2224"/>
    <w:rsid w:val="001A2DC7"/>
    <w:rsid w:val="001A34A7"/>
    <w:rsid w:val="001A44E2"/>
    <w:rsid w:val="001B06F2"/>
    <w:rsid w:val="001B0996"/>
    <w:rsid w:val="001B0B3A"/>
    <w:rsid w:val="001B1211"/>
    <w:rsid w:val="001B1FFC"/>
    <w:rsid w:val="001B3498"/>
    <w:rsid w:val="001B3842"/>
    <w:rsid w:val="001B5093"/>
    <w:rsid w:val="001B79CD"/>
    <w:rsid w:val="001C058B"/>
    <w:rsid w:val="001C0F58"/>
    <w:rsid w:val="001C0F64"/>
    <w:rsid w:val="001C1047"/>
    <w:rsid w:val="001C2CB2"/>
    <w:rsid w:val="001C2D6A"/>
    <w:rsid w:val="001C5567"/>
    <w:rsid w:val="001C5CFE"/>
    <w:rsid w:val="001C7AA6"/>
    <w:rsid w:val="001D48CF"/>
    <w:rsid w:val="001D4AD0"/>
    <w:rsid w:val="001D570A"/>
    <w:rsid w:val="001D7D91"/>
    <w:rsid w:val="001E034C"/>
    <w:rsid w:val="001E1297"/>
    <w:rsid w:val="001E1DBE"/>
    <w:rsid w:val="001E3495"/>
    <w:rsid w:val="001E43B4"/>
    <w:rsid w:val="001E5FA8"/>
    <w:rsid w:val="001E6C35"/>
    <w:rsid w:val="001E7F1C"/>
    <w:rsid w:val="001F3324"/>
    <w:rsid w:val="001F5730"/>
    <w:rsid w:val="001F7061"/>
    <w:rsid w:val="001F7D6B"/>
    <w:rsid w:val="002013A6"/>
    <w:rsid w:val="002020DB"/>
    <w:rsid w:val="00203878"/>
    <w:rsid w:val="00203A38"/>
    <w:rsid w:val="00204C4C"/>
    <w:rsid w:val="00204C6A"/>
    <w:rsid w:val="002051B0"/>
    <w:rsid w:val="0021093E"/>
    <w:rsid w:val="002134F0"/>
    <w:rsid w:val="00214C85"/>
    <w:rsid w:val="002153B4"/>
    <w:rsid w:val="002156E5"/>
    <w:rsid w:val="002265E9"/>
    <w:rsid w:val="002274DA"/>
    <w:rsid w:val="00230462"/>
    <w:rsid w:val="00230D87"/>
    <w:rsid w:val="00234066"/>
    <w:rsid w:val="0023583C"/>
    <w:rsid w:val="0023638D"/>
    <w:rsid w:val="0023662B"/>
    <w:rsid w:val="0024102B"/>
    <w:rsid w:val="00241DA0"/>
    <w:rsid w:val="00242243"/>
    <w:rsid w:val="00251A2C"/>
    <w:rsid w:val="00251DE8"/>
    <w:rsid w:val="00256E55"/>
    <w:rsid w:val="002611BF"/>
    <w:rsid w:val="00263B6B"/>
    <w:rsid w:val="00265090"/>
    <w:rsid w:val="002655B3"/>
    <w:rsid w:val="0026705A"/>
    <w:rsid w:val="0027036E"/>
    <w:rsid w:val="00275031"/>
    <w:rsid w:val="00276522"/>
    <w:rsid w:val="002770B1"/>
    <w:rsid w:val="00277A13"/>
    <w:rsid w:val="00281B02"/>
    <w:rsid w:val="00282FB5"/>
    <w:rsid w:val="00283E39"/>
    <w:rsid w:val="002860D4"/>
    <w:rsid w:val="002860E3"/>
    <w:rsid w:val="00290BC9"/>
    <w:rsid w:val="00291858"/>
    <w:rsid w:val="00293166"/>
    <w:rsid w:val="002945DB"/>
    <w:rsid w:val="0029466C"/>
    <w:rsid w:val="00295EB7"/>
    <w:rsid w:val="00296969"/>
    <w:rsid w:val="00296DAC"/>
    <w:rsid w:val="002A09C4"/>
    <w:rsid w:val="002A4405"/>
    <w:rsid w:val="002A775F"/>
    <w:rsid w:val="002B5B1E"/>
    <w:rsid w:val="002C3033"/>
    <w:rsid w:val="002C4006"/>
    <w:rsid w:val="002C59DD"/>
    <w:rsid w:val="002C7704"/>
    <w:rsid w:val="002D0DFF"/>
    <w:rsid w:val="002D2828"/>
    <w:rsid w:val="002D3DB7"/>
    <w:rsid w:val="002D7266"/>
    <w:rsid w:val="002E5587"/>
    <w:rsid w:val="002E70C0"/>
    <w:rsid w:val="002F1BEB"/>
    <w:rsid w:val="002F2132"/>
    <w:rsid w:val="002F39AD"/>
    <w:rsid w:val="002F6DC0"/>
    <w:rsid w:val="0030267D"/>
    <w:rsid w:val="00302F33"/>
    <w:rsid w:val="003036BB"/>
    <w:rsid w:val="00303E18"/>
    <w:rsid w:val="00313862"/>
    <w:rsid w:val="003235C2"/>
    <w:rsid w:val="00323E5B"/>
    <w:rsid w:val="00324EDF"/>
    <w:rsid w:val="00326CB0"/>
    <w:rsid w:val="00330D4A"/>
    <w:rsid w:val="00334856"/>
    <w:rsid w:val="00335B16"/>
    <w:rsid w:val="00335E22"/>
    <w:rsid w:val="003374A0"/>
    <w:rsid w:val="00337CA0"/>
    <w:rsid w:val="003406CC"/>
    <w:rsid w:val="00342367"/>
    <w:rsid w:val="00342377"/>
    <w:rsid w:val="00342DEF"/>
    <w:rsid w:val="003506BD"/>
    <w:rsid w:val="00352B06"/>
    <w:rsid w:val="00352FFD"/>
    <w:rsid w:val="0035566A"/>
    <w:rsid w:val="00356239"/>
    <w:rsid w:val="00357F19"/>
    <w:rsid w:val="00360B46"/>
    <w:rsid w:val="00361369"/>
    <w:rsid w:val="00363F82"/>
    <w:rsid w:val="0036403C"/>
    <w:rsid w:val="00364A31"/>
    <w:rsid w:val="00364D42"/>
    <w:rsid w:val="00366B69"/>
    <w:rsid w:val="0037136F"/>
    <w:rsid w:val="00372EE1"/>
    <w:rsid w:val="00374293"/>
    <w:rsid w:val="00374538"/>
    <w:rsid w:val="00382E6E"/>
    <w:rsid w:val="003837ED"/>
    <w:rsid w:val="0038653F"/>
    <w:rsid w:val="00387902"/>
    <w:rsid w:val="003902ED"/>
    <w:rsid w:val="003921D8"/>
    <w:rsid w:val="00392EBD"/>
    <w:rsid w:val="00393EA1"/>
    <w:rsid w:val="00395115"/>
    <w:rsid w:val="00395AC5"/>
    <w:rsid w:val="0039690C"/>
    <w:rsid w:val="00397AE6"/>
    <w:rsid w:val="003A0FDC"/>
    <w:rsid w:val="003A246D"/>
    <w:rsid w:val="003A7BB1"/>
    <w:rsid w:val="003B2468"/>
    <w:rsid w:val="003B2FA1"/>
    <w:rsid w:val="003B507D"/>
    <w:rsid w:val="003B5109"/>
    <w:rsid w:val="003B5C19"/>
    <w:rsid w:val="003B73D5"/>
    <w:rsid w:val="003C2AA4"/>
    <w:rsid w:val="003C77A7"/>
    <w:rsid w:val="003D06C0"/>
    <w:rsid w:val="003D44D1"/>
    <w:rsid w:val="003E096D"/>
    <w:rsid w:val="003E16D5"/>
    <w:rsid w:val="003E46DD"/>
    <w:rsid w:val="003E4CD5"/>
    <w:rsid w:val="003E5447"/>
    <w:rsid w:val="003F0E23"/>
    <w:rsid w:val="003F32B4"/>
    <w:rsid w:val="0040062E"/>
    <w:rsid w:val="00402F40"/>
    <w:rsid w:val="00405542"/>
    <w:rsid w:val="00405F16"/>
    <w:rsid w:val="00406C34"/>
    <w:rsid w:val="0040733D"/>
    <w:rsid w:val="00407415"/>
    <w:rsid w:val="00407535"/>
    <w:rsid w:val="004107BE"/>
    <w:rsid w:val="0041208D"/>
    <w:rsid w:val="004137BC"/>
    <w:rsid w:val="00414B3C"/>
    <w:rsid w:val="00416EB0"/>
    <w:rsid w:val="00417C81"/>
    <w:rsid w:val="00421CAE"/>
    <w:rsid w:val="0042257B"/>
    <w:rsid w:val="00424A8A"/>
    <w:rsid w:val="00425AF1"/>
    <w:rsid w:val="00427169"/>
    <w:rsid w:val="00433C67"/>
    <w:rsid w:val="00436057"/>
    <w:rsid w:val="00436CF6"/>
    <w:rsid w:val="00437C24"/>
    <w:rsid w:val="00440873"/>
    <w:rsid w:val="0044324E"/>
    <w:rsid w:val="00443990"/>
    <w:rsid w:val="00445263"/>
    <w:rsid w:val="00447B81"/>
    <w:rsid w:val="00450034"/>
    <w:rsid w:val="0045014A"/>
    <w:rsid w:val="00450E33"/>
    <w:rsid w:val="00456051"/>
    <w:rsid w:val="00461B81"/>
    <w:rsid w:val="0046410C"/>
    <w:rsid w:val="00464DFD"/>
    <w:rsid w:val="00466F3E"/>
    <w:rsid w:val="00467C05"/>
    <w:rsid w:val="00472FE1"/>
    <w:rsid w:val="00473637"/>
    <w:rsid w:val="004752F0"/>
    <w:rsid w:val="00475EAC"/>
    <w:rsid w:val="0047659A"/>
    <w:rsid w:val="0047739E"/>
    <w:rsid w:val="0048226E"/>
    <w:rsid w:val="00484B8E"/>
    <w:rsid w:val="00487634"/>
    <w:rsid w:val="004903DD"/>
    <w:rsid w:val="004909D4"/>
    <w:rsid w:val="00490AF1"/>
    <w:rsid w:val="00491CBF"/>
    <w:rsid w:val="004922B6"/>
    <w:rsid w:val="00494AB2"/>
    <w:rsid w:val="00494B6B"/>
    <w:rsid w:val="00495A50"/>
    <w:rsid w:val="00497F6A"/>
    <w:rsid w:val="004A0704"/>
    <w:rsid w:val="004A08BC"/>
    <w:rsid w:val="004A1174"/>
    <w:rsid w:val="004A4910"/>
    <w:rsid w:val="004A4A97"/>
    <w:rsid w:val="004A5933"/>
    <w:rsid w:val="004A7BA9"/>
    <w:rsid w:val="004B0309"/>
    <w:rsid w:val="004B122D"/>
    <w:rsid w:val="004B1B5C"/>
    <w:rsid w:val="004B4E32"/>
    <w:rsid w:val="004B5591"/>
    <w:rsid w:val="004B5AD1"/>
    <w:rsid w:val="004B5BFE"/>
    <w:rsid w:val="004B5E2F"/>
    <w:rsid w:val="004B617F"/>
    <w:rsid w:val="004B7AB6"/>
    <w:rsid w:val="004B7C76"/>
    <w:rsid w:val="004C16F6"/>
    <w:rsid w:val="004C1729"/>
    <w:rsid w:val="004D0741"/>
    <w:rsid w:val="004D1230"/>
    <w:rsid w:val="004D2983"/>
    <w:rsid w:val="004D3EF7"/>
    <w:rsid w:val="004D4DFC"/>
    <w:rsid w:val="004D69E8"/>
    <w:rsid w:val="004D7E2A"/>
    <w:rsid w:val="004E3208"/>
    <w:rsid w:val="004E7838"/>
    <w:rsid w:val="004E7CFF"/>
    <w:rsid w:val="004F15F5"/>
    <w:rsid w:val="004F3F4B"/>
    <w:rsid w:val="004F4153"/>
    <w:rsid w:val="004F5908"/>
    <w:rsid w:val="004F7F0F"/>
    <w:rsid w:val="00500C36"/>
    <w:rsid w:val="00500F79"/>
    <w:rsid w:val="0050330C"/>
    <w:rsid w:val="00505738"/>
    <w:rsid w:val="005103E0"/>
    <w:rsid w:val="00511965"/>
    <w:rsid w:val="00512299"/>
    <w:rsid w:val="00513ED7"/>
    <w:rsid w:val="00516FE9"/>
    <w:rsid w:val="005174D5"/>
    <w:rsid w:val="0052086C"/>
    <w:rsid w:val="00520D63"/>
    <w:rsid w:val="00521BEB"/>
    <w:rsid w:val="00524B01"/>
    <w:rsid w:val="00524FF1"/>
    <w:rsid w:val="00526179"/>
    <w:rsid w:val="005267EA"/>
    <w:rsid w:val="0052693C"/>
    <w:rsid w:val="00526D93"/>
    <w:rsid w:val="005275E8"/>
    <w:rsid w:val="00532EF4"/>
    <w:rsid w:val="005349FD"/>
    <w:rsid w:val="00537FE3"/>
    <w:rsid w:val="00544710"/>
    <w:rsid w:val="00544909"/>
    <w:rsid w:val="00545D73"/>
    <w:rsid w:val="00552CAA"/>
    <w:rsid w:val="00555E75"/>
    <w:rsid w:val="00556E08"/>
    <w:rsid w:val="005636A6"/>
    <w:rsid w:val="00563BD7"/>
    <w:rsid w:val="0056711C"/>
    <w:rsid w:val="00567250"/>
    <w:rsid w:val="00567981"/>
    <w:rsid w:val="00571A3B"/>
    <w:rsid w:val="00571CCD"/>
    <w:rsid w:val="005723F1"/>
    <w:rsid w:val="005774BB"/>
    <w:rsid w:val="00584112"/>
    <w:rsid w:val="00584698"/>
    <w:rsid w:val="00585457"/>
    <w:rsid w:val="0059142A"/>
    <w:rsid w:val="005946DA"/>
    <w:rsid w:val="00594743"/>
    <w:rsid w:val="00594802"/>
    <w:rsid w:val="00597212"/>
    <w:rsid w:val="005A060D"/>
    <w:rsid w:val="005A25B3"/>
    <w:rsid w:val="005A2B45"/>
    <w:rsid w:val="005A534D"/>
    <w:rsid w:val="005A6ED3"/>
    <w:rsid w:val="005B1E45"/>
    <w:rsid w:val="005B2FF5"/>
    <w:rsid w:val="005B4C4C"/>
    <w:rsid w:val="005B5D16"/>
    <w:rsid w:val="005B6CAE"/>
    <w:rsid w:val="005C2EE1"/>
    <w:rsid w:val="005C4855"/>
    <w:rsid w:val="005C613B"/>
    <w:rsid w:val="005C6CF9"/>
    <w:rsid w:val="005C7E67"/>
    <w:rsid w:val="005D002A"/>
    <w:rsid w:val="005D5269"/>
    <w:rsid w:val="005D5F19"/>
    <w:rsid w:val="005E119F"/>
    <w:rsid w:val="005E2718"/>
    <w:rsid w:val="005E3F17"/>
    <w:rsid w:val="005E61AF"/>
    <w:rsid w:val="005E6813"/>
    <w:rsid w:val="005F0568"/>
    <w:rsid w:val="005F1BA5"/>
    <w:rsid w:val="005F29AE"/>
    <w:rsid w:val="005F358E"/>
    <w:rsid w:val="005F5012"/>
    <w:rsid w:val="005F5E6A"/>
    <w:rsid w:val="005F5EDD"/>
    <w:rsid w:val="005F7300"/>
    <w:rsid w:val="0060126A"/>
    <w:rsid w:val="00603E93"/>
    <w:rsid w:val="00604400"/>
    <w:rsid w:val="006053B4"/>
    <w:rsid w:val="006059B0"/>
    <w:rsid w:val="00605A29"/>
    <w:rsid w:val="00607BC6"/>
    <w:rsid w:val="006104B0"/>
    <w:rsid w:val="00610ACE"/>
    <w:rsid w:val="00611EED"/>
    <w:rsid w:val="00614BD6"/>
    <w:rsid w:val="006165CB"/>
    <w:rsid w:val="006170AD"/>
    <w:rsid w:val="0061782F"/>
    <w:rsid w:val="006205E8"/>
    <w:rsid w:val="0062093D"/>
    <w:rsid w:val="00623318"/>
    <w:rsid w:val="00626A73"/>
    <w:rsid w:val="00627536"/>
    <w:rsid w:val="00627548"/>
    <w:rsid w:val="0063137F"/>
    <w:rsid w:val="00633D6A"/>
    <w:rsid w:val="00635859"/>
    <w:rsid w:val="0063734A"/>
    <w:rsid w:val="006412B7"/>
    <w:rsid w:val="0064423F"/>
    <w:rsid w:val="006446A9"/>
    <w:rsid w:val="00645178"/>
    <w:rsid w:val="00646294"/>
    <w:rsid w:val="006467AA"/>
    <w:rsid w:val="0064768E"/>
    <w:rsid w:val="00650006"/>
    <w:rsid w:val="006502E2"/>
    <w:rsid w:val="00651E2B"/>
    <w:rsid w:val="0065604E"/>
    <w:rsid w:val="006568B9"/>
    <w:rsid w:val="00657901"/>
    <w:rsid w:val="00664E61"/>
    <w:rsid w:val="00667A4B"/>
    <w:rsid w:val="00672A05"/>
    <w:rsid w:val="00672F56"/>
    <w:rsid w:val="00675EEF"/>
    <w:rsid w:val="006834EE"/>
    <w:rsid w:val="00683B49"/>
    <w:rsid w:val="006874C5"/>
    <w:rsid w:val="00687E4E"/>
    <w:rsid w:val="006951EA"/>
    <w:rsid w:val="006A1174"/>
    <w:rsid w:val="006A1804"/>
    <w:rsid w:val="006A3ABD"/>
    <w:rsid w:val="006A7597"/>
    <w:rsid w:val="006B3AF4"/>
    <w:rsid w:val="006B3B1F"/>
    <w:rsid w:val="006B4ED6"/>
    <w:rsid w:val="006B7B29"/>
    <w:rsid w:val="006B7C9D"/>
    <w:rsid w:val="006C11F2"/>
    <w:rsid w:val="006C301D"/>
    <w:rsid w:val="006C344B"/>
    <w:rsid w:val="006C408D"/>
    <w:rsid w:val="006C6577"/>
    <w:rsid w:val="006C6B4C"/>
    <w:rsid w:val="006C6C74"/>
    <w:rsid w:val="006C6EDE"/>
    <w:rsid w:val="006D5586"/>
    <w:rsid w:val="006D5B24"/>
    <w:rsid w:val="006E2D17"/>
    <w:rsid w:val="006E3079"/>
    <w:rsid w:val="006F1CA7"/>
    <w:rsid w:val="006F4090"/>
    <w:rsid w:val="006F480C"/>
    <w:rsid w:val="006F6353"/>
    <w:rsid w:val="006F6487"/>
    <w:rsid w:val="00700E4E"/>
    <w:rsid w:val="00701D9D"/>
    <w:rsid w:val="00704BF7"/>
    <w:rsid w:val="00704E7A"/>
    <w:rsid w:val="00710108"/>
    <w:rsid w:val="007109AE"/>
    <w:rsid w:val="00713617"/>
    <w:rsid w:val="007136B6"/>
    <w:rsid w:val="00713ECE"/>
    <w:rsid w:val="00715169"/>
    <w:rsid w:val="00715EE1"/>
    <w:rsid w:val="007169CB"/>
    <w:rsid w:val="007170C2"/>
    <w:rsid w:val="00720B4D"/>
    <w:rsid w:val="00721B25"/>
    <w:rsid w:val="007222D3"/>
    <w:rsid w:val="0072368B"/>
    <w:rsid w:val="00724569"/>
    <w:rsid w:val="00724D23"/>
    <w:rsid w:val="007262CF"/>
    <w:rsid w:val="0072635E"/>
    <w:rsid w:val="00733FB1"/>
    <w:rsid w:val="007340C1"/>
    <w:rsid w:val="00735C25"/>
    <w:rsid w:val="00737928"/>
    <w:rsid w:val="00737965"/>
    <w:rsid w:val="00741791"/>
    <w:rsid w:val="00741F5B"/>
    <w:rsid w:val="00744240"/>
    <w:rsid w:val="007448F7"/>
    <w:rsid w:val="007457E0"/>
    <w:rsid w:val="00745EF2"/>
    <w:rsid w:val="00746A74"/>
    <w:rsid w:val="00747260"/>
    <w:rsid w:val="007624FE"/>
    <w:rsid w:val="0076319F"/>
    <w:rsid w:val="007632CF"/>
    <w:rsid w:val="0076583D"/>
    <w:rsid w:val="00770664"/>
    <w:rsid w:val="007728A8"/>
    <w:rsid w:val="00775627"/>
    <w:rsid w:val="00776010"/>
    <w:rsid w:val="007764E2"/>
    <w:rsid w:val="00776980"/>
    <w:rsid w:val="007851ED"/>
    <w:rsid w:val="00787E8F"/>
    <w:rsid w:val="00791AB3"/>
    <w:rsid w:val="00791F70"/>
    <w:rsid w:val="007924E5"/>
    <w:rsid w:val="00792907"/>
    <w:rsid w:val="00794ABF"/>
    <w:rsid w:val="0079547E"/>
    <w:rsid w:val="00795E04"/>
    <w:rsid w:val="00797F7A"/>
    <w:rsid w:val="007A19B3"/>
    <w:rsid w:val="007A3ACA"/>
    <w:rsid w:val="007B14CD"/>
    <w:rsid w:val="007B29AD"/>
    <w:rsid w:val="007B34A5"/>
    <w:rsid w:val="007B4CA3"/>
    <w:rsid w:val="007B583B"/>
    <w:rsid w:val="007C16A6"/>
    <w:rsid w:val="007C1A1D"/>
    <w:rsid w:val="007C22AD"/>
    <w:rsid w:val="007C4AE0"/>
    <w:rsid w:val="007D0158"/>
    <w:rsid w:val="007D319D"/>
    <w:rsid w:val="007D3294"/>
    <w:rsid w:val="007D5404"/>
    <w:rsid w:val="007D59DD"/>
    <w:rsid w:val="007D5B46"/>
    <w:rsid w:val="007D7142"/>
    <w:rsid w:val="007D7387"/>
    <w:rsid w:val="007D7417"/>
    <w:rsid w:val="007E00E6"/>
    <w:rsid w:val="007E12DA"/>
    <w:rsid w:val="007E1D62"/>
    <w:rsid w:val="007E48EE"/>
    <w:rsid w:val="007E6921"/>
    <w:rsid w:val="007F1062"/>
    <w:rsid w:val="007F37D4"/>
    <w:rsid w:val="007F7CA4"/>
    <w:rsid w:val="00800D98"/>
    <w:rsid w:val="0080273E"/>
    <w:rsid w:val="0080287E"/>
    <w:rsid w:val="00802BDC"/>
    <w:rsid w:val="00803BE1"/>
    <w:rsid w:val="00803EF7"/>
    <w:rsid w:val="00804B45"/>
    <w:rsid w:val="00816788"/>
    <w:rsid w:val="00816857"/>
    <w:rsid w:val="00817D6E"/>
    <w:rsid w:val="00822509"/>
    <w:rsid w:val="00822916"/>
    <w:rsid w:val="00832EB0"/>
    <w:rsid w:val="00833D81"/>
    <w:rsid w:val="0083455F"/>
    <w:rsid w:val="00834DD3"/>
    <w:rsid w:val="00850018"/>
    <w:rsid w:val="0085301B"/>
    <w:rsid w:val="0085648F"/>
    <w:rsid w:val="00857AD6"/>
    <w:rsid w:val="00866FA5"/>
    <w:rsid w:val="008703D7"/>
    <w:rsid w:val="00870B37"/>
    <w:rsid w:val="00873D8C"/>
    <w:rsid w:val="008740A1"/>
    <w:rsid w:val="008745AF"/>
    <w:rsid w:val="00876431"/>
    <w:rsid w:val="00880CF2"/>
    <w:rsid w:val="00883AF7"/>
    <w:rsid w:val="008900AF"/>
    <w:rsid w:val="00893606"/>
    <w:rsid w:val="008960D5"/>
    <w:rsid w:val="008A1814"/>
    <w:rsid w:val="008A7ADB"/>
    <w:rsid w:val="008B20E9"/>
    <w:rsid w:val="008B537C"/>
    <w:rsid w:val="008B5D58"/>
    <w:rsid w:val="008B63B5"/>
    <w:rsid w:val="008C0540"/>
    <w:rsid w:val="008C59DA"/>
    <w:rsid w:val="008C6104"/>
    <w:rsid w:val="008C668F"/>
    <w:rsid w:val="008D2F1B"/>
    <w:rsid w:val="008E0EF5"/>
    <w:rsid w:val="008E5D27"/>
    <w:rsid w:val="008F0347"/>
    <w:rsid w:val="008F0AA9"/>
    <w:rsid w:val="008F4B9E"/>
    <w:rsid w:val="008F5A4F"/>
    <w:rsid w:val="00903A4D"/>
    <w:rsid w:val="00905834"/>
    <w:rsid w:val="00906C2E"/>
    <w:rsid w:val="009127F8"/>
    <w:rsid w:val="00912B8D"/>
    <w:rsid w:val="00912CBA"/>
    <w:rsid w:val="00913193"/>
    <w:rsid w:val="00913C18"/>
    <w:rsid w:val="00914DEF"/>
    <w:rsid w:val="00914F56"/>
    <w:rsid w:val="00914FE6"/>
    <w:rsid w:val="00916BBB"/>
    <w:rsid w:val="009207D5"/>
    <w:rsid w:val="00920B6C"/>
    <w:rsid w:val="0092204C"/>
    <w:rsid w:val="00930567"/>
    <w:rsid w:val="00931074"/>
    <w:rsid w:val="009313C1"/>
    <w:rsid w:val="00936138"/>
    <w:rsid w:val="009369BC"/>
    <w:rsid w:val="00941942"/>
    <w:rsid w:val="00944DEB"/>
    <w:rsid w:val="009459D3"/>
    <w:rsid w:val="009475C8"/>
    <w:rsid w:val="00947C49"/>
    <w:rsid w:val="009556B4"/>
    <w:rsid w:val="00956C02"/>
    <w:rsid w:val="00956C8C"/>
    <w:rsid w:val="00957E1B"/>
    <w:rsid w:val="00960DE9"/>
    <w:rsid w:val="00963E42"/>
    <w:rsid w:val="00964E38"/>
    <w:rsid w:val="00965279"/>
    <w:rsid w:val="00967657"/>
    <w:rsid w:val="00970A9F"/>
    <w:rsid w:val="00972038"/>
    <w:rsid w:val="00973413"/>
    <w:rsid w:val="009747AD"/>
    <w:rsid w:val="00977E2D"/>
    <w:rsid w:val="009833A3"/>
    <w:rsid w:val="00984B09"/>
    <w:rsid w:val="009879D5"/>
    <w:rsid w:val="00991897"/>
    <w:rsid w:val="00992A02"/>
    <w:rsid w:val="009937CD"/>
    <w:rsid w:val="00995542"/>
    <w:rsid w:val="00995756"/>
    <w:rsid w:val="0099732B"/>
    <w:rsid w:val="00997B33"/>
    <w:rsid w:val="009A068A"/>
    <w:rsid w:val="009A141B"/>
    <w:rsid w:val="009A1559"/>
    <w:rsid w:val="009A416A"/>
    <w:rsid w:val="009A420C"/>
    <w:rsid w:val="009A5939"/>
    <w:rsid w:val="009A7A02"/>
    <w:rsid w:val="009A7B15"/>
    <w:rsid w:val="009B09AD"/>
    <w:rsid w:val="009B1CE6"/>
    <w:rsid w:val="009B2C12"/>
    <w:rsid w:val="009B41F5"/>
    <w:rsid w:val="009B46D5"/>
    <w:rsid w:val="009C05BC"/>
    <w:rsid w:val="009C1931"/>
    <w:rsid w:val="009C1BD9"/>
    <w:rsid w:val="009C3854"/>
    <w:rsid w:val="009C3CBC"/>
    <w:rsid w:val="009C3F90"/>
    <w:rsid w:val="009C7932"/>
    <w:rsid w:val="009D2DA2"/>
    <w:rsid w:val="009D388C"/>
    <w:rsid w:val="009D4C49"/>
    <w:rsid w:val="009D6815"/>
    <w:rsid w:val="009D7E41"/>
    <w:rsid w:val="009E13F3"/>
    <w:rsid w:val="009E4289"/>
    <w:rsid w:val="009E4BC7"/>
    <w:rsid w:val="009E5BD1"/>
    <w:rsid w:val="009E634D"/>
    <w:rsid w:val="009E6B03"/>
    <w:rsid w:val="009F12D2"/>
    <w:rsid w:val="009F6BA6"/>
    <w:rsid w:val="009F72FF"/>
    <w:rsid w:val="00A0076D"/>
    <w:rsid w:val="00A01CEB"/>
    <w:rsid w:val="00A0215A"/>
    <w:rsid w:val="00A02162"/>
    <w:rsid w:val="00A03561"/>
    <w:rsid w:val="00A040AE"/>
    <w:rsid w:val="00A06DA7"/>
    <w:rsid w:val="00A10A0F"/>
    <w:rsid w:val="00A1106D"/>
    <w:rsid w:val="00A11AFA"/>
    <w:rsid w:val="00A139A6"/>
    <w:rsid w:val="00A13E13"/>
    <w:rsid w:val="00A16E80"/>
    <w:rsid w:val="00A16FBB"/>
    <w:rsid w:val="00A17221"/>
    <w:rsid w:val="00A218E4"/>
    <w:rsid w:val="00A22EA5"/>
    <w:rsid w:val="00A24DD6"/>
    <w:rsid w:val="00A25549"/>
    <w:rsid w:val="00A25D73"/>
    <w:rsid w:val="00A2730B"/>
    <w:rsid w:val="00A30E72"/>
    <w:rsid w:val="00A32F2E"/>
    <w:rsid w:val="00A34599"/>
    <w:rsid w:val="00A37A2D"/>
    <w:rsid w:val="00A37F34"/>
    <w:rsid w:val="00A4197F"/>
    <w:rsid w:val="00A449F5"/>
    <w:rsid w:val="00A51192"/>
    <w:rsid w:val="00A5184B"/>
    <w:rsid w:val="00A57FD3"/>
    <w:rsid w:val="00A6143A"/>
    <w:rsid w:val="00A61980"/>
    <w:rsid w:val="00A622C1"/>
    <w:rsid w:val="00A6520A"/>
    <w:rsid w:val="00A654D3"/>
    <w:rsid w:val="00A7408E"/>
    <w:rsid w:val="00A75373"/>
    <w:rsid w:val="00A77E4E"/>
    <w:rsid w:val="00A77FEC"/>
    <w:rsid w:val="00A84ACA"/>
    <w:rsid w:val="00A906D2"/>
    <w:rsid w:val="00A91C8E"/>
    <w:rsid w:val="00A92B22"/>
    <w:rsid w:val="00A92E5E"/>
    <w:rsid w:val="00A95298"/>
    <w:rsid w:val="00A97154"/>
    <w:rsid w:val="00A97A2B"/>
    <w:rsid w:val="00AA0774"/>
    <w:rsid w:val="00AA0CE9"/>
    <w:rsid w:val="00AA13ED"/>
    <w:rsid w:val="00AA183C"/>
    <w:rsid w:val="00AA3A0A"/>
    <w:rsid w:val="00AA7FCE"/>
    <w:rsid w:val="00AB07E3"/>
    <w:rsid w:val="00AB24FB"/>
    <w:rsid w:val="00AB25B7"/>
    <w:rsid w:val="00AB3227"/>
    <w:rsid w:val="00AB411A"/>
    <w:rsid w:val="00AB41AB"/>
    <w:rsid w:val="00AB4252"/>
    <w:rsid w:val="00AB536A"/>
    <w:rsid w:val="00AB6889"/>
    <w:rsid w:val="00AB7AA5"/>
    <w:rsid w:val="00AC07E6"/>
    <w:rsid w:val="00AC0A1C"/>
    <w:rsid w:val="00AC243E"/>
    <w:rsid w:val="00AC3771"/>
    <w:rsid w:val="00AC45A5"/>
    <w:rsid w:val="00AC49AE"/>
    <w:rsid w:val="00AC5993"/>
    <w:rsid w:val="00AC5D55"/>
    <w:rsid w:val="00AC5DDD"/>
    <w:rsid w:val="00AD0B0F"/>
    <w:rsid w:val="00AD350F"/>
    <w:rsid w:val="00AD623B"/>
    <w:rsid w:val="00AD7622"/>
    <w:rsid w:val="00AE15E0"/>
    <w:rsid w:val="00AE2544"/>
    <w:rsid w:val="00AE3E1D"/>
    <w:rsid w:val="00AE7DF3"/>
    <w:rsid w:val="00AF250A"/>
    <w:rsid w:val="00AF41AC"/>
    <w:rsid w:val="00AF6BC8"/>
    <w:rsid w:val="00AF6C08"/>
    <w:rsid w:val="00AF75AC"/>
    <w:rsid w:val="00B018B4"/>
    <w:rsid w:val="00B05800"/>
    <w:rsid w:val="00B11597"/>
    <w:rsid w:val="00B11E03"/>
    <w:rsid w:val="00B11F9E"/>
    <w:rsid w:val="00B12A30"/>
    <w:rsid w:val="00B13B13"/>
    <w:rsid w:val="00B1643E"/>
    <w:rsid w:val="00B16F9D"/>
    <w:rsid w:val="00B16FC1"/>
    <w:rsid w:val="00B21030"/>
    <w:rsid w:val="00B220AF"/>
    <w:rsid w:val="00B2290C"/>
    <w:rsid w:val="00B239F6"/>
    <w:rsid w:val="00B244C0"/>
    <w:rsid w:val="00B267C8"/>
    <w:rsid w:val="00B26D72"/>
    <w:rsid w:val="00B27517"/>
    <w:rsid w:val="00B31D8E"/>
    <w:rsid w:val="00B32ABC"/>
    <w:rsid w:val="00B32D5F"/>
    <w:rsid w:val="00B36889"/>
    <w:rsid w:val="00B370E6"/>
    <w:rsid w:val="00B4109D"/>
    <w:rsid w:val="00B4261E"/>
    <w:rsid w:val="00B42A6A"/>
    <w:rsid w:val="00B4342C"/>
    <w:rsid w:val="00B43703"/>
    <w:rsid w:val="00B4433F"/>
    <w:rsid w:val="00B44A52"/>
    <w:rsid w:val="00B45C49"/>
    <w:rsid w:val="00B466B3"/>
    <w:rsid w:val="00B46BF5"/>
    <w:rsid w:val="00B5034F"/>
    <w:rsid w:val="00B54BDB"/>
    <w:rsid w:val="00B57911"/>
    <w:rsid w:val="00B57EC6"/>
    <w:rsid w:val="00B60D82"/>
    <w:rsid w:val="00B65A96"/>
    <w:rsid w:val="00B66E28"/>
    <w:rsid w:val="00B67100"/>
    <w:rsid w:val="00B70072"/>
    <w:rsid w:val="00B71403"/>
    <w:rsid w:val="00B72115"/>
    <w:rsid w:val="00B72502"/>
    <w:rsid w:val="00B74A52"/>
    <w:rsid w:val="00B75B6E"/>
    <w:rsid w:val="00B80418"/>
    <w:rsid w:val="00B818E9"/>
    <w:rsid w:val="00B858DC"/>
    <w:rsid w:val="00B85A5F"/>
    <w:rsid w:val="00B85D8E"/>
    <w:rsid w:val="00B931CB"/>
    <w:rsid w:val="00B95276"/>
    <w:rsid w:val="00B95A1A"/>
    <w:rsid w:val="00B95E2B"/>
    <w:rsid w:val="00B96462"/>
    <w:rsid w:val="00BA02A1"/>
    <w:rsid w:val="00BA0895"/>
    <w:rsid w:val="00BA6DCB"/>
    <w:rsid w:val="00BA7AB4"/>
    <w:rsid w:val="00BB000E"/>
    <w:rsid w:val="00BB363E"/>
    <w:rsid w:val="00BB40C6"/>
    <w:rsid w:val="00BB4557"/>
    <w:rsid w:val="00BB54D9"/>
    <w:rsid w:val="00BC0FCC"/>
    <w:rsid w:val="00BC1571"/>
    <w:rsid w:val="00BC1FA3"/>
    <w:rsid w:val="00BC73C9"/>
    <w:rsid w:val="00BD009A"/>
    <w:rsid w:val="00BD0908"/>
    <w:rsid w:val="00BD16EA"/>
    <w:rsid w:val="00BD3E5C"/>
    <w:rsid w:val="00BD4BDF"/>
    <w:rsid w:val="00BD663B"/>
    <w:rsid w:val="00BD7559"/>
    <w:rsid w:val="00BE03BC"/>
    <w:rsid w:val="00BE1783"/>
    <w:rsid w:val="00BE213A"/>
    <w:rsid w:val="00BF1ECF"/>
    <w:rsid w:val="00BF23D2"/>
    <w:rsid w:val="00BF2793"/>
    <w:rsid w:val="00BF33F6"/>
    <w:rsid w:val="00BF38D7"/>
    <w:rsid w:val="00BF3CB7"/>
    <w:rsid w:val="00BF4F1A"/>
    <w:rsid w:val="00BF5424"/>
    <w:rsid w:val="00C0573C"/>
    <w:rsid w:val="00C05B8F"/>
    <w:rsid w:val="00C07042"/>
    <w:rsid w:val="00C07A72"/>
    <w:rsid w:val="00C15D2A"/>
    <w:rsid w:val="00C161E0"/>
    <w:rsid w:val="00C16B3D"/>
    <w:rsid w:val="00C16D66"/>
    <w:rsid w:val="00C170E4"/>
    <w:rsid w:val="00C17A9A"/>
    <w:rsid w:val="00C2264F"/>
    <w:rsid w:val="00C234A9"/>
    <w:rsid w:val="00C23982"/>
    <w:rsid w:val="00C23D9C"/>
    <w:rsid w:val="00C24B2B"/>
    <w:rsid w:val="00C265D2"/>
    <w:rsid w:val="00C26A0D"/>
    <w:rsid w:val="00C27744"/>
    <w:rsid w:val="00C30B8C"/>
    <w:rsid w:val="00C3425D"/>
    <w:rsid w:val="00C34F51"/>
    <w:rsid w:val="00C37F71"/>
    <w:rsid w:val="00C413B0"/>
    <w:rsid w:val="00C42CEF"/>
    <w:rsid w:val="00C43B17"/>
    <w:rsid w:val="00C47D00"/>
    <w:rsid w:val="00C515C4"/>
    <w:rsid w:val="00C52BD6"/>
    <w:rsid w:val="00C52D46"/>
    <w:rsid w:val="00C553F3"/>
    <w:rsid w:val="00C56377"/>
    <w:rsid w:val="00C57C37"/>
    <w:rsid w:val="00C57E29"/>
    <w:rsid w:val="00C61FC6"/>
    <w:rsid w:val="00C63A73"/>
    <w:rsid w:val="00C66BFC"/>
    <w:rsid w:val="00C67FE4"/>
    <w:rsid w:val="00C74510"/>
    <w:rsid w:val="00C8417D"/>
    <w:rsid w:val="00C86E52"/>
    <w:rsid w:val="00C8784C"/>
    <w:rsid w:val="00CA1129"/>
    <w:rsid w:val="00CA1CC7"/>
    <w:rsid w:val="00CA2D31"/>
    <w:rsid w:val="00CA2F4E"/>
    <w:rsid w:val="00CA3A64"/>
    <w:rsid w:val="00CA6275"/>
    <w:rsid w:val="00CA6C3E"/>
    <w:rsid w:val="00CA6DED"/>
    <w:rsid w:val="00CB1D79"/>
    <w:rsid w:val="00CB28CD"/>
    <w:rsid w:val="00CB4D0F"/>
    <w:rsid w:val="00CC20DC"/>
    <w:rsid w:val="00CC5DCA"/>
    <w:rsid w:val="00CD4CBF"/>
    <w:rsid w:val="00CD55B0"/>
    <w:rsid w:val="00CD5BEB"/>
    <w:rsid w:val="00CD71A8"/>
    <w:rsid w:val="00CE0326"/>
    <w:rsid w:val="00CE0C25"/>
    <w:rsid w:val="00CE36C1"/>
    <w:rsid w:val="00CE6B3B"/>
    <w:rsid w:val="00CF49F3"/>
    <w:rsid w:val="00CF4B53"/>
    <w:rsid w:val="00CF4D11"/>
    <w:rsid w:val="00D00FB2"/>
    <w:rsid w:val="00D03C71"/>
    <w:rsid w:val="00D0702B"/>
    <w:rsid w:val="00D10197"/>
    <w:rsid w:val="00D14543"/>
    <w:rsid w:val="00D213DC"/>
    <w:rsid w:val="00D21C82"/>
    <w:rsid w:val="00D2305B"/>
    <w:rsid w:val="00D272DE"/>
    <w:rsid w:val="00D305B0"/>
    <w:rsid w:val="00D32E80"/>
    <w:rsid w:val="00D3304C"/>
    <w:rsid w:val="00D36EB9"/>
    <w:rsid w:val="00D43889"/>
    <w:rsid w:val="00D45BEA"/>
    <w:rsid w:val="00D45D32"/>
    <w:rsid w:val="00D467CF"/>
    <w:rsid w:val="00D46BF3"/>
    <w:rsid w:val="00D513BB"/>
    <w:rsid w:val="00D5222C"/>
    <w:rsid w:val="00D62B57"/>
    <w:rsid w:val="00D640C5"/>
    <w:rsid w:val="00D65356"/>
    <w:rsid w:val="00D65A3C"/>
    <w:rsid w:val="00D65FF1"/>
    <w:rsid w:val="00D700DB"/>
    <w:rsid w:val="00D72D49"/>
    <w:rsid w:val="00D7340C"/>
    <w:rsid w:val="00D73708"/>
    <w:rsid w:val="00D75070"/>
    <w:rsid w:val="00D76298"/>
    <w:rsid w:val="00D81B55"/>
    <w:rsid w:val="00D81D3A"/>
    <w:rsid w:val="00D820B6"/>
    <w:rsid w:val="00DA006D"/>
    <w:rsid w:val="00DA1951"/>
    <w:rsid w:val="00DA46F4"/>
    <w:rsid w:val="00DA4D79"/>
    <w:rsid w:val="00DA6402"/>
    <w:rsid w:val="00DB4352"/>
    <w:rsid w:val="00DB4CB1"/>
    <w:rsid w:val="00DB512C"/>
    <w:rsid w:val="00DB5759"/>
    <w:rsid w:val="00DB7AE1"/>
    <w:rsid w:val="00DC434E"/>
    <w:rsid w:val="00DD0D4A"/>
    <w:rsid w:val="00DD3885"/>
    <w:rsid w:val="00DD7A28"/>
    <w:rsid w:val="00DE31B0"/>
    <w:rsid w:val="00DE3245"/>
    <w:rsid w:val="00DE328C"/>
    <w:rsid w:val="00DE4158"/>
    <w:rsid w:val="00DE4418"/>
    <w:rsid w:val="00DE5E01"/>
    <w:rsid w:val="00DE5FC7"/>
    <w:rsid w:val="00DE6A32"/>
    <w:rsid w:val="00DF1DD8"/>
    <w:rsid w:val="00DF78A9"/>
    <w:rsid w:val="00E06DC2"/>
    <w:rsid w:val="00E10F32"/>
    <w:rsid w:val="00E14559"/>
    <w:rsid w:val="00E21DBE"/>
    <w:rsid w:val="00E234E7"/>
    <w:rsid w:val="00E23869"/>
    <w:rsid w:val="00E2426E"/>
    <w:rsid w:val="00E24770"/>
    <w:rsid w:val="00E26029"/>
    <w:rsid w:val="00E2656A"/>
    <w:rsid w:val="00E26896"/>
    <w:rsid w:val="00E26D44"/>
    <w:rsid w:val="00E275FE"/>
    <w:rsid w:val="00E30A1B"/>
    <w:rsid w:val="00E30DB8"/>
    <w:rsid w:val="00E320F7"/>
    <w:rsid w:val="00E344DA"/>
    <w:rsid w:val="00E364D7"/>
    <w:rsid w:val="00E377BE"/>
    <w:rsid w:val="00E44ECC"/>
    <w:rsid w:val="00E45E8E"/>
    <w:rsid w:val="00E478A3"/>
    <w:rsid w:val="00E47EC4"/>
    <w:rsid w:val="00E501EC"/>
    <w:rsid w:val="00E51C75"/>
    <w:rsid w:val="00E53228"/>
    <w:rsid w:val="00E6179E"/>
    <w:rsid w:val="00E65AF2"/>
    <w:rsid w:val="00E71A05"/>
    <w:rsid w:val="00E77811"/>
    <w:rsid w:val="00E808F5"/>
    <w:rsid w:val="00E810E4"/>
    <w:rsid w:val="00E825DF"/>
    <w:rsid w:val="00E841E9"/>
    <w:rsid w:val="00E858C0"/>
    <w:rsid w:val="00E86092"/>
    <w:rsid w:val="00E8676A"/>
    <w:rsid w:val="00E91622"/>
    <w:rsid w:val="00E92935"/>
    <w:rsid w:val="00E92AFE"/>
    <w:rsid w:val="00E96C2B"/>
    <w:rsid w:val="00E9750C"/>
    <w:rsid w:val="00EA0FF1"/>
    <w:rsid w:val="00EA39C2"/>
    <w:rsid w:val="00EA3C10"/>
    <w:rsid w:val="00EA496D"/>
    <w:rsid w:val="00EA7E80"/>
    <w:rsid w:val="00EB0F7E"/>
    <w:rsid w:val="00EB1335"/>
    <w:rsid w:val="00EB7ED0"/>
    <w:rsid w:val="00EC23A3"/>
    <w:rsid w:val="00EC4B6B"/>
    <w:rsid w:val="00EC5E18"/>
    <w:rsid w:val="00ED06AF"/>
    <w:rsid w:val="00ED17F5"/>
    <w:rsid w:val="00ED3FD1"/>
    <w:rsid w:val="00ED4F3D"/>
    <w:rsid w:val="00ED5D13"/>
    <w:rsid w:val="00EE0022"/>
    <w:rsid w:val="00EE08BE"/>
    <w:rsid w:val="00EE0F70"/>
    <w:rsid w:val="00EE3493"/>
    <w:rsid w:val="00EE4665"/>
    <w:rsid w:val="00EE58D6"/>
    <w:rsid w:val="00EF1FA3"/>
    <w:rsid w:val="00EF3300"/>
    <w:rsid w:val="00EF55C6"/>
    <w:rsid w:val="00EF76B1"/>
    <w:rsid w:val="00F00A46"/>
    <w:rsid w:val="00F03942"/>
    <w:rsid w:val="00F047DD"/>
    <w:rsid w:val="00F0496C"/>
    <w:rsid w:val="00F05169"/>
    <w:rsid w:val="00F0591D"/>
    <w:rsid w:val="00F06079"/>
    <w:rsid w:val="00F06828"/>
    <w:rsid w:val="00F07D8D"/>
    <w:rsid w:val="00F10D81"/>
    <w:rsid w:val="00F111AF"/>
    <w:rsid w:val="00F12C4A"/>
    <w:rsid w:val="00F138FA"/>
    <w:rsid w:val="00F13C34"/>
    <w:rsid w:val="00F16E38"/>
    <w:rsid w:val="00F21F77"/>
    <w:rsid w:val="00F24446"/>
    <w:rsid w:val="00F24CC3"/>
    <w:rsid w:val="00F25436"/>
    <w:rsid w:val="00F3368F"/>
    <w:rsid w:val="00F36050"/>
    <w:rsid w:val="00F376DF"/>
    <w:rsid w:val="00F37995"/>
    <w:rsid w:val="00F43C79"/>
    <w:rsid w:val="00F44166"/>
    <w:rsid w:val="00F46CCC"/>
    <w:rsid w:val="00F50110"/>
    <w:rsid w:val="00F5043D"/>
    <w:rsid w:val="00F51E3E"/>
    <w:rsid w:val="00F5275A"/>
    <w:rsid w:val="00F53A75"/>
    <w:rsid w:val="00F54DD7"/>
    <w:rsid w:val="00F55EBC"/>
    <w:rsid w:val="00F560C5"/>
    <w:rsid w:val="00F56703"/>
    <w:rsid w:val="00F570AE"/>
    <w:rsid w:val="00F66946"/>
    <w:rsid w:val="00F70C46"/>
    <w:rsid w:val="00F758DE"/>
    <w:rsid w:val="00F7686D"/>
    <w:rsid w:val="00F77F39"/>
    <w:rsid w:val="00F80FEB"/>
    <w:rsid w:val="00F81E94"/>
    <w:rsid w:val="00F8407E"/>
    <w:rsid w:val="00F84ACF"/>
    <w:rsid w:val="00F852BD"/>
    <w:rsid w:val="00F900FF"/>
    <w:rsid w:val="00F90C34"/>
    <w:rsid w:val="00F95DFB"/>
    <w:rsid w:val="00F96451"/>
    <w:rsid w:val="00FA2D04"/>
    <w:rsid w:val="00FA2E16"/>
    <w:rsid w:val="00FA2E7A"/>
    <w:rsid w:val="00FA41F9"/>
    <w:rsid w:val="00FA4481"/>
    <w:rsid w:val="00FA5346"/>
    <w:rsid w:val="00FA67BB"/>
    <w:rsid w:val="00FA6949"/>
    <w:rsid w:val="00FB081A"/>
    <w:rsid w:val="00FB1653"/>
    <w:rsid w:val="00FB51A5"/>
    <w:rsid w:val="00FB544B"/>
    <w:rsid w:val="00FB5F84"/>
    <w:rsid w:val="00FB61D1"/>
    <w:rsid w:val="00FC32B7"/>
    <w:rsid w:val="00FD50E6"/>
    <w:rsid w:val="00FD6A85"/>
    <w:rsid w:val="00FD6D33"/>
    <w:rsid w:val="00FE50E2"/>
    <w:rsid w:val="00FE6A9E"/>
    <w:rsid w:val="00FF183A"/>
    <w:rsid w:val="00FF3348"/>
    <w:rsid w:val="00FF4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5EBA2C"/>
  <w15:chartTrackingRefBased/>
  <w15:docId w15:val="{76FFB038-CFA5-494D-808B-66A2AD76B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E31"/>
    <w:pPr>
      <w:ind w:left="720"/>
      <w:contextualSpacing/>
    </w:pPr>
  </w:style>
  <w:style w:type="character" w:styleId="Hyperlink">
    <w:name w:val="Hyperlink"/>
    <w:basedOn w:val="DefaultParagraphFont"/>
    <w:uiPriority w:val="99"/>
    <w:unhideWhenUsed/>
    <w:rsid w:val="00AF6BC8"/>
    <w:rPr>
      <w:color w:val="0563C1" w:themeColor="hyperlink"/>
      <w:u w:val="single"/>
    </w:rPr>
  </w:style>
  <w:style w:type="character" w:styleId="UnresolvedMention">
    <w:name w:val="Unresolved Mention"/>
    <w:basedOn w:val="DefaultParagraphFont"/>
    <w:uiPriority w:val="99"/>
    <w:semiHidden/>
    <w:unhideWhenUsed/>
    <w:rsid w:val="00AF6BC8"/>
    <w:rPr>
      <w:color w:val="605E5C"/>
      <w:shd w:val="clear" w:color="auto" w:fill="E1DFDD"/>
    </w:rPr>
  </w:style>
  <w:style w:type="paragraph" w:styleId="Header">
    <w:name w:val="header"/>
    <w:basedOn w:val="Normal"/>
    <w:link w:val="HeaderChar"/>
    <w:uiPriority w:val="99"/>
    <w:unhideWhenUsed/>
    <w:rsid w:val="006059B0"/>
    <w:pPr>
      <w:tabs>
        <w:tab w:val="center" w:pos="4513"/>
        <w:tab w:val="right" w:pos="9026"/>
      </w:tabs>
    </w:pPr>
  </w:style>
  <w:style w:type="character" w:customStyle="1" w:styleId="HeaderChar">
    <w:name w:val="Header Char"/>
    <w:basedOn w:val="DefaultParagraphFont"/>
    <w:link w:val="Header"/>
    <w:uiPriority w:val="99"/>
    <w:rsid w:val="006059B0"/>
  </w:style>
  <w:style w:type="paragraph" w:styleId="Footer">
    <w:name w:val="footer"/>
    <w:basedOn w:val="Normal"/>
    <w:link w:val="FooterChar"/>
    <w:uiPriority w:val="99"/>
    <w:unhideWhenUsed/>
    <w:rsid w:val="006059B0"/>
    <w:pPr>
      <w:tabs>
        <w:tab w:val="center" w:pos="4513"/>
        <w:tab w:val="right" w:pos="9026"/>
      </w:tabs>
    </w:pPr>
  </w:style>
  <w:style w:type="character" w:customStyle="1" w:styleId="FooterChar">
    <w:name w:val="Footer Char"/>
    <w:basedOn w:val="DefaultParagraphFont"/>
    <w:link w:val="Footer"/>
    <w:uiPriority w:val="99"/>
    <w:rsid w:val="006059B0"/>
  </w:style>
  <w:style w:type="paragraph" w:styleId="FootnoteText">
    <w:name w:val="footnote text"/>
    <w:basedOn w:val="Normal"/>
    <w:link w:val="FootnoteTextChar"/>
    <w:uiPriority w:val="99"/>
    <w:semiHidden/>
    <w:unhideWhenUsed/>
    <w:rsid w:val="008900AF"/>
    <w:rPr>
      <w:sz w:val="20"/>
      <w:szCs w:val="20"/>
    </w:rPr>
  </w:style>
  <w:style w:type="character" w:customStyle="1" w:styleId="FootnoteTextChar">
    <w:name w:val="Footnote Text Char"/>
    <w:basedOn w:val="DefaultParagraphFont"/>
    <w:link w:val="FootnoteText"/>
    <w:uiPriority w:val="99"/>
    <w:semiHidden/>
    <w:rsid w:val="008900AF"/>
    <w:rPr>
      <w:sz w:val="20"/>
      <w:szCs w:val="20"/>
    </w:rPr>
  </w:style>
  <w:style w:type="character" w:styleId="FootnoteReference">
    <w:name w:val="footnote reference"/>
    <w:basedOn w:val="DefaultParagraphFont"/>
    <w:uiPriority w:val="99"/>
    <w:semiHidden/>
    <w:unhideWhenUsed/>
    <w:rsid w:val="008900AF"/>
    <w:rPr>
      <w:vertAlign w:val="superscript"/>
    </w:rPr>
  </w:style>
  <w:style w:type="character" w:styleId="PageNumber">
    <w:name w:val="page number"/>
    <w:basedOn w:val="DefaultParagraphFont"/>
    <w:uiPriority w:val="99"/>
    <w:semiHidden/>
    <w:unhideWhenUsed/>
    <w:rsid w:val="00EA0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ambridgeinternational.org/Images/271190-bilingual-learners-and-bilingual-education.pdf"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1689</TotalTime>
  <Pages>15</Pages>
  <Words>4670</Words>
  <Characters>26622</Characters>
  <Application>Microsoft Office Word</Application>
  <DocSecurity>0</DocSecurity>
  <Lines>221</Lines>
  <Paragraphs>62</Paragraphs>
  <ScaleCrop>false</ScaleCrop>
  <Company/>
  <LinksUpToDate>false</LinksUpToDate>
  <CharactersWithSpaces>31230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Felkin</dc:creator>
  <cp:keywords/>
  <dc:description/>
  <cp:lastModifiedBy>Lucy Felkin</cp:lastModifiedBy>
  <cp:revision>1130</cp:revision>
  <dcterms:created xsi:type="dcterms:W3CDTF">2019-01-14T11:22:00Z</dcterms:created>
  <dcterms:modified xsi:type="dcterms:W3CDTF">2019-01-26T18:30:00Z</dcterms:modified>
</cp:coreProperties>
</file>