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883B0F" w14:textId="7BDAD852" w:rsidR="0057123B" w:rsidRPr="00612865" w:rsidRDefault="00612865" w:rsidP="0057123B">
      <w:pPr>
        <w:pStyle w:val="Title"/>
        <w:rPr>
          <w:sz w:val="28"/>
          <w:szCs w:val="28"/>
          <w:lang w:val="en-IN"/>
        </w:rPr>
      </w:pPr>
      <w:r w:rsidRPr="00612865">
        <w:rPr>
          <w:sz w:val="28"/>
          <w:szCs w:val="28"/>
          <w:lang w:val="en-IN"/>
        </w:rPr>
        <w:t xml:space="preserve">Viorel Dinu                     </w:t>
      </w:r>
      <w:r>
        <w:rPr>
          <w:sz w:val="28"/>
          <w:szCs w:val="28"/>
          <w:lang w:val="en-IN"/>
        </w:rPr>
        <w:t xml:space="preserve">                                                          </w:t>
      </w:r>
      <w:r w:rsidRPr="00612865">
        <w:rPr>
          <w:sz w:val="28"/>
          <w:szCs w:val="28"/>
          <w:lang w:val="en-IN"/>
        </w:rPr>
        <w:t xml:space="preserve">           S.N.19057</w:t>
      </w:r>
      <w:r>
        <w:rPr>
          <w:sz w:val="28"/>
          <w:szCs w:val="28"/>
          <w:lang w:val="en-IN"/>
        </w:rPr>
        <w:t>13</w:t>
      </w:r>
    </w:p>
    <w:p w14:paraId="484E6E96" w14:textId="77777777" w:rsidR="0057123B" w:rsidRDefault="0057123B" w:rsidP="0057123B">
      <w:pPr>
        <w:pStyle w:val="Title"/>
        <w:rPr>
          <w:lang w:val="en-IN"/>
        </w:rPr>
      </w:pPr>
    </w:p>
    <w:p w14:paraId="03F55CEB" w14:textId="77777777" w:rsidR="0057123B" w:rsidRDefault="0057123B" w:rsidP="0057123B">
      <w:pPr>
        <w:pStyle w:val="Title"/>
        <w:rPr>
          <w:lang w:val="en-IN"/>
        </w:rPr>
      </w:pPr>
    </w:p>
    <w:p w14:paraId="76FA507A" w14:textId="77777777" w:rsidR="0057123B" w:rsidRDefault="0057123B" w:rsidP="0057123B">
      <w:pPr>
        <w:pStyle w:val="Title"/>
        <w:rPr>
          <w:lang w:val="en-IN"/>
        </w:rPr>
      </w:pPr>
    </w:p>
    <w:p w14:paraId="7BEE3F7E" w14:textId="77777777" w:rsidR="0057123B" w:rsidRDefault="0057123B" w:rsidP="0057123B">
      <w:pPr>
        <w:pStyle w:val="Title"/>
        <w:rPr>
          <w:lang w:val="en-IN"/>
        </w:rPr>
      </w:pPr>
    </w:p>
    <w:p w14:paraId="7E06C99E" w14:textId="77777777" w:rsidR="0057123B" w:rsidRDefault="0057123B" w:rsidP="0057123B">
      <w:pPr>
        <w:pStyle w:val="Title"/>
        <w:rPr>
          <w:lang w:val="en-IN"/>
        </w:rPr>
      </w:pPr>
    </w:p>
    <w:p w14:paraId="6571B48C" w14:textId="77777777" w:rsidR="0057123B" w:rsidRDefault="0057123B" w:rsidP="0057123B">
      <w:pPr>
        <w:pStyle w:val="Title"/>
        <w:rPr>
          <w:lang w:val="en-IN"/>
        </w:rPr>
      </w:pPr>
    </w:p>
    <w:p w14:paraId="56284C54" w14:textId="77777777" w:rsidR="0057123B" w:rsidRDefault="0057123B" w:rsidP="0057123B">
      <w:pPr>
        <w:pStyle w:val="Title"/>
        <w:rPr>
          <w:lang w:val="en-IN"/>
        </w:rPr>
      </w:pPr>
    </w:p>
    <w:p w14:paraId="63051AD0" w14:textId="77777777" w:rsidR="0057123B" w:rsidRDefault="0057123B" w:rsidP="0057123B">
      <w:pPr>
        <w:pStyle w:val="Title"/>
        <w:rPr>
          <w:lang w:val="en-IN"/>
        </w:rPr>
      </w:pPr>
    </w:p>
    <w:p w14:paraId="55E297C5" w14:textId="77777777" w:rsidR="0057123B" w:rsidRDefault="0057123B" w:rsidP="0057123B">
      <w:pPr>
        <w:pStyle w:val="Title"/>
        <w:rPr>
          <w:lang w:val="en-IN"/>
        </w:rPr>
      </w:pPr>
    </w:p>
    <w:p w14:paraId="70E54438" w14:textId="77777777" w:rsidR="0057123B" w:rsidRDefault="0057123B" w:rsidP="0057123B">
      <w:pPr>
        <w:pStyle w:val="Title"/>
        <w:rPr>
          <w:lang w:val="en-IN"/>
        </w:rPr>
      </w:pPr>
    </w:p>
    <w:p w14:paraId="26770883" w14:textId="77777777" w:rsidR="0057123B" w:rsidRPr="00255E5C" w:rsidRDefault="0057123B" w:rsidP="0057123B">
      <w:pPr>
        <w:pStyle w:val="Title"/>
        <w:rPr>
          <w:b/>
          <w:bCs/>
          <w:sz w:val="48"/>
          <w:szCs w:val="48"/>
          <w:lang w:val="en-IN"/>
        </w:rPr>
      </w:pPr>
      <w:r w:rsidRPr="00255E5C">
        <w:rPr>
          <w:sz w:val="48"/>
          <w:szCs w:val="48"/>
          <w:lang w:val="en-IN"/>
        </w:rPr>
        <w:t xml:space="preserve">ACADEMIC AND EMPLOYIBILITY SKILLS </w:t>
      </w:r>
    </w:p>
    <w:p w14:paraId="3F8E6048" w14:textId="77777777" w:rsidR="005B4D87" w:rsidRDefault="0057123B">
      <w:pPr>
        <w:spacing w:before="0" w:after="200" w:line="276" w:lineRule="auto"/>
        <w:jc w:val="left"/>
        <w:rPr>
          <w:rFonts w:eastAsiaTheme="majorEastAsia" w:cstheme="majorBidi"/>
          <w:b/>
          <w:bCs/>
          <w:szCs w:val="28"/>
          <w:lang w:val="en-IN"/>
        </w:rPr>
      </w:pPr>
      <w:r>
        <w:rPr>
          <w:lang w:val="en-IN"/>
        </w:rPr>
        <w:br w:type="page"/>
      </w:r>
      <w:r>
        <w:rPr>
          <w:lang w:val="en-IN"/>
        </w:rPr>
        <w:lastRenderedPageBreak/>
        <w:t xml:space="preserve"> </w:t>
      </w:r>
    </w:p>
    <w:sdt>
      <w:sdtPr>
        <w:rPr>
          <w:rFonts w:ascii="Times New Roman" w:eastAsia="Calibri" w:hAnsi="Times New Roman" w:cs="Times New Roman"/>
          <w:b w:val="0"/>
          <w:bCs w:val="0"/>
          <w:color w:val="auto"/>
          <w:sz w:val="24"/>
          <w:szCs w:val="22"/>
        </w:rPr>
        <w:id w:val="504023095"/>
        <w:docPartObj>
          <w:docPartGallery w:val="Table of Contents"/>
          <w:docPartUnique/>
        </w:docPartObj>
      </w:sdtPr>
      <w:sdtEndPr/>
      <w:sdtContent>
        <w:p w14:paraId="54108A10" w14:textId="77777777" w:rsidR="005B4D87" w:rsidRPr="005B4D87" w:rsidRDefault="005B4D87" w:rsidP="005B4D87">
          <w:pPr>
            <w:pStyle w:val="TOCHeading"/>
            <w:jc w:val="center"/>
            <w:rPr>
              <w:rFonts w:ascii="Times New Roman" w:hAnsi="Times New Roman" w:cs="Times New Roman"/>
              <w:color w:val="auto"/>
              <w:sz w:val="24"/>
            </w:rPr>
          </w:pPr>
          <w:r w:rsidRPr="005B4D87">
            <w:rPr>
              <w:rFonts w:ascii="Times New Roman" w:hAnsi="Times New Roman" w:cs="Times New Roman"/>
              <w:color w:val="auto"/>
              <w:sz w:val="24"/>
            </w:rPr>
            <w:t>Table of Contents</w:t>
          </w:r>
        </w:p>
        <w:p w14:paraId="198D74D6" w14:textId="77777777" w:rsidR="005B4D87" w:rsidRDefault="005B4D87">
          <w:pPr>
            <w:pStyle w:val="TOC1"/>
            <w:tabs>
              <w:tab w:val="right" w:leader="dot" w:pos="9016"/>
            </w:tabs>
            <w:rPr>
              <w:noProof/>
            </w:rPr>
          </w:pPr>
          <w:r>
            <w:fldChar w:fldCharType="begin"/>
          </w:r>
          <w:r>
            <w:instrText xml:space="preserve"> TOC \o "1-3" \h \z \u </w:instrText>
          </w:r>
          <w:r>
            <w:fldChar w:fldCharType="separate"/>
          </w:r>
          <w:hyperlink w:anchor="_Toc39239707" w:history="1">
            <w:r w:rsidRPr="001951DB">
              <w:rPr>
                <w:rStyle w:val="Hyperlink"/>
                <w:noProof/>
                <w:lang w:val="en-IN"/>
              </w:rPr>
              <w:t>Academic skills</w:t>
            </w:r>
            <w:r>
              <w:rPr>
                <w:noProof/>
                <w:webHidden/>
              </w:rPr>
              <w:tab/>
            </w:r>
            <w:r>
              <w:rPr>
                <w:noProof/>
                <w:webHidden/>
              </w:rPr>
              <w:fldChar w:fldCharType="begin"/>
            </w:r>
            <w:r>
              <w:rPr>
                <w:noProof/>
                <w:webHidden/>
              </w:rPr>
              <w:instrText xml:space="preserve"> PAGEREF _Toc39239707 \h </w:instrText>
            </w:r>
            <w:r>
              <w:rPr>
                <w:noProof/>
                <w:webHidden/>
              </w:rPr>
            </w:r>
            <w:r>
              <w:rPr>
                <w:noProof/>
                <w:webHidden/>
              </w:rPr>
              <w:fldChar w:fldCharType="separate"/>
            </w:r>
            <w:r>
              <w:rPr>
                <w:noProof/>
                <w:webHidden/>
              </w:rPr>
              <w:t>3</w:t>
            </w:r>
            <w:r>
              <w:rPr>
                <w:noProof/>
                <w:webHidden/>
              </w:rPr>
              <w:fldChar w:fldCharType="end"/>
            </w:r>
          </w:hyperlink>
        </w:p>
        <w:p w14:paraId="62C7F43B" w14:textId="77777777" w:rsidR="005B4D87" w:rsidRDefault="00125835">
          <w:pPr>
            <w:pStyle w:val="TOC1"/>
            <w:tabs>
              <w:tab w:val="right" w:leader="dot" w:pos="9016"/>
            </w:tabs>
            <w:rPr>
              <w:noProof/>
            </w:rPr>
          </w:pPr>
          <w:hyperlink w:anchor="_Toc39239708" w:history="1">
            <w:r w:rsidR="005B4D87" w:rsidRPr="001951DB">
              <w:rPr>
                <w:rStyle w:val="Hyperlink"/>
                <w:noProof/>
                <w:lang w:val="en-IN"/>
              </w:rPr>
              <w:t>Employability skills</w:t>
            </w:r>
            <w:r w:rsidR="005B4D87">
              <w:rPr>
                <w:noProof/>
                <w:webHidden/>
              </w:rPr>
              <w:tab/>
            </w:r>
            <w:r w:rsidR="005B4D87">
              <w:rPr>
                <w:noProof/>
                <w:webHidden/>
              </w:rPr>
              <w:fldChar w:fldCharType="begin"/>
            </w:r>
            <w:r w:rsidR="005B4D87">
              <w:rPr>
                <w:noProof/>
                <w:webHidden/>
              </w:rPr>
              <w:instrText xml:space="preserve"> PAGEREF _Toc39239708 \h </w:instrText>
            </w:r>
            <w:r w:rsidR="005B4D87">
              <w:rPr>
                <w:noProof/>
                <w:webHidden/>
              </w:rPr>
            </w:r>
            <w:r w:rsidR="005B4D87">
              <w:rPr>
                <w:noProof/>
                <w:webHidden/>
              </w:rPr>
              <w:fldChar w:fldCharType="separate"/>
            </w:r>
            <w:r w:rsidR="005B4D87">
              <w:rPr>
                <w:noProof/>
                <w:webHidden/>
              </w:rPr>
              <w:t>5</w:t>
            </w:r>
            <w:r w:rsidR="005B4D87">
              <w:rPr>
                <w:noProof/>
                <w:webHidden/>
              </w:rPr>
              <w:fldChar w:fldCharType="end"/>
            </w:r>
          </w:hyperlink>
        </w:p>
        <w:p w14:paraId="2BF16802" w14:textId="77777777" w:rsidR="005B4D87" w:rsidRDefault="00125835">
          <w:pPr>
            <w:pStyle w:val="TOC1"/>
            <w:tabs>
              <w:tab w:val="right" w:leader="dot" w:pos="9016"/>
            </w:tabs>
            <w:rPr>
              <w:noProof/>
            </w:rPr>
          </w:pPr>
          <w:hyperlink w:anchor="_Toc39239709" w:history="1">
            <w:r w:rsidR="005B4D87" w:rsidRPr="001951DB">
              <w:rPr>
                <w:rStyle w:val="Hyperlink"/>
                <w:noProof/>
                <w:lang w:val="en-IN"/>
              </w:rPr>
              <w:t>SWOT analysis</w:t>
            </w:r>
            <w:r w:rsidR="005B4D87">
              <w:rPr>
                <w:noProof/>
                <w:webHidden/>
              </w:rPr>
              <w:tab/>
            </w:r>
            <w:r w:rsidR="005B4D87">
              <w:rPr>
                <w:noProof/>
                <w:webHidden/>
              </w:rPr>
              <w:fldChar w:fldCharType="begin"/>
            </w:r>
            <w:r w:rsidR="005B4D87">
              <w:rPr>
                <w:noProof/>
                <w:webHidden/>
              </w:rPr>
              <w:instrText xml:space="preserve"> PAGEREF _Toc39239709 \h </w:instrText>
            </w:r>
            <w:r w:rsidR="005B4D87">
              <w:rPr>
                <w:noProof/>
                <w:webHidden/>
              </w:rPr>
            </w:r>
            <w:r w:rsidR="005B4D87">
              <w:rPr>
                <w:noProof/>
                <w:webHidden/>
              </w:rPr>
              <w:fldChar w:fldCharType="separate"/>
            </w:r>
            <w:r w:rsidR="005B4D87">
              <w:rPr>
                <w:noProof/>
                <w:webHidden/>
              </w:rPr>
              <w:t>6</w:t>
            </w:r>
            <w:r w:rsidR="005B4D87">
              <w:rPr>
                <w:noProof/>
                <w:webHidden/>
              </w:rPr>
              <w:fldChar w:fldCharType="end"/>
            </w:r>
          </w:hyperlink>
        </w:p>
        <w:p w14:paraId="672FCFC5" w14:textId="6178B6CA" w:rsidR="005B4D87" w:rsidRDefault="00125835">
          <w:pPr>
            <w:pStyle w:val="TOC1"/>
            <w:tabs>
              <w:tab w:val="right" w:leader="dot" w:pos="9016"/>
            </w:tabs>
            <w:rPr>
              <w:noProof/>
            </w:rPr>
          </w:pPr>
          <w:hyperlink w:anchor="_Toc39239710" w:history="1">
            <w:r w:rsidR="00E13674">
              <w:rPr>
                <w:rStyle w:val="Hyperlink"/>
                <w:noProof/>
                <w:lang w:val="en-IN"/>
              </w:rPr>
              <w:t>PDP</w:t>
            </w:r>
            <w:r w:rsidR="005B4D87">
              <w:rPr>
                <w:noProof/>
                <w:webHidden/>
              </w:rPr>
              <w:tab/>
            </w:r>
            <w:r w:rsidR="005B4D87">
              <w:rPr>
                <w:noProof/>
                <w:webHidden/>
              </w:rPr>
              <w:fldChar w:fldCharType="begin"/>
            </w:r>
            <w:r w:rsidR="005B4D87">
              <w:rPr>
                <w:noProof/>
                <w:webHidden/>
              </w:rPr>
              <w:instrText xml:space="preserve"> PAGEREF _Toc39239710 \h </w:instrText>
            </w:r>
            <w:r w:rsidR="005B4D87">
              <w:rPr>
                <w:noProof/>
                <w:webHidden/>
              </w:rPr>
            </w:r>
            <w:r w:rsidR="005B4D87">
              <w:rPr>
                <w:noProof/>
                <w:webHidden/>
              </w:rPr>
              <w:fldChar w:fldCharType="separate"/>
            </w:r>
            <w:r w:rsidR="005B4D87">
              <w:rPr>
                <w:noProof/>
                <w:webHidden/>
              </w:rPr>
              <w:t>7</w:t>
            </w:r>
            <w:r w:rsidR="005B4D87">
              <w:rPr>
                <w:noProof/>
                <w:webHidden/>
              </w:rPr>
              <w:fldChar w:fldCharType="end"/>
            </w:r>
          </w:hyperlink>
        </w:p>
        <w:p w14:paraId="30429780" w14:textId="121FE42F" w:rsidR="005B4D87" w:rsidRDefault="005B4D87">
          <w:r>
            <w:fldChar w:fldCharType="end"/>
          </w:r>
          <w:r w:rsidR="00E13674">
            <w:t>Reference………………………………………………………………………………………8</w:t>
          </w:r>
        </w:p>
      </w:sdtContent>
    </w:sdt>
    <w:p w14:paraId="05BAE8AA" w14:textId="77777777" w:rsidR="0057123B" w:rsidRDefault="0057123B">
      <w:pPr>
        <w:spacing w:before="0" w:after="200" w:line="276" w:lineRule="auto"/>
        <w:jc w:val="left"/>
        <w:rPr>
          <w:rFonts w:eastAsiaTheme="majorEastAsia" w:cstheme="majorBidi"/>
          <w:b/>
          <w:bCs/>
          <w:szCs w:val="28"/>
          <w:lang w:val="en-IN"/>
        </w:rPr>
      </w:pPr>
    </w:p>
    <w:p w14:paraId="6E7C6918" w14:textId="77777777" w:rsidR="005B4D87" w:rsidRDefault="005B4D87">
      <w:pPr>
        <w:spacing w:before="0" w:after="200" w:line="276" w:lineRule="auto"/>
        <w:jc w:val="left"/>
        <w:rPr>
          <w:rFonts w:eastAsiaTheme="majorEastAsia" w:cstheme="majorBidi"/>
          <w:b/>
          <w:bCs/>
          <w:szCs w:val="28"/>
          <w:lang w:val="en-IN"/>
        </w:rPr>
      </w:pPr>
      <w:r>
        <w:rPr>
          <w:lang w:val="en-IN"/>
        </w:rPr>
        <w:br w:type="page"/>
      </w:r>
    </w:p>
    <w:p w14:paraId="35D8A56C" w14:textId="77777777" w:rsidR="0048640D" w:rsidRDefault="0057123B" w:rsidP="0057123B">
      <w:pPr>
        <w:pStyle w:val="Heading1"/>
        <w:rPr>
          <w:lang w:val="en-IN"/>
        </w:rPr>
      </w:pPr>
      <w:bookmarkStart w:id="0" w:name="_Toc39239707"/>
      <w:r>
        <w:rPr>
          <w:lang w:val="en-IN"/>
        </w:rPr>
        <w:lastRenderedPageBreak/>
        <w:t>Academic skills</w:t>
      </w:r>
      <w:bookmarkEnd w:id="0"/>
      <w:r>
        <w:rPr>
          <w:lang w:val="en-IN"/>
        </w:rPr>
        <w:t xml:space="preserve"> </w:t>
      </w:r>
    </w:p>
    <w:p w14:paraId="534EE2B2" w14:textId="77777777" w:rsidR="008B4F18" w:rsidRDefault="007F00E2" w:rsidP="007F00E2">
      <w:pPr>
        <w:spacing w:line="360" w:lineRule="auto"/>
        <w:rPr>
          <w:lang w:val="en-IN"/>
        </w:rPr>
      </w:pPr>
      <w:r>
        <w:rPr>
          <w:lang w:val="en-IN"/>
        </w:rPr>
        <w:t>Academic skills can be said to be the core skills that is to be incurred by individuals. It is in the form of presentation skills</w:t>
      </w:r>
      <w:r w:rsidR="005B4D87">
        <w:rPr>
          <w:lang w:val="en-IN"/>
        </w:rPr>
        <w:t xml:space="preserve">, </w:t>
      </w:r>
      <w:r>
        <w:rPr>
          <w:lang w:val="en-IN"/>
        </w:rPr>
        <w:t xml:space="preserve">referencing along with the writing skills. </w:t>
      </w:r>
      <w:proofErr w:type="gramStart"/>
      <w:r>
        <w:rPr>
          <w:lang w:val="en-IN"/>
        </w:rPr>
        <w:t>Moreover</w:t>
      </w:r>
      <w:r w:rsidR="005B4D87">
        <w:rPr>
          <w:lang w:val="en-IN"/>
        </w:rPr>
        <w:t>,</w:t>
      </w:r>
      <w:r>
        <w:rPr>
          <w:lang w:val="en-IN"/>
        </w:rPr>
        <w:t xml:space="preserve"> </w:t>
      </w:r>
      <w:r w:rsidR="005B4D87">
        <w:rPr>
          <w:lang w:val="en-IN"/>
        </w:rPr>
        <w:t xml:space="preserve">  </w:t>
      </w:r>
      <w:proofErr w:type="gramEnd"/>
      <w:r>
        <w:rPr>
          <w:lang w:val="en-IN"/>
        </w:rPr>
        <w:t>there are certain skills in the form of reflexive thinking and critical thinking that can play a significant role in developing oneself effectively. Independent learning, research, reading, exam technique essay writing can be said to be the core academic skills that would be effective in developing oneself effectively</w:t>
      </w:r>
      <w:r w:rsidR="005B4D87" w:rsidRPr="005B4D87">
        <w:t xml:space="preserve"> </w:t>
      </w:r>
      <w:r w:rsidR="005B4D87">
        <w:t>(</w:t>
      </w:r>
      <w:proofErr w:type="spellStart"/>
      <w:r w:rsidR="005B4D87">
        <w:t>Picatoste</w:t>
      </w:r>
      <w:proofErr w:type="spellEnd"/>
      <w:r w:rsidR="005B4D87">
        <w:t xml:space="preserve"> </w:t>
      </w:r>
      <w:r w:rsidR="005B4D87" w:rsidRPr="005B4D87">
        <w:rPr>
          <w:i/>
        </w:rPr>
        <w:t>et al</w:t>
      </w:r>
      <w:r w:rsidR="005B4D87">
        <w:t>.,   2018)</w:t>
      </w:r>
      <w:r>
        <w:rPr>
          <w:lang w:val="en-IN"/>
        </w:rPr>
        <w:t xml:space="preserve">. </w:t>
      </w:r>
    </w:p>
    <w:p w14:paraId="145BA4ED" w14:textId="77777777" w:rsidR="007F00E2" w:rsidRDefault="007F00E2" w:rsidP="007F00E2">
      <w:pPr>
        <w:spacing w:line="360" w:lineRule="auto"/>
        <w:rPr>
          <w:lang w:val="en-IN"/>
        </w:rPr>
      </w:pPr>
      <w:r>
        <w:rPr>
          <w:lang w:val="en-IN"/>
        </w:rPr>
        <w:t xml:space="preserve">There </w:t>
      </w:r>
      <w:proofErr w:type="gramStart"/>
      <w:r>
        <w:rPr>
          <w:lang w:val="en-IN"/>
        </w:rPr>
        <w:t>has to</w:t>
      </w:r>
      <w:proofErr w:type="gramEnd"/>
      <w:r>
        <w:rPr>
          <w:lang w:val="en-IN"/>
        </w:rPr>
        <w:t xml:space="preserve"> be continuous effort towards developing and improving oneself effectively. It can be said to be one of the conventional approaches in improvising oneself effectively. </w:t>
      </w:r>
      <w:r w:rsidR="00736DF3">
        <w:rPr>
          <w:lang w:val="en-IN"/>
        </w:rPr>
        <w:t xml:space="preserve">Academic skills help students to </w:t>
      </w:r>
      <w:r w:rsidR="005B4D87">
        <w:rPr>
          <w:lang w:val="en-IN"/>
        </w:rPr>
        <w:t>become</w:t>
      </w:r>
      <w:r w:rsidR="00736DF3">
        <w:rPr>
          <w:lang w:val="en-IN"/>
        </w:rPr>
        <w:t xml:space="preserve"> more efficient and quick learners. There is the element of confidence that seem to grow on a continuous rate. English speaking can be developed effectively. With the application of critical thinking and taking note of different aspects can be said to be important perspective in developing and improvising oneself effectively. </w:t>
      </w:r>
    </w:p>
    <w:p w14:paraId="1AD2DEE8" w14:textId="77777777" w:rsidR="008B4F18" w:rsidRDefault="00736DF3" w:rsidP="007F00E2">
      <w:pPr>
        <w:spacing w:line="360" w:lineRule="auto"/>
        <w:rPr>
          <w:lang w:val="en-IN"/>
        </w:rPr>
      </w:pPr>
      <w:r>
        <w:rPr>
          <w:lang w:val="en-IN"/>
        </w:rPr>
        <w:t xml:space="preserve">Some of the ways and means to develop and build oneself includes responding and answering to the queries concerned. There </w:t>
      </w:r>
      <w:proofErr w:type="gramStart"/>
      <w:r>
        <w:rPr>
          <w:lang w:val="en-IN"/>
        </w:rPr>
        <w:t>has to</w:t>
      </w:r>
      <w:proofErr w:type="gramEnd"/>
      <w:r>
        <w:rPr>
          <w:lang w:val="en-IN"/>
        </w:rPr>
        <w:t xml:space="preserve"> be follow up session for the students that would help in transformation in relation to daily activities. There </w:t>
      </w:r>
      <w:proofErr w:type="gramStart"/>
      <w:r>
        <w:rPr>
          <w:lang w:val="en-IN"/>
        </w:rPr>
        <w:t>has to</w:t>
      </w:r>
      <w:proofErr w:type="gramEnd"/>
      <w:r>
        <w:rPr>
          <w:lang w:val="en-IN"/>
        </w:rPr>
        <w:t xml:space="preserve"> be detailed knowledge and understanding relating to the texts and the words which can be said to be the text strategies respectively. There </w:t>
      </w:r>
      <w:proofErr w:type="gramStart"/>
      <w:r>
        <w:rPr>
          <w:lang w:val="en-IN"/>
        </w:rPr>
        <w:t>has to</w:t>
      </w:r>
      <w:proofErr w:type="gramEnd"/>
      <w:r>
        <w:rPr>
          <w:lang w:val="en-IN"/>
        </w:rPr>
        <w:t xml:space="preserve"> be the quality to make inferences in the case of academic reading. </w:t>
      </w:r>
    </w:p>
    <w:p w14:paraId="26BE36B6" w14:textId="77777777" w:rsidR="008B4F18" w:rsidRDefault="00736DF3" w:rsidP="007F00E2">
      <w:pPr>
        <w:spacing w:line="360" w:lineRule="auto"/>
        <w:rPr>
          <w:lang w:val="en-IN"/>
        </w:rPr>
      </w:pPr>
      <w:r>
        <w:rPr>
          <w:lang w:val="en-IN"/>
        </w:rPr>
        <w:t xml:space="preserve">Reading between the lines should be one of the exclusive </w:t>
      </w:r>
      <w:r w:rsidR="008B4F18">
        <w:rPr>
          <w:lang w:val="en-IN"/>
        </w:rPr>
        <w:t>talents</w:t>
      </w:r>
      <w:r>
        <w:rPr>
          <w:lang w:val="en-IN"/>
        </w:rPr>
        <w:t xml:space="preserve"> of the students. </w:t>
      </w:r>
    </w:p>
    <w:p w14:paraId="6A45A215" w14:textId="77777777" w:rsidR="00736DF3" w:rsidRDefault="00736DF3" w:rsidP="007F00E2">
      <w:pPr>
        <w:spacing w:line="360" w:lineRule="auto"/>
        <w:rPr>
          <w:lang w:val="en-IN"/>
        </w:rPr>
      </w:pPr>
      <w:r>
        <w:rPr>
          <w:lang w:val="en-IN"/>
        </w:rPr>
        <w:t xml:space="preserve">It can be developed when the student is well versed in the academic skills. Writing can be said to be the core academic strategy that should be incorporated by the students concerned. It is essential for the students to develop and improvise oneself. In case of academic writing there </w:t>
      </w:r>
      <w:proofErr w:type="gramStart"/>
      <w:r>
        <w:rPr>
          <w:lang w:val="en-IN"/>
        </w:rPr>
        <w:t>has to</w:t>
      </w:r>
      <w:proofErr w:type="gramEnd"/>
      <w:r>
        <w:rPr>
          <w:lang w:val="en-IN"/>
        </w:rPr>
        <w:t xml:space="preserve"> be coherent discussion relating to the subject matter. It is vital for the students in case of securing higher education. It helps in the </w:t>
      </w:r>
      <w:proofErr w:type="spellStart"/>
      <w:r>
        <w:rPr>
          <w:lang w:val="en-IN"/>
        </w:rPr>
        <w:t>analyzing</w:t>
      </w:r>
      <w:proofErr w:type="spellEnd"/>
      <w:r>
        <w:rPr>
          <w:lang w:val="en-IN"/>
        </w:rPr>
        <w:t xml:space="preserve"> various subjects and aspects relating to the course of studies. Identification of specific ideas along with productive texts can be said to be important segment </w:t>
      </w:r>
      <w:r w:rsidR="008B4F18">
        <w:rPr>
          <w:lang w:val="en-IN"/>
        </w:rPr>
        <w:t>in academic writing effectively</w:t>
      </w:r>
      <w:r w:rsidR="005B4D87" w:rsidRPr="005B4D87">
        <w:t xml:space="preserve"> </w:t>
      </w:r>
      <w:r w:rsidR="005B4D87">
        <w:t xml:space="preserve">(Smith </w:t>
      </w:r>
      <w:r w:rsidR="005B4D87" w:rsidRPr="005B4D87">
        <w:rPr>
          <w:i/>
        </w:rPr>
        <w:t>et al</w:t>
      </w:r>
      <w:r w:rsidR="005B4D87">
        <w:t>.,   2018)</w:t>
      </w:r>
      <w:r w:rsidR="008B4F18">
        <w:rPr>
          <w:lang w:val="en-IN"/>
        </w:rPr>
        <w:t xml:space="preserve">. </w:t>
      </w:r>
    </w:p>
    <w:p w14:paraId="0C67E1CA" w14:textId="77777777" w:rsidR="008B4F18" w:rsidRPr="007F00E2" w:rsidRDefault="008B4F18" w:rsidP="007F00E2">
      <w:pPr>
        <w:spacing w:line="360" w:lineRule="auto"/>
        <w:rPr>
          <w:lang w:val="en-IN"/>
        </w:rPr>
      </w:pPr>
      <w:r>
        <w:rPr>
          <w:lang w:val="en-IN"/>
        </w:rPr>
        <w:t xml:space="preserve">Some of the examples of academic writing include reading proficiency, problem solving, critical thinking and good verbal communication. Writing communication, management of time, analytical and instant thinking. In order to develop oneself in the field of academic learning it is crucial on the part of the students to possess skills in the nature of motivation, commitment towards the task, flexibility in undertaking activities, sensitivity in relation to communication, dedication, intercultural understanding, prioritize different activities, develop </w:t>
      </w:r>
      <w:r>
        <w:rPr>
          <w:lang w:val="en-IN"/>
        </w:rPr>
        <w:lastRenderedPageBreak/>
        <w:t xml:space="preserve">strategies. Communication can be said to be an important segment of academic learning. Expression of reflections and thoughts along with critical thinking </w:t>
      </w:r>
      <w:proofErr w:type="gramStart"/>
      <w:r>
        <w:rPr>
          <w:lang w:val="en-IN"/>
        </w:rPr>
        <w:t>during the course of</w:t>
      </w:r>
      <w:proofErr w:type="gramEnd"/>
      <w:r>
        <w:rPr>
          <w:lang w:val="en-IN"/>
        </w:rPr>
        <w:t xml:space="preserve"> the studies can be said to be an important segment. Conversation along with the peers can be said to be an important segment. It is necessary on the part of the students to take advantage of the school resources that would help in developing academic skills effectively</w:t>
      </w:r>
      <w:r w:rsidR="005B4D87" w:rsidRPr="005B4D87">
        <w:t xml:space="preserve"> </w:t>
      </w:r>
      <w:r w:rsidR="005B4D87">
        <w:t>(</w:t>
      </w:r>
      <w:proofErr w:type="spellStart"/>
      <w:proofErr w:type="gramStart"/>
      <w:r w:rsidR="005B4D87">
        <w:t>Dejaeghere</w:t>
      </w:r>
      <w:proofErr w:type="spellEnd"/>
      <w:r w:rsidR="005B4D87">
        <w:t xml:space="preserve">  </w:t>
      </w:r>
      <w:r w:rsidR="005B4D87" w:rsidRPr="005B4D87">
        <w:rPr>
          <w:i/>
        </w:rPr>
        <w:t>et al.</w:t>
      </w:r>
      <w:proofErr w:type="gramEnd"/>
      <w:r w:rsidR="005B4D87" w:rsidRPr="005B4D87">
        <w:rPr>
          <w:i/>
        </w:rPr>
        <w:t>,</w:t>
      </w:r>
      <w:r w:rsidR="005B4D87">
        <w:t xml:space="preserve">  2016)</w:t>
      </w:r>
      <w:r>
        <w:rPr>
          <w:lang w:val="en-IN"/>
        </w:rPr>
        <w:t xml:space="preserve">. </w:t>
      </w:r>
    </w:p>
    <w:p w14:paraId="084DB3EA" w14:textId="77777777" w:rsidR="0057123B" w:rsidRDefault="0057123B" w:rsidP="007F00E2">
      <w:pPr>
        <w:pStyle w:val="Heading1"/>
        <w:spacing w:line="360" w:lineRule="auto"/>
        <w:rPr>
          <w:lang w:val="en-IN"/>
        </w:rPr>
      </w:pPr>
    </w:p>
    <w:p w14:paraId="27FBCDF5" w14:textId="77777777" w:rsidR="007F00E2" w:rsidRDefault="007F00E2">
      <w:pPr>
        <w:spacing w:before="0" w:after="200" w:line="276" w:lineRule="auto"/>
        <w:jc w:val="left"/>
        <w:rPr>
          <w:rFonts w:eastAsiaTheme="majorEastAsia" w:cstheme="majorBidi"/>
          <w:b/>
          <w:bCs/>
          <w:szCs w:val="28"/>
          <w:lang w:val="en-IN"/>
        </w:rPr>
      </w:pPr>
      <w:r>
        <w:rPr>
          <w:lang w:val="en-IN"/>
        </w:rPr>
        <w:br w:type="page"/>
      </w:r>
    </w:p>
    <w:p w14:paraId="02190174" w14:textId="77777777" w:rsidR="0057123B" w:rsidRDefault="0057123B" w:rsidP="0057123B">
      <w:pPr>
        <w:pStyle w:val="Heading1"/>
        <w:rPr>
          <w:lang w:val="en-IN"/>
        </w:rPr>
      </w:pPr>
      <w:bookmarkStart w:id="1" w:name="_Toc39239708"/>
      <w:r>
        <w:rPr>
          <w:lang w:val="en-IN"/>
        </w:rPr>
        <w:lastRenderedPageBreak/>
        <w:t>Employability skills</w:t>
      </w:r>
      <w:bookmarkEnd w:id="1"/>
      <w:r>
        <w:rPr>
          <w:lang w:val="en-IN"/>
        </w:rPr>
        <w:t xml:space="preserve"> </w:t>
      </w:r>
    </w:p>
    <w:p w14:paraId="145983A1" w14:textId="77777777" w:rsidR="00F9482B" w:rsidRDefault="008B4F18" w:rsidP="00F9482B">
      <w:pPr>
        <w:spacing w:line="360" w:lineRule="auto"/>
        <w:rPr>
          <w:lang w:val="en-IN"/>
        </w:rPr>
      </w:pPr>
      <w:r>
        <w:rPr>
          <w:lang w:val="en-IN"/>
        </w:rPr>
        <w:t>Employability skills can be said to be the wholesome of good and efficient behaviour that sh</w:t>
      </w:r>
      <w:r w:rsidR="00F9482B">
        <w:rPr>
          <w:lang w:val="en-IN"/>
        </w:rPr>
        <w:t xml:space="preserve">ould be incorporated </w:t>
      </w:r>
      <w:proofErr w:type="gramStart"/>
      <w:r w:rsidR="00F9482B">
        <w:rPr>
          <w:lang w:val="en-IN"/>
        </w:rPr>
        <w:t>during the course of</w:t>
      </w:r>
      <w:proofErr w:type="gramEnd"/>
      <w:r w:rsidR="00F9482B">
        <w:rPr>
          <w:lang w:val="en-IN"/>
        </w:rPr>
        <w:t xml:space="preserve"> the job. Some of the important employability skills </w:t>
      </w:r>
      <w:r w:rsidR="00990046">
        <w:rPr>
          <w:lang w:val="en-IN"/>
        </w:rPr>
        <w:t>include</w:t>
      </w:r>
      <w:r w:rsidR="00F9482B">
        <w:rPr>
          <w:lang w:val="en-IN"/>
        </w:rPr>
        <w:t xml:space="preserve"> collaboration, adaptability, organizational skills, verbal communication, written communication, problem solving, usage of technology, resource management. In the present context of recruitment services that are being incorporated to the new </w:t>
      </w:r>
      <w:r w:rsidR="005B4D87">
        <w:rPr>
          <w:lang w:val="en-IN"/>
        </w:rPr>
        <w:t>entrant’s</w:t>
      </w:r>
      <w:r w:rsidR="00F9482B">
        <w:rPr>
          <w:lang w:val="en-IN"/>
        </w:rPr>
        <w:t xml:space="preserve"> employability skills can be said to be an integral part. These kinds of skills can be said to be highly valuable for the employers. It helps in providing effective services in the course of the management and the related activities</w:t>
      </w:r>
      <w:r w:rsidR="005B4D87" w:rsidRPr="005B4D87">
        <w:t xml:space="preserve"> </w:t>
      </w:r>
      <w:r w:rsidR="005B4D87">
        <w:t xml:space="preserve">(Sin and </w:t>
      </w:r>
      <w:proofErr w:type="gramStart"/>
      <w:r w:rsidR="005B4D87">
        <w:t xml:space="preserve">Neave,  </w:t>
      </w:r>
      <w:r w:rsidR="005B4D87" w:rsidRPr="00F60FFE">
        <w:t>2016</w:t>
      </w:r>
      <w:proofErr w:type="gramEnd"/>
      <w:r w:rsidR="005B4D87">
        <w:t>)</w:t>
      </w:r>
      <w:r w:rsidR="005B4D87" w:rsidRPr="00F60FFE">
        <w:t>.</w:t>
      </w:r>
    </w:p>
    <w:p w14:paraId="491B6BB7" w14:textId="77777777" w:rsidR="008B4F18" w:rsidRDefault="00F9482B" w:rsidP="00F9482B">
      <w:pPr>
        <w:spacing w:line="360" w:lineRule="auto"/>
        <w:rPr>
          <w:lang w:val="en-IN"/>
        </w:rPr>
      </w:pPr>
      <w:r>
        <w:rPr>
          <w:lang w:val="en-IN"/>
        </w:rPr>
        <w:t xml:space="preserve">They can be said to be common aspects in relation to any kind of job role. Teamwork and communication can be said to be integral part in this regard. It is necessary on the part of the students to make the most use of these adaptabilities. It is possible by presentation, group activity, common project units, mentoring of the programmes, It is necessary to get engaged in the extracurricular activities such as getting involved towards public speaking, community activities, clubs and </w:t>
      </w:r>
      <w:proofErr w:type="gramStart"/>
      <w:r>
        <w:rPr>
          <w:lang w:val="en-IN"/>
        </w:rPr>
        <w:t>societies,.</w:t>
      </w:r>
      <w:proofErr w:type="gramEnd"/>
      <w:r>
        <w:rPr>
          <w:lang w:val="en-IN"/>
        </w:rPr>
        <w:t xml:space="preserve"> The activities in this aforesaid field help in developing and building skills for the job application respectively. It is necessary on the part of the students to maintain the portfolio in this regard. Volunteering </w:t>
      </w:r>
      <w:r w:rsidR="00990046">
        <w:rPr>
          <w:lang w:val="en-IN"/>
        </w:rPr>
        <w:t xml:space="preserve">activities and roles can be said to be an integral part in employability skills. Identification of the employability skill can be helpful in figuring out the gaps thereby plan to develop skill development effectively. It is important to recognize the skills and nurture </w:t>
      </w:r>
      <w:proofErr w:type="spellStart"/>
      <w:r w:rsidR="00990046">
        <w:rPr>
          <w:lang w:val="en-IN"/>
        </w:rPr>
        <w:t>self confidence</w:t>
      </w:r>
      <w:proofErr w:type="spellEnd"/>
      <w:r w:rsidR="00990046">
        <w:rPr>
          <w:lang w:val="en-IN"/>
        </w:rPr>
        <w:t xml:space="preserve">. Writing job applications, resumes, critical responses along with good performance towards </w:t>
      </w:r>
      <w:proofErr w:type="gramStart"/>
      <w:r w:rsidR="00990046">
        <w:rPr>
          <w:lang w:val="en-IN"/>
        </w:rPr>
        <w:t xml:space="preserve">behavioural </w:t>
      </w:r>
      <w:r>
        <w:rPr>
          <w:lang w:val="en-IN"/>
        </w:rPr>
        <w:t xml:space="preserve"> </w:t>
      </w:r>
      <w:r w:rsidR="00990046">
        <w:rPr>
          <w:lang w:val="en-IN"/>
        </w:rPr>
        <w:t>interviews</w:t>
      </w:r>
      <w:proofErr w:type="gramEnd"/>
      <w:r w:rsidR="00990046">
        <w:rPr>
          <w:lang w:val="en-IN"/>
        </w:rPr>
        <w:t xml:space="preserve"> can help in articulating skills effectively</w:t>
      </w:r>
      <w:r w:rsidR="005B4D87" w:rsidRPr="005B4D87">
        <w:t xml:space="preserve"> </w:t>
      </w:r>
      <w:r w:rsidR="005B4D87">
        <w:t xml:space="preserve">(Sin  and Amaral,  </w:t>
      </w:r>
      <w:r w:rsidR="005B4D87" w:rsidRPr="00F60FFE">
        <w:t xml:space="preserve"> 2017</w:t>
      </w:r>
      <w:r w:rsidR="005B4D87">
        <w:t>)</w:t>
      </w:r>
      <w:r w:rsidR="00990046">
        <w:rPr>
          <w:lang w:val="en-IN"/>
        </w:rPr>
        <w:t xml:space="preserve">. </w:t>
      </w:r>
    </w:p>
    <w:p w14:paraId="3C002D1D" w14:textId="77777777" w:rsidR="00990046" w:rsidRDefault="00990046" w:rsidP="00F9482B">
      <w:pPr>
        <w:spacing w:line="360" w:lineRule="auto"/>
        <w:rPr>
          <w:lang w:val="en-IN"/>
        </w:rPr>
      </w:pPr>
      <w:r>
        <w:rPr>
          <w:lang w:val="en-IN"/>
        </w:rPr>
        <w:t>Spot the employability skills.</w:t>
      </w:r>
    </w:p>
    <w:p w14:paraId="6DCF7F02" w14:textId="77777777" w:rsidR="00990046" w:rsidRDefault="00990046" w:rsidP="00F9482B">
      <w:pPr>
        <w:spacing w:line="360" w:lineRule="auto"/>
        <w:rPr>
          <w:lang w:val="en-IN"/>
        </w:rPr>
      </w:pPr>
      <w:r>
        <w:rPr>
          <w:lang w:val="en-IN"/>
        </w:rPr>
        <w:t>It is necessary to identify the employability skills. It includes:</w:t>
      </w:r>
    </w:p>
    <w:p w14:paraId="4C4868E3" w14:textId="77777777" w:rsidR="00990046" w:rsidRDefault="00990046" w:rsidP="00990046">
      <w:pPr>
        <w:pStyle w:val="ListParagraph"/>
        <w:numPr>
          <w:ilvl w:val="0"/>
          <w:numId w:val="1"/>
        </w:numPr>
        <w:spacing w:line="360" w:lineRule="auto"/>
        <w:rPr>
          <w:lang w:val="en-IN"/>
        </w:rPr>
      </w:pPr>
      <w:r>
        <w:rPr>
          <w:lang w:val="en-IN"/>
        </w:rPr>
        <w:t xml:space="preserve">Listing of all the tasks that </w:t>
      </w:r>
      <w:proofErr w:type="gramStart"/>
      <w:r>
        <w:rPr>
          <w:lang w:val="en-IN"/>
        </w:rPr>
        <w:t>has to</w:t>
      </w:r>
      <w:proofErr w:type="gramEnd"/>
      <w:r>
        <w:rPr>
          <w:lang w:val="en-IN"/>
        </w:rPr>
        <w:t xml:space="preserve"> be incorporated.</w:t>
      </w:r>
    </w:p>
    <w:p w14:paraId="10EC9B5E" w14:textId="77777777" w:rsidR="00990046" w:rsidRDefault="00990046" w:rsidP="00990046">
      <w:pPr>
        <w:pStyle w:val="ListParagraph"/>
        <w:numPr>
          <w:ilvl w:val="0"/>
          <w:numId w:val="1"/>
        </w:numPr>
        <w:spacing w:line="360" w:lineRule="auto"/>
        <w:rPr>
          <w:lang w:val="en-IN"/>
        </w:rPr>
      </w:pPr>
      <w:r>
        <w:rPr>
          <w:lang w:val="en-IN"/>
        </w:rPr>
        <w:t xml:space="preserve">Once the tasks are listed it is necessary to list the responsibilities, skills that are to be incorporated, along with qualities that should be incorporated. </w:t>
      </w:r>
    </w:p>
    <w:p w14:paraId="601122E3" w14:textId="77777777" w:rsidR="00990046" w:rsidRDefault="00990046" w:rsidP="00990046">
      <w:pPr>
        <w:pStyle w:val="ListParagraph"/>
        <w:numPr>
          <w:ilvl w:val="0"/>
          <w:numId w:val="1"/>
        </w:numPr>
        <w:spacing w:line="360" w:lineRule="auto"/>
        <w:rPr>
          <w:lang w:val="en-IN"/>
        </w:rPr>
      </w:pPr>
      <w:r>
        <w:rPr>
          <w:lang w:val="en-IN"/>
        </w:rPr>
        <w:t xml:space="preserve">It would be helpful in the listing of the employability skills that would be helpful in the field of practise. </w:t>
      </w:r>
    </w:p>
    <w:p w14:paraId="0C745215" w14:textId="77777777" w:rsidR="00990046" w:rsidRPr="00990046" w:rsidRDefault="00990046" w:rsidP="00990046">
      <w:pPr>
        <w:spacing w:line="360" w:lineRule="auto"/>
        <w:ind w:left="360"/>
        <w:rPr>
          <w:lang w:val="en-IN"/>
        </w:rPr>
      </w:pPr>
      <w:r w:rsidRPr="00990046">
        <w:rPr>
          <w:lang w:val="en-IN"/>
        </w:rPr>
        <w:t>Some of the examples of employability skills includes problem solving, planning along with communication, teamwork, commitment, adaptability, reliability, ability, motivation.</w:t>
      </w:r>
    </w:p>
    <w:p w14:paraId="657DAD85" w14:textId="77777777" w:rsidR="0057123B" w:rsidRDefault="0057123B" w:rsidP="00F9482B">
      <w:pPr>
        <w:pStyle w:val="Heading1"/>
        <w:spacing w:line="360" w:lineRule="auto"/>
        <w:rPr>
          <w:lang w:val="en-IN"/>
        </w:rPr>
      </w:pPr>
    </w:p>
    <w:p w14:paraId="2176A282" w14:textId="77777777" w:rsidR="0057123B" w:rsidRDefault="007F00E2" w:rsidP="00990046">
      <w:pPr>
        <w:pStyle w:val="Heading1"/>
        <w:rPr>
          <w:lang w:val="en-IN"/>
        </w:rPr>
      </w:pPr>
      <w:r>
        <w:rPr>
          <w:lang w:val="en-IN"/>
        </w:rPr>
        <w:br w:type="page"/>
      </w:r>
      <w:bookmarkStart w:id="2" w:name="_Toc39239709"/>
      <w:r w:rsidR="0057123B">
        <w:rPr>
          <w:lang w:val="en-IN"/>
        </w:rPr>
        <w:lastRenderedPageBreak/>
        <w:t>SWOT analysis</w:t>
      </w:r>
      <w:bookmarkEnd w:id="2"/>
    </w:p>
    <w:p w14:paraId="5F450AE0" w14:textId="77777777" w:rsidR="006E3C0C" w:rsidRDefault="00990046" w:rsidP="00990046">
      <w:pPr>
        <w:spacing w:line="360" w:lineRule="auto"/>
        <w:rPr>
          <w:lang w:val="en-IN"/>
        </w:rPr>
      </w:pPr>
      <w:r>
        <w:rPr>
          <w:lang w:val="en-IN"/>
        </w:rPr>
        <w:t xml:space="preserve">It can be said to be the analysis in relation to understanding the SWOT analyse of adaptability and employability skills respectively. </w:t>
      </w:r>
      <w:r w:rsidR="006E3C0C">
        <w:rPr>
          <w:lang w:val="en-IN"/>
        </w:rPr>
        <w:t xml:space="preserve">Strength includes the dedication, good and formal way of understanding task and activities, teamwork which when undertaken in the effective manner can result in coming out with productive results. In the case of </w:t>
      </w:r>
      <w:proofErr w:type="gramStart"/>
      <w:r w:rsidR="006E3C0C">
        <w:rPr>
          <w:lang w:val="en-IN"/>
        </w:rPr>
        <w:t>weakness</w:t>
      </w:r>
      <w:proofErr w:type="gramEnd"/>
      <w:r w:rsidR="006E3C0C">
        <w:rPr>
          <w:lang w:val="en-IN"/>
        </w:rPr>
        <w:t xml:space="preserve"> it can be said to be the congregation of negligence on the part of the student in undertaking activities. Every course of activity in the academic and the employability aspect should be thoroughly understood or else it would be absolute negligence</w:t>
      </w:r>
      <w:r w:rsidR="005B4D87" w:rsidRPr="005B4D87">
        <w:t xml:space="preserve"> </w:t>
      </w:r>
      <w:r w:rsidR="005B4D87">
        <w:t xml:space="preserve">(Pinto and </w:t>
      </w:r>
      <w:proofErr w:type="spellStart"/>
      <w:proofErr w:type="gramStart"/>
      <w:r w:rsidR="005B4D87">
        <w:t>Ramalheira</w:t>
      </w:r>
      <w:proofErr w:type="spellEnd"/>
      <w:r w:rsidR="005B4D87">
        <w:t xml:space="preserve">,  </w:t>
      </w:r>
      <w:r w:rsidR="005B4D87" w:rsidRPr="00F60FFE">
        <w:t xml:space="preserve"> </w:t>
      </w:r>
      <w:proofErr w:type="gramEnd"/>
      <w:r w:rsidR="005B4D87" w:rsidRPr="00F60FFE">
        <w:t>2017</w:t>
      </w:r>
      <w:r w:rsidR="005B4D87">
        <w:t>)</w:t>
      </w:r>
      <w:r w:rsidR="006E3C0C">
        <w:rPr>
          <w:lang w:val="en-IN"/>
        </w:rPr>
        <w:t xml:space="preserve">. </w:t>
      </w:r>
    </w:p>
    <w:p w14:paraId="76BF0F4F" w14:textId="77777777" w:rsidR="006E3C0C" w:rsidRDefault="006E3C0C" w:rsidP="00990046">
      <w:pPr>
        <w:spacing w:line="360" w:lineRule="auto"/>
        <w:rPr>
          <w:lang w:val="en-IN"/>
        </w:rPr>
      </w:pPr>
      <w:r>
        <w:rPr>
          <w:lang w:val="en-IN"/>
        </w:rPr>
        <w:t xml:space="preserve">Opportunities include the aspects in relation to research, communication, </w:t>
      </w:r>
      <w:proofErr w:type="gramStart"/>
      <w:r>
        <w:rPr>
          <w:lang w:val="en-IN"/>
        </w:rPr>
        <w:t>team work</w:t>
      </w:r>
      <w:proofErr w:type="gramEnd"/>
      <w:r>
        <w:rPr>
          <w:lang w:val="en-IN"/>
        </w:rPr>
        <w:t xml:space="preserve">, quality development, project management, improvisation in skills, overall presentation of skills. These are to be incorporated without any hindrance. It would help in developing and building opportunity altogether. Threats can be said to be the contingency that may prevail in case activities are not undertaken effectively. There has to be constant review of all the academic skills, employability skills that would help in coming out with positive results in the form of </w:t>
      </w:r>
      <w:proofErr w:type="gramStart"/>
      <w:r>
        <w:rPr>
          <w:lang w:val="en-IN"/>
        </w:rPr>
        <w:t>all round</w:t>
      </w:r>
      <w:proofErr w:type="gramEnd"/>
      <w:r>
        <w:rPr>
          <w:lang w:val="en-IN"/>
        </w:rPr>
        <w:t xml:space="preserve"> development of the students.</w:t>
      </w:r>
    </w:p>
    <w:p w14:paraId="1ABB4509" w14:textId="77777777" w:rsidR="006E3C0C" w:rsidRDefault="006E3C0C">
      <w:pPr>
        <w:spacing w:before="0" w:after="200" w:line="276" w:lineRule="auto"/>
        <w:jc w:val="left"/>
        <w:rPr>
          <w:lang w:val="en-IN"/>
        </w:rPr>
      </w:pPr>
      <w:r>
        <w:rPr>
          <w:lang w:val="en-IN"/>
        </w:rPr>
        <w:br w:type="page"/>
      </w:r>
    </w:p>
    <w:p w14:paraId="3092AEED" w14:textId="3B4A78B1" w:rsidR="00973D6F" w:rsidRDefault="00973D6F" w:rsidP="006E3C0C">
      <w:pPr>
        <w:pStyle w:val="Heading1"/>
        <w:rPr>
          <w:lang w:val="en-IN"/>
        </w:rPr>
      </w:pPr>
      <w:bookmarkStart w:id="3" w:name="_Toc39239710"/>
      <w:r>
        <w:rPr>
          <w:lang w:val="en-IN"/>
        </w:rPr>
        <w:lastRenderedPageBreak/>
        <w:t>PDP</w:t>
      </w:r>
    </w:p>
    <w:p w14:paraId="3304FC7D" w14:textId="77777777" w:rsidR="00973D6F" w:rsidRPr="00973D6F" w:rsidRDefault="00973D6F" w:rsidP="00973D6F">
      <w:pPr>
        <w:rPr>
          <w:lang w:val="en-IN"/>
        </w:rPr>
      </w:pPr>
    </w:p>
    <w:tbl>
      <w:tblPr>
        <w:tblW w:w="9072" w:type="dxa"/>
        <w:tblInd w:w="-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68"/>
        <w:gridCol w:w="2268"/>
        <w:gridCol w:w="2268"/>
        <w:gridCol w:w="2268"/>
      </w:tblGrid>
      <w:tr w:rsidR="00973D6F" w14:paraId="01F223C5" w14:textId="77777777" w:rsidTr="00BF1CF1">
        <w:trPr>
          <w:trHeight w:val="850"/>
        </w:trPr>
        <w:tc>
          <w:tcPr>
            <w:tcW w:w="2268" w:type="dxa"/>
          </w:tcPr>
          <w:p w14:paraId="064D9703" w14:textId="31349464" w:rsidR="00973D6F" w:rsidRPr="00973D6F" w:rsidRDefault="00973D6F" w:rsidP="00BF1CF1">
            <w:r w:rsidRPr="00973D6F">
              <w:t>What</w:t>
            </w:r>
            <w:r w:rsidRPr="00973D6F">
              <w:t xml:space="preserve"> </w:t>
            </w:r>
            <w:proofErr w:type="gramStart"/>
            <w:r w:rsidRPr="00973D6F">
              <w:t>I  need</w:t>
            </w:r>
            <w:proofErr w:type="gramEnd"/>
            <w:r w:rsidRPr="00973D6F">
              <w:t xml:space="preserve">  to improve</w:t>
            </w:r>
          </w:p>
        </w:tc>
        <w:tc>
          <w:tcPr>
            <w:tcW w:w="2268" w:type="dxa"/>
          </w:tcPr>
          <w:p w14:paraId="69A70A8E" w14:textId="31465ACA" w:rsidR="00973D6F" w:rsidRPr="00973D6F" w:rsidRDefault="00973D6F" w:rsidP="00BF1CF1">
            <w:r w:rsidRPr="00973D6F">
              <w:t>Why</w:t>
            </w:r>
            <w:r>
              <w:t xml:space="preserve"> </w:t>
            </w:r>
            <w:r w:rsidRPr="00973D6F">
              <w:t>I</w:t>
            </w:r>
            <w:r>
              <w:t xml:space="preserve"> </w:t>
            </w:r>
            <w:r w:rsidRPr="00973D6F">
              <w:t>need</w:t>
            </w:r>
            <w:r>
              <w:t xml:space="preserve"> </w:t>
            </w:r>
            <w:r w:rsidRPr="00973D6F">
              <w:t>to improve</w:t>
            </w:r>
          </w:p>
        </w:tc>
        <w:tc>
          <w:tcPr>
            <w:tcW w:w="2268" w:type="dxa"/>
          </w:tcPr>
          <w:p w14:paraId="484CD9D4" w14:textId="492D94D9" w:rsidR="00973D6F" w:rsidRPr="00973D6F" w:rsidRDefault="00973D6F" w:rsidP="00BF1CF1">
            <w:r w:rsidRPr="00973D6F">
              <w:t xml:space="preserve">How </w:t>
            </w:r>
            <w:proofErr w:type="gramStart"/>
            <w:r w:rsidRPr="00973D6F">
              <w:t>I  will</w:t>
            </w:r>
            <w:proofErr w:type="gramEnd"/>
            <w:r w:rsidRPr="00973D6F">
              <w:t xml:space="preserve">  improve</w:t>
            </w:r>
          </w:p>
        </w:tc>
        <w:tc>
          <w:tcPr>
            <w:tcW w:w="2268" w:type="dxa"/>
          </w:tcPr>
          <w:p w14:paraId="474D779A" w14:textId="77777777" w:rsidR="00973D6F" w:rsidRDefault="00973D6F" w:rsidP="00BF1CF1">
            <w:r>
              <w:t>By when?</w:t>
            </w:r>
          </w:p>
        </w:tc>
      </w:tr>
      <w:tr w:rsidR="00973D6F" w14:paraId="0DCACCCB" w14:textId="77777777" w:rsidTr="00BF1CF1">
        <w:trPr>
          <w:trHeight w:val="1701"/>
        </w:trPr>
        <w:tc>
          <w:tcPr>
            <w:tcW w:w="2268" w:type="dxa"/>
          </w:tcPr>
          <w:p w14:paraId="4152E15B" w14:textId="77777777" w:rsidR="00973D6F" w:rsidRDefault="00973D6F" w:rsidP="00BF1CF1">
            <w:r>
              <w:t xml:space="preserve"> Improve my communication skills</w:t>
            </w:r>
            <w:proofErr w:type="gramStart"/>
            <w:r>
              <w:t xml:space="preserve">   (</w:t>
            </w:r>
            <w:proofErr w:type="gramEnd"/>
            <w:r>
              <w:t>writing and  reading)</w:t>
            </w:r>
          </w:p>
        </w:tc>
        <w:tc>
          <w:tcPr>
            <w:tcW w:w="2268" w:type="dxa"/>
          </w:tcPr>
          <w:p w14:paraId="239C4105" w14:textId="77777777" w:rsidR="00973D6F" w:rsidRDefault="00973D6F" w:rsidP="00BF1CF1">
            <w:r>
              <w:rPr>
                <w:rFonts w:ascii="Arial" w:hAnsi="Arial" w:cs="Arial"/>
                <w:sz w:val="18"/>
                <w:szCs w:val="18"/>
              </w:rPr>
              <w:t>To progress in my career having good communication skills</w:t>
            </w:r>
          </w:p>
        </w:tc>
        <w:tc>
          <w:tcPr>
            <w:tcW w:w="2268" w:type="dxa"/>
          </w:tcPr>
          <w:p w14:paraId="3C7728F2" w14:textId="38E28CC8" w:rsidR="00973D6F" w:rsidRDefault="00973D6F" w:rsidP="00BF1CF1">
            <w:proofErr w:type="gramStart"/>
            <w:r w:rsidRPr="00E13674">
              <w:rPr>
                <w:sz w:val="18"/>
                <w:szCs w:val="18"/>
              </w:rPr>
              <w:t>I  will</w:t>
            </w:r>
            <w:proofErr w:type="gramEnd"/>
            <w:r w:rsidRPr="00E13674">
              <w:rPr>
                <w:sz w:val="18"/>
                <w:szCs w:val="18"/>
              </w:rPr>
              <w:t xml:space="preserve"> try</w:t>
            </w:r>
            <w:r>
              <w:t xml:space="preserve"> out </w:t>
            </w:r>
            <w:r>
              <w:rPr>
                <w:rFonts w:ascii="Arial" w:hAnsi="Arial" w:cs="Arial"/>
                <w:sz w:val="18"/>
                <w:szCs w:val="18"/>
              </w:rPr>
              <w:t>various methods</w:t>
            </w:r>
            <w:r w:rsidR="00E13674">
              <w:rPr>
                <w:rFonts w:ascii="Arial" w:hAnsi="Arial" w:cs="Arial"/>
                <w:sz w:val="18"/>
                <w:szCs w:val="18"/>
              </w:rPr>
              <w:t xml:space="preserve"> </w:t>
            </w:r>
            <w:r>
              <w:rPr>
                <w:rFonts w:ascii="Arial" w:hAnsi="Arial" w:cs="Arial"/>
                <w:sz w:val="18"/>
                <w:szCs w:val="18"/>
              </w:rPr>
              <w:t>of communication                  I have to read and write more</w:t>
            </w:r>
          </w:p>
        </w:tc>
        <w:tc>
          <w:tcPr>
            <w:tcW w:w="2268" w:type="dxa"/>
          </w:tcPr>
          <w:p w14:paraId="426A945F" w14:textId="77777777" w:rsidR="00973D6F" w:rsidRDefault="00973D6F" w:rsidP="00BF1CF1">
            <w:r>
              <w:t>September 2010</w:t>
            </w:r>
          </w:p>
        </w:tc>
      </w:tr>
      <w:tr w:rsidR="00973D6F" w14:paraId="79275ED1" w14:textId="77777777" w:rsidTr="00BF1CF1">
        <w:trPr>
          <w:trHeight w:val="1701"/>
        </w:trPr>
        <w:tc>
          <w:tcPr>
            <w:tcW w:w="2268" w:type="dxa"/>
          </w:tcPr>
          <w:p w14:paraId="381F37C7" w14:textId="77777777" w:rsidR="00973D6F" w:rsidRDefault="00973D6F" w:rsidP="00BF1CF1">
            <w:r>
              <w:t xml:space="preserve"> improve </w:t>
            </w:r>
            <w:proofErr w:type="gramStart"/>
            <w:r>
              <w:t>my  self</w:t>
            </w:r>
            <w:proofErr w:type="gramEnd"/>
            <w:r>
              <w:t>-confidence</w:t>
            </w:r>
          </w:p>
        </w:tc>
        <w:tc>
          <w:tcPr>
            <w:tcW w:w="2268" w:type="dxa"/>
          </w:tcPr>
          <w:p w14:paraId="20AB9155" w14:textId="77777777" w:rsidR="00973D6F" w:rsidRDefault="00973D6F" w:rsidP="00BF1CF1">
            <w:r>
              <w:t>For having trust in my decisions</w:t>
            </w:r>
          </w:p>
        </w:tc>
        <w:tc>
          <w:tcPr>
            <w:tcW w:w="2268" w:type="dxa"/>
          </w:tcPr>
          <w:p w14:paraId="70F31AA8" w14:textId="77777777" w:rsidR="00973D6F" w:rsidRDefault="00973D6F" w:rsidP="00BF1CF1">
            <w:r>
              <w:t xml:space="preserve">Challenge my </w:t>
            </w:r>
            <w:proofErr w:type="spellStart"/>
            <w:r>
              <w:t>self Learning</w:t>
            </w:r>
            <w:proofErr w:type="spellEnd"/>
            <w:r>
              <w:t xml:space="preserve"> new skills</w:t>
            </w:r>
          </w:p>
          <w:p w14:paraId="39528263" w14:textId="77777777" w:rsidR="00973D6F" w:rsidRPr="006A6585" w:rsidRDefault="00973D6F" w:rsidP="00BF1CF1">
            <w:pPr>
              <w:rPr>
                <w:lang w:eastAsia="en-GB"/>
              </w:rPr>
            </w:pPr>
          </w:p>
        </w:tc>
        <w:tc>
          <w:tcPr>
            <w:tcW w:w="2268" w:type="dxa"/>
          </w:tcPr>
          <w:p w14:paraId="2D60E469" w14:textId="77777777" w:rsidR="00973D6F" w:rsidRDefault="00973D6F" w:rsidP="00BF1CF1">
            <w:r>
              <w:t>December2020</w:t>
            </w:r>
          </w:p>
        </w:tc>
      </w:tr>
      <w:tr w:rsidR="00973D6F" w14:paraId="4C03EC56" w14:textId="77777777" w:rsidTr="00BF1CF1">
        <w:trPr>
          <w:trHeight w:val="1701"/>
        </w:trPr>
        <w:tc>
          <w:tcPr>
            <w:tcW w:w="2268" w:type="dxa"/>
          </w:tcPr>
          <w:p w14:paraId="766D6D7C" w14:textId="77777777" w:rsidR="00973D6F" w:rsidRDefault="00973D6F" w:rsidP="00BF1CF1">
            <w:r>
              <w:t xml:space="preserve">Improve </w:t>
            </w:r>
            <w:proofErr w:type="spellStart"/>
            <w:r>
              <w:t>tehnical</w:t>
            </w:r>
            <w:proofErr w:type="spellEnd"/>
            <w:r>
              <w:t xml:space="preserve"> skills</w:t>
            </w:r>
          </w:p>
        </w:tc>
        <w:tc>
          <w:tcPr>
            <w:tcW w:w="2268" w:type="dxa"/>
          </w:tcPr>
          <w:p w14:paraId="5F0E2E19" w14:textId="77777777" w:rsidR="00973D6F" w:rsidRDefault="00973D6F" w:rsidP="00BF1CF1">
            <w:r>
              <w:rPr>
                <w:rStyle w:val="e24kjd"/>
              </w:rPr>
              <w:t>Can help me work more efficiently on the computer</w:t>
            </w:r>
          </w:p>
        </w:tc>
        <w:tc>
          <w:tcPr>
            <w:tcW w:w="2268" w:type="dxa"/>
          </w:tcPr>
          <w:p w14:paraId="3E0B5F42" w14:textId="77777777" w:rsidR="00973D6F" w:rsidRDefault="00973D6F" w:rsidP="00BF1CF1">
            <w:r>
              <w:t>Reading technical books</w:t>
            </w:r>
          </w:p>
        </w:tc>
        <w:tc>
          <w:tcPr>
            <w:tcW w:w="2268" w:type="dxa"/>
          </w:tcPr>
          <w:p w14:paraId="55522936" w14:textId="77777777" w:rsidR="00973D6F" w:rsidRDefault="00973D6F" w:rsidP="00BF1CF1">
            <w:r>
              <w:t>December 2020</w:t>
            </w:r>
          </w:p>
        </w:tc>
      </w:tr>
      <w:tr w:rsidR="00973D6F" w14:paraId="1B91BC01" w14:textId="77777777" w:rsidTr="00BF1CF1">
        <w:trPr>
          <w:trHeight w:val="1701"/>
        </w:trPr>
        <w:tc>
          <w:tcPr>
            <w:tcW w:w="2268" w:type="dxa"/>
          </w:tcPr>
          <w:p w14:paraId="4D8E7269" w14:textId="77777777" w:rsidR="00973D6F" w:rsidRDefault="00973D6F" w:rsidP="00BF1CF1">
            <w:r>
              <w:t>Improve academic writing</w:t>
            </w:r>
          </w:p>
        </w:tc>
        <w:tc>
          <w:tcPr>
            <w:tcW w:w="2268" w:type="dxa"/>
          </w:tcPr>
          <w:p w14:paraId="6CC817CF" w14:textId="77777777" w:rsidR="00973D6F" w:rsidRDefault="00973D6F" w:rsidP="00BF1CF1">
            <w:r>
              <w:t>It will help me to write professional documents</w:t>
            </w:r>
          </w:p>
        </w:tc>
        <w:tc>
          <w:tcPr>
            <w:tcW w:w="2268" w:type="dxa"/>
          </w:tcPr>
          <w:p w14:paraId="53464F18" w14:textId="77777777" w:rsidR="00973D6F" w:rsidRDefault="00973D6F" w:rsidP="00BF1CF1">
            <w:r>
              <w:t xml:space="preserve">Learning to punctuate correctly, enhancing </w:t>
            </w:r>
            <w:proofErr w:type="gramStart"/>
            <w:r>
              <w:t>my  vocabulary</w:t>
            </w:r>
            <w:proofErr w:type="gramEnd"/>
          </w:p>
        </w:tc>
        <w:tc>
          <w:tcPr>
            <w:tcW w:w="2268" w:type="dxa"/>
          </w:tcPr>
          <w:p w14:paraId="4B551EF7" w14:textId="77777777" w:rsidR="00973D6F" w:rsidRDefault="00973D6F" w:rsidP="00BF1CF1">
            <w:r>
              <w:t>December 2020</w:t>
            </w:r>
          </w:p>
        </w:tc>
      </w:tr>
      <w:tr w:rsidR="00973D6F" w14:paraId="5DD0D5C4" w14:textId="77777777" w:rsidTr="00BF1CF1">
        <w:trPr>
          <w:trHeight w:val="1701"/>
        </w:trPr>
        <w:tc>
          <w:tcPr>
            <w:tcW w:w="2268" w:type="dxa"/>
          </w:tcPr>
          <w:p w14:paraId="40E636C6" w14:textId="77777777" w:rsidR="00973D6F" w:rsidRDefault="00973D6F" w:rsidP="00BF1CF1">
            <w:r>
              <w:t>Improve team working</w:t>
            </w:r>
          </w:p>
        </w:tc>
        <w:tc>
          <w:tcPr>
            <w:tcW w:w="2268" w:type="dxa"/>
          </w:tcPr>
          <w:p w14:paraId="5AD01D8C" w14:textId="77777777" w:rsidR="00973D6F" w:rsidRDefault="00973D6F" w:rsidP="00BF1CF1">
            <w:r>
              <w:rPr>
                <w:rStyle w:val="e24kjd"/>
              </w:rPr>
              <w:t>Good teamwork helps to build morale in the workplace, which makes workers more productive</w:t>
            </w:r>
          </w:p>
        </w:tc>
        <w:tc>
          <w:tcPr>
            <w:tcW w:w="2268" w:type="dxa"/>
          </w:tcPr>
          <w:p w14:paraId="7D0A78F8" w14:textId="77777777" w:rsidR="00973D6F" w:rsidRDefault="00973D6F" w:rsidP="00BF1CF1">
            <w:proofErr w:type="gramStart"/>
            <w:r>
              <w:t>I  have</w:t>
            </w:r>
            <w:proofErr w:type="gramEnd"/>
            <w:r>
              <w:t xml:space="preserve"> to participate in group activities</w:t>
            </w:r>
          </w:p>
        </w:tc>
        <w:tc>
          <w:tcPr>
            <w:tcW w:w="2268" w:type="dxa"/>
          </w:tcPr>
          <w:p w14:paraId="15CFBEA1" w14:textId="77777777" w:rsidR="00973D6F" w:rsidRDefault="00973D6F" w:rsidP="00BF1CF1">
            <w:r>
              <w:t>December2020</w:t>
            </w:r>
          </w:p>
        </w:tc>
      </w:tr>
      <w:tr w:rsidR="00973D6F" w14:paraId="1E4A96EB" w14:textId="77777777" w:rsidTr="00BF1CF1">
        <w:trPr>
          <w:trHeight w:val="1701"/>
        </w:trPr>
        <w:tc>
          <w:tcPr>
            <w:tcW w:w="2268" w:type="dxa"/>
          </w:tcPr>
          <w:p w14:paraId="2FA5B1A5" w14:textId="77777777" w:rsidR="00973D6F" w:rsidRDefault="00973D6F" w:rsidP="00BF1CF1">
            <w:r>
              <w:t xml:space="preserve">Improve my understanding of the UK laws </w:t>
            </w:r>
          </w:p>
        </w:tc>
        <w:tc>
          <w:tcPr>
            <w:tcW w:w="2268" w:type="dxa"/>
          </w:tcPr>
          <w:p w14:paraId="029CE0EF" w14:textId="77777777" w:rsidR="00973D6F" w:rsidRDefault="00973D6F" w:rsidP="00BF1CF1">
            <w:r>
              <w:t>It will help me in my future job</w:t>
            </w:r>
          </w:p>
        </w:tc>
        <w:tc>
          <w:tcPr>
            <w:tcW w:w="2268" w:type="dxa"/>
          </w:tcPr>
          <w:p w14:paraId="576DEA11" w14:textId="77777777" w:rsidR="00973D6F" w:rsidRDefault="00973D6F" w:rsidP="00BF1CF1">
            <w:r>
              <w:t xml:space="preserve">I </w:t>
            </w:r>
            <w:proofErr w:type="gramStart"/>
            <w:r>
              <w:t>have to</w:t>
            </w:r>
            <w:proofErr w:type="gramEnd"/>
            <w:r>
              <w:t xml:space="preserve"> read about the laws in the UK for the field in which I will work</w:t>
            </w:r>
          </w:p>
        </w:tc>
        <w:tc>
          <w:tcPr>
            <w:tcW w:w="2268" w:type="dxa"/>
          </w:tcPr>
          <w:p w14:paraId="2EB985B1" w14:textId="77777777" w:rsidR="00973D6F" w:rsidRDefault="00973D6F" w:rsidP="00BF1CF1">
            <w:r>
              <w:t>January 2021</w:t>
            </w:r>
          </w:p>
        </w:tc>
      </w:tr>
    </w:tbl>
    <w:p w14:paraId="4AF79F80" w14:textId="0C1B9A70" w:rsidR="00973D6F" w:rsidRPr="000E24BE" w:rsidRDefault="000E24BE" w:rsidP="000E24BE">
      <w:pPr>
        <w:pStyle w:val="Heading1"/>
        <w:jc w:val="center"/>
        <w:rPr>
          <w:sz w:val="18"/>
          <w:szCs w:val="18"/>
          <w:lang w:val="en-IN"/>
        </w:rPr>
      </w:pPr>
      <w:r w:rsidRPr="000E24BE">
        <w:rPr>
          <w:sz w:val="18"/>
          <w:szCs w:val="18"/>
          <w:lang w:val="en-IN"/>
        </w:rPr>
        <w:t>(</w:t>
      </w:r>
      <w:proofErr w:type="gramStart"/>
      <w:r w:rsidRPr="000E24BE">
        <w:rPr>
          <w:sz w:val="18"/>
          <w:szCs w:val="18"/>
          <w:lang w:val="en-IN"/>
        </w:rPr>
        <w:t>Source :Developed</w:t>
      </w:r>
      <w:proofErr w:type="gramEnd"/>
      <w:r w:rsidRPr="000E24BE">
        <w:rPr>
          <w:sz w:val="18"/>
          <w:szCs w:val="18"/>
          <w:lang w:val="en-IN"/>
        </w:rPr>
        <w:t xml:space="preserve"> By Learner)</w:t>
      </w:r>
    </w:p>
    <w:p w14:paraId="67CC62AB" w14:textId="77777777" w:rsidR="00973D6F" w:rsidRPr="00973D6F" w:rsidRDefault="00973D6F" w:rsidP="00973D6F">
      <w:pPr>
        <w:rPr>
          <w:lang w:val="en-IN"/>
        </w:rPr>
      </w:pPr>
      <w:bookmarkStart w:id="4" w:name="_GoBack"/>
      <w:bookmarkEnd w:id="4"/>
    </w:p>
    <w:p w14:paraId="1D541D26" w14:textId="6C3867EB" w:rsidR="00990046" w:rsidRDefault="006E3C0C" w:rsidP="006E3C0C">
      <w:pPr>
        <w:pStyle w:val="Heading1"/>
        <w:rPr>
          <w:lang w:val="en-IN"/>
        </w:rPr>
      </w:pPr>
      <w:r>
        <w:rPr>
          <w:lang w:val="en-IN"/>
        </w:rPr>
        <w:lastRenderedPageBreak/>
        <w:t>Reference</w:t>
      </w:r>
      <w:bookmarkEnd w:id="3"/>
    </w:p>
    <w:p w14:paraId="3EEEFB18" w14:textId="77777777" w:rsidR="005B4D87" w:rsidRPr="00F60FFE" w:rsidRDefault="005B4D87" w:rsidP="00F60FFE">
      <w:pPr>
        <w:rPr>
          <w:lang w:val="en-IN"/>
        </w:rPr>
      </w:pPr>
      <w:proofErr w:type="spellStart"/>
      <w:r w:rsidRPr="00F60FFE">
        <w:t>Dejaeghere</w:t>
      </w:r>
      <w:proofErr w:type="spellEnd"/>
      <w:r w:rsidRPr="00F60FFE">
        <w:t xml:space="preserve">, J., </w:t>
      </w:r>
      <w:proofErr w:type="spellStart"/>
      <w:r w:rsidRPr="00F60FFE">
        <w:t>Wiger</w:t>
      </w:r>
      <w:proofErr w:type="spellEnd"/>
      <w:r w:rsidRPr="00F60FFE">
        <w:t>, N.P. and Willemsen, L.W., 2016. Broadening educational outcomes: social relations, skills development, and employability for youth. </w:t>
      </w:r>
      <w:r w:rsidRPr="00F60FFE">
        <w:rPr>
          <w:i/>
          <w:iCs/>
        </w:rPr>
        <w:t>Comparative Education Review</w:t>
      </w:r>
      <w:r w:rsidRPr="00F60FFE">
        <w:t>, </w:t>
      </w:r>
      <w:r w:rsidRPr="00F60FFE">
        <w:rPr>
          <w:i/>
          <w:iCs/>
        </w:rPr>
        <w:t>60</w:t>
      </w:r>
      <w:r w:rsidRPr="00F60FFE">
        <w:t>(3), pp.457-479.</w:t>
      </w:r>
    </w:p>
    <w:p w14:paraId="71239BB6" w14:textId="77777777" w:rsidR="005B4D87" w:rsidRDefault="005B4D87" w:rsidP="00F60FFE"/>
    <w:p w14:paraId="7E1986B4" w14:textId="77777777" w:rsidR="005B4D87" w:rsidRDefault="005B4D87" w:rsidP="00F60FFE">
      <w:proofErr w:type="spellStart"/>
      <w:r w:rsidRPr="00F60FFE">
        <w:t>Picatoste</w:t>
      </w:r>
      <w:proofErr w:type="spellEnd"/>
      <w:r w:rsidRPr="00F60FFE">
        <w:t xml:space="preserve">, J., Pérez-Ortiz, L. and </w:t>
      </w:r>
      <w:proofErr w:type="spellStart"/>
      <w:r w:rsidRPr="00F60FFE">
        <w:t>Ruesga</w:t>
      </w:r>
      <w:proofErr w:type="spellEnd"/>
      <w:r w:rsidRPr="00F60FFE">
        <w:t>-Benito, S.M., 2018. A new educational pattern in response to new technologies and sustainable development. Enlightening ICT skills for youth employability in the European Union. </w:t>
      </w:r>
      <w:r w:rsidRPr="00F60FFE">
        <w:rPr>
          <w:i/>
          <w:iCs/>
        </w:rPr>
        <w:t>Telematics and Informatics</w:t>
      </w:r>
      <w:r w:rsidRPr="00F60FFE">
        <w:t>, </w:t>
      </w:r>
      <w:r w:rsidRPr="00F60FFE">
        <w:rPr>
          <w:i/>
          <w:iCs/>
        </w:rPr>
        <w:t>35</w:t>
      </w:r>
      <w:r w:rsidRPr="00F60FFE">
        <w:t>(4), pp.1031-1038.</w:t>
      </w:r>
    </w:p>
    <w:p w14:paraId="3451B5AE" w14:textId="77777777" w:rsidR="005B4D87" w:rsidRDefault="005B4D87" w:rsidP="00F60FFE"/>
    <w:p w14:paraId="3DB3ABA7" w14:textId="77777777" w:rsidR="005B4D87" w:rsidRDefault="005B4D87" w:rsidP="00F60FFE">
      <w:r w:rsidRPr="00F60FFE">
        <w:t xml:space="preserve">Pinto, L.H. and </w:t>
      </w:r>
      <w:proofErr w:type="spellStart"/>
      <w:r w:rsidRPr="00F60FFE">
        <w:t>Ramalheira</w:t>
      </w:r>
      <w:proofErr w:type="spellEnd"/>
      <w:r w:rsidRPr="00F60FFE">
        <w:t>, D.C., 2017. Perceived employability of business graduates: The effect of academic performance and extracurricular activities. </w:t>
      </w:r>
      <w:r w:rsidRPr="00F60FFE">
        <w:rPr>
          <w:i/>
          <w:iCs/>
        </w:rPr>
        <w:t>Journal of Vocational Behavior</w:t>
      </w:r>
      <w:r w:rsidRPr="00F60FFE">
        <w:t>, </w:t>
      </w:r>
      <w:r w:rsidRPr="00F60FFE">
        <w:rPr>
          <w:i/>
          <w:iCs/>
        </w:rPr>
        <w:t>99</w:t>
      </w:r>
      <w:r w:rsidRPr="00F60FFE">
        <w:t>, pp.165-178.</w:t>
      </w:r>
    </w:p>
    <w:p w14:paraId="30CCFE89" w14:textId="77777777" w:rsidR="005B4D87" w:rsidRDefault="005B4D87" w:rsidP="00F60FFE"/>
    <w:p w14:paraId="434D9194" w14:textId="77777777" w:rsidR="005B4D87" w:rsidRDefault="005B4D87" w:rsidP="00F60FFE">
      <w:r w:rsidRPr="00F60FFE">
        <w:t>Sin, C. and Amaral, A., 2017. Academics’ and employers’ perceptions about responsibilities for employability and their initiatives towards its development. </w:t>
      </w:r>
      <w:r w:rsidRPr="00F60FFE">
        <w:rPr>
          <w:i/>
          <w:iCs/>
        </w:rPr>
        <w:t>Higher Education</w:t>
      </w:r>
      <w:r w:rsidRPr="00F60FFE">
        <w:t>, </w:t>
      </w:r>
      <w:r w:rsidRPr="00F60FFE">
        <w:rPr>
          <w:i/>
          <w:iCs/>
        </w:rPr>
        <w:t>73</w:t>
      </w:r>
      <w:r w:rsidRPr="00F60FFE">
        <w:t>(1), pp.97-111.</w:t>
      </w:r>
    </w:p>
    <w:p w14:paraId="11D6C35E" w14:textId="77777777" w:rsidR="005B4D87" w:rsidRDefault="005B4D87" w:rsidP="00F60FFE"/>
    <w:p w14:paraId="7711B680" w14:textId="77777777" w:rsidR="005B4D87" w:rsidRDefault="005B4D87" w:rsidP="00F60FFE">
      <w:r w:rsidRPr="00F60FFE">
        <w:t>Sin, C. and Neave, G., 2016. Employability deconstructed: perceptions of Bologna stakeholders. </w:t>
      </w:r>
      <w:r w:rsidRPr="00F60FFE">
        <w:rPr>
          <w:i/>
          <w:iCs/>
        </w:rPr>
        <w:t>Studies in Higher Education</w:t>
      </w:r>
      <w:r w:rsidRPr="00F60FFE">
        <w:t>, </w:t>
      </w:r>
      <w:r w:rsidRPr="00F60FFE">
        <w:rPr>
          <w:i/>
          <w:iCs/>
        </w:rPr>
        <w:t>41</w:t>
      </w:r>
      <w:r w:rsidRPr="00F60FFE">
        <w:t>(8), pp.1447-1462.</w:t>
      </w:r>
    </w:p>
    <w:p w14:paraId="7D934608" w14:textId="77777777" w:rsidR="005B4D87" w:rsidRDefault="005B4D87" w:rsidP="00F60FFE"/>
    <w:p w14:paraId="15F292BA" w14:textId="77777777" w:rsidR="005B4D87" w:rsidRDefault="005B4D87" w:rsidP="00F60FFE">
      <w:r w:rsidRPr="00F60FFE">
        <w:t>Smith, M., Bell, K., Bennett, D. and McAlpine, A., 2018. Employability in a global context: Evolving policy and practice in employability, work integrated learning, and career development learning.</w:t>
      </w:r>
    </w:p>
    <w:sectPr w:rsidR="005B4D87" w:rsidSect="0057123B">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2A00C3" w14:textId="77777777" w:rsidR="00125835" w:rsidRDefault="00125835" w:rsidP="0057123B">
      <w:pPr>
        <w:spacing w:before="0" w:after="0"/>
      </w:pPr>
      <w:r>
        <w:separator/>
      </w:r>
    </w:p>
  </w:endnote>
  <w:endnote w:type="continuationSeparator" w:id="0">
    <w:p w14:paraId="171A80A9" w14:textId="77777777" w:rsidR="00125835" w:rsidRDefault="00125835" w:rsidP="0057123B">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4023094"/>
      <w:docPartObj>
        <w:docPartGallery w:val="Page Numbers (Bottom of Page)"/>
        <w:docPartUnique/>
      </w:docPartObj>
    </w:sdtPr>
    <w:sdtEndPr/>
    <w:sdtContent>
      <w:p w14:paraId="25FA09BD" w14:textId="77777777" w:rsidR="00F60FFE" w:rsidRDefault="00852B89">
        <w:pPr>
          <w:pStyle w:val="Footer"/>
          <w:jc w:val="center"/>
        </w:pPr>
        <w:r>
          <w:fldChar w:fldCharType="begin"/>
        </w:r>
        <w:r>
          <w:instrText xml:space="preserve"> PAGE   \* MERGEFORMAT </w:instrText>
        </w:r>
        <w:r>
          <w:fldChar w:fldCharType="separate"/>
        </w:r>
        <w:r w:rsidR="005B4D87">
          <w:rPr>
            <w:noProof/>
          </w:rPr>
          <w:t>3</w:t>
        </w:r>
        <w:r>
          <w:rPr>
            <w:noProof/>
          </w:rPr>
          <w:fldChar w:fldCharType="end"/>
        </w:r>
      </w:p>
    </w:sdtContent>
  </w:sdt>
  <w:p w14:paraId="04546883" w14:textId="77777777" w:rsidR="00F60FFE" w:rsidRDefault="00F60F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0129AB" w14:textId="77777777" w:rsidR="00125835" w:rsidRDefault="00125835" w:rsidP="0057123B">
      <w:pPr>
        <w:spacing w:before="0" w:after="0"/>
      </w:pPr>
      <w:r>
        <w:separator/>
      </w:r>
    </w:p>
  </w:footnote>
  <w:footnote w:type="continuationSeparator" w:id="0">
    <w:p w14:paraId="1AC5843B" w14:textId="77777777" w:rsidR="00125835" w:rsidRDefault="00125835" w:rsidP="0057123B">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0122A2"/>
    <w:multiLevelType w:val="hybridMultilevel"/>
    <w:tmpl w:val="216CA0B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7123B"/>
    <w:rsid w:val="000E24BE"/>
    <w:rsid w:val="00125835"/>
    <w:rsid w:val="00166B3C"/>
    <w:rsid w:val="00255E5C"/>
    <w:rsid w:val="003638BA"/>
    <w:rsid w:val="0048640D"/>
    <w:rsid w:val="0057123B"/>
    <w:rsid w:val="005B4D87"/>
    <w:rsid w:val="00612865"/>
    <w:rsid w:val="006E3C0C"/>
    <w:rsid w:val="0071335D"/>
    <w:rsid w:val="00736DF3"/>
    <w:rsid w:val="007F00E2"/>
    <w:rsid w:val="00852B89"/>
    <w:rsid w:val="00885447"/>
    <w:rsid w:val="008B4F18"/>
    <w:rsid w:val="00973D6F"/>
    <w:rsid w:val="009873E9"/>
    <w:rsid w:val="00990046"/>
    <w:rsid w:val="00C229B3"/>
    <w:rsid w:val="00CB6D6D"/>
    <w:rsid w:val="00E13674"/>
    <w:rsid w:val="00EB3004"/>
    <w:rsid w:val="00EF414A"/>
    <w:rsid w:val="00F2298C"/>
    <w:rsid w:val="00F60FFE"/>
    <w:rsid w:val="00F93531"/>
    <w:rsid w:val="00F9482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A83EA"/>
  <w15:docId w15:val="{CAA95FEA-AFC2-4EBA-9B33-F6F88FA08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14A"/>
    <w:pPr>
      <w:spacing w:before="60" w:after="20" w:line="240" w:lineRule="auto"/>
      <w:jc w:val="both"/>
    </w:pPr>
    <w:rPr>
      <w:rFonts w:ascii="Times New Roman" w:hAnsi="Times New Roman" w:cs="Times New Roman"/>
      <w:sz w:val="24"/>
      <w:lang w:val="en-US"/>
    </w:rPr>
  </w:style>
  <w:style w:type="paragraph" w:styleId="Heading1">
    <w:name w:val="heading 1"/>
    <w:basedOn w:val="Normal"/>
    <w:next w:val="Normal"/>
    <w:link w:val="Heading1Char"/>
    <w:uiPriority w:val="9"/>
    <w:qFormat/>
    <w:rsid w:val="00F2298C"/>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98C"/>
    <w:rPr>
      <w:rFonts w:ascii="Times New Roman" w:eastAsiaTheme="majorEastAsia" w:hAnsi="Times New Roman" w:cstheme="majorBidi"/>
      <w:b/>
      <w:bCs/>
      <w:sz w:val="24"/>
      <w:szCs w:val="28"/>
    </w:rPr>
  </w:style>
  <w:style w:type="paragraph" w:customStyle="1" w:styleId="AAAQuestions">
    <w:name w:val="AAA Questions"/>
    <w:basedOn w:val="Normal"/>
    <w:link w:val="AAAQuestionsChar"/>
    <w:qFormat/>
    <w:rsid w:val="0048640D"/>
    <w:pPr>
      <w:spacing w:after="0"/>
    </w:pPr>
    <w:rPr>
      <w:b/>
      <w:noProof/>
      <w:lang w:val="en-IN"/>
    </w:rPr>
  </w:style>
  <w:style w:type="character" w:customStyle="1" w:styleId="AAAQuestionsChar">
    <w:name w:val="AAA Questions Char"/>
    <w:link w:val="AAAQuestions"/>
    <w:rsid w:val="0048640D"/>
    <w:rPr>
      <w:rFonts w:ascii="Times New Roman" w:hAnsi="Times New Roman"/>
      <w:b/>
      <w:noProof/>
      <w:sz w:val="24"/>
    </w:rPr>
  </w:style>
  <w:style w:type="paragraph" w:styleId="Title">
    <w:name w:val="Title"/>
    <w:basedOn w:val="Normal"/>
    <w:next w:val="Normal"/>
    <w:link w:val="TitleChar"/>
    <w:uiPriority w:val="10"/>
    <w:qFormat/>
    <w:rsid w:val="0057123B"/>
    <w:pPr>
      <w:pBdr>
        <w:bottom w:val="single" w:sz="8" w:space="4" w:color="4F81BD" w:themeColor="accent1"/>
      </w:pBdr>
      <w:spacing w:before="0"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7123B"/>
    <w:rPr>
      <w:rFonts w:asciiTheme="majorHAnsi" w:eastAsiaTheme="majorEastAsia" w:hAnsiTheme="majorHAnsi" w:cstheme="majorBidi"/>
      <w:color w:val="17365D" w:themeColor="text2" w:themeShade="BF"/>
      <w:spacing w:val="5"/>
      <w:kern w:val="28"/>
      <w:sz w:val="52"/>
      <w:szCs w:val="52"/>
      <w:lang w:val="en-US"/>
    </w:rPr>
  </w:style>
  <w:style w:type="paragraph" w:styleId="Header">
    <w:name w:val="header"/>
    <w:basedOn w:val="Normal"/>
    <w:link w:val="HeaderChar"/>
    <w:uiPriority w:val="99"/>
    <w:semiHidden/>
    <w:unhideWhenUsed/>
    <w:rsid w:val="0057123B"/>
    <w:pPr>
      <w:tabs>
        <w:tab w:val="center" w:pos="4513"/>
        <w:tab w:val="right" w:pos="9026"/>
      </w:tabs>
      <w:spacing w:before="0" w:after="0"/>
    </w:pPr>
  </w:style>
  <w:style w:type="character" w:customStyle="1" w:styleId="HeaderChar">
    <w:name w:val="Header Char"/>
    <w:basedOn w:val="DefaultParagraphFont"/>
    <w:link w:val="Header"/>
    <w:uiPriority w:val="99"/>
    <w:semiHidden/>
    <w:rsid w:val="0057123B"/>
    <w:rPr>
      <w:rFonts w:ascii="Times New Roman" w:hAnsi="Times New Roman" w:cs="Times New Roman"/>
      <w:sz w:val="24"/>
      <w:lang w:val="en-US"/>
    </w:rPr>
  </w:style>
  <w:style w:type="paragraph" w:styleId="Footer">
    <w:name w:val="footer"/>
    <w:basedOn w:val="Normal"/>
    <w:link w:val="FooterChar"/>
    <w:uiPriority w:val="99"/>
    <w:unhideWhenUsed/>
    <w:rsid w:val="0057123B"/>
    <w:pPr>
      <w:tabs>
        <w:tab w:val="center" w:pos="4513"/>
        <w:tab w:val="right" w:pos="9026"/>
      </w:tabs>
      <w:spacing w:before="0" w:after="0"/>
    </w:pPr>
  </w:style>
  <w:style w:type="character" w:customStyle="1" w:styleId="FooterChar">
    <w:name w:val="Footer Char"/>
    <w:basedOn w:val="DefaultParagraphFont"/>
    <w:link w:val="Footer"/>
    <w:uiPriority w:val="99"/>
    <w:rsid w:val="0057123B"/>
    <w:rPr>
      <w:rFonts w:ascii="Times New Roman" w:hAnsi="Times New Roman" w:cs="Times New Roman"/>
      <w:sz w:val="24"/>
      <w:lang w:val="en-US"/>
    </w:rPr>
  </w:style>
  <w:style w:type="paragraph" w:styleId="ListParagraph">
    <w:name w:val="List Paragraph"/>
    <w:basedOn w:val="Normal"/>
    <w:uiPriority w:val="34"/>
    <w:qFormat/>
    <w:rsid w:val="00990046"/>
    <w:pPr>
      <w:ind w:left="720"/>
      <w:contextualSpacing/>
    </w:pPr>
  </w:style>
  <w:style w:type="paragraph" w:styleId="TOCHeading">
    <w:name w:val="TOC Heading"/>
    <w:basedOn w:val="Heading1"/>
    <w:next w:val="Normal"/>
    <w:uiPriority w:val="39"/>
    <w:semiHidden/>
    <w:unhideWhenUsed/>
    <w:qFormat/>
    <w:rsid w:val="005B4D87"/>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5B4D87"/>
    <w:pPr>
      <w:spacing w:after="100"/>
    </w:pPr>
  </w:style>
  <w:style w:type="character" w:styleId="Hyperlink">
    <w:name w:val="Hyperlink"/>
    <w:basedOn w:val="DefaultParagraphFont"/>
    <w:uiPriority w:val="99"/>
    <w:unhideWhenUsed/>
    <w:rsid w:val="005B4D87"/>
    <w:rPr>
      <w:color w:val="0000FF" w:themeColor="hyperlink"/>
      <w:u w:val="single"/>
    </w:rPr>
  </w:style>
  <w:style w:type="paragraph" w:styleId="BalloonText">
    <w:name w:val="Balloon Text"/>
    <w:basedOn w:val="Normal"/>
    <w:link w:val="BalloonTextChar"/>
    <w:uiPriority w:val="99"/>
    <w:semiHidden/>
    <w:unhideWhenUsed/>
    <w:rsid w:val="005B4D87"/>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4D87"/>
    <w:rPr>
      <w:rFonts w:ascii="Tahoma" w:hAnsi="Tahoma" w:cs="Tahoma"/>
      <w:sz w:val="16"/>
      <w:szCs w:val="16"/>
      <w:lang w:val="en-US"/>
    </w:rPr>
  </w:style>
  <w:style w:type="character" w:customStyle="1" w:styleId="e24kjd">
    <w:name w:val="e24kjd"/>
    <w:basedOn w:val="DefaultParagraphFont"/>
    <w:rsid w:val="00973D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9364FBA3-BF7C-47B3-BA2C-873FE418E1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8</Pages>
  <Words>1482</Words>
  <Characters>8450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Viorel Dinu (1905713)</cp:lastModifiedBy>
  <cp:revision>8</cp:revision>
  <dcterms:created xsi:type="dcterms:W3CDTF">2020-05-01T10:08:00Z</dcterms:created>
  <dcterms:modified xsi:type="dcterms:W3CDTF">2020-05-03T16:24:00Z</dcterms:modified>
</cp:coreProperties>
</file>