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3D71" w:rsidRPr="006E4F16" w:rsidRDefault="00103D71" w:rsidP="00103D71">
      <w:pPr>
        <w:pBdr>
          <w:top w:val="single" w:sz="6" w:space="1" w:color="FFFFFF"/>
          <w:left w:val="single" w:sz="6" w:space="1" w:color="FFFFFF"/>
          <w:bottom w:val="single" w:sz="6" w:space="1" w:color="FFFFFF"/>
          <w:right w:val="single" w:sz="6" w:space="1" w:color="FFFFFF"/>
          <w:between w:val="single" w:sz="6" w:space="1" w:color="FFFFFF"/>
        </w:pBdr>
        <w:jc w:val="center"/>
        <w:rPr>
          <w:b/>
          <w:sz w:val="28"/>
          <w:szCs w:val="28"/>
        </w:rPr>
      </w:pPr>
      <w:r w:rsidRPr="006E4F16">
        <w:rPr>
          <w:rFonts w:eastAsia="Calibri"/>
          <w:noProof/>
          <w:lang w:val="en-GB" w:eastAsia="en-GB"/>
        </w:rPr>
        <w:drawing>
          <wp:inline distT="0" distB="0" distL="0" distR="0">
            <wp:extent cx="1266825" cy="476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66825" cy="476250"/>
                    </a:xfrm>
                    <a:prstGeom prst="rect">
                      <a:avLst/>
                    </a:prstGeom>
                    <a:noFill/>
                    <a:ln>
                      <a:noFill/>
                    </a:ln>
                  </pic:spPr>
                </pic:pic>
              </a:graphicData>
            </a:graphic>
          </wp:inline>
        </w:drawing>
      </w:r>
    </w:p>
    <w:p w:rsidR="00103D71" w:rsidRDefault="00103D71" w:rsidP="00103D71">
      <w:pPr>
        <w:pBdr>
          <w:top w:val="single" w:sz="6" w:space="1" w:color="FFFFFF"/>
          <w:left w:val="single" w:sz="6" w:space="1" w:color="FFFFFF"/>
          <w:bottom w:val="single" w:sz="6" w:space="1" w:color="FFFFFF"/>
          <w:right w:val="single" w:sz="6" w:space="1" w:color="FFFFFF"/>
          <w:between w:val="single" w:sz="6" w:space="1" w:color="FFFFFF"/>
        </w:pBdr>
        <w:rPr>
          <w:b/>
          <w:sz w:val="28"/>
          <w:szCs w:val="28"/>
        </w:rPr>
      </w:pPr>
    </w:p>
    <w:p w:rsidR="00103D71" w:rsidRPr="006E4F16" w:rsidRDefault="00103D71" w:rsidP="00103D71">
      <w:pPr>
        <w:pBdr>
          <w:top w:val="single" w:sz="6" w:space="1" w:color="FFFFFF"/>
          <w:left w:val="single" w:sz="6" w:space="1" w:color="FFFFFF"/>
          <w:bottom w:val="single" w:sz="6" w:space="1" w:color="FFFFFF"/>
          <w:right w:val="single" w:sz="6" w:space="1" w:color="FFFFFF"/>
          <w:between w:val="single" w:sz="6" w:space="1" w:color="FFFFFF"/>
        </w:pBdr>
        <w:jc w:val="center"/>
        <w:rPr>
          <w:rFonts w:ascii="Arial" w:hAnsi="Arial" w:cs="Arial"/>
          <w:b/>
          <w:szCs w:val="24"/>
        </w:rPr>
      </w:pPr>
      <w:r w:rsidRPr="006E4F16">
        <w:rPr>
          <w:b/>
          <w:sz w:val="28"/>
          <w:szCs w:val="28"/>
        </w:rPr>
        <w:t>LESSON SELF-EVALUATION</w:t>
      </w:r>
      <w:r>
        <w:rPr>
          <w:b/>
          <w:sz w:val="28"/>
          <w:szCs w:val="28"/>
        </w:rPr>
        <w:t xml:space="preserve"> FORM</w:t>
      </w:r>
    </w:p>
    <w:p w:rsidR="00103D71" w:rsidRDefault="00103D71" w:rsidP="00103D71">
      <w:pPr>
        <w:pBdr>
          <w:top w:val="single" w:sz="6" w:space="1" w:color="FFFFFF"/>
          <w:left w:val="single" w:sz="6" w:space="1" w:color="FFFFFF"/>
          <w:bottom w:val="single" w:sz="6" w:space="1" w:color="FFFFFF"/>
          <w:right w:val="single" w:sz="6" w:space="1" w:color="FFFFFF"/>
          <w:between w:val="single" w:sz="6" w:space="1" w:color="FFFFFF"/>
        </w:pBdr>
        <w:rPr>
          <w:b/>
          <w:sz w:val="28"/>
          <w:szCs w:val="28"/>
        </w:rPr>
      </w:pPr>
    </w:p>
    <w:p w:rsidR="00103D71" w:rsidRDefault="00376EA4" w:rsidP="00103D71">
      <w:pPr>
        <w:rPr>
          <w:b/>
        </w:rPr>
      </w:pPr>
      <w:r>
        <w:rPr>
          <w:b/>
        </w:rPr>
        <w:t xml:space="preserve">Student </w:t>
      </w:r>
      <w:r w:rsidR="00103D71">
        <w:rPr>
          <w:b/>
        </w:rPr>
        <w:t xml:space="preserve">Teacher’s </w:t>
      </w:r>
      <w:r w:rsidR="00103D71" w:rsidRPr="000E3453">
        <w:rPr>
          <w:b/>
        </w:rPr>
        <w:t xml:space="preserve">Name:  </w:t>
      </w:r>
      <w:r w:rsidR="009F6385">
        <w:rPr>
          <w:b/>
        </w:rPr>
        <w:t>Shairon Harris</w:t>
      </w:r>
      <w:r>
        <w:rPr>
          <w:b/>
        </w:rPr>
        <w:t xml:space="preserve"> </w:t>
      </w:r>
      <w:r w:rsidR="00103D71" w:rsidRPr="000E3453">
        <w:rPr>
          <w:b/>
        </w:rPr>
        <w:t xml:space="preserve">Class: </w:t>
      </w:r>
      <w:r w:rsidR="009F6385">
        <w:rPr>
          <w:b/>
        </w:rPr>
        <w:t>Level 4</w:t>
      </w:r>
      <w:proofErr w:type="gramStart"/>
      <w:r w:rsidR="009F6385">
        <w:rPr>
          <w:b/>
        </w:rPr>
        <w:t>,  Police</w:t>
      </w:r>
      <w:proofErr w:type="gramEnd"/>
      <w:r w:rsidR="0070373C">
        <w:rPr>
          <w:b/>
        </w:rPr>
        <w:t xml:space="preserve"> response officers and investigative officers/</w:t>
      </w:r>
      <w:r w:rsidR="009F6385">
        <w:rPr>
          <w:b/>
        </w:rPr>
        <w:t>trainers_</w:t>
      </w:r>
      <w:r w:rsidR="00103D71">
        <w:rPr>
          <w:b/>
        </w:rPr>
        <w:t>_____</w:t>
      </w:r>
      <w:r w:rsidR="00103D71" w:rsidRPr="000E3453">
        <w:rPr>
          <w:b/>
        </w:rPr>
        <w:t xml:space="preserve">        </w:t>
      </w:r>
      <w:r w:rsidR="00103D71">
        <w:rPr>
          <w:b/>
        </w:rPr>
        <w:tab/>
      </w:r>
    </w:p>
    <w:p w:rsidR="00103D71" w:rsidRPr="000E3453" w:rsidRDefault="00103D71" w:rsidP="00103D71">
      <w:pPr>
        <w:rPr>
          <w:b/>
        </w:rPr>
      </w:pPr>
      <w:r w:rsidRPr="000E3453">
        <w:rPr>
          <w:b/>
        </w:rPr>
        <w:t xml:space="preserve">Date:   </w:t>
      </w:r>
      <w:r>
        <w:rPr>
          <w:b/>
        </w:rPr>
        <w:t>_____</w:t>
      </w:r>
      <w:r w:rsidR="009F6385">
        <w:rPr>
          <w:b/>
        </w:rPr>
        <w:t>10.2.20</w:t>
      </w:r>
      <w:r>
        <w:rPr>
          <w:b/>
        </w:rPr>
        <w:t>___________</w:t>
      </w:r>
      <w:r w:rsidRPr="000E3453">
        <w:rPr>
          <w:b/>
        </w:rPr>
        <w:t xml:space="preserve">   Topic:</w:t>
      </w:r>
      <w:r>
        <w:rPr>
          <w:b/>
        </w:rPr>
        <w:t xml:space="preserve">  </w:t>
      </w:r>
      <w:proofErr w:type="spellStart"/>
      <w:r w:rsidR="009F6385">
        <w:rPr>
          <w:b/>
        </w:rPr>
        <w:t>Havard</w:t>
      </w:r>
      <w:proofErr w:type="spellEnd"/>
      <w:r w:rsidR="009F6385">
        <w:rPr>
          <w:b/>
        </w:rPr>
        <w:t xml:space="preserve"> Referencing</w:t>
      </w:r>
      <w:r>
        <w:rPr>
          <w:b/>
        </w:rPr>
        <w:t>___</w:t>
      </w:r>
      <w:r w:rsidR="00376EA4">
        <w:rPr>
          <w:b/>
        </w:rPr>
        <w:t>_</w:t>
      </w:r>
    </w:p>
    <w:p w:rsidR="00103D71" w:rsidRDefault="00103D71" w:rsidP="00103D71">
      <w:pPr>
        <w:rPr>
          <w:b/>
        </w:rPr>
      </w:pPr>
    </w:p>
    <w:p w:rsidR="00103D71" w:rsidRDefault="00103D71" w:rsidP="00103D71">
      <w:pPr>
        <w:rPr>
          <w:b/>
        </w:rPr>
      </w:pPr>
      <w:r w:rsidRPr="000E3453">
        <w:rPr>
          <w:b/>
        </w:rPr>
        <w:t xml:space="preserve">Target/s for this </w:t>
      </w:r>
      <w:r>
        <w:rPr>
          <w:b/>
        </w:rPr>
        <w:t>Observation</w:t>
      </w:r>
      <w:r w:rsidRPr="000E3453">
        <w:rPr>
          <w:b/>
        </w:rPr>
        <w:t xml:space="preserve">: </w:t>
      </w:r>
      <w:r>
        <w:rPr>
          <w:b/>
        </w:rPr>
        <w:t xml:space="preserve"> </w:t>
      </w:r>
      <w:r w:rsidR="009F6385">
        <w:rPr>
          <w:b/>
        </w:rPr>
        <w:t xml:space="preserve">Consider use of technology during </w:t>
      </w:r>
      <w:proofErr w:type="spellStart"/>
      <w:r w:rsidR="009F6385">
        <w:rPr>
          <w:b/>
        </w:rPr>
        <w:t>session</w:t>
      </w:r>
      <w:r>
        <w:rPr>
          <w:b/>
        </w:rPr>
        <w:t>_</w:t>
      </w:r>
      <w:r w:rsidR="003250DA">
        <w:rPr>
          <w:b/>
        </w:rPr>
        <w:t>i.e</w:t>
      </w:r>
      <w:proofErr w:type="spellEnd"/>
      <w:r w:rsidR="003250DA">
        <w:rPr>
          <w:b/>
        </w:rPr>
        <w:t xml:space="preserve">. </w:t>
      </w:r>
      <w:r w:rsidR="003250DA" w:rsidRPr="001D7C1F">
        <w:rPr>
          <w:rFonts w:ascii="Arial" w:hAnsi="Arial" w:cs="Arial"/>
          <w:sz w:val="22"/>
          <w:szCs w:val="22"/>
        </w:rPr>
        <w:t>Research ‘Emergent Technologies’</w:t>
      </w:r>
      <w:r w:rsidR="003250DA">
        <w:rPr>
          <w:rFonts w:ascii="Arial" w:hAnsi="Arial" w:cs="Arial"/>
          <w:sz w:val="22"/>
          <w:szCs w:val="22"/>
        </w:rPr>
        <w:t xml:space="preserve"> </w:t>
      </w:r>
      <w:r>
        <w:rPr>
          <w:b/>
        </w:rPr>
        <w:t>___</w:t>
      </w:r>
      <w:r w:rsidR="00376EA4">
        <w:rPr>
          <w:b/>
        </w:rPr>
        <w:t>_</w:t>
      </w:r>
    </w:p>
    <w:p w:rsidR="00103D71" w:rsidRDefault="00103D71" w:rsidP="00103D71">
      <w:pPr>
        <w:rPr>
          <w:b/>
        </w:rPr>
      </w:pPr>
    </w:p>
    <w:p w:rsidR="00103D71" w:rsidRDefault="00103D71" w:rsidP="00103D71">
      <w:pPr>
        <w:rPr>
          <w:b/>
        </w:rPr>
      </w:pPr>
      <w:r>
        <w:rPr>
          <w:b/>
        </w:rPr>
        <w:t>______________________________________________________________________________________</w:t>
      </w:r>
      <w:r w:rsidR="00376EA4">
        <w:rPr>
          <w:b/>
        </w:rPr>
        <w:t>_</w:t>
      </w:r>
    </w:p>
    <w:p w:rsidR="00103D71" w:rsidRDefault="00103D71" w:rsidP="00103D71">
      <w:pPr>
        <w:rPr>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6792"/>
        <w:gridCol w:w="921"/>
        <w:gridCol w:w="922"/>
        <w:gridCol w:w="922"/>
        <w:gridCol w:w="922"/>
      </w:tblGrid>
      <w:tr w:rsidR="00103D71" w:rsidRPr="000E3453" w:rsidTr="00DE6BA0">
        <w:trPr>
          <w:jc w:val="center"/>
        </w:trPr>
        <w:tc>
          <w:tcPr>
            <w:tcW w:w="6792" w:type="dxa"/>
            <w:tcBorders>
              <w:top w:val="nil"/>
              <w:left w:val="nil"/>
            </w:tcBorders>
            <w:shd w:val="clear" w:color="auto" w:fill="auto"/>
          </w:tcPr>
          <w:p w:rsidR="00103D71" w:rsidRPr="00C943A6" w:rsidRDefault="00103D71" w:rsidP="009F6385">
            <w:pPr>
              <w:spacing w:line="360" w:lineRule="auto"/>
              <w:rPr>
                <w:rFonts w:ascii="Calibri" w:hAnsi="Calibri"/>
                <w:b/>
              </w:rPr>
            </w:pPr>
            <w:r w:rsidRPr="00C943A6">
              <w:rPr>
                <w:rFonts w:ascii="Calibri" w:hAnsi="Calibri"/>
                <w:b/>
              </w:rPr>
              <w:t>HOW SATISFIED AM I:</w:t>
            </w:r>
          </w:p>
        </w:tc>
        <w:tc>
          <w:tcPr>
            <w:tcW w:w="921" w:type="dxa"/>
            <w:shd w:val="clear" w:color="auto" w:fill="auto"/>
          </w:tcPr>
          <w:p w:rsidR="00103D71" w:rsidRPr="00C943A6" w:rsidRDefault="00103D71" w:rsidP="009F6385">
            <w:pPr>
              <w:spacing w:line="360" w:lineRule="auto"/>
              <w:jc w:val="center"/>
              <w:rPr>
                <w:rFonts w:ascii="Calibri" w:hAnsi="Calibri"/>
                <w:b/>
              </w:rPr>
            </w:pPr>
            <w:r w:rsidRPr="00C943A6">
              <w:rPr>
                <w:rFonts w:ascii="Calibri" w:hAnsi="Calibri"/>
                <w:b/>
              </w:rPr>
              <w:t>VS</w:t>
            </w:r>
          </w:p>
        </w:tc>
        <w:tc>
          <w:tcPr>
            <w:tcW w:w="922" w:type="dxa"/>
            <w:shd w:val="clear" w:color="auto" w:fill="auto"/>
          </w:tcPr>
          <w:p w:rsidR="00103D71" w:rsidRPr="00C943A6" w:rsidRDefault="00103D71" w:rsidP="009F6385">
            <w:pPr>
              <w:spacing w:line="360" w:lineRule="auto"/>
              <w:jc w:val="center"/>
              <w:rPr>
                <w:rFonts w:ascii="Calibri" w:hAnsi="Calibri"/>
                <w:b/>
              </w:rPr>
            </w:pPr>
            <w:r w:rsidRPr="00C943A6">
              <w:rPr>
                <w:rFonts w:ascii="Calibri" w:hAnsi="Calibri"/>
                <w:b/>
              </w:rPr>
              <w:t>S</w:t>
            </w:r>
          </w:p>
        </w:tc>
        <w:tc>
          <w:tcPr>
            <w:tcW w:w="922" w:type="dxa"/>
            <w:shd w:val="clear" w:color="auto" w:fill="auto"/>
          </w:tcPr>
          <w:p w:rsidR="00103D71" w:rsidRPr="00C943A6" w:rsidRDefault="00103D71" w:rsidP="009F6385">
            <w:pPr>
              <w:spacing w:line="360" w:lineRule="auto"/>
              <w:jc w:val="center"/>
              <w:rPr>
                <w:rFonts w:ascii="Calibri" w:hAnsi="Calibri"/>
                <w:b/>
              </w:rPr>
            </w:pPr>
            <w:r w:rsidRPr="00C943A6">
              <w:rPr>
                <w:rFonts w:ascii="Calibri" w:hAnsi="Calibri"/>
                <w:b/>
              </w:rPr>
              <w:t>NVS</w:t>
            </w:r>
          </w:p>
        </w:tc>
        <w:tc>
          <w:tcPr>
            <w:tcW w:w="922" w:type="dxa"/>
            <w:shd w:val="clear" w:color="auto" w:fill="auto"/>
          </w:tcPr>
          <w:p w:rsidR="00103D71" w:rsidRPr="00C943A6" w:rsidRDefault="00103D71" w:rsidP="009F6385">
            <w:pPr>
              <w:spacing w:line="360" w:lineRule="auto"/>
              <w:jc w:val="center"/>
              <w:rPr>
                <w:rFonts w:ascii="Calibri" w:hAnsi="Calibri"/>
                <w:b/>
              </w:rPr>
            </w:pPr>
            <w:r w:rsidRPr="00C943A6">
              <w:rPr>
                <w:rFonts w:ascii="Calibri" w:hAnsi="Calibri"/>
                <w:b/>
              </w:rPr>
              <w:t>DS</w:t>
            </w:r>
          </w:p>
        </w:tc>
      </w:tr>
      <w:tr w:rsidR="00103D71" w:rsidRPr="000E3453" w:rsidTr="00DE6BA0">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r w:rsidRPr="00C943A6">
              <w:rPr>
                <w:rFonts w:ascii="Calibri" w:hAnsi="Calibri"/>
              </w:rPr>
              <w:t xml:space="preserve">that I effectively revisited work from the last lesson? </w:t>
            </w:r>
            <w:r w:rsidRPr="00C943A6">
              <w:rPr>
                <w:rFonts w:ascii="Calibri" w:hAnsi="Calibri"/>
              </w:rPr>
              <w:tab/>
            </w:r>
          </w:p>
        </w:tc>
        <w:tc>
          <w:tcPr>
            <w:tcW w:w="921"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9F6385" w:rsidRDefault="00103D71" w:rsidP="009F6385">
            <w:pPr>
              <w:pStyle w:val="ListParagraph"/>
              <w:numPr>
                <w:ilvl w:val="0"/>
                <w:numId w:val="3"/>
              </w:numPr>
              <w:spacing w:line="360" w:lineRule="auto"/>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r w:rsidRPr="00C943A6">
              <w:rPr>
                <w:rFonts w:ascii="Calibri" w:hAnsi="Calibri"/>
              </w:rPr>
              <w:t>that I had a good introduction?</w:t>
            </w:r>
          </w:p>
        </w:tc>
        <w:tc>
          <w:tcPr>
            <w:tcW w:w="921" w:type="dxa"/>
            <w:shd w:val="clear" w:color="auto" w:fill="auto"/>
          </w:tcPr>
          <w:p w:rsidR="00103D71" w:rsidRPr="009F6385" w:rsidRDefault="00103D71" w:rsidP="009F6385">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r w:rsidRPr="00C943A6">
              <w:rPr>
                <w:rFonts w:ascii="Calibri" w:hAnsi="Calibri"/>
              </w:rPr>
              <w:t>that I shared learning objectives?</w:t>
            </w:r>
          </w:p>
        </w:tc>
        <w:tc>
          <w:tcPr>
            <w:tcW w:w="921" w:type="dxa"/>
            <w:shd w:val="clear" w:color="auto" w:fill="auto"/>
          </w:tcPr>
          <w:p w:rsidR="00103D71" w:rsidRPr="009F6385" w:rsidRDefault="00103D71" w:rsidP="009F6385">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sidRPr="00C943A6">
              <w:rPr>
                <w:rFonts w:ascii="Calibri" w:hAnsi="Calibri"/>
              </w:rPr>
              <w:t>4.    that the lesson was well planned &amp; prepared?</w:t>
            </w:r>
          </w:p>
        </w:tc>
        <w:tc>
          <w:tcPr>
            <w:tcW w:w="921" w:type="dxa"/>
            <w:shd w:val="clear" w:color="auto" w:fill="auto"/>
          </w:tcPr>
          <w:p w:rsidR="00103D71" w:rsidRPr="009F6385" w:rsidRDefault="00103D71" w:rsidP="009F6385">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sidRPr="00C943A6">
              <w:rPr>
                <w:rFonts w:ascii="Calibri" w:hAnsi="Calibri"/>
              </w:rPr>
              <w:t>5.   that I made good use of incidental Welsh?</w:t>
            </w:r>
          </w:p>
        </w:tc>
        <w:tc>
          <w:tcPr>
            <w:tcW w:w="921"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9F6385" w:rsidRDefault="00103D71" w:rsidP="009F6385">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sidRPr="00C943A6">
              <w:rPr>
                <w:rFonts w:ascii="Calibri" w:hAnsi="Calibri"/>
              </w:rPr>
              <w:t xml:space="preserve">6.   that I appropriately referenced the </w:t>
            </w:r>
            <w:r>
              <w:rPr>
                <w:rFonts w:ascii="Calibri" w:hAnsi="Calibri"/>
              </w:rPr>
              <w:t>cross-cutting theme</w:t>
            </w:r>
            <w:r w:rsidRPr="00C943A6">
              <w:rPr>
                <w:rFonts w:ascii="Calibri" w:hAnsi="Calibri"/>
              </w:rPr>
              <w:t>?</w:t>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sidRPr="00C943A6">
              <w:rPr>
                <w:rFonts w:ascii="Calibri" w:hAnsi="Calibri"/>
              </w:rPr>
              <w:t xml:space="preserve">7.   that the lesson was well resourced? </w:t>
            </w:r>
            <w:r w:rsidRPr="00C943A6">
              <w:rPr>
                <w:rFonts w:ascii="Calibri" w:hAnsi="Calibri"/>
              </w:rPr>
              <w:tab/>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sidRPr="00C943A6">
              <w:rPr>
                <w:rFonts w:ascii="Calibri" w:hAnsi="Calibri"/>
              </w:rPr>
              <w:t>8.   with my knowledge of the subject?</w:t>
            </w:r>
            <w:r w:rsidRPr="00C943A6">
              <w:rPr>
                <w:rFonts w:ascii="Calibri" w:hAnsi="Calibri"/>
              </w:rPr>
              <w:tab/>
            </w:r>
          </w:p>
        </w:tc>
        <w:tc>
          <w:tcPr>
            <w:tcW w:w="921"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trHeight w:val="195"/>
          <w:jc w:val="center"/>
        </w:trPr>
        <w:tc>
          <w:tcPr>
            <w:tcW w:w="6792" w:type="dxa"/>
            <w:shd w:val="clear" w:color="auto" w:fill="auto"/>
          </w:tcPr>
          <w:p w:rsidR="00103D71" w:rsidRPr="00C943A6" w:rsidRDefault="00103D71" w:rsidP="009F6385">
            <w:pPr>
              <w:rPr>
                <w:rFonts w:ascii="Calibri" w:hAnsi="Calibri"/>
              </w:rPr>
            </w:pPr>
            <w:r w:rsidRPr="00C943A6">
              <w:rPr>
                <w:rFonts w:ascii="Calibri" w:hAnsi="Calibri"/>
              </w:rPr>
              <w:t>9.   with my communication skills: voice quality, explaining, questioning?</w:t>
            </w:r>
          </w:p>
        </w:tc>
        <w:tc>
          <w:tcPr>
            <w:tcW w:w="921" w:type="dxa"/>
            <w:shd w:val="clear" w:color="auto" w:fill="auto"/>
          </w:tcPr>
          <w:p w:rsidR="00103D71" w:rsidRPr="00C943A6" w:rsidRDefault="00103D71" w:rsidP="009F6385">
            <w:pPr>
              <w:jc w:val="center"/>
              <w:rPr>
                <w:rFonts w:ascii="Calibri" w:hAnsi="Calibri"/>
                <w:b/>
              </w:rPr>
            </w:pPr>
          </w:p>
        </w:tc>
        <w:tc>
          <w:tcPr>
            <w:tcW w:w="922" w:type="dxa"/>
            <w:shd w:val="clear" w:color="auto" w:fill="auto"/>
          </w:tcPr>
          <w:p w:rsidR="00103D71" w:rsidRPr="00547D2A" w:rsidRDefault="00103D71" w:rsidP="00547D2A">
            <w:pPr>
              <w:pStyle w:val="ListParagraph"/>
              <w:numPr>
                <w:ilvl w:val="0"/>
                <w:numId w:val="3"/>
              </w:numPr>
              <w:jc w:val="center"/>
              <w:rPr>
                <w:rFonts w:ascii="Calibri" w:hAnsi="Calibri"/>
                <w:b/>
              </w:rPr>
            </w:pPr>
          </w:p>
        </w:tc>
        <w:tc>
          <w:tcPr>
            <w:tcW w:w="922" w:type="dxa"/>
            <w:shd w:val="clear" w:color="auto" w:fill="auto"/>
          </w:tcPr>
          <w:p w:rsidR="00103D71" w:rsidRPr="00C943A6" w:rsidRDefault="00103D71" w:rsidP="009F6385">
            <w:pPr>
              <w:jc w:val="center"/>
              <w:rPr>
                <w:rFonts w:ascii="Calibri" w:hAnsi="Calibri"/>
                <w:b/>
              </w:rPr>
            </w:pPr>
          </w:p>
        </w:tc>
        <w:tc>
          <w:tcPr>
            <w:tcW w:w="922" w:type="dxa"/>
            <w:shd w:val="clear" w:color="auto" w:fill="auto"/>
          </w:tcPr>
          <w:p w:rsidR="00103D71" w:rsidRPr="00C943A6" w:rsidRDefault="00103D71" w:rsidP="009F6385">
            <w:pPr>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Pr>
                <w:rFonts w:ascii="Calibri" w:hAnsi="Calibri"/>
              </w:rPr>
              <w:t xml:space="preserve">10.  </w:t>
            </w:r>
            <w:r w:rsidRPr="00C943A6">
              <w:rPr>
                <w:rFonts w:ascii="Calibri" w:hAnsi="Calibri"/>
              </w:rPr>
              <w:t>with my timing and pace?</w:t>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Pr>
                <w:rFonts w:ascii="Calibri" w:hAnsi="Calibri"/>
              </w:rPr>
              <w:t xml:space="preserve">11.  </w:t>
            </w:r>
            <w:r w:rsidRPr="00C943A6">
              <w:rPr>
                <w:rFonts w:ascii="Calibri" w:hAnsi="Calibri"/>
              </w:rPr>
              <w:t>that I monitored pupils’ understanding &amp; progress?</w:t>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Pr>
                <w:rFonts w:ascii="Calibri" w:hAnsi="Calibri"/>
              </w:rPr>
              <w:t xml:space="preserve">12.  </w:t>
            </w:r>
            <w:r w:rsidRPr="00C943A6">
              <w:rPr>
                <w:rFonts w:ascii="Calibri" w:hAnsi="Calibri"/>
              </w:rPr>
              <w:t>with my control &amp; behaviour management?</w:t>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Pr>
                <w:rFonts w:ascii="Calibri" w:hAnsi="Calibri"/>
              </w:rPr>
              <w:t xml:space="preserve">13.  </w:t>
            </w:r>
            <w:r w:rsidRPr="00C943A6">
              <w:rPr>
                <w:rFonts w:ascii="Calibri" w:hAnsi="Calibri"/>
              </w:rPr>
              <w:t>with the quality of learners’ question/answers?</w:t>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Pr>
                <w:rFonts w:ascii="Calibri" w:hAnsi="Calibri"/>
              </w:rPr>
              <w:t xml:space="preserve">14.  </w:t>
            </w:r>
            <w:r w:rsidRPr="00C943A6">
              <w:rPr>
                <w:rFonts w:ascii="Calibri" w:hAnsi="Calibri"/>
              </w:rPr>
              <w:t>with the quality of learners’ learning?</w:t>
            </w:r>
          </w:p>
        </w:tc>
        <w:tc>
          <w:tcPr>
            <w:tcW w:w="921"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Pr>
                <w:rFonts w:ascii="Calibri" w:hAnsi="Calibri"/>
              </w:rPr>
              <w:t xml:space="preserve">15.  </w:t>
            </w:r>
            <w:r w:rsidRPr="00C943A6">
              <w:rPr>
                <w:rFonts w:ascii="Calibri" w:hAnsi="Calibri"/>
              </w:rPr>
              <w:t>with my enthusiasm and response to learners?</w:t>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Pr>
                <w:rFonts w:ascii="Calibri" w:hAnsi="Calibri"/>
              </w:rPr>
              <w:t xml:space="preserve">16.  </w:t>
            </w:r>
            <w:r w:rsidRPr="00C943A6">
              <w:rPr>
                <w:rFonts w:ascii="Calibri" w:hAnsi="Calibri"/>
              </w:rPr>
              <w:t>that I matched/stretched all learners’ capabilities?</w:t>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Pr>
                <w:rFonts w:ascii="Calibri" w:hAnsi="Calibri"/>
              </w:rPr>
              <w:t xml:space="preserve">17.  </w:t>
            </w:r>
            <w:r w:rsidRPr="00C943A6">
              <w:rPr>
                <w:rFonts w:ascii="Calibri" w:hAnsi="Calibri"/>
              </w:rPr>
              <w:t>that I had an effective ending/plenary?</w:t>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Pr>
                <w:rFonts w:ascii="Calibri" w:hAnsi="Calibri"/>
              </w:rPr>
              <w:t xml:space="preserve">18.  </w:t>
            </w:r>
            <w:r w:rsidRPr="00C943A6">
              <w:rPr>
                <w:rFonts w:ascii="Calibri" w:hAnsi="Calibri"/>
              </w:rPr>
              <w:t>that learning outcomes were achieved?</w:t>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spacing w:line="360" w:lineRule="auto"/>
              <w:rPr>
                <w:rFonts w:ascii="Calibri" w:hAnsi="Calibri"/>
              </w:rPr>
            </w:pPr>
            <w:r>
              <w:rPr>
                <w:rFonts w:ascii="Calibri" w:hAnsi="Calibri"/>
              </w:rPr>
              <w:t xml:space="preserve">19.  </w:t>
            </w:r>
            <w:r w:rsidRPr="00C943A6">
              <w:rPr>
                <w:rFonts w:ascii="Calibri" w:hAnsi="Calibri"/>
              </w:rPr>
              <w:t>with the assessment/evaluation strategies?</w:t>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9F6385">
            <w:pPr>
              <w:rPr>
                <w:rFonts w:ascii="Calibri" w:hAnsi="Calibri"/>
              </w:rPr>
            </w:pPr>
            <w:r>
              <w:rPr>
                <w:rFonts w:ascii="Calibri" w:hAnsi="Calibri"/>
              </w:rPr>
              <w:t>20.  that I aligned my teaching effectively with professional standards?</w:t>
            </w:r>
          </w:p>
        </w:tc>
        <w:tc>
          <w:tcPr>
            <w:tcW w:w="921" w:type="dxa"/>
            <w:shd w:val="clear" w:color="auto" w:fill="auto"/>
          </w:tcPr>
          <w:p w:rsidR="00103D71" w:rsidRPr="00547D2A" w:rsidRDefault="00103D71" w:rsidP="00547D2A">
            <w:pPr>
              <w:pStyle w:val="ListParagraph"/>
              <w:numPr>
                <w:ilvl w:val="0"/>
                <w:numId w:val="3"/>
              </w:num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c>
          <w:tcPr>
            <w:tcW w:w="922" w:type="dxa"/>
            <w:shd w:val="clear" w:color="auto" w:fill="auto"/>
          </w:tcPr>
          <w:p w:rsidR="00103D71" w:rsidRPr="00C943A6" w:rsidRDefault="00103D71" w:rsidP="009F6385">
            <w:pPr>
              <w:spacing w:line="360" w:lineRule="auto"/>
              <w:jc w:val="center"/>
              <w:rPr>
                <w:rFonts w:ascii="Calibri" w:hAnsi="Calibri"/>
                <w:b/>
              </w:rPr>
            </w:pPr>
          </w:p>
        </w:tc>
      </w:tr>
      <w:tr w:rsidR="00103D71" w:rsidRPr="000E3453" w:rsidTr="00DE6BA0">
        <w:trPr>
          <w:jc w:val="center"/>
        </w:trPr>
        <w:tc>
          <w:tcPr>
            <w:tcW w:w="10479" w:type="dxa"/>
            <w:gridSpan w:val="5"/>
            <w:shd w:val="clear" w:color="auto" w:fill="auto"/>
          </w:tcPr>
          <w:p w:rsidR="00103D71" w:rsidRPr="00C943A6" w:rsidRDefault="00103D71" w:rsidP="009F6385">
            <w:pPr>
              <w:spacing w:line="360" w:lineRule="auto"/>
              <w:rPr>
                <w:rFonts w:ascii="Calibri" w:hAnsi="Calibri"/>
                <w:b/>
              </w:rPr>
            </w:pPr>
            <w:r w:rsidRPr="00C943A6">
              <w:rPr>
                <w:rFonts w:ascii="Calibri" w:hAnsi="Calibri"/>
                <w:b/>
              </w:rPr>
              <w:t>VS = very satisfied       S = satisfied       NVS = not very satisfied       DS = dissatisfied</w:t>
            </w:r>
          </w:p>
        </w:tc>
      </w:tr>
    </w:tbl>
    <w:p w:rsidR="00103D71" w:rsidRDefault="00103D71" w:rsidP="00103D71"/>
    <w:p w:rsidR="00103D71" w:rsidRDefault="00103D71" w:rsidP="00103D71"/>
    <w:p w:rsidR="00547D2A" w:rsidRDefault="00547D2A" w:rsidP="00103D71"/>
    <w:p w:rsidR="00103D71" w:rsidRDefault="00103D71" w:rsidP="00103D71"/>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962"/>
      </w:tblGrid>
      <w:tr w:rsidR="00103D71" w:rsidRPr="000E3453" w:rsidTr="009F6385">
        <w:trPr>
          <w:jc w:val="center"/>
        </w:trPr>
        <w:tc>
          <w:tcPr>
            <w:tcW w:w="9962" w:type="dxa"/>
            <w:shd w:val="clear" w:color="auto" w:fill="auto"/>
          </w:tcPr>
          <w:p w:rsidR="00103D71" w:rsidRPr="00C943A6" w:rsidRDefault="00103D71" w:rsidP="009F6385">
            <w:pPr>
              <w:rPr>
                <w:rFonts w:ascii="Calibri" w:hAnsi="Calibri"/>
                <w:b/>
              </w:rPr>
            </w:pPr>
            <w:r w:rsidRPr="00C943A6">
              <w:rPr>
                <w:rFonts w:ascii="Calibri" w:hAnsi="Calibri"/>
                <w:b/>
              </w:rPr>
              <w:t>What aspects of the lesson were particularly good or need to be developed?  Why?</w:t>
            </w:r>
          </w:p>
          <w:p w:rsidR="00103D71" w:rsidRPr="00C943A6" w:rsidRDefault="00103D71" w:rsidP="009F6385">
            <w:pPr>
              <w:rPr>
                <w:rFonts w:ascii="Calibri" w:hAnsi="Calibri"/>
              </w:rPr>
            </w:pPr>
          </w:p>
          <w:p w:rsidR="00103D71" w:rsidRDefault="00547D2A" w:rsidP="0070373C">
            <w:pPr>
              <w:spacing w:line="360" w:lineRule="auto"/>
              <w:rPr>
                <w:rFonts w:ascii="Calibri" w:hAnsi="Calibri"/>
              </w:rPr>
            </w:pPr>
            <w:r>
              <w:rPr>
                <w:rFonts w:ascii="Calibri" w:hAnsi="Calibri"/>
              </w:rPr>
              <w:t xml:space="preserve">I </w:t>
            </w:r>
            <w:proofErr w:type="gramStart"/>
            <w:r>
              <w:rPr>
                <w:rFonts w:ascii="Calibri" w:hAnsi="Calibri"/>
              </w:rPr>
              <w:t>haven’t</w:t>
            </w:r>
            <w:proofErr w:type="gramEnd"/>
            <w:r>
              <w:rPr>
                <w:rFonts w:ascii="Calibri" w:hAnsi="Calibri"/>
              </w:rPr>
              <w:t xml:space="preserve"> delivered this session before and only it once. Although I planned and prepared my resources effectively, I did not do enough research into the subject and this had an impact on my ability to ask questions and/or put the learning into context for the learners. My previous target was to introduce more technology enhanced learning into sessions, but due to time restrictions was unable to achieve this for this session. I introduced the sessions well, including aim and objectives </w:t>
            </w:r>
            <w:proofErr w:type="gramStart"/>
            <w:r>
              <w:rPr>
                <w:rFonts w:ascii="Calibri" w:hAnsi="Calibri"/>
              </w:rPr>
              <w:t>and also</w:t>
            </w:r>
            <w:proofErr w:type="gramEnd"/>
            <w:r>
              <w:rPr>
                <w:rFonts w:ascii="Calibri" w:hAnsi="Calibri"/>
              </w:rPr>
              <w:t xml:space="preserve"> linked to cross cutting themes such as the Level 4 criteria, individual needs, learning styles, minimum core. </w:t>
            </w:r>
            <w:proofErr w:type="gramStart"/>
            <w:r w:rsidR="0070373C">
              <w:rPr>
                <w:rFonts w:ascii="Calibri" w:hAnsi="Calibri"/>
              </w:rPr>
              <w:t>I had</w:t>
            </w:r>
            <w:r w:rsidR="00F00A78">
              <w:rPr>
                <w:rFonts w:ascii="Calibri" w:hAnsi="Calibri"/>
              </w:rPr>
              <w:t xml:space="preserve"> prepared the resources, check the technology and was satisfied that the lesson would flow well.</w:t>
            </w:r>
            <w:proofErr w:type="gramEnd"/>
            <w:r w:rsidR="00F00A78">
              <w:rPr>
                <w:rFonts w:ascii="Calibri" w:hAnsi="Calibri"/>
              </w:rPr>
              <w:t xml:space="preserve"> </w:t>
            </w:r>
            <w:r w:rsidR="005E7394">
              <w:rPr>
                <w:rFonts w:ascii="Calibri" w:hAnsi="Calibri"/>
              </w:rPr>
              <w:t xml:space="preserve">I did use a good range of resources including videos, which worked well during the session. The videos cater for visual and audio learners, whereas the group tasks using books and handouts would cater for </w:t>
            </w:r>
            <w:proofErr w:type="spellStart"/>
            <w:r w:rsidR="005E7394">
              <w:rPr>
                <w:rFonts w:ascii="Calibri" w:hAnsi="Calibri"/>
              </w:rPr>
              <w:t>kinaesthetic</w:t>
            </w:r>
            <w:proofErr w:type="spellEnd"/>
            <w:r w:rsidR="005E7394">
              <w:rPr>
                <w:rFonts w:ascii="Calibri" w:hAnsi="Calibri"/>
              </w:rPr>
              <w:t xml:space="preserve">. </w:t>
            </w:r>
            <w:r w:rsidR="00F00A78">
              <w:rPr>
                <w:rFonts w:ascii="Calibri" w:hAnsi="Calibri"/>
              </w:rPr>
              <w:t>As mentioned my knowledge of the subject was not satisfactory and definitely room for improvement, which is achievabl</w:t>
            </w:r>
            <w:r w:rsidR="0070373C">
              <w:rPr>
                <w:rFonts w:ascii="Calibri" w:hAnsi="Calibri"/>
              </w:rPr>
              <w:t>e by me researching referencing.</w:t>
            </w:r>
          </w:p>
          <w:p w:rsidR="0070373C" w:rsidRDefault="0070373C" w:rsidP="0070373C">
            <w:pPr>
              <w:spacing w:line="360" w:lineRule="auto"/>
              <w:rPr>
                <w:rFonts w:ascii="Calibri" w:hAnsi="Calibri"/>
              </w:rPr>
            </w:pPr>
            <w:r>
              <w:rPr>
                <w:rFonts w:ascii="Calibri" w:hAnsi="Calibri"/>
              </w:rPr>
              <w:t>I am confident that I have effective communication skills, as well as my classroom management skills. I monitored the learners throughout their group work but replied on my notes to facilitate their findings.</w:t>
            </w:r>
          </w:p>
          <w:p w:rsidR="00103D71" w:rsidRDefault="0070373C" w:rsidP="0070373C">
            <w:pPr>
              <w:spacing w:line="360" w:lineRule="auto"/>
              <w:rPr>
                <w:rFonts w:ascii="Calibri" w:hAnsi="Calibri"/>
              </w:rPr>
            </w:pPr>
            <w:r>
              <w:rPr>
                <w:rFonts w:ascii="Calibri" w:hAnsi="Calibri"/>
              </w:rPr>
              <w:t>I ended the session by revisiting the objectives and including a fun knowledge/assessment check.</w:t>
            </w:r>
          </w:p>
          <w:p w:rsidR="00103D71" w:rsidRPr="00C943A6" w:rsidRDefault="0070373C" w:rsidP="0070373C">
            <w:pPr>
              <w:spacing w:line="360" w:lineRule="auto"/>
              <w:rPr>
                <w:rFonts w:ascii="Calibri" w:hAnsi="Calibri"/>
              </w:rPr>
            </w:pPr>
            <w:r>
              <w:rPr>
                <w:rFonts w:ascii="Calibri" w:hAnsi="Calibri"/>
              </w:rPr>
              <w:t xml:space="preserve">As in my previous </w:t>
            </w:r>
            <w:proofErr w:type="gramStart"/>
            <w:r>
              <w:rPr>
                <w:rFonts w:ascii="Calibri" w:hAnsi="Calibri"/>
              </w:rPr>
              <w:t>sessions</w:t>
            </w:r>
            <w:proofErr w:type="gramEnd"/>
            <w:r>
              <w:rPr>
                <w:rFonts w:ascii="Calibri" w:hAnsi="Calibri"/>
              </w:rPr>
              <w:t xml:space="preserve"> there is a strong opportunity to include a technology based quiz to introduce an effective element of blended learning.</w:t>
            </w:r>
          </w:p>
          <w:p w:rsidR="00103D71" w:rsidRPr="00C943A6" w:rsidRDefault="00103D71" w:rsidP="009F6385">
            <w:pPr>
              <w:rPr>
                <w:rFonts w:ascii="Calibri" w:hAnsi="Calibri"/>
              </w:rPr>
            </w:pPr>
          </w:p>
          <w:p w:rsidR="00103D71" w:rsidRPr="00C943A6" w:rsidRDefault="00103D71" w:rsidP="009F6385">
            <w:pPr>
              <w:rPr>
                <w:rFonts w:ascii="Calibri" w:hAnsi="Calibri"/>
              </w:rPr>
            </w:pPr>
          </w:p>
        </w:tc>
      </w:tr>
      <w:tr w:rsidR="00103D71" w:rsidRPr="000E3453" w:rsidTr="009F6385">
        <w:trPr>
          <w:trHeight w:val="1304"/>
          <w:jc w:val="center"/>
        </w:trPr>
        <w:tc>
          <w:tcPr>
            <w:tcW w:w="9962" w:type="dxa"/>
            <w:shd w:val="clear" w:color="auto" w:fill="auto"/>
          </w:tcPr>
          <w:p w:rsidR="00103D71" w:rsidRPr="00C943A6" w:rsidRDefault="00103D71" w:rsidP="009F6385">
            <w:pPr>
              <w:rPr>
                <w:rFonts w:ascii="Calibri" w:hAnsi="Calibri"/>
                <w:b/>
              </w:rPr>
            </w:pPr>
            <w:r w:rsidRPr="00C943A6">
              <w:rPr>
                <w:rFonts w:ascii="Calibri" w:hAnsi="Calibri"/>
                <w:b/>
              </w:rPr>
              <w:t>Key targets for the next lesson (linked to Mentor / Tutor) comments</w:t>
            </w:r>
            <w:r>
              <w:rPr>
                <w:rFonts w:ascii="Calibri" w:hAnsi="Calibri"/>
                <w:b/>
              </w:rPr>
              <w:t xml:space="preserve"> and mapped to professional standards</w:t>
            </w:r>
            <w:r w:rsidRPr="00C943A6">
              <w:rPr>
                <w:rFonts w:ascii="Calibri" w:hAnsi="Calibri"/>
                <w:b/>
              </w:rPr>
              <w:t>:</w:t>
            </w:r>
          </w:p>
          <w:p w:rsidR="00103D71" w:rsidRPr="00C943A6" w:rsidRDefault="00103D71" w:rsidP="009F6385">
            <w:pPr>
              <w:rPr>
                <w:rFonts w:ascii="Calibri" w:hAnsi="Calibri"/>
              </w:rPr>
            </w:pPr>
          </w:p>
          <w:p w:rsidR="00103D71" w:rsidRPr="00ED6009" w:rsidRDefault="00601343" w:rsidP="00ED6009">
            <w:pPr>
              <w:spacing w:line="360" w:lineRule="auto"/>
              <w:rPr>
                <w:rFonts w:asciiTheme="minorHAnsi" w:hAnsiTheme="minorHAnsi" w:cstheme="minorHAnsi"/>
                <w:sz w:val="22"/>
                <w:szCs w:val="22"/>
              </w:rPr>
            </w:pPr>
            <w:r>
              <w:rPr>
                <w:rFonts w:ascii="Calibri" w:hAnsi="Calibri"/>
              </w:rPr>
              <w:t xml:space="preserve"> </w:t>
            </w:r>
            <w:r w:rsidRPr="00ED6009">
              <w:rPr>
                <w:rFonts w:asciiTheme="minorHAnsi" w:hAnsiTheme="minorHAnsi" w:cstheme="minorHAnsi"/>
                <w:sz w:val="22"/>
                <w:szCs w:val="22"/>
              </w:rPr>
              <w:t xml:space="preserve">To research Referencing and design technology based quizzes for inclusion in the session. My mentor has acknowledged </w:t>
            </w:r>
            <w:proofErr w:type="gramStart"/>
            <w:r w:rsidRPr="00ED6009">
              <w:rPr>
                <w:rFonts w:asciiTheme="minorHAnsi" w:hAnsiTheme="minorHAnsi" w:cstheme="minorHAnsi"/>
                <w:sz w:val="22"/>
                <w:szCs w:val="22"/>
              </w:rPr>
              <w:t>my effective teaching skills and how I support learners</w:t>
            </w:r>
            <w:proofErr w:type="gramEnd"/>
            <w:r w:rsidRPr="00ED6009">
              <w:rPr>
                <w:rFonts w:asciiTheme="minorHAnsi" w:hAnsiTheme="minorHAnsi" w:cstheme="minorHAnsi"/>
                <w:sz w:val="22"/>
                <w:szCs w:val="22"/>
              </w:rPr>
              <w:t xml:space="preserve">. My increased knowledge in referencing will allow me to offer more effective support and feedback when I am marking assignments and delivering the next session. </w:t>
            </w:r>
            <w:r w:rsidR="003250DA">
              <w:rPr>
                <w:rFonts w:asciiTheme="minorHAnsi" w:hAnsiTheme="minorHAnsi" w:cstheme="minorHAnsi"/>
                <w:sz w:val="22"/>
                <w:szCs w:val="22"/>
              </w:rPr>
              <w:t>This links with mentor notes CPD research for university.</w:t>
            </w:r>
            <w:bookmarkStart w:id="0" w:name="_GoBack"/>
            <w:bookmarkEnd w:id="0"/>
          </w:p>
          <w:p w:rsidR="00601343" w:rsidRPr="00ED6009" w:rsidRDefault="00601343" w:rsidP="00ED6009">
            <w:pPr>
              <w:spacing w:line="360" w:lineRule="auto"/>
              <w:rPr>
                <w:rFonts w:asciiTheme="minorHAnsi" w:hAnsiTheme="minorHAnsi" w:cstheme="minorHAnsi"/>
                <w:sz w:val="22"/>
                <w:szCs w:val="22"/>
              </w:rPr>
            </w:pPr>
            <w:r w:rsidRPr="00ED6009">
              <w:rPr>
                <w:rFonts w:asciiTheme="minorHAnsi" w:hAnsiTheme="minorHAnsi" w:cstheme="minorHAnsi"/>
                <w:sz w:val="22"/>
                <w:szCs w:val="22"/>
              </w:rPr>
              <w:t>Mapped to professional standards:</w:t>
            </w:r>
          </w:p>
          <w:p w:rsidR="003C7C04" w:rsidRPr="00ED6009" w:rsidRDefault="003C7C04" w:rsidP="00ED6009">
            <w:pPr>
              <w:autoSpaceDE w:val="0"/>
              <w:autoSpaceDN w:val="0"/>
              <w:adjustRightInd w:val="0"/>
              <w:spacing w:line="360" w:lineRule="auto"/>
              <w:rPr>
                <w:rFonts w:asciiTheme="minorHAnsi" w:eastAsiaTheme="minorHAnsi" w:hAnsiTheme="minorHAnsi" w:cstheme="minorHAnsi"/>
                <w:sz w:val="22"/>
                <w:szCs w:val="22"/>
                <w:lang w:val="en-GB"/>
              </w:rPr>
            </w:pPr>
            <w:r w:rsidRPr="00ED6009">
              <w:rPr>
                <w:rFonts w:asciiTheme="minorHAnsi" w:eastAsiaTheme="minorHAnsi" w:hAnsiTheme="minorHAnsi" w:cstheme="minorHAnsi"/>
                <w:sz w:val="22"/>
                <w:szCs w:val="22"/>
                <w:lang w:val="en-GB"/>
              </w:rPr>
              <w:t>A1 Design and plan learning activities and/or programmes of study</w:t>
            </w:r>
          </w:p>
          <w:p w:rsidR="003C7C04" w:rsidRPr="00ED6009" w:rsidRDefault="003C7C04" w:rsidP="00ED6009">
            <w:pPr>
              <w:autoSpaceDE w:val="0"/>
              <w:autoSpaceDN w:val="0"/>
              <w:adjustRightInd w:val="0"/>
              <w:spacing w:line="360" w:lineRule="auto"/>
              <w:rPr>
                <w:rFonts w:asciiTheme="minorHAnsi" w:eastAsiaTheme="minorHAnsi" w:hAnsiTheme="minorHAnsi" w:cstheme="minorHAnsi"/>
                <w:sz w:val="22"/>
                <w:szCs w:val="22"/>
                <w:lang w:val="en-GB"/>
              </w:rPr>
            </w:pPr>
            <w:r w:rsidRPr="00ED6009">
              <w:rPr>
                <w:rFonts w:asciiTheme="minorHAnsi" w:eastAsiaTheme="minorHAnsi" w:hAnsiTheme="minorHAnsi" w:cstheme="minorHAnsi"/>
                <w:sz w:val="22"/>
                <w:szCs w:val="22"/>
                <w:lang w:val="en-GB"/>
              </w:rPr>
              <w:t>A2 Teach and/or support learning</w:t>
            </w:r>
          </w:p>
          <w:p w:rsidR="003C7C04" w:rsidRPr="00ED6009" w:rsidRDefault="003C7C04" w:rsidP="00ED6009">
            <w:pPr>
              <w:autoSpaceDE w:val="0"/>
              <w:autoSpaceDN w:val="0"/>
              <w:adjustRightInd w:val="0"/>
              <w:spacing w:line="360" w:lineRule="auto"/>
              <w:rPr>
                <w:rFonts w:asciiTheme="minorHAnsi" w:eastAsiaTheme="minorHAnsi" w:hAnsiTheme="minorHAnsi" w:cstheme="minorHAnsi"/>
                <w:sz w:val="22"/>
                <w:szCs w:val="22"/>
                <w:lang w:val="en-GB"/>
              </w:rPr>
            </w:pPr>
            <w:r w:rsidRPr="00ED6009">
              <w:rPr>
                <w:rFonts w:asciiTheme="minorHAnsi" w:eastAsiaTheme="minorHAnsi" w:hAnsiTheme="minorHAnsi" w:cstheme="minorHAnsi"/>
                <w:sz w:val="22"/>
                <w:szCs w:val="22"/>
                <w:lang w:val="en-GB"/>
              </w:rPr>
              <w:t>A3 Assess and give feedback to learners</w:t>
            </w:r>
          </w:p>
          <w:p w:rsidR="003C7C04" w:rsidRPr="00ED6009" w:rsidRDefault="003C7C04" w:rsidP="00ED6009">
            <w:pPr>
              <w:autoSpaceDE w:val="0"/>
              <w:autoSpaceDN w:val="0"/>
              <w:adjustRightInd w:val="0"/>
              <w:spacing w:line="360" w:lineRule="auto"/>
              <w:rPr>
                <w:rFonts w:asciiTheme="minorHAnsi" w:eastAsiaTheme="minorHAnsi" w:hAnsiTheme="minorHAnsi" w:cstheme="minorHAnsi"/>
                <w:sz w:val="22"/>
                <w:szCs w:val="22"/>
                <w:lang w:val="en-GB"/>
              </w:rPr>
            </w:pPr>
            <w:r w:rsidRPr="00ED6009">
              <w:rPr>
                <w:rFonts w:asciiTheme="minorHAnsi" w:eastAsiaTheme="minorHAnsi" w:hAnsiTheme="minorHAnsi" w:cstheme="minorHAnsi"/>
                <w:sz w:val="22"/>
                <w:szCs w:val="22"/>
                <w:lang w:val="en-GB"/>
              </w:rPr>
              <w:t>A4 Develop effective learning environments and approaches to student support and guidance</w:t>
            </w:r>
          </w:p>
          <w:p w:rsidR="00601343" w:rsidRPr="00ED6009" w:rsidRDefault="003C7C04" w:rsidP="00ED6009">
            <w:pPr>
              <w:autoSpaceDE w:val="0"/>
              <w:autoSpaceDN w:val="0"/>
              <w:adjustRightInd w:val="0"/>
              <w:spacing w:line="360" w:lineRule="auto"/>
              <w:rPr>
                <w:rFonts w:asciiTheme="minorHAnsi" w:eastAsiaTheme="minorHAnsi" w:hAnsiTheme="minorHAnsi" w:cstheme="minorHAnsi"/>
                <w:sz w:val="22"/>
                <w:szCs w:val="22"/>
                <w:lang w:val="en-GB"/>
              </w:rPr>
            </w:pPr>
            <w:r w:rsidRPr="00ED6009">
              <w:rPr>
                <w:rFonts w:asciiTheme="minorHAnsi" w:eastAsiaTheme="minorHAnsi" w:hAnsiTheme="minorHAnsi" w:cstheme="minorHAnsi"/>
                <w:sz w:val="22"/>
                <w:szCs w:val="22"/>
                <w:lang w:val="en-GB"/>
              </w:rPr>
              <w:t>A5 Engage in continuing professional development in subjects/disciplines and their pedagogy, incorporating research, scholarship and the evaluation of professional practices</w:t>
            </w:r>
          </w:p>
          <w:p w:rsidR="003C7C04" w:rsidRPr="00ED6009" w:rsidRDefault="003C7C04" w:rsidP="00ED6009">
            <w:pPr>
              <w:autoSpaceDE w:val="0"/>
              <w:autoSpaceDN w:val="0"/>
              <w:adjustRightInd w:val="0"/>
              <w:spacing w:line="360" w:lineRule="auto"/>
              <w:rPr>
                <w:rFonts w:asciiTheme="minorHAnsi" w:eastAsiaTheme="minorHAnsi" w:hAnsiTheme="minorHAnsi" w:cstheme="minorHAnsi"/>
                <w:color w:val="000000"/>
                <w:sz w:val="22"/>
                <w:szCs w:val="22"/>
                <w:lang w:val="en-GB"/>
              </w:rPr>
            </w:pPr>
            <w:r w:rsidRPr="00ED6009">
              <w:rPr>
                <w:rFonts w:asciiTheme="minorHAnsi" w:eastAsiaTheme="minorHAnsi" w:hAnsiTheme="minorHAnsi" w:cstheme="minorHAnsi"/>
                <w:color w:val="000000"/>
                <w:sz w:val="22"/>
                <w:szCs w:val="22"/>
                <w:lang w:val="en-GB"/>
              </w:rPr>
              <w:t>K1 The subject material</w:t>
            </w:r>
          </w:p>
          <w:p w:rsidR="003C7C04" w:rsidRPr="00ED6009" w:rsidRDefault="003C7C04" w:rsidP="00ED6009">
            <w:pPr>
              <w:autoSpaceDE w:val="0"/>
              <w:autoSpaceDN w:val="0"/>
              <w:adjustRightInd w:val="0"/>
              <w:spacing w:line="360" w:lineRule="auto"/>
              <w:rPr>
                <w:rFonts w:asciiTheme="minorHAnsi" w:eastAsiaTheme="minorHAnsi" w:hAnsiTheme="minorHAnsi" w:cstheme="minorHAnsi"/>
                <w:color w:val="000000"/>
                <w:sz w:val="22"/>
                <w:szCs w:val="22"/>
                <w:lang w:val="en-GB"/>
              </w:rPr>
            </w:pPr>
            <w:r w:rsidRPr="00ED6009">
              <w:rPr>
                <w:rFonts w:asciiTheme="minorHAnsi" w:eastAsiaTheme="minorHAnsi" w:hAnsiTheme="minorHAnsi" w:cstheme="minorHAnsi"/>
                <w:color w:val="000000"/>
                <w:sz w:val="22"/>
                <w:szCs w:val="22"/>
                <w:lang w:val="en-GB"/>
              </w:rPr>
              <w:lastRenderedPageBreak/>
              <w:t>K2 Appropriate methods for teaching, learning and assessing in the subject area and at the level of the academic programme</w:t>
            </w:r>
          </w:p>
          <w:p w:rsidR="003C7C04" w:rsidRPr="00ED6009" w:rsidRDefault="003C7C04" w:rsidP="00ED6009">
            <w:pPr>
              <w:autoSpaceDE w:val="0"/>
              <w:autoSpaceDN w:val="0"/>
              <w:adjustRightInd w:val="0"/>
              <w:spacing w:line="360" w:lineRule="auto"/>
              <w:rPr>
                <w:rFonts w:asciiTheme="minorHAnsi" w:eastAsiaTheme="minorHAnsi" w:hAnsiTheme="minorHAnsi" w:cstheme="minorHAnsi"/>
                <w:color w:val="000000"/>
                <w:sz w:val="22"/>
                <w:szCs w:val="22"/>
                <w:lang w:val="en-GB"/>
              </w:rPr>
            </w:pPr>
            <w:r w:rsidRPr="00ED6009">
              <w:rPr>
                <w:rFonts w:asciiTheme="minorHAnsi" w:eastAsiaTheme="minorHAnsi" w:hAnsiTheme="minorHAnsi" w:cstheme="minorHAnsi"/>
                <w:color w:val="000000"/>
                <w:sz w:val="22"/>
                <w:szCs w:val="22"/>
                <w:lang w:val="en-GB"/>
              </w:rPr>
              <w:t>K3 How students learn, both generally and within their subject/disciplinary area(s)</w:t>
            </w:r>
          </w:p>
          <w:p w:rsidR="003C7C04" w:rsidRPr="00ED6009" w:rsidRDefault="003C7C04" w:rsidP="00ED6009">
            <w:pPr>
              <w:autoSpaceDE w:val="0"/>
              <w:autoSpaceDN w:val="0"/>
              <w:adjustRightInd w:val="0"/>
              <w:spacing w:line="360" w:lineRule="auto"/>
              <w:rPr>
                <w:rFonts w:asciiTheme="minorHAnsi" w:eastAsiaTheme="minorHAnsi" w:hAnsiTheme="minorHAnsi" w:cstheme="minorHAnsi"/>
                <w:color w:val="000000"/>
                <w:sz w:val="22"/>
                <w:szCs w:val="22"/>
                <w:lang w:val="en-GB"/>
              </w:rPr>
            </w:pPr>
            <w:r w:rsidRPr="00ED6009">
              <w:rPr>
                <w:rFonts w:asciiTheme="minorHAnsi" w:eastAsiaTheme="minorHAnsi" w:hAnsiTheme="minorHAnsi" w:cstheme="minorHAnsi"/>
                <w:color w:val="000000"/>
                <w:sz w:val="22"/>
                <w:szCs w:val="22"/>
                <w:lang w:val="en-GB"/>
              </w:rPr>
              <w:t>K4 The use and value of appropriate learning technologies</w:t>
            </w:r>
          </w:p>
          <w:p w:rsidR="003C7C04" w:rsidRPr="00ED6009" w:rsidRDefault="003C7C04" w:rsidP="00ED6009">
            <w:pPr>
              <w:autoSpaceDE w:val="0"/>
              <w:autoSpaceDN w:val="0"/>
              <w:adjustRightInd w:val="0"/>
              <w:spacing w:line="360" w:lineRule="auto"/>
              <w:rPr>
                <w:rFonts w:asciiTheme="minorHAnsi" w:eastAsiaTheme="minorHAnsi" w:hAnsiTheme="minorHAnsi" w:cstheme="minorHAnsi"/>
                <w:color w:val="000000"/>
                <w:sz w:val="22"/>
                <w:szCs w:val="22"/>
                <w:lang w:val="en-GB"/>
              </w:rPr>
            </w:pPr>
            <w:r w:rsidRPr="00ED6009">
              <w:rPr>
                <w:rFonts w:asciiTheme="minorHAnsi" w:eastAsiaTheme="minorHAnsi" w:hAnsiTheme="minorHAnsi" w:cstheme="minorHAnsi"/>
                <w:color w:val="000000"/>
                <w:sz w:val="22"/>
                <w:szCs w:val="22"/>
                <w:lang w:val="en-GB"/>
              </w:rPr>
              <w:t>V1 Respect individual learners and diverse learning communities</w:t>
            </w:r>
          </w:p>
          <w:p w:rsidR="003C7C04" w:rsidRPr="00ED6009" w:rsidRDefault="003C7C04" w:rsidP="00ED6009">
            <w:pPr>
              <w:autoSpaceDE w:val="0"/>
              <w:autoSpaceDN w:val="0"/>
              <w:adjustRightInd w:val="0"/>
              <w:spacing w:line="360" w:lineRule="auto"/>
              <w:rPr>
                <w:rFonts w:asciiTheme="minorHAnsi" w:eastAsiaTheme="minorHAnsi" w:hAnsiTheme="minorHAnsi" w:cstheme="minorHAnsi"/>
                <w:color w:val="000000"/>
                <w:sz w:val="22"/>
                <w:szCs w:val="22"/>
                <w:lang w:val="en-GB"/>
              </w:rPr>
            </w:pPr>
            <w:r w:rsidRPr="00ED6009">
              <w:rPr>
                <w:rFonts w:asciiTheme="minorHAnsi" w:eastAsiaTheme="minorHAnsi" w:hAnsiTheme="minorHAnsi" w:cstheme="minorHAnsi"/>
                <w:color w:val="000000"/>
                <w:sz w:val="22"/>
                <w:szCs w:val="22"/>
                <w:lang w:val="en-GB"/>
              </w:rPr>
              <w:t xml:space="preserve">V3 </w:t>
            </w:r>
            <w:r w:rsidR="00ED6009" w:rsidRPr="00ED6009">
              <w:rPr>
                <w:rFonts w:asciiTheme="minorHAnsi" w:eastAsiaTheme="minorHAnsi" w:hAnsiTheme="minorHAnsi" w:cstheme="minorHAnsi"/>
                <w:color w:val="000000"/>
                <w:sz w:val="22"/>
                <w:szCs w:val="22"/>
                <w:lang w:val="en-GB"/>
              </w:rPr>
              <w:t xml:space="preserve">Use evidence-informed approaches </w:t>
            </w:r>
            <w:r w:rsidRPr="00ED6009">
              <w:rPr>
                <w:rFonts w:asciiTheme="minorHAnsi" w:eastAsiaTheme="minorHAnsi" w:hAnsiTheme="minorHAnsi" w:cstheme="minorHAnsi"/>
                <w:color w:val="000000"/>
                <w:sz w:val="22"/>
                <w:szCs w:val="22"/>
                <w:lang w:val="en-GB"/>
              </w:rPr>
              <w:t>and the outcomes from research,</w:t>
            </w:r>
            <w:r w:rsidR="00ED6009" w:rsidRPr="00ED6009">
              <w:rPr>
                <w:rFonts w:asciiTheme="minorHAnsi" w:eastAsiaTheme="minorHAnsi" w:hAnsiTheme="minorHAnsi" w:cstheme="minorHAnsi"/>
                <w:color w:val="000000"/>
                <w:sz w:val="22"/>
                <w:szCs w:val="22"/>
                <w:lang w:val="en-GB"/>
              </w:rPr>
              <w:t xml:space="preserve"> </w:t>
            </w:r>
            <w:r w:rsidRPr="00ED6009">
              <w:rPr>
                <w:rFonts w:asciiTheme="minorHAnsi" w:eastAsiaTheme="minorHAnsi" w:hAnsiTheme="minorHAnsi" w:cstheme="minorHAnsi"/>
                <w:color w:val="000000"/>
                <w:sz w:val="22"/>
                <w:szCs w:val="22"/>
                <w:lang w:val="en-GB"/>
              </w:rPr>
              <w:t>scholarship and continuing</w:t>
            </w:r>
            <w:r w:rsidR="00ED6009" w:rsidRPr="00ED6009">
              <w:rPr>
                <w:rFonts w:asciiTheme="minorHAnsi" w:eastAsiaTheme="minorHAnsi" w:hAnsiTheme="minorHAnsi" w:cstheme="minorHAnsi"/>
                <w:color w:val="000000"/>
                <w:sz w:val="22"/>
                <w:szCs w:val="22"/>
                <w:lang w:val="en-GB"/>
              </w:rPr>
              <w:t xml:space="preserve"> </w:t>
            </w:r>
            <w:r w:rsidRPr="00ED6009">
              <w:rPr>
                <w:rFonts w:asciiTheme="minorHAnsi" w:eastAsiaTheme="minorHAnsi" w:hAnsiTheme="minorHAnsi" w:cstheme="minorHAnsi"/>
                <w:color w:val="000000"/>
                <w:sz w:val="22"/>
                <w:szCs w:val="22"/>
                <w:lang w:val="en-GB"/>
              </w:rPr>
              <w:t>professional development</w:t>
            </w:r>
          </w:p>
          <w:p w:rsidR="00103D71" w:rsidRPr="00C943A6" w:rsidRDefault="00103D71" w:rsidP="009F6385">
            <w:pPr>
              <w:rPr>
                <w:rFonts w:ascii="Calibri" w:hAnsi="Calibri"/>
              </w:rPr>
            </w:pPr>
          </w:p>
          <w:p w:rsidR="00103D71" w:rsidRPr="00C943A6" w:rsidRDefault="00103D71" w:rsidP="009F6385">
            <w:pPr>
              <w:rPr>
                <w:rFonts w:ascii="Calibri" w:hAnsi="Calibri"/>
              </w:rPr>
            </w:pPr>
          </w:p>
          <w:p w:rsidR="00103D71" w:rsidRPr="00C943A6" w:rsidRDefault="00103D71" w:rsidP="009F6385">
            <w:pPr>
              <w:rPr>
                <w:rFonts w:ascii="Calibri" w:hAnsi="Calibri"/>
              </w:rPr>
            </w:pPr>
          </w:p>
          <w:p w:rsidR="00103D71" w:rsidRPr="00C943A6" w:rsidRDefault="00103D71" w:rsidP="009F6385">
            <w:pPr>
              <w:rPr>
                <w:rFonts w:ascii="Calibri" w:hAnsi="Calibri"/>
              </w:rPr>
            </w:pPr>
          </w:p>
          <w:p w:rsidR="00103D71" w:rsidRPr="00C943A6" w:rsidRDefault="00103D71" w:rsidP="009F6385">
            <w:pPr>
              <w:rPr>
                <w:rFonts w:ascii="Calibri" w:hAnsi="Calibri"/>
              </w:rPr>
            </w:pPr>
          </w:p>
          <w:p w:rsidR="00103D71" w:rsidRPr="00C943A6" w:rsidRDefault="00103D71" w:rsidP="009F6385">
            <w:pPr>
              <w:rPr>
                <w:rFonts w:ascii="Calibri" w:hAnsi="Calibri"/>
              </w:rPr>
            </w:pPr>
          </w:p>
          <w:p w:rsidR="00103D71" w:rsidRPr="00C943A6" w:rsidRDefault="00103D71" w:rsidP="009F6385">
            <w:pPr>
              <w:rPr>
                <w:rFonts w:ascii="Calibri" w:hAnsi="Calibri"/>
              </w:rPr>
            </w:pPr>
          </w:p>
          <w:p w:rsidR="00103D71" w:rsidRPr="00C943A6" w:rsidRDefault="00103D71" w:rsidP="009F6385">
            <w:pPr>
              <w:rPr>
                <w:rFonts w:ascii="Calibri" w:hAnsi="Calibri"/>
              </w:rPr>
            </w:pPr>
          </w:p>
          <w:p w:rsidR="00103D71" w:rsidRPr="00C943A6" w:rsidRDefault="00103D71" w:rsidP="009F6385">
            <w:pPr>
              <w:rPr>
                <w:rFonts w:ascii="Calibri" w:hAnsi="Calibri"/>
              </w:rPr>
            </w:pPr>
          </w:p>
          <w:p w:rsidR="00103D71" w:rsidRPr="00C943A6" w:rsidRDefault="00103D71" w:rsidP="009F6385">
            <w:pPr>
              <w:rPr>
                <w:rFonts w:ascii="Calibri" w:hAnsi="Calibri"/>
              </w:rPr>
            </w:pPr>
          </w:p>
          <w:p w:rsidR="00103D71" w:rsidRPr="00C943A6" w:rsidRDefault="00103D71" w:rsidP="009F6385">
            <w:pPr>
              <w:rPr>
                <w:rFonts w:ascii="Calibri" w:hAnsi="Calibri"/>
              </w:rPr>
            </w:pPr>
          </w:p>
          <w:p w:rsidR="00103D71" w:rsidRPr="00C943A6" w:rsidRDefault="00103D71" w:rsidP="009F6385">
            <w:pPr>
              <w:rPr>
                <w:rFonts w:ascii="Calibri" w:hAnsi="Calibri"/>
              </w:rPr>
            </w:pPr>
          </w:p>
        </w:tc>
      </w:tr>
    </w:tbl>
    <w:p w:rsidR="0034649A" w:rsidRDefault="0034649A"/>
    <w:sectPr w:rsidR="0034649A" w:rsidSect="00103D7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3203BF"/>
    <w:multiLevelType w:val="hybridMultilevel"/>
    <w:tmpl w:val="ED381F30"/>
    <w:lvl w:ilvl="0" w:tplc="0809000D">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DF2A43"/>
    <w:multiLevelType w:val="hybridMultilevel"/>
    <w:tmpl w:val="EC367CC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D7336FE"/>
    <w:multiLevelType w:val="hybridMultilevel"/>
    <w:tmpl w:val="C8421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3D71"/>
    <w:rsid w:val="00103D71"/>
    <w:rsid w:val="00117284"/>
    <w:rsid w:val="003250DA"/>
    <w:rsid w:val="0034649A"/>
    <w:rsid w:val="00376EA4"/>
    <w:rsid w:val="003C7C04"/>
    <w:rsid w:val="00547D2A"/>
    <w:rsid w:val="005E7394"/>
    <w:rsid w:val="00601343"/>
    <w:rsid w:val="0070373C"/>
    <w:rsid w:val="009F6385"/>
    <w:rsid w:val="00DE6BA0"/>
    <w:rsid w:val="00ED6009"/>
    <w:rsid w:val="00F00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EA19B"/>
  <w15:chartTrackingRefBased/>
  <w15:docId w15:val="{E136613E-C396-400B-A797-25CC97B1C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3D71"/>
    <w:pPr>
      <w:jc w:val="left"/>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63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TotalTime>
  <Pages>3</Pages>
  <Words>701</Words>
  <Characters>4002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SMU</dc:creator>
  <cp:keywords/>
  <dc:description/>
  <cp:lastModifiedBy>Shairon Harris</cp:lastModifiedBy>
  <cp:revision>7</cp:revision>
  <dcterms:created xsi:type="dcterms:W3CDTF">2018-09-01T08:43:00Z</dcterms:created>
  <dcterms:modified xsi:type="dcterms:W3CDTF">2020-05-19T17:17:00Z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f0546fba-e7c6-4e40-8e9e-f86f7111c92b</vt:lpwstr>
  </property>
</Properties>
</file>