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2582F" w14:textId="77777777" w:rsidR="00657692" w:rsidRDefault="00657692" w:rsidP="00657692">
      <w:pPr>
        <w:spacing w:line="480" w:lineRule="auto"/>
        <w:jc w:val="center"/>
        <w:rPr>
          <w:rFonts w:ascii="Arial" w:hAnsi="Arial" w:cs="Arial"/>
          <w:sz w:val="24"/>
          <w:szCs w:val="24"/>
        </w:rPr>
      </w:pPr>
    </w:p>
    <w:p w14:paraId="1DEDF87D" w14:textId="77777777" w:rsidR="00657692" w:rsidRDefault="00657692" w:rsidP="00657692">
      <w:pPr>
        <w:spacing w:line="480" w:lineRule="auto"/>
        <w:jc w:val="center"/>
        <w:rPr>
          <w:rFonts w:ascii="Arial" w:hAnsi="Arial" w:cs="Arial"/>
          <w:sz w:val="24"/>
          <w:szCs w:val="24"/>
        </w:rPr>
      </w:pPr>
    </w:p>
    <w:p w14:paraId="4D629F16" w14:textId="77777777" w:rsidR="00E03317" w:rsidRDefault="00657692" w:rsidP="00657692">
      <w:pPr>
        <w:spacing w:line="480" w:lineRule="auto"/>
        <w:jc w:val="center"/>
        <w:rPr>
          <w:rFonts w:ascii="Arial" w:hAnsi="Arial" w:cs="Arial"/>
          <w:sz w:val="24"/>
          <w:szCs w:val="24"/>
        </w:rPr>
      </w:pPr>
      <w:r>
        <w:rPr>
          <w:rFonts w:ascii="Arial" w:hAnsi="Arial" w:cs="Arial"/>
          <w:sz w:val="24"/>
          <w:szCs w:val="24"/>
        </w:rPr>
        <w:t>Happily, ever after – does it exist?</w:t>
      </w:r>
    </w:p>
    <w:p w14:paraId="5B7DFA5D" w14:textId="77777777" w:rsidR="00657692" w:rsidRDefault="00657692" w:rsidP="00657692">
      <w:pPr>
        <w:spacing w:line="480" w:lineRule="auto"/>
        <w:jc w:val="center"/>
        <w:rPr>
          <w:rFonts w:ascii="Arial" w:hAnsi="Arial" w:cs="Arial"/>
          <w:sz w:val="24"/>
          <w:szCs w:val="24"/>
        </w:rPr>
      </w:pPr>
      <w:r>
        <w:rPr>
          <w:rFonts w:ascii="Arial" w:hAnsi="Arial" w:cs="Arial"/>
          <w:sz w:val="24"/>
          <w:szCs w:val="24"/>
        </w:rPr>
        <w:t>What is the meaning of happiness?</w:t>
      </w:r>
    </w:p>
    <w:p w14:paraId="0AFAA6CB" w14:textId="77777777" w:rsidR="00657692" w:rsidRDefault="00657692" w:rsidP="00657692">
      <w:pPr>
        <w:spacing w:line="480" w:lineRule="auto"/>
        <w:jc w:val="both"/>
        <w:rPr>
          <w:rFonts w:ascii="Arial" w:hAnsi="Arial" w:cs="Arial"/>
          <w:sz w:val="24"/>
          <w:szCs w:val="24"/>
        </w:rPr>
      </w:pPr>
    </w:p>
    <w:p w14:paraId="4CDD6787" w14:textId="77777777" w:rsidR="00657692" w:rsidRDefault="00657692" w:rsidP="00657692">
      <w:pPr>
        <w:spacing w:line="480" w:lineRule="auto"/>
        <w:jc w:val="both"/>
        <w:rPr>
          <w:rFonts w:ascii="Arial" w:hAnsi="Arial" w:cs="Arial"/>
          <w:sz w:val="24"/>
          <w:szCs w:val="24"/>
        </w:rPr>
      </w:pPr>
    </w:p>
    <w:p w14:paraId="64D97F35" w14:textId="77777777" w:rsidR="00657692" w:rsidRDefault="00657692" w:rsidP="00657692">
      <w:pPr>
        <w:spacing w:line="480" w:lineRule="auto"/>
        <w:jc w:val="both"/>
        <w:rPr>
          <w:rFonts w:ascii="Arial" w:hAnsi="Arial" w:cs="Arial"/>
          <w:sz w:val="24"/>
          <w:szCs w:val="24"/>
        </w:rPr>
      </w:pPr>
      <w:r>
        <w:rPr>
          <w:rFonts w:ascii="Arial" w:hAnsi="Arial" w:cs="Arial"/>
          <w:sz w:val="24"/>
          <w:szCs w:val="24"/>
        </w:rPr>
        <w:t>Research Proposal</w:t>
      </w:r>
    </w:p>
    <w:p w14:paraId="06F1F3F1" w14:textId="77777777" w:rsidR="00657692" w:rsidRDefault="00657692" w:rsidP="00657692">
      <w:pPr>
        <w:spacing w:line="480" w:lineRule="auto"/>
        <w:jc w:val="both"/>
        <w:rPr>
          <w:rFonts w:ascii="Arial" w:hAnsi="Arial" w:cs="Arial"/>
          <w:sz w:val="24"/>
          <w:szCs w:val="24"/>
        </w:rPr>
      </w:pPr>
    </w:p>
    <w:p w14:paraId="0B28164F" w14:textId="77777777" w:rsidR="00657692" w:rsidRDefault="00657692" w:rsidP="00657692">
      <w:pPr>
        <w:spacing w:line="480" w:lineRule="auto"/>
        <w:jc w:val="both"/>
        <w:rPr>
          <w:rFonts w:ascii="Arial" w:hAnsi="Arial" w:cs="Arial"/>
          <w:sz w:val="24"/>
          <w:szCs w:val="24"/>
        </w:rPr>
      </w:pPr>
    </w:p>
    <w:p w14:paraId="1BEC7931" w14:textId="77777777" w:rsidR="00657692" w:rsidRDefault="00657692" w:rsidP="00657692">
      <w:pPr>
        <w:spacing w:line="480" w:lineRule="auto"/>
        <w:jc w:val="both"/>
        <w:rPr>
          <w:rFonts w:ascii="Arial" w:hAnsi="Arial" w:cs="Arial"/>
          <w:sz w:val="24"/>
          <w:szCs w:val="24"/>
        </w:rPr>
      </w:pPr>
    </w:p>
    <w:p w14:paraId="59F211E2" w14:textId="77777777" w:rsidR="00657692" w:rsidRDefault="00657692" w:rsidP="00657692">
      <w:pPr>
        <w:spacing w:line="480" w:lineRule="auto"/>
        <w:jc w:val="both"/>
        <w:rPr>
          <w:rFonts w:ascii="Arial" w:hAnsi="Arial" w:cs="Arial"/>
          <w:sz w:val="24"/>
          <w:szCs w:val="24"/>
        </w:rPr>
      </w:pPr>
    </w:p>
    <w:p w14:paraId="36A4F713" w14:textId="77777777" w:rsidR="00657692" w:rsidRDefault="00657692" w:rsidP="00657692">
      <w:pPr>
        <w:spacing w:line="480" w:lineRule="auto"/>
        <w:jc w:val="both"/>
        <w:rPr>
          <w:rFonts w:ascii="Arial" w:hAnsi="Arial" w:cs="Arial"/>
          <w:sz w:val="24"/>
          <w:szCs w:val="24"/>
        </w:rPr>
      </w:pPr>
    </w:p>
    <w:p w14:paraId="71A763EC" w14:textId="77777777" w:rsidR="00657692" w:rsidRDefault="00657692" w:rsidP="00657692">
      <w:pPr>
        <w:spacing w:line="480" w:lineRule="auto"/>
        <w:jc w:val="both"/>
        <w:rPr>
          <w:rFonts w:ascii="Arial" w:hAnsi="Arial" w:cs="Arial"/>
          <w:sz w:val="24"/>
          <w:szCs w:val="24"/>
        </w:rPr>
      </w:pPr>
    </w:p>
    <w:p w14:paraId="3DB154A3" w14:textId="77777777" w:rsidR="00657692" w:rsidRDefault="00657692" w:rsidP="00657692">
      <w:pPr>
        <w:spacing w:line="480" w:lineRule="auto"/>
        <w:jc w:val="both"/>
        <w:rPr>
          <w:rFonts w:ascii="Arial" w:hAnsi="Arial" w:cs="Arial"/>
          <w:sz w:val="24"/>
          <w:szCs w:val="24"/>
        </w:rPr>
      </w:pPr>
    </w:p>
    <w:p w14:paraId="5708CD73" w14:textId="77777777" w:rsidR="00657692" w:rsidRDefault="00657692" w:rsidP="00657692">
      <w:pPr>
        <w:spacing w:line="480" w:lineRule="auto"/>
        <w:jc w:val="both"/>
        <w:rPr>
          <w:rFonts w:ascii="Arial" w:hAnsi="Arial" w:cs="Arial"/>
          <w:sz w:val="24"/>
          <w:szCs w:val="24"/>
        </w:rPr>
      </w:pPr>
    </w:p>
    <w:p w14:paraId="07BEA5A0" w14:textId="77777777" w:rsidR="00657692" w:rsidRDefault="00657692" w:rsidP="00657692">
      <w:pPr>
        <w:spacing w:line="480" w:lineRule="auto"/>
        <w:jc w:val="both"/>
        <w:rPr>
          <w:rFonts w:ascii="Arial" w:hAnsi="Arial" w:cs="Arial"/>
          <w:sz w:val="24"/>
          <w:szCs w:val="24"/>
        </w:rPr>
      </w:pPr>
    </w:p>
    <w:p w14:paraId="37E48D5E" w14:textId="77777777" w:rsidR="00657692" w:rsidRDefault="00657692" w:rsidP="00657692">
      <w:pPr>
        <w:spacing w:line="480" w:lineRule="auto"/>
        <w:jc w:val="both"/>
        <w:rPr>
          <w:rFonts w:ascii="Arial" w:hAnsi="Arial" w:cs="Arial"/>
          <w:sz w:val="24"/>
          <w:szCs w:val="24"/>
        </w:rPr>
      </w:pPr>
    </w:p>
    <w:p w14:paraId="5610295C" w14:textId="77777777" w:rsidR="00657692" w:rsidRDefault="00657692" w:rsidP="00657692">
      <w:pPr>
        <w:spacing w:line="480" w:lineRule="auto"/>
        <w:jc w:val="both"/>
        <w:rPr>
          <w:rFonts w:ascii="Arial" w:hAnsi="Arial" w:cs="Arial"/>
          <w:sz w:val="24"/>
          <w:szCs w:val="24"/>
        </w:rPr>
      </w:pPr>
    </w:p>
    <w:p w14:paraId="450FA2EF" w14:textId="77777777" w:rsidR="00657692" w:rsidRDefault="00657692" w:rsidP="00657692">
      <w:pPr>
        <w:spacing w:line="480" w:lineRule="auto"/>
        <w:jc w:val="both"/>
        <w:rPr>
          <w:rFonts w:ascii="Arial" w:hAnsi="Arial" w:cs="Arial"/>
          <w:sz w:val="24"/>
          <w:szCs w:val="24"/>
        </w:rPr>
      </w:pPr>
    </w:p>
    <w:p w14:paraId="03EA95FA" w14:textId="77777777" w:rsidR="00657692" w:rsidRDefault="00657692" w:rsidP="00657692">
      <w:pPr>
        <w:spacing w:line="480" w:lineRule="auto"/>
        <w:jc w:val="both"/>
        <w:rPr>
          <w:rFonts w:ascii="Arial" w:hAnsi="Arial" w:cs="Arial"/>
          <w:sz w:val="24"/>
          <w:szCs w:val="24"/>
        </w:rPr>
      </w:pPr>
    </w:p>
    <w:p w14:paraId="5988418E" w14:textId="77777777" w:rsidR="00657692" w:rsidRDefault="00657692" w:rsidP="00657692">
      <w:pPr>
        <w:spacing w:line="480" w:lineRule="auto"/>
        <w:jc w:val="both"/>
        <w:rPr>
          <w:rFonts w:ascii="Arial" w:hAnsi="Arial" w:cs="Arial"/>
          <w:b/>
          <w:sz w:val="24"/>
          <w:szCs w:val="24"/>
        </w:rPr>
      </w:pPr>
      <w:r w:rsidRPr="00657692">
        <w:rPr>
          <w:rFonts w:ascii="Arial" w:hAnsi="Arial" w:cs="Arial"/>
          <w:b/>
          <w:sz w:val="24"/>
          <w:szCs w:val="24"/>
        </w:rPr>
        <w:lastRenderedPageBreak/>
        <w:t>Keywords</w:t>
      </w:r>
    </w:p>
    <w:p w14:paraId="5B47C518" w14:textId="77777777" w:rsidR="00657692" w:rsidRDefault="00657692" w:rsidP="00657692">
      <w:pPr>
        <w:spacing w:line="480" w:lineRule="auto"/>
        <w:jc w:val="both"/>
        <w:rPr>
          <w:rFonts w:ascii="Arial" w:hAnsi="Arial" w:cs="Arial"/>
          <w:sz w:val="24"/>
          <w:szCs w:val="24"/>
        </w:rPr>
      </w:pPr>
      <w:r w:rsidRPr="00657692">
        <w:rPr>
          <w:rFonts w:ascii="Arial" w:hAnsi="Arial" w:cs="Arial"/>
          <w:sz w:val="24"/>
          <w:szCs w:val="24"/>
        </w:rPr>
        <w:t>Happiness</w:t>
      </w:r>
      <w:r w:rsidR="00FA0A95">
        <w:rPr>
          <w:rFonts w:ascii="Arial" w:hAnsi="Arial" w:cs="Arial"/>
          <w:sz w:val="24"/>
          <w:szCs w:val="24"/>
        </w:rPr>
        <w:t>, Wellbeing, Counselling</w:t>
      </w:r>
    </w:p>
    <w:p w14:paraId="6B6101C2" w14:textId="77777777" w:rsidR="00A17AED" w:rsidRDefault="00A17AED" w:rsidP="00657692">
      <w:pPr>
        <w:spacing w:line="480" w:lineRule="auto"/>
        <w:jc w:val="both"/>
        <w:rPr>
          <w:rFonts w:ascii="Arial" w:hAnsi="Arial" w:cs="Arial"/>
          <w:sz w:val="24"/>
          <w:szCs w:val="24"/>
        </w:rPr>
      </w:pPr>
    </w:p>
    <w:p w14:paraId="038D59BB" w14:textId="77777777" w:rsidR="00657692" w:rsidRDefault="00657692" w:rsidP="00657692">
      <w:pPr>
        <w:spacing w:line="480" w:lineRule="auto"/>
        <w:jc w:val="both"/>
        <w:rPr>
          <w:rFonts w:ascii="Arial" w:hAnsi="Arial" w:cs="Arial"/>
          <w:b/>
          <w:sz w:val="24"/>
          <w:szCs w:val="24"/>
        </w:rPr>
      </w:pPr>
      <w:r w:rsidRPr="00657692">
        <w:rPr>
          <w:rFonts w:ascii="Arial" w:hAnsi="Arial" w:cs="Arial"/>
          <w:b/>
          <w:sz w:val="24"/>
          <w:szCs w:val="24"/>
        </w:rPr>
        <w:t>Background</w:t>
      </w:r>
    </w:p>
    <w:p w14:paraId="60B7FDEC" w14:textId="7798CA45" w:rsidR="00F3449C" w:rsidRDefault="00F3449C" w:rsidP="00F3449C">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Happiness seems to be a topic of interest not only for social</w:t>
      </w:r>
      <w:r w:rsidR="00A620FE">
        <w:rPr>
          <w:rFonts w:ascii="Times New Roman" w:hAnsi="Times New Roman" w:cs="Times New Roman"/>
          <w:sz w:val="24"/>
          <w:szCs w:val="24"/>
        </w:rPr>
        <w:t xml:space="preserve"> disciplines and others </w:t>
      </w:r>
      <w:r>
        <w:rPr>
          <w:rFonts w:ascii="Times New Roman" w:hAnsi="Times New Roman" w:cs="Times New Roman"/>
          <w:sz w:val="24"/>
          <w:szCs w:val="24"/>
        </w:rPr>
        <w:t>but central to a person’s life. Literature</w:t>
      </w:r>
      <w:r w:rsidR="00A620FE">
        <w:rPr>
          <w:rFonts w:ascii="Times New Roman" w:hAnsi="Times New Roman" w:cs="Times New Roman"/>
          <w:sz w:val="24"/>
          <w:szCs w:val="24"/>
        </w:rPr>
        <w:t xml:space="preserve"> seems to confirm</w:t>
      </w:r>
      <w:r>
        <w:rPr>
          <w:rFonts w:ascii="Times New Roman" w:hAnsi="Times New Roman" w:cs="Times New Roman"/>
          <w:sz w:val="24"/>
          <w:szCs w:val="24"/>
        </w:rPr>
        <w:t xml:space="preserve"> that pursuing happiness has been part of humanity for a long time</w:t>
      </w:r>
      <w:r w:rsidR="006D5C55">
        <w:rPr>
          <w:rFonts w:ascii="Times New Roman" w:hAnsi="Times New Roman" w:cs="Times New Roman"/>
          <w:sz w:val="24"/>
          <w:szCs w:val="24"/>
        </w:rPr>
        <w:t xml:space="preserve"> (EPS, 2015)</w:t>
      </w:r>
      <w:r w:rsidR="006D5C55" w:rsidRPr="00CE685E">
        <w:rPr>
          <w:rFonts w:ascii="Times New Roman" w:hAnsi="Times New Roman" w:cs="Times New Roman"/>
          <w:sz w:val="24"/>
          <w:szCs w:val="24"/>
        </w:rPr>
        <w:t>.</w:t>
      </w:r>
      <w:r>
        <w:rPr>
          <w:rFonts w:ascii="Times New Roman" w:hAnsi="Times New Roman" w:cs="Times New Roman"/>
          <w:sz w:val="24"/>
          <w:szCs w:val="24"/>
        </w:rPr>
        <w:t xml:space="preserve"> It seems as though everyone is looking for that “happily ever after”, which is portrayed in the movies and on social media </w:t>
      </w:r>
      <w:r w:rsidR="00A620FE">
        <w:rPr>
          <w:rFonts w:ascii="Times New Roman" w:hAnsi="Times New Roman" w:cs="Times New Roman"/>
          <w:sz w:val="24"/>
          <w:szCs w:val="24"/>
        </w:rPr>
        <w:t>every day</w:t>
      </w:r>
      <w:r>
        <w:rPr>
          <w:rFonts w:ascii="Times New Roman" w:hAnsi="Times New Roman" w:cs="Times New Roman"/>
          <w:sz w:val="24"/>
          <w:szCs w:val="24"/>
        </w:rPr>
        <w:t xml:space="preserve">. There is a sense of happiness being some kind of Holy Grail, something that if actively pursued, </w:t>
      </w:r>
      <w:r w:rsidR="00A620FE">
        <w:rPr>
          <w:rFonts w:ascii="Times New Roman" w:hAnsi="Times New Roman" w:cs="Times New Roman"/>
          <w:sz w:val="24"/>
          <w:szCs w:val="24"/>
        </w:rPr>
        <w:t xml:space="preserve">it </w:t>
      </w:r>
      <w:r>
        <w:rPr>
          <w:rFonts w:ascii="Times New Roman" w:hAnsi="Times New Roman" w:cs="Times New Roman"/>
          <w:sz w:val="24"/>
          <w:szCs w:val="24"/>
        </w:rPr>
        <w:t>is attainable. But, does happily ever after exist?</w:t>
      </w:r>
    </w:p>
    <w:p w14:paraId="0D954045" w14:textId="77777777" w:rsidR="00AD2B55" w:rsidRDefault="00AD2B55" w:rsidP="00F3449C">
      <w:pPr>
        <w:spacing w:line="480" w:lineRule="auto"/>
        <w:ind w:firstLine="284"/>
        <w:jc w:val="both"/>
        <w:rPr>
          <w:rFonts w:ascii="Times New Roman" w:hAnsi="Times New Roman" w:cs="Times New Roman"/>
          <w:sz w:val="24"/>
          <w:szCs w:val="24"/>
        </w:rPr>
      </w:pPr>
    </w:p>
    <w:p w14:paraId="31CF625F" w14:textId="5792D5E4" w:rsidR="006D5C55" w:rsidRPr="00292815" w:rsidRDefault="00A16F0C" w:rsidP="00292815">
      <w:pPr>
        <w:spacing w:line="480" w:lineRule="auto"/>
        <w:ind w:firstLine="284"/>
        <w:jc w:val="both"/>
        <w:rPr>
          <w:rFonts w:ascii="Times New Roman" w:hAnsi="Times New Roman" w:cs="Times New Roman"/>
          <w:sz w:val="24"/>
          <w:szCs w:val="24"/>
        </w:rPr>
      </w:pPr>
      <w:r w:rsidRPr="002949F7">
        <w:rPr>
          <w:rFonts w:ascii="Times New Roman" w:hAnsi="Times New Roman" w:cs="Times New Roman"/>
          <w:sz w:val="24"/>
          <w:szCs w:val="24"/>
        </w:rPr>
        <w:t>To answer this question, it is of importance</w:t>
      </w:r>
      <w:r w:rsidR="00AD2B55" w:rsidRPr="002949F7">
        <w:rPr>
          <w:rFonts w:ascii="Times New Roman" w:hAnsi="Times New Roman" w:cs="Times New Roman"/>
          <w:sz w:val="24"/>
          <w:szCs w:val="24"/>
        </w:rPr>
        <w:t xml:space="preserve"> to know what </w:t>
      </w:r>
      <w:r w:rsidR="00A620FE" w:rsidRPr="002949F7">
        <w:rPr>
          <w:rFonts w:ascii="Times New Roman" w:hAnsi="Times New Roman" w:cs="Times New Roman"/>
          <w:sz w:val="24"/>
          <w:szCs w:val="24"/>
        </w:rPr>
        <w:t>individuals’ perceptions on happiness are</w:t>
      </w:r>
      <w:r w:rsidR="00ED60DC" w:rsidRPr="002949F7">
        <w:rPr>
          <w:rFonts w:ascii="Times New Roman" w:hAnsi="Times New Roman" w:cs="Times New Roman"/>
          <w:sz w:val="24"/>
          <w:szCs w:val="24"/>
        </w:rPr>
        <w:t>.</w:t>
      </w:r>
      <w:r w:rsidR="00AD2B55" w:rsidRPr="002949F7">
        <w:rPr>
          <w:rFonts w:ascii="Times New Roman" w:hAnsi="Times New Roman" w:cs="Times New Roman"/>
          <w:sz w:val="24"/>
          <w:szCs w:val="24"/>
        </w:rPr>
        <w:t xml:space="preserve"> </w:t>
      </w:r>
      <w:r w:rsidR="00AD2B55">
        <w:rPr>
          <w:rFonts w:ascii="Times New Roman" w:hAnsi="Times New Roman" w:cs="Times New Roman"/>
          <w:sz w:val="24"/>
          <w:szCs w:val="24"/>
        </w:rPr>
        <w:t>Happiness means different things for different people, it seems that no concept and definition of happiness is ever right for everyone.</w:t>
      </w:r>
      <w:r w:rsidR="00307938">
        <w:rPr>
          <w:rFonts w:ascii="Times New Roman" w:hAnsi="Times New Roman" w:cs="Times New Roman"/>
          <w:sz w:val="24"/>
          <w:szCs w:val="24"/>
        </w:rPr>
        <w:t xml:space="preserve"> </w:t>
      </w:r>
      <w:r>
        <w:rPr>
          <w:rFonts w:ascii="Times New Roman" w:hAnsi="Times New Roman" w:cs="Times New Roman"/>
          <w:sz w:val="24"/>
          <w:szCs w:val="24"/>
        </w:rPr>
        <w:t>Over the years, literature has</w:t>
      </w:r>
      <w:r w:rsidR="00307938">
        <w:rPr>
          <w:rFonts w:ascii="Times New Roman" w:hAnsi="Times New Roman" w:cs="Times New Roman"/>
          <w:sz w:val="24"/>
          <w:szCs w:val="24"/>
        </w:rPr>
        <w:t xml:space="preserve"> </w:t>
      </w:r>
      <w:r>
        <w:rPr>
          <w:rFonts w:ascii="Times New Roman" w:hAnsi="Times New Roman" w:cs="Times New Roman"/>
          <w:sz w:val="24"/>
          <w:szCs w:val="24"/>
        </w:rPr>
        <w:t>shown</w:t>
      </w:r>
      <w:r w:rsidR="00307938">
        <w:rPr>
          <w:rFonts w:ascii="Times New Roman" w:hAnsi="Times New Roman" w:cs="Times New Roman"/>
          <w:sz w:val="24"/>
          <w:szCs w:val="24"/>
        </w:rPr>
        <w:t xml:space="preserve"> </w:t>
      </w:r>
      <w:r>
        <w:rPr>
          <w:rFonts w:ascii="Times New Roman" w:hAnsi="Times New Roman" w:cs="Times New Roman"/>
          <w:sz w:val="24"/>
          <w:szCs w:val="24"/>
        </w:rPr>
        <w:t>different ways of understanding happiness. Some of these are based on scales that in fact measure wellbeing and not happiness. This</w:t>
      </w:r>
      <w:r w:rsidR="006D5C55">
        <w:rPr>
          <w:rFonts w:ascii="Times New Roman" w:hAnsi="Times New Roman" w:cs="Times New Roman"/>
          <w:sz w:val="24"/>
          <w:szCs w:val="24"/>
        </w:rPr>
        <w:t xml:space="preserve"> happens due to </w:t>
      </w:r>
      <w:r>
        <w:rPr>
          <w:rFonts w:ascii="Times New Roman" w:hAnsi="Times New Roman" w:cs="Times New Roman"/>
          <w:sz w:val="24"/>
          <w:szCs w:val="24"/>
        </w:rPr>
        <w:t>misinterpretations of what happiness</w:t>
      </w:r>
      <w:r w:rsidR="006D5C55">
        <w:rPr>
          <w:rFonts w:ascii="Times New Roman" w:hAnsi="Times New Roman" w:cs="Times New Roman"/>
          <w:sz w:val="24"/>
          <w:szCs w:val="24"/>
        </w:rPr>
        <w:t xml:space="preserve"> </w:t>
      </w:r>
      <w:r>
        <w:rPr>
          <w:rFonts w:ascii="Times New Roman" w:hAnsi="Times New Roman" w:cs="Times New Roman"/>
          <w:sz w:val="24"/>
          <w:szCs w:val="24"/>
        </w:rPr>
        <w:t xml:space="preserve">and wellbeing </w:t>
      </w:r>
      <w:r w:rsidR="006D5C55">
        <w:rPr>
          <w:rFonts w:ascii="Times New Roman" w:hAnsi="Times New Roman" w:cs="Times New Roman"/>
          <w:sz w:val="24"/>
          <w:szCs w:val="24"/>
        </w:rPr>
        <w:t xml:space="preserve">are. Happiness is comprised of emotions and feelings </w:t>
      </w:r>
      <w:r w:rsidR="006D5C55" w:rsidRPr="00CE685E">
        <w:rPr>
          <w:rFonts w:ascii="Times New Roman" w:hAnsi="Times New Roman" w:cs="Times New Roman"/>
          <w:sz w:val="24"/>
          <w:szCs w:val="24"/>
        </w:rPr>
        <w:t>(</w:t>
      </w:r>
      <w:proofErr w:type="spellStart"/>
      <w:r w:rsidR="006D5C55" w:rsidRPr="00CE685E">
        <w:rPr>
          <w:rFonts w:ascii="Times New Roman" w:hAnsi="Times New Roman" w:cs="Times New Roman"/>
          <w:sz w:val="24"/>
          <w:szCs w:val="24"/>
        </w:rPr>
        <w:t>Lyubomirsky</w:t>
      </w:r>
      <w:proofErr w:type="spellEnd"/>
      <w:r w:rsidR="006D5C55">
        <w:rPr>
          <w:rFonts w:ascii="Times New Roman" w:hAnsi="Times New Roman" w:cs="Times New Roman"/>
          <w:sz w:val="24"/>
          <w:szCs w:val="24"/>
        </w:rPr>
        <w:t>,</w:t>
      </w:r>
      <w:r w:rsidR="006D5C55" w:rsidRPr="00CE685E">
        <w:rPr>
          <w:rFonts w:ascii="Times New Roman" w:hAnsi="Times New Roman" w:cs="Times New Roman"/>
          <w:sz w:val="24"/>
          <w:szCs w:val="24"/>
        </w:rPr>
        <w:t xml:space="preserve"> 2008)</w:t>
      </w:r>
      <w:r w:rsidR="006D5C55">
        <w:rPr>
          <w:rFonts w:ascii="Times New Roman" w:hAnsi="Times New Roman" w:cs="Times New Roman"/>
          <w:sz w:val="24"/>
          <w:szCs w:val="24"/>
        </w:rPr>
        <w:t>.</w:t>
      </w:r>
      <w:r w:rsidR="00292815">
        <w:rPr>
          <w:rFonts w:ascii="Times New Roman" w:hAnsi="Times New Roman" w:cs="Times New Roman"/>
          <w:sz w:val="24"/>
          <w:szCs w:val="24"/>
        </w:rPr>
        <w:t xml:space="preserve"> It is about how a person thinks and feels about themselves and their </w:t>
      </w:r>
      <w:proofErr w:type="spellStart"/>
      <w:r w:rsidR="00292815">
        <w:rPr>
          <w:rFonts w:ascii="Times New Roman" w:hAnsi="Times New Roman" w:cs="Times New Roman"/>
          <w:sz w:val="24"/>
          <w:szCs w:val="24"/>
        </w:rPr>
        <w:t>circimstances</w:t>
      </w:r>
      <w:proofErr w:type="spellEnd"/>
      <w:r w:rsidR="00292815">
        <w:rPr>
          <w:rFonts w:ascii="Times New Roman" w:hAnsi="Times New Roman" w:cs="Times New Roman"/>
          <w:sz w:val="24"/>
          <w:szCs w:val="24"/>
        </w:rPr>
        <w:t xml:space="preserve"> (</w:t>
      </w:r>
      <w:proofErr w:type="spellStart"/>
      <w:r w:rsidR="00292815" w:rsidRPr="00411E45">
        <w:rPr>
          <w:rFonts w:ascii="Times New Roman" w:hAnsi="Times New Roman" w:cs="Times New Roman"/>
          <w:sz w:val="24"/>
          <w:szCs w:val="24"/>
        </w:rPr>
        <w:t>Damasio</w:t>
      </w:r>
      <w:proofErr w:type="spellEnd"/>
      <w:r w:rsidR="00292815">
        <w:rPr>
          <w:rFonts w:ascii="Times New Roman" w:hAnsi="Times New Roman" w:cs="Times New Roman"/>
          <w:sz w:val="24"/>
          <w:szCs w:val="24"/>
        </w:rPr>
        <w:t xml:space="preserve">, </w:t>
      </w:r>
      <w:r w:rsidR="00292815" w:rsidRPr="00411E45">
        <w:rPr>
          <w:rFonts w:ascii="Times New Roman" w:hAnsi="Times New Roman" w:cs="Times New Roman"/>
          <w:sz w:val="24"/>
          <w:szCs w:val="24"/>
        </w:rPr>
        <w:t>1999</w:t>
      </w:r>
      <w:r w:rsidR="00292815">
        <w:rPr>
          <w:rFonts w:ascii="Times New Roman" w:hAnsi="Times New Roman" w:cs="Times New Roman"/>
          <w:sz w:val="24"/>
          <w:szCs w:val="24"/>
        </w:rPr>
        <w:t xml:space="preserve"> and</w:t>
      </w:r>
      <w:r w:rsidR="00292815" w:rsidRPr="00411E45">
        <w:rPr>
          <w:rFonts w:ascii="Times New Roman" w:hAnsi="Times New Roman" w:cs="Times New Roman"/>
          <w:sz w:val="24"/>
          <w:szCs w:val="24"/>
        </w:rPr>
        <w:t xml:space="preserve"> </w:t>
      </w:r>
      <w:proofErr w:type="spellStart"/>
      <w:r w:rsidR="00292815" w:rsidRPr="00411E45">
        <w:rPr>
          <w:rFonts w:ascii="Times New Roman" w:hAnsi="Times New Roman" w:cs="Times New Roman"/>
          <w:sz w:val="24"/>
          <w:szCs w:val="24"/>
        </w:rPr>
        <w:t>Veenhoven</w:t>
      </w:r>
      <w:proofErr w:type="spellEnd"/>
      <w:r w:rsidR="00292815">
        <w:rPr>
          <w:rFonts w:ascii="Times New Roman" w:hAnsi="Times New Roman" w:cs="Times New Roman"/>
          <w:sz w:val="24"/>
          <w:szCs w:val="24"/>
        </w:rPr>
        <w:t>,</w:t>
      </w:r>
      <w:r w:rsidR="00292815" w:rsidRPr="00411E45">
        <w:rPr>
          <w:rFonts w:ascii="Times New Roman" w:hAnsi="Times New Roman" w:cs="Times New Roman"/>
          <w:sz w:val="24"/>
          <w:szCs w:val="24"/>
        </w:rPr>
        <w:t xml:space="preserve"> 2009 cited in Abdel-</w:t>
      </w:r>
      <w:proofErr w:type="spellStart"/>
      <w:r w:rsidR="00292815" w:rsidRPr="00411E45">
        <w:rPr>
          <w:rFonts w:ascii="Times New Roman" w:hAnsi="Times New Roman" w:cs="Times New Roman"/>
          <w:sz w:val="24"/>
          <w:szCs w:val="24"/>
        </w:rPr>
        <w:t>khalek</w:t>
      </w:r>
      <w:proofErr w:type="spellEnd"/>
      <w:r w:rsidR="00292815" w:rsidRPr="00411E45">
        <w:rPr>
          <w:rFonts w:ascii="Times New Roman" w:hAnsi="Times New Roman" w:cs="Times New Roman"/>
          <w:sz w:val="24"/>
          <w:szCs w:val="24"/>
        </w:rPr>
        <w:t xml:space="preserve"> and Lester, 2017, </w:t>
      </w:r>
      <w:r w:rsidR="00292815">
        <w:rPr>
          <w:rFonts w:ascii="Times New Roman" w:hAnsi="Times New Roman" w:cs="Times New Roman"/>
          <w:sz w:val="24"/>
          <w:szCs w:val="24"/>
        </w:rPr>
        <w:t xml:space="preserve">p. 13). </w:t>
      </w:r>
      <w:r w:rsidR="00A620FE">
        <w:rPr>
          <w:rFonts w:ascii="Times New Roman" w:hAnsi="Times New Roman" w:cs="Times New Roman"/>
          <w:sz w:val="24"/>
          <w:szCs w:val="24"/>
        </w:rPr>
        <w:t>T</w:t>
      </w:r>
      <w:r w:rsidR="00292815">
        <w:rPr>
          <w:rFonts w:ascii="Times New Roman" w:hAnsi="Times New Roman" w:cs="Times New Roman"/>
          <w:sz w:val="24"/>
          <w:szCs w:val="24"/>
        </w:rPr>
        <w:t>he concept of w</w:t>
      </w:r>
      <w:r w:rsidR="006D5C55">
        <w:rPr>
          <w:rFonts w:ascii="Times New Roman" w:hAnsi="Times New Roman" w:cs="Times New Roman"/>
          <w:sz w:val="24"/>
          <w:szCs w:val="24"/>
        </w:rPr>
        <w:t xml:space="preserve">ellbeing is about assessing </w:t>
      </w:r>
      <w:r w:rsidR="00A620FE">
        <w:rPr>
          <w:rFonts w:ascii="Times New Roman" w:hAnsi="Times New Roman" w:cs="Times New Roman"/>
          <w:sz w:val="24"/>
          <w:szCs w:val="24"/>
        </w:rPr>
        <w:t xml:space="preserve">an </w:t>
      </w:r>
      <w:r w:rsidR="006D5C55">
        <w:rPr>
          <w:rFonts w:ascii="Times New Roman" w:hAnsi="Times New Roman" w:cs="Times New Roman"/>
          <w:sz w:val="24"/>
          <w:szCs w:val="24"/>
        </w:rPr>
        <w:t>individual</w:t>
      </w:r>
      <w:r w:rsidR="00AE2C09">
        <w:rPr>
          <w:rFonts w:ascii="Times New Roman" w:hAnsi="Times New Roman" w:cs="Times New Roman"/>
          <w:sz w:val="24"/>
          <w:szCs w:val="24"/>
        </w:rPr>
        <w:t>’</w:t>
      </w:r>
      <w:r w:rsidR="006D5C55">
        <w:rPr>
          <w:rFonts w:ascii="Times New Roman" w:hAnsi="Times New Roman" w:cs="Times New Roman"/>
          <w:sz w:val="24"/>
          <w:szCs w:val="24"/>
        </w:rPr>
        <w:t xml:space="preserve">s quality of life </w:t>
      </w:r>
      <w:r w:rsidR="00AE2C09">
        <w:rPr>
          <w:rFonts w:ascii="Times New Roman" w:hAnsi="Times New Roman" w:cs="Times New Roman"/>
          <w:sz w:val="24"/>
          <w:szCs w:val="24"/>
        </w:rPr>
        <w:t xml:space="preserve">by using </w:t>
      </w:r>
      <w:r w:rsidR="006D5C55">
        <w:rPr>
          <w:rFonts w:ascii="Times New Roman" w:hAnsi="Times New Roman" w:cs="Times New Roman"/>
          <w:sz w:val="24"/>
          <w:szCs w:val="24"/>
        </w:rPr>
        <w:t>scales</w:t>
      </w:r>
      <w:r w:rsidR="00AE2C09">
        <w:rPr>
          <w:rFonts w:ascii="Times New Roman" w:hAnsi="Times New Roman" w:cs="Times New Roman"/>
          <w:sz w:val="24"/>
          <w:szCs w:val="24"/>
        </w:rPr>
        <w:t xml:space="preserve"> which are based on a series of factors </w:t>
      </w:r>
      <w:r w:rsidR="006D5C55" w:rsidRPr="00CE685E">
        <w:rPr>
          <w:rFonts w:ascii="Times New Roman" w:hAnsi="Times New Roman" w:cs="Times New Roman"/>
          <w:sz w:val="24"/>
          <w:szCs w:val="24"/>
        </w:rPr>
        <w:t>(Bartels, 2015)</w:t>
      </w:r>
      <w:r w:rsidR="000C003E">
        <w:rPr>
          <w:rFonts w:ascii="Times New Roman" w:hAnsi="Times New Roman" w:cs="Times New Roman"/>
          <w:sz w:val="24"/>
          <w:szCs w:val="24"/>
        </w:rPr>
        <w:t xml:space="preserve">, such as </w:t>
      </w:r>
      <w:r w:rsidR="000C003E" w:rsidRPr="00CE685E">
        <w:rPr>
          <w:rFonts w:ascii="Times New Roman" w:hAnsi="Times New Roman" w:cs="Times New Roman"/>
          <w:sz w:val="24"/>
          <w:szCs w:val="24"/>
        </w:rPr>
        <w:t xml:space="preserve">“income, healthy life expectancy, social support, freedom, trust and generosity” </w:t>
      </w:r>
      <w:r w:rsidR="000C003E" w:rsidRPr="00934018">
        <w:rPr>
          <w:rFonts w:ascii="Times New Roman" w:hAnsi="Times New Roman" w:cs="Times New Roman"/>
          <w:sz w:val="24"/>
          <w:szCs w:val="24"/>
        </w:rPr>
        <w:t>(</w:t>
      </w:r>
      <w:proofErr w:type="spellStart"/>
      <w:r w:rsidR="000C003E" w:rsidRPr="00934018">
        <w:rPr>
          <w:rFonts w:ascii="Times New Roman" w:hAnsi="Times New Roman" w:cs="Times New Roman"/>
          <w:sz w:val="24"/>
          <w:szCs w:val="24"/>
        </w:rPr>
        <w:t>Helliwell</w:t>
      </w:r>
      <w:proofErr w:type="spellEnd"/>
      <w:r w:rsidR="000C003E" w:rsidRPr="00934018">
        <w:rPr>
          <w:rFonts w:ascii="Times New Roman" w:hAnsi="Times New Roman" w:cs="Times New Roman"/>
          <w:sz w:val="24"/>
          <w:szCs w:val="24"/>
        </w:rPr>
        <w:t>, Layard and Sachs, 2017)</w:t>
      </w:r>
      <w:r w:rsidR="000C003E">
        <w:rPr>
          <w:rFonts w:ascii="Times New Roman" w:hAnsi="Times New Roman" w:cs="Times New Roman"/>
          <w:sz w:val="24"/>
          <w:szCs w:val="24"/>
        </w:rPr>
        <w:t>.</w:t>
      </w:r>
    </w:p>
    <w:p w14:paraId="7BFD9F0A" w14:textId="77777777" w:rsidR="006D5C55" w:rsidRDefault="006D5C55" w:rsidP="00F3449C">
      <w:pPr>
        <w:spacing w:line="480" w:lineRule="auto"/>
        <w:ind w:firstLine="284"/>
        <w:jc w:val="both"/>
        <w:rPr>
          <w:rFonts w:ascii="Times New Roman" w:hAnsi="Times New Roman" w:cs="Times New Roman"/>
          <w:color w:val="FF0000"/>
          <w:sz w:val="24"/>
          <w:szCs w:val="24"/>
        </w:rPr>
      </w:pPr>
    </w:p>
    <w:p w14:paraId="4BCB3C3E" w14:textId="272A3FDA" w:rsidR="00AE2C09" w:rsidRDefault="00AE2C09" w:rsidP="00292815">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Following from this misinterpretation between these two concepts, research has demonstrated that some individuals seek happiness in the wrong places. Some people will try to look for happiness in material things. Money, as an example, is associated with happiness, however, literature suggests that, while having some money brings more happiness, pursuing money as a way of being happy, w</w:t>
      </w:r>
      <w:r w:rsidR="000C003E">
        <w:rPr>
          <w:rFonts w:ascii="Times New Roman" w:hAnsi="Times New Roman" w:cs="Times New Roman"/>
          <w:sz w:val="24"/>
          <w:szCs w:val="24"/>
        </w:rPr>
        <w:t>ill more likely lead to unhappiness</w:t>
      </w:r>
      <w:r w:rsidR="00292815">
        <w:rPr>
          <w:rFonts w:ascii="Times New Roman" w:hAnsi="Times New Roman" w:cs="Times New Roman"/>
          <w:sz w:val="24"/>
          <w:szCs w:val="24"/>
        </w:rPr>
        <w:t xml:space="preserve"> </w:t>
      </w:r>
      <w:r w:rsidR="00292815" w:rsidRPr="00CE685E">
        <w:rPr>
          <w:rFonts w:ascii="Times New Roman" w:hAnsi="Times New Roman" w:cs="Times New Roman"/>
          <w:sz w:val="24"/>
          <w:szCs w:val="24"/>
        </w:rPr>
        <w:t xml:space="preserve">(Sheldon and </w:t>
      </w:r>
      <w:proofErr w:type="spellStart"/>
      <w:r w:rsidR="00292815" w:rsidRPr="00CE685E">
        <w:rPr>
          <w:rFonts w:ascii="Times New Roman" w:hAnsi="Times New Roman" w:cs="Times New Roman"/>
          <w:sz w:val="24"/>
          <w:szCs w:val="24"/>
        </w:rPr>
        <w:t>Kasser</w:t>
      </w:r>
      <w:proofErr w:type="spellEnd"/>
      <w:r w:rsidR="00292815" w:rsidRPr="00CE685E">
        <w:rPr>
          <w:rFonts w:ascii="Times New Roman" w:hAnsi="Times New Roman" w:cs="Times New Roman"/>
          <w:sz w:val="24"/>
          <w:szCs w:val="24"/>
        </w:rPr>
        <w:t xml:space="preserve">, 1998 cited in </w:t>
      </w:r>
      <w:proofErr w:type="spellStart"/>
      <w:r w:rsidR="00292815" w:rsidRPr="00CE685E">
        <w:rPr>
          <w:rFonts w:ascii="Times New Roman" w:hAnsi="Times New Roman" w:cs="Times New Roman"/>
          <w:sz w:val="24"/>
          <w:szCs w:val="24"/>
        </w:rPr>
        <w:t>Lyubomirsky</w:t>
      </w:r>
      <w:proofErr w:type="spellEnd"/>
      <w:r w:rsidR="00292815" w:rsidRPr="00CE685E">
        <w:rPr>
          <w:rFonts w:ascii="Times New Roman" w:hAnsi="Times New Roman" w:cs="Times New Roman"/>
          <w:sz w:val="24"/>
          <w:szCs w:val="24"/>
        </w:rPr>
        <w:t>, 2008, p.43)</w:t>
      </w:r>
      <w:r w:rsidR="00292815">
        <w:rPr>
          <w:rFonts w:ascii="Times New Roman" w:hAnsi="Times New Roman" w:cs="Times New Roman"/>
          <w:sz w:val="24"/>
          <w:szCs w:val="24"/>
        </w:rPr>
        <w:t xml:space="preserve">. </w:t>
      </w:r>
      <w:r w:rsidR="00A46D36">
        <w:rPr>
          <w:rFonts w:ascii="Times New Roman" w:hAnsi="Times New Roman" w:cs="Times New Roman"/>
          <w:sz w:val="24"/>
          <w:szCs w:val="24"/>
        </w:rPr>
        <w:t xml:space="preserve">This unhappiness could be because </w:t>
      </w:r>
      <w:r w:rsidR="00A620FE">
        <w:rPr>
          <w:rFonts w:ascii="Times New Roman" w:hAnsi="Times New Roman" w:cs="Times New Roman"/>
          <w:sz w:val="24"/>
          <w:szCs w:val="24"/>
        </w:rPr>
        <w:t>individuals</w:t>
      </w:r>
      <w:r w:rsidR="00A46D36">
        <w:rPr>
          <w:rFonts w:ascii="Times New Roman" w:hAnsi="Times New Roman" w:cs="Times New Roman"/>
          <w:sz w:val="24"/>
          <w:szCs w:val="24"/>
        </w:rPr>
        <w:t xml:space="preserve"> expect that money on its own will bring all the happiness they were looking for, but focusing on material things, individuals lose the connection with themselves, their family, friends and also their community (</w:t>
      </w:r>
      <w:proofErr w:type="spellStart"/>
      <w:r w:rsidR="00A46D36" w:rsidRPr="00CE685E">
        <w:rPr>
          <w:rFonts w:ascii="Times New Roman" w:hAnsi="Times New Roman" w:cs="Times New Roman"/>
          <w:sz w:val="24"/>
          <w:szCs w:val="24"/>
        </w:rPr>
        <w:t>Lyubomirsky</w:t>
      </w:r>
      <w:proofErr w:type="spellEnd"/>
      <w:r w:rsidR="00A46D36" w:rsidRPr="00CE685E">
        <w:rPr>
          <w:rFonts w:ascii="Times New Roman" w:hAnsi="Times New Roman" w:cs="Times New Roman"/>
          <w:sz w:val="24"/>
          <w:szCs w:val="24"/>
        </w:rPr>
        <w:t>, 2008</w:t>
      </w:r>
      <w:r w:rsidR="00A46D36">
        <w:rPr>
          <w:rFonts w:ascii="Times New Roman" w:hAnsi="Times New Roman" w:cs="Times New Roman"/>
          <w:sz w:val="24"/>
          <w:szCs w:val="24"/>
        </w:rPr>
        <w:t xml:space="preserve">). </w:t>
      </w:r>
      <w:r w:rsidR="00A620FE">
        <w:rPr>
          <w:rFonts w:ascii="Times New Roman" w:hAnsi="Times New Roman" w:cs="Times New Roman"/>
          <w:sz w:val="24"/>
          <w:szCs w:val="24"/>
        </w:rPr>
        <w:t xml:space="preserve">According </w:t>
      </w:r>
      <w:proofErr w:type="gramStart"/>
      <w:r w:rsidR="00A620FE">
        <w:rPr>
          <w:rFonts w:ascii="Times New Roman" w:hAnsi="Times New Roman" w:cs="Times New Roman"/>
          <w:sz w:val="24"/>
          <w:szCs w:val="24"/>
        </w:rPr>
        <w:t xml:space="preserve">to  </w:t>
      </w:r>
      <w:r w:rsidR="00A620FE" w:rsidRPr="00A620FE">
        <w:rPr>
          <w:rFonts w:ascii="Times New Roman" w:hAnsi="Times New Roman" w:cs="Times New Roman"/>
          <w:sz w:val="24"/>
          <w:szCs w:val="24"/>
          <w:highlight w:val="yellow"/>
        </w:rPr>
        <w:t>(</w:t>
      </w:r>
      <w:proofErr w:type="gramEnd"/>
      <w:r w:rsidR="00A620FE" w:rsidRPr="00A620FE">
        <w:rPr>
          <w:rFonts w:ascii="Times New Roman" w:hAnsi="Times New Roman" w:cs="Times New Roman"/>
          <w:sz w:val="24"/>
          <w:szCs w:val="24"/>
          <w:highlight w:val="yellow"/>
        </w:rPr>
        <w:t>???)</w:t>
      </w:r>
      <w:r w:rsidR="00A620FE">
        <w:rPr>
          <w:rFonts w:ascii="Times New Roman" w:hAnsi="Times New Roman" w:cs="Times New Roman"/>
          <w:sz w:val="24"/>
          <w:szCs w:val="24"/>
        </w:rPr>
        <w:t xml:space="preserve"> having social connections plays an important role in the development of happiness. </w:t>
      </w:r>
    </w:p>
    <w:p w14:paraId="4ED2E8DE" w14:textId="77777777" w:rsidR="00A46D36" w:rsidRDefault="00A46D36" w:rsidP="00292815">
      <w:pPr>
        <w:spacing w:line="480" w:lineRule="auto"/>
        <w:ind w:firstLine="284"/>
        <w:jc w:val="both"/>
        <w:rPr>
          <w:rFonts w:ascii="Times New Roman" w:hAnsi="Times New Roman" w:cs="Times New Roman"/>
          <w:sz w:val="24"/>
          <w:szCs w:val="24"/>
        </w:rPr>
      </w:pPr>
    </w:p>
    <w:p w14:paraId="0C3C7E65" w14:textId="2E343A74" w:rsidR="00241580" w:rsidRDefault="00A46D36" w:rsidP="00292815">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Culture</w:t>
      </w:r>
      <w:r w:rsidR="00D741AD">
        <w:rPr>
          <w:rFonts w:ascii="Times New Roman" w:hAnsi="Times New Roman" w:cs="Times New Roman"/>
          <w:sz w:val="24"/>
          <w:szCs w:val="24"/>
        </w:rPr>
        <w:t xml:space="preserve"> also</w:t>
      </w:r>
      <w:r>
        <w:rPr>
          <w:rFonts w:ascii="Times New Roman" w:hAnsi="Times New Roman" w:cs="Times New Roman"/>
          <w:sz w:val="24"/>
          <w:szCs w:val="24"/>
        </w:rPr>
        <w:t xml:space="preserve"> has a preponderant role when it comes to happiness</w:t>
      </w:r>
      <w:r w:rsidR="00D741AD">
        <w:rPr>
          <w:rFonts w:ascii="Times New Roman" w:hAnsi="Times New Roman" w:cs="Times New Roman"/>
          <w:sz w:val="24"/>
          <w:szCs w:val="24"/>
        </w:rPr>
        <w:t>,</w:t>
      </w:r>
      <w:r>
        <w:rPr>
          <w:rFonts w:ascii="Times New Roman" w:hAnsi="Times New Roman" w:cs="Times New Roman"/>
          <w:sz w:val="24"/>
          <w:szCs w:val="24"/>
        </w:rPr>
        <w:t xml:space="preserve"> </w:t>
      </w:r>
      <w:r w:rsidR="00D741AD">
        <w:rPr>
          <w:rFonts w:ascii="Times New Roman" w:hAnsi="Times New Roman" w:cs="Times New Roman"/>
          <w:sz w:val="24"/>
          <w:szCs w:val="24"/>
        </w:rPr>
        <w:t>as</w:t>
      </w:r>
      <w:r>
        <w:rPr>
          <w:rFonts w:ascii="Times New Roman" w:hAnsi="Times New Roman" w:cs="Times New Roman"/>
          <w:sz w:val="24"/>
          <w:szCs w:val="24"/>
        </w:rPr>
        <w:t xml:space="preserve"> does an individual’s environment and their active or passive </w:t>
      </w:r>
      <w:r w:rsidR="00D741AD">
        <w:rPr>
          <w:rFonts w:ascii="Times New Roman" w:hAnsi="Times New Roman" w:cs="Times New Roman"/>
          <w:sz w:val="24"/>
          <w:szCs w:val="24"/>
        </w:rPr>
        <w:t>role in changing</w:t>
      </w:r>
      <w:r>
        <w:rPr>
          <w:rFonts w:ascii="Times New Roman" w:hAnsi="Times New Roman" w:cs="Times New Roman"/>
          <w:sz w:val="24"/>
          <w:szCs w:val="24"/>
        </w:rPr>
        <w:t>. Whilst culture is of fundamental importance when it comes to happiness</w:t>
      </w:r>
      <w:r w:rsidR="003E1065">
        <w:rPr>
          <w:rFonts w:ascii="Times New Roman" w:hAnsi="Times New Roman" w:cs="Times New Roman"/>
          <w:sz w:val="24"/>
          <w:szCs w:val="24"/>
        </w:rPr>
        <w:t xml:space="preserve">, as it determines how </w:t>
      </w:r>
      <w:r w:rsidR="00A620FE">
        <w:rPr>
          <w:rFonts w:ascii="Times New Roman" w:hAnsi="Times New Roman" w:cs="Times New Roman"/>
          <w:sz w:val="24"/>
          <w:szCs w:val="24"/>
        </w:rPr>
        <w:t>individuals</w:t>
      </w:r>
      <w:r w:rsidR="00241580">
        <w:rPr>
          <w:rFonts w:ascii="Times New Roman" w:hAnsi="Times New Roman" w:cs="Times New Roman"/>
          <w:sz w:val="24"/>
          <w:szCs w:val="24"/>
        </w:rPr>
        <w:t xml:space="preserve"> seek happiness, it seems </w:t>
      </w:r>
      <w:r w:rsidR="00A620FE">
        <w:rPr>
          <w:rFonts w:ascii="Times New Roman" w:hAnsi="Times New Roman" w:cs="Times New Roman"/>
          <w:sz w:val="24"/>
          <w:szCs w:val="24"/>
        </w:rPr>
        <w:t xml:space="preserve">as </w:t>
      </w:r>
      <w:r w:rsidR="00241580">
        <w:rPr>
          <w:rFonts w:ascii="Times New Roman" w:hAnsi="Times New Roman" w:cs="Times New Roman"/>
          <w:sz w:val="24"/>
          <w:szCs w:val="24"/>
        </w:rPr>
        <w:t xml:space="preserve">important to look into </w:t>
      </w:r>
      <w:r w:rsidR="00A620FE">
        <w:rPr>
          <w:rFonts w:ascii="Times New Roman" w:hAnsi="Times New Roman" w:cs="Times New Roman"/>
          <w:sz w:val="24"/>
          <w:szCs w:val="24"/>
        </w:rPr>
        <w:t xml:space="preserve">an </w:t>
      </w:r>
      <w:r w:rsidR="00241580">
        <w:rPr>
          <w:rFonts w:ascii="Times New Roman" w:hAnsi="Times New Roman" w:cs="Times New Roman"/>
          <w:sz w:val="24"/>
          <w:szCs w:val="24"/>
        </w:rPr>
        <w:t xml:space="preserve">individual’s early experiences. </w:t>
      </w:r>
      <w:r w:rsidR="003E1065">
        <w:rPr>
          <w:rFonts w:ascii="Times New Roman" w:hAnsi="Times New Roman" w:cs="Times New Roman"/>
          <w:sz w:val="24"/>
          <w:szCs w:val="24"/>
        </w:rPr>
        <w:t xml:space="preserve">In some cultures, happiness is a right and </w:t>
      </w:r>
      <w:r w:rsidR="00D741AD">
        <w:rPr>
          <w:rFonts w:ascii="Times New Roman" w:hAnsi="Times New Roman" w:cs="Times New Roman"/>
          <w:sz w:val="24"/>
          <w:szCs w:val="24"/>
        </w:rPr>
        <w:t>only the individual is</w:t>
      </w:r>
      <w:r w:rsidR="003E1065">
        <w:rPr>
          <w:rFonts w:ascii="Times New Roman" w:hAnsi="Times New Roman" w:cs="Times New Roman"/>
          <w:sz w:val="24"/>
          <w:szCs w:val="24"/>
        </w:rPr>
        <w:t xml:space="preserve"> responsible for their happiness (individualistic cultures</w:t>
      </w:r>
      <w:r w:rsidR="00241580">
        <w:rPr>
          <w:rFonts w:ascii="Times New Roman" w:hAnsi="Times New Roman" w:cs="Times New Roman"/>
          <w:sz w:val="24"/>
          <w:szCs w:val="24"/>
        </w:rPr>
        <w:t>, such as</w:t>
      </w:r>
      <w:r w:rsidR="00A620FE">
        <w:rPr>
          <w:rFonts w:ascii="Times New Roman" w:hAnsi="Times New Roman" w:cs="Times New Roman"/>
          <w:sz w:val="24"/>
          <w:szCs w:val="24"/>
        </w:rPr>
        <w:t xml:space="preserve"> the</w:t>
      </w:r>
      <w:r w:rsidR="00241580">
        <w:rPr>
          <w:rFonts w:ascii="Times New Roman" w:hAnsi="Times New Roman" w:cs="Times New Roman"/>
          <w:sz w:val="24"/>
          <w:szCs w:val="24"/>
        </w:rPr>
        <w:t xml:space="preserve"> USA</w:t>
      </w:r>
      <w:r w:rsidR="003E1065">
        <w:rPr>
          <w:rFonts w:ascii="Times New Roman" w:hAnsi="Times New Roman" w:cs="Times New Roman"/>
          <w:sz w:val="24"/>
          <w:szCs w:val="24"/>
        </w:rPr>
        <w:t xml:space="preserve">). In other cultures, happiness is seen as </w:t>
      </w:r>
      <w:r w:rsidR="00241580">
        <w:rPr>
          <w:rFonts w:ascii="Times New Roman" w:hAnsi="Times New Roman" w:cs="Times New Roman"/>
          <w:sz w:val="24"/>
          <w:szCs w:val="24"/>
        </w:rPr>
        <w:t>attainable by social engagement (</w:t>
      </w:r>
      <w:r w:rsidR="00A620FE">
        <w:rPr>
          <w:rFonts w:ascii="Times New Roman" w:hAnsi="Times New Roman" w:cs="Times New Roman"/>
          <w:sz w:val="24"/>
          <w:szCs w:val="24"/>
        </w:rPr>
        <w:t xml:space="preserve">collectivistic cultures, such as </w:t>
      </w:r>
      <w:r w:rsidR="00A620FE" w:rsidRPr="00A620FE">
        <w:rPr>
          <w:rFonts w:ascii="Times New Roman" w:hAnsi="Times New Roman" w:cs="Times New Roman"/>
          <w:sz w:val="24"/>
          <w:szCs w:val="24"/>
          <w:highlight w:val="yellow"/>
        </w:rPr>
        <w:t>L</w:t>
      </w:r>
      <w:r w:rsidR="00241580" w:rsidRPr="00A620FE">
        <w:rPr>
          <w:rFonts w:ascii="Times New Roman" w:hAnsi="Times New Roman" w:cs="Times New Roman"/>
          <w:sz w:val="24"/>
          <w:szCs w:val="24"/>
          <w:highlight w:val="yellow"/>
        </w:rPr>
        <w:t>atin</w:t>
      </w:r>
      <w:r w:rsidR="00241580">
        <w:rPr>
          <w:rFonts w:ascii="Times New Roman" w:hAnsi="Times New Roman" w:cs="Times New Roman"/>
          <w:sz w:val="24"/>
          <w:szCs w:val="24"/>
        </w:rPr>
        <w:t xml:space="preserve"> countries).</w:t>
      </w:r>
    </w:p>
    <w:p w14:paraId="07C991D5" w14:textId="77777777" w:rsidR="00FC71AE" w:rsidRDefault="00FC71AE" w:rsidP="00292815">
      <w:pPr>
        <w:spacing w:line="480" w:lineRule="auto"/>
        <w:ind w:firstLine="284"/>
        <w:jc w:val="both"/>
        <w:rPr>
          <w:rFonts w:ascii="Times New Roman" w:hAnsi="Times New Roman" w:cs="Times New Roman"/>
          <w:sz w:val="24"/>
          <w:szCs w:val="24"/>
        </w:rPr>
      </w:pPr>
    </w:p>
    <w:p w14:paraId="5AEC4123" w14:textId="7FC95BFD" w:rsidR="00A46D36" w:rsidRDefault="00241580" w:rsidP="00292815">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E1065">
        <w:rPr>
          <w:rFonts w:ascii="Times New Roman" w:hAnsi="Times New Roman" w:cs="Times New Roman"/>
          <w:sz w:val="24"/>
          <w:szCs w:val="24"/>
        </w:rPr>
        <w:t xml:space="preserve">Attachment </w:t>
      </w:r>
      <w:r w:rsidR="00D741AD">
        <w:rPr>
          <w:rFonts w:ascii="Times New Roman" w:hAnsi="Times New Roman" w:cs="Times New Roman"/>
          <w:sz w:val="24"/>
          <w:szCs w:val="24"/>
        </w:rPr>
        <w:t>and</w:t>
      </w:r>
      <w:r w:rsidR="003E1065">
        <w:rPr>
          <w:rFonts w:ascii="Times New Roman" w:hAnsi="Times New Roman" w:cs="Times New Roman"/>
          <w:sz w:val="24"/>
          <w:szCs w:val="24"/>
        </w:rPr>
        <w:t xml:space="preserve"> genetics seem to be predictors of happiness / unhappiness (</w:t>
      </w:r>
      <w:proofErr w:type="spellStart"/>
      <w:r w:rsidR="003E1065">
        <w:rPr>
          <w:rFonts w:ascii="Times New Roman" w:hAnsi="Times New Roman" w:cs="Times New Roman"/>
          <w:sz w:val="24"/>
          <w:szCs w:val="24"/>
        </w:rPr>
        <w:t>Lyubomirsky</w:t>
      </w:r>
      <w:proofErr w:type="spellEnd"/>
      <w:r w:rsidR="003E1065">
        <w:rPr>
          <w:rFonts w:ascii="Times New Roman" w:hAnsi="Times New Roman" w:cs="Times New Roman"/>
          <w:sz w:val="24"/>
          <w:szCs w:val="24"/>
        </w:rPr>
        <w:t xml:space="preserve">, 2008), however, </w:t>
      </w:r>
      <w:r w:rsidR="00D741AD">
        <w:rPr>
          <w:rFonts w:ascii="Times New Roman" w:hAnsi="Times New Roman" w:cs="Times New Roman"/>
          <w:sz w:val="24"/>
          <w:szCs w:val="24"/>
        </w:rPr>
        <w:t>an individual</w:t>
      </w:r>
      <w:r w:rsidR="003E1065">
        <w:rPr>
          <w:rFonts w:ascii="Times New Roman" w:hAnsi="Times New Roman" w:cs="Times New Roman"/>
          <w:sz w:val="24"/>
          <w:szCs w:val="24"/>
        </w:rPr>
        <w:t xml:space="preserve"> can foster their</w:t>
      </w:r>
      <w:r w:rsidR="00D741AD">
        <w:rPr>
          <w:rFonts w:ascii="Times New Roman" w:hAnsi="Times New Roman" w:cs="Times New Roman"/>
          <w:sz w:val="24"/>
          <w:szCs w:val="24"/>
        </w:rPr>
        <w:t xml:space="preserve"> own</w:t>
      </w:r>
      <w:r w:rsidR="003E1065">
        <w:rPr>
          <w:rFonts w:ascii="Times New Roman" w:hAnsi="Times New Roman" w:cs="Times New Roman"/>
          <w:sz w:val="24"/>
          <w:szCs w:val="24"/>
        </w:rPr>
        <w:t xml:space="preserve"> happiness. </w:t>
      </w:r>
      <w:proofErr w:type="spellStart"/>
      <w:r>
        <w:rPr>
          <w:rFonts w:ascii="Times New Roman" w:hAnsi="Times New Roman" w:cs="Times New Roman"/>
          <w:sz w:val="24"/>
          <w:szCs w:val="24"/>
        </w:rPr>
        <w:t>Lyubomirsky</w:t>
      </w:r>
      <w:proofErr w:type="spellEnd"/>
      <w:r>
        <w:rPr>
          <w:rFonts w:ascii="Times New Roman" w:hAnsi="Times New Roman" w:cs="Times New Roman"/>
          <w:sz w:val="24"/>
          <w:szCs w:val="24"/>
        </w:rPr>
        <w:t xml:space="preserve"> (2008) states that if an individual </w:t>
      </w:r>
      <w:proofErr w:type="gramStart"/>
      <w:r>
        <w:rPr>
          <w:rFonts w:ascii="Times New Roman" w:hAnsi="Times New Roman" w:cs="Times New Roman"/>
          <w:sz w:val="24"/>
          <w:szCs w:val="24"/>
        </w:rPr>
        <w:t>want</w:t>
      </w:r>
      <w:r w:rsidR="00DA01CB">
        <w:rPr>
          <w:rFonts w:ascii="Times New Roman" w:hAnsi="Times New Roman" w:cs="Times New Roman"/>
          <w:sz w:val="24"/>
          <w:szCs w:val="24"/>
        </w:rPr>
        <w:t>s</w:t>
      </w:r>
      <w:proofErr w:type="gramEnd"/>
      <w:r>
        <w:rPr>
          <w:rFonts w:ascii="Times New Roman" w:hAnsi="Times New Roman" w:cs="Times New Roman"/>
          <w:sz w:val="24"/>
          <w:szCs w:val="24"/>
        </w:rPr>
        <w:t xml:space="preserve"> to be happy then they must act on it. Although there may be a genetic predisposition for </w:t>
      </w:r>
      <w:r w:rsidR="00D741AD">
        <w:rPr>
          <w:rFonts w:ascii="Times New Roman" w:hAnsi="Times New Roman" w:cs="Times New Roman"/>
          <w:sz w:val="24"/>
          <w:szCs w:val="24"/>
        </w:rPr>
        <w:t>unhappiness,</w:t>
      </w:r>
      <w:r>
        <w:rPr>
          <w:rFonts w:ascii="Times New Roman" w:hAnsi="Times New Roman" w:cs="Times New Roman"/>
          <w:sz w:val="24"/>
          <w:szCs w:val="24"/>
        </w:rPr>
        <w:t xml:space="preserve"> the genes will only manifest if the environment is leading to it. </w:t>
      </w:r>
      <w:r>
        <w:rPr>
          <w:rFonts w:ascii="Times New Roman" w:hAnsi="Times New Roman" w:cs="Times New Roman"/>
          <w:sz w:val="24"/>
          <w:szCs w:val="24"/>
        </w:rPr>
        <w:lastRenderedPageBreak/>
        <w:t xml:space="preserve">As an example, by having a supportive environment, the </w:t>
      </w:r>
      <w:r w:rsidR="00DA01CB">
        <w:rPr>
          <w:rFonts w:ascii="Times New Roman" w:hAnsi="Times New Roman" w:cs="Times New Roman"/>
          <w:sz w:val="24"/>
          <w:szCs w:val="24"/>
        </w:rPr>
        <w:t>individual</w:t>
      </w:r>
      <w:r>
        <w:rPr>
          <w:rFonts w:ascii="Times New Roman" w:hAnsi="Times New Roman" w:cs="Times New Roman"/>
          <w:sz w:val="24"/>
          <w:szCs w:val="24"/>
        </w:rPr>
        <w:t xml:space="preserve"> has more chances to be happy </w:t>
      </w:r>
      <w:r w:rsidRPr="00CE685E">
        <w:rPr>
          <w:rFonts w:ascii="Times New Roman" w:hAnsi="Times New Roman" w:cs="Times New Roman"/>
          <w:sz w:val="24"/>
          <w:szCs w:val="24"/>
        </w:rPr>
        <w:t>(</w:t>
      </w:r>
      <w:proofErr w:type="spellStart"/>
      <w:r w:rsidRPr="00CE685E">
        <w:rPr>
          <w:rFonts w:ascii="Times New Roman" w:hAnsi="Times New Roman" w:cs="Times New Roman"/>
          <w:sz w:val="24"/>
          <w:szCs w:val="24"/>
        </w:rPr>
        <w:t>Lyubomirsky</w:t>
      </w:r>
      <w:proofErr w:type="spellEnd"/>
      <w:r w:rsidRPr="00CE685E">
        <w:rPr>
          <w:rFonts w:ascii="Times New Roman" w:hAnsi="Times New Roman" w:cs="Times New Roman"/>
          <w:sz w:val="24"/>
          <w:szCs w:val="24"/>
        </w:rPr>
        <w:t>, 2008).</w:t>
      </w:r>
    </w:p>
    <w:p w14:paraId="348BD4BA" w14:textId="77777777" w:rsidR="00AE2C09" w:rsidRDefault="00AE2C09" w:rsidP="00F3449C">
      <w:pPr>
        <w:spacing w:line="480" w:lineRule="auto"/>
        <w:ind w:firstLine="284"/>
        <w:jc w:val="both"/>
        <w:rPr>
          <w:rFonts w:ascii="Times New Roman" w:hAnsi="Times New Roman" w:cs="Times New Roman"/>
          <w:sz w:val="24"/>
          <w:szCs w:val="24"/>
        </w:rPr>
      </w:pPr>
    </w:p>
    <w:p w14:paraId="736CA475" w14:textId="2BC3658C" w:rsidR="00DE0154" w:rsidRDefault="008D262D" w:rsidP="00DE0154">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Happiness is still seen as fleeting, however, a</w:t>
      </w:r>
      <w:r w:rsidR="00241580">
        <w:rPr>
          <w:rFonts w:ascii="Times New Roman" w:hAnsi="Times New Roman" w:cs="Times New Roman"/>
          <w:sz w:val="24"/>
          <w:szCs w:val="24"/>
        </w:rPr>
        <w:t xml:space="preserve"> growing </w:t>
      </w:r>
      <w:r>
        <w:rPr>
          <w:rFonts w:ascii="Times New Roman" w:hAnsi="Times New Roman" w:cs="Times New Roman"/>
          <w:sz w:val="24"/>
          <w:szCs w:val="24"/>
        </w:rPr>
        <w:t>body of literature, especially in the spiritual realm, comes to confirm that happiness lies within each person</w:t>
      </w:r>
      <w:r w:rsidR="00DE0154">
        <w:rPr>
          <w:rFonts w:ascii="Times New Roman" w:hAnsi="Times New Roman" w:cs="Times New Roman"/>
          <w:sz w:val="24"/>
          <w:szCs w:val="24"/>
        </w:rPr>
        <w:t xml:space="preserve"> and if individuals are not happy all the time </w:t>
      </w:r>
      <w:r w:rsidR="00DA01CB">
        <w:rPr>
          <w:rFonts w:ascii="Times New Roman" w:hAnsi="Times New Roman" w:cs="Times New Roman"/>
          <w:sz w:val="24"/>
          <w:szCs w:val="24"/>
        </w:rPr>
        <w:t xml:space="preserve">it </w:t>
      </w:r>
      <w:r w:rsidR="00DE0154">
        <w:rPr>
          <w:rFonts w:ascii="Times New Roman" w:hAnsi="Times New Roman" w:cs="Times New Roman"/>
          <w:sz w:val="24"/>
          <w:szCs w:val="24"/>
        </w:rPr>
        <w:t xml:space="preserve">is simply because they </w:t>
      </w:r>
      <w:r w:rsidR="00DA01CB">
        <w:rPr>
          <w:rFonts w:ascii="Times New Roman" w:hAnsi="Times New Roman" w:cs="Times New Roman"/>
          <w:sz w:val="24"/>
          <w:szCs w:val="24"/>
        </w:rPr>
        <w:t xml:space="preserve">do not </w:t>
      </w:r>
      <w:r w:rsidR="00DE0154">
        <w:rPr>
          <w:rFonts w:ascii="Times New Roman" w:hAnsi="Times New Roman" w:cs="Times New Roman"/>
          <w:sz w:val="24"/>
          <w:szCs w:val="24"/>
        </w:rPr>
        <w:t>see happiness as being a choice (</w:t>
      </w:r>
      <w:proofErr w:type="spellStart"/>
      <w:r w:rsidR="00DE0154" w:rsidRPr="00CE685E">
        <w:rPr>
          <w:rFonts w:ascii="Times New Roman" w:hAnsi="Times New Roman" w:cs="Times New Roman"/>
          <w:sz w:val="24"/>
          <w:szCs w:val="24"/>
        </w:rPr>
        <w:t>Qayoom</w:t>
      </w:r>
      <w:proofErr w:type="spellEnd"/>
      <w:r w:rsidR="00DE0154" w:rsidRPr="00CE685E">
        <w:rPr>
          <w:rFonts w:ascii="Times New Roman" w:hAnsi="Times New Roman" w:cs="Times New Roman"/>
          <w:sz w:val="24"/>
          <w:szCs w:val="24"/>
        </w:rPr>
        <w:t xml:space="preserve"> and </w:t>
      </w:r>
      <w:r w:rsidR="00DE0154">
        <w:rPr>
          <w:rFonts w:ascii="Times New Roman" w:hAnsi="Times New Roman" w:cs="Times New Roman"/>
          <w:sz w:val="24"/>
          <w:szCs w:val="24"/>
        </w:rPr>
        <w:t xml:space="preserve">Husain, </w:t>
      </w:r>
      <w:r w:rsidR="00DE0154" w:rsidRPr="00CE685E">
        <w:rPr>
          <w:rFonts w:ascii="Times New Roman" w:hAnsi="Times New Roman" w:cs="Times New Roman"/>
          <w:sz w:val="24"/>
          <w:szCs w:val="24"/>
        </w:rPr>
        <w:t>2016)</w:t>
      </w:r>
      <w:r w:rsidR="00DE0154">
        <w:rPr>
          <w:rFonts w:ascii="Times New Roman" w:hAnsi="Times New Roman" w:cs="Times New Roman"/>
          <w:sz w:val="24"/>
          <w:szCs w:val="24"/>
        </w:rPr>
        <w:t>.</w:t>
      </w:r>
      <w:r w:rsidR="00DE0154" w:rsidRPr="00CE685E">
        <w:rPr>
          <w:rFonts w:ascii="Times New Roman" w:hAnsi="Times New Roman" w:cs="Times New Roman"/>
          <w:sz w:val="24"/>
          <w:szCs w:val="24"/>
        </w:rPr>
        <w:t xml:space="preserve"> </w:t>
      </w:r>
      <w:r w:rsidR="00DA01CB">
        <w:rPr>
          <w:rFonts w:ascii="Times New Roman" w:hAnsi="Times New Roman" w:cs="Times New Roman"/>
          <w:sz w:val="24"/>
          <w:szCs w:val="24"/>
        </w:rPr>
        <w:t>H</w:t>
      </w:r>
      <w:r>
        <w:rPr>
          <w:rFonts w:ascii="Times New Roman" w:hAnsi="Times New Roman" w:cs="Times New Roman"/>
          <w:sz w:val="24"/>
          <w:szCs w:val="24"/>
        </w:rPr>
        <w:t xml:space="preserve">appiness through this </w:t>
      </w:r>
      <w:r w:rsidR="00DA01CB">
        <w:rPr>
          <w:rFonts w:ascii="Times New Roman" w:hAnsi="Times New Roman" w:cs="Times New Roman"/>
          <w:sz w:val="24"/>
          <w:szCs w:val="24"/>
        </w:rPr>
        <w:t>lens</w:t>
      </w:r>
      <w:r>
        <w:rPr>
          <w:rFonts w:ascii="Times New Roman" w:hAnsi="Times New Roman" w:cs="Times New Roman"/>
          <w:sz w:val="24"/>
          <w:szCs w:val="24"/>
        </w:rPr>
        <w:t xml:space="preserve"> is then, attainable</w:t>
      </w:r>
      <w:r w:rsidR="00DE0154">
        <w:rPr>
          <w:rFonts w:ascii="Times New Roman" w:hAnsi="Times New Roman" w:cs="Times New Roman"/>
          <w:sz w:val="24"/>
          <w:szCs w:val="24"/>
        </w:rPr>
        <w:t xml:space="preserve"> and sustainable (</w:t>
      </w:r>
      <w:proofErr w:type="spellStart"/>
      <w:r w:rsidR="00DE0154">
        <w:rPr>
          <w:rFonts w:ascii="Times New Roman" w:hAnsi="Times New Roman" w:cs="Times New Roman"/>
          <w:sz w:val="24"/>
          <w:szCs w:val="24"/>
        </w:rPr>
        <w:t>Tatankiewicz</w:t>
      </w:r>
      <w:proofErr w:type="spellEnd"/>
      <w:r w:rsidR="00DE0154">
        <w:rPr>
          <w:rFonts w:ascii="Times New Roman" w:hAnsi="Times New Roman" w:cs="Times New Roman"/>
          <w:sz w:val="24"/>
          <w:szCs w:val="24"/>
        </w:rPr>
        <w:t>, 1976</w:t>
      </w:r>
      <w:r w:rsidR="00DE0154" w:rsidRPr="00CE685E">
        <w:rPr>
          <w:rFonts w:ascii="Times New Roman" w:hAnsi="Times New Roman" w:cs="Times New Roman"/>
          <w:sz w:val="24"/>
          <w:szCs w:val="24"/>
        </w:rPr>
        <w:t xml:space="preserve"> cited in </w:t>
      </w:r>
      <w:proofErr w:type="spellStart"/>
      <w:r w:rsidR="00DE0154" w:rsidRPr="00CE685E">
        <w:rPr>
          <w:rFonts w:ascii="Times New Roman" w:hAnsi="Times New Roman" w:cs="Times New Roman"/>
          <w:sz w:val="24"/>
          <w:szCs w:val="24"/>
        </w:rPr>
        <w:t>Joshanloo</w:t>
      </w:r>
      <w:proofErr w:type="spellEnd"/>
      <w:r w:rsidR="00DE0154" w:rsidRPr="00CE685E">
        <w:rPr>
          <w:rFonts w:ascii="Times New Roman" w:hAnsi="Times New Roman" w:cs="Times New Roman"/>
          <w:sz w:val="24"/>
          <w:szCs w:val="24"/>
        </w:rPr>
        <w:t>, et al, 2014).</w:t>
      </w:r>
      <w:r w:rsidR="00DE0154">
        <w:rPr>
          <w:rFonts w:ascii="Times New Roman" w:hAnsi="Times New Roman" w:cs="Times New Roman"/>
          <w:sz w:val="24"/>
          <w:szCs w:val="24"/>
        </w:rPr>
        <w:t xml:space="preserve"> By control</w:t>
      </w:r>
      <w:r w:rsidR="00DA01CB">
        <w:rPr>
          <w:rFonts w:ascii="Times New Roman" w:hAnsi="Times New Roman" w:cs="Times New Roman"/>
          <w:sz w:val="24"/>
          <w:szCs w:val="24"/>
        </w:rPr>
        <w:t>ling</w:t>
      </w:r>
      <w:r w:rsidR="00DE0154">
        <w:rPr>
          <w:rFonts w:ascii="Times New Roman" w:hAnsi="Times New Roman" w:cs="Times New Roman"/>
          <w:sz w:val="24"/>
          <w:szCs w:val="24"/>
        </w:rPr>
        <w:t xml:space="preserve"> their state of mind (emotions, feelings and beliefs about one</w:t>
      </w:r>
      <w:r w:rsidR="00DA01CB">
        <w:rPr>
          <w:rFonts w:ascii="Times New Roman" w:hAnsi="Times New Roman" w:cs="Times New Roman"/>
          <w:sz w:val="24"/>
          <w:szCs w:val="24"/>
        </w:rPr>
        <w:t>’s</w:t>
      </w:r>
      <w:r w:rsidR="00DE0154">
        <w:rPr>
          <w:rFonts w:ascii="Times New Roman" w:hAnsi="Times New Roman" w:cs="Times New Roman"/>
          <w:sz w:val="24"/>
          <w:szCs w:val="24"/>
        </w:rPr>
        <w:t xml:space="preserve"> self) happiness will always be in abundance</w:t>
      </w:r>
      <w:r w:rsidR="00DE0154" w:rsidRPr="00CE685E">
        <w:rPr>
          <w:rFonts w:ascii="Times New Roman" w:hAnsi="Times New Roman" w:cs="Times New Roman"/>
          <w:sz w:val="24"/>
          <w:szCs w:val="24"/>
        </w:rPr>
        <w:t xml:space="preserve"> (</w:t>
      </w:r>
      <w:proofErr w:type="spellStart"/>
      <w:r w:rsidR="00DE0154" w:rsidRPr="00CE685E">
        <w:rPr>
          <w:rFonts w:ascii="Times New Roman" w:hAnsi="Times New Roman" w:cs="Times New Roman"/>
          <w:sz w:val="24"/>
          <w:szCs w:val="24"/>
        </w:rPr>
        <w:t>Qayoom</w:t>
      </w:r>
      <w:proofErr w:type="spellEnd"/>
      <w:r w:rsidR="00DE0154" w:rsidRPr="00CE685E">
        <w:rPr>
          <w:rFonts w:ascii="Times New Roman" w:hAnsi="Times New Roman" w:cs="Times New Roman"/>
          <w:sz w:val="24"/>
          <w:szCs w:val="24"/>
        </w:rPr>
        <w:t xml:space="preserve"> and Husain, 2016). </w:t>
      </w:r>
      <w:r w:rsidR="00DA01CB">
        <w:rPr>
          <w:rFonts w:ascii="Times New Roman" w:hAnsi="Times New Roman" w:cs="Times New Roman"/>
          <w:sz w:val="24"/>
          <w:szCs w:val="24"/>
        </w:rPr>
        <w:t xml:space="preserve"> I</w:t>
      </w:r>
      <w:r>
        <w:rPr>
          <w:rFonts w:ascii="Times New Roman" w:hAnsi="Times New Roman" w:cs="Times New Roman"/>
          <w:sz w:val="24"/>
          <w:szCs w:val="24"/>
        </w:rPr>
        <w:t xml:space="preserve">ndividuals can foster their happiness </w:t>
      </w:r>
      <w:r w:rsidR="00DA01CB">
        <w:rPr>
          <w:rFonts w:ascii="Times New Roman" w:hAnsi="Times New Roman" w:cs="Times New Roman"/>
          <w:sz w:val="24"/>
          <w:szCs w:val="24"/>
        </w:rPr>
        <w:t>by</w:t>
      </w:r>
      <w:r>
        <w:rPr>
          <w:rFonts w:ascii="Times New Roman" w:hAnsi="Times New Roman" w:cs="Times New Roman"/>
          <w:sz w:val="24"/>
          <w:szCs w:val="24"/>
        </w:rPr>
        <w:t xml:space="preserve"> using techniques rooted in spiritual traditions such as</w:t>
      </w:r>
      <w:r w:rsidR="00DE0154">
        <w:rPr>
          <w:rFonts w:ascii="Times New Roman" w:hAnsi="Times New Roman" w:cs="Times New Roman"/>
          <w:sz w:val="24"/>
          <w:szCs w:val="24"/>
        </w:rPr>
        <w:t xml:space="preserve"> meditation, </w:t>
      </w:r>
      <w:r w:rsidR="00DA01CB">
        <w:rPr>
          <w:rFonts w:ascii="Times New Roman" w:hAnsi="Times New Roman" w:cs="Times New Roman"/>
          <w:sz w:val="24"/>
          <w:szCs w:val="24"/>
        </w:rPr>
        <w:t>gratitude diaries</w:t>
      </w:r>
      <w:r w:rsidR="00DE0154">
        <w:rPr>
          <w:rFonts w:ascii="Times New Roman" w:hAnsi="Times New Roman" w:cs="Times New Roman"/>
          <w:sz w:val="24"/>
          <w:szCs w:val="24"/>
        </w:rPr>
        <w:t xml:space="preserve">, compassion, </w:t>
      </w:r>
      <w:r w:rsidR="00DA01CB">
        <w:rPr>
          <w:rFonts w:ascii="Times New Roman" w:hAnsi="Times New Roman" w:cs="Times New Roman"/>
          <w:sz w:val="24"/>
          <w:szCs w:val="24"/>
        </w:rPr>
        <w:t xml:space="preserve">and </w:t>
      </w:r>
      <w:r w:rsidR="00DE0154">
        <w:rPr>
          <w:rFonts w:ascii="Times New Roman" w:hAnsi="Times New Roman" w:cs="Times New Roman"/>
          <w:sz w:val="24"/>
          <w:szCs w:val="24"/>
        </w:rPr>
        <w:t>forgiveness (</w:t>
      </w:r>
      <w:proofErr w:type="spellStart"/>
      <w:r w:rsidR="00DE0154">
        <w:rPr>
          <w:rFonts w:ascii="Times New Roman" w:hAnsi="Times New Roman" w:cs="Times New Roman"/>
          <w:sz w:val="24"/>
          <w:szCs w:val="24"/>
        </w:rPr>
        <w:t>Qayoom</w:t>
      </w:r>
      <w:proofErr w:type="spellEnd"/>
      <w:r w:rsidR="00DE0154">
        <w:rPr>
          <w:rFonts w:ascii="Times New Roman" w:hAnsi="Times New Roman" w:cs="Times New Roman"/>
          <w:sz w:val="24"/>
          <w:szCs w:val="24"/>
        </w:rPr>
        <w:t xml:space="preserve"> and Husain, </w:t>
      </w:r>
      <w:r w:rsidR="00DE0154" w:rsidRPr="00CE685E">
        <w:rPr>
          <w:rFonts w:ascii="Times New Roman" w:hAnsi="Times New Roman" w:cs="Times New Roman"/>
          <w:sz w:val="24"/>
          <w:szCs w:val="24"/>
        </w:rPr>
        <w:t>2016)</w:t>
      </w:r>
      <w:r w:rsidR="00DE0154">
        <w:rPr>
          <w:rFonts w:ascii="Times New Roman" w:hAnsi="Times New Roman" w:cs="Times New Roman"/>
          <w:sz w:val="24"/>
          <w:szCs w:val="24"/>
        </w:rPr>
        <w:t xml:space="preserve">. </w:t>
      </w:r>
    </w:p>
    <w:p w14:paraId="792F9841" w14:textId="6B1A60CD" w:rsidR="00D741AD" w:rsidRDefault="00D75571" w:rsidP="00D75571">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This Literature Review prompts a</w:t>
      </w:r>
      <w:r w:rsidR="00D741AD">
        <w:rPr>
          <w:rFonts w:ascii="Times New Roman" w:hAnsi="Times New Roman" w:cs="Times New Roman"/>
          <w:sz w:val="24"/>
          <w:szCs w:val="24"/>
        </w:rPr>
        <w:t xml:space="preserve"> focus group to develop the ways in which the concept of happiness can be applied to counselling. </w:t>
      </w:r>
      <w:r>
        <w:rPr>
          <w:rFonts w:ascii="Times New Roman" w:hAnsi="Times New Roman" w:cs="Times New Roman"/>
          <w:sz w:val="24"/>
          <w:szCs w:val="24"/>
        </w:rPr>
        <w:t xml:space="preserve">It is observed that individuals seek counselling in order to deal with issues that impact on their happiness </w:t>
      </w:r>
      <w:r w:rsidRPr="00D75571">
        <w:rPr>
          <w:rFonts w:ascii="Times New Roman" w:hAnsi="Times New Roman" w:cs="Times New Roman"/>
          <w:sz w:val="24"/>
          <w:szCs w:val="24"/>
          <w:highlight w:val="yellow"/>
        </w:rPr>
        <w:t>(????)</w:t>
      </w:r>
    </w:p>
    <w:p w14:paraId="4A908300" w14:textId="77777777" w:rsidR="00FC71AE" w:rsidRDefault="00FC71AE" w:rsidP="00FC71AE">
      <w:pPr>
        <w:spacing w:line="480" w:lineRule="auto"/>
        <w:ind w:firstLine="284"/>
        <w:jc w:val="both"/>
        <w:rPr>
          <w:rFonts w:ascii="Times New Roman" w:hAnsi="Times New Roman" w:cs="Times New Roman"/>
          <w:sz w:val="24"/>
          <w:szCs w:val="24"/>
        </w:rPr>
      </w:pPr>
    </w:p>
    <w:p w14:paraId="24FE7470" w14:textId="77777777" w:rsidR="00FC71AE" w:rsidRPr="00FC71AE" w:rsidRDefault="00FC71AE" w:rsidP="00FC71AE">
      <w:pPr>
        <w:spacing w:line="480" w:lineRule="auto"/>
        <w:ind w:firstLine="284"/>
        <w:jc w:val="both"/>
        <w:rPr>
          <w:rFonts w:ascii="Times New Roman" w:hAnsi="Times New Roman" w:cs="Times New Roman"/>
          <w:b/>
          <w:sz w:val="24"/>
          <w:szCs w:val="24"/>
        </w:rPr>
      </w:pPr>
      <w:r w:rsidRPr="00FC71AE">
        <w:rPr>
          <w:rFonts w:ascii="Times New Roman" w:hAnsi="Times New Roman" w:cs="Times New Roman"/>
          <w:b/>
          <w:sz w:val="24"/>
          <w:szCs w:val="24"/>
        </w:rPr>
        <w:t>Aims and Objectives</w:t>
      </w:r>
    </w:p>
    <w:p w14:paraId="50C5B392" w14:textId="4DDB154F" w:rsidR="00B613A1" w:rsidRDefault="00D75571" w:rsidP="00FC71A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Literature indicates the significance </w:t>
      </w:r>
      <w:r w:rsidR="00E961C8">
        <w:rPr>
          <w:rFonts w:ascii="Times New Roman" w:hAnsi="Times New Roman" w:cs="Times New Roman"/>
          <w:sz w:val="24"/>
          <w:szCs w:val="24"/>
        </w:rPr>
        <w:t>o</w:t>
      </w:r>
      <w:r>
        <w:rPr>
          <w:rFonts w:ascii="Times New Roman" w:hAnsi="Times New Roman" w:cs="Times New Roman"/>
          <w:sz w:val="24"/>
          <w:szCs w:val="24"/>
        </w:rPr>
        <w:t>f exploring</w:t>
      </w:r>
      <w:r w:rsidR="00E961C8">
        <w:rPr>
          <w:rFonts w:ascii="Times New Roman" w:hAnsi="Times New Roman" w:cs="Times New Roman"/>
          <w:sz w:val="24"/>
          <w:szCs w:val="24"/>
        </w:rPr>
        <w:t xml:space="preserve"> happiness </w:t>
      </w:r>
      <w:r w:rsidR="0086008D">
        <w:rPr>
          <w:rFonts w:ascii="Times New Roman" w:hAnsi="Times New Roman" w:cs="Times New Roman"/>
          <w:sz w:val="24"/>
          <w:szCs w:val="24"/>
        </w:rPr>
        <w:t xml:space="preserve">as it seems that there is a misunderstanding </w:t>
      </w:r>
      <w:r>
        <w:rPr>
          <w:rFonts w:ascii="Times New Roman" w:hAnsi="Times New Roman" w:cs="Times New Roman"/>
          <w:sz w:val="24"/>
          <w:szCs w:val="24"/>
        </w:rPr>
        <w:t>abou</w:t>
      </w:r>
      <w:r w:rsidR="0086008D">
        <w:rPr>
          <w:rFonts w:ascii="Times New Roman" w:hAnsi="Times New Roman" w:cs="Times New Roman"/>
          <w:sz w:val="24"/>
          <w:szCs w:val="24"/>
        </w:rPr>
        <w:t xml:space="preserve">t happiness and wellbeing. </w:t>
      </w:r>
      <w:r>
        <w:rPr>
          <w:rFonts w:ascii="Times New Roman" w:hAnsi="Times New Roman" w:cs="Times New Roman"/>
          <w:sz w:val="24"/>
          <w:szCs w:val="24"/>
        </w:rPr>
        <w:t>This exploration</w:t>
      </w:r>
      <w:r w:rsidR="0086008D">
        <w:rPr>
          <w:rFonts w:ascii="Times New Roman" w:hAnsi="Times New Roman" w:cs="Times New Roman"/>
          <w:sz w:val="24"/>
          <w:szCs w:val="24"/>
        </w:rPr>
        <w:t xml:space="preserve"> will give insight </w:t>
      </w:r>
      <w:r>
        <w:rPr>
          <w:rFonts w:ascii="Times New Roman" w:hAnsi="Times New Roman" w:cs="Times New Roman"/>
          <w:sz w:val="24"/>
          <w:szCs w:val="24"/>
        </w:rPr>
        <w:t>into a</w:t>
      </w:r>
      <w:r w:rsidR="00B613A1">
        <w:rPr>
          <w:rFonts w:ascii="Times New Roman" w:hAnsi="Times New Roman" w:cs="Times New Roman"/>
          <w:sz w:val="24"/>
          <w:szCs w:val="24"/>
        </w:rPr>
        <w:t xml:space="preserve"> key concept </w:t>
      </w:r>
      <w:r>
        <w:rPr>
          <w:rFonts w:ascii="Times New Roman" w:hAnsi="Times New Roman" w:cs="Times New Roman"/>
          <w:sz w:val="24"/>
          <w:szCs w:val="24"/>
        </w:rPr>
        <w:t>for</w:t>
      </w:r>
      <w:r w:rsidR="00B613A1">
        <w:rPr>
          <w:rFonts w:ascii="Times New Roman" w:hAnsi="Times New Roman" w:cs="Times New Roman"/>
          <w:sz w:val="24"/>
          <w:szCs w:val="24"/>
        </w:rPr>
        <w:t xml:space="preserve"> counselling. </w:t>
      </w:r>
      <w:r w:rsidR="0086008D">
        <w:rPr>
          <w:rFonts w:ascii="Times New Roman" w:hAnsi="Times New Roman" w:cs="Times New Roman"/>
          <w:sz w:val="24"/>
          <w:szCs w:val="24"/>
        </w:rPr>
        <w:t>By distinguishing this and by understa</w:t>
      </w:r>
      <w:r w:rsidR="009B5E5F">
        <w:rPr>
          <w:rFonts w:ascii="Times New Roman" w:hAnsi="Times New Roman" w:cs="Times New Roman"/>
          <w:sz w:val="24"/>
          <w:szCs w:val="24"/>
        </w:rPr>
        <w:t xml:space="preserve">nding how culture and </w:t>
      </w:r>
      <w:r w:rsidR="00E70839">
        <w:rPr>
          <w:rFonts w:ascii="Times New Roman" w:hAnsi="Times New Roman" w:cs="Times New Roman"/>
          <w:sz w:val="24"/>
          <w:szCs w:val="24"/>
        </w:rPr>
        <w:t>environment</w:t>
      </w:r>
      <w:r w:rsidR="0086008D">
        <w:rPr>
          <w:rFonts w:ascii="Times New Roman" w:hAnsi="Times New Roman" w:cs="Times New Roman"/>
          <w:sz w:val="24"/>
          <w:szCs w:val="24"/>
        </w:rPr>
        <w:t xml:space="preserve"> </w:t>
      </w:r>
      <w:r w:rsidR="00E70839">
        <w:rPr>
          <w:rFonts w:ascii="Times New Roman" w:hAnsi="Times New Roman" w:cs="Times New Roman"/>
          <w:sz w:val="24"/>
          <w:szCs w:val="24"/>
        </w:rPr>
        <w:t>affects individuals, counsellor</w:t>
      </w:r>
      <w:r>
        <w:rPr>
          <w:rFonts w:ascii="Times New Roman" w:hAnsi="Times New Roman" w:cs="Times New Roman"/>
          <w:sz w:val="24"/>
          <w:szCs w:val="24"/>
        </w:rPr>
        <w:t>s</w:t>
      </w:r>
      <w:r w:rsidR="00E70839">
        <w:rPr>
          <w:rFonts w:ascii="Times New Roman" w:hAnsi="Times New Roman" w:cs="Times New Roman"/>
          <w:sz w:val="24"/>
          <w:szCs w:val="24"/>
        </w:rPr>
        <w:t xml:space="preserve"> will have the tools to better help clients.</w:t>
      </w:r>
    </w:p>
    <w:p w14:paraId="4B86BB6F" w14:textId="77777777" w:rsidR="00E961C8" w:rsidRDefault="00B613A1" w:rsidP="00FC71A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order to gather data to answer the overarching question: - </w:t>
      </w:r>
      <w:r w:rsidR="00E961C8">
        <w:rPr>
          <w:rFonts w:ascii="Times New Roman" w:hAnsi="Times New Roman" w:cs="Times New Roman"/>
          <w:sz w:val="24"/>
          <w:szCs w:val="24"/>
        </w:rPr>
        <w:t>What is the meaning of happiness?</w:t>
      </w:r>
      <w:r>
        <w:rPr>
          <w:rFonts w:ascii="Times New Roman" w:hAnsi="Times New Roman" w:cs="Times New Roman"/>
          <w:sz w:val="24"/>
          <w:szCs w:val="24"/>
        </w:rPr>
        <w:t xml:space="preserve"> T</w:t>
      </w:r>
      <w:r w:rsidR="00E961C8">
        <w:rPr>
          <w:rFonts w:ascii="Times New Roman" w:hAnsi="Times New Roman" w:cs="Times New Roman"/>
          <w:sz w:val="24"/>
          <w:szCs w:val="24"/>
        </w:rPr>
        <w:t>he questions to be explored are:</w:t>
      </w:r>
    </w:p>
    <w:p w14:paraId="0AD17189" w14:textId="77777777" w:rsidR="00E961C8" w:rsidRDefault="00E961C8" w:rsidP="00E961C8">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What does happiness mean to you?</w:t>
      </w:r>
    </w:p>
    <w:p w14:paraId="1FFD50F0" w14:textId="77777777" w:rsidR="00E961C8" w:rsidRDefault="00E961C8" w:rsidP="00E961C8">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What makes some people happier than others?</w:t>
      </w:r>
    </w:p>
    <w:p w14:paraId="5416DB8E" w14:textId="77777777" w:rsidR="00E961C8" w:rsidRDefault="00E961C8" w:rsidP="0044392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What can people do to foster their happiness?</w:t>
      </w:r>
    </w:p>
    <w:p w14:paraId="5512345A" w14:textId="77777777" w:rsidR="00AB33B5" w:rsidRDefault="00AB33B5" w:rsidP="00443925">
      <w:pPr>
        <w:spacing w:line="480" w:lineRule="auto"/>
        <w:jc w:val="both"/>
        <w:rPr>
          <w:rFonts w:ascii="Times New Roman" w:hAnsi="Times New Roman" w:cs="Times New Roman"/>
          <w:b/>
          <w:sz w:val="24"/>
          <w:szCs w:val="24"/>
        </w:rPr>
      </w:pPr>
    </w:p>
    <w:p w14:paraId="366F39F0" w14:textId="77777777" w:rsidR="00443925" w:rsidRPr="00AB33B5" w:rsidRDefault="00AB33B5" w:rsidP="00443925">
      <w:pPr>
        <w:spacing w:line="480" w:lineRule="auto"/>
        <w:jc w:val="both"/>
        <w:rPr>
          <w:rFonts w:ascii="Times New Roman" w:hAnsi="Times New Roman" w:cs="Times New Roman"/>
          <w:b/>
          <w:sz w:val="24"/>
          <w:szCs w:val="24"/>
        </w:rPr>
      </w:pPr>
      <w:r w:rsidRPr="00AB33B5">
        <w:rPr>
          <w:rFonts w:ascii="Times New Roman" w:hAnsi="Times New Roman" w:cs="Times New Roman"/>
          <w:b/>
          <w:sz w:val="24"/>
          <w:szCs w:val="24"/>
        </w:rPr>
        <w:t>Methodology</w:t>
      </w:r>
    </w:p>
    <w:p w14:paraId="640E6C79" w14:textId="06E02A0B" w:rsidR="009479F1" w:rsidRDefault="00D75571" w:rsidP="00FC71AE">
      <w:pPr>
        <w:spacing w:line="480" w:lineRule="auto"/>
        <w:jc w:val="both"/>
        <w:rPr>
          <w:rFonts w:ascii="Times New Roman" w:hAnsi="Times New Roman" w:cs="Times New Roman"/>
          <w:sz w:val="24"/>
          <w:szCs w:val="24"/>
        </w:rPr>
      </w:pPr>
      <w:r>
        <w:rPr>
          <w:rFonts w:ascii="Times New Roman" w:hAnsi="Times New Roman" w:cs="Times New Roman"/>
          <w:sz w:val="24"/>
          <w:szCs w:val="24"/>
        </w:rPr>
        <w:t>Thematic data analysis will be used in order to analyse the qualitative data gathered</w:t>
      </w:r>
      <w:r w:rsidR="00AB33B5">
        <w:rPr>
          <w:rFonts w:ascii="Times New Roman" w:hAnsi="Times New Roman" w:cs="Times New Roman"/>
          <w:sz w:val="24"/>
          <w:szCs w:val="24"/>
        </w:rPr>
        <w:t xml:space="preserve"> (Creswell, 2013). </w:t>
      </w:r>
      <w:r>
        <w:rPr>
          <w:rFonts w:ascii="Times New Roman" w:hAnsi="Times New Roman" w:cs="Times New Roman"/>
          <w:sz w:val="24"/>
          <w:szCs w:val="24"/>
        </w:rPr>
        <w:t>This</w:t>
      </w:r>
      <w:r w:rsidR="009479F1">
        <w:rPr>
          <w:rFonts w:ascii="Times New Roman" w:hAnsi="Times New Roman" w:cs="Times New Roman"/>
          <w:sz w:val="24"/>
          <w:szCs w:val="24"/>
        </w:rPr>
        <w:t xml:space="preserve"> </w:t>
      </w:r>
      <w:r w:rsidR="0004307B">
        <w:rPr>
          <w:rFonts w:ascii="Times New Roman" w:hAnsi="Times New Roman" w:cs="Times New Roman"/>
          <w:sz w:val="24"/>
          <w:szCs w:val="24"/>
        </w:rPr>
        <w:t xml:space="preserve">is flexible, </w:t>
      </w:r>
      <w:r w:rsidR="009479F1">
        <w:rPr>
          <w:rFonts w:ascii="Times New Roman" w:hAnsi="Times New Roman" w:cs="Times New Roman"/>
          <w:sz w:val="24"/>
          <w:szCs w:val="24"/>
        </w:rPr>
        <w:t>all</w:t>
      </w:r>
      <w:r w:rsidR="0004307B">
        <w:rPr>
          <w:rFonts w:ascii="Times New Roman" w:hAnsi="Times New Roman" w:cs="Times New Roman"/>
          <w:sz w:val="24"/>
          <w:szCs w:val="24"/>
        </w:rPr>
        <w:t>owing</w:t>
      </w:r>
      <w:r w:rsidR="009479F1">
        <w:rPr>
          <w:rFonts w:ascii="Times New Roman" w:hAnsi="Times New Roman" w:cs="Times New Roman"/>
          <w:sz w:val="24"/>
          <w:szCs w:val="24"/>
        </w:rPr>
        <w:t xml:space="preserve"> </w:t>
      </w:r>
      <w:r>
        <w:rPr>
          <w:rFonts w:ascii="Times New Roman" w:hAnsi="Times New Roman" w:cs="Times New Roman"/>
          <w:sz w:val="24"/>
          <w:szCs w:val="24"/>
        </w:rPr>
        <w:t xml:space="preserve">for exploration of </w:t>
      </w:r>
      <w:r w:rsidR="0004307B">
        <w:rPr>
          <w:rFonts w:ascii="Times New Roman" w:hAnsi="Times New Roman" w:cs="Times New Roman"/>
          <w:sz w:val="24"/>
          <w:szCs w:val="24"/>
        </w:rPr>
        <w:t>the richness of</w:t>
      </w:r>
      <w:r w:rsidR="009479F1">
        <w:rPr>
          <w:rFonts w:ascii="Times New Roman" w:hAnsi="Times New Roman" w:cs="Times New Roman"/>
          <w:sz w:val="24"/>
          <w:szCs w:val="24"/>
        </w:rPr>
        <w:t xml:space="preserve"> the data gathered</w:t>
      </w:r>
      <w:r w:rsidR="0004307B">
        <w:rPr>
          <w:rFonts w:ascii="Times New Roman" w:hAnsi="Times New Roman" w:cs="Times New Roman"/>
          <w:sz w:val="24"/>
          <w:szCs w:val="24"/>
        </w:rPr>
        <w:t xml:space="preserve"> from the participants</w:t>
      </w:r>
      <w:r>
        <w:rPr>
          <w:rFonts w:ascii="Times New Roman" w:hAnsi="Times New Roman" w:cs="Times New Roman"/>
          <w:sz w:val="24"/>
          <w:szCs w:val="24"/>
        </w:rPr>
        <w:t>’ lived experiences, creating</w:t>
      </w:r>
      <w:r w:rsidR="0004307B">
        <w:rPr>
          <w:rFonts w:ascii="Times New Roman" w:hAnsi="Times New Roman" w:cs="Times New Roman"/>
          <w:sz w:val="24"/>
          <w:szCs w:val="24"/>
        </w:rPr>
        <w:t xml:space="preserve"> common themes (Braun and Clarke, 2006). </w:t>
      </w:r>
      <w:r w:rsidR="00DE1DFF">
        <w:rPr>
          <w:rFonts w:ascii="Times New Roman" w:hAnsi="Times New Roman" w:cs="Times New Roman"/>
          <w:sz w:val="24"/>
          <w:szCs w:val="24"/>
        </w:rPr>
        <w:t>Data analysis will be through the lens of relativism allowing for researcher interpretation and conclusions</w:t>
      </w:r>
      <w:r w:rsidR="00F00F10">
        <w:rPr>
          <w:rFonts w:ascii="Times New Roman" w:hAnsi="Times New Roman" w:cs="Times New Roman"/>
          <w:sz w:val="24"/>
          <w:szCs w:val="24"/>
        </w:rPr>
        <w:t xml:space="preserve"> (Braun and Clarke, 2006</w:t>
      </w:r>
      <w:r w:rsidR="00DE1DFF">
        <w:rPr>
          <w:rFonts w:ascii="Times New Roman" w:hAnsi="Times New Roman" w:cs="Times New Roman"/>
          <w:sz w:val="24"/>
          <w:szCs w:val="24"/>
        </w:rPr>
        <w:t>).</w:t>
      </w:r>
      <w:r w:rsidR="0004307B">
        <w:rPr>
          <w:rFonts w:ascii="Times New Roman" w:hAnsi="Times New Roman" w:cs="Times New Roman"/>
          <w:sz w:val="24"/>
          <w:szCs w:val="24"/>
        </w:rPr>
        <w:t xml:space="preserve"> </w:t>
      </w:r>
    </w:p>
    <w:p w14:paraId="18645851" w14:textId="77777777" w:rsidR="00E961C8" w:rsidRDefault="00E961C8" w:rsidP="00FC71AE">
      <w:pPr>
        <w:spacing w:line="480" w:lineRule="auto"/>
        <w:jc w:val="both"/>
        <w:rPr>
          <w:rFonts w:ascii="Times New Roman" w:hAnsi="Times New Roman" w:cs="Times New Roman"/>
          <w:sz w:val="24"/>
          <w:szCs w:val="24"/>
        </w:rPr>
      </w:pPr>
    </w:p>
    <w:p w14:paraId="5C9CE6A7" w14:textId="77777777" w:rsidR="006B6DA8" w:rsidRDefault="006B6DA8" w:rsidP="00FC71AE">
      <w:pPr>
        <w:spacing w:line="480" w:lineRule="auto"/>
        <w:jc w:val="both"/>
        <w:rPr>
          <w:rFonts w:ascii="Times New Roman" w:hAnsi="Times New Roman" w:cs="Times New Roman"/>
          <w:b/>
          <w:sz w:val="24"/>
          <w:szCs w:val="24"/>
        </w:rPr>
      </w:pPr>
      <w:r w:rsidRPr="006B6DA8">
        <w:rPr>
          <w:rFonts w:ascii="Times New Roman" w:hAnsi="Times New Roman" w:cs="Times New Roman"/>
          <w:b/>
          <w:sz w:val="24"/>
          <w:szCs w:val="24"/>
        </w:rPr>
        <w:t>Methods</w:t>
      </w:r>
    </w:p>
    <w:p w14:paraId="24CB0045" w14:textId="77777777" w:rsidR="002C024F" w:rsidRDefault="006B6DA8" w:rsidP="000145BA">
      <w:pPr>
        <w:spacing w:line="480" w:lineRule="auto"/>
        <w:jc w:val="both"/>
        <w:rPr>
          <w:rFonts w:ascii="Times New Roman" w:hAnsi="Times New Roman" w:cs="Times New Roman"/>
          <w:sz w:val="24"/>
          <w:szCs w:val="24"/>
        </w:rPr>
      </w:pPr>
      <w:r w:rsidRPr="006B6DA8">
        <w:rPr>
          <w:rFonts w:ascii="Times New Roman" w:hAnsi="Times New Roman" w:cs="Times New Roman"/>
          <w:sz w:val="24"/>
          <w:szCs w:val="24"/>
        </w:rPr>
        <w:t xml:space="preserve">The focus group will last around 20 minutes at the University of Wales Trinity Saint David, SA1 campus. </w:t>
      </w:r>
    </w:p>
    <w:p w14:paraId="0A497C99" w14:textId="3B492EC8" w:rsidR="001A31EB" w:rsidRDefault="002C024F" w:rsidP="000145BA">
      <w:pPr>
        <w:spacing w:line="480" w:lineRule="auto"/>
        <w:jc w:val="both"/>
        <w:rPr>
          <w:rFonts w:ascii="Times New Roman" w:hAnsi="Times New Roman" w:cs="Times New Roman"/>
          <w:sz w:val="24"/>
          <w:szCs w:val="24"/>
        </w:rPr>
      </w:pPr>
      <w:r>
        <w:rPr>
          <w:rFonts w:ascii="Times New Roman" w:hAnsi="Times New Roman" w:cs="Times New Roman"/>
          <w:sz w:val="24"/>
          <w:szCs w:val="24"/>
        </w:rPr>
        <w:t>It will be composed of five students who</w:t>
      </w:r>
      <w:r w:rsidRPr="002C024F">
        <w:rPr>
          <w:rFonts w:ascii="Times New Roman" w:hAnsi="Times New Roman" w:cs="Times New Roman"/>
          <w:sz w:val="24"/>
          <w:szCs w:val="24"/>
        </w:rPr>
        <w:t xml:space="preserve"> </w:t>
      </w:r>
      <w:r>
        <w:rPr>
          <w:rFonts w:ascii="Times New Roman" w:hAnsi="Times New Roman" w:cs="Times New Roman"/>
          <w:sz w:val="24"/>
          <w:szCs w:val="24"/>
        </w:rPr>
        <w:t xml:space="preserve">vary in age and have chosen, </w:t>
      </w:r>
      <w:r w:rsidRPr="002C024F">
        <w:rPr>
          <w:rFonts w:ascii="Times New Roman" w:hAnsi="Times New Roman" w:cs="Times New Roman"/>
          <w:sz w:val="24"/>
          <w:szCs w:val="24"/>
          <w:highlight w:val="yellow"/>
        </w:rPr>
        <w:t>upon reading Appendix 1</w:t>
      </w:r>
      <w:r>
        <w:rPr>
          <w:rFonts w:ascii="Times New Roman" w:hAnsi="Times New Roman" w:cs="Times New Roman"/>
          <w:sz w:val="24"/>
          <w:szCs w:val="24"/>
        </w:rPr>
        <w:t xml:space="preserve">, to participate as part of </w:t>
      </w:r>
      <w:r w:rsidR="006B6DA8">
        <w:rPr>
          <w:rFonts w:ascii="Times New Roman" w:hAnsi="Times New Roman" w:cs="Times New Roman"/>
          <w:sz w:val="24"/>
          <w:szCs w:val="24"/>
        </w:rPr>
        <w:t>Level 6 Counsellin</w:t>
      </w:r>
      <w:r>
        <w:rPr>
          <w:rFonts w:ascii="Times New Roman" w:hAnsi="Times New Roman" w:cs="Times New Roman"/>
          <w:sz w:val="24"/>
          <w:szCs w:val="24"/>
        </w:rPr>
        <w:t xml:space="preserve">g Skills and Interdisciplinary Studies and </w:t>
      </w:r>
      <w:r w:rsidR="006B6DA8">
        <w:rPr>
          <w:rFonts w:ascii="Times New Roman" w:hAnsi="Times New Roman" w:cs="Times New Roman"/>
          <w:sz w:val="24"/>
          <w:szCs w:val="24"/>
        </w:rPr>
        <w:t>signed an informed consent document.</w:t>
      </w:r>
      <w:r w:rsidR="001A31EB">
        <w:rPr>
          <w:rFonts w:ascii="Times New Roman" w:hAnsi="Times New Roman" w:cs="Times New Roman"/>
          <w:sz w:val="24"/>
          <w:szCs w:val="24"/>
        </w:rPr>
        <w:t xml:space="preserve"> </w:t>
      </w:r>
      <w:r w:rsidR="001A31EB" w:rsidRPr="001A31EB">
        <w:rPr>
          <w:rFonts w:ascii="Times New Roman" w:hAnsi="Times New Roman" w:cs="Times New Roman"/>
          <w:sz w:val="24"/>
          <w:szCs w:val="24"/>
        </w:rPr>
        <w:t>The focus group will take place in a room, where participants can feel safe to give their opinions. All the opinions will be accepted and respected.</w:t>
      </w:r>
      <w:r w:rsidR="00014255">
        <w:rPr>
          <w:rFonts w:ascii="Times New Roman" w:hAnsi="Times New Roman" w:cs="Times New Roman"/>
          <w:sz w:val="24"/>
          <w:szCs w:val="24"/>
        </w:rPr>
        <w:t xml:space="preserve"> </w:t>
      </w:r>
      <w:r w:rsidR="00C96A92" w:rsidRPr="00C96A92">
        <w:rPr>
          <w:rFonts w:ascii="Times New Roman" w:hAnsi="Times New Roman" w:cs="Times New Roman"/>
          <w:sz w:val="24"/>
          <w:szCs w:val="24"/>
        </w:rPr>
        <w:t>Room set up will allow everybody to see and hear each other to facilitate the recording process.</w:t>
      </w:r>
      <w:r w:rsidR="00C96A92">
        <w:rPr>
          <w:rFonts w:ascii="Times New Roman" w:hAnsi="Times New Roman" w:cs="Times New Roman"/>
          <w:sz w:val="24"/>
          <w:szCs w:val="24"/>
        </w:rPr>
        <w:t xml:space="preserve"> </w:t>
      </w:r>
      <w:r w:rsidR="00014255">
        <w:rPr>
          <w:rFonts w:ascii="Times New Roman" w:hAnsi="Times New Roman" w:cs="Times New Roman"/>
          <w:sz w:val="24"/>
          <w:szCs w:val="24"/>
        </w:rPr>
        <w:t>Participants will have the opportunity to read and familiarise themselves with the briefing documents before the start of the focus group and any questions they have</w:t>
      </w:r>
      <w:r>
        <w:rPr>
          <w:rFonts w:ascii="Times New Roman" w:hAnsi="Times New Roman" w:cs="Times New Roman"/>
          <w:sz w:val="24"/>
          <w:szCs w:val="24"/>
        </w:rPr>
        <w:t xml:space="preserve"> will be answered</w:t>
      </w:r>
      <w:r w:rsidR="00014255">
        <w:rPr>
          <w:rFonts w:ascii="Times New Roman" w:hAnsi="Times New Roman" w:cs="Times New Roman"/>
          <w:sz w:val="24"/>
          <w:szCs w:val="24"/>
        </w:rPr>
        <w:t>.</w:t>
      </w:r>
      <w:r w:rsidR="00121CFF">
        <w:rPr>
          <w:rFonts w:ascii="Times New Roman" w:hAnsi="Times New Roman" w:cs="Times New Roman"/>
          <w:sz w:val="24"/>
          <w:szCs w:val="24"/>
        </w:rPr>
        <w:t xml:space="preserve"> The participants will be made aware that they can withdraw from the focus group at any time dur</w:t>
      </w:r>
      <w:r>
        <w:rPr>
          <w:rFonts w:ascii="Times New Roman" w:hAnsi="Times New Roman" w:cs="Times New Roman"/>
          <w:sz w:val="24"/>
          <w:szCs w:val="24"/>
        </w:rPr>
        <w:t>ing the session and</w:t>
      </w:r>
      <w:r w:rsidR="00121CFF">
        <w:rPr>
          <w:rFonts w:ascii="Times New Roman" w:hAnsi="Times New Roman" w:cs="Times New Roman"/>
          <w:sz w:val="24"/>
          <w:szCs w:val="24"/>
        </w:rPr>
        <w:t xml:space="preserve"> up until two weeks later and any data collected from them will not be </w:t>
      </w:r>
      <w:r w:rsidR="00121CFF">
        <w:rPr>
          <w:rFonts w:ascii="Times New Roman" w:hAnsi="Times New Roman" w:cs="Times New Roman"/>
          <w:sz w:val="24"/>
          <w:szCs w:val="24"/>
        </w:rPr>
        <w:lastRenderedPageBreak/>
        <w:t>published.</w:t>
      </w:r>
      <w:r w:rsidR="00115912">
        <w:rPr>
          <w:rFonts w:ascii="Times New Roman" w:hAnsi="Times New Roman" w:cs="Times New Roman"/>
          <w:sz w:val="24"/>
          <w:szCs w:val="24"/>
        </w:rPr>
        <w:t xml:space="preserve"> They must also be made aware that the they do not have to answer a question that they do not feel comfortable with.</w:t>
      </w:r>
      <w:r w:rsidR="00C96A92">
        <w:rPr>
          <w:rFonts w:ascii="Times New Roman" w:hAnsi="Times New Roman" w:cs="Times New Roman"/>
          <w:sz w:val="24"/>
          <w:szCs w:val="24"/>
        </w:rPr>
        <w:t xml:space="preserve">  The researcher’s verbal cues or body language will lead participant’s answers. </w:t>
      </w:r>
      <w:r w:rsidR="000145BA">
        <w:rPr>
          <w:rFonts w:ascii="Times New Roman" w:hAnsi="Times New Roman" w:cs="Times New Roman"/>
          <w:sz w:val="24"/>
          <w:szCs w:val="24"/>
        </w:rPr>
        <w:t xml:space="preserve"> </w:t>
      </w:r>
      <w:r w:rsidR="00C96A92">
        <w:rPr>
          <w:rFonts w:ascii="Times New Roman" w:hAnsi="Times New Roman" w:cs="Times New Roman"/>
          <w:sz w:val="24"/>
          <w:szCs w:val="24"/>
        </w:rPr>
        <w:t>Recording</w:t>
      </w:r>
      <w:r w:rsidR="00333C88">
        <w:rPr>
          <w:rFonts w:ascii="Times New Roman" w:hAnsi="Times New Roman" w:cs="Times New Roman"/>
          <w:sz w:val="24"/>
          <w:szCs w:val="24"/>
        </w:rPr>
        <w:t xml:space="preserve"> is anonymous and therefore, for confidentiality purposes, participants will refer to one another as participant A, B, C, D, E. </w:t>
      </w:r>
      <w:r w:rsidR="00C96A92">
        <w:rPr>
          <w:rFonts w:ascii="Times New Roman" w:hAnsi="Times New Roman" w:cs="Times New Roman"/>
          <w:sz w:val="24"/>
          <w:szCs w:val="24"/>
        </w:rPr>
        <w:t xml:space="preserve">Data will be stored by the university to allow for course work evaluation. </w:t>
      </w:r>
      <w:r w:rsidR="00333C88">
        <w:rPr>
          <w:rFonts w:ascii="Times New Roman" w:hAnsi="Times New Roman" w:cs="Times New Roman"/>
          <w:sz w:val="24"/>
          <w:szCs w:val="24"/>
        </w:rPr>
        <w:t xml:space="preserve">The research supervisor will be present in the room. </w:t>
      </w:r>
    </w:p>
    <w:p w14:paraId="403DAA96" w14:textId="77777777" w:rsidR="001A31EB" w:rsidRPr="000A01E9" w:rsidRDefault="001A31EB" w:rsidP="00FC71AE">
      <w:pPr>
        <w:spacing w:line="480" w:lineRule="auto"/>
        <w:ind w:firstLine="284"/>
        <w:jc w:val="both"/>
        <w:rPr>
          <w:rFonts w:ascii="Times New Roman" w:hAnsi="Times New Roman" w:cs="Times New Roman"/>
          <w:b/>
          <w:sz w:val="24"/>
          <w:szCs w:val="24"/>
        </w:rPr>
      </w:pPr>
    </w:p>
    <w:p w14:paraId="18C60E64" w14:textId="77777777" w:rsidR="000A01E9" w:rsidRPr="000A01E9" w:rsidRDefault="000A01E9" w:rsidP="00FC71AE">
      <w:pPr>
        <w:spacing w:line="480" w:lineRule="auto"/>
        <w:ind w:firstLine="284"/>
        <w:jc w:val="both"/>
        <w:rPr>
          <w:rFonts w:ascii="Times New Roman" w:hAnsi="Times New Roman" w:cs="Times New Roman"/>
          <w:b/>
          <w:sz w:val="24"/>
          <w:szCs w:val="24"/>
        </w:rPr>
      </w:pPr>
      <w:r w:rsidRPr="000A01E9">
        <w:rPr>
          <w:rFonts w:ascii="Times New Roman" w:hAnsi="Times New Roman" w:cs="Times New Roman"/>
          <w:b/>
          <w:sz w:val="24"/>
          <w:szCs w:val="24"/>
        </w:rPr>
        <w:t>Planning and Resources</w:t>
      </w:r>
    </w:p>
    <w:p w14:paraId="0122DA43" w14:textId="1F99596B" w:rsidR="000A01E9" w:rsidRPr="000A01E9" w:rsidRDefault="00C96A92" w:rsidP="000A01E9">
      <w:pPr>
        <w:spacing w:line="480" w:lineRule="auto"/>
        <w:jc w:val="both"/>
        <w:rPr>
          <w:rFonts w:ascii="Times New Roman" w:hAnsi="Times New Roman" w:cs="Times New Roman"/>
          <w:sz w:val="24"/>
          <w:szCs w:val="24"/>
        </w:rPr>
      </w:pPr>
      <w:r>
        <w:rPr>
          <w:rFonts w:ascii="Times New Roman" w:hAnsi="Times New Roman" w:cs="Times New Roman"/>
          <w:sz w:val="24"/>
          <w:szCs w:val="24"/>
        </w:rPr>
        <w:t>For familiarity, t</w:t>
      </w:r>
      <w:r w:rsidR="000A01E9" w:rsidRPr="000A01E9">
        <w:rPr>
          <w:rFonts w:ascii="Times New Roman" w:hAnsi="Times New Roman" w:cs="Times New Roman"/>
          <w:sz w:val="24"/>
          <w:szCs w:val="24"/>
        </w:rPr>
        <w:t>he participants will have the</w:t>
      </w:r>
      <w:r>
        <w:rPr>
          <w:rFonts w:ascii="Times New Roman" w:hAnsi="Times New Roman" w:cs="Times New Roman"/>
          <w:sz w:val="24"/>
          <w:szCs w:val="24"/>
        </w:rPr>
        <w:t xml:space="preserve"> questions two weeks in advance.  Equipment and data storage will be provided by the university and will not incur cost. </w:t>
      </w:r>
    </w:p>
    <w:p w14:paraId="19F3DDC5" w14:textId="7E545634" w:rsidR="000A01E9" w:rsidRPr="000A01E9" w:rsidRDefault="00C96A92" w:rsidP="000A01E9">
      <w:pPr>
        <w:spacing w:line="480" w:lineRule="auto"/>
        <w:jc w:val="both"/>
        <w:rPr>
          <w:rFonts w:ascii="Times New Roman" w:hAnsi="Times New Roman" w:cs="Times New Roman"/>
          <w:sz w:val="24"/>
          <w:szCs w:val="24"/>
        </w:rPr>
      </w:pPr>
      <w:r>
        <w:rPr>
          <w:rFonts w:ascii="Times New Roman" w:hAnsi="Times New Roman" w:cs="Times New Roman"/>
          <w:sz w:val="24"/>
          <w:szCs w:val="24"/>
        </w:rPr>
        <w:t>P</w:t>
      </w:r>
      <w:r w:rsidR="000A01E9" w:rsidRPr="000A01E9">
        <w:rPr>
          <w:rFonts w:ascii="Times New Roman" w:hAnsi="Times New Roman" w:cs="Times New Roman"/>
          <w:sz w:val="24"/>
          <w:szCs w:val="24"/>
        </w:rPr>
        <w:t xml:space="preserve">articipants will be required to give their informed consent to participating in the focus group, </w:t>
      </w:r>
      <w:r w:rsidR="00F15D2A">
        <w:rPr>
          <w:rFonts w:ascii="Times New Roman" w:hAnsi="Times New Roman" w:cs="Times New Roman"/>
          <w:sz w:val="24"/>
          <w:szCs w:val="24"/>
        </w:rPr>
        <w:t xml:space="preserve">and </w:t>
      </w:r>
      <w:r w:rsidR="000A01E9" w:rsidRPr="000A01E9">
        <w:rPr>
          <w:rFonts w:ascii="Times New Roman" w:hAnsi="Times New Roman" w:cs="Times New Roman"/>
          <w:sz w:val="24"/>
          <w:szCs w:val="24"/>
        </w:rPr>
        <w:t>agreeing to be recorded.</w:t>
      </w:r>
    </w:p>
    <w:p w14:paraId="3B8F9B7B" w14:textId="77777777" w:rsidR="000A01E9" w:rsidRDefault="000A01E9" w:rsidP="00FC71AE">
      <w:pPr>
        <w:spacing w:line="480" w:lineRule="auto"/>
        <w:ind w:firstLine="284"/>
        <w:jc w:val="both"/>
        <w:rPr>
          <w:rFonts w:ascii="Times New Roman" w:hAnsi="Times New Roman" w:cs="Times New Roman"/>
          <w:b/>
          <w:sz w:val="24"/>
          <w:szCs w:val="24"/>
        </w:rPr>
      </w:pPr>
    </w:p>
    <w:p w14:paraId="0F4C95C4" w14:textId="77777777" w:rsidR="00132786" w:rsidRDefault="00132786" w:rsidP="00FC71AE">
      <w:pPr>
        <w:spacing w:line="480" w:lineRule="auto"/>
        <w:ind w:firstLine="284"/>
        <w:jc w:val="both"/>
        <w:rPr>
          <w:rFonts w:ascii="Times New Roman" w:hAnsi="Times New Roman" w:cs="Times New Roman"/>
          <w:b/>
          <w:sz w:val="24"/>
          <w:szCs w:val="24"/>
        </w:rPr>
      </w:pPr>
      <w:r w:rsidRPr="00132786">
        <w:rPr>
          <w:rFonts w:ascii="Times New Roman" w:hAnsi="Times New Roman" w:cs="Times New Roman"/>
          <w:b/>
          <w:sz w:val="24"/>
          <w:szCs w:val="24"/>
        </w:rPr>
        <w:t>Ethics</w:t>
      </w:r>
    </w:p>
    <w:p w14:paraId="081A345B" w14:textId="77777777" w:rsidR="00132786" w:rsidRDefault="00132786" w:rsidP="00FC71AE">
      <w:pPr>
        <w:spacing w:line="480" w:lineRule="auto"/>
        <w:ind w:firstLine="284"/>
        <w:jc w:val="both"/>
        <w:rPr>
          <w:rFonts w:ascii="Times New Roman" w:hAnsi="Times New Roman" w:cs="Times New Roman"/>
          <w:b/>
          <w:sz w:val="24"/>
          <w:szCs w:val="24"/>
        </w:rPr>
      </w:pPr>
    </w:p>
    <w:p w14:paraId="70574AB7" w14:textId="2752B09F" w:rsidR="00132786" w:rsidRDefault="00132786" w:rsidP="00FC71AE">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aim of this research is to establish the meaning of happiness as an important concept within the counselling professions. </w:t>
      </w:r>
      <w:r w:rsidR="00F15D2A">
        <w:rPr>
          <w:rFonts w:ascii="Times New Roman" w:hAnsi="Times New Roman" w:cs="Times New Roman"/>
          <w:sz w:val="24"/>
          <w:szCs w:val="24"/>
        </w:rPr>
        <w:t>T</w:t>
      </w:r>
      <w:r>
        <w:rPr>
          <w:rFonts w:ascii="Times New Roman" w:hAnsi="Times New Roman" w:cs="Times New Roman"/>
          <w:sz w:val="24"/>
          <w:szCs w:val="24"/>
        </w:rPr>
        <w:t xml:space="preserve">his research is taking place under the </w:t>
      </w:r>
      <w:r w:rsidRPr="00DD7E8D">
        <w:rPr>
          <w:rFonts w:ascii="Times New Roman" w:hAnsi="Times New Roman" w:cs="Times New Roman"/>
          <w:sz w:val="24"/>
          <w:szCs w:val="24"/>
        </w:rPr>
        <w:t>School of Social Justice and Inclusion in the U</w:t>
      </w:r>
      <w:r w:rsidR="00DD7E8D">
        <w:rPr>
          <w:rFonts w:ascii="Times New Roman" w:hAnsi="Times New Roman" w:cs="Times New Roman"/>
          <w:sz w:val="24"/>
          <w:szCs w:val="24"/>
        </w:rPr>
        <w:t xml:space="preserve">niversity of </w:t>
      </w:r>
      <w:r w:rsidRPr="00DD7E8D">
        <w:rPr>
          <w:rFonts w:ascii="Times New Roman" w:hAnsi="Times New Roman" w:cs="Times New Roman"/>
          <w:sz w:val="24"/>
          <w:szCs w:val="24"/>
        </w:rPr>
        <w:t>W</w:t>
      </w:r>
      <w:r w:rsidR="00DD7E8D">
        <w:rPr>
          <w:rFonts w:ascii="Times New Roman" w:hAnsi="Times New Roman" w:cs="Times New Roman"/>
          <w:sz w:val="24"/>
          <w:szCs w:val="24"/>
        </w:rPr>
        <w:t xml:space="preserve">ales </w:t>
      </w:r>
      <w:r w:rsidRPr="00DD7E8D">
        <w:rPr>
          <w:rFonts w:ascii="Times New Roman" w:hAnsi="Times New Roman" w:cs="Times New Roman"/>
          <w:sz w:val="24"/>
          <w:szCs w:val="24"/>
        </w:rPr>
        <w:t>T</w:t>
      </w:r>
      <w:r w:rsidR="00DD7E8D">
        <w:rPr>
          <w:rFonts w:ascii="Times New Roman" w:hAnsi="Times New Roman" w:cs="Times New Roman"/>
          <w:sz w:val="24"/>
          <w:szCs w:val="24"/>
        </w:rPr>
        <w:t xml:space="preserve">rinity </w:t>
      </w:r>
      <w:r w:rsidRPr="00DD7E8D">
        <w:rPr>
          <w:rFonts w:ascii="Times New Roman" w:hAnsi="Times New Roman" w:cs="Times New Roman"/>
          <w:sz w:val="24"/>
          <w:szCs w:val="24"/>
        </w:rPr>
        <w:t>S</w:t>
      </w:r>
      <w:r w:rsidR="00DD7E8D">
        <w:rPr>
          <w:rFonts w:ascii="Times New Roman" w:hAnsi="Times New Roman" w:cs="Times New Roman"/>
          <w:sz w:val="24"/>
          <w:szCs w:val="24"/>
        </w:rPr>
        <w:t xml:space="preserve">aint </w:t>
      </w:r>
      <w:r w:rsidRPr="00DD7E8D">
        <w:rPr>
          <w:rFonts w:ascii="Times New Roman" w:hAnsi="Times New Roman" w:cs="Times New Roman"/>
          <w:sz w:val="24"/>
          <w:szCs w:val="24"/>
        </w:rPr>
        <w:t>D</w:t>
      </w:r>
      <w:r w:rsidR="00DD7E8D">
        <w:rPr>
          <w:rFonts w:ascii="Times New Roman" w:hAnsi="Times New Roman" w:cs="Times New Roman"/>
          <w:sz w:val="24"/>
          <w:szCs w:val="24"/>
        </w:rPr>
        <w:t>avid</w:t>
      </w:r>
      <w:r w:rsidRPr="00DD7E8D">
        <w:rPr>
          <w:rFonts w:ascii="Times New Roman" w:hAnsi="Times New Roman" w:cs="Times New Roman"/>
          <w:sz w:val="24"/>
          <w:szCs w:val="24"/>
        </w:rPr>
        <w:t>.</w:t>
      </w:r>
      <w:r w:rsidR="00DD7E8D">
        <w:rPr>
          <w:rFonts w:ascii="Times New Roman" w:hAnsi="Times New Roman" w:cs="Times New Roman"/>
          <w:sz w:val="24"/>
          <w:szCs w:val="24"/>
        </w:rPr>
        <w:t xml:space="preserve"> </w:t>
      </w:r>
      <w:r>
        <w:rPr>
          <w:rFonts w:ascii="Times New Roman" w:hAnsi="Times New Roman" w:cs="Times New Roman"/>
          <w:sz w:val="24"/>
          <w:szCs w:val="24"/>
        </w:rPr>
        <w:t xml:space="preserve">In doing this research, the researcher will follow the guidelines of the BACP to ensure that no harm </w:t>
      </w:r>
      <w:r w:rsidR="00F15D2A">
        <w:rPr>
          <w:rFonts w:ascii="Times New Roman" w:hAnsi="Times New Roman" w:cs="Times New Roman"/>
          <w:sz w:val="24"/>
          <w:szCs w:val="24"/>
        </w:rPr>
        <w:t>is</w:t>
      </w:r>
      <w:r>
        <w:rPr>
          <w:rFonts w:ascii="Times New Roman" w:hAnsi="Times New Roman" w:cs="Times New Roman"/>
          <w:sz w:val="24"/>
          <w:szCs w:val="24"/>
        </w:rPr>
        <w:t xml:space="preserve"> caused and that high standards </w:t>
      </w:r>
      <w:r w:rsidR="00F15D2A">
        <w:rPr>
          <w:rFonts w:ascii="Times New Roman" w:hAnsi="Times New Roman" w:cs="Times New Roman"/>
          <w:sz w:val="24"/>
          <w:szCs w:val="24"/>
        </w:rPr>
        <w:t>are</w:t>
      </w:r>
      <w:r>
        <w:rPr>
          <w:rFonts w:ascii="Times New Roman" w:hAnsi="Times New Roman" w:cs="Times New Roman"/>
          <w:sz w:val="24"/>
          <w:szCs w:val="24"/>
        </w:rPr>
        <w:t xml:space="preserve"> maintained (BACP, 2016). The researcher will follow the ethical protocols for focus groups stated in the BACP (2017).</w:t>
      </w:r>
    </w:p>
    <w:p w14:paraId="46891D75" w14:textId="53A124C7" w:rsidR="00F15D2A" w:rsidRDefault="00DD7E8D" w:rsidP="00FC71AE">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questions that will be explored in the focus group should not have any negative </w:t>
      </w:r>
      <w:r w:rsidR="00393CE5">
        <w:rPr>
          <w:rFonts w:ascii="Times New Roman" w:hAnsi="Times New Roman" w:cs="Times New Roman"/>
          <w:sz w:val="24"/>
          <w:szCs w:val="24"/>
        </w:rPr>
        <w:t xml:space="preserve">impact on the participants, however, after finishing the focus group, there will be a de-brief, where </w:t>
      </w:r>
      <w:r w:rsidR="00393CE5">
        <w:rPr>
          <w:rFonts w:ascii="Times New Roman" w:hAnsi="Times New Roman" w:cs="Times New Roman"/>
          <w:sz w:val="24"/>
          <w:szCs w:val="24"/>
        </w:rPr>
        <w:lastRenderedPageBreak/>
        <w:t>participants will have the opportunity to speak to the research supervisor, wh</w:t>
      </w:r>
      <w:r w:rsidR="00F15D2A">
        <w:rPr>
          <w:rFonts w:ascii="Times New Roman" w:hAnsi="Times New Roman" w:cs="Times New Roman"/>
          <w:sz w:val="24"/>
          <w:szCs w:val="24"/>
        </w:rPr>
        <w:t>o</w:t>
      </w:r>
      <w:r w:rsidR="00393CE5">
        <w:rPr>
          <w:rFonts w:ascii="Times New Roman" w:hAnsi="Times New Roman" w:cs="Times New Roman"/>
          <w:sz w:val="24"/>
          <w:szCs w:val="24"/>
        </w:rPr>
        <w:t xml:space="preserve"> is a qualified counsellor. </w:t>
      </w:r>
      <w:r w:rsidR="00F15D2A">
        <w:rPr>
          <w:rFonts w:ascii="Times New Roman" w:hAnsi="Times New Roman" w:cs="Times New Roman"/>
          <w:sz w:val="24"/>
          <w:szCs w:val="24"/>
        </w:rPr>
        <w:t>S</w:t>
      </w:r>
      <w:r w:rsidR="00393CE5">
        <w:rPr>
          <w:rFonts w:ascii="Times New Roman" w:hAnsi="Times New Roman" w:cs="Times New Roman"/>
          <w:sz w:val="24"/>
          <w:szCs w:val="24"/>
        </w:rPr>
        <w:t>ignposting will be availab</w:t>
      </w:r>
      <w:r w:rsidR="00F15D2A">
        <w:rPr>
          <w:rFonts w:ascii="Times New Roman" w:hAnsi="Times New Roman" w:cs="Times New Roman"/>
          <w:sz w:val="24"/>
          <w:szCs w:val="24"/>
        </w:rPr>
        <w:t xml:space="preserve">le should problems arise after the session and the researcher can be contacted by email or phone. </w:t>
      </w:r>
    </w:p>
    <w:p w14:paraId="34FE0C10" w14:textId="77777777" w:rsidR="00C20E9C" w:rsidRDefault="00DD7E8D" w:rsidP="00C20E9C">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In regards to data collection, under the BACP (2016), it will be treated confidentially and anonymously. Participants will be </w:t>
      </w:r>
      <w:r w:rsidR="00F15D2A">
        <w:rPr>
          <w:rFonts w:ascii="Times New Roman" w:hAnsi="Times New Roman" w:cs="Times New Roman"/>
          <w:sz w:val="24"/>
          <w:szCs w:val="24"/>
        </w:rPr>
        <w:t>referred to by letter</w:t>
      </w:r>
      <w:r>
        <w:rPr>
          <w:rFonts w:ascii="Times New Roman" w:hAnsi="Times New Roman" w:cs="Times New Roman"/>
          <w:sz w:val="24"/>
          <w:szCs w:val="24"/>
        </w:rPr>
        <w:t xml:space="preserve"> </w:t>
      </w:r>
      <w:r w:rsidR="00F15D2A">
        <w:rPr>
          <w:rFonts w:ascii="Times New Roman" w:hAnsi="Times New Roman" w:cs="Times New Roman"/>
          <w:sz w:val="24"/>
          <w:szCs w:val="24"/>
        </w:rPr>
        <w:t xml:space="preserve">in the group and </w:t>
      </w:r>
      <w:r>
        <w:rPr>
          <w:rFonts w:ascii="Times New Roman" w:hAnsi="Times New Roman" w:cs="Times New Roman"/>
          <w:sz w:val="24"/>
          <w:szCs w:val="24"/>
        </w:rPr>
        <w:t>during the analysis of the da</w:t>
      </w:r>
      <w:r w:rsidR="00F15D2A">
        <w:rPr>
          <w:rFonts w:ascii="Times New Roman" w:hAnsi="Times New Roman" w:cs="Times New Roman"/>
          <w:sz w:val="24"/>
          <w:szCs w:val="24"/>
        </w:rPr>
        <w:t xml:space="preserve">ta </w:t>
      </w:r>
      <w:r>
        <w:rPr>
          <w:rFonts w:ascii="Times New Roman" w:hAnsi="Times New Roman" w:cs="Times New Roman"/>
          <w:sz w:val="24"/>
          <w:szCs w:val="24"/>
        </w:rPr>
        <w:t xml:space="preserve">to comply with confidentially and data protection. </w:t>
      </w:r>
      <w:r w:rsidR="00393CE5">
        <w:rPr>
          <w:rFonts w:ascii="Times New Roman" w:hAnsi="Times New Roman" w:cs="Times New Roman"/>
          <w:sz w:val="24"/>
          <w:szCs w:val="24"/>
        </w:rPr>
        <w:t>The researcher should not be biased, therefore, all data should be analysed and interpreted in a transparent way, in order to make it accurate.</w:t>
      </w:r>
    </w:p>
    <w:p w14:paraId="5528FFF9" w14:textId="41E2CDCD" w:rsidR="00DD7E8D" w:rsidRPr="00132786" w:rsidRDefault="00DD7E8D" w:rsidP="00C20E9C">
      <w:pPr>
        <w:spacing w:line="48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p>
    <w:p w14:paraId="20F0D3D1" w14:textId="77777777" w:rsidR="00393CE5" w:rsidRPr="00393CE5" w:rsidRDefault="00393CE5" w:rsidP="00FC71AE">
      <w:pPr>
        <w:spacing w:line="480" w:lineRule="auto"/>
        <w:ind w:firstLine="284"/>
        <w:jc w:val="both"/>
        <w:rPr>
          <w:rFonts w:ascii="Times New Roman" w:hAnsi="Times New Roman" w:cs="Times New Roman"/>
          <w:b/>
          <w:sz w:val="24"/>
          <w:szCs w:val="24"/>
        </w:rPr>
      </w:pPr>
      <w:r w:rsidRPr="00393CE5">
        <w:rPr>
          <w:rFonts w:ascii="Times New Roman" w:hAnsi="Times New Roman" w:cs="Times New Roman"/>
          <w:b/>
          <w:sz w:val="24"/>
          <w:szCs w:val="24"/>
        </w:rPr>
        <w:t>Outcomes</w:t>
      </w:r>
    </w:p>
    <w:p w14:paraId="51FAC307" w14:textId="77777777" w:rsidR="00393CE5" w:rsidRPr="0086008D" w:rsidRDefault="00141330" w:rsidP="00FC71AE">
      <w:pPr>
        <w:spacing w:line="480" w:lineRule="auto"/>
        <w:ind w:firstLine="284"/>
        <w:jc w:val="both"/>
        <w:rPr>
          <w:rFonts w:ascii="Times New Roman" w:hAnsi="Times New Roman" w:cs="Times New Roman"/>
          <w:sz w:val="24"/>
          <w:szCs w:val="24"/>
        </w:rPr>
      </w:pPr>
      <w:r w:rsidRPr="0086008D">
        <w:rPr>
          <w:rFonts w:ascii="Times New Roman" w:hAnsi="Times New Roman" w:cs="Times New Roman"/>
          <w:sz w:val="24"/>
          <w:szCs w:val="24"/>
        </w:rPr>
        <w:t xml:space="preserve">The researcher aims to gather </w:t>
      </w:r>
      <w:r w:rsidR="000A4F55" w:rsidRPr="0086008D">
        <w:rPr>
          <w:rFonts w:ascii="Times New Roman" w:hAnsi="Times New Roman" w:cs="Times New Roman"/>
          <w:sz w:val="24"/>
          <w:szCs w:val="24"/>
        </w:rPr>
        <w:t xml:space="preserve">detailed </w:t>
      </w:r>
      <w:r w:rsidRPr="0086008D">
        <w:rPr>
          <w:rFonts w:ascii="Times New Roman" w:hAnsi="Times New Roman" w:cs="Times New Roman"/>
          <w:sz w:val="24"/>
          <w:szCs w:val="24"/>
        </w:rPr>
        <w:t>data that will allow her to give a clear answe</w:t>
      </w:r>
      <w:r w:rsidR="000A4F55" w:rsidRPr="0086008D">
        <w:rPr>
          <w:rFonts w:ascii="Times New Roman" w:hAnsi="Times New Roman" w:cs="Times New Roman"/>
          <w:sz w:val="24"/>
          <w:szCs w:val="24"/>
        </w:rPr>
        <w:t>r to the</w:t>
      </w:r>
      <w:r w:rsidR="0035590C" w:rsidRPr="0086008D">
        <w:rPr>
          <w:rFonts w:ascii="Times New Roman" w:hAnsi="Times New Roman" w:cs="Times New Roman"/>
          <w:sz w:val="24"/>
          <w:szCs w:val="24"/>
        </w:rPr>
        <w:t xml:space="preserve"> overarching question - w</w:t>
      </w:r>
      <w:r w:rsidRPr="0086008D">
        <w:rPr>
          <w:rFonts w:ascii="Times New Roman" w:hAnsi="Times New Roman" w:cs="Times New Roman"/>
          <w:sz w:val="24"/>
          <w:szCs w:val="24"/>
        </w:rPr>
        <w:t xml:space="preserve">hat is happiness. </w:t>
      </w:r>
      <w:r w:rsidR="0035590C" w:rsidRPr="0086008D">
        <w:rPr>
          <w:rFonts w:ascii="Times New Roman" w:hAnsi="Times New Roman" w:cs="Times New Roman"/>
          <w:sz w:val="24"/>
          <w:szCs w:val="24"/>
        </w:rPr>
        <w:t>The researcher considers this question to be of g</w:t>
      </w:r>
      <w:r w:rsidR="000A4F55" w:rsidRPr="0086008D">
        <w:rPr>
          <w:rFonts w:ascii="Times New Roman" w:hAnsi="Times New Roman" w:cs="Times New Roman"/>
          <w:sz w:val="24"/>
          <w:szCs w:val="24"/>
        </w:rPr>
        <w:t>reat importance in counselling and as a future counsellor, the researcher will have a better understanding of the concept of happiness, when it comes to practice.</w:t>
      </w:r>
    </w:p>
    <w:p w14:paraId="1C18D609" w14:textId="77777777" w:rsidR="00393CE5" w:rsidRDefault="00393CE5" w:rsidP="00FC71AE">
      <w:pPr>
        <w:spacing w:line="480" w:lineRule="auto"/>
        <w:ind w:firstLine="284"/>
        <w:jc w:val="both"/>
        <w:rPr>
          <w:rFonts w:ascii="Times New Roman" w:hAnsi="Times New Roman" w:cs="Times New Roman"/>
          <w:color w:val="FF0000"/>
          <w:sz w:val="24"/>
          <w:szCs w:val="24"/>
        </w:rPr>
      </w:pPr>
    </w:p>
    <w:p w14:paraId="7FD7DFB9" w14:textId="77777777" w:rsidR="00FC71AE" w:rsidRDefault="00FC71AE" w:rsidP="00DE0154">
      <w:pPr>
        <w:spacing w:line="480" w:lineRule="auto"/>
        <w:ind w:firstLine="284"/>
        <w:jc w:val="both"/>
        <w:rPr>
          <w:rFonts w:ascii="Times New Roman" w:hAnsi="Times New Roman" w:cs="Times New Roman"/>
          <w:sz w:val="24"/>
          <w:szCs w:val="24"/>
        </w:rPr>
      </w:pPr>
    </w:p>
    <w:p w14:paraId="17AEAEDA" w14:textId="77777777" w:rsidR="00F3449C" w:rsidRDefault="00F3449C" w:rsidP="00DE0154">
      <w:pPr>
        <w:spacing w:line="480" w:lineRule="auto"/>
        <w:jc w:val="both"/>
        <w:rPr>
          <w:rFonts w:ascii="Times New Roman" w:hAnsi="Times New Roman" w:cs="Times New Roman"/>
          <w:sz w:val="24"/>
          <w:szCs w:val="24"/>
        </w:rPr>
      </w:pPr>
    </w:p>
    <w:p w14:paraId="23769160" w14:textId="421E81AD" w:rsidR="00657692" w:rsidRDefault="00657692" w:rsidP="00657692">
      <w:pPr>
        <w:spacing w:line="480" w:lineRule="auto"/>
        <w:jc w:val="both"/>
        <w:rPr>
          <w:rFonts w:ascii="Arial" w:hAnsi="Arial" w:cs="Arial"/>
          <w:sz w:val="24"/>
          <w:szCs w:val="24"/>
        </w:rPr>
      </w:pPr>
    </w:p>
    <w:p w14:paraId="2761A4E3" w14:textId="67FF668A" w:rsidR="00A82270" w:rsidRDefault="00A82270" w:rsidP="00657692">
      <w:pPr>
        <w:spacing w:line="480" w:lineRule="auto"/>
        <w:jc w:val="both"/>
        <w:rPr>
          <w:rFonts w:ascii="Arial" w:hAnsi="Arial" w:cs="Arial"/>
          <w:sz w:val="24"/>
          <w:szCs w:val="24"/>
        </w:rPr>
      </w:pPr>
    </w:p>
    <w:p w14:paraId="4C0DA050" w14:textId="41CBF148" w:rsidR="00A82270" w:rsidRDefault="00A82270" w:rsidP="00657692">
      <w:pPr>
        <w:spacing w:line="480" w:lineRule="auto"/>
        <w:jc w:val="both"/>
        <w:rPr>
          <w:rFonts w:ascii="Arial" w:hAnsi="Arial" w:cs="Arial"/>
          <w:sz w:val="24"/>
          <w:szCs w:val="24"/>
        </w:rPr>
      </w:pPr>
    </w:p>
    <w:p w14:paraId="47F4374A" w14:textId="7EF9ED71" w:rsidR="00A82270" w:rsidRDefault="00A82270" w:rsidP="00657692">
      <w:pPr>
        <w:spacing w:line="480" w:lineRule="auto"/>
        <w:jc w:val="both"/>
        <w:rPr>
          <w:rFonts w:ascii="Arial" w:hAnsi="Arial" w:cs="Arial"/>
          <w:sz w:val="24"/>
          <w:szCs w:val="24"/>
        </w:rPr>
      </w:pPr>
    </w:p>
    <w:p w14:paraId="551706E7" w14:textId="6F70B9AF" w:rsidR="00A82270" w:rsidRDefault="00A82270" w:rsidP="00657692">
      <w:pPr>
        <w:spacing w:line="480" w:lineRule="auto"/>
        <w:jc w:val="both"/>
        <w:rPr>
          <w:rFonts w:ascii="Arial" w:hAnsi="Arial" w:cs="Arial"/>
          <w:sz w:val="24"/>
          <w:szCs w:val="24"/>
        </w:rPr>
      </w:pPr>
    </w:p>
    <w:p w14:paraId="40D5DCA3" w14:textId="77777777" w:rsidR="003107D2" w:rsidRPr="00A82270" w:rsidRDefault="003107D2" w:rsidP="00657692">
      <w:pPr>
        <w:spacing w:line="480" w:lineRule="auto"/>
        <w:jc w:val="both"/>
        <w:rPr>
          <w:rFonts w:ascii="Arial" w:hAnsi="Arial" w:cs="Arial"/>
          <w:b/>
          <w:sz w:val="24"/>
          <w:szCs w:val="24"/>
        </w:rPr>
      </w:pPr>
      <w:bookmarkStart w:id="0" w:name="_GoBack"/>
      <w:bookmarkEnd w:id="0"/>
    </w:p>
    <w:sectPr w:rsidR="003107D2" w:rsidRPr="00A822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E33F0"/>
    <w:multiLevelType w:val="hybridMultilevel"/>
    <w:tmpl w:val="B30A24AE"/>
    <w:lvl w:ilvl="0" w:tplc="84B0D3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824"/>
    <w:rsid w:val="00014255"/>
    <w:rsid w:val="000145BA"/>
    <w:rsid w:val="0004307B"/>
    <w:rsid w:val="000A01E9"/>
    <w:rsid w:val="000A4F55"/>
    <w:rsid w:val="000C003E"/>
    <w:rsid w:val="000D57CA"/>
    <w:rsid w:val="00115912"/>
    <w:rsid w:val="00121CFF"/>
    <w:rsid w:val="00132786"/>
    <w:rsid w:val="00141330"/>
    <w:rsid w:val="001A31EB"/>
    <w:rsid w:val="001B14D1"/>
    <w:rsid w:val="00241580"/>
    <w:rsid w:val="00292815"/>
    <w:rsid w:val="002949F7"/>
    <w:rsid w:val="002C024F"/>
    <w:rsid w:val="00307938"/>
    <w:rsid w:val="003107D2"/>
    <w:rsid w:val="00333C88"/>
    <w:rsid w:val="0035590C"/>
    <w:rsid w:val="00393CE5"/>
    <w:rsid w:val="003E1065"/>
    <w:rsid w:val="00443925"/>
    <w:rsid w:val="004D5D4A"/>
    <w:rsid w:val="00591C8B"/>
    <w:rsid w:val="00591FB2"/>
    <w:rsid w:val="00657692"/>
    <w:rsid w:val="006B6DA8"/>
    <w:rsid w:val="006D5C55"/>
    <w:rsid w:val="0086008D"/>
    <w:rsid w:val="008D262D"/>
    <w:rsid w:val="009479F1"/>
    <w:rsid w:val="0096789C"/>
    <w:rsid w:val="009B5E5F"/>
    <w:rsid w:val="00A16F0C"/>
    <w:rsid w:val="00A17AED"/>
    <w:rsid w:val="00A46D36"/>
    <w:rsid w:val="00A620FE"/>
    <w:rsid w:val="00A82270"/>
    <w:rsid w:val="00A82701"/>
    <w:rsid w:val="00AB33B5"/>
    <w:rsid w:val="00AD2B55"/>
    <w:rsid w:val="00AE2C09"/>
    <w:rsid w:val="00B613A1"/>
    <w:rsid w:val="00BC0AB9"/>
    <w:rsid w:val="00C20E9C"/>
    <w:rsid w:val="00C96A92"/>
    <w:rsid w:val="00CA4D87"/>
    <w:rsid w:val="00D741AD"/>
    <w:rsid w:val="00D75571"/>
    <w:rsid w:val="00D96824"/>
    <w:rsid w:val="00DA01CB"/>
    <w:rsid w:val="00DD7E8D"/>
    <w:rsid w:val="00DE0154"/>
    <w:rsid w:val="00DE1DFF"/>
    <w:rsid w:val="00E03317"/>
    <w:rsid w:val="00E70839"/>
    <w:rsid w:val="00E961C8"/>
    <w:rsid w:val="00ED60DC"/>
    <w:rsid w:val="00F00F10"/>
    <w:rsid w:val="00F15D2A"/>
    <w:rsid w:val="00F3449C"/>
    <w:rsid w:val="00FA0A95"/>
    <w:rsid w:val="00FC7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C10BC"/>
  <w15:chartTrackingRefBased/>
  <w15:docId w15:val="{20798F88-4F69-43C0-B164-22B3EF3E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1C8"/>
    <w:pPr>
      <w:ind w:left="720"/>
      <w:contextualSpacing/>
    </w:pPr>
  </w:style>
  <w:style w:type="character" w:styleId="Hyperlink">
    <w:name w:val="Hyperlink"/>
    <w:basedOn w:val="DefaultParagraphFont"/>
    <w:uiPriority w:val="99"/>
    <w:unhideWhenUsed/>
    <w:rsid w:val="003107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2019-03-07T18:09:00Z</dcterms:created>
  <dcterms:modified xsi:type="dcterms:W3CDTF">2019-03-07T18:13:00Z</dcterms:modified>
</cp:coreProperties>
</file>