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9318887"/>
        <w:docPartObj>
          <w:docPartGallery w:val="Cover Pages"/>
          <w:docPartUnique/>
        </w:docPartObj>
      </w:sdtPr>
      <w:sdtEndPr>
        <w:rPr>
          <w:rFonts w:ascii="Arial" w:hAnsi="Arial" w:cs="Arial"/>
        </w:rPr>
      </w:sdtEndPr>
      <w:sdtContent>
        <w:p w14:paraId="69CDC091" w14:textId="65D7E4AE" w:rsidR="003961ED" w:rsidRDefault="003961ED">
          <w:r>
            <w:rPr>
              <w:noProof/>
            </w:rPr>
            <mc:AlternateContent>
              <mc:Choice Requires="wpg">
                <w:drawing>
                  <wp:anchor distT="0" distB="0" distL="114300" distR="114300" simplePos="0" relativeHeight="251659264" behindDoc="1" locked="0" layoutInCell="1" allowOverlap="1" wp14:anchorId="15615C3C" wp14:editId="7C0CBD1A">
                    <wp:simplePos x="0" y="0"/>
                    <wp:positionH relativeFrom="page">
                      <wp:align>center</wp:align>
                    </wp:positionH>
                    <wp:positionV relativeFrom="page">
                      <wp:align>center</wp:align>
                    </wp:positionV>
                    <wp:extent cx="6852920" cy="9142730"/>
                    <wp:effectExtent l="0" t="0" r="0" b="135890"/>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A69AF" w14:textId="15C8311C" w:rsidR="003961ED" w:rsidRDefault="003961ED">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4953AE2" w14:textId="28B0A6A6" w:rsidR="003961ED" w:rsidRPr="00DA615F" w:rsidRDefault="00DA615F">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72"/>
                                          <w:szCs w:val="72"/>
                                        </w:rPr>
                                      </w:pPr>
                                      <w:r w:rsidRPr="00DA615F">
                                        <w:rPr>
                                          <w:rFonts w:ascii="Arial" w:hAnsi="Arial" w:cs="Arial"/>
                                          <w:b/>
                                          <w:bCs/>
                                          <w:sz w:val="72"/>
                                          <w:szCs w:val="72"/>
                                        </w:rPr>
                                        <w:t>A Critical Exploration of Leadership Theories in the Hospitality Industry</w:t>
                                      </w:r>
                                    </w:p>
                                  </w:sdtContent>
                                </w:sdt>
                                <w:sdt>
                                  <w:sdtPr>
                                    <w:rPr>
                                      <w:rFonts w:ascii="CIDFont+F4" w:eastAsia="Times New Roman" w:hAnsi="CIDFont+F4" w:cs="Times New Roman"/>
                                      <w:sz w:val="48"/>
                                      <w:szCs w:val="48"/>
                                      <w:lang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C00E7EA" w14:textId="5B0256C2" w:rsidR="003961ED" w:rsidRDefault="00DA615F">
                                      <w:pPr>
                                        <w:pStyle w:val="NoSpacing"/>
                                        <w:spacing w:before="240"/>
                                        <w:rPr>
                                          <w:caps/>
                                          <w:color w:val="0E2841" w:themeColor="text2"/>
                                          <w:sz w:val="36"/>
                                          <w:szCs w:val="36"/>
                                        </w:rPr>
                                      </w:pPr>
                                      <w:r w:rsidRPr="00DA615F">
                                        <w:rPr>
                                          <w:rFonts w:ascii="CIDFont+F4" w:eastAsia="Times New Roman" w:hAnsi="CIDFont+F4" w:cs="Times New Roman"/>
                                          <w:sz w:val="48"/>
                                          <w:szCs w:val="48"/>
                                          <w:lang w:eastAsia="en-GB"/>
                                        </w:rPr>
                                        <w:t xml:space="preserve">BMIH5004  </w:t>
                                      </w:r>
                                      <w:r>
                                        <w:rPr>
                                          <w:rFonts w:ascii="CIDFont+F4" w:eastAsia="Times New Roman" w:hAnsi="CIDFont+F4" w:cs="Times New Roman"/>
                                          <w:sz w:val="48"/>
                                          <w:szCs w:val="48"/>
                                          <w:lang w:eastAsia="en-GB"/>
                                        </w:rPr>
                                        <w:t xml:space="preserve">                                        </w:t>
                                      </w:r>
                                      <w:r w:rsidRPr="00DA615F">
                                        <w:rPr>
                                          <w:rFonts w:ascii="CIDFont+F4" w:eastAsia="Times New Roman" w:hAnsi="CIDFont+F4" w:cs="Times New Roman"/>
                                          <w:sz w:val="48"/>
                                          <w:szCs w:val="48"/>
                                          <w:lang w:eastAsia="en-GB"/>
                                        </w:rPr>
                                        <w:t>Management and Organisational Behaviour.                                     Bakhan Ahmed 2119062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5615C3C"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" fillcolor="#f1a983 [1941]" stroked="f" strokeweight="1pt">
                      <v:textbox inset="36pt,14.4pt,36pt,36pt">
                        <w:txbxContent>
                          <w:p w14:paraId="315A69AF" w14:textId="15C8311C" w:rsidR="003961ED" w:rsidRDefault="003961ED">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b/>
                                <w:bCs/>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4953AE2" w14:textId="28B0A6A6" w:rsidR="003961ED" w:rsidRPr="00DA615F" w:rsidRDefault="00DA615F">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72"/>
                                    <w:szCs w:val="72"/>
                                  </w:rPr>
                                </w:pPr>
                                <w:r w:rsidRPr="00DA615F">
                                  <w:rPr>
                                    <w:rFonts w:ascii="Arial" w:hAnsi="Arial" w:cs="Arial"/>
                                    <w:b/>
                                    <w:bCs/>
                                    <w:sz w:val="72"/>
                                    <w:szCs w:val="72"/>
                                  </w:rPr>
                                  <w:t>A Critical Exploration of Leadership Theories in the Hospitality Industry</w:t>
                                </w:r>
                              </w:p>
                            </w:sdtContent>
                          </w:sdt>
                          <w:sdt>
                            <w:sdtPr>
                              <w:rPr>
                                <w:rFonts w:ascii="CIDFont+F4" w:eastAsia="Times New Roman" w:hAnsi="CIDFont+F4" w:cs="Times New Roman"/>
                                <w:sz w:val="48"/>
                                <w:szCs w:val="48"/>
                                <w:lang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C00E7EA" w14:textId="5B0256C2" w:rsidR="003961ED" w:rsidRDefault="00DA615F">
                                <w:pPr>
                                  <w:pStyle w:val="NoSpacing"/>
                                  <w:spacing w:before="240"/>
                                  <w:rPr>
                                    <w:caps/>
                                    <w:color w:val="0E2841" w:themeColor="text2"/>
                                    <w:sz w:val="36"/>
                                    <w:szCs w:val="36"/>
                                  </w:rPr>
                                </w:pPr>
                                <w:r w:rsidRPr="00DA615F">
                                  <w:rPr>
                                    <w:rFonts w:ascii="CIDFont+F4" w:eastAsia="Times New Roman" w:hAnsi="CIDFont+F4" w:cs="Times New Roman"/>
                                    <w:sz w:val="48"/>
                                    <w:szCs w:val="48"/>
                                    <w:lang w:eastAsia="en-GB"/>
                                  </w:rPr>
                                  <w:t xml:space="preserve">BMIH5004  </w:t>
                                </w:r>
                                <w:r>
                                  <w:rPr>
                                    <w:rFonts w:ascii="CIDFont+F4" w:eastAsia="Times New Roman" w:hAnsi="CIDFont+F4" w:cs="Times New Roman"/>
                                    <w:sz w:val="48"/>
                                    <w:szCs w:val="48"/>
                                    <w:lang w:eastAsia="en-GB"/>
                                  </w:rPr>
                                  <w:t xml:space="preserve">                                        </w:t>
                                </w:r>
                                <w:r w:rsidRPr="00DA615F">
                                  <w:rPr>
                                    <w:rFonts w:ascii="CIDFont+F4" w:eastAsia="Times New Roman" w:hAnsi="CIDFont+F4" w:cs="Times New Roman"/>
                                    <w:sz w:val="48"/>
                                    <w:szCs w:val="48"/>
                                    <w:lang w:eastAsia="en-GB"/>
                                  </w:rPr>
                                  <w:t>Management and Organisational Behaviour.                                     Bakhan Ahmed 2119062</w:t>
                                </w:r>
                              </w:p>
                            </w:sdtContent>
                          </w:sdt>
                        </w:txbxContent>
                      </v:textbox>
                    </v:shape>
                    <w10:wrap anchorx="page" anchory="page"/>
                  </v:group>
                </w:pict>
              </mc:Fallback>
            </mc:AlternateContent>
          </w:r>
        </w:p>
        <w:p w14:paraId="68F614AB" w14:textId="1B02118C" w:rsidR="003961ED" w:rsidRDefault="003961ED">
          <w:pPr>
            <w:rPr>
              <w:rFonts w:ascii="Arial" w:hAnsi="Arial" w:cs="Arial"/>
            </w:rPr>
          </w:pPr>
          <w:r>
            <w:rPr>
              <w:rFonts w:ascii="Arial" w:hAnsi="Arial" w:cs="Arial"/>
            </w:rPr>
            <w:br w:type="page"/>
          </w:r>
        </w:p>
      </w:sdtContent>
    </w:sdt>
    <w:p w14:paraId="2CAE5D3C" w14:textId="77777777" w:rsidR="00F52C41" w:rsidRPr="00303EDA" w:rsidRDefault="00F52C41" w:rsidP="00303EDA">
      <w:pPr>
        <w:spacing w:line="360" w:lineRule="auto"/>
        <w:jc w:val="both"/>
        <w:rPr>
          <w:rFonts w:ascii="Arial" w:hAnsi="Arial" w:cs="Arial"/>
        </w:rPr>
      </w:pPr>
      <w:r w:rsidRPr="00303EDA">
        <w:rPr>
          <w:rFonts w:ascii="Arial" w:hAnsi="Arial" w:cs="Arial"/>
        </w:rPr>
        <w:lastRenderedPageBreak/>
        <w:t>The hospitality industry stands as a dynamic and ever-evolving sector, characterized by its focus on delivering exceptional guest experiences, adapting to changing market trends, and fostering a positive workplace culture. At the heart of this industry's success lies effective leadership, guiding organizations through the intricate challenges inherent in the realm of hotels, resorts, and other hospitality establishments. This essay undertakes a critical examination of diverse leadership approaches within the hospitality industry, shedding light on theories such as Blake and Mouton's Managerial Grid, McGregor's X and Y Theory, Adair's Model of Action Centred Leadership (ACL), the Great Man theory, and Transactional Leadership.</w:t>
      </w:r>
    </w:p>
    <w:p w14:paraId="383B8D28" w14:textId="77777777" w:rsidR="00F52C41" w:rsidRPr="00303EDA" w:rsidRDefault="00F52C41" w:rsidP="00303EDA">
      <w:pPr>
        <w:spacing w:line="360" w:lineRule="auto"/>
        <w:jc w:val="both"/>
        <w:rPr>
          <w:rFonts w:ascii="Arial" w:hAnsi="Arial" w:cs="Arial"/>
        </w:rPr>
      </w:pPr>
    </w:p>
    <w:p w14:paraId="5FA30083" w14:textId="26C8C582" w:rsidR="00F52C41" w:rsidRPr="00303EDA" w:rsidRDefault="00F52C41" w:rsidP="00303EDA">
      <w:pPr>
        <w:spacing w:line="360" w:lineRule="auto"/>
        <w:jc w:val="both"/>
        <w:rPr>
          <w:rFonts w:ascii="Arial" w:hAnsi="Arial" w:cs="Arial"/>
        </w:rPr>
      </w:pPr>
      <w:r w:rsidRPr="00303EDA">
        <w:rPr>
          <w:rFonts w:ascii="Arial" w:hAnsi="Arial" w:cs="Arial"/>
        </w:rPr>
        <w:t xml:space="preserve">As leaders in the hospitality sector </w:t>
      </w:r>
      <w:r w:rsidR="00FB1CE6" w:rsidRPr="00303EDA">
        <w:rPr>
          <w:rFonts w:ascii="Arial" w:hAnsi="Arial" w:cs="Arial"/>
        </w:rPr>
        <w:t>cross</w:t>
      </w:r>
      <w:r w:rsidRPr="00303EDA">
        <w:rPr>
          <w:rFonts w:ascii="Arial" w:hAnsi="Arial" w:cs="Arial"/>
        </w:rPr>
        <w:t xml:space="preserve"> the complexities of guest satisfaction, employee engagement, and the </w:t>
      </w:r>
      <w:r w:rsidR="00FB1CE6" w:rsidRPr="00303EDA">
        <w:rPr>
          <w:rFonts w:ascii="Arial" w:hAnsi="Arial" w:cs="Arial"/>
        </w:rPr>
        <w:t>harsh</w:t>
      </w:r>
      <w:r w:rsidRPr="00303EDA">
        <w:rPr>
          <w:rFonts w:ascii="Arial" w:hAnsi="Arial" w:cs="Arial"/>
        </w:rPr>
        <w:t xml:space="preserve"> pursuit of innovation, the relevance and applicability of leadership theories become paramount. By </w:t>
      </w:r>
      <w:r w:rsidR="00FB1CE6" w:rsidRPr="00303EDA">
        <w:rPr>
          <w:rFonts w:ascii="Arial" w:hAnsi="Arial" w:cs="Arial"/>
        </w:rPr>
        <w:t>examining</w:t>
      </w:r>
      <w:r w:rsidRPr="00303EDA">
        <w:rPr>
          <w:rFonts w:ascii="Arial" w:hAnsi="Arial" w:cs="Arial"/>
        </w:rPr>
        <w:t xml:space="preserve"> into these theories and their practical implications within the industry, this essay aims to provide a comprehensive understanding of the multifaceted nature of leadership in hospitality.</w:t>
      </w:r>
    </w:p>
    <w:p w14:paraId="0B577849" w14:textId="77777777" w:rsidR="00F52C41" w:rsidRPr="00303EDA" w:rsidRDefault="00F52C41" w:rsidP="00303EDA">
      <w:pPr>
        <w:spacing w:line="360" w:lineRule="auto"/>
        <w:jc w:val="both"/>
        <w:rPr>
          <w:rFonts w:ascii="Arial" w:hAnsi="Arial" w:cs="Arial"/>
        </w:rPr>
      </w:pPr>
    </w:p>
    <w:p w14:paraId="35AE4211" w14:textId="3A94D375" w:rsidR="00F52C41" w:rsidRPr="00303EDA" w:rsidRDefault="00F52C41" w:rsidP="00303EDA">
      <w:pPr>
        <w:spacing w:line="360" w:lineRule="auto"/>
        <w:jc w:val="both"/>
        <w:rPr>
          <w:rFonts w:ascii="Arial" w:hAnsi="Arial" w:cs="Arial"/>
        </w:rPr>
      </w:pPr>
      <w:r w:rsidRPr="00303EDA">
        <w:rPr>
          <w:rFonts w:ascii="Arial" w:hAnsi="Arial" w:cs="Arial"/>
        </w:rPr>
        <w:t xml:space="preserve">The </w:t>
      </w:r>
      <w:r w:rsidR="007D51CF" w:rsidRPr="00303EDA">
        <w:rPr>
          <w:rFonts w:ascii="Arial" w:hAnsi="Arial" w:cs="Arial"/>
        </w:rPr>
        <w:t>discussion</w:t>
      </w:r>
      <w:r w:rsidRPr="00303EDA">
        <w:rPr>
          <w:rFonts w:ascii="Arial" w:hAnsi="Arial" w:cs="Arial"/>
        </w:rPr>
        <w:t xml:space="preserve"> will not only evaluate and compare these leadership theories but also draw insights from specific examples within the hospitality sector. By examining the leadership styles of industry figures like Gordon Ramsay, Danny Meyer, and Richard Branson, we aim to bridge the theoretical and practical realms, offering a nuanced perspective on how leadership approaches manifest in the day-to-day operations of hotels and related establishments.</w:t>
      </w:r>
    </w:p>
    <w:p w14:paraId="1C50830A" w14:textId="77777777" w:rsidR="00CA58AD" w:rsidRPr="00303EDA" w:rsidRDefault="00CA58AD" w:rsidP="00303EDA">
      <w:pPr>
        <w:spacing w:line="360" w:lineRule="auto"/>
        <w:jc w:val="both"/>
        <w:rPr>
          <w:rFonts w:ascii="Arial" w:hAnsi="Arial" w:cs="Arial"/>
        </w:rPr>
      </w:pPr>
    </w:p>
    <w:p w14:paraId="49C9E955" w14:textId="0727FD73" w:rsidR="00CA58AD" w:rsidRPr="00303EDA" w:rsidRDefault="00CA58AD" w:rsidP="00303EDA">
      <w:pPr>
        <w:spacing w:line="360" w:lineRule="auto"/>
        <w:jc w:val="both"/>
        <w:rPr>
          <w:rFonts w:ascii="Arial" w:hAnsi="Arial" w:cs="Arial"/>
        </w:rPr>
      </w:pPr>
      <w:r w:rsidRPr="00303EDA">
        <w:rPr>
          <w:rFonts w:ascii="Arial" w:hAnsi="Arial" w:cs="Arial"/>
        </w:rPr>
        <w:t>The Managerial Grid by Blake and Mouton identifies various leadership styles based on concern for production and concern for people. In the hospitality industry, where guest satisfaction is key, adopting a team-oriented approach can foster a positive work environment (Blake &amp; Mouton, 1964).</w:t>
      </w:r>
    </w:p>
    <w:p w14:paraId="62093952" w14:textId="77777777" w:rsidR="00CA58AD" w:rsidRPr="00303EDA" w:rsidRDefault="00CA58AD" w:rsidP="00303EDA">
      <w:pPr>
        <w:spacing w:line="360" w:lineRule="auto"/>
        <w:jc w:val="both"/>
        <w:rPr>
          <w:rFonts w:ascii="Arial" w:hAnsi="Arial" w:cs="Arial"/>
        </w:rPr>
      </w:pPr>
    </w:p>
    <w:p w14:paraId="16E8D7A8" w14:textId="77777777" w:rsidR="00CA58AD" w:rsidRPr="00303EDA" w:rsidRDefault="00CA58AD" w:rsidP="00303EDA">
      <w:pPr>
        <w:spacing w:line="360" w:lineRule="auto"/>
        <w:jc w:val="both"/>
        <w:rPr>
          <w:rFonts w:ascii="Arial" w:hAnsi="Arial" w:cs="Arial"/>
        </w:rPr>
      </w:pPr>
      <w:r w:rsidRPr="00303EDA">
        <w:rPr>
          <w:rFonts w:ascii="Arial" w:hAnsi="Arial" w:cs="Arial"/>
        </w:rPr>
        <w:t>McGregor's Theory X and Y categorize leaders based on their assumptions about employee motivation. In the hospitality industry, a Theory Y approach, assuming employees are intrinsically motivated, can contribute to an engaging and innovative workplace (McGregor, 1960).</w:t>
      </w:r>
    </w:p>
    <w:p w14:paraId="1FCA2C1C" w14:textId="77777777" w:rsidR="00CA58AD" w:rsidRPr="00303EDA" w:rsidRDefault="00CA58AD" w:rsidP="00303EDA">
      <w:pPr>
        <w:spacing w:line="360" w:lineRule="auto"/>
        <w:jc w:val="both"/>
        <w:rPr>
          <w:rFonts w:ascii="Arial" w:hAnsi="Arial" w:cs="Arial"/>
        </w:rPr>
      </w:pPr>
    </w:p>
    <w:p w14:paraId="2A0B0158" w14:textId="77777777" w:rsidR="00CA58AD" w:rsidRPr="00303EDA" w:rsidRDefault="00CA58AD" w:rsidP="00303EDA">
      <w:pPr>
        <w:spacing w:line="360" w:lineRule="auto"/>
        <w:jc w:val="both"/>
        <w:rPr>
          <w:rFonts w:ascii="Arial" w:hAnsi="Arial" w:cs="Arial"/>
        </w:rPr>
      </w:pPr>
      <w:r w:rsidRPr="00303EDA">
        <w:rPr>
          <w:rFonts w:ascii="Arial" w:hAnsi="Arial" w:cs="Arial"/>
        </w:rPr>
        <w:lastRenderedPageBreak/>
        <w:t>Adair's ACL model emphasizes achieving tasks, building teams, and developing individuals. In hospitality, where teamwork and skill development are crucial, leaders using this model may balance operational goals with a collaborative work environment (Adair, 1973).</w:t>
      </w:r>
    </w:p>
    <w:p w14:paraId="5F97D99D" w14:textId="77777777" w:rsidR="00CA58AD" w:rsidRPr="00303EDA" w:rsidRDefault="00CA58AD" w:rsidP="00303EDA">
      <w:pPr>
        <w:spacing w:line="360" w:lineRule="auto"/>
        <w:jc w:val="both"/>
        <w:rPr>
          <w:rFonts w:ascii="Arial" w:hAnsi="Arial" w:cs="Arial"/>
        </w:rPr>
      </w:pPr>
    </w:p>
    <w:p w14:paraId="5F84454F" w14:textId="77777777" w:rsidR="00CA58AD" w:rsidRPr="00303EDA" w:rsidRDefault="00CA58AD" w:rsidP="00303EDA">
      <w:pPr>
        <w:spacing w:line="360" w:lineRule="auto"/>
        <w:jc w:val="both"/>
        <w:rPr>
          <w:rFonts w:ascii="Arial" w:hAnsi="Arial" w:cs="Arial"/>
        </w:rPr>
      </w:pPr>
      <w:r w:rsidRPr="00303EDA">
        <w:rPr>
          <w:rFonts w:ascii="Arial" w:hAnsi="Arial" w:cs="Arial"/>
        </w:rPr>
        <w:t>The Great Man theory posits that leaders are born with innate qualities. While this idea has faced criticism, some argue that certain individuals naturally possess traits fitting the demands of hospitality leadership (Bass, 1990).</w:t>
      </w:r>
    </w:p>
    <w:p w14:paraId="0CE1D2D3" w14:textId="77777777" w:rsidR="00CA58AD" w:rsidRPr="00303EDA" w:rsidRDefault="00CA58AD" w:rsidP="00303EDA">
      <w:pPr>
        <w:spacing w:line="360" w:lineRule="auto"/>
        <w:jc w:val="both"/>
        <w:rPr>
          <w:rFonts w:ascii="Arial" w:hAnsi="Arial" w:cs="Arial"/>
        </w:rPr>
      </w:pPr>
    </w:p>
    <w:p w14:paraId="39A6B64F" w14:textId="2432CF90" w:rsidR="00CA58AD" w:rsidRDefault="00CA58AD" w:rsidP="00303EDA">
      <w:pPr>
        <w:spacing w:line="360" w:lineRule="auto"/>
        <w:jc w:val="both"/>
        <w:rPr>
          <w:rFonts w:ascii="Arial" w:hAnsi="Arial" w:cs="Arial"/>
        </w:rPr>
      </w:pPr>
      <w:r w:rsidRPr="00303EDA">
        <w:rPr>
          <w:rFonts w:ascii="Arial" w:hAnsi="Arial" w:cs="Arial"/>
        </w:rPr>
        <w:t>Transactional leadership involves reward and punishment for motivation. In the routine nature of the hospitality industry, this approach may effectively ensure compliance and short-term goal achievement (Bass &amp; Avolio, 1994).</w:t>
      </w:r>
    </w:p>
    <w:p w14:paraId="65CE61E7" w14:textId="77777777" w:rsidR="00FB1CE6" w:rsidRPr="00303EDA" w:rsidRDefault="00FB1CE6" w:rsidP="00303EDA">
      <w:pPr>
        <w:spacing w:line="360" w:lineRule="auto"/>
        <w:jc w:val="both"/>
        <w:rPr>
          <w:rFonts w:ascii="Arial" w:hAnsi="Arial" w:cs="Arial"/>
        </w:rPr>
      </w:pPr>
    </w:p>
    <w:p w14:paraId="4BACD3A2" w14:textId="77777777" w:rsidR="00CA58AD" w:rsidRPr="00303EDA" w:rsidRDefault="00CA58AD" w:rsidP="00303EDA">
      <w:pPr>
        <w:spacing w:line="360" w:lineRule="auto"/>
        <w:jc w:val="both"/>
        <w:rPr>
          <w:rFonts w:ascii="Arial" w:hAnsi="Arial" w:cs="Arial"/>
        </w:rPr>
      </w:pPr>
      <w:r w:rsidRPr="00303EDA">
        <w:rPr>
          <w:rFonts w:ascii="Arial" w:hAnsi="Arial" w:cs="Arial"/>
        </w:rPr>
        <w:t>In conclusion, the distinct nature of the hospitality industry requires a nuanced leadership approach. Each theory offers unique insights, and leaders should adapt their strategies to address specific industry challenges. The subsequent sections will delve into these theories, examining their practical applications and effectiveness in diverse hospitality settings.</w:t>
      </w:r>
    </w:p>
    <w:p w14:paraId="1CDC75C3" w14:textId="77777777" w:rsidR="003C5369" w:rsidRPr="00303EDA" w:rsidRDefault="003C5369" w:rsidP="00303EDA">
      <w:pPr>
        <w:spacing w:line="360" w:lineRule="auto"/>
        <w:jc w:val="both"/>
        <w:rPr>
          <w:rFonts w:ascii="Arial" w:hAnsi="Arial" w:cs="Arial"/>
        </w:rPr>
      </w:pPr>
    </w:p>
    <w:p w14:paraId="528C98F7" w14:textId="5F0D717C" w:rsidR="003C5369" w:rsidRPr="00303EDA" w:rsidRDefault="003C5369" w:rsidP="00303EDA">
      <w:pPr>
        <w:spacing w:line="360" w:lineRule="auto"/>
        <w:jc w:val="both"/>
        <w:rPr>
          <w:rFonts w:ascii="Arial" w:hAnsi="Arial" w:cs="Arial"/>
        </w:rPr>
      </w:pPr>
      <w:r w:rsidRPr="00303EDA">
        <w:rPr>
          <w:rFonts w:ascii="Arial" w:hAnsi="Arial" w:cs="Arial"/>
        </w:rPr>
        <w:t>Comparing and Contrasting Leadership Theories in the Hospitality Industry</w:t>
      </w:r>
      <w:r w:rsidR="0085759A">
        <w:rPr>
          <w:rFonts w:ascii="Arial" w:hAnsi="Arial" w:cs="Arial"/>
        </w:rPr>
        <w:t xml:space="preserve">. </w:t>
      </w:r>
      <w:r w:rsidRPr="00303EDA">
        <w:rPr>
          <w:rFonts w:ascii="Arial" w:hAnsi="Arial" w:cs="Arial"/>
        </w:rPr>
        <w:t>Leadership theories, each with its unique perspectives, strengths, and limitations, offer diverse approaches for guiding organizations in the hospitality industry. A comparative analysis of these theories sheds light on their applicability and effectiveness within this dynamic sector.</w:t>
      </w:r>
    </w:p>
    <w:p w14:paraId="76D51E09" w14:textId="77777777" w:rsidR="003C5369" w:rsidRPr="00303EDA" w:rsidRDefault="003C5369" w:rsidP="00303EDA">
      <w:pPr>
        <w:spacing w:line="360" w:lineRule="auto"/>
        <w:jc w:val="both"/>
        <w:rPr>
          <w:rFonts w:ascii="Arial" w:hAnsi="Arial" w:cs="Arial"/>
        </w:rPr>
      </w:pPr>
    </w:p>
    <w:p w14:paraId="68EE2518" w14:textId="77777777" w:rsidR="003C5369" w:rsidRPr="00303EDA" w:rsidRDefault="003C5369" w:rsidP="00303EDA">
      <w:pPr>
        <w:spacing w:line="360" w:lineRule="auto"/>
        <w:jc w:val="both"/>
        <w:rPr>
          <w:rFonts w:ascii="Arial" w:hAnsi="Arial" w:cs="Arial"/>
        </w:rPr>
      </w:pPr>
      <w:r w:rsidRPr="00303EDA">
        <w:rPr>
          <w:rFonts w:ascii="Arial" w:hAnsi="Arial" w:cs="Arial"/>
        </w:rPr>
        <w:t>Blake and Mouton's Managerial Grid emphasizes the balance between concern for production and concern for people. Its strength lies in providing a clear framework for understanding leadership styles (Blake &amp; Mouton, 1964). However, critics argue that it oversimplifies leadership complexities and may not sufficiently address the multifaceted challenges of the hospitality industry.</w:t>
      </w:r>
    </w:p>
    <w:p w14:paraId="1312043B" w14:textId="77777777" w:rsidR="003C5369" w:rsidRPr="00303EDA" w:rsidRDefault="003C5369" w:rsidP="00303EDA">
      <w:pPr>
        <w:spacing w:line="360" w:lineRule="auto"/>
        <w:jc w:val="both"/>
        <w:rPr>
          <w:rFonts w:ascii="Arial" w:hAnsi="Arial" w:cs="Arial"/>
        </w:rPr>
      </w:pPr>
    </w:p>
    <w:p w14:paraId="3538FE3C" w14:textId="77777777" w:rsidR="003C5369" w:rsidRPr="00303EDA" w:rsidRDefault="003C5369" w:rsidP="00303EDA">
      <w:pPr>
        <w:spacing w:line="360" w:lineRule="auto"/>
        <w:jc w:val="both"/>
        <w:rPr>
          <w:rFonts w:ascii="Arial" w:hAnsi="Arial" w:cs="Arial"/>
        </w:rPr>
      </w:pPr>
      <w:r w:rsidRPr="00303EDA">
        <w:rPr>
          <w:rFonts w:ascii="Arial" w:hAnsi="Arial" w:cs="Arial"/>
        </w:rPr>
        <w:t xml:space="preserve">McGregor's X and Y Theory categorize leaders based on assumptions about employee motivation. Theory Y aligns with the industry's need for adaptability and innovation, while Theory X may be perceived as rigid and controlling (McGregor, </w:t>
      </w:r>
      <w:r w:rsidRPr="00303EDA">
        <w:rPr>
          <w:rFonts w:ascii="Arial" w:hAnsi="Arial" w:cs="Arial"/>
        </w:rPr>
        <w:lastRenderedPageBreak/>
        <w:t>1960). The challenge lies in ensuring a nuanced application that considers the diverse workforce within the hospitality sector.</w:t>
      </w:r>
    </w:p>
    <w:p w14:paraId="667E237A" w14:textId="77777777" w:rsidR="003C5369" w:rsidRPr="00303EDA" w:rsidRDefault="003C5369" w:rsidP="00303EDA">
      <w:pPr>
        <w:spacing w:line="360" w:lineRule="auto"/>
        <w:jc w:val="both"/>
        <w:rPr>
          <w:rFonts w:ascii="Arial" w:hAnsi="Arial" w:cs="Arial"/>
        </w:rPr>
      </w:pPr>
    </w:p>
    <w:p w14:paraId="1023FDCD" w14:textId="77777777" w:rsidR="003C5369" w:rsidRPr="00303EDA" w:rsidRDefault="003C5369" w:rsidP="00303EDA">
      <w:pPr>
        <w:spacing w:line="360" w:lineRule="auto"/>
        <w:jc w:val="both"/>
        <w:rPr>
          <w:rFonts w:ascii="Arial" w:hAnsi="Arial" w:cs="Arial"/>
        </w:rPr>
      </w:pPr>
      <w:r w:rsidRPr="00303EDA">
        <w:rPr>
          <w:rFonts w:ascii="Arial" w:hAnsi="Arial" w:cs="Arial"/>
        </w:rPr>
        <w:t>Adair's Model of Action Centred Leadership (ACL) stands out for its focus on achieving tasks, building teams, and developing individuals (Adair, 1973). Its strength lies in balancing operational goals with team collaboration, but its potential weakness may be a lack of specificity for the unique challenges faced by hospitality leaders.</w:t>
      </w:r>
    </w:p>
    <w:p w14:paraId="4FCC6C53" w14:textId="77777777" w:rsidR="003C5369" w:rsidRPr="00303EDA" w:rsidRDefault="003C5369" w:rsidP="00303EDA">
      <w:pPr>
        <w:spacing w:line="360" w:lineRule="auto"/>
        <w:jc w:val="both"/>
        <w:rPr>
          <w:rFonts w:ascii="Arial" w:hAnsi="Arial" w:cs="Arial"/>
        </w:rPr>
      </w:pPr>
    </w:p>
    <w:p w14:paraId="70649799" w14:textId="77777777" w:rsidR="003C5369" w:rsidRPr="00303EDA" w:rsidRDefault="003C5369" w:rsidP="00303EDA">
      <w:pPr>
        <w:spacing w:line="360" w:lineRule="auto"/>
        <w:jc w:val="both"/>
        <w:rPr>
          <w:rFonts w:ascii="Arial" w:hAnsi="Arial" w:cs="Arial"/>
        </w:rPr>
      </w:pPr>
      <w:r w:rsidRPr="00303EDA">
        <w:rPr>
          <w:rFonts w:ascii="Arial" w:hAnsi="Arial" w:cs="Arial"/>
        </w:rPr>
        <w:t>The Great Man theory, while controversial, suggests that innate qualities distinguish great leaders. Its strength lies in recognizing unique leadership attributes, but it is criticized for being deterministic and overlooking the importance of learned leadership skills (Bass, 1990). In the hospitality industry, where a blend of natural talent and acquired skills is vital, this theory may fall short in guiding leadership development effectively.</w:t>
      </w:r>
    </w:p>
    <w:p w14:paraId="5E18B48D" w14:textId="77777777" w:rsidR="003C5369" w:rsidRPr="00303EDA" w:rsidRDefault="003C5369" w:rsidP="00303EDA">
      <w:pPr>
        <w:spacing w:line="360" w:lineRule="auto"/>
        <w:jc w:val="both"/>
        <w:rPr>
          <w:rFonts w:ascii="Arial" w:hAnsi="Arial" w:cs="Arial"/>
        </w:rPr>
      </w:pPr>
    </w:p>
    <w:p w14:paraId="74D37BAE" w14:textId="77777777" w:rsidR="003C5369" w:rsidRPr="00303EDA" w:rsidRDefault="003C5369" w:rsidP="00303EDA">
      <w:pPr>
        <w:spacing w:line="360" w:lineRule="auto"/>
        <w:jc w:val="both"/>
        <w:rPr>
          <w:rFonts w:ascii="Arial" w:hAnsi="Arial" w:cs="Arial"/>
        </w:rPr>
      </w:pPr>
      <w:r w:rsidRPr="00303EDA">
        <w:rPr>
          <w:rFonts w:ascii="Arial" w:hAnsi="Arial" w:cs="Arial"/>
        </w:rPr>
        <w:t>Transactional Leadership, emphasizing rewards and punishments for motivation, has its advantages in routine tasks of the hospitality sector (Bass &amp; Avolio, 1994). It ensures compliance and short-term goal achievement. However, it may lack the motivational depth needed in an industry where employee satisfaction significantly impacts customer experiences.</w:t>
      </w:r>
    </w:p>
    <w:p w14:paraId="703CC914" w14:textId="77777777" w:rsidR="003C5369" w:rsidRPr="00303EDA" w:rsidRDefault="003C5369" w:rsidP="00303EDA">
      <w:pPr>
        <w:spacing w:line="360" w:lineRule="auto"/>
        <w:jc w:val="both"/>
        <w:rPr>
          <w:rFonts w:ascii="Arial" w:hAnsi="Arial" w:cs="Arial"/>
        </w:rPr>
      </w:pPr>
    </w:p>
    <w:p w14:paraId="66FB02AB" w14:textId="77777777" w:rsidR="003C5369" w:rsidRPr="00303EDA" w:rsidRDefault="003C5369" w:rsidP="00303EDA">
      <w:pPr>
        <w:spacing w:line="360" w:lineRule="auto"/>
        <w:jc w:val="both"/>
        <w:rPr>
          <w:rFonts w:ascii="Arial" w:hAnsi="Arial" w:cs="Arial"/>
        </w:rPr>
      </w:pPr>
      <w:r w:rsidRPr="00303EDA">
        <w:rPr>
          <w:rFonts w:ascii="Arial" w:hAnsi="Arial" w:cs="Arial"/>
        </w:rPr>
        <w:t>In summary, the diverse theories present a spectrum of leadership approaches for the hospitality industry. While some theories provide clear frameworks and actionable insights, others may lack the specificity required for the sector's unique challenges. Effective leadership in hospitality demands a nuanced understanding of these theories, enabling leaders to adapt their strategies based on the dynamic nature of the industry.</w:t>
      </w:r>
    </w:p>
    <w:p w14:paraId="7E10C2D7" w14:textId="77777777" w:rsidR="0001419F" w:rsidRPr="00303EDA" w:rsidRDefault="0001419F" w:rsidP="00303EDA">
      <w:pPr>
        <w:spacing w:line="360" w:lineRule="auto"/>
        <w:jc w:val="both"/>
        <w:rPr>
          <w:rFonts w:ascii="Arial" w:hAnsi="Arial" w:cs="Arial"/>
        </w:rPr>
      </w:pPr>
    </w:p>
    <w:p w14:paraId="5C3F5D20" w14:textId="127F8A03" w:rsidR="00002513" w:rsidRPr="00303EDA" w:rsidRDefault="00002513" w:rsidP="00303EDA">
      <w:pPr>
        <w:spacing w:line="360" w:lineRule="auto"/>
        <w:jc w:val="both"/>
        <w:rPr>
          <w:rFonts w:ascii="Arial" w:hAnsi="Arial" w:cs="Arial"/>
        </w:rPr>
      </w:pPr>
      <w:r w:rsidRPr="00303EDA">
        <w:rPr>
          <w:rFonts w:ascii="Arial" w:hAnsi="Arial" w:cs="Arial"/>
        </w:rPr>
        <w:t>Managerial Styles in the Hospitality Industry</w:t>
      </w:r>
      <w:r w:rsidR="00FB1CE6">
        <w:rPr>
          <w:rFonts w:ascii="Arial" w:hAnsi="Arial" w:cs="Arial"/>
        </w:rPr>
        <w:t xml:space="preserve">. </w:t>
      </w:r>
      <w:r w:rsidRPr="00303EDA">
        <w:rPr>
          <w:rFonts w:ascii="Arial" w:hAnsi="Arial" w:cs="Arial"/>
        </w:rPr>
        <w:t>The hospitality industry, characterized by its dynamic and customer-centric nature, demands adaptive managerial styles to navigate the complex challenges it presents. Examining preferred managerial styles within this sector reveals a nuanced approach that balances the need for swift decision-making, employee engagement, and innovative solutions.</w:t>
      </w:r>
    </w:p>
    <w:p w14:paraId="05E48565" w14:textId="77777777" w:rsidR="00002513" w:rsidRPr="00303EDA" w:rsidRDefault="00002513" w:rsidP="00303EDA">
      <w:pPr>
        <w:spacing w:line="360" w:lineRule="auto"/>
        <w:jc w:val="both"/>
        <w:rPr>
          <w:rFonts w:ascii="Arial" w:hAnsi="Arial" w:cs="Arial"/>
        </w:rPr>
      </w:pPr>
    </w:p>
    <w:p w14:paraId="2ADE3555" w14:textId="77777777" w:rsidR="00002513" w:rsidRPr="00303EDA" w:rsidRDefault="00002513" w:rsidP="00303EDA">
      <w:pPr>
        <w:spacing w:line="360" w:lineRule="auto"/>
        <w:jc w:val="both"/>
        <w:rPr>
          <w:rFonts w:ascii="Arial" w:hAnsi="Arial" w:cs="Arial"/>
        </w:rPr>
      </w:pPr>
      <w:r w:rsidRPr="00303EDA">
        <w:rPr>
          <w:rFonts w:ascii="Arial" w:hAnsi="Arial" w:cs="Arial"/>
        </w:rPr>
        <w:lastRenderedPageBreak/>
        <w:t>Autocratic leadership, characterized by unilateral decision-making, finds relevance in the hospitality industry during emergencies or time-sensitive situations (Lewin, Lippitt, &amp; White, 1939). The ability to make swift decisions aligns with the industry's requirement for quick responses to unexpected challenges. However, an overreliance on autocratic styles may hinder employee morale and creativity, essential components in the hospitality sector.</w:t>
      </w:r>
    </w:p>
    <w:p w14:paraId="29B0B5DA" w14:textId="77777777" w:rsidR="00002513" w:rsidRPr="00303EDA" w:rsidRDefault="00002513" w:rsidP="00303EDA">
      <w:pPr>
        <w:spacing w:line="360" w:lineRule="auto"/>
        <w:jc w:val="both"/>
        <w:rPr>
          <w:rFonts w:ascii="Arial" w:hAnsi="Arial" w:cs="Arial"/>
        </w:rPr>
      </w:pPr>
    </w:p>
    <w:p w14:paraId="7B3D39F8" w14:textId="77777777" w:rsidR="00002513" w:rsidRPr="00303EDA" w:rsidRDefault="00002513" w:rsidP="00303EDA">
      <w:pPr>
        <w:spacing w:line="360" w:lineRule="auto"/>
        <w:jc w:val="both"/>
        <w:rPr>
          <w:rFonts w:ascii="Arial" w:hAnsi="Arial" w:cs="Arial"/>
        </w:rPr>
      </w:pPr>
      <w:r w:rsidRPr="00303EDA">
        <w:rPr>
          <w:rFonts w:ascii="Arial" w:hAnsi="Arial" w:cs="Arial"/>
        </w:rPr>
        <w:t>Democratic leadership, emphasizing collaboration and team input, has gained popularity in the hospitality industry (Likert, 1961). This approach recognizes the value of diverse perspectives and fosters a sense of inclusivity. In a sector where employee satisfaction is closely linked to customer experiences, democratic leadership contributes to a positive work culture and encourages innovative solutions.</w:t>
      </w:r>
    </w:p>
    <w:p w14:paraId="76E5CDC3" w14:textId="77777777" w:rsidR="00002513" w:rsidRPr="00303EDA" w:rsidRDefault="00002513" w:rsidP="00303EDA">
      <w:pPr>
        <w:spacing w:line="360" w:lineRule="auto"/>
        <w:jc w:val="both"/>
        <w:rPr>
          <w:rFonts w:ascii="Arial" w:hAnsi="Arial" w:cs="Arial"/>
        </w:rPr>
      </w:pPr>
    </w:p>
    <w:p w14:paraId="6913969E" w14:textId="77777777" w:rsidR="00002513" w:rsidRPr="00303EDA" w:rsidRDefault="00002513" w:rsidP="00303EDA">
      <w:pPr>
        <w:spacing w:line="360" w:lineRule="auto"/>
        <w:jc w:val="both"/>
        <w:rPr>
          <w:rFonts w:ascii="Arial" w:hAnsi="Arial" w:cs="Arial"/>
        </w:rPr>
      </w:pPr>
      <w:r w:rsidRPr="00303EDA">
        <w:rPr>
          <w:rFonts w:ascii="Arial" w:hAnsi="Arial" w:cs="Arial"/>
        </w:rPr>
        <w:t>Laissez-faire leadership, granting autonomy to employees, can be beneficial in fostering creativity and initiative (Bass &amp; Bass, 2008). In a creative field like hospitality, where unique customer experiences are key, allowing employees the freedom to explore innovative solutions aligns with the industry's demands. However, an excessive reliance on laissez-faire leadership may result in a lack of coordination and structure.</w:t>
      </w:r>
    </w:p>
    <w:p w14:paraId="2F861114" w14:textId="77777777" w:rsidR="00002513" w:rsidRPr="00303EDA" w:rsidRDefault="00002513" w:rsidP="00303EDA">
      <w:pPr>
        <w:spacing w:line="360" w:lineRule="auto"/>
        <w:jc w:val="both"/>
        <w:rPr>
          <w:rFonts w:ascii="Arial" w:hAnsi="Arial" w:cs="Arial"/>
        </w:rPr>
      </w:pPr>
    </w:p>
    <w:p w14:paraId="4549F266" w14:textId="163CB06F" w:rsidR="00002513" w:rsidRDefault="00002513" w:rsidP="00303EDA">
      <w:pPr>
        <w:spacing w:line="360" w:lineRule="auto"/>
        <w:jc w:val="both"/>
        <w:rPr>
          <w:rFonts w:ascii="Arial" w:hAnsi="Arial" w:cs="Arial"/>
        </w:rPr>
      </w:pPr>
      <w:r w:rsidRPr="00303EDA">
        <w:rPr>
          <w:rFonts w:ascii="Arial" w:hAnsi="Arial" w:cs="Arial"/>
        </w:rPr>
        <w:t xml:space="preserve">Transformational leadership, characterized by inspiration and motivation toward a shared vision, is increasingly </w:t>
      </w:r>
      <w:r w:rsidR="007D51CF" w:rsidRPr="00303EDA">
        <w:rPr>
          <w:rFonts w:ascii="Arial" w:hAnsi="Arial" w:cs="Arial"/>
        </w:rPr>
        <w:t>favoured</w:t>
      </w:r>
      <w:r w:rsidRPr="00303EDA">
        <w:rPr>
          <w:rFonts w:ascii="Arial" w:hAnsi="Arial" w:cs="Arial"/>
        </w:rPr>
        <w:t xml:space="preserve"> in the hospitality industry (Bass &amp; Riggio, 2006). Leaders adopting this style empower their teams, promoting continuous improvement and adaptability. This aligns with the industry's emphasis on creating memorable customer experiences and staying abreast of evolving market trends.</w:t>
      </w:r>
    </w:p>
    <w:p w14:paraId="13FCEF55" w14:textId="77777777" w:rsidR="0085759A" w:rsidRDefault="0085759A" w:rsidP="00303EDA">
      <w:pPr>
        <w:spacing w:line="360" w:lineRule="auto"/>
        <w:jc w:val="both"/>
        <w:rPr>
          <w:rFonts w:ascii="Arial" w:hAnsi="Arial" w:cs="Arial"/>
        </w:rPr>
      </w:pPr>
    </w:p>
    <w:p w14:paraId="40E50D7E" w14:textId="7A810C30" w:rsidR="00002513" w:rsidRPr="00303EDA" w:rsidRDefault="0085759A" w:rsidP="00303EDA">
      <w:pPr>
        <w:spacing w:line="360" w:lineRule="auto"/>
        <w:jc w:val="both"/>
        <w:rPr>
          <w:rFonts w:ascii="Arial" w:hAnsi="Arial" w:cs="Arial"/>
        </w:rPr>
      </w:pPr>
      <w:r>
        <w:rPr>
          <w:rFonts w:ascii="Arial" w:hAnsi="Arial" w:cs="Arial"/>
        </w:rPr>
        <w:t xml:space="preserve">As an example, </w:t>
      </w:r>
      <w:r w:rsidRPr="00303EDA">
        <w:rPr>
          <w:rFonts w:ascii="Arial" w:hAnsi="Arial" w:cs="Arial"/>
        </w:rPr>
        <w:t>Craig Poole, as the CEO of a prominent hospitality group, embodies a leadership style that combines elements of democratic and transformational leadership. Transformational leaders inspire and motivate their teams toward a shared vision, encouraging innovation and continuous improvement (Bass &amp; Riggio, 2006). Poole's leadership style is characterized by a collaborative approach, seeking input from team members while maintaining a strong focus on organizational goals. This aligns with the hospitality industry's emphasis on customer satisfaction, employee engagement, and adaptability to ever-changing market trends.</w:t>
      </w:r>
    </w:p>
    <w:p w14:paraId="2E437DD4" w14:textId="77777777" w:rsidR="00002513" w:rsidRPr="00303EDA" w:rsidRDefault="00002513" w:rsidP="00303EDA">
      <w:pPr>
        <w:spacing w:line="360" w:lineRule="auto"/>
        <w:jc w:val="both"/>
        <w:rPr>
          <w:rFonts w:ascii="Arial" w:hAnsi="Arial" w:cs="Arial"/>
        </w:rPr>
      </w:pPr>
      <w:r w:rsidRPr="00303EDA">
        <w:rPr>
          <w:rFonts w:ascii="Arial" w:hAnsi="Arial" w:cs="Arial"/>
        </w:rPr>
        <w:lastRenderedPageBreak/>
        <w:t>The hospitality industry's preferred managerial styles often blend elements of democratic and transformational leadership, recognizing the need for collaboration, employee empowerment, and visionary leadership. The ability to adapt these styles to specific situations and organizational needs is crucial for success in an industry that thrives on innovation, guest satisfaction, and employee engagement.</w:t>
      </w:r>
    </w:p>
    <w:p w14:paraId="6E3F0CCC" w14:textId="77777777" w:rsidR="00002513" w:rsidRPr="00303EDA" w:rsidRDefault="00002513" w:rsidP="00303EDA">
      <w:pPr>
        <w:spacing w:line="360" w:lineRule="auto"/>
        <w:jc w:val="both"/>
        <w:rPr>
          <w:rFonts w:ascii="Arial" w:hAnsi="Arial" w:cs="Arial"/>
        </w:rPr>
      </w:pPr>
    </w:p>
    <w:p w14:paraId="287307D5" w14:textId="05264D15" w:rsidR="00FE1F6F" w:rsidRPr="00303EDA" w:rsidRDefault="00FE1F6F" w:rsidP="00303EDA">
      <w:pPr>
        <w:spacing w:line="360" w:lineRule="auto"/>
        <w:jc w:val="both"/>
        <w:rPr>
          <w:rFonts w:ascii="Arial" w:hAnsi="Arial" w:cs="Arial"/>
        </w:rPr>
      </w:pPr>
      <w:r w:rsidRPr="00303EDA">
        <w:rPr>
          <w:rFonts w:ascii="Arial" w:hAnsi="Arial" w:cs="Arial"/>
        </w:rPr>
        <w:t>Managerial Styles in the Hospitality Industry</w:t>
      </w:r>
      <w:r w:rsidR="00FB1CE6">
        <w:rPr>
          <w:rFonts w:ascii="Arial" w:hAnsi="Arial" w:cs="Arial"/>
        </w:rPr>
        <w:t xml:space="preserve">. </w:t>
      </w:r>
      <w:r w:rsidRPr="00303EDA">
        <w:rPr>
          <w:rFonts w:ascii="Arial" w:hAnsi="Arial" w:cs="Arial"/>
        </w:rPr>
        <w:t>The preferred managerial styles in the hospitality industry find vivid illustrations in specific organizations and leaders, providing valuable insights into the dynamic nature of leadership within this sector.</w:t>
      </w:r>
    </w:p>
    <w:p w14:paraId="60002CA0" w14:textId="77777777" w:rsidR="00FE1F6F" w:rsidRPr="00303EDA" w:rsidRDefault="00FE1F6F" w:rsidP="00303EDA">
      <w:pPr>
        <w:spacing w:line="360" w:lineRule="auto"/>
        <w:jc w:val="both"/>
        <w:rPr>
          <w:rFonts w:ascii="Arial" w:hAnsi="Arial" w:cs="Arial"/>
        </w:rPr>
      </w:pPr>
    </w:p>
    <w:p w14:paraId="01BCE373" w14:textId="77777777" w:rsidR="00FE1F6F" w:rsidRPr="00303EDA" w:rsidRDefault="00FE1F6F" w:rsidP="00303EDA">
      <w:pPr>
        <w:spacing w:line="360" w:lineRule="auto"/>
        <w:jc w:val="both"/>
        <w:rPr>
          <w:rFonts w:ascii="Arial" w:hAnsi="Arial" w:cs="Arial"/>
        </w:rPr>
      </w:pPr>
      <w:r w:rsidRPr="00303EDA">
        <w:rPr>
          <w:rFonts w:ascii="Arial" w:hAnsi="Arial" w:cs="Arial"/>
        </w:rPr>
        <w:t>One notable example of autocratic leadership is Gordon Ramsay, the renowned chef and restaurateur. Known for his assertive decision-making in the kitchen, Ramsay's autocratic style reflects the need for quick and precise actions in the high-pressure environment of fine dining establishments (Lewin, Lippitt, &amp; White, 1939). His approach emphasizes the importance of maintaining quality and consistency, critical aspects in the hospitality industry.</w:t>
      </w:r>
    </w:p>
    <w:p w14:paraId="466E66C7" w14:textId="77777777" w:rsidR="00FE1F6F" w:rsidRPr="00303EDA" w:rsidRDefault="00FE1F6F" w:rsidP="00303EDA">
      <w:pPr>
        <w:spacing w:line="360" w:lineRule="auto"/>
        <w:jc w:val="both"/>
        <w:rPr>
          <w:rFonts w:ascii="Arial" w:hAnsi="Arial" w:cs="Arial"/>
        </w:rPr>
      </w:pPr>
    </w:p>
    <w:p w14:paraId="1469BC63" w14:textId="77777777" w:rsidR="00FE1F6F" w:rsidRPr="00303EDA" w:rsidRDefault="00FE1F6F" w:rsidP="00303EDA">
      <w:pPr>
        <w:spacing w:line="360" w:lineRule="auto"/>
        <w:jc w:val="both"/>
        <w:rPr>
          <w:rFonts w:ascii="Arial" w:hAnsi="Arial" w:cs="Arial"/>
        </w:rPr>
      </w:pPr>
      <w:r w:rsidRPr="00303EDA">
        <w:rPr>
          <w:rFonts w:ascii="Arial" w:hAnsi="Arial" w:cs="Arial"/>
        </w:rPr>
        <w:t>Contrastingly, the democratic leadership style is exemplified by Danny Meyer, the founder of Union Square Hospitality Group. Meyer's approach involves collaborative decision-making and valuing input from his team members (Likert, 1961). This democratic style contributes to a positive work culture and fosters a sense of ownership among employees, aligning with the industry's emphasis on teamwork and customer satisfaction.</w:t>
      </w:r>
    </w:p>
    <w:p w14:paraId="376CCF26" w14:textId="77777777" w:rsidR="00FE1F6F" w:rsidRPr="00303EDA" w:rsidRDefault="00FE1F6F" w:rsidP="00303EDA">
      <w:pPr>
        <w:spacing w:line="360" w:lineRule="auto"/>
        <w:jc w:val="both"/>
        <w:rPr>
          <w:rFonts w:ascii="Arial" w:hAnsi="Arial" w:cs="Arial"/>
        </w:rPr>
      </w:pPr>
    </w:p>
    <w:p w14:paraId="6453AC96" w14:textId="77777777" w:rsidR="00FE1F6F" w:rsidRPr="00303EDA" w:rsidRDefault="00FE1F6F" w:rsidP="00303EDA">
      <w:pPr>
        <w:spacing w:line="360" w:lineRule="auto"/>
        <w:jc w:val="both"/>
        <w:rPr>
          <w:rFonts w:ascii="Arial" w:hAnsi="Arial" w:cs="Arial"/>
        </w:rPr>
      </w:pPr>
      <w:r w:rsidRPr="00303EDA">
        <w:rPr>
          <w:rFonts w:ascii="Arial" w:hAnsi="Arial" w:cs="Arial"/>
        </w:rPr>
        <w:t>In the realm of laissez-faire leadership, Richard Branson, the founder of the Virgin Group, provides a compelling example. Branson's hands-off approach allows for creative freedom and initiative within his diverse business ventures, including hospitality-related ventures like Virgin Hotels (Bass &amp; Bass, 2008). His leadership style encourages innovation and a sense of entrepreneurial spirit within the organization.</w:t>
      </w:r>
    </w:p>
    <w:p w14:paraId="7910D0C7" w14:textId="77777777" w:rsidR="00FE1F6F" w:rsidRPr="00303EDA" w:rsidRDefault="00FE1F6F" w:rsidP="00303EDA">
      <w:pPr>
        <w:spacing w:line="360" w:lineRule="auto"/>
        <w:jc w:val="both"/>
        <w:rPr>
          <w:rFonts w:ascii="Arial" w:hAnsi="Arial" w:cs="Arial"/>
        </w:rPr>
      </w:pPr>
    </w:p>
    <w:p w14:paraId="15265DC7" w14:textId="217ADEBD" w:rsidR="00FE1F6F" w:rsidRPr="00303EDA" w:rsidRDefault="00FE1F6F" w:rsidP="00303EDA">
      <w:pPr>
        <w:spacing w:line="360" w:lineRule="auto"/>
        <w:jc w:val="both"/>
        <w:rPr>
          <w:rFonts w:ascii="Arial" w:hAnsi="Arial" w:cs="Arial"/>
        </w:rPr>
      </w:pPr>
      <w:r w:rsidRPr="00303EDA">
        <w:rPr>
          <w:rFonts w:ascii="Arial" w:hAnsi="Arial" w:cs="Arial"/>
        </w:rPr>
        <w:t xml:space="preserve">Transformational leadership is exemplified by Arne Sorenson, the former CEO of Marriott International. Sorenson's visionary leadership and emphasis on adapting to changing market dynamics align with the transformational approach (Bass &amp; Riggio, 2006). Under his leadership, Marriott embraced digital innovations and sustainable </w:t>
      </w:r>
      <w:r w:rsidRPr="00303EDA">
        <w:rPr>
          <w:rFonts w:ascii="Arial" w:hAnsi="Arial" w:cs="Arial"/>
        </w:rPr>
        <w:lastRenderedPageBreak/>
        <w:t xml:space="preserve">practices, reflecting a commitment to continuous </w:t>
      </w:r>
      <w:r w:rsidR="007D51CF" w:rsidRPr="00303EDA">
        <w:rPr>
          <w:rFonts w:ascii="Arial" w:hAnsi="Arial" w:cs="Arial"/>
        </w:rPr>
        <w:t>improvement,</w:t>
      </w:r>
      <w:r w:rsidRPr="00303EDA">
        <w:rPr>
          <w:rFonts w:ascii="Arial" w:hAnsi="Arial" w:cs="Arial"/>
        </w:rPr>
        <w:t xml:space="preserve"> and staying ahead of industry trends.</w:t>
      </w:r>
    </w:p>
    <w:p w14:paraId="7BE85BF4" w14:textId="77777777" w:rsidR="00FE1F6F" w:rsidRPr="00303EDA" w:rsidRDefault="00FE1F6F" w:rsidP="00303EDA">
      <w:pPr>
        <w:spacing w:line="360" w:lineRule="auto"/>
        <w:jc w:val="both"/>
        <w:rPr>
          <w:rFonts w:ascii="Arial" w:hAnsi="Arial" w:cs="Arial"/>
        </w:rPr>
      </w:pPr>
    </w:p>
    <w:p w14:paraId="1C1C967B" w14:textId="77777777" w:rsidR="00FE1F6F" w:rsidRPr="00303EDA" w:rsidRDefault="00FE1F6F" w:rsidP="00303EDA">
      <w:pPr>
        <w:spacing w:line="360" w:lineRule="auto"/>
        <w:jc w:val="both"/>
        <w:rPr>
          <w:rFonts w:ascii="Arial" w:hAnsi="Arial" w:cs="Arial"/>
        </w:rPr>
      </w:pPr>
      <w:r w:rsidRPr="00303EDA">
        <w:rPr>
          <w:rFonts w:ascii="Arial" w:hAnsi="Arial" w:cs="Arial"/>
        </w:rPr>
        <w:t>These examples highlight the diversity of managerial styles within the hospitality industry, demonstrating how leaders adapt their approaches to suit the unique challenges of their organizations. The industry's dynamic nature calls for a judicious blend of these styles, allowing leaders to make swift decisions when needed, foster collaboration and creativity, and inspire teams toward shared visions of success.</w:t>
      </w:r>
    </w:p>
    <w:p w14:paraId="0313FFF8" w14:textId="77777777" w:rsidR="00FE1F6F" w:rsidRPr="00303EDA" w:rsidRDefault="00FE1F6F" w:rsidP="00303EDA">
      <w:pPr>
        <w:spacing w:line="360" w:lineRule="auto"/>
        <w:jc w:val="both"/>
        <w:rPr>
          <w:rFonts w:ascii="Arial" w:hAnsi="Arial" w:cs="Arial"/>
        </w:rPr>
      </w:pPr>
    </w:p>
    <w:p w14:paraId="314F801F" w14:textId="77777777" w:rsidR="00FE1F6F" w:rsidRPr="00303EDA" w:rsidRDefault="00FE1F6F" w:rsidP="00303EDA">
      <w:pPr>
        <w:spacing w:line="360" w:lineRule="auto"/>
        <w:jc w:val="both"/>
        <w:rPr>
          <w:rFonts w:ascii="Arial" w:hAnsi="Arial" w:cs="Arial"/>
        </w:rPr>
      </w:pPr>
      <w:r w:rsidRPr="00303EDA">
        <w:rPr>
          <w:rFonts w:ascii="Arial" w:hAnsi="Arial" w:cs="Arial"/>
        </w:rPr>
        <w:t>The effectiveness of leadership approaches within the hospitality industry is intrinsically tied to key managerial functions, encompassing decision-making, team collaboration, communication, and strategic vision. Examining how different leadership styles align with these functions provides valuable insights into their impact on organizational success.</w:t>
      </w:r>
    </w:p>
    <w:p w14:paraId="51F2F37D" w14:textId="77777777" w:rsidR="00FE1F6F" w:rsidRPr="00303EDA" w:rsidRDefault="00FE1F6F" w:rsidP="00303EDA">
      <w:pPr>
        <w:spacing w:line="360" w:lineRule="auto"/>
        <w:jc w:val="both"/>
        <w:rPr>
          <w:rFonts w:ascii="Arial" w:hAnsi="Arial" w:cs="Arial"/>
        </w:rPr>
      </w:pPr>
    </w:p>
    <w:p w14:paraId="7073E52A" w14:textId="77777777" w:rsidR="00FE1F6F" w:rsidRPr="00303EDA" w:rsidRDefault="00FE1F6F" w:rsidP="00303EDA">
      <w:pPr>
        <w:spacing w:line="360" w:lineRule="auto"/>
        <w:jc w:val="both"/>
        <w:rPr>
          <w:rFonts w:ascii="Arial" w:hAnsi="Arial" w:cs="Arial"/>
        </w:rPr>
      </w:pPr>
      <w:r w:rsidRPr="00303EDA">
        <w:rPr>
          <w:rFonts w:ascii="Arial" w:hAnsi="Arial" w:cs="Arial"/>
        </w:rPr>
        <w:t>Autocratic leadership, characterized by swift decision-making and a centralized authority, can be effective in situations requiring quick and decisive actions, such as handling guest complaints or managing emergencies (Lewin, Lippitt, &amp; White, 1939). The key function of decision-making is streamlined, ensuring operational efficiency. However, the potential downside lies in a lack of team collaboration and employee engagement, impacting overall organizational morale.</w:t>
      </w:r>
    </w:p>
    <w:p w14:paraId="292B6589" w14:textId="77777777" w:rsidR="00FE1F6F" w:rsidRPr="00303EDA" w:rsidRDefault="00FE1F6F" w:rsidP="00303EDA">
      <w:pPr>
        <w:spacing w:line="360" w:lineRule="auto"/>
        <w:jc w:val="both"/>
        <w:rPr>
          <w:rFonts w:ascii="Arial" w:hAnsi="Arial" w:cs="Arial"/>
        </w:rPr>
      </w:pPr>
    </w:p>
    <w:p w14:paraId="00E2F431" w14:textId="77777777" w:rsidR="00FE1F6F" w:rsidRPr="00303EDA" w:rsidRDefault="00FE1F6F" w:rsidP="00303EDA">
      <w:pPr>
        <w:spacing w:line="360" w:lineRule="auto"/>
        <w:jc w:val="both"/>
        <w:rPr>
          <w:rFonts w:ascii="Arial" w:hAnsi="Arial" w:cs="Arial"/>
        </w:rPr>
      </w:pPr>
      <w:r w:rsidRPr="00303EDA">
        <w:rPr>
          <w:rFonts w:ascii="Arial" w:hAnsi="Arial" w:cs="Arial"/>
        </w:rPr>
        <w:t>Democratic leadership, with its emphasis on team collaboration and inclusive decision-making, aligns closely with the key managerial function of fostering teamwork and communication (Likert, 1961). In the hospitality industry, where diverse teams collaborate to create seamless guest experiences, democratic leadership can enhance creativity, employee satisfaction, and ultimately, customer satisfaction.</w:t>
      </w:r>
    </w:p>
    <w:p w14:paraId="1DBEB0DA" w14:textId="77777777" w:rsidR="00FE1F6F" w:rsidRPr="00303EDA" w:rsidRDefault="00FE1F6F" w:rsidP="00303EDA">
      <w:pPr>
        <w:spacing w:line="360" w:lineRule="auto"/>
        <w:jc w:val="both"/>
        <w:rPr>
          <w:rFonts w:ascii="Arial" w:hAnsi="Arial" w:cs="Arial"/>
        </w:rPr>
      </w:pPr>
    </w:p>
    <w:p w14:paraId="379365C0" w14:textId="77777777" w:rsidR="00FE1F6F" w:rsidRPr="00303EDA" w:rsidRDefault="00FE1F6F" w:rsidP="00303EDA">
      <w:pPr>
        <w:spacing w:line="360" w:lineRule="auto"/>
        <w:jc w:val="both"/>
        <w:rPr>
          <w:rFonts w:ascii="Arial" w:hAnsi="Arial" w:cs="Arial"/>
        </w:rPr>
      </w:pPr>
      <w:r w:rsidRPr="00303EDA">
        <w:rPr>
          <w:rFonts w:ascii="Arial" w:hAnsi="Arial" w:cs="Arial"/>
        </w:rPr>
        <w:t>Laissez-faire leadership, granting autonomy to employees, can empower teams to take ownership of their tasks, contributing to the key managerial function of delegation and individual empowerment (Bass &amp; Bass, 2008). However, without clear guidance and oversight, this approach may lead to a lack of coordination and accountability, potentially affecting overall organizational effectiveness.</w:t>
      </w:r>
    </w:p>
    <w:p w14:paraId="2CB351D4" w14:textId="77777777" w:rsidR="00FE1F6F" w:rsidRPr="00303EDA" w:rsidRDefault="00FE1F6F" w:rsidP="00303EDA">
      <w:pPr>
        <w:spacing w:line="360" w:lineRule="auto"/>
        <w:jc w:val="both"/>
        <w:rPr>
          <w:rFonts w:ascii="Arial" w:hAnsi="Arial" w:cs="Arial"/>
        </w:rPr>
      </w:pPr>
    </w:p>
    <w:p w14:paraId="7656F06E" w14:textId="77777777" w:rsidR="00FE1F6F" w:rsidRPr="00303EDA" w:rsidRDefault="00FE1F6F" w:rsidP="00303EDA">
      <w:pPr>
        <w:spacing w:line="360" w:lineRule="auto"/>
        <w:jc w:val="both"/>
        <w:rPr>
          <w:rFonts w:ascii="Arial" w:hAnsi="Arial" w:cs="Arial"/>
        </w:rPr>
      </w:pPr>
      <w:r w:rsidRPr="00303EDA">
        <w:rPr>
          <w:rFonts w:ascii="Arial" w:hAnsi="Arial" w:cs="Arial"/>
        </w:rPr>
        <w:lastRenderedPageBreak/>
        <w:t>Transformational leadership, known for inspiring and motivating teams toward a shared vision, aligns with the key managerial function of strategic vision and organizational culture development (Bass &amp; Riggio, 2006). In the hospitality industry, where adaptability and innovation are paramount, transformational leaders can guide teams to embrace change and contribute to the organization's long-term success.</w:t>
      </w:r>
    </w:p>
    <w:p w14:paraId="00529191" w14:textId="77777777" w:rsidR="00FE1F6F" w:rsidRPr="00303EDA" w:rsidRDefault="00FE1F6F" w:rsidP="00303EDA">
      <w:pPr>
        <w:spacing w:line="360" w:lineRule="auto"/>
        <w:jc w:val="both"/>
        <w:rPr>
          <w:rFonts w:ascii="Arial" w:hAnsi="Arial" w:cs="Arial"/>
        </w:rPr>
      </w:pPr>
    </w:p>
    <w:p w14:paraId="7AA726D6" w14:textId="77777777" w:rsidR="00FE1F6F" w:rsidRPr="00303EDA" w:rsidRDefault="00FE1F6F" w:rsidP="00303EDA">
      <w:pPr>
        <w:spacing w:line="360" w:lineRule="auto"/>
        <w:jc w:val="both"/>
        <w:rPr>
          <w:rFonts w:ascii="Arial" w:hAnsi="Arial" w:cs="Arial"/>
        </w:rPr>
      </w:pPr>
      <w:r w:rsidRPr="00303EDA">
        <w:rPr>
          <w:rFonts w:ascii="Arial" w:hAnsi="Arial" w:cs="Arial"/>
        </w:rPr>
        <w:t>In linking the effectiveness of leadership approaches to managerial functions, it is crucial to recognize that a combination of these styles may be required. Effective leaders in the hospitality industry often display adaptive leadership, utilizing different approaches based on situational needs. For instance, during routine operations, a transformational style may foster innovation, while in crisis situations, an autocratic approach may be necessary for quick decision-making.</w:t>
      </w:r>
    </w:p>
    <w:p w14:paraId="1B241CC6" w14:textId="77777777" w:rsidR="00FE1F6F" w:rsidRPr="00303EDA" w:rsidRDefault="00FE1F6F" w:rsidP="00303EDA">
      <w:pPr>
        <w:spacing w:line="360" w:lineRule="auto"/>
        <w:jc w:val="both"/>
        <w:rPr>
          <w:rFonts w:ascii="Arial" w:hAnsi="Arial" w:cs="Arial"/>
        </w:rPr>
      </w:pPr>
    </w:p>
    <w:p w14:paraId="53708676" w14:textId="77777777" w:rsidR="00FE1F6F" w:rsidRPr="00303EDA" w:rsidRDefault="00FE1F6F" w:rsidP="00303EDA">
      <w:pPr>
        <w:spacing w:line="360" w:lineRule="auto"/>
        <w:jc w:val="both"/>
        <w:rPr>
          <w:rFonts w:ascii="Arial" w:hAnsi="Arial" w:cs="Arial"/>
        </w:rPr>
      </w:pPr>
      <w:r w:rsidRPr="00303EDA">
        <w:rPr>
          <w:rFonts w:ascii="Arial" w:hAnsi="Arial" w:cs="Arial"/>
        </w:rPr>
        <w:t>In conclusion, the diverse landscape of leadership theories within the hospitality industry underscores the importance of adaptable and context-specific approaches. As explored in this essay, theories such as Blake and Mouton's Managerial Grid, McGregor's X and Y Theory, Adair's Model of Action Centred Leadership (ACL), the Great Man theory, and Transactional Leadership offer valuable insights into the multifaceted nature of leadership within the hospitality sector.</w:t>
      </w:r>
    </w:p>
    <w:p w14:paraId="51548740" w14:textId="77777777" w:rsidR="00FE1F6F" w:rsidRPr="00303EDA" w:rsidRDefault="00FE1F6F" w:rsidP="00303EDA">
      <w:pPr>
        <w:spacing w:line="360" w:lineRule="auto"/>
        <w:jc w:val="both"/>
        <w:rPr>
          <w:rFonts w:ascii="Arial" w:hAnsi="Arial" w:cs="Arial"/>
        </w:rPr>
      </w:pPr>
    </w:p>
    <w:p w14:paraId="6F262002" w14:textId="3FB1C52F" w:rsidR="00FE1F6F" w:rsidRDefault="00FE1F6F" w:rsidP="00303EDA">
      <w:pPr>
        <w:spacing w:line="360" w:lineRule="auto"/>
        <w:jc w:val="both"/>
        <w:rPr>
          <w:rFonts w:ascii="Arial" w:hAnsi="Arial" w:cs="Arial"/>
        </w:rPr>
      </w:pPr>
      <w:r w:rsidRPr="00303EDA">
        <w:rPr>
          <w:rFonts w:ascii="Arial" w:hAnsi="Arial" w:cs="Arial"/>
        </w:rPr>
        <w:t xml:space="preserve">Moreover, the examination of specific managerial styles and industry leaders, such as </w:t>
      </w:r>
      <w:r w:rsidR="00091813" w:rsidRPr="00303EDA">
        <w:rPr>
          <w:rFonts w:ascii="Arial" w:hAnsi="Arial" w:cs="Arial"/>
        </w:rPr>
        <w:t>Craig Poole</w:t>
      </w:r>
      <w:r w:rsidR="007D51CF">
        <w:rPr>
          <w:rFonts w:ascii="Arial" w:hAnsi="Arial" w:cs="Arial"/>
        </w:rPr>
        <w:t xml:space="preserve">, </w:t>
      </w:r>
      <w:r w:rsidRPr="00303EDA">
        <w:rPr>
          <w:rFonts w:ascii="Arial" w:hAnsi="Arial" w:cs="Arial"/>
        </w:rPr>
        <w:t>Gordon Ramsay, Danny Meyer, and Richard Branson, illustrates the practical application of these theories. The examples showcase how leadership styles can be tailored to the unique demands of the hospitality industry, balancing the need for quick decision-making, team collaboration, and individual empowerment.</w:t>
      </w:r>
    </w:p>
    <w:p w14:paraId="52D760CD" w14:textId="77777777" w:rsidR="00091813" w:rsidRPr="00303EDA" w:rsidRDefault="00091813" w:rsidP="00303EDA">
      <w:pPr>
        <w:spacing w:line="360" w:lineRule="auto"/>
        <w:jc w:val="both"/>
        <w:rPr>
          <w:rFonts w:ascii="Arial" w:hAnsi="Arial" w:cs="Arial"/>
        </w:rPr>
      </w:pPr>
    </w:p>
    <w:p w14:paraId="37AD546B" w14:textId="5B4AA65B" w:rsidR="00A11C34" w:rsidRDefault="00FE1F6F" w:rsidP="00303EDA">
      <w:pPr>
        <w:spacing w:line="360" w:lineRule="auto"/>
        <w:jc w:val="both"/>
        <w:rPr>
          <w:rFonts w:ascii="Arial" w:hAnsi="Arial" w:cs="Arial"/>
        </w:rPr>
      </w:pPr>
      <w:r w:rsidRPr="00303EDA">
        <w:rPr>
          <w:rFonts w:ascii="Arial" w:hAnsi="Arial" w:cs="Arial"/>
        </w:rPr>
        <w:t>In the ever-evolving landscape of the hospitality industry, leaders must continually assess and adapt their approaches to align with the changing needs of their organizations and the expectations of guests. The synthesis of academic theories, real-world examples, and industry-specific insights presented in this essay serves as a foundation for understanding the complexities of leadership within the hospitality sector, encouraging leaders to cultivate a flexible and informed leadership style for sustained success</w:t>
      </w:r>
      <w:r w:rsidR="007D51CF">
        <w:rPr>
          <w:rFonts w:ascii="Arial" w:hAnsi="Arial" w:cs="Arial"/>
        </w:rPr>
        <w:t>.</w:t>
      </w:r>
    </w:p>
    <w:p w14:paraId="3B231FBD" w14:textId="77777777" w:rsidR="007D51CF" w:rsidRPr="00303EDA" w:rsidRDefault="007D51CF" w:rsidP="00303EDA">
      <w:pPr>
        <w:spacing w:line="360" w:lineRule="auto"/>
        <w:jc w:val="both"/>
        <w:rPr>
          <w:rFonts w:ascii="Arial" w:hAnsi="Arial" w:cs="Arial"/>
        </w:rPr>
      </w:pPr>
    </w:p>
    <w:p w14:paraId="3038E9FC" w14:textId="572BE0E7" w:rsidR="00FB1CE6" w:rsidRPr="00091813" w:rsidRDefault="00A11C34" w:rsidP="0085759A">
      <w:pPr>
        <w:spacing w:line="360" w:lineRule="auto"/>
        <w:jc w:val="both"/>
        <w:rPr>
          <w:rFonts w:ascii="Arial" w:hAnsi="Arial" w:cs="Arial"/>
          <w:b/>
          <w:bCs/>
        </w:rPr>
      </w:pPr>
      <w:r w:rsidRPr="00091813">
        <w:rPr>
          <w:rFonts w:ascii="Arial" w:hAnsi="Arial" w:cs="Arial"/>
          <w:b/>
          <w:bCs/>
        </w:rPr>
        <w:lastRenderedPageBreak/>
        <w:t>References:</w:t>
      </w:r>
    </w:p>
    <w:p w14:paraId="127540AA" w14:textId="77777777" w:rsidR="00FB1CE6" w:rsidRPr="00303EDA" w:rsidRDefault="00FB1CE6" w:rsidP="0085759A">
      <w:pPr>
        <w:spacing w:line="360" w:lineRule="auto"/>
        <w:jc w:val="both"/>
        <w:rPr>
          <w:rFonts w:ascii="Arial" w:hAnsi="Arial" w:cs="Arial"/>
        </w:rPr>
      </w:pPr>
    </w:p>
    <w:p w14:paraId="373E849D" w14:textId="77777777" w:rsidR="00FB1CE6" w:rsidRPr="0085759A" w:rsidRDefault="00FB1CE6" w:rsidP="0085759A">
      <w:pPr>
        <w:spacing w:line="360" w:lineRule="auto"/>
        <w:jc w:val="both"/>
        <w:rPr>
          <w:rFonts w:ascii="Arial" w:hAnsi="Arial" w:cs="Arial"/>
        </w:rPr>
      </w:pPr>
      <w:r w:rsidRPr="0085759A">
        <w:rPr>
          <w:rFonts w:ascii="Arial" w:hAnsi="Arial" w:cs="Arial"/>
        </w:rPr>
        <w:t>Adair, J. (1973). Action-Centred Leadership. McGraw-Hill.</w:t>
      </w:r>
    </w:p>
    <w:p w14:paraId="0D31FD1D" w14:textId="77777777" w:rsidR="00FB1CE6" w:rsidRPr="0085759A" w:rsidRDefault="00FB1CE6" w:rsidP="0085759A">
      <w:pPr>
        <w:spacing w:line="360" w:lineRule="auto"/>
        <w:jc w:val="both"/>
        <w:rPr>
          <w:rFonts w:ascii="Arial" w:hAnsi="Arial" w:cs="Arial"/>
        </w:rPr>
      </w:pPr>
      <w:r w:rsidRPr="0085759A">
        <w:rPr>
          <w:rFonts w:ascii="Arial" w:hAnsi="Arial" w:cs="Arial"/>
        </w:rPr>
        <w:t>Bass, B. M. (1985). Leadership and Performance Beyond Expectations. Free Press.</w:t>
      </w:r>
    </w:p>
    <w:p w14:paraId="51C7FBAE" w14:textId="77777777" w:rsidR="00FB1CE6" w:rsidRPr="0085759A" w:rsidRDefault="00FB1CE6" w:rsidP="0085759A">
      <w:pPr>
        <w:spacing w:line="360" w:lineRule="auto"/>
        <w:jc w:val="both"/>
        <w:rPr>
          <w:rFonts w:ascii="Arial" w:hAnsi="Arial" w:cs="Arial"/>
        </w:rPr>
      </w:pPr>
      <w:r w:rsidRPr="0085759A">
        <w:rPr>
          <w:rFonts w:ascii="Arial" w:hAnsi="Arial" w:cs="Arial"/>
        </w:rPr>
        <w:t>Bass, B. M. (1990). From Transactional to Transformational Leadership: Learning to Share the Vision. Organizational Dynamics, 18(3), 19–31.</w:t>
      </w:r>
    </w:p>
    <w:p w14:paraId="640A67EB" w14:textId="3A8E3FC8" w:rsidR="00FB1CE6" w:rsidRPr="00303EDA" w:rsidRDefault="00FB1CE6" w:rsidP="0085759A">
      <w:pPr>
        <w:spacing w:line="360" w:lineRule="auto"/>
        <w:jc w:val="both"/>
        <w:rPr>
          <w:rFonts w:ascii="Arial" w:hAnsi="Arial" w:cs="Arial"/>
        </w:rPr>
      </w:pPr>
      <w:r w:rsidRPr="0085759A">
        <w:rPr>
          <w:rFonts w:ascii="Arial" w:hAnsi="Arial" w:cs="Arial"/>
        </w:rPr>
        <w:t>Bass, B. M., &amp; Avolio, B. J. (1994). Improving Organizational Effectiveness through Transformational Leadership. Thousand Oaks, CA: Sage Publications.</w:t>
      </w:r>
    </w:p>
    <w:p w14:paraId="7E417B62" w14:textId="77777777" w:rsidR="00FB1CE6" w:rsidRPr="00303EDA" w:rsidRDefault="00FB1CE6" w:rsidP="0085759A">
      <w:pPr>
        <w:spacing w:line="360" w:lineRule="auto"/>
        <w:jc w:val="both"/>
        <w:rPr>
          <w:rFonts w:ascii="Arial" w:hAnsi="Arial" w:cs="Arial"/>
        </w:rPr>
      </w:pPr>
      <w:r w:rsidRPr="00303EDA">
        <w:rPr>
          <w:rFonts w:ascii="Arial" w:hAnsi="Arial" w:cs="Arial"/>
        </w:rPr>
        <w:t>Bass, B. M., &amp; Bass, R. (2008). The Bass Handbook of Leadership: Theory, Research, and Managerial Applications. Free Press.</w:t>
      </w:r>
    </w:p>
    <w:p w14:paraId="63E1999D" w14:textId="77777777" w:rsidR="00FB1CE6" w:rsidRPr="0085759A" w:rsidRDefault="00FB1CE6" w:rsidP="0085759A">
      <w:pPr>
        <w:spacing w:line="360" w:lineRule="auto"/>
        <w:jc w:val="both"/>
        <w:rPr>
          <w:rFonts w:ascii="Arial" w:hAnsi="Arial" w:cs="Arial"/>
        </w:rPr>
      </w:pPr>
      <w:r w:rsidRPr="0085759A">
        <w:rPr>
          <w:rFonts w:ascii="Arial" w:hAnsi="Arial" w:cs="Arial"/>
        </w:rPr>
        <w:t>Bass, B. M., &amp; Riggio, R. E. (2006). Transformational Leadership (2nd ed.). Psychology Press.</w:t>
      </w:r>
    </w:p>
    <w:p w14:paraId="7B4805BC" w14:textId="77777777" w:rsidR="00FB1CE6" w:rsidRPr="0085759A" w:rsidRDefault="00FB1CE6" w:rsidP="0085759A">
      <w:pPr>
        <w:spacing w:line="360" w:lineRule="auto"/>
        <w:jc w:val="both"/>
        <w:rPr>
          <w:rFonts w:ascii="Arial" w:hAnsi="Arial" w:cs="Arial"/>
        </w:rPr>
      </w:pPr>
      <w:r w:rsidRPr="0085759A">
        <w:rPr>
          <w:rFonts w:ascii="Arial" w:hAnsi="Arial" w:cs="Arial"/>
        </w:rPr>
        <w:t>Blake, R. R., &amp; Mouton, J. S. (1964). The Managerial Grid. Gulf Publishing.</w:t>
      </w:r>
    </w:p>
    <w:p w14:paraId="7DC22A1C" w14:textId="63DF3171" w:rsidR="00FB1CE6" w:rsidRPr="0085759A" w:rsidRDefault="00FB1CE6" w:rsidP="0085759A">
      <w:pPr>
        <w:spacing w:line="360" w:lineRule="auto"/>
        <w:jc w:val="both"/>
        <w:rPr>
          <w:rFonts w:ascii="Arial" w:hAnsi="Arial" w:cs="Arial"/>
        </w:rPr>
      </w:pPr>
      <w:r w:rsidRPr="0085759A">
        <w:rPr>
          <w:rFonts w:ascii="Arial" w:hAnsi="Arial" w:cs="Arial"/>
        </w:rPr>
        <w:t xml:space="preserve">Branson, R. (2011). Screw Business </w:t>
      </w:r>
      <w:r w:rsidR="007D51CF" w:rsidRPr="0085759A">
        <w:rPr>
          <w:rFonts w:ascii="Arial" w:hAnsi="Arial" w:cs="Arial"/>
        </w:rPr>
        <w:t>as</w:t>
      </w:r>
      <w:r w:rsidRPr="0085759A">
        <w:rPr>
          <w:rFonts w:ascii="Arial" w:hAnsi="Arial" w:cs="Arial"/>
        </w:rPr>
        <w:t xml:space="preserve"> Usual. Virgin Books.</w:t>
      </w:r>
    </w:p>
    <w:p w14:paraId="1CD680F7" w14:textId="77777777" w:rsidR="00FB1CE6" w:rsidRPr="0085759A" w:rsidRDefault="00FB1CE6" w:rsidP="0085759A">
      <w:pPr>
        <w:spacing w:line="360" w:lineRule="auto"/>
        <w:jc w:val="both"/>
        <w:rPr>
          <w:rFonts w:ascii="Arial" w:hAnsi="Arial" w:cs="Arial"/>
        </w:rPr>
      </w:pPr>
      <w:r w:rsidRPr="0085759A">
        <w:rPr>
          <w:rFonts w:ascii="Arial" w:hAnsi="Arial" w:cs="Arial"/>
        </w:rPr>
        <w:t>Bryman, A. (1992). Charisma and Leadership in Organizations. Sage Publications.</w:t>
      </w:r>
    </w:p>
    <w:p w14:paraId="6C1E42E5" w14:textId="77777777" w:rsidR="00FB1CE6" w:rsidRPr="0085759A" w:rsidRDefault="00FB1CE6" w:rsidP="0085759A">
      <w:pPr>
        <w:spacing w:line="360" w:lineRule="auto"/>
        <w:jc w:val="both"/>
        <w:rPr>
          <w:rFonts w:ascii="Arial" w:hAnsi="Arial" w:cs="Arial"/>
        </w:rPr>
      </w:pPr>
      <w:r w:rsidRPr="0085759A">
        <w:rPr>
          <w:rFonts w:ascii="Arial" w:hAnsi="Arial" w:cs="Arial"/>
        </w:rPr>
        <w:t>Cornell Hospitality Quarterly.</w:t>
      </w:r>
    </w:p>
    <w:p w14:paraId="5FF929C0" w14:textId="77777777" w:rsidR="00FB1CE6" w:rsidRPr="0085759A" w:rsidRDefault="00FB1CE6" w:rsidP="0085759A">
      <w:pPr>
        <w:spacing w:line="360" w:lineRule="auto"/>
        <w:jc w:val="both"/>
        <w:rPr>
          <w:rFonts w:ascii="Arial" w:hAnsi="Arial" w:cs="Arial"/>
        </w:rPr>
      </w:pPr>
      <w:r w:rsidRPr="0085759A">
        <w:rPr>
          <w:rFonts w:ascii="Arial" w:hAnsi="Arial" w:cs="Arial"/>
        </w:rPr>
        <w:t>Hersey, P., &amp; Blanchard, K. H. (1969). Life Cycle Theory of Leadership. Training &amp; Development Journal, 23(5), 26–34.</w:t>
      </w:r>
    </w:p>
    <w:p w14:paraId="74C38D6D" w14:textId="77777777" w:rsidR="00FB1CE6" w:rsidRPr="0085759A" w:rsidRDefault="00FB1CE6" w:rsidP="0085759A">
      <w:pPr>
        <w:spacing w:line="360" w:lineRule="auto"/>
        <w:jc w:val="both"/>
        <w:rPr>
          <w:rFonts w:ascii="Arial" w:hAnsi="Arial" w:cs="Arial"/>
        </w:rPr>
      </w:pPr>
      <w:r w:rsidRPr="0085759A">
        <w:rPr>
          <w:rFonts w:ascii="Arial" w:hAnsi="Arial" w:cs="Arial"/>
        </w:rPr>
        <w:t>House, R. J. (1971). A Path-Goal Theory of Leader Effectiveness. Administrative Science Quarterly, 16(3), 321–339.</w:t>
      </w:r>
    </w:p>
    <w:p w14:paraId="0D159745" w14:textId="77777777" w:rsidR="00FB1CE6" w:rsidRPr="0085759A" w:rsidRDefault="00FB1CE6" w:rsidP="0085759A">
      <w:pPr>
        <w:spacing w:line="360" w:lineRule="auto"/>
        <w:jc w:val="both"/>
        <w:rPr>
          <w:rFonts w:ascii="Arial" w:hAnsi="Arial" w:cs="Arial"/>
        </w:rPr>
      </w:pPr>
      <w:r w:rsidRPr="0085759A">
        <w:rPr>
          <w:rFonts w:ascii="Arial" w:hAnsi="Arial" w:cs="Arial"/>
        </w:rPr>
        <w:t>International Journal of Hospitality Management.</w:t>
      </w:r>
    </w:p>
    <w:p w14:paraId="1058F189" w14:textId="77777777" w:rsidR="00FB1CE6" w:rsidRPr="0085759A" w:rsidRDefault="00FB1CE6" w:rsidP="0085759A">
      <w:pPr>
        <w:spacing w:line="360" w:lineRule="auto"/>
        <w:jc w:val="both"/>
        <w:rPr>
          <w:rFonts w:ascii="Arial" w:hAnsi="Arial" w:cs="Arial"/>
        </w:rPr>
      </w:pPr>
      <w:r w:rsidRPr="0085759A">
        <w:rPr>
          <w:rFonts w:ascii="Arial" w:hAnsi="Arial" w:cs="Arial"/>
        </w:rPr>
        <w:t>Lewin, K., Lippitt, R., &amp; White, R. K. (1939). Patterns of Aggressive Behavior in Experimentally Created “Social Climates.” Journal of Social Psychology, 10(2), 269–299.</w:t>
      </w:r>
    </w:p>
    <w:p w14:paraId="5369BD9D" w14:textId="047FEC05" w:rsidR="00FB1CE6" w:rsidRPr="00303EDA" w:rsidRDefault="00FB1CE6" w:rsidP="0085759A">
      <w:pPr>
        <w:spacing w:line="360" w:lineRule="auto"/>
        <w:jc w:val="both"/>
        <w:rPr>
          <w:rFonts w:ascii="Arial" w:hAnsi="Arial" w:cs="Arial"/>
        </w:rPr>
      </w:pPr>
      <w:r w:rsidRPr="0085759A">
        <w:rPr>
          <w:rFonts w:ascii="Arial" w:hAnsi="Arial" w:cs="Arial"/>
        </w:rPr>
        <w:t>Likert, R. (1961). New Patterns of Management. McGraw-Hill.</w:t>
      </w:r>
    </w:p>
    <w:p w14:paraId="1A9C02D5" w14:textId="77777777" w:rsidR="00FB1CE6" w:rsidRPr="0085759A" w:rsidRDefault="00FB1CE6" w:rsidP="0085759A">
      <w:pPr>
        <w:spacing w:line="360" w:lineRule="auto"/>
        <w:jc w:val="both"/>
        <w:rPr>
          <w:rFonts w:ascii="Arial" w:hAnsi="Arial" w:cs="Arial"/>
        </w:rPr>
      </w:pPr>
      <w:r w:rsidRPr="0085759A">
        <w:rPr>
          <w:rFonts w:ascii="Arial" w:hAnsi="Arial" w:cs="Arial"/>
        </w:rPr>
        <w:t>McGregor, D. M. (1960). The Human Side of Enterprise. McGraw-Hill.</w:t>
      </w:r>
    </w:p>
    <w:p w14:paraId="308AF9FE" w14:textId="77777777" w:rsidR="00FB1CE6" w:rsidRPr="0085759A" w:rsidRDefault="00FB1CE6" w:rsidP="0085759A">
      <w:pPr>
        <w:spacing w:line="360" w:lineRule="auto"/>
        <w:jc w:val="both"/>
        <w:rPr>
          <w:rFonts w:ascii="Arial" w:hAnsi="Arial" w:cs="Arial"/>
        </w:rPr>
      </w:pPr>
      <w:r w:rsidRPr="0085759A">
        <w:rPr>
          <w:rFonts w:ascii="Arial" w:hAnsi="Arial" w:cs="Arial"/>
        </w:rPr>
        <w:t>Meyer, D. (2006). Setting the Table: The Transforming Power of Hospitality in Business. HarperCollins.</w:t>
      </w:r>
    </w:p>
    <w:p w14:paraId="5EA549C2" w14:textId="77777777" w:rsidR="00FB1CE6" w:rsidRPr="0085759A" w:rsidRDefault="00FB1CE6" w:rsidP="0085759A">
      <w:pPr>
        <w:spacing w:line="360" w:lineRule="auto"/>
        <w:jc w:val="both"/>
        <w:rPr>
          <w:rFonts w:ascii="Arial" w:hAnsi="Arial" w:cs="Arial"/>
        </w:rPr>
      </w:pPr>
      <w:r w:rsidRPr="0085759A">
        <w:rPr>
          <w:rFonts w:ascii="Arial" w:hAnsi="Arial" w:cs="Arial"/>
        </w:rPr>
        <w:t>Poole, C., &amp; Jones, G. R. (2005). A Handbook of Hospitality Leadership: From Hotel Manager to Chief Executive (1st ed.). Butterworth-Heinemann.</w:t>
      </w:r>
    </w:p>
    <w:p w14:paraId="060B7212" w14:textId="77777777" w:rsidR="00FB1CE6" w:rsidRPr="0085759A" w:rsidRDefault="00FB1CE6" w:rsidP="0085759A">
      <w:pPr>
        <w:spacing w:line="360" w:lineRule="auto"/>
        <w:jc w:val="both"/>
        <w:rPr>
          <w:rFonts w:ascii="Arial" w:hAnsi="Arial" w:cs="Arial"/>
        </w:rPr>
      </w:pPr>
      <w:r w:rsidRPr="0085759A">
        <w:rPr>
          <w:rFonts w:ascii="Arial" w:hAnsi="Arial" w:cs="Arial"/>
        </w:rPr>
        <w:t>Ramsay, G., &amp; Rock, M. (2009). Gordon Ramsay's Maze: The Cookbook. Quadrille Publishing.</w:t>
      </w:r>
    </w:p>
    <w:p w14:paraId="0023C0CF" w14:textId="77777777" w:rsidR="00FB1CE6" w:rsidRPr="0085759A" w:rsidRDefault="00FB1CE6" w:rsidP="0085759A">
      <w:pPr>
        <w:spacing w:line="360" w:lineRule="auto"/>
        <w:jc w:val="both"/>
        <w:rPr>
          <w:rFonts w:ascii="Arial" w:hAnsi="Arial" w:cs="Arial"/>
        </w:rPr>
      </w:pPr>
      <w:r w:rsidRPr="0085759A">
        <w:rPr>
          <w:rFonts w:ascii="Arial" w:hAnsi="Arial" w:cs="Arial"/>
        </w:rPr>
        <w:t xml:space="preserve">Sorenson, A. (2021). Marriott International CEO Arne Sorenson Passes Away at 62. Marriott International. [Online]. Available at: </w:t>
      </w:r>
      <w:r w:rsidRPr="0085759A">
        <w:rPr>
          <w:rFonts w:ascii="Arial" w:hAnsi="Arial" w:cs="Arial"/>
        </w:rPr>
        <w:lastRenderedPageBreak/>
        <w:t>https://news.marriott.com/news/2021/02/16/marriott-international-ceo-arne-sorenson-passes-away-at-62 (Accessed: January 30, 2024).</w:t>
      </w:r>
    </w:p>
    <w:p w14:paraId="76A87560" w14:textId="77777777" w:rsidR="00FB1CE6" w:rsidRPr="0085759A" w:rsidRDefault="00FB1CE6" w:rsidP="0085759A">
      <w:pPr>
        <w:spacing w:line="360" w:lineRule="auto"/>
        <w:jc w:val="both"/>
        <w:rPr>
          <w:rFonts w:ascii="Arial" w:hAnsi="Arial" w:cs="Arial"/>
        </w:rPr>
      </w:pPr>
      <w:r w:rsidRPr="0085759A">
        <w:rPr>
          <w:rFonts w:ascii="Arial" w:hAnsi="Arial" w:cs="Arial"/>
        </w:rPr>
        <w:t>Union Square Hospitality Group. (n.d.). Our Story. Union Square Hospitality Group. [Online]. Available at: https://www.ushgnyc.com/our-story/ (Accessed: January 30, 2024).</w:t>
      </w:r>
    </w:p>
    <w:p w14:paraId="37ABDC36" w14:textId="77777777" w:rsidR="00FB1CE6" w:rsidRPr="0085759A" w:rsidRDefault="00FB1CE6" w:rsidP="0085759A">
      <w:pPr>
        <w:spacing w:line="360" w:lineRule="auto"/>
        <w:jc w:val="both"/>
        <w:rPr>
          <w:rFonts w:ascii="Arial" w:hAnsi="Arial" w:cs="Arial"/>
        </w:rPr>
      </w:pPr>
      <w:r w:rsidRPr="0085759A">
        <w:rPr>
          <w:rFonts w:ascii="Arial" w:hAnsi="Arial" w:cs="Arial"/>
        </w:rPr>
        <w:t>Virgin Hotels. (n.d.). About Us. Virgin Hotels. [Online]. Available at: https://virginhotels.com/about-us/ (Accessed: January 30, 2024).</w:t>
      </w:r>
    </w:p>
    <w:p w14:paraId="3A3B7145" w14:textId="77777777" w:rsidR="0085759A" w:rsidRPr="00303EDA" w:rsidRDefault="0085759A" w:rsidP="0085759A">
      <w:pPr>
        <w:spacing w:line="360" w:lineRule="auto"/>
        <w:jc w:val="both"/>
        <w:rPr>
          <w:rFonts w:ascii="Arial" w:hAnsi="Arial" w:cs="Arial"/>
        </w:rPr>
      </w:pPr>
    </w:p>
    <w:p w14:paraId="30FC90A6" w14:textId="77777777" w:rsidR="0085759A" w:rsidRPr="00303EDA" w:rsidRDefault="0085759A" w:rsidP="0085759A">
      <w:pPr>
        <w:spacing w:line="360" w:lineRule="auto"/>
        <w:jc w:val="both"/>
        <w:rPr>
          <w:rFonts w:ascii="Arial" w:hAnsi="Arial" w:cs="Arial"/>
        </w:rPr>
      </w:pPr>
    </w:p>
    <w:p w14:paraId="2D2B2878" w14:textId="77777777" w:rsidR="0085759A" w:rsidRPr="00303EDA" w:rsidRDefault="0085759A" w:rsidP="0085759A">
      <w:pPr>
        <w:spacing w:line="360" w:lineRule="auto"/>
        <w:jc w:val="both"/>
        <w:rPr>
          <w:rFonts w:ascii="Arial" w:hAnsi="Arial" w:cs="Arial"/>
        </w:rPr>
      </w:pPr>
    </w:p>
    <w:p w14:paraId="53AD0F0E" w14:textId="77777777" w:rsidR="0085759A" w:rsidRPr="00303EDA" w:rsidRDefault="0085759A" w:rsidP="0085759A">
      <w:pPr>
        <w:spacing w:line="360" w:lineRule="auto"/>
        <w:jc w:val="both"/>
        <w:rPr>
          <w:rFonts w:ascii="Arial" w:hAnsi="Arial" w:cs="Arial"/>
        </w:rPr>
      </w:pPr>
    </w:p>
    <w:p w14:paraId="31275CB6" w14:textId="77777777" w:rsidR="0085759A" w:rsidRPr="00303EDA" w:rsidRDefault="0085759A" w:rsidP="0085759A">
      <w:pPr>
        <w:spacing w:line="360" w:lineRule="auto"/>
        <w:jc w:val="both"/>
        <w:rPr>
          <w:rFonts w:ascii="Arial" w:hAnsi="Arial" w:cs="Arial"/>
        </w:rPr>
      </w:pPr>
    </w:p>
    <w:p w14:paraId="58161865" w14:textId="77777777" w:rsidR="0085759A" w:rsidRPr="0085759A" w:rsidRDefault="0085759A" w:rsidP="0085759A">
      <w:pPr>
        <w:spacing w:line="360" w:lineRule="auto"/>
        <w:jc w:val="both"/>
        <w:rPr>
          <w:rFonts w:ascii="Arial" w:hAnsi="Arial" w:cs="Arial"/>
        </w:rPr>
      </w:pPr>
    </w:p>
    <w:sectPr w:rsidR="0085759A" w:rsidRPr="0085759A" w:rsidSect="00B822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IDFont+F4">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9760B"/>
    <w:multiLevelType w:val="hybridMultilevel"/>
    <w:tmpl w:val="B4361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2481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8AD"/>
    <w:rsid w:val="00002513"/>
    <w:rsid w:val="0001419F"/>
    <w:rsid w:val="00091813"/>
    <w:rsid w:val="00187520"/>
    <w:rsid w:val="001B15CB"/>
    <w:rsid w:val="00303EDA"/>
    <w:rsid w:val="003961ED"/>
    <w:rsid w:val="003C5369"/>
    <w:rsid w:val="0059540A"/>
    <w:rsid w:val="007D51CF"/>
    <w:rsid w:val="0085759A"/>
    <w:rsid w:val="00A11C34"/>
    <w:rsid w:val="00B82235"/>
    <w:rsid w:val="00CA58AD"/>
    <w:rsid w:val="00DA615F"/>
    <w:rsid w:val="00F52C41"/>
    <w:rsid w:val="00FB1CE6"/>
    <w:rsid w:val="00FE1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4371A"/>
  <w15:chartTrackingRefBased/>
  <w15:docId w15:val="{4BD68A3B-935F-964C-919F-B900A8F54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5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5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8A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8A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8A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8A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8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58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58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8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8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8AD"/>
    <w:rPr>
      <w:rFonts w:eastAsiaTheme="majorEastAsia" w:cstheme="majorBidi"/>
      <w:color w:val="272727" w:themeColor="text1" w:themeTint="D8"/>
    </w:rPr>
  </w:style>
  <w:style w:type="paragraph" w:styleId="Title">
    <w:name w:val="Title"/>
    <w:basedOn w:val="Normal"/>
    <w:next w:val="Normal"/>
    <w:link w:val="TitleChar"/>
    <w:uiPriority w:val="10"/>
    <w:qFormat/>
    <w:rsid w:val="00CA58A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8A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8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58AD"/>
    <w:rPr>
      <w:i/>
      <w:iCs/>
      <w:color w:val="404040" w:themeColor="text1" w:themeTint="BF"/>
    </w:rPr>
  </w:style>
  <w:style w:type="paragraph" w:styleId="ListParagraph">
    <w:name w:val="List Paragraph"/>
    <w:basedOn w:val="Normal"/>
    <w:uiPriority w:val="34"/>
    <w:qFormat/>
    <w:rsid w:val="00CA58AD"/>
    <w:pPr>
      <w:ind w:left="720"/>
      <w:contextualSpacing/>
    </w:pPr>
  </w:style>
  <w:style w:type="character" w:styleId="IntenseEmphasis">
    <w:name w:val="Intense Emphasis"/>
    <w:basedOn w:val="DefaultParagraphFont"/>
    <w:uiPriority w:val="21"/>
    <w:qFormat/>
    <w:rsid w:val="00CA58AD"/>
    <w:rPr>
      <w:i/>
      <w:iCs/>
      <w:color w:val="0F4761" w:themeColor="accent1" w:themeShade="BF"/>
    </w:rPr>
  </w:style>
  <w:style w:type="paragraph" w:styleId="IntenseQuote">
    <w:name w:val="Intense Quote"/>
    <w:basedOn w:val="Normal"/>
    <w:next w:val="Normal"/>
    <w:link w:val="IntenseQuoteChar"/>
    <w:uiPriority w:val="30"/>
    <w:qFormat/>
    <w:rsid w:val="00CA5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8AD"/>
    <w:rPr>
      <w:i/>
      <w:iCs/>
      <w:color w:val="0F4761" w:themeColor="accent1" w:themeShade="BF"/>
    </w:rPr>
  </w:style>
  <w:style w:type="character" w:styleId="IntenseReference">
    <w:name w:val="Intense Reference"/>
    <w:basedOn w:val="DefaultParagraphFont"/>
    <w:uiPriority w:val="32"/>
    <w:qFormat/>
    <w:rsid w:val="00CA58AD"/>
    <w:rPr>
      <w:b/>
      <w:bCs/>
      <w:smallCaps/>
      <w:color w:val="0F4761" w:themeColor="accent1" w:themeShade="BF"/>
      <w:spacing w:val="5"/>
    </w:rPr>
  </w:style>
  <w:style w:type="paragraph" w:styleId="NoSpacing">
    <w:name w:val="No Spacing"/>
    <w:link w:val="NoSpacingChar"/>
    <w:uiPriority w:val="1"/>
    <w:qFormat/>
    <w:rsid w:val="003961E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961ED"/>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2379</Words>
  <Characters>15375</Characters>
  <Application>Microsoft Office Word</Application>
  <DocSecurity>0</DocSecurity>
  <Lines>285</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Exploration of Leadership Theories in the Hospitality Industry</dc:title>
  <dc:subject>BMIH5004                                          Management and Organisational Behaviour.                                     Bakhan Ahmed 2119062</dc:subject>
  <dc:creator>Author</dc:creator>
  <cp:keywords/>
  <dc:description/>
  <cp:lastModifiedBy>Author</cp:lastModifiedBy>
  <cp:revision>14</cp:revision>
  <dcterms:created xsi:type="dcterms:W3CDTF">2024-01-31T22:25:00Z</dcterms:created>
  <dcterms:modified xsi:type="dcterms:W3CDTF">2024-02-01T15:23:00Z</dcterms:modified>
  <cp:category/>
</cp:coreProperties>
</file>