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55D11" w14:textId="77777777" w:rsidR="00D8689D" w:rsidRDefault="00D8689D" w:rsidP="00D8689D"/>
    <w:p w14:paraId="2F800030" w14:textId="77777777" w:rsidR="00D8689D" w:rsidRDefault="00D8689D" w:rsidP="00D8689D"/>
    <w:p w14:paraId="5C93EEF4" w14:textId="77777777" w:rsidR="00D8689D" w:rsidRDefault="00D8689D" w:rsidP="00D8689D"/>
    <w:p w14:paraId="3242E55A" w14:textId="77777777" w:rsidR="00D8689D" w:rsidRPr="00794FD6" w:rsidRDefault="00D8689D" w:rsidP="00D8689D"/>
    <w:p w14:paraId="4B6577F3" w14:textId="77777777" w:rsidR="00D8689D" w:rsidRDefault="00D8689D" w:rsidP="00D8689D">
      <w:pPr>
        <w:jc w:val="center"/>
      </w:pPr>
      <w:r>
        <w:rPr>
          <w:noProof/>
        </w:rPr>
        <w:drawing>
          <wp:inline distT="0" distB="0" distL="0" distR="0" wp14:anchorId="74FFB2E6" wp14:editId="107F146C">
            <wp:extent cx="4375150" cy="1768286"/>
            <wp:effectExtent l="0" t="0" r="6350" b="381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4388482" cy="1773674"/>
                    </a:xfrm>
                    <a:prstGeom prst="rect">
                      <a:avLst/>
                    </a:prstGeom>
                  </pic:spPr>
                </pic:pic>
              </a:graphicData>
            </a:graphic>
          </wp:inline>
        </w:drawing>
      </w:r>
    </w:p>
    <w:p w14:paraId="0EB77F58" w14:textId="77777777" w:rsidR="00D8689D" w:rsidRPr="008C7B9B" w:rsidRDefault="00D8689D" w:rsidP="00D8689D">
      <w:pPr>
        <w:jc w:val="center"/>
        <w:rPr>
          <w:color w:val="262626" w:themeColor="text1" w:themeTint="D9"/>
        </w:rPr>
      </w:pPr>
    </w:p>
    <w:p w14:paraId="32B117CC" w14:textId="2C55D6F5" w:rsidR="00D8689D" w:rsidRDefault="00D8689D" w:rsidP="00D8689D">
      <w:pPr>
        <w:jc w:val="center"/>
        <w:rPr>
          <w:color w:val="262626" w:themeColor="text1" w:themeTint="D9"/>
          <w:sz w:val="36"/>
          <w:szCs w:val="36"/>
        </w:rPr>
      </w:pPr>
      <w:r>
        <w:rPr>
          <w:color w:val="262626" w:themeColor="text1" w:themeTint="D9"/>
          <w:sz w:val="36"/>
          <w:szCs w:val="36"/>
        </w:rPr>
        <w:t xml:space="preserve">Combined Advanced Vehicle Dynamics </w:t>
      </w:r>
    </w:p>
    <w:p w14:paraId="7424397C" w14:textId="7948AF39" w:rsidR="00D8689D" w:rsidRDefault="00D8689D" w:rsidP="00D8689D">
      <w:pPr>
        <w:jc w:val="center"/>
        <w:rPr>
          <w:color w:val="262626" w:themeColor="text1" w:themeTint="D9"/>
          <w:sz w:val="28"/>
          <w:szCs w:val="28"/>
        </w:rPr>
      </w:pPr>
      <w:r>
        <w:rPr>
          <w:color w:val="262626" w:themeColor="text1" w:themeTint="D9"/>
          <w:sz w:val="36"/>
          <w:szCs w:val="36"/>
        </w:rPr>
        <w:t>ACHA6003/6011</w:t>
      </w:r>
    </w:p>
    <w:p w14:paraId="4189BBF0" w14:textId="11E57F6B" w:rsidR="00D8689D" w:rsidRPr="008C7B9B" w:rsidRDefault="00D8689D" w:rsidP="00D8689D">
      <w:pPr>
        <w:jc w:val="center"/>
        <w:rPr>
          <w:color w:val="262626" w:themeColor="text1" w:themeTint="D9"/>
          <w:sz w:val="28"/>
          <w:szCs w:val="28"/>
        </w:rPr>
      </w:pPr>
      <w:r>
        <w:rPr>
          <w:color w:val="262626" w:themeColor="text1" w:themeTint="D9"/>
          <w:sz w:val="28"/>
          <w:szCs w:val="28"/>
        </w:rPr>
        <w:t xml:space="preserve">Mark Sandford </w:t>
      </w:r>
    </w:p>
    <w:p w14:paraId="4EEAAE4C" w14:textId="77777777" w:rsidR="00D8689D" w:rsidRPr="008C7B9B" w:rsidRDefault="00D8689D" w:rsidP="00D8689D">
      <w:pPr>
        <w:jc w:val="center"/>
        <w:rPr>
          <w:color w:val="262626" w:themeColor="text1" w:themeTint="D9"/>
          <w:sz w:val="36"/>
          <w:szCs w:val="36"/>
        </w:rPr>
      </w:pPr>
    </w:p>
    <w:p w14:paraId="1C2D7480" w14:textId="77777777" w:rsidR="00D8689D" w:rsidRPr="008C7B9B" w:rsidRDefault="00D8689D" w:rsidP="00D8689D">
      <w:pPr>
        <w:jc w:val="center"/>
        <w:rPr>
          <w:color w:val="262626" w:themeColor="text1" w:themeTint="D9"/>
          <w:sz w:val="36"/>
          <w:szCs w:val="36"/>
        </w:rPr>
      </w:pPr>
      <w:r w:rsidRPr="008C7B9B">
        <w:rPr>
          <w:color w:val="262626" w:themeColor="text1" w:themeTint="D9"/>
          <w:sz w:val="36"/>
          <w:szCs w:val="36"/>
        </w:rPr>
        <w:t>Sam Johns – 1804234</w:t>
      </w:r>
    </w:p>
    <w:p w14:paraId="16DB12A4" w14:textId="77777777" w:rsidR="00D8689D" w:rsidRPr="008C7B9B" w:rsidRDefault="00D8689D" w:rsidP="00D8689D">
      <w:pPr>
        <w:jc w:val="center"/>
        <w:rPr>
          <w:color w:val="262626" w:themeColor="text1" w:themeTint="D9"/>
          <w:sz w:val="36"/>
          <w:szCs w:val="36"/>
          <w:lang w:val="en-US"/>
        </w:rPr>
      </w:pPr>
      <w:r w:rsidRPr="008C7B9B">
        <w:rPr>
          <w:color w:val="262626" w:themeColor="text1" w:themeTint="D9"/>
          <w:sz w:val="36"/>
          <w:szCs w:val="36"/>
          <w:lang w:val="en-US"/>
        </w:rPr>
        <w:t>Motorsport Engineering BEng</w:t>
      </w:r>
    </w:p>
    <w:p w14:paraId="6D66E3A2" w14:textId="77777777" w:rsidR="00D8689D" w:rsidRPr="008C7B9B" w:rsidRDefault="00D8689D" w:rsidP="00D8689D">
      <w:pPr>
        <w:jc w:val="center"/>
        <w:rPr>
          <w:color w:val="262626" w:themeColor="text1" w:themeTint="D9"/>
          <w:sz w:val="36"/>
          <w:szCs w:val="36"/>
          <w:lang w:val="en-US"/>
        </w:rPr>
      </w:pPr>
      <w:r w:rsidRPr="008C7B9B">
        <w:rPr>
          <w:color w:val="262626" w:themeColor="text1" w:themeTint="D9"/>
          <w:sz w:val="36"/>
          <w:szCs w:val="36"/>
          <w:lang w:val="en-US"/>
        </w:rPr>
        <w:t>School of Engineering</w:t>
      </w:r>
    </w:p>
    <w:p w14:paraId="1F37B7B0" w14:textId="6F2DD1AF" w:rsidR="00D8689D" w:rsidRPr="008C7B9B" w:rsidRDefault="00D8689D" w:rsidP="00D8689D">
      <w:pPr>
        <w:jc w:val="center"/>
        <w:rPr>
          <w:color w:val="262626" w:themeColor="text1" w:themeTint="D9"/>
          <w:sz w:val="36"/>
          <w:szCs w:val="36"/>
          <w:lang w:val="en-US"/>
        </w:rPr>
      </w:pPr>
      <w:r>
        <w:rPr>
          <w:color w:val="262626" w:themeColor="text1" w:themeTint="D9"/>
          <w:sz w:val="36"/>
          <w:szCs w:val="36"/>
          <w:lang w:val="en-US"/>
        </w:rPr>
        <w:t>21</w:t>
      </w:r>
      <w:r w:rsidRPr="008C7B9B">
        <w:rPr>
          <w:color w:val="262626" w:themeColor="text1" w:themeTint="D9"/>
          <w:sz w:val="36"/>
          <w:szCs w:val="36"/>
          <w:lang w:val="en-US"/>
        </w:rPr>
        <w:t>/03/2022</w:t>
      </w:r>
    </w:p>
    <w:p w14:paraId="378E9BE7" w14:textId="77777777" w:rsidR="00D8689D" w:rsidRDefault="00D8689D" w:rsidP="00D8689D">
      <w:pPr>
        <w:jc w:val="center"/>
      </w:pPr>
      <w:r>
        <w:br w:type="page"/>
      </w:r>
    </w:p>
    <w:p w14:paraId="5129CA9A" w14:textId="77777777" w:rsidR="007A6654" w:rsidRDefault="00D8689D">
      <w:pPr>
        <w:pStyle w:val="TOCHeading"/>
      </w:pPr>
      <w:r>
        <w:lastRenderedPageBreak/>
        <w:t>Contents</w:t>
      </w:r>
    </w:p>
    <w:sdt>
      <w:sdtPr>
        <w:id w:val="1414046487"/>
        <w:docPartObj>
          <w:docPartGallery w:val="Table of Contents"/>
          <w:docPartUnique/>
        </w:docPartObj>
      </w:sdtPr>
      <w:sdtEndPr>
        <w:rPr>
          <w:b/>
          <w:bCs/>
          <w:noProof/>
        </w:rPr>
      </w:sdtEndPr>
      <w:sdtContent>
        <w:p w14:paraId="6625B30F" w14:textId="79912AF4" w:rsidR="007A6654" w:rsidRDefault="007A6654" w:rsidP="007A6654"/>
        <w:p w14:paraId="3696C009" w14:textId="1BE606BE" w:rsidR="00825EF8" w:rsidRDefault="007A665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749229" w:history="1">
            <w:r w:rsidR="00825EF8" w:rsidRPr="00DA62D4">
              <w:rPr>
                <w:rStyle w:val="Hyperlink"/>
                <w:noProof/>
              </w:rPr>
              <w:t>1.1 - Abstract</w:t>
            </w:r>
            <w:r w:rsidR="00825EF8">
              <w:rPr>
                <w:noProof/>
                <w:webHidden/>
              </w:rPr>
              <w:tab/>
            </w:r>
            <w:r w:rsidR="00825EF8">
              <w:rPr>
                <w:noProof/>
                <w:webHidden/>
              </w:rPr>
              <w:fldChar w:fldCharType="begin"/>
            </w:r>
            <w:r w:rsidR="00825EF8">
              <w:rPr>
                <w:noProof/>
                <w:webHidden/>
              </w:rPr>
              <w:instrText xml:space="preserve"> PAGEREF _Toc98749229 \h </w:instrText>
            </w:r>
            <w:r w:rsidR="00825EF8">
              <w:rPr>
                <w:noProof/>
                <w:webHidden/>
              </w:rPr>
            </w:r>
            <w:r w:rsidR="00825EF8">
              <w:rPr>
                <w:noProof/>
                <w:webHidden/>
              </w:rPr>
              <w:fldChar w:fldCharType="separate"/>
            </w:r>
            <w:r w:rsidR="007038C3">
              <w:rPr>
                <w:noProof/>
                <w:webHidden/>
              </w:rPr>
              <w:t>3</w:t>
            </w:r>
            <w:r w:rsidR="00825EF8">
              <w:rPr>
                <w:noProof/>
                <w:webHidden/>
              </w:rPr>
              <w:fldChar w:fldCharType="end"/>
            </w:r>
          </w:hyperlink>
        </w:p>
        <w:p w14:paraId="5051E745" w14:textId="0BF0F703" w:rsidR="00825EF8" w:rsidRDefault="00825EF8">
          <w:pPr>
            <w:pStyle w:val="TOC2"/>
            <w:tabs>
              <w:tab w:val="right" w:leader="dot" w:pos="9016"/>
            </w:tabs>
            <w:rPr>
              <w:rFonts w:eastAsiaTheme="minorEastAsia"/>
              <w:noProof/>
              <w:lang w:eastAsia="en-GB"/>
            </w:rPr>
          </w:pPr>
          <w:hyperlink w:anchor="_Toc98749230" w:history="1">
            <w:r w:rsidRPr="00DA62D4">
              <w:rPr>
                <w:rStyle w:val="Hyperlink"/>
                <w:noProof/>
              </w:rPr>
              <w:t>1.2 - Generic Torque Vectoring Systems</w:t>
            </w:r>
            <w:r>
              <w:rPr>
                <w:noProof/>
                <w:webHidden/>
              </w:rPr>
              <w:tab/>
            </w:r>
            <w:r>
              <w:rPr>
                <w:noProof/>
                <w:webHidden/>
              </w:rPr>
              <w:fldChar w:fldCharType="begin"/>
            </w:r>
            <w:r>
              <w:rPr>
                <w:noProof/>
                <w:webHidden/>
              </w:rPr>
              <w:instrText xml:space="preserve"> PAGEREF _Toc98749230 \h </w:instrText>
            </w:r>
            <w:r>
              <w:rPr>
                <w:noProof/>
                <w:webHidden/>
              </w:rPr>
            </w:r>
            <w:r>
              <w:rPr>
                <w:noProof/>
                <w:webHidden/>
              </w:rPr>
              <w:fldChar w:fldCharType="separate"/>
            </w:r>
            <w:r w:rsidR="007038C3">
              <w:rPr>
                <w:noProof/>
                <w:webHidden/>
              </w:rPr>
              <w:t>3</w:t>
            </w:r>
            <w:r>
              <w:rPr>
                <w:noProof/>
                <w:webHidden/>
              </w:rPr>
              <w:fldChar w:fldCharType="end"/>
            </w:r>
          </w:hyperlink>
        </w:p>
        <w:p w14:paraId="71221F46" w14:textId="737059F4" w:rsidR="00825EF8" w:rsidRDefault="00825EF8">
          <w:pPr>
            <w:pStyle w:val="TOC1"/>
            <w:tabs>
              <w:tab w:val="right" w:leader="dot" w:pos="9016"/>
            </w:tabs>
            <w:rPr>
              <w:rFonts w:eastAsiaTheme="minorEastAsia"/>
              <w:noProof/>
              <w:lang w:eastAsia="en-GB"/>
            </w:rPr>
          </w:pPr>
          <w:hyperlink w:anchor="_Toc98749231" w:history="1">
            <w:r w:rsidRPr="00DA62D4">
              <w:rPr>
                <w:rStyle w:val="Hyperlink"/>
                <w:noProof/>
              </w:rPr>
              <w:t>2.0 - Vehicle Data</w:t>
            </w:r>
            <w:r>
              <w:rPr>
                <w:noProof/>
                <w:webHidden/>
              </w:rPr>
              <w:tab/>
            </w:r>
            <w:r>
              <w:rPr>
                <w:noProof/>
                <w:webHidden/>
              </w:rPr>
              <w:fldChar w:fldCharType="begin"/>
            </w:r>
            <w:r>
              <w:rPr>
                <w:noProof/>
                <w:webHidden/>
              </w:rPr>
              <w:instrText xml:space="preserve"> PAGEREF _Toc98749231 \h </w:instrText>
            </w:r>
            <w:r>
              <w:rPr>
                <w:noProof/>
                <w:webHidden/>
              </w:rPr>
            </w:r>
            <w:r>
              <w:rPr>
                <w:noProof/>
                <w:webHidden/>
              </w:rPr>
              <w:fldChar w:fldCharType="separate"/>
            </w:r>
            <w:r w:rsidR="007038C3">
              <w:rPr>
                <w:noProof/>
                <w:webHidden/>
              </w:rPr>
              <w:t>3</w:t>
            </w:r>
            <w:r>
              <w:rPr>
                <w:noProof/>
                <w:webHidden/>
              </w:rPr>
              <w:fldChar w:fldCharType="end"/>
            </w:r>
          </w:hyperlink>
        </w:p>
        <w:p w14:paraId="4516BF22" w14:textId="54A7338F" w:rsidR="00825EF8" w:rsidRDefault="00825EF8">
          <w:pPr>
            <w:pStyle w:val="TOC2"/>
            <w:tabs>
              <w:tab w:val="right" w:leader="dot" w:pos="9016"/>
            </w:tabs>
            <w:rPr>
              <w:rFonts w:eastAsiaTheme="minorEastAsia"/>
              <w:noProof/>
              <w:lang w:eastAsia="en-GB"/>
            </w:rPr>
          </w:pPr>
          <w:hyperlink w:anchor="_Toc98749232" w:history="1">
            <w:r w:rsidRPr="00DA62D4">
              <w:rPr>
                <w:rStyle w:val="Hyperlink"/>
                <w:noProof/>
              </w:rPr>
              <w:t>2.1 – General</w:t>
            </w:r>
            <w:r>
              <w:rPr>
                <w:noProof/>
                <w:webHidden/>
              </w:rPr>
              <w:tab/>
            </w:r>
            <w:r>
              <w:rPr>
                <w:noProof/>
                <w:webHidden/>
              </w:rPr>
              <w:fldChar w:fldCharType="begin"/>
            </w:r>
            <w:r>
              <w:rPr>
                <w:noProof/>
                <w:webHidden/>
              </w:rPr>
              <w:instrText xml:space="preserve"> PAGEREF _Toc98749232 \h </w:instrText>
            </w:r>
            <w:r>
              <w:rPr>
                <w:noProof/>
                <w:webHidden/>
              </w:rPr>
            </w:r>
            <w:r>
              <w:rPr>
                <w:noProof/>
                <w:webHidden/>
              </w:rPr>
              <w:fldChar w:fldCharType="separate"/>
            </w:r>
            <w:r w:rsidR="007038C3">
              <w:rPr>
                <w:noProof/>
                <w:webHidden/>
              </w:rPr>
              <w:t>3</w:t>
            </w:r>
            <w:r>
              <w:rPr>
                <w:noProof/>
                <w:webHidden/>
              </w:rPr>
              <w:fldChar w:fldCharType="end"/>
            </w:r>
          </w:hyperlink>
        </w:p>
        <w:p w14:paraId="14AF5B30" w14:textId="062A5E1D" w:rsidR="00825EF8" w:rsidRDefault="00825EF8">
          <w:pPr>
            <w:pStyle w:val="TOC2"/>
            <w:tabs>
              <w:tab w:val="right" w:leader="dot" w:pos="9016"/>
            </w:tabs>
            <w:rPr>
              <w:rFonts w:eastAsiaTheme="minorEastAsia"/>
              <w:noProof/>
              <w:lang w:eastAsia="en-GB"/>
            </w:rPr>
          </w:pPr>
          <w:hyperlink w:anchor="_Toc98749233" w:history="1">
            <w:r w:rsidRPr="00DA62D4">
              <w:rPr>
                <w:rStyle w:val="Hyperlink"/>
                <w:noProof/>
              </w:rPr>
              <w:t>2.2 – Powertrain/Performance</w:t>
            </w:r>
            <w:r>
              <w:rPr>
                <w:noProof/>
                <w:webHidden/>
              </w:rPr>
              <w:tab/>
            </w:r>
            <w:r>
              <w:rPr>
                <w:noProof/>
                <w:webHidden/>
              </w:rPr>
              <w:fldChar w:fldCharType="begin"/>
            </w:r>
            <w:r>
              <w:rPr>
                <w:noProof/>
                <w:webHidden/>
              </w:rPr>
              <w:instrText xml:space="preserve"> PAGEREF _Toc98749233 \h </w:instrText>
            </w:r>
            <w:r>
              <w:rPr>
                <w:noProof/>
                <w:webHidden/>
              </w:rPr>
            </w:r>
            <w:r>
              <w:rPr>
                <w:noProof/>
                <w:webHidden/>
              </w:rPr>
              <w:fldChar w:fldCharType="separate"/>
            </w:r>
            <w:r w:rsidR="007038C3">
              <w:rPr>
                <w:noProof/>
                <w:webHidden/>
              </w:rPr>
              <w:t>4</w:t>
            </w:r>
            <w:r>
              <w:rPr>
                <w:noProof/>
                <w:webHidden/>
              </w:rPr>
              <w:fldChar w:fldCharType="end"/>
            </w:r>
          </w:hyperlink>
        </w:p>
        <w:p w14:paraId="264A0021" w14:textId="38A7CF27" w:rsidR="00825EF8" w:rsidRDefault="00825EF8">
          <w:pPr>
            <w:pStyle w:val="TOC2"/>
            <w:tabs>
              <w:tab w:val="right" w:leader="dot" w:pos="9016"/>
            </w:tabs>
            <w:rPr>
              <w:rFonts w:eastAsiaTheme="minorEastAsia"/>
              <w:noProof/>
              <w:lang w:eastAsia="en-GB"/>
            </w:rPr>
          </w:pPr>
          <w:hyperlink w:anchor="_Toc98749234" w:history="1">
            <w:r w:rsidRPr="00DA62D4">
              <w:rPr>
                <w:rStyle w:val="Hyperlink"/>
                <w:noProof/>
              </w:rPr>
              <w:t>2.3 – Base Vehicle Specification</w:t>
            </w:r>
            <w:r>
              <w:rPr>
                <w:noProof/>
                <w:webHidden/>
              </w:rPr>
              <w:tab/>
            </w:r>
            <w:r>
              <w:rPr>
                <w:noProof/>
                <w:webHidden/>
              </w:rPr>
              <w:fldChar w:fldCharType="begin"/>
            </w:r>
            <w:r>
              <w:rPr>
                <w:noProof/>
                <w:webHidden/>
              </w:rPr>
              <w:instrText xml:space="preserve"> PAGEREF _Toc98749234 \h </w:instrText>
            </w:r>
            <w:r>
              <w:rPr>
                <w:noProof/>
                <w:webHidden/>
              </w:rPr>
            </w:r>
            <w:r>
              <w:rPr>
                <w:noProof/>
                <w:webHidden/>
              </w:rPr>
              <w:fldChar w:fldCharType="separate"/>
            </w:r>
            <w:r w:rsidR="007038C3">
              <w:rPr>
                <w:noProof/>
                <w:webHidden/>
              </w:rPr>
              <w:t>4</w:t>
            </w:r>
            <w:r>
              <w:rPr>
                <w:noProof/>
                <w:webHidden/>
              </w:rPr>
              <w:fldChar w:fldCharType="end"/>
            </w:r>
          </w:hyperlink>
        </w:p>
        <w:p w14:paraId="7FF3B499" w14:textId="03E19D0E" w:rsidR="00825EF8" w:rsidRDefault="00825EF8">
          <w:pPr>
            <w:pStyle w:val="TOC2"/>
            <w:tabs>
              <w:tab w:val="right" w:leader="dot" w:pos="9016"/>
            </w:tabs>
            <w:rPr>
              <w:rFonts w:eastAsiaTheme="minorEastAsia"/>
              <w:noProof/>
              <w:lang w:eastAsia="en-GB"/>
            </w:rPr>
          </w:pPr>
          <w:hyperlink w:anchor="_Toc98749235" w:history="1">
            <w:r w:rsidRPr="00DA62D4">
              <w:rPr>
                <w:rStyle w:val="Hyperlink"/>
                <w:noProof/>
              </w:rPr>
              <w:t>2.4 - Lumped mass model</w:t>
            </w:r>
            <w:r>
              <w:rPr>
                <w:noProof/>
                <w:webHidden/>
              </w:rPr>
              <w:tab/>
            </w:r>
            <w:r>
              <w:rPr>
                <w:noProof/>
                <w:webHidden/>
              </w:rPr>
              <w:fldChar w:fldCharType="begin"/>
            </w:r>
            <w:r>
              <w:rPr>
                <w:noProof/>
                <w:webHidden/>
              </w:rPr>
              <w:instrText xml:space="preserve"> PAGEREF _Toc98749235 \h </w:instrText>
            </w:r>
            <w:r>
              <w:rPr>
                <w:noProof/>
                <w:webHidden/>
              </w:rPr>
            </w:r>
            <w:r>
              <w:rPr>
                <w:noProof/>
                <w:webHidden/>
              </w:rPr>
              <w:fldChar w:fldCharType="separate"/>
            </w:r>
            <w:r w:rsidR="007038C3">
              <w:rPr>
                <w:noProof/>
                <w:webHidden/>
              </w:rPr>
              <w:t>5</w:t>
            </w:r>
            <w:r>
              <w:rPr>
                <w:noProof/>
                <w:webHidden/>
              </w:rPr>
              <w:fldChar w:fldCharType="end"/>
            </w:r>
          </w:hyperlink>
        </w:p>
        <w:p w14:paraId="43643DC7" w14:textId="6150AD10" w:rsidR="00825EF8" w:rsidRDefault="00825EF8">
          <w:pPr>
            <w:pStyle w:val="TOC1"/>
            <w:tabs>
              <w:tab w:val="right" w:leader="dot" w:pos="9016"/>
            </w:tabs>
            <w:rPr>
              <w:rFonts w:eastAsiaTheme="minorEastAsia"/>
              <w:noProof/>
              <w:lang w:eastAsia="en-GB"/>
            </w:rPr>
          </w:pPr>
          <w:hyperlink w:anchor="_Toc98749236" w:history="1">
            <w:r w:rsidRPr="00DA62D4">
              <w:rPr>
                <w:rStyle w:val="Hyperlink"/>
                <w:noProof/>
              </w:rPr>
              <w:t>3.0 – Longitudinal COG Calculation</w:t>
            </w:r>
            <w:r>
              <w:rPr>
                <w:noProof/>
                <w:webHidden/>
              </w:rPr>
              <w:tab/>
            </w:r>
            <w:r>
              <w:rPr>
                <w:noProof/>
                <w:webHidden/>
              </w:rPr>
              <w:fldChar w:fldCharType="begin"/>
            </w:r>
            <w:r>
              <w:rPr>
                <w:noProof/>
                <w:webHidden/>
              </w:rPr>
              <w:instrText xml:space="preserve"> PAGEREF _Toc98749236 \h </w:instrText>
            </w:r>
            <w:r>
              <w:rPr>
                <w:noProof/>
                <w:webHidden/>
              </w:rPr>
            </w:r>
            <w:r>
              <w:rPr>
                <w:noProof/>
                <w:webHidden/>
              </w:rPr>
              <w:fldChar w:fldCharType="separate"/>
            </w:r>
            <w:r w:rsidR="007038C3">
              <w:rPr>
                <w:noProof/>
                <w:webHidden/>
              </w:rPr>
              <w:t>5</w:t>
            </w:r>
            <w:r>
              <w:rPr>
                <w:noProof/>
                <w:webHidden/>
              </w:rPr>
              <w:fldChar w:fldCharType="end"/>
            </w:r>
          </w:hyperlink>
        </w:p>
        <w:p w14:paraId="77A2E038" w14:textId="3E513959" w:rsidR="00825EF8" w:rsidRDefault="00825EF8">
          <w:pPr>
            <w:pStyle w:val="TOC1"/>
            <w:tabs>
              <w:tab w:val="right" w:leader="dot" w:pos="9016"/>
            </w:tabs>
            <w:rPr>
              <w:rFonts w:eastAsiaTheme="minorEastAsia"/>
              <w:noProof/>
              <w:lang w:eastAsia="en-GB"/>
            </w:rPr>
          </w:pPr>
          <w:hyperlink w:anchor="_Toc98749237" w:history="1">
            <w:r w:rsidRPr="00DA62D4">
              <w:rPr>
                <w:rStyle w:val="Hyperlink"/>
                <w:noProof/>
              </w:rPr>
              <w:t>4.0 - Moment of Inertia</w:t>
            </w:r>
            <w:r>
              <w:rPr>
                <w:noProof/>
                <w:webHidden/>
              </w:rPr>
              <w:tab/>
            </w:r>
            <w:r>
              <w:rPr>
                <w:noProof/>
                <w:webHidden/>
              </w:rPr>
              <w:fldChar w:fldCharType="begin"/>
            </w:r>
            <w:r>
              <w:rPr>
                <w:noProof/>
                <w:webHidden/>
              </w:rPr>
              <w:instrText xml:space="preserve"> PAGEREF _Toc98749237 \h </w:instrText>
            </w:r>
            <w:r>
              <w:rPr>
                <w:noProof/>
                <w:webHidden/>
              </w:rPr>
            </w:r>
            <w:r>
              <w:rPr>
                <w:noProof/>
                <w:webHidden/>
              </w:rPr>
              <w:fldChar w:fldCharType="separate"/>
            </w:r>
            <w:r w:rsidR="007038C3">
              <w:rPr>
                <w:noProof/>
                <w:webHidden/>
              </w:rPr>
              <w:t>6</w:t>
            </w:r>
            <w:r>
              <w:rPr>
                <w:noProof/>
                <w:webHidden/>
              </w:rPr>
              <w:fldChar w:fldCharType="end"/>
            </w:r>
          </w:hyperlink>
        </w:p>
        <w:p w14:paraId="3E80B7E2" w14:textId="41162BBA" w:rsidR="00825EF8" w:rsidRDefault="00825EF8">
          <w:pPr>
            <w:pStyle w:val="TOC1"/>
            <w:tabs>
              <w:tab w:val="right" w:leader="dot" w:pos="9016"/>
            </w:tabs>
            <w:rPr>
              <w:rFonts w:eastAsiaTheme="minorEastAsia"/>
              <w:noProof/>
              <w:lang w:eastAsia="en-GB"/>
            </w:rPr>
          </w:pPr>
          <w:hyperlink w:anchor="_Toc98749238" w:history="1">
            <w:r w:rsidRPr="00DA62D4">
              <w:rPr>
                <w:rStyle w:val="Hyperlink"/>
                <w:noProof/>
              </w:rPr>
              <w:t>5.0 - Inertial Conjugate</w:t>
            </w:r>
            <w:r>
              <w:rPr>
                <w:noProof/>
                <w:webHidden/>
              </w:rPr>
              <w:tab/>
            </w:r>
            <w:r>
              <w:rPr>
                <w:noProof/>
                <w:webHidden/>
              </w:rPr>
              <w:fldChar w:fldCharType="begin"/>
            </w:r>
            <w:r>
              <w:rPr>
                <w:noProof/>
                <w:webHidden/>
              </w:rPr>
              <w:instrText xml:space="preserve"> PAGEREF _Toc98749238 \h </w:instrText>
            </w:r>
            <w:r>
              <w:rPr>
                <w:noProof/>
                <w:webHidden/>
              </w:rPr>
            </w:r>
            <w:r>
              <w:rPr>
                <w:noProof/>
                <w:webHidden/>
              </w:rPr>
              <w:fldChar w:fldCharType="separate"/>
            </w:r>
            <w:r w:rsidR="007038C3">
              <w:rPr>
                <w:noProof/>
                <w:webHidden/>
              </w:rPr>
              <w:t>6</w:t>
            </w:r>
            <w:r>
              <w:rPr>
                <w:noProof/>
                <w:webHidden/>
              </w:rPr>
              <w:fldChar w:fldCharType="end"/>
            </w:r>
          </w:hyperlink>
        </w:p>
        <w:p w14:paraId="6B1B3689" w14:textId="127BBAB3" w:rsidR="00825EF8" w:rsidRDefault="00825EF8">
          <w:pPr>
            <w:pStyle w:val="TOC1"/>
            <w:tabs>
              <w:tab w:val="right" w:leader="dot" w:pos="9016"/>
            </w:tabs>
            <w:rPr>
              <w:rFonts w:eastAsiaTheme="minorEastAsia"/>
              <w:noProof/>
              <w:lang w:eastAsia="en-GB"/>
            </w:rPr>
          </w:pPr>
          <w:hyperlink w:anchor="_Toc98749239" w:history="1">
            <w:r w:rsidRPr="00DA62D4">
              <w:rPr>
                <w:rStyle w:val="Hyperlink"/>
                <w:noProof/>
              </w:rPr>
              <w:t>6.0 - The Dynamic Index of the vehicle</w:t>
            </w:r>
            <w:r>
              <w:rPr>
                <w:noProof/>
                <w:webHidden/>
              </w:rPr>
              <w:tab/>
            </w:r>
            <w:r>
              <w:rPr>
                <w:noProof/>
                <w:webHidden/>
              </w:rPr>
              <w:fldChar w:fldCharType="begin"/>
            </w:r>
            <w:r>
              <w:rPr>
                <w:noProof/>
                <w:webHidden/>
              </w:rPr>
              <w:instrText xml:space="preserve"> PAGEREF _Toc98749239 \h </w:instrText>
            </w:r>
            <w:r>
              <w:rPr>
                <w:noProof/>
                <w:webHidden/>
              </w:rPr>
            </w:r>
            <w:r>
              <w:rPr>
                <w:noProof/>
                <w:webHidden/>
              </w:rPr>
              <w:fldChar w:fldCharType="separate"/>
            </w:r>
            <w:r w:rsidR="007038C3">
              <w:rPr>
                <w:noProof/>
                <w:webHidden/>
              </w:rPr>
              <w:t>6</w:t>
            </w:r>
            <w:r>
              <w:rPr>
                <w:noProof/>
                <w:webHidden/>
              </w:rPr>
              <w:fldChar w:fldCharType="end"/>
            </w:r>
          </w:hyperlink>
        </w:p>
        <w:p w14:paraId="0E081305" w14:textId="7666EF16" w:rsidR="00825EF8" w:rsidRDefault="00825EF8">
          <w:pPr>
            <w:pStyle w:val="TOC1"/>
            <w:tabs>
              <w:tab w:val="right" w:leader="dot" w:pos="9016"/>
            </w:tabs>
            <w:rPr>
              <w:rFonts w:eastAsiaTheme="minorEastAsia"/>
              <w:noProof/>
              <w:lang w:eastAsia="en-GB"/>
            </w:rPr>
          </w:pPr>
          <w:hyperlink w:anchor="_Toc98749240" w:history="1">
            <w:r w:rsidRPr="00DA62D4">
              <w:rPr>
                <w:rStyle w:val="Hyperlink"/>
                <w:noProof/>
              </w:rPr>
              <w:t>7.0 - Mechanical torque path</w:t>
            </w:r>
            <w:r>
              <w:rPr>
                <w:noProof/>
                <w:webHidden/>
              </w:rPr>
              <w:tab/>
            </w:r>
            <w:r>
              <w:rPr>
                <w:noProof/>
                <w:webHidden/>
              </w:rPr>
              <w:fldChar w:fldCharType="begin"/>
            </w:r>
            <w:r>
              <w:rPr>
                <w:noProof/>
                <w:webHidden/>
              </w:rPr>
              <w:instrText xml:space="preserve"> PAGEREF _Toc98749240 \h </w:instrText>
            </w:r>
            <w:r>
              <w:rPr>
                <w:noProof/>
                <w:webHidden/>
              </w:rPr>
            </w:r>
            <w:r>
              <w:rPr>
                <w:noProof/>
                <w:webHidden/>
              </w:rPr>
              <w:fldChar w:fldCharType="separate"/>
            </w:r>
            <w:r w:rsidR="007038C3">
              <w:rPr>
                <w:noProof/>
                <w:webHidden/>
              </w:rPr>
              <w:t>7</w:t>
            </w:r>
            <w:r>
              <w:rPr>
                <w:noProof/>
                <w:webHidden/>
              </w:rPr>
              <w:fldChar w:fldCharType="end"/>
            </w:r>
          </w:hyperlink>
        </w:p>
        <w:p w14:paraId="66CE53FF" w14:textId="200B643E" w:rsidR="00825EF8" w:rsidRDefault="00825EF8">
          <w:pPr>
            <w:pStyle w:val="TOC1"/>
            <w:tabs>
              <w:tab w:val="right" w:leader="dot" w:pos="9016"/>
            </w:tabs>
            <w:rPr>
              <w:rFonts w:eastAsiaTheme="minorEastAsia"/>
              <w:noProof/>
              <w:lang w:eastAsia="en-GB"/>
            </w:rPr>
          </w:pPr>
          <w:hyperlink w:anchor="_Toc98749241" w:history="1">
            <w:r w:rsidRPr="00DA62D4">
              <w:rPr>
                <w:rStyle w:val="Hyperlink"/>
                <w:noProof/>
              </w:rPr>
              <w:t>8.0 - Calculate the clutch pack(s) torque capacity, approximate sizing’s, axial force application values and power loss characteristics</w:t>
            </w:r>
            <w:r>
              <w:rPr>
                <w:noProof/>
                <w:webHidden/>
              </w:rPr>
              <w:tab/>
            </w:r>
            <w:r>
              <w:rPr>
                <w:noProof/>
                <w:webHidden/>
              </w:rPr>
              <w:fldChar w:fldCharType="begin"/>
            </w:r>
            <w:r>
              <w:rPr>
                <w:noProof/>
                <w:webHidden/>
              </w:rPr>
              <w:instrText xml:space="preserve"> PAGEREF _Toc98749241 \h </w:instrText>
            </w:r>
            <w:r>
              <w:rPr>
                <w:noProof/>
                <w:webHidden/>
              </w:rPr>
            </w:r>
            <w:r>
              <w:rPr>
                <w:noProof/>
                <w:webHidden/>
              </w:rPr>
              <w:fldChar w:fldCharType="separate"/>
            </w:r>
            <w:r w:rsidR="007038C3">
              <w:rPr>
                <w:noProof/>
                <w:webHidden/>
              </w:rPr>
              <w:t>7</w:t>
            </w:r>
            <w:r>
              <w:rPr>
                <w:noProof/>
                <w:webHidden/>
              </w:rPr>
              <w:fldChar w:fldCharType="end"/>
            </w:r>
          </w:hyperlink>
        </w:p>
        <w:p w14:paraId="14794BC9" w14:textId="66C2564B" w:rsidR="00825EF8" w:rsidRDefault="00825EF8">
          <w:pPr>
            <w:pStyle w:val="TOC1"/>
            <w:tabs>
              <w:tab w:val="right" w:leader="dot" w:pos="9016"/>
            </w:tabs>
            <w:rPr>
              <w:rFonts w:eastAsiaTheme="minorEastAsia"/>
              <w:noProof/>
              <w:lang w:eastAsia="en-GB"/>
            </w:rPr>
          </w:pPr>
          <w:hyperlink w:anchor="_Toc98749242" w:history="1">
            <w:r w:rsidRPr="00DA62D4">
              <w:rPr>
                <w:rStyle w:val="Hyperlink"/>
                <w:noProof/>
              </w:rPr>
              <w:t>9.0 - Potential longitudinal acceleration improvements on a variety of surfaces.</w:t>
            </w:r>
            <w:r>
              <w:rPr>
                <w:noProof/>
                <w:webHidden/>
              </w:rPr>
              <w:tab/>
            </w:r>
            <w:r>
              <w:rPr>
                <w:noProof/>
                <w:webHidden/>
              </w:rPr>
              <w:fldChar w:fldCharType="begin"/>
            </w:r>
            <w:r>
              <w:rPr>
                <w:noProof/>
                <w:webHidden/>
              </w:rPr>
              <w:instrText xml:space="preserve"> PAGEREF _Toc98749242 \h </w:instrText>
            </w:r>
            <w:r>
              <w:rPr>
                <w:noProof/>
                <w:webHidden/>
              </w:rPr>
            </w:r>
            <w:r>
              <w:rPr>
                <w:noProof/>
                <w:webHidden/>
              </w:rPr>
              <w:fldChar w:fldCharType="separate"/>
            </w:r>
            <w:r w:rsidR="007038C3">
              <w:rPr>
                <w:noProof/>
                <w:webHidden/>
              </w:rPr>
              <w:t>8</w:t>
            </w:r>
            <w:r>
              <w:rPr>
                <w:noProof/>
                <w:webHidden/>
              </w:rPr>
              <w:fldChar w:fldCharType="end"/>
            </w:r>
          </w:hyperlink>
        </w:p>
        <w:p w14:paraId="0C5D11F3" w14:textId="5DBD4012" w:rsidR="00825EF8" w:rsidRDefault="00825EF8">
          <w:pPr>
            <w:pStyle w:val="TOC1"/>
            <w:tabs>
              <w:tab w:val="right" w:leader="dot" w:pos="9016"/>
            </w:tabs>
            <w:rPr>
              <w:rFonts w:eastAsiaTheme="minorEastAsia"/>
              <w:noProof/>
              <w:lang w:eastAsia="en-GB"/>
            </w:rPr>
          </w:pPr>
          <w:hyperlink w:anchor="_Toc98749243" w:history="1">
            <w:r w:rsidRPr="00DA62D4">
              <w:rPr>
                <w:rStyle w:val="Hyperlink"/>
                <w:noProof/>
              </w:rPr>
              <w:t>10.0 - Establish the yaw rate increase that the system could generate and relate this to handwheel position</w:t>
            </w:r>
            <w:r>
              <w:rPr>
                <w:noProof/>
                <w:webHidden/>
              </w:rPr>
              <w:tab/>
            </w:r>
            <w:r>
              <w:rPr>
                <w:noProof/>
                <w:webHidden/>
              </w:rPr>
              <w:fldChar w:fldCharType="begin"/>
            </w:r>
            <w:r>
              <w:rPr>
                <w:noProof/>
                <w:webHidden/>
              </w:rPr>
              <w:instrText xml:space="preserve"> PAGEREF _Toc98749243 \h </w:instrText>
            </w:r>
            <w:r>
              <w:rPr>
                <w:noProof/>
                <w:webHidden/>
              </w:rPr>
            </w:r>
            <w:r>
              <w:rPr>
                <w:noProof/>
                <w:webHidden/>
              </w:rPr>
              <w:fldChar w:fldCharType="separate"/>
            </w:r>
            <w:r w:rsidR="007038C3">
              <w:rPr>
                <w:noProof/>
                <w:webHidden/>
              </w:rPr>
              <w:t>9</w:t>
            </w:r>
            <w:r>
              <w:rPr>
                <w:noProof/>
                <w:webHidden/>
              </w:rPr>
              <w:fldChar w:fldCharType="end"/>
            </w:r>
          </w:hyperlink>
        </w:p>
        <w:p w14:paraId="69864608" w14:textId="505AB72B" w:rsidR="00825EF8" w:rsidRDefault="00825EF8">
          <w:pPr>
            <w:pStyle w:val="TOC1"/>
            <w:tabs>
              <w:tab w:val="right" w:leader="dot" w:pos="9016"/>
            </w:tabs>
            <w:rPr>
              <w:rFonts w:eastAsiaTheme="minorEastAsia"/>
              <w:noProof/>
              <w:lang w:eastAsia="en-GB"/>
            </w:rPr>
          </w:pPr>
          <w:hyperlink w:anchor="_Toc98749244" w:history="1">
            <w:r w:rsidRPr="00DA62D4">
              <w:rPr>
                <w:rStyle w:val="Hyperlink"/>
                <w:noProof/>
              </w:rPr>
              <w:t>11.0 - Discuss possible control algorithms, sensors required and potential vehicle dynamic improvements, consider:</w:t>
            </w:r>
            <w:r>
              <w:rPr>
                <w:noProof/>
                <w:webHidden/>
              </w:rPr>
              <w:tab/>
            </w:r>
            <w:r>
              <w:rPr>
                <w:noProof/>
                <w:webHidden/>
              </w:rPr>
              <w:fldChar w:fldCharType="begin"/>
            </w:r>
            <w:r>
              <w:rPr>
                <w:noProof/>
                <w:webHidden/>
              </w:rPr>
              <w:instrText xml:space="preserve"> PAGEREF _Toc98749244 \h </w:instrText>
            </w:r>
            <w:r>
              <w:rPr>
                <w:noProof/>
                <w:webHidden/>
              </w:rPr>
            </w:r>
            <w:r>
              <w:rPr>
                <w:noProof/>
                <w:webHidden/>
              </w:rPr>
              <w:fldChar w:fldCharType="separate"/>
            </w:r>
            <w:r w:rsidR="007038C3">
              <w:rPr>
                <w:noProof/>
                <w:webHidden/>
              </w:rPr>
              <w:t>10</w:t>
            </w:r>
            <w:r>
              <w:rPr>
                <w:noProof/>
                <w:webHidden/>
              </w:rPr>
              <w:fldChar w:fldCharType="end"/>
            </w:r>
          </w:hyperlink>
        </w:p>
        <w:p w14:paraId="5F3987EE" w14:textId="68C26116" w:rsidR="00825EF8" w:rsidRDefault="00825EF8">
          <w:pPr>
            <w:pStyle w:val="TOC2"/>
            <w:tabs>
              <w:tab w:val="right" w:leader="dot" w:pos="9016"/>
            </w:tabs>
            <w:rPr>
              <w:rFonts w:eastAsiaTheme="minorEastAsia"/>
              <w:noProof/>
              <w:lang w:eastAsia="en-GB"/>
            </w:rPr>
          </w:pPr>
          <w:hyperlink w:anchor="_Toc98749245" w:history="1">
            <w:r w:rsidRPr="00DA62D4">
              <w:rPr>
                <w:rStyle w:val="Hyperlink"/>
                <w:noProof/>
              </w:rPr>
              <w:t>11.1 - On power and off power</w:t>
            </w:r>
            <w:r>
              <w:rPr>
                <w:noProof/>
                <w:webHidden/>
              </w:rPr>
              <w:tab/>
            </w:r>
            <w:r>
              <w:rPr>
                <w:noProof/>
                <w:webHidden/>
              </w:rPr>
              <w:fldChar w:fldCharType="begin"/>
            </w:r>
            <w:r>
              <w:rPr>
                <w:noProof/>
                <w:webHidden/>
              </w:rPr>
              <w:instrText xml:space="preserve"> PAGEREF _Toc98749245 \h </w:instrText>
            </w:r>
            <w:r>
              <w:rPr>
                <w:noProof/>
                <w:webHidden/>
              </w:rPr>
            </w:r>
            <w:r>
              <w:rPr>
                <w:noProof/>
                <w:webHidden/>
              </w:rPr>
              <w:fldChar w:fldCharType="separate"/>
            </w:r>
            <w:r w:rsidR="007038C3">
              <w:rPr>
                <w:noProof/>
                <w:webHidden/>
              </w:rPr>
              <w:t>10</w:t>
            </w:r>
            <w:r>
              <w:rPr>
                <w:noProof/>
                <w:webHidden/>
              </w:rPr>
              <w:fldChar w:fldCharType="end"/>
            </w:r>
          </w:hyperlink>
        </w:p>
        <w:p w14:paraId="3D20AC4C" w14:textId="7B74E0FD" w:rsidR="00825EF8" w:rsidRDefault="00825EF8">
          <w:pPr>
            <w:pStyle w:val="TOC2"/>
            <w:tabs>
              <w:tab w:val="right" w:leader="dot" w:pos="9016"/>
            </w:tabs>
            <w:rPr>
              <w:rFonts w:eastAsiaTheme="minorEastAsia"/>
              <w:noProof/>
              <w:lang w:eastAsia="en-GB"/>
            </w:rPr>
          </w:pPr>
          <w:hyperlink w:anchor="_Toc98749246" w:history="1">
            <w:r w:rsidRPr="00DA62D4">
              <w:rPr>
                <w:rStyle w:val="Hyperlink"/>
                <w:noProof/>
              </w:rPr>
              <w:t>11.2 - Straight line and cornering</w:t>
            </w:r>
            <w:r>
              <w:rPr>
                <w:noProof/>
                <w:webHidden/>
              </w:rPr>
              <w:tab/>
            </w:r>
            <w:r>
              <w:rPr>
                <w:noProof/>
                <w:webHidden/>
              </w:rPr>
              <w:fldChar w:fldCharType="begin"/>
            </w:r>
            <w:r>
              <w:rPr>
                <w:noProof/>
                <w:webHidden/>
              </w:rPr>
              <w:instrText xml:space="preserve"> PAGEREF _Toc98749246 \h </w:instrText>
            </w:r>
            <w:r>
              <w:rPr>
                <w:noProof/>
                <w:webHidden/>
              </w:rPr>
            </w:r>
            <w:r>
              <w:rPr>
                <w:noProof/>
                <w:webHidden/>
              </w:rPr>
              <w:fldChar w:fldCharType="separate"/>
            </w:r>
            <w:r w:rsidR="007038C3">
              <w:rPr>
                <w:noProof/>
                <w:webHidden/>
              </w:rPr>
              <w:t>10</w:t>
            </w:r>
            <w:r>
              <w:rPr>
                <w:noProof/>
                <w:webHidden/>
              </w:rPr>
              <w:fldChar w:fldCharType="end"/>
            </w:r>
          </w:hyperlink>
        </w:p>
        <w:p w14:paraId="297EBC99" w14:textId="63EE8697" w:rsidR="00825EF8" w:rsidRDefault="00825EF8">
          <w:pPr>
            <w:pStyle w:val="TOC2"/>
            <w:tabs>
              <w:tab w:val="right" w:leader="dot" w:pos="9016"/>
            </w:tabs>
            <w:rPr>
              <w:rFonts w:eastAsiaTheme="minorEastAsia"/>
              <w:noProof/>
              <w:lang w:eastAsia="en-GB"/>
            </w:rPr>
          </w:pPr>
          <w:hyperlink w:anchor="_Toc98749247" w:history="1">
            <w:r w:rsidRPr="00DA62D4">
              <w:rPr>
                <w:rStyle w:val="Hyperlink"/>
                <w:noProof/>
              </w:rPr>
              <w:t>11.3 - On-limit lane change manoeuvres</w:t>
            </w:r>
            <w:r>
              <w:rPr>
                <w:noProof/>
                <w:webHidden/>
              </w:rPr>
              <w:tab/>
            </w:r>
            <w:r>
              <w:rPr>
                <w:noProof/>
                <w:webHidden/>
              </w:rPr>
              <w:fldChar w:fldCharType="begin"/>
            </w:r>
            <w:r>
              <w:rPr>
                <w:noProof/>
                <w:webHidden/>
              </w:rPr>
              <w:instrText xml:space="preserve"> PAGEREF _Toc98749247 \h </w:instrText>
            </w:r>
            <w:r>
              <w:rPr>
                <w:noProof/>
                <w:webHidden/>
              </w:rPr>
            </w:r>
            <w:r>
              <w:rPr>
                <w:noProof/>
                <w:webHidden/>
              </w:rPr>
              <w:fldChar w:fldCharType="separate"/>
            </w:r>
            <w:r w:rsidR="007038C3">
              <w:rPr>
                <w:noProof/>
                <w:webHidden/>
              </w:rPr>
              <w:t>10</w:t>
            </w:r>
            <w:r>
              <w:rPr>
                <w:noProof/>
                <w:webHidden/>
              </w:rPr>
              <w:fldChar w:fldCharType="end"/>
            </w:r>
          </w:hyperlink>
        </w:p>
        <w:p w14:paraId="7E15FD04" w14:textId="46E888FB" w:rsidR="00825EF8" w:rsidRDefault="00825EF8">
          <w:pPr>
            <w:pStyle w:val="TOC1"/>
            <w:tabs>
              <w:tab w:val="right" w:leader="dot" w:pos="9016"/>
            </w:tabs>
            <w:rPr>
              <w:rFonts w:eastAsiaTheme="minorEastAsia"/>
              <w:noProof/>
              <w:lang w:eastAsia="en-GB"/>
            </w:rPr>
          </w:pPr>
          <w:hyperlink w:anchor="_Toc98749248" w:history="1">
            <w:r w:rsidRPr="00DA62D4">
              <w:rPr>
                <w:rStyle w:val="Hyperlink"/>
                <w:noProof/>
              </w:rPr>
              <w:t>12.0 - How the AWD system will interact with other vehicle dynamic control systems</w:t>
            </w:r>
            <w:r>
              <w:rPr>
                <w:noProof/>
                <w:webHidden/>
              </w:rPr>
              <w:tab/>
            </w:r>
            <w:r>
              <w:rPr>
                <w:noProof/>
                <w:webHidden/>
              </w:rPr>
              <w:fldChar w:fldCharType="begin"/>
            </w:r>
            <w:r>
              <w:rPr>
                <w:noProof/>
                <w:webHidden/>
              </w:rPr>
              <w:instrText xml:space="preserve"> PAGEREF _Toc98749248 \h </w:instrText>
            </w:r>
            <w:r>
              <w:rPr>
                <w:noProof/>
                <w:webHidden/>
              </w:rPr>
            </w:r>
            <w:r>
              <w:rPr>
                <w:noProof/>
                <w:webHidden/>
              </w:rPr>
              <w:fldChar w:fldCharType="separate"/>
            </w:r>
            <w:r w:rsidR="007038C3">
              <w:rPr>
                <w:noProof/>
                <w:webHidden/>
              </w:rPr>
              <w:t>10</w:t>
            </w:r>
            <w:r>
              <w:rPr>
                <w:noProof/>
                <w:webHidden/>
              </w:rPr>
              <w:fldChar w:fldCharType="end"/>
            </w:r>
          </w:hyperlink>
        </w:p>
        <w:p w14:paraId="2C986E93" w14:textId="48C0351B" w:rsidR="00825EF8" w:rsidRDefault="00825EF8">
          <w:pPr>
            <w:pStyle w:val="TOC1"/>
            <w:tabs>
              <w:tab w:val="right" w:leader="dot" w:pos="9016"/>
            </w:tabs>
            <w:rPr>
              <w:rFonts w:eastAsiaTheme="minorEastAsia"/>
              <w:noProof/>
              <w:lang w:eastAsia="en-GB"/>
            </w:rPr>
          </w:pPr>
          <w:hyperlink w:anchor="_Toc98749249" w:history="1">
            <w:r w:rsidRPr="00DA62D4">
              <w:rPr>
                <w:rStyle w:val="Hyperlink"/>
                <w:noProof/>
              </w:rPr>
              <w:t>13.0 – Summary</w:t>
            </w:r>
            <w:r>
              <w:rPr>
                <w:noProof/>
                <w:webHidden/>
              </w:rPr>
              <w:tab/>
            </w:r>
            <w:r>
              <w:rPr>
                <w:noProof/>
                <w:webHidden/>
              </w:rPr>
              <w:fldChar w:fldCharType="begin"/>
            </w:r>
            <w:r>
              <w:rPr>
                <w:noProof/>
                <w:webHidden/>
              </w:rPr>
              <w:instrText xml:space="preserve"> PAGEREF _Toc98749249 \h </w:instrText>
            </w:r>
            <w:r>
              <w:rPr>
                <w:noProof/>
                <w:webHidden/>
              </w:rPr>
            </w:r>
            <w:r>
              <w:rPr>
                <w:noProof/>
                <w:webHidden/>
              </w:rPr>
              <w:fldChar w:fldCharType="separate"/>
            </w:r>
            <w:r w:rsidR="007038C3">
              <w:rPr>
                <w:noProof/>
                <w:webHidden/>
              </w:rPr>
              <w:t>11</w:t>
            </w:r>
            <w:r>
              <w:rPr>
                <w:noProof/>
                <w:webHidden/>
              </w:rPr>
              <w:fldChar w:fldCharType="end"/>
            </w:r>
          </w:hyperlink>
        </w:p>
        <w:p w14:paraId="6ED6DB6F" w14:textId="0223AD8F" w:rsidR="00825EF8" w:rsidRDefault="00825EF8">
          <w:pPr>
            <w:pStyle w:val="TOC1"/>
            <w:tabs>
              <w:tab w:val="right" w:leader="dot" w:pos="9016"/>
            </w:tabs>
            <w:rPr>
              <w:rFonts w:eastAsiaTheme="minorEastAsia"/>
              <w:noProof/>
              <w:lang w:eastAsia="en-GB"/>
            </w:rPr>
          </w:pPr>
          <w:hyperlink w:anchor="_Toc98749250" w:history="1">
            <w:r w:rsidRPr="00DA62D4">
              <w:rPr>
                <w:rStyle w:val="Hyperlink"/>
                <w:noProof/>
              </w:rPr>
              <w:t>References</w:t>
            </w:r>
            <w:r>
              <w:rPr>
                <w:noProof/>
                <w:webHidden/>
              </w:rPr>
              <w:tab/>
            </w:r>
            <w:r>
              <w:rPr>
                <w:noProof/>
                <w:webHidden/>
              </w:rPr>
              <w:fldChar w:fldCharType="begin"/>
            </w:r>
            <w:r>
              <w:rPr>
                <w:noProof/>
                <w:webHidden/>
              </w:rPr>
              <w:instrText xml:space="preserve"> PAGEREF _Toc98749250 \h </w:instrText>
            </w:r>
            <w:r>
              <w:rPr>
                <w:noProof/>
                <w:webHidden/>
              </w:rPr>
            </w:r>
            <w:r>
              <w:rPr>
                <w:noProof/>
                <w:webHidden/>
              </w:rPr>
              <w:fldChar w:fldCharType="separate"/>
            </w:r>
            <w:r w:rsidR="007038C3">
              <w:rPr>
                <w:noProof/>
                <w:webHidden/>
              </w:rPr>
              <w:t>11</w:t>
            </w:r>
            <w:r>
              <w:rPr>
                <w:noProof/>
                <w:webHidden/>
              </w:rPr>
              <w:fldChar w:fldCharType="end"/>
            </w:r>
          </w:hyperlink>
        </w:p>
        <w:p w14:paraId="4F533BC9" w14:textId="43AD2FF4" w:rsidR="007A6654" w:rsidRDefault="007A6654">
          <w:r>
            <w:rPr>
              <w:b/>
              <w:bCs/>
              <w:noProof/>
            </w:rPr>
            <w:fldChar w:fldCharType="end"/>
          </w:r>
        </w:p>
      </w:sdtContent>
    </w:sdt>
    <w:p w14:paraId="4C274419" w14:textId="03F2DB97" w:rsidR="004113DE" w:rsidRDefault="004113DE"/>
    <w:p w14:paraId="16DEEF9F" w14:textId="62147583" w:rsidR="004113DE" w:rsidRDefault="004113DE"/>
    <w:p w14:paraId="4538632E" w14:textId="33C51EE7" w:rsidR="004113DE" w:rsidRDefault="004113DE">
      <w:r>
        <w:br w:type="page"/>
      </w:r>
    </w:p>
    <w:p w14:paraId="266C1E2C" w14:textId="6D8DB735" w:rsidR="001E5F1C" w:rsidRDefault="00654B48" w:rsidP="009D2923">
      <w:pPr>
        <w:pStyle w:val="ListParagraph"/>
        <w:numPr>
          <w:ilvl w:val="0"/>
          <w:numId w:val="3"/>
        </w:num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lastRenderedPageBreak/>
        <w:t>–</w:t>
      </w:r>
      <w:r w:rsidR="001E5F1C">
        <w:rPr>
          <w:rFonts w:asciiTheme="majorHAnsi" w:eastAsiaTheme="majorEastAsia" w:hAnsiTheme="majorHAnsi" w:cstheme="majorBidi"/>
          <w:color w:val="2F5496" w:themeColor="accent1" w:themeShade="BF"/>
          <w:sz w:val="32"/>
          <w:szCs w:val="32"/>
        </w:rPr>
        <w:t xml:space="preserve"> </w:t>
      </w:r>
      <w:r w:rsidR="001E5F1C" w:rsidRPr="001E5F1C">
        <w:rPr>
          <w:rFonts w:asciiTheme="majorHAnsi" w:eastAsiaTheme="majorEastAsia" w:hAnsiTheme="majorHAnsi" w:cstheme="majorBidi"/>
          <w:color w:val="2F5496" w:themeColor="accent1" w:themeShade="BF"/>
          <w:sz w:val="32"/>
          <w:szCs w:val="32"/>
        </w:rPr>
        <w:t>I</w:t>
      </w:r>
      <w:r w:rsidR="001E5F1C">
        <w:rPr>
          <w:rFonts w:asciiTheme="majorHAnsi" w:eastAsiaTheme="majorEastAsia" w:hAnsiTheme="majorHAnsi" w:cstheme="majorBidi"/>
          <w:color w:val="2F5496" w:themeColor="accent1" w:themeShade="BF"/>
          <w:sz w:val="32"/>
          <w:szCs w:val="32"/>
        </w:rPr>
        <w:t>n</w:t>
      </w:r>
      <w:r w:rsidR="001E5F1C" w:rsidRPr="001E5F1C">
        <w:rPr>
          <w:rFonts w:asciiTheme="majorHAnsi" w:eastAsiaTheme="majorEastAsia" w:hAnsiTheme="majorHAnsi" w:cstheme="majorBidi"/>
          <w:color w:val="2F5496" w:themeColor="accent1" w:themeShade="BF"/>
          <w:sz w:val="32"/>
          <w:szCs w:val="32"/>
        </w:rPr>
        <w:t>troduction</w:t>
      </w:r>
    </w:p>
    <w:p w14:paraId="14487064" w14:textId="66944645" w:rsidR="00654B48" w:rsidRPr="00654B48" w:rsidRDefault="00654B48" w:rsidP="00654B48">
      <w:pPr>
        <w:pStyle w:val="Heading2"/>
      </w:pPr>
      <w:bookmarkStart w:id="0" w:name="_Toc98749229"/>
      <w:r>
        <w:t>1.1 - Abstract</w:t>
      </w:r>
      <w:bookmarkEnd w:id="0"/>
    </w:p>
    <w:p w14:paraId="0421953B" w14:textId="6EDC3977" w:rsidR="001E5F1C" w:rsidRPr="001E5F1C" w:rsidRDefault="00A90242" w:rsidP="001E5F1C">
      <w:r>
        <w:t xml:space="preserve"> This document will show how the 2011 Ferrari FF</w:t>
      </w:r>
      <w:r w:rsidR="00A55D4C">
        <w:t xml:space="preserve">’s all wheel drive system worked. Base vehicle data will be given along with the torque vectoring </w:t>
      </w:r>
      <w:r w:rsidR="00D652DE">
        <w:t>strategy that was designed for this car. The effects that this system can produce on other vehicle dynamics around the car will also be looked at</w:t>
      </w:r>
      <w:r w:rsidR="001F40FB">
        <w:t xml:space="preserve"> along with multiple equations and calculations will be done in order to try and understand the system better. </w:t>
      </w:r>
      <w:r w:rsidR="007052E9">
        <w:t xml:space="preserve">The dynamic index, inertial </w:t>
      </w:r>
      <w:r w:rsidR="00311177">
        <w:t>conjunction,</w:t>
      </w:r>
      <w:r w:rsidR="007052E9">
        <w:t xml:space="preserve"> and the consideration of how the vehicle dynamics could change when the system goes from being on throttle, to off throttle</w:t>
      </w:r>
      <w:r w:rsidR="00E23920">
        <w:t xml:space="preserve"> along with</w:t>
      </w:r>
      <w:r w:rsidR="007052E9">
        <w:t xml:space="preserve"> </w:t>
      </w:r>
      <w:r w:rsidR="00311177">
        <w:t xml:space="preserve">the vehicle being at </w:t>
      </w:r>
      <w:r w:rsidR="007052E9">
        <w:t>steady state</w:t>
      </w:r>
      <w:r w:rsidR="00E23920">
        <w:t xml:space="preserve"> to being thrown into a corner</w:t>
      </w:r>
      <w:r w:rsidR="00311177">
        <w:t xml:space="preserve">. </w:t>
      </w:r>
    </w:p>
    <w:p w14:paraId="31DB5909" w14:textId="77777777" w:rsidR="001E5F1C" w:rsidRDefault="001E5F1C" w:rsidP="009D2923">
      <w:pPr>
        <w:pStyle w:val="Heading2"/>
      </w:pPr>
    </w:p>
    <w:p w14:paraId="7400F058" w14:textId="1CCE4FE2" w:rsidR="004F62E7" w:rsidRDefault="004F62E7" w:rsidP="009D2923">
      <w:pPr>
        <w:pStyle w:val="Heading2"/>
      </w:pPr>
      <w:bookmarkStart w:id="1" w:name="_Toc98749230"/>
      <w:r>
        <w:t>1.</w:t>
      </w:r>
      <w:r w:rsidR="00774E72">
        <w:t>2</w:t>
      </w:r>
      <w:r>
        <w:t xml:space="preserve"> - Generic Torque Vectoring Systems</w:t>
      </w:r>
      <w:bookmarkEnd w:id="1"/>
    </w:p>
    <w:p w14:paraId="63115B26" w14:textId="77777777" w:rsidR="004F62E7" w:rsidRDefault="004F62E7" w:rsidP="004F62E7">
      <w:r>
        <w:t xml:space="preserve"> A torque vectoring system can help in any type of car, whether it be for a sports car or family SUV. Torque vectoring is an intelligent system that sends torque to an individual wheel depending on the scenario. It does this by having multiple of sensors across the car, communicating together to reach an output. These sensors include the wheel speed sensors, steering angle sensors, accelerator sensor and the yaw sensor. When these sensors receive inputs of the vehicle changing direction, a loss of traction or simply acceleration, they change the amount of torque going to the wheels. </w:t>
      </w:r>
    </w:p>
    <w:p w14:paraId="2BE2B253" w14:textId="77777777" w:rsidR="004F62E7" w:rsidRDefault="004F62E7" w:rsidP="004F62E7">
      <w:r>
        <w:t xml:space="preserve"> When going round a right-hand corner, no matter the speed of the vehicle, the system will make changes to the drivetrain to ensure an easier and smooth ride is given to the operator. When going round a right-hand corner, the system sends the torque from the engine to the outside wheel, pushing the car around the corner. This is due to the vehicle leaning on that side of the car, resulting in that side of the car having more traction and more grip allowing for more power to be placed on that wheel. The amount of torque on the outside wheel depends on the radius of the corner, the speed of the vehicle and the yaw angle of the vehicle. This means that not all 100%of the rear power always goes to the outside wheel, only the amount needed.</w:t>
      </w:r>
    </w:p>
    <w:p w14:paraId="2FCACF2E" w14:textId="34EC344D" w:rsidR="00AA6DA1" w:rsidRPr="00AA6DA1" w:rsidRDefault="004F62E7" w:rsidP="00AA6DA1">
      <w:r>
        <w:t xml:space="preserve"> Main types of vehicles that have torque vectoring are those with rear or all-wheel drive as when accelerating, the car leans back, putting more weight on the rear axle creating more traction. For this reason, torque vectoring isn’t normally found on a front wheel drive car. </w:t>
      </w:r>
    </w:p>
    <w:p w14:paraId="6A078618" w14:textId="1B1EFB75" w:rsidR="00CE655A" w:rsidRDefault="008A52C7" w:rsidP="007E55A2">
      <w:pPr>
        <w:pStyle w:val="Heading1"/>
        <w:jc w:val="center"/>
      </w:pPr>
      <w:bookmarkStart w:id="2" w:name="_Toc98749231"/>
      <w:r>
        <w:t xml:space="preserve">2.0 - </w:t>
      </w:r>
      <w:r w:rsidR="00CE655A">
        <w:t>Vehicle Data</w:t>
      </w:r>
      <w:bookmarkEnd w:id="2"/>
    </w:p>
    <w:p w14:paraId="6D49EFCE" w14:textId="7E272D0D" w:rsidR="008A52C7" w:rsidRDefault="008A52C7" w:rsidP="007E55A2">
      <w:pPr>
        <w:pStyle w:val="Heading2"/>
      </w:pPr>
      <w:bookmarkStart w:id="3" w:name="_Toc98749232"/>
      <w:r>
        <w:t>2.1 – General</w:t>
      </w:r>
      <w:bookmarkEnd w:id="3"/>
    </w:p>
    <w:p w14:paraId="5565A51B" w14:textId="77777777" w:rsidR="007E55A2" w:rsidRDefault="007E55A2" w:rsidP="007E55A2"/>
    <w:tbl>
      <w:tblPr>
        <w:tblW w:w="3432" w:type="dxa"/>
        <w:jc w:val="center"/>
        <w:tblLook w:val="04A0" w:firstRow="1" w:lastRow="0" w:firstColumn="1" w:lastColumn="0" w:noHBand="0" w:noVBand="1"/>
      </w:tblPr>
      <w:tblGrid>
        <w:gridCol w:w="2380"/>
        <w:gridCol w:w="1052"/>
      </w:tblGrid>
      <w:tr w:rsidR="007E55A2" w:rsidRPr="007E55A2" w14:paraId="35CEA615" w14:textId="77777777" w:rsidTr="00972862">
        <w:trPr>
          <w:trHeight w:val="290"/>
          <w:jc w:val="center"/>
        </w:trPr>
        <w:tc>
          <w:tcPr>
            <w:tcW w:w="2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C7778E"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Price</w:t>
            </w:r>
          </w:p>
        </w:tc>
        <w:tc>
          <w:tcPr>
            <w:tcW w:w="1052" w:type="dxa"/>
            <w:tcBorders>
              <w:top w:val="single" w:sz="4" w:space="0" w:color="auto"/>
              <w:left w:val="nil"/>
              <w:bottom w:val="single" w:sz="4" w:space="0" w:color="auto"/>
              <w:right w:val="single" w:sz="4" w:space="0" w:color="auto"/>
            </w:tcBorders>
            <w:shd w:val="clear" w:color="auto" w:fill="auto"/>
            <w:noWrap/>
            <w:vAlign w:val="bottom"/>
            <w:hideMark/>
          </w:tcPr>
          <w:p w14:paraId="694276A6"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£280,000</w:t>
            </w:r>
          </w:p>
        </w:tc>
      </w:tr>
      <w:tr w:rsidR="007E55A2" w:rsidRPr="007E55A2" w14:paraId="52046209"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53C63D0F"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Body Type</w:t>
            </w:r>
          </w:p>
        </w:tc>
        <w:tc>
          <w:tcPr>
            <w:tcW w:w="1052" w:type="dxa"/>
            <w:tcBorders>
              <w:top w:val="nil"/>
              <w:left w:val="nil"/>
              <w:bottom w:val="single" w:sz="4" w:space="0" w:color="auto"/>
              <w:right w:val="single" w:sz="4" w:space="0" w:color="auto"/>
            </w:tcBorders>
            <w:shd w:val="clear" w:color="auto" w:fill="auto"/>
            <w:noWrap/>
            <w:vAlign w:val="bottom"/>
            <w:hideMark/>
          </w:tcPr>
          <w:p w14:paraId="77214296"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Coupe</w:t>
            </w:r>
          </w:p>
        </w:tc>
      </w:tr>
      <w:tr w:rsidR="007E55A2" w:rsidRPr="007E55A2" w14:paraId="1977645F"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0D31E2B1"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Seats</w:t>
            </w:r>
          </w:p>
        </w:tc>
        <w:tc>
          <w:tcPr>
            <w:tcW w:w="1052" w:type="dxa"/>
            <w:tcBorders>
              <w:top w:val="nil"/>
              <w:left w:val="nil"/>
              <w:bottom w:val="single" w:sz="4" w:space="0" w:color="auto"/>
              <w:right w:val="single" w:sz="4" w:space="0" w:color="auto"/>
            </w:tcBorders>
            <w:shd w:val="clear" w:color="auto" w:fill="auto"/>
            <w:noWrap/>
            <w:vAlign w:val="bottom"/>
            <w:hideMark/>
          </w:tcPr>
          <w:p w14:paraId="4DD25799"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4</w:t>
            </w:r>
          </w:p>
        </w:tc>
      </w:tr>
      <w:tr w:rsidR="007E55A2" w:rsidRPr="007E55A2" w14:paraId="1F2AACFC"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1452578C"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Segment</w:t>
            </w:r>
          </w:p>
        </w:tc>
        <w:tc>
          <w:tcPr>
            <w:tcW w:w="1052" w:type="dxa"/>
            <w:tcBorders>
              <w:top w:val="nil"/>
              <w:left w:val="nil"/>
              <w:bottom w:val="single" w:sz="4" w:space="0" w:color="auto"/>
              <w:right w:val="single" w:sz="4" w:space="0" w:color="auto"/>
            </w:tcBorders>
            <w:shd w:val="clear" w:color="auto" w:fill="auto"/>
            <w:noWrap/>
            <w:vAlign w:val="bottom"/>
            <w:hideMark/>
          </w:tcPr>
          <w:p w14:paraId="35F550D4"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H (Sport)</w:t>
            </w:r>
          </w:p>
        </w:tc>
      </w:tr>
      <w:tr w:rsidR="007E55A2" w:rsidRPr="007E55A2" w14:paraId="5AAAE8CF"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433AFC77"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Introduction</w:t>
            </w:r>
          </w:p>
        </w:tc>
        <w:tc>
          <w:tcPr>
            <w:tcW w:w="1052" w:type="dxa"/>
            <w:tcBorders>
              <w:top w:val="nil"/>
              <w:left w:val="nil"/>
              <w:bottom w:val="single" w:sz="4" w:space="0" w:color="auto"/>
              <w:right w:val="single" w:sz="4" w:space="0" w:color="auto"/>
            </w:tcBorders>
            <w:shd w:val="clear" w:color="auto" w:fill="auto"/>
            <w:noWrap/>
            <w:vAlign w:val="bottom"/>
            <w:hideMark/>
          </w:tcPr>
          <w:p w14:paraId="48F42E8E"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Apr-11</w:t>
            </w:r>
          </w:p>
        </w:tc>
      </w:tr>
      <w:tr w:rsidR="007E55A2" w:rsidRPr="007E55A2" w14:paraId="3BD047C5"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69B22444"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End</w:t>
            </w:r>
          </w:p>
        </w:tc>
        <w:tc>
          <w:tcPr>
            <w:tcW w:w="1052" w:type="dxa"/>
            <w:tcBorders>
              <w:top w:val="nil"/>
              <w:left w:val="nil"/>
              <w:bottom w:val="single" w:sz="4" w:space="0" w:color="auto"/>
              <w:right w:val="single" w:sz="4" w:space="0" w:color="auto"/>
            </w:tcBorders>
            <w:shd w:val="clear" w:color="auto" w:fill="auto"/>
            <w:noWrap/>
            <w:vAlign w:val="bottom"/>
            <w:hideMark/>
          </w:tcPr>
          <w:p w14:paraId="72262116"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Jun-16</w:t>
            </w:r>
          </w:p>
        </w:tc>
      </w:tr>
      <w:tr w:rsidR="007E55A2" w:rsidRPr="007E55A2" w14:paraId="797C1335" w14:textId="77777777" w:rsidTr="00972862">
        <w:trPr>
          <w:trHeight w:val="290"/>
          <w:jc w:val="center"/>
        </w:trPr>
        <w:tc>
          <w:tcPr>
            <w:tcW w:w="34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5E374B"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Dimensions (m)</w:t>
            </w:r>
          </w:p>
        </w:tc>
      </w:tr>
      <w:tr w:rsidR="007E55A2" w:rsidRPr="007E55A2" w14:paraId="455858F1"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27F9C5BA" w14:textId="273DA463"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Length</w:t>
            </w:r>
          </w:p>
        </w:tc>
        <w:tc>
          <w:tcPr>
            <w:tcW w:w="1052" w:type="dxa"/>
            <w:tcBorders>
              <w:top w:val="nil"/>
              <w:left w:val="nil"/>
              <w:bottom w:val="single" w:sz="4" w:space="0" w:color="auto"/>
              <w:right w:val="single" w:sz="4" w:space="0" w:color="auto"/>
            </w:tcBorders>
            <w:shd w:val="clear" w:color="auto" w:fill="auto"/>
            <w:noWrap/>
            <w:vAlign w:val="bottom"/>
            <w:hideMark/>
          </w:tcPr>
          <w:p w14:paraId="34233295"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4.9</w:t>
            </w:r>
          </w:p>
        </w:tc>
      </w:tr>
      <w:tr w:rsidR="007E55A2" w:rsidRPr="007E55A2" w14:paraId="01E8C615"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6958F515" w14:textId="02D8344C"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Width</w:t>
            </w:r>
          </w:p>
        </w:tc>
        <w:tc>
          <w:tcPr>
            <w:tcW w:w="1052" w:type="dxa"/>
            <w:tcBorders>
              <w:top w:val="nil"/>
              <w:left w:val="nil"/>
              <w:bottom w:val="single" w:sz="4" w:space="0" w:color="auto"/>
              <w:right w:val="single" w:sz="4" w:space="0" w:color="auto"/>
            </w:tcBorders>
            <w:shd w:val="clear" w:color="auto" w:fill="auto"/>
            <w:noWrap/>
            <w:vAlign w:val="bottom"/>
            <w:hideMark/>
          </w:tcPr>
          <w:p w14:paraId="14BF172D"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1.9</w:t>
            </w:r>
          </w:p>
        </w:tc>
      </w:tr>
      <w:tr w:rsidR="007E55A2" w:rsidRPr="007E55A2" w14:paraId="4CD2F87A"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5A03D7F6" w14:textId="3B5B024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Height</w:t>
            </w:r>
          </w:p>
        </w:tc>
        <w:tc>
          <w:tcPr>
            <w:tcW w:w="1052" w:type="dxa"/>
            <w:tcBorders>
              <w:top w:val="nil"/>
              <w:left w:val="nil"/>
              <w:bottom w:val="single" w:sz="4" w:space="0" w:color="auto"/>
              <w:right w:val="single" w:sz="4" w:space="0" w:color="auto"/>
            </w:tcBorders>
            <w:shd w:val="clear" w:color="auto" w:fill="auto"/>
            <w:noWrap/>
            <w:vAlign w:val="bottom"/>
            <w:hideMark/>
          </w:tcPr>
          <w:p w14:paraId="6080EB62"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1.3</w:t>
            </w:r>
          </w:p>
        </w:tc>
      </w:tr>
      <w:tr w:rsidR="007E55A2" w:rsidRPr="007E55A2" w14:paraId="3ED21933"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54932D0C" w14:textId="2D734041"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Wheelbase</w:t>
            </w:r>
          </w:p>
        </w:tc>
        <w:tc>
          <w:tcPr>
            <w:tcW w:w="1052" w:type="dxa"/>
            <w:tcBorders>
              <w:top w:val="nil"/>
              <w:left w:val="nil"/>
              <w:bottom w:val="single" w:sz="4" w:space="0" w:color="auto"/>
              <w:right w:val="single" w:sz="4" w:space="0" w:color="auto"/>
            </w:tcBorders>
            <w:shd w:val="clear" w:color="auto" w:fill="auto"/>
            <w:noWrap/>
            <w:vAlign w:val="bottom"/>
            <w:hideMark/>
          </w:tcPr>
          <w:p w14:paraId="2D33FF33"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2.9</w:t>
            </w:r>
          </w:p>
        </w:tc>
      </w:tr>
      <w:tr w:rsidR="007E55A2" w:rsidRPr="007E55A2" w14:paraId="3B552C56"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1D1D92EB"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lastRenderedPageBreak/>
              <w:t>Front Track</w:t>
            </w:r>
          </w:p>
        </w:tc>
        <w:tc>
          <w:tcPr>
            <w:tcW w:w="1052" w:type="dxa"/>
            <w:tcBorders>
              <w:top w:val="nil"/>
              <w:left w:val="nil"/>
              <w:bottom w:val="single" w:sz="4" w:space="0" w:color="auto"/>
              <w:right w:val="single" w:sz="4" w:space="0" w:color="auto"/>
            </w:tcBorders>
            <w:shd w:val="clear" w:color="auto" w:fill="auto"/>
            <w:noWrap/>
            <w:vAlign w:val="bottom"/>
            <w:hideMark/>
          </w:tcPr>
          <w:p w14:paraId="129A0F99"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1.6</w:t>
            </w:r>
          </w:p>
        </w:tc>
      </w:tr>
      <w:tr w:rsidR="007E55A2" w:rsidRPr="007E55A2" w14:paraId="5F74D996"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4D92AB38"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Rear Track</w:t>
            </w:r>
          </w:p>
        </w:tc>
        <w:tc>
          <w:tcPr>
            <w:tcW w:w="1052" w:type="dxa"/>
            <w:tcBorders>
              <w:top w:val="nil"/>
              <w:left w:val="nil"/>
              <w:bottom w:val="single" w:sz="4" w:space="0" w:color="auto"/>
              <w:right w:val="single" w:sz="4" w:space="0" w:color="auto"/>
            </w:tcBorders>
            <w:shd w:val="clear" w:color="auto" w:fill="auto"/>
            <w:noWrap/>
            <w:vAlign w:val="bottom"/>
            <w:hideMark/>
          </w:tcPr>
          <w:p w14:paraId="0EBF643B"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1.6</w:t>
            </w:r>
          </w:p>
        </w:tc>
      </w:tr>
      <w:tr w:rsidR="007E55A2" w:rsidRPr="007E55A2" w14:paraId="4BA5D208"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67724EB8"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Kerb Weight</w:t>
            </w:r>
          </w:p>
        </w:tc>
        <w:tc>
          <w:tcPr>
            <w:tcW w:w="1052" w:type="dxa"/>
            <w:tcBorders>
              <w:top w:val="nil"/>
              <w:left w:val="nil"/>
              <w:bottom w:val="single" w:sz="4" w:space="0" w:color="auto"/>
              <w:right w:val="single" w:sz="4" w:space="0" w:color="auto"/>
            </w:tcBorders>
            <w:shd w:val="clear" w:color="auto" w:fill="auto"/>
            <w:noWrap/>
            <w:vAlign w:val="bottom"/>
            <w:hideMark/>
          </w:tcPr>
          <w:p w14:paraId="2742E05B"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1880kg</w:t>
            </w:r>
          </w:p>
        </w:tc>
      </w:tr>
      <w:tr w:rsidR="007E55A2" w:rsidRPr="007E55A2" w14:paraId="6056CEB1" w14:textId="77777777" w:rsidTr="00972862">
        <w:trPr>
          <w:trHeight w:val="290"/>
          <w:jc w:val="center"/>
        </w:trPr>
        <w:tc>
          <w:tcPr>
            <w:tcW w:w="2380" w:type="dxa"/>
            <w:tcBorders>
              <w:top w:val="nil"/>
              <w:left w:val="single" w:sz="4" w:space="0" w:color="auto"/>
              <w:bottom w:val="single" w:sz="4" w:space="0" w:color="auto"/>
              <w:right w:val="single" w:sz="4" w:space="0" w:color="auto"/>
            </w:tcBorders>
            <w:shd w:val="clear" w:color="auto" w:fill="auto"/>
            <w:noWrap/>
            <w:vAlign w:val="bottom"/>
            <w:hideMark/>
          </w:tcPr>
          <w:p w14:paraId="337767FB"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Weight Distribution (F-R)</w:t>
            </w:r>
          </w:p>
        </w:tc>
        <w:tc>
          <w:tcPr>
            <w:tcW w:w="1052" w:type="dxa"/>
            <w:tcBorders>
              <w:top w:val="nil"/>
              <w:left w:val="nil"/>
              <w:bottom w:val="single" w:sz="4" w:space="0" w:color="auto"/>
              <w:right w:val="single" w:sz="4" w:space="0" w:color="auto"/>
            </w:tcBorders>
            <w:shd w:val="clear" w:color="auto" w:fill="auto"/>
            <w:noWrap/>
            <w:vAlign w:val="bottom"/>
            <w:hideMark/>
          </w:tcPr>
          <w:p w14:paraId="06DCD151" w14:textId="77777777" w:rsidR="007E55A2" w:rsidRPr="007E55A2" w:rsidRDefault="007E55A2" w:rsidP="007E55A2">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47%-53%</w:t>
            </w:r>
          </w:p>
        </w:tc>
      </w:tr>
    </w:tbl>
    <w:p w14:paraId="37DCC64D" w14:textId="77777777" w:rsidR="008A52C7" w:rsidRPr="008A52C7" w:rsidRDefault="008A52C7" w:rsidP="008A52C7"/>
    <w:p w14:paraId="2853F761" w14:textId="0A0D6478" w:rsidR="008A52C7" w:rsidRDefault="008A52C7" w:rsidP="008A52C7">
      <w:pPr>
        <w:pStyle w:val="Heading2"/>
      </w:pPr>
      <w:bookmarkStart w:id="4" w:name="_Toc98749233"/>
      <w:r>
        <w:t>2.2 – Powertrain</w:t>
      </w:r>
      <w:r w:rsidR="007E55A2">
        <w:t>/Performance</w:t>
      </w:r>
      <w:bookmarkEnd w:id="4"/>
    </w:p>
    <w:p w14:paraId="543A5507" w14:textId="5CDCD16C" w:rsidR="008A52C7" w:rsidRDefault="008A52C7" w:rsidP="00D639A1">
      <w:pPr>
        <w:jc w:val="center"/>
      </w:pPr>
    </w:p>
    <w:tbl>
      <w:tblPr>
        <w:tblW w:w="5460" w:type="dxa"/>
        <w:jc w:val="center"/>
        <w:tblLook w:val="04A0" w:firstRow="1" w:lastRow="0" w:firstColumn="1" w:lastColumn="0" w:noHBand="0" w:noVBand="1"/>
      </w:tblPr>
      <w:tblGrid>
        <w:gridCol w:w="2020"/>
        <w:gridCol w:w="3440"/>
      </w:tblGrid>
      <w:tr w:rsidR="007E55A2" w:rsidRPr="007E55A2" w14:paraId="5FD57498" w14:textId="77777777" w:rsidTr="00D639A1">
        <w:trPr>
          <w:trHeight w:val="290"/>
          <w:jc w:val="center"/>
        </w:trPr>
        <w:tc>
          <w:tcPr>
            <w:tcW w:w="20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D2B1EC8" w14:textId="79613981"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Transmission</w:t>
            </w:r>
          </w:p>
        </w:tc>
        <w:tc>
          <w:tcPr>
            <w:tcW w:w="3440" w:type="dxa"/>
            <w:tcBorders>
              <w:top w:val="single" w:sz="4" w:space="0" w:color="auto"/>
              <w:left w:val="nil"/>
              <w:bottom w:val="single" w:sz="4" w:space="0" w:color="auto"/>
              <w:right w:val="single" w:sz="4" w:space="0" w:color="auto"/>
            </w:tcBorders>
            <w:shd w:val="clear" w:color="auto" w:fill="auto"/>
            <w:noWrap/>
            <w:vAlign w:val="center"/>
            <w:hideMark/>
          </w:tcPr>
          <w:p w14:paraId="4A48A457" w14:textId="59E30363"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7 Speed Duel Clutch Semi-Automatic</w:t>
            </w:r>
            <w:r w:rsidR="00A114C6">
              <w:rPr>
                <w:rFonts w:ascii="Calibri" w:eastAsia="Times New Roman" w:hAnsi="Calibri" w:cs="Calibri"/>
                <w:color w:val="000000"/>
                <w:lang w:eastAsia="en-GB"/>
              </w:rPr>
              <w:t xml:space="preserve"> (4RM)</w:t>
            </w:r>
          </w:p>
        </w:tc>
      </w:tr>
      <w:tr w:rsidR="007E55A2" w:rsidRPr="007E55A2" w14:paraId="484BB91F"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1AE6E701"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Driven Wheels</w:t>
            </w:r>
          </w:p>
        </w:tc>
        <w:tc>
          <w:tcPr>
            <w:tcW w:w="3440" w:type="dxa"/>
            <w:tcBorders>
              <w:top w:val="nil"/>
              <w:left w:val="nil"/>
              <w:bottom w:val="single" w:sz="4" w:space="0" w:color="auto"/>
              <w:right w:val="single" w:sz="4" w:space="0" w:color="auto"/>
            </w:tcBorders>
            <w:shd w:val="clear" w:color="auto" w:fill="auto"/>
            <w:noWrap/>
            <w:vAlign w:val="center"/>
            <w:hideMark/>
          </w:tcPr>
          <w:p w14:paraId="2738C78A"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AWD</w:t>
            </w:r>
          </w:p>
        </w:tc>
      </w:tr>
      <w:tr w:rsidR="007E55A2" w:rsidRPr="007E55A2" w14:paraId="19DDCC83"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1C09B8C0"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Fuel</w:t>
            </w:r>
          </w:p>
        </w:tc>
        <w:tc>
          <w:tcPr>
            <w:tcW w:w="3440" w:type="dxa"/>
            <w:tcBorders>
              <w:top w:val="nil"/>
              <w:left w:val="nil"/>
              <w:bottom w:val="single" w:sz="4" w:space="0" w:color="auto"/>
              <w:right w:val="single" w:sz="4" w:space="0" w:color="auto"/>
            </w:tcBorders>
            <w:shd w:val="clear" w:color="auto" w:fill="auto"/>
            <w:noWrap/>
            <w:vAlign w:val="center"/>
            <w:hideMark/>
          </w:tcPr>
          <w:p w14:paraId="3C015319"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Petrol</w:t>
            </w:r>
          </w:p>
        </w:tc>
      </w:tr>
      <w:tr w:rsidR="007E55A2" w:rsidRPr="007E55A2" w14:paraId="7F0AFD58"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6CFB7CAD"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Power (hp)</w:t>
            </w:r>
          </w:p>
        </w:tc>
        <w:tc>
          <w:tcPr>
            <w:tcW w:w="3440" w:type="dxa"/>
            <w:tcBorders>
              <w:top w:val="nil"/>
              <w:left w:val="nil"/>
              <w:bottom w:val="single" w:sz="4" w:space="0" w:color="auto"/>
              <w:right w:val="single" w:sz="4" w:space="0" w:color="auto"/>
            </w:tcBorders>
            <w:shd w:val="clear" w:color="auto" w:fill="auto"/>
            <w:noWrap/>
            <w:vAlign w:val="center"/>
            <w:hideMark/>
          </w:tcPr>
          <w:p w14:paraId="06EAF6CE"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660</w:t>
            </w:r>
          </w:p>
        </w:tc>
      </w:tr>
      <w:tr w:rsidR="007E55A2" w:rsidRPr="007E55A2" w14:paraId="6CF0F071"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63A6283B"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Torque (nm)</w:t>
            </w:r>
          </w:p>
        </w:tc>
        <w:tc>
          <w:tcPr>
            <w:tcW w:w="3440" w:type="dxa"/>
            <w:tcBorders>
              <w:top w:val="nil"/>
              <w:left w:val="nil"/>
              <w:bottom w:val="single" w:sz="4" w:space="0" w:color="auto"/>
              <w:right w:val="single" w:sz="4" w:space="0" w:color="auto"/>
            </w:tcBorders>
            <w:shd w:val="clear" w:color="auto" w:fill="auto"/>
            <w:noWrap/>
            <w:vAlign w:val="center"/>
            <w:hideMark/>
          </w:tcPr>
          <w:p w14:paraId="786244A9"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683</w:t>
            </w:r>
          </w:p>
        </w:tc>
      </w:tr>
      <w:tr w:rsidR="007E55A2" w:rsidRPr="007E55A2" w14:paraId="155FCEAA"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7245125D"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Engine</w:t>
            </w:r>
          </w:p>
        </w:tc>
        <w:tc>
          <w:tcPr>
            <w:tcW w:w="3440" w:type="dxa"/>
            <w:tcBorders>
              <w:top w:val="nil"/>
              <w:left w:val="nil"/>
              <w:bottom w:val="single" w:sz="4" w:space="0" w:color="auto"/>
              <w:right w:val="single" w:sz="4" w:space="0" w:color="auto"/>
            </w:tcBorders>
            <w:shd w:val="clear" w:color="auto" w:fill="auto"/>
            <w:noWrap/>
            <w:vAlign w:val="center"/>
            <w:hideMark/>
          </w:tcPr>
          <w:p w14:paraId="5EDE689A"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V12 @ 65°</w:t>
            </w:r>
          </w:p>
        </w:tc>
      </w:tr>
      <w:tr w:rsidR="007E55A2" w:rsidRPr="007E55A2" w14:paraId="0EB3D3D9"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178806C2"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Engine Displacement</w:t>
            </w:r>
          </w:p>
        </w:tc>
        <w:tc>
          <w:tcPr>
            <w:tcW w:w="3440" w:type="dxa"/>
            <w:tcBorders>
              <w:top w:val="nil"/>
              <w:left w:val="nil"/>
              <w:bottom w:val="single" w:sz="4" w:space="0" w:color="auto"/>
              <w:right w:val="single" w:sz="4" w:space="0" w:color="auto"/>
            </w:tcBorders>
            <w:shd w:val="clear" w:color="auto" w:fill="auto"/>
            <w:noWrap/>
            <w:vAlign w:val="center"/>
            <w:hideMark/>
          </w:tcPr>
          <w:p w14:paraId="58780064"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6262 CC</w:t>
            </w:r>
          </w:p>
        </w:tc>
      </w:tr>
      <w:tr w:rsidR="007E55A2" w:rsidRPr="007E55A2" w14:paraId="42354C28"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23D2E54E"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Valves</w:t>
            </w:r>
          </w:p>
        </w:tc>
        <w:tc>
          <w:tcPr>
            <w:tcW w:w="3440" w:type="dxa"/>
            <w:tcBorders>
              <w:top w:val="nil"/>
              <w:left w:val="nil"/>
              <w:bottom w:val="single" w:sz="4" w:space="0" w:color="auto"/>
              <w:right w:val="single" w:sz="4" w:space="0" w:color="auto"/>
            </w:tcBorders>
            <w:shd w:val="clear" w:color="auto" w:fill="auto"/>
            <w:noWrap/>
            <w:vAlign w:val="center"/>
            <w:hideMark/>
          </w:tcPr>
          <w:p w14:paraId="6CB3A106"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48</w:t>
            </w:r>
          </w:p>
        </w:tc>
      </w:tr>
      <w:tr w:rsidR="007E55A2" w:rsidRPr="007E55A2" w14:paraId="4880078C"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11B76071"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Bore Stroke</w:t>
            </w:r>
          </w:p>
        </w:tc>
        <w:tc>
          <w:tcPr>
            <w:tcW w:w="3440" w:type="dxa"/>
            <w:tcBorders>
              <w:top w:val="nil"/>
              <w:left w:val="nil"/>
              <w:bottom w:val="single" w:sz="4" w:space="0" w:color="auto"/>
              <w:right w:val="single" w:sz="4" w:space="0" w:color="auto"/>
            </w:tcBorders>
            <w:shd w:val="clear" w:color="auto" w:fill="auto"/>
            <w:noWrap/>
            <w:vAlign w:val="center"/>
            <w:hideMark/>
          </w:tcPr>
          <w:p w14:paraId="42FB9496"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94.0mm x 75,2mm</w:t>
            </w:r>
          </w:p>
        </w:tc>
      </w:tr>
      <w:tr w:rsidR="007E55A2" w:rsidRPr="007E55A2" w14:paraId="7AF8EFEA"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72AE6384"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Compression Ratio</w:t>
            </w:r>
          </w:p>
        </w:tc>
        <w:tc>
          <w:tcPr>
            <w:tcW w:w="3440" w:type="dxa"/>
            <w:tcBorders>
              <w:top w:val="nil"/>
              <w:left w:val="nil"/>
              <w:bottom w:val="single" w:sz="4" w:space="0" w:color="auto"/>
              <w:right w:val="single" w:sz="4" w:space="0" w:color="auto"/>
            </w:tcBorders>
            <w:shd w:val="clear" w:color="auto" w:fill="auto"/>
            <w:noWrap/>
            <w:vAlign w:val="center"/>
            <w:hideMark/>
          </w:tcPr>
          <w:p w14:paraId="272CC11B"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12.3:1</w:t>
            </w:r>
          </w:p>
        </w:tc>
      </w:tr>
      <w:tr w:rsidR="007E55A2" w:rsidRPr="007E55A2" w14:paraId="0567A628"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3B18CC4F"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Peak RPM</w:t>
            </w:r>
          </w:p>
        </w:tc>
        <w:tc>
          <w:tcPr>
            <w:tcW w:w="3440" w:type="dxa"/>
            <w:tcBorders>
              <w:top w:val="nil"/>
              <w:left w:val="nil"/>
              <w:bottom w:val="single" w:sz="4" w:space="0" w:color="auto"/>
              <w:right w:val="single" w:sz="4" w:space="0" w:color="auto"/>
            </w:tcBorders>
            <w:shd w:val="clear" w:color="auto" w:fill="auto"/>
            <w:noWrap/>
            <w:vAlign w:val="center"/>
            <w:hideMark/>
          </w:tcPr>
          <w:p w14:paraId="4162C68B"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8000</w:t>
            </w:r>
          </w:p>
        </w:tc>
      </w:tr>
      <w:tr w:rsidR="007E55A2" w:rsidRPr="007E55A2" w14:paraId="764583D7" w14:textId="77777777" w:rsidTr="00D639A1">
        <w:trPr>
          <w:trHeight w:val="290"/>
          <w:jc w:val="center"/>
        </w:trPr>
        <w:tc>
          <w:tcPr>
            <w:tcW w:w="2020" w:type="dxa"/>
            <w:tcBorders>
              <w:top w:val="nil"/>
              <w:left w:val="single" w:sz="4" w:space="0" w:color="auto"/>
              <w:bottom w:val="single" w:sz="4" w:space="0" w:color="auto"/>
              <w:right w:val="single" w:sz="4" w:space="0" w:color="auto"/>
            </w:tcBorders>
            <w:shd w:val="clear" w:color="auto" w:fill="auto"/>
            <w:noWrap/>
            <w:vAlign w:val="center"/>
            <w:hideMark/>
          </w:tcPr>
          <w:p w14:paraId="745DEFF8"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Top Speed (mph)</w:t>
            </w:r>
          </w:p>
        </w:tc>
        <w:tc>
          <w:tcPr>
            <w:tcW w:w="3440" w:type="dxa"/>
            <w:tcBorders>
              <w:top w:val="nil"/>
              <w:left w:val="nil"/>
              <w:bottom w:val="single" w:sz="4" w:space="0" w:color="auto"/>
              <w:right w:val="single" w:sz="4" w:space="0" w:color="auto"/>
            </w:tcBorders>
            <w:shd w:val="clear" w:color="auto" w:fill="auto"/>
            <w:noWrap/>
            <w:vAlign w:val="center"/>
            <w:hideMark/>
          </w:tcPr>
          <w:p w14:paraId="52CBFA13"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208</w:t>
            </w:r>
          </w:p>
        </w:tc>
      </w:tr>
      <w:tr w:rsidR="007E55A2" w:rsidRPr="007E55A2" w14:paraId="1E49409F" w14:textId="77777777" w:rsidTr="00D639A1">
        <w:trPr>
          <w:trHeight w:val="49"/>
          <w:jc w:val="center"/>
        </w:trPr>
        <w:tc>
          <w:tcPr>
            <w:tcW w:w="2020" w:type="dxa"/>
            <w:tcBorders>
              <w:top w:val="nil"/>
              <w:left w:val="single" w:sz="4" w:space="0" w:color="auto"/>
              <w:bottom w:val="nil"/>
              <w:right w:val="single" w:sz="4" w:space="0" w:color="auto"/>
            </w:tcBorders>
            <w:shd w:val="clear" w:color="auto" w:fill="auto"/>
            <w:noWrap/>
            <w:vAlign w:val="center"/>
            <w:hideMark/>
          </w:tcPr>
          <w:p w14:paraId="63DFC03F"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0-60 (s)</w:t>
            </w:r>
          </w:p>
        </w:tc>
        <w:tc>
          <w:tcPr>
            <w:tcW w:w="3440" w:type="dxa"/>
            <w:tcBorders>
              <w:top w:val="nil"/>
              <w:left w:val="nil"/>
              <w:bottom w:val="nil"/>
              <w:right w:val="single" w:sz="4" w:space="0" w:color="auto"/>
            </w:tcBorders>
            <w:shd w:val="clear" w:color="auto" w:fill="auto"/>
            <w:noWrap/>
            <w:vAlign w:val="center"/>
            <w:hideMark/>
          </w:tcPr>
          <w:p w14:paraId="19DF1585" w14:textId="77777777" w:rsidR="007E55A2" w:rsidRPr="007E55A2" w:rsidRDefault="007E55A2" w:rsidP="00D639A1">
            <w:pPr>
              <w:spacing w:after="0" w:line="240" w:lineRule="auto"/>
              <w:jc w:val="center"/>
              <w:rPr>
                <w:rFonts w:ascii="Calibri" w:eastAsia="Times New Roman" w:hAnsi="Calibri" w:cs="Calibri"/>
                <w:color w:val="000000"/>
                <w:lang w:eastAsia="en-GB"/>
              </w:rPr>
            </w:pPr>
            <w:r w:rsidRPr="007E55A2">
              <w:rPr>
                <w:rFonts w:ascii="Calibri" w:eastAsia="Times New Roman" w:hAnsi="Calibri" w:cs="Calibri"/>
                <w:color w:val="000000"/>
                <w:lang w:eastAsia="en-GB"/>
              </w:rPr>
              <w:t>3.7</w:t>
            </w:r>
          </w:p>
        </w:tc>
      </w:tr>
      <w:tr w:rsidR="00D639A1" w:rsidRPr="007E55A2" w14:paraId="2A5F7474" w14:textId="77777777" w:rsidTr="00972862">
        <w:trPr>
          <w:trHeight w:val="39"/>
          <w:jc w:val="center"/>
        </w:trPr>
        <w:tc>
          <w:tcPr>
            <w:tcW w:w="2020" w:type="dxa"/>
            <w:tcBorders>
              <w:top w:val="nil"/>
              <w:left w:val="single" w:sz="4" w:space="0" w:color="auto"/>
              <w:bottom w:val="single" w:sz="4" w:space="0" w:color="auto"/>
              <w:right w:val="single" w:sz="4" w:space="0" w:color="auto"/>
            </w:tcBorders>
            <w:shd w:val="clear" w:color="auto" w:fill="auto"/>
            <w:noWrap/>
            <w:vAlign w:val="center"/>
          </w:tcPr>
          <w:p w14:paraId="5D568D56" w14:textId="77777777" w:rsidR="00D639A1" w:rsidRPr="007E55A2" w:rsidRDefault="00D639A1" w:rsidP="00DE1CE8">
            <w:pPr>
              <w:spacing w:after="0" w:line="240" w:lineRule="auto"/>
              <w:rPr>
                <w:rFonts w:ascii="Calibri" w:eastAsia="Times New Roman" w:hAnsi="Calibri" w:cs="Calibri"/>
                <w:color w:val="000000"/>
                <w:lang w:eastAsia="en-GB"/>
              </w:rPr>
            </w:pPr>
          </w:p>
        </w:tc>
        <w:tc>
          <w:tcPr>
            <w:tcW w:w="3440" w:type="dxa"/>
            <w:tcBorders>
              <w:top w:val="nil"/>
              <w:left w:val="nil"/>
              <w:bottom w:val="single" w:sz="4" w:space="0" w:color="auto"/>
              <w:right w:val="single" w:sz="4" w:space="0" w:color="auto"/>
            </w:tcBorders>
            <w:shd w:val="clear" w:color="auto" w:fill="auto"/>
            <w:noWrap/>
            <w:vAlign w:val="center"/>
          </w:tcPr>
          <w:p w14:paraId="5C79091D" w14:textId="77777777" w:rsidR="00D639A1" w:rsidRPr="007E55A2" w:rsidRDefault="00D639A1" w:rsidP="00D639A1">
            <w:pPr>
              <w:spacing w:after="0" w:line="240" w:lineRule="auto"/>
              <w:jc w:val="center"/>
              <w:rPr>
                <w:rFonts w:ascii="Calibri" w:eastAsia="Times New Roman" w:hAnsi="Calibri" w:cs="Calibri"/>
                <w:color w:val="000000"/>
                <w:lang w:eastAsia="en-GB"/>
              </w:rPr>
            </w:pPr>
          </w:p>
        </w:tc>
      </w:tr>
    </w:tbl>
    <w:p w14:paraId="2A35086C" w14:textId="77777777" w:rsidR="008A52C7" w:rsidRPr="008A52C7" w:rsidRDefault="008A52C7" w:rsidP="008A52C7"/>
    <w:p w14:paraId="150D320F" w14:textId="43D6E5D9" w:rsidR="00156286" w:rsidRDefault="00ED2053" w:rsidP="00221376">
      <w:pPr>
        <w:pStyle w:val="Heading2"/>
      </w:pPr>
      <w:bookmarkStart w:id="5" w:name="_Toc98749234"/>
      <w:r>
        <w:t>2.3 – Base Vehicle Specification</w:t>
      </w:r>
      <w:bookmarkEnd w:id="5"/>
    </w:p>
    <w:p w14:paraId="7997AB3A" w14:textId="61F6F4B0" w:rsidR="00221376" w:rsidRPr="00221376" w:rsidRDefault="00221376" w:rsidP="00221376">
      <w:r>
        <w:t xml:space="preserve"> The Ferrari FF is one of Ferraris most innovative cars due to its unique powertrain and its 4RM </w:t>
      </w:r>
      <w:r w:rsidR="001E1319">
        <w:t>assembly. With the 4RM system, it is able to be the fastest accelerating car on any surface</w:t>
      </w:r>
      <w:r w:rsidR="006828DF">
        <w:t xml:space="preserve"> on average, all while being a </w:t>
      </w:r>
      <w:r w:rsidR="000B6FE2">
        <w:t>4-seater</w:t>
      </w:r>
      <w:r w:rsidR="006828DF">
        <w:t xml:space="preserve">. </w:t>
      </w:r>
    </w:p>
    <w:p w14:paraId="7D823914" w14:textId="77777777" w:rsidR="00ED2053" w:rsidRDefault="00ED2053" w:rsidP="009848D4">
      <w:pPr>
        <w:pStyle w:val="Heading2"/>
      </w:pPr>
    </w:p>
    <w:p w14:paraId="4CDDFD74" w14:textId="77777777" w:rsidR="000B6FE2" w:rsidRDefault="000B6FE2" w:rsidP="000B6FE2"/>
    <w:p w14:paraId="748B7144" w14:textId="77777777" w:rsidR="000B6FE2" w:rsidRDefault="000B6FE2" w:rsidP="000B6FE2"/>
    <w:p w14:paraId="67701AF2" w14:textId="77777777" w:rsidR="000B6FE2" w:rsidRDefault="000B6FE2" w:rsidP="000B6FE2"/>
    <w:p w14:paraId="6A007617" w14:textId="77777777" w:rsidR="000B6FE2" w:rsidRDefault="000B6FE2" w:rsidP="000B6FE2"/>
    <w:p w14:paraId="228A23A2" w14:textId="77777777" w:rsidR="000B6FE2" w:rsidRDefault="000B6FE2" w:rsidP="000B6FE2"/>
    <w:p w14:paraId="53C34C95" w14:textId="77777777" w:rsidR="000B6FE2" w:rsidRDefault="000B6FE2" w:rsidP="000B6FE2"/>
    <w:p w14:paraId="00C01861" w14:textId="77777777" w:rsidR="000B6FE2" w:rsidRDefault="000B6FE2" w:rsidP="000B6FE2"/>
    <w:p w14:paraId="32252FE3" w14:textId="77777777" w:rsidR="000B6FE2" w:rsidRDefault="000B6FE2" w:rsidP="000B6FE2"/>
    <w:p w14:paraId="7651B7F2" w14:textId="77777777" w:rsidR="000B6FE2" w:rsidRPr="000B6FE2" w:rsidRDefault="000B6FE2" w:rsidP="000B6FE2"/>
    <w:p w14:paraId="6B1F48F2" w14:textId="5B699B93" w:rsidR="00CE655A" w:rsidRDefault="004F62E7" w:rsidP="009848D4">
      <w:pPr>
        <w:pStyle w:val="Heading2"/>
      </w:pPr>
      <w:bookmarkStart w:id="6" w:name="_Toc98749235"/>
      <w:r>
        <w:lastRenderedPageBreak/>
        <w:t>2.</w:t>
      </w:r>
      <w:r w:rsidR="00ED2053">
        <w:t>4</w:t>
      </w:r>
      <w:r w:rsidR="00AA6DA1">
        <w:t xml:space="preserve"> - </w:t>
      </w:r>
      <w:r w:rsidR="00CE655A">
        <w:t>Lumped mass model</w:t>
      </w:r>
      <w:bookmarkEnd w:id="6"/>
    </w:p>
    <w:p w14:paraId="2B963E8D" w14:textId="77777777" w:rsidR="00AA6DA1" w:rsidRDefault="00AA6DA1"/>
    <w:p w14:paraId="0C27E6AC" w14:textId="77777777" w:rsidR="00B13CFD" w:rsidRDefault="009848D4" w:rsidP="00B13CFD">
      <w:pPr>
        <w:keepNext/>
      </w:pPr>
      <w:r>
        <w:rPr>
          <w:noProof/>
        </w:rPr>
        <mc:AlternateContent>
          <mc:Choice Requires="wps">
            <w:drawing>
              <wp:anchor distT="0" distB="0" distL="114300" distR="114300" simplePos="0" relativeHeight="251668480" behindDoc="0" locked="0" layoutInCell="1" allowOverlap="1" wp14:anchorId="59C04418" wp14:editId="17C44BEB">
                <wp:simplePos x="0" y="0"/>
                <wp:positionH relativeFrom="column">
                  <wp:posOffset>3895877</wp:posOffset>
                </wp:positionH>
                <wp:positionV relativeFrom="paragraph">
                  <wp:posOffset>336550</wp:posOffset>
                </wp:positionV>
                <wp:extent cx="1038385" cy="358970"/>
                <wp:effectExtent l="19050" t="19050" r="28575" b="22225"/>
                <wp:wrapNone/>
                <wp:docPr id="8" name="Rectangle 8"/>
                <wp:cNvGraphicFramePr/>
                <a:graphic xmlns:a="http://schemas.openxmlformats.org/drawingml/2006/main">
                  <a:graphicData uri="http://schemas.microsoft.com/office/word/2010/wordprocessingShape">
                    <wps:wsp>
                      <wps:cNvSpPr/>
                      <wps:spPr>
                        <a:xfrm>
                          <a:off x="0" y="0"/>
                          <a:ext cx="1038385" cy="358970"/>
                        </a:xfrm>
                        <a:prstGeom prst="rect">
                          <a:avLst/>
                        </a:prstGeom>
                        <a:noFill/>
                        <a:ln w="381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55CF5A" id="Rectangle 8" o:spid="_x0000_s1026" style="position:absolute;margin-left:306.75pt;margin-top:26.5pt;width:81.75pt;height:28.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" filled="f" strokecolor="#4472c4 [3204]" strokeweight="3pt"/>
            </w:pict>
          </mc:Fallback>
        </mc:AlternateContent>
      </w:r>
      <w:r>
        <w:rPr>
          <w:noProof/>
        </w:rPr>
        <mc:AlternateContent>
          <mc:Choice Requires="wps">
            <w:drawing>
              <wp:anchor distT="0" distB="0" distL="114300" distR="114300" simplePos="0" relativeHeight="251693056" behindDoc="0" locked="0" layoutInCell="1" allowOverlap="1" wp14:anchorId="085E8513" wp14:editId="2D23DC55">
                <wp:simplePos x="0" y="0"/>
                <wp:positionH relativeFrom="column">
                  <wp:posOffset>3983153</wp:posOffset>
                </wp:positionH>
                <wp:positionV relativeFrom="paragraph">
                  <wp:posOffset>2166957</wp:posOffset>
                </wp:positionV>
                <wp:extent cx="1038385" cy="321786"/>
                <wp:effectExtent l="19050" t="19050" r="28575" b="21590"/>
                <wp:wrapNone/>
                <wp:docPr id="20" name="Rectangle 20"/>
                <wp:cNvGraphicFramePr/>
                <a:graphic xmlns:a="http://schemas.openxmlformats.org/drawingml/2006/main">
                  <a:graphicData uri="http://schemas.microsoft.com/office/word/2010/wordprocessingShape">
                    <wps:wsp>
                      <wps:cNvSpPr/>
                      <wps:spPr>
                        <a:xfrm>
                          <a:off x="0" y="0"/>
                          <a:ext cx="1038385" cy="321786"/>
                        </a:xfrm>
                        <a:prstGeom prst="rect">
                          <a:avLst/>
                        </a:prstGeom>
                        <a:noFill/>
                        <a:ln w="381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A8EBD3" id="Rectangle 20" o:spid="_x0000_s1026" style="position:absolute;margin-left:313.65pt;margin-top:170.65pt;width:81.75pt;height:25.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" filled="f" strokecolor="#4472c4 [3204]" strokeweight="3pt"/>
            </w:pict>
          </mc:Fallback>
        </mc:AlternateContent>
      </w:r>
      <w:r>
        <w:rPr>
          <w:noProof/>
        </w:rPr>
        <mc:AlternateContent>
          <mc:Choice Requires="wps">
            <w:drawing>
              <wp:anchor distT="0" distB="0" distL="114300" distR="114300" simplePos="0" relativeHeight="251691008" behindDoc="0" locked="0" layoutInCell="1" allowOverlap="1" wp14:anchorId="716C2F0C" wp14:editId="28651366">
                <wp:simplePos x="0" y="0"/>
                <wp:positionH relativeFrom="column">
                  <wp:posOffset>717845</wp:posOffset>
                </wp:positionH>
                <wp:positionV relativeFrom="paragraph">
                  <wp:posOffset>336770</wp:posOffset>
                </wp:positionV>
                <wp:extent cx="1038385" cy="321786"/>
                <wp:effectExtent l="19050" t="19050" r="28575" b="21590"/>
                <wp:wrapNone/>
                <wp:docPr id="19" name="Rectangle 19"/>
                <wp:cNvGraphicFramePr/>
                <a:graphic xmlns:a="http://schemas.openxmlformats.org/drawingml/2006/main">
                  <a:graphicData uri="http://schemas.microsoft.com/office/word/2010/wordprocessingShape">
                    <wps:wsp>
                      <wps:cNvSpPr/>
                      <wps:spPr>
                        <a:xfrm>
                          <a:off x="0" y="0"/>
                          <a:ext cx="1038385" cy="321786"/>
                        </a:xfrm>
                        <a:prstGeom prst="rect">
                          <a:avLst/>
                        </a:prstGeom>
                        <a:noFill/>
                        <a:ln w="381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674669" id="Rectangle 19" o:spid="_x0000_s1026" style="position:absolute;margin-left:56.5pt;margin-top:26.5pt;width:81.75pt;height:25.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" filled="f" strokecolor="#4472c4 [3204]" strokeweight="3pt"/>
            </w:pict>
          </mc:Fallback>
        </mc:AlternateContent>
      </w:r>
      <w:r w:rsidR="005902C9">
        <w:rPr>
          <w:noProof/>
        </w:rPr>
        <mc:AlternateContent>
          <mc:Choice Requires="wps">
            <w:drawing>
              <wp:anchor distT="0" distB="0" distL="114300" distR="114300" simplePos="0" relativeHeight="251688960" behindDoc="0" locked="0" layoutInCell="1" allowOverlap="1" wp14:anchorId="440EEE10" wp14:editId="22808022">
                <wp:simplePos x="0" y="0"/>
                <wp:positionH relativeFrom="column">
                  <wp:posOffset>4601267</wp:posOffset>
                </wp:positionH>
                <wp:positionV relativeFrom="paragraph">
                  <wp:posOffset>500078</wp:posOffset>
                </wp:positionV>
                <wp:extent cx="960216" cy="1867440"/>
                <wp:effectExtent l="19050" t="19050" r="11430" b="19050"/>
                <wp:wrapNone/>
                <wp:docPr id="18" name="Rectangle 18"/>
                <wp:cNvGraphicFramePr/>
                <a:graphic xmlns:a="http://schemas.openxmlformats.org/drawingml/2006/main">
                  <a:graphicData uri="http://schemas.microsoft.com/office/word/2010/wordprocessingShape">
                    <wps:wsp>
                      <wps:cNvSpPr/>
                      <wps:spPr>
                        <a:xfrm>
                          <a:off x="0" y="0"/>
                          <a:ext cx="960216" cy="1867440"/>
                        </a:xfrm>
                        <a:prstGeom prst="rect">
                          <a:avLst/>
                        </a:prstGeom>
                        <a:noFill/>
                        <a:ln w="38100">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A58E1B" id="Rectangle 18" o:spid="_x0000_s1026" style="position:absolute;margin-left:362.3pt;margin-top:39.4pt;width:75.6pt;height:147.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" filled="f" strokecolor="#f7caac [1301]" strokeweight="3pt"/>
            </w:pict>
          </mc:Fallback>
        </mc:AlternateContent>
      </w:r>
      <w:r w:rsidR="009E0A20">
        <w:rPr>
          <w:noProof/>
        </w:rPr>
        <mc:AlternateContent>
          <mc:Choice Requires="wps">
            <w:drawing>
              <wp:anchor distT="0" distB="0" distL="114300" distR="114300" simplePos="0" relativeHeight="251684864" behindDoc="0" locked="0" layoutInCell="1" allowOverlap="1" wp14:anchorId="5C6DB8E4" wp14:editId="61C41292">
                <wp:simplePos x="0" y="0"/>
                <wp:positionH relativeFrom="column">
                  <wp:posOffset>4105285</wp:posOffset>
                </wp:positionH>
                <wp:positionV relativeFrom="paragraph">
                  <wp:posOffset>1068027</wp:posOffset>
                </wp:positionV>
                <wp:extent cx="811949" cy="694307"/>
                <wp:effectExtent l="19050" t="19050" r="26670" b="10795"/>
                <wp:wrapNone/>
                <wp:docPr id="16" name="Rectangle 16"/>
                <wp:cNvGraphicFramePr/>
                <a:graphic xmlns:a="http://schemas.openxmlformats.org/drawingml/2006/main">
                  <a:graphicData uri="http://schemas.microsoft.com/office/word/2010/wordprocessingShape">
                    <wps:wsp>
                      <wps:cNvSpPr/>
                      <wps:spPr>
                        <a:xfrm>
                          <a:off x="0" y="0"/>
                          <a:ext cx="811949" cy="694307"/>
                        </a:xfrm>
                        <a:prstGeom prst="rect">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C398C" id="Rectangle 16" o:spid="_x0000_s1026" style="position:absolute;margin-left:323.25pt;margin-top:84.1pt;width:63.95pt;height:54.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" filled="f" strokecolor="#00b0f0" strokeweight="3pt"/>
            </w:pict>
          </mc:Fallback>
        </mc:AlternateContent>
      </w:r>
      <w:r w:rsidR="002A589D">
        <w:rPr>
          <w:noProof/>
        </w:rPr>
        <mc:AlternateContent>
          <mc:Choice Requires="wps">
            <w:drawing>
              <wp:anchor distT="0" distB="0" distL="114300" distR="114300" simplePos="0" relativeHeight="251678720" behindDoc="0" locked="0" layoutInCell="1" allowOverlap="1" wp14:anchorId="292681F5" wp14:editId="27D766BE">
                <wp:simplePos x="0" y="0"/>
                <wp:positionH relativeFrom="column">
                  <wp:posOffset>1704815</wp:posOffset>
                </wp:positionH>
                <wp:positionV relativeFrom="paragraph">
                  <wp:posOffset>1312311</wp:posOffset>
                </wp:positionV>
                <wp:extent cx="2775234" cy="221044"/>
                <wp:effectExtent l="19050" t="19050" r="25400" b="26670"/>
                <wp:wrapNone/>
                <wp:docPr id="13" name="Rectangle 13"/>
                <wp:cNvGraphicFramePr/>
                <a:graphic xmlns:a="http://schemas.openxmlformats.org/drawingml/2006/main">
                  <a:graphicData uri="http://schemas.microsoft.com/office/word/2010/wordprocessingShape">
                    <wps:wsp>
                      <wps:cNvSpPr/>
                      <wps:spPr>
                        <a:xfrm>
                          <a:off x="0" y="0"/>
                          <a:ext cx="2775234" cy="221044"/>
                        </a:xfrm>
                        <a:prstGeom prst="rect">
                          <a:avLst/>
                        </a:prstGeom>
                        <a:noFill/>
                        <a:ln w="38100">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9FDFE2" id="Rectangle 13" o:spid="_x0000_s1026" style="position:absolute;margin-left:134.25pt;margin-top:103.35pt;width:218.5pt;height:17.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" filled="f" strokecolor="#70ad47 [3209]" strokeweight="3pt"/>
            </w:pict>
          </mc:Fallback>
        </mc:AlternateContent>
      </w:r>
      <w:r w:rsidR="00B64B94">
        <w:rPr>
          <w:noProof/>
        </w:rPr>
        <mc:AlternateContent>
          <mc:Choice Requires="wps">
            <w:drawing>
              <wp:anchor distT="0" distB="0" distL="114300" distR="114300" simplePos="0" relativeHeight="251666432" behindDoc="0" locked="0" layoutInCell="1" allowOverlap="1" wp14:anchorId="08FE6118" wp14:editId="12642ECB">
                <wp:simplePos x="0" y="0"/>
                <wp:positionH relativeFrom="column">
                  <wp:posOffset>626947</wp:posOffset>
                </wp:positionH>
                <wp:positionV relativeFrom="paragraph">
                  <wp:posOffset>2202552</wp:posOffset>
                </wp:positionV>
                <wp:extent cx="1038385" cy="321786"/>
                <wp:effectExtent l="19050" t="19050" r="28575" b="21590"/>
                <wp:wrapNone/>
                <wp:docPr id="7" name="Rectangle 7"/>
                <wp:cNvGraphicFramePr/>
                <a:graphic xmlns:a="http://schemas.openxmlformats.org/drawingml/2006/main">
                  <a:graphicData uri="http://schemas.microsoft.com/office/word/2010/wordprocessingShape">
                    <wps:wsp>
                      <wps:cNvSpPr/>
                      <wps:spPr>
                        <a:xfrm>
                          <a:off x="0" y="0"/>
                          <a:ext cx="1038385" cy="321786"/>
                        </a:xfrm>
                        <a:prstGeom prst="rect">
                          <a:avLst/>
                        </a:prstGeom>
                        <a:noFill/>
                        <a:ln w="381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AFB59" id="Rectangle 7" o:spid="_x0000_s1026" style="position:absolute;margin-left:49.35pt;margin-top:173.45pt;width:81.75pt;height:25.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" filled="f" strokecolor="#4472c4 [3204]" strokeweight="3pt"/>
            </w:pict>
          </mc:Fallback>
        </mc:AlternateContent>
      </w:r>
      <w:r w:rsidR="00B64B94">
        <w:rPr>
          <w:noProof/>
        </w:rPr>
        <mc:AlternateContent>
          <mc:Choice Requires="wps">
            <w:drawing>
              <wp:anchor distT="0" distB="0" distL="114300" distR="114300" simplePos="0" relativeHeight="251659264" behindDoc="0" locked="0" layoutInCell="1" allowOverlap="1" wp14:anchorId="6C4DA1A2" wp14:editId="2048CB58">
                <wp:simplePos x="0" y="0"/>
                <wp:positionH relativeFrom="column">
                  <wp:posOffset>1934692</wp:posOffset>
                </wp:positionH>
                <wp:positionV relativeFrom="paragraph">
                  <wp:posOffset>429944</wp:posOffset>
                </wp:positionV>
                <wp:extent cx="2810510" cy="1900083"/>
                <wp:effectExtent l="19050" t="19050" r="27940" b="24130"/>
                <wp:wrapNone/>
                <wp:docPr id="3" name="Rectangle 3"/>
                <wp:cNvGraphicFramePr/>
                <a:graphic xmlns:a="http://schemas.openxmlformats.org/drawingml/2006/main">
                  <a:graphicData uri="http://schemas.microsoft.com/office/word/2010/wordprocessingShape">
                    <wps:wsp>
                      <wps:cNvSpPr/>
                      <wps:spPr>
                        <a:xfrm>
                          <a:off x="0" y="0"/>
                          <a:ext cx="2810510" cy="1900083"/>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749171" id="Rectangle 3" o:spid="_x0000_s1026" style="position:absolute;margin-left:152.35pt;margin-top:33.85pt;width:221.3pt;height:14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" filled="f" strokecolor="black [3213]" strokeweight="3pt"/>
            </w:pict>
          </mc:Fallback>
        </mc:AlternateContent>
      </w:r>
      <w:r w:rsidR="00110ECD">
        <w:rPr>
          <w:noProof/>
        </w:rPr>
        <mc:AlternateContent>
          <mc:Choice Requires="wps">
            <w:drawing>
              <wp:anchor distT="0" distB="0" distL="114300" distR="114300" simplePos="0" relativeHeight="251674624" behindDoc="0" locked="0" layoutInCell="1" allowOverlap="1" wp14:anchorId="0E831942" wp14:editId="5E4CC40F">
                <wp:simplePos x="0" y="0"/>
                <wp:positionH relativeFrom="column">
                  <wp:posOffset>3829901</wp:posOffset>
                </wp:positionH>
                <wp:positionV relativeFrom="paragraph">
                  <wp:posOffset>459211</wp:posOffset>
                </wp:positionV>
                <wp:extent cx="1268262" cy="1957705"/>
                <wp:effectExtent l="19050" t="19050" r="27305" b="23495"/>
                <wp:wrapNone/>
                <wp:docPr id="11" name="Rectangle 11"/>
                <wp:cNvGraphicFramePr/>
                <a:graphic xmlns:a="http://schemas.openxmlformats.org/drawingml/2006/main">
                  <a:graphicData uri="http://schemas.microsoft.com/office/word/2010/wordprocessingShape">
                    <wps:wsp>
                      <wps:cNvSpPr/>
                      <wps:spPr>
                        <a:xfrm>
                          <a:off x="0" y="0"/>
                          <a:ext cx="1268262" cy="1957705"/>
                        </a:xfrm>
                        <a:prstGeom prst="rect">
                          <a:avLst/>
                        </a:prstGeom>
                        <a:noFill/>
                        <a:ln w="381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5E7E31" id="Rectangle 11" o:spid="_x0000_s1026" style="position:absolute;margin-left:301.55pt;margin-top:36.15pt;width:99.85pt;height:154.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" filled="f" strokecolor="#7030a0" strokeweight="3pt"/>
            </w:pict>
          </mc:Fallback>
        </mc:AlternateContent>
      </w:r>
      <w:r w:rsidR="004F3C20">
        <w:rPr>
          <w:noProof/>
        </w:rPr>
        <mc:AlternateContent>
          <mc:Choice Requires="wps">
            <w:drawing>
              <wp:anchor distT="0" distB="0" distL="114300" distR="114300" simplePos="0" relativeHeight="251662336" behindDoc="0" locked="0" layoutInCell="1" allowOverlap="1" wp14:anchorId="7F949B43" wp14:editId="65993626">
                <wp:simplePos x="0" y="0"/>
                <wp:positionH relativeFrom="column">
                  <wp:posOffset>413254</wp:posOffset>
                </wp:positionH>
                <wp:positionV relativeFrom="paragraph">
                  <wp:posOffset>598145</wp:posOffset>
                </wp:positionV>
                <wp:extent cx="1530762" cy="1770813"/>
                <wp:effectExtent l="19050" t="19050" r="12700" b="20320"/>
                <wp:wrapNone/>
                <wp:docPr id="5" name="Rectangle 5"/>
                <wp:cNvGraphicFramePr/>
                <a:graphic xmlns:a="http://schemas.openxmlformats.org/drawingml/2006/main">
                  <a:graphicData uri="http://schemas.microsoft.com/office/word/2010/wordprocessingShape">
                    <wps:wsp>
                      <wps:cNvSpPr/>
                      <wps:spPr>
                        <a:xfrm>
                          <a:off x="0" y="0"/>
                          <a:ext cx="1530762" cy="1770813"/>
                        </a:xfrm>
                        <a:prstGeom prst="rect">
                          <a:avLst/>
                        </a:prstGeom>
                        <a:noFill/>
                        <a:ln w="38100">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48D2D6" id="Rectangle 5" o:spid="_x0000_s1026" style="position:absolute;margin-left:32.55pt;margin-top:47.1pt;width:120.55pt;height:139.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" filled="f" strokecolor="#ffc000 [3207]" strokeweight="3pt"/>
            </w:pict>
          </mc:Fallback>
        </mc:AlternateContent>
      </w:r>
      <w:r w:rsidR="001B4060">
        <w:rPr>
          <w:noProof/>
        </w:rPr>
        <w:drawing>
          <wp:inline distT="0" distB="0" distL="0" distR="0" wp14:anchorId="739DC182" wp14:editId="25742547">
            <wp:extent cx="5731510" cy="2770505"/>
            <wp:effectExtent l="0" t="0" r="2540" b="0"/>
            <wp:docPr id="1" name="Picture 1"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con&#10;&#10;Description automatically generated"/>
                    <pic:cNvPicPr/>
                  </pic:nvPicPr>
                  <pic:blipFill>
                    <a:blip r:embed="rId9"/>
                    <a:stretch>
                      <a:fillRect/>
                    </a:stretch>
                  </pic:blipFill>
                  <pic:spPr>
                    <a:xfrm>
                      <a:off x="0" y="0"/>
                      <a:ext cx="5731510" cy="2770505"/>
                    </a:xfrm>
                    <a:prstGeom prst="rect">
                      <a:avLst/>
                    </a:prstGeom>
                  </pic:spPr>
                </pic:pic>
              </a:graphicData>
            </a:graphic>
          </wp:inline>
        </w:drawing>
      </w:r>
    </w:p>
    <w:p w14:paraId="5F874273" w14:textId="2256206D" w:rsidR="005D4409" w:rsidRDefault="00B13CFD" w:rsidP="00B13CFD">
      <w:pPr>
        <w:pStyle w:val="Caption"/>
      </w:pPr>
      <w:r>
        <w:t xml:space="preserve">Figure </w:t>
      </w:r>
      <w:fldSimple w:instr=" SEQ Figure \* ARABIC ">
        <w:r w:rsidR="007038C3">
          <w:rPr>
            <w:noProof/>
          </w:rPr>
          <w:t>1</w:t>
        </w:r>
      </w:fldSimple>
    </w:p>
    <w:p w14:paraId="1D99EE6B" w14:textId="77777777" w:rsidR="00B13CFD" w:rsidRDefault="00505D43" w:rsidP="00B13CFD">
      <w:pPr>
        <w:keepNext/>
      </w:pPr>
      <w:r>
        <w:rPr>
          <w:noProof/>
        </w:rPr>
        <mc:AlternateContent>
          <mc:Choice Requires="wps">
            <w:drawing>
              <wp:anchor distT="0" distB="0" distL="114300" distR="114300" simplePos="0" relativeHeight="251686912" behindDoc="0" locked="0" layoutInCell="1" allowOverlap="1" wp14:anchorId="38ECCF58" wp14:editId="5006ED3D">
                <wp:simplePos x="0" y="0"/>
                <wp:positionH relativeFrom="column">
                  <wp:posOffset>4597542</wp:posOffset>
                </wp:positionH>
                <wp:positionV relativeFrom="paragraph">
                  <wp:posOffset>248927</wp:posOffset>
                </wp:positionV>
                <wp:extent cx="960216" cy="888816"/>
                <wp:effectExtent l="19050" t="19050" r="11430" b="26035"/>
                <wp:wrapNone/>
                <wp:docPr id="17" name="Rectangle 17"/>
                <wp:cNvGraphicFramePr/>
                <a:graphic xmlns:a="http://schemas.openxmlformats.org/drawingml/2006/main">
                  <a:graphicData uri="http://schemas.microsoft.com/office/word/2010/wordprocessingShape">
                    <wps:wsp>
                      <wps:cNvSpPr/>
                      <wps:spPr>
                        <a:xfrm>
                          <a:off x="0" y="0"/>
                          <a:ext cx="960216" cy="888816"/>
                        </a:xfrm>
                        <a:prstGeom prst="rect">
                          <a:avLst/>
                        </a:prstGeom>
                        <a:noFill/>
                        <a:ln w="38100">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DFCE24" id="Rectangle 17" o:spid="_x0000_s1026" style="position:absolute;margin-left:362pt;margin-top:19.6pt;width:75.6pt;height:70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" filled="f" strokecolor="#f7caac [1301]" strokeweight="3pt"/>
            </w:pict>
          </mc:Fallback>
        </mc:AlternateContent>
      </w:r>
      <w:r w:rsidR="009E0A20">
        <w:rPr>
          <w:noProof/>
        </w:rPr>
        <mc:AlternateContent>
          <mc:Choice Requires="wps">
            <w:drawing>
              <wp:anchor distT="0" distB="0" distL="114300" distR="114300" simplePos="0" relativeHeight="251682816" behindDoc="0" locked="0" layoutInCell="1" allowOverlap="1" wp14:anchorId="052E8EE2" wp14:editId="1E8414CD">
                <wp:simplePos x="0" y="0"/>
                <wp:positionH relativeFrom="column">
                  <wp:posOffset>4122033</wp:posOffset>
                </wp:positionH>
                <wp:positionV relativeFrom="paragraph">
                  <wp:posOffset>841191</wp:posOffset>
                </wp:positionV>
                <wp:extent cx="811949" cy="527546"/>
                <wp:effectExtent l="19050" t="19050" r="26670" b="25400"/>
                <wp:wrapNone/>
                <wp:docPr id="15" name="Rectangle 15"/>
                <wp:cNvGraphicFramePr/>
                <a:graphic xmlns:a="http://schemas.openxmlformats.org/drawingml/2006/main">
                  <a:graphicData uri="http://schemas.microsoft.com/office/word/2010/wordprocessingShape">
                    <wps:wsp>
                      <wps:cNvSpPr/>
                      <wps:spPr>
                        <a:xfrm>
                          <a:off x="0" y="0"/>
                          <a:ext cx="811949" cy="527546"/>
                        </a:xfrm>
                        <a:prstGeom prst="rect">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048C62" id="Rectangle 15" o:spid="_x0000_s1026" style="position:absolute;margin-left:324.55pt;margin-top:66.25pt;width:63.95pt;height:41.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" filled="f" strokecolor="#00b0f0" strokeweight="3pt"/>
            </w:pict>
          </mc:Fallback>
        </mc:AlternateContent>
      </w:r>
      <w:r w:rsidR="002A589D">
        <w:rPr>
          <w:noProof/>
        </w:rPr>
        <mc:AlternateContent>
          <mc:Choice Requires="wps">
            <w:drawing>
              <wp:anchor distT="0" distB="0" distL="114300" distR="114300" simplePos="0" relativeHeight="251680768" behindDoc="0" locked="0" layoutInCell="1" allowOverlap="1" wp14:anchorId="3ACEB2C9" wp14:editId="49D77122">
                <wp:simplePos x="0" y="0"/>
                <wp:positionH relativeFrom="column">
                  <wp:posOffset>1743838</wp:posOffset>
                </wp:positionH>
                <wp:positionV relativeFrom="paragraph">
                  <wp:posOffset>891951</wp:posOffset>
                </wp:positionV>
                <wp:extent cx="2775234" cy="221044"/>
                <wp:effectExtent l="19050" t="19050" r="25400" b="26670"/>
                <wp:wrapNone/>
                <wp:docPr id="14" name="Rectangle 14"/>
                <wp:cNvGraphicFramePr/>
                <a:graphic xmlns:a="http://schemas.openxmlformats.org/drawingml/2006/main">
                  <a:graphicData uri="http://schemas.microsoft.com/office/word/2010/wordprocessingShape">
                    <wps:wsp>
                      <wps:cNvSpPr/>
                      <wps:spPr>
                        <a:xfrm>
                          <a:off x="0" y="0"/>
                          <a:ext cx="2775234" cy="221044"/>
                        </a:xfrm>
                        <a:prstGeom prst="rect">
                          <a:avLst/>
                        </a:prstGeom>
                        <a:noFill/>
                        <a:ln w="38100">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4D76D6" id="Rectangle 14" o:spid="_x0000_s1026" style="position:absolute;margin-left:137.3pt;margin-top:70.25pt;width:218.5pt;height:17.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" filled="f" strokecolor="#70ad47 [3209]" strokeweight="3pt"/>
            </w:pict>
          </mc:Fallback>
        </mc:AlternateContent>
      </w:r>
      <w:r w:rsidR="00E11E9B">
        <w:rPr>
          <w:noProof/>
        </w:rPr>
        <mc:AlternateContent>
          <mc:Choice Requires="wps">
            <w:drawing>
              <wp:anchor distT="0" distB="0" distL="114300" distR="114300" simplePos="0" relativeHeight="251660288" behindDoc="0" locked="0" layoutInCell="1" allowOverlap="1" wp14:anchorId="6E5047EA" wp14:editId="3FC28F3F">
                <wp:simplePos x="0" y="0"/>
                <wp:positionH relativeFrom="column">
                  <wp:posOffset>2241195</wp:posOffset>
                </wp:positionH>
                <wp:positionV relativeFrom="paragraph">
                  <wp:posOffset>146759</wp:posOffset>
                </wp:positionV>
                <wp:extent cx="2550160" cy="1150769"/>
                <wp:effectExtent l="19050" t="19050" r="21590" b="11430"/>
                <wp:wrapNone/>
                <wp:docPr id="4" name="Rectangle 4"/>
                <wp:cNvGraphicFramePr/>
                <a:graphic xmlns:a="http://schemas.openxmlformats.org/drawingml/2006/main">
                  <a:graphicData uri="http://schemas.microsoft.com/office/word/2010/wordprocessingShape">
                    <wps:wsp>
                      <wps:cNvSpPr/>
                      <wps:spPr>
                        <a:xfrm>
                          <a:off x="0" y="0"/>
                          <a:ext cx="2550160" cy="1150769"/>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31CA10" id="Rectangle 4" o:spid="_x0000_s1026" style="position:absolute;margin-left:176.45pt;margin-top:11.55pt;width:200.8pt;height:90.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" filled="f" strokecolor="black [3213]" strokeweight="3pt"/>
            </w:pict>
          </mc:Fallback>
        </mc:AlternateContent>
      </w:r>
      <w:r w:rsidR="00110ECD">
        <w:rPr>
          <w:noProof/>
        </w:rPr>
        <mc:AlternateContent>
          <mc:Choice Requires="wps">
            <w:drawing>
              <wp:anchor distT="0" distB="0" distL="114300" distR="114300" simplePos="0" relativeHeight="251676672" behindDoc="0" locked="0" layoutInCell="1" allowOverlap="1" wp14:anchorId="667C350A" wp14:editId="705C9F64">
                <wp:simplePos x="0" y="0"/>
                <wp:positionH relativeFrom="column">
                  <wp:posOffset>3896310</wp:posOffset>
                </wp:positionH>
                <wp:positionV relativeFrom="paragraph">
                  <wp:posOffset>657597</wp:posOffset>
                </wp:positionV>
                <wp:extent cx="1222287" cy="704768"/>
                <wp:effectExtent l="19050" t="19050" r="16510" b="19685"/>
                <wp:wrapNone/>
                <wp:docPr id="12" name="Rectangle 12"/>
                <wp:cNvGraphicFramePr/>
                <a:graphic xmlns:a="http://schemas.openxmlformats.org/drawingml/2006/main">
                  <a:graphicData uri="http://schemas.microsoft.com/office/word/2010/wordprocessingShape">
                    <wps:wsp>
                      <wps:cNvSpPr/>
                      <wps:spPr>
                        <a:xfrm>
                          <a:off x="0" y="0"/>
                          <a:ext cx="1222287" cy="704768"/>
                        </a:xfrm>
                        <a:prstGeom prst="rect">
                          <a:avLst/>
                        </a:prstGeom>
                        <a:noFill/>
                        <a:ln w="381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5C9D8" id="Rectangle 12" o:spid="_x0000_s1026" style="position:absolute;margin-left:306.8pt;margin-top:51.8pt;width:96.25pt;height:5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" filled="f" strokecolor="#7030a0" strokeweight="3pt"/>
            </w:pict>
          </mc:Fallback>
        </mc:AlternateContent>
      </w:r>
      <w:r w:rsidR="00C8173A">
        <w:rPr>
          <w:noProof/>
        </w:rPr>
        <mc:AlternateContent>
          <mc:Choice Requires="wps">
            <w:drawing>
              <wp:anchor distT="0" distB="0" distL="114300" distR="114300" simplePos="0" relativeHeight="251670528" behindDoc="0" locked="0" layoutInCell="1" allowOverlap="1" wp14:anchorId="3B0426AE" wp14:editId="6DAEADED">
                <wp:simplePos x="0" y="0"/>
                <wp:positionH relativeFrom="column">
                  <wp:posOffset>642272</wp:posOffset>
                </wp:positionH>
                <wp:positionV relativeFrom="paragraph">
                  <wp:posOffset>827558</wp:posOffset>
                </wp:positionV>
                <wp:extent cx="1038385" cy="858165"/>
                <wp:effectExtent l="19050" t="19050" r="28575" b="18415"/>
                <wp:wrapNone/>
                <wp:docPr id="9" name="Rectangle 9"/>
                <wp:cNvGraphicFramePr/>
                <a:graphic xmlns:a="http://schemas.openxmlformats.org/drawingml/2006/main">
                  <a:graphicData uri="http://schemas.microsoft.com/office/word/2010/wordprocessingShape">
                    <wps:wsp>
                      <wps:cNvSpPr/>
                      <wps:spPr>
                        <a:xfrm>
                          <a:off x="0" y="0"/>
                          <a:ext cx="1038385" cy="858165"/>
                        </a:xfrm>
                        <a:prstGeom prst="rect">
                          <a:avLst/>
                        </a:prstGeom>
                        <a:noFill/>
                        <a:ln w="381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254FFD" id="Rectangle 9" o:spid="_x0000_s1026" style="position:absolute;margin-left:50.55pt;margin-top:65.15pt;width:81.75pt;height:67.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" filled="f" strokecolor="#4472c4 [3204]" strokeweight="3pt"/>
            </w:pict>
          </mc:Fallback>
        </mc:AlternateContent>
      </w:r>
      <w:r w:rsidR="00C8173A">
        <w:rPr>
          <w:noProof/>
        </w:rPr>
        <mc:AlternateContent>
          <mc:Choice Requires="wps">
            <w:drawing>
              <wp:anchor distT="0" distB="0" distL="114300" distR="114300" simplePos="0" relativeHeight="251672576" behindDoc="0" locked="0" layoutInCell="1" allowOverlap="1" wp14:anchorId="07633B5B" wp14:editId="304C2EEC">
                <wp:simplePos x="0" y="0"/>
                <wp:positionH relativeFrom="column">
                  <wp:posOffset>4008695</wp:posOffset>
                </wp:positionH>
                <wp:positionV relativeFrom="paragraph">
                  <wp:posOffset>771365</wp:posOffset>
                </wp:positionV>
                <wp:extent cx="1038385" cy="888816"/>
                <wp:effectExtent l="19050" t="19050" r="28575" b="26035"/>
                <wp:wrapNone/>
                <wp:docPr id="10" name="Rectangle 10"/>
                <wp:cNvGraphicFramePr/>
                <a:graphic xmlns:a="http://schemas.openxmlformats.org/drawingml/2006/main">
                  <a:graphicData uri="http://schemas.microsoft.com/office/word/2010/wordprocessingShape">
                    <wps:wsp>
                      <wps:cNvSpPr/>
                      <wps:spPr>
                        <a:xfrm>
                          <a:off x="0" y="0"/>
                          <a:ext cx="1038385" cy="888816"/>
                        </a:xfrm>
                        <a:prstGeom prst="rect">
                          <a:avLst/>
                        </a:prstGeom>
                        <a:noFill/>
                        <a:ln w="381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89FD5" id="Rectangle 10" o:spid="_x0000_s1026" style="position:absolute;margin-left:315.65pt;margin-top:60.75pt;width:81.75pt;height:7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" filled="f" strokecolor="#4472c4 [3204]" strokeweight="3pt"/>
            </w:pict>
          </mc:Fallback>
        </mc:AlternateContent>
      </w:r>
      <w:r w:rsidR="004F3C20">
        <w:rPr>
          <w:noProof/>
        </w:rPr>
        <mc:AlternateContent>
          <mc:Choice Requires="wps">
            <w:drawing>
              <wp:anchor distT="0" distB="0" distL="114300" distR="114300" simplePos="0" relativeHeight="251664384" behindDoc="0" locked="0" layoutInCell="1" allowOverlap="1" wp14:anchorId="6A941D4B" wp14:editId="0AEFCD98">
                <wp:simplePos x="0" y="0"/>
                <wp:positionH relativeFrom="column">
                  <wp:posOffset>514264</wp:posOffset>
                </wp:positionH>
                <wp:positionV relativeFrom="paragraph">
                  <wp:posOffset>631456</wp:posOffset>
                </wp:positionV>
                <wp:extent cx="1530762" cy="660364"/>
                <wp:effectExtent l="19050" t="19050" r="12700" b="26035"/>
                <wp:wrapNone/>
                <wp:docPr id="6" name="Rectangle 6"/>
                <wp:cNvGraphicFramePr/>
                <a:graphic xmlns:a="http://schemas.openxmlformats.org/drawingml/2006/main">
                  <a:graphicData uri="http://schemas.microsoft.com/office/word/2010/wordprocessingShape">
                    <wps:wsp>
                      <wps:cNvSpPr/>
                      <wps:spPr>
                        <a:xfrm>
                          <a:off x="0" y="0"/>
                          <a:ext cx="1530762" cy="660364"/>
                        </a:xfrm>
                        <a:prstGeom prst="rect">
                          <a:avLst/>
                        </a:prstGeom>
                        <a:noFill/>
                        <a:ln w="38100">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89B90F" id="Rectangle 6" o:spid="_x0000_s1026" style="position:absolute;margin-left:40.5pt;margin-top:49.7pt;width:120.55pt;height:5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" filled="f" strokecolor="#ffc000 [3207]" strokeweight="3pt"/>
            </w:pict>
          </mc:Fallback>
        </mc:AlternateContent>
      </w:r>
      <w:r w:rsidR="00994CBD">
        <w:rPr>
          <w:noProof/>
        </w:rPr>
        <w:drawing>
          <wp:inline distT="0" distB="0" distL="0" distR="0" wp14:anchorId="25D2D0FC" wp14:editId="540F06A0">
            <wp:extent cx="5731510" cy="1682750"/>
            <wp:effectExtent l="0" t="0" r="2540" b="0"/>
            <wp:docPr id="2" name="Picture 2" descr="A red sports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red sports car&#10;&#10;Description automatically generated"/>
                    <pic:cNvPicPr/>
                  </pic:nvPicPr>
                  <pic:blipFill>
                    <a:blip r:embed="rId10"/>
                    <a:stretch>
                      <a:fillRect/>
                    </a:stretch>
                  </pic:blipFill>
                  <pic:spPr>
                    <a:xfrm>
                      <a:off x="0" y="0"/>
                      <a:ext cx="5731510" cy="1682750"/>
                    </a:xfrm>
                    <a:prstGeom prst="rect">
                      <a:avLst/>
                    </a:prstGeom>
                  </pic:spPr>
                </pic:pic>
              </a:graphicData>
            </a:graphic>
          </wp:inline>
        </w:drawing>
      </w:r>
    </w:p>
    <w:p w14:paraId="77A5A90C" w14:textId="018C4F2B" w:rsidR="00994CBD" w:rsidRDefault="00B13CFD" w:rsidP="00B13CFD">
      <w:pPr>
        <w:pStyle w:val="Caption"/>
      </w:pPr>
      <w:r>
        <w:t xml:space="preserve">Figure </w:t>
      </w:r>
      <w:fldSimple w:instr=" SEQ Figure \* ARABIC ">
        <w:r w:rsidR="007038C3">
          <w:rPr>
            <w:noProof/>
          </w:rPr>
          <w:t>2</w:t>
        </w:r>
      </w:fldSimple>
    </w:p>
    <w:p w14:paraId="537A4554" w14:textId="76050D7A" w:rsidR="000217B4" w:rsidRDefault="000217B4"/>
    <w:tbl>
      <w:tblPr>
        <w:tblW w:w="7366" w:type="dxa"/>
        <w:tblLook w:val="04A0" w:firstRow="1" w:lastRow="0" w:firstColumn="1" w:lastColumn="0" w:noHBand="0" w:noVBand="1"/>
      </w:tblPr>
      <w:tblGrid>
        <w:gridCol w:w="809"/>
        <w:gridCol w:w="2730"/>
        <w:gridCol w:w="3827"/>
      </w:tblGrid>
      <w:tr w:rsidR="004F62E7" w:rsidRPr="004F62E7" w14:paraId="2BEFA158" w14:textId="77777777" w:rsidTr="008C2527">
        <w:trPr>
          <w:trHeight w:val="290"/>
        </w:trPr>
        <w:tc>
          <w:tcPr>
            <w:tcW w:w="7366"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636B5F6"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KEY</w:t>
            </w:r>
          </w:p>
        </w:tc>
      </w:tr>
      <w:tr w:rsidR="004F62E7" w:rsidRPr="004F62E7" w14:paraId="2840A28C" w14:textId="77777777" w:rsidTr="008C2527">
        <w:trPr>
          <w:trHeight w:val="290"/>
        </w:trPr>
        <w:tc>
          <w:tcPr>
            <w:tcW w:w="809" w:type="dxa"/>
            <w:tcBorders>
              <w:top w:val="nil"/>
              <w:left w:val="single" w:sz="4" w:space="0" w:color="auto"/>
              <w:bottom w:val="single" w:sz="4" w:space="0" w:color="auto"/>
              <w:right w:val="single" w:sz="4" w:space="0" w:color="auto"/>
            </w:tcBorders>
            <w:shd w:val="clear" w:color="auto" w:fill="auto"/>
            <w:noWrap/>
            <w:vAlign w:val="center"/>
            <w:hideMark/>
          </w:tcPr>
          <w:p w14:paraId="230D73EE"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Colour</w:t>
            </w:r>
          </w:p>
        </w:tc>
        <w:tc>
          <w:tcPr>
            <w:tcW w:w="2730" w:type="dxa"/>
            <w:tcBorders>
              <w:top w:val="nil"/>
              <w:left w:val="nil"/>
              <w:bottom w:val="single" w:sz="4" w:space="0" w:color="auto"/>
              <w:right w:val="single" w:sz="4" w:space="0" w:color="auto"/>
            </w:tcBorders>
            <w:shd w:val="clear" w:color="auto" w:fill="auto"/>
            <w:noWrap/>
            <w:vAlign w:val="center"/>
            <w:hideMark/>
          </w:tcPr>
          <w:p w14:paraId="56252576"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Meaning</w:t>
            </w:r>
          </w:p>
        </w:tc>
        <w:tc>
          <w:tcPr>
            <w:tcW w:w="3827" w:type="dxa"/>
            <w:tcBorders>
              <w:top w:val="nil"/>
              <w:left w:val="nil"/>
              <w:bottom w:val="single" w:sz="4" w:space="0" w:color="auto"/>
              <w:right w:val="single" w:sz="4" w:space="0" w:color="auto"/>
            </w:tcBorders>
            <w:shd w:val="clear" w:color="auto" w:fill="auto"/>
            <w:noWrap/>
            <w:vAlign w:val="center"/>
            <w:hideMark/>
          </w:tcPr>
          <w:p w14:paraId="6A1AFBF4"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Estimated Weight (kg)</w:t>
            </w:r>
          </w:p>
        </w:tc>
      </w:tr>
      <w:tr w:rsidR="004F62E7" w:rsidRPr="004F62E7" w14:paraId="11B7E4C4" w14:textId="77777777" w:rsidTr="008C2527">
        <w:trPr>
          <w:trHeight w:val="290"/>
        </w:trPr>
        <w:tc>
          <w:tcPr>
            <w:tcW w:w="809" w:type="dxa"/>
            <w:tcBorders>
              <w:top w:val="nil"/>
              <w:left w:val="single" w:sz="4" w:space="0" w:color="auto"/>
              <w:bottom w:val="single" w:sz="4" w:space="0" w:color="auto"/>
              <w:right w:val="single" w:sz="4" w:space="0" w:color="auto"/>
            </w:tcBorders>
            <w:shd w:val="clear" w:color="000000" w:fill="000000"/>
            <w:noWrap/>
            <w:vAlign w:val="center"/>
            <w:hideMark/>
          </w:tcPr>
          <w:p w14:paraId="52A8A5B5"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 </w:t>
            </w:r>
          </w:p>
        </w:tc>
        <w:tc>
          <w:tcPr>
            <w:tcW w:w="2730" w:type="dxa"/>
            <w:tcBorders>
              <w:top w:val="nil"/>
              <w:left w:val="nil"/>
              <w:bottom w:val="single" w:sz="4" w:space="0" w:color="auto"/>
              <w:right w:val="single" w:sz="4" w:space="0" w:color="auto"/>
            </w:tcBorders>
            <w:shd w:val="clear" w:color="auto" w:fill="auto"/>
            <w:noWrap/>
            <w:vAlign w:val="center"/>
            <w:hideMark/>
          </w:tcPr>
          <w:p w14:paraId="2AE9EA38" w14:textId="24AE3551"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Driver/Passenger</w:t>
            </w:r>
          </w:p>
        </w:tc>
        <w:tc>
          <w:tcPr>
            <w:tcW w:w="3827" w:type="dxa"/>
            <w:tcBorders>
              <w:top w:val="nil"/>
              <w:left w:val="nil"/>
              <w:bottom w:val="single" w:sz="4" w:space="0" w:color="auto"/>
              <w:right w:val="single" w:sz="4" w:space="0" w:color="auto"/>
            </w:tcBorders>
            <w:shd w:val="clear" w:color="auto" w:fill="auto"/>
            <w:noWrap/>
            <w:vAlign w:val="center"/>
            <w:hideMark/>
          </w:tcPr>
          <w:p w14:paraId="6ACB3B89"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80 (Per Person)</w:t>
            </w:r>
          </w:p>
        </w:tc>
      </w:tr>
      <w:tr w:rsidR="004F62E7" w:rsidRPr="004F62E7" w14:paraId="04D6B052" w14:textId="77777777" w:rsidTr="008C2527">
        <w:trPr>
          <w:trHeight w:val="290"/>
        </w:trPr>
        <w:tc>
          <w:tcPr>
            <w:tcW w:w="809" w:type="dxa"/>
            <w:tcBorders>
              <w:top w:val="nil"/>
              <w:left w:val="single" w:sz="4" w:space="0" w:color="auto"/>
              <w:bottom w:val="single" w:sz="4" w:space="0" w:color="auto"/>
              <w:right w:val="single" w:sz="4" w:space="0" w:color="auto"/>
            </w:tcBorders>
            <w:shd w:val="clear" w:color="000000" w:fill="FFC000"/>
            <w:noWrap/>
            <w:vAlign w:val="center"/>
            <w:hideMark/>
          </w:tcPr>
          <w:p w14:paraId="56CFFF8E"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 </w:t>
            </w:r>
          </w:p>
        </w:tc>
        <w:tc>
          <w:tcPr>
            <w:tcW w:w="2730" w:type="dxa"/>
            <w:tcBorders>
              <w:top w:val="nil"/>
              <w:left w:val="nil"/>
              <w:bottom w:val="single" w:sz="4" w:space="0" w:color="auto"/>
              <w:right w:val="single" w:sz="4" w:space="0" w:color="auto"/>
            </w:tcBorders>
            <w:shd w:val="clear" w:color="auto" w:fill="auto"/>
            <w:noWrap/>
            <w:vAlign w:val="center"/>
            <w:hideMark/>
          </w:tcPr>
          <w:p w14:paraId="048BC7F3"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Engine and Frontal Gearbox</w:t>
            </w:r>
          </w:p>
        </w:tc>
        <w:tc>
          <w:tcPr>
            <w:tcW w:w="3827" w:type="dxa"/>
            <w:tcBorders>
              <w:top w:val="nil"/>
              <w:left w:val="nil"/>
              <w:bottom w:val="single" w:sz="4" w:space="0" w:color="auto"/>
              <w:right w:val="single" w:sz="4" w:space="0" w:color="auto"/>
            </w:tcBorders>
            <w:shd w:val="clear" w:color="auto" w:fill="auto"/>
            <w:noWrap/>
            <w:vAlign w:val="center"/>
            <w:hideMark/>
          </w:tcPr>
          <w:p w14:paraId="01827532"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340 (V12 Engine) + 40.8 (4RM Gearbox)</w:t>
            </w:r>
          </w:p>
        </w:tc>
      </w:tr>
      <w:tr w:rsidR="004F62E7" w:rsidRPr="004F62E7" w14:paraId="46D70BB5" w14:textId="77777777" w:rsidTr="008C2527">
        <w:trPr>
          <w:trHeight w:val="290"/>
        </w:trPr>
        <w:tc>
          <w:tcPr>
            <w:tcW w:w="809" w:type="dxa"/>
            <w:tcBorders>
              <w:top w:val="nil"/>
              <w:left w:val="single" w:sz="4" w:space="0" w:color="auto"/>
              <w:bottom w:val="single" w:sz="4" w:space="0" w:color="auto"/>
              <w:right w:val="single" w:sz="4" w:space="0" w:color="auto"/>
            </w:tcBorders>
            <w:shd w:val="clear" w:color="000000" w:fill="4472C4"/>
            <w:noWrap/>
            <w:vAlign w:val="center"/>
            <w:hideMark/>
          </w:tcPr>
          <w:p w14:paraId="3B36F343"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 </w:t>
            </w:r>
          </w:p>
        </w:tc>
        <w:tc>
          <w:tcPr>
            <w:tcW w:w="2730" w:type="dxa"/>
            <w:tcBorders>
              <w:top w:val="nil"/>
              <w:left w:val="nil"/>
              <w:bottom w:val="single" w:sz="4" w:space="0" w:color="auto"/>
              <w:right w:val="single" w:sz="4" w:space="0" w:color="auto"/>
            </w:tcBorders>
            <w:shd w:val="clear" w:color="auto" w:fill="auto"/>
            <w:noWrap/>
            <w:vAlign w:val="center"/>
            <w:hideMark/>
          </w:tcPr>
          <w:p w14:paraId="461F1C87"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245/35/20 Wheels</w:t>
            </w:r>
          </w:p>
        </w:tc>
        <w:tc>
          <w:tcPr>
            <w:tcW w:w="3827" w:type="dxa"/>
            <w:tcBorders>
              <w:top w:val="nil"/>
              <w:left w:val="nil"/>
              <w:bottom w:val="single" w:sz="4" w:space="0" w:color="auto"/>
              <w:right w:val="single" w:sz="4" w:space="0" w:color="auto"/>
            </w:tcBorders>
            <w:shd w:val="clear" w:color="auto" w:fill="auto"/>
            <w:noWrap/>
            <w:vAlign w:val="center"/>
            <w:hideMark/>
          </w:tcPr>
          <w:p w14:paraId="329630B3"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37.6 (Per Wheel)</w:t>
            </w:r>
          </w:p>
        </w:tc>
      </w:tr>
      <w:tr w:rsidR="004F62E7" w:rsidRPr="004F62E7" w14:paraId="6F6F8A83" w14:textId="77777777" w:rsidTr="008C2527">
        <w:trPr>
          <w:trHeight w:val="290"/>
        </w:trPr>
        <w:tc>
          <w:tcPr>
            <w:tcW w:w="809" w:type="dxa"/>
            <w:tcBorders>
              <w:top w:val="nil"/>
              <w:left w:val="single" w:sz="4" w:space="0" w:color="auto"/>
              <w:bottom w:val="single" w:sz="4" w:space="0" w:color="auto"/>
              <w:right w:val="single" w:sz="4" w:space="0" w:color="auto"/>
            </w:tcBorders>
            <w:shd w:val="clear" w:color="000000" w:fill="7030A0"/>
            <w:noWrap/>
            <w:vAlign w:val="center"/>
            <w:hideMark/>
          </w:tcPr>
          <w:p w14:paraId="42E8FFF0"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 </w:t>
            </w:r>
          </w:p>
        </w:tc>
        <w:tc>
          <w:tcPr>
            <w:tcW w:w="2730" w:type="dxa"/>
            <w:tcBorders>
              <w:top w:val="nil"/>
              <w:left w:val="nil"/>
              <w:bottom w:val="single" w:sz="4" w:space="0" w:color="auto"/>
              <w:right w:val="single" w:sz="4" w:space="0" w:color="auto"/>
            </w:tcBorders>
            <w:shd w:val="clear" w:color="auto" w:fill="auto"/>
            <w:noWrap/>
            <w:vAlign w:val="center"/>
            <w:hideMark/>
          </w:tcPr>
          <w:p w14:paraId="7FAF6437"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Fuel Tank (Brimmed)</w:t>
            </w:r>
          </w:p>
        </w:tc>
        <w:tc>
          <w:tcPr>
            <w:tcW w:w="3827" w:type="dxa"/>
            <w:tcBorders>
              <w:top w:val="nil"/>
              <w:left w:val="nil"/>
              <w:bottom w:val="single" w:sz="4" w:space="0" w:color="auto"/>
              <w:right w:val="single" w:sz="4" w:space="0" w:color="auto"/>
            </w:tcBorders>
            <w:shd w:val="clear" w:color="auto" w:fill="auto"/>
            <w:noWrap/>
            <w:vAlign w:val="center"/>
            <w:hideMark/>
          </w:tcPr>
          <w:p w14:paraId="06A47D82"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68.15</w:t>
            </w:r>
          </w:p>
        </w:tc>
      </w:tr>
      <w:tr w:rsidR="004F62E7" w:rsidRPr="004F62E7" w14:paraId="7EF1577C" w14:textId="77777777" w:rsidTr="008C2527">
        <w:trPr>
          <w:trHeight w:val="290"/>
        </w:trPr>
        <w:tc>
          <w:tcPr>
            <w:tcW w:w="809" w:type="dxa"/>
            <w:tcBorders>
              <w:top w:val="nil"/>
              <w:left w:val="single" w:sz="4" w:space="0" w:color="auto"/>
              <w:bottom w:val="single" w:sz="4" w:space="0" w:color="auto"/>
              <w:right w:val="single" w:sz="4" w:space="0" w:color="auto"/>
            </w:tcBorders>
            <w:shd w:val="clear" w:color="000000" w:fill="70AD47"/>
            <w:noWrap/>
            <w:vAlign w:val="center"/>
            <w:hideMark/>
          </w:tcPr>
          <w:p w14:paraId="2521BCD3"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 </w:t>
            </w:r>
          </w:p>
        </w:tc>
        <w:tc>
          <w:tcPr>
            <w:tcW w:w="2730" w:type="dxa"/>
            <w:tcBorders>
              <w:top w:val="nil"/>
              <w:left w:val="nil"/>
              <w:bottom w:val="single" w:sz="4" w:space="0" w:color="auto"/>
              <w:right w:val="single" w:sz="4" w:space="0" w:color="auto"/>
            </w:tcBorders>
            <w:shd w:val="clear" w:color="auto" w:fill="auto"/>
            <w:noWrap/>
            <w:vAlign w:val="center"/>
            <w:hideMark/>
          </w:tcPr>
          <w:p w14:paraId="1A55C099"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 xml:space="preserve">Front to Rear Driveshaft </w:t>
            </w:r>
          </w:p>
        </w:tc>
        <w:tc>
          <w:tcPr>
            <w:tcW w:w="3827" w:type="dxa"/>
            <w:tcBorders>
              <w:top w:val="nil"/>
              <w:left w:val="nil"/>
              <w:bottom w:val="single" w:sz="4" w:space="0" w:color="auto"/>
              <w:right w:val="single" w:sz="4" w:space="0" w:color="auto"/>
            </w:tcBorders>
            <w:shd w:val="clear" w:color="auto" w:fill="auto"/>
            <w:noWrap/>
            <w:vAlign w:val="center"/>
            <w:hideMark/>
          </w:tcPr>
          <w:p w14:paraId="66CA6E2B"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9.3</w:t>
            </w:r>
          </w:p>
        </w:tc>
      </w:tr>
      <w:tr w:rsidR="004F62E7" w:rsidRPr="004F62E7" w14:paraId="6B189084" w14:textId="77777777" w:rsidTr="008C2527">
        <w:trPr>
          <w:trHeight w:val="290"/>
        </w:trPr>
        <w:tc>
          <w:tcPr>
            <w:tcW w:w="809" w:type="dxa"/>
            <w:tcBorders>
              <w:top w:val="nil"/>
              <w:left w:val="single" w:sz="4" w:space="0" w:color="auto"/>
              <w:bottom w:val="single" w:sz="4" w:space="0" w:color="auto"/>
              <w:right w:val="single" w:sz="4" w:space="0" w:color="auto"/>
            </w:tcBorders>
            <w:shd w:val="clear" w:color="000000" w:fill="00B0F0"/>
            <w:noWrap/>
            <w:vAlign w:val="center"/>
            <w:hideMark/>
          </w:tcPr>
          <w:p w14:paraId="0BB63785"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 </w:t>
            </w:r>
          </w:p>
        </w:tc>
        <w:tc>
          <w:tcPr>
            <w:tcW w:w="2730" w:type="dxa"/>
            <w:tcBorders>
              <w:top w:val="nil"/>
              <w:left w:val="nil"/>
              <w:bottom w:val="single" w:sz="4" w:space="0" w:color="auto"/>
              <w:right w:val="single" w:sz="4" w:space="0" w:color="auto"/>
            </w:tcBorders>
            <w:shd w:val="clear" w:color="auto" w:fill="auto"/>
            <w:noWrap/>
            <w:vAlign w:val="center"/>
            <w:hideMark/>
          </w:tcPr>
          <w:p w14:paraId="687CAC60"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Rear Gearbox</w:t>
            </w:r>
          </w:p>
        </w:tc>
        <w:tc>
          <w:tcPr>
            <w:tcW w:w="3827" w:type="dxa"/>
            <w:tcBorders>
              <w:top w:val="nil"/>
              <w:left w:val="nil"/>
              <w:bottom w:val="single" w:sz="4" w:space="0" w:color="auto"/>
              <w:right w:val="single" w:sz="4" w:space="0" w:color="auto"/>
            </w:tcBorders>
            <w:shd w:val="clear" w:color="auto" w:fill="auto"/>
            <w:noWrap/>
            <w:vAlign w:val="center"/>
            <w:hideMark/>
          </w:tcPr>
          <w:p w14:paraId="11EDCE85"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70</w:t>
            </w:r>
          </w:p>
        </w:tc>
      </w:tr>
      <w:tr w:rsidR="004F62E7" w:rsidRPr="004F62E7" w14:paraId="59B66858" w14:textId="77777777" w:rsidTr="008C2527">
        <w:trPr>
          <w:trHeight w:val="290"/>
        </w:trPr>
        <w:tc>
          <w:tcPr>
            <w:tcW w:w="809" w:type="dxa"/>
            <w:tcBorders>
              <w:top w:val="nil"/>
              <w:left w:val="single" w:sz="4" w:space="0" w:color="auto"/>
              <w:bottom w:val="single" w:sz="4" w:space="0" w:color="auto"/>
              <w:right w:val="single" w:sz="4" w:space="0" w:color="auto"/>
            </w:tcBorders>
            <w:shd w:val="clear" w:color="000000" w:fill="F8CBAD"/>
            <w:noWrap/>
            <w:vAlign w:val="center"/>
            <w:hideMark/>
          </w:tcPr>
          <w:p w14:paraId="286D0DBE"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 </w:t>
            </w:r>
          </w:p>
        </w:tc>
        <w:tc>
          <w:tcPr>
            <w:tcW w:w="2730" w:type="dxa"/>
            <w:tcBorders>
              <w:top w:val="nil"/>
              <w:left w:val="nil"/>
              <w:bottom w:val="single" w:sz="4" w:space="0" w:color="auto"/>
              <w:right w:val="single" w:sz="4" w:space="0" w:color="auto"/>
            </w:tcBorders>
            <w:shd w:val="clear" w:color="auto" w:fill="auto"/>
            <w:noWrap/>
            <w:vAlign w:val="center"/>
            <w:hideMark/>
          </w:tcPr>
          <w:p w14:paraId="7AB4FA2D" w14:textId="475F2B43"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 xml:space="preserve">Luggage </w:t>
            </w:r>
          </w:p>
        </w:tc>
        <w:tc>
          <w:tcPr>
            <w:tcW w:w="3827" w:type="dxa"/>
            <w:tcBorders>
              <w:top w:val="nil"/>
              <w:left w:val="nil"/>
              <w:bottom w:val="single" w:sz="4" w:space="0" w:color="auto"/>
              <w:right w:val="single" w:sz="4" w:space="0" w:color="auto"/>
            </w:tcBorders>
            <w:shd w:val="clear" w:color="auto" w:fill="auto"/>
            <w:noWrap/>
            <w:vAlign w:val="center"/>
            <w:hideMark/>
          </w:tcPr>
          <w:p w14:paraId="0BEE8D7B" w14:textId="77777777" w:rsidR="004F62E7" w:rsidRPr="004F62E7" w:rsidRDefault="004F62E7" w:rsidP="004F62E7">
            <w:pPr>
              <w:spacing w:after="0" w:line="240" w:lineRule="auto"/>
              <w:jc w:val="center"/>
              <w:rPr>
                <w:rFonts w:ascii="Calibri" w:eastAsia="Times New Roman" w:hAnsi="Calibri" w:cs="Calibri"/>
                <w:color w:val="000000"/>
                <w:lang w:eastAsia="en-GB"/>
              </w:rPr>
            </w:pPr>
            <w:r w:rsidRPr="004F62E7">
              <w:rPr>
                <w:rFonts w:ascii="Calibri" w:eastAsia="Times New Roman" w:hAnsi="Calibri" w:cs="Calibri"/>
                <w:color w:val="000000"/>
                <w:lang w:eastAsia="en-GB"/>
              </w:rPr>
              <w:t>23 (Max Per Person)</w:t>
            </w:r>
          </w:p>
        </w:tc>
      </w:tr>
    </w:tbl>
    <w:p w14:paraId="66832A36" w14:textId="3BD8DB10" w:rsidR="00AA6DA1" w:rsidRDefault="00AA6DA1"/>
    <w:p w14:paraId="2A566B30" w14:textId="69F8E784" w:rsidR="00CE655A" w:rsidRDefault="004561E3" w:rsidP="00AA6DA1">
      <w:pPr>
        <w:pStyle w:val="Heading1"/>
      </w:pPr>
      <w:bookmarkStart w:id="7" w:name="_Toc98749236"/>
      <w:r>
        <w:t>3</w:t>
      </w:r>
      <w:r w:rsidR="00AA6DA1">
        <w:t xml:space="preserve">.0 – </w:t>
      </w:r>
      <w:r w:rsidR="000C1C0E">
        <w:t xml:space="preserve">Longitudinal </w:t>
      </w:r>
      <w:r w:rsidR="00CE655A">
        <w:t>COG</w:t>
      </w:r>
      <w:r w:rsidR="009848D4">
        <w:t xml:space="preserve"> Calculation</w:t>
      </w:r>
      <w:bookmarkEnd w:id="7"/>
    </w:p>
    <w:p w14:paraId="6CFA0085" w14:textId="530E7180" w:rsidR="00D46BD9" w:rsidRDefault="00D46BD9" w:rsidP="00AA6DA1">
      <w:r>
        <w:t>Weight distribution (F-R) = 47%-53%</w:t>
      </w:r>
    </w:p>
    <w:p w14:paraId="67A785A5" w14:textId="0F67A89F" w:rsidR="00D46BD9" w:rsidRDefault="000E402C" w:rsidP="00AA6DA1">
      <w:r>
        <w:t>Wheelbase Length = 2.9m</w:t>
      </w:r>
    </w:p>
    <w:p w14:paraId="5965B920" w14:textId="21667763" w:rsidR="000E402C" w:rsidRDefault="000E402C" w:rsidP="00AA6DA1">
      <w:r>
        <w:lastRenderedPageBreak/>
        <w:t>COG = 4</w:t>
      </w:r>
      <w:r w:rsidR="00900776">
        <w:t>7</w:t>
      </w:r>
      <w:r>
        <w:t>% of 2.9m</w:t>
      </w:r>
    </w:p>
    <w:p w14:paraId="311F42F5" w14:textId="69684E2C" w:rsidR="000E402C" w:rsidRDefault="000E402C" w:rsidP="00AA6DA1">
      <w:r>
        <w:t>COG</w:t>
      </w:r>
      <w:r w:rsidR="00467C03">
        <w:t xml:space="preserve"> = 1.363</w:t>
      </w:r>
      <w:r w:rsidR="00FF47BE">
        <w:t>m from front axle and 1.653m from rear axle</w:t>
      </w:r>
    </w:p>
    <w:p w14:paraId="4C918366" w14:textId="00F49E55" w:rsidR="00FF47BE" w:rsidRPr="00AA6DA1" w:rsidRDefault="00900776" w:rsidP="00AA6DA1">
      <w:r>
        <w:t xml:space="preserve"> This calculation shows that the </w:t>
      </w:r>
      <w:r w:rsidR="000E2B71">
        <w:t xml:space="preserve">Centre of Gravity of the car is more front biased, resulting in a car that should in theory be stable at the rear when corning hard due to the </w:t>
      </w:r>
      <w:r w:rsidR="00CB3449">
        <w:t xml:space="preserve">excess weight that is over the rear axle. This means the amount </w:t>
      </w:r>
      <w:r w:rsidR="00293B5F">
        <w:t>o</w:t>
      </w:r>
      <w:r w:rsidR="00CB3449">
        <w:t xml:space="preserve">f weight over the rear axle is </w:t>
      </w:r>
      <w:r w:rsidR="00E17D53">
        <w:t>(</w:t>
      </w:r>
      <w:r w:rsidR="00C345A5">
        <w:t>0.57 x 1880</w:t>
      </w:r>
      <w:r w:rsidR="00E17D53">
        <w:t xml:space="preserve">) </w:t>
      </w:r>
      <w:r w:rsidR="00C345A5">
        <w:t>996.4kg with the front axle having</w:t>
      </w:r>
      <w:r w:rsidR="00E17D53">
        <w:t xml:space="preserve"> a weight of (0.47 x 1880) 883.6kg.</w:t>
      </w:r>
    </w:p>
    <w:p w14:paraId="096F4EB0" w14:textId="43A32068" w:rsidR="005C40BF" w:rsidRPr="005C40BF" w:rsidRDefault="00DA25D4" w:rsidP="005C40BF">
      <w:pPr>
        <w:pStyle w:val="Heading1"/>
      </w:pPr>
      <w:bookmarkStart w:id="8" w:name="_Toc98749237"/>
      <w:r>
        <w:t xml:space="preserve">4.0 - </w:t>
      </w:r>
      <w:r w:rsidR="00CE655A">
        <w:t>Moment of Inertia</w:t>
      </w:r>
      <w:bookmarkEnd w:id="8"/>
    </w:p>
    <w:p w14:paraId="1802E8CA" w14:textId="0ECC4DF6" w:rsidR="005C40BF" w:rsidRDefault="005C40BF" w:rsidP="00DA25D4">
      <w:pPr>
        <w:rPr>
          <w:rFonts w:cstheme="minorHAnsi"/>
        </w:rPr>
      </w:pPr>
      <w:r>
        <w:rPr>
          <w:rFonts w:cstheme="minorHAnsi"/>
        </w:rPr>
        <w:t>I=mr²</w:t>
      </w:r>
    </w:p>
    <w:p w14:paraId="23F1267D" w14:textId="2DCF2BCF" w:rsidR="007776DA" w:rsidRDefault="007776DA" w:rsidP="00DA25D4">
      <w:pPr>
        <w:rPr>
          <w:rFonts w:cstheme="minorHAnsi"/>
        </w:rPr>
      </w:pPr>
      <w:r>
        <w:rPr>
          <w:rFonts w:cstheme="minorHAnsi"/>
        </w:rPr>
        <w:t>m=</w:t>
      </w:r>
      <w:r w:rsidR="002B43FB">
        <w:rPr>
          <w:rFonts w:cstheme="minorHAnsi"/>
        </w:rPr>
        <w:t>Mass</w:t>
      </w:r>
    </w:p>
    <w:p w14:paraId="0E4EEA97" w14:textId="16DBCD20" w:rsidR="00B72437" w:rsidRDefault="00132F90" w:rsidP="00DA25D4">
      <w:pPr>
        <w:rPr>
          <w:rFonts w:cstheme="minorHAnsi"/>
        </w:rPr>
      </w:pPr>
      <w:r>
        <w:rPr>
          <w:rFonts w:cstheme="minorHAnsi"/>
        </w:rPr>
        <w:t>r=</w:t>
      </w:r>
      <w:r w:rsidR="00B72437">
        <w:rPr>
          <w:rFonts w:cstheme="minorHAnsi"/>
        </w:rPr>
        <w:t xml:space="preserve">Perpendicular distance to the rotation axis = </w:t>
      </w:r>
      <w:r w:rsidR="005F784D">
        <w:rPr>
          <w:rFonts w:cstheme="minorHAnsi"/>
        </w:rPr>
        <w:t xml:space="preserve">Wheelbase x </w:t>
      </w:r>
      <w:r w:rsidR="002E6FA0">
        <w:rPr>
          <w:rFonts w:cstheme="minorHAnsi"/>
        </w:rPr>
        <w:t>Front Weight Distribution</w:t>
      </w:r>
    </w:p>
    <w:p w14:paraId="348936C0" w14:textId="4515C60B" w:rsidR="002E6FA0" w:rsidRDefault="00773CE0" w:rsidP="00DA25D4">
      <w:pPr>
        <w:rPr>
          <w:rFonts w:cstheme="minorHAnsi"/>
        </w:rPr>
      </w:pPr>
      <w:r>
        <w:rPr>
          <w:rFonts w:cstheme="minorHAnsi"/>
        </w:rPr>
        <w:t xml:space="preserve">r=2.9 x 0.47 = </w:t>
      </w:r>
      <w:r w:rsidR="001E666E">
        <w:rPr>
          <w:rFonts w:cstheme="minorHAnsi"/>
        </w:rPr>
        <w:t>1.363m</w:t>
      </w:r>
    </w:p>
    <w:p w14:paraId="743517DA" w14:textId="5DB8C2FC" w:rsidR="00F5154E" w:rsidRPr="001B750D" w:rsidRDefault="007776DA" w:rsidP="007E1D5C">
      <w:pPr>
        <w:rPr>
          <w:rFonts w:cstheme="minorHAnsi"/>
        </w:rPr>
      </w:pPr>
      <w:r>
        <w:rPr>
          <w:rFonts w:cstheme="minorHAnsi"/>
        </w:rPr>
        <w:t>I</w:t>
      </w:r>
      <w:r w:rsidR="001E666E">
        <w:rPr>
          <w:rFonts w:cstheme="minorHAnsi"/>
        </w:rPr>
        <w:t>=mr² = 1880</w:t>
      </w:r>
      <w:r w:rsidR="00FA1E04">
        <w:rPr>
          <w:rFonts w:cstheme="minorHAnsi"/>
        </w:rPr>
        <w:t xml:space="preserve"> x 1.363 = </w:t>
      </w:r>
      <w:r>
        <w:rPr>
          <w:rFonts w:cstheme="minorHAnsi"/>
        </w:rPr>
        <w:t>3492.6kg/m²</w:t>
      </w:r>
      <w:r w:rsidR="001B750D">
        <w:rPr>
          <w:rFonts w:cstheme="minorHAnsi"/>
        </w:rPr>
        <w:t xml:space="preserve"> </w:t>
      </w:r>
    </w:p>
    <w:p w14:paraId="1B99F304" w14:textId="026828C5" w:rsidR="007E1D5C" w:rsidRPr="007E1D5C" w:rsidRDefault="00784B1E" w:rsidP="00D15EA2">
      <w:pPr>
        <w:pStyle w:val="Heading1"/>
      </w:pPr>
      <w:bookmarkStart w:id="9" w:name="_Toc98749238"/>
      <w:r>
        <w:t xml:space="preserve">5.0 - </w:t>
      </w:r>
      <w:r w:rsidR="00CE655A">
        <w:t xml:space="preserve">Inertial </w:t>
      </w:r>
      <w:r w:rsidR="004113DE">
        <w:t>Conjugate</w:t>
      </w:r>
      <w:bookmarkEnd w:id="9"/>
    </w:p>
    <w:p w14:paraId="5D058D5F" w14:textId="49434B1B" w:rsidR="00D15EA2" w:rsidRDefault="00D15EA2">
      <w:r>
        <w:t xml:space="preserve"> The </w:t>
      </w:r>
      <w:r w:rsidR="001B63A4">
        <w:t xml:space="preserve">Inertial Conjugate is normally referred to as </w:t>
      </w:r>
      <w:r w:rsidR="00156C89">
        <w:t>the centre of percussion</w:t>
      </w:r>
      <w:r w:rsidR="006F02A8">
        <w:t xml:space="preserve">. The force application is created with the front wheels </w:t>
      </w:r>
      <w:r w:rsidR="00B36312">
        <w:t xml:space="preserve">and is the </w:t>
      </w:r>
      <w:r w:rsidR="00AB5AAF">
        <w:t xml:space="preserve">resolved at the longitudinal COG point. </w:t>
      </w:r>
    </w:p>
    <w:p w14:paraId="4F453A62" w14:textId="5FE79F0F" w:rsidR="00D15EA2" w:rsidRPr="00B44B0C" w:rsidRDefault="005A7DB5">
      <w:pPr>
        <w:rPr>
          <w:rFonts w:eastAsiaTheme="minorEastAsia"/>
        </w:rPr>
      </w:pPr>
      <m:oMathPara>
        <m:oMath>
          <m:rad>
            <m:radPr>
              <m:degHide m:val="1"/>
              <m:ctrlPr>
                <w:rPr>
                  <w:rFonts w:ascii="Cambria Math" w:hAnsi="Cambria Math"/>
                  <w:i/>
                </w:rPr>
              </m:ctrlPr>
            </m:radPr>
            <m:deg/>
            <m:e>
              <m:f>
                <m:fPr>
                  <m:ctrlPr>
                    <w:rPr>
                      <w:rFonts w:ascii="Cambria Math" w:hAnsi="Cambria Math"/>
                      <w:i/>
                    </w:rPr>
                  </m:ctrlPr>
                </m:fPr>
                <m:num>
                  <m:r>
                    <w:rPr>
                      <w:rFonts w:ascii="Cambria Math" w:hAnsi="Cambria Math"/>
                    </w:rPr>
                    <m:t xml:space="preserve">Moment of Inertia </m:t>
                  </m:r>
                </m:num>
                <m:den>
                  <m:r>
                    <w:rPr>
                      <w:rFonts w:ascii="Cambria Math" w:hAnsi="Cambria Math"/>
                    </w:rPr>
                    <m:t>Vehicle Mass</m:t>
                  </m:r>
                </m:den>
              </m:f>
              <m:r>
                <w:rPr>
                  <w:rFonts w:ascii="Cambria Math" w:hAnsi="Cambria Math"/>
                </w:rPr>
                <m:t>×Front Weight Distribution</m:t>
              </m:r>
            </m:e>
          </m:rad>
        </m:oMath>
      </m:oMathPara>
    </w:p>
    <w:p w14:paraId="2751F76D" w14:textId="19393EBC" w:rsidR="00B44B0C" w:rsidRPr="00DF16D8" w:rsidRDefault="005A7DB5" w:rsidP="00B44B0C">
      <w:pPr>
        <w:jc w:val="center"/>
        <w:rPr>
          <w:rFonts w:eastAsiaTheme="minorEastAsia"/>
        </w:rPr>
      </w:pPr>
      <m:oMathPara>
        <m:oMath>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3492.6</m:t>
                  </m:r>
                </m:num>
                <m:den>
                  <m:r>
                    <w:rPr>
                      <w:rFonts w:ascii="Cambria Math" w:eastAsiaTheme="minorEastAsia" w:hAnsi="Cambria Math"/>
                    </w:rPr>
                    <m:t>1880</m:t>
                  </m:r>
                </m:den>
              </m:f>
              <m:r>
                <w:rPr>
                  <w:rFonts w:ascii="Cambria Math" w:eastAsiaTheme="minorEastAsia" w:hAnsi="Cambria Math"/>
                </w:rPr>
                <m:t>×1.363</m:t>
              </m:r>
            </m:e>
          </m:rad>
          <m:r>
            <w:rPr>
              <w:rFonts w:ascii="Cambria Math" w:eastAsiaTheme="minorEastAsia" w:hAnsi="Cambria Math"/>
            </w:rPr>
            <m:t>=1.591</m:t>
          </m:r>
        </m:oMath>
      </m:oMathPara>
    </w:p>
    <w:p w14:paraId="6487CDFD" w14:textId="27650339" w:rsidR="00DF16D8" w:rsidRPr="00C6011D" w:rsidRDefault="00DF16D8" w:rsidP="00DF16D8">
      <w:pPr>
        <w:rPr>
          <w:rFonts w:eastAsiaTheme="minorEastAsia"/>
        </w:rPr>
      </w:pPr>
      <w:r>
        <w:rPr>
          <w:rFonts w:eastAsiaTheme="minorEastAsia"/>
        </w:rPr>
        <w:t xml:space="preserve"> Equations </w:t>
      </w:r>
      <w:r w:rsidR="00434CA4">
        <w:rPr>
          <w:rFonts w:eastAsiaTheme="minorEastAsia"/>
        </w:rPr>
        <w:t xml:space="preserve">1 and 2 show that the inertial conjugate happens 1.591m back from the front axle. This is </w:t>
      </w:r>
      <w:r w:rsidR="00A11007">
        <w:rPr>
          <w:rFonts w:eastAsiaTheme="minorEastAsia"/>
        </w:rPr>
        <w:t xml:space="preserve">the point at which the </w:t>
      </w:r>
      <w:r w:rsidR="007E176D">
        <w:rPr>
          <w:rFonts w:eastAsiaTheme="minorEastAsia"/>
        </w:rPr>
        <w:t xml:space="preserve">rotational acceleration is zero as </w:t>
      </w:r>
      <w:r w:rsidR="000D3FB3">
        <w:rPr>
          <w:rFonts w:eastAsiaTheme="minorEastAsia"/>
        </w:rPr>
        <w:t>in front</w:t>
      </w:r>
      <w:r w:rsidR="000A76FE">
        <w:rPr>
          <w:rFonts w:eastAsiaTheme="minorEastAsia"/>
        </w:rPr>
        <w:t xml:space="preserve"> of 1.591m </w:t>
      </w:r>
      <w:r w:rsidR="000D3FB3">
        <w:rPr>
          <w:rFonts w:eastAsiaTheme="minorEastAsia"/>
        </w:rPr>
        <w:t xml:space="preserve">has more rotational acceleration and behind that point has less rotational acceleration. </w:t>
      </w:r>
    </w:p>
    <w:p w14:paraId="4007C9BC" w14:textId="77777777" w:rsidR="00C6011D" w:rsidRDefault="00C6011D"/>
    <w:p w14:paraId="4D2A0CA0" w14:textId="77777777" w:rsidR="00E7251F" w:rsidRDefault="00E7251F"/>
    <w:p w14:paraId="394E6A21" w14:textId="04115C58" w:rsidR="00CE655A" w:rsidRDefault="00B02E44" w:rsidP="00B02E44">
      <w:pPr>
        <w:pStyle w:val="Heading1"/>
      </w:pPr>
      <w:bookmarkStart w:id="10" w:name="_Toc98749239"/>
      <w:r>
        <w:t xml:space="preserve">6.0 - </w:t>
      </w:r>
      <w:r w:rsidR="00CE655A">
        <w:t>The Dynamic Index of the vehicle</w:t>
      </w:r>
      <w:bookmarkEnd w:id="10"/>
    </w:p>
    <w:p w14:paraId="6889345A" w14:textId="447F30BA" w:rsidR="00B02E44" w:rsidRPr="00B73E37" w:rsidRDefault="004A1F60">
      <w:pPr>
        <w:rPr>
          <w:rFonts w:eastAsiaTheme="minorEastAsia"/>
        </w:rPr>
      </w:pPr>
      <m:oMathPara>
        <m:oMath>
          <m:r>
            <w:rPr>
              <w:rFonts w:ascii="Cambria Math" w:hAnsi="Cambria Math"/>
            </w:rPr>
            <m:t>C=</m:t>
          </m:r>
          <m:f>
            <m:fPr>
              <m:ctrlPr>
                <w:rPr>
                  <w:rFonts w:ascii="Cambria Math" w:hAnsi="Cambria Math"/>
                  <w:i/>
                </w:rPr>
              </m:ctrlPr>
            </m:fPr>
            <m:num>
              <m:r>
                <w:rPr>
                  <w:rFonts w:ascii="Cambria Math" w:hAnsi="Cambria Math"/>
                </w:rPr>
                <m:t>K²</m:t>
              </m:r>
            </m:num>
            <m:den>
              <m:r>
                <w:rPr>
                  <w:rFonts w:ascii="Cambria Math" w:hAnsi="Cambria Math"/>
                </w:rPr>
                <m:t>a</m:t>
              </m:r>
            </m:den>
          </m:f>
        </m:oMath>
      </m:oMathPara>
    </w:p>
    <w:p w14:paraId="2DCC7F8F" w14:textId="7A639BCF" w:rsidR="007F5700" w:rsidRPr="00B73E37" w:rsidRDefault="007F5700" w:rsidP="007F5700">
      <w:pPr>
        <w:rPr>
          <w:rFonts w:eastAsiaTheme="minorEastAsia"/>
        </w:rPr>
      </w:pPr>
      <m:oMathPara>
        <m:oMath>
          <m:r>
            <w:rPr>
              <w:rFonts w:ascii="Cambria Math" w:hAnsi="Cambria Math"/>
            </w:rPr>
            <m:t>C=</m:t>
          </m:r>
          <m:f>
            <m:fPr>
              <m:ctrlPr>
                <w:rPr>
                  <w:rFonts w:ascii="Cambria Math" w:hAnsi="Cambria Math"/>
                  <w:i/>
                </w:rPr>
              </m:ctrlPr>
            </m:fPr>
            <m:num>
              <m:r>
                <w:rPr>
                  <w:rFonts w:ascii="Cambria Math" w:hAnsi="Cambria Math"/>
                </w:rPr>
                <m:t>1.591²</m:t>
              </m:r>
            </m:num>
            <m:den>
              <m:r>
                <w:rPr>
                  <w:rFonts w:ascii="Cambria Math" w:hAnsi="Cambria Math"/>
                </w:rPr>
                <m:t>1.363</m:t>
              </m:r>
            </m:den>
          </m:f>
        </m:oMath>
      </m:oMathPara>
    </w:p>
    <w:p w14:paraId="5A5D5C0B" w14:textId="41574CA3" w:rsidR="00E1003A" w:rsidRPr="00412E9F" w:rsidRDefault="00E1003A" w:rsidP="00E1003A">
      <w:pPr>
        <w:rPr>
          <w:rFonts w:eastAsiaTheme="minorEastAsia"/>
        </w:rPr>
      </w:pPr>
      <m:oMathPara>
        <m:oMath>
          <m:r>
            <w:rPr>
              <w:rFonts w:ascii="Cambria Math" w:hAnsi="Cambria Math"/>
            </w:rPr>
            <m:t>C=1.857</m:t>
          </m:r>
        </m:oMath>
      </m:oMathPara>
    </w:p>
    <w:p w14:paraId="43185C37" w14:textId="187E1C38" w:rsidR="003133E0" w:rsidRPr="00C05417" w:rsidRDefault="005A7DB5" w:rsidP="003133E0">
      <w:pPr>
        <w:rPr>
          <w:rFonts w:eastAsiaTheme="minorEastAsia"/>
        </w:rPr>
      </w:pPr>
      <m:oMathPara>
        <m:oMath>
          <m:f>
            <m:fPr>
              <m:ctrlPr>
                <w:rPr>
                  <w:rFonts w:ascii="Cambria Math" w:hAnsi="Cambria Math"/>
                  <w:i/>
                </w:rPr>
              </m:ctrlPr>
            </m:fPr>
            <m:num>
              <m:r>
                <w:rPr>
                  <w:rFonts w:ascii="Cambria Math" w:hAnsi="Cambria Math"/>
                </w:rPr>
                <m:t>K²</m:t>
              </m:r>
            </m:num>
            <m:den>
              <m:r>
                <w:rPr>
                  <w:rFonts w:ascii="Cambria Math" w:hAnsi="Cambria Math"/>
                </w:rPr>
                <m:t>a.b</m:t>
              </m:r>
            </m:den>
          </m:f>
          <m:r>
            <w:rPr>
              <w:rFonts w:ascii="Cambria Math" w:hAnsi="Cambria Math"/>
            </w:rPr>
            <m:t>=1</m:t>
          </m:r>
        </m:oMath>
      </m:oMathPara>
    </w:p>
    <w:p w14:paraId="1AE55A72" w14:textId="17240EDD" w:rsidR="00C05417" w:rsidRPr="00C05417" w:rsidRDefault="00C05417" w:rsidP="00C05417">
      <w:pPr>
        <w:rPr>
          <w:rFonts w:eastAsiaTheme="minorEastAsia"/>
        </w:rPr>
      </w:pPr>
      <m:oMathPara>
        <m:oMath>
          <m:r>
            <w:rPr>
              <w:rFonts w:ascii="Cambria Math" w:hAnsi="Cambria Math"/>
            </w:rPr>
            <m:t>DI=</m:t>
          </m:r>
          <m:f>
            <m:fPr>
              <m:ctrlPr>
                <w:rPr>
                  <w:rFonts w:ascii="Cambria Math" w:hAnsi="Cambria Math"/>
                  <w:i/>
                </w:rPr>
              </m:ctrlPr>
            </m:fPr>
            <m:num>
              <m:r>
                <w:rPr>
                  <w:rFonts w:ascii="Cambria Math" w:hAnsi="Cambria Math"/>
                </w:rPr>
                <m:t>I</m:t>
              </m:r>
            </m:num>
            <m:den>
              <m:r>
                <w:rPr>
                  <w:rFonts w:ascii="Cambria Math" w:hAnsi="Cambria Math"/>
                </w:rPr>
                <m:t>m.a.b</m:t>
              </m:r>
            </m:den>
          </m:f>
        </m:oMath>
      </m:oMathPara>
    </w:p>
    <w:p w14:paraId="35F225E2" w14:textId="1F95B789" w:rsidR="00C05417" w:rsidRPr="00C45181" w:rsidRDefault="008F4E5F" w:rsidP="00C05417">
      <w:pPr>
        <w:rPr>
          <w:rFonts w:eastAsiaTheme="minorEastAsia"/>
        </w:rPr>
      </w:pPr>
      <m:oMathPara>
        <m:oMath>
          <m:r>
            <w:rPr>
              <w:rFonts w:ascii="Cambria Math" w:hAnsi="Cambria Math"/>
            </w:rPr>
            <w:lastRenderedPageBreak/>
            <m:t>DI=</m:t>
          </m:r>
          <m:f>
            <m:fPr>
              <m:ctrlPr>
                <w:rPr>
                  <w:rFonts w:ascii="Cambria Math" w:hAnsi="Cambria Math"/>
                  <w:i/>
                </w:rPr>
              </m:ctrlPr>
            </m:fPr>
            <m:num>
              <m:r>
                <w:rPr>
                  <w:rFonts w:ascii="Cambria Math" w:hAnsi="Cambria Math"/>
                </w:rPr>
                <m:t>3492.6</m:t>
              </m:r>
            </m:num>
            <m:den>
              <m:r>
                <w:rPr>
                  <w:rFonts w:ascii="Cambria Math" w:hAnsi="Cambria Math"/>
                </w:rPr>
                <m:t>1880×1.363×1.653</m:t>
              </m:r>
            </m:den>
          </m:f>
        </m:oMath>
      </m:oMathPara>
    </w:p>
    <w:p w14:paraId="38059967" w14:textId="0D6BF846" w:rsidR="00C45181" w:rsidRPr="00642E7B" w:rsidRDefault="00C45181" w:rsidP="00C45181">
      <w:pPr>
        <w:rPr>
          <w:rFonts w:eastAsiaTheme="minorEastAsia"/>
        </w:rPr>
      </w:pPr>
      <m:oMathPara>
        <m:oMath>
          <m:r>
            <w:rPr>
              <w:rFonts w:ascii="Cambria Math" w:hAnsi="Cambria Math"/>
            </w:rPr>
            <m:t>DI=0.825</m:t>
          </m:r>
        </m:oMath>
      </m:oMathPara>
    </w:p>
    <w:p w14:paraId="56631434" w14:textId="0C20970F" w:rsidR="00B02E44" w:rsidRDefault="00C43E6F">
      <w:pPr>
        <w:rPr>
          <w:rFonts w:eastAsiaTheme="minorEastAsia"/>
        </w:rPr>
      </w:pPr>
      <w:r>
        <w:rPr>
          <w:rFonts w:eastAsiaTheme="minorEastAsia"/>
        </w:rPr>
        <w:t xml:space="preserve"> Due to the </w:t>
      </w:r>
      <w:r w:rsidR="001302CF">
        <w:rPr>
          <w:rFonts w:eastAsiaTheme="minorEastAsia"/>
        </w:rPr>
        <w:t xml:space="preserve">Dynamic Index number being </w:t>
      </w:r>
      <w:r w:rsidR="00642E7B">
        <w:rPr>
          <w:rFonts w:eastAsiaTheme="minorEastAsia"/>
        </w:rPr>
        <w:t>&lt;</w:t>
      </w:r>
      <w:r w:rsidR="001302CF">
        <w:rPr>
          <w:rFonts w:eastAsiaTheme="minorEastAsia"/>
        </w:rPr>
        <w:t xml:space="preserve"> 1, this suggests </w:t>
      </w:r>
      <w:r w:rsidR="00642E7B">
        <w:rPr>
          <w:rFonts w:eastAsiaTheme="minorEastAsia"/>
        </w:rPr>
        <w:t xml:space="preserve">that </w:t>
      </w:r>
      <w:r w:rsidR="00C85353">
        <w:rPr>
          <w:rFonts w:eastAsiaTheme="minorEastAsia"/>
        </w:rPr>
        <w:t xml:space="preserve">the inertial conjunction is ahead of the rear axle. </w:t>
      </w:r>
      <w:r w:rsidR="00F42F5A">
        <w:rPr>
          <w:rFonts w:eastAsiaTheme="minorEastAsia"/>
        </w:rPr>
        <w:t xml:space="preserve">This then means the rear of the car moves outward with inertial effects adding to the </w:t>
      </w:r>
      <w:r w:rsidR="00D4691F">
        <w:rPr>
          <w:rFonts w:eastAsiaTheme="minorEastAsia"/>
        </w:rPr>
        <w:t>rear tyre slip angle</w:t>
      </w:r>
      <w:r w:rsidR="002D7E6A">
        <w:rPr>
          <w:rFonts w:eastAsiaTheme="minorEastAsia"/>
        </w:rPr>
        <w:t xml:space="preserve">, basically resulting in a car that is </w:t>
      </w:r>
      <w:r w:rsidR="00980B71">
        <w:rPr>
          <w:rFonts w:eastAsiaTheme="minorEastAsia"/>
        </w:rPr>
        <w:t xml:space="preserve">lively and nimble. </w:t>
      </w:r>
      <w:r w:rsidR="0030332E">
        <w:rPr>
          <w:rFonts w:eastAsiaTheme="minorEastAsia"/>
        </w:rPr>
        <w:t xml:space="preserve">Comparing this number to a BMW Z3 with a DI number of </w:t>
      </w:r>
      <w:r w:rsidR="00FD1B59">
        <w:rPr>
          <w:rFonts w:eastAsiaTheme="minorEastAsia"/>
        </w:rPr>
        <w:t>0.87</w:t>
      </w:r>
      <w:r w:rsidR="002C7537">
        <w:rPr>
          <w:rFonts w:eastAsiaTheme="minorEastAsia"/>
        </w:rPr>
        <w:t xml:space="preserve"> which is only rear wheel driven</w:t>
      </w:r>
      <w:r w:rsidR="00EA5FAE">
        <w:rPr>
          <w:rFonts w:eastAsiaTheme="minorEastAsia"/>
        </w:rPr>
        <w:t xml:space="preserve"> shows that the Ferrari is slightly my agile and lose at the rear end than the BMW. </w:t>
      </w:r>
      <w:r w:rsidR="009677DC">
        <w:rPr>
          <w:rFonts w:eastAsiaTheme="minorEastAsia"/>
        </w:rPr>
        <w:t xml:space="preserve">The DI </w:t>
      </w:r>
      <w:r w:rsidR="00F862EC">
        <w:rPr>
          <w:rFonts w:eastAsiaTheme="minorEastAsia"/>
        </w:rPr>
        <w:t xml:space="preserve">influences the way the rear tyres act when corning, </w:t>
      </w:r>
      <w:r w:rsidR="00BA568E">
        <w:rPr>
          <w:rFonts w:eastAsiaTheme="minorEastAsia"/>
        </w:rPr>
        <w:t>manoeuvring</w:t>
      </w:r>
      <w:r w:rsidR="00F862EC">
        <w:rPr>
          <w:rFonts w:eastAsiaTheme="minorEastAsia"/>
        </w:rPr>
        <w:t xml:space="preserve"> and a change of direction. </w:t>
      </w:r>
    </w:p>
    <w:p w14:paraId="5C007960" w14:textId="6858DA2F" w:rsidR="00EF169C" w:rsidRPr="0076519B" w:rsidRDefault="00EF169C">
      <w:pPr>
        <w:rPr>
          <w:rFonts w:eastAsiaTheme="minorEastAsia"/>
        </w:rPr>
      </w:pPr>
      <w:r>
        <w:rPr>
          <w:rFonts w:eastAsiaTheme="minorEastAsia"/>
        </w:rPr>
        <w:t xml:space="preserve"> The main area that affects the DI </w:t>
      </w:r>
      <w:r w:rsidR="00196828">
        <w:rPr>
          <w:rFonts w:eastAsiaTheme="minorEastAsia"/>
        </w:rPr>
        <w:t xml:space="preserve">is </w:t>
      </w:r>
      <w:r w:rsidR="00D44CA1">
        <w:rPr>
          <w:rFonts w:eastAsiaTheme="minorEastAsia"/>
        </w:rPr>
        <w:t xml:space="preserve">the wheelbase, a longer wheelbase results in a more stable DI while a shorter wheelbase results in a </w:t>
      </w:r>
      <w:r w:rsidR="002F5493">
        <w:rPr>
          <w:rFonts w:eastAsiaTheme="minorEastAsia"/>
        </w:rPr>
        <w:t>more lose</w:t>
      </w:r>
      <w:r w:rsidR="00D70249">
        <w:rPr>
          <w:rFonts w:eastAsiaTheme="minorEastAsia"/>
        </w:rPr>
        <w:t>, responsive</w:t>
      </w:r>
      <w:r w:rsidR="002F5493">
        <w:rPr>
          <w:rFonts w:eastAsiaTheme="minorEastAsia"/>
        </w:rPr>
        <w:t xml:space="preserve"> and </w:t>
      </w:r>
      <w:r w:rsidR="0094779B">
        <w:rPr>
          <w:rFonts w:eastAsiaTheme="minorEastAsia"/>
        </w:rPr>
        <w:t xml:space="preserve">nimble feeling. </w:t>
      </w:r>
    </w:p>
    <w:p w14:paraId="67E7E4E6" w14:textId="4B7B48C1" w:rsidR="00CE655A" w:rsidRDefault="000C3492" w:rsidP="003A1169">
      <w:pPr>
        <w:pStyle w:val="Heading1"/>
      </w:pPr>
      <w:bookmarkStart w:id="11" w:name="_Toc98749240"/>
      <w:r>
        <w:t>7.0</w:t>
      </w:r>
      <w:r w:rsidR="00177167">
        <w:t xml:space="preserve"> - </w:t>
      </w:r>
      <w:r w:rsidR="00CE655A">
        <w:t>Mechanical torque path</w:t>
      </w:r>
      <w:bookmarkEnd w:id="11"/>
    </w:p>
    <w:p w14:paraId="16F55AC5" w14:textId="428F0A18" w:rsidR="00580D03" w:rsidRDefault="007E3416" w:rsidP="00580D03">
      <w:pPr>
        <w:keepNext/>
      </w:pPr>
      <w:r>
        <w:rPr>
          <w:noProof/>
        </w:rPr>
        <w:drawing>
          <wp:inline distT="0" distB="0" distL="0" distR="0" wp14:anchorId="048315E9" wp14:editId="38770BBA">
            <wp:extent cx="6010562" cy="2865474"/>
            <wp:effectExtent l="0" t="0" r="0" b="0"/>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rotWithShape="1">
                    <a:blip r:embed="rId11"/>
                    <a:srcRect l="1837" t="24325" r="51222" b="14373"/>
                    <a:stretch/>
                  </pic:blipFill>
                  <pic:spPr bwMode="auto">
                    <a:xfrm>
                      <a:off x="0" y="0"/>
                      <a:ext cx="6045969" cy="2882354"/>
                    </a:xfrm>
                    <a:prstGeom prst="rect">
                      <a:avLst/>
                    </a:prstGeom>
                    <a:ln>
                      <a:noFill/>
                    </a:ln>
                    <a:extLst>
                      <a:ext uri="{53640926-AAD7-44D8-BBD7-CCE9431645EC}">
                        <a14:shadowObscured xmlns:a14="http://schemas.microsoft.com/office/drawing/2010/main"/>
                      </a:ext>
                    </a:extLst>
                  </pic:spPr>
                </pic:pic>
              </a:graphicData>
            </a:graphic>
          </wp:inline>
        </w:drawing>
      </w:r>
    </w:p>
    <w:p w14:paraId="35AC9A05" w14:textId="08CCDDAB" w:rsidR="003A1169" w:rsidRDefault="00580D03" w:rsidP="00580D03">
      <w:pPr>
        <w:pStyle w:val="Caption"/>
      </w:pPr>
      <w:r>
        <w:t xml:space="preserve">Figure </w:t>
      </w:r>
      <w:fldSimple w:instr=" SEQ Figure \* ARABIC ">
        <w:r w:rsidR="007038C3">
          <w:rPr>
            <w:noProof/>
          </w:rPr>
          <w:t>3</w:t>
        </w:r>
      </w:fldSimple>
      <w:r w:rsidR="00DE07CB">
        <w:rPr>
          <w:rFonts w:cstheme="minorHAnsi"/>
        </w:rPr>
        <w:t>²</w:t>
      </w:r>
    </w:p>
    <w:p w14:paraId="5BD0378A" w14:textId="43986E7A" w:rsidR="005336F3" w:rsidRDefault="00580D03" w:rsidP="003A1169">
      <w:r>
        <w:t xml:space="preserve"> Figure 3 shows </w:t>
      </w:r>
      <w:r w:rsidR="004901D6">
        <w:t xml:space="preserve">a </w:t>
      </w:r>
      <w:r w:rsidR="001A2D2B">
        <w:t xml:space="preserve">colour coded </w:t>
      </w:r>
      <w:r w:rsidR="004901D6">
        <w:t>mechanical map of the powertrain of a Ferrari FF</w:t>
      </w:r>
      <w:r w:rsidR="000709ED">
        <w:t xml:space="preserve">. </w:t>
      </w:r>
      <w:r w:rsidR="00186703">
        <w:t xml:space="preserve">the two gearboxes can be seen </w:t>
      </w:r>
      <w:r w:rsidR="00FD1ED3">
        <w:t xml:space="preserve">circled in green wit the engine having a transparent orange colour </w:t>
      </w:r>
      <w:r w:rsidR="00ED505B">
        <w:t>to</w:t>
      </w:r>
      <w:r w:rsidR="00FD1ED3">
        <w:t xml:space="preserve"> show what side</w:t>
      </w:r>
      <w:r w:rsidR="009C441D">
        <w:t xml:space="preserve"> is </w:t>
      </w:r>
      <w:r w:rsidR="00D34E04">
        <w:rPr>
          <w:rFonts w:cstheme="minorHAnsi"/>
        </w:rPr>
        <w:t>²</w:t>
      </w:r>
      <w:r w:rsidR="009C441D">
        <w:t xml:space="preserve">the front of the car. The rear gearbox can be seen to have 2 main shafts in this </w:t>
      </w:r>
      <w:r w:rsidR="002318D9">
        <w:t xml:space="preserve">diagram with one output shaft, entering the E Differential. </w:t>
      </w:r>
      <w:r w:rsidR="00F64172">
        <w:t xml:space="preserve">Within that E </w:t>
      </w:r>
      <w:r w:rsidR="00DD4553">
        <w:t>Differential</w:t>
      </w:r>
      <w:r w:rsidR="00F64172">
        <w:t xml:space="preserve"> is the two </w:t>
      </w:r>
      <w:r w:rsidR="00DD4553">
        <w:t xml:space="preserve">dual clutch plates that are controlled by the 4RM system </w:t>
      </w:r>
      <w:r w:rsidR="00E9310C">
        <w:t>(</w:t>
      </w:r>
      <w:r w:rsidR="00ED505B">
        <w:t>Shown</w:t>
      </w:r>
      <w:r w:rsidR="00DD4553">
        <w:t xml:space="preserve"> on the outside to explain easier, however </w:t>
      </w:r>
      <w:r w:rsidR="00E9310C">
        <w:t>the clutches are in the differential system to save weight)</w:t>
      </w:r>
      <w:r w:rsidR="00DD4553">
        <w:t xml:space="preserve">. </w:t>
      </w:r>
    </w:p>
    <w:p w14:paraId="0806EEC5" w14:textId="77777777" w:rsidR="00580D03" w:rsidRPr="003A1169" w:rsidRDefault="00580D03" w:rsidP="003A1169"/>
    <w:p w14:paraId="1DD80FF8" w14:textId="39D0FA9D" w:rsidR="00CE655A" w:rsidRDefault="002C0DF3" w:rsidP="002C0DF3">
      <w:pPr>
        <w:pStyle w:val="Heading1"/>
      </w:pPr>
      <w:bookmarkStart w:id="12" w:name="_Toc98749241"/>
      <w:r>
        <w:t xml:space="preserve">8.0 - </w:t>
      </w:r>
      <w:r w:rsidR="00CE655A">
        <w:t>Calculate the clutch pack</w:t>
      </w:r>
      <w:r w:rsidR="00ED505B">
        <w:t>(s)</w:t>
      </w:r>
      <w:r w:rsidR="00CE655A">
        <w:t xml:space="preserve"> torque capacity, approximate </w:t>
      </w:r>
      <w:r w:rsidR="004113DE">
        <w:t>sizing’s</w:t>
      </w:r>
      <w:r w:rsidR="00CE655A">
        <w:t xml:space="preserve">, axial force application values and </w:t>
      </w:r>
      <w:r w:rsidR="004113DE">
        <w:t>power loss</w:t>
      </w:r>
      <w:r w:rsidR="00CE655A">
        <w:t xml:space="preserve"> characteristics</w:t>
      </w:r>
      <w:bookmarkEnd w:id="12"/>
    </w:p>
    <w:p w14:paraId="0AB52C3C" w14:textId="33D4674F" w:rsidR="00DF1B6D" w:rsidRDefault="00244292" w:rsidP="002C0DF3">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2</m:t>
              </m:r>
            </m:num>
            <m:den>
              <m:r>
                <w:rPr>
                  <w:rFonts w:ascii="Cambria Math" w:hAnsi="Cambria Math"/>
                </w:rPr>
                <m:t>3</m:t>
              </m:r>
            </m:den>
          </m:f>
          <m:r>
            <w:rPr>
              <w:rFonts w:ascii="Cambria Math" w:hAnsi="Cambria Math"/>
            </w:rPr>
            <m:t>μW</m:t>
          </m:r>
          <m:f>
            <m:fPr>
              <m:ctrlPr>
                <w:rPr>
                  <w:rFonts w:ascii="Cambria Math" w:hAnsi="Cambria Math"/>
                  <w:i/>
                </w:rPr>
              </m:ctrlPr>
            </m:fPr>
            <m:num>
              <m:r>
                <w:rPr>
                  <w:rFonts w:ascii="Cambria Math" w:hAnsi="Cambria Math"/>
                </w:rPr>
                <m:t>(</m:t>
              </m:r>
              <m:r>
                <m:rPr>
                  <m:sty m:val="bi"/>
                </m:rPr>
                <w:rPr>
                  <w:rFonts w:ascii="Cambria Math" w:hAnsi="Cambria Math"/>
                </w:rPr>
                <m:t>r</m:t>
              </m:r>
              <m:r>
                <m:rPr>
                  <m:sty m:val="bi"/>
                </m:rPr>
                <w:rPr>
                  <w:rFonts w:ascii="Cambria Math" w:hAnsi="Cambria Math"/>
                </w:rPr>
                <m:t>2³-r</m:t>
              </m:r>
              <m:r>
                <m:rPr>
                  <m:sty m:val="bi"/>
                </m:rPr>
                <w:rPr>
                  <w:rFonts w:ascii="Cambria Math" w:hAnsi="Cambria Math"/>
                </w:rPr>
                <m:t>1³)</m:t>
              </m:r>
            </m:num>
            <m:den>
              <m:r>
                <m:rPr>
                  <m:sty m:val="bi"/>
                </m:rPr>
                <w:rPr>
                  <w:rFonts w:ascii="Cambria Math" w:hAnsi="Cambria Math"/>
                </w:rPr>
                <m:t>(r</m:t>
              </m:r>
              <m:r>
                <m:rPr>
                  <m:sty m:val="bi"/>
                </m:rPr>
                <w:rPr>
                  <w:rFonts w:ascii="Cambria Math" w:hAnsi="Cambria Math"/>
                </w:rPr>
                <m:t>2</m:t>
              </m:r>
              <m:r>
                <m:rPr>
                  <m:sty m:val="bi"/>
                </m:rPr>
                <w:rPr>
                  <w:rFonts w:ascii="Cambria Math" w:hAnsi="Cambria Math"/>
                </w:rPr>
                <m:t>²</m:t>
              </m:r>
              <m:r>
                <m:rPr>
                  <m:sty m:val="bi"/>
                </m:rPr>
                <w:rPr>
                  <w:rFonts w:ascii="Cambria Math" w:hAnsi="Cambria Math"/>
                </w:rPr>
                <m:t>-r</m:t>
              </m:r>
              <m:r>
                <m:rPr>
                  <m:sty m:val="bi"/>
                </m:rPr>
                <w:rPr>
                  <w:rFonts w:ascii="Cambria Math" w:hAnsi="Cambria Math"/>
                </w:rPr>
                <m:t>1</m:t>
              </m:r>
              <m:r>
                <m:rPr>
                  <m:sty m:val="bi"/>
                </m:rPr>
                <w:rPr>
                  <w:rFonts w:ascii="Cambria Math" w:hAnsi="Cambria Math"/>
                </w:rPr>
                <m:t>²</m:t>
              </m:r>
              <m:r>
                <m:rPr>
                  <m:sty m:val="bi"/>
                </m:rPr>
                <w:rPr>
                  <w:rFonts w:ascii="Cambria Math" w:hAnsi="Cambria Math"/>
                </w:rPr>
                <m:t>)</m:t>
              </m:r>
            </m:den>
          </m:f>
          <m:r>
            <w:rPr>
              <w:rFonts w:ascii="Cambria Math" w:eastAsiaTheme="minorEastAsia" w:hAnsi="Cambria Math"/>
            </w:rPr>
            <m:t>×2n</m:t>
          </m:r>
        </m:oMath>
      </m:oMathPara>
    </w:p>
    <w:p w14:paraId="0E8E2C9B" w14:textId="5D24497D" w:rsidR="002C0DF3" w:rsidRPr="00966607" w:rsidRDefault="00A95396" w:rsidP="00B311F8">
      <w:pPr>
        <w:jc w:val="center"/>
        <w:rPr>
          <w:rFonts w:eastAsiaTheme="minorEastAsia"/>
        </w:rPr>
      </w:pPr>
      <m:oMathPara>
        <m:oMath>
          <m:r>
            <w:rPr>
              <w:rFonts w:ascii="Cambria Math" w:hAnsi="Cambria Math"/>
            </w:rPr>
            <w:lastRenderedPageBreak/>
            <m:t>T=</m:t>
          </m:r>
          <m:f>
            <m:fPr>
              <m:ctrlPr>
                <w:rPr>
                  <w:rFonts w:ascii="Cambria Math" w:hAnsi="Cambria Math"/>
                  <w:i/>
                </w:rPr>
              </m:ctrlPr>
            </m:fPr>
            <m:num>
              <m:r>
                <w:rPr>
                  <w:rFonts w:ascii="Cambria Math" w:hAnsi="Cambria Math"/>
                </w:rPr>
                <m:t>2</m:t>
              </m:r>
            </m:num>
            <m:den>
              <m:r>
                <w:rPr>
                  <w:rFonts w:ascii="Cambria Math" w:hAnsi="Cambria Math"/>
                </w:rPr>
                <m:t>3</m:t>
              </m:r>
            </m:den>
          </m:f>
          <m:r>
            <w:rPr>
              <w:rFonts w:ascii="Cambria Math" w:hAnsi="Cambria Math"/>
            </w:rPr>
            <m:t>×4×30×</m:t>
          </m:r>
          <m:f>
            <m:fPr>
              <m:ctrlPr>
                <w:rPr>
                  <w:rFonts w:ascii="Cambria Math" w:hAnsi="Cambria Math"/>
                  <w:i/>
                </w:rPr>
              </m:ctrlPr>
            </m:fPr>
            <m:num>
              <m:r>
                <w:rPr>
                  <w:rFonts w:ascii="Cambria Math" w:hAnsi="Cambria Math"/>
                </w:rPr>
                <m:t>(</m:t>
              </m:r>
              <m:r>
                <m:rPr>
                  <m:sty m:val="bi"/>
                </m:rPr>
                <w:rPr>
                  <w:rFonts w:ascii="Cambria Math" w:hAnsi="Cambria Math"/>
                </w:rPr>
                <m:t>4</m:t>
              </m:r>
              <m:r>
                <m:rPr>
                  <m:sty m:val="bi"/>
                </m:rPr>
                <w:rPr>
                  <w:rFonts w:ascii="Cambria Math" w:hAnsi="Cambria Math"/>
                </w:rPr>
                <m:t>2</m:t>
              </m:r>
              <m:r>
                <m:rPr>
                  <m:sty m:val="bi"/>
                </m:rPr>
                <w:rPr>
                  <w:rFonts w:ascii="Cambria Math" w:hAnsi="Cambria Math"/>
                </w:rPr>
                <m:t>0</m:t>
              </m:r>
              <m:r>
                <m:rPr>
                  <m:sty m:val="bi"/>
                </m:rPr>
                <w:rPr>
                  <w:rFonts w:ascii="Cambria Math" w:hAnsi="Cambria Math"/>
                </w:rPr>
                <m:t>³-</m:t>
              </m:r>
              <m:r>
                <m:rPr>
                  <m:sty m:val="bi"/>
                </m:rPr>
                <w:rPr>
                  <w:rFonts w:ascii="Cambria Math" w:hAnsi="Cambria Math"/>
                </w:rPr>
                <m:t>250</m:t>
              </m:r>
              <m:r>
                <m:rPr>
                  <m:sty m:val="bi"/>
                </m:rPr>
                <w:rPr>
                  <w:rFonts w:ascii="Cambria Math" w:hAnsi="Cambria Math"/>
                </w:rPr>
                <m:t>³)</m:t>
              </m:r>
            </m:num>
            <m:den>
              <m:r>
                <m:rPr>
                  <m:sty m:val="bi"/>
                </m:rPr>
                <w:rPr>
                  <w:rFonts w:ascii="Cambria Math" w:hAnsi="Cambria Math"/>
                </w:rPr>
                <m:t>(</m:t>
              </m:r>
              <m:r>
                <m:rPr>
                  <m:sty m:val="bi"/>
                </m:rPr>
                <w:rPr>
                  <w:rFonts w:ascii="Cambria Math" w:hAnsi="Cambria Math"/>
                </w:rPr>
                <m:t>420</m:t>
              </m:r>
              <m:r>
                <m:rPr>
                  <m:sty m:val="bi"/>
                </m:rPr>
                <w:rPr>
                  <w:rFonts w:ascii="Cambria Math" w:hAnsi="Cambria Math"/>
                </w:rPr>
                <m:t>²-r</m:t>
              </m:r>
              <m:r>
                <m:rPr>
                  <m:sty m:val="bi"/>
                </m:rPr>
                <w:rPr>
                  <w:rFonts w:ascii="Cambria Math" w:hAnsi="Cambria Math"/>
                </w:rPr>
                <m:t>250</m:t>
              </m:r>
              <m:r>
                <m:rPr>
                  <m:sty m:val="bi"/>
                </m:rPr>
                <w:rPr>
                  <w:rFonts w:ascii="Cambria Math" w:hAnsi="Cambria Math"/>
                </w:rPr>
                <m:t>²)</m:t>
              </m:r>
            </m:den>
          </m:f>
          <m:r>
            <w:rPr>
              <w:rFonts w:ascii="Cambria Math" w:eastAsiaTheme="minorEastAsia" w:hAnsi="Cambria Math"/>
            </w:rPr>
            <m:t>×2</m:t>
          </m:r>
        </m:oMath>
      </m:oMathPara>
    </w:p>
    <w:p w14:paraId="0A883E79" w14:textId="0C558F4D" w:rsidR="00966607" w:rsidRPr="00A95396" w:rsidRDefault="0026269F" w:rsidP="00B311F8">
      <w:pPr>
        <w:jc w:val="center"/>
        <w:rPr>
          <w:rFonts w:eastAsiaTheme="minorEastAsia"/>
        </w:rPr>
      </w:pPr>
      <w:r>
        <w:rPr>
          <w:rFonts w:eastAsiaTheme="minorEastAsia"/>
        </w:rPr>
        <w:t>Clutch Torque Capacity = 20,531N</w:t>
      </w:r>
    </w:p>
    <w:p w14:paraId="690E6326" w14:textId="66C9608B" w:rsidR="00B311F8" w:rsidRDefault="00B311F8" w:rsidP="002C0DF3">
      <w:pPr>
        <w:rPr>
          <w:rFonts w:eastAsiaTheme="minorEastAsia"/>
          <w:b/>
          <w:bCs/>
        </w:rPr>
      </w:pPr>
      <w:r>
        <w:rPr>
          <w:rFonts w:eastAsiaTheme="minorEastAsia"/>
          <w:b/>
          <w:bCs/>
        </w:rPr>
        <w:t>r1</w:t>
      </w:r>
      <w:r w:rsidR="009F3C5C">
        <w:rPr>
          <w:rFonts w:eastAsiaTheme="minorEastAsia"/>
          <w:b/>
          <w:bCs/>
        </w:rPr>
        <w:t xml:space="preserve"> </w:t>
      </w:r>
      <w:r w:rsidR="004B77C7">
        <w:rPr>
          <w:rFonts w:eastAsiaTheme="minorEastAsia"/>
          <w:b/>
          <w:bCs/>
        </w:rPr>
        <w:t>(</w:t>
      </w:r>
      <w:r w:rsidR="009F3C5C">
        <w:rPr>
          <w:rFonts w:eastAsiaTheme="minorEastAsia"/>
          <w:b/>
          <w:bCs/>
        </w:rPr>
        <w:t xml:space="preserve">Inner </w:t>
      </w:r>
      <w:r w:rsidR="004B77C7">
        <w:rPr>
          <w:rFonts w:eastAsiaTheme="minorEastAsia"/>
          <w:b/>
          <w:bCs/>
        </w:rPr>
        <w:t>Diameter)</w:t>
      </w:r>
      <w:r w:rsidR="004B77C7" w:rsidRPr="007222AE">
        <w:rPr>
          <w:rFonts w:eastAsiaTheme="minorEastAsia"/>
        </w:rPr>
        <w:t xml:space="preserve"> =</w:t>
      </w:r>
      <w:r w:rsidR="00966607">
        <w:rPr>
          <w:rFonts w:eastAsiaTheme="minorEastAsia"/>
        </w:rPr>
        <w:t>250mm</w:t>
      </w:r>
    </w:p>
    <w:p w14:paraId="16E81089" w14:textId="5689A629" w:rsidR="00DF1B6D" w:rsidRPr="007222AE" w:rsidRDefault="00DF1B6D" w:rsidP="002C0DF3">
      <w:pPr>
        <w:rPr>
          <w:rFonts w:eastAsiaTheme="minorEastAsia"/>
        </w:rPr>
      </w:pPr>
      <w:r>
        <w:rPr>
          <w:rFonts w:eastAsiaTheme="minorEastAsia"/>
          <w:b/>
          <w:bCs/>
        </w:rPr>
        <w:t>r2</w:t>
      </w:r>
      <w:r w:rsidR="004B77C7">
        <w:rPr>
          <w:rFonts w:eastAsiaTheme="minorEastAsia"/>
          <w:b/>
          <w:bCs/>
        </w:rPr>
        <w:t xml:space="preserve"> (Outer Diameter) </w:t>
      </w:r>
      <w:r w:rsidR="007222AE">
        <w:rPr>
          <w:rFonts w:eastAsiaTheme="minorEastAsia"/>
        </w:rPr>
        <w:t>=</w:t>
      </w:r>
      <w:r w:rsidR="00966607">
        <w:rPr>
          <w:rFonts w:eastAsiaTheme="minorEastAsia"/>
        </w:rPr>
        <w:t>420</w:t>
      </w:r>
      <w:r w:rsidR="007222AE">
        <w:rPr>
          <w:rFonts w:eastAsiaTheme="minorEastAsia"/>
        </w:rPr>
        <w:t>mm</w:t>
      </w:r>
    </w:p>
    <w:p w14:paraId="4E843998" w14:textId="6B545FDB" w:rsidR="00DF1B6D" w:rsidRPr="00E37BA7" w:rsidRDefault="007F4A2A" w:rsidP="002C0DF3">
      <w:pPr>
        <w:rPr>
          <w:rFonts w:eastAsiaTheme="minorEastAsia"/>
          <w:b/>
          <w:bCs/>
        </w:rPr>
      </w:pPr>
      <w:r>
        <w:rPr>
          <w:rFonts w:ascii="Arial" w:hAnsi="Arial" w:cs="Arial"/>
          <w:color w:val="4D5156"/>
          <w:sz w:val="21"/>
          <w:szCs w:val="21"/>
          <w:shd w:val="clear" w:color="auto" w:fill="FFFFFF"/>
        </w:rPr>
        <w:t>μ</w:t>
      </w:r>
      <w:r>
        <w:rPr>
          <w:rFonts w:ascii="Arial" w:hAnsi="Arial" w:cs="Arial"/>
          <w:color w:val="4D5156"/>
          <w:sz w:val="21"/>
          <w:szCs w:val="21"/>
          <w:shd w:val="clear" w:color="auto" w:fill="FFFFFF"/>
        </w:rPr>
        <w:t xml:space="preserve"> (Coefficient of Friction of Carbon Steel Clutch material)</w:t>
      </w:r>
      <w:r>
        <w:rPr>
          <w:rFonts w:eastAsiaTheme="minorEastAsia"/>
        </w:rPr>
        <w:t xml:space="preserve"> </w:t>
      </w:r>
      <w:r w:rsidR="007222AE">
        <w:rPr>
          <w:rFonts w:eastAsiaTheme="minorEastAsia"/>
        </w:rPr>
        <w:t>=</w:t>
      </w:r>
      <w:r w:rsidR="004A4366">
        <w:rPr>
          <w:rFonts w:eastAsiaTheme="minorEastAsia"/>
        </w:rPr>
        <w:t>0.25</w:t>
      </w:r>
    </w:p>
    <w:p w14:paraId="6E8393A4" w14:textId="40FF9C7E" w:rsidR="00BA7161" w:rsidRPr="00C26A2F" w:rsidRDefault="00C26A2F" w:rsidP="002C0DF3">
      <w:pPr>
        <w:rPr>
          <w:rFonts w:eastAsiaTheme="minorEastAsia"/>
        </w:rPr>
      </w:pPr>
      <w:r>
        <w:rPr>
          <w:rFonts w:eastAsiaTheme="minorEastAsia"/>
        </w:rPr>
        <w:t>n</w:t>
      </w:r>
      <w:r w:rsidR="003C2087">
        <w:rPr>
          <w:rFonts w:eastAsiaTheme="minorEastAsia"/>
        </w:rPr>
        <w:t xml:space="preserve"> (Amount of Clutch Plates) </w:t>
      </w:r>
      <w:r w:rsidRPr="00C26A2F">
        <w:rPr>
          <w:rFonts w:eastAsiaTheme="minorEastAsia"/>
        </w:rPr>
        <w:t>=4</w:t>
      </w:r>
    </w:p>
    <w:p w14:paraId="4473F89B" w14:textId="438DE26A" w:rsidR="00BA7161" w:rsidRDefault="00851922" w:rsidP="002C0DF3">
      <w:r>
        <w:t>W</w:t>
      </w:r>
      <w:r w:rsidR="003C2087">
        <w:t xml:space="preserve"> (</w:t>
      </w:r>
      <w:r w:rsidR="003752D5">
        <w:t xml:space="preserve">Axial Force on Cutch) </w:t>
      </w:r>
      <w:r>
        <w:t>=</w:t>
      </w:r>
      <w:r w:rsidR="003878E3">
        <w:t>30</w:t>
      </w:r>
      <w:r w:rsidR="003752D5">
        <w:t>N</w:t>
      </w:r>
    </w:p>
    <w:p w14:paraId="53477F51" w14:textId="6BAF4051" w:rsidR="00FA22BF" w:rsidRPr="002C0DF3" w:rsidRDefault="00FA22BF" w:rsidP="002C0DF3">
      <w:r>
        <w:t xml:space="preserve"> With clutch slip, the overall amount of clutch torque produced will </w:t>
      </w:r>
      <w:r w:rsidR="00F708F8">
        <w:t xml:space="preserve">decrease due to wear of the clutch material. </w:t>
      </w:r>
    </w:p>
    <w:p w14:paraId="744B4A80" w14:textId="4FC64FDF" w:rsidR="00CE655A" w:rsidRDefault="002C0DF3" w:rsidP="002C0DF3">
      <w:pPr>
        <w:pStyle w:val="Heading1"/>
      </w:pPr>
      <w:bookmarkStart w:id="13" w:name="_Toc98749242"/>
      <w:r>
        <w:t xml:space="preserve">9.0 - </w:t>
      </w:r>
      <w:r w:rsidR="00CE655A">
        <w:t xml:space="preserve">Potential </w:t>
      </w:r>
      <w:r w:rsidR="004113DE">
        <w:t>longitudinal acceleration</w:t>
      </w:r>
      <w:r w:rsidR="00CE655A">
        <w:t xml:space="preserve"> </w:t>
      </w:r>
      <w:r w:rsidR="004113DE">
        <w:t>improvements on a variety of surfaces</w:t>
      </w:r>
      <w:r w:rsidR="00DA56C1">
        <w:t>.</w:t>
      </w:r>
      <w:bookmarkEnd w:id="13"/>
      <w:r w:rsidR="00DA56C1">
        <w:t xml:space="preserve"> </w:t>
      </w:r>
    </w:p>
    <w:p w14:paraId="765C2692" w14:textId="67422F9B" w:rsidR="002A2CA6" w:rsidRDefault="00ED6333" w:rsidP="002C0DF3">
      <w:pPr>
        <w:rPr>
          <w:rFonts w:asciiTheme="majorHAnsi" w:eastAsiaTheme="majorEastAsia" w:hAnsiTheme="majorHAnsi" w:cstheme="majorBidi"/>
        </w:rPr>
      </w:pPr>
      <w:r>
        <w:rPr>
          <w:rFonts w:asciiTheme="majorHAnsi" w:eastAsiaTheme="majorEastAsia" w:hAnsiTheme="majorHAnsi" w:cstheme="majorBidi"/>
        </w:rPr>
        <w:t>Radius</w:t>
      </w:r>
      <w:r w:rsidR="002A2CA6">
        <w:rPr>
          <w:rFonts w:asciiTheme="majorHAnsi" w:eastAsiaTheme="majorEastAsia" w:hAnsiTheme="majorHAnsi" w:cstheme="majorBidi"/>
        </w:rPr>
        <w:t xml:space="preserve"> = 10m</w:t>
      </w:r>
      <w:r w:rsidR="002A2CA6">
        <w:rPr>
          <w:rFonts w:asciiTheme="majorHAnsi" w:eastAsiaTheme="majorEastAsia" w:hAnsiTheme="majorHAnsi" w:cstheme="majorBidi"/>
        </w:rPr>
        <w:tab/>
      </w:r>
      <w:r w:rsidR="006436A8">
        <w:rPr>
          <w:rFonts w:asciiTheme="majorHAnsi" w:eastAsiaTheme="majorEastAsia" w:hAnsiTheme="majorHAnsi" w:cstheme="majorBidi"/>
        </w:rPr>
        <w:tab/>
      </w:r>
      <w:r w:rsidR="002A2CA6">
        <w:rPr>
          <w:rFonts w:asciiTheme="majorHAnsi" w:eastAsiaTheme="majorEastAsia" w:hAnsiTheme="majorHAnsi" w:cstheme="majorBidi"/>
        </w:rPr>
        <w:t>Velocity = 5m/s</w:t>
      </w:r>
      <w:r w:rsidR="006436A8">
        <w:rPr>
          <w:rFonts w:asciiTheme="majorHAnsi" w:eastAsiaTheme="majorEastAsia" w:hAnsiTheme="majorHAnsi" w:cstheme="majorBidi"/>
        </w:rPr>
        <w:tab/>
      </w:r>
      <w:r w:rsidR="002A2CA6">
        <w:rPr>
          <w:rFonts w:asciiTheme="majorHAnsi" w:eastAsiaTheme="majorEastAsia" w:hAnsiTheme="majorHAnsi" w:cstheme="majorBidi"/>
        </w:rPr>
        <w:t xml:space="preserve"> </w:t>
      </w:r>
      <w:r w:rsidR="002A2CA6">
        <w:rPr>
          <w:rFonts w:asciiTheme="majorHAnsi" w:eastAsiaTheme="majorEastAsia" w:hAnsiTheme="majorHAnsi" w:cstheme="majorBidi"/>
        </w:rPr>
        <w:tab/>
      </w:r>
      <m:oMath>
        <m:r>
          <w:rPr>
            <w:rFonts w:ascii="Cambria Math" w:eastAsiaTheme="majorEastAsia" w:hAnsi="Cambria Math" w:cstheme="majorBidi"/>
          </w:rPr>
          <m:t>∅</m:t>
        </m:r>
      </m:oMath>
      <w:r w:rsidR="006436A8">
        <w:rPr>
          <w:rFonts w:asciiTheme="majorHAnsi" w:eastAsiaTheme="majorEastAsia" w:hAnsiTheme="majorHAnsi" w:cstheme="majorBidi"/>
        </w:rPr>
        <w:t>=20m</w:t>
      </w:r>
      <w:r w:rsidR="002A2CA6">
        <w:rPr>
          <w:rFonts w:asciiTheme="majorHAnsi" w:eastAsiaTheme="majorEastAsia" w:hAnsiTheme="majorHAnsi" w:cstheme="majorBidi"/>
        </w:rPr>
        <w:tab/>
      </w:r>
      <w:r w:rsidR="00C23BA2">
        <w:rPr>
          <w:rFonts w:asciiTheme="majorHAnsi" w:eastAsiaTheme="majorEastAsia" w:hAnsiTheme="majorHAnsi" w:cstheme="majorBidi"/>
        </w:rPr>
        <w:tab/>
      </w:r>
      <w:r w:rsidR="00835CE4">
        <w:rPr>
          <w:rFonts w:asciiTheme="majorHAnsi" w:eastAsiaTheme="majorEastAsia" w:hAnsiTheme="majorHAnsi" w:cstheme="majorBidi"/>
        </w:rPr>
        <w:t>Circumference</w:t>
      </w:r>
      <w:r w:rsidR="00C23BA2">
        <w:rPr>
          <w:rFonts w:asciiTheme="majorHAnsi" w:eastAsiaTheme="majorEastAsia" w:hAnsiTheme="majorHAnsi" w:cstheme="majorBidi"/>
        </w:rPr>
        <w:t xml:space="preserve"> = </w:t>
      </w:r>
      <w:r w:rsidR="00694AA4">
        <w:rPr>
          <w:rFonts w:asciiTheme="majorHAnsi" w:eastAsiaTheme="majorEastAsia" w:hAnsiTheme="majorHAnsi" w:cstheme="majorBidi"/>
        </w:rPr>
        <w:t>20</w:t>
      </w:r>
      <w:r w:rsidR="00694AA4">
        <w:rPr>
          <w:rFonts w:asciiTheme="majorHAnsi" w:eastAsiaTheme="majorEastAsia" w:hAnsiTheme="majorHAnsi" w:cstheme="majorHAnsi"/>
        </w:rPr>
        <w:t>×</w:t>
      </w:r>
      <m:oMath>
        <m:r>
          <w:rPr>
            <w:rFonts w:ascii="Cambria Math" w:eastAsiaTheme="majorEastAsia" w:hAnsi="Cambria Math" w:cstheme="majorHAnsi"/>
          </w:rPr>
          <m:t>π</m:t>
        </m:r>
      </m:oMath>
      <w:r w:rsidR="00103A1B">
        <w:rPr>
          <w:rFonts w:asciiTheme="majorHAnsi" w:eastAsiaTheme="majorEastAsia" w:hAnsiTheme="majorHAnsi" w:cstheme="majorHAnsi"/>
        </w:rPr>
        <w:t xml:space="preserve">=62.83m </w:t>
      </w:r>
    </w:p>
    <w:p w14:paraId="05A7C881" w14:textId="468F6DC8" w:rsidR="002C0DF3" w:rsidRDefault="003A76FE" w:rsidP="00D34E04">
      <w:pPr>
        <w:jc w:val="center"/>
        <w:rPr>
          <w:rFonts w:eastAsiaTheme="minorEastAsia" w:cstheme="minorHAnsi"/>
        </w:rPr>
      </w:pPr>
      <m:oMath>
        <m:r>
          <w:rPr>
            <w:rFonts w:ascii="Cambria Math" w:hAnsi="Cambria Math"/>
          </w:rPr>
          <m:t>Lateral</m:t>
        </m:r>
        <m:r>
          <w:rPr>
            <w:rFonts w:ascii="Cambria Math" w:hAnsi="Cambria Math"/>
          </w:rPr>
          <m:t xml:space="preserve"> Acceleration</m:t>
        </m:r>
        <m:r>
          <w:rPr>
            <w:rFonts w:ascii="Cambria Math" w:hAnsi="Cambria Math"/>
          </w:rPr>
          <m:t>=</m:t>
        </m:r>
        <m:f>
          <m:fPr>
            <m:ctrlPr>
              <w:rPr>
                <w:rFonts w:ascii="Cambria Math" w:hAnsi="Cambria Math"/>
                <w:i/>
              </w:rPr>
            </m:ctrlPr>
          </m:fPr>
          <m:num>
            <m:r>
              <w:rPr>
                <w:rFonts w:ascii="Cambria Math" w:hAnsi="Cambria Math"/>
              </w:rPr>
              <m:t>V²</m:t>
            </m:r>
          </m:num>
          <m:den>
            <m:r>
              <w:rPr>
                <w:rFonts w:ascii="Cambria Math" w:hAnsi="Cambria Math"/>
              </w:rPr>
              <m:t>R</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5m/s</m:t>
            </m:r>
          </m:num>
          <m:den>
            <m:r>
              <w:rPr>
                <w:rFonts w:ascii="Cambria Math" w:eastAsiaTheme="minorEastAsia" w:hAnsi="Cambria Math"/>
              </w:rPr>
              <m:t>10m</m:t>
            </m:r>
          </m:den>
        </m:f>
        <m:r>
          <w:rPr>
            <w:rFonts w:ascii="Cambria Math" w:eastAsiaTheme="minorEastAsia" w:hAnsi="Cambria Math"/>
          </w:rPr>
          <m:t>=</m:t>
        </m:r>
        <m:r>
          <w:rPr>
            <w:rFonts w:ascii="Cambria Math" w:eastAsiaTheme="minorEastAsia" w:hAnsi="Cambria Math"/>
          </w:rPr>
          <m:t>0.5m/s</m:t>
        </m:r>
      </m:oMath>
      <w:r w:rsidR="00D34E04">
        <w:rPr>
          <w:rFonts w:eastAsiaTheme="minorEastAsia" w:cstheme="minorHAnsi"/>
        </w:rPr>
        <w:t>²</w:t>
      </w:r>
    </w:p>
    <w:p w14:paraId="70EFE451" w14:textId="2899AB89" w:rsidR="003A76FE" w:rsidRDefault="003A76FE" w:rsidP="00D34E04">
      <w:pPr>
        <w:jc w:val="center"/>
        <w:rPr>
          <w:rFonts w:eastAsiaTheme="minorEastAsia"/>
        </w:rPr>
      </w:pPr>
      <m:oMath>
        <m:r>
          <w:rPr>
            <w:rFonts w:ascii="Cambria Math" w:hAnsi="Cambria Math"/>
          </w:rPr>
          <m:t>Longi</m:t>
        </m:r>
        <m:r>
          <w:rPr>
            <w:rFonts w:ascii="Cambria Math" w:hAnsi="Cambria Math"/>
          </w:rPr>
          <m:t>tudinal</m:t>
        </m:r>
        <m:r>
          <w:rPr>
            <w:rFonts w:ascii="Cambria Math" w:hAnsi="Cambria Math"/>
          </w:rPr>
          <m:t xml:space="preserve"> Acceleration=</m:t>
        </m:r>
        <m:f>
          <m:fPr>
            <m:ctrlPr>
              <w:rPr>
                <w:rFonts w:ascii="Cambria Math" w:hAnsi="Cambria Math"/>
                <w:i/>
              </w:rPr>
            </m:ctrlPr>
          </m:fPr>
          <m:num>
            <m:sSup>
              <m:sSupPr>
                <m:ctrlPr>
                  <w:rPr>
                    <w:rFonts w:ascii="Cambria Math" w:hAnsi="Cambria Math"/>
                    <w:i/>
                  </w:rPr>
                </m:ctrlPr>
              </m:sSupPr>
              <m:e>
                <m:r>
                  <w:rPr>
                    <w:rFonts w:ascii="Cambria Math" w:hAnsi="Cambria Math"/>
                  </w:rPr>
                  <m:t>a</m:t>
                </m:r>
              </m:e>
              <m:sup>
                <m:r>
                  <w:rPr>
                    <w:rFonts w:ascii="Cambria Math" w:hAnsi="Cambria Math"/>
                  </w:rPr>
                  <m:t>-²</m:t>
                </m:r>
              </m:sup>
            </m:sSup>
          </m:num>
          <m:den>
            <m:r>
              <w:rPr>
                <w:rFonts w:ascii="Cambria Math" w:hAnsi="Cambria Math"/>
              </w:rPr>
              <m:t>g</m:t>
            </m:r>
          </m:den>
        </m:f>
        <m:r>
          <w:rPr>
            <w:rFonts w:ascii="Cambria Math" w:eastAsiaTheme="minorEastAsia"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5</m:t>
                </m:r>
              </m:e>
              <m:sup>
                <m:r>
                  <w:rPr>
                    <w:rFonts w:ascii="Cambria Math" w:hAnsi="Cambria Math"/>
                  </w:rPr>
                  <m:t>-²</m:t>
                </m:r>
              </m:sup>
            </m:sSup>
          </m:num>
          <m:den>
            <m:r>
              <w:rPr>
                <w:rFonts w:ascii="Cambria Math" w:hAnsi="Cambria Math"/>
              </w:rPr>
              <m:t>9.81</m:t>
            </m:r>
            <m:r>
              <w:rPr>
                <w:rFonts w:ascii="Cambria Math" w:hAnsi="Cambria Math"/>
              </w:rPr>
              <m:t>-²</m:t>
            </m:r>
          </m:den>
        </m:f>
        <m:r>
          <w:rPr>
            <w:rFonts w:ascii="Cambria Math" w:eastAsiaTheme="minorEastAsia" w:hAnsi="Cambria Math"/>
          </w:rPr>
          <m:t>=</m:t>
        </m:r>
        <m:r>
          <w:rPr>
            <w:rFonts w:ascii="Cambria Math" w:eastAsiaTheme="minorEastAsia" w:hAnsi="Cambria Math"/>
          </w:rPr>
          <m:t>3.85</m:t>
        </m:r>
        <m:r>
          <w:rPr>
            <w:rFonts w:ascii="Cambria Math" w:eastAsiaTheme="minorEastAsia" w:hAnsi="Cambria Math"/>
          </w:rPr>
          <m:t>m/s</m:t>
        </m:r>
      </m:oMath>
      <w:r>
        <w:rPr>
          <w:rFonts w:eastAsiaTheme="minorEastAsia" w:cstheme="minorHAnsi"/>
        </w:rPr>
        <w:t>²</w:t>
      </w:r>
    </w:p>
    <w:p w14:paraId="5D474B35" w14:textId="2EBB8723" w:rsidR="00D34E04" w:rsidRPr="00084131" w:rsidRDefault="003732C9" w:rsidP="00D34E04">
      <w:pPr>
        <w:jc w:val="center"/>
        <w:rPr>
          <w:rFonts w:eastAsiaTheme="minorEastAsia"/>
        </w:rPr>
      </w:pPr>
      <m:oMathPara>
        <m:oMath>
          <m:f>
            <m:fPr>
              <m:ctrlPr>
                <w:rPr>
                  <w:rFonts w:ascii="Cambria Math" w:hAnsi="Cambria Math"/>
                  <w:i/>
                </w:rPr>
              </m:ctrlPr>
            </m:fPr>
            <m:num>
              <m:r>
                <w:rPr>
                  <w:rFonts w:ascii="Cambria Math" w:hAnsi="Cambria Math"/>
                </w:rPr>
                <m:t>62.83</m:t>
              </m:r>
            </m:num>
            <m:den>
              <m:r>
                <w:rPr>
                  <w:rFonts w:ascii="Cambria Math" w:hAnsi="Cambria Math"/>
                </w:rPr>
                <m:t>5</m:t>
              </m:r>
            </m:den>
          </m:f>
          <m:r>
            <w:rPr>
              <w:rFonts w:ascii="Cambria Math" w:hAnsi="Cambria Math"/>
            </w:rPr>
            <m:t>=</m:t>
          </m:r>
          <m:r>
            <w:rPr>
              <w:rFonts w:ascii="Cambria Math" w:hAnsi="Cambria Math"/>
            </w:rPr>
            <m:t>12.57 seconds per lap</m:t>
          </m:r>
        </m:oMath>
      </m:oMathPara>
    </w:p>
    <w:p w14:paraId="7E38AD54" w14:textId="57DBA697" w:rsidR="00204C4D" w:rsidRDefault="00D94772" w:rsidP="007F1934">
      <w:pPr>
        <w:jc w:val="center"/>
        <w:rPr>
          <w:rFonts w:eastAsiaTheme="minorEastAsia"/>
        </w:rPr>
      </w:pPr>
      <w:r>
        <w:rPr>
          <w:rFonts w:eastAsiaTheme="minorEastAsia"/>
        </w:rPr>
        <w:t>Tractive Force</w:t>
      </w:r>
      <w:r w:rsidR="00817BCA">
        <w:rPr>
          <w:rFonts w:eastAsiaTheme="minorEastAsia"/>
        </w:rPr>
        <w:t xml:space="preserve"> Per Wheel</w:t>
      </w:r>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μ</m:t>
            </m:r>
            <m:r>
              <w:rPr>
                <w:rFonts w:ascii="Cambria Math" w:eastAsiaTheme="minorEastAsia" w:hAnsi="Cambria Math"/>
              </w:rPr>
              <m:t>×m×g²</m:t>
            </m:r>
          </m:num>
          <m:den>
            <m:r>
              <w:rPr>
                <w:rFonts w:ascii="Cambria Math" w:eastAsiaTheme="minorEastAsia" w:hAnsi="Cambria Math"/>
              </w:rPr>
              <m:t>4</m:t>
            </m:r>
          </m:den>
        </m:f>
      </m:oMath>
    </w:p>
    <w:p w14:paraId="3E6E7531" w14:textId="77777777" w:rsidR="007F1934" w:rsidRDefault="007F1934" w:rsidP="007F1934">
      <w:pPr>
        <w:jc w:val="center"/>
        <w:rPr>
          <w:rFonts w:eastAsiaTheme="minorEastAsia"/>
        </w:rPr>
      </w:pPr>
    </w:p>
    <w:tbl>
      <w:tblPr>
        <w:tblW w:w="0" w:type="auto"/>
        <w:tblLook w:val="04A0" w:firstRow="1" w:lastRow="0" w:firstColumn="1" w:lastColumn="0" w:noHBand="0" w:noVBand="1"/>
      </w:tblPr>
      <w:tblGrid>
        <w:gridCol w:w="1613"/>
        <w:gridCol w:w="1174"/>
        <w:gridCol w:w="1667"/>
        <w:gridCol w:w="2277"/>
        <w:gridCol w:w="2285"/>
      </w:tblGrid>
      <w:tr w:rsidR="00732C1E" w:rsidRPr="00732C1E" w14:paraId="21F491ED" w14:textId="77777777" w:rsidTr="00660020">
        <w:trPr>
          <w:trHeight w:val="290"/>
        </w:trPr>
        <w:tc>
          <w:tcPr>
            <w:tcW w:w="0" w:type="auto"/>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DD683C"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Coefficient of traction</w:t>
            </w:r>
          </w:p>
        </w:tc>
      </w:tr>
      <w:tr w:rsidR="00F71A24" w:rsidRPr="00732C1E" w14:paraId="1644B2E7" w14:textId="77777777" w:rsidTr="00660020">
        <w:trPr>
          <w:trHeight w:val="2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E8EF98E"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Surface</w:t>
            </w:r>
          </w:p>
        </w:tc>
        <w:tc>
          <w:tcPr>
            <w:tcW w:w="0" w:type="auto"/>
            <w:tcBorders>
              <w:top w:val="nil"/>
              <w:left w:val="nil"/>
              <w:bottom w:val="single" w:sz="4" w:space="0" w:color="auto"/>
              <w:right w:val="single" w:sz="4" w:space="0" w:color="auto"/>
            </w:tcBorders>
            <w:shd w:val="clear" w:color="auto" w:fill="auto"/>
            <w:noWrap/>
            <w:vAlign w:val="bottom"/>
            <w:hideMark/>
          </w:tcPr>
          <w:p w14:paraId="0E0888DE"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Coefficient</w:t>
            </w:r>
          </w:p>
        </w:tc>
        <w:tc>
          <w:tcPr>
            <w:tcW w:w="0" w:type="auto"/>
            <w:tcBorders>
              <w:top w:val="nil"/>
              <w:left w:val="nil"/>
              <w:bottom w:val="single" w:sz="4" w:space="0" w:color="auto"/>
              <w:right w:val="single" w:sz="4" w:space="0" w:color="auto"/>
            </w:tcBorders>
            <w:shd w:val="clear" w:color="auto" w:fill="auto"/>
            <w:noWrap/>
            <w:vAlign w:val="bottom"/>
            <w:hideMark/>
          </w:tcPr>
          <w:p w14:paraId="78775CAD"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Equation</w:t>
            </w:r>
          </w:p>
        </w:tc>
        <w:tc>
          <w:tcPr>
            <w:tcW w:w="0" w:type="auto"/>
            <w:tcBorders>
              <w:top w:val="nil"/>
              <w:left w:val="nil"/>
              <w:bottom w:val="single" w:sz="4" w:space="0" w:color="auto"/>
              <w:right w:val="single" w:sz="4" w:space="0" w:color="auto"/>
            </w:tcBorders>
            <w:shd w:val="clear" w:color="auto" w:fill="auto"/>
            <w:noWrap/>
            <w:vAlign w:val="bottom"/>
            <w:hideMark/>
          </w:tcPr>
          <w:p w14:paraId="162B4340"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RWD Tractive Force (N)</w:t>
            </w:r>
          </w:p>
        </w:tc>
        <w:tc>
          <w:tcPr>
            <w:tcW w:w="0" w:type="auto"/>
            <w:tcBorders>
              <w:top w:val="nil"/>
              <w:left w:val="nil"/>
              <w:bottom w:val="single" w:sz="4" w:space="0" w:color="auto"/>
              <w:right w:val="single" w:sz="4" w:space="0" w:color="auto"/>
            </w:tcBorders>
            <w:shd w:val="clear" w:color="auto" w:fill="auto"/>
            <w:noWrap/>
            <w:vAlign w:val="bottom"/>
            <w:hideMark/>
          </w:tcPr>
          <w:p w14:paraId="14BF9F08"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AWD Tractive Force (N)</w:t>
            </w:r>
          </w:p>
        </w:tc>
      </w:tr>
      <w:tr w:rsidR="00F71A24" w:rsidRPr="00732C1E" w14:paraId="4CCEFEBA" w14:textId="77777777" w:rsidTr="00660020">
        <w:trPr>
          <w:trHeight w:val="2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48FF5D9"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Tarmac</w:t>
            </w:r>
          </w:p>
        </w:tc>
        <w:tc>
          <w:tcPr>
            <w:tcW w:w="0" w:type="auto"/>
            <w:tcBorders>
              <w:top w:val="nil"/>
              <w:left w:val="nil"/>
              <w:bottom w:val="single" w:sz="4" w:space="0" w:color="auto"/>
              <w:right w:val="single" w:sz="4" w:space="0" w:color="auto"/>
            </w:tcBorders>
            <w:shd w:val="clear" w:color="auto" w:fill="auto"/>
            <w:noWrap/>
            <w:vAlign w:val="bottom"/>
            <w:hideMark/>
          </w:tcPr>
          <w:p w14:paraId="01D76CF0"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1</w:t>
            </w:r>
          </w:p>
        </w:tc>
        <w:tc>
          <w:tcPr>
            <w:tcW w:w="0" w:type="auto"/>
            <w:tcBorders>
              <w:top w:val="nil"/>
              <w:left w:val="nil"/>
              <w:bottom w:val="single" w:sz="4" w:space="0" w:color="auto"/>
              <w:right w:val="single" w:sz="4" w:space="0" w:color="auto"/>
            </w:tcBorders>
            <w:shd w:val="clear" w:color="auto" w:fill="auto"/>
            <w:noWrap/>
            <w:vAlign w:val="bottom"/>
            <w:hideMark/>
          </w:tcPr>
          <w:p w14:paraId="407AE444" w14:textId="678F56C8"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 </w:t>
            </w:r>
            <m:oMath>
              <m:f>
                <m:fPr>
                  <m:ctrlPr>
                    <w:rPr>
                      <w:rFonts w:ascii="Cambria Math" w:eastAsiaTheme="minorEastAsia" w:hAnsi="Cambria Math"/>
                      <w:i/>
                    </w:rPr>
                  </m:ctrlPr>
                </m:fPr>
                <m:num>
                  <m:r>
                    <w:rPr>
                      <w:rFonts w:ascii="Cambria Math" w:eastAsiaTheme="minorEastAsia" w:hAnsi="Cambria Math"/>
                    </w:rPr>
                    <m:t>1×1880×(</m:t>
                  </m:r>
                  <m:sSup>
                    <m:sSupPr>
                      <m:ctrlPr>
                        <w:rPr>
                          <w:rFonts w:ascii="Cambria Math" w:eastAsiaTheme="minorEastAsia" w:hAnsi="Cambria Math"/>
                          <w:i/>
                        </w:rPr>
                      </m:ctrlPr>
                    </m:sSupPr>
                    <m:e>
                      <m:r>
                        <w:rPr>
                          <w:rFonts w:ascii="Cambria Math" w:eastAsiaTheme="minorEastAsia" w:hAnsi="Cambria Math"/>
                        </w:rPr>
                        <m:t>9.81</m:t>
                      </m:r>
                    </m:e>
                    <m:sup>
                      <m:r>
                        <w:rPr>
                          <w:rFonts w:ascii="Cambria Math" w:eastAsiaTheme="minorEastAsia" w:hAnsi="Cambria Math"/>
                        </w:rPr>
                        <m:t>2</m:t>
                      </m:r>
                    </m:sup>
                  </m:sSup>
                  <m:r>
                    <w:rPr>
                      <w:rFonts w:ascii="Cambria Math" w:eastAsiaTheme="minorEastAsia" w:hAnsi="Cambria Math"/>
                    </w:rPr>
                    <m:t>)</m:t>
                  </m:r>
                </m:num>
                <m:den>
                  <m:r>
                    <w:rPr>
                      <w:rFonts w:ascii="Cambria Math" w:eastAsiaTheme="minorEastAsia" w:hAnsi="Cambria Math"/>
                    </w:rPr>
                    <m:t>4</m:t>
                  </m:r>
                </m:den>
              </m:f>
            </m:oMath>
          </w:p>
        </w:tc>
        <w:tc>
          <w:tcPr>
            <w:tcW w:w="0" w:type="auto"/>
            <w:tcBorders>
              <w:top w:val="nil"/>
              <w:left w:val="nil"/>
              <w:bottom w:val="single" w:sz="4" w:space="0" w:color="auto"/>
              <w:right w:val="single" w:sz="4" w:space="0" w:color="auto"/>
            </w:tcBorders>
            <w:shd w:val="clear" w:color="auto" w:fill="auto"/>
            <w:noWrap/>
            <w:vAlign w:val="bottom"/>
            <w:hideMark/>
          </w:tcPr>
          <w:p w14:paraId="4593DD92"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9221</w:t>
            </w:r>
          </w:p>
        </w:tc>
        <w:tc>
          <w:tcPr>
            <w:tcW w:w="0" w:type="auto"/>
            <w:tcBorders>
              <w:top w:val="nil"/>
              <w:left w:val="nil"/>
              <w:bottom w:val="single" w:sz="4" w:space="0" w:color="auto"/>
              <w:right w:val="single" w:sz="4" w:space="0" w:color="auto"/>
            </w:tcBorders>
            <w:shd w:val="clear" w:color="auto" w:fill="auto"/>
            <w:noWrap/>
            <w:vAlign w:val="bottom"/>
            <w:hideMark/>
          </w:tcPr>
          <w:p w14:paraId="54A804DA"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18443</w:t>
            </w:r>
          </w:p>
        </w:tc>
      </w:tr>
      <w:tr w:rsidR="00F71A24" w:rsidRPr="00732C1E" w14:paraId="6E36B5DC" w14:textId="77777777" w:rsidTr="00660020">
        <w:trPr>
          <w:trHeight w:val="2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C0F161D"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Tarmac (Wet)</w:t>
            </w:r>
          </w:p>
        </w:tc>
        <w:tc>
          <w:tcPr>
            <w:tcW w:w="0" w:type="auto"/>
            <w:tcBorders>
              <w:top w:val="nil"/>
              <w:left w:val="nil"/>
              <w:bottom w:val="single" w:sz="4" w:space="0" w:color="auto"/>
              <w:right w:val="single" w:sz="4" w:space="0" w:color="auto"/>
            </w:tcBorders>
            <w:shd w:val="clear" w:color="auto" w:fill="auto"/>
            <w:noWrap/>
            <w:vAlign w:val="bottom"/>
            <w:hideMark/>
          </w:tcPr>
          <w:p w14:paraId="29D029A2"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0.7</w:t>
            </w:r>
          </w:p>
        </w:tc>
        <w:tc>
          <w:tcPr>
            <w:tcW w:w="0" w:type="auto"/>
            <w:tcBorders>
              <w:top w:val="nil"/>
              <w:left w:val="nil"/>
              <w:bottom w:val="single" w:sz="4" w:space="0" w:color="auto"/>
              <w:right w:val="single" w:sz="4" w:space="0" w:color="auto"/>
            </w:tcBorders>
            <w:shd w:val="clear" w:color="auto" w:fill="auto"/>
            <w:noWrap/>
            <w:vAlign w:val="bottom"/>
            <w:hideMark/>
          </w:tcPr>
          <w:p w14:paraId="31D9F030" w14:textId="1943C27F"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 </w:t>
            </w:r>
            <m:oMath>
              <m:f>
                <m:fPr>
                  <m:ctrlPr>
                    <w:rPr>
                      <w:rFonts w:ascii="Cambria Math" w:eastAsiaTheme="minorEastAsia" w:hAnsi="Cambria Math"/>
                      <w:i/>
                    </w:rPr>
                  </m:ctrlPr>
                </m:fPr>
                <m:num>
                  <m:r>
                    <w:rPr>
                      <w:rFonts w:ascii="Cambria Math" w:eastAsiaTheme="minorEastAsia" w:hAnsi="Cambria Math"/>
                    </w:rPr>
                    <m:t>0.7</m:t>
                  </m:r>
                  <m:r>
                    <w:rPr>
                      <w:rFonts w:ascii="Cambria Math" w:eastAsiaTheme="minorEastAsia" w:hAnsi="Cambria Math"/>
                    </w:rPr>
                    <m:t>×1880×(</m:t>
                  </m:r>
                  <m:sSup>
                    <m:sSupPr>
                      <m:ctrlPr>
                        <w:rPr>
                          <w:rFonts w:ascii="Cambria Math" w:eastAsiaTheme="minorEastAsia" w:hAnsi="Cambria Math"/>
                          <w:i/>
                        </w:rPr>
                      </m:ctrlPr>
                    </m:sSupPr>
                    <m:e>
                      <m:r>
                        <w:rPr>
                          <w:rFonts w:ascii="Cambria Math" w:eastAsiaTheme="minorEastAsia" w:hAnsi="Cambria Math"/>
                        </w:rPr>
                        <m:t>9.81</m:t>
                      </m:r>
                    </m:e>
                    <m:sup>
                      <m:r>
                        <w:rPr>
                          <w:rFonts w:ascii="Cambria Math" w:eastAsiaTheme="minorEastAsia" w:hAnsi="Cambria Math"/>
                        </w:rPr>
                        <m:t>2</m:t>
                      </m:r>
                    </m:sup>
                  </m:sSup>
                  <m:r>
                    <w:rPr>
                      <w:rFonts w:ascii="Cambria Math" w:eastAsiaTheme="minorEastAsia" w:hAnsi="Cambria Math"/>
                    </w:rPr>
                    <m:t>)</m:t>
                  </m:r>
                </m:num>
                <m:den>
                  <m:r>
                    <w:rPr>
                      <w:rFonts w:ascii="Cambria Math" w:eastAsiaTheme="minorEastAsia" w:hAnsi="Cambria Math"/>
                    </w:rPr>
                    <m:t>4</m:t>
                  </m:r>
                </m:den>
              </m:f>
            </m:oMath>
          </w:p>
        </w:tc>
        <w:tc>
          <w:tcPr>
            <w:tcW w:w="0" w:type="auto"/>
            <w:tcBorders>
              <w:top w:val="nil"/>
              <w:left w:val="nil"/>
              <w:bottom w:val="single" w:sz="4" w:space="0" w:color="auto"/>
              <w:right w:val="single" w:sz="4" w:space="0" w:color="auto"/>
            </w:tcBorders>
            <w:shd w:val="clear" w:color="auto" w:fill="auto"/>
            <w:noWrap/>
            <w:vAlign w:val="bottom"/>
            <w:hideMark/>
          </w:tcPr>
          <w:p w14:paraId="10E02E18"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6455</w:t>
            </w:r>
          </w:p>
        </w:tc>
        <w:tc>
          <w:tcPr>
            <w:tcW w:w="0" w:type="auto"/>
            <w:tcBorders>
              <w:top w:val="nil"/>
              <w:left w:val="nil"/>
              <w:bottom w:val="single" w:sz="4" w:space="0" w:color="auto"/>
              <w:right w:val="single" w:sz="4" w:space="0" w:color="auto"/>
            </w:tcBorders>
            <w:shd w:val="clear" w:color="auto" w:fill="auto"/>
            <w:noWrap/>
            <w:vAlign w:val="bottom"/>
            <w:hideMark/>
          </w:tcPr>
          <w:p w14:paraId="0354FB3B"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12910</w:t>
            </w:r>
          </w:p>
        </w:tc>
      </w:tr>
      <w:tr w:rsidR="00F71A24" w:rsidRPr="00732C1E" w14:paraId="2B681550" w14:textId="77777777" w:rsidTr="00660020">
        <w:trPr>
          <w:trHeight w:val="2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3EBB84D"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Gravel</w:t>
            </w:r>
          </w:p>
        </w:tc>
        <w:tc>
          <w:tcPr>
            <w:tcW w:w="0" w:type="auto"/>
            <w:tcBorders>
              <w:top w:val="nil"/>
              <w:left w:val="nil"/>
              <w:bottom w:val="single" w:sz="4" w:space="0" w:color="auto"/>
              <w:right w:val="single" w:sz="4" w:space="0" w:color="auto"/>
            </w:tcBorders>
            <w:shd w:val="clear" w:color="auto" w:fill="auto"/>
            <w:noWrap/>
            <w:vAlign w:val="bottom"/>
            <w:hideMark/>
          </w:tcPr>
          <w:p w14:paraId="450A4ACC"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0.6</w:t>
            </w:r>
          </w:p>
        </w:tc>
        <w:tc>
          <w:tcPr>
            <w:tcW w:w="0" w:type="auto"/>
            <w:tcBorders>
              <w:top w:val="nil"/>
              <w:left w:val="nil"/>
              <w:bottom w:val="single" w:sz="4" w:space="0" w:color="auto"/>
              <w:right w:val="single" w:sz="4" w:space="0" w:color="auto"/>
            </w:tcBorders>
            <w:shd w:val="clear" w:color="auto" w:fill="auto"/>
            <w:noWrap/>
            <w:vAlign w:val="bottom"/>
            <w:hideMark/>
          </w:tcPr>
          <w:p w14:paraId="36E4525F" w14:textId="704D099E"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 </w:t>
            </w:r>
            <m:oMath>
              <m:f>
                <m:fPr>
                  <m:ctrlPr>
                    <w:rPr>
                      <w:rFonts w:ascii="Cambria Math" w:eastAsiaTheme="minorEastAsia" w:hAnsi="Cambria Math"/>
                      <w:i/>
                    </w:rPr>
                  </m:ctrlPr>
                </m:fPr>
                <m:num>
                  <m:r>
                    <w:rPr>
                      <w:rFonts w:ascii="Cambria Math" w:eastAsiaTheme="minorEastAsia" w:hAnsi="Cambria Math"/>
                    </w:rPr>
                    <m:t>0.6</m:t>
                  </m:r>
                  <m:r>
                    <w:rPr>
                      <w:rFonts w:ascii="Cambria Math" w:eastAsiaTheme="minorEastAsia" w:hAnsi="Cambria Math"/>
                    </w:rPr>
                    <m:t>×1880×(</m:t>
                  </m:r>
                  <m:sSup>
                    <m:sSupPr>
                      <m:ctrlPr>
                        <w:rPr>
                          <w:rFonts w:ascii="Cambria Math" w:eastAsiaTheme="minorEastAsia" w:hAnsi="Cambria Math"/>
                          <w:i/>
                        </w:rPr>
                      </m:ctrlPr>
                    </m:sSupPr>
                    <m:e>
                      <m:r>
                        <w:rPr>
                          <w:rFonts w:ascii="Cambria Math" w:eastAsiaTheme="minorEastAsia" w:hAnsi="Cambria Math"/>
                        </w:rPr>
                        <m:t>9.81</m:t>
                      </m:r>
                    </m:e>
                    <m:sup>
                      <m:r>
                        <w:rPr>
                          <w:rFonts w:ascii="Cambria Math" w:eastAsiaTheme="minorEastAsia" w:hAnsi="Cambria Math"/>
                        </w:rPr>
                        <m:t>2</m:t>
                      </m:r>
                    </m:sup>
                  </m:sSup>
                  <m:r>
                    <w:rPr>
                      <w:rFonts w:ascii="Cambria Math" w:eastAsiaTheme="minorEastAsia" w:hAnsi="Cambria Math"/>
                    </w:rPr>
                    <m:t>)</m:t>
                  </m:r>
                </m:num>
                <m:den>
                  <m:r>
                    <w:rPr>
                      <w:rFonts w:ascii="Cambria Math" w:eastAsiaTheme="minorEastAsia" w:hAnsi="Cambria Math"/>
                    </w:rPr>
                    <m:t>4</m:t>
                  </m:r>
                </m:den>
              </m:f>
            </m:oMath>
          </w:p>
        </w:tc>
        <w:tc>
          <w:tcPr>
            <w:tcW w:w="0" w:type="auto"/>
            <w:tcBorders>
              <w:top w:val="nil"/>
              <w:left w:val="nil"/>
              <w:bottom w:val="single" w:sz="4" w:space="0" w:color="auto"/>
              <w:right w:val="single" w:sz="4" w:space="0" w:color="auto"/>
            </w:tcBorders>
            <w:shd w:val="clear" w:color="auto" w:fill="auto"/>
            <w:noWrap/>
            <w:vAlign w:val="bottom"/>
            <w:hideMark/>
          </w:tcPr>
          <w:p w14:paraId="7038CD51"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5533</w:t>
            </w:r>
          </w:p>
        </w:tc>
        <w:tc>
          <w:tcPr>
            <w:tcW w:w="0" w:type="auto"/>
            <w:tcBorders>
              <w:top w:val="nil"/>
              <w:left w:val="nil"/>
              <w:bottom w:val="single" w:sz="4" w:space="0" w:color="auto"/>
              <w:right w:val="single" w:sz="4" w:space="0" w:color="auto"/>
            </w:tcBorders>
            <w:shd w:val="clear" w:color="auto" w:fill="auto"/>
            <w:noWrap/>
            <w:vAlign w:val="bottom"/>
            <w:hideMark/>
          </w:tcPr>
          <w:p w14:paraId="4E298F37"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11066</w:t>
            </w:r>
          </w:p>
        </w:tc>
      </w:tr>
      <w:tr w:rsidR="00F71A24" w:rsidRPr="00732C1E" w14:paraId="3839CC87" w14:textId="77777777" w:rsidTr="00660020">
        <w:trPr>
          <w:trHeight w:val="626"/>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30659DB"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Dry Earth Road</w:t>
            </w:r>
          </w:p>
        </w:tc>
        <w:tc>
          <w:tcPr>
            <w:tcW w:w="0" w:type="auto"/>
            <w:tcBorders>
              <w:top w:val="nil"/>
              <w:left w:val="nil"/>
              <w:bottom w:val="single" w:sz="4" w:space="0" w:color="auto"/>
              <w:right w:val="single" w:sz="4" w:space="0" w:color="auto"/>
            </w:tcBorders>
            <w:shd w:val="clear" w:color="auto" w:fill="auto"/>
            <w:noWrap/>
            <w:vAlign w:val="bottom"/>
            <w:hideMark/>
          </w:tcPr>
          <w:p w14:paraId="35B1FE73" w14:textId="73386F14" w:rsidR="00732C1E" w:rsidRPr="00732C1E" w:rsidRDefault="007F1934"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 xml:space="preserve"> </w:t>
            </w:r>
            <w:r w:rsidR="00732C1E" w:rsidRPr="00732C1E">
              <w:rPr>
                <w:rFonts w:ascii="Calibri" w:eastAsia="Times New Roman" w:hAnsi="Calibri" w:cs="Calibri"/>
                <w:color w:val="000000"/>
                <w:lang w:eastAsia="en-GB"/>
              </w:rPr>
              <w:t>0.65</w:t>
            </w:r>
          </w:p>
        </w:tc>
        <w:tc>
          <w:tcPr>
            <w:tcW w:w="0" w:type="auto"/>
            <w:tcBorders>
              <w:top w:val="nil"/>
              <w:left w:val="nil"/>
              <w:bottom w:val="single" w:sz="4" w:space="0" w:color="auto"/>
              <w:right w:val="single" w:sz="4" w:space="0" w:color="auto"/>
            </w:tcBorders>
            <w:shd w:val="clear" w:color="auto" w:fill="auto"/>
            <w:noWrap/>
            <w:vAlign w:val="bottom"/>
            <w:hideMark/>
          </w:tcPr>
          <w:p w14:paraId="087B5E18" w14:textId="18E62A7D"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 </w:t>
            </w:r>
            <m:oMath>
              <m:f>
                <m:fPr>
                  <m:ctrlPr>
                    <w:rPr>
                      <w:rFonts w:ascii="Cambria Math" w:eastAsiaTheme="minorEastAsia" w:hAnsi="Cambria Math"/>
                      <w:i/>
                    </w:rPr>
                  </m:ctrlPr>
                </m:fPr>
                <m:num>
                  <m:r>
                    <w:rPr>
                      <w:rFonts w:ascii="Cambria Math" w:eastAsiaTheme="minorEastAsia" w:hAnsi="Cambria Math"/>
                    </w:rPr>
                    <m:t>0.65</m:t>
                  </m:r>
                  <m:r>
                    <w:rPr>
                      <w:rFonts w:ascii="Cambria Math" w:eastAsiaTheme="minorEastAsia" w:hAnsi="Cambria Math"/>
                    </w:rPr>
                    <m:t>×1880×(</m:t>
                  </m:r>
                  <m:sSup>
                    <m:sSupPr>
                      <m:ctrlPr>
                        <w:rPr>
                          <w:rFonts w:ascii="Cambria Math" w:eastAsiaTheme="minorEastAsia" w:hAnsi="Cambria Math"/>
                          <w:i/>
                        </w:rPr>
                      </m:ctrlPr>
                    </m:sSupPr>
                    <m:e>
                      <m:r>
                        <w:rPr>
                          <w:rFonts w:ascii="Cambria Math" w:eastAsiaTheme="minorEastAsia" w:hAnsi="Cambria Math"/>
                        </w:rPr>
                        <m:t>9.81</m:t>
                      </m:r>
                    </m:e>
                    <m:sup>
                      <m:r>
                        <w:rPr>
                          <w:rFonts w:ascii="Cambria Math" w:eastAsiaTheme="minorEastAsia" w:hAnsi="Cambria Math"/>
                        </w:rPr>
                        <m:t>2</m:t>
                      </m:r>
                    </m:sup>
                  </m:sSup>
                  <m:r>
                    <w:rPr>
                      <w:rFonts w:ascii="Cambria Math" w:eastAsiaTheme="minorEastAsia" w:hAnsi="Cambria Math"/>
                    </w:rPr>
                    <m:t>)</m:t>
                  </m:r>
                </m:num>
                <m:den>
                  <m:r>
                    <w:rPr>
                      <w:rFonts w:ascii="Cambria Math" w:eastAsiaTheme="minorEastAsia" w:hAnsi="Cambria Math"/>
                    </w:rPr>
                    <m:t>4</m:t>
                  </m:r>
                </m:den>
              </m:f>
            </m:oMath>
          </w:p>
        </w:tc>
        <w:tc>
          <w:tcPr>
            <w:tcW w:w="0" w:type="auto"/>
            <w:tcBorders>
              <w:top w:val="nil"/>
              <w:left w:val="nil"/>
              <w:bottom w:val="single" w:sz="4" w:space="0" w:color="auto"/>
              <w:right w:val="single" w:sz="4" w:space="0" w:color="auto"/>
            </w:tcBorders>
            <w:shd w:val="clear" w:color="auto" w:fill="auto"/>
            <w:noWrap/>
            <w:vAlign w:val="bottom"/>
            <w:hideMark/>
          </w:tcPr>
          <w:p w14:paraId="7FD569CD"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5994</w:t>
            </w:r>
          </w:p>
        </w:tc>
        <w:tc>
          <w:tcPr>
            <w:tcW w:w="0" w:type="auto"/>
            <w:tcBorders>
              <w:top w:val="nil"/>
              <w:left w:val="nil"/>
              <w:bottom w:val="single" w:sz="4" w:space="0" w:color="auto"/>
              <w:right w:val="single" w:sz="4" w:space="0" w:color="auto"/>
            </w:tcBorders>
            <w:shd w:val="clear" w:color="auto" w:fill="auto"/>
            <w:noWrap/>
            <w:vAlign w:val="bottom"/>
            <w:hideMark/>
          </w:tcPr>
          <w:p w14:paraId="3948C852"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11988</w:t>
            </w:r>
          </w:p>
        </w:tc>
      </w:tr>
      <w:tr w:rsidR="00F71A24" w:rsidRPr="00732C1E" w14:paraId="7A88BCF8" w14:textId="77777777" w:rsidTr="00660020">
        <w:trPr>
          <w:trHeight w:val="50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C682F9C"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Wet Earth Road</w:t>
            </w:r>
          </w:p>
        </w:tc>
        <w:tc>
          <w:tcPr>
            <w:tcW w:w="0" w:type="auto"/>
            <w:tcBorders>
              <w:top w:val="nil"/>
              <w:left w:val="nil"/>
              <w:bottom w:val="single" w:sz="4" w:space="0" w:color="auto"/>
              <w:right w:val="single" w:sz="4" w:space="0" w:color="auto"/>
            </w:tcBorders>
            <w:shd w:val="clear" w:color="auto" w:fill="auto"/>
            <w:noWrap/>
            <w:vAlign w:val="bottom"/>
            <w:hideMark/>
          </w:tcPr>
          <w:p w14:paraId="63F741F8" w14:textId="110B8B86" w:rsidR="00732C1E" w:rsidRPr="00732C1E" w:rsidRDefault="007F1934"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 xml:space="preserve"> </w:t>
            </w:r>
            <w:r w:rsidR="00732C1E" w:rsidRPr="00732C1E">
              <w:rPr>
                <w:rFonts w:ascii="Calibri" w:eastAsia="Times New Roman" w:hAnsi="Calibri" w:cs="Calibri"/>
                <w:color w:val="000000"/>
                <w:lang w:eastAsia="en-GB"/>
              </w:rPr>
              <w:t>0.55</w:t>
            </w:r>
          </w:p>
        </w:tc>
        <w:tc>
          <w:tcPr>
            <w:tcW w:w="0" w:type="auto"/>
            <w:tcBorders>
              <w:top w:val="nil"/>
              <w:left w:val="nil"/>
              <w:bottom w:val="single" w:sz="4" w:space="0" w:color="auto"/>
              <w:right w:val="single" w:sz="4" w:space="0" w:color="auto"/>
            </w:tcBorders>
            <w:shd w:val="clear" w:color="auto" w:fill="auto"/>
            <w:noWrap/>
            <w:vAlign w:val="bottom"/>
            <w:hideMark/>
          </w:tcPr>
          <w:p w14:paraId="1FAAC02E" w14:textId="61381304"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 </w:t>
            </w:r>
            <m:oMath>
              <m:f>
                <m:fPr>
                  <m:ctrlPr>
                    <w:rPr>
                      <w:rFonts w:ascii="Cambria Math" w:eastAsiaTheme="minorEastAsia" w:hAnsi="Cambria Math"/>
                      <w:i/>
                    </w:rPr>
                  </m:ctrlPr>
                </m:fPr>
                <m:num>
                  <m:r>
                    <w:rPr>
                      <w:rFonts w:ascii="Cambria Math" w:eastAsiaTheme="minorEastAsia" w:hAnsi="Cambria Math"/>
                    </w:rPr>
                    <m:t>0.55</m:t>
                  </m:r>
                  <m:r>
                    <w:rPr>
                      <w:rFonts w:ascii="Cambria Math" w:eastAsiaTheme="minorEastAsia" w:hAnsi="Cambria Math"/>
                    </w:rPr>
                    <m:t>×1880×(</m:t>
                  </m:r>
                  <m:sSup>
                    <m:sSupPr>
                      <m:ctrlPr>
                        <w:rPr>
                          <w:rFonts w:ascii="Cambria Math" w:eastAsiaTheme="minorEastAsia" w:hAnsi="Cambria Math"/>
                          <w:i/>
                        </w:rPr>
                      </m:ctrlPr>
                    </m:sSupPr>
                    <m:e>
                      <m:r>
                        <w:rPr>
                          <w:rFonts w:ascii="Cambria Math" w:eastAsiaTheme="minorEastAsia" w:hAnsi="Cambria Math"/>
                        </w:rPr>
                        <m:t>9.81</m:t>
                      </m:r>
                    </m:e>
                    <m:sup>
                      <m:r>
                        <w:rPr>
                          <w:rFonts w:ascii="Cambria Math" w:eastAsiaTheme="minorEastAsia" w:hAnsi="Cambria Math"/>
                        </w:rPr>
                        <m:t>2</m:t>
                      </m:r>
                    </m:sup>
                  </m:sSup>
                  <m:r>
                    <w:rPr>
                      <w:rFonts w:ascii="Cambria Math" w:eastAsiaTheme="minorEastAsia" w:hAnsi="Cambria Math"/>
                    </w:rPr>
                    <m:t>)</m:t>
                  </m:r>
                </m:num>
                <m:den>
                  <m:r>
                    <w:rPr>
                      <w:rFonts w:ascii="Cambria Math" w:eastAsiaTheme="minorEastAsia" w:hAnsi="Cambria Math"/>
                    </w:rPr>
                    <m:t>4</m:t>
                  </m:r>
                </m:den>
              </m:f>
            </m:oMath>
          </w:p>
        </w:tc>
        <w:tc>
          <w:tcPr>
            <w:tcW w:w="0" w:type="auto"/>
            <w:tcBorders>
              <w:top w:val="nil"/>
              <w:left w:val="nil"/>
              <w:bottom w:val="single" w:sz="4" w:space="0" w:color="auto"/>
              <w:right w:val="single" w:sz="4" w:space="0" w:color="auto"/>
            </w:tcBorders>
            <w:shd w:val="clear" w:color="auto" w:fill="auto"/>
            <w:noWrap/>
            <w:vAlign w:val="bottom"/>
            <w:hideMark/>
          </w:tcPr>
          <w:p w14:paraId="749B6C90"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5072</w:t>
            </w:r>
          </w:p>
        </w:tc>
        <w:tc>
          <w:tcPr>
            <w:tcW w:w="0" w:type="auto"/>
            <w:tcBorders>
              <w:top w:val="nil"/>
              <w:left w:val="nil"/>
              <w:bottom w:val="single" w:sz="4" w:space="0" w:color="auto"/>
              <w:right w:val="single" w:sz="4" w:space="0" w:color="auto"/>
            </w:tcBorders>
            <w:shd w:val="clear" w:color="auto" w:fill="auto"/>
            <w:noWrap/>
            <w:vAlign w:val="bottom"/>
            <w:hideMark/>
          </w:tcPr>
          <w:p w14:paraId="09A0D7F0"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10144</w:t>
            </w:r>
          </w:p>
        </w:tc>
      </w:tr>
      <w:tr w:rsidR="00F71A24" w:rsidRPr="00732C1E" w14:paraId="3847229D" w14:textId="77777777" w:rsidTr="00660020">
        <w:trPr>
          <w:trHeight w:val="29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AC66B6E"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Snow</w:t>
            </w:r>
          </w:p>
        </w:tc>
        <w:tc>
          <w:tcPr>
            <w:tcW w:w="0" w:type="auto"/>
            <w:tcBorders>
              <w:top w:val="nil"/>
              <w:left w:val="nil"/>
              <w:bottom w:val="single" w:sz="4" w:space="0" w:color="auto"/>
              <w:right w:val="single" w:sz="4" w:space="0" w:color="auto"/>
            </w:tcBorders>
            <w:shd w:val="clear" w:color="auto" w:fill="auto"/>
            <w:noWrap/>
            <w:vAlign w:val="bottom"/>
            <w:hideMark/>
          </w:tcPr>
          <w:p w14:paraId="5914462F"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0.08</w:t>
            </w:r>
          </w:p>
        </w:tc>
        <w:tc>
          <w:tcPr>
            <w:tcW w:w="0" w:type="auto"/>
            <w:tcBorders>
              <w:top w:val="nil"/>
              <w:left w:val="nil"/>
              <w:bottom w:val="single" w:sz="4" w:space="0" w:color="auto"/>
              <w:right w:val="single" w:sz="4" w:space="0" w:color="auto"/>
            </w:tcBorders>
            <w:shd w:val="clear" w:color="auto" w:fill="auto"/>
            <w:noWrap/>
            <w:vAlign w:val="bottom"/>
            <w:hideMark/>
          </w:tcPr>
          <w:p w14:paraId="79D55036" w14:textId="18CA3F64"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 </w:t>
            </w:r>
            <m:oMath>
              <m:f>
                <m:fPr>
                  <m:ctrlPr>
                    <w:rPr>
                      <w:rFonts w:ascii="Cambria Math" w:eastAsiaTheme="minorEastAsia" w:hAnsi="Cambria Math"/>
                      <w:i/>
                    </w:rPr>
                  </m:ctrlPr>
                </m:fPr>
                <m:num>
                  <m:r>
                    <w:rPr>
                      <w:rFonts w:ascii="Cambria Math" w:eastAsiaTheme="minorEastAsia" w:hAnsi="Cambria Math"/>
                    </w:rPr>
                    <m:t>0.08</m:t>
                  </m:r>
                  <m:r>
                    <w:rPr>
                      <w:rFonts w:ascii="Cambria Math" w:eastAsiaTheme="minorEastAsia" w:hAnsi="Cambria Math"/>
                    </w:rPr>
                    <m:t>×1880×(</m:t>
                  </m:r>
                  <m:sSup>
                    <m:sSupPr>
                      <m:ctrlPr>
                        <w:rPr>
                          <w:rFonts w:ascii="Cambria Math" w:eastAsiaTheme="minorEastAsia" w:hAnsi="Cambria Math"/>
                          <w:i/>
                        </w:rPr>
                      </m:ctrlPr>
                    </m:sSupPr>
                    <m:e>
                      <m:r>
                        <w:rPr>
                          <w:rFonts w:ascii="Cambria Math" w:eastAsiaTheme="minorEastAsia" w:hAnsi="Cambria Math"/>
                        </w:rPr>
                        <m:t>9.81</m:t>
                      </m:r>
                    </m:e>
                    <m:sup>
                      <m:r>
                        <w:rPr>
                          <w:rFonts w:ascii="Cambria Math" w:eastAsiaTheme="minorEastAsia" w:hAnsi="Cambria Math"/>
                        </w:rPr>
                        <m:t>2</m:t>
                      </m:r>
                    </m:sup>
                  </m:sSup>
                  <m:r>
                    <w:rPr>
                      <w:rFonts w:ascii="Cambria Math" w:eastAsiaTheme="minorEastAsia" w:hAnsi="Cambria Math"/>
                    </w:rPr>
                    <m:t>)</m:t>
                  </m:r>
                </m:num>
                <m:den>
                  <m:r>
                    <w:rPr>
                      <w:rFonts w:ascii="Cambria Math" w:eastAsiaTheme="minorEastAsia" w:hAnsi="Cambria Math"/>
                    </w:rPr>
                    <m:t>4</m:t>
                  </m:r>
                </m:den>
              </m:f>
            </m:oMath>
          </w:p>
        </w:tc>
        <w:tc>
          <w:tcPr>
            <w:tcW w:w="0" w:type="auto"/>
            <w:tcBorders>
              <w:top w:val="nil"/>
              <w:left w:val="nil"/>
              <w:bottom w:val="single" w:sz="4" w:space="0" w:color="auto"/>
              <w:right w:val="single" w:sz="4" w:space="0" w:color="auto"/>
            </w:tcBorders>
            <w:shd w:val="clear" w:color="auto" w:fill="auto"/>
            <w:noWrap/>
            <w:vAlign w:val="bottom"/>
            <w:hideMark/>
          </w:tcPr>
          <w:p w14:paraId="07733157"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738</w:t>
            </w:r>
          </w:p>
        </w:tc>
        <w:tc>
          <w:tcPr>
            <w:tcW w:w="0" w:type="auto"/>
            <w:tcBorders>
              <w:top w:val="nil"/>
              <w:left w:val="nil"/>
              <w:bottom w:val="single" w:sz="4" w:space="0" w:color="auto"/>
              <w:right w:val="single" w:sz="4" w:space="0" w:color="auto"/>
            </w:tcBorders>
            <w:shd w:val="clear" w:color="auto" w:fill="auto"/>
            <w:noWrap/>
            <w:vAlign w:val="bottom"/>
            <w:hideMark/>
          </w:tcPr>
          <w:p w14:paraId="693884AF" w14:textId="77777777" w:rsidR="00732C1E" w:rsidRPr="00732C1E" w:rsidRDefault="00732C1E" w:rsidP="00732C1E">
            <w:pPr>
              <w:spacing w:after="0" w:line="240" w:lineRule="auto"/>
              <w:jc w:val="center"/>
              <w:rPr>
                <w:rFonts w:ascii="Calibri" w:eastAsia="Times New Roman" w:hAnsi="Calibri" w:cs="Calibri"/>
                <w:color w:val="000000"/>
                <w:lang w:eastAsia="en-GB"/>
              </w:rPr>
            </w:pPr>
            <w:r w:rsidRPr="00732C1E">
              <w:rPr>
                <w:rFonts w:ascii="Calibri" w:eastAsia="Times New Roman" w:hAnsi="Calibri" w:cs="Calibri"/>
                <w:color w:val="000000"/>
                <w:lang w:eastAsia="en-GB"/>
              </w:rPr>
              <w:t>1475</w:t>
            </w:r>
          </w:p>
        </w:tc>
      </w:tr>
    </w:tbl>
    <w:p w14:paraId="56EEB985" w14:textId="0EADFC25" w:rsidR="00886B55" w:rsidRDefault="00DE4D34" w:rsidP="00D34E04">
      <w:pPr>
        <w:jc w:val="center"/>
        <w:rPr>
          <w:rFonts w:eastAsiaTheme="minorEastAsia"/>
        </w:rPr>
      </w:pPr>
      <w:r>
        <w:rPr>
          <w:noProof/>
        </w:rPr>
        <mc:AlternateContent>
          <mc:Choice Requires="wps">
            <w:drawing>
              <wp:anchor distT="0" distB="0" distL="114300" distR="114300" simplePos="0" relativeHeight="251697152" behindDoc="1" locked="0" layoutInCell="1" allowOverlap="1" wp14:anchorId="43AECF7D" wp14:editId="56BE3149">
                <wp:simplePos x="0" y="0"/>
                <wp:positionH relativeFrom="margin">
                  <wp:posOffset>5349923</wp:posOffset>
                </wp:positionH>
                <wp:positionV relativeFrom="paragraph">
                  <wp:posOffset>45274</wp:posOffset>
                </wp:positionV>
                <wp:extent cx="368300" cy="172720"/>
                <wp:effectExtent l="0" t="0" r="0" b="0"/>
                <wp:wrapTight wrapText="bothSides">
                  <wp:wrapPolygon edited="0">
                    <wp:start x="0" y="0"/>
                    <wp:lineTo x="0" y="19059"/>
                    <wp:lineTo x="20110" y="19059"/>
                    <wp:lineTo x="20110"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368300" cy="172720"/>
                        </a:xfrm>
                        <a:prstGeom prst="rect">
                          <a:avLst/>
                        </a:prstGeom>
                        <a:solidFill>
                          <a:prstClr val="white"/>
                        </a:solidFill>
                        <a:ln>
                          <a:noFill/>
                        </a:ln>
                      </wps:spPr>
                      <wps:txbx>
                        <w:txbxContent>
                          <w:p w14:paraId="0E3FA2E8" w14:textId="4F3AF0D9" w:rsidR="00DE4D34" w:rsidRPr="000B1A8B" w:rsidRDefault="00DE4D34" w:rsidP="00DE4D34">
                            <w:pPr>
                              <w:pStyle w:val="Caption"/>
                              <w:rPr>
                                <w:noProof/>
                              </w:rPr>
                            </w:pPr>
                            <w:r>
                              <w:t xml:space="preserve">Table </w:t>
                            </w:r>
                            <w:r>
                              <w:fldChar w:fldCharType="begin"/>
                            </w:r>
                            <w:r>
                              <w:instrText xml:space="preserve"> SEQ Table \* ARABIC </w:instrText>
                            </w:r>
                            <w:r>
                              <w:fldChar w:fldCharType="separate"/>
                            </w:r>
                            <w:r w:rsidR="007038C3">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AECF7D" id="_x0000_t202" coordsize="21600,21600" o:spt="202" path="m,l,21600r21600,l21600,xe">
                <v:stroke joinstyle="miter"/>
                <v:path gradientshapeok="t" o:connecttype="rect"/>
              </v:shapetype>
              <v:shape id="Text Box 23" o:spid="_x0000_s1026" type="#_x0000_t202" style="position:absolute;left:0;text-align:left;margin-left:421.25pt;margin-top:3.55pt;width:29pt;height:13.6pt;z-index:-251619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" stroked="f">
                <v:textbox inset="0,0,0,0">
                  <w:txbxContent>
                    <w:p w14:paraId="0E3FA2E8" w14:textId="4F3AF0D9" w:rsidR="00DE4D34" w:rsidRPr="000B1A8B" w:rsidRDefault="00DE4D34" w:rsidP="00DE4D34">
                      <w:pPr>
                        <w:pStyle w:val="Caption"/>
                        <w:rPr>
                          <w:noProof/>
                        </w:rPr>
                      </w:pPr>
                      <w:r>
                        <w:t xml:space="preserve">Table </w:t>
                      </w:r>
                      <w:r>
                        <w:fldChar w:fldCharType="begin"/>
                      </w:r>
                      <w:r>
                        <w:instrText xml:space="preserve"> SEQ Table \* ARABIC </w:instrText>
                      </w:r>
                      <w:r>
                        <w:fldChar w:fldCharType="separate"/>
                      </w:r>
                      <w:r w:rsidR="007038C3">
                        <w:rPr>
                          <w:noProof/>
                        </w:rPr>
                        <w:t>1</w:t>
                      </w:r>
                      <w:r>
                        <w:fldChar w:fldCharType="end"/>
                      </w:r>
                    </w:p>
                  </w:txbxContent>
                </v:textbox>
                <w10:wrap type="tight" anchorx="margin"/>
              </v:shape>
            </w:pict>
          </mc:Fallback>
        </mc:AlternateContent>
      </w:r>
    </w:p>
    <w:p w14:paraId="074C4034" w14:textId="77777777" w:rsidR="00AD0542" w:rsidRDefault="00FF5D56" w:rsidP="009E4856">
      <w:pPr>
        <w:rPr>
          <w:rFonts w:eastAsiaTheme="minorEastAsia"/>
        </w:rPr>
      </w:pPr>
      <w:r>
        <w:rPr>
          <w:rFonts w:eastAsiaTheme="minorEastAsia"/>
        </w:rPr>
        <w:t xml:space="preserve"> The table above of table 1 shows the tractive force for</w:t>
      </w:r>
      <w:r w:rsidR="00953D8F">
        <w:rPr>
          <w:rFonts w:eastAsiaTheme="minorEastAsia"/>
        </w:rPr>
        <w:t xml:space="preserve"> the Ferrari FF when driving under different conditions</w:t>
      </w:r>
      <w:r w:rsidR="00B72D41">
        <w:rPr>
          <w:rFonts w:eastAsiaTheme="minorEastAsia"/>
        </w:rPr>
        <w:t xml:space="preserve">. As can be seen, the coefficient of friction steadily </w:t>
      </w:r>
      <w:r w:rsidR="007E6B74">
        <w:rPr>
          <w:rFonts w:eastAsiaTheme="minorEastAsia"/>
        </w:rPr>
        <w:t>decreases. This then result</w:t>
      </w:r>
      <w:r w:rsidR="007E20C4">
        <w:rPr>
          <w:rFonts w:eastAsiaTheme="minorEastAsia"/>
        </w:rPr>
        <w:t xml:space="preserve">s </w:t>
      </w:r>
      <w:r w:rsidR="007E6B74">
        <w:rPr>
          <w:rFonts w:eastAsiaTheme="minorEastAsia"/>
        </w:rPr>
        <w:t xml:space="preserve">in the total </w:t>
      </w:r>
    </w:p>
    <w:tbl>
      <w:tblPr>
        <w:tblpPr w:leftFromText="180" w:rightFromText="180" w:vertAnchor="text" w:horzAnchor="margin" w:tblpXSpec="right" w:tblpY="-100"/>
        <w:tblOverlap w:val="never"/>
        <w:tblW w:w="3902" w:type="dxa"/>
        <w:tblLook w:val="04A0" w:firstRow="1" w:lastRow="0" w:firstColumn="1" w:lastColumn="0" w:noHBand="0" w:noVBand="1"/>
      </w:tblPr>
      <w:tblGrid>
        <w:gridCol w:w="1114"/>
        <w:gridCol w:w="1186"/>
        <w:gridCol w:w="1602"/>
      </w:tblGrid>
      <w:tr w:rsidR="007F1934" w:rsidRPr="00AD0542" w14:paraId="4EBB8B86" w14:textId="77777777" w:rsidTr="007F1934">
        <w:trPr>
          <w:trHeight w:val="335"/>
        </w:trPr>
        <w:tc>
          <w:tcPr>
            <w:tcW w:w="390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145988"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lastRenderedPageBreak/>
              <w:t>Coefficient of traction</w:t>
            </w:r>
          </w:p>
        </w:tc>
      </w:tr>
      <w:tr w:rsidR="007F1934" w:rsidRPr="00AD0542" w14:paraId="4C496AE2" w14:textId="77777777" w:rsidTr="007F1934">
        <w:trPr>
          <w:trHeight w:val="335"/>
        </w:trPr>
        <w:tc>
          <w:tcPr>
            <w:tcW w:w="1114" w:type="dxa"/>
            <w:tcBorders>
              <w:top w:val="nil"/>
              <w:left w:val="single" w:sz="4" w:space="0" w:color="auto"/>
              <w:bottom w:val="single" w:sz="4" w:space="0" w:color="auto"/>
              <w:right w:val="single" w:sz="4" w:space="0" w:color="auto"/>
            </w:tcBorders>
            <w:shd w:val="clear" w:color="auto" w:fill="auto"/>
            <w:noWrap/>
            <w:vAlign w:val="bottom"/>
            <w:hideMark/>
          </w:tcPr>
          <w:p w14:paraId="0BE47AB6"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Surface</w:t>
            </w:r>
          </w:p>
        </w:tc>
        <w:tc>
          <w:tcPr>
            <w:tcW w:w="1186" w:type="dxa"/>
            <w:tcBorders>
              <w:top w:val="nil"/>
              <w:left w:val="nil"/>
              <w:bottom w:val="single" w:sz="4" w:space="0" w:color="auto"/>
              <w:right w:val="single" w:sz="4" w:space="0" w:color="auto"/>
            </w:tcBorders>
            <w:shd w:val="clear" w:color="auto" w:fill="auto"/>
            <w:noWrap/>
            <w:vAlign w:val="bottom"/>
            <w:hideMark/>
          </w:tcPr>
          <w:p w14:paraId="5744423A"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Coefficient</w:t>
            </w:r>
          </w:p>
        </w:tc>
        <w:tc>
          <w:tcPr>
            <w:tcW w:w="1602" w:type="dxa"/>
            <w:tcBorders>
              <w:top w:val="nil"/>
              <w:left w:val="nil"/>
              <w:bottom w:val="single" w:sz="4" w:space="0" w:color="auto"/>
              <w:right w:val="single" w:sz="4" w:space="0" w:color="auto"/>
            </w:tcBorders>
            <w:shd w:val="clear" w:color="auto" w:fill="auto"/>
            <w:noWrap/>
            <w:vAlign w:val="bottom"/>
            <w:hideMark/>
          </w:tcPr>
          <w:p w14:paraId="70AD880E"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AWD Tractive Force (N)</w:t>
            </w:r>
          </w:p>
        </w:tc>
      </w:tr>
      <w:tr w:rsidR="007F1934" w:rsidRPr="00AD0542" w14:paraId="7BC016C7" w14:textId="77777777" w:rsidTr="007F1934">
        <w:trPr>
          <w:trHeight w:val="335"/>
        </w:trPr>
        <w:tc>
          <w:tcPr>
            <w:tcW w:w="1114" w:type="dxa"/>
            <w:tcBorders>
              <w:top w:val="nil"/>
              <w:left w:val="single" w:sz="4" w:space="0" w:color="auto"/>
              <w:bottom w:val="single" w:sz="4" w:space="0" w:color="auto"/>
              <w:right w:val="single" w:sz="4" w:space="0" w:color="auto"/>
            </w:tcBorders>
            <w:shd w:val="clear" w:color="auto" w:fill="auto"/>
            <w:noWrap/>
            <w:vAlign w:val="bottom"/>
            <w:hideMark/>
          </w:tcPr>
          <w:p w14:paraId="37964C39"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Tarmac</w:t>
            </w:r>
          </w:p>
        </w:tc>
        <w:tc>
          <w:tcPr>
            <w:tcW w:w="1186" w:type="dxa"/>
            <w:tcBorders>
              <w:top w:val="nil"/>
              <w:left w:val="nil"/>
              <w:bottom w:val="single" w:sz="4" w:space="0" w:color="auto"/>
              <w:right w:val="single" w:sz="4" w:space="0" w:color="auto"/>
            </w:tcBorders>
            <w:shd w:val="clear" w:color="auto" w:fill="auto"/>
            <w:noWrap/>
            <w:vAlign w:val="bottom"/>
            <w:hideMark/>
          </w:tcPr>
          <w:p w14:paraId="1BF704AB"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1</w:t>
            </w:r>
          </w:p>
        </w:tc>
        <w:tc>
          <w:tcPr>
            <w:tcW w:w="1602" w:type="dxa"/>
            <w:tcBorders>
              <w:top w:val="nil"/>
              <w:left w:val="nil"/>
              <w:bottom w:val="single" w:sz="4" w:space="0" w:color="auto"/>
              <w:right w:val="single" w:sz="4" w:space="0" w:color="auto"/>
            </w:tcBorders>
            <w:shd w:val="clear" w:color="auto" w:fill="auto"/>
            <w:noWrap/>
            <w:vAlign w:val="bottom"/>
            <w:hideMark/>
          </w:tcPr>
          <w:p w14:paraId="6E7AE56A"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20287.3</w:t>
            </w:r>
          </w:p>
        </w:tc>
      </w:tr>
      <w:tr w:rsidR="007F1934" w:rsidRPr="00AD0542" w14:paraId="4FDB884D" w14:textId="77777777" w:rsidTr="007F1934">
        <w:trPr>
          <w:trHeight w:val="335"/>
        </w:trPr>
        <w:tc>
          <w:tcPr>
            <w:tcW w:w="1114" w:type="dxa"/>
            <w:tcBorders>
              <w:top w:val="nil"/>
              <w:left w:val="single" w:sz="4" w:space="0" w:color="auto"/>
              <w:bottom w:val="single" w:sz="4" w:space="0" w:color="auto"/>
              <w:right w:val="single" w:sz="4" w:space="0" w:color="auto"/>
            </w:tcBorders>
            <w:shd w:val="clear" w:color="auto" w:fill="auto"/>
            <w:noWrap/>
            <w:vAlign w:val="bottom"/>
            <w:hideMark/>
          </w:tcPr>
          <w:p w14:paraId="1336D97D"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Tarmac (Wet)</w:t>
            </w:r>
          </w:p>
        </w:tc>
        <w:tc>
          <w:tcPr>
            <w:tcW w:w="1186" w:type="dxa"/>
            <w:tcBorders>
              <w:top w:val="nil"/>
              <w:left w:val="nil"/>
              <w:bottom w:val="single" w:sz="4" w:space="0" w:color="auto"/>
              <w:right w:val="single" w:sz="4" w:space="0" w:color="auto"/>
            </w:tcBorders>
            <w:shd w:val="clear" w:color="auto" w:fill="auto"/>
            <w:noWrap/>
            <w:vAlign w:val="bottom"/>
            <w:hideMark/>
          </w:tcPr>
          <w:p w14:paraId="3A425A5D"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0.7</w:t>
            </w:r>
          </w:p>
        </w:tc>
        <w:tc>
          <w:tcPr>
            <w:tcW w:w="1602" w:type="dxa"/>
            <w:tcBorders>
              <w:top w:val="nil"/>
              <w:left w:val="nil"/>
              <w:bottom w:val="single" w:sz="4" w:space="0" w:color="auto"/>
              <w:right w:val="single" w:sz="4" w:space="0" w:color="auto"/>
            </w:tcBorders>
            <w:shd w:val="clear" w:color="auto" w:fill="auto"/>
            <w:noWrap/>
            <w:vAlign w:val="bottom"/>
            <w:hideMark/>
          </w:tcPr>
          <w:p w14:paraId="1E918657"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14201</w:t>
            </w:r>
          </w:p>
        </w:tc>
      </w:tr>
      <w:tr w:rsidR="007F1934" w:rsidRPr="00AD0542" w14:paraId="18B447C1" w14:textId="77777777" w:rsidTr="007F1934">
        <w:trPr>
          <w:trHeight w:val="335"/>
        </w:trPr>
        <w:tc>
          <w:tcPr>
            <w:tcW w:w="1114" w:type="dxa"/>
            <w:tcBorders>
              <w:top w:val="nil"/>
              <w:left w:val="single" w:sz="4" w:space="0" w:color="auto"/>
              <w:bottom w:val="single" w:sz="4" w:space="0" w:color="auto"/>
              <w:right w:val="single" w:sz="4" w:space="0" w:color="auto"/>
            </w:tcBorders>
            <w:shd w:val="clear" w:color="auto" w:fill="auto"/>
            <w:noWrap/>
            <w:vAlign w:val="bottom"/>
            <w:hideMark/>
          </w:tcPr>
          <w:p w14:paraId="3408E3DD"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Gravel</w:t>
            </w:r>
          </w:p>
        </w:tc>
        <w:tc>
          <w:tcPr>
            <w:tcW w:w="1186" w:type="dxa"/>
            <w:tcBorders>
              <w:top w:val="nil"/>
              <w:left w:val="nil"/>
              <w:bottom w:val="single" w:sz="4" w:space="0" w:color="auto"/>
              <w:right w:val="single" w:sz="4" w:space="0" w:color="auto"/>
            </w:tcBorders>
            <w:shd w:val="clear" w:color="auto" w:fill="auto"/>
            <w:noWrap/>
            <w:vAlign w:val="bottom"/>
            <w:hideMark/>
          </w:tcPr>
          <w:p w14:paraId="541A72B8"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0.6</w:t>
            </w:r>
          </w:p>
        </w:tc>
        <w:tc>
          <w:tcPr>
            <w:tcW w:w="1602" w:type="dxa"/>
            <w:tcBorders>
              <w:top w:val="nil"/>
              <w:left w:val="nil"/>
              <w:bottom w:val="single" w:sz="4" w:space="0" w:color="auto"/>
              <w:right w:val="single" w:sz="4" w:space="0" w:color="auto"/>
            </w:tcBorders>
            <w:shd w:val="clear" w:color="auto" w:fill="auto"/>
            <w:noWrap/>
            <w:vAlign w:val="bottom"/>
            <w:hideMark/>
          </w:tcPr>
          <w:p w14:paraId="15AFEA18"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12172.6</w:t>
            </w:r>
          </w:p>
        </w:tc>
      </w:tr>
      <w:tr w:rsidR="007F1934" w:rsidRPr="00AD0542" w14:paraId="2C35E9C9" w14:textId="77777777" w:rsidTr="007F1934">
        <w:trPr>
          <w:trHeight w:val="335"/>
        </w:trPr>
        <w:tc>
          <w:tcPr>
            <w:tcW w:w="1114" w:type="dxa"/>
            <w:tcBorders>
              <w:top w:val="nil"/>
              <w:left w:val="single" w:sz="4" w:space="0" w:color="auto"/>
              <w:bottom w:val="single" w:sz="4" w:space="0" w:color="auto"/>
              <w:right w:val="single" w:sz="4" w:space="0" w:color="auto"/>
            </w:tcBorders>
            <w:shd w:val="clear" w:color="auto" w:fill="auto"/>
            <w:noWrap/>
            <w:vAlign w:val="bottom"/>
            <w:hideMark/>
          </w:tcPr>
          <w:p w14:paraId="573170F5"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Dry Earth Road</w:t>
            </w:r>
          </w:p>
        </w:tc>
        <w:tc>
          <w:tcPr>
            <w:tcW w:w="1186" w:type="dxa"/>
            <w:tcBorders>
              <w:top w:val="nil"/>
              <w:left w:val="nil"/>
              <w:bottom w:val="single" w:sz="4" w:space="0" w:color="auto"/>
              <w:right w:val="single" w:sz="4" w:space="0" w:color="auto"/>
            </w:tcBorders>
            <w:shd w:val="clear" w:color="auto" w:fill="auto"/>
            <w:noWrap/>
            <w:vAlign w:val="bottom"/>
            <w:hideMark/>
          </w:tcPr>
          <w:p w14:paraId="1EC74989"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0.65</w:t>
            </w:r>
          </w:p>
        </w:tc>
        <w:tc>
          <w:tcPr>
            <w:tcW w:w="1602" w:type="dxa"/>
            <w:tcBorders>
              <w:top w:val="nil"/>
              <w:left w:val="nil"/>
              <w:bottom w:val="single" w:sz="4" w:space="0" w:color="auto"/>
              <w:right w:val="single" w:sz="4" w:space="0" w:color="auto"/>
            </w:tcBorders>
            <w:shd w:val="clear" w:color="auto" w:fill="auto"/>
            <w:noWrap/>
            <w:vAlign w:val="bottom"/>
            <w:hideMark/>
          </w:tcPr>
          <w:p w14:paraId="5E5CE123"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13186.8</w:t>
            </w:r>
          </w:p>
        </w:tc>
      </w:tr>
      <w:tr w:rsidR="007F1934" w:rsidRPr="00AD0542" w14:paraId="2796EF42" w14:textId="77777777" w:rsidTr="007F1934">
        <w:trPr>
          <w:trHeight w:val="335"/>
        </w:trPr>
        <w:tc>
          <w:tcPr>
            <w:tcW w:w="1114" w:type="dxa"/>
            <w:tcBorders>
              <w:top w:val="nil"/>
              <w:left w:val="single" w:sz="4" w:space="0" w:color="auto"/>
              <w:bottom w:val="single" w:sz="4" w:space="0" w:color="auto"/>
              <w:right w:val="single" w:sz="4" w:space="0" w:color="auto"/>
            </w:tcBorders>
            <w:shd w:val="clear" w:color="auto" w:fill="auto"/>
            <w:noWrap/>
            <w:vAlign w:val="bottom"/>
            <w:hideMark/>
          </w:tcPr>
          <w:p w14:paraId="2B569757"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Wet Earth Road</w:t>
            </w:r>
          </w:p>
        </w:tc>
        <w:tc>
          <w:tcPr>
            <w:tcW w:w="1186" w:type="dxa"/>
            <w:tcBorders>
              <w:top w:val="nil"/>
              <w:left w:val="nil"/>
              <w:bottom w:val="single" w:sz="4" w:space="0" w:color="auto"/>
              <w:right w:val="single" w:sz="4" w:space="0" w:color="auto"/>
            </w:tcBorders>
            <w:shd w:val="clear" w:color="auto" w:fill="auto"/>
            <w:noWrap/>
            <w:vAlign w:val="bottom"/>
            <w:hideMark/>
          </w:tcPr>
          <w:p w14:paraId="33F8BDD9"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0.55</w:t>
            </w:r>
          </w:p>
        </w:tc>
        <w:tc>
          <w:tcPr>
            <w:tcW w:w="1602" w:type="dxa"/>
            <w:tcBorders>
              <w:top w:val="nil"/>
              <w:left w:val="nil"/>
              <w:bottom w:val="single" w:sz="4" w:space="0" w:color="auto"/>
              <w:right w:val="single" w:sz="4" w:space="0" w:color="auto"/>
            </w:tcBorders>
            <w:shd w:val="clear" w:color="auto" w:fill="auto"/>
            <w:noWrap/>
            <w:vAlign w:val="bottom"/>
            <w:hideMark/>
          </w:tcPr>
          <w:p w14:paraId="6897EE1E"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11158.4</w:t>
            </w:r>
          </w:p>
        </w:tc>
      </w:tr>
      <w:tr w:rsidR="007F1934" w:rsidRPr="00AD0542" w14:paraId="4A6E4024" w14:textId="77777777" w:rsidTr="007F1934">
        <w:trPr>
          <w:trHeight w:val="335"/>
        </w:trPr>
        <w:tc>
          <w:tcPr>
            <w:tcW w:w="1114" w:type="dxa"/>
            <w:tcBorders>
              <w:top w:val="nil"/>
              <w:left w:val="single" w:sz="4" w:space="0" w:color="auto"/>
              <w:bottom w:val="single" w:sz="4" w:space="0" w:color="auto"/>
              <w:right w:val="single" w:sz="4" w:space="0" w:color="auto"/>
            </w:tcBorders>
            <w:shd w:val="clear" w:color="auto" w:fill="auto"/>
            <w:noWrap/>
            <w:vAlign w:val="bottom"/>
            <w:hideMark/>
          </w:tcPr>
          <w:p w14:paraId="64658234"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Snow</w:t>
            </w:r>
          </w:p>
        </w:tc>
        <w:tc>
          <w:tcPr>
            <w:tcW w:w="1186" w:type="dxa"/>
            <w:tcBorders>
              <w:top w:val="nil"/>
              <w:left w:val="nil"/>
              <w:bottom w:val="single" w:sz="4" w:space="0" w:color="auto"/>
              <w:right w:val="single" w:sz="4" w:space="0" w:color="auto"/>
            </w:tcBorders>
            <w:shd w:val="clear" w:color="auto" w:fill="auto"/>
            <w:noWrap/>
            <w:vAlign w:val="bottom"/>
            <w:hideMark/>
          </w:tcPr>
          <w:p w14:paraId="2540ECD1"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0.08</w:t>
            </w:r>
          </w:p>
        </w:tc>
        <w:tc>
          <w:tcPr>
            <w:tcW w:w="1602" w:type="dxa"/>
            <w:tcBorders>
              <w:top w:val="nil"/>
              <w:left w:val="nil"/>
              <w:bottom w:val="single" w:sz="4" w:space="0" w:color="auto"/>
              <w:right w:val="single" w:sz="4" w:space="0" w:color="auto"/>
            </w:tcBorders>
            <w:shd w:val="clear" w:color="auto" w:fill="auto"/>
            <w:noWrap/>
            <w:vAlign w:val="bottom"/>
            <w:hideMark/>
          </w:tcPr>
          <w:p w14:paraId="46C9E54B" w14:textId="77777777" w:rsidR="007F1934" w:rsidRPr="00AD0542" w:rsidRDefault="007F1934" w:rsidP="007F1934">
            <w:pPr>
              <w:spacing w:after="0" w:line="240" w:lineRule="auto"/>
              <w:jc w:val="center"/>
              <w:rPr>
                <w:rFonts w:ascii="Calibri" w:eastAsia="Times New Roman" w:hAnsi="Calibri" w:cs="Calibri"/>
                <w:color w:val="000000"/>
                <w:lang w:eastAsia="en-GB"/>
              </w:rPr>
            </w:pPr>
            <w:r w:rsidRPr="00AD0542">
              <w:rPr>
                <w:rFonts w:ascii="Calibri" w:eastAsia="Times New Roman" w:hAnsi="Calibri" w:cs="Calibri"/>
                <w:color w:val="000000"/>
                <w:lang w:eastAsia="en-GB"/>
              </w:rPr>
              <w:t>1622.5</w:t>
            </w:r>
          </w:p>
        </w:tc>
      </w:tr>
    </w:tbl>
    <w:p w14:paraId="6FF71210" w14:textId="029F9360" w:rsidR="009863ED" w:rsidRDefault="007F1934" w:rsidP="009E4856">
      <w:pPr>
        <w:rPr>
          <w:rFonts w:eastAsiaTheme="minorEastAsia"/>
        </w:rPr>
      </w:pPr>
      <w:r>
        <w:rPr>
          <w:rFonts w:eastAsiaTheme="minorEastAsia"/>
        </w:rPr>
        <w:t xml:space="preserve"> </w:t>
      </w:r>
      <w:r w:rsidR="007E6B74">
        <w:rPr>
          <w:rFonts w:eastAsiaTheme="minorEastAsia"/>
        </w:rPr>
        <w:t>amount of Tractive Force being reduced as well.</w:t>
      </w:r>
      <w:r w:rsidR="00DA56C1">
        <w:rPr>
          <w:rFonts w:eastAsiaTheme="minorEastAsia"/>
        </w:rPr>
        <w:t xml:space="preserve"> </w:t>
      </w:r>
      <w:r w:rsidR="007E20C4">
        <w:rPr>
          <w:rFonts w:eastAsiaTheme="minorEastAsia"/>
        </w:rPr>
        <w:t xml:space="preserve">There can also be a difference in </w:t>
      </w:r>
      <w:r w:rsidR="00625DE5">
        <w:rPr>
          <w:rFonts w:eastAsiaTheme="minorEastAsia"/>
        </w:rPr>
        <w:t xml:space="preserve">the tractive force when different wheels are driven. As can be seen, the AWD (All Wheel Drive) system </w:t>
      </w:r>
      <w:r w:rsidR="00D5459C">
        <w:rPr>
          <w:rFonts w:eastAsiaTheme="minorEastAsia"/>
        </w:rPr>
        <w:t>has a higher tractive force than just a RWD (Rear Wheel Drive) system.</w:t>
      </w:r>
    </w:p>
    <w:p w14:paraId="300622AB" w14:textId="18C948F9" w:rsidR="000E7632" w:rsidRDefault="000E7632" w:rsidP="009E4856">
      <w:pPr>
        <w:rPr>
          <w:rFonts w:eastAsiaTheme="minorEastAsia"/>
        </w:rPr>
      </w:pPr>
      <w:r>
        <w:rPr>
          <w:rFonts w:eastAsiaTheme="minorEastAsia"/>
        </w:rPr>
        <w:t xml:space="preserve"> Table 1 does not include the Ferrari FF’s 4RM system either, </w:t>
      </w:r>
      <w:r w:rsidR="005D77C4">
        <w:rPr>
          <w:rFonts w:eastAsiaTheme="minorEastAsia"/>
        </w:rPr>
        <w:t>suggesting the tractive force for that car to be greater.</w:t>
      </w:r>
      <w:r w:rsidR="00505747">
        <w:rPr>
          <w:rFonts w:eastAsiaTheme="minorEastAsia"/>
        </w:rPr>
        <w:t xml:space="preserve"> Adding this </w:t>
      </w:r>
      <w:r w:rsidR="002100C2">
        <w:rPr>
          <w:rFonts w:eastAsiaTheme="minorEastAsia"/>
        </w:rPr>
        <w:t xml:space="preserve">into account would arguably increase the tractive force by an estimated 10%, resulting in the </w:t>
      </w:r>
      <w:r w:rsidR="00660020">
        <w:rPr>
          <w:rFonts w:eastAsiaTheme="minorEastAsia"/>
        </w:rPr>
        <w:t>AWD Tractive Force figures changing to those in Table 2:</w:t>
      </w:r>
      <w:r w:rsidR="005D77C4">
        <w:rPr>
          <w:rFonts w:eastAsiaTheme="minorEastAsia"/>
        </w:rPr>
        <w:t xml:space="preserve"> </w:t>
      </w:r>
    </w:p>
    <w:p w14:paraId="618429ED" w14:textId="61A9087B" w:rsidR="009C0FAB" w:rsidRDefault="009C0FAB" w:rsidP="00D34E04">
      <w:pPr>
        <w:jc w:val="center"/>
      </w:pPr>
      <w:r>
        <w:rPr>
          <w:noProof/>
        </w:rPr>
        <mc:AlternateContent>
          <mc:Choice Requires="wps">
            <w:drawing>
              <wp:anchor distT="0" distB="0" distL="114300" distR="114300" simplePos="0" relativeHeight="251695104" behindDoc="1" locked="0" layoutInCell="1" allowOverlap="1" wp14:anchorId="506A7E50" wp14:editId="61CE9BB5">
                <wp:simplePos x="0" y="0"/>
                <wp:positionH relativeFrom="column">
                  <wp:posOffset>5250387</wp:posOffset>
                </wp:positionH>
                <wp:positionV relativeFrom="paragraph">
                  <wp:posOffset>196702</wp:posOffset>
                </wp:positionV>
                <wp:extent cx="431800" cy="204470"/>
                <wp:effectExtent l="0" t="0" r="6350" b="5080"/>
                <wp:wrapTight wrapText="bothSides">
                  <wp:wrapPolygon edited="0">
                    <wp:start x="0" y="0"/>
                    <wp:lineTo x="0" y="20124"/>
                    <wp:lineTo x="20965" y="20124"/>
                    <wp:lineTo x="20965"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431800" cy="204470"/>
                        </a:xfrm>
                        <a:prstGeom prst="rect">
                          <a:avLst/>
                        </a:prstGeom>
                        <a:solidFill>
                          <a:prstClr val="white"/>
                        </a:solidFill>
                        <a:ln>
                          <a:noFill/>
                        </a:ln>
                      </wps:spPr>
                      <wps:txbx>
                        <w:txbxContent>
                          <w:p w14:paraId="5712A923" w14:textId="7D5C77E5" w:rsidR="006C4E11" w:rsidRPr="000523D3" w:rsidRDefault="006C4E11" w:rsidP="006C4E11">
                            <w:pPr>
                              <w:pStyle w:val="Caption"/>
                              <w:rPr>
                                <w:noProof/>
                              </w:rPr>
                            </w:pPr>
                            <w:r>
                              <w:t xml:space="preserve">Table </w:t>
                            </w:r>
                            <w:r>
                              <w:fldChar w:fldCharType="begin"/>
                            </w:r>
                            <w:r>
                              <w:instrText xml:space="preserve"> SEQ Table \* ARABIC </w:instrText>
                            </w:r>
                            <w:r>
                              <w:fldChar w:fldCharType="separate"/>
                            </w:r>
                            <w:r w:rsidR="007038C3">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6A7E50" id="Text Box 21" o:spid="_x0000_s1027" type="#_x0000_t202" style="position:absolute;left:0;text-align:left;margin-left:413.4pt;margin-top:15.5pt;width:34pt;height:16.1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" stroked="f">
                <v:textbox inset="0,0,0,0">
                  <w:txbxContent>
                    <w:p w14:paraId="5712A923" w14:textId="7D5C77E5" w:rsidR="006C4E11" w:rsidRPr="000523D3" w:rsidRDefault="006C4E11" w:rsidP="006C4E11">
                      <w:pPr>
                        <w:pStyle w:val="Caption"/>
                        <w:rPr>
                          <w:noProof/>
                        </w:rPr>
                      </w:pPr>
                      <w:r>
                        <w:t xml:space="preserve">Table </w:t>
                      </w:r>
                      <w:r>
                        <w:fldChar w:fldCharType="begin"/>
                      </w:r>
                      <w:r>
                        <w:instrText xml:space="preserve"> SEQ Table \* ARABIC </w:instrText>
                      </w:r>
                      <w:r>
                        <w:fldChar w:fldCharType="separate"/>
                      </w:r>
                      <w:r w:rsidR="007038C3">
                        <w:rPr>
                          <w:noProof/>
                        </w:rPr>
                        <w:t>2</w:t>
                      </w:r>
                      <w:r>
                        <w:fldChar w:fldCharType="end"/>
                      </w:r>
                    </w:p>
                  </w:txbxContent>
                </v:textbox>
                <w10:wrap type="tight"/>
              </v:shape>
            </w:pict>
          </mc:Fallback>
        </mc:AlternateContent>
      </w:r>
    </w:p>
    <w:p w14:paraId="20FB9094" w14:textId="19101E87" w:rsidR="00EC597D" w:rsidRDefault="00EC597D" w:rsidP="00EC597D">
      <w:r>
        <w:t xml:space="preserve"> Table 2 shows a more likely figure with the Ferrari’s 4RM system being involved with the tractive force</w:t>
      </w:r>
      <w:r w:rsidR="00FF40A5">
        <w:t xml:space="preserve">. </w:t>
      </w:r>
      <w:r w:rsidR="0081183F">
        <w:t xml:space="preserve">This tractive force increase would then also increase the </w:t>
      </w:r>
      <w:r w:rsidR="00F52E3F">
        <w:t>longitudinal acceleration due to the traction from a standstill being greater</w:t>
      </w:r>
      <w:r w:rsidR="008741D7">
        <w:t>. This can then also be improved by adding better tyres</w:t>
      </w:r>
      <w:r w:rsidR="00022360">
        <w:t xml:space="preserve"> to the vehicle</w:t>
      </w:r>
      <w:r w:rsidR="008741D7">
        <w:t>, ensuring the surface has a high coefficient of friction, such as tarmac</w:t>
      </w:r>
      <w:r w:rsidR="00022360">
        <w:t xml:space="preserve"> a</w:t>
      </w:r>
      <w:r w:rsidR="0009169E">
        <w:t xml:space="preserve">long with having a heavier vehicle; </w:t>
      </w:r>
      <w:r w:rsidR="00755200">
        <w:t>however,</w:t>
      </w:r>
      <w:r w:rsidR="0009169E">
        <w:t xml:space="preserve"> this last suggestion would help the tractive force and acceleration of the line, but in the </w:t>
      </w:r>
      <w:r w:rsidR="00C84FC8">
        <w:t>long</w:t>
      </w:r>
      <w:r w:rsidR="0009169E">
        <w:t xml:space="preserve"> run the added weight would slow the vehicle down</w:t>
      </w:r>
      <w:r w:rsidR="00C84FC8">
        <w:t xml:space="preserve">. </w:t>
      </w:r>
    </w:p>
    <w:p w14:paraId="5528C50F" w14:textId="0A65BAA2" w:rsidR="00713888" w:rsidRDefault="00713888" w:rsidP="00EC597D">
      <w:r>
        <w:t xml:space="preserve"> As for the tractive effort</w:t>
      </w:r>
      <w:r w:rsidR="00BC4B91">
        <w:t xml:space="preserve"> of the car, the equation</w:t>
      </w:r>
      <w:r w:rsidR="0020425B">
        <w:t xml:space="preserve"> below shows how </w:t>
      </w:r>
      <w:r w:rsidR="00B05C4E">
        <w:t>this can be calculated:</w:t>
      </w:r>
    </w:p>
    <w:p w14:paraId="7E1D4C76" w14:textId="487A4374" w:rsidR="00B05C4E" w:rsidRPr="00FC0A1C" w:rsidRDefault="00FC0A1C" w:rsidP="00EC597D">
      <w:pPr>
        <w:rPr>
          <w:rFonts w:eastAsiaTheme="minorEastAsia"/>
        </w:rPr>
      </w:pPr>
      <m:oMathPara>
        <m:oMath>
          <m:r>
            <w:rPr>
              <w:rFonts w:ascii="Cambria Math" w:hAnsi="Cambria Math"/>
            </w:rPr>
            <m:t>Aero=</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ρ ×Area ×CD ×</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619EC425" w14:textId="708B1E7E" w:rsidR="00FC0A1C" w:rsidRPr="00E87733" w:rsidRDefault="00FC0A1C" w:rsidP="00E87733">
      <w:pPr>
        <w:rPr>
          <w:rFonts w:eastAsiaTheme="minorEastAsia"/>
        </w:rPr>
      </w:pPr>
      <m:oMathPara>
        <m:oMath>
          <m:r>
            <w:rPr>
              <w:rFonts w:ascii="Cambria Math" w:hAnsi="Cambria Math"/>
            </w:rPr>
            <m:t>Aero=</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m:t>
          </m:r>
          <m:r>
            <w:rPr>
              <w:rFonts w:ascii="Cambria Math" w:hAnsi="Cambria Math"/>
            </w:rPr>
            <m:t>1.2</m:t>
          </m:r>
          <m:r>
            <w:rPr>
              <w:rFonts w:ascii="Cambria Math" w:hAnsi="Cambria Math"/>
            </w:rPr>
            <m:t xml:space="preserve"> ×</m:t>
          </m:r>
          <m:r>
            <w:rPr>
              <w:rFonts w:ascii="Cambria Math" w:hAnsi="Cambria Math"/>
            </w:rPr>
            <m:t>2.05</m:t>
          </m:r>
          <m:r>
            <w:rPr>
              <w:rFonts w:ascii="Cambria Math" w:hAnsi="Cambria Math"/>
            </w:rPr>
            <m:t>×</m:t>
          </m:r>
          <m:r>
            <w:rPr>
              <w:rFonts w:ascii="Cambria Math" w:hAnsi="Cambria Math"/>
            </w:rPr>
            <m:t xml:space="preserve">0.329 </m:t>
          </m:r>
          <m:r>
            <w:rPr>
              <w:rFonts w:ascii="Cambria Math" w:hAnsi="Cambria Math"/>
            </w:rPr>
            <m:t>×</m:t>
          </m:r>
          <m:r>
            <w:rPr>
              <w:rFonts w:ascii="Cambria Math" w:hAnsi="Cambria Math"/>
            </w:rPr>
            <m:t>5</m:t>
          </m:r>
          <m:r>
            <w:rPr>
              <w:rFonts w:ascii="Cambria Math" w:hAnsi="Cambria Math"/>
            </w:rPr>
            <m:t xml:space="preserve">² </m:t>
          </m:r>
        </m:oMath>
      </m:oMathPara>
    </w:p>
    <w:p w14:paraId="2262F80A" w14:textId="3AE9508C" w:rsidR="00E87733" w:rsidRDefault="004104BD" w:rsidP="004104BD">
      <w:pPr>
        <w:jc w:val="center"/>
        <w:rPr>
          <w:rFonts w:eastAsiaTheme="minorEastAsia"/>
        </w:rPr>
      </w:pPr>
      <w:r>
        <w:rPr>
          <w:rFonts w:eastAsiaTheme="minorEastAsia"/>
        </w:rPr>
        <w:t xml:space="preserve">Aero Drag Force = </w:t>
      </w:r>
      <w:r w:rsidR="00913A4A">
        <w:rPr>
          <w:rFonts w:eastAsiaTheme="minorEastAsia"/>
        </w:rPr>
        <w:t>10.12N</w:t>
      </w:r>
    </w:p>
    <w:p w14:paraId="704568D2" w14:textId="6E3F5249" w:rsidR="0078349E" w:rsidRPr="00FC0A1C" w:rsidRDefault="0078349E" w:rsidP="0078349E">
      <w:pPr>
        <w:jc w:val="center"/>
        <w:rPr>
          <w:rFonts w:eastAsiaTheme="minorEastAsia"/>
        </w:rPr>
      </w:pPr>
      <w:r>
        <w:rPr>
          <w:rFonts w:eastAsiaTheme="minorEastAsia"/>
        </w:rPr>
        <w:t xml:space="preserve">RR (Rolling Resistance) = </w:t>
      </w:r>
      <w:r>
        <w:rPr>
          <w:rFonts w:eastAsiaTheme="minorEastAsia"/>
        </w:rPr>
        <w:t>Mass</w:t>
      </w:r>
      <w:r>
        <w:rPr>
          <w:rFonts w:eastAsiaTheme="minorEastAsia"/>
        </w:rPr>
        <w:t xml:space="preserve"> x </w:t>
      </w:r>
      <w:r>
        <w:rPr>
          <w:rFonts w:eastAsiaTheme="minorEastAsia"/>
        </w:rPr>
        <w:t>Gravitational Acceleration</w:t>
      </w:r>
      <w:r>
        <w:rPr>
          <w:rFonts w:eastAsiaTheme="minorEastAsia"/>
        </w:rPr>
        <w:t xml:space="preserve"> x </w:t>
      </w:r>
      <w:r w:rsidR="001C5158">
        <w:rPr>
          <w:rFonts w:eastAsiaTheme="minorEastAsia"/>
        </w:rPr>
        <w:t>Rolling resistance coefficient of tarmac</w:t>
      </w:r>
      <w:r w:rsidR="007F5155">
        <w:rPr>
          <w:rFonts w:eastAsiaTheme="minorEastAsia"/>
        </w:rPr>
        <w:t xml:space="preserve"> </w:t>
      </w:r>
      <w:r>
        <w:rPr>
          <w:rFonts w:eastAsiaTheme="minorEastAsia"/>
        </w:rPr>
        <w:t xml:space="preserve"> </w:t>
      </w:r>
    </w:p>
    <w:p w14:paraId="75533316" w14:textId="544629F2" w:rsidR="0078349E" w:rsidRDefault="0078349E" w:rsidP="0078349E">
      <w:pPr>
        <w:jc w:val="center"/>
        <w:rPr>
          <w:rFonts w:eastAsiaTheme="minorEastAsia"/>
        </w:rPr>
      </w:pPr>
      <w:r>
        <w:rPr>
          <w:rFonts w:eastAsiaTheme="minorEastAsia"/>
        </w:rPr>
        <w:t xml:space="preserve">RR (Rolling Resistance) = 1880 x 9.81 x 0.02 = </w:t>
      </w:r>
      <w:r w:rsidR="007F5155">
        <w:rPr>
          <w:rFonts w:eastAsiaTheme="minorEastAsia"/>
        </w:rPr>
        <w:t>368.</w:t>
      </w:r>
      <w:r w:rsidR="00322C1E">
        <w:rPr>
          <w:rFonts w:eastAsiaTheme="minorEastAsia"/>
        </w:rPr>
        <w:t>856</w:t>
      </w:r>
      <w:r w:rsidR="00A74B05">
        <w:rPr>
          <w:rFonts w:eastAsiaTheme="minorEastAsia"/>
        </w:rPr>
        <w:t>N</w:t>
      </w:r>
    </w:p>
    <w:p w14:paraId="581FCFF4" w14:textId="1E752A52" w:rsidR="00A74B05" w:rsidRDefault="00A74B05" w:rsidP="0078349E">
      <w:pPr>
        <w:jc w:val="center"/>
        <w:rPr>
          <w:rFonts w:eastAsiaTheme="minorEastAsia"/>
        </w:rPr>
      </w:pPr>
      <w:r>
        <w:rPr>
          <w:rFonts w:eastAsiaTheme="minorEastAsia"/>
        </w:rPr>
        <w:t xml:space="preserve">Total tractive effort = </w:t>
      </w:r>
      <w:r w:rsidR="00181844">
        <w:rPr>
          <w:rFonts w:eastAsiaTheme="minorEastAsia"/>
        </w:rPr>
        <w:t>Rolling Resistance + Aerodynamic Drag</w:t>
      </w:r>
    </w:p>
    <w:p w14:paraId="72D13709" w14:textId="346B6EC4" w:rsidR="00755200" w:rsidRPr="002C0DF3" w:rsidRDefault="00EE6D13" w:rsidP="00384E84">
      <w:pPr>
        <w:jc w:val="center"/>
      </w:pPr>
      <w:r>
        <w:rPr>
          <w:rFonts w:eastAsiaTheme="minorEastAsia"/>
        </w:rPr>
        <w:t xml:space="preserve">Total Tractive Effort = </w:t>
      </w:r>
      <w:r w:rsidR="00C0333E">
        <w:rPr>
          <w:rFonts w:eastAsiaTheme="minorEastAsia"/>
        </w:rPr>
        <w:t>3778.976N</w:t>
      </w:r>
    </w:p>
    <w:p w14:paraId="34ADDED3" w14:textId="79CA10A8" w:rsidR="004113DE" w:rsidRDefault="002C0DF3" w:rsidP="002C0DF3">
      <w:pPr>
        <w:pStyle w:val="Heading1"/>
      </w:pPr>
      <w:bookmarkStart w:id="14" w:name="_Toc98749243"/>
      <w:r>
        <w:t xml:space="preserve">10.0 - </w:t>
      </w:r>
      <w:r w:rsidR="004113DE">
        <w:t>Establish the yaw rate increase that the system could generate and relate this to handwheel position</w:t>
      </w:r>
      <w:bookmarkEnd w:id="14"/>
    </w:p>
    <w:p w14:paraId="3ED4D059" w14:textId="0EE12317" w:rsidR="002C0DF3" w:rsidRDefault="00570BBA" w:rsidP="002C0DF3">
      <w:r>
        <w:t xml:space="preserve"> The Yaw</w:t>
      </w:r>
      <w:r w:rsidR="008D635C">
        <w:t xml:space="preserve"> </w:t>
      </w:r>
      <w:r w:rsidR="00195D1D">
        <w:t xml:space="preserve">rate </w:t>
      </w:r>
      <w:r w:rsidR="00F76E8D">
        <w:t xml:space="preserve">relates to the handwheel position as it needs to work with the position in order to tell the differentials and 4RM system what to do. </w:t>
      </w:r>
      <w:r w:rsidR="00F4136E">
        <w:t>The yaw rate would differ when the vehicle is accelerating or going round corners. The information that the steer</w:t>
      </w:r>
      <w:r w:rsidR="00223954">
        <w:t xml:space="preserve">ing wheel brings is vital for the yaw rate to match up so the differential can </w:t>
      </w:r>
      <w:r w:rsidR="00FE7CFC">
        <w:t xml:space="preserve">be at its optimum setting. </w:t>
      </w:r>
    </w:p>
    <w:p w14:paraId="16F18CEE" w14:textId="3626820F" w:rsidR="00CE7785" w:rsidRDefault="00CE7785" w:rsidP="002C0DF3">
      <w:r>
        <w:t xml:space="preserve"> With the maximum hand wheel rate being 1100 degrees per second, and with the typical </w:t>
      </w:r>
      <w:r w:rsidR="003F1CB2">
        <w:t>hand wheel rate being less than 100 degrees per second, the yaw rate can react very quickly and sharply depending on how</w:t>
      </w:r>
      <w:r w:rsidR="007926FF">
        <w:t xml:space="preserve"> fast the vehicle has turned a corner. </w:t>
      </w:r>
      <w:r w:rsidR="0080541F">
        <w:t xml:space="preserve">A more agile vehicle needs a higher yaw rate </w:t>
      </w:r>
      <w:r w:rsidR="006F4EE6">
        <w:t xml:space="preserve">gain to maintain the same driver workload such as these hand wheel rates. </w:t>
      </w:r>
    </w:p>
    <w:p w14:paraId="7F7DF343" w14:textId="6D82AC34" w:rsidR="00927965" w:rsidRDefault="00927965" w:rsidP="002C0DF3">
      <w:r>
        <w:t xml:space="preserve">Reducing the DI will result in a higher yaw </w:t>
      </w:r>
      <w:r w:rsidR="005452A4">
        <w:t>acceleration however the yaw rate gain stays the same</w:t>
      </w:r>
      <w:r w:rsidR="0033274D">
        <w:t>.</w:t>
      </w:r>
    </w:p>
    <w:p w14:paraId="5CD72387" w14:textId="6E6947A1" w:rsidR="00AF1701" w:rsidRDefault="00AF1701" w:rsidP="002C0DF3">
      <w:r>
        <w:lastRenderedPageBreak/>
        <w:t xml:space="preserve">Yaw Rate Gain = </w:t>
      </w:r>
      <m:oMath>
        <m:r>
          <w:rPr>
            <w:rFonts w:ascii="Cambria Math" w:hAnsi="Cambria Math"/>
          </w:rPr>
          <m:t>δ=</m:t>
        </m:r>
        <m:f>
          <m:fPr>
            <m:ctrlPr>
              <w:rPr>
                <w:rFonts w:ascii="Cambria Math" w:hAnsi="Cambria Math"/>
                <w:i/>
              </w:rPr>
            </m:ctrlPr>
          </m:fPr>
          <m:num>
            <m:r>
              <w:rPr>
                <w:rFonts w:ascii="Cambria Math" w:hAnsi="Cambria Math"/>
              </w:rPr>
              <m:t>L.r</m:t>
            </m:r>
          </m:num>
          <m:den>
            <m:r>
              <w:rPr>
                <w:rFonts w:ascii="Cambria Math" w:hAnsi="Cambria Math"/>
              </w:rPr>
              <m:t>V</m:t>
            </m:r>
          </m:den>
        </m:f>
      </m:oMath>
    </w:p>
    <w:p w14:paraId="2C6F2FD6" w14:textId="77777777" w:rsidR="007926FF" w:rsidRPr="002C0DF3" w:rsidRDefault="007926FF" w:rsidP="002C0DF3"/>
    <w:p w14:paraId="5DEEB7D7" w14:textId="25475B19" w:rsidR="00A829F7" w:rsidRPr="00A829F7" w:rsidRDefault="002C0DF3" w:rsidP="00B57E2B">
      <w:pPr>
        <w:pStyle w:val="Heading1"/>
      </w:pPr>
      <w:bookmarkStart w:id="15" w:name="_Toc98749244"/>
      <w:r>
        <w:t xml:space="preserve">11.0 - </w:t>
      </w:r>
      <w:r w:rsidR="004113DE">
        <w:t>Discuss possible control algorithms, sensors required and potential vehicle dynamic improvements, consider:</w:t>
      </w:r>
      <w:bookmarkEnd w:id="15"/>
    </w:p>
    <w:p w14:paraId="131E3859" w14:textId="4B4CA03F" w:rsidR="004113DE" w:rsidRDefault="002C0DF3" w:rsidP="002C0DF3">
      <w:pPr>
        <w:pStyle w:val="Heading2"/>
      </w:pPr>
      <w:bookmarkStart w:id="16" w:name="_Toc98749245"/>
      <w:r>
        <w:t xml:space="preserve">11.1 - </w:t>
      </w:r>
      <w:r w:rsidR="004113DE">
        <w:t>On power and off power</w:t>
      </w:r>
      <w:bookmarkEnd w:id="16"/>
    </w:p>
    <w:p w14:paraId="7166149A" w14:textId="77777777" w:rsidR="00EA6A90" w:rsidRDefault="002B3138" w:rsidP="006522E8">
      <w:r>
        <w:t xml:space="preserve"> </w:t>
      </w:r>
      <w:r w:rsidR="002F3F9D">
        <w:t>When on power, differentials such as an LSD or E</w:t>
      </w:r>
      <w:r w:rsidR="002D74CA">
        <w:t>-</w:t>
      </w:r>
      <w:r w:rsidR="002F3F9D">
        <w:t xml:space="preserve">Differential lock in an effort </w:t>
      </w:r>
      <w:r w:rsidR="002D74CA">
        <w:t>to create better handling for the vehicle</w:t>
      </w:r>
      <w:r w:rsidR="003E4271">
        <w:t xml:space="preserve">. </w:t>
      </w:r>
      <w:r w:rsidR="007523AF">
        <w:t xml:space="preserve">It creates a stiffer </w:t>
      </w:r>
      <w:r w:rsidR="00BF6E51">
        <w:t xml:space="preserve">car and connects each driven wheel together, resulting in them having a similar rotational torque in an effort </w:t>
      </w:r>
      <w:r w:rsidR="00205595">
        <w:t>to increase grip</w:t>
      </w:r>
      <w:r w:rsidR="00F8744A">
        <w:t>. This therefore helps the outside tyre that has the majority of the cars load</w:t>
      </w:r>
      <w:r w:rsidR="00EA6A90">
        <w:t xml:space="preserve"> release and accelerate off a corner</w:t>
      </w:r>
      <w:r w:rsidR="00205595">
        <w:t xml:space="preserve">. </w:t>
      </w:r>
    </w:p>
    <w:p w14:paraId="03A5DBBE" w14:textId="483A5A8D" w:rsidR="006522E8" w:rsidRDefault="00EA6A90" w:rsidP="006522E8">
      <w:r>
        <w:t xml:space="preserve"> </w:t>
      </w:r>
      <w:r w:rsidR="00DA7A66">
        <w:t>An open differential will have the opposite effect. A FWD vehicle having a</w:t>
      </w:r>
      <w:r>
        <w:t>n</w:t>
      </w:r>
      <w:r w:rsidR="00DA7A66">
        <w:t xml:space="preserve"> </w:t>
      </w:r>
      <w:r w:rsidR="005B3A04">
        <w:t xml:space="preserve">open differential would result in </w:t>
      </w:r>
      <w:r w:rsidR="00D13CD0">
        <w:t xml:space="preserve">a car that has heavy understeering when compared to one with </w:t>
      </w:r>
      <w:r>
        <w:t>an</w:t>
      </w:r>
      <w:r w:rsidR="00D13CD0">
        <w:t xml:space="preserve"> LSD. The car will </w:t>
      </w:r>
      <w:r w:rsidR="00656418">
        <w:t>wheelspin</w:t>
      </w:r>
      <w:r w:rsidR="00C57263">
        <w:t xml:space="preserve"> the inside wheel as majority of the power goes to that wheel, joint with the cars load being on the opposite </w:t>
      </w:r>
      <w:r w:rsidR="00DD7982">
        <w:t xml:space="preserve">corner. This therefore will result in a car that will not drive out of corners well. </w:t>
      </w:r>
    </w:p>
    <w:p w14:paraId="5187C83C" w14:textId="507B34B4" w:rsidR="00E7467F" w:rsidRPr="006522E8" w:rsidRDefault="00E7467F" w:rsidP="006522E8">
      <w:r>
        <w:t xml:space="preserve"> The sensors within the car that effect the decisions made by E=Differentials </w:t>
      </w:r>
      <w:r w:rsidR="00F057B5">
        <w:t xml:space="preserve">include the yaw rate sensor, </w:t>
      </w:r>
      <w:r w:rsidR="00806A78">
        <w:t>steering position sensor, t</w:t>
      </w:r>
      <w:r w:rsidR="00F057B5">
        <w:t xml:space="preserve">hrottle </w:t>
      </w:r>
      <w:r w:rsidR="00806A78">
        <w:t>p</w:t>
      </w:r>
      <w:r w:rsidR="00F057B5">
        <w:t xml:space="preserve">osition </w:t>
      </w:r>
      <w:r w:rsidR="00806A78">
        <w:t>s</w:t>
      </w:r>
      <w:r w:rsidR="00EF7574">
        <w:t>ensor,</w:t>
      </w:r>
      <w:r w:rsidR="00E30F17">
        <w:t xml:space="preserve"> and</w:t>
      </w:r>
      <w:r w:rsidR="00F057B5">
        <w:t xml:space="preserve"> </w:t>
      </w:r>
      <w:r w:rsidR="00806A78">
        <w:t>s</w:t>
      </w:r>
      <w:r w:rsidR="00F057B5">
        <w:t xml:space="preserve">peed </w:t>
      </w:r>
      <w:r w:rsidR="00806A78">
        <w:t>s</w:t>
      </w:r>
      <w:r w:rsidR="00F057B5">
        <w:t>ensor</w:t>
      </w:r>
      <w:r w:rsidR="00E30F17">
        <w:t>. These work together to work out the radius of the corner, the speed the vehicle is travelling at</w:t>
      </w:r>
      <w:r w:rsidR="004B277C">
        <w:t xml:space="preserve"> and the potential acceleration rate to then </w:t>
      </w:r>
      <w:r w:rsidR="00922800">
        <w:t xml:space="preserve">make the best decision on how open or locked to make the differential(s). </w:t>
      </w:r>
    </w:p>
    <w:p w14:paraId="680E9EE5" w14:textId="77777777" w:rsidR="00A829F7" w:rsidRPr="00A829F7" w:rsidRDefault="00A829F7" w:rsidP="00A829F7"/>
    <w:p w14:paraId="5132A6FD" w14:textId="59F60A7D" w:rsidR="004113DE" w:rsidRDefault="002C0DF3" w:rsidP="00A829F7">
      <w:pPr>
        <w:pStyle w:val="Heading2"/>
      </w:pPr>
      <w:bookmarkStart w:id="17" w:name="_Toc98749246"/>
      <w:r>
        <w:t xml:space="preserve">11.2 - </w:t>
      </w:r>
      <w:r w:rsidR="004113DE">
        <w:t>Straight line and cornering</w:t>
      </w:r>
      <w:bookmarkEnd w:id="17"/>
      <w:r w:rsidR="004113DE">
        <w:t xml:space="preserve"> </w:t>
      </w:r>
    </w:p>
    <w:p w14:paraId="3C3C5E3E" w14:textId="2476B738" w:rsidR="00922800" w:rsidRDefault="002C6057" w:rsidP="00922800">
      <w:r>
        <w:t xml:space="preserve"> While the car is in a steady state</w:t>
      </w:r>
      <w:r w:rsidR="00DE2FD5">
        <w:t xml:space="preserve"> or </w:t>
      </w:r>
      <w:r w:rsidR="00B86380">
        <w:t>moving in a straight line at the same velocity,</w:t>
      </w:r>
      <w:r>
        <w:t xml:space="preserve"> the </w:t>
      </w:r>
      <w:r w:rsidR="00B86380">
        <w:t xml:space="preserve">differentials are in a state that ensures the vehicle stays </w:t>
      </w:r>
      <w:r w:rsidR="007D73D1">
        <w:t xml:space="preserve">stable, however when coming to a corner, the change </w:t>
      </w:r>
      <w:r w:rsidR="00837CC2">
        <w:t>that the</w:t>
      </w:r>
      <w:r w:rsidR="007D73D1">
        <w:t xml:space="preserve"> sensors</w:t>
      </w:r>
      <w:r w:rsidR="00837CC2">
        <w:t xml:space="preserve"> can indicate</w:t>
      </w:r>
      <w:r w:rsidR="007D73D1">
        <w:t xml:space="preserve"> across the car result in the differential locking</w:t>
      </w:r>
      <w:r w:rsidR="00837CC2">
        <w:t xml:space="preserve"> or opening depending on the </w:t>
      </w:r>
      <w:r w:rsidR="003B2144">
        <w:t>steering input</w:t>
      </w:r>
      <w:r w:rsidR="000D3E27">
        <w:t xml:space="preserve">, speed sensor and yaw rate sensor. </w:t>
      </w:r>
      <w:r w:rsidR="00831789">
        <w:t>The steering input sensor can tell the system how tight the radius of the corner might be</w:t>
      </w:r>
      <w:r w:rsidR="00E0271F">
        <w:t xml:space="preserve"> while the speed sensor lets the system know what sort of speed is being taken into the corner. </w:t>
      </w:r>
      <w:r w:rsidR="0047180E">
        <w:t xml:space="preserve">Along with the yaw rate, the system can calculate </w:t>
      </w:r>
      <w:r w:rsidR="00FE4790">
        <w:t xml:space="preserve">how locked or open the differential should be to get the optimised traction. </w:t>
      </w:r>
    </w:p>
    <w:p w14:paraId="173ABDDD" w14:textId="77777777" w:rsidR="00A829F7" w:rsidRPr="00A829F7" w:rsidRDefault="00A829F7" w:rsidP="00A829F7"/>
    <w:p w14:paraId="50465C74" w14:textId="4F5D27F5" w:rsidR="004113DE" w:rsidRDefault="00A829F7" w:rsidP="00A829F7">
      <w:pPr>
        <w:pStyle w:val="Heading2"/>
      </w:pPr>
      <w:bookmarkStart w:id="18" w:name="_Toc98749247"/>
      <w:r>
        <w:t xml:space="preserve">11.3 - </w:t>
      </w:r>
      <w:r w:rsidR="004113DE">
        <w:t>On-limit lane change manoeuvres</w:t>
      </w:r>
      <w:bookmarkEnd w:id="18"/>
    </w:p>
    <w:p w14:paraId="6E37B787" w14:textId="416BDDEB" w:rsidR="00A829F7" w:rsidRPr="00A829F7" w:rsidRDefault="00055106" w:rsidP="00A829F7">
      <w:r>
        <w:t xml:space="preserve"> </w:t>
      </w:r>
      <w:r w:rsidR="005E19DF">
        <w:t xml:space="preserve">Sharp and quick manoeuvring would make the system </w:t>
      </w:r>
      <w:r w:rsidR="001A1A1B">
        <w:t xml:space="preserve">also act quickly. It would have to react and understand what the driver is doing with quick calculations </w:t>
      </w:r>
      <w:r w:rsidR="005674C2">
        <w:t xml:space="preserve">with inputs from steering sensor, throttle sensor and speed sensors. </w:t>
      </w:r>
    </w:p>
    <w:p w14:paraId="1BA5CD9E" w14:textId="4579F78B" w:rsidR="00A829F7" w:rsidRDefault="00A829F7" w:rsidP="008439C1">
      <w:pPr>
        <w:pStyle w:val="Heading1"/>
      </w:pPr>
      <w:bookmarkStart w:id="19" w:name="_Toc98749248"/>
      <w:r>
        <w:t xml:space="preserve">12.0 - </w:t>
      </w:r>
      <w:r w:rsidR="004113DE">
        <w:t>How the AWD system will interact with other vehicle dynamic control systems</w:t>
      </w:r>
      <w:bookmarkEnd w:id="19"/>
    </w:p>
    <w:p w14:paraId="6FA06D4A" w14:textId="507311F8" w:rsidR="007C0B0C" w:rsidRDefault="008439C1" w:rsidP="008439C1">
      <w:r>
        <w:t xml:space="preserve"> An AWD system can affect other</w:t>
      </w:r>
      <w:r w:rsidR="007E5EC8">
        <w:t xml:space="preserve"> control systems within a car such as the powertrain and the braking system. Due to the engine having to power all 4 wheels, the engine would ideally be more powerful than one that powers just the rear or front wheels. This is due to the engine having more rotational weight to have to </w:t>
      </w:r>
      <w:r w:rsidR="001D0F13">
        <w:t xml:space="preserve">move with the </w:t>
      </w:r>
      <w:r w:rsidR="00E71D3B">
        <w:t xml:space="preserve">two other wheels being driven; however, this does turn out to be an advantage when an AWD vehicle is launched </w:t>
      </w:r>
      <w:r w:rsidR="007C0B0C">
        <w:t xml:space="preserve">as there is more traction. </w:t>
      </w:r>
    </w:p>
    <w:p w14:paraId="34546246" w14:textId="060C9B55" w:rsidR="007C0B0C" w:rsidRPr="008439C1" w:rsidRDefault="007C0B0C" w:rsidP="008439C1">
      <w:r>
        <w:lastRenderedPageBreak/>
        <w:t xml:space="preserve"> The braking system has an impact due to all the wheels having engine braking. This means the brakes would </w:t>
      </w:r>
      <w:r w:rsidR="00F41254">
        <w:t xml:space="preserve">not be worked so hard when cruising around a </w:t>
      </w:r>
      <w:r w:rsidR="008055CF">
        <w:t>town and</w:t>
      </w:r>
      <w:r w:rsidR="00F41254">
        <w:t xml:space="preserve"> would help the braking </w:t>
      </w:r>
      <w:r w:rsidR="008055CF">
        <w:t>performance</w:t>
      </w:r>
      <w:r w:rsidR="00F41254">
        <w:t xml:space="preserve"> when the </w:t>
      </w:r>
      <w:r w:rsidR="008055CF">
        <w:t>vehicle</w:t>
      </w:r>
      <w:r w:rsidR="00F41254">
        <w:t xml:space="preserve"> is going round a track. </w:t>
      </w:r>
      <w:r w:rsidR="008055CF">
        <w:t>A slight hinder would be that th</w:t>
      </w:r>
      <w:r w:rsidR="00C355AD">
        <w:t xml:space="preserve">ere would be driveshafts that go to the wheels meaning the brakes would need to be out the way for this to happen. </w:t>
      </w:r>
    </w:p>
    <w:p w14:paraId="186F16C9" w14:textId="0B9CB1C5" w:rsidR="004113DE" w:rsidRDefault="00A829F7" w:rsidP="00A829F7">
      <w:pPr>
        <w:pStyle w:val="Heading1"/>
      </w:pPr>
      <w:bookmarkStart w:id="20" w:name="_Toc98749249"/>
      <w:r>
        <w:t xml:space="preserve">13.0 – </w:t>
      </w:r>
      <w:r w:rsidR="004113DE">
        <w:t>Summary</w:t>
      </w:r>
      <w:bookmarkEnd w:id="20"/>
    </w:p>
    <w:p w14:paraId="655F0E42" w14:textId="57D74BA8" w:rsidR="00A829F7" w:rsidRPr="00A829F7" w:rsidRDefault="009A47C8" w:rsidP="00A829F7">
      <w:r>
        <w:t xml:space="preserve"> </w:t>
      </w:r>
      <w:r w:rsidR="002B2DD0">
        <w:t>Overall</w:t>
      </w:r>
      <w:r w:rsidR="00311177">
        <w:t>, this docu</w:t>
      </w:r>
      <w:r w:rsidR="00F56334">
        <w:t xml:space="preserve">ment has shown that the Ferrari 4RM system is a all-wheel drive engineering masterpiece with the way it can control the E-Differential in such a way to make the traction on the car as best it can be at all times. </w:t>
      </w:r>
      <w:r w:rsidR="004073D0">
        <w:t xml:space="preserve">Calculations were run in an attempt to find estimated numbers for the torque capacity of the clutch, </w:t>
      </w:r>
      <w:r w:rsidR="00195D1D">
        <w:t xml:space="preserve">the longitudinal acceleration of the vehicle and the COG. </w:t>
      </w:r>
    </w:p>
    <w:p w14:paraId="42DC3275" w14:textId="517B2199" w:rsidR="008A52C7" w:rsidRDefault="008A52C7" w:rsidP="00A829F7">
      <w:pPr>
        <w:pStyle w:val="Heading1"/>
      </w:pPr>
      <w:bookmarkStart w:id="21" w:name="_Toc98749250"/>
      <w:r>
        <w:t>References</w:t>
      </w:r>
      <w:bookmarkEnd w:id="21"/>
      <w:r>
        <w:t xml:space="preserve"> </w:t>
      </w:r>
    </w:p>
    <w:p w14:paraId="5EF27C41" w14:textId="77777777" w:rsidR="00F07B1E" w:rsidRPr="00F07B1E" w:rsidRDefault="00F07B1E" w:rsidP="00F07B1E"/>
    <w:p w14:paraId="08994305" w14:textId="77777777" w:rsidR="004C237F" w:rsidRDefault="004C237F">
      <w:pPr>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Torque Vectoring Differential - Explained</w:t>
      </w:r>
      <w:r>
        <w:rPr>
          <w:rFonts w:ascii="Open Sans" w:hAnsi="Open Sans" w:cs="Open Sans"/>
          <w:color w:val="000000"/>
          <w:sz w:val="20"/>
          <w:szCs w:val="20"/>
          <w:shd w:val="clear" w:color="auto" w:fill="FFFFFF"/>
        </w:rPr>
        <w:t>. 2022. [video].</w:t>
      </w:r>
    </w:p>
    <w:p w14:paraId="40D14DF0" w14:textId="77777777" w:rsidR="00FC4DC4" w:rsidRDefault="00FC4DC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Ferrari. 2022. [online] Available at: &lt;https://www.ferrari.com/en-EN/auto/ff&gt; [Accessed 21 March 2022].</w:t>
      </w:r>
    </w:p>
    <w:p w14:paraId="1CB75AA3" w14:textId="77777777" w:rsidR="000630EA" w:rsidRDefault="000630E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Cars-Data.com. 2022. </w:t>
      </w:r>
      <w:r>
        <w:rPr>
          <w:rFonts w:ascii="Open Sans" w:hAnsi="Open Sans" w:cs="Open Sans"/>
          <w:i/>
          <w:iCs/>
          <w:color w:val="000000"/>
          <w:sz w:val="20"/>
          <w:szCs w:val="20"/>
          <w:shd w:val="clear" w:color="auto" w:fill="FFFFFF"/>
        </w:rPr>
        <w:t>2011 Ferrari FF specs, coupe, 3 doors</w:t>
      </w:r>
      <w:r>
        <w:rPr>
          <w:rFonts w:ascii="Open Sans" w:hAnsi="Open Sans" w:cs="Open Sans"/>
          <w:color w:val="000000"/>
          <w:sz w:val="20"/>
          <w:szCs w:val="20"/>
          <w:shd w:val="clear" w:color="auto" w:fill="FFFFFF"/>
        </w:rPr>
        <w:t>. [online] Available at: &lt;https://www.cars-data.com/en/ferrari-ff-2011/622&gt; [Accessed 21 March 2022].</w:t>
      </w:r>
    </w:p>
    <w:p w14:paraId="13252D38" w14:textId="77777777" w:rsidR="00917A7C" w:rsidRDefault="00917A7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Wheel-Size.com. 2022. </w:t>
      </w:r>
      <w:r>
        <w:rPr>
          <w:rFonts w:ascii="Open Sans" w:hAnsi="Open Sans" w:cs="Open Sans"/>
          <w:i/>
          <w:iCs/>
          <w:color w:val="000000"/>
          <w:sz w:val="20"/>
          <w:szCs w:val="20"/>
          <w:shd w:val="clear" w:color="auto" w:fill="FFFFFF"/>
        </w:rPr>
        <w:t>Ferrari FF 2017 - Wheel &amp; Tire Sizes, PCD, Offset and Rims specs</w:t>
      </w:r>
      <w:r>
        <w:rPr>
          <w:rFonts w:ascii="Open Sans" w:hAnsi="Open Sans" w:cs="Open Sans"/>
          <w:color w:val="000000"/>
          <w:sz w:val="20"/>
          <w:szCs w:val="20"/>
          <w:shd w:val="clear" w:color="auto" w:fill="FFFFFF"/>
        </w:rPr>
        <w:t>. [online] Available at: &lt;https://www.wheel-size.com/size/ferrari/ff/2017/&gt; [Accessed 21 March 2022].</w:t>
      </w:r>
    </w:p>
    <w:p w14:paraId="7E179DAD" w14:textId="77777777" w:rsidR="000F5558" w:rsidRDefault="000F555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The-blueprints.com. 2022. </w:t>
      </w:r>
      <w:r>
        <w:rPr>
          <w:rFonts w:ascii="Open Sans" w:hAnsi="Open Sans" w:cs="Open Sans"/>
          <w:i/>
          <w:iCs/>
          <w:color w:val="000000"/>
          <w:sz w:val="20"/>
          <w:szCs w:val="20"/>
          <w:shd w:val="clear" w:color="auto" w:fill="FFFFFF"/>
        </w:rPr>
        <w:t>Ferrari FF vector drawing</w:t>
      </w:r>
      <w:r>
        <w:rPr>
          <w:rFonts w:ascii="Open Sans" w:hAnsi="Open Sans" w:cs="Open Sans"/>
          <w:color w:val="000000"/>
          <w:sz w:val="20"/>
          <w:szCs w:val="20"/>
          <w:shd w:val="clear" w:color="auto" w:fill="FFFFFF"/>
        </w:rPr>
        <w:t>. [online] Available at: &lt;https://www.the-blueprints.com/vectordrawings/show/6704/ferrari_ff/&gt; [Accessed 21 March 2022].</w:t>
      </w:r>
    </w:p>
    <w:p w14:paraId="21A90733" w14:textId="77777777" w:rsidR="00CB2292" w:rsidRDefault="00CB229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&lt;https://www.mcnallyinstitute.com/how-much-does-a-v12-engine-weight/#:~:text=the%20fastest%20engine%3F-,What%20Does%20A%20V12%20Engine%20Weigh%3F,kW%20(200%20megawatt%20hours).&gt; [Accessed 21 March 2022].</w:t>
      </w:r>
    </w:p>
    <w:p w14:paraId="1509EC64" w14:textId="1B0C86C0" w:rsidR="00D8689D" w:rsidRDefault="009B7CC9" w:rsidP="009B7CC9">
      <w:r>
        <w:rPr>
          <w:rFonts w:ascii="Open Sans" w:hAnsi="Open Sans" w:cs="Open Sans"/>
          <w:color w:val="000000"/>
          <w:sz w:val="20"/>
          <w:szCs w:val="20"/>
          <w:shd w:val="clear" w:color="auto" w:fill="FFFFFF"/>
        </w:rPr>
        <w:t>2022. [online] Available at: &lt;https://adjustmycar.com/how-much-do-car-wheels-weigh/#:~:text=A%2020%2Dinch%20steel%20rim%20weighs%20around%2083lbs.&amp;text=It%20also%20plays%20a%20vital,also%20proceed%20with%20better%20acceleration. https://www.engineeringtoolbox.com/rolling-friction-resistance-d_1303.html&gt; [Accessed 21 March 2022].</w:t>
      </w:r>
    </w:p>
    <w:sectPr w:rsidR="00D8689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9BA82" w14:textId="77777777" w:rsidR="005A7DB5" w:rsidRDefault="005A7DB5" w:rsidP="00D8689D">
      <w:pPr>
        <w:spacing w:after="0" w:line="240" w:lineRule="auto"/>
      </w:pPr>
      <w:r>
        <w:separator/>
      </w:r>
    </w:p>
  </w:endnote>
  <w:endnote w:type="continuationSeparator" w:id="0">
    <w:p w14:paraId="38BFC769" w14:textId="77777777" w:rsidR="005A7DB5" w:rsidRDefault="005A7DB5" w:rsidP="00D86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697772"/>
      <w:docPartObj>
        <w:docPartGallery w:val="Page Numbers (Bottom of Page)"/>
        <w:docPartUnique/>
      </w:docPartObj>
    </w:sdtPr>
    <w:sdtEndPr>
      <w:rPr>
        <w:noProof/>
      </w:rPr>
    </w:sdtEndPr>
    <w:sdtContent>
      <w:p w14:paraId="1C80F034" w14:textId="1F5F55CE" w:rsidR="004616C2" w:rsidRDefault="004616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84D402" w14:textId="77777777" w:rsidR="004616C2" w:rsidRDefault="004616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A00C5" w14:textId="77777777" w:rsidR="005A7DB5" w:rsidRDefault="005A7DB5" w:rsidP="00D8689D">
      <w:pPr>
        <w:spacing w:after="0" w:line="240" w:lineRule="auto"/>
      </w:pPr>
      <w:r>
        <w:separator/>
      </w:r>
    </w:p>
  </w:footnote>
  <w:footnote w:type="continuationSeparator" w:id="0">
    <w:p w14:paraId="08642BDD" w14:textId="77777777" w:rsidR="005A7DB5" w:rsidRDefault="005A7DB5" w:rsidP="00D868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8EB76" w14:textId="77777777" w:rsidR="00D8689D" w:rsidRDefault="00D8689D" w:rsidP="00D8689D">
    <w:pPr>
      <w:pStyle w:val="Header"/>
    </w:pPr>
    <w:r>
      <w:rPr>
        <w:noProof/>
      </w:rPr>
      <w:drawing>
        <wp:anchor distT="0" distB="0" distL="114300" distR="114300" simplePos="0" relativeHeight="251659264" behindDoc="1" locked="0" layoutInCell="1" allowOverlap="1" wp14:anchorId="37ADD666" wp14:editId="2306DA4D">
          <wp:simplePos x="0" y="0"/>
          <wp:positionH relativeFrom="column">
            <wp:posOffset>-294572</wp:posOffset>
          </wp:positionH>
          <wp:positionV relativeFrom="paragraph">
            <wp:posOffset>-124009</wp:posOffset>
          </wp:positionV>
          <wp:extent cx="328773" cy="424782"/>
          <wp:effectExtent l="0" t="0" r="0" b="0"/>
          <wp:wrapTight wrapText="bothSides">
            <wp:wrapPolygon edited="0">
              <wp:start x="0" y="0"/>
              <wp:lineTo x="0" y="20371"/>
              <wp:lineTo x="20054" y="20371"/>
              <wp:lineTo x="20054" y="0"/>
              <wp:lineTo x="0" y="0"/>
            </wp:wrapPolygon>
          </wp:wrapTight>
          <wp:docPr id="32" name="Picture 3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328773" cy="424782"/>
                  </a:xfrm>
                  <a:prstGeom prst="rect">
                    <a:avLst/>
                  </a:prstGeom>
                </pic:spPr>
              </pic:pic>
            </a:graphicData>
          </a:graphic>
        </wp:anchor>
      </w:drawing>
    </w:r>
    <w:r>
      <w:ptab w:relativeTo="margin" w:alignment="center" w:leader="none"/>
    </w:r>
    <w:r>
      <w:ptab w:relativeTo="margin" w:alignment="right" w:leader="none"/>
    </w:r>
    <w:r>
      <w:t>Sam Johns - 1804234</w:t>
    </w:r>
  </w:p>
  <w:p w14:paraId="70E14BC5" w14:textId="77777777" w:rsidR="00D8689D" w:rsidRDefault="00D868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651C8"/>
    <w:multiLevelType w:val="multilevel"/>
    <w:tmpl w:val="72CC77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9E374A4"/>
    <w:multiLevelType w:val="multilevel"/>
    <w:tmpl w:val="F81A8CD2"/>
    <w:lvl w:ilvl="0">
      <w:start w:val="1"/>
      <w:numFmt w:val="decimal"/>
      <w:lvlText w:val="%1.0"/>
      <w:lvlJc w:val="left"/>
      <w:pPr>
        <w:ind w:left="1920" w:hanging="720"/>
      </w:pPr>
      <w:rPr>
        <w:rFonts w:hint="default"/>
      </w:rPr>
    </w:lvl>
    <w:lvl w:ilvl="1">
      <w:start w:val="1"/>
      <w:numFmt w:val="decimal"/>
      <w:lvlText w:val="%1.%2"/>
      <w:lvlJc w:val="left"/>
      <w:pPr>
        <w:ind w:left="2640" w:hanging="720"/>
      </w:pPr>
      <w:rPr>
        <w:rFonts w:hint="default"/>
      </w:rPr>
    </w:lvl>
    <w:lvl w:ilvl="2">
      <w:start w:val="1"/>
      <w:numFmt w:val="decimal"/>
      <w:lvlText w:val="%1.%2.%3"/>
      <w:lvlJc w:val="left"/>
      <w:pPr>
        <w:ind w:left="3360" w:hanging="720"/>
      </w:pPr>
      <w:rPr>
        <w:rFonts w:hint="default"/>
      </w:rPr>
    </w:lvl>
    <w:lvl w:ilvl="3">
      <w:start w:val="1"/>
      <w:numFmt w:val="decimal"/>
      <w:lvlText w:val="%1.%2.%3.%4"/>
      <w:lvlJc w:val="left"/>
      <w:pPr>
        <w:ind w:left="4440" w:hanging="1080"/>
      </w:pPr>
      <w:rPr>
        <w:rFonts w:hint="default"/>
      </w:rPr>
    </w:lvl>
    <w:lvl w:ilvl="4">
      <w:start w:val="1"/>
      <w:numFmt w:val="decimal"/>
      <w:lvlText w:val="%1.%2.%3.%4.%5"/>
      <w:lvlJc w:val="left"/>
      <w:pPr>
        <w:ind w:left="5520" w:hanging="144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320" w:hanging="1800"/>
      </w:pPr>
      <w:rPr>
        <w:rFonts w:hint="default"/>
      </w:rPr>
    </w:lvl>
    <w:lvl w:ilvl="7">
      <w:start w:val="1"/>
      <w:numFmt w:val="decimal"/>
      <w:lvlText w:val="%1.%2.%3.%4.%5.%6.%7.%8"/>
      <w:lvlJc w:val="left"/>
      <w:pPr>
        <w:ind w:left="8400" w:hanging="2160"/>
      </w:pPr>
      <w:rPr>
        <w:rFonts w:hint="default"/>
      </w:rPr>
    </w:lvl>
    <w:lvl w:ilvl="8">
      <w:start w:val="1"/>
      <w:numFmt w:val="decimal"/>
      <w:lvlText w:val="%1.%2.%3.%4.%5.%6.%7.%8.%9"/>
      <w:lvlJc w:val="left"/>
      <w:pPr>
        <w:ind w:left="9120" w:hanging="2160"/>
      </w:pPr>
      <w:rPr>
        <w:rFonts w:hint="default"/>
      </w:rPr>
    </w:lvl>
  </w:abstractNum>
  <w:abstractNum w:abstractNumId="2" w15:restartNumberingAfterBreak="0">
    <w:nsid w:val="72964486"/>
    <w:multiLevelType w:val="multilevel"/>
    <w:tmpl w:val="0388E12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89D"/>
    <w:rsid w:val="00012D86"/>
    <w:rsid w:val="00014D9F"/>
    <w:rsid w:val="000217B4"/>
    <w:rsid w:val="00022360"/>
    <w:rsid w:val="000324B6"/>
    <w:rsid w:val="00041F79"/>
    <w:rsid w:val="00055106"/>
    <w:rsid w:val="000630EA"/>
    <w:rsid w:val="00063A12"/>
    <w:rsid w:val="000709ED"/>
    <w:rsid w:val="00084131"/>
    <w:rsid w:val="00086E1A"/>
    <w:rsid w:val="0009169E"/>
    <w:rsid w:val="000A2DBA"/>
    <w:rsid w:val="000A76FE"/>
    <w:rsid w:val="000B1414"/>
    <w:rsid w:val="000B6FE2"/>
    <w:rsid w:val="000C1C0E"/>
    <w:rsid w:val="000C3492"/>
    <w:rsid w:val="000D3E27"/>
    <w:rsid w:val="000D3FB3"/>
    <w:rsid w:val="000D4BE9"/>
    <w:rsid w:val="000E2B71"/>
    <w:rsid w:val="000E402C"/>
    <w:rsid w:val="000E59DA"/>
    <w:rsid w:val="000E7632"/>
    <w:rsid w:val="000F51F1"/>
    <w:rsid w:val="000F5558"/>
    <w:rsid w:val="00103A1B"/>
    <w:rsid w:val="00110ECD"/>
    <w:rsid w:val="00126AA4"/>
    <w:rsid w:val="001302CF"/>
    <w:rsid w:val="00132F90"/>
    <w:rsid w:val="00155986"/>
    <w:rsid w:val="00156286"/>
    <w:rsid w:val="00156C89"/>
    <w:rsid w:val="00156C98"/>
    <w:rsid w:val="00177167"/>
    <w:rsid w:val="00181844"/>
    <w:rsid w:val="00186703"/>
    <w:rsid w:val="00187919"/>
    <w:rsid w:val="0019057C"/>
    <w:rsid w:val="00195D1D"/>
    <w:rsid w:val="00196828"/>
    <w:rsid w:val="001A1A1B"/>
    <w:rsid w:val="001A2D2B"/>
    <w:rsid w:val="001B4060"/>
    <w:rsid w:val="001B63A4"/>
    <w:rsid w:val="001B750D"/>
    <w:rsid w:val="001C5158"/>
    <w:rsid w:val="001D0F13"/>
    <w:rsid w:val="001E1319"/>
    <w:rsid w:val="001E5F1C"/>
    <w:rsid w:val="001E666E"/>
    <w:rsid w:val="001F40FB"/>
    <w:rsid w:val="0020425B"/>
    <w:rsid w:val="00204C4D"/>
    <w:rsid w:val="00205595"/>
    <w:rsid w:val="002100C2"/>
    <w:rsid w:val="00221376"/>
    <w:rsid w:val="00223954"/>
    <w:rsid w:val="002318D9"/>
    <w:rsid w:val="00244292"/>
    <w:rsid w:val="00255FC4"/>
    <w:rsid w:val="0026269F"/>
    <w:rsid w:val="00293B5F"/>
    <w:rsid w:val="00294F6F"/>
    <w:rsid w:val="002A2CA6"/>
    <w:rsid w:val="002A589D"/>
    <w:rsid w:val="002B2DD0"/>
    <w:rsid w:val="002B3138"/>
    <w:rsid w:val="002B39B6"/>
    <w:rsid w:val="002B43FB"/>
    <w:rsid w:val="002C0B3C"/>
    <w:rsid w:val="002C0DF3"/>
    <w:rsid w:val="002C6057"/>
    <w:rsid w:val="002C6689"/>
    <w:rsid w:val="002C7537"/>
    <w:rsid w:val="002D74CA"/>
    <w:rsid w:val="002D7E6A"/>
    <w:rsid w:val="002E6FA0"/>
    <w:rsid w:val="002F3F9D"/>
    <w:rsid w:val="002F5493"/>
    <w:rsid w:val="0030332E"/>
    <w:rsid w:val="00311177"/>
    <w:rsid w:val="003133E0"/>
    <w:rsid w:val="00314EF3"/>
    <w:rsid w:val="00322C1E"/>
    <w:rsid w:val="003262DE"/>
    <w:rsid w:val="0033274D"/>
    <w:rsid w:val="00353173"/>
    <w:rsid w:val="003732C9"/>
    <w:rsid w:val="00374810"/>
    <w:rsid w:val="003752D5"/>
    <w:rsid w:val="00384E84"/>
    <w:rsid w:val="003878E3"/>
    <w:rsid w:val="003903E6"/>
    <w:rsid w:val="003A1169"/>
    <w:rsid w:val="003A76FE"/>
    <w:rsid w:val="003B2144"/>
    <w:rsid w:val="003C2087"/>
    <w:rsid w:val="003C4B76"/>
    <w:rsid w:val="003C6C19"/>
    <w:rsid w:val="003E4271"/>
    <w:rsid w:val="003F1CB2"/>
    <w:rsid w:val="004073D0"/>
    <w:rsid w:val="004104BD"/>
    <w:rsid w:val="004113DE"/>
    <w:rsid w:val="00412E9F"/>
    <w:rsid w:val="00434CA4"/>
    <w:rsid w:val="0044571D"/>
    <w:rsid w:val="004548DC"/>
    <w:rsid w:val="004561E3"/>
    <w:rsid w:val="004616C2"/>
    <w:rsid w:val="00462E12"/>
    <w:rsid w:val="00467C03"/>
    <w:rsid w:val="0047180E"/>
    <w:rsid w:val="004901D6"/>
    <w:rsid w:val="004A1F60"/>
    <w:rsid w:val="004A4366"/>
    <w:rsid w:val="004A7FDA"/>
    <w:rsid w:val="004B1300"/>
    <w:rsid w:val="004B277C"/>
    <w:rsid w:val="004B6DFE"/>
    <w:rsid w:val="004B77C7"/>
    <w:rsid w:val="004C237F"/>
    <w:rsid w:val="004F1C77"/>
    <w:rsid w:val="004F3C20"/>
    <w:rsid w:val="004F62E7"/>
    <w:rsid w:val="004F64AD"/>
    <w:rsid w:val="00505747"/>
    <w:rsid w:val="00505D43"/>
    <w:rsid w:val="00517A00"/>
    <w:rsid w:val="005336F3"/>
    <w:rsid w:val="00533736"/>
    <w:rsid w:val="00536897"/>
    <w:rsid w:val="005452A4"/>
    <w:rsid w:val="005674C2"/>
    <w:rsid w:val="00570BBA"/>
    <w:rsid w:val="00580D03"/>
    <w:rsid w:val="00585F9B"/>
    <w:rsid w:val="005902C9"/>
    <w:rsid w:val="005907B3"/>
    <w:rsid w:val="00594AF0"/>
    <w:rsid w:val="00594F0F"/>
    <w:rsid w:val="005A303C"/>
    <w:rsid w:val="005A7DB5"/>
    <w:rsid w:val="005B3A04"/>
    <w:rsid w:val="005C40BF"/>
    <w:rsid w:val="005C709F"/>
    <w:rsid w:val="005D4409"/>
    <w:rsid w:val="005D77C4"/>
    <w:rsid w:val="005E19DF"/>
    <w:rsid w:val="005E1C61"/>
    <w:rsid w:val="005E21F1"/>
    <w:rsid w:val="005F0D4C"/>
    <w:rsid w:val="005F3202"/>
    <w:rsid w:val="005F452E"/>
    <w:rsid w:val="005F784D"/>
    <w:rsid w:val="005F7E49"/>
    <w:rsid w:val="00625DE5"/>
    <w:rsid w:val="00641DE6"/>
    <w:rsid w:val="00642E7B"/>
    <w:rsid w:val="006436A8"/>
    <w:rsid w:val="006522E8"/>
    <w:rsid w:val="00654B48"/>
    <w:rsid w:val="00656418"/>
    <w:rsid w:val="00660020"/>
    <w:rsid w:val="00680BDF"/>
    <w:rsid w:val="006828DF"/>
    <w:rsid w:val="00693D6E"/>
    <w:rsid w:val="00694AA4"/>
    <w:rsid w:val="006A792C"/>
    <w:rsid w:val="006C4E11"/>
    <w:rsid w:val="006C649F"/>
    <w:rsid w:val="006D3431"/>
    <w:rsid w:val="006D696B"/>
    <w:rsid w:val="006E2F17"/>
    <w:rsid w:val="006F02A8"/>
    <w:rsid w:val="006F34BC"/>
    <w:rsid w:val="006F4EE6"/>
    <w:rsid w:val="007024C0"/>
    <w:rsid w:val="007038C3"/>
    <w:rsid w:val="007046D4"/>
    <w:rsid w:val="00704B5E"/>
    <w:rsid w:val="007052E9"/>
    <w:rsid w:val="00706EE1"/>
    <w:rsid w:val="00713888"/>
    <w:rsid w:val="007222AE"/>
    <w:rsid w:val="00732C1E"/>
    <w:rsid w:val="007523AF"/>
    <w:rsid w:val="00755200"/>
    <w:rsid w:val="0076519B"/>
    <w:rsid w:val="007660D1"/>
    <w:rsid w:val="00767B48"/>
    <w:rsid w:val="00770261"/>
    <w:rsid w:val="00773CE0"/>
    <w:rsid w:val="00774E72"/>
    <w:rsid w:val="007776DA"/>
    <w:rsid w:val="0078349E"/>
    <w:rsid w:val="00784B1E"/>
    <w:rsid w:val="0079115B"/>
    <w:rsid w:val="007926FF"/>
    <w:rsid w:val="00797B06"/>
    <w:rsid w:val="007A6654"/>
    <w:rsid w:val="007C0B0C"/>
    <w:rsid w:val="007C248D"/>
    <w:rsid w:val="007D0F56"/>
    <w:rsid w:val="007D334D"/>
    <w:rsid w:val="007D3BB2"/>
    <w:rsid w:val="007D73D1"/>
    <w:rsid w:val="007E176D"/>
    <w:rsid w:val="007E1D5C"/>
    <w:rsid w:val="007E20C4"/>
    <w:rsid w:val="007E3416"/>
    <w:rsid w:val="007E55A2"/>
    <w:rsid w:val="007E5EC8"/>
    <w:rsid w:val="007E6B74"/>
    <w:rsid w:val="007F1934"/>
    <w:rsid w:val="007F4A2A"/>
    <w:rsid w:val="007F5155"/>
    <w:rsid w:val="007F5700"/>
    <w:rsid w:val="0080541F"/>
    <w:rsid w:val="008055CF"/>
    <w:rsid w:val="00806A78"/>
    <w:rsid w:val="0081183F"/>
    <w:rsid w:val="008165D9"/>
    <w:rsid w:val="00817BCA"/>
    <w:rsid w:val="00825EF8"/>
    <w:rsid w:val="00831789"/>
    <w:rsid w:val="00835CE4"/>
    <w:rsid w:val="00837627"/>
    <w:rsid w:val="00837CC2"/>
    <w:rsid w:val="008425FE"/>
    <w:rsid w:val="008439C1"/>
    <w:rsid w:val="00844169"/>
    <w:rsid w:val="00851922"/>
    <w:rsid w:val="008741D7"/>
    <w:rsid w:val="00886B55"/>
    <w:rsid w:val="008A52C7"/>
    <w:rsid w:val="008C2527"/>
    <w:rsid w:val="008D635C"/>
    <w:rsid w:val="008F1134"/>
    <w:rsid w:val="008F4E5F"/>
    <w:rsid w:val="00900776"/>
    <w:rsid w:val="00910631"/>
    <w:rsid w:val="00913A4A"/>
    <w:rsid w:val="00917A7C"/>
    <w:rsid w:val="00922800"/>
    <w:rsid w:val="00927965"/>
    <w:rsid w:val="009355EB"/>
    <w:rsid w:val="0094779B"/>
    <w:rsid w:val="00953D8F"/>
    <w:rsid w:val="00955E7D"/>
    <w:rsid w:val="00966607"/>
    <w:rsid w:val="009677DC"/>
    <w:rsid w:val="00972862"/>
    <w:rsid w:val="00974441"/>
    <w:rsid w:val="00980B71"/>
    <w:rsid w:val="009848D4"/>
    <w:rsid w:val="009863ED"/>
    <w:rsid w:val="00994CBD"/>
    <w:rsid w:val="009A47C8"/>
    <w:rsid w:val="009B7CC9"/>
    <w:rsid w:val="009C0FAB"/>
    <w:rsid w:val="009C441D"/>
    <w:rsid w:val="009D2923"/>
    <w:rsid w:val="009E0A20"/>
    <w:rsid w:val="009E4856"/>
    <w:rsid w:val="009F3C5C"/>
    <w:rsid w:val="00A11007"/>
    <w:rsid w:val="00A114C6"/>
    <w:rsid w:val="00A55D4C"/>
    <w:rsid w:val="00A73E72"/>
    <w:rsid w:val="00A74B05"/>
    <w:rsid w:val="00A829F7"/>
    <w:rsid w:val="00A90242"/>
    <w:rsid w:val="00A95396"/>
    <w:rsid w:val="00AA6DA1"/>
    <w:rsid w:val="00AB5AAF"/>
    <w:rsid w:val="00AD0542"/>
    <w:rsid w:val="00AF1701"/>
    <w:rsid w:val="00B02E44"/>
    <w:rsid w:val="00B05C4E"/>
    <w:rsid w:val="00B05F96"/>
    <w:rsid w:val="00B13CFD"/>
    <w:rsid w:val="00B311F8"/>
    <w:rsid w:val="00B36312"/>
    <w:rsid w:val="00B44B0C"/>
    <w:rsid w:val="00B502F4"/>
    <w:rsid w:val="00B57E2B"/>
    <w:rsid w:val="00B64B94"/>
    <w:rsid w:val="00B6710C"/>
    <w:rsid w:val="00B72437"/>
    <w:rsid w:val="00B72D41"/>
    <w:rsid w:val="00B73E37"/>
    <w:rsid w:val="00B86380"/>
    <w:rsid w:val="00BA568E"/>
    <w:rsid w:val="00BA7161"/>
    <w:rsid w:val="00BC4B91"/>
    <w:rsid w:val="00BE6958"/>
    <w:rsid w:val="00BF4866"/>
    <w:rsid w:val="00BF6E51"/>
    <w:rsid w:val="00C0333E"/>
    <w:rsid w:val="00C05417"/>
    <w:rsid w:val="00C11265"/>
    <w:rsid w:val="00C1747A"/>
    <w:rsid w:val="00C23BA2"/>
    <w:rsid w:val="00C26A2F"/>
    <w:rsid w:val="00C30C65"/>
    <w:rsid w:val="00C345A5"/>
    <w:rsid w:val="00C355AD"/>
    <w:rsid w:val="00C43E6F"/>
    <w:rsid w:val="00C45181"/>
    <w:rsid w:val="00C57263"/>
    <w:rsid w:val="00C6011D"/>
    <w:rsid w:val="00C8173A"/>
    <w:rsid w:val="00C84FC8"/>
    <w:rsid w:val="00C85353"/>
    <w:rsid w:val="00CB2292"/>
    <w:rsid w:val="00CB3449"/>
    <w:rsid w:val="00CB4B9F"/>
    <w:rsid w:val="00CB734D"/>
    <w:rsid w:val="00CE54CF"/>
    <w:rsid w:val="00CE616E"/>
    <w:rsid w:val="00CE655A"/>
    <w:rsid w:val="00CE7785"/>
    <w:rsid w:val="00D13CD0"/>
    <w:rsid w:val="00D15EA2"/>
    <w:rsid w:val="00D23C15"/>
    <w:rsid w:val="00D34E04"/>
    <w:rsid w:val="00D373D3"/>
    <w:rsid w:val="00D42478"/>
    <w:rsid w:val="00D44CA1"/>
    <w:rsid w:val="00D4691F"/>
    <w:rsid w:val="00D46BD9"/>
    <w:rsid w:val="00D5459C"/>
    <w:rsid w:val="00D639A1"/>
    <w:rsid w:val="00D652DE"/>
    <w:rsid w:val="00D70249"/>
    <w:rsid w:val="00D762AE"/>
    <w:rsid w:val="00D8689D"/>
    <w:rsid w:val="00D94772"/>
    <w:rsid w:val="00DA25D4"/>
    <w:rsid w:val="00DA56C1"/>
    <w:rsid w:val="00DA7A66"/>
    <w:rsid w:val="00DB5D08"/>
    <w:rsid w:val="00DD066A"/>
    <w:rsid w:val="00DD4553"/>
    <w:rsid w:val="00DD7982"/>
    <w:rsid w:val="00DE07CB"/>
    <w:rsid w:val="00DE1CE8"/>
    <w:rsid w:val="00DE2FD5"/>
    <w:rsid w:val="00DE4D34"/>
    <w:rsid w:val="00DE7185"/>
    <w:rsid w:val="00DF16D8"/>
    <w:rsid w:val="00DF1B6D"/>
    <w:rsid w:val="00E0271F"/>
    <w:rsid w:val="00E1003A"/>
    <w:rsid w:val="00E11E9B"/>
    <w:rsid w:val="00E17D53"/>
    <w:rsid w:val="00E20A0E"/>
    <w:rsid w:val="00E23920"/>
    <w:rsid w:val="00E30F17"/>
    <w:rsid w:val="00E37BA7"/>
    <w:rsid w:val="00E43661"/>
    <w:rsid w:val="00E554F1"/>
    <w:rsid w:val="00E71D3B"/>
    <w:rsid w:val="00E7251F"/>
    <w:rsid w:val="00E7467F"/>
    <w:rsid w:val="00E83A37"/>
    <w:rsid w:val="00E87733"/>
    <w:rsid w:val="00E9310C"/>
    <w:rsid w:val="00EA45C4"/>
    <w:rsid w:val="00EA5FAE"/>
    <w:rsid w:val="00EA6A90"/>
    <w:rsid w:val="00EA7930"/>
    <w:rsid w:val="00EB1A92"/>
    <w:rsid w:val="00EC597D"/>
    <w:rsid w:val="00ED2053"/>
    <w:rsid w:val="00ED4E92"/>
    <w:rsid w:val="00ED505B"/>
    <w:rsid w:val="00ED5DC1"/>
    <w:rsid w:val="00ED6333"/>
    <w:rsid w:val="00EE1FCF"/>
    <w:rsid w:val="00EE3D82"/>
    <w:rsid w:val="00EE6D13"/>
    <w:rsid w:val="00EF169C"/>
    <w:rsid w:val="00EF290A"/>
    <w:rsid w:val="00EF7574"/>
    <w:rsid w:val="00F057B5"/>
    <w:rsid w:val="00F07B1E"/>
    <w:rsid w:val="00F40ED7"/>
    <w:rsid w:val="00F41254"/>
    <w:rsid w:val="00F4136E"/>
    <w:rsid w:val="00F428A1"/>
    <w:rsid w:val="00F42F5A"/>
    <w:rsid w:val="00F43343"/>
    <w:rsid w:val="00F5154E"/>
    <w:rsid w:val="00F52E3F"/>
    <w:rsid w:val="00F56334"/>
    <w:rsid w:val="00F64172"/>
    <w:rsid w:val="00F708F8"/>
    <w:rsid w:val="00F71A24"/>
    <w:rsid w:val="00F76E8D"/>
    <w:rsid w:val="00F862EC"/>
    <w:rsid w:val="00F8744A"/>
    <w:rsid w:val="00FA1E04"/>
    <w:rsid w:val="00FA22BF"/>
    <w:rsid w:val="00FC0A0D"/>
    <w:rsid w:val="00FC0A1C"/>
    <w:rsid w:val="00FC4381"/>
    <w:rsid w:val="00FC4DC4"/>
    <w:rsid w:val="00FD1B59"/>
    <w:rsid w:val="00FD1ED3"/>
    <w:rsid w:val="00FE4790"/>
    <w:rsid w:val="00FE7CFC"/>
    <w:rsid w:val="00FF40A5"/>
    <w:rsid w:val="00FF47BE"/>
    <w:rsid w:val="00FF5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3AAE5"/>
  <w15:chartTrackingRefBased/>
  <w15:docId w15:val="{A7533129-7F27-4F04-A284-05065B20E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2E7"/>
  </w:style>
  <w:style w:type="paragraph" w:styleId="Heading1">
    <w:name w:val="heading 1"/>
    <w:basedOn w:val="Normal"/>
    <w:next w:val="Normal"/>
    <w:link w:val="Heading1Char"/>
    <w:uiPriority w:val="9"/>
    <w:qFormat/>
    <w:rsid w:val="008A52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52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6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89D"/>
  </w:style>
  <w:style w:type="paragraph" w:styleId="Footer">
    <w:name w:val="footer"/>
    <w:basedOn w:val="Normal"/>
    <w:link w:val="FooterChar"/>
    <w:uiPriority w:val="99"/>
    <w:unhideWhenUsed/>
    <w:rsid w:val="00D86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89D"/>
  </w:style>
  <w:style w:type="character" w:customStyle="1" w:styleId="Heading1Char">
    <w:name w:val="Heading 1 Char"/>
    <w:basedOn w:val="DefaultParagraphFont"/>
    <w:link w:val="Heading1"/>
    <w:uiPriority w:val="9"/>
    <w:rsid w:val="008A52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52C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A6654"/>
    <w:pPr>
      <w:outlineLvl w:val="9"/>
    </w:pPr>
    <w:rPr>
      <w:lang w:val="en-US"/>
    </w:rPr>
  </w:style>
  <w:style w:type="paragraph" w:styleId="TOC1">
    <w:name w:val="toc 1"/>
    <w:basedOn w:val="Normal"/>
    <w:next w:val="Normal"/>
    <w:autoRedefine/>
    <w:uiPriority w:val="39"/>
    <w:unhideWhenUsed/>
    <w:rsid w:val="007A6654"/>
    <w:pPr>
      <w:spacing w:after="100"/>
    </w:pPr>
  </w:style>
  <w:style w:type="paragraph" w:styleId="TOC2">
    <w:name w:val="toc 2"/>
    <w:basedOn w:val="Normal"/>
    <w:next w:val="Normal"/>
    <w:autoRedefine/>
    <w:uiPriority w:val="39"/>
    <w:unhideWhenUsed/>
    <w:rsid w:val="007A6654"/>
    <w:pPr>
      <w:spacing w:after="100"/>
      <w:ind w:left="220"/>
    </w:pPr>
  </w:style>
  <w:style w:type="character" w:styleId="Hyperlink">
    <w:name w:val="Hyperlink"/>
    <w:basedOn w:val="DefaultParagraphFont"/>
    <w:uiPriority w:val="99"/>
    <w:unhideWhenUsed/>
    <w:rsid w:val="007A6654"/>
    <w:rPr>
      <w:color w:val="0563C1" w:themeColor="hyperlink"/>
      <w:u w:val="single"/>
    </w:rPr>
  </w:style>
  <w:style w:type="character" w:styleId="UnresolvedMention">
    <w:name w:val="Unresolved Mention"/>
    <w:basedOn w:val="DefaultParagraphFont"/>
    <w:uiPriority w:val="99"/>
    <w:semiHidden/>
    <w:unhideWhenUsed/>
    <w:rsid w:val="00462E12"/>
    <w:rPr>
      <w:color w:val="605E5C"/>
      <w:shd w:val="clear" w:color="auto" w:fill="E1DFDD"/>
    </w:rPr>
  </w:style>
  <w:style w:type="character" w:styleId="PlaceholderText">
    <w:name w:val="Placeholder Text"/>
    <w:basedOn w:val="DefaultParagraphFont"/>
    <w:uiPriority w:val="99"/>
    <w:semiHidden/>
    <w:rsid w:val="000F51F1"/>
    <w:rPr>
      <w:color w:val="808080"/>
    </w:rPr>
  </w:style>
  <w:style w:type="paragraph" w:styleId="Caption">
    <w:name w:val="caption"/>
    <w:basedOn w:val="Normal"/>
    <w:next w:val="Normal"/>
    <w:uiPriority w:val="35"/>
    <w:unhideWhenUsed/>
    <w:qFormat/>
    <w:rsid w:val="00B13CFD"/>
    <w:pPr>
      <w:spacing w:after="200" w:line="240" w:lineRule="auto"/>
    </w:pPr>
    <w:rPr>
      <w:i/>
      <w:iCs/>
      <w:color w:val="44546A" w:themeColor="text2"/>
      <w:sz w:val="18"/>
      <w:szCs w:val="18"/>
    </w:rPr>
  </w:style>
  <w:style w:type="paragraph" w:styleId="ListParagraph">
    <w:name w:val="List Paragraph"/>
    <w:basedOn w:val="Normal"/>
    <w:uiPriority w:val="34"/>
    <w:qFormat/>
    <w:rsid w:val="00774E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218555">
      <w:bodyDiv w:val="1"/>
      <w:marLeft w:val="0"/>
      <w:marRight w:val="0"/>
      <w:marTop w:val="0"/>
      <w:marBottom w:val="0"/>
      <w:divBdr>
        <w:top w:val="none" w:sz="0" w:space="0" w:color="auto"/>
        <w:left w:val="none" w:sz="0" w:space="0" w:color="auto"/>
        <w:bottom w:val="none" w:sz="0" w:space="0" w:color="auto"/>
        <w:right w:val="none" w:sz="0" w:space="0" w:color="auto"/>
      </w:divBdr>
    </w:div>
    <w:div w:id="537280371">
      <w:bodyDiv w:val="1"/>
      <w:marLeft w:val="0"/>
      <w:marRight w:val="0"/>
      <w:marTop w:val="0"/>
      <w:marBottom w:val="0"/>
      <w:divBdr>
        <w:top w:val="none" w:sz="0" w:space="0" w:color="auto"/>
        <w:left w:val="none" w:sz="0" w:space="0" w:color="auto"/>
        <w:bottom w:val="none" w:sz="0" w:space="0" w:color="auto"/>
        <w:right w:val="none" w:sz="0" w:space="0" w:color="auto"/>
      </w:divBdr>
    </w:div>
    <w:div w:id="963848212">
      <w:bodyDiv w:val="1"/>
      <w:marLeft w:val="0"/>
      <w:marRight w:val="0"/>
      <w:marTop w:val="0"/>
      <w:marBottom w:val="0"/>
      <w:divBdr>
        <w:top w:val="none" w:sz="0" w:space="0" w:color="auto"/>
        <w:left w:val="none" w:sz="0" w:space="0" w:color="auto"/>
        <w:bottom w:val="none" w:sz="0" w:space="0" w:color="auto"/>
        <w:right w:val="none" w:sz="0" w:space="0" w:color="auto"/>
      </w:divBdr>
    </w:div>
    <w:div w:id="1052509348">
      <w:bodyDiv w:val="1"/>
      <w:marLeft w:val="0"/>
      <w:marRight w:val="0"/>
      <w:marTop w:val="0"/>
      <w:marBottom w:val="0"/>
      <w:divBdr>
        <w:top w:val="none" w:sz="0" w:space="0" w:color="auto"/>
        <w:left w:val="none" w:sz="0" w:space="0" w:color="auto"/>
        <w:bottom w:val="none" w:sz="0" w:space="0" w:color="auto"/>
        <w:right w:val="none" w:sz="0" w:space="0" w:color="auto"/>
      </w:divBdr>
    </w:div>
    <w:div w:id="1092123571">
      <w:bodyDiv w:val="1"/>
      <w:marLeft w:val="0"/>
      <w:marRight w:val="0"/>
      <w:marTop w:val="0"/>
      <w:marBottom w:val="0"/>
      <w:divBdr>
        <w:top w:val="none" w:sz="0" w:space="0" w:color="auto"/>
        <w:left w:val="none" w:sz="0" w:space="0" w:color="auto"/>
        <w:bottom w:val="none" w:sz="0" w:space="0" w:color="auto"/>
        <w:right w:val="none" w:sz="0" w:space="0" w:color="auto"/>
      </w:divBdr>
    </w:div>
    <w:div w:id="1457874209">
      <w:bodyDiv w:val="1"/>
      <w:marLeft w:val="0"/>
      <w:marRight w:val="0"/>
      <w:marTop w:val="0"/>
      <w:marBottom w:val="0"/>
      <w:divBdr>
        <w:top w:val="none" w:sz="0" w:space="0" w:color="auto"/>
        <w:left w:val="none" w:sz="0" w:space="0" w:color="auto"/>
        <w:bottom w:val="none" w:sz="0" w:space="0" w:color="auto"/>
        <w:right w:val="none" w:sz="0" w:space="0" w:color="auto"/>
      </w:divBdr>
    </w:div>
    <w:div w:id="1461071462">
      <w:bodyDiv w:val="1"/>
      <w:marLeft w:val="0"/>
      <w:marRight w:val="0"/>
      <w:marTop w:val="0"/>
      <w:marBottom w:val="0"/>
      <w:divBdr>
        <w:top w:val="none" w:sz="0" w:space="0" w:color="auto"/>
        <w:left w:val="none" w:sz="0" w:space="0" w:color="auto"/>
        <w:bottom w:val="none" w:sz="0" w:space="0" w:color="auto"/>
        <w:right w:val="none" w:sz="0" w:space="0" w:color="auto"/>
      </w:divBdr>
    </w:div>
    <w:div w:id="2018147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AC677E-B0D1-4129-B8C5-114C59481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8081</TotalTime>
  <Pages>11</Pages>
  <Words>2728</Words>
  <Characters>15552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Johns</dc:creator>
  <cp:keywords/>
  <dc:description/>
  <cp:lastModifiedBy>Sam Johns</cp:lastModifiedBy>
  <cp:revision>406</cp:revision>
  <cp:lastPrinted>2022-03-21T10:00:00Z</cp:lastPrinted>
  <dcterms:created xsi:type="dcterms:W3CDTF">2022-03-14T11:20:00Z</dcterms:created>
  <dcterms:modified xsi:type="dcterms:W3CDTF">2022-03-21T10:01:00Z</dcterms:modified>
</cp:coreProperties>
</file>