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6644DE9" w:rsidR="7908378C" w:rsidRDefault="7908378C" w:rsidP="33572C6E">
            <w:pPr>
              <w:ind w:right="237"/>
              <w:rPr>
                <w:b/>
                <w:bCs/>
                <w:color w:val="auto"/>
                <w:sz w:val="32"/>
                <w:szCs w:val="32"/>
              </w:rPr>
            </w:pPr>
            <w:r w:rsidRPr="33572C6E">
              <w:rPr>
                <w:b/>
                <w:bCs/>
                <w:color w:val="auto"/>
                <w:sz w:val="32"/>
                <w:szCs w:val="32"/>
              </w:rPr>
              <w:t xml:space="preserve">Learner name: </w:t>
            </w:r>
            <w:r w:rsidR="00084DDB">
              <w:rPr>
                <w:b/>
                <w:bCs/>
                <w:color w:val="auto"/>
                <w:sz w:val="32"/>
                <w:szCs w:val="32"/>
              </w:rPr>
              <w:t xml:space="preserve"> </w:t>
            </w:r>
            <w:r w:rsidR="0044200B">
              <w:rPr>
                <w:b/>
                <w:bCs/>
                <w:color w:val="auto"/>
                <w:sz w:val="32"/>
                <w:szCs w:val="32"/>
              </w:rPr>
              <w:t>Greg</w:t>
            </w:r>
            <w:r w:rsidR="00084DDB">
              <w:rPr>
                <w:b/>
                <w:bCs/>
                <w:color w:val="auto"/>
                <w:sz w:val="32"/>
                <w:szCs w:val="32"/>
              </w:rPr>
              <w:t>ory</w:t>
            </w:r>
            <w:r w:rsidR="0044200B">
              <w:rPr>
                <w:b/>
                <w:bCs/>
                <w:color w:val="auto"/>
                <w:sz w:val="32"/>
                <w:szCs w:val="32"/>
              </w:rPr>
              <w:t xml:space="preserve"> Phillips</w:t>
            </w:r>
          </w:p>
          <w:p w14:paraId="3A3A802D" w14:textId="77777777" w:rsidR="33572C6E" w:rsidRDefault="33572C6E" w:rsidP="33572C6E">
            <w:pPr>
              <w:ind w:right="237"/>
              <w:rPr>
                <w:b/>
                <w:bCs/>
                <w:color w:val="auto"/>
                <w:sz w:val="32"/>
                <w:szCs w:val="32"/>
              </w:rPr>
            </w:pPr>
          </w:p>
          <w:p w14:paraId="5DC3CFD6" w14:textId="107A1D32" w:rsidR="7908378C" w:rsidRDefault="7908378C" w:rsidP="33572C6E">
            <w:pPr>
              <w:ind w:right="237"/>
              <w:rPr>
                <w:b/>
                <w:bCs/>
                <w:color w:val="auto"/>
                <w:sz w:val="32"/>
                <w:szCs w:val="32"/>
              </w:rPr>
            </w:pPr>
            <w:r w:rsidRPr="33572C6E">
              <w:rPr>
                <w:b/>
                <w:bCs/>
                <w:color w:val="auto"/>
                <w:sz w:val="32"/>
                <w:szCs w:val="32"/>
              </w:rPr>
              <w:t>Learner’s University Registration Number:</w:t>
            </w:r>
            <w:r w:rsidR="00084DDB">
              <w:rPr>
                <w:b/>
                <w:bCs/>
                <w:color w:val="auto"/>
                <w:sz w:val="32"/>
                <w:szCs w:val="32"/>
              </w:rPr>
              <w:t xml:space="preserve"> 2236258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565A3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565A3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565A3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565A3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565A3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565A3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565A3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565A3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112F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565A3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565A3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565A3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565A3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565A3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565A36">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565A36">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565A36">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565A36">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5885AA0" w14:textId="6A0EE695" w:rsidR="008B28E7" w:rsidRPr="004A0B70" w:rsidRDefault="00025650" w:rsidP="004A0B70">
      <w:pPr>
        <w:ind w:right="237"/>
      </w:pPr>
      <w:r>
        <w:br w:type="page"/>
      </w: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w:t>
            </w:r>
            <w:r w:rsidRPr="0012235C">
              <w:rPr>
                <w:rFonts w:eastAsia="Arial"/>
                <w:color w:val="000000" w:themeColor="text1"/>
                <w:sz w:val="24"/>
                <w:szCs w:val="24"/>
                <w:highlight w:val="yellow"/>
              </w:rPr>
              <w:t xml:space="preserve">including social and legislative contexts and any </w:t>
            </w:r>
            <w:bookmarkStart w:id="0" w:name="_Hlk172964500"/>
            <w:r w:rsidRPr="0012235C">
              <w:rPr>
                <w:rFonts w:eastAsia="Arial"/>
                <w:color w:val="000000" w:themeColor="text1"/>
                <w:sz w:val="24"/>
                <w:szCs w:val="24"/>
                <w:highlight w:val="yellow"/>
              </w:rPr>
              <w:t>relevant cultural, ethnicity and language issues.</w:t>
            </w:r>
            <w:r w:rsidRPr="5CE196A1">
              <w:rPr>
                <w:rFonts w:eastAsia="Arial"/>
                <w:color w:val="000000" w:themeColor="text1"/>
                <w:sz w:val="24"/>
                <w:szCs w:val="24"/>
              </w:rPr>
              <w:t xml:space="preserve"> </w:t>
            </w:r>
            <w:bookmarkEnd w:id="0"/>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12235C">
              <w:rPr>
                <w:rFonts w:eastAsia="Arial"/>
                <w:b/>
                <w:bCs/>
                <w:color w:val="000000" w:themeColor="text1"/>
                <w:sz w:val="24"/>
                <w:szCs w:val="24"/>
                <w:highlight w:val="yellow"/>
                <w:lang w:val="en-US"/>
              </w:rPr>
              <w:t>Critically evaluate</w:t>
            </w:r>
            <w:r w:rsidRPr="5CE196A1">
              <w:rPr>
                <w:rFonts w:eastAsia="Arial"/>
                <w:b/>
                <w:bCs/>
                <w:color w:val="000000" w:themeColor="text1"/>
                <w:sz w:val="24"/>
                <w:szCs w:val="24"/>
                <w:lang w:val="en-US"/>
              </w:rPr>
              <w:t xml:space="preserve"> </w:t>
            </w:r>
            <w:r w:rsidRPr="5CE196A1">
              <w:rPr>
                <w:rFonts w:eastAsia="Arial"/>
                <w:color w:val="000000" w:themeColor="text1"/>
                <w:sz w:val="24"/>
                <w:szCs w:val="24"/>
                <w:lang w:val="en-US"/>
              </w:rPr>
              <w:t xml:space="preserve">the appropriateness of different approaches </w:t>
            </w:r>
            <w:r w:rsidRPr="0012235C">
              <w:rPr>
                <w:rFonts w:eastAsia="Arial"/>
                <w:color w:val="000000" w:themeColor="text1"/>
                <w:sz w:val="24"/>
                <w:szCs w:val="24"/>
                <w:highlight w:val="yellow"/>
                <w:lang w:val="en-US"/>
              </w:rPr>
              <w:t>(by professionals and the police)</w:t>
            </w:r>
            <w:r w:rsidRPr="5CE196A1">
              <w:rPr>
                <w:rFonts w:eastAsia="Arial"/>
                <w:color w:val="000000" w:themeColor="text1"/>
                <w:sz w:val="24"/>
                <w:szCs w:val="24"/>
                <w:lang w:val="en-US"/>
              </w:rPr>
              <w:t xml:space="preserve"> in </w:t>
            </w:r>
            <w:r w:rsidRPr="0012235C">
              <w:rPr>
                <w:rFonts w:eastAsia="Arial"/>
                <w:color w:val="000000" w:themeColor="text1"/>
                <w:sz w:val="24"/>
                <w:szCs w:val="24"/>
                <w:highlight w:val="yellow"/>
                <w:lang w:val="en-US"/>
              </w:rPr>
              <w:t>supporting or managing vulnerable people</w:t>
            </w:r>
            <w:r w:rsidRPr="5CE196A1">
              <w:rPr>
                <w:rFonts w:eastAsia="Arial"/>
                <w:color w:val="000000" w:themeColor="text1"/>
                <w:sz w:val="24"/>
                <w:szCs w:val="24"/>
                <w:lang w:val="en-US"/>
              </w:rPr>
              <w:t xml:space="preserv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0012235C">
              <w:rPr>
                <w:rFonts w:eastAsia="Arial"/>
                <w:b/>
                <w:bCs/>
                <w:color w:val="000000" w:themeColor="text1"/>
                <w:sz w:val="24"/>
                <w:szCs w:val="24"/>
                <w:highlight w:val="yellow"/>
                <w:lang w:val="en-US"/>
              </w:rPr>
              <w:t>Explore</w:t>
            </w:r>
            <w:r w:rsidRPr="0012235C">
              <w:rPr>
                <w:rFonts w:eastAsia="Arial"/>
                <w:b/>
                <w:bCs/>
                <w:color w:val="000000" w:themeColor="text1"/>
                <w:sz w:val="24"/>
                <w:szCs w:val="24"/>
                <w:highlight w:val="yellow"/>
              </w:rPr>
              <w:t xml:space="preserve"> </w:t>
            </w:r>
            <w:r w:rsidRPr="0012235C">
              <w:rPr>
                <w:rFonts w:eastAsia="Arial"/>
                <w:color w:val="000000" w:themeColor="text1"/>
                <w:sz w:val="24"/>
                <w:szCs w:val="24"/>
                <w:highlight w:val="yellow"/>
              </w:rPr>
              <w:t>what works in relation to tackling repeat victimisation</w:t>
            </w:r>
            <w:r w:rsidRPr="5CE196A1">
              <w:rPr>
                <w:rFonts w:eastAsia="Arial"/>
                <w:color w:val="000000" w:themeColor="text1"/>
                <w:sz w:val="24"/>
                <w:szCs w:val="24"/>
              </w:rPr>
              <w:t xml:space="preserve">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2DA3C5F" w14:textId="77777777" w:rsidR="0012235C" w:rsidRDefault="0012235C" w:rsidP="5B843AF0">
      <w:pPr>
        <w:ind w:right="237"/>
        <w:jc w:val="both"/>
        <w:rPr>
          <w:rFonts w:eastAsia="Arial"/>
          <w:b/>
          <w:bCs/>
          <w:color w:val="000000" w:themeColor="text1"/>
          <w:sz w:val="24"/>
          <w:szCs w:val="24"/>
        </w:rPr>
      </w:pPr>
    </w:p>
    <w:p w14:paraId="689735C5" w14:textId="40CD8409" w:rsidR="0012235C" w:rsidRPr="008C7D2B" w:rsidRDefault="0012235C" w:rsidP="5B843AF0">
      <w:pPr>
        <w:ind w:right="237"/>
        <w:jc w:val="both"/>
        <w:rPr>
          <w:rFonts w:eastAsia="Arial"/>
          <w:color w:val="000000" w:themeColor="text1"/>
          <w:sz w:val="24"/>
          <w:szCs w:val="24"/>
        </w:rPr>
      </w:pPr>
      <w:r w:rsidRPr="008C7D2B">
        <w:rPr>
          <w:rFonts w:eastAsia="Arial"/>
          <w:color w:val="000000" w:themeColor="text1"/>
          <w:sz w:val="24"/>
          <w:szCs w:val="24"/>
        </w:rPr>
        <w:t>During my time as a Police officer, I have had to deal with many different incidents which have ranged from various types of crime to incidents which are more mental health related.</w:t>
      </w:r>
    </w:p>
    <w:p w14:paraId="24EF3413" w14:textId="3B5B5A9D" w:rsidR="0012235C" w:rsidRPr="008C7D2B" w:rsidRDefault="0012235C" w:rsidP="5B843AF0">
      <w:pPr>
        <w:ind w:right="237"/>
        <w:jc w:val="both"/>
        <w:rPr>
          <w:rFonts w:eastAsia="Arial"/>
          <w:color w:val="000000" w:themeColor="text1"/>
          <w:sz w:val="24"/>
          <w:szCs w:val="24"/>
        </w:rPr>
      </w:pPr>
      <w:r w:rsidRPr="008C7D2B">
        <w:rPr>
          <w:rFonts w:eastAsia="Arial"/>
          <w:color w:val="000000" w:themeColor="text1"/>
          <w:sz w:val="24"/>
          <w:szCs w:val="24"/>
        </w:rPr>
        <w:t>Each incident is different and unique with none being the same.</w:t>
      </w:r>
    </w:p>
    <w:p w14:paraId="206CAD5B" w14:textId="2A4AF00C" w:rsidR="003D1337" w:rsidRPr="008C7D2B" w:rsidRDefault="0012235C" w:rsidP="5B843AF0">
      <w:pPr>
        <w:ind w:right="237"/>
        <w:jc w:val="both"/>
        <w:rPr>
          <w:rFonts w:eastAsia="Arial"/>
          <w:color w:val="000000" w:themeColor="text1"/>
          <w:sz w:val="24"/>
          <w:szCs w:val="24"/>
        </w:rPr>
      </w:pPr>
      <w:r w:rsidRPr="008C7D2B">
        <w:rPr>
          <w:rFonts w:eastAsia="Arial"/>
          <w:color w:val="000000" w:themeColor="text1"/>
          <w:sz w:val="24"/>
          <w:szCs w:val="24"/>
        </w:rPr>
        <w:t xml:space="preserve">As a police force, we are victim lead. This means we </w:t>
      </w:r>
      <w:r w:rsidR="00F13C54">
        <w:rPr>
          <w:rFonts w:eastAsia="Arial"/>
          <w:color w:val="000000" w:themeColor="text1"/>
          <w:sz w:val="24"/>
          <w:szCs w:val="24"/>
        </w:rPr>
        <w:t xml:space="preserve">are </w:t>
      </w:r>
      <w:r w:rsidRPr="008C7D2B">
        <w:rPr>
          <w:rFonts w:eastAsia="Arial"/>
          <w:color w:val="000000" w:themeColor="text1"/>
          <w:sz w:val="24"/>
          <w:szCs w:val="24"/>
        </w:rPr>
        <w:t>here to support and be there for the victim to ensure we can not only get the best result for them, but to support them during what is usually a very difficult time of their lives.</w:t>
      </w:r>
    </w:p>
    <w:p w14:paraId="1CB62417" w14:textId="77777777" w:rsidR="00452A93" w:rsidRPr="008C7D2B" w:rsidRDefault="00452A93" w:rsidP="5B843AF0">
      <w:pPr>
        <w:ind w:right="237"/>
        <w:jc w:val="both"/>
        <w:rPr>
          <w:rFonts w:eastAsia="Arial"/>
          <w:color w:val="000000" w:themeColor="text1"/>
          <w:sz w:val="24"/>
          <w:szCs w:val="24"/>
        </w:rPr>
      </w:pPr>
    </w:p>
    <w:p w14:paraId="46A5F440" w14:textId="40EF40DE" w:rsidR="00452A93" w:rsidRPr="008C7D2B" w:rsidRDefault="00452A93" w:rsidP="5B843AF0">
      <w:pPr>
        <w:ind w:right="237"/>
        <w:jc w:val="both"/>
        <w:rPr>
          <w:rFonts w:eastAsia="Arial"/>
          <w:color w:val="000000" w:themeColor="text1"/>
          <w:sz w:val="24"/>
          <w:szCs w:val="24"/>
        </w:rPr>
      </w:pPr>
      <w:r w:rsidRPr="008C7D2B">
        <w:rPr>
          <w:rFonts w:eastAsia="Arial"/>
          <w:color w:val="000000" w:themeColor="text1"/>
          <w:sz w:val="24"/>
          <w:szCs w:val="24"/>
        </w:rPr>
        <w:t>Approximately one in six people aged 16 years and over (16.1%) reported experiencing a crime covered by the interviewer-led parts of the Crime Survey for England and Wales (CSEW) in the year ending March 2023. (ONS.GOV, 2024)</w:t>
      </w:r>
    </w:p>
    <w:p w14:paraId="515C7A4B" w14:textId="77777777" w:rsidR="00452A93" w:rsidRPr="008C7D2B" w:rsidRDefault="00452A93" w:rsidP="5B843AF0">
      <w:pPr>
        <w:ind w:right="237"/>
        <w:jc w:val="both"/>
        <w:rPr>
          <w:rFonts w:eastAsia="Arial"/>
          <w:color w:val="000000" w:themeColor="text1"/>
          <w:sz w:val="24"/>
          <w:szCs w:val="24"/>
        </w:rPr>
      </w:pPr>
    </w:p>
    <w:p w14:paraId="24717F2E" w14:textId="73E19806" w:rsidR="003D1337" w:rsidRPr="008C7D2B" w:rsidRDefault="00452A93" w:rsidP="5B843AF0">
      <w:pPr>
        <w:ind w:right="237"/>
        <w:jc w:val="both"/>
        <w:rPr>
          <w:rFonts w:eastAsia="Arial"/>
          <w:color w:val="000000" w:themeColor="text1"/>
          <w:sz w:val="24"/>
          <w:szCs w:val="24"/>
        </w:rPr>
      </w:pPr>
      <w:r w:rsidRPr="008C7D2B">
        <w:rPr>
          <w:rFonts w:eastAsia="Arial"/>
          <w:color w:val="000000" w:themeColor="text1"/>
          <w:sz w:val="24"/>
          <w:szCs w:val="24"/>
        </w:rPr>
        <w:t xml:space="preserve">Being able to support and offer the different services to help victims of crime has also become an option to make it more sensitive towards peoples wants and needs. </w:t>
      </w:r>
      <w:r w:rsidR="00FC7565" w:rsidRPr="008C7D2B">
        <w:rPr>
          <w:rFonts w:eastAsia="Arial"/>
          <w:color w:val="000000" w:themeColor="text1"/>
          <w:sz w:val="24"/>
          <w:szCs w:val="24"/>
        </w:rPr>
        <w:t>With DORSET constabulary offering victims of crime to online video interviews and phone calls. (Bevins, 2024)</w:t>
      </w:r>
    </w:p>
    <w:p w14:paraId="0BFEC868" w14:textId="673A572D" w:rsidR="00FC7565" w:rsidRPr="008C7D2B" w:rsidRDefault="00FC7565" w:rsidP="5B843AF0">
      <w:pPr>
        <w:ind w:right="237"/>
        <w:jc w:val="both"/>
        <w:rPr>
          <w:rFonts w:eastAsia="Arial"/>
          <w:color w:val="000000" w:themeColor="text1"/>
          <w:sz w:val="24"/>
          <w:szCs w:val="24"/>
        </w:rPr>
      </w:pPr>
    </w:p>
    <w:p w14:paraId="0F0A95F9" w14:textId="409A02C2" w:rsidR="0012235C" w:rsidRPr="008C7D2B" w:rsidRDefault="00FC7565" w:rsidP="5B843AF0">
      <w:pPr>
        <w:ind w:right="237"/>
        <w:jc w:val="both"/>
        <w:rPr>
          <w:rFonts w:eastAsia="Arial"/>
          <w:color w:val="000000" w:themeColor="text1"/>
          <w:sz w:val="24"/>
          <w:szCs w:val="24"/>
        </w:rPr>
      </w:pPr>
      <w:r w:rsidRPr="008C7D2B">
        <w:rPr>
          <w:rFonts w:eastAsia="Arial"/>
          <w:color w:val="000000" w:themeColor="text1"/>
          <w:sz w:val="24"/>
          <w:szCs w:val="24"/>
        </w:rPr>
        <w:t xml:space="preserve">With </w:t>
      </w:r>
      <w:r w:rsidR="003D1337" w:rsidRPr="008C7D2B">
        <w:rPr>
          <w:rFonts w:eastAsia="Arial"/>
          <w:color w:val="000000" w:themeColor="text1"/>
          <w:sz w:val="24"/>
          <w:szCs w:val="24"/>
        </w:rPr>
        <w:t>UK crime rates in the United Kingdom is 85 per 1,000 people as of April 2024, excluding Scotland. The overall UK crime rate saw a decrease of 4.9% from the previous period ending April 2023. (</w:t>
      </w:r>
      <w:proofErr w:type="spellStart"/>
      <w:r w:rsidR="003D1337" w:rsidRPr="008C7D2B">
        <w:rPr>
          <w:rFonts w:eastAsia="Arial"/>
          <w:color w:val="000000" w:themeColor="text1"/>
          <w:sz w:val="24"/>
          <w:szCs w:val="24"/>
        </w:rPr>
        <w:t>CrimeRate</w:t>
      </w:r>
      <w:proofErr w:type="spellEnd"/>
      <w:r w:rsidR="003D1337" w:rsidRPr="008C7D2B">
        <w:rPr>
          <w:rFonts w:eastAsia="Arial"/>
          <w:color w:val="000000" w:themeColor="text1"/>
          <w:sz w:val="24"/>
          <w:szCs w:val="24"/>
        </w:rPr>
        <w:t xml:space="preserve">, 2024) </w:t>
      </w:r>
    </w:p>
    <w:p w14:paraId="102F1A43" w14:textId="70A25CCC" w:rsidR="003D1337" w:rsidRPr="008C7D2B" w:rsidRDefault="00FC7565" w:rsidP="5B843AF0">
      <w:pPr>
        <w:ind w:right="237"/>
        <w:jc w:val="both"/>
        <w:rPr>
          <w:rFonts w:eastAsia="Arial"/>
          <w:color w:val="000000" w:themeColor="text1"/>
          <w:sz w:val="24"/>
          <w:szCs w:val="24"/>
        </w:rPr>
      </w:pPr>
      <w:r w:rsidRPr="008C7D2B">
        <w:rPr>
          <w:rFonts w:eastAsia="Arial"/>
          <w:color w:val="000000" w:themeColor="text1"/>
          <w:sz w:val="24"/>
          <w:szCs w:val="24"/>
        </w:rPr>
        <w:t>With the l</w:t>
      </w:r>
      <w:r w:rsidR="003D1337" w:rsidRPr="008C7D2B">
        <w:rPr>
          <w:rFonts w:eastAsia="Arial"/>
          <w:color w:val="000000" w:themeColor="text1"/>
          <w:sz w:val="24"/>
          <w:szCs w:val="24"/>
        </w:rPr>
        <w:t xml:space="preserve">atest estimates from the Crime Survey for England and Wales (CSEW) showed that there were an estimated 8.8 million incidents of headline crime (which includes theft, robbery, criminal damage, fraud, computer misuse and violence with or without injury) in year ending (YE) March 2024. This was 22% lower compared </w:t>
      </w:r>
      <w:r w:rsidR="003D1337" w:rsidRPr="008C7D2B">
        <w:rPr>
          <w:rFonts w:eastAsia="Arial"/>
          <w:color w:val="000000" w:themeColor="text1"/>
          <w:sz w:val="24"/>
          <w:szCs w:val="24"/>
        </w:rPr>
        <w:lastRenderedPageBreak/>
        <w:t>with YE March 2017. (ons.gov, 2024)</w:t>
      </w:r>
      <w:r w:rsidRPr="008C7D2B">
        <w:rPr>
          <w:rFonts w:eastAsia="Arial"/>
          <w:color w:val="000000" w:themeColor="text1"/>
          <w:sz w:val="24"/>
          <w:szCs w:val="24"/>
        </w:rPr>
        <w:t xml:space="preserve"> Are we as the police, doing enough for our victims? </w:t>
      </w:r>
    </w:p>
    <w:p w14:paraId="1A613C82" w14:textId="77777777" w:rsidR="00FC7565" w:rsidRPr="008C7D2B" w:rsidRDefault="00FC7565" w:rsidP="5B843AF0">
      <w:pPr>
        <w:ind w:right="237"/>
        <w:jc w:val="both"/>
        <w:rPr>
          <w:rFonts w:eastAsia="Arial"/>
          <w:color w:val="000000" w:themeColor="text1"/>
          <w:sz w:val="24"/>
          <w:szCs w:val="24"/>
        </w:rPr>
      </w:pPr>
    </w:p>
    <w:p w14:paraId="1308495E" w14:textId="7EC7FD21" w:rsidR="00FC7565" w:rsidRPr="008C7D2B" w:rsidRDefault="00FC7565" w:rsidP="5B843AF0">
      <w:pPr>
        <w:ind w:right="237"/>
        <w:jc w:val="both"/>
        <w:rPr>
          <w:rFonts w:eastAsia="Arial"/>
          <w:color w:val="000000" w:themeColor="text1"/>
          <w:sz w:val="24"/>
          <w:szCs w:val="24"/>
        </w:rPr>
      </w:pPr>
      <w:r w:rsidRPr="008C7D2B">
        <w:rPr>
          <w:rFonts w:eastAsia="Arial"/>
          <w:color w:val="000000" w:themeColor="text1"/>
          <w:sz w:val="24"/>
          <w:szCs w:val="24"/>
        </w:rPr>
        <w:t>These latest figures from the Victims’ Commissioner Baroness Newlove – which they claim as “</w:t>
      </w:r>
      <w:r w:rsidR="00F13C54">
        <w:rPr>
          <w:rFonts w:eastAsia="Arial"/>
          <w:color w:val="000000" w:themeColor="text1"/>
          <w:sz w:val="24"/>
          <w:szCs w:val="24"/>
        </w:rPr>
        <w:t>w</w:t>
      </w:r>
      <w:r w:rsidRPr="008C7D2B">
        <w:rPr>
          <w:rFonts w:eastAsia="Arial"/>
          <w:color w:val="000000" w:themeColor="text1"/>
          <w:sz w:val="24"/>
          <w:szCs w:val="24"/>
        </w:rPr>
        <w:t xml:space="preserve">orrying” and should be “a wake-up call for those involved in the justice system”. </w:t>
      </w:r>
    </w:p>
    <w:p w14:paraId="4AE2C3DE" w14:textId="77777777" w:rsidR="00FC7565" w:rsidRPr="008C7D2B" w:rsidRDefault="00FC7565" w:rsidP="00FC7565">
      <w:pPr>
        <w:ind w:right="237"/>
        <w:jc w:val="both"/>
        <w:rPr>
          <w:rFonts w:eastAsia="Arial"/>
          <w:color w:val="000000" w:themeColor="text1"/>
          <w:sz w:val="24"/>
          <w:szCs w:val="24"/>
        </w:rPr>
      </w:pPr>
    </w:p>
    <w:p w14:paraId="7880F81B"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Only 10% were confident that the criminal justice system is effective</w:t>
      </w:r>
    </w:p>
    <w:p w14:paraId="06BB298F"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Only 8% were confident that they could receive justice by reporting a crime</w:t>
      </w:r>
    </w:p>
    <w:p w14:paraId="55360F44"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71% were dissatisfied with the police response to the crime</w:t>
      </w:r>
    </w:p>
    <w:p w14:paraId="15F48603"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Less than half (38%) said the police treated them fairly and with respect</w:t>
      </w:r>
    </w:p>
    <w:p w14:paraId="60C5E08D"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Over a third (34%) said they would not report a crime to the police again – rising to 37% for women and 43% for disabled people</w:t>
      </w:r>
    </w:p>
    <w:p w14:paraId="22447BA8"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70% felt that they had to wait too long for their case to come to court (up from 66% in 2021)</w:t>
      </w:r>
    </w:p>
    <w:p w14:paraId="3848AE3A" w14:textId="77777777"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Only 29% said they were offered the opportunity to make a Victim Personal Statement – a drop from 39% in 2021</w:t>
      </w:r>
    </w:p>
    <w:p w14:paraId="35447C20" w14:textId="628906B9" w:rsidR="00FC7565" w:rsidRPr="008C7D2B" w:rsidRDefault="00FC7565" w:rsidP="00565A36">
      <w:pPr>
        <w:pStyle w:val="ListParagraph"/>
        <w:numPr>
          <w:ilvl w:val="0"/>
          <w:numId w:val="7"/>
        </w:numPr>
        <w:ind w:right="237"/>
        <w:jc w:val="both"/>
        <w:rPr>
          <w:rFonts w:eastAsia="Arial"/>
          <w:color w:val="000000" w:themeColor="text1"/>
          <w:sz w:val="24"/>
          <w:szCs w:val="24"/>
        </w:rPr>
      </w:pPr>
      <w:r w:rsidRPr="008C7D2B">
        <w:rPr>
          <w:rFonts w:eastAsia="Arial"/>
          <w:color w:val="000000" w:themeColor="text1"/>
          <w:sz w:val="24"/>
          <w:szCs w:val="24"/>
        </w:rPr>
        <w:t xml:space="preserve">Of those referred to victim services, less than a third of respondents (29%) agreed it was easy to find suitable victims’ services for their specific issues, with barriers including lack of funding and availability. (End Violence Against Women, 2023) </w:t>
      </w:r>
    </w:p>
    <w:p w14:paraId="794D5D90" w14:textId="77777777" w:rsidR="00FC7565" w:rsidRPr="008C7D2B" w:rsidRDefault="00FC7565" w:rsidP="5B843AF0">
      <w:pPr>
        <w:ind w:right="237"/>
        <w:jc w:val="both"/>
        <w:rPr>
          <w:rFonts w:eastAsia="Arial"/>
          <w:color w:val="000000" w:themeColor="text1"/>
          <w:sz w:val="24"/>
          <w:szCs w:val="24"/>
        </w:rPr>
      </w:pPr>
    </w:p>
    <w:p w14:paraId="373C4D79" w14:textId="1437F326" w:rsidR="003D1337"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 xml:space="preserve">These figures all accumulate to show that as a </w:t>
      </w:r>
      <w:r w:rsidR="00AB7CBE" w:rsidRPr="008C7D2B">
        <w:rPr>
          <w:rFonts w:eastAsia="Arial"/>
          <w:color w:val="000000" w:themeColor="text1"/>
          <w:sz w:val="24"/>
          <w:szCs w:val="24"/>
        </w:rPr>
        <w:t>nation-wide</w:t>
      </w:r>
      <w:r w:rsidRPr="008C7D2B">
        <w:rPr>
          <w:rFonts w:eastAsia="Arial"/>
          <w:color w:val="000000" w:themeColor="text1"/>
          <w:sz w:val="24"/>
          <w:szCs w:val="24"/>
        </w:rPr>
        <w:t xml:space="preserve"> police force, we all must do better. This comes from every single individual, </w:t>
      </w:r>
      <w:r w:rsidR="00AB7CBE" w:rsidRPr="008C7D2B">
        <w:rPr>
          <w:rFonts w:eastAsia="Arial"/>
          <w:color w:val="000000" w:themeColor="text1"/>
          <w:sz w:val="24"/>
          <w:szCs w:val="24"/>
        </w:rPr>
        <w:t>whatever</w:t>
      </w:r>
      <w:r w:rsidRPr="008C7D2B">
        <w:rPr>
          <w:rFonts w:eastAsia="Arial"/>
          <w:color w:val="000000" w:themeColor="text1"/>
          <w:sz w:val="24"/>
          <w:szCs w:val="24"/>
        </w:rPr>
        <w:t xml:space="preserve"> position they may be within </w:t>
      </w:r>
      <w:r w:rsidR="00F13C54">
        <w:rPr>
          <w:rFonts w:eastAsia="Arial"/>
          <w:color w:val="000000" w:themeColor="text1"/>
          <w:sz w:val="24"/>
          <w:szCs w:val="24"/>
        </w:rPr>
        <w:t xml:space="preserve">as </w:t>
      </w:r>
      <w:r w:rsidRPr="008C7D2B">
        <w:rPr>
          <w:rFonts w:eastAsia="Arial"/>
          <w:color w:val="000000" w:themeColor="text1"/>
          <w:sz w:val="24"/>
          <w:szCs w:val="24"/>
        </w:rPr>
        <w:t>an organisation.</w:t>
      </w:r>
    </w:p>
    <w:p w14:paraId="2D59535B" w14:textId="77777777" w:rsidR="005A27A8" w:rsidRPr="008C7D2B" w:rsidRDefault="005A27A8" w:rsidP="5B843AF0">
      <w:pPr>
        <w:ind w:right="237"/>
        <w:jc w:val="both"/>
        <w:rPr>
          <w:rFonts w:eastAsia="Arial"/>
          <w:color w:val="000000" w:themeColor="text1"/>
          <w:sz w:val="24"/>
          <w:szCs w:val="24"/>
        </w:rPr>
      </w:pPr>
    </w:p>
    <w:p w14:paraId="5AEA93E2" w14:textId="606618B8"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 xml:space="preserve">An example of where I have had to offer a victim who has had to deal with a dramatic experience which </w:t>
      </w:r>
      <w:r w:rsidR="00AB7CBE" w:rsidRPr="008C7D2B">
        <w:rPr>
          <w:rFonts w:eastAsia="Arial"/>
          <w:color w:val="000000" w:themeColor="text1"/>
          <w:sz w:val="24"/>
          <w:szCs w:val="24"/>
        </w:rPr>
        <w:t>led</w:t>
      </w:r>
      <w:r w:rsidRPr="008C7D2B">
        <w:rPr>
          <w:rFonts w:eastAsia="Arial"/>
          <w:color w:val="000000" w:themeColor="text1"/>
          <w:sz w:val="24"/>
          <w:szCs w:val="24"/>
        </w:rPr>
        <w:t xml:space="preserve"> to her immediate family being involved and put at risk, led to being able to give the best service possible in trying circumstances for the victim and her family.</w:t>
      </w:r>
    </w:p>
    <w:p w14:paraId="3F79022C" w14:textId="77777777" w:rsidR="005A27A8" w:rsidRPr="008C7D2B" w:rsidRDefault="005A27A8" w:rsidP="5B843AF0">
      <w:pPr>
        <w:ind w:right="237"/>
        <w:jc w:val="both"/>
        <w:rPr>
          <w:rFonts w:eastAsia="Arial"/>
          <w:color w:val="000000" w:themeColor="text1"/>
          <w:sz w:val="24"/>
          <w:szCs w:val="24"/>
        </w:rPr>
      </w:pPr>
    </w:p>
    <w:p w14:paraId="00C974F2" w14:textId="0A02B1D7"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 xml:space="preserve">The victim in this instant was a female in her early 30s. She works as a social worker for </w:t>
      </w:r>
      <w:r w:rsidRPr="008C7D2B">
        <w:rPr>
          <w:rFonts w:eastAsia="Arial"/>
          <w:color w:val="000000" w:themeColor="text1"/>
          <w:sz w:val="24"/>
          <w:szCs w:val="24"/>
        </w:rPr>
        <w:t>th</w:t>
      </w:r>
      <w:r w:rsidR="007F22F7">
        <w:rPr>
          <w:rFonts w:eastAsia="Arial"/>
          <w:color w:val="000000" w:themeColor="text1"/>
          <w:sz w:val="24"/>
          <w:szCs w:val="24"/>
        </w:rPr>
        <w:t xml:space="preserve">e Swansea social services team </w:t>
      </w:r>
      <w:r w:rsidRPr="007F22F7">
        <w:rPr>
          <w:rFonts w:eastAsia="Arial"/>
          <w:color w:val="auto"/>
          <w:sz w:val="24"/>
          <w:szCs w:val="24"/>
        </w:rPr>
        <w:t xml:space="preserve">Swansea </w:t>
      </w:r>
      <w:r w:rsidRPr="008C7D2B">
        <w:rPr>
          <w:rFonts w:eastAsia="Arial"/>
          <w:color w:val="000000" w:themeColor="text1"/>
          <w:sz w:val="24"/>
          <w:szCs w:val="24"/>
        </w:rPr>
        <w:t xml:space="preserve">and had been doing this role for around 8 years. She had even progressed to manager within the organisation. </w:t>
      </w:r>
    </w:p>
    <w:p w14:paraId="17B406FC" w14:textId="274A5F34"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I had been attached to this incident, more from being proactive and always looking for positive outcomes.</w:t>
      </w:r>
    </w:p>
    <w:p w14:paraId="23F84913" w14:textId="5F383896"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I had been working in a different patch to my own, when a call for Stalking and Harassment had come thr</w:t>
      </w:r>
      <w:r w:rsidR="00F13C54">
        <w:rPr>
          <w:rFonts w:eastAsia="Arial"/>
          <w:color w:val="000000" w:themeColor="text1"/>
          <w:sz w:val="24"/>
          <w:szCs w:val="24"/>
        </w:rPr>
        <w:t>ough</w:t>
      </w:r>
      <w:r w:rsidRPr="008C7D2B">
        <w:rPr>
          <w:rFonts w:eastAsia="Arial"/>
          <w:color w:val="000000" w:themeColor="text1"/>
          <w:sz w:val="24"/>
          <w:szCs w:val="24"/>
        </w:rPr>
        <w:t xml:space="preserve">, which I responded. </w:t>
      </w:r>
    </w:p>
    <w:p w14:paraId="0EA28D15" w14:textId="77777777" w:rsidR="00AB7CBE" w:rsidRPr="008C7D2B" w:rsidRDefault="00AB7CBE" w:rsidP="5B843AF0">
      <w:pPr>
        <w:ind w:right="237"/>
        <w:jc w:val="both"/>
        <w:rPr>
          <w:rFonts w:eastAsia="Arial"/>
          <w:color w:val="000000" w:themeColor="text1"/>
          <w:sz w:val="24"/>
          <w:szCs w:val="24"/>
        </w:rPr>
      </w:pPr>
    </w:p>
    <w:p w14:paraId="00713D11" w14:textId="4BAEA73A" w:rsidR="00AB7CBE" w:rsidRPr="008C7D2B" w:rsidRDefault="00AB7CBE" w:rsidP="5B843AF0">
      <w:pPr>
        <w:ind w:right="237"/>
        <w:jc w:val="both"/>
        <w:rPr>
          <w:rFonts w:eastAsia="Arial"/>
          <w:color w:val="000000" w:themeColor="text1"/>
          <w:sz w:val="24"/>
          <w:szCs w:val="24"/>
        </w:rPr>
      </w:pPr>
      <w:r w:rsidRPr="008C7D2B">
        <w:rPr>
          <w:rFonts w:eastAsia="Arial"/>
          <w:color w:val="000000" w:themeColor="text1"/>
          <w:sz w:val="24"/>
          <w:szCs w:val="24"/>
        </w:rPr>
        <w:t xml:space="preserve">There were no relevant cultural, ethnicity or any language issues as all parties concerned were </w:t>
      </w:r>
      <w:r w:rsidR="00166CFE" w:rsidRPr="008C7D2B">
        <w:rPr>
          <w:rFonts w:eastAsia="Arial"/>
          <w:color w:val="000000" w:themeColor="text1"/>
          <w:sz w:val="24"/>
          <w:szCs w:val="24"/>
        </w:rPr>
        <w:t>all</w:t>
      </w:r>
      <w:r w:rsidRPr="008C7D2B">
        <w:rPr>
          <w:rFonts w:eastAsia="Arial"/>
          <w:color w:val="000000" w:themeColor="text1"/>
          <w:sz w:val="24"/>
          <w:szCs w:val="24"/>
        </w:rPr>
        <w:t xml:space="preserve"> the same factors.</w:t>
      </w:r>
    </w:p>
    <w:p w14:paraId="12AF6C29" w14:textId="77777777" w:rsidR="005A27A8" w:rsidRPr="008C7D2B" w:rsidRDefault="005A27A8" w:rsidP="5B843AF0">
      <w:pPr>
        <w:ind w:right="237"/>
        <w:jc w:val="both"/>
        <w:rPr>
          <w:rFonts w:eastAsia="Arial"/>
          <w:color w:val="000000" w:themeColor="text1"/>
          <w:sz w:val="24"/>
          <w:szCs w:val="24"/>
        </w:rPr>
      </w:pPr>
    </w:p>
    <w:p w14:paraId="00898608" w14:textId="56D65295"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Upon speaking with the victim, she explained that she had been the case worker for a gentleman who lived 30</w:t>
      </w:r>
      <w:r w:rsidR="00F13C54">
        <w:rPr>
          <w:rFonts w:eastAsia="Arial"/>
          <w:color w:val="000000" w:themeColor="text1"/>
          <w:sz w:val="24"/>
          <w:szCs w:val="24"/>
        </w:rPr>
        <w:t xml:space="preserve"> </w:t>
      </w:r>
      <w:r w:rsidRPr="008C7D2B">
        <w:rPr>
          <w:rFonts w:eastAsia="Arial"/>
          <w:color w:val="000000" w:themeColor="text1"/>
          <w:sz w:val="24"/>
          <w:szCs w:val="24"/>
        </w:rPr>
        <w:t xml:space="preserve">minutes away from her home address and had been dealing with him for, roughly 2 years. Due to having to </w:t>
      </w:r>
      <w:r w:rsidR="00401343" w:rsidRPr="008C7D2B">
        <w:rPr>
          <w:rFonts w:eastAsia="Arial"/>
          <w:color w:val="000000" w:themeColor="text1"/>
          <w:sz w:val="24"/>
          <w:szCs w:val="24"/>
        </w:rPr>
        <w:t>act</w:t>
      </w:r>
      <w:r w:rsidRPr="008C7D2B">
        <w:rPr>
          <w:rFonts w:eastAsia="Arial"/>
          <w:color w:val="000000" w:themeColor="text1"/>
          <w:sz w:val="24"/>
          <w:szCs w:val="24"/>
        </w:rPr>
        <w:t xml:space="preserve"> a</w:t>
      </w:r>
      <w:r w:rsidR="00166CFE" w:rsidRPr="008C7D2B">
        <w:rPr>
          <w:rFonts w:eastAsia="Arial"/>
          <w:color w:val="000000" w:themeColor="text1"/>
          <w:sz w:val="24"/>
          <w:szCs w:val="24"/>
        </w:rPr>
        <w:t>ga</w:t>
      </w:r>
      <w:r w:rsidRPr="008C7D2B">
        <w:rPr>
          <w:rFonts w:eastAsia="Arial"/>
          <w:color w:val="000000" w:themeColor="text1"/>
          <w:sz w:val="24"/>
          <w:szCs w:val="24"/>
        </w:rPr>
        <w:t>inst this gentleman, he sought to take his own action against the victim by making threats</w:t>
      </w:r>
      <w:r w:rsidR="007236F9" w:rsidRPr="008C7D2B">
        <w:rPr>
          <w:rFonts w:eastAsia="Arial"/>
          <w:color w:val="000000" w:themeColor="text1"/>
          <w:sz w:val="24"/>
          <w:szCs w:val="24"/>
        </w:rPr>
        <w:t xml:space="preserve"> – in person and over social media,</w:t>
      </w:r>
      <w:r w:rsidRPr="008C7D2B">
        <w:rPr>
          <w:rFonts w:eastAsia="Arial"/>
          <w:color w:val="000000" w:themeColor="text1"/>
          <w:sz w:val="24"/>
          <w:szCs w:val="24"/>
        </w:rPr>
        <w:t xml:space="preserve"> stalking</w:t>
      </w:r>
      <w:r w:rsidR="007236F9" w:rsidRPr="008C7D2B">
        <w:rPr>
          <w:rFonts w:eastAsia="Arial"/>
          <w:color w:val="000000" w:themeColor="text1"/>
          <w:sz w:val="24"/>
          <w:szCs w:val="24"/>
        </w:rPr>
        <w:t xml:space="preserve"> – by turning up at her workplace and even, her home address. H</w:t>
      </w:r>
      <w:r w:rsidRPr="008C7D2B">
        <w:rPr>
          <w:rFonts w:eastAsia="Arial"/>
          <w:color w:val="000000" w:themeColor="text1"/>
          <w:sz w:val="24"/>
          <w:szCs w:val="24"/>
        </w:rPr>
        <w:t>arassing her and her family</w:t>
      </w:r>
      <w:r w:rsidR="007236F9" w:rsidRPr="008C7D2B">
        <w:rPr>
          <w:rFonts w:eastAsia="Arial"/>
          <w:color w:val="000000" w:themeColor="text1"/>
          <w:sz w:val="24"/>
          <w:szCs w:val="24"/>
        </w:rPr>
        <w:t xml:space="preserve"> via messages and calls</w:t>
      </w:r>
      <w:r w:rsidRPr="008C7D2B">
        <w:rPr>
          <w:rFonts w:eastAsia="Arial"/>
          <w:color w:val="000000" w:themeColor="text1"/>
          <w:sz w:val="24"/>
          <w:szCs w:val="24"/>
        </w:rPr>
        <w:t xml:space="preserve">. </w:t>
      </w:r>
    </w:p>
    <w:p w14:paraId="7BB64623" w14:textId="77777777" w:rsidR="005A27A8" w:rsidRPr="008C7D2B" w:rsidRDefault="005A27A8" w:rsidP="5B843AF0">
      <w:pPr>
        <w:ind w:right="237"/>
        <w:jc w:val="both"/>
        <w:rPr>
          <w:rFonts w:eastAsia="Arial"/>
          <w:color w:val="000000" w:themeColor="text1"/>
          <w:sz w:val="24"/>
          <w:szCs w:val="24"/>
        </w:rPr>
      </w:pPr>
    </w:p>
    <w:p w14:paraId="1325ECAD" w14:textId="779F87DB"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lastRenderedPageBreak/>
        <w:t xml:space="preserve">This had been going on for </w:t>
      </w:r>
      <w:proofErr w:type="gramStart"/>
      <w:r w:rsidRPr="008C7D2B">
        <w:rPr>
          <w:rFonts w:eastAsia="Arial"/>
          <w:color w:val="000000" w:themeColor="text1"/>
          <w:sz w:val="24"/>
          <w:szCs w:val="24"/>
        </w:rPr>
        <w:t>a number of</w:t>
      </w:r>
      <w:proofErr w:type="gramEnd"/>
      <w:r w:rsidRPr="008C7D2B">
        <w:rPr>
          <w:rFonts w:eastAsia="Arial"/>
          <w:color w:val="000000" w:themeColor="text1"/>
          <w:sz w:val="24"/>
          <w:szCs w:val="24"/>
        </w:rPr>
        <w:t xml:space="preserve"> years, and the victim and her partner where clearly angry and upset that after a number of reports to the police of this behaviour, nothing had been done. </w:t>
      </w:r>
    </w:p>
    <w:p w14:paraId="41B78582" w14:textId="1B3CCC9B" w:rsidR="005A27A8" w:rsidRPr="008C7D2B" w:rsidRDefault="005A27A8" w:rsidP="5B843AF0">
      <w:pPr>
        <w:ind w:right="237"/>
        <w:jc w:val="both"/>
        <w:rPr>
          <w:rFonts w:eastAsia="Arial"/>
          <w:color w:val="000000" w:themeColor="text1"/>
          <w:sz w:val="24"/>
          <w:szCs w:val="24"/>
        </w:rPr>
      </w:pPr>
      <w:r w:rsidRPr="008C7D2B">
        <w:rPr>
          <w:rFonts w:eastAsia="Arial"/>
          <w:color w:val="000000" w:themeColor="text1"/>
          <w:sz w:val="24"/>
          <w:szCs w:val="24"/>
        </w:rPr>
        <w:t>This family were in genuine fear for their safety and family and felt left down by the police.</w:t>
      </w:r>
    </w:p>
    <w:p w14:paraId="443E84B3" w14:textId="77777777" w:rsidR="007236F9" w:rsidRPr="008C7D2B" w:rsidRDefault="007236F9" w:rsidP="5B843AF0">
      <w:pPr>
        <w:ind w:right="237"/>
        <w:jc w:val="both"/>
        <w:rPr>
          <w:rFonts w:eastAsia="Arial"/>
          <w:color w:val="000000" w:themeColor="text1"/>
          <w:sz w:val="24"/>
          <w:szCs w:val="24"/>
        </w:rPr>
      </w:pPr>
    </w:p>
    <w:p w14:paraId="1D601ECA" w14:textId="71181730" w:rsidR="007236F9" w:rsidRPr="008C7D2B" w:rsidRDefault="007236F9" w:rsidP="5B843AF0">
      <w:pPr>
        <w:ind w:right="237"/>
        <w:jc w:val="both"/>
        <w:rPr>
          <w:rFonts w:eastAsia="Arial"/>
          <w:color w:val="000000" w:themeColor="text1"/>
          <w:sz w:val="24"/>
          <w:szCs w:val="24"/>
        </w:rPr>
      </w:pPr>
      <w:r w:rsidRPr="008C7D2B">
        <w:rPr>
          <w:rFonts w:eastAsia="Arial"/>
          <w:color w:val="000000" w:themeColor="text1"/>
          <w:sz w:val="24"/>
          <w:szCs w:val="24"/>
        </w:rPr>
        <w:t xml:space="preserve">I had no previous dealing with this family or male in question, but it was apparent from the first time speaking to the family, they had been let down. </w:t>
      </w:r>
    </w:p>
    <w:p w14:paraId="29A43BA8" w14:textId="77777777" w:rsidR="007236F9" w:rsidRPr="008C7D2B" w:rsidRDefault="007236F9" w:rsidP="5B843AF0">
      <w:pPr>
        <w:ind w:right="237"/>
        <w:jc w:val="both"/>
        <w:rPr>
          <w:rFonts w:eastAsia="Arial"/>
          <w:color w:val="000000" w:themeColor="text1"/>
          <w:sz w:val="24"/>
          <w:szCs w:val="24"/>
        </w:rPr>
      </w:pPr>
    </w:p>
    <w:p w14:paraId="0F1C8EF6" w14:textId="10503BF0" w:rsidR="007236F9" w:rsidRPr="008C7D2B" w:rsidRDefault="007236F9" w:rsidP="5B843AF0">
      <w:pPr>
        <w:ind w:right="237"/>
        <w:jc w:val="both"/>
        <w:rPr>
          <w:rFonts w:eastAsia="Arial"/>
          <w:color w:val="000000" w:themeColor="text1"/>
          <w:sz w:val="24"/>
          <w:szCs w:val="24"/>
        </w:rPr>
      </w:pPr>
      <w:r w:rsidRPr="008C7D2B">
        <w:rPr>
          <w:rFonts w:eastAsia="Arial"/>
          <w:color w:val="000000" w:themeColor="text1"/>
          <w:sz w:val="24"/>
          <w:szCs w:val="24"/>
        </w:rPr>
        <w:t>Stalking and harassment is when someone repeatedly behaves in a way that makes you feel scared, distressed or threatened. If this unwanted behaviour happens two times or more, it may be a crime.</w:t>
      </w:r>
      <w:r w:rsidRPr="008C7D2B">
        <w:rPr>
          <w:sz w:val="24"/>
          <w:szCs w:val="24"/>
        </w:rPr>
        <w:t xml:space="preserve"> </w:t>
      </w:r>
      <w:r w:rsidRPr="008C7D2B">
        <w:rPr>
          <w:rFonts w:eastAsia="Arial"/>
          <w:color w:val="000000" w:themeColor="text1"/>
          <w:sz w:val="24"/>
          <w:szCs w:val="24"/>
        </w:rPr>
        <w:t xml:space="preserve">Both stalking and harassment are offences under the Protection from Harassment Act 1997. (Met. Police, 2024) </w:t>
      </w:r>
    </w:p>
    <w:p w14:paraId="11FD151A" w14:textId="77777777" w:rsidR="007236F9" w:rsidRPr="008C7D2B" w:rsidRDefault="007236F9" w:rsidP="5B843AF0">
      <w:pPr>
        <w:ind w:right="237"/>
        <w:jc w:val="both"/>
        <w:rPr>
          <w:rFonts w:eastAsia="Arial"/>
          <w:color w:val="000000" w:themeColor="text1"/>
          <w:sz w:val="24"/>
          <w:szCs w:val="24"/>
        </w:rPr>
      </w:pPr>
    </w:p>
    <w:p w14:paraId="0D2E3FAE" w14:textId="7B737224" w:rsidR="007236F9" w:rsidRPr="008C7D2B" w:rsidRDefault="007236F9" w:rsidP="5B843AF0">
      <w:pPr>
        <w:ind w:right="237"/>
        <w:jc w:val="both"/>
        <w:rPr>
          <w:rFonts w:eastAsia="Arial"/>
          <w:color w:val="000000" w:themeColor="text1"/>
          <w:sz w:val="24"/>
          <w:szCs w:val="24"/>
        </w:rPr>
      </w:pPr>
      <w:r w:rsidRPr="008C7D2B">
        <w:rPr>
          <w:rFonts w:eastAsia="Arial"/>
          <w:color w:val="000000" w:themeColor="text1"/>
          <w:sz w:val="24"/>
          <w:szCs w:val="24"/>
        </w:rPr>
        <w:t xml:space="preserve">There had been 6 </w:t>
      </w:r>
      <w:r w:rsidR="00F13C54" w:rsidRPr="008C7D2B">
        <w:rPr>
          <w:rFonts w:eastAsia="Arial"/>
          <w:color w:val="000000" w:themeColor="text1"/>
          <w:sz w:val="24"/>
          <w:szCs w:val="24"/>
        </w:rPr>
        <w:t>previous</w:t>
      </w:r>
      <w:r w:rsidRPr="008C7D2B">
        <w:rPr>
          <w:rFonts w:eastAsia="Arial"/>
          <w:color w:val="000000" w:themeColor="text1"/>
          <w:sz w:val="24"/>
          <w:szCs w:val="24"/>
        </w:rPr>
        <w:t xml:space="preserve"> incidents in which the family had reported the male suspect, and yet nothing had been done. As the definition above confirms, “if it happens two times or more, it may be a crime.” </w:t>
      </w:r>
      <w:r w:rsidR="00DF6D33" w:rsidRPr="008C7D2B">
        <w:rPr>
          <w:rFonts w:eastAsia="Arial"/>
          <w:color w:val="000000" w:themeColor="text1"/>
          <w:sz w:val="24"/>
          <w:szCs w:val="24"/>
        </w:rPr>
        <w:t>This should have been de</w:t>
      </w:r>
      <w:r w:rsidR="00F13C54">
        <w:rPr>
          <w:rFonts w:eastAsia="Arial"/>
          <w:color w:val="000000" w:themeColor="text1"/>
          <w:sz w:val="24"/>
          <w:szCs w:val="24"/>
        </w:rPr>
        <w:t>a</w:t>
      </w:r>
      <w:r w:rsidR="00DF6D33" w:rsidRPr="008C7D2B">
        <w:rPr>
          <w:rFonts w:eastAsia="Arial"/>
          <w:color w:val="000000" w:themeColor="text1"/>
          <w:sz w:val="24"/>
          <w:szCs w:val="24"/>
        </w:rPr>
        <w:t xml:space="preserve">lt with in a much better way and would confirm with some of the statistics already stated that there is a lack of confidence within the police from victims. </w:t>
      </w:r>
      <w:r w:rsidRPr="008C7D2B">
        <w:rPr>
          <w:rFonts w:eastAsia="Arial"/>
          <w:color w:val="000000" w:themeColor="text1"/>
          <w:sz w:val="24"/>
          <w:szCs w:val="24"/>
        </w:rPr>
        <w:t xml:space="preserve"> </w:t>
      </w:r>
    </w:p>
    <w:p w14:paraId="63E31329" w14:textId="77777777" w:rsidR="003D1337" w:rsidRPr="008C7D2B" w:rsidRDefault="003D1337" w:rsidP="5B843AF0">
      <w:pPr>
        <w:ind w:right="237"/>
        <w:jc w:val="both"/>
        <w:rPr>
          <w:rFonts w:eastAsia="Arial"/>
          <w:color w:val="000000" w:themeColor="text1"/>
          <w:sz w:val="24"/>
          <w:szCs w:val="24"/>
        </w:rPr>
      </w:pPr>
    </w:p>
    <w:p w14:paraId="62BAB9FB" w14:textId="7050765B" w:rsidR="0012235C" w:rsidRPr="008C7D2B" w:rsidRDefault="003D1337" w:rsidP="5B843AF0">
      <w:pPr>
        <w:ind w:right="237"/>
        <w:jc w:val="both"/>
        <w:rPr>
          <w:rFonts w:eastAsia="Arial"/>
          <w:color w:val="000000" w:themeColor="text1"/>
          <w:sz w:val="24"/>
          <w:szCs w:val="24"/>
        </w:rPr>
      </w:pPr>
      <w:r w:rsidRPr="008C7D2B">
        <w:rPr>
          <w:rFonts w:eastAsia="Arial"/>
          <w:color w:val="000000" w:themeColor="text1"/>
          <w:sz w:val="24"/>
          <w:szCs w:val="24"/>
        </w:rPr>
        <w:t>3.2% (approximately 1.5 million people) had experienced stalking (ons.gov, 2024)</w:t>
      </w:r>
    </w:p>
    <w:p w14:paraId="5C11283A" w14:textId="77777777" w:rsidR="00306E97" w:rsidRPr="008C7D2B" w:rsidRDefault="00306E97" w:rsidP="5B843AF0">
      <w:pPr>
        <w:ind w:right="237"/>
        <w:jc w:val="both"/>
        <w:rPr>
          <w:rFonts w:eastAsia="Arial"/>
          <w:color w:val="000000" w:themeColor="text1"/>
          <w:sz w:val="24"/>
          <w:szCs w:val="24"/>
        </w:rPr>
      </w:pPr>
      <w:r w:rsidRPr="008C7D2B">
        <w:rPr>
          <w:rFonts w:eastAsia="Arial"/>
          <w:color w:val="000000" w:themeColor="text1"/>
          <w:sz w:val="24"/>
          <w:szCs w:val="24"/>
        </w:rPr>
        <w:t xml:space="preserve">The police recorded 637,605 stalking and harassment offences in year ending March 2024, a 10% decrease compared with the previous year (705,653 offences). This was because of a 39% decrease in the recording of malicious communications (to 167,902 offences). </w:t>
      </w:r>
    </w:p>
    <w:p w14:paraId="2CF8814E" w14:textId="2DA8BAD7" w:rsidR="00306E97" w:rsidRPr="008C7D2B" w:rsidRDefault="00306E97" w:rsidP="5B843AF0">
      <w:pPr>
        <w:ind w:right="237"/>
        <w:jc w:val="both"/>
        <w:rPr>
          <w:rFonts w:eastAsia="Arial"/>
          <w:color w:val="000000" w:themeColor="text1"/>
          <w:sz w:val="24"/>
          <w:szCs w:val="24"/>
        </w:rPr>
      </w:pPr>
      <w:r w:rsidRPr="008C7D2B">
        <w:rPr>
          <w:rFonts w:eastAsia="Arial"/>
          <w:color w:val="000000" w:themeColor="text1"/>
          <w:sz w:val="24"/>
          <w:szCs w:val="24"/>
        </w:rPr>
        <w:t>The changes in recording rules for conduct crimes (stalking, harassment and coercive and controlling behaviour) in May 2023 removed the requirement to record two crimes when one of them was a conduct crime. This has led to a reduction in those crimes often associated with conduct crimes, including malicious communications. (ons.gov, 2024)</w:t>
      </w:r>
    </w:p>
    <w:p w14:paraId="59334B7E" w14:textId="77777777" w:rsidR="00306E97" w:rsidRPr="008C7D2B" w:rsidRDefault="00306E97" w:rsidP="5B843AF0">
      <w:pPr>
        <w:ind w:right="237"/>
        <w:jc w:val="both"/>
        <w:rPr>
          <w:rFonts w:eastAsia="Arial"/>
          <w:color w:val="000000" w:themeColor="text1"/>
          <w:sz w:val="24"/>
          <w:szCs w:val="24"/>
        </w:rPr>
      </w:pPr>
    </w:p>
    <w:p w14:paraId="0BE09EDE" w14:textId="076912B5" w:rsidR="00306E97" w:rsidRPr="008C7D2B" w:rsidRDefault="00306E97" w:rsidP="5B843AF0">
      <w:pPr>
        <w:ind w:right="237"/>
        <w:jc w:val="both"/>
        <w:rPr>
          <w:rFonts w:eastAsia="Arial"/>
          <w:color w:val="000000" w:themeColor="text1"/>
          <w:sz w:val="24"/>
          <w:szCs w:val="24"/>
        </w:rPr>
      </w:pPr>
      <w:r w:rsidRPr="008C7D2B">
        <w:rPr>
          <w:rFonts w:eastAsia="Arial"/>
          <w:color w:val="000000" w:themeColor="text1"/>
          <w:sz w:val="24"/>
          <w:szCs w:val="24"/>
        </w:rPr>
        <w:t xml:space="preserve">Although there is what appears to be a decrease, these changes are </w:t>
      </w:r>
      <w:r w:rsidR="007F22F7" w:rsidRPr="008C7D2B">
        <w:rPr>
          <w:rFonts w:eastAsia="Arial"/>
          <w:color w:val="000000" w:themeColor="text1"/>
          <w:sz w:val="24"/>
          <w:szCs w:val="24"/>
        </w:rPr>
        <w:t>merely</w:t>
      </w:r>
      <w:r w:rsidRPr="008C7D2B">
        <w:rPr>
          <w:rFonts w:eastAsia="Arial"/>
          <w:color w:val="000000" w:themeColor="text1"/>
          <w:sz w:val="24"/>
          <w:szCs w:val="24"/>
        </w:rPr>
        <w:t xml:space="preserve"> due to being recorded under different categories. </w:t>
      </w:r>
    </w:p>
    <w:p w14:paraId="6877E4A9" w14:textId="77777777" w:rsidR="00306E97" w:rsidRPr="008C7D2B" w:rsidRDefault="00306E97" w:rsidP="5B843AF0">
      <w:pPr>
        <w:ind w:right="237"/>
        <w:jc w:val="both"/>
        <w:rPr>
          <w:rFonts w:eastAsia="Arial"/>
          <w:color w:val="000000" w:themeColor="text1"/>
          <w:sz w:val="24"/>
          <w:szCs w:val="24"/>
        </w:rPr>
      </w:pPr>
    </w:p>
    <w:p w14:paraId="491DC0B3" w14:textId="01716463" w:rsidR="00306E97" w:rsidRPr="008C7D2B" w:rsidRDefault="00306E97" w:rsidP="5B843AF0">
      <w:pPr>
        <w:ind w:right="237"/>
        <w:jc w:val="both"/>
        <w:rPr>
          <w:rFonts w:eastAsia="Arial"/>
          <w:color w:val="000000" w:themeColor="text1"/>
          <w:sz w:val="24"/>
          <w:szCs w:val="24"/>
        </w:rPr>
      </w:pPr>
      <w:r w:rsidRPr="008C7D2B">
        <w:rPr>
          <w:rFonts w:eastAsia="Arial"/>
          <w:color w:val="000000" w:themeColor="text1"/>
          <w:sz w:val="24"/>
          <w:szCs w:val="24"/>
        </w:rPr>
        <w:t xml:space="preserve">The impacts stalking and harassment has on victims can be dramatic and even though the victim has not been </w:t>
      </w:r>
      <w:r w:rsidR="00B13EF0" w:rsidRPr="008C7D2B">
        <w:rPr>
          <w:rFonts w:eastAsia="Arial"/>
          <w:color w:val="000000" w:themeColor="text1"/>
          <w:sz w:val="24"/>
          <w:szCs w:val="24"/>
        </w:rPr>
        <w:t>impacted thr</w:t>
      </w:r>
      <w:r w:rsidR="00F13C54">
        <w:rPr>
          <w:rFonts w:eastAsia="Arial"/>
          <w:color w:val="000000" w:themeColor="text1"/>
          <w:sz w:val="24"/>
          <w:szCs w:val="24"/>
        </w:rPr>
        <w:t>ough</w:t>
      </w:r>
      <w:r w:rsidR="00B13EF0" w:rsidRPr="008C7D2B">
        <w:rPr>
          <w:rFonts w:eastAsia="Arial"/>
          <w:color w:val="000000" w:themeColor="text1"/>
          <w:sz w:val="24"/>
          <w:szCs w:val="24"/>
        </w:rPr>
        <w:t xml:space="preserve"> a physical aspect from a suspect, the effects it produces onto a victim can have strong physical </w:t>
      </w:r>
      <w:r w:rsidR="00F13C54">
        <w:rPr>
          <w:rFonts w:eastAsia="Arial"/>
          <w:color w:val="000000" w:themeColor="text1"/>
          <w:sz w:val="24"/>
          <w:szCs w:val="24"/>
        </w:rPr>
        <w:t>e</w:t>
      </w:r>
      <w:r w:rsidR="00B13EF0" w:rsidRPr="008C7D2B">
        <w:rPr>
          <w:rFonts w:eastAsia="Arial"/>
          <w:color w:val="000000" w:themeColor="text1"/>
          <w:sz w:val="24"/>
          <w:szCs w:val="24"/>
        </w:rPr>
        <w:t xml:space="preserve">ffects which can cause issues for the victim, which can also end in the victim receiving treatment. </w:t>
      </w:r>
    </w:p>
    <w:p w14:paraId="1822DADD" w14:textId="77777777" w:rsidR="00B13EF0" w:rsidRPr="008C7D2B" w:rsidRDefault="00B13EF0" w:rsidP="5B843AF0">
      <w:pPr>
        <w:ind w:right="237"/>
        <w:jc w:val="both"/>
        <w:rPr>
          <w:rFonts w:eastAsia="Arial"/>
          <w:color w:val="000000" w:themeColor="text1"/>
          <w:sz w:val="24"/>
          <w:szCs w:val="24"/>
        </w:rPr>
      </w:pPr>
    </w:p>
    <w:p w14:paraId="5F8CDC07" w14:textId="6447EF08" w:rsidR="00B13EF0" w:rsidRPr="008C7D2B" w:rsidRDefault="00B13EF0" w:rsidP="00B13EF0">
      <w:pPr>
        <w:ind w:right="237"/>
        <w:jc w:val="both"/>
        <w:rPr>
          <w:rFonts w:eastAsia="Arial"/>
          <w:color w:val="000000" w:themeColor="text1"/>
          <w:sz w:val="24"/>
          <w:szCs w:val="24"/>
        </w:rPr>
      </w:pPr>
      <w:r w:rsidRPr="008C7D2B">
        <w:rPr>
          <w:rFonts w:eastAsia="Arial"/>
          <w:color w:val="000000" w:themeColor="text1"/>
          <w:sz w:val="24"/>
          <w:szCs w:val="24"/>
        </w:rPr>
        <w:t xml:space="preserve">These </w:t>
      </w:r>
      <w:r w:rsidR="00AB7CBE" w:rsidRPr="008C7D2B">
        <w:rPr>
          <w:rFonts w:eastAsia="Arial"/>
          <w:color w:val="000000" w:themeColor="text1"/>
          <w:sz w:val="24"/>
          <w:szCs w:val="24"/>
        </w:rPr>
        <w:t>included</w:t>
      </w:r>
      <w:r w:rsidRPr="008C7D2B">
        <w:rPr>
          <w:rFonts w:eastAsia="Arial"/>
          <w:color w:val="000000" w:themeColor="text1"/>
          <w:sz w:val="24"/>
          <w:szCs w:val="24"/>
        </w:rPr>
        <w:t xml:space="preserve"> Physical Health - Sleep disturbances are widely reported, impacting between 30% and 74% of victims. Appetite disturbances (48%) and weight fluctuations (45%) were also reported as were stomach and bowel issues (19%–44.1%), Sick leave was taken by 18% of victims in one study (Dressing et al., 2005).</w:t>
      </w:r>
    </w:p>
    <w:p w14:paraId="5A14BEB8" w14:textId="69952D76" w:rsidR="5B843AF0" w:rsidRPr="008C7D2B" w:rsidRDefault="5B843AF0" w:rsidP="00B13EF0">
      <w:pPr>
        <w:ind w:right="237"/>
        <w:rPr>
          <w:sz w:val="24"/>
          <w:szCs w:val="24"/>
        </w:rPr>
      </w:pPr>
    </w:p>
    <w:p w14:paraId="1BBF860A" w14:textId="100EFC0A" w:rsidR="00B13EF0" w:rsidRPr="008C7D2B" w:rsidRDefault="00B13EF0" w:rsidP="00B13EF0">
      <w:pPr>
        <w:ind w:right="237"/>
        <w:rPr>
          <w:sz w:val="24"/>
          <w:szCs w:val="24"/>
        </w:rPr>
      </w:pPr>
      <w:r w:rsidRPr="008C7D2B">
        <w:rPr>
          <w:sz w:val="24"/>
          <w:szCs w:val="24"/>
        </w:rPr>
        <w:t xml:space="preserve">All these physical effects were displayed by the victim and her immediate family. She had been on the sick for 6 months due to not being able to face the suspect. This also affected their income. </w:t>
      </w:r>
    </w:p>
    <w:p w14:paraId="3A760887" w14:textId="429EAA8A" w:rsidR="00B13EF0" w:rsidRPr="008C7D2B" w:rsidRDefault="00B13EF0" w:rsidP="00B13EF0">
      <w:pPr>
        <w:ind w:right="237"/>
        <w:rPr>
          <w:sz w:val="24"/>
          <w:szCs w:val="24"/>
        </w:rPr>
      </w:pPr>
      <w:r w:rsidRPr="008C7D2B">
        <w:rPr>
          <w:sz w:val="24"/>
          <w:szCs w:val="24"/>
        </w:rPr>
        <w:t>She stated she could</w:t>
      </w:r>
      <w:r w:rsidR="007F22F7">
        <w:rPr>
          <w:sz w:val="24"/>
          <w:szCs w:val="24"/>
        </w:rPr>
        <w:t>n’t</w:t>
      </w:r>
      <w:r w:rsidRPr="008C7D2B">
        <w:rPr>
          <w:sz w:val="24"/>
          <w:szCs w:val="24"/>
        </w:rPr>
        <w:t xml:space="preserve"> eat at the worry about </w:t>
      </w:r>
      <w:r w:rsidR="00F13C54">
        <w:rPr>
          <w:sz w:val="24"/>
          <w:szCs w:val="24"/>
        </w:rPr>
        <w:t>the</w:t>
      </w:r>
      <w:r w:rsidRPr="008C7D2B">
        <w:rPr>
          <w:sz w:val="24"/>
          <w:szCs w:val="24"/>
        </w:rPr>
        <w:t xml:space="preserve"> male turning up at any moment.</w:t>
      </w:r>
    </w:p>
    <w:p w14:paraId="7A18E0F4" w14:textId="77777777" w:rsidR="00B13EF0" w:rsidRPr="008C7D2B" w:rsidRDefault="00B13EF0" w:rsidP="00B13EF0">
      <w:pPr>
        <w:ind w:right="237"/>
        <w:rPr>
          <w:sz w:val="24"/>
          <w:szCs w:val="24"/>
        </w:rPr>
      </w:pPr>
    </w:p>
    <w:p w14:paraId="312EAEF6" w14:textId="38CD6A66" w:rsidR="00B13EF0" w:rsidRPr="008C7D2B" w:rsidRDefault="00B13EF0" w:rsidP="00B13EF0">
      <w:pPr>
        <w:ind w:right="237"/>
        <w:rPr>
          <w:sz w:val="24"/>
          <w:szCs w:val="24"/>
        </w:rPr>
      </w:pPr>
      <w:r w:rsidRPr="008C7D2B">
        <w:rPr>
          <w:sz w:val="24"/>
          <w:szCs w:val="24"/>
        </w:rPr>
        <w:lastRenderedPageBreak/>
        <w:t xml:space="preserve">The whole situation was getting out of hand and the family had been given little, to no support. </w:t>
      </w:r>
    </w:p>
    <w:p w14:paraId="784E333D" w14:textId="144D7A59" w:rsidR="00B13EF0" w:rsidRPr="008C7D2B" w:rsidRDefault="00B13EF0" w:rsidP="00B13EF0">
      <w:pPr>
        <w:ind w:right="237"/>
        <w:rPr>
          <w:sz w:val="24"/>
          <w:szCs w:val="24"/>
        </w:rPr>
      </w:pPr>
      <w:r w:rsidRPr="008C7D2B">
        <w:rPr>
          <w:sz w:val="24"/>
          <w:szCs w:val="24"/>
        </w:rPr>
        <w:t xml:space="preserve">She was in constant fear that she would come to physical harm by the male. </w:t>
      </w:r>
    </w:p>
    <w:p w14:paraId="429B637D" w14:textId="5C727D99" w:rsidR="00B13EF0" w:rsidRPr="008C7D2B" w:rsidRDefault="00401343" w:rsidP="00B13EF0">
      <w:pPr>
        <w:ind w:right="237"/>
        <w:rPr>
          <w:sz w:val="24"/>
          <w:szCs w:val="24"/>
        </w:rPr>
      </w:pPr>
      <w:r w:rsidRPr="008C7D2B">
        <w:rPr>
          <w:sz w:val="24"/>
          <w:szCs w:val="24"/>
        </w:rPr>
        <w:t>A</w:t>
      </w:r>
      <w:r w:rsidR="00B13EF0" w:rsidRPr="008C7D2B">
        <w:rPr>
          <w:sz w:val="24"/>
          <w:szCs w:val="24"/>
        </w:rPr>
        <w:t>nother factor associated with Stalking and harassment</w:t>
      </w:r>
      <w:r w:rsidRPr="008C7D2B">
        <w:rPr>
          <w:sz w:val="24"/>
          <w:szCs w:val="24"/>
        </w:rPr>
        <w:t>, is that of P</w:t>
      </w:r>
      <w:r w:rsidR="00B13EF0" w:rsidRPr="008C7D2B">
        <w:rPr>
          <w:sz w:val="24"/>
          <w:szCs w:val="24"/>
        </w:rPr>
        <w:t xml:space="preserve">sychological Impact and Substance Abuse, </w:t>
      </w:r>
    </w:p>
    <w:p w14:paraId="0F2C9BE3" w14:textId="77777777" w:rsidR="00B13EF0" w:rsidRPr="008C7D2B" w:rsidRDefault="00B13EF0" w:rsidP="00B13EF0">
      <w:pPr>
        <w:ind w:right="237"/>
        <w:rPr>
          <w:sz w:val="24"/>
          <w:szCs w:val="24"/>
        </w:rPr>
      </w:pPr>
    </w:p>
    <w:p w14:paraId="35FDD62F" w14:textId="77777777" w:rsidR="00677A2B" w:rsidRPr="008C7D2B" w:rsidRDefault="00B13EF0" w:rsidP="00670067">
      <w:pPr>
        <w:ind w:right="237"/>
        <w:rPr>
          <w:sz w:val="24"/>
          <w:szCs w:val="24"/>
        </w:rPr>
      </w:pPr>
      <w:r w:rsidRPr="008C7D2B">
        <w:rPr>
          <w:sz w:val="24"/>
          <w:szCs w:val="24"/>
        </w:rPr>
        <w:t>Fear of death or physical harm was reported by 43% to 97% of victims</w:t>
      </w:r>
      <w:r w:rsidR="00670067" w:rsidRPr="008C7D2B">
        <w:rPr>
          <w:sz w:val="24"/>
          <w:szCs w:val="24"/>
        </w:rPr>
        <w:t>.</w:t>
      </w:r>
      <w:r w:rsidRPr="008C7D2B">
        <w:rPr>
          <w:sz w:val="24"/>
          <w:szCs w:val="24"/>
        </w:rPr>
        <w:t xml:space="preserve"> Anxiety was reported by 44% to 88% of victims</w:t>
      </w:r>
      <w:r w:rsidR="00670067" w:rsidRPr="008C7D2B">
        <w:rPr>
          <w:sz w:val="24"/>
          <w:szCs w:val="24"/>
        </w:rPr>
        <w:t xml:space="preserve">, </w:t>
      </w:r>
      <w:r w:rsidRPr="008C7D2B">
        <w:rPr>
          <w:sz w:val="24"/>
          <w:szCs w:val="24"/>
        </w:rPr>
        <w:t>with 12% to 14% experiencing panic attacks and 55% experiencing flashbacks and intrusive thoughts</w:t>
      </w:r>
      <w:r w:rsidR="00670067" w:rsidRPr="008C7D2B">
        <w:rPr>
          <w:sz w:val="24"/>
          <w:szCs w:val="24"/>
        </w:rPr>
        <w:t xml:space="preserve">. </w:t>
      </w:r>
      <w:r w:rsidRPr="008C7D2B">
        <w:rPr>
          <w:sz w:val="24"/>
          <w:szCs w:val="24"/>
        </w:rPr>
        <w:t>Between 26% and 34.6% of victims reported depression and 24% considered or attempted suicide</w:t>
      </w:r>
      <w:r w:rsidR="00670067" w:rsidRPr="008C7D2B">
        <w:rPr>
          <w:sz w:val="24"/>
          <w:szCs w:val="24"/>
        </w:rPr>
        <w:t xml:space="preserve">. </w:t>
      </w:r>
      <w:r w:rsidRPr="008C7D2B">
        <w:rPr>
          <w:sz w:val="24"/>
          <w:szCs w:val="24"/>
        </w:rPr>
        <w:t xml:space="preserve">(Amar, 2006; Kamphuis &amp; Emmelkamp, 2001; Morgan &amp; Truman, 2022). </w:t>
      </w:r>
    </w:p>
    <w:p w14:paraId="09D6D984" w14:textId="77777777" w:rsidR="004451BA" w:rsidRPr="008C7D2B" w:rsidRDefault="004451BA" w:rsidP="00670067">
      <w:pPr>
        <w:ind w:right="237"/>
        <w:rPr>
          <w:sz w:val="24"/>
          <w:szCs w:val="24"/>
        </w:rPr>
      </w:pPr>
    </w:p>
    <w:p w14:paraId="081CB19C" w14:textId="1210B31C" w:rsidR="004451BA" w:rsidRPr="008C7D2B" w:rsidRDefault="00524A03" w:rsidP="00670067">
      <w:pPr>
        <w:ind w:right="237"/>
        <w:rPr>
          <w:sz w:val="24"/>
          <w:szCs w:val="24"/>
        </w:rPr>
      </w:pPr>
      <w:r w:rsidRPr="008C7D2B">
        <w:rPr>
          <w:sz w:val="24"/>
          <w:szCs w:val="24"/>
        </w:rPr>
        <w:t xml:space="preserve">It was clear that action needed to be done and confidence re-installed with the family. </w:t>
      </w:r>
    </w:p>
    <w:p w14:paraId="0544EE8E" w14:textId="77777777" w:rsidR="00524A03" w:rsidRPr="008C7D2B" w:rsidRDefault="00524A03" w:rsidP="00670067">
      <w:pPr>
        <w:ind w:right="237"/>
        <w:rPr>
          <w:sz w:val="24"/>
          <w:szCs w:val="24"/>
        </w:rPr>
      </w:pPr>
    </w:p>
    <w:p w14:paraId="19D4AC1E" w14:textId="7CCFD9D0" w:rsidR="00524A03" w:rsidRPr="008C7D2B" w:rsidRDefault="00524A03" w:rsidP="00670067">
      <w:pPr>
        <w:ind w:right="237"/>
        <w:rPr>
          <w:sz w:val="24"/>
          <w:szCs w:val="24"/>
        </w:rPr>
      </w:pPr>
      <w:r w:rsidRPr="008C7D2B">
        <w:rPr>
          <w:sz w:val="24"/>
          <w:szCs w:val="24"/>
        </w:rPr>
        <w:t>How did I do this? I made the effort to make them feel like they were heard and that what the</w:t>
      </w:r>
      <w:r w:rsidR="00F13C54">
        <w:rPr>
          <w:sz w:val="24"/>
          <w:szCs w:val="24"/>
        </w:rPr>
        <w:t>y</w:t>
      </w:r>
      <w:r w:rsidRPr="008C7D2B">
        <w:rPr>
          <w:sz w:val="24"/>
          <w:szCs w:val="24"/>
        </w:rPr>
        <w:t xml:space="preserve"> were reporting mattered. </w:t>
      </w:r>
    </w:p>
    <w:p w14:paraId="2B3F3406" w14:textId="29B3D82E" w:rsidR="00524A03" w:rsidRPr="008C7D2B" w:rsidRDefault="00524A03" w:rsidP="00670067">
      <w:pPr>
        <w:ind w:right="237"/>
        <w:rPr>
          <w:sz w:val="24"/>
          <w:szCs w:val="24"/>
        </w:rPr>
      </w:pPr>
      <w:r w:rsidRPr="008C7D2B">
        <w:rPr>
          <w:sz w:val="24"/>
          <w:szCs w:val="24"/>
        </w:rPr>
        <w:t xml:space="preserve">I went the extra mile to constantly keep the victim and her partner updated and built up a good line of </w:t>
      </w:r>
      <w:r w:rsidR="00DB7940" w:rsidRPr="008C7D2B">
        <w:rPr>
          <w:sz w:val="24"/>
          <w:szCs w:val="24"/>
        </w:rPr>
        <w:t>two-way</w:t>
      </w:r>
      <w:r w:rsidRPr="008C7D2B">
        <w:rPr>
          <w:sz w:val="24"/>
          <w:szCs w:val="24"/>
        </w:rPr>
        <w:t xml:space="preserve"> communication that the victim felt was open at any point. </w:t>
      </w:r>
    </w:p>
    <w:p w14:paraId="688DE105" w14:textId="77777777" w:rsidR="00DB7940" w:rsidRPr="008C7D2B" w:rsidRDefault="00DB7940" w:rsidP="00670067">
      <w:pPr>
        <w:ind w:right="237"/>
        <w:rPr>
          <w:sz w:val="24"/>
          <w:szCs w:val="24"/>
        </w:rPr>
      </w:pPr>
    </w:p>
    <w:p w14:paraId="664F946E" w14:textId="42FC711D" w:rsidR="00DB7940" w:rsidRPr="008C7D2B" w:rsidRDefault="00DB7940" w:rsidP="00670067">
      <w:pPr>
        <w:ind w:right="237"/>
        <w:rPr>
          <w:sz w:val="24"/>
          <w:szCs w:val="24"/>
        </w:rPr>
      </w:pPr>
      <w:r w:rsidRPr="008C7D2B">
        <w:rPr>
          <w:sz w:val="24"/>
          <w:szCs w:val="24"/>
        </w:rPr>
        <w:t>I offered the correct support which included Victim support. This service is offered by South Wales Police and provides help and support to anyone in South Wales affected by crime. It is a free service and confidential and will work to understand how best the team can help the victim. (South Wales Victim Focus 2024).</w:t>
      </w:r>
      <w:r w:rsidR="00DF1EE4" w:rsidRPr="008C7D2B">
        <w:rPr>
          <w:sz w:val="24"/>
          <w:szCs w:val="24"/>
        </w:rPr>
        <w:t xml:space="preserve"> It is independent from the force and has no affiliation within the two organisations. </w:t>
      </w:r>
    </w:p>
    <w:p w14:paraId="1E9D74F4" w14:textId="77777777" w:rsidR="00524A03" w:rsidRPr="008C7D2B" w:rsidRDefault="00524A03" w:rsidP="00670067">
      <w:pPr>
        <w:ind w:right="237"/>
        <w:rPr>
          <w:sz w:val="24"/>
          <w:szCs w:val="24"/>
        </w:rPr>
      </w:pPr>
    </w:p>
    <w:p w14:paraId="209AF557" w14:textId="669B45D9" w:rsidR="00524A03" w:rsidRPr="008C7D2B" w:rsidRDefault="00DF1EE4" w:rsidP="00670067">
      <w:pPr>
        <w:ind w:right="237"/>
        <w:rPr>
          <w:sz w:val="24"/>
          <w:szCs w:val="24"/>
        </w:rPr>
      </w:pPr>
      <w:r w:rsidRPr="008C7D2B">
        <w:rPr>
          <w:sz w:val="24"/>
          <w:szCs w:val="24"/>
        </w:rPr>
        <w:t xml:space="preserve">I also offered South Wales Victim Focus. This is support offered by different charities around the South Wales area which are independent from the police force. These include Citizen’s advice witness services and victim and witness information. (South Wales Police, 2024) </w:t>
      </w:r>
    </w:p>
    <w:p w14:paraId="12C08942" w14:textId="77777777" w:rsidR="00524A03" w:rsidRPr="008C7D2B" w:rsidRDefault="00524A03" w:rsidP="00670067">
      <w:pPr>
        <w:ind w:right="237"/>
        <w:rPr>
          <w:sz w:val="24"/>
          <w:szCs w:val="24"/>
        </w:rPr>
      </w:pPr>
    </w:p>
    <w:p w14:paraId="19DFEC5E" w14:textId="1B68788E" w:rsidR="007979A5" w:rsidRPr="008C7D2B" w:rsidRDefault="007979A5" w:rsidP="00670067">
      <w:pPr>
        <w:ind w:right="237"/>
        <w:rPr>
          <w:sz w:val="24"/>
          <w:szCs w:val="24"/>
        </w:rPr>
      </w:pPr>
      <w:r w:rsidRPr="008C7D2B">
        <w:rPr>
          <w:sz w:val="24"/>
          <w:szCs w:val="24"/>
        </w:rPr>
        <w:t xml:space="preserve">I have then conducted all relevant necessary investigations to determine the extend in which the victim has reported. Taking statements and phone downloads to build evidence, not just effectively, but promptly to enable me to act as fast as possible to stop any further potential incidents unfolding. </w:t>
      </w:r>
    </w:p>
    <w:p w14:paraId="25C2C9DE" w14:textId="77777777" w:rsidR="007979A5" w:rsidRPr="008C7D2B" w:rsidRDefault="007979A5" w:rsidP="00670067">
      <w:pPr>
        <w:ind w:right="237"/>
        <w:rPr>
          <w:sz w:val="24"/>
          <w:szCs w:val="24"/>
        </w:rPr>
      </w:pPr>
    </w:p>
    <w:p w14:paraId="060153A0" w14:textId="1D74E1D4" w:rsidR="007979A5" w:rsidRPr="008C7D2B" w:rsidRDefault="007979A5" w:rsidP="00670067">
      <w:pPr>
        <w:ind w:right="237"/>
        <w:rPr>
          <w:sz w:val="24"/>
          <w:szCs w:val="24"/>
        </w:rPr>
      </w:pPr>
      <w:r w:rsidRPr="008C7D2B">
        <w:rPr>
          <w:sz w:val="24"/>
          <w:szCs w:val="24"/>
        </w:rPr>
        <w:t xml:space="preserve">I have also escalated the incident to supervisors to ensure they are kept in the fold, but also to make them aware of the failings made by other officers prior to my investigation. This allowed the supervisors to also </w:t>
      </w:r>
      <w:r w:rsidR="00F13C54" w:rsidRPr="008C7D2B">
        <w:rPr>
          <w:sz w:val="24"/>
          <w:szCs w:val="24"/>
        </w:rPr>
        <w:t>contact</w:t>
      </w:r>
      <w:r w:rsidRPr="008C7D2B">
        <w:rPr>
          <w:sz w:val="24"/>
          <w:szCs w:val="24"/>
        </w:rPr>
        <w:t xml:space="preserve"> the victim to offer reassurance and support for the investigation. This is something the family truly appreciated. The extra effort was finally being made by us as a police force.</w:t>
      </w:r>
    </w:p>
    <w:p w14:paraId="31CB8184" w14:textId="77777777" w:rsidR="007979A5" w:rsidRPr="008C7D2B" w:rsidRDefault="007979A5" w:rsidP="00670067">
      <w:pPr>
        <w:ind w:right="237"/>
        <w:rPr>
          <w:sz w:val="24"/>
          <w:szCs w:val="24"/>
        </w:rPr>
      </w:pPr>
    </w:p>
    <w:p w14:paraId="6383C855" w14:textId="1332BC36" w:rsidR="007979A5" w:rsidRPr="008C7D2B" w:rsidRDefault="007979A5" w:rsidP="00670067">
      <w:pPr>
        <w:ind w:right="237"/>
        <w:rPr>
          <w:sz w:val="24"/>
          <w:szCs w:val="24"/>
        </w:rPr>
      </w:pPr>
      <w:r w:rsidRPr="008C7D2B">
        <w:rPr>
          <w:sz w:val="24"/>
          <w:szCs w:val="24"/>
        </w:rPr>
        <w:t xml:space="preserve">By staying in constant contact with the victim and her family, they were able to see </w:t>
      </w:r>
      <w:r w:rsidR="004A0B70" w:rsidRPr="008C7D2B">
        <w:rPr>
          <w:sz w:val="24"/>
          <w:szCs w:val="24"/>
        </w:rPr>
        <w:t>first-hand</w:t>
      </w:r>
      <w:r w:rsidRPr="008C7D2B">
        <w:rPr>
          <w:sz w:val="24"/>
          <w:szCs w:val="24"/>
        </w:rPr>
        <w:t xml:space="preserve"> what efforts were being made by myself to bring justice to the family and it made them feel more re</w:t>
      </w:r>
      <w:del w:id="1" w:author="Wright,Amy swp8635" w:date="2024-08-02T15:39:00Z" w16du:dateUtc="2024-08-02T14:39:00Z">
        <w:r w:rsidRPr="008C7D2B" w:rsidDel="001C6885">
          <w:rPr>
            <w:sz w:val="24"/>
            <w:szCs w:val="24"/>
          </w:rPr>
          <w:delText>-</w:delText>
        </w:r>
      </w:del>
      <w:r w:rsidRPr="008C7D2B">
        <w:rPr>
          <w:sz w:val="24"/>
          <w:szCs w:val="24"/>
        </w:rPr>
        <w:t>assured.</w:t>
      </w:r>
    </w:p>
    <w:p w14:paraId="3CA0FB7E" w14:textId="77777777" w:rsidR="007979A5" w:rsidRPr="008C7D2B" w:rsidRDefault="007979A5" w:rsidP="00670067">
      <w:pPr>
        <w:ind w:right="237"/>
        <w:rPr>
          <w:sz w:val="24"/>
          <w:szCs w:val="24"/>
        </w:rPr>
      </w:pPr>
    </w:p>
    <w:p w14:paraId="265733CE" w14:textId="77777777" w:rsidR="00665C6C" w:rsidRPr="008C7D2B" w:rsidRDefault="007979A5" w:rsidP="00670067">
      <w:pPr>
        <w:ind w:right="237"/>
        <w:rPr>
          <w:sz w:val="24"/>
          <w:szCs w:val="24"/>
        </w:rPr>
      </w:pPr>
      <w:r w:rsidRPr="008C7D2B">
        <w:rPr>
          <w:sz w:val="24"/>
          <w:szCs w:val="24"/>
        </w:rPr>
        <w:t xml:space="preserve">After all, </w:t>
      </w:r>
      <w:r w:rsidR="004451BA" w:rsidRPr="008C7D2B">
        <w:rPr>
          <w:sz w:val="24"/>
          <w:szCs w:val="24"/>
        </w:rPr>
        <w:t xml:space="preserve">Home Office figures unearthed by Labour show there were 1,411,650 victims who did not support continuing action after they had reported a crime in the year to March 2022. Almost 1.5 million victims of crime in England and Wales </w:t>
      </w:r>
      <w:r w:rsidR="004451BA" w:rsidRPr="008C7D2B">
        <w:rPr>
          <w:sz w:val="24"/>
          <w:szCs w:val="24"/>
        </w:rPr>
        <w:lastRenderedPageBreak/>
        <w:t>have decided not to pursue their cases, feeding concern that public confidence in the criminal justice system has collapsed. (Syal, 2022)</w:t>
      </w:r>
    </w:p>
    <w:p w14:paraId="5C054BBD" w14:textId="4DCC50A1" w:rsidR="00677A2B" w:rsidRPr="008C7D2B" w:rsidRDefault="007979A5" w:rsidP="00670067">
      <w:pPr>
        <w:ind w:right="237"/>
        <w:rPr>
          <w:sz w:val="24"/>
          <w:szCs w:val="24"/>
        </w:rPr>
      </w:pPr>
      <w:r w:rsidRPr="008C7D2B">
        <w:rPr>
          <w:sz w:val="24"/>
          <w:szCs w:val="24"/>
        </w:rPr>
        <w:t xml:space="preserve">I did not want another family feeling they did not have the support. </w:t>
      </w:r>
      <w:r w:rsidR="00665C6C" w:rsidRPr="008C7D2B">
        <w:rPr>
          <w:sz w:val="24"/>
          <w:szCs w:val="24"/>
        </w:rPr>
        <w:t>They were obviously a victim of repeat occurrences</w:t>
      </w:r>
      <w:r w:rsidR="007B77A4" w:rsidRPr="008C7D2B">
        <w:rPr>
          <w:sz w:val="24"/>
          <w:szCs w:val="24"/>
        </w:rPr>
        <w:t xml:space="preserve"> with this gentleman</w:t>
      </w:r>
      <w:r w:rsidR="00665C6C" w:rsidRPr="008C7D2B">
        <w:rPr>
          <w:sz w:val="24"/>
          <w:szCs w:val="24"/>
        </w:rPr>
        <w:t xml:space="preserve"> and treating them accordingly was the first step. </w:t>
      </w:r>
    </w:p>
    <w:p w14:paraId="0CB8EB97" w14:textId="77777777" w:rsidR="007979A5" w:rsidRPr="008C7D2B" w:rsidRDefault="007979A5" w:rsidP="00670067">
      <w:pPr>
        <w:ind w:right="237"/>
        <w:rPr>
          <w:sz w:val="24"/>
          <w:szCs w:val="24"/>
        </w:rPr>
      </w:pPr>
    </w:p>
    <w:p w14:paraId="00D0FBE5" w14:textId="10E95531" w:rsidR="007B77A4" w:rsidRPr="008C7D2B" w:rsidRDefault="007B77A4" w:rsidP="00670067">
      <w:pPr>
        <w:ind w:right="237"/>
        <w:rPr>
          <w:sz w:val="24"/>
          <w:szCs w:val="24"/>
        </w:rPr>
      </w:pPr>
      <w:r w:rsidRPr="008C7D2B">
        <w:rPr>
          <w:sz w:val="24"/>
          <w:szCs w:val="24"/>
        </w:rPr>
        <w:t>According to the college of policing (2021), the police can reduce crime by increasing the chance of being caught, reducing opportunities for crime and by winning hearts and minds.</w:t>
      </w:r>
    </w:p>
    <w:p w14:paraId="2A50979C" w14:textId="77777777" w:rsidR="007B77A4" w:rsidRPr="008C7D2B" w:rsidRDefault="007B77A4" w:rsidP="00670067">
      <w:pPr>
        <w:ind w:right="237"/>
        <w:rPr>
          <w:sz w:val="24"/>
          <w:szCs w:val="24"/>
        </w:rPr>
      </w:pPr>
    </w:p>
    <w:p w14:paraId="0BCE1D98" w14:textId="04820841" w:rsidR="007B77A4" w:rsidRPr="008C7D2B" w:rsidRDefault="007B77A4" w:rsidP="007B77A4">
      <w:pPr>
        <w:ind w:right="237"/>
        <w:rPr>
          <w:sz w:val="24"/>
          <w:szCs w:val="24"/>
        </w:rPr>
      </w:pPr>
      <w:r w:rsidRPr="008C7D2B">
        <w:rPr>
          <w:sz w:val="24"/>
          <w:szCs w:val="24"/>
        </w:rPr>
        <w:t xml:space="preserve">There is a risk, however, that if offenders are not caught – and think they got away with it – they are more likely to reoffend in the future (College of policing, 2021) That would suggest that a threat of a more severe penalty will </w:t>
      </w:r>
      <w:r w:rsidR="001C6885" w:rsidRPr="008C7D2B">
        <w:rPr>
          <w:sz w:val="24"/>
          <w:szCs w:val="24"/>
        </w:rPr>
        <w:t>deter</w:t>
      </w:r>
      <w:r w:rsidRPr="008C7D2B">
        <w:rPr>
          <w:sz w:val="24"/>
          <w:szCs w:val="24"/>
        </w:rPr>
        <w:t xml:space="preserve"> any potential offender, especially a repeat offender. </w:t>
      </w:r>
    </w:p>
    <w:p w14:paraId="4DB268DB" w14:textId="77777777" w:rsidR="007B77A4" w:rsidRPr="008C7D2B" w:rsidRDefault="007B77A4" w:rsidP="007B77A4">
      <w:pPr>
        <w:ind w:right="237"/>
        <w:rPr>
          <w:sz w:val="24"/>
          <w:szCs w:val="24"/>
        </w:rPr>
      </w:pPr>
    </w:p>
    <w:p w14:paraId="0AFA2DDE" w14:textId="30117544" w:rsidR="007979A5" w:rsidRPr="008C7D2B" w:rsidRDefault="007B77A4" w:rsidP="00670067">
      <w:pPr>
        <w:ind w:right="237"/>
        <w:rPr>
          <w:sz w:val="24"/>
          <w:szCs w:val="24"/>
        </w:rPr>
      </w:pPr>
      <w:r w:rsidRPr="008C7D2B">
        <w:rPr>
          <w:sz w:val="24"/>
          <w:szCs w:val="24"/>
        </w:rPr>
        <w:t xml:space="preserve">When dealing with repeat offenders, more recent studies have suggested however that increased severity might magnify the deterrent effect of certainty and be important in preventing repeat offending (Friesen, 2012; </w:t>
      </w:r>
      <w:proofErr w:type="spellStart"/>
      <w:r w:rsidRPr="008C7D2B">
        <w:rPr>
          <w:sz w:val="24"/>
          <w:szCs w:val="24"/>
        </w:rPr>
        <w:t>Mungan</w:t>
      </w:r>
      <w:proofErr w:type="spellEnd"/>
      <w:r w:rsidRPr="008C7D2B">
        <w:rPr>
          <w:sz w:val="24"/>
          <w:szCs w:val="24"/>
        </w:rPr>
        <w:t>, 2016)</w:t>
      </w:r>
    </w:p>
    <w:p w14:paraId="1E5F653D" w14:textId="77777777" w:rsidR="00B14ECF" w:rsidRPr="008C7D2B" w:rsidRDefault="00B14ECF" w:rsidP="00670067">
      <w:pPr>
        <w:ind w:right="237"/>
        <w:rPr>
          <w:sz w:val="24"/>
          <w:szCs w:val="24"/>
        </w:rPr>
      </w:pPr>
    </w:p>
    <w:p w14:paraId="52F6D58E" w14:textId="4A0A92A7" w:rsidR="00B14ECF" w:rsidRPr="008C7D2B" w:rsidRDefault="00B14ECF" w:rsidP="00670067">
      <w:pPr>
        <w:ind w:right="237"/>
        <w:rPr>
          <w:sz w:val="24"/>
          <w:szCs w:val="24"/>
        </w:rPr>
      </w:pPr>
      <w:r w:rsidRPr="008C7D2B">
        <w:rPr>
          <w:sz w:val="24"/>
          <w:szCs w:val="24"/>
        </w:rPr>
        <w:t xml:space="preserve">One thing any repeat offender must always consider is according to the UK Parliament (2022), any previous convictions are normally relevant to the current offence when they are of a similar type. There are also requirements by the court to impose minimum sentences for repat offences. </w:t>
      </w:r>
    </w:p>
    <w:p w14:paraId="46C7EB0F" w14:textId="77777777" w:rsidR="007B77A4" w:rsidRPr="008C7D2B" w:rsidRDefault="007B77A4" w:rsidP="00670067">
      <w:pPr>
        <w:ind w:right="237"/>
        <w:rPr>
          <w:sz w:val="24"/>
          <w:szCs w:val="24"/>
        </w:rPr>
      </w:pPr>
    </w:p>
    <w:p w14:paraId="10169617" w14:textId="041726FD" w:rsidR="007B77A4" w:rsidRPr="008C7D2B" w:rsidRDefault="00B14ECF" w:rsidP="00670067">
      <w:pPr>
        <w:ind w:right="237"/>
        <w:rPr>
          <w:sz w:val="24"/>
          <w:szCs w:val="24"/>
        </w:rPr>
      </w:pPr>
      <w:r w:rsidRPr="008C7D2B">
        <w:rPr>
          <w:sz w:val="24"/>
          <w:szCs w:val="24"/>
        </w:rPr>
        <w:t xml:space="preserve">This alone should be a deterrent for repeat offenders. </w:t>
      </w:r>
    </w:p>
    <w:p w14:paraId="251EDCA0" w14:textId="77777777" w:rsidR="00B14ECF" w:rsidRPr="008C7D2B" w:rsidRDefault="00B14ECF" w:rsidP="00670067">
      <w:pPr>
        <w:ind w:right="237"/>
        <w:rPr>
          <w:sz w:val="24"/>
          <w:szCs w:val="24"/>
        </w:rPr>
      </w:pPr>
    </w:p>
    <w:p w14:paraId="7A698EAE" w14:textId="06320053" w:rsidR="00B14ECF" w:rsidRPr="008C7D2B" w:rsidRDefault="00B14ECF" w:rsidP="00670067">
      <w:pPr>
        <w:ind w:right="237"/>
        <w:rPr>
          <w:sz w:val="24"/>
          <w:szCs w:val="24"/>
        </w:rPr>
      </w:pPr>
      <w:r w:rsidRPr="008C7D2B">
        <w:rPr>
          <w:sz w:val="24"/>
          <w:szCs w:val="24"/>
        </w:rPr>
        <w:t>In this case, the subject was a known repeat offender and based on the evidence collected, this incident would have had the potential to impose a custodial sentence.</w:t>
      </w:r>
      <w:r w:rsidR="008C7D2B" w:rsidRPr="008C7D2B">
        <w:rPr>
          <w:sz w:val="24"/>
          <w:szCs w:val="24"/>
        </w:rPr>
        <w:t xml:space="preserve"> However, it didn’t</w:t>
      </w:r>
      <w:r w:rsidRPr="008C7D2B">
        <w:rPr>
          <w:sz w:val="24"/>
          <w:szCs w:val="24"/>
        </w:rPr>
        <w:t xml:space="preserve"> </w:t>
      </w:r>
      <w:r w:rsidR="001C6885" w:rsidRPr="008C7D2B">
        <w:rPr>
          <w:sz w:val="24"/>
          <w:szCs w:val="24"/>
        </w:rPr>
        <w:t>end</w:t>
      </w:r>
      <w:r w:rsidRPr="008C7D2B">
        <w:rPr>
          <w:sz w:val="24"/>
          <w:szCs w:val="24"/>
        </w:rPr>
        <w:t xml:space="preserve"> in that</w:t>
      </w:r>
      <w:r w:rsidR="008C7D2B" w:rsidRPr="008C7D2B">
        <w:rPr>
          <w:sz w:val="24"/>
          <w:szCs w:val="24"/>
        </w:rPr>
        <w:t xml:space="preserve"> way</w:t>
      </w:r>
      <w:r w:rsidRPr="008C7D2B">
        <w:rPr>
          <w:sz w:val="24"/>
          <w:szCs w:val="24"/>
        </w:rPr>
        <w:t>, with the subject found deceased from natural causes</w:t>
      </w:r>
      <w:r w:rsidR="008C7D2B" w:rsidRPr="008C7D2B">
        <w:rPr>
          <w:sz w:val="24"/>
          <w:szCs w:val="24"/>
        </w:rPr>
        <w:t xml:space="preserve"> in hi</w:t>
      </w:r>
      <w:r w:rsidR="001C6885">
        <w:rPr>
          <w:sz w:val="24"/>
          <w:szCs w:val="24"/>
        </w:rPr>
        <w:t>s</w:t>
      </w:r>
      <w:r w:rsidR="008C7D2B" w:rsidRPr="008C7D2B">
        <w:rPr>
          <w:sz w:val="24"/>
          <w:szCs w:val="24"/>
        </w:rPr>
        <w:t xml:space="preserve"> home after </w:t>
      </w:r>
      <w:r w:rsidR="001C6885" w:rsidRPr="008C7D2B">
        <w:rPr>
          <w:sz w:val="24"/>
          <w:szCs w:val="24"/>
        </w:rPr>
        <w:t>a few</w:t>
      </w:r>
      <w:r w:rsidR="008C7D2B" w:rsidRPr="008C7D2B">
        <w:rPr>
          <w:sz w:val="24"/>
          <w:szCs w:val="24"/>
        </w:rPr>
        <w:t xml:space="preserve"> days conducting arrest enquires</w:t>
      </w:r>
      <w:r w:rsidRPr="008C7D2B">
        <w:rPr>
          <w:sz w:val="24"/>
          <w:szCs w:val="24"/>
        </w:rPr>
        <w:t>.</w:t>
      </w:r>
    </w:p>
    <w:p w14:paraId="31BEFADE" w14:textId="77777777" w:rsidR="00B14ECF" w:rsidRPr="008C7D2B" w:rsidRDefault="00B14ECF" w:rsidP="00670067">
      <w:pPr>
        <w:ind w:right="237"/>
        <w:rPr>
          <w:sz w:val="24"/>
          <w:szCs w:val="24"/>
        </w:rPr>
      </w:pPr>
    </w:p>
    <w:p w14:paraId="45179B80" w14:textId="43DC18BD" w:rsidR="00B14ECF" w:rsidRDefault="007F22F7" w:rsidP="00670067">
      <w:pPr>
        <w:ind w:right="237"/>
        <w:rPr>
          <w:sz w:val="24"/>
          <w:szCs w:val="24"/>
        </w:rPr>
      </w:pPr>
      <w:r>
        <w:rPr>
          <w:sz w:val="24"/>
          <w:szCs w:val="24"/>
        </w:rPr>
        <w:t xml:space="preserve">In conclusion, </w:t>
      </w:r>
      <w:r>
        <w:rPr>
          <w:sz w:val="24"/>
          <w:szCs w:val="24"/>
        </w:rPr>
        <w:t>a</w:t>
      </w:r>
      <w:r w:rsidR="00B14ECF" w:rsidRPr="008C7D2B">
        <w:rPr>
          <w:sz w:val="24"/>
          <w:szCs w:val="24"/>
        </w:rPr>
        <w:t xml:space="preserve">lthough this ended in a tragic way for the offender and not the way in which anyone expected, the whole investigation finished where the victim and her family, could take away that even though there was no criminal proceedings, the work conducted by myself to put a complete focus into the investigation and </w:t>
      </w:r>
      <w:r w:rsidR="008C7D2B" w:rsidRPr="008C7D2B">
        <w:rPr>
          <w:sz w:val="24"/>
          <w:szCs w:val="24"/>
        </w:rPr>
        <w:t xml:space="preserve">re-build </w:t>
      </w:r>
      <w:r w:rsidR="00B14ECF" w:rsidRPr="008C7D2B">
        <w:rPr>
          <w:sz w:val="24"/>
          <w:szCs w:val="24"/>
        </w:rPr>
        <w:t xml:space="preserve">a broken rapport between this traumatised family and the police, left a positive </w:t>
      </w:r>
      <w:r>
        <w:rPr>
          <w:sz w:val="24"/>
          <w:szCs w:val="24"/>
        </w:rPr>
        <w:t xml:space="preserve">impact </w:t>
      </w:r>
      <w:r w:rsidR="008C7D2B" w:rsidRPr="008C7D2B">
        <w:rPr>
          <w:sz w:val="24"/>
          <w:szCs w:val="24"/>
        </w:rPr>
        <w:t>in</w:t>
      </w:r>
      <w:r w:rsidR="00B14ECF" w:rsidRPr="008C7D2B">
        <w:rPr>
          <w:sz w:val="24"/>
          <w:szCs w:val="24"/>
        </w:rPr>
        <w:t xml:space="preserve"> the end. </w:t>
      </w:r>
    </w:p>
    <w:p w14:paraId="0C6743CC" w14:textId="77777777" w:rsidR="00FB431F" w:rsidRDefault="00FB431F" w:rsidP="00670067">
      <w:pPr>
        <w:ind w:right="237"/>
        <w:rPr>
          <w:sz w:val="24"/>
          <w:szCs w:val="24"/>
        </w:rPr>
      </w:pPr>
    </w:p>
    <w:p w14:paraId="5BD50179" w14:textId="58F929EB" w:rsidR="00FB431F" w:rsidRDefault="00FB431F" w:rsidP="00670067">
      <w:pPr>
        <w:ind w:right="237"/>
        <w:rPr>
          <w:sz w:val="24"/>
          <w:szCs w:val="24"/>
        </w:rPr>
      </w:pPr>
      <w:r>
        <w:rPr>
          <w:sz w:val="24"/>
          <w:szCs w:val="24"/>
        </w:rPr>
        <w:t>Looking back at a reflective approach, such as DEAL Model (</w:t>
      </w:r>
      <w:r w:rsidR="00042F92">
        <w:rPr>
          <w:sz w:val="24"/>
          <w:szCs w:val="24"/>
        </w:rPr>
        <w:t>as shown below</w:t>
      </w:r>
      <w:r>
        <w:rPr>
          <w:sz w:val="24"/>
          <w:szCs w:val="24"/>
        </w:rPr>
        <w:t>)</w:t>
      </w:r>
      <w:r w:rsidRPr="00FB431F">
        <w:t xml:space="preserve"> </w:t>
      </w:r>
      <w:r>
        <w:rPr>
          <w:sz w:val="24"/>
          <w:szCs w:val="24"/>
        </w:rPr>
        <w:t>a</w:t>
      </w:r>
      <w:r w:rsidRPr="00FB431F">
        <w:rPr>
          <w:sz w:val="24"/>
          <w:szCs w:val="24"/>
        </w:rPr>
        <w:t xml:space="preserve">dapted from DEAL reflection model </w:t>
      </w:r>
      <w:r>
        <w:rPr>
          <w:sz w:val="24"/>
          <w:szCs w:val="24"/>
        </w:rPr>
        <w:t>by</w:t>
      </w:r>
      <w:r w:rsidRPr="00FB431F">
        <w:rPr>
          <w:sz w:val="24"/>
          <w:szCs w:val="24"/>
        </w:rPr>
        <w:t xml:space="preserve"> Ash, S. L., &amp; Clayton, P. H. (2009)</w:t>
      </w:r>
      <w:r>
        <w:rPr>
          <w:sz w:val="24"/>
          <w:szCs w:val="24"/>
        </w:rPr>
        <w:t xml:space="preserve"> - could I have done anything different? </w:t>
      </w:r>
    </w:p>
    <w:p w14:paraId="12144561" w14:textId="77777777" w:rsidR="00FB431F" w:rsidRDefault="00FB431F" w:rsidP="00670067">
      <w:pPr>
        <w:ind w:right="237"/>
        <w:rPr>
          <w:sz w:val="24"/>
          <w:szCs w:val="24"/>
        </w:rPr>
      </w:pPr>
    </w:p>
    <w:p w14:paraId="787542BA" w14:textId="77777777" w:rsidR="00042F92" w:rsidRDefault="00042F92" w:rsidP="00670067">
      <w:pPr>
        <w:ind w:right="237"/>
        <w:rPr>
          <w:sz w:val="24"/>
          <w:szCs w:val="24"/>
        </w:rPr>
      </w:pPr>
    </w:p>
    <w:p w14:paraId="6D7557D9" w14:textId="358DD32F" w:rsidR="00042F92" w:rsidRDefault="002232C7" w:rsidP="00670067">
      <w:pPr>
        <w:ind w:right="237"/>
        <w:rPr>
          <w:sz w:val="24"/>
          <w:szCs w:val="24"/>
        </w:rPr>
      </w:pPr>
      <w:r>
        <w:rPr>
          <w:sz w:val="24"/>
          <w:szCs w:val="24"/>
        </w:rPr>
        <w:lastRenderedPageBreak/>
        <w:t xml:space="preserve">             </w:t>
      </w:r>
      <w:r w:rsidR="00042F92" w:rsidRPr="00042F92">
        <w:rPr>
          <w:noProof/>
          <w:sz w:val="24"/>
          <w:szCs w:val="24"/>
        </w:rPr>
        <w:drawing>
          <wp:inline distT="0" distB="0" distL="0" distR="0" wp14:anchorId="4DDEA7E0" wp14:editId="064F2AAC">
            <wp:extent cx="4733925" cy="3972909"/>
            <wp:effectExtent l="0" t="0" r="0" b="8890"/>
            <wp:docPr id="1907187840"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87840" name="Picture 1" descr="A diagram of a model&#10;&#10;Description automatically generated"/>
                    <pic:cNvPicPr/>
                  </pic:nvPicPr>
                  <pic:blipFill>
                    <a:blip r:embed="rId15"/>
                    <a:stretch>
                      <a:fillRect/>
                    </a:stretch>
                  </pic:blipFill>
                  <pic:spPr>
                    <a:xfrm>
                      <a:off x="0" y="0"/>
                      <a:ext cx="4751329" cy="3987515"/>
                    </a:xfrm>
                    <a:prstGeom prst="rect">
                      <a:avLst/>
                    </a:prstGeom>
                  </pic:spPr>
                </pic:pic>
              </a:graphicData>
            </a:graphic>
          </wp:inline>
        </w:drawing>
      </w:r>
    </w:p>
    <w:p w14:paraId="271673D1" w14:textId="110EBD07" w:rsidR="00042F92" w:rsidRDefault="00042F92" w:rsidP="00042F92">
      <w:pPr>
        <w:ind w:left="2160" w:right="237"/>
        <w:rPr>
          <w:sz w:val="24"/>
          <w:szCs w:val="24"/>
        </w:rPr>
      </w:pPr>
      <w:r w:rsidRPr="00042F92">
        <w:rPr>
          <w:sz w:val="24"/>
          <w:szCs w:val="24"/>
        </w:rPr>
        <w:t>DEAL reflection model by Ash, S. L., &amp; Clayton, P. H. (2009)</w:t>
      </w:r>
    </w:p>
    <w:p w14:paraId="140E593B" w14:textId="77777777" w:rsidR="00042F92" w:rsidRDefault="00042F92" w:rsidP="00670067">
      <w:pPr>
        <w:ind w:right="237"/>
        <w:rPr>
          <w:sz w:val="24"/>
          <w:szCs w:val="24"/>
        </w:rPr>
      </w:pPr>
    </w:p>
    <w:p w14:paraId="624E1131" w14:textId="77777777" w:rsidR="00042F92" w:rsidRDefault="00042F92" w:rsidP="00670067">
      <w:pPr>
        <w:ind w:right="237"/>
        <w:rPr>
          <w:sz w:val="24"/>
          <w:szCs w:val="24"/>
        </w:rPr>
      </w:pPr>
    </w:p>
    <w:p w14:paraId="7C3B6A0F" w14:textId="0CDF0B7B" w:rsidR="00B14ECF" w:rsidRDefault="00FB431F" w:rsidP="00670067">
      <w:pPr>
        <w:ind w:right="237"/>
        <w:rPr>
          <w:sz w:val="24"/>
          <w:szCs w:val="24"/>
        </w:rPr>
      </w:pPr>
      <w:r>
        <w:rPr>
          <w:sz w:val="24"/>
          <w:szCs w:val="24"/>
        </w:rPr>
        <w:t xml:space="preserve">I do not think I could. I gave the best possible service to the victims while looking to get the best outcome for them. My proactive approach and approach to taking the victims concerns seriously – unlike previous officers dealing with the victim. </w:t>
      </w:r>
      <w:r w:rsidR="001C6885">
        <w:rPr>
          <w:sz w:val="24"/>
          <w:szCs w:val="24"/>
        </w:rPr>
        <w:t>I’m</w:t>
      </w:r>
      <w:r>
        <w:rPr>
          <w:sz w:val="24"/>
          <w:szCs w:val="24"/>
        </w:rPr>
        <w:t xml:space="preserve"> sure it has left a lasting positive effect on them </w:t>
      </w:r>
      <w:r w:rsidR="001C6885">
        <w:rPr>
          <w:sz w:val="24"/>
          <w:szCs w:val="24"/>
        </w:rPr>
        <w:t>and</w:t>
      </w:r>
      <w:r>
        <w:rPr>
          <w:sz w:val="24"/>
          <w:szCs w:val="24"/>
        </w:rPr>
        <w:t xml:space="preserve"> restored </w:t>
      </w:r>
      <w:r w:rsidR="001C6885">
        <w:rPr>
          <w:sz w:val="24"/>
          <w:szCs w:val="24"/>
        </w:rPr>
        <w:t xml:space="preserve">their </w:t>
      </w:r>
      <w:r>
        <w:rPr>
          <w:sz w:val="24"/>
          <w:szCs w:val="24"/>
        </w:rPr>
        <w:t>faith in the police service of South Wales Police.</w:t>
      </w:r>
    </w:p>
    <w:p w14:paraId="05B3633E" w14:textId="77777777" w:rsidR="00FB431F" w:rsidRPr="008C7D2B" w:rsidRDefault="00FB431F" w:rsidP="00670067">
      <w:pPr>
        <w:ind w:right="237"/>
        <w:rPr>
          <w:sz w:val="24"/>
          <w:szCs w:val="24"/>
        </w:rPr>
      </w:pPr>
    </w:p>
    <w:p w14:paraId="46C9D10D" w14:textId="3D7302C6" w:rsidR="008C7D2B" w:rsidRPr="008C7D2B" w:rsidRDefault="008C7D2B" w:rsidP="00670067">
      <w:pPr>
        <w:ind w:right="237"/>
        <w:rPr>
          <w:sz w:val="24"/>
          <w:szCs w:val="24"/>
        </w:rPr>
      </w:pPr>
      <w:r w:rsidRPr="008C7D2B">
        <w:rPr>
          <w:sz w:val="24"/>
          <w:szCs w:val="24"/>
        </w:rPr>
        <w:t>It’s important to ensure that the victims and their families have a voice and are supported. (Ministry of Justice, 2023)</w:t>
      </w:r>
    </w:p>
    <w:p w14:paraId="1B340728" w14:textId="35042A38" w:rsidR="00F15306" w:rsidRDefault="00F15306" w:rsidP="00166CFE">
      <w:pPr>
        <w:ind w:right="237"/>
        <w:rPr>
          <w:b/>
          <w:bCs/>
          <w:sz w:val="24"/>
          <w:szCs w:val="24"/>
        </w:rPr>
      </w:pPr>
    </w:p>
    <w:p w14:paraId="144DF6FF" w14:textId="77777777" w:rsidR="00F15306" w:rsidRDefault="00F15306" w:rsidP="00166CFE">
      <w:pPr>
        <w:ind w:right="237"/>
        <w:rPr>
          <w:b/>
          <w:bCs/>
          <w:sz w:val="24"/>
          <w:szCs w:val="24"/>
        </w:rPr>
      </w:pPr>
    </w:p>
    <w:p w14:paraId="5B8E35D7" w14:textId="1476D721" w:rsidR="69F7424F" w:rsidRPr="00166CFE" w:rsidRDefault="008C7D2B" w:rsidP="00166CFE">
      <w:pPr>
        <w:ind w:right="237"/>
        <w:rPr>
          <w:rStyle w:val="normaltextrun"/>
          <w:b/>
          <w:bCs/>
          <w:sz w:val="24"/>
          <w:szCs w:val="24"/>
        </w:rPr>
      </w:pPr>
      <w:r>
        <w:rPr>
          <w:b/>
          <w:bCs/>
          <w:sz w:val="24"/>
          <w:szCs w:val="24"/>
        </w:rPr>
        <w:t>(2</w:t>
      </w:r>
      <w:r w:rsidR="00FB431F">
        <w:rPr>
          <w:b/>
          <w:bCs/>
          <w:sz w:val="24"/>
          <w:szCs w:val="24"/>
        </w:rPr>
        <w:t>1</w:t>
      </w:r>
      <w:r w:rsidR="00777DA2">
        <w:rPr>
          <w:b/>
          <w:bCs/>
          <w:sz w:val="24"/>
          <w:szCs w:val="24"/>
        </w:rPr>
        <w:t>7</w:t>
      </w:r>
      <w:r w:rsidR="007F22F7">
        <w:rPr>
          <w:b/>
          <w:bCs/>
          <w:sz w:val="24"/>
          <w:szCs w:val="24"/>
        </w:rPr>
        <w:t>2</w:t>
      </w:r>
      <w:r>
        <w:rPr>
          <w:b/>
          <w:bCs/>
          <w:sz w:val="24"/>
          <w:szCs w:val="24"/>
        </w:rPr>
        <w:t xml:space="preserve"> words)</w:t>
      </w:r>
      <w:r w:rsidR="00E676F7"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w:t>
      </w:r>
      <w:r w:rsidRPr="00042F92">
        <w:rPr>
          <w:rFonts w:eastAsia="Arial"/>
          <w:color w:val="000000" w:themeColor="text1"/>
          <w:sz w:val="24"/>
          <w:szCs w:val="24"/>
          <w:highlight w:val="yellow"/>
        </w:rPr>
        <w:t>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w:t>
      </w:r>
      <w:r w:rsidRPr="00042F92">
        <w:rPr>
          <w:rFonts w:eastAsia="Arial"/>
          <w:b/>
          <w:bCs/>
          <w:color w:val="000000" w:themeColor="text1"/>
          <w:sz w:val="24"/>
          <w:szCs w:val="24"/>
          <w:highlight w:val="yellow"/>
        </w:rPr>
        <w:t>complex nature</w:t>
      </w:r>
      <w:r w:rsidRPr="5CE196A1">
        <w:rPr>
          <w:rFonts w:eastAsia="Arial"/>
          <w:b/>
          <w:bCs/>
          <w:color w:val="000000" w:themeColor="text1"/>
          <w:sz w:val="24"/>
          <w:szCs w:val="24"/>
        </w:rPr>
        <w:t xml:space="preserv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w:t>
            </w:r>
            <w:r w:rsidRPr="00042F92">
              <w:rPr>
                <w:rFonts w:ascii="Calibri" w:eastAsia="Calibri" w:hAnsi="Calibri" w:cs="Calibri"/>
                <w:color w:val="000000" w:themeColor="text1"/>
                <w:sz w:val="28"/>
                <w:szCs w:val="28"/>
                <w:highlight w:val="yellow"/>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w:t>
            </w:r>
            <w:r w:rsidRPr="00042F92">
              <w:rPr>
                <w:rFonts w:ascii="Calibri" w:eastAsia="Calibri" w:hAnsi="Calibri" w:cs="Calibri"/>
                <w:color w:val="000000" w:themeColor="text1"/>
                <w:sz w:val="28"/>
                <w:szCs w:val="28"/>
                <w:highlight w:val="yellow"/>
              </w:rPr>
              <w:t>strategies developed for effective policing</w:t>
            </w:r>
            <w:r w:rsidRPr="5CE196A1">
              <w:rPr>
                <w:rFonts w:ascii="Calibri" w:eastAsia="Calibri" w:hAnsi="Calibri" w:cs="Calibri"/>
                <w:color w:val="000000" w:themeColor="text1"/>
                <w:sz w:val="28"/>
                <w:szCs w:val="28"/>
              </w:rPr>
              <w:t xml:space="preserve"> in such </w:t>
            </w:r>
            <w:r w:rsidRPr="00042F92">
              <w:rPr>
                <w:rFonts w:ascii="Calibri" w:eastAsia="Calibri" w:hAnsi="Calibri" w:cs="Calibri"/>
                <w:color w:val="000000" w:themeColor="text1"/>
                <w:sz w:val="28"/>
                <w:szCs w:val="28"/>
                <w:highlight w:val="yellow"/>
              </w:rPr>
              <w:t>challenging situations</w:t>
            </w:r>
            <w:r w:rsidRPr="5CE196A1">
              <w:rPr>
                <w:rFonts w:ascii="Calibri" w:eastAsia="Calibri" w:hAnsi="Calibri" w:cs="Calibri"/>
                <w:color w:val="000000" w:themeColor="text1"/>
                <w:sz w:val="28"/>
                <w:szCs w:val="28"/>
              </w:rPr>
              <w:t xml:space="preserve">.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26BA96EC" w14:textId="77777777" w:rsidR="00560644" w:rsidRDefault="00560644" w:rsidP="00560644">
      <w:pPr>
        <w:overflowPunct/>
        <w:autoSpaceDE/>
        <w:autoSpaceDN/>
        <w:adjustRightInd/>
        <w:textAlignment w:val="auto"/>
        <w:rPr>
          <w:rFonts w:eastAsia="Arial"/>
          <w:b/>
          <w:bCs/>
          <w:color w:val="000000" w:themeColor="text1"/>
          <w:sz w:val="24"/>
          <w:szCs w:val="24"/>
        </w:rPr>
      </w:pPr>
    </w:p>
    <w:p w14:paraId="23465E39" w14:textId="5DC83214" w:rsidR="00560644" w:rsidRPr="0044200B" w:rsidRDefault="00560644" w:rsidP="00560644">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As defined by Women’s Aid (2024) domestic abuse as an incident or pattern of incidents of controlling, coercive, threatening, degrading and violent behaviour, including sexual violence, in </w:t>
      </w:r>
      <w:proofErr w:type="gramStart"/>
      <w:r w:rsidRPr="0044200B">
        <w:rPr>
          <w:rFonts w:eastAsia="Arial"/>
          <w:color w:val="000000" w:themeColor="text1"/>
          <w:sz w:val="24"/>
          <w:szCs w:val="24"/>
        </w:rPr>
        <w:t>the majority of</w:t>
      </w:r>
      <w:proofErr w:type="gramEnd"/>
      <w:r w:rsidRPr="0044200B">
        <w:rPr>
          <w:rFonts w:eastAsia="Arial"/>
          <w:color w:val="000000" w:themeColor="text1"/>
          <w:sz w:val="24"/>
          <w:szCs w:val="24"/>
        </w:rPr>
        <w:t xml:space="preserve"> cases by a partner or ex-partner, but also by a family member or carer.</w:t>
      </w:r>
    </w:p>
    <w:p w14:paraId="31D31657" w14:textId="77777777" w:rsidR="00560644" w:rsidRPr="0044200B" w:rsidRDefault="00560644">
      <w:pPr>
        <w:overflowPunct/>
        <w:autoSpaceDE/>
        <w:autoSpaceDN/>
        <w:adjustRightInd/>
        <w:textAlignment w:val="auto"/>
        <w:rPr>
          <w:rFonts w:eastAsia="Arial"/>
          <w:color w:val="000000" w:themeColor="text1"/>
          <w:sz w:val="24"/>
          <w:szCs w:val="24"/>
        </w:rPr>
      </w:pPr>
    </w:p>
    <w:p w14:paraId="4488E5B6" w14:textId="77777777" w:rsidR="00560644" w:rsidRPr="0044200B" w:rsidRDefault="00560644">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Domestic abuse does not always have to be physical to be prosecuted - sometimes victims may not even be aware it is happening. (CPS.GOV, 2024)</w:t>
      </w:r>
    </w:p>
    <w:p w14:paraId="2B94DA07" w14:textId="77777777" w:rsidR="00560644" w:rsidRPr="0044200B" w:rsidRDefault="00560644">
      <w:pPr>
        <w:overflowPunct/>
        <w:autoSpaceDE/>
        <w:autoSpaceDN/>
        <w:adjustRightInd/>
        <w:textAlignment w:val="auto"/>
        <w:rPr>
          <w:rFonts w:eastAsia="Arial"/>
          <w:color w:val="000000" w:themeColor="text1"/>
          <w:sz w:val="24"/>
          <w:szCs w:val="24"/>
        </w:rPr>
      </w:pPr>
    </w:p>
    <w:p w14:paraId="669F2ACA" w14:textId="77777777" w:rsidR="0026223A" w:rsidRPr="0044200B" w:rsidRDefault="0026223A">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There are some worrying facts and figures associated and related to domestic abuse within the United Kingdom. </w:t>
      </w:r>
    </w:p>
    <w:p w14:paraId="2C362DEB" w14:textId="77777777" w:rsidR="00441C2D" w:rsidRPr="0044200B" w:rsidRDefault="0026223A">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In 2022, 2.4 million adults were victims of domestic abuse. The police recorded 1,500,369 domestic abuse-related incidents and crimes in England and Wales in the year ending March 2022. </w:t>
      </w:r>
    </w:p>
    <w:p w14:paraId="2B18435A" w14:textId="21C04E8E" w:rsidR="0026223A" w:rsidRPr="0044200B" w:rsidRDefault="0026223A">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 number of domestic abuse-related crimes increased </w:t>
      </w:r>
      <w:r w:rsidR="00441C2D" w:rsidRPr="0044200B">
        <w:rPr>
          <w:rFonts w:eastAsia="Arial"/>
          <w:color w:val="000000" w:themeColor="text1"/>
          <w:sz w:val="24"/>
          <w:szCs w:val="24"/>
        </w:rPr>
        <w:t xml:space="preserve">to </w:t>
      </w:r>
      <w:r w:rsidRPr="0044200B">
        <w:rPr>
          <w:rFonts w:eastAsia="Arial"/>
          <w:color w:val="000000" w:themeColor="text1"/>
          <w:sz w:val="24"/>
          <w:szCs w:val="24"/>
        </w:rPr>
        <w:t>7.7% compared to the previous year. (NCDV.GOV, 2024)</w:t>
      </w:r>
      <w:r w:rsidR="00441C2D" w:rsidRPr="0044200B">
        <w:rPr>
          <w:rFonts w:eastAsia="Arial"/>
          <w:color w:val="000000" w:themeColor="text1"/>
          <w:sz w:val="24"/>
          <w:szCs w:val="24"/>
        </w:rPr>
        <w:t xml:space="preserve"> However, from these incidents which had been </w:t>
      </w:r>
      <w:r w:rsidR="00441C2D" w:rsidRPr="0044200B">
        <w:rPr>
          <w:rFonts w:eastAsia="Arial"/>
          <w:color w:val="000000" w:themeColor="text1"/>
          <w:sz w:val="24"/>
          <w:szCs w:val="24"/>
        </w:rPr>
        <w:lastRenderedPageBreak/>
        <w:t>reported, police only recorded 889,918 domestic abuse-related crimes (excluding Devon and Cornwall) in the year ending March 2023. (ONS.GOV, 2023)</w:t>
      </w:r>
    </w:p>
    <w:p w14:paraId="1500A03A" w14:textId="77777777" w:rsidR="0026223A" w:rsidRPr="0044200B" w:rsidRDefault="0026223A">
      <w:pPr>
        <w:overflowPunct/>
        <w:autoSpaceDE/>
        <w:autoSpaceDN/>
        <w:adjustRightInd/>
        <w:textAlignment w:val="auto"/>
        <w:rPr>
          <w:rFonts w:eastAsia="Arial"/>
          <w:color w:val="000000" w:themeColor="text1"/>
          <w:sz w:val="24"/>
          <w:szCs w:val="24"/>
        </w:rPr>
      </w:pPr>
    </w:p>
    <w:p w14:paraId="7273BF7E" w14:textId="4CE76A1C" w:rsidR="0026223A" w:rsidRPr="0044200B" w:rsidRDefault="00441C2D">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These figures indicate that the job of the police is taken up by domestic abuse related calls most </w:t>
      </w:r>
      <w:r w:rsidR="001C6885">
        <w:rPr>
          <w:rFonts w:eastAsia="Arial"/>
          <w:color w:val="000000" w:themeColor="text1"/>
          <w:sz w:val="24"/>
          <w:szCs w:val="24"/>
        </w:rPr>
        <w:t xml:space="preserve">of </w:t>
      </w:r>
      <w:r w:rsidRPr="0044200B">
        <w:rPr>
          <w:rFonts w:eastAsia="Arial"/>
          <w:color w:val="000000" w:themeColor="text1"/>
          <w:sz w:val="24"/>
          <w:szCs w:val="24"/>
        </w:rPr>
        <w:t xml:space="preserve">the time and how much a priority tackling this as a police force this has become. </w:t>
      </w:r>
    </w:p>
    <w:p w14:paraId="1B9CC9CB" w14:textId="77777777" w:rsidR="00441C2D" w:rsidRPr="0044200B" w:rsidRDefault="00441C2D">
      <w:pPr>
        <w:overflowPunct/>
        <w:autoSpaceDE/>
        <w:autoSpaceDN/>
        <w:adjustRightInd/>
        <w:textAlignment w:val="auto"/>
        <w:rPr>
          <w:rFonts w:eastAsia="Arial"/>
          <w:color w:val="000000" w:themeColor="text1"/>
          <w:sz w:val="24"/>
          <w:szCs w:val="24"/>
        </w:rPr>
      </w:pPr>
    </w:p>
    <w:p w14:paraId="1F5B9DAE" w14:textId="7D48F8DE" w:rsidR="00441C2D" w:rsidRPr="0044200B" w:rsidRDefault="00441C2D">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What is alarming that from all these figures obtained, when it comes to prosecution, according to the Office of National Statistics (2023), only 51,288 domestic abuse-related prosecutions were made in England and Wales for the year ending March 2023, compared with 53,207 in the year ending March 2022.</w:t>
      </w:r>
    </w:p>
    <w:p w14:paraId="03CEB409" w14:textId="77777777" w:rsidR="0026223A" w:rsidRPr="0044200B" w:rsidRDefault="0026223A">
      <w:pPr>
        <w:overflowPunct/>
        <w:autoSpaceDE/>
        <w:autoSpaceDN/>
        <w:adjustRightInd/>
        <w:textAlignment w:val="auto"/>
        <w:rPr>
          <w:rFonts w:eastAsia="Arial"/>
          <w:color w:val="000000" w:themeColor="text1"/>
          <w:sz w:val="24"/>
          <w:szCs w:val="24"/>
        </w:rPr>
      </w:pPr>
    </w:p>
    <w:p w14:paraId="4879121E" w14:textId="294876E0" w:rsidR="00441C2D" w:rsidRPr="0044200B" w:rsidRDefault="00441C2D">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This would suggest that more needs to be done in tackling domestic abuse incidents. This could be from supporting victims and ensuring that the right care is being offered and given to each incident, as well as ensuring, we as police officers, investigate every incident that is reported.</w:t>
      </w:r>
    </w:p>
    <w:p w14:paraId="0D1D3F41" w14:textId="77777777" w:rsidR="00441C2D" w:rsidRPr="0044200B" w:rsidRDefault="00441C2D">
      <w:pPr>
        <w:overflowPunct/>
        <w:autoSpaceDE/>
        <w:autoSpaceDN/>
        <w:adjustRightInd/>
        <w:textAlignment w:val="auto"/>
        <w:rPr>
          <w:rFonts w:eastAsia="Arial"/>
          <w:color w:val="000000" w:themeColor="text1"/>
          <w:sz w:val="24"/>
          <w:szCs w:val="24"/>
        </w:rPr>
      </w:pPr>
    </w:p>
    <w:p w14:paraId="2C6F9C7D" w14:textId="77777777" w:rsidR="00565A36" w:rsidRPr="0044200B" w:rsidRDefault="00565A36" w:rsidP="00565A3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From working as a response officer for over the last year, I can confirm from experience that one type of call in which all response officers are used to attending, are that related to domestic abuse. </w:t>
      </w:r>
    </w:p>
    <w:p w14:paraId="58424019" w14:textId="5CA120AE" w:rsidR="00565A36" w:rsidRPr="0044200B" w:rsidRDefault="00565A36" w:rsidP="00565A3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 domestic abuse related call is made to the police every 30 seconds. (NCDV.GOV, 2024) </w:t>
      </w:r>
    </w:p>
    <w:p w14:paraId="3246A34E" w14:textId="00A1DCD2" w:rsidR="00565A36" w:rsidRPr="0044200B" w:rsidRDefault="00565A36">
      <w:pPr>
        <w:overflowPunct/>
        <w:autoSpaceDE/>
        <w:autoSpaceDN/>
        <w:adjustRightInd/>
        <w:textAlignment w:val="auto"/>
        <w:rPr>
          <w:rFonts w:eastAsia="Arial"/>
          <w:color w:val="000000" w:themeColor="text1"/>
          <w:sz w:val="24"/>
          <w:szCs w:val="24"/>
        </w:rPr>
      </w:pPr>
    </w:p>
    <w:p w14:paraId="2EA1638F" w14:textId="2048818A" w:rsidR="00441C2D" w:rsidRPr="0044200B" w:rsidRDefault="00565A3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Any incident to be classed as a domestic abuse incident </w:t>
      </w:r>
      <w:r w:rsidR="001C6885" w:rsidRPr="0044200B">
        <w:rPr>
          <w:rFonts w:eastAsia="Arial"/>
          <w:color w:val="000000" w:themeColor="text1"/>
          <w:sz w:val="24"/>
          <w:szCs w:val="24"/>
        </w:rPr>
        <w:t>must</w:t>
      </w:r>
      <w:r w:rsidRPr="0044200B">
        <w:rPr>
          <w:rFonts w:eastAsia="Arial"/>
          <w:color w:val="000000" w:themeColor="text1"/>
          <w:sz w:val="24"/>
          <w:szCs w:val="24"/>
        </w:rPr>
        <w:t xml:space="preserve"> be “personally connected”. This definition needs to suggest that the victim and the perpetrator are connected either from the following:</w:t>
      </w:r>
    </w:p>
    <w:p w14:paraId="56629055" w14:textId="77777777" w:rsidR="00565A36" w:rsidRPr="0044200B" w:rsidRDefault="00565A36" w:rsidP="00565A36">
      <w:pPr>
        <w:pStyle w:val="ListParagraph"/>
        <w:numPr>
          <w:ilvl w:val="0"/>
          <w:numId w:val="8"/>
        </w:num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intimate partners, </w:t>
      </w:r>
    </w:p>
    <w:p w14:paraId="478D70F7" w14:textId="77777777" w:rsidR="00565A36" w:rsidRPr="0044200B" w:rsidRDefault="00565A36" w:rsidP="00565A36">
      <w:pPr>
        <w:pStyle w:val="ListParagraph"/>
        <w:numPr>
          <w:ilvl w:val="0"/>
          <w:numId w:val="8"/>
        </w:num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ex-partners, </w:t>
      </w:r>
    </w:p>
    <w:p w14:paraId="2136D03A" w14:textId="56D08FAE" w:rsidR="00565A36" w:rsidRPr="0044200B" w:rsidRDefault="00565A36" w:rsidP="00565A36">
      <w:pPr>
        <w:pStyle w:val="ListParagraph"/>
        <w:numPr>
          <w:ilvl w:val="0"/>
          <w:numId w:val="8"/>
        </w:num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family members or individuals who share parental responsibility for a child. </w:t>
      </w:r>
    </w:p>
    <w:p w14:paraId="16665F66" w14:textId="6F81FAFA" w:rsidR="00565A36" w:rsidRPr="0044200B" w:rsidRDefault="00565A3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There is no requirement for the victim and perpetrator to live in the same household. (GOV.UK, 2024) </w:t>
      </w:r>
    </w:p>
    <w:p w14:paraId="03EDB951" w14:textId="77777777" w:rsidR="00E45CE6" w:rsidRPr="0044200B" w:rsidRDefault="00E45CE6">
      <w:pPr>
        <w:overflowPunct/>
        <w:autoSpaceDE/>
        <w:autoSpaceDN/>
        <w:adjustRightInd/>
        <w:textAlignment w:val="auto"/>
        <w:rPr>
          <w:rFonts w:eastAsia="Arial"/>
          <w:color w:val="000000" w:themeColor="text1"/>
          <w:sz w:val="24"/>
          <w:szCs w:val="24"/>
        </w:rPr>
      </w:pPr>
    </w:p>
    <w:p w14:paraId="419EC9CE" w14:textId="47DF603A" w:rsidR="00E45CE6" w:rsidRPr="0044200B" w:rsidRDefault="00A766A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This would not have helped during the COVID-19 pandemic with lockdown restrictions. This saw a 65% increase between April and July 2020, of number of calls to National Domestic Abuse Helpline. (BJGP Life, 2023)</w:t>
      </w:r>
    </w:p>
    <w:p w14:paraId="1C0C2677" w14:textId="77777777" w:rsidR="00A766A3" w:rsidRPr="0044200B" w:rsidRDefault="00A766A3">
      <w:pPr>
        <w:overflowPunct/>
        <w:autoSpaceDE/>
        <w:autoSpaceDN/>
        <w:adjustRightInd/>
        <w:textAlignment w:val="auto"/>
        <w:rPr>
          <w:rFonts w:eastAsia="Arial"/>
          <w:color w:val="000000" w:themeColor="text1"/>
          <w:sz w:val="24"/>
          <w:szCs w:val="24"/>
        </w:rPr>
      </w:pPr>
    </w:p>
    <w:p w14:paraId="595F9D60" w14:textId="225960DA" w:rsidR="00A766A3" w:rsidRPr="0044200B" w:rsidRDefault="00FE241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An incident which I had to play a significant role in as a first responder, was that for a call between two adults. These adults were “personally connected" as they were no ex-partners. There were now going thr</w:t>
      </w:r>
      <w:r w:rsidR="001C6885">
        <w:rPr>
          <w:rFonts w:eastAsia="Arial"/>
          <w:color w:val="000000" w:themeColor="text1"/>
          <w:sz w:val="24"/>
          <w:szCs w:val="24"/>
        </w:rPr>
        <w:t>ough</w:t>
      </w:r>
      <w:r w:rsidRPr="0044200B">
        <w:rPr>
          <w:rFonts w:eastAsia="Arial"/>
          <w:color w:val="000000" w:themeColor="text1"/>
          <w:sz w:val="24"/>
          <w:szCs w:val="24"/>
        </w:rPr>
        <w:t xml:space="preserve"> a divorce. </w:t>
      </w:r>
    </w:p>
    <w:p w14:paraId="0629D3B3" w14:textId="04294873" w:rsidR="00FE2415" w:rsidRPr="0044200B" w:rsidRDefault="00FE241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There </w:t>
      </w:r>
      <w:proofErr w:type="gramStart"/>
      <w:r w:rsidRPr="0044200B">
        <w:rPr>
          <w:rFonts w:eastAsia="Arial"/>
          <w:color w:val="000000" w:themeColor="text1"/>
          <w:sz w:val="24"/>
          <w:szCs w:val="24"/>
        </w:rPr>
        <w:t>has</w:t>
      </w:r>
      <w:proofErr w:type="gramEnd"/>
      <w:r w:rsidRPr="0044200B">
        <w:rPr>
          <w:rFonts w:eastAsia="Arial"/>
          <w:color w:val="000000" w:themeColor="text1"/>
          <w:sz w:val="24"/>
          <w:szCs w:val="24"/>
        </w:rPr>
        <w:t xml:space="preserve"> been </w:t>
      </w:r>
      <w:r w:rsidR="001C6885" w:rsidRPr="0044200B">
        <w:rPr>
          <w:rFonts w:eastAsia="Arial"/>
          <w:color w:val="000000" w:themeColor="text1"/>
          <w:sz w:val="24"/>
          <w:szCs w:val="24"/>
        </w:rPr>
        <w:t>several</w:t>
      </w:r>
      <w:r w:rsidRPr="0044200B">
        <w:rPr>
          <w:rFonts w:eastAsia="Arial"/>
          <w:color w:val="000000" w:themeColor="text1"/>
          <w:sz w:val="24"/>
          <w:szCs w:val="24"/>
        </w:rPr>
        <w:t xml:space="preserve"> calls in relation to this couple.</w:t>
      </w:r>
    </w:p>
    <w:p w14:paraId="19702329" w14:textId="77777777" w:rsidR="006E3DB6" w:rsidRPr="0044200B" w:rsidRDefault="006E3DB6">
      <w:pPr>
        <w:overflowPunct/>
        <w:autoSpaceDE/>
        <w:autoSpaceDN/>
        <w:adjustRightInd/>
        <w:textAlignment w:val="auto"/>
        <w:rPr>
          <w:rFonts w:eastAsia="Arial"/>
          <w:color w:val="000000" w:themeColor="text1"/>
          <w:sz w:val="24"/>
          <w:szCs w:val="24"/>
        </w:rPr>
      </w:pPr>
    </w:p>
    <w:p w14:paraId="2FFF693D" w14:textId="17E72481" w:rsidR="00FE2415" w:rsidRPr="0044200B" w:rsidRDefault="009853A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Usually,</w:t>
      </w:r>
      <w:r w:rsidR="00FE2415" w:rsidRPr="0044200B">
        <w:rPr>
          <w:rFonts w:eastAsia="Arial"/>
          <w:color w:val="000000" w:themeColor="text1"/>
          <w:sz w:val="24"/>
          <w:szCs w:val="24"/>
        </w:rPr>
        <w:t xml:space="preserve"> they are just verbal</w:t>
      </w:r>
      <w:r w:rsidRPr="0044200B">
        <w:rPr>
          <w:rFonts w:eastAsia="Arial"/>
          <w:color w:val="000000" w:themeColor="text1"/>
          <w:sz w:val="24"/>
          <w:szCs w:val="24"/>
        </w:rPr>
        <w:t xml:space="preserve"> incidents, but there had been a couple of incidents which had been reported as violence from either victim. </w:t>
      </w:r>
    </w:p>
    <w:p w14:paraId="1EB7AC3C" w14:textId="77777777" w:rsidR="006E3DB6" w:rsidRPr="0044200B" w:rsidRDefault="006E3DB6">
      <w:pPr>
        <w:overflowPunct/>
        <w:autoSpaceDE/>
        <w:autoSpaceDN/>
        <w:adjustRightInd/>
        <w:textAlignment w:val="auto"/>
        <w:rPr>
          <w:rFonts w:eastAsia="Arial"/>
          <w:color w:val="000000" w:themeColor="text1"/>
          <w:sz w:val="24"/>
          <w:szCs w:val="24"/>
        </w:rPr>
      </w:pPr>
    </w:p>
    <w:p w14:paraId="1BF021A3" w14:textId="5DC38C71" w:rsidR="009853A5" w:rsidRPr="0044200B" w:rsidRDefault="009853A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Although</w:t>
      </w:r>
      <w:r w:rsidR="00E945AE" w:rsidRPr="0044200B">
        <w:rPr>
          <w:rFonts w:eastAsia="Arial"/>
          <w:color w:val="000000" w:themeColor="text1"/>
          <w:sz w:val="24"/>
          <w:szCs w:val="24"/>
        </w:rPr>
        <w:t xml:space="preserve"> from</w:t>
      </w:r>
      <w:r w:rsidRPr="0044200B">
        <w:rPr>
          <w:rFonts w:eastAsia="Arial"/>
          <w:color w:val="000000" w:themeColor="text1"/>
          <w:sz w:val="24"/>
          <w:szCs w:val="24"/>
        </w:rPr>
        <w:t xml:space="preserve"> </w:t>
      </w:r>
      <w:r w:rsidR="00E945AE" w:rsidRPr="0044200B">
        <w:rPr>
          <w:rFonts w:eastAsia="Arial"/>
          <w:color w:val="000000" w:themeColor="text1"/>
          <w:sz w:val="24"/>
          <w:szCs w:val="24"/>
        </w:rPr>
        <w:t xml:space="preserve">previous officers investigating these incidents, no further action was taken between either of the person involved. Looking at this, </w:t>
      </w:r>
      <w:r w:rsidR="001C6885">
        <w:rPr>
          <w:rFonts w:eastAsia="Arial"/>
          <w:color w:val="000000" w:themeColor="text1"/>
          <w:sz w:val="24"/>
          <w:szCs w:val="24"/>
        </w:rPr>
        <w:t xml:space="preserve">the main </w:t>
      </w:r>
      <w:r w:rsidR="007F22F7">
        <w:rPr>
          <w:rFonts w:eastAsia="Arial"/>
          <w:color w:val="000000" w:themeColor="text1"/>
          <w:sz w:val="24"/>
          <w:szCs w:val="24"/>
        </w:rPr>
        <w:t>reason</w:t>
      </w:r>
      <w:r w:rsidR="007F22F7" w:rsidRPr="0044200B">
        <w:rPr>
          <w:rFonts w:eastAsia="Arial"/>
          <w:color w:val="000000" w:themeColor="text1"/>
          <w:sz w:val="24"/>
          <w:szCs w:val="24"/>
        </w:rPr>
        <w:t xml:space="preserve"> for</w:t>
      </w:r>
      <w:r w:rsidR="00E945AE" w:rsidRPr="0044200B">
        <w:rPr>
          <w:rFonts w:eastAsia="Arial"/>
          <w:color w:val="000000" w:themeColor="text1"/>
          <w:sz w:val="24"/>
          <w:szCs w:val="24"/>
        </w:rPr>
        <w:t xml:space="preserve"> th</w:t>
      </w:r>
      <w:r w:rsidR="001C6885">
        <w:rPr>
          <w:rFonts w:eastAsia="Arial"/>
          <w:color w:val="000000" w:themeColor="text1"/>
          <w:sz w:val="24"/>
          <w:szCs w:val="24"/>
        </w:rPr>
        <w:t>is was</w:t>
      </w:r>
      <w:r w:rsidR="00E945AE" w:rsidRPr="0044200B">
        <w:rPr>
          <w:rFonts w:eastAsia="Arial"/>
          <w:color w:val="000000" w:themeColor="text1"/>
          <w:sz w:val="24"/>
          <w:szCs w:val="24"/>
        </w:rPr>
        <w:t xml:space="preserve"> down to victims withdrawing support. </w:t>
      </w:r>
    </w:p>
    <w:p w14:paraId="42726733" w14:textId="77777777" w:rsidR="00E945AE" w:rsidRPr="0044200B" w:rsidRDefault="00E945AE">
      <w:pPr>
        <w:overflowPunct/>
        <w:autoSpaceDE/>
        <w:autoSpaceDN/>
        <w:adjustRightInd/>
        <w:textAlignment w:val="auto"/>
        <w:rPr>
          <w:rFonts w:eastAsia="Arial"/>
          <w:color w:val="000000" w:themeColor="text1"/>
          <w:sz w:val="24"/>
          <w:szCs w:val="24"/>
        </w:rPr>
      </w:pPr>
    </w:p>
    <w:p w14:paraId="48B14814" w14:textId="307967EF" w:rsidR="008A7A3B" w:rsidRPr="0044200B" w:rsidRDefault="001C688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lastRenderedPageBreak/>
        <w:t>The Victim’s Commissioner (2020)</w:t>
      </w:r>
      <w:r w:rsidR="008A7A3B" w:rsidRPr="0044200B">
        <w:rPr>
          <w:rFonts w:eastAsia="Arial"/>
          <w:color w:val="000000" w:themeColor="text1"/>
          <w:sz w:val="24"/>
          <w:szCs w:val="24"/>
        </w:rPr>
        <w:t xml:space="preserve"> found that one in four cases, victims withdraw support for prosecution. The reasoning behind this is the lack of confidence in the justice system, either to deliver justice or to do so in a timely way. </w:t>
      </w:r>
    </w:p>
    <w:p w14:paraId="21C03349" w14:textId="77777777" w:rsidR="00E945AE" w:rsidRPr="0044200B" w:rsidRDefault="00E945AE">
      <w:pPr>
        <w:overflowPunct/>
        <w:autoSpaceDE/>
        <w:autoSpaceDN/>
        <w:adjustRightInd/>
        <w:textAlignment w:val="auto"/>
        <w:rPr>
          <w:rFonts w:eastAsia="Arial"/>
          <w:color w:val="000000" w:themeColor="text1"/>
          <w:sz w:val="24"/>
          <w:szCs w:val="24"/>
        </w:rPr>
      </w:pPr>
    </w:p>
    <w:p w14:paraId="63861F4B" w14:textId="2B6B6CD2" w:rsidR="009F53FF" w:rsidRPr="0044200B" w:rsidRDefault="00E945AE">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On my attendance,</w:t>
      </w:r>
      <w:r w:rsidR="006E3DB6" w:rsidRPr="0044200B">
        <w:rPr>
          <w:rFonts w:eastAsia="Arial"/>
          <w:color w:val="000000" w:themeColor="text1"/>
          <w:sz w:val="24"/>
          <w:szCs w:val="24"/>
        </w:rPr>
        <w:t xml:space="preserve"> on this occasion, </w:t>
      </w:r>
      <w:r w:rsidRPr="0044200B">
        <w:rPr>
          <w:rFonts w:eastAsia="Arial"/>
          <w:color w:val="000000" w:themeColor="text1"/>
          <w:sz w:val="24"/>
          <w:szCs w:val="24"/>
        </w:rPr>
        <w:t xml:space="preserve">there was a call for a disturbance between the female and male in a house. On this occasion, there was young children present within the property. </w:t>
      </w:r>
      <w:r w:rsidR="009F53FF" w:rsidRPr="0044200B">
        <w:rPr>
          <w:rFonts w:eastAsia="Arial"/>
          <w:color w:val="000000" w:themeColor="text1"/>
          <w:sz w:val="24"/>
          <w:szCs w:val="24"/>
        </w:rPr>
        <w:t xml:space="preserve">This changed the incident and these children now become a priority and high level of concern needed to be considered. </w:t>
      </w:r>
    </w:p>
    <w:p w14:paraId="6D1B6C45" w14:textId="77777777" w:rsidR="00E945AE" w:rsidRPr="0044200B" w:rsidRDefault="00E945AE">
      <w:pPr>
        <w:overflowPunct/>
        <w:autoSpaceDE/>
        <w:autoSpaceDN/>
        <w:adjustRightInd/>
        <w:textAlignment w:val="auto"/>
        <w:rPr>
          <w:rFonts w:eastAsia="Arial"/>
          <w:color w:val="000000" w:themeColor="text1"/>
          <w:sz w:val="24"/>
          <w:szCs w:val="24"/>
        </w:rPr>
      </w:pPr>
    </w:p>
    <w:p w14:paraId="2E7D869E" w14:textId="70210CF0" w:rsidR="00E45CE6" w:rsidRPr="0044200B" w:rsidRDefault="00E945AE">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According to Barnardo’s (2024), it is estimated that over 800,000 children are affected by domestic abuse.</w:t>
      </w:r>
    </w:p>
    <w:p w14:paraId="50A0E6C5" w14:textId="77777777" w:rsidR="00565A36" w:rsidRPr="0044200B" w:rsidRDefault="00565A36">
      <w:pPr>
        <w:overflowPunct/>
        <w:autoSpaceDE/>
        <w:autoSpaceDN/>
        <w:adjustRightInd/>
        <w:textAlignment w:val="auto"/>
        <w:rPr>
          <w:rFonts w:eastAsia="Arial"/>
          <w:color w:val="000000" w:themeColor="text1"/>
          <w:sz w:val="24"/>
          <w:szCs w:val="24"/>
        </w:rPr>
      </w:pPr>
    </w:p>
    <w:p w14:paraId="6C275FA5" w14:textId="77777777" w:rsidR="00DA21D6" w:rsidRPr="0044200B" w:rsidRDefault="00560644">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The Domestic Abuse Act and wider action plan will help to ensure that victims have the confidence to come forward and report their experience, safe in the knowledge that the justice system and other agencies will do everything they can both to protect and support them and their children and pursue their abuser (GOV.UK, 2024)</w:t>
      </w:r>
    </w:p>
    <w:p w14:paraId="6DA08F7F" w14:textId="77777777" w:rsidR="00DA21D6" w:rsidRPr="0044200B" w:rsidRDefault="00DA21D6">
      <w:pPr>
        <w:overflowPunct/>
        <w:autoSpaceDE/>
        <w:autoSpaceDN/>
        <w:adjustRightInd/>
        <w:textAlignment w:val="auto"/>
        <w:rPr>
          <w:rFonts w:eastAsia="Arial"/>
          <w:color w:val="000000" w:themeColor="text1"/>
          <w:sz w:val="24"/>
          <w:szCs w:val="24"/>
        </w:rPr>
      </w:pPr>
    </w:p>
    <w:p w14:paraId="5A8AFFBD" w14:textId="77777777" w:rsidR="003303E6" w:rsidRPr="0044200B" w:rsidRDefault="00DA21D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There is also more support on offer to victims of domestic abuse. With the NHS also able to support and help victims to become free from violence within 6 weeks in situations when they are given appropriate care following disclosure</w:t>
      </w:r>
      <w:r w:rsidR="003303E6" w:rsidRPr="0044200B">
        <w:rPr>
          <w:rFonts w:eastAsia="Arial"/>
          <w:color w:val="000000" w:themeColor="text1"/>
          <w:sz w:val="24"/>
          <w:szCs w:val="24"/>
        </w:rPr>
        <w:t>.</w:t>
      </w:r>
      <w:r w:rsidRPr="0044200B">
        <w:rPr>
          <w:rFonts w:eastAsia="Arial"/>
          <w:color w:val="000000" w:themeColor="text1"/>
          <w:sz w:val="24"/>
          <w:szCs w:val="24"/>
        </w:rPr>
        <w:t xml:space="preserve"> (Krasnoff &amp; Moscati, 2002)</w:t>
      </w:r>
    </w:p>
    <w:p w14:paraId="2FB9CC2F" w14:textId="38DE2303" w:rsidR="003303E6" w:rsidRPr="0044200B" w:rsidRDefault="003303E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Unfortunately, without the support of service which the police and other organisations can offer, without being given the correct guidance to resources available, only 10%–50% of the domestic violence cases are detected in healthcare services (Feder et al., 2006)</w:t>
      </w:r>
    </w:p>
    <w:p w14:paraId="50FE53E6" w14:textId="77777777" w:rsidR="00AE4EE5" w:rsidRPr="0044200B" w:rsidRDefault="00AE4EE5">
      <w:pPr>
        <w:overflowPunct/>
        <w:autoSpaceDE/>
        <w:autoSpaceDN/>
        <w:adjustRightInd/>
        <w:textAlignment w:val="auto"/>
        <w:rPr>
          <w:rFonts w:eastAsia="Arial"/>
          <w:color w:val="000000" w:themeColor="text1"/>
          <w:sz w:val="24"/>
          <w:szCs w:val="24"/>
        </w:rPr>
      </w:pPr>
    </w:p>
    <w:p w14:paraId="101BD503" w14:textId="323FB48D" w:rsidR="003303E6" w:rsidRPr="0044200B" w:rsidRDefault="00AE4EE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Another alarming barrier which restricts victims to give any disclosure may be that health care practitioners do not feel capable or comfortable discussing domestic abuse (Taylor et al., 2013).</w:t>
      </w:r>
    </w:p>
    <w:p w14:paraId="47B05EBA" w14:textId="77777777" w:rsidR="00AE4EE5" w:rsidRPr="0044200B" w:rsidRDefault="00AE4EE5">
      <w:pPr>
        <w:overflowPunct/>
        <w:autoSpaceDE/>
        <w:autoSpaceDN/>
        <w:adjustRightInd/>
        <w:textAlignment w:val="auto"/>
        <w:rPr>
          <w:rFonts w:eastAsia="Arial"/>
          <w:color w:val="000000" w:themeColor="text1"/>
          <w:sz w:val="24"/>
          <w:szCs w:val="24"/>
        </w:rPr>
      </w:pPr>
    </w:p>
    <w:p w14:paraId="1D27F0C1" w14:textId="37E6524D" w:rsidR="00AE4EE5" w:rsidRPr="0044200B" w:rsidRDefault="00AE4EE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Our role as the police is to ensure every </w:t>
      </w:r>
      <w:r w:rsidR="006E3DB6" w:rsidRPr="0044200B">
        <w:rPr>
          <w:rFonts w:eastAsia="Arial"/>
          <w:color w:val="000000" w:themeColor="text1"/>
          <w:sz w:val="24"/>
          <w:szCs w:val="24"/>
        </w:rPr>
        <w:t xml:space="preserve">domestic </w:t>
      </w:r>
      <w:r w:rsidRPr="0044200B">
        <w:rPr>
          <w:rFonts w:eastAsia="Arial"/>
          <w:color w:val="000000" w:themeColor="text1"/>
          <w:sz w:val="24"/>
          <w:szCs w:val="24"/>
        </w:rPr>
        <w:t xml:space="preserve">call </w:t>
      </w:r>
      <w:r w:rsidR="006E3DB6" w:rsidRPr="0044200B">
        <w:rPr>
          <w:rFonts w:eastAsia="Arial"/>
          <w:color w:val="000000" w:themeColor="text1"/>
          <w:sz w:val="24"/>
          <w:szCs w:val="24"/>
        </w:rPr>
        <w:t>is dealt with and “positive action” is taken.</w:t>
      </w:r>
    </w:p>
    <w:p w14:paraId="16F78A93" w14:textId="77777777" w:rsidR="00AE4EE5" w:rsidRPr="0044200B" w:rsidRDefault="00AE4EE5">
      <w:pPr>
        <w:overflowPunct/>
        <w:autoSpaceDE/>
        <w:autoSpaceDN/>
        <w:adjustRightInd/>
        <w:textAlignment w:val="auto"/>
        <w:rPr>
          <w:rFonts w:eastAsia="Arial"/>
          <w:color w:val="000000" w:themeColor="text1"/>
          <w:sz w:val="24"/>
          <w:szCs w:val="24"/>
        </w:rPr>
      </w:pPr>
    </w:p>
    <w:p w14:paraId="79DC8136" w14:textId="77777777" w:rsidR="006E3DB6" w:rsidRPr="0044200B" w:rsidRDefault="006E3DB6" w:rsidP="006E3DB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Officers who attend domestic abuse incidents understand the importance of their role in safeguarding the victim and take positive action to minimise the risks. (HMIC, 2014)</w:t>
      </w:r>
    </w:p>
    <w:p w14:paraId="1B55E6CF" w14:textId="77777777" w:rsidR="006E3DB6" w:rsidRPr="0044200B" w:rsidRDefault="006E3DB6" w:rsidP="006E3DB6">
      <w:pPr>
        <w:overflowPunct/>
        <w:autoSpaceDE/>
        <w:autoSpaceDN/>
        <w:adjustRightInd/>
        <w:textAlignment w:val="auto"/>
        <w:rPr>
          <w:rFonts w:eastAsia="Arial"/>
          <w:color w:val="000000" w:themeColor="text1"/>
          <w:sz w:val="24"/>
          <w:szCs w:val="24"/>
        </w:rPr>
      </w:pPr>
    </w:p>
    <w:p w14:paraId="49846625" w14:textId="24DFFFD6" w:rsidR="006E3DB6" w:rsidRPr="0044200B" w:rsidRDefault="006E3DB6" w:rsidP="006E3DB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 same thing with every domestic incident, on arrival is to speak with both parties separately and try to establish what has happened, without </w:t>
      </w:r>
      <w:r w:rsidR="001C6885">
        <w:rPr>
          <w:rFonts w:eastAsia="Arial"/>
          <w:color w:val="000000" w:themeColor="text1"/>
          <w:sz w:val="24"/>
          <w:szCs w:val="24"/>
        </w:rPr>
        <w:t xml:space="preserve">escalating </w:t>
      </w:r>
      <w:r w:rsidRPr="0044200B">
        <w:rPr>
          <w:rFonts w:eastAsia="Arial"/>
          <w:color w:val="000000" w:themeColor="text1"/>
          <w:sz w:val="24"/>
          <w:szCs w:val="24"/>
        </w:rPr>
        <w:t xml:space="preserve">the incident more. </w:t>
      </w:r>
    </w:p>
    <w:p w14:paraId="774F7633" w14:textId="77777777" w:rsidR="006E3DB6" w:rsidRPr="0044200B" w:rsidRDefault="006E3DB6" w:rsidP="006E3DB6">
      <w:pPr>
        <w:overflowPunct/>
        <w:autoSpaceDE/>
        <w:autoSpaceDN/>
        <w:adjustRightInd/>
        <w:textAlignment w:val="auto"/>
        <w:rPr>
          <w:rFonts w:eastAsia="Arial"/>
          <w:color w:val="000000" w:themeColor="text1"/>
          <w:sz w:val="24"/>
          <w:szCs w:val="24"/>
        </w:rPr>
      </w:pPr>
    </w:p>
    <w:p w14:paraId="3E767DC9" w14:textId="2CDDE359" w:rsidR="006E3DB6" w:rsidRPr="0044200B" w:rsidRDefault="006E3DB6" w:rsidP="006E3DB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One thing South Wales Police has introduced is the “10-point plan”. This is to give better guidance to officers and what steps should be </w:t>
      </w:r>
      <w:proofErr w:type="gramStart"/>
      <w:r w:rsidRPr="0044200B">
        <w:rPr>
          <w:rFonts w:eastAsia="Arial"/>
          <w:color w:val="000000" w:themeColor="text1"/>
          <w:sz w:val="24"/>
          <w:szCs w:val="24"/>
        </w:rPr>
        <w:t>taken</w:t>
      </w:r>
      <w:r w:rsidR="00F15306">
        <w:rPr>
          <w:rFonts w:eastAsia="Arial"/>
          <w:color w:val="000000" w:themeColor="text1"/>
          <w:sz w:val="24"/>
          <w:szCs w:val="24"/>
        </w:rPr>
        <w:t>.</w:t>
      </w:r>
      <w:r w:rsidRPr="0044200B">
        <w:rPr>
          <w:rFonts w:eastAsia="Arial"/>
          <w:color w:val="000000" w:themeColor="text1"/>
          <w:sz w:val="24"/>
          <w:szCs w:val="24"/>
        </w:rPr>
        <w:t>.</w:t>
      </w:r>
      <w:proofErr w:type="gramEnd"/>
      <w:r w:rsidRPr="0044200B">
        <w:rPr>
          <w:rFonts w:eastAsia="Arial"/>
          <w:color w:val="000000" w:themeColor="text1"/>
          <w:sz w:val="24"/>
          <w:szCs w:val="24"/>
        </w:rPr>
        <w:t xml:space="preserve"> </w:t>
      </w:r>
    </w:p>
    <w:p w14:paraId="21C5D3CA" w14:textId="77777777" w:rsidR="006E3DB6" w:rsidRPr="0044200B" w:rsidRDefault="006E3DB6" w:rsidP="006E3DB6">
      <w:pPr>
        <w:overflowPunct/>
        <w:autoSpaceDE/>
        <w:autoSpaceDN/>
        <w:adjustRightInd/>
        <w:textAlignment w:val="auto"/>
        <w:rPr>
          <w:rFonts w:eastAsia="Arial"/>
          <w:color w:val="000000" w:themeColor="text1"/>
          <w:sz w:val="24"/>
          <w:szCs w:val="24"/>
        </w:rPr>
      </w:pPr>
    </w:p>
    <w:p w14:paraId="25BD1287" w14:textId="77777777" w:rsidR="006E3DB6" w:rsidRPr="0044200B" w:rsidRDefault="003303E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We </w:t>
      </w:r>
      <w:r w:rsidR="00EE443E" w:rsidRPr="0044200B">
        <w:rPr>
          <w:rFonts w:eastAsia="Arial"/>
          <w:color w:val="000000" w:themeColor="text1"/>
          <w:sz w:val="24"/>
          <w:szCs w:val="24"/>
        </w:rPr>
        <w:t>must</w:t>
      </w:r>
      <w:r w:rsidRPr="0044200B">
        <w:rPr>
          <w:rFonts w:eastAsia="Arial"/>
          <w:color w:val="000000" w:themeColor="text1"/>
          <w:sz w:val="24"/>
          <w:szCs w:val="24"/>
        </w:rPr>
        <w:t xml:space="preserve"> always submit a document called a PPN. This a Public Protection Notice which is an information-sharing document that records safeguarding concerns about an adult or child. (HMICFRS.GOV, 2024) </w:t>
      </w:r>
    </w:p>
    <w:p w14:paraId="036CA6D9" w14:textId="77777777" w:rsidR="006E3DB6" w:rsidRPr="0044200B" w:rsidRDefault="006E3DB6">
      <w:pPr>
        <w:overflowPunct/>
        <w:autoSpaceDE/>
        <w:autoSpaceDN/>
        <w:adjustRightInd/>
        <w:textAlignment w:val="auto"/>
        <w:rPr>
          <w:rFonts w:eastAsia="Arial"/>
          <w:color w:val="000000" w:themeColor="text1"/>
          <w:sz w:val="24"/>
          <w:szCs w:val="24"/>
        </w:rPr>
      </w:pPr>
    </w:p>
    <w:p w14:paraId="583809C5" w14:textId="617C94FD" w:rsidR="00EE443E" w:rsidRPr="0044200B" w:rsidRDefault="00EE443E">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lastRenderedPageBreak/>
        <w:t xml:space="preserve">Other services available are putting local support from different charities who can offer specialised care. This includes women’s aid, Live fear-free, Safer Wales and more. </w:t>
      </w:r>
    </w:p>
    <w:p w14:paraId="72A98B3F" w14:textId="77777777" w:rsidR="006E3DB6" w:rsidRPr="0044200B" w:rsidRDefault="006E3DB6">
      <w:pPr>
        <w:overflowPunct/>
        <w:autoSpaceDE/>
        <w:autoSpaceDN/>
        <w:adjustRightInd/>
        <w:textAlignment w:val="auto"/>
        <w:rPr>
          <w:rFonts w:eastAsia="Arial"/>
          <w:color w:val="000000" w:themeColor="text1"/>
          <w:sz w:val="24"/>
          <w:szCs w:val="24"/>
        </w:rPr>
      </w:pPr>
    </w:p>
    <w:p w14:paraId="33708C9D" w14:textId="6251E75B" w:rsidR="00EE443E" w:rsidRPr="0044200B" w:rsidRDefault="00EE443E">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We </w:t>
      </w:r>
      <w:r w:rsidR="006E3DB6" w:rsidRPr="0044200B">
        <w:rPr>
          <w:rFonts w:eastAsia="Arial"/>
          <w:color w:val="000000" w:themeColor="text1"/>
          <w:sz w:val="24"/>
          <w:szCs w:val="24"/>
        </w:rPr>
        <w:t xml:space="preserve">can even </w:t>
      </w:r>
      <w:r w:rsidRPr="0044200B">
        <w:rPr>
          <w:rFonts w:eastAsia="Arial"/>
          <w:color w:val="000000" w:themeColor="text1"/>
          <w:sz w:val="24"/>
          <w:szCs w:val="24"/>
        </w:rPr>
        <w:t>offer advice to victims who might even look to apply for a court order (injunction)</w:t>
      </w:r>
      <w:r w:rsidR="006E3DB6" w:rsidRPr="0044200B">
        <w:rPr>
          <w:rFonts w:eastAsia="Arial"/>
          <w:color w:val="000000" w:themeColor="text1"/>
          <w:sz w:val="24"/>
          <w:szCs w:val="24"/>
        </w:rPr>
        <w:t>, although these are usually done thr</w:t>
      </w:r>
      <w:r w:rsidR="00F15306">
        <w:rPr>
          <w:rFonts w:eastAsia="Arial"/>
          <w:color w:val="000000" w:themeColor="text1"/>
          <w:sz w:val="24"/>
          <w:szCs w:val="24"/>
        </w:rPr>
        <w:t>ough</w:t>
      </w:r>
      <w:r w:rsidR="006E3DB6" w:rsidRPr="0044200B">
        <w:rPr>
          <w:rFonts w:eastAsia="Arial"/>
          <w:color w:val="000000" w:themeColor="text1"/>
          <w:sz w:val="24"/>
          <w:szCs w:val="24"/>
        </w:rPr>
        <w:t xml:space="preserve"> a civil manner. </w:t>
      </w:r>
    </w:p>
    <w:p w14:paraId="4D99949D" w14:textId="77777777" w:rsidR="006E3DB6" w:rsidRPr="0044200B" w:rsidRDefault="006E3DB6">
      <w:pPr>
        <w:overflowPunct/>
        <w:autoSpaceDE/>
        <w:autoSpaceDN/>
        <w:adjustRightInd/>
        <w:textAlignment w:val="auto"/>
        <w:rPr>
          <w:rFonts w:eastAsia="Arial"/>
          <w:color w:val="000000" w:themeColor="text1"/>
          <w:sz w:val="24"/>
          <w:szCs w:val="24"/>
        </w:rPr>
      </w:pPr>
    </w:p>
    <w:p w14:paraId="39D77DD9" w14:textId="00FB8E95" w:rsidR="00927EC5" w:rsidRPr="0044200B" w:rsidRDefault="00927EC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Another thing we can offer is a Victim referral which offers more support to any victim of crime. </w:t>
      </w:r>
    </w:p>
    <w:p w14:paraId="5EAB09A4" w14:textId="77777777" w:rsidR="00AE4EE5" w:rsidRPr="0044200B" w:rsidRDefault="00AE4EE5">
      <w:pPr>
        <w:overflowPunct/>
        <w:autoSpaceDE/>
        <w:autoSpaceDN/>
        <w:adjustRightInd/>
        <w:textAlignment w:val="auto"/>
        <w:rPr>
          <w:rFonts w:eastAsia="Arial"/>
          <w:color w:val="000000" w:themeColor="text1"/>
          <w:sz w:val="24"/>
          <w:szCs w:val="24"/>
        </w:rPr>
      </w:pPr>
    </w:p>
    <w:p w14:paraId="77477A09" w14:textId="5CCC47A7" w:rsidR="00AE4EE5" w:rsidRPr="0044200B" w:rsidRDefault="00AE4EE5" w:rsidP="00AE4EE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All domestic abuse incidents are </w:t>
      </w:r>
      <w:r w:rsidR="0044200B" w:rsidRPr="0044200B">
        <w:rPr>
          <w:rFonts w:eastAsia="Arial"/>
          <w:color w:val="000000" w:themeColor="text1"/>
          <w:sz w:val="24"/>
          <w:szCs w:val="24"/>
        </w:rPr>
        <w:t>reviewed,</w:t>
      </w:r>
      <w:r w:rsidRPr="0044200B">
        <w:rPr>
          <w:rFonts w:eastAsia="Arial"/>
          <w:color w:val="000000" w:themeColor="text1"/>
          <w:sz w:val="24"/>
          <w:szCs w:val="24"/>
        </w:rPr>
        <w:t xml:space="preserve"> and risk assessed by specialist </w:t>
      </w:r>
    </w:p>
    <w:p w14:paraId="580BD672" w14:textId="2B9969BE" w:rsidR="00AE4EE5" w:rsidRPr="0044200B" w:rsidRDefault="00AE4EE5" w:rsidP="00AE4EE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police officers in the domestic abuse teams. On-going support and safeguarding to victims of domestic abuse is provided through a combination of specialist police officers, local police officers and partners according to the risk they face.</w:t>
      </w:r>
      <w:r w:rsidR="006E3DB6" w:rsidRPr="0044200B">
        <w:rPr>
          <w:rFonts w:eastAsia="Arial"/>
          <w:color w:val="000000" w:themeColor="text1"/>
          <w:sz w:val="24"/>
          <w:szCs w:val="24"/>
        </w:rPr>
        <w:t xml:space="preserve"> (HMIC, 2014) </w:t>
      </w:r>
    </w:p>
    <w:p w14:paraId="1FB75F01" w14:textId="77777777" w:rsidR="00EE443E" w:rsidRPr="0044200B" w:rsidRDefault="00EE443E">
      <w:pPr>
        <w:overflowPunct/>
        <w:autoSpaceDE/>
        <w:autoSpaceDN/>
        <w:adjustRightInd/>
        <w:textAlignment w:val="auto"/>
        <w:rPr>
          <w:rFonts w:eastAsia="Arial"/>
          <w:color w:val="000000" w:themeColor="text1"/>
          <w:sz w:val="24"/>
          <w:szCs w:val="24"/>
        </w:rPr>
      </w:pPr>
    </w:p>
    <w:p w14:paraId="3A3E0B08" w14:textId="3D260E30" w:rsidR="003303E6" w:rsidRPr="0044200B" w:rsidRDefault="003268D9">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There are always challenges with any incident we as police officers attend. When dealing with domestic abuse incidents, it is always important to ensure the safety of victims are of paramount. </w:t>
      </w:r>
    </w:p>
    <w:p w14:paraId="15F789C7" w14:textId="77777777" w:rsidR="003268D9" w:rsidRPr="0044200B" w:rsidRDefault="003268D9">
      <w:pPr>
        <w:overflowPunct/>
        <w:autoSpaceDE/>
        <w:autoSpaceDN/>
        <w:adjustRightInd/>
        <w:textAlignment w:val="auto"/>
        <w:rPr>
          <w:rFonts w:eastAsia="Arial"/>
          <w:color w:val="000000" w:themeColor="text1"/>
          <w:sz w:val="24"/>
          <w:szCs w:val="24"/>
        </w:rPr>
      </w:pPr>
    </w:p>
    <w:p w14:paraId="0197C532" w14:textId="179EB263" w:rsidR="003268D9" w:rsidRPr="0044200B" w:rsidRDefault="00E53E1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One thing highlighted by Domestic Abuse Commissioner, Nicole Jacobs, in retaliation to the Governments plans to temporary reduce prisoners sentences due to overcrowding, as that “</w:t>
      </w:r>
      <w:r w:rsidRPr="0044200B">
        <w:rPr>
          <w:rFonts w:eastAsia="Arial"/>
          <w:i/>
          <w:iCs/>
          <w:color w:val="000000" w:themeColor="text1"/>
          <w:sz w:val="24"/>
          <w:szCs w:val="24"/>
        </w:rPr>
        <w:t>The safety of victims must be paramount. I welcome efforts made to mitigate the risks and attempts to exclude those domestic abuse perpetrators convicted of more serious offences.”</w:t>
      </w:r>
      <w:r w:rsidRPr="0044200B">
        <w:rPr>
          <w:rFonts w:eastAsia="Arial"/>
          <w:color w:val="000000" w:themeColor="text1"/>
          <w:sz w:val="24"/>
          <w:szCs w:val="24"/>
        </w:rPr>
        <w:t xml:space="preserve"> (Family Law, 2024)</w:t>
      </w:r>
    </w:p>
    <w:p w14:paraId="74684127" w14:textId="77777777" w:rsidR="007B5597" w:rsidRPr="0044200B" w:rsidRDefault="007B5597">
      <w:pPr>
        <w:overflowPunct/>
        <w:autoSpaceDE/>
        <w:autoSpaceDN/>
        <w:adjustRightInd/>
        <w:textAlignment w:val="auto"/>
        <w:rPr>
          <w:rFonts w:eastAsia="Arial"/>
          <w:color w:val="000000" w:themeColor="text1"/>
          <w:sz w:val="24"/>
          <w:szCs w:val="24"/>
        </w:rPr>
      </w:pPr>
    </w:p>
    <w:p w14:paraId="16663718" w14:textId="14CBDBC9" w:rsidR="007B5597" w:rsidRPr="0044200B" w:rsidRDefault="007B5597">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 recently new piece of police policy </w:t>
      </w:r>
      <w:r w:rsidR="00D03006" w:rsidRPr="0044200B">
        <w:rPr>
          <w:rFonts w:eastAsia="Arial"/>
          <w:color w:val="000000" w:themeColor="text1"/>
          <w:sz w:val="24"/>
          <w:szCs w:val="24"/>
        </w:rPr>
        <w:t>on</w:t>
      </w:r>
      <w:r w:rsidRPr="0044200B">
        <w:rPr>
          <w:rFonts w:eastAsia="Arial"/>
          <w:color w:val="000000" w:themeColor="text1"/>
          <w:sz w:val="24"/>
          <w:szCs w:val="24"/>
        </w:rPr>
        <w:t xml:space="preserve"> offer to the public is that of Clare’s Law. The scheme is named after Clare Wood, who was murdered by her abusive ex-boyfriend in 2009. It was formally rolled out in England and Wales in 2014. (Clare’s Law, 2024)</w:t>
      </w:r>
    </w:p>
    <w:p w14:paraId="10F97B65" w14:textId="2F980B8B" w:rsidR="00D03006" w:rsidRPr="0044200B" w:rsidRDefault="00D03006">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This allows people the right to know if their current or ex-partner has any previous history of violence or abuse. (Clare’s Law, 2024)</w:t>
      </w:r>
    </w:p>
    <w:p w14:paraId="3E2C28F5" w14:textId="77777777" w:rsidR="007B5597" w:rsidRPr="0044200B" w:rsidRDefault="007B5597">
      <w:pPr>
        <w:overflowPunct/>
        <w:autoSpaceDE/>
        <w:autoSpaceDN/>
        <w:adjustRightInd/>
        <w:textAlignment w:val="auto"/>
        <w:rPr>
          <w:rFonts w:eastAsia="Arial"/>
          <w:color w:val="000000" w:themeColor="text1"/>
          <w:sz w:val="24"/>
          <w:szCs w:val="24"/>
        </w:rPr>
      </w:pPr>
    </w:p>
    <w:p w14:paraId="190CD04A" w14:textId="78C92354" w:rsidR="007B5597" w:rsidRPr="0044200B" w:rsidRDefault="007B5597">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Since </w:t>
      </w:r>
      <w:r w:rsidR="00D03006" w:rsidRPr="0044200B">
        <w:rPr>
          <w:rFonts w:eastAsia="Arial"/>
          <w:color w:val="000000" w:themeColor="text1"/>
          <w:sz w:val="24"/>
          <w:szCs w:val="24"/>
        </w:rPr>
        <w:t xml:space="preserve">2018 - 2023, according to Statista (2023) the number of applications for Clare’s Law has risen from 13,748 in 2018, up to 45,344 in 2023. This shows an increase of 31,596 in a </w:t>
      </w:r>
      <w:r w:rsidR="00205BA1" w:rsidRPr="0044200B">
        <w:rPr>
          <w:rFonts w:eastAsia="Arial"/>
          <w:color w:val="000000" w:themeColor="text1"/>
          <w:sz w:val="24"/>
          <w:szCs w:val="24"/>
        </w:rPr>
        <w:t>5-year</w:t>
      </w:r>
      <w:r w:rsidR="00D03006" w:rsidRPr="0044200B">
        <w:rPr>
          <w:rFonts w:eastAsia="Arial"/>
          <w:color w:val="000000" w:themeColor="text1"/>
          <w:sz w:val="24"/>
          <w:szCs w:val="24"/>
        </w:rPr>
        <w:t xml:space="preserve"> period. </w:t>
      </w:r>
    </w:p>
    <w:p w14:paraId="1DC66575" w14:textId="77777777" w:rsidR="00FB6945" w:rsidRPr="0044200B" w:rsidRDefault="00FB6945">
      <w:pPr>
        <w:overflowPunct/>
        <w:autoSpaceDE/>
        <w:autoSpaceDN/>
        <w:adjustRightInd/>
        <w:textAlignment w:val="auto"/>
        <w:rPr>
          <w:rFonts w:eastAsia="Arial"/>
          <w:color w:val="000000" w:themeColor="text1"/>
          <w:sz w:val="24"/>
          <w:szCs w:val="24"/>
        </w:rPr>
      </w:pPr>
    </w:p>
    <w:p w14:paraId="3C8F94B8" w14:textId="54A989EC" w:rsidR="003321F4" w:rsidRPr="0044200B" w:rsidRDefault="003321F4">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Many barriers for victims of domestic abuse could include things such as financial decisions. With many victims believing that without the financial support, there is no place for them to go, and therefor</w:t>
      </w:r>
      <w:r w:rsidR="00F15306">
        <w:rPr>
          <w:rFonts w:eastAsia="Arial"/>
          <w:color w:val="000000" w:themeColor="text1"/>
          <w:sz w:val="24"/>
          <w:szCs w:val="24"/>
        </w:rPr>
        <w:t>e</w:t>
      </w:r>
      <w:r w:rsidRPr="0044200B">
        <w:rPr>
          <w:rFonts w:eastAsia="Arial"/>
          <w:color w:val="000000" w:themeColor="text1"/>
          <w:sz w:val="24"/>
          <w:szCs w:val="24"/>
        </w:rPr>
        <w:t xml:space="preserve"> difficult to leave.</w:t>
      </w:r>
    </w:p>
    <w:p w14:paraId="70F1C5D9" w14:textId="77777777" w:rsidR="003321F4" w:rsidRPr="0044200B" w:rsidRDefault="003321F4">
      <w:pPr>
        <w:overflowPunct/>
        <w:autoSpaceDE/>
        <w:autoSpaceDN/>
        <w:adjustRightInd/>
        <w:textAlignment w:val="auto"/>
        <w:rPr>
          <w:rFonts w:eastAsia="Arial"/>
          <w:color w:val="000000" w:themeColor="text1"/>
          <w:sz w:val="24"/>
          <w:szCs w:val="24"/>
        </w:rPr>
      </w:pPr>
    </w:p>
    <w:p w14:paraId="21B32C6A" w14:textId="7DCC300D" w:rsidR="00FB6945" w:rsidRPr="0044200B" w:rsidRDefault="00FB6945">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However, one scheme in which the government have created to help </w:t>
      </w:r>
      <w:r w:rsidR="003321F4" w:rsidRPr="0044200B">
        <w:rPr>
          <w:rFonts w:eastAsia="Arial"/>
          <w:color w:val="000000" w:themeColor="text1"/>
          <w:sz w:val="24"/>
          <w:szCs w:val="24"/>
        </w:rPr>
        <w:t xml:space="preserve">tackle this issue and help </w:t>
      </w:r>
      <w:r w:rsidRPr="0044200B">
        <w:rPr>
          <w:rFonts w:eastAsia="Arial"/>
          <w:color w:val="000000" w:themeColor="text1"/>
          <w:sz w:val="24"/>
          <w:szCs w:val="24"/>
        </w:rPr>
        <w:t>victims of domestic abuse is the additional £2 million investments designed to support victims who do not have the financial support to leave their abusers. First time victims can apply for a further one-off payment of up to £2,500. (GOV.UK, 2024)</w:t>
      </w:r>
    </w:p>
    <w:p w14:paraId="4879AD11" w14:textId="77777777" w:rsidR="00FB6945" w:rsidRPr="0044200B" w:rsidRDefault="00FB6945">
      <w:pPr>
        <w:overflowPunct/>
        <w:autoSpaceDE/>
        <w:autoSpaceDN/>
        <w:adjustRightInd/>
        <w:textAlignment w:val="auto"/>
        <w:rPr>
          <w:rFonts w:eastAsia="Arial"/>
          <w:color w:val="000000" w:themeColor="text1"/>
          <w:sz w:val="24"/>
          <w:szCs w:val="24"/>
        </w:rPr>
      </w:pPr>
    </w:p>
    <w:p w14:paraId="370FDA13" w14:textId="78AAC72E" w:rsidR="0069456B" w:rsidRPr="0044200B" w:rsidRDefault="0069456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It can be even more difficult when there</w:t>
      </w:r>
      <w:r w:rsidR="00F15306">
        <w:rPr>
          <w:rFonts w:eastAsia="Arial"/>
          <w:color w:val="000000" w:themeColor="text1"/>
          <w:sz w:val="24"/>
          <w:szCs w:val="24"/>
        </w:rPr>
        <w:t xml:space="preserve"> </w:t>
      </w:r>
      <w:proofErr w:type="gramStart"/>
      <w:r w:rsidR="00F15306">
        <w:rPr>
          <w:rFonts w:eastAsia="Arial"/>
          <w:color w:val="000000" w:themeColor="text1"/>
          <w:sz w:val="24"/>
          <w:szCs w:val="24"/>
        </w:rPr>
        <w:t>i</w:t>
      </w:r>
      <w:r w:rsidRPr="0044200B">
        <w:rPr>
          <w:rFonts w:eastAsia="Arial"/>
          <w:color w:val="000000" w:themeColor="text1"/>
          <w:sz w:val="24"/>
          <w:szCs w:val="24"/>
        </w:rPr>
        <w:t>s</w:t>
      </w:r>
      <w:proofErr w:type="gramEnd"/>
      <w:r w:rsidRPr="0044200B">
        <w:rPr>
          <w:rFonts w:eastAsia="Arial"/>
          <w:color w:val="000000" w:themeColor="text1"/>
          <w:sz w:val="24"/>
          <w:szCs w:val="24"/>
        </w:rPr>
        <w:t xml:space="preserve"> children involved, as is the case with the incident I attended. </w:t>
      </w:r>
    </w:p>
    <w:p w14:paraId="054214DE" w14:textId="77777777" w:rsidR="00BC3780" w:rsidRPr="0044200B" w:rsidRDefault="0069456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 couple were in the middle of a divorce and in the process of selling the property. </w:t>
      </w:r>
      <w:r w:rsidR="00BC3780" w:rsidRPr="0044200B">
        <w:rPr>
          <w:rFonts w:eastAsia="Arial"/>
          <w:color w:val="000000" w:themeColor="text1"/>
          <w:sz w:val="24"/>
          <w:szCs w:val="24"/>
        </w:rPr>
        <w:t xml:space="preserve">Unfortunately, with no immediate family in the area and no other place for either </w:t>
      </w:r>
      <w:r w:rsidR="00BC3780" w:rsidRPr="0044200B">
        <w:rPr>
          <w:rFonts w:eastAsia="Arial"/>
          <w:color w:val="000000" w:themeColor="text1"/>
          <w:sz w:val="24"/>
          <w:szCs w:val="24"/>
        </w:rPr>
        <w:lastRenderedPageBreak/>
        <w:t xml:space="preserve">person to live until the property had been sold, both were stuck in a difficult predicament. </w:t>
      </w:r>
    </w:p>
    <w:p w14:paraId="23D5A251" w14:textId="77777777" w:rsidR="00BC3780" w:rsidRPr="0044200B" w:rsidRDefault="00BC3780">
      <w:pPr>
        <w:overflowPunct/>
        <w:autoSpaceDE/>
        <w:autoSpaceDN/>
        <w:adjustRightInd/>
        <w:textAlignment w:val="auto"/>
        <w:rPr>
          <w:rFonts w:eastAsia="Arial"/>
          <w:color w:val="000000" w:themeColor="text1"/>
          <w:sz w:val="24"/>
          <w:szCs w:val="24"/>
        </w:rPr>
      </w:pPr>
    </w:p>
    <w:p w14:paraId="489D7616" w14:textId="77777777" w:rsidR="00BC3780" w:rsidRPr="0044200B" w:rsidRDefault="00BC3780">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There were adequate living arrangements made where either parent had their own space and side of the house. The problems arise when disagreements arise and living in the property becomes an issue as there is no alternative place for either person to go to. </w:t>
      </w:r>
    </w:p>
    <w:p w14:paraId="246D06DD" w14:textId="77777777" w:rsidR="00BC3780" w:rsidRPr="0044200B" w:rsidRDefault="00BC3780">
      <w:pPr>
        <w:overflowPunct/>
        <w:autoSpaceDE/>
        <w:autoSpaceDN/>
        <w:adjustRightInd/>
        <w:textAlignment w:val="auto"/>
        <w:rPr>
          <w:rFonts w:eastAsia="Arial"/>
          <w:color w:val="000000" w:themeColor="text1"/>
          <w:sz w:val="24"/>
          <w:szCs w:val="24"/>
        </w:rPr>
      </w:pPr>
    </w:p>
    <w:p w14:paraId="4460538B" w14:textId="2824C512" w:rsidR="00D812BE" w:rsidRPr="0044200B" w:rsidRDefault="00BC3780">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This arrangement clearly was</w:t>
      </w:r>
      <w:r w:rsidR="00F15306">
        <w:rPr>
          <w:rFonts w:eastAsia="Arial"/>
          <w:color w:val="000000" w:themeColor="text1"/>
          <w:sz w:val="24"/>
          <w:szCs w:val="24"/>
        </w:rPr>
        <w:t xml:space="preserve"> no</w:t>
      </w:r>
      <w:r w:rsidRPr="0044200B">
        <w:rPr>
          <w:rFonts w:eastAsia="Arial"/>
          <w:color w:val="000000" w:themeColor="text1"/>
          <w:sz w:val="24"/>
          <w:szCs w:val="24"/>
        </w:rPr>
        <w:t xml:space="preserve">t a long-term option and as officers who should be taking positive action, this does not appear to be the best option for all concerned. Afterall, with children living at the address and present, this will undoubtedly have a negative effect on them, witnessing this type of behaviour which had been on-going for months.  </w:t>
      </w:r>
    </w:p>
    <w:p w14:paraId="30CA0DA3" w14:textId="77777777" w:rsidR="00D812BE" w:rsidRPr="0044200B" w:rsidRDefault="00D812BE">
      <w:pPr>
        <w:overflowPunct/>
        <w:autoSpaceDE/>
        <w:autoSpaceDN/>
        <w:adjustRightInd/>
        <w:textAlignment w:val="auto"/>
        <w:rPr>
          <w:rFonts w:eastAsia="Arial"/>
          <w:color w:val="000000" w:themeColor="text1"/>
          <w:sz w:val="24"/>
          <w:szCs w:val="24"/>
        </w:rPr>
      </w:pPr>
    </w:p>
    <w:p w14:paraId="3AE3FABF" w14:textId="77777777" w:rsidR="00165CE3" w:rsidRPr="0044200B" w:rsidRDefault="00D812BE">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Seeing abuse patterns — whether it be physical, emotional, or otherwise — can lead to normalizing unhealthy behaviour within relationships. (White-Gibson, 2024)</w:t>
      </w:r>
    </w:p>
    <w:p w14:paraId="351AD152" w14:textId="77777777" w:rsidR="00165CE3" w:rsidRPr="0044200B" w:rsidRDefault="00165CE3">
      <w:pPr>
        <w:overflowPunct/>
        <w:autoSpaceDE/>
        <w:autoSpaceDN/>
        <w:adjustRightInd/>
        <w:textAlignment w:val="auto"/>
        <w:rPr>
          <w:rFonts w:eastAsia="Arial"/>
          <w:color w:val="000000" w:themeColor="text1"/>
          <w:sz w:val="24"/>
          <w:szCs w:val="24"/>
        </w:rPr>
      </w:pPr>
    </w:p>
    <w:p w14:paraId="1D34DA8C" w14:textId="2E04702D" w:rsidR="00AD52EB" w:rsidRPr="0044200B" w:rsidRDefault="00165CE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Finding a solution was therefor</w:t>
      </w:r>
      <w:r w:rsidR="00F15306">
        <w:rPr>
          <w:rFonts w:eastAsia="Arial"/>
          <w:color w:val="000000" w:themeColor="text1"/>
          <w:sz w:val="24"/>
          <w:szCs w:val="24"/>
        </w:rPr>
        <w:t>e</w:t>
      </w:r>
      <w:r w:rsidRPr="0044200B">
        <w:rPr>
          <w:rFonts w:eastAsia="Arial"/>
          <w:color w:val="000000" w:themeColor="text1"/>
          <w:sz w:val="24"/>
          <w:szCs w:val="24"/>
        </w:rPr>
        <w:t xml:space="preserve"> a priority in ensuring this case got dealt with accordingly and for the best for all concerned – most importantly the children.</w:t>
      </w:r>
    </w:p>
    <w:p w14:paraId="1449BEFD" w14:textId="77777777" w:rsidR="00AD52EB" w:rsidRPr="0044200B" w:rsidRDefault="00AD52EB">
      <w:pPr>
        <w:overflowPunct/>
        <w:autoSpaceDE/>
        <w:autoSpaceDN/>
        <w:adjustRightInd/>
        <w:textAlignment w:val="auto"/>
        <w:rPr>
          <w:rFonts w:eastAsia="Arial"/>
          <w:color w:val="000000" w:themeColor="text1"/>
          <w:sz w:val="24"/>
          <w:szCs w:val="24"/>
        </w:rPr>
      </w:pPr>
    </w:p>
    <w:p w14:paraId="0166BDD0" w14:textId="7EA1A873"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After speaking with both parents, it was established that there was family where dad could stay only 30 minutes up the road. This was also close to his place of work.</w:t>
      </w:r>
    </w:p>
    <w:p w14:paraId="4BF7BB00" w14:textId="77777777" w:rsidR="00AD52EB" w:rsidRPr="0044200B" w:rsidRDefault="00AD52EB">
      <w:pPr>
        <w:overflowPunct/>
        <w:autoSpaceDE/>
        <w:autoSpaceDN/>
        <w:adjustRightInd/>
        <w:textAlignment w:val="auto"/>
        <w:rPr>
          <w:rFonts w:eastAsia="Arial"/>
          <w:color w:val="000000" w:themeColor="text1"/>
          <w:sz w:val="24"/>
          <w:szCs w:val="24"/>
        </w:rPr>
      </w:pPr>
    </w:p>
    <w:p w14:paraId="298EDF58" w14:textId="14803248"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After speaking with dad, it was agreed that for the sake of all involved, especially with the children; moving out the family home would be for the best for </w:t>
      </w:r>
      <w:r w:rsidR="00F15306" w:rsidRPr="0044200B">
        <w:rPr>
          <w:rFonts w:eastAsia="Arial"/>
          <w:color w:val="000000" w:themeColor="text1"/>
          <w:sz w:val="24"/>
          <w:szCs w:val="24"/>
        </w:rPr>
        <w:t>a few</w:t>
      </w:r>
      <w:r w:rsidRPr="0044200B">
        <w:rPr>
          <w:rFonts w:eastAsia="Arial"/>
          <w:color w:val="000000" w:themeColor="text1"/>
          <w:sz w:val="24"/>
          <w:szCs w:val="24"/>
        </w:rPr>
        <w:t xml:space="preserve"> weeks. </w:t>
      </w:r>
    </w:p>
    <w:p w14:paraId="1D106F40" w14:textId="77777777" w:rsidR="00AD52EB" w:rsidRPr="0044200B" w:rsidRDefault="00AD52EB">
      <w:pPr>
        <w:overflowPunct/>
        <w:autoSpaceDE/>
        <w:autoSpaceDN/>
        <w:adjustRightInd/>
        <w:textAlignment w:val="auto"/>
        <w:rPr>
          <w:rFonts w:eastAsia="Arial"/>
          <w:color w:val="000000" w:themeColor="text1"/>
          <w:sz w:val="24"/>
          <w:szCs w:val="24"/>
        </w:rPr>
      </w:pPr>
    </w:p>
    <w:p w14:paraId="0CE91468" w14:textId="06925B5A"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With work from women’s aid, there were other organisations looking to arrange alternative temporary accommodation for mum. This in turn gave both parents time to be away from the property, but also have time with their children in a safe space.</w:t>
      </w:r>
    </w:p>
    <w:p w14:paraId="693F5383" w14:textId="77777777" w:rsidR="00AD52EB" w:rsidRPr="0044200B" w:rsidRDefault="00AD52EB">
      <w:pPr>
        <w:overflowPunct/>
        <w:autoSpaceDE/>
        <w:autoSpaceDN/>
        <w:adjustRightInd/>
        <w:textAlignment w:val="auto"/>
        <w:rPr>
          <w:rFonts w:eastAsia="Arial"/>
          <w:color w:val="000000" w:themeColor="text1"/>
          <w:sz w:val="24"/>
          <w:szCs w:val="24"/>
        </w:rPr>
      </w:pPr>
    </w:p>
    <w:p w14:paraId="18CC8C7C" w14:textId="63AC41C9"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Social services were subsequently notified, thanks to the PPN which was submitted, and this then allowed them to assess and make improvements based on the needs of both children. </w:t>
      </w:r>
    </w:p>
    <w:p w14:paraId="0DDE4F6B" w14:textId="77777777" w:rsidR="00AD52EB" w:rsidRPr="0044200B" w:rsidRDefault="00AD52EB">
      <w:pPr>
        <w:overflowPunct/>
        <w:autoSpaceDE/>
        <w:autoSpaceDN/>
        <w:adjustRightInd/>
        <w:textAlignment w:val="auto"/>
        <w:rPr>
          <w:rFonts w:eastAsia="Arial"/>
          <w:color w:val="000000" w:themeColor="text1"/>
          <w:sz w:val="24"/>
          <w:szCs w:val="24"/>
        </w:rPr>
      </w:pPr>
    </w:p>
    <w:p w14:paraId="57DC696A" w14:textId="6348D78A"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In conclusion, looking back on the incident I attended and had to investigate, it was a very complex case where it was not straight forward. There were obvious issues with both parents which had been on-going for a while. </w:t>
      </w:r>
    </w:p>
    <w:p w14:paraId="2E66F7C4" w14:textId="77777777" w:rsidR="002232C7" w:rsidRPr="0044200B" w:rsidRDefault="002232C7">
      <w:pPr>
        <w:overflowPunct/>
        <w:autoSpaceDE/>
        <w:autoSpaceDN/>
        <w:adjustRightInd/>
        <w:textAlignment w:val="auto"/>
        <w:rPr>
          <w:rFonts w:eastAsia="Arial"/>
          <w:color w:val="000000" w:themeColor="text1"/>
          <w:sz w:val="24"/>
          <w:szCs w:val="24"/>
        </w:rPr>
      </w:pPr>
    </w:p>
    <w:p w14:paraId="138FF62C" w14:textId="0D034A86" w:rsidR="00AD52EB" w:rsidRPr="0044200B" w:rsidRDefault="00AD52EB">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Using the Gibbs </w:t>
      </w:r>
      <w:r w:rsidR="002232C7" w:rsidRPr="0044200B">
        <w:rPr>
          <w:rFonts w:eastAsia="Arial"/>
          <w:color w:val="000000" w:themeColor="text1"/>
          <w:sz w:val="24"/>
          <w:szCs w:val="24"/>
        </w:rPr>
        <w:t>Reflective</w:t>
      </w:r>
      <w:r w:rsidRPr="0044200B">
        <w:rPr>
          <w:rFonts w:eastAsia="Arial"/>
          <w:color w:val="000000" w:themeColor="text1"/>
          <w:sz w:val="24"/>
          <w:szCs w:val="24"/>
        </w:rPr>
        <w:t xml:space="preserve"> </w:t>
      </w:r>
      <w:r w:rsidR="002232C7" w:rsidRPr="0044200B">
        <w:rPr>
          <w:rFonts w:eastAsia="Arial"/>
          <w:color w:val="000000" w:themeColor="text1"/>
          <w:sz w:val="24"/>
          <w:szCs w:val="24"/>
        </w:rPr>
        <w:t>Cycle</w:t>
      </w:r>
      <w:r w:rsidRPr="0044200B">
        <w:rPr>
          <w:rFonts w:eastAsia="Arial"/>
          <w:color w:val="000000" w:themeColor="text1"/>
          <w:sz w:val="24"/>
          <w:szCs w:val="24"/>
        </w:rPr>
        <w:t>,</w:t>
      </w:r>
      <w:r w:rsidR="002232C7" w:rsidRPr="0044200B">
        <w:rPr>
          <w:rFonts w:eastAsia="Arial"/>
          <w:color w:val="000000" w:themeColor="text1"/>
          <w:sz w:val="24"/>
          <w:szCs w:val="24"/>
        </w:rPr>
        <w:t xml:space="preserve"> as shown below,</w:t>
      </w:r>
      <w:r w:rsidRPr="0044200B">
        <w:rPr>
          <w:rFonts w:eastAsia="Arial"/>
          <w:color w:val="000000" w:themeColor="text1"/>
          <w:sz w:val="24"/>
          <w:szCs w:val="24"/>
        </w:rPr>
        <w:t xml:space="preserve"> I was able to look and evaluate how I dealt with this incident and what could be done differently for any other similar incident. </w:t>
      </w:r>
    </w:p>
    <w:p w14:paraId="7E25174F" w14:textId="436A0288" w:rsidR="00AD52EB" w:rsidRPr="0044200B" w:rsidRDefault="002232C7">
      <w:pPr>
        <w:overflowPunct/>
        <w:autoSpaceDE/>
        <w:autoSpaceDN/>
        <w:adjustRightInd/>
        <w:textAlignment w:val="auto"/>
        <w:rPr>
          <w:rFonts w:eastAsia="Arial"/>
          <w:color w:val="000000" w:themeColor="text1"/>
          <w:sz w:val="24"/>
          <w:szCs w:val="24"/>
        </w:rPr>
      </w:pPr>
      <w:r w:rsidRPr="0044200B">
        <w:rPr>
          <w:rFonts w:eastAsia="Arial"/>
          <w:noProof/>
          <w:color w:val="000000" w:themeColor="text1"/>
          <w:sz w:val="24"/>
          <w:szCs w:val="24"/>
        </w:rPr>
        <w:lastRenderedPageBreak/>
        <w:drawing>
          <wp:anchor distT="0" distB="0" distL="114300" distR="114300" simplePos="0" relativeHeight="251658240" behindDoc="1" locked="0" layoutInCell="1" allowOverlap="1" wp14:anchorId="21F6CF72" wp14:editId="643BC943">
            <wp:simplePos x="0" y="0"/>
            <wp:positionH relativeFrom="column">
              <wp:posOffset>695325</wp:posOffset>
            </wp:positionH>
            <wp:positionV relativeFrom="paragraph">
              <wp:posOffset>175895</wp:posOffset>
            </wp:positionV>
            <wp:extent cx="4219575" cy="3214469"/>
            <wp:effectExtent l="0" t="0" r="0" b="5080"/>
            <wp:wrapTight wrapText="bothSides">
              <wp:wrapPolygon edited="0">
                <wp:start x="0" y="0"/>
                <wp:lineTo x="0" y="21506"/>
                <wp:lineTo x="21454" y="21506"/>
                <wp:lineTo x="21454" y="0"/>
                <wp:lineTo x="0" y="0"/>
              </wp:wrapPolygon>
            </wp:wrapTight>
            <wp:docPr id="127780518"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0518" name="Picture 1" descr="A diagram of a reflective cyc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219575" cy="3214469"/>
                    </a:xfrm>
                    <a:prstGeom prst="rect">
                      <a:avLst/>
                    </a:prstGeom>
                  </pic:spPr>
                </pic:pic>
              </a:graphicData>
            </a:graphic>
          </wp:anchor>
        </w:drawing>
      </w:r>
    </w:p>
    <w:p w14:paraId="56478920" w14:textId="77777777" w:rsidR="007B5597" w:rsidRPr="0044200B" w:rsidRDefault="007B5597">
      <w:pPr>
        <w:overflowPunct/>
        <w:autoSpaceDE/>
        <w:autoSpaceDN/>
        <w:adjustRightInd/>
        <w:textAlignment w:val="auto"/>
        <w:rPr>
          <w:rFonts w:eastAsia="Arial"/>
          <w:color w:val="000000" w:themeColor="text1"/>
          <w:sz w:val="24"/>
          <w:szCs w:val="24"/>
        </w:rPr>
      </w:pPr>
    </w:p>
    <w:p w14:paraId="54524908" w14:textId="77777777" w:rsidR="007B5597" w:rsidRPr="0044200B" w:rsidRDefault="007B5597">
      <w:pPr>
        <w:overflowPunct/>
        <w:autoSpaceDE/>
        <w:autoSpaceDN/>
        <w:adjustRightInd/>
        <w:textAlignment w:val="auto"/>
        <w:rPr>
          <w:rFonts w:eastAsia="Arial"/>
          <w:color w:val="000000" w:themeColor="text1"/>
          <w:sz w:val="24"/>
          <w:szCs w:val="24"/>
        </w:rPr>
      </w:pPr>
    </w:p>
    <w:p w14:paraId="7118F7B8" w14:textId="77777777" w:rsidR="007B5597" w:rsidRPr="0044200B" w:rsidRDefault="007B5597">
      <w:pPr>
        <w:overflowPunct/>
        <w:autoSpaceDE/>
        <w:autoSpaceDN/>
        <w:adjustRightInd/>
        <w:textAlignment w:val="auto"/>
        <w:rPr>
          <w:rFonts w:eastAsia="Arial"/>
          <w:color w:val="000000" w:themeColor="text1"/>
          <w:sz w:val="24"/>
          <w:szCs w:val="24"/>
        </w:rPr>
      </w:pPr>
    </w:p>
    <w:p w14:paraId="01008637" w14:textId="77777777" w:rsidR="007B5597" w:rsidRPr="0044200B" w:rsidRDefault="007B5597">
      <w:pPr>
        <w:overflowPunct/>
        <w:autoSpaceDE/>
        <w:autoSpaceDN/>
        <w:adjustRightInd/>
        <w:textAlignment w:val="auto"/>
        <w:rPr>
          <w:rFonts w:eastAsia="Arial"/>
          <w:color w:val="000000" w:themeColor="text1"/>
          <w:sz w:val="24"/>
          <w:szCs w:val="24"/>
        </w:rPr>
      </w:pPr>
    </w:p>
    <w:p w14:paraId="350AAF57" w14:textId="77777777" w:rsidR="007B5597" w:rsidRPr="0044200B" w:rsidRDefault="007B5597">
      <w:pPr>
        <w:overflowPunct/>
        <w:autoSpaceDE/>
        <w:autoSpaceDN/>
        <w:adjustRightInd/>
        <w:textAlignment w:val="auto"/>
        <w:rPr>
          <w:rFonts w:eastAsia="Arial"/>
          <w:color w:val="000000" w:themeColor="text1"/>
          <w:sz w:val="24"/>
          <w:szCs w:val="24"/>
        </w:rPr>
      </w:pPr>
    </w:p>
    <w:p w14:paraId="639E82BA" w14:textId="77777777" w:rsidR="007B5597" w:rsidRPr="0044200B" w:rsidRDefault="007B5597">
      <w:pPr>
        <w:overflowPunct/>
        <w:autoSpaceDE/>
        <w:autoSpaceDN/>
        <w:adjustRightInd/>
        <w:textAlignment w:val="auto"/>
        <w:rPr>
          <w:rFonts w:eastAsia="Arial"/>
          <w:color w:val="000000" w:themeColor="text1"/>
          <w:sz w:val="24"/>
          <w:szCs w:val="24"/>
        </w:rPr>
      </w:pPr>
    </w:p>
    <w:p w14:paraId="4488DE3E" w14:textId="77777777" w:rsidR="007B5597" w:rsidRPr="0044200B" w:rsidRDefault="007B5597">
      <w:pPr>
        <w:overflowPunct/>
        <w:autoSpaceDE/>
        <w:autoSpaceDN/>
        <w:adjustRightInd/>
        <w:textAlignment w:val="auto"/>
        <w:rPr>
          <w:rFonts w:eastAsia="Arial"/>
          <w:color w:val="000000" w:themeColor="text1"/>
          <w:sz w:val="24"/>
          <w:szCs w:val="24"/>
        </w:rPr>
      </w:pPr>
    </w:p>
    <w:p w14:paraId="36E03A38" w14:textId="77777777" w:rsidR="007B5597" w:rsidRPr="0044200B" w:rsidRDefault="007B5597">
      <w:pPr>
        <w:overflowPunct/>
        <w:autoSpaceDE/>
        <w:autoSpaceDN/>
        <w:adjustRightInd/>
        <w:textAlignment w:val="auto"/>
        <w:rPr>
          <w:rFonts w:eastAsia="Arial"/>
          <w:color w:val="000000" w:themeColor="text1"/>
          <w:sz w:val="24"/>
          <w:szCs w:val="24"/>
        </w:rPr>
      </w:pPr>
    </w:p>
    <w:p w14:paraId="7F43B3BA" w14:textId="77777777" w:rsidR="007B5597" w:rsidRPr="0044200B" w:rsidRDefault="007B5597">
      <w:pPr>
        <w:overflowPunct/>
        <w:autoSpaceDE/>
        <w:autoSpaceDN/>
        <w:adjustRightInd/>
        <w:textAlignment w:val="auto"/>
        <w:rPr>
          <w:rFonts w:eastAsia="Arial"/>
          <w:color w:val="000000" w:themeColor="text1"/>
          <w:sz w:val="24"/>
          <w:szCs w:val="24"/>
        </w:rPr>
      </w:pPr>
    </w:p>
    <w:p w14:paraId="7D3599A4" w14:textId="77777777" w:rsidR="007B5597" w:rsidRPr="0044200B" w:rsidRDefault="007B5597">
      <w:pPr>
        <w:overflowPunct/>
        <w:autoSpaceDE/>
        <w:autoSpaceDN/>
        <w:adjustRightInd/>
        <w:textAlignment w:val="auto"/>
        <w:rPr>
          <w:rFonts w:eastAsia="Arial"/>
          <w:color w:val="000000" w:themeColor="text1"/>
          <w:sz w:val="24"/>
          <w:szCs w:val="24"/>
        </w:rPr>
      </w:pPr>
    </w:p>
    <w:p w14:paraId="125D019D" w14:textId="77777777" w:rsidR="007B5597" w:rsidRPr="0044200B" w:rsidRDefault="007B5597">
      <w:pPr>
        <w:overflowPunct/>
        <w:autoSpaceDE/>
        <w:autoSpaceDN/>
        <w:adjustRightInd/>
        <w:textAlignment w:val="auto"/>
        <w:rPr>
          <w:rFonts w:eastAsia="Arial"/>
          <w:color w:val="000000" w:themeColor="text1"/>
          <w:sz w:val="24"/>
          <w:szCs w:val="24"/>
        </w:rPr>
      </w:pPr>
    </w:p>
    <w:p w14:paraId="2B327391" w14:textId="77777777" w:rsidR="007B5597" w:rsidRPr="0044200B" w:rsidRDefault="007B5597">
      <w:pPr>
        <w:overflowPunct/>
        <w:autoSpaceDE/>
        <w:autoSpaceDN/>
        <w:adjustRightInd/>
        <w:textAlignment w:val="auto"/>
        <w:rPr>
          <w:rFonts w:eastAsia="Arial"/>
          <w:color w:val="000000" w:themeColor="text1"/>
          <w:sz w:val="24"/>
          <w:szCs w:val="24"/>
        </w:rPr>
      </w:pPr>
    </w:p>
    <w:p w14:paraId="0BADB0D9" w14:textId="77777777" w:rsidR="007B5597" w:rsidRPr="0044200B" w:rsidRDefault="007B5597">
      <w:pPr>
        <w:overflowPunct/>
        <w:autoSpaceDE/>
        <w:autoSpaceDN/>
        <w:adjustRightInd/>
        <w:textAlignment w:val="auto"/>
        <w:rPr>
          <w:rFonts w:eastAsia="Arial"/>
          <w:color w:val="000000" w:themeColor="text1"/>
          <w:sz w:val="24"/>
          <w:szCs w:val="24"/>
        </w:rPr>
      </w:pPr>
    </w:p>
    <w:p w14:paraId="696CB61E" w14:textId="77777777" w:rsidR="007B5597" w:rsidRPr="0044200B" w:rsidRDefault="007B5597">
      <w:pPr>
        <w:overflowPunct/>
        <w:autoSpaceDE/>
        <w:autoSpaceDN/>
        <w:adjustRightInd/>
        <w:textAlignment w:val="auto"/>
        <w:rPr>
          <w:rFonts w:eastAsia="Arial"/>
          <w:color w:val="000000" w:themeColor="text1"/>
          <w:sz w:val="24"/>
          <w:szCs w:val="24"/>
        </w:rPr>
      </w:pPr>
    </w:p>
    <w:p w14:paraId="574A564E" w14:textId="77777777" w:rsidR="007B5597" w:rsidRPr="0044200B" w:rsidRDefault="007B5597">
      <w:pPr>
        <w:overflowPunct/>
        <w:autoSpaceDE/>
        <w:autoSpaceDN/>
        <w:adjustRightInd/>
        <w:textAlignment w:val="auto"/>
        <w:rPr>
          <w:rFonts w:eastAsia="Arial"/>
          <w:color w:val="000000" w:themeColor="text1"/>
          <w:sz w:val="24"/>
          <w:szCs w:val="24"/>
        </w:rPr>
      </w:pPr>
    </w:p>
    <w:p w14:paraId="2C525826" w14:textId="77777777" w:rsidR="007B5597" w:rsidRPr="0044200B" w:rsidRDefault="007B5597">
      <w:pPr>
        <w:overflowPunct/>
        <w:autoSpaceDE/>
        <w:autoSpaceDN/>
        <w:adjustRightInd/>
        <w:textAlignment w:val="auto"/>
        <w:rPr>
          <w:rFonts w:eastAsia="Arial"/>
          <w:color w:val="000000" w:themeColor="text1"/>
          <w:sz w:val="24"/>
          <w:szCs w:val="24"/>
        </w:rPr>
      </w:pPr>
    </w:p>
    <w:p w14:paraId="71AFFC46" w14:textId="77777777" w:rsidR="007B5597" w:rsidRPr="0044200B" w:rsidRDefault="007B5597">
      <w:pPr>
        <w:overflowPunct/>
        <w:autoSpaceDE/>
        <w:autoSpaceDN/>
        <w:adjustRightInd/>
        <w:textAlignment w:val="auto"/>
        <w:rPr>
          <w:rFonts w:eastAsia="Arial"/>
          <w:color w:val="000000" w:themeColor="text1"/>
          <w:sz w:val="24"/>
          <w:szCs w:val="24"/>
        </w:rPr>
      </w:pPr>
    </w:p>
    <w:p w14:paraId="21E1EFB5" w14:textId="77777777" w:rsidR="007B5597" w:rsidRPr="0044200B" w:rsidRDefault="007B5597">
      <w:pPr>
        <w:overflowPunct/>
        <w:autoSpaceDE/>
        <w:autoSpaceDN/>
        <w:adjustRightInd/>
        <w:textAlignment w:val="auto"/>
        <w:rPr>
          <w:rFonts w:eastAsia="Arial"/>
          <w:color w:val="000000" w:themeColor="text1"/>
          <w:sz w:val="24"/>
          <w:szCs w:val="24"/>
        </w:rPr>
      </w:pPr>
    </w:p>
    <w:p w14:paraId="1BEA8945" w14:textId="77777777" w:rsidR="007B5597" w:rsidRPr="0044200B" w:rsidRDefault="007B5597">
      <w:pPr>
        <w:overflowPunct/>
        <w:autoSpaceDE/>
        <w:autoSpaceDN/>
        <w:adjustRightInd/>
        <w:textAlignment w:val="auto"/>
        <w:rPr>
          <w:rFonts w:eastAsia="Arial"/>
          <w:color w:val="000000" w:themeColor="text1"/>
          <w:sz w:val="24"/>
          <w:szCs w:val="24"/>
        </w:rPr>
      </w:pPr>
    </w:p>
    <w:p w14:paraId="2A20F852" w14:textId="3426D36B" w:rsidR="007B5597" w:rsidRPr="0044200B" w:rsidRDefault="007B5597" w:rsidP="007B5597">
      <w:pPr>
        <w:overflowPunct/>
        <w:autoSpaceDE/>
        <w:autoSpaceDN/>
        <w:adjustRightInd/>
        <w:ind w:left="2160"/>
        <w:textAlignment w:val="auto"/>
        <w:rPr>
          <w:rFonts w:eastAsia="Arial"/>
          <w:color w:val="000000" w:themeColor="text1"/>
          <w:sz w:val="24"/>
          <w:szCs w:val="24"/>
        </w:rPr>
      </w:pPr>
      <w:r w:rsidRPr="0044200B">
        <w:rPr>
          <w:rFonts w:eastAsia="Arial"/>
          <w:color w:val="000000" w:themeColor="text1"/>
          <w:sz w:val="24"/>
          <w:szCs w:val="24"/>
        </w:rPr>
        <w:t>Gibbs Reflective Cycle. Adapted from Gibbs, G. (1988).</w:t>
      </w:r>
    </w:p>
    <w:p w14:paraId="1FBE74D2" w14:textId="77777777" w:rsidR="007B5597" w:rsidRPr="0044200B" w:rsidRDefault="007B5597">
      <w:pPr>
        <w:overflowPunct/>
        <w:autoSpaceDE/>
        <w:autoSpaceDN/>
        <w:adjustRightInd/>
        <w:textAlignment w:val="auto"/>
        <w:rPr>
          <w:rFonts w:eastAsia="Arial"/>
          <w:color w:val="000000" w:themeColor="text1"/>
          <w:sz w:val="24"/>
          <w:szCs w:val="24"/>
        </w:rPr>
      </w:pPr>
    </w:p>
    <w:p w14:paraId="3289916F" w14:textId="77777777" w:rsidR="00205BA1" w:rsidRPr="0044200B" w:rsidRDefault="007B5597">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I feel like positive action was taken by myself which is emphasised by South Wales Police. The result was best for all parties concerned to ensure that any further incidents would not continue. </w:t>
      </w:r>
    </w:p>
    <w:p w14:paraId="42AB5D25" w14:textId="77777777" w:rsidR="00205BA1" w:rsidRPr="0044200B" w:rsidRDefault="00205BA1">
      <w:pPr>
        <w:overflowPunct/>
        <w:autoSpaceDE/>
        <w:autoSpaceDN/>
        <w:adjustRightInd/>
        <w:textAlignment w:val="auto"/>
        <w:rPr>
          <w:rFonts w:eastAsia="Arial"/>
          <w:color w:val="000000" w:themeColor="text1"/>
          <w:sz w:val="24"/>
          <w:szCs w:val="24"/>
        </w:rPr>
      </w:pPr>
    </w:p>
    <w:p w14:paraId="0F33622F" w14:textId="1558C4AA" w:rsidR="00B463D3" w:rsidRPr="0044200B" w:rsidRDefault="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Although there did</w:t>
      </w:r>
      <w:r w:rsidR="00F15306">
        <w:rPr>
          <w:rFonts w:eastAsia="Arial"/>
          <w:color w:val="000000" w:themeColor="text1"/>
          <w:sz w:val="24"/>
          <w:szCs w:val="24"/>
        </w:rPr>
        <w:t xml:space="preserve"> no</w:t>
      </w:r>
      <w:r w:rsidRPr="0044200B">
        <w:rPr>
          <w:rFonts w:eastAsia="Arial"/>
          <w:color w:val="000000" w:themeColor="text1"/>
          <w:sz w:val="24"/>
          <w:szCs w:val="24"/>
        </w:rPr>
        <w:t>t end up being any criminal proceeding</w:t>
      </w:r>
      <w:r w:rsidR="00F15306">
        <w:rPr>
          <w:rFonts w:eastAsia="Arial"/>
          <w:color w:val="000000" w:themeColor="text1"/>
          <w:sz w:val="24"/>
          <w:szCs w:val="24"/>
        </w:rPr>
        <w:t>s</w:t>
      </w:r>
      <w:r w:rsidRPr="0044200B">
        <w:rPr>
          <w:rFonts w:eastAsia="Arial"/>
          <w:color w:val="000000" w:themeColor="text1"/>
          <w:sz w:val="24"/>
          <w:szCs w:val="24"/>
        </w:rPr>
        <w:t xml:space="preserve"> in this instance, it ended up being a positive outcome with no further incidents reported since this plan was put in place and working with partner agencies.</w:t>
      </w:r>
    </w:p>
    <w:p w14:paraId="597C248F" w14:textId="19D80117" w:rsidR="00B463D3" w:rsidRPr="0044200B" w:rsidRDefault="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Continuing to give plenty of feedback and communication was imperative to this success. </w:t>
      </w:r>
    </w:p>
    <w:p w14:paraId="720AC769" w14:textId="77777777" w:rsidR="00B463D3" w:rsidRPr="0044200B" w:rsidRDefault="00B463D3">
      <w:pPr>
        <w:overflowPunct/>
        <w:autoSpaceDE/>
        <w:autoSpaceDN/>
        <w:adjustRightInd/>
        <w:textAlignment w:val="auto"/>
        <w:rPr>
          <w:rFonts w:eastAsia="Arial"/>
          <w:color w:val="000000" w:themeColor="text1"/>
          <w:sz w:val="24"/>
          <w:szCs w:val="24"/>
        </w:rPr>
      </w:pPr>
    </w:p>
    <w:p w14:paraId="5A1B4B5F" w14:textId="648CCDE3" w:rsidR="00B463D3" w:rsidRPr="0044200B" w:rsidRDefault="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Domestic violence </w:t>
      </w:r>
      <w:r w:rsidR="00F15306">
        <w:rPr>
          <w:rFonts w:eastAsia="Arial"/>
          <w:color w:val="000000" w:themeColor="text1"/>
          <w:sz w:val="24"/>
          <w:szCs w:val="24"/>
        </w:rPr>
        <w:t>a</w:t>
      </w:r>
      <w:r w:rsidRPr="0044200B">
        <w:rPr>
          <w:rFonts w:eastAsia="Arial"/>
          <w:color w:val="000000" w:themeColor="text1"/>
          <w:sz w:val="24"/>
          <w:szCs w:val="24"/>
        </w:rPr>
        <w:t xml:space="preserve">ffects many, as discussed and can impact in more way than other, but with the right support and advice, there are services to help victims, not only report but to have a new beginning and fresh start. </w:t>
      </w:r>
    </w:p>
    <w:p w14:paraId="5851FDB4" w14:textId="77777777" w:rsidR="00B463D3" w:rsidRPr="0044200B" w:rsidRDefault="00B463D3">
      <w:pPr>
        <w:overflowPunct/>
        <w:autoSpaceDE/>
        <w:autoSpaceDN/>
        <w:adjustRightInd/>
        <w:textAlignment w:val="auto"/>
        <w:rPr>
          <w:rFonts w:eastAsia="Arial"/>
          <w:color w:val="000000" w:themeColor="text1"/>
          <w:sz w:val="24"/>
          <w:szCs w:val="24"/>
        </w:rPr>
      </w:pPr>
    </w:p>
    <w:p w14:paraId="65A2FE10" w14:textId="64F6285A" w:rsidR="00B463D3" w:rsidRPr="0044200B" w:rsidRDefault="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Unfortunately, the levels are still increasing, and this </w:t>
      </w:r>
      <w:r w:rsidR="00F15306" w:rsidRPr="0044200B">
        <w:rPr>
          <w:rFonts w:eastAsia="Arial"/>
          <w:color w:val="000000" w:themeColor="text1"/>
          <w:sz w:val="24"/>
          <w:szCs w:val="24"/>
        </w:rPr>
        <w:t>shows</w:t>
      </w:r>
      <w:r w:rsidRPr="0044200B">
        <w:rPr>
          <w:rFonts w:eastAsia="Arial"/>
          <w:color w:val="000000" w:themeColor="text1"/>
          <w:sz w:val="24"/>
          <w:szCs w:val="24"/>
        </w:rPr>
        <w:t xml:space="preserve"> how much</w:t>
      </w:r>
      <w:r w:rsidR="00F15306">
        <w:rPr>
          <w:rFonts w:eastAsia="Arial"/>
          <w:color w:val="000000" w:themeColor="text1"/>
          <w:sz w:val="24"/>
          <w:szCs w:val="24"/>
        </w:rPr>
        <w:t xml:space="preserve"> of</w:t>
      </w:r>
      <w:r w:rsidRPr="0044200B">
        <w:rPr>
          <w:rFonts w:eastAsia="Arial"/>
          <w:color w:val="000000" w:themeColor="text1"/>
          <w:sz w:val="24"/>
          <w:szCs w:val="24"/>
        </w:rPr>
        <w:t xml:space="preserve"> an issue this is for police forces across the country. </w:t>
      </w:r>
    </w:p>
    <w:p w14:paraId="6878176C" w14:textId="77777777" w:rsidR="00B463D3" w:rsidRPr="0044200B" w:rsidRDefault="00B463D3">
      <w:pPr>
        <w:overflowPunct/>
        <w:autoSpaceDE/>
        <w:autoSpaceDN/>
        <w:adjustRightInd/>
        <w:textAlignment w:val="auto"/>
        <w:rPr>
          <w:rFonts w:eastAsia="Arial"/>
          <w:color w:val="000000" w:themeColor="text1"/>
          <w:sz w:val="24"/>
          <w:szCs w:val="24"/>
        </w:rPr>
      </w:pPr>
    </w:p>
    <w:p w14:paraId="3E1B7A95" w14:textId="089E0A91" w:rsidR="00B463D3" w:rsidRPr="0044200B" w:rsidRDefault="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From South Wales Police perspective, there are a set of priorities set forth </w:t>
      </w:r>
    </w:p>
    <w:p w14:paraId="01D4F6E3" w14:textId="3F4DC07B" w:rsidR="00B463D3" w:rsidRPr="0044200B" w:rsidRDefault="00B463D3" w:rsidP="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 xml:space="preserve">by the Commissioner and the Chief Constable which hopefully will help tackling domestic abuse incident but also to get a more efficient and effective criminal justice system. </w:t>
      </w:r>
      <w:r w:rsidR="00762CB9" w:rsidRPr="0044200B">
        <w:rPr>
          <w:rFonts w:eastAsia="Arial"/>
          <w:color w:val="000000" w:themeColor="text1"/>
          <w:sz w:val="24"/>
          <w:szCs w:val="24"/>
        </w:rPr>
        <w:t>(SWP, 2024)</w:t>
      </w:r>
    </w:p>
    <w:p w14:paraId="1C6EC404" w14:textId="77777777" w:rsidR="00B463D3" w:rsidRPr="0044200B" w:rsidRDefault="00B463D3" w:rsidP="00B463D3">
      <w:pPr>
        <w:overflowPunct/>
        <w:autoSpaceDE/>
        <w:autoSpaceDN/>
        <w:adjustRightInd/>
        <w:textAlignment w:val="auto"/>
        <w:rPr>
          <w:rFonts w:eastAsia="Arial"/>
          <w:color w:val="000000" w:themeColor="text1"/>
          <w:sz w:val="24"/>
          <w:szCs w:val="24"/>
        </w:rPr>
      </w:pPr>
    </w:p>
    <w:p w14:paraId="1C2F1C61" w14:textId="128987E4" w:rsidR="00762CB9" w:rsidRPr="0044200B" w:rsidRDefault="00762CB9" w:rsidP="00B463D3">
      <w:pPr>
        <w:overflowPunct/>
        <w:autoSpaceDE/>
        <w:autoSpaceDN/>
        <w:adjustRightInd/>
        <w:textAlignment w:val="auto"/>
        <w:rPr>
          <w:rFonts w:eastAsia="Arial"/>
          <w:color w:val="000000" w:themeColor="text1"/>
          <w:sz w:val="24"/>
          <w:szCs w:val="24"/>
        </w:rPr>
      </w:pPr>
      <w:r w:rsidRPr="0044200B">
        <w:rPr>
          <w:rFonts w:eastAsia="Arial"/>
          <w:color w:val="000000" w:themeColor="text1"/>
          <w:sz w:val="24"/>
          <w:szCs w:val="24"/>
        </w:rPr>
        <w:t>Afterall, the priority for us is to protect the most vulnerable in our communities, understanding causes and taking prompt positive action. (SWP, 2024) This is something I feel I achieved with this incident.</w:t>
      </w:r>
    </w:p>
    <w:p w14:paraId="61F2EDED" w14:textId="77777777" w:rsidR="00FB5A4E" w:rsidRDefault="00FB5A4E">
      <w:pPr>
        <w:overflowPunct/>
        <w:autoSpaceDE/>
        <w:autoSpaceDN/>
        <w:adjustRightInd/>
        <w:textAlignment w:val="auto"/>
        <w:rPr>
          <w:rFonts w:eastAsia="Arial"/>
          <w:b/>
          <w:bCs/>
          <w:color w:val="000000" w:themeColor="text1"/>
          <w:sz w:val="24"/>
          <w:szCs w:val="24"/>
        </w:rPr>
      </w:pPr>
    </w:p>
    <w:p w14:paraId="53E4FD5B" w14:textId="170C6CE8" w:rsidR="00257402" w:rsidRDefault="00FB5A4E">
      <w:pPr>
        <w:overflowPunct/>
        <w:autoSpaceDE/>
        <w:autoSpaceDN/>
        <w:adjustRightInd/>
        <w:textAlignment w:val="auto"/>
        <w:rPr>
          <w:rFonts w:eastAsia="Arial"/>
          <w:b/>
          <w:bCs/>
          <w:color w:val="000000" w:themeColor="text1"/>
          <w:sz w:val="24"/>
          <w:szCs w:val="24"/>
        </w:rPr>
      </w:pPr>
      <w:r>
        <w:rPr>
          <w:rFonts w:eastAsia="Arial"/>
          <w:b/>
          <w:bCs/>
          <w:color w:val="000000" w:themeColor="text1"/>
          <w:sz w:val="24"/>
          <w:szCs w:val="24"/>
        </w:rPr>
        <w:t xml:space="preserve">(Words: </w:t>
      </w:r>
      <w:r w:rsidR="007F22F7">
        <w:rPr>
          <w:rFonts w:eastAsia="Arial"/>
          <w:b/>
          <w:bCs/>
          <w:color w:val="000000" w:themeColor="text1"/>
          <w:sz w:val="24"/>
          <w:szCs w:val="24"/>
        </w:rPr>
        <w:t>1996</w:t>
      </w:r>
      <w:r>
        <w:rPr>
          <w:rFonts w:eastAsia="Arial"/>
          <w:b/>
          <w:bCs/>
          <w:color w:val="000000" w:themeColor="text1"/>
          <w:sz w:val="24"/>
          <w:szCs w:val="24"/>
        </w:rPr>
        <w:t>)</w:t>
      </w:r>
      <w:r w:rsidR="00257402">
        <w:rPr>
          <w:rFonts w:eastAsia="Arial"/>
          <w:b/>
          <w:bCs/>
          <w:color w:val="000000" w:themeColor="text1"/>
          <w:sz w:val="24"/>
          <w:szCs w:val="24"/>
        </w:rPr>
        <w:br w:type="page"/>
      </w:r>
    </w:p>
    <w:p w14:paraId="1ADEFAE5" w14:textId="374E5A25" w:rsidR="0FF883D4" w:rsidRDefault="5CE196A1" w:rsidP="5CE196A1">
      <w:r w:rsidRPr="5CE196A1">
        <w:rPr>
          <w:rFonts w:eastAsia="Arial"/>
          <w:b/>
          <w:bCs/>
          <w:color w:val="000000" w:themeColor="text1"/>
          <w:sz w:val="24"/>
          <w:szCs w:val="24"/>
        </w:rPr>
        <w:lastRenderedPageBreak/>
        <w:t xml:space="preserve">Authentication signature: </w:t>
      </w:r>
      <w:proofErr w:type="spellStart"/>
      <w:proofErr w:type="gramStart"/>
      <w:r w:rsidR="007F5BD9">
        <w:rPr>
          <w:rFonts w:eastAsia="Arial"/>
          <w:b/>
          <w:bCs/>
          <w:color w:val="000000" w:themeColor="text1"/>
          <w:sz w:val="24"/>
          <w:szCs w:val="24"/>
        </w:rPr>
        <w:t>G.Phillips</w:t>
      </w:r>
      <w:proofErr w:type="spellEnd"/>
      <w:proofErr w:type="gramEnd"/>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30C2E87" w:rsidR="0FF883D4" w:rsidRDefault="5CE196A1" w:rsidP="5CE196A1">
      <w:r w:rsidRPr="5CE196A1">
        <w:rPr>
          <w:rFonts w:eastAsia="Arial"/>
          <w:b/>
          <w:bCs/>
          <w:color w:val="000000" w:themeColor="text1"/>
          <w:sz w:val="24"/>
          <w:szCs w:val="24"/>
        </w:rPr>
        <w:t xml:space="preserve">Signed: </w:t>
      </w:r>
      <w:r w:rsidR="007F5BD9">
        <w:rPr>
          <w:rFonts w:eastAsia="Arial"/>
          <w:b/>
          <w:bCs/>
          <w:color w:val="000000" w:themeColor="text1"/>
          <w:sz w:val="24"/>
          <w:szCs w:val="24"/>
        </w:rPr>
        <w:t>G. Phillips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F32ED93" w:rsidR="0FF883D4" w:rsidRDefault="5CE196A1" w:rsidP="00737865">
      <w:pPr>
        <w:rPr>
          <w:b/>
          <w:bCs/>
          <w:sz w:val="24"/>
          <w:szCs w:val="24"/>
          <w:lang w:eastAsia="zh-TW"/>
        </w:rPr>
        <w:sectPr w:rsidR="0FF883D4" w:rsidSect="0022001B">
          <w:footerReference w:type="default" r:id="rId17"/>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37865">
        <w:rPr>
          <w:rFonts w:eastAsia="Arial"/>
          <w:b/>
          <w:bCs/>
          <w:color w:val="000000" w:themeColor="text1"/>
          <w:sz w:val="24"/>
          <w:szCs w:val="24"/>
        </w:rPr>
        <w:t xml:space="preserve"> </w:t>
      </w:r>
      <w:r w:rsidR="00737865">
        <w:rPr>
          <w:b/>
          <w:bCs/>
          <w:sz w:val="24"/>
          <w:szCs w:val="24"/>
          <w:lang w:eastAsia="zh-TW"/>
        </w:rPr>
        <w:t>02/08/2024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170C7BF" w14:textId="77777777" w:rsidR="006747C6" w:rsidRDefault="006747C6" w:rsidP="006747C6">
      <w:pPr>
        <w:pStyle w:val="paragraph"/>
        <w:spacing w:before="0" w:beforeAutospacing="0" w:after="0" w:afterAutospacing="0"/>
        <w:textAlignment w:val="baseline"/>
        <w:rPr>
          <w:rStyle w:val="eop"/>
          <w:rFonts w:ascii="Arial" w:hAnsi="Arial" w:cs="Arial"/>
          <w:color w:val="000000" w:themeColor="text1"/>
        </w:rPr>
      </w:pPr>
    </w:p>
    <w:p w14:paraId="11C39116" w14:textId="5280B849" w:rsidR="0037375A" w:rsidRPr="006747C6" w:rsidRDefault="0037375A" w:rsidP="0037375A">
      <w:pPr>
        <w:pStyle w:val="paragraph"/>
        <w:spacing w:before="0" w:beforeAutospacing="0" w:after="0" w:afterAutospacing="0" w:line="360" w:lineRule="auto"/>
        <w:rPr>
          <w:rFonts w:ascii="Arial" w:hAnsi="Arial" w:cs="Arial"/>
        </w:rPr>
      </w:pPr>
      <w:r>
        <w:rPr>
          <w:rFonts w:ascii="Arial" w:hAnsi="Arial" w:cs="Arial"/>
        </w:rPr>
        <w:t xml:space="preserve"> </w:t>
      </w:r>
    </w:p>
    <w:p w14:paraId="16A1A175" w14:textId="77777777" w:rsidR="0037375A" w:rsidRDefault="0037375A" w:rsidP="0037375A">
      <w:pPr>
        <w:pStyle w:val="paragraph"/>
        <w:spacing w:before="0" w:beforeAutospacing="0" w:after="0" w:afterAutospacing="0" w:line="360" w:lineRule="auto"/>
        <w:ind w:hanging="720"/>
        <w:rPr>
          <w:rFonts w:ascii="Arial" w:hAnsi="Arial" w:cs="Arial"/>
        </w:rPr>
      </w:pPr>
      <w:r w:rsidRPr="00777DA2">
        <w:rPr>
          <w:rFonts w:ascii="Arial" w:hAnsi="Arial" w:cs="Arial"/>
        </w:rPr>
        <w:t>Ash, S. L., &amp; Clayton, P. H. (2009)</w:t>
      </w:r>
      <w:r>
        <w:rPr>
          <w:rFonts w:ascii="Arial" w:hAnsi="Arial" w:cs="Arial"/>
        </w:rPr>
        <w:t xml:space="preserve">, </w:t>
      </w:r>
      <w:r w:rsidRPr="00777DA2">
        <w:rPr>
          <w:rFonts w:ascii="Arial" w:hAnsi="Arial" w:cs="Arial"/>
          <w:i/>
          <w:iCs/>
        </w:rPr>
        <w:t>DEAL reflection model.</w:t>
      </w:r>
      <w:r>
        <w:rPr>
          <w:rFonts w:ascii="Arial" w:hAnsi="Arial" w:cs="Arial"/>
        </w:rPr>
        <w:t xml:space="preserve"> </w:t>
      </w:r>
      <w:r w:rsidRPr="00777DA2">
        <w:rPr>
          <w:rFonts w:ascii="Arial" w:hAnsi="Arial" w:cs="Arial"/>
        </w:rPr>
        <w:t xml:space="preserve">Available </w:t>
      </w:r>
      <w:r>
        <w:rPr>
          <w:rFonts w:ascii="Arial" w:hAnsi="Arial" w:cs="Arial"/>
        </w:rPr>
        <w:t>a</w:t>
      </w:r>
      <w:r w:rsidRPr="00777DA2">
        <w:rPr>
          <w:rFonts w:ascii="Arial" w:hAnsi="Arial" w:cs="Arial"/>
        </w:rPr>
        <w:t xml:space="preserve">t: </w:t>
      </w:r>
      <w:hyperlink r:id="rId18" w:history="1">
        <w:r w:rsidRPr="00CF5A7E">
          <w:rPr>
            <w:rStyle w:val="Hyperlink"/>
            <w:rFonts w:ascii="Arial" w:hAnsi="Arial" w:cs="Arial"/>
          </w:rPr>
          <w:t>https://uwaterloo.ca/centre-for-teaching-excellence/sites/default/files/uploads/files/reflection_prompts_and_frameworks_handout_1.pdf</w:t>
        </w:r>
      </w:hyperlink>
      <w:r>
        <w:rPr>
          <w:rFonts w:ascii="Arial" w:hAnsi="Arial" w:cs="Arial"/>
        </w:rPr>
        <w:t xml:space="preserve"> </w:t>
      </w:r>
      <w:r w:rsidRPr="00777DA2">
        <w:rPr>
          <w:rFonts w:ascii="Arial" w:hAnsi="Arial" w:cs="Arial"/>
        </w:rPr>
        <w:t xml:space="preserve"> (Accessed: 27th July 2024)</w:t>
      </w:r>
    </w:p>
    <w:p w14:paraId="7E5C819F" w14:textId="77777777" w:rsidR="0037375A" w:rsidRDefault="0037375A" w:rsidP="0037375A">
      <w:pPr>
        <w:pStyle w:val="paragraph"/>
        <w:spacing w:before="0" w:beforeAutospacing="0" w:after="0" w:afterAutospacing="0" w:line="360" w:lineRule="auto"/>
        <w:ind w:hanging="720"/>
        <w:rPr>
          <w:rFonts w:ascii="Arial" w:hAnsi="Arial" w:cs="Arial"/>
        </w:rPr>
      </w:pPr>
    </w:p>
    <w:p w14:paraId="51BBBC47"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Barbardo’s (2024), </w:t>
      </w:r>
      <w:r w:rsidRPr="008A7A3B">
        <w:rPr>
          <w:rFonts w:ascii="Arial" w:hAnsi="Arial" w:cs="Arial"/>
          <w:i/>
          <w:iCs/>
        </w:rPr>
        <w:t>Our influencing work on domestic abuse.</w:t>
      </w:r>
      <w:r>
        <w:rPr>
          <w:rFonts w:ascii="Arial" w:hAnsi="Arial" w:cs="Arial"/>
        </w:rPr>
        <w:t xml:space="preserve"> </w:t>
      </w:r>
      <w:r w:rsidRPr="0026223A">
        <w:rPr>
          <w:rFonts w:ascii="Arial" w:hAnsi="Arial" w:cs="Arial"/>
        </w:rPr>
        <w:t>Available at:</w:t>
      </w:r>
      <w:r w:rsidRPr="008A7A3B">
        <w:t xml:space="preserve"> </w:t>
      </w:r>
      <w:hyperlink r:id="rId19" w:anchor=":~:text=It%20is%20estimated%20that%20over,by%20local%20authority%20children%27s%20services" w:history="1">
        <w:r w:rsidRPr="00CF5A7E">
          <w:rPr>
            <w:rStyle w:val="Hyperlink"/>
            <w:rFonts w:ascii="Arial" w:hAnsi="Arial" w:cs="Arial"/>
          </w:rPr>
          <w:t>https://www.barnardos.org.uk/our-influencing-work-domestic-abuse#:~:text=It%20is%20estimated%20that%20over,by%20local%20authority%20children%27s%20services</w:t>
        </w:r>
      </w:hyperlink>
      <w:r w:rsidRPr="008A7A3B">
        <w:rPr>
          <w:rFonts w:ascii="Arial" w:hAnsi="Arial" w:cs="Arial"/>
        </w:rPr>
        <w:t>.</w:t>
      </w:r>
      <w:r>
        <w:rPr>
          <w:rFonts w:ascii="Arial" w:hAnsi="Arial" w:cs="Arial"/>
        </w:rPr>
        <w:t xml:space="preserve"> </w:t>
      </w:r>
      <w:r w:rsidRPr="0026223A">
        <w:rPr>
          <w:rFonts w:ascii="Arial" w:hAnsi="Arial" w:cs="Arial"/>
        </w:rPr>
        <w:t>(Accessed: 27th July 2024)</w:t>
      </w:r>
    </w:p>
    <w:p w14:paraId="2DE59AF2" w14:textId="77777777" w:rsidR="0037375A" w:rsidRDefault="0037375A" w:rsidP="0037375A">
      <w:pPr>
        <w:pStyle w:val="paragraph"/>
        <w:spacing w:before="0" w:beforeAutospacing="0" w:after="0" w:afterAutospacing="0" w:line="360" w:lineRule="auto"/>
        <w:ind w:hanging="720"/>
        <w:rPr>
          <w:rFonts w:ascii="Arial" w:hAnsi="Arial" w:cs="Arial"/>
        </w:rPr>
      </w:pPr>
    </w:p>
    <w:p w14:paraId="2A32C12B"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Bevins, T (2024) </w:t>
      </w:r>
      <w:r w:rsidRPr="006747C6">
        <w:rPr>
          <w:rFonts w:ascii="Arial" w:hAnsi="Arial" w:cs="Arial"/>
          <w:i/>
          <w:iCs/>
        </w:rPr>
        <w:t>Dorset echo - Victims of crime to have video calls with police.</w:t>
      </w:r>
      <w:r w:rsidRPr="006747C6">
        <w:rPr>
          <w:rFonts w:ascii="Arial" w:hAnsi="Arial" w:cs="Arial"/>
        </w:rPr>
        <w:t xml:space="preserve"> Available at:</w:t>
      </w:r>
      <w:r>
        <w:rPr>
          <w:rFonts w:ascii="Arial" w:hAnsi="Arial" w:cs="Arial"/>
        </w:rPr>
        <w:t xml:space="preserve"> </w:t>
      </w:r>
      <w:hyperlink r:id="rId20" w:history="1">
        <w:r w:rsidRPr="006747C6">
          <w:rPr>
            <w:rStyle w:val="Hyperlink"/>
            <w:rFonts w:ascii="Arial" w:hAnsi="Arial" w:cs="Arial"/>
          </w:rPr>
          <w:t>https://www.dorsetecho.co.uk/news/24462730.dorset-victims-crime-denied-face-to-face-police-contact/</w:t>
        </w:r>
      </w:hyperlink>
      <w:r w:rsidRPr="006747C6">
        <w:rPr>
          <w:rStyle w:val="Hyperlink"/>
          <w:rFonts w:ascii="Arial" w:hAnsi="Arial" w:cs="Arial"/>
          <w:u w:val="none"/>
        </w:rPr>
        <w:t xml:space="preserve"> </w:t>
      </w:r>
      <w:r w:rsidRPr="006747C6">
        <w:rPr>
          <w:rFonts w:ascii="Arial" w:hAnsi="Arial" w:cs="Arial"/>
        </w:rPr>
        <w:t>(Accessed: 27th July 2024)</w:t>
      </w:r>
    </w:p>
    <w:p w14:paraId="384A10A8" w14:textId="77777777" w:rsidR="0037375A" w:rsidRDefault="0037375A" w:rsidP="0037375A">
      <w:pPr>
        <w:pStyle w:val="paragraph"/>
        <w:spacing w:before="0" w:beforeAutospacing="0" w:after="0" w:afterAutospacing="0" w:line="360" w:lineRule="auto"/>
        <w:ind w:hanging="720"/>
        <w:rPr>
          <w:rFonts w:ascii="Arial" w:hAnsi="Arial" w:cs="Arial"/>
        </w:rPr>
      </w:pPr>
    </w:p>
    <w:p w14:paraId="78294C22"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BJGP LIFE (2023), </w:t>
      </w:r>
      <w:r w:rsidRPr="00A766A3">
        <w:rPr>
          <w:rFonts w:ascii="Arial" w:hAnsi="Arial" w:cs="Arial"/>
          <w:i/>
          <w:iCs/>
        </w:rPr>
        <w:t>Domestic abuse in the times of COVID and the cost-of-living crisis</w:t>
      </w:r>
      <w:r>
        <w:rPr>
          <w:rFonts w:ascii="Arial" w:hAnsi="Arial" w:cs="Arial"/>
        </w:rPr>
        <w:t xml:space="preserve">. </w:t>
      </w:r>
      <w:r w:rsidRPr="0026223A">
        <w:rPr>
          <w:rFonts w:ascii="Arial" w:hAnsi="Arial" w:cs="Arial"/>
        </w:rPr>
        <w:t>Available at:</w:t>
      </w:r>
      <w:r w:rsidRPr="00A766A3">
        <w:t xml:space="preserve"> </w:t>
      </w:r>
      <w:hyperlink r:id="rId21" w:anchor=":~:text=Between%20April%20and%20July%202020,Helpline%20saw%20a%2065%25%20increase.&amp;text=As%20well%20as%20increased%20prevalence,19%20had%20worsened%20their%20experiences" w:history="1">
        <w:r w:rsidRPr="00CF5A7E">
          <w:rPr>
            <w:rStyle w:val="Hyperlink"/>
            <w:rFonts w:ascii="Arial" w:hAnsi="Arial" w:cs="Arial"/>
          </w:rPr>
          <w:t>https://bjgplife.com/domestic-abuse-in-the-times-of-covid-and-the-cost-of-living-crisis/#:~:text=Between%20April%20and%20July%202020,Helpline%20saw%20a%2065%25%20increase.&amp;text=As%20well%20as%20increased%20prevalence,19%20had%20worsened%20their%20experiences</w:t>
        </w:r>
      </w:hyperlink>
      <w:r w:rsidRPr="00A766A3">
        <w:rPr>
          <w:rFonts w:ascii="Arial" w:hAnsi="Arial" w:cs="Arial"/>
        </w:rPr>
        <w:t>.</w:t>
      </w:r>
      <w:r>
        <w:rPr>
          <w:rFonts w:ascii="Arial" w:hAnsi="Arial" w:cs="Arial"/>
        </w:rPr>
        <w:t xml:space="preserve"> </w:t>
      </w:r>
      <w:r w:rsidRPr="0026223A">
        <w:rPr>
          <w:rFonts w:ascii="Arial" w:hAnsi="Arial" w:cs="Arial"/>
        </w:rPr>
        <w:t>(Accessed: 27th July 2024)</w:t>
      </w:r>
    </w:p>
    <w:p w14:paraId="6C29A292" w14:textId="77777777" w:rsidR="0037375A" w:rsidRDefault="0037375A" w:rsidP="0037375A">
      <w:pPr>
        <w:pStyle w:val="paragraph"/>
        <w:spacing w:before="0" w:beforeAutospacing="0" w:after="0" w:afterAutospacing="0" w:line="360" w:lineRule="auto"/>
        <w:ind w:hanging="720"/>
        <w:rPr>
          <w:rFonts w:ascii="Arial" w:hAnsi="Arial" w:cs="Arial"/>
        </w:rPr>
      </w:pPr>
    </w:p>
    <w:p w14:paraId="635AB96C" w14:textId="77777777" w:rsidR="0037375A" w:rsidRDefault="0037375A" w:rsidP="0037375A">
      <w:pPr>
        <w:pStyle w:val="paragraph"/>
        <w:spacing w:line="360" w:lineRule="auto"/>
        <w:ind w:hanging="720"/>
        <w:rPr>
          <w:rFonts w:ascii="Arial" w:hAnsi="Arial" w:cs="Arial"/>
        </w:rPr>
      </w:pPr>
      <w:r>
        <w:rPr>
          <w:rFonts w:ascii="Arial" w:hAnsi="Arial" w:cs="Arial"/>
        </w:rPr>
        <w:t xml:space="preserve">Clare’s Law (2024), </w:t>
      </w:r>
      <w:r w:rsidRPr="00205BA1">
        <w:rPr>
          <w:rFonts w:ascii="Arial" w:hAnsi="Arial" w:cs="Arial"/>
          <w:i/>
          <w:iCs/>
        </w:rPr>
        <w:t>The right to know if your partner has an abusive past</w:t>
      </w:r>
      <w:r w:rsidRPr="00205BA1">
        <w:rPr>
          <w:rFonts w:ascii="Arial" w:hAnsi="Arial" w:cs="Arial"/>
        </w:rPr>
        <w:t>.</w:t>
      </w:r>
      <w:r>
        <w:rPr>
          <w:rFonts w:ascii="Arial" w:hAnsi="Arial" w:cs="Arial"/>
        </w:rPr>
        <w:t xml:space="preserve"> </w:t>
      </w:r>
      <w:r w:rsidRPr="00FB6945">
        <w:rPr>
          <w:rFonts w:ascii="Arial" w:hAnsi="Arial" w:cs="Arial"/>
        </w:rPr>
        <w:t>Available at:</w:t>
      </w:r>
      <w:r>
        <w:rPr>
          <w:rFonts w:ascii="Arial" w:hAnsi="Arial" w:cs="Arial"/>
        </w:rPr>
        <w:t xml:space="preserve"> </w:t>
      </w:r>
      <w:hyperlink r:id="rId22" w:history="1">
        <w:r w:rsidRPr="00CF5A7E">
          <w:rPr>
            <w:rStyle w:val="Hyperlink"/>
            <w:rFonts w:ascii="Arial" w:hAnsi="Arial" w:cs="Arial"/>
          </w:rPr>
          <w:t>https://clares-law.com/</w:t>
        </w:r>
      </w:hyperlink>
      <w:r>
        <w:rPr>
          <w:rFonts w:ascii="Arial" w:hAnsi="Arial" w:cs="Arial"/>
        </w:rPr>
        <w:t xml:space="preserve"> </w:t>
      </w:r>
      <w:r w:rsidRPr="00FB6945">
        <w:rPr>
          <w:rFonts w:ascii="Arial" w:hAnsi="Arial" w:cs="Arial"/>
        </w:rPr>
        <w:t>(Accessed: 27th July 2024)</w:t>
      </w:r>
    </w:p>
    <w:p w14:paraId="28CE8997" w14:textId="77777777" w:rsidR="0037375A" w:rsidRDefault="0037375A" w:rsidP="0037375A">
      <w:pPr>
        <w:pStyle w:val="paragraph"/>
        <w:spacing w:line="360" w:lineRule="auto"/>
        <w:ind w:hanging="720"/>
        <w:rPr>
          <w:rFonts w:ascii="Arial" w:hAnsi="Arial" w:cs="Arial"/>
        </w:rPr>
      </w:pPr>
    </w:p>
    <w:p w14:paraId="2A8854DA"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lastRenderedPageBreak/>
        <w:t xml:space="preserve">College of Policing (2021), </w:t>
      </w:r>
      <w:r w:rsidRPr="006747C6">
        <w:rPr>
          <w:rFonts w:ascii="Arial" w:hAnsi="Arial" w:cs="Arial"/>
          <w:i/>
          <w:iCs/>
        </w:rPr>
        <w:t>What stops people offending?</w:t>
      </w:r>
      <w:r w:rsidRPr="006747C6">
        <w:rPr>
          <w:rFonts w:ascii="Arial" w:hAnsi="Arial" w:cs="Arial"/>
        </w:rPr>
        <w:t xml:space="preserve"> </w:t>
      </w:r>
      <w:r w:rsidRPr="005E7EA1">
        <w:rPr>
          <w:rFonts w:ascii="Arial" w:hAnsi="Arial" w:cs="Arial"/>
        </w:rPr>
        <w:t>Available at:</w:t>
      </w:r>
      <w:r>
        <w:rPr>
          <w:rFonts w:ascii="Arial" w:hAnsi="Arial" w:cs="Arial"/>
        </w:rPr>
        <w:t xml:space="preserve"> </w:t>
      </w:r>
      <w:hyperlink r:id="rId23" w:history="1">
        <w:r w:rsidRPr="006747C6">
          <w:rPr>
            <w:rStyle w:val="Hyperlink"/>
            <w:rFonts w:ascii="Arial" w:hAnsi="Arial" w:cs="Arial"/>
          </w:rPr>
          <w:t>https://www.college.police.uk/research/what-works-policing-reduce-crime/what-stops-people-offending</w:t>
        </w:r>
      </w:hyperlink>
      <w:r>
        <w:rPr>
          <w:rFonts w:ascii="Arial" w:hAnsi="Arial" w:cs="Arial"/>
        </w:rPr>
        <w:t xml:space="preserve"> </w:t>
      </w:r>
      <w:r w:rsidRPr="005E7EA1">
        <w:rPr>
          <w:rFonts w:ascii="Arial" w:hAnsi="Arial" w:cs="Arial"/>
        </w:rPr>
        <w:t>(Accessed: 27th July 2024)</w:t>
      </w:r>
    </w:p>
    <w:p w14:paraId="730BB428" w14:textId="77777777" w:rsidR="0037375A" w:rsidRDefault="0037375A" w:rsidP="0037375A">
      <w:pPr>
        <w:pStyle w:val="paragraph"/>
        <w:spacing w:before="0" w:beforeAutospacing="0" w:after="0" w:afterAutospacing="0" w:line="360" w:lineRule="auto"/>
        <w:ind w:hanging="720"/>
        <w:rPr>
          <w:rFonts w:ascii="Arial" w:hAnsi="Arial" w:cs="Arial"/>
        </w:rPr>
      </w:pPr>
    </w:p>
    <w:p w14:paraId="4B2C0942"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CPS.GOV (2024), </w:t>
      </w:r>
      <w:r w:rsidRPr="00560644">
        <w:rPr>
          <w:rFonts w:ascii="Arial" w:hAnsi="Arial" w:cs="Arial"/>
          <w:i/>
          <w:iCs/>
        </w:rPr>
        <w:t>Domestic abuse</w:t>
      </w:r>
      <w:r>
        <w:rPr>
          <w:rFonts w:ascii="Arial" w:hAnsi="Arial" w:cs="Arial"/>
        </w:rPr>
        <w:t xml:space="preserve">, </w:t>
      </w:r>
      <w:r w:rsidRPr="00560644">
        <w:rPr>
          <w:rFonts w:ascii="Arial" w:hAnsi="Arial" w:cs="Arial"/>
        </w:rPr>
        <w:t>Available at:</w:t>
      </w:r>
      <w:r>
        <w:rPr>
          <w:rFonts w:ascii="Arial" w:hAnsi="Arial" w:cs="Arial"/>
        </w:rPr>
        <w:t xml:space="preserve"> </w:t>
      </w:r>
      <w:hyperlink r:id="rId24" w:history="1">
        <w:r w:rsidRPr="00CF5A7E">
          <w:rPr>
            <w:rStyle w:val="Hyperlink"/>
            <w:rFonts w:ascii="Arial" w:hAnsi="Arial" w:cs="Arial"/>
          </w:rPr>
          <w:t>https://www.cps.gov.uk/crime-info/domestic-abuse</w:t>
        </w:r>
      </w:hyperlink>
      <w:r>
        <w:rPr>
          <w:rFonts w:ascii="Arial" w:hAnsi="Arial" w:cs="Arial"/>
        </w:rPr>
        <w:t xml:space="preserve">  </w:t>
      </w:r>
      <w:bookmarkStart w:id="2" w:name="_Hlk173418852"/>
      <w:r w:rsidRPr="00560644">
        <w:rPr>
          <w:rFonts w:ascii="Arial" w:hAnsi="Arial" w:cs="Arial"/>
        </w:rPr>
        <w:t>(Accessed: 27th July 2024)</w:t>
      </w:r>
      <w:bookmarkEnd w:id="2"/>
    </w:p>
    <w:p w14:paraId="08056A65" w14:textId="77777777" w:rsidR="0037375A" w:rsidRDefault="0037375A" w:rsidP="0037375A">
      <w:pPr>
        <w:pStyle w:val="paragraph"/>
        <w:spacing w:before="0" w:beforeAutospacing="0" w:after="0" w:afterAutospacing="0" w:line="360" w:lineRule="auto"/>
        <w:ind w:hanging="720"/>
        <w:rPr>
          <w:rFonts w:ascii="Arial" w:hAnsi="Arial" w:cs="Arial"/>
        </w:rPr>
      </w:pPr>
    </w:p>
    <w:p w14:paraId="736C0F8D" w14:textId="40DC13A7" w:rsidR="0037375A" w:rsidRDefault="0037375A" w:rsidP="0037375A">
      <w:pPr>
        <w:pStyle w:val="paragraph"/>
        <w:spacing w:before="0" w:beforeAutospacing="0" w:after="0" w:afterAutospacing="0" w:line="360" w:lineRule="auto"/>
        <w:ind w:hanging="720"/>
        <w:rPr>
          <w:rStyle w:val="Hyperlink"/>
          <w:rFonts w:ascii="Arial" w:hAnsi="Arial" w:cs="Arial"/>
          <w:color w:val="000000" w:themeColor="text1"/>
          <w:u w:val="none"/>
        </w:rPr>
      </w:pPr>
      <w:proofErr w:type="spellStart"/>
      <w:r w:rsidRPr="006747C6">
        <w:rPr>
          <w:rStyle w:val="eop"/>
          <w:rFonts w:ascii="Arial" w:hAnsi="Arial" w:cs="Arial"/>
          <w:color w:val="000000" w:themeColor="text1"/>
        </w:rPr>
        <w:t>CrimeRate</w:t>
      </w:r>
      <w:proofErr w:type="spellEnd"/>
      <w:r w:rsidRPr="006747C6">
        <w:rPr>
          <w:rStyle w:val="eop"/>
          <w:rFonts w:ascii="Arial" w:hAnsi="Arial" w:cs="Arial"/>
          <w:color w:val="000000" w:themeColor="text1"/>
        </w:rPr>
        <w:t xml:space="preserve"> (2024), </w:t>
      </w:r>
      <w:r w:rsidRPr="006747C6">
        <w:rPr>
          <w:rStyle w:val="eop"/>
          <w:rFonts w:ascii="Arial" w:hAnsi="Arial" w:cs="Arial"/>
          <w:i/>
          <w:iCs/>
          <w:color w:val="000000" w:themeColor="text1"/>
        </w:rPr>
        <w:t>UK Crime Rates, Apr 2024</w:t>
      </w:r>
      <w:r>
        <w:rPr>
          <w:rStyle w:val="eop"/>
          <w:rFonts w:ascii="Arial" w:hAnsi="Arial" w:cs="Arial"/>
          <w:i/>
          <w:iCs/>
          <w:color w:val="000000" w:themeColor="text1"/>
        </w:rPr>
        <w:t>.</w:t>
      </w:r>
      <w:r w:rsidRPr="006747C6">
        <w:rPr>
          <w:rStyle w:val="eop"/>
          <w:rFonts w:ascii="Arial" w:hAnsi="Arial" w:cs="Arial"/>
          <w:color w:val="000000" w:themeColor="text1"/>
        </w:rPr>
        <w:t xml:space="preserve"> Available at: </w:t>
      </w:r>
      <w:hyperlink r:id="rId25" w:history="1">
        <w:r w:rsidRPr="006747C6">
          <w:rPr>
            <w:rStyle w:val="Hyperlink"/>
            <w:rFonts w:ascii="Arial" w:hAnsi="Arial" w:cs="Arial"/>
          </w:rPr>
          <w:t>https://crimerate.co.uk/</w:t>
        </w:r>
      </w:hyperlink>
      <w:r>
        <w:rPr>
          <w:rStyle w:val="Hyperlink"/>
          <w:rFonts w:ascii="Arial" w:hAnsi="Arial" w:cs="Arial"/>
        </w:rPr>
        <w:t xml:space="preserve"> </w:t>
      </w:r>
      <w:r w:rsidRPr="0037375A">
        <w:rPr>
          <w:rStyle w:val="Hyperlink"/>
          <w:rFonts w:ascii="Arial" w:hAnsi="Arial" w:cs="Arial"/>
          <w:color w:val="000000" w:themeColor="text1"/>
          <w:u w:val="none"/>
        </w:rPr>
        <w:t>(Accessed: 27th July 2024)</w:t>
      </w:r>
    </w:p>
    <w:p w14:paraId="75C9EE8F" w14:textId="77777777" w:rsidR="0037375A" w:rsidRPr="0037375A" w:rsidRDefault="0037375A" w:rsidP="0037375A">
      <w:pPr>
        <w:pStyle w:val="paragraph"/>
        <w:spacing w:before="0" w:beforeAutospacing="0" w:after="0" w:afterAutospacing="0" w:line="360" w:lineRule="auto"/>
        <w:ind w:hanging="720"/>
        <w:rPr>
          <w:rStyle w:val="eop"/>
          <w:rFonts w:ascii="Arial" w:hAnsi="Arial" w:cs="Arial"/>
          <w:color w:val="000000" w:themeColor="text1"/>
        </w:rPr>
      </w:pPr>
    </w:p>
    <w:p w14:paraId="139D879E"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End Violence Against Women (2023), </w:t>
      </w:r>
      <w:r w:rsidRPr="006747C6">
        <w:rPr>
          <w:rFonts w:ascii="Arial" w:hAnsi="Arial" w:cs="Arial"/>
          <w:i/>
          <w:iCs/>
        </w:rPr>
        <w:t>New survey finds victims’ confidence in the justice system remains worryingly low</w:t>
      </w:r>
      <w:r w:rsidRPr="006747C6">
        <w:rPr>
          <w:rFonts w:ascii="Arial" w:hAnsi="Arial" w:cs="Arial"/>
        </w:rPr>
        <w:t>. Available at:</w:t>
      </w:r>
      <w:r>
        <w:rPr>
          <w:rFonts w:ascii="Arial" w:hAnsi="Arial" w:cs="Arial"/>
        </w:rPr>
        <w:t xml:space="preserve"> </w:t>
      </w:r>
      <w:hyperlink r:id="rId26" w:history="1">
        <w:r w:rsidRPr="006747C6">
          <w:rPr>
            <w:rStyle w:val="Hyperlink"/>
            <w:rFonts w:ascii="Arial" w:hAnsi="Arial" w:cs="Arial"/>
          </w:rPr>
          <w:t>https://www.endviolenceagainstwomen.org.uk/new-survey-finds-victims-confidence-in-the-justice-system-remains-worryingly-low/</w:t>
        </w:r>
      </w:hyperlink>
      <w:r w:rsidRPr="006747C6">
        <w:rPr>
          <w:rStyle w:val="Hyperlink"/>
          <w:rFonts w:ascii="Arial" w:hAnsi="Arial" w:cs="Arial"/>
          <w:u w:val="none"/>
        </w:rPr>
        <w:t xml:space="preserve"> </w:t>
      </w:r>
      <w:r w:rsidRPr="006747C6">
        <w:rPr>
          <w:rFonts w:ascii="Arial" w:hAnsi="Arial" w:cs="Arial"/>
        </w:rPr>
        <w:t>(Accessed: 27th July 2024)</w:t>
      </w:r>
    </w:p>
    <w:p w14:paraId="3521DE3B" w14:textId="77777777" w:rsidR="0037375A" w:rsidRDefault="0037375A" w:rsidP="0037375A">
      <w:pPr>
        <w:pStyle w:val="paragraph"/>
        <w:spacing w:before="0" w:beforeAutospacing="0" w:after="0" w:afterAutospacing="0" w:line="360" w:lineRule="auto"/>
        <w:ind w:hanging="720"/>
        <w:rPr>
          <w:rFonts w:ascii="Arial" w:hAnsi="Arial" w:cs="Arial"/>
        </w:rPr>
      </w:pPr>
    </w:p>
    <w:p w14:paraId="1D686163"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Family Law (2024), </w:t>
      </w:r>
      <w:r w:rsidRPr="00E53E15">
        <w:rPr>
          <w:rFonts w:ascii="Arial" w:hAnsi="Arial" w:cs="Arial"/>
          <w:i/>
          <w:iCs/>
        </w:rPr>
        <w:t>Commissioner says domestic abuse victims must be kept safe amidst response to prison overcrowding crisis</w:t>
      </w:r>
      <w:r>
        <w:rPr>
          <w:rFonts w:ascii="Arial" w:hAnsi="Arial" w:cs="Arial"/>
        </w:rPr>
        <w:t xml:space="preserve">. </w:t>
      </w:r>
      <w:r w:rsidRPr="003303E6">
        <w:rPr>
          <w:rFonts w:ascii="Arial" w:hAnsi="Arial" w:cs="Arial"/>
        </w:rPr>
        <w:t>Available at:</w:t>
      </w:r>
      <w:r w:rsidRPr="00E53E15">
        <w:t xml:space="preserve"> </w:t>
      </w:r>
      <w:hyperlink r:id="rId27" w:history="1">
        <w:r w:rsidRPr="00CF5A7E">
          <w:rPr>
            <w:rStyle w:val="Hyperlink"/>
            <w:rFonts w:ascii="Arial" w:hAnsi="Arial" w:cs="Arial"/>
          </w:rPr>
          <w:t>https://www.familylaw.co.uk/news_and_comment/commissioner-says-domestic-abuse-victims-must-be-kept-safe-amidst-response-to-prison-overcrowding-crisis</w:t>
        </w:r>
      </w:hyperlink>
      <w:r>
        <w:rPr>
          <w:rFonts w:ascii="Arial" w:hAnsi="Arial" w:cs="Arial"/>
        </w:rPr>
        <w:t xml:space="preserve"> </w:t>
      </w:r>
      <w:r w:rsidRPr="003303E6">
        <w:rPr>
          <w:rFonts w:ascii="Arial" w:hAnsi="Arial" w:cs="Arial"/>
        </w:rPr>
        <w:t>(Accessed: 27th July 2024)</w:t>
      </w:r>
    </w:p>
    <w:p w14:paraId="00C537C2" w14:textId="77777777" w:rsidR="0037375A" w:rsidRDefault="0037375A" w:rsidP="0037375A">
      <w:pPr>
        <w:pStyle w:val="paragraph"/>
        <w:spacing w:before="0" w:beforeAutospacing="0" w:after="0" w:afterAutospacing="0" w:line="360" w:lineRule="auto"/>
        <w:ind w:hanging="720"/>
        <w:rPr>
          <w:rFonts w:ascii="Arial" w:hAnsi="Arial" w:cs="Arial"/>
        </w:rPr>
      </w:pPr>
    </w:p>
    <w:p w14:paraId="486CD427" w14:textId="77777777" w:rsidR="0037375A" w:rsidRDefault="0037375A" w:rsidP="0037375A">
      <w:pPr>
        <w:pStyle w:val="paragraph"/>
        <w:spacing w:line="360" w:lineRule="auto"/>
        <w:ind w:hanging="720"/>
        <w:rPr>
          <w:rFonts w:ascii="Arial" w:hAnsi="Arial" w:cs="Arial"/>
        </w:rPr>
      </w:pPr>
      <w:r>
        <w:rPr>
          <w:rFonts w:ascii="Arial" w:hAnsi="Arial" w:cs="Arial"/>
        </w:rPr>
        <w:t xml:space="preserve">GOV.UK (2024), </w:t>
      </w:r>
      <w:r w:rsidRPr="00FB6945">
        <w:rPr>
          <w:rFonts w:ascii="Arial" w:hAnsi="Arial" w:cs="Arial"/>
          <w:i/>
          <w:iCs/>
        </w:rPr>
        <w:t>Domestic abuse victims given fresh support to escape abuse - New £2 million fund will provide one-off payments to victims to help them leave their tormenters</w:t>
      </w:r>
      <w:r w:rsidRPr="00FB6945">
        <w:rPr>
          <w:rFonts w:ascii="Arial" w:hAnsi="Arial" w:cs="Arial"/>
        </w:rPr>
        <w:t>.</w:t>
      </w:r>
      <w:r>
        <w:rPr>
          <w:rFonts w:ascii="Arial" w:hAnsi="Arial" w:cs="Arial"/>
        </w:rPr>
        <w:t xml:space="preserve"> </w:t>
      </w:r>
      <w:r w:rsidRPr="003303E6">
        <w:rPr>
          <w:rFonts w:ascii="Arial" w:hAnsi="Arial" w:cs="Arial"/>
        </w:rPr>
        <w:t>Available at:</w:t>
      </w:r>
      <w:r>
        <w:rPr>
          <w:rFonts w:ascii="Arial" w:hAnsi="Arial" w:cs="Arial"/>
        </w:rPr>
        <w:t xml:space="preserve"> </w:t>
      </w:r>
      <w:hyperlink r:id="rId28" w:history="1">
        <w:r w:rsidRPr="00CF5A7E">
          <w:rPr>
            <w:rStyle w:val="Hyperlink"/>
            <w:rFonts w:ascii="Arial" w:hAnsi="Arial" w:cs="Arial"/>
          </w:rPr>
          <w:t>https://www.gov.uk/government/news/domestic-abuse-victims-given-fresh-support-to-escape-abuse</w:t>
        </w:r>
      </w:hyperlink>
      <w:r>
        <w:rPr>
          <w:rFonts w:ascii="Arial" w:hAnsi="Arial" w:cs="Arial"/>
        </w:rPr>
        <w:t xml:space="preserve"> </w:t>
      </w:r>
      <w:r w:rsidRPr="003303E6">
        <w:rPr>
          <w:rFonts w:ascii="Arial" w:hAnsi="Arial" w:cs="Arial"/>
        </w:rPr>
        <w:t>(Accessed: 27th July 2024)</w:t>
      </w:r>
    </w:p>
    <w:p w14:paraId="698AE843" w14:textId="77777777" w:rsidR="0037375A" w:rsidRDefault="0037375A" w:rsidP="0037375A">
      <w:pPr>
        <w:pStyle w:val="paragraph"/>
        <w:spacing w:line="360" w:lineRule="auto"/>
        <w:ind w:hanging="720"/>
        <w:rPr>
          <w:rFonts w:ascii="Arial" w:hAnsi="Arial" w:cs="Arial"/>
        </w:rPr>
      </w:pPr>
    </w:p>
    <w:p w14:paraId="1213B70F" w14:textId="77777777"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GOV.UK (2024), </w:t>
      </w:r>
      <w:r w:rsidRPr="00560644">
        <w:rPr>
          <w:rFonts w:ascii="Arial" w:hAnsi="Arial" w:cs="Arial"/>
          <w:i/>
          <w:iCs/>
        </w:rPr>
        <w:t>Statutory definition of domestic abuse factsheet,</w:t>
      </w:r>
      <w:r>
        <w:rPr>
          <w:rFonts w:ascii="Arial" w:hAnsi="Arial" w:cs="Arial"/>
        </w:rPr>
        <w:t xml:space="preserve"> </w:t>
      </w:r>
      <w:r w:rsidRPr="00560644">
        <w:rPr>
          <w:rFonts w:ascii="Arial" w:hAnsi="Arial" w:cs="Arial"/>
        </w:rPr>
        <w:t>Available at:</w:t>
      </w:r>
      <w:r>
        <w:rPr>
          <w:rFonts w:ascii="Arial" w:hAnsi="Arial" w:cs="Arial"/>
        </w:rPr>
        <w:t xml:space="preserve"> </w:t>
      </w:r>
      <w:hyperlink r:id="rId29" w:history="1">
        <w:r w:rsidRPr="00CF5A7E">
          <w:rPr>
            <w:rStyle w:val="Hyperlink"/>
            <w:rFonts w:ascii="Arial" w:hAnsi="Arial" w:cs="Arial"/>
          </w:rPr>
          <w:t>https://www.gov.uk/government/publications/domestic-abuse-bill-2020-factsheets/statutory-definition-of-domestic-abuse-factsheet</w:t>
        </w:r>
      </w:hyperlink>
      <w:r>
        <w:rPr>
          <w:rFonts w:ascii="Arial" w:hAnsi="Arial" w:cs="Arial"/>
        </w:rPr>
        <w:t xml:space="preserve"> </w:t>
      </w:r>
      <w:r w:rsidRPr="00560644">
        <w:rPr>
          <w:rFonts w:ascii="Arial" w:hAnsi="Arial" w:cs="Arial"/>
        </w:rPr>
        <w:t>(Accessed: 27th July 2024)</w:t>
      </w:r>
    </w:p>
    <w:p w14:paraId="19627A97" w14:textId="77777777" w:rsidR="0037375A" w:rsidRDefault="0037375A" w:rsidP="0037375A">
      <w:pPr>
        <w:pStyle w:val="paragraph"/>
        <w:spacing w:line="360" w:lineRule="auto"/>
        <w:ind w:hanging="720"/>
        <w:rPr>
          <w:rFonts w:ascii="Arial" w:hAnsi="Arial" w:cs="Arial"/>
        </w:rPr>
      </w:pPr>
      <w:r w:rsidRPr="003303E6">
        <w:rPr>
          <w:rFonts w:ascii="Arial" w:hAnsi="Arial" w:cs="Arial"/>
        </w:rPr>
        <w:lastRenderedPageBreak/>
        <w:t xml:space="preserve">Gremillion, D. H., &amp; Kanof, E. P. (1996). </w:t>
      </w:r>
      <w:r w:rsidRPr="0004666E">
        <w:rPr>
          <w:rFonts w:ascii="Arial" w:hAnsi="Arial" w:cs="Arial"/>
          <w:i/>
          <w:iCs/>
        </w:rPr>
        <w:t>Overcoming barriers to physician involvement in identifying and referring victims of domestic violence</w:t>
      </w:r>
      <w:r w:rsidRPr="003303E6">
        <w:rPr>
          <w:rFonts w:ascii="Arial" w:hAnsi="Arial" w:cs="Arial"/>
        </w:rPr>
        <w:t>. Annals of Emergency Medicine, 27(6), 769–773.</w:t>
      </w:r>
    </w:p>
    <w:p w14:paraId="7205B8E9" w14:textId="77777777" w:rsidR="0037375A" w:rsidRDefault="0037375A" w:rsidP="0037375A">
      <w:pPr>
        <w:pStyle w:val="paragraph"/>
        <w:spacing w:line="360" w:lineRule="auto"/>
        <w:ind w:hanging="720"/>
        <w:rPr>
          <w:rFonts w:ascii="Arial" w:hAnsi="Arial" w:cs="Arial"/>
        </w:rPr>
      </w:pPr>
      <w:r>
        <w:rPr>
          <w:rFonts w:ascii="Arial" w:hAnsi="Arial" w:cs="Arial"/>
        </w:rPr>
        <w:t xml:space="preserve">HMIC (2014), </w:t>
      </w:r>
      <w:r w:rsidRPr="00BC5C93">
        <w:rPr>
          <w:rFonts w:ascii="Arial" w:hAnsi="Arial" w:cs="Arial"/>
          <w:i/>
          <w:iCs/>
        </w:rPr>
        <w:t>South Wales Police’s approach to tackling domestic abuse</w:t>
      </w:r>
      <w:r>
        <w:rPr>
          <w:rFonts w:ascii="Arial" w:hAnsi="Arial" w:cs="Arial"/>
        </w:rPr>
        <w:t xml:space="preserve">. </w:t>
      </w:r>
      <w:r w:rsidRPr="00A766A3">
        <w:rPr>
          <w:rFonts w:ascii="Arial" w:hAnsi="Arial" w:cs="Arial"/>
        </w:rPr>
        <w:t>Available at:</w:t>
      </w:r>
      <w:r>
        <w:rPr>
          <w:rFonts w:ascii="Arial" w:hAnsi="Arial" w:cs="Arial"/>
        </w:rPr>
        <w:t xml:space="preserve"> </w:t>
      </w:r>
      <w:hyperlink r:id="rId30" w:history="1">
        <w:r w:rsidRPr="00CF5A7E">
          <w:rPr>
            <w:rStyle w:val="Hyperlink"/>
            <w:rFonts w:ascii="Arial" w:hAnsi="Arial" w:cs="Arial"/>
          </w:rPr>
          <w:t>https://assets-hmicfrs.justiceinspectorates.gov.uk/uploads/2014/03/south-wales-approach-to-tackling-domestic-abuse.pdf</w:t>
        </w:r>
      </w:hyperlink>
      <w:r>
        <w:rPr>
          <w:rFonts w:ascii="Arial" w:hAnsi="Arial" w:cs="Arial"/>
        </w:rPr>
        <w:t xml:space="preserve"> </w:t>
      </w:r>
      <w:r w:rsidRPr="00A766A3">
        <w:rPr>
          <w:rFonts w:ascii="Arial" w:hAnsi="Arial" w:cs="Arial"/>
        </w:rPr>
        <w:t>(Accessed: 27th July 2024)</w:t>
      </w:r>
    </w:p>
    <w:p w14:paraId="6093BC7A" w14:textId="77777777" w:rsidR="0037375A" w:rsidRDefault="0037375A" w:rsidP="0037375A">
      <w:pPr>
        <w:pStyle w:val="paragraph"/>
        <w:spacing w:line="360" w:lineRule="auto"/>
        <w:ind w:hanging="720"/>
        <w:rPr>
          <w:rFonts w:ascii="Arial" w:hAnsi="Arial" w:cs="Arial"/>
        </w:rPr>
      </w:pPr>
      <w:r>
        <w:rPr>
          <w:rFonts w:ascii="Arial" w:hAnsi="Arial" w:cs="Arial"/>
        </w:rPr>
        <w:t xml:space="preserve">HMICFRS (2024), </w:t>
      </w:r>
      <w:r w:rsidRPr="003303E6">
        <w:rPr>
          <w:rFonts w:ascii="Arial" w:hAnsi="Arial" w:cs="Arial"/>
          <w:i/>
          <w:iCs/>
        </w:rPr>
        <w:t>Public protection notice (PPN),</w:t>
      </w:r>
      <w:r>
        <w:rPr>
          <w:rFonts w:ascii="Arial" w:hAnsi="Arial" w:cs="Arial"/>
        </w:rPr>
        <w:t xml:space="preserve"> </w:t>
      </w:r>
      <w:r w:rsidRPr="00A766A3">
        <w:rPr>
          <w:rFonts w:ascii="Arial" w:hAnsi="Arial" w:cs="Arial"/>
        </w:rPr>
        <w:t>Available at:</w:t>
      </w:r>
      <w:r w:rsidRPr="003303E6">
        <w:t xml:space="preserve"> </w:t>
      </w:r>
      <w:hyperlink r:id="rId31" w:anchor=":~:text=A%20PPN%20is%20an%20information,about%20an%20adult%20or%20child" w:history="1">
        <w:r w:rsidRPr="00CF5A7E">
          <w:rPr>
            <w:rStyle w:val="Hyperlink"/>
            <w:rFonts w:ascii="Arial" w:hAnsi="Arial" w:cs="Arial"/>
          </w:rPr>
          <w:t>https://hmicfrs.justiceinspectorates.gov.uk/glossary/public-protection-notice/#:~:text=A%20PPN%20is%20an%20information,about%20an%20adult%20or%20child</w:t>
        </w:r>
      </w:hyperlink>
      <w:r w:rsidRPr="003303E6">
        <w:rPr>
          <w:rFonts w:ascii="Arial" w:hAnsi="Arial" w:cs="Arial"/>
        </w:rPr>
        <w:t>.</w:t>
      </w:r>
      <w:r>
        <w:rPr>
          <w:rFonts w:ascii="Arial" w:hAnsi="Arial" w:cs="Arial"/>
        </w:rPr>
        <w:t xml:space="preserve"> </w:t>
      </w:r>
      <w:r w:rsidRPr="00A766A3">
        <w:rPr>
          <w:rFonts w:ascii="Arial" w:hAnsi="Arial" w:cs="Arial"/>
        </w:rPr>
        <w:t>(Accessed: 27th July 2024)</w:t>
      </w:r>
    </w:p>
    <w:p w14:paraId="4003EFF3" w14:textId="7777777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Metropolitan Police (2024) </w:t>
      </w:r>
      <w:r w:rsidRPr="006747C6">
        <w:rPr>
          <w:rFonts w:ascii="Arial" w:hAnsi="Arial" w:cs="Arial"/>
          <w:i/>
          <w:iCs/>
        </w:rPr>
        <w:t>Stalking and harassment.</w:t>
      </w:r>
      <w:r w:rsidRPr="006747C6">
        <w:rPr>
          <w:rFonts w:ascii="Arial" w:hAnsi="Arial" w:cs="Arial"/>
        </w:rPr>
        <w:t xml:space="preserve"> Available at:</w:t>
      </w:r>
    </w:p>
    <w:p w14:paraId="1EB27BA6" w14:textId="5C37B6D9" w:rsidR="0037375A" w:rsidRDefault="000112F0" w:rsidP="0037375A">
      <w:pPr>
        <w:pStyle w:val="paragraph"/>
        <w:spacing w:before="0" w:beforeAutospacing="0" w:after="0" w:afterAutospacing="0" w:line="360" w:lineRule="auto"/>
        <w:rPr>
          <w:rFonts w:ascii="Arial" w:hAnsi="Arial" w:cs="Arial"/>
        </w:rPr>
      </w:pPr>
      <w:hyperlink r:id="rId32" w:history="1">
        <w:r w:rsidR="0037375A" w:rsidRPr="00CF5A7E">
          <w:rPr>
            <w:rStyle w:val="Hyperlink"/>
            <w:rFonts w:ascii="Arial" w:hAnsi="Arial" w:cs="Arial"/>
          </w:rPr>
          <w:t>https://www.met.police.uk/advice/advice-and-information/beta-stalking-and-harassment/what-is-stalking-harassment/</w:t>
        </w:r>
      </w:hyperlink>
      <w:r w:rsidR="0037375A">
        <w:rPr>
          <w:rStyle w:val="Hyperlink"/>
          <w:rFonts w:ascii="Arial" w:hAnsi="Arial" w:cs="Arial"/>
        </w:rPr>
        <w:t xml:space="preserve"> </w:t>
      </w:r>
      <w:r w:rsidR="0037375A" w:rsidRPr="006747C6">
        <w:rPr>
          <w:rFonts w:ascii="Arial" w:hAnsi="Arial" w:cs="Arial"/>
        </w:rPr>
        <w:t>(Accessed: 27th July 2024)</w:t>
      </w:r>
    </w:p>
    <w:p w14:paraId="4905B605" w14:textId="77777777" w:rsidR="0037375A" w:rsidRPr="006747C6" w:rsidRDefault="0037375A" w:rsidP="0037375A">
      <w:pPr>
        <w:pStyle w:val="paragraph"/>
        <w:spacing w:before="0" w:beforeAutospacing="0" w:after="0" w:afterAutospacing="0" w:line="360" w:lineRule="auto"/>
        <w:ind w:hanging="720"/>
        <w:rPr>
          <w:rFonts w:ascii="Arial" w:hAnsi="Arial" w:cs="Arial"/>
        </w:rPr>
      </w:pPr>
    </w:p>
    <w:p w14:paraId="550A2B97" w14:textId="77777777" w:rsidR="0037375A" w:rsidRDefault="0037375A" w:rsidP="0037375A">
      <w:pPr>
        <w:pStyle w:val="paragraph"/>
        <w:spacing w:before="0" w:beforeAutospacing="0" w:after="0" w:afterAutospacing="0" w:line="360" w:lineRule="auto"/>
        <w:ind w:hanging="720"/>
        <w:rPr>
          <w:rFonts w:ascii="Arial" w:hAnsi="Arial" w:cs="Arial"/>
        </w:rPr>
      </w:pPr>
      <w:r w:rsidRPr="005E7EA1">
        <w:rPr>
          <w:rFonts w:ascii="Arial" w:hAnsi="Arial" w:cs="Arial"/>
        </w:rPr>
        <w:t xml:space="preserve">Ministry of </w:t>
      </w:r>
      <w:proofErr w:type="spellStart"/>
      <w:r w:rsidRPr="005E7EA1">
        <w:rPr>
          <w:rFonts w:ascii="Arial" w:hAnsi="Arial" w:cs="Arial"/>
        </w:rPr>
        <w:t>Justce</w:t>
      </w:r>
      <w:proofErr w:type="spellEnd"/>
      <w:r w:rsidRPr="005E7EA1">
        <w:rPr>
          <w:rFonts w:ascii="Arial" w:hAnsi="Arial" w:cs="Arial"/>
        </w:rPr>
        <w:t xml:space="preserve"> (2023), </w:t>
      </w:r>
      <w:r w:rsidRPr="005E7EA1">
        <w:rPr>
          <w:rFonts w:ascii="Arial" w:hAnsi="Arial" w:cs="Arial"/>
          <w:i/>
          <w:iCs/>
        </w:rPr>
        <w:t>Supporting victims: a vital role</w:t>
      </w:r>
      <w:r w:rsidRPr="005E7EA1">
        <w:rPr>
          <w:rFonts w:ascii="Arial" w:hAnsi="Arial" w:cs="Arial"/>
        </w:rPr>
        <w:t xml:space="preserve">. Available at:  </w:t>
      </w:r>
      <w:hyperlink r:id="rId33" w:history="1">
        <w:r w:rsidRPr="005E7EA1">
          <w:rPr>
            <w:rStyle w:val="Hyperlink"/>
            <w:rFonts w:ascii="Arial" w:hAnsi="Arial" w:cs="Arial"/>
          </w:rPr>
          <w:t>https://prisonjobs.blog.gov.uk/2023/05/03/supporting-victims-a-vital-role/</w:t>
        </w:r>
      </w:hyperlink>
      <w:r w:rsidRPr="005E7EA1">
        <w:rPr>
          <w:rFonts w:ascii="Arial" w:hAnsi="Arial" w:cs="Arial"/>
        </w:rPr>
        <w:t xml:space="preserve">  (Accessed: 27th July 2024)</w:t>
      </w:r>
    </w:p>
    <w:p w14:paraId="02371820" w14:textId="5824C6ED" w:rsidR="0037375A" w:rsidRDefault="0037375A" w:rsidP="0037375A">
      <w:pPr>
        <w:pStyle w:val="paragraph"/>
        <w:spacing w:line="360" w:lineRule="auto"/>
        <w:ind w:hanging="720"/>
        <w:rPr>
          <w:rFonts w:ascii="Arial" w:hAnsi="Arial" w:cs="Arial"/>
        </w:rPr>
      </w:pPr>
      <w:r>
        <w:rPr>
          <w:rFonts w:ascii="Arial" w:hAnsi="Arial" w:cs="Arial"/>
        </w:rPr>
        <w:t xml:space="preserve">National Library of Medicine (2021), </w:t>
      </w:r>
      <w:r w:rsidRPr="00BC5C93">
        <w:rPr>
          <w:rFonts w:ascii="Arial" w:hAnsi="Arial" w:cs="Arial"/>
          <w:i/>
          <w:iCs/>
        </w:rPr>
        <w:t>Barriers and facilitators of disclosing domestic violence to the healthcare service: A systematic review of qualitative research</w:t>
      </w:r>
      <w:r>
        <w:rPr>
          <w:rFonts w:ascii="Arial" w:hAnsi="Arial" w:cs="Arial"/>
        </w:rPr>
        <w:t xml:space="preserve">. </w:t>
      </w:r>
      <w:r w:rsidRPr="003303E6">
        <w:rPr>
          <w:rFonts w:ascii="Arial" w:hAnsi="Arial" w:cs="Arial"/>
        </w:rPr>
        <w:t>Available at:</w:t>
      </w:r>
      <w:r w:rsidRPr="0004666E">
        <w:t xml:space="preserve"> </w:t>
      </w:r>
      <w:hyperlink r:id="rId34" w:history="1">
        <w:r w:rsidRPr="00CF5A7E">
          <w:rPr>
            <w:rStyle w:val="Hyperlink"/>
            <w:rFonts w:ascii="Arial" w:hAnsi="Arial" w:cs="Arial"/>
          </w:rPr>
          <w:t>https://www.ncbi.nlm.nih.gov/pmc/articles/PMC8248429/</w:t>
        </w:r>
      </w:hyperlink>
      <w:r>
        <w:rPr>
          <w:rFonts w:ascii="Arial" w:hAnsi="Arial" w:cs="Arial"/>
        </w:rPr>
        <w:t xml:space="preserve"> </w:t>
      </w:r>
      <w:r w:rsidRPr="003303E6">
        <w:rPr>
          <w:rFonts w:ascii="Arial" w:hAnsi="Arial" w:cs="Arial"/>
        </w:rPr>
        <w:t>(Accessed: 27th July 2024)</w:t>
      </w:r>
    </w:p>
    <w:p w14:paraId="21D0F007" w14:textId="77777777" w:rsidR="0037375A" w:rsidRDefault="0037375A" w:rsidP="0037375A">
      <w:pPr>
        <w:pStyle w:val="paragraph"/>
        <w:spacing w:before="0" w:beforeAutospacing="0" w:after="0" w:afterAutospacing="0" w:line="360" w:lineRule="auto"/>
        <w:ind w:hanging="720"/>
        <w:rPr>
          <w:rFonts w:ascii="Arial" w:hAnsi="Arial" w:cs="Arial"/>
        </w:rPr>
      </w:pPr>
    </w:p>
    <w:p w14:paraId="16A5360E" w14:textId="41BA4409"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NCDV.GOV (2024), </w:t>
      </w:r>
      <w:r w:rsidRPr="0026223A">
        <w:rPr>
          <w:rFonts w:ascii="Arial" w:hAnsi="Arial" w:cs="Arial"/>
          <w:i/>
          <w:iCs/>
        </w:rPr>
        <w:t>Domestic Abuse Statistics UK</w:t>
      </w:r>
      <w:r>
        <w:rPr>
          <w:rFonts w:ascii="Arial" w:hAnsi="Arial" w:cs="Arial"/>
        </w:rPr>
        <w:t xml:space="preserve">, </w:t>
      </w:r>
      <w:r w:rsidRPr="0026223A">
        <w:rPr>
          <w:rFonts w:ascii="Arial" w:hAnsi="Arial" w:cs="Arial"/>
        </w:rPr>
        <w:t>Available at:</w:t>
      </w:r>
      <w:r w:rsidRPr="0026223A">
        <w:t xml:space="preserve"> </w:t>
      </w:r>
      <w:hyperlink r:id="rId35" w:history="1">
        <w:r w:rsidRPr="00CF5A7E">
          <w:rPr>
            <w:rStyle w:val="Hyperlink"/>
            <w:rFonts w:ascii="Arial" w:hAnsi="Arial" w:cs="Arial"/>
          </w:rPr>
          <w:t>https://www.ncdv.org.uk/domestic-abuse-statistics-uk/</w:t>
        </w:r>
      </w:hyperlink>
      <w:r>
        <w:rPr>
          <w:rFonts w:ascii="Arial" w:hAnsi="Arial" w:cs="Arial"/>
        </w:rPr>
        <w:t xml:space="preserve"> </w:t>
      </w:r>
      <w:r w:rsidRPr="0026223A">
        <w:rPr>
          <w:rFonts w:ascii="Arial" w:hAnsi="Arial" w:cs="Arial"/>
        </w:rPr>
        <w:t>(Accessed: 27th July 2024)</w:t>
      </w:r>
    </w:p>
    <w:p w14:paraId="27252C64" w14:textId="77777777" w:rsidR="0037375A" w:rsidRDefault="0037375A" w:rsidP="0037375A">
      <w:pPr>
        <w:pStyle w:val="paragraph"/>
        <w:spacing w:before="0" w:beforeAutospacing="0" w:after="0" w:afterAutospacing="0" w:line="360" w:lineRule="auto"/>
        <w:ind w:hanging="720"/>
        <w:textAlignment w:val="baseline"/>
        <w:rPr>
          <w:rStyle w:val="eop"/>
          <w:rFonts w:ascii="Arial" w:hAnsi="Arial" w:cs="Arial"/>
          <w:color w:val="000000" w:themeColor="text1"/>
        </w:rPr>
      </w:pPr>
    </w:p>
    <w:p w14:paraId="5B1773EE" w14:textId="35C023AB" w:rsidR="0037375A" w:rsidRDefault="0037375A" w:rsidP="0037375A">
      <w:pPr>
        <w:pStyle w:val="paragraph"/>
        <w:spacing w:before="0" w:beforeAutospacing="0" w:after="0" w:afterAutospacing="0" w:line="360" w:lineRule="auto"/>
        <w:ind w:hanging="720"/>
        <w:textAlignment w:val="baseline"/>
        <w:rPr>
          <w:rFonts w:ascii="Arial" w:hAnsi="Arial" w:cs="Arial"/>
        </w:rPr>
      </w:pPr>
      <w:r w:rsidRPr="006747C6">
        <w:rPr>
          <w:rStyle w:val="eop"/>
          <w:rFonts w:ascii="Arial" w:hAnsi="Arial" w:cs="Arial"/>
          <w:color w:val="000000" w:themeColor="text1"/>
        </w:rPr>
        <w:t xml:space="preserve">Office for National Statistics (2024), </w:t>
      </w:r>
      <w:r w:rsidRPr="006747C6">
        <w:rPr>
          <w:rStyle w:val="eop"/>
          <w:rFonts w:ascii="Arial" w:hAnsi="Arial" w:cs="Arial"/>
          <w:i/>
          <w:iCs/>
          <w:color w:val="000000" w:themeColor="text1"/>
        </w:rPr>
        <w:t>Crime in England and Wales: year ending March 2024</w:t>
      </w:r>
      <w:r w:rsidRPr="006747C6">
        <w:rPr>
          <w:rStyle w:val="eop"/>
          <w:rFonts w:ascii="Arial" w:hAnsi="Arial" w:cs="Arial"/>
          <w:color w:val="000000" w:themeColor="text1"/>
        </w:rPr>
        <w:t xml:space="preserve">. Available at: </w:t>
      </w:r>
      <w:hyperlink r:id="rId36" w:history="1">
        <w:r w:rsidRPr="006747C6">
          <w:rPr>
            <w:rStyle w:val="Hyperlink"/>
            <w:rFonts w:ascii="Arial" w:hAnsi="Arial" w:cs="Arial"/>
          </w:rPr>
          <w:t>https://www.ons.gov.uk/peoplepopulationandcommunity/crimeandjustice/bulletins/crimeinenglandandwales/yearendingmarch2024</w:t>
        </w:r>
      </w:hyperlink>
      <w:r w:rsidRPr="006747C6">
        <w:rPr>
          <w:rStyle w:val="Hyperlink"/>
          <w:rFonts w:ascii="Arial" w:hAnsi="Arial" w:cs="Arial"/>
          <w:u w:val="none"/>
        </w:rPr>
        <w:t xml:space="preserve">  </w:t>
      </w:r>
      <w:r w:rsidRPr="006747C6">
        <w:rPr>
          <w:rFonts w:ascii="Arial" w:hAnsi="Arial" w:cs="Arial"/>
        </w:rPr>
        <w:t>(Accessed: 27</w:t>
      </w:r>
      <w:r w:rsidRPr="006747C6">
        <w:rPr>
          <w:rFonts w:ascii="Arial" w:hAnsi="Arial" w:cs="Arial"/>
          <w:vertAlign w:val="superscript"/>
        </w:rPr>
        <w:t>th</w:t>
      </w:r>
      <w:r w:rsidRPr="006747C6">
        <w:rPr>
          <w:rFonts w:ascii="Arial" w:hAnsi="Arial" w:cs="Arial"/>
        </w:rPr>
        <w:t xml:space="preserve"> July 2024)</w:t>
      </w:r>
    </w:p>
    <w:p w14:paraId="0B82D8B4" w14:textId="77777777" w:rsidR="0037375A" w:rsidRDefault="0037375A" w:rsidP="0037375A">
      <w:pPr>
        <w:pStyle w:val="paragraph"/>
        <w:spacing w:before="0" w:beforeAutospacing="0" w:after="0" w:afterAutospacing="0" w:line="360" w:lineRule="auto"/>
        <w:ind w:hanging="720"/>
        <w:rPr>
          <w:rFonts w:ascii="Arial" w:hAnsi="Arial" w:cs="Arial"/>
        </w:rPr>
      </w:pPr>
    </w:p>
    <w:p w14:paraId="2DC74ED3" w14:textId="745F6A6D"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Office for National Statistics (2024), </w:t>
      </w:r>
      <w:r w:rsidRPr="006747C6">
        <w:rPr>
          <w:rFonts w:ascii="Arial" w:hAnsi="Arial" w:cs="Arial"/>
          <w:i/>
          <w:iCs/>
        </w:rPr>
        <w:t>Crime in England and Wales, victim characteristics: year ending March 2023</w:t>
      </w:r>
      <w:r>
        <w:rPr>
          <w:rFonts w:ascii="Arial" w:hAnsi="Arial" w:cs="Arial"/>
        </w:rPr>
        <w:t xml:space="preserve">. Available </w:t>
      </w:r>
      <w:r w:rsidRPr="006747C6">
        <w:rPr>
          <w:rFonts w:ascii="Arial" w:hAnsi="Arial" w:cs="Arial"/>
        </w:rPr>
        <w:t xml:space="preserve">at: </w:t>
      </w:r>
      <w:hyperlink r:id="rId37" w:history="1">
        <w:r w:rsidRPr="006747C6">
          <w:rPr>
            <w:rStyle w:val="Hyperlink"/>
            <w:rFonts w:ascii="Arial" w:hAnsi="Arial" w:cs="Arial"/>
          </w:rPr>
          <w:t>https://www.ons.gov.uk/peoplepopulationandcommunity/crimeandjustice/articles/crim</w:t>
        </w:r>
        <w:r w:rsidRPr="006747C6">
          <w:rPr>
            <w:rStyle w:val="Hyperlink"/>
            <w:rFonts w:ascii="Arial" w:hAnsi="Arial" w:cs="Arial"/>
          </w:rPr>
          <w:lastRenderedPageBreak/>
          <w:t>einenglandandwalesvictimcharacteristics/yearendingmarch2023</w:t>
        </w:r>
      </w:hyperlink>
      <w:r>
        <w:rPr>
          <w:rFonts w:ascii="Arial" w:hAnsi="Arial" w:cs="Arial"/>
        </w:rPr>
        <w:t xml:space="preserve"> </w:t>
      </w:r>
      <w:r w:rsidRPr="006747C6">
        <w:rPr>
          <w:rFonts w:ascii="Arial" w:hAnsi="Arial" w:cs="Arial"/>
        </w:rPr>
        <w:t>(Accessed: 27th July 2024)</w:t>
      </w:r>
    </w:p>
    <w:p w14:paraId="6B609C77" w14:textId="77777777" w:rsidR="0037375A" w:rsidRDefault="0037375A" w:rsidP="0037375A">
      <w:pPr>
        <w:pStyle w:val="paragraph"/>
        <w:spacing w:before="0" w:beforeAutospacing="0" w:after="0" w:afterAutospacing="0" w:line="360" w:lineRule="auto"/>
        <w:ind w:hanging="720"/>
        <w:rPr>
          <w:rFonts w:ascii="Arial" w:hAnsi="Arial" w:cs="Arial"/>
        </w:rPr>
      </w:pPr>
    </w:p>
    <w:p w14:paraId="5227B491" w14:textId="3F3EE83F"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Office for National Statistics (2024), </w:t>
      </w:r>
      <w:r w:rsidRPr="006747C6">
        <w:rPr>
          <w:rFonts w:ascii="Arial" w:hAnsi="Arial" w:cs="Arial"/>
          <w:i/>
          <w:iCs/>
        </w:rPr>
        <w:t>Crime in England and Wales: year ending March 2024 – Stalking and Harassment</w:t>
      </w:r>
      <w:r>
        <w:rPr>
          <w:rFonts w:ascii="Arial" w:hAnsi="Arial" w:cs="Arial"/>
          <w:i/>
          <w:iCs/>
        </w:rPr>
        <w:t xml:space="preserve">. </w:t>
      </w:r>
      <w:r w:rsidRPr="006747C6">
        <w:rPr>
          <w:rFonts w:ascii="Arial" w:hAnsi="Arial" w:cs="Arial"/>
        </w:rPr>
        <w:t>Available at:</w:t>
      </w:r>
      <w:r>
        <w:rPr>
          <w:rFonts w:ascii="Arial" w:hAnsi="Arial" w:cs="Arial"/>
        </w:rPr>
        <w:t xml:space="preserve"> </w:t>
      </w:r>
      <w:hyperlink r:id="rId38" w:anchor="stalking-and-harassment" w:history="1">
        <w:r w:rsidRPr="006747C6">
          <w:rPr>
            <w:rStyle w:val="Hyperlink"/>
            <w:rFonts w:ascii="Arial" w:hAnsi="Arial" w:cs="Arial"/>
          </w:rPr>
          <w:t>https://www.ons.gov.uk/peoplepopulationandcommunity/crimeandjustice/bulletins/crimeinenglandandwales/yearendingmarch2024#stalking-and-harassment</w:t>
        </w:r>
      </w:hyperlink>
      <w:r>
        <w:rPr>
          <w:rStyle w:val="Hyperlink"/>
          <w:rFonts w:ascii="Arial" w:hAnsi="Arial" w:cs="Arial"/>
        </w:rPr>
        <w:t xml:space="preserve"> </w:t>
      </w:r>
      <w:r w:rsidRPr="006747C6">
        <w:rPr>
          <w:rStyle w:val="Hyperlink"/>
          <w:rFonts w:ascii="Arial" w:hAnsi="Arial" w:cs="Arial"/>
          <w:u w:val="none"/>
        </w:rPr>
        <w:t xml:space="preserve"> </w:t>
      </w:r>
      <w:r w:rsidRPr="006747C6">
        <w:rPr>
          <w:rFonts w:ascii="Arial" w:hAnsi="Arial" w:cs="Arial"/>
        </w:rPr>
        <w:t>(Accessed: 27th July 2024)</w:t>
      </w:r>
    </w:p>
    <w:p w14:paraId="6CBD8FB4" w14:textId="77777777" w:rsidR="0037375A" w:rsidRDefault="0037375A" w:rsidP="0037375A">
      <w:pPr>
        <w:pStyle w:val="paragraph"/>
        <w:spacing w:before="0" w:beforeAutospacing="0" w:after="0" w:afterAutospacing="0" w:line="360" w:lineRule="auto"/>
        <w:ind w:hanging="720"/>
        <w:rPr>
          <w:rFonts w:ascii="Arial" w:hAnsi="Arial" w:cs="Arial"/>
        </w:rPr>
      </w:pPr>
    </w:p>
    <w:p w14:paraId="3D194C7A" w14:textId="195A237D"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ONS.GOV (2023), </w:t>
      </w:r>
      <w:r w:rsidRPr="00A766A3">
        <w:rPr>
          <w:rFonts w:ascii="Arial" w:hAnsi="Arial" w:cs="Arial"/>
          <w:i/>
          <w:iCs/>
        </w:rPr>
        <w:t>Domestic abuse in England and Wales overview: November 2023</w:t>
      </w:r>
      <w:r>
        <w:rPr>
          <w:rFonts w:ascii="Arial" w:hAnsi="Arial" w:cs="Arial"/>
        </w:rPr>
        <w:t xml:space="preserve">. </w:t>
      </w:r>
      <w:r w:rsidRPr="0026223A">
        <w:rPr>
          <w:rFonts w:ascii="Arial" w:hAnsi="Arial" w:cs="Arial"/>
        </w:rPr>
        <w:t>Available at:</w:t>
      </w:r>
      <w:r w:rsidRPr="00A766A3">
        <w:t xml:space="preserve"> </w:t>
      </w:r>
      <w:hyperlink r:id="rId39" w:history="1">
        <w:r w:rsidRPr="00CF5A7E">
          <w:rPr>
            <w:rStyle w:val="Hyperlink"/>
            <w:rFonts w:ascii="Arial" w:hAnsi="Arial" w:cs="Arial"/>
          </w:rPr>
          <w:t>https://www.ons.gov.uk/peoplepopulationandcommunity/crimeandjustice/bulletins/domesticabuseinenglandandwalesoverview/november2023</w:t>
        </w:r>
      </w:hyperlink>
      <w:r>
        <w:rPr>
          <w:rFonts w:ascii="Arial" w:hAnsi="Arial" w:cs="Arial"/>
        </w:rPr>
        <w:t xml:space="preserve"> </w:t>
      </w:r>
      <w:r w:rsidRPr="0026223A">
        <w:rPr>
          <w:rFonts w:ascii="Arial" w:hAnsi="Arial" w:cs="Arial"/>
        </w:rPr>
        <w:t>(Accessed: 27th July 2024)</w:t>
      </w:r>
    </w:p>
    <w:p w14:paraId="311CE08B" w14:textId="77777777" w:rsidR="0037375A" w:rsidRDefault="0037375A" w:rsidP="0037375A">
      <w:pPr>
        <w:pStyle w:val="paragraph"/>
        <w:spacing w:before="0" w:beforeAutospacing="0" w:after="0" w:afterAutospacing="0" w:line="360" w:lineRule="auto"/>
        <w:ind w:hanging="720"/>
        <w:rPr>
          <w:rFonts w:ascii="Arial" w:hAnsi="Arial" w:cs="Arial"/>
        </w:rPr>
      </w:pPr>
    </w:p>
    <w:p w14:paraId="355F95A3" w14:textId="13BFB898" w:rsidR="0037375A" w:rsidRDefault="0037375A" w:rsidP="0037375A">
      <w:pPr>
        <w:pStyle w:val="paragraph"/>
        <w:spacing w:line="360" w:lineRule="auto"/>
        <w:ind w:hanging="720"/>
        <w:rPr>
          <w:rFonts w:ascii="Arial" w:hAnsi="Arial" w:cs="Arial"/>
        </w:rPr>
      </w:pPr>
      <w:r>
        <w:rPr>
          <w:rFonts w:ascii="Arial" w:hAnsi="Arial" w:cs="Arial"/>
        </w:rPr>
        <w:t xml:space="preserve">South Wales Police (2024), </w:t>
      </w:r>
      <w:r w:rsidRPr="0044200B">
        <w:rPr>
          <w:rFonts w:ascii="Arial" w:hAnsi="Arial" w:cs="Arial"/>
          <w:i/>
          <w:iCs/>
        </w:rPr>
        <w:t xml:space="preserve">SOUTH WALES POLICE &amp; CRIME PLAN 2021-25, Executive Summary. </w:t>
      </w:r>
      <w:r w:rsidRPr="00265064">
        <w:rPr>
          <w:rFonts w:ascii="Arial" w:hAnsi="Arial" w:cs="Arial"/>
        </w:rPr>
        <w:t>Available at:</w:t>
      </w:r>
      <w:r>
        <w:rPr>
          <w:rFonts w:ascii="Arial" w:hAnsi="Arial" w:cs="Arial"/>
        </w:rPr>
        <w:t xml:space="preserve"> </w:t>
      </w:r>
      <w:hyperlink r:id="rId40" w:history="1">
        <w:r w:rsidRPr="00CF5A7E">
          <w:rPr>
            <w:rStyle w:val="Hyperlink"/>
            <w:rFonts w:ascii="Arial" w:hAnsi="Arial" w:cs="Arial"/>
          </w:rPr>
          <w:t>https://www.apccs.police.uk/media/6362/eng-police-and-crime-plan-2021-25.pdf</w:t>
        </w:r>
      </w:hyperlink>
      <w:r>
        <w:rPr>
          <w:rFonts w:ascii="Arial" w:hAnsi="Arial" w:cs="Arial"/>
        </w:rPr>
        <w:t xml:space="preserve"> </w:t>
      </w:r>
      <w:r w:rsidRPr="00265064">
        <w:rPr>
          <w:rFonts w:ascii="Arial" w:hAnsi="Arial" w:cs="Arial"/>
        </w:rPr>
        <w:t>(Accessed: 27th July 2024)</w:t>
      </w:r>
    </w:p>
    <w:p w14:paraId="067D6606" w14:textId="77777777" w:rsidR="0037375A" w:rsidRDefault="0037375A" w:rsidP="0037375A">
      <w:pPr>
        <w:pStyle w:val="paragraph"/>
        <w:spacing w:before="0" w:beforeAutospacing="0" w:after="0" w:afterAutospacing="0" w:line="360" w:lineRule="auto"/>
        <w:ind w:hanging="720"/>
        <w:rPr>
          <w:rFonts w:ascii="Arial" w:hAnsi="Arial" w:cs="Arial"/>
        </w:rPr>
      </w:pPr>
    </w:p>
    <w:p w14:paraId="2EFC4DE8" w14:textId="1E0A26C0"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South Wales Police (2024), </w:t>
      </w:r>
      <w:r w:rsidRPr="006747C6">
        <w:rPr>
          <w:rFonts w:ascii="Arial" w:hAnsi="Arial" w:cs="Arial"/>
          <w:i/>
          <w:iCs/>
        </w:rPr>
        <w:t>Victim and witness support organisations</w:t>
      </w:r>
      <w:r w:rsidRPr="006747C6">
        <w:rPr>
          <w:rFonts w:ascii="Arial" w:hAnsi="Arial" w:cs="Arial"/>
        </w:rPr>
        <w:t>. Available at:</w:t>
      </w:r>
    </w:p>
    <w:p w14:paraId="44E84775" w14:textId="4BC68145" w:rsidR="0037375A" w:rsidRDefault="000112F0" w:rsidP="0037375A">
      <w:pPr>
        <w:pStyle w:val="paragraph"/>
        <w:spacing w:before="0" w:beforeAutospacing="0" w:after="0" w:afterAutospacing="0" w:line="360" w:lineRule="auto"/>
        <w:rPr>
          <w:rFonts w:ascii="Arial" w:hAnsi="Arial" w:cs="Arial"/>
        </w:rPr>
      </w:pPr>
      <w:hyperlink r:id="rId41" w:history="1">
        <w:r w:rsidR="0037375A" w:rsidRPr="00CF5A7E">
          <w:rPr>
            <w:rStyle w:val="Hyperlink"/>
            <w:rFonts w:ascii="Arial" w:hAnsi="Arial" w:cs="Arial"/>
          </w:rPr>
          <w:t>https://www.south-wales.police.uk/advice/advice-and-information/victim-support/Victim-witness-support-organisations/</w:t>
        </w:r>
      </w:hyperlink>
      <w:r w:rsidR="0037375A" w:rsidRPr="006747C6">
        <w:rPr>
          <w:rFonts w:ascii="Arial" w:hAnsi="Arial" w:cs="Arial"/>
        </w:rPr>
        <w:t xml:space="preserve"> (Accessed: 27th July 2024)</w:t>
      </w:r>
    </w:p>
    <w:p w14:paraId="74644B5F" w14:textId="77777777" w:rsidR="0037375A" w:rsidRDefault="0037375A" w:rsidP="0037375A">
      <w:pPr>
        <w:pStyle w:val="paragraph"/>
        <w:spacing w:line="360" w:lineRule="auto"/>
        <w:ind w:hanging="720"/>
        <w:rPr>
          <w:rFonts w:ascii="Arial" w:hAnsi="Arial" w:cs="Arial"/>
        </w:rPr>
      </w:pPr>
    </w:p>
    <w:p w14:paraId="20457FE5" w14:textId="3BDEFB87" w:rsidR="0037375A" w:rsidRPr="006747C6" w:rsidRDefault="0037375A" w:rsidP="0037375A">
      <w:pPr>
        <w:pStyle w:val="paragraph"/>
        <w:spacing w:line="360" w:lineRule="auto"/>
        <w:ind w:hanging="720"/>
        <w:rPr>
          <w:rFonts w:ascii="Arial" w:hAnsi="Arial" w:cs="Arial"/>
        </w:rPr>
      </w:pPr>
      <w:r w:rsidRPr="006747C6">
        <w:rPr>
          <w:rFonts w:ascii="Arial" w:hAnsi="Arial" w:cs="Arial"/>
        </w:rPr>
        <w:t xml:space="preserve">South Wales Victim Focus (2024), </w:t>
      </w:r>
      <w:r w:rsidRPr="006747C6">
        <w:rPr>
          <w:rFonts w:ascii="Arial" w:hAnsi="Arial" w:cs="Arial"/>
          <w:i/>
          <w:iCs/>
        </w:rPr>
        <w:t>South Wales Victim Focus - We provide help and support to anyone in South Wales affected by crime. Our service is free and confidential</w:t>
      </w:r>
      <w:r w:rsidRPr="006747C6">
        <w:rPr>
          <w:rFonts w:ascii="Arial" w:hAnsi="Arial" w:cs="Arial"/>
        </w:rPr>
        <w:t>. Available at:</w:t>
      </w:r>
      <w:r>
        <w:rPr>
          <w:rFonts w:ascii="Arial" w:hAnsi="Arial" w:cs="Arial"/>
        </w:rPr>
        <w:t xml:space="preserve"> </w:t>
      </w:r>
      <w:hyperlink r:id="rId42" w:anchor=":~:text=We%20provide%20help%20and%20support,service%20is%20free%20and%20confidential.&amp;text=Our%20Victim%20Focus%20Teams%20are,best%20we%20can%20help%20you.&amp;text=If%20you%27ve%20been%20a,from%20the%20Criminal%20Justice%20System" w:history="1">
        <w:r w:rsidRPr="006747C6">
          <w:rPr>
            <w:rStyle w:val="Hyperlink"/>
            <w:rFonts w:ascii="Arial" w:hAnsi="Arial" w:cs="Arial"/>
          </w:rPr>
          <w:t>https://www.southwalesvictimfocus.org.uk/#:~:text=We%20provide%20help%20and%20support,service%20is%20free%20and%20confidential.&amp;text=Our%20Victim%20Focus%20Teams%20are,best%20we%20can%20help%20you.&amp;text=If%20you%27ve%20been%20a,from%20the%20Criminal%20Justice%20System</w:t>
        </w:r>
      </w:hyperlink>
      <w:r w:rsidRPr="006747C6">
        <w:rPr>
          <w:rFonts w:ascii="Arial" w:hAnsi="Arial" w:cs="Arial"/>
        </w:rPr>
        <w:t>.</w:t>
      </w:r>
      <w:r>
        <w:rPr>
          <w:rFonts w:ascii="Arial" w:hAnsi="Arial" w:cs="Arial"/>
        </w:rPr>
        <w:t xml:space="preserve"> </w:t>
      </w:r>
      <w:r w:rsidRPr="006747C6">
        <w:rPr>
          <w:rFonts w:ascii="Arial" w:hAnsi="Arial" w:cs="Arial"/>
        </w:rPr>
        <w:t>(Accessed: 27th July 2024)</w:t>
      </w:r>
    </w:p>
    <w:p w14:paraId="5A18E6D9" w14:textId="77777777" w:rsidR="0037375A" w:rsidRDefault="0037375A" w:rsidP="0037375A">
      <w:pPr>
        <w:pStyle w:val="paragraph"/>
        <w:spacing w:before="0" w:beforeAutospacing="0" w:after="0" w:afterAutospacing="0" w:line="360" w:lineRule="auto"/>
        <w:ind w:hanging="720"/>
        <w:rPr>
          <w:rFonts w:ascii="Arial" w:hAnsi="Arial" w:cs="Arial"/>
        </w:rPr>
      </w:pPr>
    </w:p>
    <w:p w14:paraId="25483A07" w14:textId="6794FF74"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lastRenderedPageBreak/>
        <w:t xml:space="preserve">Statista (2023), </w:t>
      </w:r>
      <w:r w:rsidRPr="00205BA1">
        <w:rPr>
          <w:rFonts w:ascii="Arial" w:hAnsi="Arial" w:cs="Arial"/>
          <w:i/>
          <w:iCs/>
        </w:rPr>
        <w:t>Number of applications to the Domestic Violence Disclosure Scheme (Clare's Law) in England and Wales from 2018/19 to 2022/23, by disclosure status.</w:t>
      </w:r>
      <w:r>
        <w:rPr>
          <w:rFonts w:ascii="Arial" w:hAnsi="Arial" w:cs="Arial"/>
        </w:rPr>
        <w:t xml:space="preserve"> </w:t>
      </w:r>
      <w:r w:rsidRPr="003303E6">
        <w:rPr>
          <w:rFonts w:ascii="Arial" w:hAnsi="Arial" w:cs="Arial"/>
        </w:rPr>
        <w:t>Available at:</w:t>
      </w:r>
      <w:r>
        <w:rPr>
          <w:rFonts w:ascii="Arial" w:hAnsi="Arial" w:cs="Arial"/>
        </w:rPr>
        <w:t xml:space="preserve"> </w:t>
      </w:r>
      <w:hyperlink r:id="rId43" w:anchor=":~:text=For%20the%20year%20ending%20March,of%20violence%20or%20abusive%20behavior" w:history="1">
        <w:r w:rsidRPr="00CF5A7E">
          <w:rPr>
            <w:rStyle w:val="Hyperlink"/>
            <w:rFonts w:ascii="Arial" w:hAnsi="Arial" w:cs="Arial"/>
          </w:rPr>
          <w:t>https://www.statista.com/statistics/1440566/uk-clare-s-law-figures/#:~:text=For%20the%20year%20ending%20March,of%20violence%20or%20abusive%20behavior</w:t>
        </w:r>
      </w:hyperlink>
      <w:r w:rsidRPr="00205BA1">
        <w:rPr>
          <w:rFonts w:ascii="Arial" w:hAnsi="Arial" w:cs="Arial"/>
        </w:rPr>
        <w:t>.</w:t>
      </w:r>
      <w:r>
        <w:rPr>
          <w:rFonts w:ascii="Arial" w:hAnsi="Arial" w:cs="Arial"/>
        </w:rPr>
        <w:t xml:space="preserve"> </w:t>
      </w:r>
      <w:r w:rsidRPr="003303E6">
        <w:rPr>
          <w:rFonts w:ascii="Arial" w:hAnsi="Arial" w:cs="Arial"/>
        </w:rPr>
        <w:t>(Accessed: 27th July 2024)</w:t>
      </w:r>
    </w:p>
    <w:p w14:paraId="6F215D77" w14:textId="77777777" w:rsidR="0037375A" w:rsidRDefault="0037375A" w:rsidP="0037375A">
      <w:pPr>
        <w:pStyle w:val="paragraph"/>
        <w:spacing w:before="0" w:beforeAutospacing="0" w:after="0" w:afterAutospacing="0" w:line="360" w:lineRule="auto"/>
        <w:ind w:hanging="720"/>
        <w:rPr>
          <w:rFonts w:ascii="Arial" w:hAnsi="Arial" w:cs="Arial"/>
        </w:rPr>
      </w:pPr>
    </w:p>
    <w:p w14:paraId="5043DAE5" w14:textId="40EFD4E1"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Storey, J. Pina, A. and Williams, C. (2023) </w:t>
      </w:r>
      <w:r w:rsidRPr="006747C6">
        <w:rPr>
          <w:rFonts w:ascii="Arial" w:hAnsi="Arial" w:cs="Arial"/>
          <w:i/>
          <w:iCs/>
        </w:rPr>
        <w:t>The Impact of Stalking and Its Predictors: Characterizing the Needs of Stalking Victims</w:t>
      </w:r>
      <w:r w:rsidRPr="006747C6">
        <w:rPr>
          <w:rFonts w:ascii="Arial" w:hAnsi="Arial" w:cs="Arial"/>
        </w:rPr>
        <w:t>. Available at:</w:t>
      </w:r>
      <w:r w:rsidRPr="0037375A">
        <w:t xml:space="preserve"> </w:t>
      </w:r>
      <w:hyperlink r:id="rId44" w:history="1">
        <w:r w:rsidRPr="006747C6">
          <w:rPr>
            <w:rStyle w:val="Hyperlink"/>
            <w:rFonts w:ascii="Arial" w:hAnsi="Arial" w:cs="Arial"/>
          </w:rPr>
          <w:t>https://www.ncbi.nlm.nih.gov/pmc/articles/PMC10515444/</w:t>
        </w:r>
      </w:hyperlink>
      <w:r w:rsidRPr="006747C6">
        <w:rPr>
          <w:rStyle w:val="Hyperlink"/>
          <w:rFonts w:ascii="Arial" w:hAnsi="Arial" w:cs="Arial"/>
          <w:u w:val="none"/>
        </w:rPr>
        <w:t xml:space="preserve"> </w:t>
      </w:r>
      <w:r w:rsidRPr="006747C6">
        <w:rPr>
          <w:rFonts w:ascii="Arial" w:hAnsi="Arial" w:cs="Arial"/>
        </w:rPr>
        <w:t>(Accessed: 27th July 2024)</w:t>
      </w:r>
    </w:p>
    <w:p w14:paraId="4D31AC6F" w14:textId="77777777" w:rsidR="0037375A" w:rsidRDefault="0037375A" w:rsidP="0037375A">
      <w:pPr>
        <w:pStyle w:val="paragraph"/>
        <w:spacing w:before="0" w:beforeAutospacing="0" w:after="0" w:afterAutospacing="0" w:line="360" w:lineRule="auto"/>
        <w:ind w:hanging="720"/>
        <w:rPr>
          <w:rFonts w:ascii="Arial" w:hAnsi="Arial" w:cs="Arial"/>
        </w:rPr>
      </w:pPr>
    </w:p>
    <w:p w14:paraId="59BD4859" w14:textId="6E0B93CA" w:rsidR="0037375A" w:rsidRPr="006747C6"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Syal, R. (2022), </w:t>
      </w:r>
      <w:r w:rsidRPr="006747C6">
        <w:rPr>
          <w:rFonts w:ascii="Arial" w:hAnsi="Arial" w:cs="Arial"/>
          <w:i/>
          <w:iCs/>
        </w:rPr>
        <w:t>Almost 1.5m England and Wales crime victims opt not to pursue cases</w:t>
      </w:r>
      <w:r w:rsidRPr="006747C6">
        <w:rPr>
          <w:rFonts w:ascii="Arial" w:hAnsi="Arial" w:cs="Arial"/>
        </w:rPr>
        <w:t>. Available at:</w:t>
      </w:r>
      <w:r>
        <w:rPr>
          <w:rFonts w:ascii="Arial" w:hAnsi="Arial" w:cs="Arial"/>
        </w:rPr>
        <w:t xml:space="preserve"> </w:t>
      </w:r>
      <w:hyperlink r:id="rId45" w:history="1">
        <w:r w:rsidRPr="006747C6">
          <w:rPr>
            <w:rStyle w:val="Hyperlink"/>
            <w:rFonts w:ascii="Arial" w:hAnsi="Arial" w:cs="Arial"/>
          </w:rPr>
          <w:t>https://www.theguardian.com/law/2022/aug/12/england-and-wales-crime-victims-not-pursuing-cases-criminal-justice-system-confidence-collapse</w:t>
        </w:r>
      </w:hyperlink>
    </w:p>
    <w:p w14:paraId="739FD8BC" w14:textId="77777777" w:rsidR="0037375A" w:rsidRDefault="0037375A" w:rsidP="0037375A">
      <w:pPr>
        <w:pStyle w:val="paragraph"/>
        <w:spacing w:line="360" w:lineRule="auto"/>
        <w:ind w:hanging="720"/>
        <w:rPr>
          <w:rFonts w:ascii="Arial" w:hAnsi="Arial" w:cs="Arial"/>
        </w:rPr>
      </w:pPr>
    </w:p>
    <w:p w14:paraId="4D8D5B9E" w14:textId="05B10880" w:rsidR="0037375A" w:rsidRDefault="0037375A" w:rsidP="0037375A">
      <w:pPr>
        <w:pStyle w:val="paragraph"/>
        <w:spacing w:line="360" w:lineRule="auto"/>
        <w:ind w:hanging="720"/>
        <w:rPr>
          <w:rFonts w:ascii="Arial" w:hAnsi="Arial" w:cs="Arial"/>
        </w:rPr>
      </w:pPr>
      <w:r w:rsidRPr="003303E6">
        <w:rPr>
          <w:rFonts w:ascii="Arial" w:hAnsi="Arial" w:cs="Arial"/>
        </w:rPr>
        <w:t>Taylor, J., Bradbury</w:t>
      </w:r>
      <w:r w:rsidRPr="003303E6">
        <w:rPr>
          <w:rFonts w:ascii="Cambria Math" w:hAnsi="Cambria Math" w:cs="Cambria Math"/>
        </w:rPr>
        <w:t>‐</w:t>
      </w:r>
      <w:r w:rsidRPr="003303E6">
        <w:rPr>
          <w:rFonts w:ascii="Arial" w:hAnsi="Arial" w:cs="Arial"/>
        </w:rPr>
        <w:t xml:space="preserve">Jones, C., Kroll, T., &amp; Duncan, F. (2013). </w:t>
      </w:r>
      <w:r w:rsidRPr="0004666E">
        <w:rPr>
          <w:rFonts w:ascii="Arial" w:hAnsi="Arial" w:cs="Arial"/>
          <w:i/>
          <w:iCs/>
        </w:rPr>
        <w:t>Health professionals' beliefs about domestic abuse and the issue of disclosure: A critical incident technique study</w:t>
      </w:r>
      <w:r w:rsidRPr="003303E6">
        <w:rPr>
          <w:rFonts w:ascii="Arial" w:hAnsi="Arial" w:cs="Arial"/>
        </w:rPr>
        <w:t>. Health &amp; Social Care in the Community, 21(5), 489–499.</w:t>
      </w:r>
    </w:p>
    <w:p w14:paraId="061D30B4" w14:textId="77777777" w:rsidR="0037375A" w:rsidRDefault="0037375A" w:rsidP="0037375A">
      <w:pPr>
        <w:pStyle w:val="paragraph"/>
        <w:spacing w:before="0" w:beforeAutospacing="0" w:after="0" w:afterAutospacing="0" w:line="360" w:lineRule="auto"/>
        <w:ind w:hanging="720"/>
        <w:rPr>
          <w:rFonts w:ascii="Arial" w:hAnsi="Arial" w:cs="Arial"/>
        </w:rPr>
      </w:pPr>
    </w:p>
    <w:p w14:paraId="0457EF63" w14:textId="46AC79D7" w:rsidR="0037375A" w:rsidRDefault="0037375A" w:rsidP="0037375A">
      <w:pPr>
        <w:pStyle w:val="paragraph"/>
        <w:spacing w:before="0" w:beforeAutospacing="0" w:after="0" w:afterAutospacing="0" w:line="360" w:lineRule="auto"/>
        <w:ind w:hanging="720"/>
        <w:rPr>
          <w:rFonts w:ascii="Arial" w:hAnsi="Arial" w:cs="Arial"/>
        </w:rPr>
      </w:pPr>
      <w:r w:rsidRPr="006747C6">
        <w:rPr>
          <w:rFonts w:ascii="Arial" w:hAnsi="Arial" w:cs="Arial"/>
        </w:rPr>
        <w:t xml:space="preserve">UK Parliament (2022), </w:t>
      </w:r>
      <w:r w:rsidRPr="006747C6">
        <w:rPr>
          <w:rFonts w:ascii="Arial" w:hAnsi="Arial" w:cs="Arial"/>
          <w:i/>
          <w:iCs/>
        </w:rPr>
        <w:t>Sentencing of repeat offenders.</w:t>
      </w:r>
      <w:r w:rsidRPr="005E7EA1">
        <w:t xml:space="preserve"> </w:t>
      </w:r>
      <w:r w:rsidRPr="005E7EA1">
        <w:rPr>
          <w:rFonts w:ascii="Arial" w:hAnsi="Arial" w:cs="Arial"/>
        </w:rPr>
        <w:t>Available at:</w:t>
      </w:r>
      <w:r>
        <w:rPr>
          <w:rFonts w:ascii="Arial" w:hAnsi="Arial" w:cs="Arial"/>
        </w:rPr>
        <w:t xml:space="preserve"> </w:t>
      </w:r>
      <w:hyperlink r:id="rId46" w:history="1">
        <w:r w:rsidRPr="006747C6">
          <w:rPr>
            <w:rStyle w:val="Hyperlink"/>
            <w:rFonts w:ascii="Arial" w:hAnsi="Arial" w:cs="Arial"/>
          </w:rPr>
          <w:t>https://commonslibrary.parliament.uk/research-briefings/cdp-2022-0116/</w:t>
        </w:r>
      </w:hyperlink>
      <w:r w:rsidRPr="006747C6">
        <w:rPr>
          <w:rFonts w:ascii="Arial" w:hAnsi="Arial" w:cs="Arial"/>
        </w:rPr>
        <w:t xml:space="preserve"> </w:t>
      </w:r>
      <w:r>
        <w:rPr>
          <w:rFonts w:ascii="Arial" w:hAnsi="Arial" w:cs="Arial"/>
        </w:rPr>
        <w:t xml:space="preserve"> </w:t>
      </w:r>
      <w:r w:rsidRPr="005E7EA1">
        <w:rPr>
          <w:rFonts w:ascii="Arial" w:hAnsi="Arial" w:cs="Arial"/>
        </w:rPr>
        <w:t>(Accessed: 27th July 2024)</w:t>
      </w:r>
    </w:p>
    <w:p w14:paraId="46463308" w14:textId="77777777" w:rsidR="0037375A" w:rsidRDefault="0037375A" w:rsidP="0037375A">
      <w:pPr>
        <w:pStyle w:val="paragraph"/>
        <w:spacing w:before="0" w:beforeAutospacing="0" w:after="0" w:afterAutospacing="0" w:line="360" w:lineRule="auto"/>
        <w:ind w:hanging="720"/>
        <w:rPr>
          <w:rFonts w:ascii="Arial" w:hAnsi="Arial" w:cs="Arial"/>
        </w:rPr>
      </w:pPr>
    </w:p>
    <w:p w14:paraId="09624A65" w14:textId="28E2154D" w:rsidR="0037375A" w:rsidRDefault="0037375A" w:rsidP="0037375A">
      <w:pPr>
        <w:pStyle w:val="paragraph"/>
        <w:spacing w:line="360" w:lineRule="auto"/>
        <w:ind w:hanging="720"/>
        <w:rPr>
          <w:rFonts w:ascii="Arial" w:hAnsi="Arial" w:cs="Arial"/>
        </w:rPr>
      </w:pPr>
      <w:r>
        <w:rPr>
          <w:rFonts w:ascii="Arial" w:hAnsi="Arial" w:cs="Arial"/>
        </w:rPr>
        <w:t xml:space="preserve">University of Waterloo (2024), </w:t>
      </w:r>
      <w:r w:rsidRPr="0044200B">
        <w:rPr>
          <w:rFonts w:ascii="Arial" w:hAnsi="Arial" w:cs="Arial"/>
          <w:i/>
          <w:iCs/>
        </w:rPr>
        <w:t xml:space="preserve">The STAR Model is a useful framework for answering behaviour-based questions. </w:t>
      </w:r>
      <w:r w:rsidRPr="00FB6945">
        <w:rPr>
          <w:rFonts w:ascii="Arial" w:hAnsi="Arial" w:cs="Arial"/>
        </w:rPr>
        <w:t>Available at:</w:t>
      </w:r>
      <w:r>
        <w:rPr>
          <w:rFonts w:ascii="Arial" w:hAnsi="Arial" w:cs="Arial"/>
        </w:rPr>
        <w:t xml:space="preserve"> </w:t>
      </w:r>
      <w:hyperlink r:id="rId47" w:history="1">
        <w:r w:rsidRPr="00CF5A7E">
          <w:rPr>
            <w:rStyle w:val="Hyperlink"/>
            <w:rFonts w:ascii="Arial" w:hAnsi="Arial" w:cs="Arial"/>
          </w:rPr>
          <w:t>https://uwaterloo.ca/centre-for-teaching-excellence/sites/default/files/uploads/files/reflection_prompts_and_frameworks_handout_1.pdf</w:t>
        </w:r>
      </w:hyperlink>
      <w:r>
        <w:rPr>
          <w:rFonts w:ascii="Arial" w:hAnsi="Arial" w:cs="Arial"/>
        </w:rPr>
        <w:t xml:space="preserve"> </w:t>
      </w:r>
      <w:r w:rsidRPr="00FB6945">
        <w:rPr>
          <w:rFonts w:ascii="Arial" w:hAnsi="Arial" w:cs="Arial"/>
        </w:rPr>
        <w:t>(Accessed: 27th July 2024)</w:t>
      </w:r>
    </w:p>
    <w:p w14:paraId="2F039775" w14:textId="77777777" w:rsidR="0037375A" w:rsidRDefault="0037375A" w:rsidP="0037375A">
      <w:pPr>
        <w:pStyle w:val="paragraph"/>
        <w:spacing w:before="0" w:beforeAutospacing="0" w:after="0" w:afterAutospacing="0" w:line="360" w:lineRule="auto"/>
        <w:ind w:hanging="720"/>
        <w:rPr>
          <w:rFonts w:ascii="Arial" w:hAnsi="Arial" w:cs="Arial"/>
        </w:rPr>
      </w:pPr>
    </w:p>
    <w:p w14:paraId="1ACCBDCA" w14:textId="3C875639"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Victims Commissioner (2020), </w:t>
      </w:r>
      <w:r w:rsidRPr="008A7A3B">
        <w:rPr>
          <w:rFonts w:ascii="Arial" w:hAnsi="Arial" w:cs="Arial"/>
          <w:i/>
          <w:iCs/>
        </w:rPr>
        <w:t>One in four cases, victims withdraw support for prosecution - Victims in the justice system</w:t>
      </w:r>
      <w:r>
        <w:rPr>
          <w:rFonts w:ascii="Arial" w:hAnsi="Arial" w:cs="Arial"/>
        </w:rPr>
        <w:t xml:space="preserve">. </w:t>
      </w:r>
      <w:r w:rsidRPr="0026223A">
        <w:rPr>
          <w:rFonts w:ascii="Arial" w:hAnsi="Arial" w:cs="Arial"/>
        </w:rPr>
        <w:t>Available at:</w:t>
      </w:r>
      <w:r w:rsidRPr="008A7A3B">
        <w:t xml:space="preserve"> </w:t>
      </w:r>
      <w:hyperlink r:id="rId48" w:history="1">
        <w:r w:rsidRPr="00CF5A7E">
          <w:rPr>
            <w:rStyle w:val="Hyperlink"/>
            <w:rFonts w:ascii="Arial" w:hAnsi="Arial" w:cs="Arial"/>
          </w:rPr>
          <w:t>https://victimscommissioner.org.uk/news/one-in-four-cases-victims-withdraw-support-for-prosecution/</w:t>
        </w:r>
      </w:hyperlink>
      <w:r>
        <w:rPr>
          <w:rFonts w:ascii="Arial" w:hAnsi="Arial" w:cs="Arial"/>
        </w:rPr>
        <w:t xml:space="preserve">  </w:t>
      </w:r>
      <w:r w:rsidRPr="0026223A">
        <w:rPr>
          <w:rFonts w:ascii="Arial" w:hAnsi="Arial" w:cs="Arial"/>
        </w:rPr>
        <w:t>(Accessed: 27th July 2024)</w:t>
      </w:r>
    </w:p>
    <w:p w14:paraId="306F50FB" w14:textId="77777777" w:rsidR="0037375A" w:rsidRDefault="0037375A" w:rsidP="0037375A">
      <w:pPr>
        <w:pStyle w:val="paragraph"/>
        <w:spacing w:line="360" w:lineRule="auto"/>
        <w:ind w:hanging="720"/>
        <w:rPr>
          <w:rFonts w:ascii="Arial" w:hAnsi="Arial" w:cs="Arial"/>
        </w:rPr>
      </w:pPr>
    </w:p>
    <w:p w14:paraId="3B99B198" w14:textId="37D639AC" w:rsidR="0037375A" w:rsidRDefault="0037375A" w:rsidP="0037375A">
      <w:pPr>
        <w:pStyle w:val="paragraph"/>
        <w:spacing w:line="360" w:lineRule="auto"/>
        <w:ind w:hanging="720"/>
        <w:rPr>
          <w:rFonts w:ascii="Arial" w:hAnsi="Arial" w:cs="Arial"/>
        </w:rPr>
      </w:pPr>
      <w:r>
        <w:rPr>
          <w:rFonts w:ascii="Arial" w:hAnsi="Arial" w:cs="Arial"/>
        </w:rPr>
        <w:t xml:space="preserve">White-Gibson (2024), </w:t>
      </w:r>
      <w:r w:rsidRPr="00D812BE">
        <w:rPr>
          <w:rFonts w:ascii="Arial" w:hAnsi="Arial" w:cs="Arial"/>
          <w:i/>
          <w:iCs/>
        </w:rPr>
        <w:t>How Domestic Violence May Affect Children</w:t>
      </w:r>
      <w:r>
        <w:rPr>
          <w:rFonts w:ascii="Arial" w:hAnsi="Arial" w:cs="Arial"/>
        </w:rPr>
        <w:t xml:space="preserve">. </w:t>
      </w:r>
      <w:r w:rsidRPr="003303E6">
        <w:rPr>
          <w:rFonts w:ascii="Arial" w:hAnsi="Arial" w:cs="Arial"/>
        </w:rPr>
        <w:t>Available at:</w:t>
      </w:r>
      <w:r>
        <w:rPr>
          <w:rFonts w:ascii="Arial" w:hAnsi="Arial" w:cs="Arial"/>
        </w:rPr>
        <w:t xml:space="preserve"> </w:t>
      </w:r>
      <w:hyperlink r:id="rId49" w:history="1">
        <w:r w:rsidRPr="00CF5A7E">
          <w:rPr>
            <w:rStyle w:val="Hyperlink"/>
            <w:rFonts w:ascii="Arial" w:hAnsi="Arial" w:cs="Arial"/>
          </w:rPr>
          <w:t>https://psychcentral.com/health/impact-of-domestic-violence-on-children</w:t>
        </w:r>
      </w:hyperlink>
      <w:r>
        <w:rPr>
          <w:rFonts w:ascii="Arial" w:hAnsi="Arial" w:cs="Arial"/>
        </w:rPr>
        <w:t xml:space="preserve">  </w:t>
      </w:r>
      <w:r w:rsidRPr="003303E6">
        <w:rPr>
          <w:rFonts w:ascii="Arial" w:hAnsi="Arial" w:cs="Arial"/>
        </w:rPr>
        <w:t>(Accessed: 27th July 2024)</w:t>
      </w:r>
    </w:p>
    <w:p w14:paraId="5B35D462" w14:textId="77777777" w:rsidR="0037375A" w:rsidRDefault="0037375A" w:rsidP="0037375A">
      <w:pPr>
        <w:pStyle w:val="paragraph"/>
        <w:spacing w:before="0" w:beforeAutospacing="0" w:after="0" w:afterAutospacing="0" w:line="360" w:lineRule="auto"/>
        <w:ind w:hanging="720"/>
        <w:rPr>
          <w:rFonts w:ascii="Arial" w:hAnsi="Arial" w:cs="Arial"/>
        </w:rPr>
      </w:pPr>
    </w:p>
    <w:p w14:paraId="123EEB70" w14:textId="39826A53" w:rsidR="0037375A" w:rsidRDefault="0037375A" w:rsidP="0037375A">
      <w:pPr>
        <w:pStyle w:val="paragraph"/>
        <w:spacing w:before="0" w:beforeAutospacing="0" w:after="0" w:afterAutospacing="0" w:line="360" w:lineRule="auto"/>
        <w:ind w:hanging="720"/>
        <w:rPr>
          <w:rFonts w:ascii="Arial" w:hAnsi="Arial" w:cs="Arial"/>
        </w:rPr>
      </w:pPr>
      <w:r>
        <w:rPr>
          <w:rFonts w:ascii="Arial" w:hAnsi="Arial" w:cs="Arial"/>
        </w:rPr>
        <w:t xml:space="preserve">Women’s Aid (2024), </w:t>
      </w:r>
      <w:r w:rsidRPr="00560644">
        <w:rPr>
          <w:rFonts w:ascii="Arial" w:hAnsi="Arial" w:cs="Arial"/>
          <w:i/>
          <w:iCs/>
        </w:rPr>
        <w:t xml:space="preserve">What is domestic abuse? </w:t>
      </w:r>
      <w:r w:rsidRPr="00560644">
        <w:rPr>
          <w:rFonts w:ascii="Arial" w:hAnsi="Arial" w:cs="Arial"/>
        </w:rPr>
        <w:t>Available at:</w:t>
      </w:r>
      <w:r>
        <w:rPr>
          <w:rFonts w:ascii="Arial" w:hAnsi="Arial" w:cs="Arial"/>
        </w:rPr>
        <w:t xml:space="preserve"> </w:t>
      </w:r>
      <w:hyperlink r:id="rId50" w:anchor=":~:text=We%20define%20domestic%20abuse%20as,a%20family%20member%20or%20carer" w:history="1">
        <w:r w:rsidRPr="00CF5A7E">
          <w:rPr>
            <w:rStyle w:val="Hyperlink"/>
            <w:rFonts w:ascii="Arial" w:hAnsi="Arial" w:cs="Arial"/>
          </w:rPr>
          <w:t>https://www.womensaid.org.uk/information-support/what-is-domestic-abuse/#:~:text=We%20define%20domestic%20abuse%20as,a%20family%20member%20or%20carer</w:t>
        </w:r>
      </w:hyperlink>
      <w:r w:rsidRPr="00560644">
        <w:rPr>
          <w:rFonts w:ascii="Arial" w:hAnsi="Arial" w:cs="Arial"/>
        </w:rPr>
        <w:t>.</w:t>
      </w:r>
      <w:r>
        <w:rPr>
          <w:rFonts w:ascii="Arial" w:hAnsi="Arial" w:cs="Arial"/>
        </w:rPr>
        <w:t xml:space="preserve"> </w:t>
      </w:r>
      <w:r w:rsidRPr="00560644">
        <w:rPr>
          <w:rFonts w:ascii="Arial" w:hAnsi="Arial" w:cs="Arial"/>
        </w:rPr>
        <w:t>(Accessed: 27th July 2024)</w:t>
      </w:r>
    </w:p>
    <w:p w14:paraId="1474F12D" w14:textId="77777777" w:rsidR="00265064" w:rsidRDefault="00265064" w:rsidP="00265064">
      <w:pPr>
        <w:pStyle w:val="paragraph"/>
        <w:spacing w:before="0" w:beforeAutospacing="0" w:after="0" w:afterAutospacing="0"/>
        <w:rPr>
          <w:rFonts w:ascii="Arial" w:hAnsi="Arial" w:cs="Arial"/>
        </w:rPr>
      </w:pPr>
    </w:p>
    <w:sectPr w:rsidR="0026506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C1BFFD" w14:textId="77777777" w:rsidR="00E47C58" w:rsidRDefault="00E47C58">
      <w:r>
        <w:separator/>
      </w:r>
    </w:p>
  </w:endnote>
  <w:endnote w:type="continuationSeparator" w:id="0">
    <w:p w14:paraId="41F0ADF5" w14:textId="77777777" w:rsidR="00E47C58" w:rsidRDefault="00E47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9E439D" w14:textId="77777777" w:rsidR="00E47C58" w:rsidRDefault="00E47C58">
      <w:r>
        <w:separator/>
      </w:r>
    </w:p>
  </w:footnote>
  <w:footnote w:type="continuationSeparator" w:id="0">
    <w:p w14:paraId="25CA12D0" w14:textId="77777777" w:rsidR="00E47C58" w:rsidRDefault="00E47C5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7F2273"/>
    <w:multiLevelType w:val="hybridMultilevel"/>
    <w:tmpl w:val="A2784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6" w15:restartNumberingAfterBreak="0">
    <w:nsid w:val="7AFE23B3"/>
    <w:multiLevelType w:val="hybridMultilevel"/>
    <w:tmpl w:val="7292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4"/>
  </w:num>
  <w:num w:numId="5" w16cid:durableId="1722634903">
    <w:abstractNumId w:val="3"/>
  </w:num>
  <w:num w:numId="6" w16cid:durableId="339695764">
    <w:abstractNumId w:val="7"/>
  </w:num>
  <w:num w:numId="7" w16cid:durableId="77677094">
    <w:abstractNumId w:val="6"/>
  </w:num>
  <w:num w:numId="8" w16cid:durableId="812064879">
    <w:abstractNumId w:val="1"/>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Wright,Amy swp8635">
    <w15:presenceInfo w15:providerId="AD" w15:userId="S::Amy.Wright1@south-wales.police.uk::338ae28e-c159-43cb-a99f-0205d3c6f1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2F0"/>
    <w:rsid w:val="00020EEC"/>
    <w:rsid w:val="00025650"/>
    <w:rsid w:val="00026FAB"/>
    <w:rsid w:val="00027B1F"/>
    <w:rsid w:val="0003088B"/>
    <w:rsid w:val="000325D9"/>
    <w:rsid w:val="000372B2"/>
    <w:rsid w:val="0004079F"/>
    <w:rsid w:val="00042F92"/>
    <w:rsid w:val="00045B87"/>
    <w:rsid w:val="00045C07"/>
    <w:rsid w:val="0004666E"/>
    <w:rsid w:val="00055D43"/>
    <w:rsid w:val="00056FAC"/>
    <w:rsid w:val="00057751"/>
    <w:rsid w:val="00062E39"/>
    <w:rsid w:val="0006580E"/>
    <w:rsid w:val="00072C65"/>
    <w:rsid w:val="00080E58"/>
    <w:rsid w:val="00083D99"/>
    <w:rsid w:val="00084DDB"/>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5DD9"/>
    <w:rsid w:val="000F6196"/>
    <w:rsid w:val="000F7ECD"/>
    <w:rsid w:val="00102E64"/>
    <w:rsid w:val="0010312C"/>
    <w:rsid w:val="00106DC7"/>
    <w:rsid w:val="00112391"/>
    <w:rsid w:val="00114F52"/>
    <w:rsid w:val="0012135C"/>
    <w:rsid w:val="0012235C"/>
    <w:rsid w:val="00130E83"/>
    <w:rsid w:val="001347F8"/>
    <w:rsid w:val="00137BB5"/>
    <w:rsid w:val="00137E05"/>
    <w:rsid w:val="001447F6"/>
    <w:rsid w:val="00147DE3"/>
    <w:rsid w:val="00150794"/>
    <w:rsid w:val="00155F27"/>
    <w:rsid w:val="001608C4"/>
    <w:rsid w:val="00165CE3"/>
    <w:rsid w:val="00166CFE"/>
    <w:rsid w:val="00171418"/>
    <w:rsid w:val="00190913"/>
    <w:rsid w:val="001961CF"/>
    <w:rsid w:val="001A59BB"/>
    <w:rsid w:val="001A6A51"/>
    <w:rsid w:val="001A79C4"/>
    <w:rsid w:val="001B331A"/>
    <w:rsid w:val="001C0E74"/>
    <w:rsid w:val="001C6885"/>
    <w:rsid w:val="001C6CEC"/>
    <w:rsid w:val="001D229F"/>
    <w:rsid w:val="001D6162"/>
    <w:rsid w:val="001E6FAD"/>
    <w:rsid w:val="001E7592"/>
    <w:rsid w:val="001F3878"/>
    <w:rsid w:val="001F4552"/>
    <w:rsid w:val="002019EB"/>
    <w:rsid w:val="002030F2"/>
    <w:rsid w:val="00205051"/>
    <w:rsid w:val="00205BA1"/>
    <w:rsid w:val="00211F65"/>
    <w:rsid w:val="00213A97"/>
    <w:rsid w:val="0022001B"/>
    <w:rsid w:val="00220D06"/>
    <w:rsid w:val="002219BA"/>
    <w:rsid w:val="002232C7"/>
    <w:rsid w:val="002246A0"/>
    <w:rsid w:val="00224AF9"/>
    <w:rsid w:val="00230439"/>
    <w:rsid w:val="00235176"/>
    <w:rsid w:val="00236061"/>
    <w:rsid w:val="0024100E"/>
    <w:rsid w:val="00241C1B"/>
    <w:rsid w:val="002423B2"/>
    <w:rsid w:val="0024288B"/>
    <w:rsid w:val="002475D0"/>
    <w:rsid w:val="00255D8E"/>
    <w:rsid w:val="00257402"/>
    <w:rsid w:val="0026223A"/>
    <w:rsid w:val="00265064"/>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20B2"/>
    <w:rsid w:val="0030698D"/>
    <w:rsid w:val="00306E97"/>
    <w:rsid w:val="0031350A"/>
    <w:rsid w:val="00316815"/>
    <w:rsid w:val="003168CA"/>
    <w:rsid w:val="00321255"/>
    <w:rsid w:val="0032230D"/>
    <w:rsid w:val="00322A0B"/>
    <w:rsid w:val="003268D9"/>
    <w:rsid w:val="003303E6"/>
    <w:rsid w:val="003321F4"/>
    <w:rsid w:val="00332F54"/>
    <w:rsid w:val="00335FC5"/>
    <w:rsid w:val="00340E9A"/>
    <w:rsid w:val="003516C0"/>
    <w:rsid w:val="00352E59"/>
    <w:rsid w:val="00354DBE"/>
    <w:rsid w:val="00355210"/>
    <w:rsid w:val="003555D5"/>
    <w:rsid w:val="00365DF9"/>
    <w:rsid w:val="0036668D"/>
    <w:rsid w:val="00372DB4"/>
    <w:rsid w:val="0037375A"/>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1337"/>
    <w:rsid w:val="003D4710"/>
    <w:rsid w:val="003E16D7"/>
    <w:rsid w:val="003E197E"/>
    <w:rsid w:val="00401343"/>
    <w:rsid w:val="004046F0"/>
    <w:rsid w:val="0040668F"/>
    <w:rsid w:val="00412677"/>
    <w:rsid w:val="00417925"/>
    <w:rsid w:val="004348AE"/>
    <w:rsid w:val="00435E9A"/>
    <w:rsid w:val="004376C0"/>
    <w:rsid w:val="0044115F"/>
    <w:rsid w:val="00441C2D"/>
    <w:rsid w:val="0044200B"/>
    <w:rsid w:val="0044223A"/>
    <w:rsid w:val="004451BA"/>
    <w:rsid w:val="00446792"/>
    <w:rsid w:val="00446F80"/>
    <w:rsid w:val="00450C83"/>
    <w:rsid w:val="00451851"/>
    <w:rsid w:val="00452A93"/>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0B70"/>
    <w:rsid w:val="004A14C4"/>
    <w:rsid w:val="004A2A49"/>
    <w:rsid w:val="004B600B"/>
    <w:rsid w:val="004B6822"/>
    <w:rsid w:val="004B69F6"/>
    <w:rsid w:val="004C2D3A"/>
    <w:rsid w:val="004C6968"/>
    <w:rsid w:val="004D03C4"/>
    <w:rsid w:val="004D0BF1"/>
    <w:rsid w:val="004D24D2"/>
    <w:rsid w:val="004D35A4"/>
    <w:rsid w:val="004D445F"/>
    <w:rsid w:val="004E087B"/>
    <w:rsid w:val="004E1579"/>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4A03"/>
    <w:rsid w:val="00536FA9"/>
    <w:rsid w:val="005414F4"/>
    <w:rsid w:val="00546187"/>
    <w:rsid w:val="005463F1"/>
    <w:rsid w:val="00557D77"/>
    <w:rsid w:val="00560644"/>
    <w:rsid w:val="00562EAA"/>
    <w:rsid w:val="00563B58"/>
    <w:rsid w:val="005640C4"/>
    <w:rsid w:val="00564C53"/>
    <w:rsid w:val="00565A36"/>
    <w:rsid w:val="0056684C"/>
    <w:rsid w:val="00574A0C"/>
    <w:rsid w:val="00576E4C"/>
    <w:rsid w:val="0057780F"/>
    <w:rsid w:val="00581E0A"/>
    <w:rsid w:val="00581F52"/>
    <w:rsid w:val="00582870"/>
    <w:rsid w:val="00586D89"/>
    <w:rsid w:val="005916B8"/>
    <w:rsid w:val="00593D00"/>
    <w:rsid w:val="005A1B4C"/>
    <w:rsid w:val="005A1BA3"/>
    <w:rsid w:val="005A27A8"/>
    <w:rsid w:val="005A545C"/>
    <w:rsid w:val="005C1567"/>
    <w:rsid w:val="005C6CE5"/>
    <w:rsid w:val="005C76DE"/>
    <w:rsid w:val="005D3F07"/>
    <w:rsid w:val="005D583E"/>
    <w:rsid w:val="005E13EA"/>
    <w:rsid w:val="005E53BD"/>
    <w:rsid w:val="005E7EA1"/>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5C6C"/>
    <w:rsid w:val="00670067"/>
    <w:rsid w:val="006712A7"/>
    <w:rsid w:val="006733CC"/>
    <w:rsid w:val="006747C6"/>
    <w:rsid w:val="00674FC2"/>
    <w:rsid w:val="00677A2B"/>
    <w:rsid w:val="00677E42"/>
    <w:rsid w:val="00682334"/>
    <w:rsid w:val="00684B16"/>
    <w:rsid w:val="0069456B"/>
    <w:rsid w:val="00694C00"/>
    <w:rsid w:val="00696F65"/>
    <w:rsid w:val="006A7A6D"/>
    <w:rsid w:val="006B5E67"/>
    <w:rsid w:val="006C2EB5"/>
    <w:rsid w:val="006D18A3"/>
    <w:rsid w:val="006D5970"/>
    <w:rsid w:val="006E3DB6"/>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36F9"/>
    <w:rsid w:val="0072678F"/>
    <w:rsid w:val="00727C4C"/>
    <w:rsid w:val="00734809"/>
    <w:rsid w:val="0073644B"/>
    <w:rsid w:val="00737865"/>
    <w:rsid w:val="007406E1"/>
    <w:rsid w:val="00743E40"/>
    <w:rsid w:val="00751263"/>
    <w:rsid w:val="0075704F"/>
    <w:rsid w:val="00762CB9"/>
    <w:rsid w:val="00763B2D"/>
    <w:rsid w:val="00765D16"/>
    <w:rsid w:val="00772924"/>
    <w:rsid w:val="00777DA2"/>
    <w:rsid w:val="00784EC4"/>
    <w:rsid w:val="007872F2"/>
    <w:rsid w:val="007874BC"/>
    <w:rsid w:val="007908E0"/>
    <w:rsid w:val="00793EB3"/>
    <w:rsid w:val="00794205"/>
    <w:rsid w:val="00797012"/>
    <w:rsid w:val="007979A5"/>
    <w:rsid w:val="007A1F6A"/>
    <w:rsid w:val="007B0DE3"/>
    <w:rsid w:val="007B491F"/>
    <w:rsid w:val="007B5597"/>
    <w:rsid w:val="007B5CB2"/>
    <w:rsid w:val="007B7191"/>
    <w:rsid w:val="007B77A4"/>
    <w:rsid w:val="007C1634"/>
    <w:rsid w:val="007C1D94"/>
    <w:rsid w:val="007C2879"/>
    <w:rsid w:val="007C6A87"/>
    <w:rsid w:val="007C705D"/>
    <w:rsid w:val="007D0A07"/>
    <w:rsid w:val="007D0C96"/>
    <w:rsid w:val="007D133D"/>
    <w:rsid w:val="007D3EB4"/>
    <w:rsid w:val="007D3F16"/>
    <w:rsid w:val="007D78CC"/>
    <w:rsid w:val="007F22F7"/>
    <w:rsid w:val="007F3F7E"/>
    <w:rsid w:val="007F5497"/>
    <w:rsid w:val="007F5BD9"/>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D6E"/>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7A3B"/>
    <w:rsid w:val="008B07DE"/>
    <w:rsid w:val="008B28E7"/>
    <w:rsid w:val="008C14C7"/>
    <w:rsid w:val="008C2FFB"/>
    <w:rsid w:val="008C6EEA"/>
    <w:rsid w:val="008C7D2B"/>
    <w:rsid w:val="008D5813"/>
    <w:rsid w:val="008D634E"/>
    <w:rsid w:val="008D778A"/>
    <w:rsid w:val="008F22BD"/>
    <w:rsid w:val="009079BD"/>
    <w:rsid w:val="00912BD9"/>
    <w:rsid w:val="00916CFB"/>
    <w:rsid w:val="00920E5B"/>
    <w:rsid w:val="009249F8"/>
    <w:rsid w:val="00926436"/>
    <w:rsid w:val="00927EC5"/>
    <w:rsid w:val="0093018C"/>
    <w:rsid w:val="00932CCA"/>
    <w:rsid w:val="009544C0"/>
    <w:rsid w:val="00954FA4"/>
    <w:rsid w:val="00956AE9"/>
    <w:rsid w:val="00964CC6"/>
    <w:rsid w:val="009853A5"/>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53FF"/>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66A3"/>
    <w:rsid w:val="00A8015F"/>
    <w:rsid w:val="00A80BD2"/>
    <w:rsid w:val="00A85039"/>
    <w:rsid w:val="00A851F7"/>
    <w:rsid w:val="00A906AA"/>
    <w:rsid w:val="00A94C5E"/>
    <w:rsid w:val="00AA241A"/>
    <w:rsid w:val="00AA252C"/>
    <w:rsid w:val="00AA666E"/>
    <w:rsid w:val="00AB5518"/>
    <w:rsid w:val="00AB7CBE"/>
    <w:rsid w:val="00AC01D4"/>
    <w:rsid w:val="00AC4A04"/>
    <w:rsid w:val="00AD336F"/>
    <w:rsid w:val="00AD3550"/>
    <w:rsid w:val="00AD52EB"/>
    <w:rsid w:val="00AE2564"/>
    <w:rsid w:val="00AE301F"/>
    <w:rsid w:val="00AE3302"/>
    <w:rsid w:val="00AE4EE5"/>
    <w:rsid w:val="00AE7077"/>
    <w:rsid w:val="00AF61C2"/>
    <w:rsid w:val="00AF6CC6"/>
    <w:rsid w:val="00B011CD"/>
    <w:rsid w:val="00B0296A"/>
    <w:rsid w:val="00B12295"/>
    <w:rsid w:val="00B137BE"/>
    <w:rsid w:val="00B13EF0"/>
    <w:rsid w:val="00B14ECF"/>
    <w:rsid w:val="00B17FA0"/>
    <w:rsid w:val="00B24344"/>
    <w:rsid w:val="00B26769"/>
    <w:rsid w:val="00B31C91"/>
    <w:rsid w:val="00B3747F"/>
    <w:rsid w:val="00B43194"/>
    <w:rsid w:val="00B463D3"/>
    <w:rsid w:val="00B47734"/>
    <w:rsid w:val="00B50FBA"/>
    <w:rsid w:val="00B558EB"/>
    <w:rsid w:val="00B577D3"/>
    <w:rsid w:val="00B60466"/>
    <w:rsid w:val="00B6548F"/>
    <w:rsid w:val="00B7502A"/>
    <w:rsid w:val="00B77305"/>
    <w:rsid w:val="00B81437"/>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3780"/>
    <w:rsid w:val="00BC460B"/>
    <w:rsid w:val="00BC5725"/>
    <w:rsid w:val="00BC5C93"/>
    <w:rsid w:val="00BD2A84"/>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3006"/>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4A6C"/>
    <w:rsid w:val="00D77A04"/>
    <w:rsid w:val="00D812BE"/>
    <w:rsid w:val="00D81D06"/>
    <w:rsid w:val="00D8652C"/>
    <w:rsid w:val="00D876E6"/>
    <w:rsid w:val="00D96330"/>
    <w:rsid w:val="00DA1025"/>
    <w:rsid w:val="00DA21D6"/>
    <w:rsid w:val="00DA22EC"/>
    <w:rsid w:val="00DA5860"/>
    <w:rsid w:val="00DB2767"/>
    <w:rsid w:val="00DB7940"/>
    <w:rsid w:val="00DC4729"/>
    <w:rsid w:val="00DE556F"/>
    <w:rsid w:val="00DF1EE4"/>
    <w:rsid w:val="00DF6D33"/>
    <w:rsid w:val="00E03B6D"/>
    <w:rsid w:val="00E0649E"/>
    <w:rsid w:val="00E17160"/>
    <w:rsid w:val="00E35BEC"/>
    <w:rsid w:val="00E45CE6"/>
    <w:rsid w:val="00E47C58"/>
    <w:rsid w:val="00E50821"/>
    <w:rsid w:val="00E50EF8"/>
    <w:rsid w:val="00E51F91"/>
    <w:rsid w:val="00E53E15"/>
    <w:rsid w:val="00E676F7"/>
    <w:rsid w:val="00E7086E"/>
    <w:rsid w:val="00E7374A"/>
    <w:rsid w:val="00E73C41"/>
    <w:rsid w:val="00E7598F"/>
    <w:rsid w:val="00E76F60"/>
    <w:rsid w:val="00E83D90"/>
    <w:rsid w:val="00E83F28"/>
    <w:rsid w:val="00E83F91"/>
    <w:rsid w:val="00E9107A"/>
    <w:rsid w:val="00E91F62"/>
    <w:rsid w:val="00E929FD"/>
    <w:rsid w:val="00E93240"/>
    <w:rsid w:val="00E945AE"/>
    <w:rsid w:val="00E9479B"/>
    <w:rsid w:val="00EA28F1"/>
    <w:rsid w:val="00EA4D48"/>
    <w:rsid w:val="00EB2173"/>
    <w:rsid w:val="00EB62E6"/>
    <w:rsid w:val="00ED1B30"/>
    <w:rsid w:val="00ED250E"/>
    <w:rsid w:val="00ED6535"/>
    <w:rsid w:val="00EE1AC1"/>
    <w:rsid w:val="00EE39D6"/>
    <w:rsid w:val="00EE413C"/>
    <w:rsid w:val="00EE443E"/>
    <w:rsid w:val="00EE52AD"/>
    <w:rsid w:val="00EF1ECF"/>
    <w:rsid w:val="00EF28E5"/>
    <w:rsid w:val="00F01F92"/>
    <w:rsid w:val="00F10A08"/>
    <w:rsid w:val="00F139CF"/>
    <w:rsid w:val="00F13C54"/>
    <w:rsid w:val="00F15306"/>
    <w:rsid w:val="00F22AC5"/>
    <w:rsid w:val="00F23823"/>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54F"/>
    <w:rsid w:val="00F927A1"/>
    <w:rsid w:val="00F92E4D"/>
    <w:rsid w:val="00F94392"/>
    <w:rsid w:val="00FA3764"/>
    <w:rsid w:val="00FA56ED"/>
    <w:rsid w:val="00FB431F"/>
    <w:rsid w:val="00FB5A4E"/>
    <w:rsid w:val="00FB5FA6"/>
    <w:rsid w:val="00FB6945"/>
    <w:rsid w:val="00FC1310"/>
    <w:rsid w:val="00FC1328"/>
    <w:rsid w:val="00FC2FF3"/>
    <w:rsid w:val="00FC3263"/>
    <w:rsid w:val="00FC51F9"/>
    <w:rsid w:val="00FC5B40"/>
    <w:rsid w:val="00FC5FF8"/>
    <w:rsid w:val="00FC702B"/>
    <w:rsid w:val="00FC7565"/>
    <w:rsid w:val="00FD3D7C"/>
    <w:rsid w:val="00FD4F8F"/>
    <w:rsid w:val="00FD4FF1"/>
    <w:rsid w:val="00FE0C16"/>
    <w:rsid w:val="00FE14AD"/>
    <w:rsid w:val="00FE14B1"/>
    <w:rsid w:val="00FE1F6A"/>
    <w:rsid w:val="00FE241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3D1337"/>
    <w:rPr>
      <w:color w:val="605E5C"/>
      <w:shd w:val="clear" w:color="auto" w:fill="E1DFDD"/>
    </w:rPr>
  </w:style>
  <w:style w:type="paragraph" w:styleId="Revision">
    <w:name w:val="Revision"/>
    <w:hidden/>
    <w:uiPriority w:val="99"/>
    <w:semiHidden/>
    <w:rsid w:val="00F13C54"/>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uwaterloo.ca/centre-for-teaching-excellence/sites/default/files/uploads/files/reflection_prompts_and_frameworks_handout_1.pdf" TargetMode="External"/><Relationship Id="rId26" Type="http://schemas.openxmlformats.org/officeDocument/2006/relationships/hyperlink" Target="https://www.endviolenceagainstwomen.org.uk/new-survey-finds-victims-confidence-in-the-justice-system-remains-worryingly-low/" TargetMode="External"/><Relationship Id="rId39" Type="http://schemas.openxmlformats.org/officeDocument/2006/relationships/hyperlink" Target="https://www.ons.gov.uk/peoplepopulationandcommunity/crimeandjustice/bulletins/domesticabuseinenglandandwalesoverview/november2023" TargetMode="External"/><Relationship Id="rId21" Type="http://schemas.openxmlformats.org/officeDocument/2006/relationships/hyperlink" Target="https://bjgplife.com/domestic-abuse-in-the-times-of-covid-and-the-cost-of-living-crisis/" TargetMode="External"/><Relationship Id="rId34" Type="http://schemas.openxmlformats.org/officeDocument/2006/relationships/hyperlink" Target="https://www.ncbi.nlm.nih.gov/pmc/articles/PMC8248429/" TargetMode="External"/><Relationship Id="rId42" Type="http://schemas.openxmlformats.org/officeDocument/2006/relationships/hyperlink" Target="https://www.southwalesvictimfocus.org.uk/" TargetMode="External"/><Relationship Id="rId47" Type="http://schemas.openxmlformats.org/officeDocument/2006/relationships/hyperlink" Target="https://uwaterloo.ca/centre-for-teaching-excellence/sites/default/files/uploads/files/reflection_prompts_and_frameworks_handout_1.pdf" TargetMode="External"/><Relationship Id="rId50" Type="http://schemas.openxmlformats.org/officeDocument/2006/relationships/hyperlink" Target="https://www.womensaid.org.uk/information-support/what-is-domestic-abu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gov.uk/government/publications/domestic-abuse-bill-2020-factsheets/statutory-definition-of-domestic-abuse-factsheet" TargetMode="External"/><Relationship Id="rId11" Type="http://schemas.openxmlformats.org/officeDocument/2006/relationships/image" Target="media/image1.png"/><Relationship Id="rId24" Type="http://schemas.openxmlformats.org/officeDocument/2006/relationships/hyperlink" Target="https://www.cps.gov.uk/crime-info/domestic-abuse" TargetMode="External"/><Relationship Id="rId32" Type="http://schemas.openxmlformats.org/officeDocument/2006/relationships/hyperlink" Target="https://www.met.police.uk/advice/advice-and-information/beta-stalking-and-harassment/what-is-stalking-harassment/" TargetMode="External"/><Relationship Id="rId37" Type="http://schemas.openxmlformats.org/officeDocument/2006/relationships/hyperlink" Target="https://www.ons.gov.uk/peoplepopulationandcommunity/crimeandjustice/articles/crimeinenglandandwalesvictimcharacteristics/yearendingmarch2023" TargetMode="External"/><Relationship Id="rId40" Type="http://schemas.openxmlformats.org/officeDocument/2006/relationships/hyperlink" Target="https://www.apccs.police.uk/media/6362/eng-police-and-crime-plan-2021-25.pdf" TargetMode="External"/><Relationship Id="rId45" Type="http://schemas.openxmlformats.org/officeDocument/2006/relationships/hyperlink" Target="https://www.theguardian.com/law/2022/aug/12/england-and-wales-crime-victims-not-pursuing-cases-criminal-justice-system-confidence-collapse"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barnardos.org.uk/our-influencing-work-domestic-abuse" TargetMode="External"/><Relationship Id="rId31" Type="http://schemas.openxmlformats.org/officeDocument/2006/relationships/hyperlink" Target="https://hmicfrs.justiceinspectorates.gov.uk/glossary/public-protection-notice/" TargetMode="External"/><Relationship Id="rId44" Type="http://schemas.openxmlformats.org/officeDocument/2006/relationships/hyperlink" Target="https://www.ncbi.nlm.nih.gov/pmc/articles/PMC10515444/" TargetMode="External"/><Relationship Id="rId52"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lares-law.com/" TargetMode="External"/><Relationship Id="rId27" Type="http://schemas.openxmlformats.org/officeDocument/2006/relationships/hyperlink" Target="https://www.familylaw.co.uk/news_and_comment/commissioner-says-domestic-abuse-victims-must-be-kept-safe-amidst-response-to-prison-overcrowding-crisis" TargetMode="External"/><Relationship Id="rId30" Type="http://schemas.openxmlformats.org/officeDocument/2006/relationships/hyperlink" Target="https://assets-hmicfrs.justiceinspectorates.gov.uk/uploads/2014/03/south-wales-approach-to-tackling-domestic-abuse.pdf" TargetMode="External"/><Relationship Id="rId35" Type="http://schemas.openxmlformats.org/officeDocument/2006/relationships/hyperlink" Target="https://www.ncdv.org.uk/domestic-abuse-statistics-uk/" TargetMode="External"/><Relationship Id="rId43" Type="http://schemas.openxmlformats.org/officeDocument/2006/relationships/hyperlink" Target="https://www.statista.com/statistics/1440566/uk-clare-s-law-figures/" TargetMode="External"/><Relationship Id="rId48" Type="http://schemas.openxmlformats.org/officeDocument/2006/relationships/hyperlink" Target="https://victimscommissioner.org.uk/news/one-in-four-cases-victims-withdraw-support-for-prosecution/"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crimerate.co.uk/" TargetMode="External"/><Relationship Id="rId33" Type="http://schemas.openxmlformats.org/officeDocument/2006/relationships/hyperlink" Target="https://prisonjobs.blog.gov.uk/2023/05/03/supporting-victims-a-vital-role/" TargetMode="External"/><Relationship Id="rId38" Type="http://schemas.openxmlformats.org/officeDocument/2006/relationships/hyperlink" Target="https://www.ons.gov.uk/peoplepopulationandcommunity/crimeandjustice/bulletins/crimeinenglandandwales/yearendingmarch2024" TargetMode="External"/><Relationship Id="rId46" Type="http://schemas.openxmlformats.org/officeDocument/2006/relationships/hyperlink" Target="https://commonslibrary.parliament.uk/research-briefings/cdp-2022-0116/" TargetMode="External"/><Relationship Id="rId20" Type="http://schemas.openxmlformats.org/officeDocument/2006/relationships/hyperlink" Target="https://www.dorsetecho.co.uk/news/24462730.dorset-victims-crime-denied-face-to-face-police-contact/" TargetMode="External"/><Relationship Id="rId41" Type="http://schemas.openxmlformats.org/officeDocument/2006/relationships/hyperlink" Target="https://www.south-wales.police.uk/advice/advice-and-information/victim-support/Victim-witness-support-organisations/"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www.college.police.uk/research/what-works-policing-reduce-crime/what-stops-people-offending" TargetMode="External"/><Relationship Id="rId28" Type="http://schemas.openxmlformats.org/officeDocument/2006/relationships/hyperlink" Target="https://www.gov.uk/government/news/domestic-abuse-victims-given-fresh-support-to-escape-abuse" TargetMode="External"/><Relationship Id="rId36" Type="http://schemas.openxmlformats.org/officeDocument/2006/relationships/hyperlink" Target="https://www.ons.gov.uk/peoplepopulationandcommunity/crimeandjustice/bulletins/crimeinenglandandwales/yearendingmarch2024" TargetMode="External"/><Relationship Id="rId49" Type="http://schemas.openxmlformats.org/officeDocument/2006/relationships/hyperlink" Target="https://psychcentral.com/health/impact-of-domestic-violence-o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6069</Words>
  <Characters>40385</Characters>
  <Application>Microsoft Office Word</Application>
  <DocSecurity>4</DocSecurity>
  <Lines>336</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Phillips,Gregory swp8616</cp:lastModifiedBy>
  <cp:revision>2</cp:revision>
  <cp:lastPrinted>2014-08-26T08:55:00Z</cp:lastPrinted>
  <dcterms:created xsi:type="dcterms:W3CDTF">2024-08-05T14:16:00Z</dcterms:created>
  <dcterms:modified xsi:type="dcterms:W3CDTF">2024-08-05T14:16:00Z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2024-07-27T07:55:47Z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a76ee1a9-de34-4ff4-85ff-c1b1bcfe471e</vt:lpwstr>
  </property>
  <property fmtid="{D5CDD505-2E9C-101B-9397-08002B2CF9AE}" pid="9" name="MSIP_Label_66cf8fe5-b7b7-4df7-b38d-1c61ac2f6639_ContentBits">
    <vt:lpwstr>0</vt:lpwstr>
  </property>
</Properties>
</file>