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p14">
  <w:background w:color="FFFFFF"/>
  <w:body>
    <w:p xmlns:wp14="http://schemas.microsoft.com/office/word/2010/wordml" w:rsidR="002355CA" w:rsidRDefault="002355CA" w14:paraId="672A6659" wp14:textId="77777777">
      <w:pPr>
        <w:pStyle w:val="BodyText"/>
        <w:jc w:val="center"/>
        <w:rPr>
          <w:b/>
          <w:bCs/>
          <w:sz w:val="72"/>
          <w:szCs w:val="72"/>
          <w:u w:val="single"/>
        </w:rPr>
      </w:pPr>
    </w:p>
    <w:p xmlns:wp14="http://schemas.microsoft.com/office/word/2010/wordml" w:rsidR="002355CA" w:rsidRDefault="002355CA" w14:paraId="0A37501D" wp14:textId="77777777">
      <w:pPr>
        <w:pStyle w:val="BodyText"/>
        <w:jc w:val="center"/>
        <w:rPr>
          <w:b/>
          <w:bCs/>
          <w:sz w:val="72"/>
          <w:szCs w:val="72"/>
        </w:rPr>
      </w:pPr>
    </w:p>
    <w:p xmlns:wp14="http://schemas.microsoft.com/office/word/2010/wordml" w:rsidR="002355CA" w:rsidRDefault="00F1457E" w14:paraId="14BD17CB" wp14:textId="70218790">
      <w:pPr>
        <w:pStyle w:val="BodyText"/>
        <w:jc w:val="center"/>
        <w:rPr>
          <w:b w:val="1"/>
          <w:bCs w:val="1"/>
          <w:sz w:val="72"/>
          <w:szCs w:val="72"/>
          <w:u w:val="single"/>
        </w:rPr>
      </w:pPr>
      <w:r w:rsidRPr="1B8341DA" w:rsidR="00F1457E">
        <w:rPr>
          <w:b w:val="1"/>
          <w:bCs w:val="1"/>
          <w:sz w:val="72"/>
          <w:szCs w:val="72"/>
          <w:u w:val="single"/>
        </w:rPr>
        <w:t>BMPL4007 Learning in the Digital Era</w:t>
      </w:r>
    </w:p>
    <w:p xmlns:wp14="http://schemas.microsoft.com/office/word/2010/wordml" w:rsidR="002355CA" w:rsidRDefault="002355CA" w14:paraId="5DAB6C7B" wp14:textId="77777777">
      <w:pPr>
        <w:pStyle w:val="BodyText"/>
        <w:jc w:val="center"/>
        <w:rPr>
          <w:b/>
          <w:bCs/>
          <w:sz w:val="72"/>
          <w:szCs w:val="72"/>
          <w:u w:val="single"/>
        </w:rPr>
      </w:pPr>
    </w:p>
    <w:p xmlns:wp14="http://schemas.microsoft.com/office/word/2010/wordml" w:rsidR="002355CA" w:rsidRDefault="002355CA" w14:paraId="02EB378F" wp14:textId="77777777">
      <w:pPr>
        <w:sectPr w:rsidR="002355CA">
          <w:pgSz w:w="12240" w:h="15840" w:orient="portrait"/>
          <w:pgMar w:top="1440" w:right="1440" w:bottom="1440" w:left="1440" w:header="720" w:footer="720" w:gutter="0"/>
          <w:cols w:space="720"/>
          <w:docGrid w:linePitch="600" w:charSpace="32768"/>
        </w:sectPr>
      </w:pPr>
    </w:p>
    <w:p xmlns:wp14="http://schemas.microsoft.com/office/word/2010/wordml" w:rsidR="002355CA" w:rsidRDefault="00423F8E" w14:paraId="63172812" wp14:textId="77777777">
      <w:pPr>
        <w:pStyle w:val="ContentsHeading"/>
        <w:jc w:val="center"/>
      </w:pPr>
      <w:r>
        <w:rPr>
          <w:rFonts w:ascii="Times New Roman" w:hAnsi="Times New Roman" w:cs="Times New Roman"/>
          <w:u w:val="single"/>
        </w:rPr>
        <w:lastRenderedPageBreak/>
        <w:t>Table of Content</w:t>
      </w:r>
    </w:p>
    <w:p xmlns:wp14="http://schemas.microsoft.com/office/word/2010/wordml" w:rsidR="00BB41EB" w:rsidRDefault="002355CA" w14:paraId="59EC9E4A" wp14:textId="77777777">
      <w:pPr>
        <w:pStyle w:val="TOC1"/>
        <w:tabs>
          <w:tab w:val="right" w:leader="dot" w:pos="9350"/>
        </w:tabs>
        <w:rPr>
          <w:rFonts w:asciiTheme="minorHAnsi" w:hAnsiTheme="minorHAnsi" w:eastAsiaTheme="minorEastAsia" w:cstheme="minorBidi"/>
          <w:noProof/>
          <w:sz w:val="22"/>
          <w:lang w:val="en-US" w:eastAsia="en-US"/>
        </w:rPr>
      </w:pPr>
      <w:r>
        <w:fldChar w:fldCharType="begin"/>
      </w:r>
      <w:r>
        <w:instrText xml:space="preserve"> TOC \f \o "1-9" \o "1-9" </w:instrText>
      </w:r>
      <w:r>
        <w:fldChar w:fldCharType="separate"/>
      </w:r>
      <w:r w:rsidR="00BB41EB">
        <w:rPr>
          <w:noProof/>
        </w:rPr>
        <w:t>MAIN BODY</w:t>
      </w:r>
      <w:r w:rsidR="00BB41EB">
        <w:rPr>
          <w:noProof/>
        </w:rPr>
        <w:tab/>
      </w:r>
      <w:r w:rsidR="00BB41EB">
        <w:rPr>
          <w:noProof/>
        </w:rPr>
        <w:fldChar w:fldCharType="begin"/>
      </w:r>
      <w:r w:rsidR="00BB41EB">
        <w:rPr>
          <w:noProof/>
        </w:rPr>
        <w:instrText xml:space="preserve"> PAGEREF _Toc128843787 \h </w:instrText>
      </w:r>
      <w:r w:rsidR="00BB41EB">
        <w:rPr>
          <w:noProof/>
        </w:rPr>
      </w:r>
      <w:r w:rsidR="00BB41EB">
        <w:rPr>
          <w:noProof/>
        </w:rPr>
        <w:fldChar w:fldCharType="separate"/>
      </w:r>
      <w:r w:rsidR="00BB41EB">
        <w:rPr>
          <w:noProof/>
        </w:rPr>
        <w:t>3</w:t>
      </w:r>
      <w:r w:rsidR="00BB41EB">
        <w:rPr>
          <w:noProof/>
        </w:rPr>
        <w:fldChar w:fldCharType="end"/>
      </w:r>
    </w:p>
    <w:p xmlns:wp14="http://schemas.microsoft.com/office/word/2010/wordml" w:rsidR="00BB41EB" w:rsidRDefault="00BB41EB" w14:paraId="0DBEF5B0" wp14:textId="77777777">
      <w:pPr>
        <w:pStyle w:val="TOC1"/>
        <w:tabs>
          <w:tab w:val="right" w:leader="dot" w:pos="9350"/>
        </w:tabs>
        <w:rPr>
          <w:rFonts w:asciiTheme="minorHAnsi" w:hAnsiTheme="minorHAnsi" w:eastAsiaTheme="minorEastAsia" w:cstheme="minorBidi"/>
          <w:noProof/>
          <w:sz w:val="22"/>
          <w:lang w:val="en-US" w:eastAsia="en-US"/>
        </w:rPr>
      </w:pPr>
      <w:r>
        <w:rPr>
          <w:noProof/>
        </w:rPr>
        <w:t>TASK – 1: WRITTEN SUMMARY</w:t>
      </w:r>
      <w:r>
        <w:rPr>
          <w:noProof/>
        </w:rPr>
        <w:tab/>
      </w:r>
      <w:r>
        <w:rPr>
          <w:noProof/>
        </w:rPr>
        <w:fldChar w:fldCharType="begin"/>
      </w:r>
      <w:r>
        <w:rPr>
          <w:noProof/>
        </w:rPr>
        <w:instrText xml:space="preserve"> PAGEREF _Toc128843788 \h </w:instrText>
      </w:r>
      <w:r>
        <w:rPr>
          <w:noProof/>
        </w:rPr>
      </w:r>
      <w:r>
        <w:rPr>
          <w:noProof/>
        </w:rPr>
        <w:fldChar w:fldCharType="separate"/>
      </w:r>
      <w:r>
        <w:rPr>
          <w:noProof/>
        </w:rPr>
        <w:t>3</w:t>
      </w:r>
      <w:r>
        <w:rPr>
          <w:noProof/>
        </w:rPr>
        <w:fldChar w:fldCharType="end"/>
      </w:r>
    </w:p>
    <w:p xmlns:wp14="http://schemas.microsoft.com/office/word/2010/wordml" w:rsidR="00BB41EB" w:rsidRDefault="00BB41EB" w14:paraId="66E12980" wp14:textId="77777777">
      <w:pPr>
        <w:pStyle w:val="TOC2"/>
        <w:tabs>
          <w:tab w:val="right" w:leader="dot" w:pos="9350"/>
        </w:tabs>
        <w:rPr>
          <w:rFonts w:asciiTheme="minorHAnsi" w:hAnsiTheme="minorHAnsi" w:eastAsiaTheme="minorEastAsia" w:cstheme="minorBidi"/>
          <w:noProof/>
          <w:sz w:val="22"/>
          <w:lang w:val="en-US" w:eastAsia="en-US"/>
        </w:rPr>
      </w:pPr>
      <w:r>
        <w:rPr>
          <w:noProof/>
        </w:rPr>
        <w:t>Preparing for Higher Education</w:t>
      </w:r>
      <w:r>
        <w:rPr>
          <w:noProof/>
        </w:rPr>
        <w:tab/>
      </w:r>
      <w:r>
        <w:rPr>
          <w:noProof/>
        </w:rPr>
        <w:fldChar w:fldCharType="begin"/>
      </w:r>
      <w:r>
        <w:rPr>
          <w:noProof/>
        </w:rPr>
        <w:instrText xml:space="preserve"> PAGEREF _Toc128843789 \h </w:instrText>
      </w:r>
      <w:r>
        <w:rPr>
          <w:noProof/>
        </w:rPr>
      </w:r>
      <w:r>
        <w:rPr>
          <w:noProof/>
        </w:rPr>
        <w:fldChar w:fldCharType="separate"/>
      </w:r>
      <w:r>
        <w:rPr>
          <w:noProof/>
        </w:rPr>
        <w:t>3</w:t>
      </w:r>
      <w:r>
        <w:rPr>
          <w:noProof/>
        </w:rPr>
        <w:fldChar w:fldCharType="end"/>
      </w:r>
    </w:p>
    <w:p xmlns:wp14="http://schemas.microsoft.com/office/word/2010/wordml" w:rsidR="00BB41EB" w:rsidRDefault="00BB41EB" w14:paraId="01E01FDA" wp14:textId="77777777">
      <w:pPr>
        <w:pStyle w:val="TOC1"/>
        <w:tabs>
          <w:tab w:val="right" w:leader="dot" w:pos="9350"/>
        </w:tabs>
        <w:rPr>
          <w:rFonts w:asciiTheme="minorHAnsi" w:hAnsiTheme="minorHAnsi" w:eastAsiaTheme="minorEastAsia" w:cstheme="minorBidi"/>
          <w:noProof/>
          <w:sz w:val="22"/>
          <w:lang w:val="en-US" w:eastAsia="en-US"/>
        </w:rPr>
      </w:pPr>
      <w:r>
        <w:rPr>
          <w:noProof/>
        </w:rPr>
        <w:t>TASK – 2: MIND MAP</w:t>
      </w:r>
      <w:r>
        <w:rPr>
          <w:noProof/>
        </w:rPr>
        <w:tab/>
      </w:r>
      <w:r>
        <w:rPr>
          <w:noProof/>
        </w:rPr>
        <w:fldChar w:fldCharType="begin"/>
      </w:r>
      <w:r>
        <w:rPr>
          <w:noProof/>
        </w:rPr>
        <w:instrText xml:space="preserve"> PAGEREF _Toc128843790 \h </w:instrText>
      </w:r>
      <w:r>
        <w:rPr>
          <w:noProof/>
        </w:rPr>
      </w:r>
      <w:r>
        <w:rPr>
          <w:noProof/>
        </w:rPr>
        <w:fldChar w:fldCharType="separate"/>
      </w:r>
      <w:r>
        <w:rPr>
          <w:noProof/>
        </w:rPr>
        <w:t>4</w:t>
      </w:r>
      <w:r>
        <w:rPr>
          <w:noProof/>
        </w:rPr>
        <w:fldChar w:fldCharType="end"/>
      </w:r>
    </w:p>
    <w:p xmlns:wp14="http://schemas.microsoft.com/office/word/2010/wordml" w:rsidR="00BB41EB" w:rsidRDefault="00BB41EB" w14:paraId="2DC578F3" wp14:textId="77777777">
      <w:pPr>
        <w:pStyle w:val="TOC2"/>
        <w:tabs>
          <w:tab w:val="right" w:leader="dot" w:pos="9350"/>
        </w:tabs>
        <w:rPr>
          <w:rFonts w:asciiTheme="minorHAnsi" w:hAnsiTheme="minorHAnsi" w:eastAsiaTheme="minorEastAsia" w:cstheme="minorBidi"/>
          <w:noProof/>
          <w:sz w:val="22"/>
          <w:lang w:val="en-US" w:eastAsia="en-US"/>
        </w:rPr>
      </w:pPr>
      <w:r>
        <w:rPr>
          <w:noProof/>
        </w:rPr>
        <w:t>Becoming a Digital Learner</w:t>
      </w:r>
      <w:r>
        <w:rPr>
          <w:noProof/>
        </w:rPr>
        <w:tab/>
      </w:r>
      <w:r>
        <w:rPr>
          <w:noProof/>
        </w:rPr>
        <w:fldChar w:fldCharType="begin"/>
      </w:r>
      <w:r>
        <w:rPr>
          <w:noProof/>
        </w:rPr>
        <w:instrText xml:space="preserve"> PAGEREF _Toc128843791 \h </w:instrText>
      </w:r>
      <w:r>
        <w:rPr>
          <w:noProof/>
        </w:rPr>
      </w:r>
      <w:r>
        <w:rPr>
          <w:noProof/>
        </w:rPr>
        <w:fldChar w:fldCharType="separate"/>
      </w:r>
      <w:r>
        <w:rPr>
          <w:noProof/>
        </w:rPr>
        <w:t>4</w:t>
      </w:r>
      <w:r>
        <w:rPr>
          <w:noProof/>
        </w:rPr>
        <w:fldChar w:fldCharType="end"/>
      </w:r>
    </w:p>
    <w:p xmlns:wp14="http://schemas.microsoft.com/office/word/2010/wordml" w:rsidR="00BB41EB" w:rsidRDefault="00BB41EB" w14:paraId="428AC403" wp14:textId="77777777">
      <w:pPr>
        <w:pStyle w:val="TOC1"/>
        <w:tabs>
          <w:tab w:val="right" w:leader="dot" w:pos="9350"/>
        </w:tabs>
        <w:rPr>
          <w:rFonts w:asciiTheme="minorHAnsi" w:hAnsiTheme="minorHAnsi" w:eastAsiaTheme="minorEastAsia" w:cstheme="minorBidi"/>
          <w:noProof/>
          <w:sz w:val="22"/>
          <w:lang w:val="en-US" w:eastAsia="en-US"/>
        </w:rPr>
      </w:pPr>
      <w:r>
        <w:rPr>
          <w:noProof/>
        </w:rPr>
        <w:t>TASK – 3: PERSONAL IDENTITY</w:t>
      </w:r>
      <w:r>
        <w:rPr>
          <w:noProof/>
        </w:rPr>
        <w:tab/>
      </w:r>
      <w:r>
        <w:rPr>
          <w:noProof/>
        </w:rPr>
        <w:fldChar w:fldCharType="begin"/>
      </w:r>
      <w:r>
        <w:rPr>
          <w:noProof/>
        </w:rPr>
        <w:instrText xml:space="preserve"> PAGEREF _Toc128843792 \h </w:instrText>
      </w:r>
      <w:r>
        <w:rPr>
          <w:noProof/>
        </w:rPr>
      </w:r>
      <w:r>
        <w:rPr>
          <w:noProof/>
        </w:rPr>
        <w:fldChar w:fldCharType="separate"/>
      </w:r>
      <w:r>
        <w:rPr>
          <w:noProof/>
        </w:rPr>
        <w:t>5</w:t>
      </w:r>
      <w:r>
        <w:rPr>
          <w:noProof/>
        </w:rPr>
        <w:fldChar w:fldCharType="end"/>
      </w:r>
    </w:p>
    <w:p xmlns:wp14="http://schemas.microsoft.com/office/word/2010/wordml" w:rsidR="00BB41EB" w:rsidRDefault="00BB41EB" w14:paraId="1C8E4CDF" wp14:textId="77777777">
      <w:pPr>
        <w:pStyle w:val="TOC1"/>
        <w:tabs>
          <w:tab w:val="right" w:leader="dot" w:pos="9350"/>
        </w:tabs>
        <w:rPr>
          <w:rFonts w:asciiTheme="minorHAnsi" w:hAnsiTheme="minorHAnsi" w:eastAsiaTheme="minorEastAsia" w:cstheme="minorBidi"/>
          <w:noProof/>
          <w:sz w:val="22"/>
          <w:lang w:val="en-US" w:eastAsia="en-US"/>
        </w:rPr>
      </w:pPr>
      <w:r>
        <w:rPr>
          <w:noProof/>
        </w:rPr>
        <w:t>TASK – 4: REFLECTION</w:t>
      </w:r>
      <w:r>
        <w:rPr>
          <w:noProof/>
        </w:rPr>
        <w:tab/>
      </w:r>
      <w:r>
        <w:rPr>
          <w:noProof/>
        </w:rPr>
        <w:fldChar w:fldCharType="begin"/>
      </w:r>
      <w:r>
        <w:rPr>
          <w:noProof/>
        </w:rPr>
        <w:instrText xml:space="preserve"> PAGEREF _Toc128843793 \h </w:instrText>
      </w:r>
      <w:r>
        <w:rPr>
          <w:noProof/>
        </w:rPr>
      </w:r>
      <w:r>
        <w:rPr>
          <w:noProof/>
        </w:rPr>
        <w:fldChar w:fldCharType="separate"/>
      </w:r>
      <w:r>
        <w:rPr>
          <w:noProof/>
        </w:rPr>
        <w:t>6</w:t>
      </w:r>
      <w:r>
        <w:rPr>
          <w:noProof/>
        </w:rPr>
        <w:fldChar w:fldCharType="end"/>
      </w:r>
    </w:p>
    <w:p xmlns:wp14="http://schemas.microsoft.com/office/word/2010/wordml" w:rsidR="00BB41EB" w:rsidRDefault="00BB41EB" w14:paraId="24B68CD3" wp14:textId="77777777">
      <w:pPr>
        <w:pStyle w:val="TOC2"/>
        <w:tabs>
          <w:tab w:val="right" w:leader="dot" w:pos="9350"/>
        </w:tabs>
        <w:rPr>
          <w:rFonts w:asciiTheme="minorHAnsi" w:hAnsiTheme="minorHAnsi" w:eastAsiaTheme="minorEastAsia" w:cstheme="minorBidi"/>
          <w:noProof/>
          <w:sz w:val="22"/>
          <w:lang w:val="en-US" w:eastAsia="en-US"/>
        </w:rPr>
      </w:pPr>
      <w:r>
        <w:rPr>
          <w:noProof/>
        </w:rPr>
        <w:t>Borton’s Reflective Tool</w:t>
      </w:r>
      <w:r>
        <w:rPr>
          <w:noProof/>
        </w:rPr>
        <w:tab/>
      </w:r>
      <w:r>
        <w:rPr>
          <w:noProof/>
        </w:rPr>
        <w:fldChar w:fldCharType="begin"/>
      </w:r>
      <w:r>
        <w:rPr>
          <w:noProof/>
        </w:rPr>
        <w:instrText xml:space="preserve"> PAGEREF _Toc128843794 \h </w:instrText>
      </w:r>
      <w:r>
        <w:rPr>
          <w:noProof/>
        </w:rPr>
      </w:r>
      <w:r>
        <w:rPr>
          <w:noProof/>
        </w:rPr>
        <w:fldChar w:fldCharType="separate"/>
      </w:r>
      <w:r>
        <w:rPr>
          <w:noProof/>
        </w:rPr>
        <w:t>6</w:t>
      </w:r>
      <w:r>
        <w:rPr>
          <w:noProof/>
        </w:rPr>
        <w:fldChar w:fldCharType="end"/>
      </w:r>
    </w:p>
    <w:p xmlns:wp14="http://schemas.microsoft.com/office/word/2010/wordml" w:rsidR="00BB41EB" w:rsidRDefault="00BB41EB" w14:paraId="004D77CA" wp14:textId="77777777">
      <w:pPr>
        <w:pStyle w:val="TOC1"/>
        <w:tabs>
          <w:tab w:val="right" w:leader="dot" w:pos="9350"/>
        </w:tabs>
        <w:rPr>
          <w:rFonts w:asciiTheme="minorHAnsi" w:hAnsiTheme="minorHAnsi" w:eastAsiaTheme="minorEastAsia" w:cstheme="minorBidi"/>
          <w:noProof/>
          <w:sz w:val="22"/>
          <w:lang w:val="en-US" w:eastAsia="en-US"/>
        </w:rPr>
      </w:pPr>
      <w:r>
        <w:rPr>
          <w:noProof/>
        </w:rPr>
        <w:t>REFERENCES</w:t>
      </w:r>
      <w:r>
        <w:rPr>
          <w:noProof/>
        </w:rPr>
        <w:tab/>
      </w:r>
      <w:r>
        <w:rPr>
          <w:noProof/>
        </w:rPr>
        <w:fldChar w:fldCharType="begin"/>
      </w:r>
      <w:r>
        <w:rPr>
          <w:noProof/>
        </w:rPr>
        <w:instrText xml:space="preserve"> PAGEREF _Toc128843795 \h </w:instrText>
      </w:r>
      <w:r>
        <w:rPr>
          <w:noProof/>
        </w:rPr>
      </w:r>
      <w:r>
        <w:rPr>
          <w:noProof/>
        </w:rPr>
        <w:fldChar w:fldCharType="separate"/>
      </w:r>
      <w:r>
        <w:rPr>
          <w:noProof/>
        </w:rPr>
        <w:t>1</w:t>
      </w:r>
      <w:r>
        <w:rPr>
          <w:noProof/>
        </w:rPr>
        <w:fldChar w:fldCharType="end"/>
      </w:r>
    </w:p>
    <w:p xmlns:wp14="http://schemas.microsoft.com/office/word/2010/wordml" w:rsidR="002355CA" w:rsidRDefault="002355CA" w14:paraId="6A05A809" wp14:textId="77777777">
      <w:pPr>
        <w:pStyle w:val="ContentsHeading"/>
        <w:tabs>
          <w:tab w:val="right" w:leader="dot" w:pos="9360"/>
        </w:tabs>
      </w:pPr>
      <w:r>
        <w:fldChar w:fldCharType="end"/>
      </w:r>
      <w:bookmarkStart w:name="_GoBack" w:id="0"/>
      <w:bookmarkEnd w:id="0"/>
    </w:p>
    <w:p xmlns:wp14="http://schemas.microsoft.com/office/word/2010/wordml" w:rsidRPr="006A042A" w:rsidR="004F7739" w:rsidP="006A042A" w:rsidRDefault="004F7739" w14:paraId="5A39BBE3" wp14:textId="77777777"/>
    <w:p xmlns:wp14="http://schemas.microsoft.com/office/word/2010/wordml" w:rsidR="002355CA" w:rsidP="006A042A" w:rsidRDefault="00F1457E" w14:paraId="4CB0D7EB" wp14:textId="77777777">
      <w:pPr>
        <w:pStyle w:val="Heading1"/>
      </w:pPr>
      <w:r>
        <w:br w:type="page"/>
      </w:r>
      <w:bookmarkStart w:name="_Toc128843787" w:id="1"/>
      <w:r w:rsidR="002355CA">
        <w:lastRenderedPageBreak/>
        <w:t>MAIN BODY</w:t>
      </w:r>
      <w:bookmarkEnd w:id="1"/>
    </w:p>
    <w:p xmlns:wp14="http://schemas.microsoft.com/office/word/2010/wordml" w:rsidR="008E05B3" w:rsidP="00096057" w:rsidRDefault="00F1457E" w14:paraId="773B706D" wp14:textId="77777777">
      <w:pPr>
        <w:pStyle w:val="Heading1"/>
        <w:tabs>
          <w:tab w:val="clear" w:pos="0"/>
        </w:tabs>
        <w:ind w:left="0" w:firstLine="0"/>
      </w:pPr>
      <w:bookmarkStart w:name="_Toc128843788" w:id="2"/>
      <w:r>
        <w:t xml:space="preserve">TASK – 1: </w:t>
      </w:r>
      <w:r w:rsidR="001E78D7">
        <w:t>WRITTEN SUMMARY</w:t>
      </w:r>
      <w:bookmarkEnd w:id="2"/>
    </w:p>
    <w:p xmlns:wp14="http://schemas.microsoft.com/office/word/2010/wordml" w:rsidR="00096057" w:rsidP="00B47BB8" w:rsidRDefault="006B0E52" w14:paraId="6307562F" wp14:textId="77777777">
      <w:pPr>
        <w:pStyle w:val="Heading2"/>
      </w:pPr>
      <w:bookmarkStart w:name="_Toc128843789" w:id="3"/>
      <w:r>
        <w:t>Preparing for Higher Education</w:t>
      </w:r>
      <w:bookmarkEnd w:id="3"/>
    </w:p>
    <w:p xmlns:wp14="http://schemas.microsoft.com/office/word/2010/wordml" w:rsidRPr="00CC2904" w:rsidR="00CC2904" w:rsidP="00CC2904" w:rsidRDefault="00CC2904" w14:paraId="41C8F396" wp14:textId="77777777">
      <w:r w:rsidRPr="00CC2904">
        <w:rPr>
          <w:noProof/>
          <w:lang w:val="en-US" w:eastAsia="en-US"/>
        </w:rPr>
        <w:drawing>
          <wp:inline xmlns:wp14="http://schemas.microsoft.com/office/word/2010/wordprocessingDrawing" distT="0" distB="0" distL="0" distR="0" wp14:anchorId="0B1F7E25" wp14:editId="7777777">
            <wp:extent cx="2781300" cy="1847850"/>
            <wp:effectExtent l="0" t="0" r="0" b="0"/>
            <wp:docPr id="2" name="Picture 2" descr="C:\Users\user\Desktop\vatsal\C25133\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vatsal\C25133\downloa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1300" cy="1847850"/>
                    </a:xfrm>
                    <a:prstGeom prst="rect">
                      <a:avLst/>
                    </a:prstGeom>
                    <a:noFill/>
                    <a:ln>
                      <a:noFill/>
                    </a:ln>
                  </pic:spPr>
                </pic:pic>
              </a:graphicData>
            </a:graphic>
          </wp:inline>
        </w:drawing>
      </w:r>
    </w:p>
    <w:p xmlns:wp14="http://schemas.microsoft.com/office/word/2010/wordml" w:rsidR="00B47BB8" w:rsidP="001C1B14" w:rsidRDefault="005429FD" w14:paraId="26143ED5" wp14:textId="77777777">
      <w:pPr>
        <w:ind w:firstLine="720"/>
      </w:pPr>
      <w:r>
        <w:t>Entering the phase of higher education is known to be dreaded by most of the students as at this stage, most of the students will be deciding what career to pursue in the future. Therefore, it is of the utmost importance to have a well – formulated plan of action which will be assisting the students in achieving the goals and objectives that student must have decided</w:t>
      </w:r>
      <w:r w:rsidR="00366C3F">
        <w:t xml:space="preserve"> (</w:t>
      </w:r>
      <w:r w:rsidR="00366C3F">
        <w:rPr>
          <w:color w:val="222222"/>
          <w:szCs w:val="24"/>
        </w:rPr>
        <w:t>Guangul and et.al., 2020</w:t>
      </w:r>
      <w:r w:rsidR="00366C3F">
        <w:t>)</w:t>
      </w:r>
      <w:r>
        <w:t xml:space="preserve">. </w:t>
      </w:r>
      <w:r w:rsidR="0023105A">
        <w:t xml:space="preserve">There are certain important things that every student shall know while pursuing a degree in the higher education to be more clear and confident in the said journey. </w:t>
      </w:r>
    </w:p>
    <w:p xmlns:wp14="http://schemas.microsoft.com/office/word/2010/wordml" w:rsidR="00815067" w:rsidP="001C1B14" w:rsidRDefault="0023105A" w14:paraId="47D9A427" wp14:textId="77777777">
      <w:pPr>
        <w:ind w:firstLine="720"/>
      </w:pPr>
      <w:r>
        <w:t xml:space="preserve">One of the factor is knowing that the guidance counsellor plays a role of advocate for a student pursuing the degree of higher education. Each and every service for career or guidance counsellors put in place by the educational institutions </w:t>
      </w:r>
      <w:r w:rsidR="00815067">
        <w:t>for a specific and important reason. These services and counsellors are set up with the objective of inspiring, motivating and guiding the students for the next step to be taken by them in their career.</w:t>
      </w:r>
    </w:p>
    <w:p xmlns:wp14="http://schemas.microsoft.com/office/word/2010/wordml" w:rsidR="0023105A" w:rsidP="001C1B14" w:rsidRDefault="00815067" w14:paraId="64C2A067" wp14:textId="77777777">
      <w:pPr>
        <w:ind w:firstLine="720"/>
      </w:pPr>
      <w:r>
        <w:t>Knowing the specific expectations and requirements of the colleges in which the admission is desired by the student is a must</w:t>
      </w:r>
      <w:r w:rsidR="00366C3F">
        <w:t xml:space="preserve"> (</w:t>
      </w:r>
      <w:r w:rsidR="00366C3F">
        <w:rPr>
          <w:color w:val="222222"/>
          <w:szCs w:val="24"/>
        </w:rPr>
        <w:t>Shrestha and et.al., 2022</w:t>
      </w:r>
      <w:r w:rsidR="00366C3F">
        <w:t>)</w:t>
      </w:r>
      <w:r>
        <w:t xml:space="preserve">. This is because each educational institution has some specific requirements and formalities with respect to various criteria including grades, experience, scores in the test, resume, etc. and these are required to be fulfilled </w:t>
      </w:r>
      <w:r w:rsidR="00A5239D">
        <w:t xml:space="preserve">to get admitted. </w:t>
      </w:r>
      <w:r>
        <w:t xml:space="preserve"> </w:t>
      </w:r>
    </w:p>
    <w:p xmlns:wp14="http://schemas.microsoft.com/office/word/2010/wordml" w:rsidRPr="00B47BB8" w:rsidR="00A5239D" w:rsidP="001C1B14" w:rsidRDefault="00A5239D" w14:paraId="5B029CF5" wp14:textId="77777777">
      <w:pPr>
        <w:ind w:firstLine="720"/>
      </w:pPr>
      <w:r>
        <w:t xml:space="preserve">Lastly, building relationships with different teachers and other counsellors can prove to be of utmost importance </w:t>
      </w:r>
      <w:r w:rsidR="00A02E1E">
        <w:t xml:space="preserve">for gaining of the reference which are very valuable in getting admission in the good educational institution. </w:t>
      </w:r>
      <w:r w:rsidR="00BB2ED0">
        <w:t xml:space="preserve">Thus, it is important that a student builds a good rapport with </w:t>
      </w:r>
      <w:r w:rsidR="00BB2ED0">
        <w:lastRenderedPageBreak/>
        <w:t>different teachers and counsellors. This is essential because a student will be requiring certain number of good recommendations from teachers for filling the college applications.</w:t>
      </w:r>
    </w:p>
    <w:p xmlns:wp14="http://schemas.microsoft.com/office/word/2010/wordml" w:rsidR="00F1457E" w:rsidP="00096057" w:rsidRDefault="00F1457E" w14:paraId="55298228" wp14:textId="77777777">
      <w:pPr>
        <w:pStyle w:val="Heading1"/>
      </w:pPr>
      <w:bookmarkStart w:name="_Toc128843790" w:id="4"/>
      <w:r>
        <w:t>TASK – 2: MIND MAP</w:t>
      </w:r>
      <w:bookmarkEnd w:id="4"/>
    </w:p>
    <w:p xmlns:wp14="http://schemas.microsoft.com/office/word/2010/wordml" w:rsidR="006B0E52" w:rsidP="00B47BB8" w:rsidRDefault="006B0E52" w14:paraId="32BFBC4E" wp14:textId="77777777">
      <w:pPr>
        <w:pStyle w:val="Heading2"/>
      </w:pPr>
      <w:bookmarkStart w:name="_Toc128843791" w:id="5"/>
      <w:r>
        <w:t>Becoming a</w:t>
      </w:r>
      <w:r w:rsidRPr="006B0E52">
        <w:t xml:space="preserve"> Digital Learner</w:t>
      </w:r>
      <w:bookmarkEnd w:id="5"/>
    </w:p>
    <w:p xmlns:wp14="http://schemas.microsoft.com/office/word/2010/wordml" w:rsidR="0053396B" w:rsidP="0053396B" w:rsidRDefault="00BE6A6F" w14:paraId="72A3D3EC" wp14:textId="77777777">
      <w:r>
        <w:rPr>
          <w:noProof/>
          <w:lang w:val="en-US" w:eastAsia="en-US"/>
        </w:rPr>
        <w:drawing>
          <wp:inline xmlns:wp14="http://schemas.microsoft.com/office/word/2010/wordprocessingDrawing" distT="0" distB="0" distL="0" distR="0" wp14:anchorId="6683F697" wp14:editId="7777777">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xmlns:wp14="http://schemas.microsoft.com/office/word/2010/wordml" w:rsidRPr="001C1B14" w:rsidR="001C1B14" w:rsidP="0053396B" w:rsidRDefault="001C1B14" w14:paraId="2A7715B0" wp14:textId="77777777">
      <w:pPr>
        <w:rPr>
          <w:b/>
        </w:rPr>
      </w:pPr>
      <w:r w:rsidRPr="001C1B14">
        <w:rPr>
          <w:b/>
        </w:rPr>
        <w:t xml:space="preserve">Summary </w:t>
      </w:r>
    </w:p>
    <w:p xmlns:wp14="http://schemas.microsoft.com/office/word/2010/wordml" w:rsidR="002A6A37" w:rsidP="001C1B14" w:rsidRDefault="00581954" w14:paraId="1EFB7C1E" wp14:textId="77777777">
      <w:pPr>
        <w:ind w:firstLine="720"/>
      </w:pPr>
      <w:r>
        <w:t>Thus, for becoming a digital learner following characteristics are needed to be inculcated in self which are explained as follows:</w:t>
      </w:r>
    </w:p>
    <w:p xmlns:wp14="http://schemas.microsoft.com/office/word/2010/wordml" w:rsidRPr="001C1B14" w:rsidR="00581954" w:rsidP="0053396B" w:rsidRDefault="00581954" w14:paraId="2DC07908" wp14:textId="77777777">
      <w:pPr>
        <w:rPr>
          <w:b/>
        </w:rPr>
      </w:pPr>
      <w:r w:rsidRPr="001C1B14">
        <w:rPr>
          <w:b/>
        </w:rPr>
        <w:t>Creativity and Innovation</w:t>
      </w:r>
    </w:p>
    <w:p xmlns:wp14="http://schemas.microsoft.com/office/word/2010/wordml" w:rsidR="00F01F9E" w:rsidP="001C1B14" w:rsidRDefault="00F01F9E" w14:paraId="0F4EEA7D" wp14:textId="77777777">
      <w:pPr>
        <w:ind w:firstLine="720"/>
      </w:pPr>
      <w:r>
        <w:t>In becoming a digital learner, having a minimal sense of creativity and innovation is of utmost importance. This is because this creativity and innovation is vital in gaining education in the current times of extremely challenging environment.</w:t>
      </w:r>
    </w:p>
    <w:p xmlns:wp14="http://schemas.microsoft.com/office/word/2010/wordml" w:rsidRPr="001C1B14" w:rsidR="00581954" w:rsidP="0053396B" w:rsidRDefault="00581954" w14:paraId="0EEBAD89" wp14:textId="77777777">
      <w:pPr>
        <w:rPr>
          <w:b/>
        </w:rPr>
      </w:pPr>
      <w:r w:rsidRPr="001C1B14">
        <w:rPr>
          <w:b/>
        </w:rPr>
        <w:t>Collaboration and Communication</w:t>
      </w:r>
    </w:p>
    <w:p xmlns:wp14="http://schemas.microsoft.com/office/word/2010/wordml" w:rsidR="00D2787C" w:rsidP="001C1B14" w:rsidRDefault="00D35190" w14:paraId="4B2B27D9" wp14:textId="77777777">
      <w:pPr>
        <w:ind w:firstLine="720"/>
      </w:pPr>
      <w:r>
        <w:t>In today’s world, the aspects of communication, teamwork and collaboration is very essential due to the ever increasing emphasis of the technology and economic globalization</w:t>
      </w:r>
      <w:r w:rsidR="00366C3F">
        <w:t xml:space="preserve"> (</w:t>
      </w:r>
      <w:r w:rsidR="00366C3F">
        <w:rPr>
          <w:color w:val="222222"/>
          <w:szCs w:val="24"/>
        </w:rPr>
        <w:t>Lamsal, 2022</w:t>
      </w:r>
      <w:r w:rsidR="00366C3F">
        <w:t>)</w:t>
      </w:r>
      <w:r>
        <w:t>. These are thus, very essential for students to survive and succeed in the modern society.</w:t>
      </w:r>
    </w:p>
    <w:p xmlns:wp14="http://schemas.microsoft.com/office/word/2010/wordml" w:rsidRPr="001C1B14" w:rsidR="00581954" w:rsidP="0053396B" w:rsidRDefault="00581954" w14:paraId="1B7F011C" wp14:textId="77777777">
      <w:pPr>
        <w:rPr>
          <w:b/>
        </w:rPr>
      </w:pPr>
      <w:r w:rsidRPr="001C1B14">
        <w:rPr>
          <w:b/>
        </w:rPr>
        <w:t>Critical Thinking</w:t>
      </w:r>
    </w:p>
    <w:p xmlns:wp14="http://schemas.microsoft.com/office/word/2010/wordml" w:rsidR="00B5327D" w:rsidP="001C1B14" w:rsidRDefault="00B5327D" w14:paraId="1456F35F" wp14:textId="77777777">
      <w:pPr>
        <w:ind w:firstLine="720"/>
      </w:pPr>
      <w:r>
        <w:lastRenderedPageBreak/>
        <w:t xml:space="preserve">Students in the modern era are required to be a very critical thinker. This is because </w:t>
      </w:r>
      <w:r w:rsidR="00CF1F67">
        <w:t>educational environment has become very challenging with the emergence of newer and innovative digital innovations.</w:t>
      </w:r>
    </w:p>
    <w:p xmlns:wp14="http://schemas.microsoft.com/office/word/2010/wordml" w:rsidRPr="001C1B14" w:rsidR="00581954" w:rsidP="0053396B" w:rsidRDefault="00581954" w14:paraId="3912E7FF" wp14:textId="77777777">
      <w:pPr>
        <w:rPr>
          <w:b/>
        </w:rPr>
      </w:pPr>
      <w:r w:rsidRPr="001C1B14">
        <w:rPr>
          <w:b/>
        </w:rPr>
        <w:t>Problem Solving</w:t>
      </w:r>
    </w:p>
    <w:p xmlns:wp14="http://schemas.microsoft.com/office/word/2010/wordml" w:rsidR="00CF1F67" w:rsidP="001C1B14" w:rsidRDefault="00093636" w14:paraId="457BC766" wp14:textId="77777777">
      <w:pPr>
        <w:ind w:firstLine="720"/>
      </w:pPr>
      <w:r>
        <w:t>Students shall be able to solve any problem at their disposal effectively and efficiently by applying the available digital means to become a digital learner.</w:t>
      </w:r>
    </w:p>
    <w:p xmlns:wp14="http://schemas.microsoft.com/office/word/2010/wordml" w:rsidRPr="001C1B14" w:rsidR="00581954" w:rsidP="0053396B" w:rsidRDefault="00581954" w14:paraId="3FF41294" wp14:textId="77777777">
      <w:pPr>
        <w:rPr>
          <w:b/>
        </w:rPr>
      </w:pPr>
      <w:r w:rsidRPr="001C1B14">
        <w:rPr>
          <w:b/>
        </w:rPr>
        <w:t>Technology Literacy</w:t>
      </w:r>
    </w:p>
    <w:p xmlns:wp14="http://schemas.microsoft.com/office/word/2010/wordml" w:rsidR="00093636" w:rsidP="001C1B14" w:rsidRDefault="00951FA8" w14:paraId="3443A922" wp14:textId="77777777">
      <w:pPr>
        <w:ind w:firstLine="720"/>
      </w:pPr>
      <w:r>
        <w:t>The process of education has been completely revolutionised by the emergence and invention of newer and more creative modes of education digitally. Thus, the students are required to learn new skills for accomplishing the technological requirements.</w:t>
      </w:r>
    </w:p>
    <w:p xmlns:wp14="http://schemas.microsoft.com/office/word/2010/wordml" w:rsidRPr="001C1B14" w:rsidR="00581954" w:rsidP="0053396B" w:rsidRDefault="00581954" w14:paraId="01612E1E" wp14:textId="77777777">
      <w:pPr>
        <w:rPr>
          <w:b/>
        </w:rPr>
      </w:pPr>
      <w:r w:rsidRPr="001C1B14">
        <w:rPr>
          <w:b/>
        </w:rPr>
        <w:t>Global Citizen</w:t>
      </w:r>
    </w:p>
    <w:p xmlns:wp14="http://schemas.microsoft.com/office/word/2010/wordml" w:rsidRPr="0053396B" w:rsidR="00A23ACE" w:rsidP="001C1B14" w:rsidRDefault="00A23ACE" w14:paraId="589C010E" wp14:textId="77777777">
      <w:pPr>
        <w:ind w:firstLine="720"/>
      </w:pPr>
      <w:r>
        <w:t xml:space="preserve">The learning methods and needs of the student needs to be globalised to be in sync with the </w:t>
      </w:r>
      <w:r w:rsidR="00820A1B">
        <w:t>rapidly globalising economy.</w:t>
      </w:r>
    </w:p>
    <w:p xmlns:wp14="http://schemas.microsoft.com/office/word/2010/wordml" w:rsidR="00F1457E" w:rsidP="00096057" w:rsidRDefault="00F1457E" w14:paraId="7B0D79CB" wp14:textId="77777777">
      <w:pPr>
        <w:pStyle w:val="Heading1"/>
      </w:pPr>
      <w:bookmarkStart w:name="_Toc128843792" w:id="6"/>
      <w:r>
        <w:t>TASK – 3: PERSONAL IDENTITY</w:t>
      </w:r>
      <w:bookmarkEnd w:id="6"/>
    </w:p>
    <w:p xmlns:wp14="http://schemas.microsoft.com/office/word/2010/wordml" w:rsidR="00986600" w:rsidP="001C1B14" w:rsidRDefault="002E192B" w14:paraId="7B0E4D60" wp14:textId="77777777">
      <w:pPr>
        <w:ind w:firstLine="720"/>
      </w:pPr>
      <w:r>
        <w:t xml:space="preserve">Personal identity according to me is my self – image and beliefs which I infer about myself and how I differentiate myself with others. It is my personal identity which has been developing over time </w:t>
      </w:r>
      <w:r w:rsidR="00110476">
        <w:t xml:space="preserve">based on the place to which I belong, the values I believe in and the beliefs I follow. Also my personal identify is duly affected by my gender, the ethnicity to which I belong, the religion in which have my trust &amp; faith, the values and hobbies which I have interest in. </w:t>
      </w:r>
    </w:p>
    <w:p xmlns:wp14="http://schemas.microsoft.com/office/word/2010/wordml" w:rsidR="00D542E9" w:rsidP="001C1B14" w:rsidRDefault="00D542E9" w14:paraId="10BBCCE7" wp14:textId="77777777">
      <w:pPr>
        <w:ind w:firstLine="720"/>
      </w:pPr>
      <w:r>
        <w:t>Thus, there are primarily 5 aspects of a personal identity i.e., my interests, my talent &amp; abilities, my goals, my likes &amp; dislikes and my values &amp; beliefs</w:t>
      </w:r>
      <w:r w:rsidR="00BC62AC">
        <w:t xml:space="preserve"> (</w:t>
      </w:r>
      <w:r w:rsidR="00BC62AC">
        <w:rPr>
          <w:color w:val="222222"/>
          <w:szCs w:val="24"/>
        </w:rPr>
        <w:t>Alt, Raichel and Naamati-Schneider, 2022</w:t>
      </w:r>
      <w:r w:rsidR="00BC62AC">
        <w:t>)</w:t>
      </w:r>
      <w:r>
        <w:t xml:space="preserve">. </w:t>
      </w:r>
      <w:r w:rsidR="000D2094">
        <w:t xml:space="preserve">A positive mind set and positive environment while growing up will naturally be affecting my mental being significantly and thus, this will result in positive and confident personal identity. </w:t>
      </w:r>
      <w:r w:rsidR="003C00B6">
        <w:t xml:space="preserve">All of these qualities are required and are very essential for being a good team player. </w:t>
      </w:r>
    </w:p>
    <w:p xmlns:wp14="http://schemas.microsoft.com/office/word/2010/wordml" w:rsidR="003C00B6" w:rsidP="001C1B14" w:rsidRDefault="003C00B6" w14:paraId="01181E3E" wp14:textId="77777777">
      <w:pPr>
        <w:ind w:firstLine="720"/>
      </w:pPr>
      <w:r>
        <w:t xml:space="preserve">A positive and radiant personal identity will allow me to be an excellent team player. This will help me in getting mixed up with the other members very easily and also understand their concerns and issues which they are facing. Also, I will be able to provide them with more effective and </w:t>
      </w:r>
      <w:r w:rsidR="00BC7944">
        <w:t>beneficial advices to solve their issues and concerns. All this is possible only when I am equipped with a good personal identity</w:t>
      </w:r>
      <w:r w:rsidR="005B05B6">
        <w:t xml:space="preserve"> (</w:t>
      </w:r>
      <w:r w:rsidR="005B05B6">
        <w:rPr>
          <w:color w:val="222222"/>
          <w:szCs w:val="24"/>
        </w:rPr>
        <w:t xml:space="preserve">Hong </w:t>
      </w:r>
      <w:r w:rsidR="005B05B6">
        <w:rPr>
          <w:color w:val="222222"/>
          <w:szCs w:val="24"/>
        </w:rPr>
        <w:t>and et.al.</w:t>
      </w:r>
      <w:r w:rsidR="005B05B6">
        <w:rPr>
          <w:color w:val="222222"/>
          <w:szCs w:val="24"/>
        </w:rPr>
        <w:t>, 2022</w:t>
      </w:r>
      <w:r w:rsidR="005B05B6">
        <w:t>)</w:t>
      </w:r>
      <w:r w:rsidR="00BC7944">
        <w:t xml:space="preserve">. </w:t>
      </w:r>
      <w:r w:rsidR="001B50BA">
        <w:t xml:space="preserve">This will involve possessing an excellent sense of self – worth which is very vital in maintaining the overall well – being mentally, </w:t>
      </w:r>
      <w:r w:rsidR="001B50BA">
        <w:lastRenderedPageBreak/>
        <w:t xml:space="preserve">physically, emotionally and spiritually. This will also help in </w:t>
      </w:r>
      <w:r w:rsidR="00FE653E">
        <w:t xml:space="preserve">knowing what I really want with myself and my life. It will guide me in avoiding the </w:t>
      </w:r>
      <w:r w:rsidR="00923EE8">
        <w:t xml:space="preserve">feelings and sense of uncertainty and indecisiveness for any crucial decisions. </w:t>
      </w:r>
    </w:p>
    <w:p xmlns:wp14="http://schemas.microsoft.com/office/word/2010/wordml" w:rsidR="00923EE8" w:rsidP="001C1B14" w:rsidRDefault="00923EE8" w14:paraId="053A131A" wp14:textId="77777777">
      <w:pPr>
        <w:ind w:firstLine="720"/>
      </w:pPr>
      <w:r>
        <w:t xml:space="preserve">Now, the question is how do I determine whether </w:t>
      </w:r>
      <w:r w:rsidR="00216F75">
        <w:t xml:space="preserve">I have a strong and pure personal identity. Three important components will answer this question which are ownership of values, self – worth and commitment to values. Thus, having an opinion and behaviour which </w:t>
      </w:r>
      <w:r w:rsidR="005C3179">
        <w:t xml:space="preserve">changes on the basis of the ones who I am around is one of such features which shows the presence of weaker personal identity. Another feature is a deep understanding and knowledge of the values is severely lacking and also I am not able to hold my opinions for long. This is a very essential and crucial feature. Lastly, there is always a sense of feeling broken and </w:t>
      </w:r>
      <w:r w:rsidR="00CA346A">
        <w:t>empty and not being known by anyone. This also shows the presence of a weaker personal identity.</w:t>
      </w:r>
    </w:p>
    <w:p xmlns:wp14="http://schemas.microsoft.com/office/word/2010/wordml" w:rsidRPr="00986600" w:rsidR="00B6263D" w:rsidP="001C1B14" w:rsidRDefault="00B6263D" w14:paraId="0ECE5B3D" wp14:textId="0C645990">
      <w:pPr>
        <w:ind w:firstLine="720"/>
      </w:pPr>
      <w:r w:rsidR="00B6263D">
        <w:rPr/>
        <w:t xml:space="preserve">Thus, my sense of place, beliefs and values duly results in shaping my personal identity. </w:t>
      </w:r>
      <w:r w:rsidR="00456D7F">
        <w:rPr/>
        <w:t xml:space="preserve">And this will be affecting my abilities and capabilities to become a good team player. Thus, becoming a good team player will require following some tips. One of the tips is being a good communicator i.e., having </w:t>
      </w:r>
      <w:r w:rsidR="005E4D55">
        <w:rPr/>
        <w:t>appropriate skills</w:t>
      </w:r>
      <w:r w:rsidR="005E4D55">
        <w:rPr/>
        <w:t xml:space="preserve"> of healthy communication is vital for an effective professional development. Being a problem solver will also </w:t>
      </w:r>
      <w:r w:rsidR="005E4D55">
        <w:rPr/>
        <w:t>assist</w:t>
      </w:r>
      <w:r w:rsidR="005E4D55">
        <w:rPr/>
        <w:t xml:space="preserve"> me in becoming a good team player</w:t>
      </w:r>
      <w:r w:rsidR="005B05B6">
        <w:rPr/>
        <w:t xml:space="preserve"> (</w:t>
      </w:r>
      <w:r w:rsidRPr="5E9E4890" w:rsidR="005B05B6">
        <w:rPr>
          <w:color w:val="222222"/>
        </w:rPr>
        <w:t>Rieth and Hagemann, 2022</w:t>
      </w:r>
      <w:r w:rsidR="005B05B6">
        <w:rPr/>
        <w:t>)</w:t>
      </w:r>
      <w:r w:rsidR="005E4D55">
        <w:rPr/>
        <w:t xml:space="preserve">. Every team faces certain challenges and </w:t>
      </w:r>
      <w:r w:rsidR="4406A7EA">
        <w:rPr/>
        <w:t>conflicts,</w:t>
      </w:r>
      <w:r w:rsidR="005E4D55">
        <w:rPr/>
        <w:t xml:space="preserve"> but it is the </w:t>
      </w:r>
      <w:r w:rsidR="58C9DF18">
        <w:rPr/>
        <w:t>problem-solving</w:t>
      </w:r>
      <w:r w:rsidR="005E4D55">
        <w:rPr/>
        <w:t xml:space="preserve"> skills of individuals that will </w:t>
      </w:r>
      <w:r w:rsidR="26E35BE4">
        <w:rPr/>
        <w:t>decide</w:t>
      </w:r>
      <w:r w:rsidR="005E4D55">
        <w:rPr/>
        <w:t xml:space="preserve"> the fate of the team’s success. Also,</w:t>
      </w:r>
      <w:r w:rsidR="00087A39">
        <w:rPr/>
        <w:t xml:space="preserve"> knowing all my strengths is </w:t>
      </w:r>
      <w:r w:rsidR="00087A39">
        <w:rPr/>
        <w:t>very important</w:t>
      </w:r>
      <w:r w:rsidR="00087A39">
        <w:rPr/>
        <w:t xml:space="preserve"> as if I know the strengths that I have, I will be better able to function and work in a team. Taking initiative simply means preventing the problems before they even happen </w:t>
      </w:r>
      <w:r w:rsidR="00087A39">
        <w:rPr/>
        <w:t>and also</w:t>
      </w:r>
      <w:r w:rsidR="00087A39">
        <w:rPr/>
        <w:t xml:space="preserve">, to address them </w:t>
      </w:r>
      <w:r w:rsidR="00087A39">
        <w:rPr/>
        <w:t>immediately</w:t>
      </w:r>
      <w:r w:rsidR="00087A39">
        <w:rPr/>
        <w:t xml:space="preserve"> as they arise</w:t>
      </w:r>
      <w:r w:rsidR="009625E2">
        <w:rPr/>
        <w:t xml:space="preserve">. Thus, this will require springing into action before even a senior or other colleague asks to </w:t>
      </w:r>
      <w:r w:rsidR="009625E2">
        <w:rPr/>
        <w:t>take action</w:t>
      </w:r>
      <w:r w:rsidR="009625E2">
        <w:rPr/>
        <w:t>. It is always helpful in being proactive rather than being reactive and thus, allows inspiring others in the team as well.</w:t>
      </w:r>
    </w:p>
    <w:p w:rsidR="4FBB4C31" w:rsidP="5E9E4890" w:rsidRDefault="4FBB4C31" w14:paraId="54D8589D" w14:textId="2B00768C">
      <w:pPr>
        <w:pStyle w:val="Heading1"/>
        <w:numPr>
          <w:numId w:val="0"/>
        </w:numPr>
      </w:pPr>
      <w:r w:rsidR="4FBB4C31">
        <w:rPr/>
        <w:t xml:space="preserve">SOMETHING ABOUT </w:t>
      </w:r>
      <w:r w:rsidR="4FBB4C31">
        <w:rPr/>
        <w:t>ME:</w:t>
      </w:r>
    </w:p>
    <w:p w:rsidR="4FBB4C31" w:rsidP="5E9E4890" w:rsidRDefault="4FBB4C31" w14:paraId="3F11DE29" w14:textId="7FE39E19">
      <w:pPr>
        <w:pStyle w:val="Normal"/>
      </w:pPr>
      <w:r w:rsidR="4FBB4C31">
        <w:rPr/>
        <w:t xml:space="preserve">                                           </w:t>
      </w:r>
      <w:r w:rsidRPr="5E9E4890" w:rsidR="4FBB4C31">
        <w:rPr>
          <w:color w:val="2F5496" w:themeColor="accent5" w:themeTint="FF" w:themeShade="BF"/>
        </w:rPr>
        <w:t xml:space="preserve"> https://www.youtube.com/watch?v=NHKPQbZKdUM</w:t>
      </w:r>
    </w:p>
    <w:p xmlns:wp14="http://schemas.microsoft.com/office/word/2010/wordml" w:rsidRPr="001E78D7" w:rsidR="001E78D7" w:rsidP="001E78D7" w:rsidRDefault="00F1457E" w14:paraId="4EF0F277" wp14:textId="77777777">
      <w:pPr>
        <w:pStyle w:val="Heading1"/>
      </w:pPr>
      <w:bookmarkStart w:name="_Toc128843793" w:id="7"/>
      <w:r>
        <w:t xml:space="preserve">TASK – 4: </w:t>
      </w:r>
      <w:r w:rsidR="00096057">
        <w:t>REFLECTION</w:t>
      </w:r>
      <w:bookmarkEnd w:id="7"/>
    </w:p>
    <w:p xmlns:wp14="http://schemas.microsoft.com/office/word/2010/wordml" w:rsidR="006B0E52" w:rsidP="00B47BB8" w:rsidRDefault="006B0E52" w14:paraId="7A15029B" wp14:textId="77777777">
      <w:pPr>
        <w:pStyle w:val="Heading2"/>
      </w:pPr>
      <w:bookmarkStart w:name="_Toc128843794" w:id="8"/>
      <w:r w:rsidRPr="006B0E52">
        <w:t>Borton’s Reflective Tool</w:t>
      </w:r>
      <w:bookmarkEnd w:id="8"/>
    </w:p>
    <w:p xmlns:wp14="http://schemas.microsoft.com/office/word/2010/wordml" w:rsidR="001E78D7" w:rsidP="001C1B14" w:rsidRDefault="00D7059F" w14:paraId="49921394" wp14:textId="77777777">
      <w:pPr>
        <w:ind w:firstLine="720"/>
      </w:pPr>
      <w:r>
        <w:t xml:space="preserve">The phase of starting the valuable and precious journey of university for getting a professional degree has been amazing for me. Although it involves various challenges and complicacies like handling the elaborated time – table, study schedule, </w:t>
      </w:r>
      <w:r w:rsidR="00D464B9">
        <w:t xml:space="preserve">assignment deadlines, etc. </w:t>
      </w:r>
      <w:r w:rsidR="00D31D13">
        <w:t xml:space="preserve">I am now experiencing the most challenging and time – rushing </w:t>
      </w:r>
      <w:r w:rsidR="00F82FFD">
        <w:t>schedule for coping with the busy schedule of university. Also, managing the online lectures, online resources and online learning method becomes very hectic with multiple tasks to completed in a day</w:t>
      </w:r>
      <w:r w:rsidR="00480460">
        <w:t xml:space="preserve"> (</w:t>
      </w:r>
      <w:r w:rsidR="00480460">
        <w:rPr>
          <w:color w:val="222222"/>
          <w:szCs w:val="24"/>
        </w:rPr>
        <w:t>Sayaf and et.al., 2022</w:t>
      </w:r>
      <w:r w:rsidR="00480460">
        <w:t>)</w:t>
      </w:r>
      <w:r w:rsidR="00F82FFD">
        <w:t xml:space="preserve">. </w:t>
      </w:r>
      <w:r w:rsidR="00F82FFD">
        <w:lastRenderedPageBreak/>
        <w:t xml:space="preserve">Talking of the first ever project in the university, it was very challenging, complicated and detailed but the process of carrying out such project was the most part for me. As it involved researching various </w:t>
      </w:r>
      <w:r w:rsidR="00C3331C">
        <w:t xml:space="preserve">study materials, online articles &amp; journals which required in – depth study and analysis to be done for addressing the requirements of the project. </w:t>
      </w:r>
    </w:p>
    <w:p xmlns:wp14="http://schemas.microsoft.com/office/word/2010/wordml" w:rsidR="00C72FA6" w:rsidP="001C1B14" w:rsidRDefault="00C72FA6" w14:paraId="524F1A5D" wp14:textId="77777777">
      <w:pPr>
        <w:ind w:firstLine="720"/>
      </w:pPr>
      <w:r>
        <w:t xml:space="preserve">Thus, I can explain the above experience of starting university, getting acquainted with the online learning and resources and the most initial project </w:t>
      </w:r>
      <w:r w:rsidR="007B110D">
        <w:t>applying the Borton’s reflective tool or model. This model is very easy and straightforward to implement in situation like mine in the university. Thus, I can explain my whole experience on the basis of three question:</w:t>
      </w:r>
    </w:p>
    <w:p xmlns:wp14="http://schemas.microsoft.com/office/word/2010/wordml" w:rsidRPr="001C1B14" w:rsidR="007B110D" w:rsidP="001E78D7" w:rsidRDefault="007B110D" w14:paraId="18A1143F" wp14:textId="77777777">
      <w:pPr>
        <w:rPr>
          <w:b/>
        </w:rPr>
      </w:pPr>
      <w:r w:rsidRPr="001C1B14">
        <w:rPr>
          <w:b/>
        </w:rPr>
        <w:t>What?</w:t>
      </w:r>
    </w:p>
    <w:p xmlns:wp14="http://schemas.microsoft.com/office/word/2010/wordml" w:rsidR="00CB5183" w:rsidP="001C1B14" w:rsidRDefault="00CB5183" w14:paraId="33F45FB2" wp14:textId="77777777">
      <w:pPr>
        <w:ind w:firstLine="720"/>
      </w:pPr>
      <w:r>
        <w:t xml:space="preserve">This question involves the situation in consideration i.e., my journey of starting the university, getting to know the processes of online resources &amp; learning and the experience of making first project. </w:t>
      </w:r>
    </w:p>
    <w:p xmlns:wp14="http://schemas.microsoft.com/office/word/2010/wordml" w:rsidRPr="001C1B14" w:rsidR="007B110D" w:rsidP="001E78D7" w:rsidRDefault="007B110D" w14:paraId="395DF0BC" wp14:textId="77777777">
      <w:pPr>
        <w:rPr>
          <w:b/>
        </w:rPr>
      </w:pPr>
      <w:r w:rsidRPr="001C1B14">
        <w:rPr>
          <w:b/>
        </w:rPr>
        <w:t>So What?</w:t>
      </w:r>
    </w:p>
    <w:p xmlns:wp14="http://schemas.microsoft.com/office/word/2010/wordml" w:rsidR="006F5C82" w:rsidP="001C1B14" w:rsidRDefault="00CB5183" w14:paraId="6041954B" wp14:textId="77777777">
      <w:pPr>
        <w:ind w:firstLine="720"/>
      </w:pPr>
      <w:r>
        <w:t xml:space="preserve">So in the above situation firstly, I felt proud of myself that I </w:t>
      </w:r>
      <w:r w:rsidR="006F5C82">
        <w:t>was able to come to this level of my education successfully and how my intellect has developed since then.</w:t>
      </w:r>
    </w:p>
    <w:p xmlns:wp14="http://schemas.microsoft.com/office/word/2010/wordml" w:rsidRPr="001C1B14" w:rsidR="007B110D" w:rsidP="001E78D7" w:rsidRDefault="007B110D" w14:paraId="45F6353A" wp14:textId="77777777">
      <w:pPr>
        <w:rPr>
          <w:b/>
        </w:rPr>
      </w:pPr>
      <w:r w:rsidRPr="001C1B14">
        <w:rPr>
          <w:b/>
        </w:rPr>
        <w:t>Now What?</w:t>
      </w:r>
    </w:p>
    <w:p xmlns:wp14="http://schemas.microsoft.com/office/word/2010/wordml" w:rsidRPr="001E78D7" w:rsidR="006F5C82" w:rsidP="001C1B14" w:rsidRDefault="00A82B33" w14:paraId="12EE0167" wp14:textId="1C77A3BF">
      <w:pPr>
        <w:ind w:firstLine="720"/>
      </w:pPr>
      <w:r w:rsidR="00A82B33">
        <w:rPr/>
        <w:t>On the basis of</w:t>
      </w:r>
      <w:r w:rsidR="00A82B33">
        <w:rPr/>
        <w:t xml:space="preserve"> the above </w:t>
      </w:r>
      <w:r w:rsidR="44654C57">
        <w:rPr/>
        <w:t>experience,</w:t>
      </w:r>
      <w:r w:rsidR="00A82B33">
        <w:rPr/>
        <w:t xml:space="preserve"> I came to a realisation that </w:t>
      </w:r>
      <w:r w:rsidR="00B038F8">
        <w:rPr/>
        <w:t>I need to improve myself significantly in various aspects like communication, problem solving, decision making, etc. to be more efficient and effective.</w:t>
      </w:r>
    </w:p>
    <w:p xmlns:wp14="http://schemas.microsoft.com/office/word/2010/wordml" w:rsidR="002355CA" w:rsidRDefault="002355CA" w14:paraId="0D0B940D" wp14:textId="77777777">
      <w:pPr>
        <w:pStyle w:val="BodyText"/>
      </w:pPr>
    </w:p>
    <w:p xmlns:wp14="http://schemas.microsoft.com/office/word/2010/wordml" w:rsidR="002355CA" w:rsidRDefault="002355CA" w14:paraId="0E27B00A" wp14:textId="77777777">
      <w:pPr>
        <w:pStyle w:val="BodyText"/>
      </w:pPr>
    </w:p>
    <w:p xmlns:wp14="http://schemas.microsoft.com/office/word/2010/wordml" w:rsidR="002355CA" w:rsidRDefault="002355CA" w14:paraId="60061E4C" wp14:textId="77777777">
      <w:pPr>
        <w:pStyle w:val="BodyText"/>
      </w:pPr>
    </w:p>
    <w:p xmlns:wp14="http://schemas.microsoft.com/office/word/2010/wordml" w:rsidR="002355CA" w:rsidRDefault="002355CA" w14:paraId="44EAFD9C" wp14:textId="77777777">
      <w:pPr>
        <w:pStyle w:val="BodyText"/>
      </w:pPr>
    </w:p>
    <w:p xmlns:wp14="http://schemas.microsoft.com/office/word/2010/wordml" w:rsidR="002355CA" w:rsidRDefault="002355CA" w14:paraId="4B94D5A5" wp14:textId="77777777">
      <w:pPr>
        <w:pStyle w:val="BodyText"/>
      </w:pPr>
      <w:bookmarkStart w:name="__RefHeading__2411_559310541" w:id="9"/>
    </w:p>
    <w:p xmlns:wp14="http://schemas.microsoft.com/office/word/2010/wordml" w:rsidR="002355CA" w:rsidRDefault="002355CA" w14:paraId="3DEEC669" wp14:textId="77777777">
      <w:pPr>
        <w:sectPr w:rsidR="002355CA">
          <w:pgSz w:w="12240" w:h="15840" w:orient="portrait"/>
          <w:pgMar w:top="1440" w:right="1440" w:bottom="1440" w:left="1440" w:header="720" w:footer="720" w:gutter="0"/>
          <w:cols w:space="720"/>
          <w:docGrid w:linePitch="600" w:charSpace="32768"/>
        </w:sectPr>
      </w:pPr>
    </w:p>
    <w:p xmlns:wp14="http://schemas.microsoft.com/office/word/2010/wordml" w:rsidR="002355CA" w:rsidRDefault="002355CA" w14:paraId="7797E7DE" wp14:textId="77777777">
      <w:pPr>
        <w:pStyle w:val="Heading1"/>
      </w:pPr>
      <w:bookmarkStart w:name="_Toc128843795" w:id="10"/>
      <w:r>
        <w:lastRenderedPageBreak/>
        <w:t>REFERENCES</w:t>
      </w:r>
      <w:bookmarkEnd w:id="10"/>
    </w:p>
    <w:p xmlns:wp14="http://schemas.microsoft.com/office/word/2010/wordml" w:rsidR="002355CA" w:rsidRDefault="000F68D6" w14:paraId="6746BE41" wp14:textId="77777777">
      <w:pPr>
        <w:pStyle w:val="BodyText"/>
        <w:rPr>
          <w:u w:val="single"/>
        </w:rPr>
      </w:pPr>
      <w:r>
        <w:rPr>
          <w:u w:val="single"/>
        </w:rPr>
        <w:t>Books and Journals</w:t>
      </w:r>
    </w:p>
    <w:p xmlns:wp14="http://schemas.microsoft.com/office/word/2010/wordml" w:rsidRPr="00863CEA" w:rsidR="004A2863" w:rsidP="00366C3F" w:rsidRDefault="004A2863" w14:paraId="7A6E0DB0" wp14:textId="77777777">
      <w:pPr>
        <w:pStyle w:val="BodyText"/>
        <w:spacing w:line="240" w:lineRule="auto"/>
        <w:ind w:left="720" w:hanging="720"/>
        <w:rPr>
          <w:szCs w:val="24"/>
        </w:rPr>
      </w:pPr>
      <w:r>
        <w:rPr>
          <w:color w:val="222222"/>
          <w:szCs w:val="24"/>
        </w:rPr>
        <w:t>Alt, D., Raichel, N. and Naamati-Schneider, L., 2022. Higher education students’ reflective journal writing and lifelong learning skills: insights from an exploratory sequential</w:t>
      </w:r>
    </w:p>
    <w:p xmlns:wp14="http://schemas.microsoft.com/office/word/2010/wordml" w:rsidR="004A2863" w:rsidP="00366C3F" w:rsidRDefault="004A2863" w14:paraId="1CCE6E90" wp14:textId="77777777">
      <w:pPr>
        <w:pStyle w:val="BodyText"/>
        <w:spacing w:line="100" w:lineRule="atLeast"/>
        <w:ind w:left="826" w:hanging="809"/>
        <w:rPr>
          <w:color w:val="222222"/>
          <w:szCs w:val="24"/>
        </w:rPr>
      </w:pPr>
      <w:r>
        <w:rPr>
          <w:color w:val="222222"/>
          <w:szCs w:val="24"/>
        </w:rPr>
        <w:t>Guangul, F. M. and et.al., 2020. Challenges of remote assessment in higher education in the context of COVID-19: a case study of Middle East College. </w:t>
      </w:r>
      <w:r>
        <w:rPr>
          <w:i/>
          <w:color w:val="222222"/>
          <w:szCs w:val="24"/>
        </w:rPr>
        <w:t>Educational assessment, evaluation and accountability</w:t>
      </w:r>
      <w:r>
        <w:rPr>
          <w:color w:val="222222"/>
          <w:szCs w:val="24"/>
        </w:rPr>
        <w:t>. 32. pp.519-535.</w:t>
      </w:r>
    </w:p>
    <w:p xmlns:wp14="http://schemas.microsoft.com/office/word/2010/wordml" w:rsidR="004A2863" w:rsidP="00366C3F" w:rsidRDefault="004A2863" w14:paraId="05F0D36D" wp14:textId="77777777">
      <w:pPr>
        <w:pStyle w:val="BodyText"/>
        <w:spacing w:line="100" w:lineRule="atLeast"/>
        <w:ind w:left="826" w:hanging="809"/>
        <w:rPr>
          <w:color w:val="222222"/>
          <w:szCs w:val="24"/>
        </w:rPr>
      </w:pPr>
      <w:r>
        <w:rPr>
          <w:color w:val="222222"/>
          <w:szCs w:val="24"/>
        </w:rPr>
        <w:t>Hong, S. Y.</w:t>
      </w:r>
      <w:r>
        <w:rPr>
          <w:color w:val="222222"/>
          <w:szCs w:val="24"/>
        </w:rPr>
        <w:t xml:space="preserve"> and et.al</w:t>
      </w:r>
      <w:r>
        <w:rPr>
          <w:color w:val="222222"/>
          <w:szCs w:val="24"/>
        </w:rPr>
        <w:t>., 2022. Enhancing preschool teachers’ reflective thinking on science teaching and learning using video reflections. </w:t>
      </w:r>
      <w:r>
        <w:rPr>
          <w:i/>
          <w:color w:val="222222"/>
          <w:szCs w:val="24"/>
        </w:rPr>
        <w:t>Journal of Early Childhood Teacher Education.</w:t>
      </w:r>
      <w:r>
        <w:rPr>
          <w:color w:val="222222"/>
          <w:szCs w:val="24"/>
        </w:rPr>
        <w:t xml:space="preserve"> pp.1-21.</w:t>
      </w:r>
    </w:p>
    <w:p xmlns:wp14="http://schemas.microsoft.com/office/word/2010/wordml" w:rsidR="004A2863" w:rsidP="00366C3F" w:rsidRDefault="004A2863" w14:paraId="4FA60AB8" wp14:textId="77777777">
      <w:pPr>
        <w:pStyle w:val="BodyText"/>
        <w:spacing w:line="100" w:lineRule="atLeast"/>
        <w:ind w:left="826" w:hanging="809"/>
        <w:rPr>
          <w:color w:val="222222"/>
          <w:szCs w:val="24"/>
        </w:rPr>
      </w:pPr>
      <w:r>
        <w:rPr>
          <w:color w:val="222222"/>
          <w:szCs w:val="24"/>
        </w:rPr>
        <w:t>Lamsal, B., 2022. Exploring issues surrounding a safe and conducive digital learning space in Nepal: A preparation for online education in the post-pandemic era. In </w:t>
      </w:r>
      <w:r>
        <w:rPr>
          <w:i/>
          <w:color w:val="222222"/>
          <w:szCs w:val="24"/>
        </w:rPr>
        <w:t>Socioeconomic Inclusion During an Era of Online Education</w:t>
      </w:r>
      <w:r>
        <w:rPr>
          <w:color w:val="222222"/>
          <w:szCs w:val="24"/>
        </w:rPr>
        <w:t> (pp. 246-263). IGI Global.</w:t>
      </w:r>
    </w:p>
    <w:p xmlns:wp14="http://schemas.microsoft.com/office/word/2010/wordml" w:rsidR="004A2863" w:rsidP="00366C3F" w:rsidRDefault="004A2863" w14:paraId="09360E3B" wp14:textId="77777777">
      <w:pPr>
        <w:pStyle w:val="BodyText"/>
        <w:spacing w:line="100" w:lineRule="atLeast"/>
        <w:ind w:left="826" w:hanging="809"/>
        <w:rPr>
          <w:color w:val="222222"/>
          <w:szCs w:val="24"/>
        </w:rPr>
      </w:pPr>
      <w:r>
        <w:rPr>
          <w:color w:val="222222"/>
          <w:szCs w:val="24"/>
        </w:rPr>
        <w:t>Rieth, M. and Hagemann, V., 2022. Automation as an equal team player for humans?</w:t>
      </w:r>
      <w:r>
        <w:rPr>
          <w:color w:val="222222"/>
          <w:szCs w:val="24"/>
        </w:rPr>
        <w:t xml:space="preserve"> </w:t>
      </w:r>
      <w:r>
        <w:rPr>
          <w:color w:val="222222"/>
          <w:szCs w:val="24"/>
        </w:rPr>
        <w:t>–</w:t>
      </w:r>
      <w:r>
        <w:rPr>
          <w:color w:val="222222"/>
          <w:szCs w:val="24"/>
        </w:rPr>
        <w:t xml:space="preserve"> </w:t>
      </w:r>
      <w:r>
        <w:rPr>
          <w:color w:val="222222"/>
          <w:szCs w:val="24"/>
        </w:rPr>
        <w:t>A view into the field and implications for research and practice. </w:t>
      </w:r>
      <w:r>
        <w:rPr>
          <w:i/>
          <w:color w:val="222222"/>
          <w:szCs w:val="24"/>
        </w:rPr>
        <w:t>Applied Ergonomics</w:t>
      </w:r>
      <w:r>
        <w:rPr>
          <w:color w:val="222222"/>
          <w:szCs w:val="24"/>
        </w:rPr>
        <w:t>. 98. p.103552.</w:t>
      </w:r>
    </w:p>
    <w:p xmlns:wp14="http://schemas.microsoft.com/office/word/2010/wordml" w:rsidR="004A2863" w:rsidP="00366C3F" w:rsidRDefault="004A2863" w14:paraId="163D9B58" wp14:textId="77777777">
      <w:pPr>
        <w:pStyle w:val="BodyText"/>
        <w:spacing w:line="100" w:lineRule="atLeast"/>
        <w:ind w:left="826" w:hanging="809"/>
        <w:rPr>
          <w:color w:val="222222"/>
          <w:szCs w:val="24"/>
        </w:rPr>
      </w:pPr>
      <w:r>
        <w:rPr>
          <w:color w:val="222222"/>
          <w:szCs w:val="24"/>
        </w:rPr>
        <w:t>Sayaf, A. M. and et.al., 2022. Factors influencing university students’ adoption of digital learning technology in teaching and learning. </w:t>
      </w:r>
      <w:r>
        <w:rPr>
          <w:i/>
          <w:color w:val="222222"/>
          <w:szCs w:val="24"/>
        </w:rPr>
        <w:t>Sustainability</w:t>
      </w:r>
      <w:r>
        <w:rPr>
          <w:color w:val="222222"/>
          <w:szCs w:val="24"/>
        </w:rPr>
        <w:t>. 14(1). p.493.</w:t>
      </w:r>
    </w:p>
    <w:p xmlns:wp14="http://schemas.microsoft.com/office/word/2010/wordml" w:rsidR="004A2863" w:rsidP="00366C3F" w:rsidRDefault="004A2863" w14:paraId="7559A15F" wp14:textId="77777777">
      <w:pPr>
        <w:pStyle w:val="BodyText"/>
        <w:spacing w:line="100" w:lineRule="atLeast"/>
        <w:ind w:left="826" w:hanging="809"/>
        <w:rPr>
          <w:color w:val="222222"/>
          <w:szCs w:val="24"/>
        </w:rPr>
      </w:pPr>
      <w:r>
        <w:rPr>
          <w:color w:val="222222"/>
          <w:szCs w:val="24"/>
        </w:rPr>
        <w:t>Shrestha, S. and et.al., 2022. Preparations for and practices of online education during the Covid-19 pandemic: A study of Bangladesh and Nepal. </w:t>
      </w:r>
      <w:r>
        <w:rPr>
          <w:i/>
          <w:color w:val="222222"/>
          <w:szCs w:val="24"/>
        </w:rPr>
        <w:t xml:space="preserve">Education and information technologies. </w:t>
      </w:r>
      <w:r>
        <w:rPr>
          <w:color w:val="222222"/>
          <w:szCs w:val="24"/>
        </w:rPr>
        <w:t>pp.1-23.</w:t>
      </w:r>
    </w:p>
    <w:bookmarkEnd w:id="9"/>
    <w:p xmlns:wp14="http://schemas.microsoft.com/office/word/2010/wordml" w:rsidR="002355CA" w:rsidRDefault="002355CA" w14:paraId="3656B9AB" wp14:textId="77777777"/>
    <w:sectPr w:rsidR="002355CA">
      <w:headerReference w:type="default" r:id="rId13"/>
      <w:footerReference w:type="even" r:id="rId14"/>
      <w:footerReference w:type="default" r:id="rId15"/>
      <w:headerReference w:type="first" r:id="rId16"/>
      <w:footerReference w:type="first" r:id="rId17"/>
      <w:pgSz w:w="12240" w:h="15840" w:orient="portrait"/>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413952" w:rsidRDefault="00413952" w14:paraId="62486C05" wp14:textId="77777777">
      <w:pPr>
        <w:spacing w:line="240" w:lineRule="auto"/>
      </w:pPr>
      <w:r>
        <w:separator/>
      </w:r>
    </w:p>
  </w:endnote>
  <w:endnote w:type="continuationSeparator" w:id="0">
    <w:p xmlns:wp14="http://schemas.microsoft.com/office/word/2010/wordml" w:rsidR="00413952" w:rsidRDefault="00413952" w14:paraId="4101652C"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355CA" w:rsidRDefault="002355CA" w14:paraId="3461D779" wp14:textId="7777777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355CA" w:rsidRDefault="002355CA" w14:paraId="4590CB77" wp14:textId="77777777">
    <w:pPr>
      <w:pStyle w:val="Footer"/>
      <w:jc w:val="center"/>
    </w:pPr>
    <w:r>
      <w:fldChar w:fldCharType="begin"/>
    </w:r>
    <w:r>
      <w:instrText xml:space="preserve"> PAGE </w:instrText>
    </w:r>
    <w:r>
      <w:fldChar w:fldCharType="separate"/>
    </w:r>
    <w:r w:rsidR="00BB41EB">
      <w:rPr>
        <w:noProof/>
      </w:rPr>
      <w:t>1</w:t>
    </w:r>
    <w:r>
      <w:fldChar w:fldCharType="end"/>
    </w:r>
  </w:p>
  <w:p xmlns:wp14="http://schemas.microsoft.com/office/word/2010/wordml" w:rsidR="002355CA" w:rsidRDefault="002355CA" w14:paraId="4DDBEF00" wp14:textId="777777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355CA" w:rsidRDefault="002355CA" w14:paraId="049F31CB" wp14:textId="7777777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413952" w:rsidRDefault="00413952" w14:paraId="4B99056E" wp14:textId="77777777">
      <w:pPr>
        <w:spacing w:line="240" w:lineRule="auto"/>
      </w:pPr>
      <w:r>
        <w:separator/>
      </w:r>
    </w:p>
  </w:footnote>
  <w:footnote w:type="continuationSeparator" w:id="0">
    <w:p xmlns:wp14="http://schemas.microsoft.com/office/word/2010/wordml" w:rsidR="00413952" w:rsidRDefault="00413952" w14:paraId="1299C43A"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355CA" w:rsidRDefault="002355CA" w14:paraId="45FB0818" wp14:textId="7777777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355CA" w:rsidRDefault="002355CA" w14:paraId="53128261" wp14:textId="7777777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A75738B"/>
    <w:multiLevelType w:val="hybridMultilevel"/>
    <w:tmpl w:val="FC3E7472"/>
    <w:lvl w:ilvl="0" w:tplc="CEA64A18">
      <w:start w:val="1"/>
      <w:numFmt w:val="bullet"/>
      <w:lvlText w:val=""/>
      <w:lvlJc w:val="left"/>
      <w:pPr>
        <w:tabs>
          <w:tab w:val="num" w:pos="720"/>
        </w:tabs>
        <w:ind w:left="720" w:hanging="360"/>
      </w:pPr>
      <w:rPr>
        <w:rFonts w:hint="default" w:ascii="Wingdings 3" w:hAnsi="Wingdings 3"/>
      </w:rPr>
    </w:lvl>
    <w:lvl w:ilvl="1" w:tplc="022A503C" w:tentative="1">
      <w:start w:val="1"/>
      <w:numFmt w:val="bullet"/>
      <w:lvlText w:val=""/>
      <w:lvlJc w:val="left"/>
      <w:pPr>
        <w:tabs>
          <w:tab w:val="num" w:pos="1440"/>
        </w:tabs>
        <w:ind w:left="1440" w:hanging="360"/>
      </w:pPr>
      <w:rPr>
        <w:rFonts w:hint="default" w:ascii="Wingdings 3" w:hAnsi="Wingdings 3"/>
      </w:rPr>
    </w:lvl>
    <w:lvl w:ilvl="2" w:tplc="8392E388" w:tentative="1">
      <w:start w:val="1"/>
      <w:numFmt w:val="bullet"/>
      <w:lvlText w:val=""/>
      <w:lvlJc w:val="left"/>
      <w:pPr>
        <w:tabs>
          <w:tab w:val="num" w:pos="2160"/>
        </w:tabs>
        <w:ind w:left="2160" w:hanging="360"/>
      </w:pPr>
      <w:rPr>
        <w:rFonts w:hint="default" w:ascii="Wingdings 3" w:hAnsi="Wingdings 3"/>
      </w:rPr>
    </w:lvl>
    <w:lvl w:ilvl="3" w:tplc="628034F8" w:tentative="1">
      <w:start w:val="1"/>
      <w:numFmt w:val="bullet"/>
      <w:lvlText w:val=""/>
      <w:lvlJc w:val="left"/>
      <w:pPr>
        <w:tabs>
          <w:tab w:val="num" w:pos="2880"/>
        </w:tabs>
        <w:ind w:left="2880" w:hanging="360"/>
      </w:pPr>
      <w:rPr>
        <w:rFonts w:hint="default" w:ascii="Wingdings 3" w:hAnsi="Wingdings 3"/>
      </w:rPr>
    </w:lvl>
    <w:lvl w:ilvl="4" w:tplc="97BEFFA4" w:tentative="1">
      <w:start w:val="1"/>
      <w:numFmt w:val="bullet"/>
      <w:lvlText w:val=""/>
      <w:lvlJc w:val="left"/>
      <w:pPr>
        <w:tabs>
          <w:tab w:val="num" w:pos="3600"/>
        </w:tabs>
        <w:ind w:left="3600" w:hanging="360"/>
      </w:pPr>
      <w:rPr>
        <w:rFonts w:hint="default" w:ascii="Wingdings 3" w:hAnsi="Wingdings 3"/>
      </w:rPr>
    </w:lvl>
    <w:lvl w:ilvl="5" w:tplc="F6C81980" w:tentative="1">
      <w:start w:val="1"/>
      <w:numFmt w:val="bullet"/>
      <w:lvlText w:val=""/>
      <w:lvlJc w:val="left"/>
      <w:pPr>
        <w:tabs>
          <w:tab w:val="num" w:pos="4320"/>
        </w:tabs>
        <w:ind w:left="4320" w:hanging="360"/>
      </w:pPr>
      <w:rPr>
        <w:rFonts w:hint="default" w:ascii="Wingdings 3" w:hAnsi="Wingdings 3"/>
      </w:rPr>
    </w:lvl>
    <w:lvl w:ilvl="6" w:tplc="987C3228" w:tentative="1">
      <w:start w:val="1"/>
      <w:numFmt w:val="bullet"/>
      <w:lvlText w:val=""/>
      <w:lvlJc w:val="left"/>
      <w:pPr>
        <w:tabs>
          <w:tab w:val="num" w:pos="5040"/>
        </w:tabs>
        <w:ind w:left="5040" w:hanging="360"/>
      </w:pPr>
      <w:rPr>
        <w:rFonts w:hint="default" w:ascii="Wingdings 3" w:hAnsi="Wingdings 3"/>
      </w:rPr>
    </w:lvl>
    <w:lvl w:ilvl="7" w:tplc="9404CB06" w:tentative="1">
      <w:start w:val="1"/>
      <w:numFmt w:val="bullet"/>
      <w:lvlText w:val=""/>
      <w:lvlJc w:val="left"/>
      <w:pPr>
        <w:tabs>
          <w:tab w:val="num" w:pos="5760"/>
        </w:tabs>
        <w:ind w:left="5760" w:hanging="360"/>
      </w:pPr>
      <w:rPr>
        <w:rFonts w:hint="default" w:ascii="Wingdings 3" w:hAnsi="Wingdings 3"/>
      </w:rPr>
    </w:lvl>
    <w:lvl w:ilvl="8" w:tplc="45D6A766" w:tentative="1">
      <w:start w:val="1"/>
      <w:numFmt w:val="bullet"/>
      <w:lvlText w:val=""/>
      <w:lvlJc w:val="left"/>
      <w:pPr>
        <w:tabs>
          <w:tab w:val="num" w:pos="6480"/>
        </w:tabs>
        <w:ind w:left="6480" w:hanging="360"/>
      </w:pPr>
      <w:rPr>
        <w:rFonts w:hint="default" w:ascii="Wingdings 3" w:hAnsi="Wingdings 3"/>
      </w:rPr>
    </w:lvl>
  </w:abstractNum>
  <w:abstractNum w:abstractNumId="2" w15:restartNumberingAfterBreak="0">
    <w:nsid w:val="2B410501"/>
    <w:multiLevelType w:val="hybridMultilevel"/>
    <w:tmpl w:val="4E78B9B8"/>
    <w:lvl w:ilvl="0" w:tplc="3BE4036E">
      <w:start w:val="1"/>
      <w:numFmt w:val="bullet"/>
      <w:lvlText w:val=""/>
      <w:lvlJc w:val="left"/>
      <w:pPr>
        <w:tabs>
          <w:tab w:val="num" w:pos="720"/>
        </w:tabs>
        <w:ind w:left="720" w:hanging="360"/>
      </w:pPr>
      <w:rPr>
        <w:rFonts w:hint="default" w:ascii="Wingdings 3" w:hAnsi="Wingdings 3"/>
      </w:rPr>
    </w:lvl>
    <w:lvl w:ilvl="1" w:tplc="FBE06660" w:tentative="1">
      <w:start w:val="1"/>
      <w:numFmt w:val="bullet"/>
      <w:lvlText w:val=""/>
      <w:lvlJc w:val="left"/>
      <w:pPr>
        <w:tabs>
          <w:tab w:val="num" w:pos="1440"/>
        </w:tabs>
        <w:ind w:left="1440" w:hanging="360"/>
      </w:pPr>
      <w:rPr>
        <w:rFonts w:hint="default" w:ascii="Wingdings 3" w:hAnsi="Wingdings 3"/>
      </w:rPr>
    </w:lvl>
    <w:lvl w:ilvl="2" w:tplc="D4C66BA2" w:tentative="1">
      <w:start w:val="1"/>
      <w:numFmt w:val="bullet"/>
      <w:lvlText w:val=""/>
      <w:lvlJc w:val="left"/>
      <w:pPr>
        <w:tabs>
          <w:tab w:val="num" w:pos="2160"/>
        </w:tabs>
        <w:ind w:left="2160" w:hanging="360"/>
      </w:pPr>
      <w:rPr>
        <w:rFonts w:hint="default" w:ascii="Wingdings 3" w:hAnsi="Wingdings 3"/>
      </w:rPr>
    </w:lvl>
    <w:lvl w:ilvl="3" w:tplc="87E6F272" w:tentative="1">
      <w:start w:val="1"/>
      <w:numFmt w:val="bullet"/>
      <w:lvlText w:val=""/>
      <w:lvlJc w:val="left"/>
      <w:pPr>
        <w:tabs>
          <w:tab w:val="num" w:pos="2880"/>
        </w:tabs>
        <w:ind w:left="2880" w:hanging="360"/>
      </w:pPr>
      <w:rPr>
        <w:rFonts w:hint="default" w:ascii="Wingdings 3" w:hAnsi="Wingdings 3"/>
      </w:rPr>
    </w:lvl>
    <w:lvl w:ilvl="4" w:tplc="8912E11A" w:tentative="1">
      <w:start w:val="1"/>
      <w:numFmt w:val="bullet"/>
      <w:lvlText w:val=""/>
      <w:lvlJc w:val="left"/>
      <w:pPr>
        <w:tabs>
          <w:tab w:val="num" w:pos="3600"/>
        </w:tabs>
        <w:ind w:left="3600" w:hanging="360"/>
      </w:pPr>
      <w:rPr>
        <w:rFonts w:hint="default" w:ascii="Wingdings 3" w:hAnsi="Wingdings 3"/>
      </w:rPr>
    </w:lvl>
    <w:lvl w:ilvl="5" w:tplc="337EF9D6" w:tentative="1">
      <w:start w:val="1"/>
      <w:numFmt w:val="bullet"/>
      <w:lvlText w:val=""/>
      <w:lvlJc w:val="left"/>
      <w:pPr>
        <w:tabs>
          <w:tab w:val="num" w:pos="4320"/>
        </w:tabs>
        <w:ind w:left="4320" w:hanging="360"/>
      </w:pPr>
      <w:rPr>
        <w:rFonts w:hint="default" w:ascii="Wingdings 3" w:hAnsi="Wingdings 3"/>
      </w:rPr>
    </w:lvl>
    <w:lvl w:ilvl="6" w:tplc="39E68BCA" w:tentative="1">
      <w:start w:val="1"/>
      <w:numFmt w:val="bullet"/>
      <w:lvlText w:val=""/>
      <w:lvlJc w:val="left"/>
      <w:pPr>
        <w:tabs>
          <w:tab w:val="num" w:pos="5040"/>
        </w:tabs>
        <w:ind w:left="5040" w:hanging="360"/>
      </w:pPr>
      <w:rPr>
        <w:rFonts w:hint="default" w:ascii="Wingdings 3" w:hAnsi="Wingdings 3"/>
      </w:rPr>
    </w:lvl>
    <w:lvl w:ilvl="7" w:tplc="38521998" w:tentative="1">
      <w:start w:val="1"/>
      <w:numFmt w:val="bullet"/>
      <w:lvlText w:val=""/>
      <w:lvlJc w:val="left"/>
      <w:pPr>
        <w:tabs>
          <w:tab w:val="num" w:pos="5760"/>
        </w:tabs>
        <w:ind w:left="5760" w:hanging="360"/>
      </w:pPr>
      <w:rPr>
        <w:rFonts w:hint="default" w:ascii="Wingdings 3" w:hAnsi="Wingdings 3"/>
      </w:rPr>
    </w:lvl>
    <w:lvl w:ilvl="8" w:tplc="3934F88A" w:tentative="1">
      <w:start w:val="1"/>
      <w:numFmt w:val="bullet"/>
      <w:lvlText w:val=""/>
      <w:lvlJc w:val="left"/>
      <w:pPr>
        <w:tabs>
          <w:tab w:val="num" w:pos="6480"/>
        </w:tabs>
        <w:ind w:left="6480" w:hanging="360"/>
      </w:pPr>
      <w:rPr>
        <w:rFonts w:hint="default" w:ascii="Wingdings 3" w:hAnsi="Wingdings 3"/>
      </w:rPr>
    </w:lvl>
  </w:abstractNum>
  <w:abstractNum w:abstractNumId="3" w15:restartNumberingAfterBreak="0">
    <w:nsid w:val="3366117B"/>
    <w:multiLevelType w:val="hybridMultilevel"/>
    <w:tmpl w:val="BFACB2DE"/>
    <w:lvl w:ilvl="0" w:tplc="6CFC8C2A">
      <w:start w:val="1"/>
      <w:numFmt w:val="bullet"/>
      <w:lvlText w:val=""/>
      <w:lvlJc w:val="left"/>
      <w:pPr>
        <w:tabs>
          <w:tab w:val="num" w:pos="720"/>
        </w:tabs>
        <w:ind w:left="720" w:hanging="360"/>
      </w:pPr>
      <w:rPr>
        <w:rFonts w:hint="default" w:ascii="Wingdings 3" w:hAnsi="Wingdings 3"/>
      </w:rPr>
    </w:lvl>
    <w:lvl w:ilvl="1" w:tplc="A9385E20" w:tentative="1">
      <w:start w:val="1"/>
      <w:numFmt w:val="bullet"/>
      <w:lvlText w:val=""/>
      <w:lvlJc w:val="left"/>
      <w:pPr>
        <w:tabs>
          <w:tab w:val="num" w:pos="1440"/>
        </w:tabs>
        <w:ind w:left="1440" w:hanging="360"/>
      </w:pPr>
      <w:rPr>
        <w:rFonts w:hint="default" w:ascii="Wingdings 3" w:hAnsi="Wingdings 3"/>
      </w:rPr>
    </w:lvl>
    <w:lvl w:ilvl="2" w:tplc="5CEC3F6E" w:tentative="1">
      <w:start w:val="1"/>
      <w:numFmt w:val="bullet"/>
      <w:lvlText w:val=""/>
      <w:lvlJc w:val="left"/>
      <w:pPr>
        <w:tabs>
          <w:tab w:val="num" w:pos="2160"/>
        </w:tabs>
        <w:ind w:left="2160" w:hanging="360"/>
      </w:pPr>
      <w:rPr>
        <w:rFonts w:hint="default" w:ascii="Wingdings 3" w:hAnsi="Wingdings 3"/>
      </w:rPr>
    </w:lvl>
    <w:lvl w:ilvl="3" w:tplc="A8A2D716" w:tentative="1">
      <w:start w:val="1"/>
      <w:numFmt w:val="bullet"/>
      <w:lvlText w:val=""/>
      <w:lvlJc w:val="left"/>
      <w:pPr>
        <w:tabs>
          <w:tab w:val="num" w:pos="2880"/>
        </w:tabs>
        <w:ind w:left="2880" w:hanging="360"/>
      </w:pPr>
      <w:rPr>
        <w:rFonts w:hint="default" w:ascii="Wingdings 3" w:hAnsi="Wingdings 3"/>
      </w:rPr>
    </w:lvl>
    <w:lvl w:ilvl="4" w:tplc="FEAA57FC" w:tentative="1">
      <w:start w:val="1"/>
      <w:numFmt w:val="bullet"/>
      <w:lvlText w:val=""/>
      <w:lvlJc w:val="left"/>
      <w:pPr>
        <w:tabs>
          <w:tab w:val="num" w:pos="3600"/>
        </w:tabs>
        <w:ind w:left="3600" w:hanging="360"/>
      </w:pPr>
      <w:rPr>
        <w:rFonts w:hint="default" w:ascii="Wingdings 3" w:hAnsi="Wingdings 3"/>
      </w:rPr>
    </w:lvl>
    <w:lvl w:ilvl="5" w:tplc="FA485E50" w:tentative="1">
      <w:start w:val="1"/>
      <w:numFmt w:val="bullet"/>
      <w:lvlText w:val=""/>
      <w:lvlJc w:val="left"/>
      <w:pPr>
        <w:tabs>
          <w:tab w:val="num" w:pos="4320"/>
        </w:tabs>
        <w:ind w:left="4320" w:hanging="360"/>
      </w:pPr>
      <w:rPr>
        <w:rFonts w:hint="default" w:ascii="Wingdings 3" w:hAnsi="Wingdings 3"/>
      </w:rPr>
    </w:lvl>
    <w:lvl w:ilvl="6" w:tplc="7EB0A6EE" w:tentative="1">
      <w:start w:val="1"/>
      <w:numFmt w:val="bullet"/>
      <w:lvlText w:val=""/>
      <w:lvlJc w:val="left"/>
      <w:pPr>
        <w:tabs>
          <w:tab w:val="num" w:pos="5040"/>
        </w:tabs>
        <w:ind w:left="5040" w:hanging="360"/>
      </w:pPr>
      <w:rPr>
        <w:rFonts w:hint="default" w:ascii="Wingdings 3" w:hAnsi="Wingdings 3"/>
      </w:rPr>
    </w:lvl>
    <w:lvl w:ilvl="7" w:tplc="792C1CB6" w:tentative="1">
      <w:start w:val="1"/>
      <w:numFmt w:val="bullet"/>
      <w:lvlText w:val=""/>
      <w:lvlJc w:val="left"/>
      <w:pPr>
        <w:tabs>
          <w:tab w:val="num" w:pos="5760"/>
        </w:tabs>
        <w:ind w:left="5760" w:hanging="360"/>
      </w:pPr>
      <w:rPr>
        <w:rFonts w:hint="default" w:ascii="Wingdings 3" w:hAnsi="Wingdings 3"/>
      </w:rPr>
    </w:lvl>
    <w:lvl w:ilvl="8" w:tplc="FBF0CE4C" w:tentative="1">
      <w:start w:val="1"/>
      <w:numFmt w:val="bullet"/>
      <w:lvlText w:val=""/>
      <w:lvlJc w:val="left"/>
      <w:pPr>
        <w:tabs>
          <w:tab w:val="num" w:pos="6480"/>
        </w:tabs>
        <w:ind w:left="6480" w:hanging="360"/>
      </w:pPr>
      <w:rPr>
        <w:rFonts w:hint="default" w:ascii="Wingdings 3" w:hAnsi="Wingdings 3"/>
      </w:rPr>
    </w:lvl>
  </w:abstractNum>
  <w:abstractNum w:abstractNumId="4" w15:restartNumberingAfterBreak="0">
    <w:nsid w:val="3CD506FB"/>
    <w:multiLevelType w:val="hybridMultilevel"/>
    <w:tmpl w:val="11B48BB2"/>
    <w:lvl w:ilvl="0" w:tplc="C3FE6F08">
      <w:start w:val="1"/>
      <w:numFmt w:val="bullet"/>
      <w:lvlText w:val=""/>
      <w:lvlJc w:val="left"/>
      <w:pPr>
        <w:tabs>
          <w:tab w:val="num" w:pos="720"/>
        </w:tabs>
        <w:ind w:left="720" w:hanging="360"/>
      </w:pPr>
      <w:rPr>
        <w:rFonts w:hint="default" w:ascii="Wingdings 3" w:hAnsi="Wingdings 3"/>
      </w:rPr>
    </w:lvl>
    <w:lvl w:ilvl="1" w:tplc="0F627FC4" w:tentative="1">
      <w:start w:val="1"/>
      <w:numFmt w:val="bullet"/>
      <w:lvlText w:val=""/>
      <w:lvlJc w:val="left"/>
      <w:pPr>
        <w:tabs>
          <w:tab w:val="num" w:pos="1440"/>
        </w:tabs>
        <w:ind w:left="1440" w:hanging="360"/>
      </w:pPr>
      <w:rPr>
        <w:rFonts w:hint="default" w:ascii="Wingdings 3" w:hAnsi="Wingdings 3"/>
      </w:rPr>
    </w:lvl>
    <w:lvl w:ilvl="2" w:tplc="FE442E40" w:tentative="1">
      <w:start w:val="1"/>
      <w:numFmt w:val="bullet"/>
      <w:lvlText w:val=""/>
      <w:lvlJc w:val="left"/>
      <w:pPr>
        <w:tabs>
          <w:tab w:val="num" w:pos="2160"/>
        </w:tabs>
        <w:ind w:left="2160" w:hanging="360"/>
      </w:pPr>
      <w:rPr>
        <w:rFonts w:hint="default" w:ascii="Wingdings 3" w:hAnsi="Wingdings 3"/>
      </w:rPr>
    </w:lvl>
    <w:lvl w:ilvl="3" w:tplc="DC8EB3B2" w:tentative="1">
      <w:start w:val="1"/>
      <w:numFmt w:val="bullet"/>
      <w:lvlText w:val=""/>
      <w:lvlJc w:val="left"/>
      <w:pPr>
        <w:tabs>
          <w:tab w:val="num" w:pos="2880"/>
        </w:tabs>
        <w:ind w:left="2880" w:hanging="360"/>
      </w:pPr>
      <w:rPr>
        <w:rFonts w:hint="default" w:ascii="Wingdings 3" w:hAnsi="Wingdings 3"/>
      </w:rPr>
    </w:lvl>
    <w:lvl w:ilvl="4" w:tplc="390CE596" w:tentative="1">
      <w:start w:val="1"/>
      <w:numFmt w:val="bullet"/>
      <w:lvlText w:val=""/>
      <w:lvlJc w:val="left"/>
      <w:pPr>
        <w:tabs>
          <w:tab w:val="num" w:pos="3600"/>
        </w:tabs>
        <w:ind w:left="3600" w:hanging="360"/>
      </w:pPr>
      <w:rPr>
        <w:rFonts w:hint="default" w:ascii="Wingdings 3" w:hAnsi="Wingdings 3"/>
      </w:rPr>
    </w:lvl>
    <w:lvl w:ilvl="5" w:tplc="3BB632E4" w:tentative="1">
      <w:start w:val="1"/>
      <w:numFmt w:val="bullet"/>
      <w:lvlText w:val=""/>
      <w:lvlJc w:val="left"/>
      <w:pPr>
        <w:tabs>
          <w:tab w:val="num" w:pos="4320"/>
        </w:tabs>
        <w:ind w:left="4320" w:hanging="360"/>
      </w:pPr>
      <w:rPr>
        <w:rFonts w:hint="default" w:ascii="Wingdings 3" w:hAnsi="Wingdings 3"/>
      </w:rPr>
    </w:lvl>
    <w:lvl w:ilvl="6" w:tplc="A9384484" w:tentative="1">
      <w:start w:val="1"/>
      <w:numFmt w:val="bullet"/>
      <w:lvlText w:val=""/>
      <w:lvlJc w:val="left"/>
      <w:pPr>
        <w:tabs>
          <w:tab w:val="num" w:pos="5040"/>
        </w:tabs>
        <w:ind w:left="5040" w:hanging="360"/>
      </w:pPr>
      <w:rPr>
        <w:rFonts w:hint="default" w:ascii="Wingdings 3" w:hAnsi="Wingdings 3"/>
      </w:rPr>
    </w:lvl>
    <w:lvl w:ilvl="7" w:tplc="11F687DE" w:tentative="1">
      <w:start w:val="1"/>
      <w:numFmt w:val="bullet"/>
      <w:lvlText w:val=""/>
      <w:lvlJc w:val="left"/>
      <w:pPr>
        <w:tabs>
          <w:tab w:val="num" w:pos="5760"/>
        </w:tabs>
        <w:ind w:left="5760" w:hanging="360"/>
      </w:pPr>
      <w:rPr>
        <w:rFonts w:hint="default" w:ascii="Wingdings 3" w:hAnsi="Wingdings 3"/>
      </w:rPr>
    </w:lvl>
    <w:lvl w:ilvl="8" w:tplc="EA7C2B2A" w:tentative="1">
      <w:start w:val="1"/>
      <w:numFmt w:val="bullet"/>
      <w:lvlText w:val=""/>
      <w:lvlJc w:val="left"/>
      <w:pPr>
        <w:tabs>
          <w:tab w:val="num" w:pos="6480"/>
        </w:tabs>
        <w:ind w:left="6480" w:hanging="360"/>
      </w:pPr>
      <w:rPr>
        <w:rFonts w:hint="default" w:ascii="Wingdings 3" w:hAnsi="Wingdings 3"/>
      </w:rPr>
    </w:lvl>
  </w:abstractNum>
  <w:abstractNum w:abstractNumId="5" w15:restartNumberingAfterBreak="0">
    <w:nsid w:val="4E3F043F"/>
    <w:multiLevelType w:val="hybridMultilevel"/>
    <w:tmpl w:val="37F07996"/>
    <w:lvl w:ilvl="0" w:tplc="08AE5BA0">
      <w:start w:val="1"/>
      <w:numFmt w:val="bullet"/>
      <w:lvlText w:val=""/>
      <w:lvlJc w:val="left"/>
      <w:pPr>
        <w:tabs>
          <w:tab w:val="num" w:pos="720"/>
        </w:tabs>
        <w:ind w:left="720" w:hanging="360"/>
      </w:pPr>
      <w:rPr>
        <w:rFonts w:hint="default" w:ascii="Wingdings 3" w:hAnsi="Wingdings 3"/>
      </w:rPr>
    </w:lvl>
    <w:lvl w:ilvl="1" w:tplc="8162FCEC" w:tentative="1">
      <w:start w:val="1"/>
      <w:numFmt w:val="bullet"/>
      <w:lvlText w:val=""/>
      <w:lvlJc w:val="left"/>
      <w:pPr>
        <w:tabs>
          <w:tab w:val="num" w:pos="1440"/>
        </w:tabs>
        <w:ind w:left="1440" w:hanging="360"/>
      </w:pPr>
      <w:rPr>
        <w:rFonts w:hint="default" w:ascii="Wingdings 3" w:hAnsi="Wingdings 3"/>
      </w:rPr>
    </w:lvl>
    <w:lvl w:ilvl="2" w:tplc="8578AF86" w:tentative="1">
      <w:start w:val="1"/>
      <w:numFmt w:val="bullet"/>
      <w:lvlText w:val=""/>
      <w:lvlJc w:val="left"/>
      <w:pPr>
        <w:tabs>
          <w:tab w:val="num" w:pos="2160"/>
        </w:tabs>
        <w:ind w:left="2160" w:hanging="360"/>
      </w:pPr>
      <w:rPr>
        <w:rFonts w:hint="default" w:ascii="Wingdings 3" w:hAnsi="Wingdings 3"/>
      </w:rPr>
    </w:lvl>
    <w:lvl w:ilvl="3" w:tplc="5AF27B7E" w:tentative="1">
      <w:start w:val="1"/>
      <w:numFmt w:val="bullet"/>
      <w:lvlText w:val=""/>
      <w:lvlJc w:val="left"/>
      <w:pPr>
        <w:tabs>
          <w:tab w:val="num" w:pos="2880"/>
        </w:tabs>
        <w:ind w:left="2880" w:hanging="360"/>
      </w:pPr>
      <w:rPr>
        <w:rFonts w:hint="default" w:ascii="Wingdings 3" w:hAnsi="Wingdings 3"/>
      </w:rPr>
    </w:lvl>
    <w:lvl w:ilvl="4" w:tplc="28FEFCCE" w:tentative="1">
      <w:start w:val="1"/>
      <w:numFmt w:val="bullet"/>
      <w:lvlText w:val=""/>
      <w:lvlJc w:val="left"/>
      <w:pPr>
        <w:tabs>
          <w:tab w:val="num" w:pos="3600"/>
        </w:tabs>
        <w:ind w:left="3600" w:hanging="360"/>
      </w:pPr>
      <w:rPr>
        <w:rFonts w:hint="default" w:ascii="Wingdings 3" w:hAnsi="Wingdings 3"/>
      </w:rPr>
    </w:lvl>
    <w:lvl w:ilvl="5" w:tplc="FA8C768E" w:tentative="1">
      <w:start w:val="1"/>
      <w:numFmt w:val="bullet"/>
      <w:lvlText w:val=""/>
      <w:lvlJc w:val="left"/>
      <w:pPr>
        <w:tabs>
          <w:tab w:val="num" w:pos="4320"/>
        </w:tabs>
        <w:ind w:left="4320" w:hanging="360"/>
      </w:pPr>
      <w:rPr>
        <w:rFonts w:hint="default" w:ascii="Wingdings 3" w:hAnsi="Wingdings 3"/>
      </w:rPr>
    </w:lvl>
    <w:lvl w:ilvl="6" w:tplc="A63CD700" w:tentative="1">
      <w:start w:val="1"/>
      <w:numFmt w:val="bullet"/>
      <w:lvlText w:val=""/>
      <w:lvlJc w:val="left"/>
      <w:pPr>
        <w:tabs>
          <w:tab w:val="num" w:pos="5040"/>
        </w:tabs>
        <w:ind w:left="5040" w:hanging="360"/>
      </w:pPr>
      <w:rPr>
        <w:rFonts w:hint="default" w:ascii="Wingdings 3" w:hAnsi="Wingdings 3"/>
      </w:rPr>
    </w:lvl>
    <w:lvl w:ilvl="7" w:tplc="D76E3C3A" w:tentative="1">
      <w:start w:val="1"/>
      <w:numFmt w:val="bullet"/>
      <w:lvlText w:val=""/>
      <w:lvlJc w:val="left"/>
      <w:pPr>
        <w:tabs>
          <w:tab w:val="num" w:pos="5760"/>
        </w:tabs>
        <w:ind w:left="5760" w:hanging="360"/>
      </w:pPr>
      <w:rPr>
        <w:rFonts w:hint="default" w:ascii="Wingdings 3" w:hAnsi="Wingdings 3"/>
      </w:rPr>
    </w:lvl>
    <w:lvl w:ilvl="8" w:tplc="E11EC99E" w:tentative="1">
      <w:start w:val="1"/>
      <w:numFmt w:val="bullet"/>
      <w:lvlText w:val=""/>
      <w:lvlJc w:val="left"/>
      <w:pPr>
        <w:tabs>
          <w:tab w:val="num" w:pos="6480"/>
        </w:tabs>
        <w:ind w:left="6480" w:hanging="360"/>
      </w:pPr>
      <w:rPr>
        <w:rFonts w:hint="default" w:ascii="Wingdings 3" w:hAnsi="Wingdings 3"/>
      </w:rPr>
    </w:lvl>
  </w:abstractNum>
  <w:abstractNum w:abstractNumId="6" w15:restartNumberingAfterBreak="0">
    <w:nsid w:val="5D793EB9"/>
    <w:multiLevelType w:val="hybridMultilevel"/>
    <w:tmpl w:val="F8E4E9FA"/>
    <w:lvl w:ilvl="0" w:tplc="BDFE34C4">
      <w:start w:val="1"/>
      <w:numFmt w:val="bullet"/>
      <w:lvlText w:val=""/>
      <w:lvlJc w:val="left"/>
      <w:pPr>
        <w:tabs>
          <w:tab w:val="num" w:pos="720"/>
        </w:tabs>
        <w:ind w:left="720" w:hanging="360"/>
      </w:pPr>
      <w:rPr>
        <w:rFonts w:hint="default" w:ascii="Wingdings 3" w:hAnsi="Wingdings 3"/>
      </w:rPr>
    </w:lvl>
    <w:lvl w:ilvl="1" w:tplc="94D66822" w:tentative="1">
      <w:start w:val="1"/>
      <w:numFmt w:val="bullet"/>
      <w:lvlText w:val=""/>
      <w:lvlJc w:val="left"/>
      <w:pPr>
        <w:tabs>
          <w:tab w:val="num" w:pos="1440"/>
        </w:tabs>
        <w:ind w:left="1440" w:hanging="360"/>
      </w:pPr>
      <w:rPr>
        <w:rFonts w:hint="default" w:ascii="Wingdings 3" w:hAnsi="Wingdings 3"/>
      </w:rPr>
    </w:lvl>
    <w:lvl w:ilvl="2" w:tplc="76AC0226" w:tentative="1">
      <w:start w:val="1"/>
      <w:numFmt w:val="bullet"/>
      <w:lvlText w:val=""/>
      <w:lvlJc w:val="left"/>
      <w:pPr>
        <w:tabs>
          <w:tab w:val="num" w:pos="2160"/>
        </w:tabs>
        <w:ind w:left="2160" w:hanging="360"/>
      </w:pPr>
      <w:rPr>
        <w:rFonts w:hint="default" w:ascii="Wingdings 3" w:hAnsi="Wingdings 3"/>
      </w:rPr>
    </w:lvl>
    <w:lvl w:ilvl="3" w:tplc="B4489E7E" w:tentative="1">
      <w:start w:val="1"/>
      <w:numFmt w:val="bullet"/>
      <w:lvlText w:val=""/>
      <w:lvlJc w:val="left"/>
      <w:pPr>
        <w:tabs>
          <w:tab w:val="num" w:pos="2880"/>
        </w:tabs>
        <w:ind w:left="2880" w:hanging="360"/>
      </w:pPr>
      <w:rPr>
        <w:rFonts w:hint="default" w:ascii="Wingdings 3" w:hAnsi="Wingdings 3"/>
      </w:rPr>
    </w:lvl>
    <w:lvl w:ilvl="4" w:tplc="E842D0F4" w:tentative="1">
      <w:start w:val="1"/>
      <w:numFmt w:val="bullet"/>
      <w:lvlText w:val=""/>
      <w:lvlJc w:val="left"/>
      <w:pPr>
        <w:tabs>
          <w:tab w:val="num" w:pos="3600"/>
        </w:tabs>
        <w:ind w:left="3600" w:hanging="360"/>
      </w:pPr>
      <w:rPr>
        <w:rFonts w:hint="default" w:ascii="Wingdings 3" w:hAnsi="Wingdings 3"/>
      </w:rPr>
    </w:lvl>
    <w:lvl w:ilvl="5" w:tplc="C91267A6" w:tentative="1">
      <w:start w:val="1"/>
      <w:numFmt w:val="bullet"/>
      <w:lvlText w:val=""/>
      <w:lvlJc w:val="left"/>
      <w:pPr>
        <w:tabs>
          <w:tab w:val="num" w:pos="4320"/>
        </w:tabs>
        <w:ind w:left="4320" w:hanging="360"/>
      </w:pPr>
      <w:rPr>
        <w:rFonts w:hint="default" w:ascii="Wingdings 3" w:hAnsi="Wingdings 3"/>
      </w:rPr>
    </w:lvl>
    <w:lvl w:ilvl="6" w:tplc="B37AE4BE" w:tentative="1">
      <w:start w:val="1"/>
      <w:numFmt w:val="bullet"/>
      <w:lvlText w:val=""/>
      <w:lvlJc w:val="left"/>
      <w:pPr>
        <w:tabs>
          <w:tab w:val="num" w:pos="5040"/>
        </w:tabs>
        <w:ind w:left="5040" w:hanging="360"/>
      </w:pPr>
      <w:rPr>
        <w:rFonts w:hint="default" w:ascii="Wingdings 3" w:hAnsi="Wingdings 3"/>
      </w:rPr>
    </w:lvl>
    <w:lvl w:ilvl="7" w:tplc="E7F68C6E" w:tentative="1">
      <w:start w:val="1"/>
      <w:numFmt w:val="bullet"/>
      <w:lvlText w:val=""/>
      <w:lvlJc w:val="left"/>
      <w:pPr>
        <w:tabs>
          <w:tab w:val="num" w:pos="5760"/>
        </w:tabs>
        <w:ind w:left="5760" w:hanging="360"/>
      </w:pPr>
      <w:rPr>
        <w:rFonts w:hint="default" w:ascii="Wingdings 3" w:hAnsi="Wingdings 3"/>
      </w:rPr>
    </w:lvl>
    <w:lvl w:ilvl="8" w:tplc="00FC43D4" w:tentative="1">
      <w:start w:val="1"/>
      <w:numFmt w:val="bullet"/>
      <w:lvlText w:val=""/>
      <w:lvlJc w:val="left"/>
      <w:pPr>
        <w:tabs>
          <w:tab w:val="num" w:pos="6480"/>
        </w:tabs>
        <w:ind w:left="6480" w:hanging="360"/>
      </w:pPr>
      <w:rPr>
        <w:rFonts w:hint="default" w:ascii="Wingdings 3" w:hAnsi="Wingdings 3"/>
      </w:rPr>
    </w:lvl>
  </w:abstractNum>
  <w:num w:numId="1">
    <w:abstractNumId w:val="0"/>
  </w:num>
  <w:num w:numId="2">
    <w:abstractNumId w:val="1"/>
  </w:num>
  <w:num w:numId="3">
    <w:abstractNumId w:val="3"/>
  </w:num>
  <w:num w:numId="4">
    <w:abstractNumId w:val="4"/>
  </w:num>
  <w:num w:numId="5">
    <w:abstractNumId w:val="5"/>
  </w:num>
  <w:num w:numId="6">
    <w:abstractNumId w:val="2"/>
  </w:num>
  <w:num w:numId="7">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5D5"/>
    <w:rsid w:val="000107E5"/>
    <w:rsid w:val="00012E81"/>
    <w:rsid w:val="00017AEB"/>
    <w:rsid w:val="00027118"/>
    <w:rsid w:val="0005788A"/>
    <w:rsid w:val="00062071"/>
    <w:rsid w:val="0008401B"/>
    <w:rsid w:val="00085F96"/>
    <w:rsid w:val="00087A39"/>
    <w:rsid w:val="00093636"/>
    <w:rsid w:val="00096057"/>
    <w:rsid w:val="000B426C"/>
    <w:rsid w:val="000B7D5F"/>
    <w:rsid w:val="000C5D59"/>
    <w:rsid w:val="000D154C"/>
    <w:rsid w:val="000D2094"/>
    <w:rsid w:val="000D32BB"/>
    <w:rsid w:val="000D653D"/>
    <w:rsid w:val="000F08F5"/>
    <w:rsid w:val="000F1EF4"/>
    <w:rsid w:val="000F3011"/>
    <w:rsid w:val="000F6314"/>
    <w:rsid w:val="000F68D6"/>
    <w:rsid w:val="001033BC"/>
    <w:rsid w:val="00104742"/>
    <w:rsid w:val="00110476"/>
    <w:rsid w:val="001135D5"/>
    <w:rsid w:val="00135906"/>
    <w:rsid w:val="00135CA1"/>
    <w:rsid w:val="001403FE"/>
    <w:rsid w:val="0015098C"/>
    <w:rsid w:val="001670D3"/>
    <w:rsid w:val="00190022"/>
    <w:rsid w:val="0019679F"/>
    <w:rsid w:val="001A796E"/>
    <w:rsid w:val="001B217C"/>
    <w:rsid w:val="001B50BA"/>
    <w:rsid w:val="001C1B14"/>
    <w:rsid w:val="001C7F28"/>
    <w:rsid w:val="001D0E1E"/>
    <w:rsid w:val="001D408E"/>
    <w:rsid w:val="001E78D7"/>
    <w:rsid w:val="00216F75"/>
    <w:rsid w:val="0023105A"/>
    <w:rsid w:val="00234EC0"/>
    <w:rsid w:val="0023502A"/>
    <w:rsid w:val="002355CA"/>
    <w:rsid w:val="00236D89"/>
    <w:rsid w:val="00256797"/>
    <w:rsid w:val="002632D6"/>
    <w:rsid w:val="00281309"/>
    <w:rsid w:val="00287D32"/>
    <w:rsid w:val="00292355"/>
    <w:rsid w:val="002A6A37"/>
    <w:rsid w:val="002B595E"/>
    <w:rsid w:val="002C2421"/>
    <w:rsid w:val="002C7821"/>
    <w:rsid w:val="002D52EA"/>
    <w:rsid w:val="002D556C"/>
    <w:rsid w:val="002E192B"/>
    <w:rsid w:val="002F0736"/>
    <w:rsid w:val="002F12D9"/>
    <w:rsid w:val="002F46B7"/>
    <w:rsid w:val="003036D6"/>
    <w:rsid w:val="00305895"/>
    <w:rsid w:val="00316489"/>
    <w:rsid w:val="00322348"/>
    <w:rsid w:val="00325B99"/>
    <w:rsid w:val="00331056"/>
    <w:rsid w:val="00351807"/>
    <w:rsid w:val="00366C3F"/>
    <w:rsid w:val="00374A51"/>
    <w:rsid w:val="00380570"/>
    <w:rsid w:val="003B3512"/>
    <w:rsid w:val="003C00B6"/>
    <w:rsid w:val="003C620E"/>
    <w:rsid w:val="003D4AA1"/>
    <w:rsid w:val="003E2EC0"/>
    <w:rsid w:val="004077F4"/>
    <w:rsid w:val="00413952"/>
    <w:rsid w:val="004141FC"/>
    <w:rsid w:val="00423F8E"/>
    <w:rsid w:val="00431C66"/>
    <w:rsid w:val="004560B4"/>
    <w:rsid w:val="00456D7F"/>
    <w:rsid w:val="00457D81"/>
    <w:rsid w:val="00464FB4"/>
    <w:rsid w:val="0048026D"/>
    <w:rsid w:val="00480460"/>
    <w:rsid w:val="004A2863"/>
    <w:rsid w:val="004A35F1"/>
    <w:rsid w:val="004A3EA6"/>
    <w:rsid w:val="004F7739"/>
    <w:rsid w:val="005131FB"/>
    <w:rsid w:val="00513CF2"/>
    <w:rsid w:val="00516196"/>
    <w:rsid w:val="00522DAF"/>
    <w:rsid w:val="00523F29"/>
    <w:rsid w:val="00525CA4"/>
    <w:rsid w:val="0053396B"/>
    <w:rsid w:val="00541812"/>
    <w:rsid w:val="0054222B"/>
    <w:rsid w:val="005429FD"/>
    <w:rsid w:val="005714A4"/>
    <w:rsid w:val="00581954"/>
    <w:rsid w:val="00594B10"/>
    <w:rsid w:val="005B05B6"/>
    <w:rsid w:val="005C2F6C"/>
    <w:rsid w:val="005C3179"/>
    <w:rsid w:val="005D369D"/>
    <w:rsid w:val="005E4D55"/>
    <w:rsid w:val="005E5BCB"/>
    <w:rsid w:val="005E7E7C"/>
    <w:rsid w:val="006125F4"/>
    <w:rsid w:val="00624E84"/>
    <w:rsid w:val="006478A2"/>
    <w:rsid w:val="006709D3"/>
    <w:rsid w:val="00674E80"/>
    <w:rsid w:val="00684F39"/>
    <w:rsid w:val="0068524F"/>
    <w:rsid w:val="006A042A"/>
    <w:rsid w:val="006A6479"/>
    <w:rsid w:val="006B0E52"/>
    <w:rsid w:val="006C1390"/>
    <w:rsid w:val="006C5BF3"/>
    <w:rsid w:val="006E17B6"/>
    <w:rsid w:val="006F5C82"/>
    <w:rsid w:val="00701FF6"/>
    <w:rsid w:val="007209DF"/>
    <w:rsid w:val="00723638"/>
    <w:rsid w:val="00740551"/>
    <w:rsid w:val="00754842"/>
    <w:rsid w:val="00770BE0"/>
    <w:rsid w:val="00771880"/>
    <w:rsid w:val="0078287E"/>
    <w:rsid w:val="00784AA8"/>
    <w:rsid w:val="00797C16"/>
    <w:rsid w:val="007B110D"/>
    <w:rsid w:val="007C24F4"/>
    <w:rsid w:val="007E525F"/>
    <w:rsid w:val="007F4CDC"/>
    <w:rsid w:val="00810A26"/>
    <w:rsid w:val="00815067"/>
    <w:rsid w:val="00820A1B"/>
    <w:rsid w:val="00827B4D"/>
    <w:rsid w:val="00844E0D"/>
    <w:rsid w:val="00863CEA"/>
    <w:rsid w:val="00871530"/>
    <w:rsid w:val="00872B13"/>
    <w:rsid w:val="00877DA5"/>
    <w:rsid w:val="00883890"/>
    <w:rsid w:val="0089359B"/>
    <w:rsid w:val="008A04E9"/>
    <w:rsid w:val="008B4922"/>
    <w:rsid w:val="008B4CE1"/>
    <w:rsid w:val="008D6BE0"/>
    <w:rsid w:val="008E05B3"/>
    <w:rsid w:val="00923EE8"/>
    <w:rsid w:val="009307A0"/>
    <w:rsid w:val="00935242"/>
    <w:rsid w:val="00935C85"/>
    <w:rsid w:val="00951FA8"/>
    <w:rsid w:val="009625E2"/>
    <w:rsid w:val="00986600"/>
    <w:rsid w:val="00986635"/>
    <w:rsid w:val="009B26DD"/>
    <w:rsid w:val="009E5485"/>
    <w:rsid w:val="009E5A29"/>
    <w:rsid w:val="009F48B5"/>
    <w:rsid w:val="00A02E1E"/>
    <w:rsid w:val="00A23ACE"/>
    <w:rsid w:val="00A32B95"/>
    <w:rsid w:val="00A34756"/>
    <w:rsid w:val="00A42D8B"/>
    <w:rsid w:val="00A4492F"/>
    <w:rsid w:val="00A5239D"/>
    <w:rsid w:val="00A523F0"/>
    <w:rsid w:val="00A719FA"/>
    <w:rsid w:val="00A7238E"/>
    <w:rsid w:val="00A72CB1"/>
    <w:rsid w:val="00A7682E"/>
    <w:rsid w:val="00A82B33"/>
    <w:rsid w:val="00A85632"/>
    <w:rsid w:val="00AB7A02"/>
    <w:rsid w:val="00AC3BEC"/>
    <w:rsid w:val="00AD39D9"/>
    <w:rsid w:val="00AD6C97"/>
    <w:rsid w:val="00B038F8"/>
    <w:rsid w:val="00B07EEF"/>
    <w:rsid w:val="00B40068"/>
    <w:rsid w:val="00B44196"/>
    <w:rsid w:val="00B47BB8"/>
    <w:rsid w:val="00B520B9"/>
    <w:rsid w:val="00B5327D"/>
    <w:rsid w:val="00B60C88"/>
    <w:rsid w:val="00B6263D"/>
    <w:rsid w:val="00B71EF1"/>
    <w:rsid w:val="00B73EB1"/>
    <w:rsid w:val="00B827BB"/>
    <w:rsid w:val="00B86C0A"/>
    <w:rsid w:val="00BB1703"/>
    <w:rsid w:val="00BB2ED0"/>
    <w:rsid w:val="00BB41EB"/>
    <w:rsid w:val="00BC62AC"/>
    <w:rsid w:val="00BC7944"/>
    <w:rsid w:val="00BD031E"/>
    <w:rsid w:val="00BD307C"/>
    <w:rsid w:val="00BD75B6"/>
    <w:rsid w:val="00BD78D0"/>
    <w:rsid w:val="00BE562E"/>
    <w:rsid w:val="00BE6A6F"/>
    <w:rsid w:val="00C002BC"/>
    <w:rsid w:val="00C06C16"/>
    <w:rsid w:val="00C32DC0"/>
    <w:rsid w:val="00C3331C"/>
    <w:rsid w:val="00C47BF6"/>
    <w:rsid w:val="00C53FAC"/>
    <w:rsid w:val="00C5592A"/>
    <w:rsid w:val="00C64F15"/>
    <w:rsid w:val="00C662E0"/>
    <w:rsid w:val="00C7033A"/>
    <w:rsid w:val="00C7118F"/>
    <w:rsid w:val="00C72FA6"/>
    <w:rsid w:val="00C847D3"/>
    <w:rsid w:val="00C91E2C"/>
    <w:rsid w:val="00C95680"/>
    <w:rsid w:val="00CA346A"/>
    <w:rsid w:val="00CB1FC2"/>
    <w:rsid w:val="00CB5183"/>
    <w:rsid w:val="00CC2904"/>
    <w:rsid w:val="00CC32CD"/>
    <w:rsid w:val="00CD2148"/>
    <w:rsid w:val="00CD45D7"/>
    <w:rsid w:val="00CD7870"/>
    <w:rsid w:val="00CE4548"/>
    <w:rsid w:val="00CE46D0"/>
    <w:rsid w:val="00CF1F67"/>
    <w:rsid w:val="00D2787C"/>
    <w:rsid w:val="00D31ABF"/>
    <w:rsid w:val="00D31D13"/>
    <w:rsid w:val="00D35190"/>
    <w:rsid w:val="00D464B9"/>
    <w:rsid w:val="00D542E9"/>
    <w:rsid w:val="00D550B4"/>
    <w:rsid w:val="00D5672D"/>
    <w:rsid w:val="00D5735F"/>
    <w:rsid w:val="00D57B76"/>
    <w:rsid w:val="00D6247A"/>
    <w:rsid w:val="00D625A5"/>
    <w:rsid w:val="00D7059F"/>
    <w:rsid w:val="00D81E53"/>
    <w:rsid w:val="00D83D9A"/>
    <w:rsid w:val="00D86285"/>
    <w:rsid w:val="00DB7E00"/>
    <w:rsid w:val="00DC1859"/>
    <w:rsid w:val="00DC33AD"/>
    <w:rsid w:val="00DC53FC"/>
    <w:rsid w:val="00DD00D2"/>
    <w:rsid w:val="00DD768C"/>
    <w:rsid w:val="00DD7FDC"/>
    <w:rsid w:val="00DE32DD"/>
    <w:rsid w:val="00E0189C"/>
    <w:rsid w:val="00E2172D"/>
    <w:rsid w:val="00E23E2A"/>
    <w:rsid w:val="00E5474B"/>
    <w:rsid w:val="00E62891"/>
    <w:rsid w:val="00E816A8"/>
    <w:rsid w:val="00E82AA5"/>
    <w:rsid w:val="00E83C86"/>
    <w:rsid w:val="00EB2A22"/>
    <w:rsid w:val="00EC44E8"/>
    <w:rsid w:val="00EE6196"/>
    <w:rsid w:val="00EF2533"/>
    <w:rsid w:val="00F01AC2"/>
    <w:rsid w:val="00F01F9E"/>
    <w:rsid w:val="00F051CA"/>
    <w:rsid w:val="00F1457E"/>
    <w:rsid w:val="00F254D6"/>
    <w:rsid w:val="00F25EEC"/>
    <w:rsid w:val="00F375B2"/>
    <w:rsid w:val="00F422CD"/>
    <w:rsid w:val="00F4390F"/>
    <w:rsid w:val="00F46111"/>
    <w:rsid w:val="00F50BA3"/>
    <w:rsid w:val="00F53C23"/>
    <w:rsid w:val="00F55C3F"/>
    <w:rsid w:val="00F60B88"/>
    <w:rsid w:val="00F619AE"/>
    <w:rsid w:val="00F67D0F"/>
    <w:rsid w:val="00F82FFD"/>
    <w:rsid w:val="00F946E2"/>
    <w:rsid w:val="00F95929"/>
    <w:rsid w:val="00F96566"/>
    <w:rsid w:val="00FC59AD"/>
    <w:rsid w:val="00FD7087"/>
    <w:rsid w:val="00FE653E"/>
    <w:rsid w:val="00FF4CE5"/>
    <w:rsid w:val="1B8341DA"/>
    <w:rsid w:val="26E35BE4"/>
    <w:rsid w:val="32FCC12D"/>
    <w:rsid w:val="4406A7EA"/>
    <w:rsid w:val="44654C57"/>
    <w:rsid w:val="4FBB4C31"/>
    <w:rsid w:val="50F10FE1"/>
    <w:rsid w:val="58C9DF18"/>
    <w:rsid w:val="5E9E4890"/>
    <w:rsid w:val="6938E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2B107F8"/>
  <w15:chartTrackingRefBased/>
  <w15:docId w15:val="{C5DB4116-AF57-4CEC-B2BB-3BB9DF9663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uppressAutoHyphens/>
      <w:spacing w:line="360" w:lineRule="auto"/>
      <w:jc w:val="both"/>
    </w:pPr>
    <w:rPr>
      <w:rFonts w:eastAsia="Calibri"/>
      <w:sz w:val="24"/>
      <w:szCs w:val="22"/>
      <w:lang w:val="en-GB"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cs="Wingdings"/>
      <w:lang w:val="en"/>
    </w:rPr>
  </w:style>
  <w:style w:type="character" w:styleId="WW8Num2z1" w:customStyle="1">
    <w:name w:val="WW8Num2z1"/>
    <w:rPr>
      <w:rFonts w:ascii="OpenSymbol" w:hAnsi="OpenSymbol" w:cs="Courier New"/>
    </w:rPr>
  </w:style>
  <w:style w:type="character" w:styleId="WW8Num3z0" w:customStyle="1">
    <w:name w:val="WW8Num3z0"/>
    <w:rPr>
      <w:rFonts w:ascii="Symbol" w:hAnsi="Symbol" w:cs="Symbol"/>
    </w:rPr>
  </w:style>
  <w:style w:type="character" w:styleId="WW8Num3z1" w:customStyle="1">
    <w:name w:val="WW8Num3z1"/>
    <w:rPr>
      <w:rFonts w:ascii="OpenSymbol" w:hAnsi="OpenSymbol" w:cs="OpenSymbol"/>
    </w:rPr>
  </w:style>
  <w:style w:type="character" w:styleId="WW8Num2z2" w:customStyle="1">
    <w:name w:val="WW8Num2z2"/>
    <w:rPr>
      <w:rFonts w:ascii="Wingdings" w:hAnsi="Wingdings" w:cs="Wingdings"/>
    </w:rPr>
  </w:style>
  <w:style w:type="character" w:styleId="WW8Num3z2" w:customStyle="1">
    <w:name w:val="WW8Num3z2"/>
    <w:rPr>
      <w:rFonts w:ascii="Wingdings" w:hAnsi="Wingdings" w:cs="Wingdings"/>
    </w:rPr>
  </w:style>
  <w:style w:type="character" w:styleId="WW8Num4z0" w:customStyle="1">
    <w:name w:val="WW8Num4z0"/>
    <w:rPr>
      <w:rFonts w:ascii="Symbol" w:hAnsi="Symbol" w:cs="Symbol"/>
    </w:rPr>
  </w:style>
  <w:style w:type="character" w:styleId="WW8Num4z1" w:customStyle="1">
    <w:name w:val="WW8Num4z1"/>
    <w:rPr>
      <w:rFonts w:ascii="OpenSymbol" w:hAnsi="OpenSymbol" w:cs="OpenSymbol"/>
    </w:rPr>
  </w:style>
  <w:style w:type="character" w:styleId="WW8Num4z2" w:customStyle="1">
    <w:name w:val="WW8Num4z2"/>
    <w:rPr>
      <w:rFonts w:ascii="Wingdings" w:hAnsi="Wingdings" w:cs="Wingdings"/>
    </w:rPr>
  </w:style>
  <w:style w:type="character" w:styleId="WW8Num4z3" w:customStyle="1">
    <w:name w:val="WW8Num4z3"/>
    <w:rPr>
      <w:rFonts w:ascii="Symbol" w:hAnsi="Symbol" w:cs="Symbol"/>
    </w:rPr>
  </w:style>
  <w:style w:type="character" w:styleId="WW8Num4z5" w:customStyle="1">
    <w:name w:val="WW8Num4z5"/>
    <w:rPr>
      <w:rFonts w:ascii="Wingdings" w:hAnsi="Wingdings" w:cs="Wingdings"/>
    </w:rPr>
  </w:style>
  <w:style w:type="character" w:styleId="WW8Num5z0" w:customStyle="1">
    <w:name w:val="WW8Num5z0"/>
    <w:rPr>
      <w:rFonts w:ascii="Symbol" w:hAnsi="Symbol" w:cs="Symbol"/>
    </w:rPr>
  </w:style>
  <w:style w:type="character" w:styleId="WW8Num5z1" w:customStyle="1">
    <w:name w:val="WW8Num5z1"/>
    <w:rPr>
      <w:rFonts w:ascii="OpenSymbol" w:hAnsi="OpenSymbol" w:cs="OpenSymbol"/>
    </w:rPr>
  </w:style>
  <w:style w:type="character" w:styleId="WW8Num5z2" w:customStyle="1">
    <w:name w:val="WW8Num5z2"/>
    <w:rPr>
      <w:rFonts w:ascii="Wingdings" w:hAnsi="Wingdings" w:cs="Wingdings"/>
    </w:rPr>
  </w:style>
  <w:style w:type="character" w:styleId="WW8Num6z0" w:customStyle="1">
    <w:name w:val="WW8Num6z0"/>
    <w:rPr>
      <w:rFonts w:ascii="Symbol" w:hAnsi="Symbol" w:cs="OpenSymbol"/>
    </w:rPr>
  </w:style>
  <w:style w:type="character" w:styleId="WW8Num6z2" w:customStyle="1">
    <w:name w:val="WW8Num6z2"/>
    <w:rPr>
      <w:rFonts w:ascii="Wingdings" w:hAnsi="Wingdings" w:cs="Wingdings"/>
    </w:rPr>
  </w:style>
  <w:style w:type="character" w:styleId="WW8Num6z3" w:customStyle="1">
    <w:name w:val="WW8Num6z3"/>
    <w:rPr>
      <w:rFonts w:ascii="Symbol" w:hAnsi="Symbol" w:cs="Symbol"/>
    </w:rPr>
  </w:style>
  <w:style w:type="character" w:styleId="WW8Num7z0" w:customStyle="1">
    <w:name w:val="WW8Num7z0"/>
    <w:rPr>
      <w:rFonts w:ascii="Symbol" w:hAnsi="Symbol" w:cs="OpenSymbol"/>
    </w:rPr>
  </w:style>
  <w:style w:type="character" w:styleId="WW8Num7z1" w:customStyle="1">
    <w:name w:val="WW8Num7z1"/>
    <w:rPr>
      <w:rFonts w:ascii="OpenSymbol" w:hAnsi="OpenSymbol" w:cs="OpenSymbol"/>
    </w:rPr>
  </w:style>
  <w:style w:type="character" w:styleId="WW8Num7z2" w:customStyle="1">
    <w:name w:val="WW8Num7z2"/>
    <w:rPr>
      <w:rFonts w:ascii="Wingdings" w:hAnsi="Wingdings" w:cs="Wingdings"/>
    </w:rPr>
  </w:style>
  <w:style w:type="character" w:styleId="WW8Num8z0" w:customStyle="1">
    <w:name w:val="WW8Num8z0"/>
    <w:rPr>
      <w:rFonts w:ascii="Symbol" w:hAnsi="Symbol" w:cs="OpenSymbol"/>
    </w:rPr>
  </w:style>
  <w:style w:type="character" w:styleId="WW8Num8z1" w:customStyle="1">
    <w:name w:val="WW8Num8z1"/>
    <w:rPr>
      <w:rFonts w:ascii="OpenSymbol" w:hAnsi="OpenSymbol" w:cs="OpenSymbol"/>
    </w:rPr>
  </w:style>
  <w:style w:type="character" w:styleId="WW8Num8z2" w:customStyle="1">
    <w:name w:val="WW8Num8z2"/>
    <w:rPr>
      <w:rFonts w:ascii="Wingdings" w:hAnsi="Wingdings" w:cs="Wingdings"/>
    </w:rPr>
  </w:style>
  <w:style w:type="character" w:styleId="WW8Num9z0" w:customStyle="1">
    <w:name w:val="WW8Num9z0"/>
    <w:rPr>
      <w:rFonts w:ascii="Symbol" w:hAnsi="Symbol" w:cs="OpenSymbol"/>
    </w:rPr>
  </w:style>
  <w:style w:type="character" w:styleId="WW8Num9z1" w:customStyle="1">
    <w:name w:val="WW8Num9z1"/>
    <w:rPr>
      <w:rFonts w:ascii="OpenSymbol" w:hAnsi="OpenSymbol" w:cs="OpenSymbol"/>
    </w:rPr>
  </w:style>
  <w:style w:type="character" w:styleId="WW8Num9z2" w:customStyle="1">
    <w:name w:val="WW8Num9z2"/>
    <w:rPr>
      <w:rFonts w:ascii="Tahoma" w:hAnsi="Tahoma" w:cs="Tahoma"/>
    </w:rPr>
  </w:style>
  <w:style w:type="character" w:styleId="WW8Num10z0" w:customStyle="1">
    <w:name w:val="WW8Num10z0"/>
    <w:rPr>
      <w:rFonts w:ascii="Symbol" w:hAnsi="Symbol" w:cs="OpenSymbol"/>
    </w:rPr>
  </w:style>
  <w:style w:type="character" w:styleId="WW8Num10z1" w:customStyle="1">
    <w:name w:val="WW8Num10z1"/>
    <w:rPr>
      <w:rFonts w:ascii="OpenSymbol" w:hAnsi="OpenSymbol" w:cs="OpenSymbol"/>
    </w:rPr>
  </w:style>
  <w:style w:type="character" w:styleId="WW8Num10z2" w:customStyle="1">
    <w:name w:val="WW8Num10z2"/>
    <w:rPr>
      <w:rFonts w:ascii="Wingdings" w:hAnsi="Wingdings" w:cs="Wingdings"/>
    </w:rPr>
  </w:style>
  <w:style w:type="character" w:styleId="WW8Num11z0" w:customStyle="1">
    <w:name w:val="WW8Num11z0"/>
    <w:rPr>
      <w:rFonts w:ascii="Symbol" w:hAnsi="Symbol" w:cs="OpenSymbol"/>
    </w:rPr>
  </w:style>
  <w:style w:type="character" w:styleId="WW8Num11z1" w:customStyle="1">
    <w:name w:val="WW8Num11z1"/>
    <w:rPr>
      <w:rFonts w:ascii="OpenSymbol" w:hAnsi="OpenSymbol" w:cs="OpenSymbol"/>
    </w:rPr>
  </w:style>
  <w:style w:type="character" w:styleId="WW8Num11z2" w:customStyle="1">
    <w:name w:val="WW8Num11z2"/>
    <w:rPr>
      <w:rFonts w:ascii="Wingdings" w:hAnsi="Wingdings" w:cs="Wingdings"/>
    </w:rPr>
  </w:style>
  <w:style w:type="character" w:styleId="WW8Num11z3" w:customStyle="1">
    <w:name w:val="WW8Num11z3"/>
    <w:rPr>
      <w:rFonts w:ascii="Symbol" w:hAnsi="Symbol" w:cs="Symbol"/>
    </w:rPr>
  </w:style>
  <w:style w:type="character" w:styleId="WW8Num12z0" w:customStyle="1">
    <w:name w:val="WW8Num12z0"/>
    <w:rPr>
      <w:rFonts w:ascii="Symbol" w:hAnsi="Symbol" w:cs="OpenSymbol"/>
    </w:rPr>
  </w:style>
  <w:style w:type="character" w:styleId="WW8Num12z1" w:customStyle="1">
    <w:name w:val="WW8Num12z1"/>
    <w:rPr>
      <w:rFonts w:ascii="OpenSymbol" w:hAnsi="OpenSymbol" w:cs="OpenSymbol"/>
    </w:rPr>
  </w:style>
  <w:style w:type="character" w:styleId="WW8Num12z2" w:customStyle="1">
    <w:name w:val="WW8Num12z2"/>
    <w:rPr>
      <w:rFonts w:ascii="Wingdings" w:hAnsi="Wingdings" w:cs="Wingdings"/>
    </w:rPr>
  </w:style>
  <w:style w:type="character" w:styleId="WW8Num6z1" w:customStyle="1">
    <w:name w:val="WW8Num6z1"/>
    <w:rPr>
      <w:rFonts w:ascii="OpenSymbol" w:hAnsi="OpenSymbol" w:cs="OpenSymbol"/>
    </w:rPr>
  </w:style>
  <w:style w:type="character" w:styleId="DefaultParagraphFont0">
    <w:name w:val="Default Paragraph Font0"/>
  </w:style>
  <w:style w:type="character" w:styleId="WW8Num13z0" w:customStyle="1">
    <w:name w:val="WW8Num13z0"/>
    <w:rPr>
      <w:rFonts w:ascii="Symbol" w:hAnsi="Symbol" w:cs="OpenSymbol"/>
    </w:rPr>
  </w:style>
  <w:style w:type="character" w:styleId="WW8Num13z1" w:customStyle="1">
    <w:name w:val="WW8Num13z1"/>
    <w:rPr>
      <w:rFonts w:ascii="OpenSymbol" w:hAnsi="OpenSymbol" w:cs="OpenSymbol"/>
    </w:rPr>
  </w:style>
  <w:style w:type="character" w:styleId="WW8Num14z0" w:customStyle="1">
    <w:name w:val="WW8Num14z0"/>
    <w:rPr>
      <w:rFonts w:ascii="Symbol" w:hAnsi="Symbol" w:cs="OpenSymbol"/>
    </w:rPr>
  </w:style>
  <w:style w:type="character" w:styleId="WW8Num14z1" w:customStyle="1">
    <w:name w:val="WW8Num14z1"/>
    <w:rPr>
      <w:rFonts w:ascii="OpenSymbol" w:hAnsi="OpenSymbol" w:cs="OpenSymbol"/>
    </w:rPr>
  </w:style>
  <w:style w:type="character" w:styleId="WW8Num15z0" w:customStyle="1">
    <w:name w:val="WW8Num15z0"/>
    <w:rPr>
      <w:rFonts w:ascii="Symbol" w:hAnsi="Symbol" w:cs="OpenSymbol"/>
    </w:rPr>
  </w:style>
  <w:style w:type="character" w:styleId="WW8Num15z1" w:customStyle="1">
    <w:name w:val="WW8Num15z1"/>
    <w:rPr>
      <w:rFonts w:ascii="OpenSymbol" w:hAnsi="OpenSymbol" w:cs="OpenSymbol"/>
    </w:rPr>
  </w:style>
  <w:style w:type="character" w:styleId="WW8Num16z0" w:customStyle="1">
    <w:name w:val="WW8Num16z0"/>
    <w:rPr>
      <w:rFonts w:ascii="Symbol" w:hAnsi="Symbol" w:cs="OpenSymbol"/>
    </w:rPr>
  </w:style>
  <w:style w:type="character" w:styleId="WW8Num16z1" w:customStyle="1">
    <w:name w:val="WW8Num16z1"/>
    <w:rPr>
      <w:rFonts w:ascii="OpenSymbol" w:hAnsi="OpenSymbol" w:cs="OpenSymbol"/>
    </w:rPr>
  </w:style>
  <w:style w:type="character" w:styleId="WW8Num17z0" w:customStyle="1">
    <w:name w:val="WW8Num17z0"/>
  </w:style>
  <w:style w:type="character" w:styleId="WW8Num17z1" w:customStyle="1">
    <w:name w:val="WW8Num17z1"/>
  </w:style>
  <w:style w:type="character" w:styleId="WW8Num17z2" w:customStyle="1">
    <w:name w:val="WW8Num17z2"/>
  </w:style>
  <w:style w:type="character" w:styleId="WW8Num17z3" w:customStyle="1">
    <w:name w:val="WW8Num17z3"/>
  </w:style>
  <w:style w:type="character" w:styleId="WW8Num17z4" w:customStyle="1">
    <w:name w:val="WW8Num17z4"/>
  </w:style>
  <w:style w:type="character" w:styleId="WW8Num17z5" w:customStyle="1">
    <w:name w:val="WW8Num17z5"/>
  </w:style>
  <w:style w:type="character" w:styleId="WW8Num17z6" w:customStyle="1">
    <w:name w:val="WW8Num17z6"/>
  </w:style>
  <w:style w:type="character" w:styleId="WW8Num17z7" w:customStyle="1">
    <w:name w:val="WW8Num17z7"/>
  </w:style>
  <w:style w:type="character" w:styleId="WW8Num17z8" w:customStyle="1">
    <w:name w:val="WW8Num17z8"/>
  </w:style>
  <w:style w:type="character" w:styleId="WW8Num18z0" w:customStyle="1">
    <w:name w:val="WW8Num18z0"/>
    <w:rPr>
      <w:rFonts w:hint="default"/>
      <w:sz w:val="22"/>
      <w:szCs w:val="22"/>
    </w:rPr>
  </w:style>
  <w:style w:type="character" w:styleId="WW8Num18z1" w:customStyle="1">
    <w:name w:val="WW8Num18z1"/>
  </w:style>
  <w:style w:type="character" w:styleId="WW8Num18z2" w:customStyle="1">
    <w:name w:val="WW8Num18z2"/>
  </w:style>
  <w:style w:type="character" w:styleId="WW8Num18z3" w:customStyle="1">
    <w:name w:val="WW8Num18z3"/>
  </w:style>
  <w:style w:type="character" w:styleId="WW8Num18z4" w:customStyle="1">
    <w:name w:val="WW8Num18z4"/>
  </w:style>
  <w:style w:type="character" w:styleId="WW8Num18z5" w:customStyle="1">
    <w:name w:val="WW8Num18z5"/>
  </w:style>
  <w:style w:type="character" w:styleId="WW8Num18z6" w:customStyle="1">
    <w:name w:val="WW8Num18z6"/>
  </w:style>
  <w:style w:type="character" w:styleId="WW8Num18z7" w:customStyle="1">
    <w:name w:val="WW8Num18z7"/>
  </w:style>
  <w:style w:type="character" w:styleId="WW8Num18z8" w:customStyle="1">
    <w:name w:val="WW8Num18z8"/>
  </w:style>
  <w:style w:type="character" w:styleId="WW8Num19z0" w:customStyle="1">
    <w:name w:val="WW8Num19z0"/>
    <w:rPr>
      <w:rFonts w:hint="default" w:ascii="Symbol" w:hAnsi="Symbol" w:cs="Symbol"/>
    </w:rPr>
  </w:style>
  <w:style w:type="character" w:styleId="WW8Num19z1" w:customStyle="1">
    <w:name w:val="WW8Num19z1"/>
    <w:rPr>
      <w:rFonts w:hint="default" w:ascii="Courier New" w:hAnsi="Courier New" w:cs="Courier New"/>
    </w:rPr>
  </w:style>
  <w:style w:type="character" w:styleId="WW8Num19z2" w:customStyle="1">
    <w:name w:val="WW8Num19z2"/>
    <w:rPr>
      <w:rFonts w:hint="default" w:ascii="Wingdings" w:hAnsi="Wingdings" w:cs="Wingdings"/>
    </w:rPr>
  </w:style>
  <w:style w:type="character" w:styleId="WW8Num20z0" w:customStyle="1">
    <w:name w:val="WW8Num20z0"/>
    <w:rPr>
      <w:rFonts w:hint="default" w:ascii="Symbol" w:hAnsi="Symbol" w:cs="Symbol"/>
    </w:rPr>
  </w:style>
  <w:style w:type="character" w:styleId="WW8Num20z1" w:customStyle="1">
    <w:name w:val="WW8Num20z1"/>
    <w:rPr>
      <w:rFonts w:hint="default" w:ascii="Courier New" w:hAnsi="Courier New" w:cs="Courier New"/>
    </w:rPr>
  </w:style>
  <w:style w:type="character" w:styleId="WW8Num20z2" w:customStyle="1">
    <w:name w:val="WW8Num20z2"/>
    <w:rPr>
      <w:rFonts w:hint="default" w:ascii="Wingdings" w:hAnsi="Wingdings" w:cs="Wingdings"/>
    </w:rPr>
  </w:style>
  <w:style w:type="character" w:styleId="WW8Num21z0" w:customStyle="1">
    <w:name w:val="WW8Num21z0"/>
    <w:rPr>
      <w:rFonts w:hint="default" w:ascii="Symbol" w:hAnsi="Symbol" w:cs="Symbol"/>
    </w:rPr>
  </w:style>
  <w:style w:type="character" w:styleId="WW8Num21z1" w:customStyle="1">
    <w:name w:val="WW8Num21z1"/>
    <w:rPr>
      <w:rFonts w:hint="default" w:ascii="Courier New" w:hAnsi="Courier New" w:cs="Courier New"/>
    </w:rPr>
  </w:style>
  <w:style w:type="character" w:styleId="WW8Num21z2" w:customStyle="1">
    <w:name w:val="WW8Num21z2"/>
    <w:rPr>
      <w:rFonts w:hint="default" w:ascii="Wingdings" w:hAnsi="Wingdings" w:cs="Wingdings"/>
    </w:rPr>
  </w:style>
  <w:style w:type="character" w:styleId="WW8Num22z0" w:customStyle="1">
    <w:name w:val="WW8Num22z0"/>
    <w:rPr>
      <w:rFonts w:hint="default" w:ascii="Symbol" w:hAnsi="Symbol" w:cs="Symbol"/>
    </w:rPr>
  </w:style>
  <w:style w:type="character" w:styleId="WW8Num22z1" w:customStyle="1">
    <w:name w:val="WW8Num22z1"/>
    <w:rPr>
      <w:rFonts w:hint="default" w:ascii="Courier New" w:hAnsi="Courier New" w:cs="Courier New"/>
    </w:rPr>
  </w:style>
  <w:style w:type="character" w:styleId="WW8Num22z2" w:customStyle="1">
    <w:name w:val="WW8Num22z2"/>
    <w:rPr>
      <w:rFonts w:hint="default" w:ascii="Wingdings" w:hAnsi="Wingdings" w:cs="Wingdings"/>
    </w:rPr>
  </w:style>
  <w:style w:type="character" w:styleId="WW8Num23z0" w:customStyle="1">
    <w:name w:val="WW8Num23z0"/>
    <w:rPr>
      <w:rFonts w:hint="default" w:ascii="Symbol" w:hAnsi="Symbol" w:cs="Symbol"/>
    </w:rPr>
  </w:style>
  <w:style w:type="character" w:styleId="WW8Num23z1" w:customStyle="1">
    <w:name w:val="WW8Num23z1"/>
    <w:rPr>
      <w:rFonts w:hint="default" w:ascii="Courier New" w:hAnsi="Courier New" w:cs="Courier New"/>
    </w:rPr>
  </w:style>
  <w:style w:type="character" w:styleId="WW8Num23z2" w:customStyle="1">
    <w:name w:val="WW8Num23z2"/>
    <w:rPr>
      <w:rFonts w:hint="default" w:ascii="Wingdings" w:hAnsi="Wingdings" w:cs="Wingdings"/>
    </w:rPr>
  </w:style>
  <w:style w:type="character" w:styleId="WW8Num24z0" w:customStyle="1">
    <w:name w:val="WW8Num24z0"/>
    <w:rPr>
      <w:rFonts w:hint="default" w:ascii="Symbol" w:hAnsi="Symbol" w:cs="Symbol"/>
    </w:rPr>
  </w:style>
  <w:style w:type="character" w:styleId="WW8Num24z1" w:customStyle="1">
    <w:name w:val="WW8Num24z1"/>
    <w:rPr>
      <w:rFonts w:hint="default" w:ascii="Courier New" w:hAnsi="Courier New" w:cs="Courier New"/>
    </w:rPr>
  </w:style>
  <w:style w:type="character" w:styleId="WW8Num24z2" w:customStyle="1">
    <w:name w:val="WW8Num24z2"/>
    <w:rPr>
      <w:rFonts w:hint="default" w:ascii="Wingdings" w:hAnsi="Wingdings" w:cs="Wingdings"/>
    </w:rPr>
  </w:style>
  <w:style w:type="character" w:styleId="WW8Num25z0" w:customStyle="1">
    <w:name w:val="WW8Num25z0"/>
  </w:style>
  <w:style w:type="character" w:styleId="WW8Num25z1" w:customStyle="1">
    <w:name w:val="WW8Num25z1"/>
  </w:style>
  <w:style w:type="character" w:styleId="WW8Num25z2" w:customStyle="1">
    <w:name w:val="WW8Num25z2"/>
  </w:style>
  <w:style w:type="character" w:styleId="WW8Num25z3" w:customStyle="1">
    <w:name w:val="WW8Num25z3"/>
  </w:style>
  <w:style w:type="character" w:styleId="WW8Num25z4" w:customStyle="1">
    <w:name w:val="WW8Num25z4"/>
  </w:style>
  <w:style w:type="character" w:styleId="WW8Num25z5" w:customStyle="1">
    <w:name w:val="WW8Num25z5"/>
  </w:style>
  <w:style w:type="character" w:styleId="WW8Num25z6" w:customStyle="1">
    <w:name w:val="WW8Num25z6"/>
  </w:style>
  <w:style w:type="character" w:styleId="WW8Num25z7" w:customStyle="1">
    <w:name w:val="WW8Num25z7"/>
  </w:style>
  <w:style w:type="character" w:styleId="WW8Num25z8" w:customStyle="1">
    <w:name w:val="WW8Num25z8"/>
  </w:style>
  <w:style w:type="character" w:styleId="WW8Num26z0" w:customStyle="1">
    <w:name w:val="WW8Num26z0"/>
    <w:rPr>
      <w:rFonts w:hint="default" w:ascii="Symbol" w:hAnsi="Symbol" w:cs="Symbol"/>
    </w:rPr>
  </w:style>
  <w:style w:type="character" w:styleId="WW8Num26z1" w:customStyle="1">
    <w:name w:val="WW8Num26z1"/>
    <w:rPr>
      <w:rFonts w:hint="default" w:ascii="Courier New" w:hAnsi="Courier New" w:cs="Courier New"/>
    </w:rPr>
  </w:style>
  <w:style w:type="character" w:styleId="WW8Num26z2" w:customStyle="1">
    <w:name w:val="WW8Num26z2"/>
    <w:rPr>
      <w:rFonts w:hint="default" w:ascii="Wingdings" w:hAnsi="Wingdings" w:cs="Wingdings"/>
    </w:rPr>
  </w:style>
  <w:style w:type="character" w:styleId="WW8Num27z0" w:customStyle="1">
    <w:name w:val="WW8Num27z0"/>
  </w:style>
  <w:style w:type="character" w:styleId="WW8Num27z1" w:customStyle="1">
    <w:name w:val="WW8Num27z1"/>
  </w:style>
  <w:style w:type="character" w:styleId="WW8Num27z2" w:customStyle="1">
    <w:name w:val="WW8Num27z2"/>
  </w:style>
  <w:style w:type="character" w:styleId="WW8Num27z3" w:customStyle="1">
    <w:name w:val="WW8Num27z3"/>
  </w:style>
  <w:style w:type="character" w:styleId="WW8Num27z4" w:customStyle="1">
    <w:name w:val="WW8Num27z4"/>
  </w:style>
  <w:style w:type="character" w:styleId="WW8Num27z5" w:customStyle="1">
    <w:name w:val="WW8Num27z5"/>
  </w:style>
  <w:style w:type="character" w:styleId="WW8Num27z6" w:customStyle="1">
    <w:name w:val="WW8Num27z6"/>
  </w:style>
  <w:style w:type="character" w:styleId="WW8Num27z7" w:customStyle="1">
    <w:name w:val="WW8Num27z7"/>
  </w:style>
  <w:style w:type="character" w:styleId="WW8Num27z8" w:customStyle="1">
    <w:name w:val="WW8Num27z8"/>
  </w:style>
  <w:style w:type="character" w:styleId="WW8Num28z0" w:customStyle="1">
    <w:name w:val="WW8Num28z0"/>
    <w:rPr>
      <w:rFonts w:hint="default" w:ascii="Symbol" w:hAnsi="Symbol" w:cs="Symbol"/>
    </w:rPr>
  </w:style>
  <w:style w:type="character" w:styleId="WW8Num28z1" w:customStyle="1">
    <w:name w:val="WW8Num28z1"/>
    <w:rPr>
      <w:rFonts w:hint="default" w:ascii="Courier New" w:hAnsi="Courier New" w:cs="Courier New"/>
    </w:rPr>
  </w:style>
  <w:style w:type="character" w:styleId="WW8Num28z2" w:customStyle="1">
    <w:name w:val="WW8Num28z2"/>
    <w:rPr>
      <w:rFonts w:hint="default" w:ascii="Wingdings" w:hAnsi="Wingdings" w:cs="Wingdings"/>
    </w:rPr>
  </w:style>
  <w:style w:type="character" w:styleId="WW8Num29z0" w:customStyle="1">
    <w:name w:val="WW8Num29z0"/>
    <w:rPr>
      <w:rFonts w:hint="default" w:ascii="Symbol" w:hAnsi="Symbol" w:cs="Symbol"/>
    </w:rPr>
  </w:style>
  <w:style w:type="character" w:styleId="WW8Num29z1" w:customStyle="1">
    <w:name w:val="WW8Num29z1"/>
    <w:rPr>
      <w:rFonts w:hint="default" w:ascii="Courier New" w:hAnsi="Courier New" w:cs="Courier New"/>
    </w:rPr>
  </w:style>
  <w:style w:type="character" w:styleId="WW8Num29z2" w:customStyle="1">
    <w:name w:val="WW8Num29z2"/>
    <w:rPr>
      <w:rFonts w:hint="default" w:ascii="Wingdings" w:hAnsi="Wingdings" w:cs="Wingdings"/>
    </w:rPr>
  </w:style>
  <w:style w:type="character" w:styleId="WW8Num30z0" w:customStyle="1">
    <w:name w:val="WW8Num30z0"/>
    <w:rPr>
      <w:rFonts w:hint="default" w:ascii="Symbol" w:hAnsi="Symbol" w:cs="Symbol"/>
    </w:rPr>
  </w:style>
  <w:style w:type="character" w:styleId="WW8Num30z1" w:customStyle="1">
    <w:name w:val="WW8Num30z1"/>
    <w:rPr>
      <w:rFonts w:hint="default" w:ascii="Courier New" w:hAnsi="Courier New" w:cs="Courier New"/>
    </w:rPr>
  </w:style>
  <w:style w:type="character" w:styleId="WW8Num30z2" w:customStyle="1">
    <w:name w:val="WW8Num30z2"/>
    <w:rPr>
      <w:rFonts w:hint="default" w:ascii="Wingdings" w:hAnsi="Wingdings" w:cs="Wingdings"/>
    </w:rPr>
  </w:style>
  <w:style w:type="character" w:styleId="WW8Num31z0" w:customStyle="1">
    <w:name w:val="WW8Num31z0"/>
  </w:style>
  <w:style w:type="character" w:styleId="WW8Num31z1" w:customStyle="1">
    <w:name w:val="WW8Num31z1"/>
  </w:style>
  <w:style w:type="character" w:styleId="WW8Num31z2" w:customStyle="1">
    <w:name w:val="WW8Num31z2"/>
  </w:style>
  <w:style w:type="character" w:styleId="WW8Num31z3" w:customStyle="1">
    <w:name w:val="WW8Num31z3"/>
  </w:style>
  <w:style w:type="character" w:styleId="WW8Num31z4" w:customStyle="1">
    <w:name w:val="WW8Num31z4"/>
  </w:style>
  <w:style w:type="character" w:styleId="WW8Num31z5" w:customStyle="1">
    <w:name w:val="WW8Num31z5"/>
  </w:style>
  <w:style w:type="character" w:styleId="WW8Num31z6" w:customStyle="1">
    <w:name w:val="WW8Num31z6"/>
  </w:style>
  <w:style w:type="character" w:styleId="WW8Num31z7" w:customStyle="1">
    <w:name w:val="WW8Num31z7"/>
  </w:style>
  <w:style w:type="character" w:styleId="WW8Num31z8" w:customStyle="1">
    <w:name w:val="WW8Num31z8"/>
  </w:style>
  <w:style w:type="character" w:styleId="WW8Num32z0" w:customStyle="1">
    <w:name w:val="WW8Num32z0"/>
  </w:style>
  <w:style w:type="character" w:styleId="WW8Num32z1" w:customStyle="1">
    <w:name w:val="WW8Num32z1"/>
  </w:style>
  <w:style w:type="character" w:styleId="WW8Num32z2" w:customStyle="1">
    <w:name w:val="WW8Num32z2"/>
  </w:style>
  <w:style w:type="character" w:styleId="WW8Num32z3" w:customStyle="1">
    <w:name w:val="WW8Num32z3"/>
  </w:style>
  <w:style w:type="character" w:styleId="WW8Num32z4" w:customStyle="1">
    <w:name w:val="WW8Num32z4"/>
  </w:style>
  <w:style w:type="character" w:styleId="WW8Num32z5" w:customStyle="1">
    <w:name w:val="WW8Num32z5"/>
  </w:style>
  <w:style w:type="character" w:styleId="WW8Num32z6" w:customStyle="1">
    <w:name w:val="WW8Num32z6"/>
  </w:style>
  <w:style w:type="character" w:styleId="WW8Num32z7" w:customStyle="1">
    <w:name w:val="WW8Num32z7"/>
  </w:style>
  <w:style w:type="character" w:styleId="WW8Num32z8" w:customStyle="1">
    <w:name w:val="WW8Num32z8"/>
  </w:style>
  <w:style w:type="character" w:styleId="WW8Num33z0" w:customStyle="1">
    <w:name w:val="WW8Num33z0"/>
    <w:rPr>
      <w:rFonts w:hint="default" w:ascii="Symbol" w:hAnsi="Symbol" w:cs="Symbol"/>
    </w:rPr>
  </w:style>
  <w:style w:type="character" w:styleId="WW8Num33z1" w:customStyle="1">
    <w:name w:val="WW8Num33z1"/>
    <w:rPr>
      <w:rFonts w:hint="default" w:ascii="Courier New" w:hAnsi="Courier New" w:cs="Courier New"/>
    </w:rPr>
  </w:style>
  <w:style w:type="character" w:styleId="WW8Num33z2" w:customStyle="1">
    <w:name w:val="WW8Num33z2"/>
    <w:rPr>
      <w:rFonts w:hint="default" w:ascii="Wingdings" w:hAnsi="Wingdings" w:cs="Wingdings"/>
    </w:rPr>
  </w:style>
  <w:style w:type="character" w:styleId="WW-DefaultParagraphFont" w:customStyle="1">
    <w:name w:val="WW-Default Paragraph Font"/>
  </w:style>
  <w:style w:type="character" w:styleId="WW-DefaultParagraphFont1" w:customStyle="1">
    <w:name w:val="WW-Default Paragraph Font1"/>
  </w:style>
  <w:style w:type="character" w:styleId="HeaderChar" w:customStyle="1">
    <w:name w:val="Header Char"/>
    <w:basedOn w:val="WW-DefaultParagraphFont1"/>
  </w:style>
  <w:style w:type="character" w:styleId="FooterChar" w:customStyle="1">
    <w:name w:val="Footer Char"/>
    <w:basedOn w:val="WW-DefaultParagraphFont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Hyperlink">
    <w:name w:val="Hyperlink"/>
    <w:rPr>
      <w:color w:val="000080"/>
      <w:u w:val="single"/>
      <w:lang/>
    </w:rPr>
  </w:style>
  <w:style w:type="character" w:styleId="Emphasis">
    <w:name w:val="Emphasis"/>
    <w:qFormat/>
    <w:rPr>
      <w:i/>
      <w:iCs/>
    </w:rPr>
  </w:style>
  <w:style w:type="character" w:styleId="IndexLink" w:customStyle="1">
    <w:name w:val="Index Link"/>
  </w:style>
  <w:style w:type="character" w:styleId="Bullets" w:customStyle="1">
    <w:name w:val="Bullets"/>
    <w:rPr>
      <w:rFonts w:ascii="OpenSymbol" w:hAnsi="OpenSymbol" w:eastAsia="OpenSymbol" w:cs="OpenSymbol"/>
    </w:rPr>
  </w:style>
  <w:style w:type="character" w:styleId="WW8Num9z3" w:customStyle="1">
    <w:name w:val="WW8Num9z3"/>
    <w:rPr>
      <w:rFonts w:ascii="Symbol" w:hAnsi="Symbol" w:cs="Symbol"/>
    </w:rPr>
  </w:style>
  <w:style w:type="character" w:styleId="WW8Num9z5" w:customStyle="1">
    <w:name w:val="WW8Num9z5"/>
    <w:rPr>
      <w:rFonts w:ascii="Wingdings" w:hAnsi="Wingdings" w:cs="Wingdings"/>
    </w:rPr>
  </w:style>
  <w:style w:type="character" w:styleId="WW8Num2z3" w:customStyle="1">
    <w:name w:val="WW8Num2z3"/>
    <w:rPr>
      <w:rFonts w:ascii="Symbol" w:hAnsi="Symbol" w:cs="Symbol"/>
    </w:rPr>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link w:val="BodyTextChar"/>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styleId="TableContents" w:customStyle="1">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TableHeading" w:customStyle="1">
    <w:name w:val="Table Heading"/>
    <w:basedOn w:val="TableContents"/>
    <w:pPr>
      <w:jc w:val="center"/>
    </w:pPr>
    <w:rPr>
      <w:b/>
      <w:bCs/>
    </w:rPr>
  </w:style>
  <w:style w:type="paragraph" w:styleId="ContentsHeading" w:customStyle="1">
    <w:name w:val="Contents Heading"/>
    <w:basedOn w:val="Heading"/>
    <w:pPr>
      <w:suppressLineNumbers/>
    </w:pPr>
    <w:rPr>
      <w:b/>
      <w:bCs/>
      <w:sz w:val="32"/>
      <w:szCs w:val="32"/>
    </w:rPr>
  </w:style>
  <w:style w:type="paragraph" w:styleId="Illustration" w:customStyle="1">
    <w:name w:val="Illustration"/>
    <w:basedOn w:val="Caption"/>
  </w:style>
  <w:style w:type="paragraph" w:styleId="Framecontents" w:customStyle="1">
    <w:name w:val="Frame contents"/>
    <w:basedOn w:val="BodyText"/>
  </w:style>
  <w:style w:type="paragraph" w:styleId="ListParagraph">
    <w:name w:val="List Paragraph"/>
    <w:basedOn w:val="Normal"/>
    <w:qFormat/>
    <w:pPr>
      <w:ind w:left="720"/>
    </w:pPr>
  </w:style>
  <w:style w:type="character" w:styleId="BodyTextChar" w:customStyle="1">
    <w:name w:val="Body Text Char"/>
    <w:link w:val="BodyText"/>
    <w:rsid w:val="00754842"/>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0705414">
      <w:bodyDiv w:val="1"/>
      <w:marLeft w:val="0"/>
      <w:marRight w:val="0"/>
      <w:marTop w:val="0"/>
      <w:marBottom w:val="0"/>
      <w:divBdr>
        <w:top w:val="none" w:sz="0" w:space="0" w:color="auto"/>
        <w:left w:val="none" w:sz="0" w:space="0" w:color="auto"/>
        <w:bottom w:val="none" w:sz="0" w:space="0" w:color="auto"/>
        <w:right w:val="none" w:sz="0" w:space="0" w:color="auto"/>
      </w:divBdr>
      <w:divsChild>
        <w:div w:id="499126692">
          <w:marLeft w:val="547"/>
          <w:marRight w:val="0"/>
          <w:marTop w:val="200"/>
          <w:marBottom w:val="0"/>
          <w:divBdr>
            <w:top w:val="none" w:sz="0" w:space="0" w:color="auto"/>
            <w:left w:val="none" w:sz="0" w:space="0" w:color="auto"/>
            <w:bottom w:val="none" w:sz="0" w:space="0" w:color="auto"/>
            <w:right w:val="none" w:sz="0" w:space="0" w:color="auto"/>
          </w:divBdr>
        </w:div>
        <w:div w:id="718865940">
          <w:marLeft w:val="547"/>
          <w:marRight w:val="0"/>
          <w:marTop w:val="200"/>
          <w:marBottom w:val="0"/>
          <w:divBdr>
            <w:top w:val="none" w:sz="0" w:space="0" w:color="auto"/>
            <w:left w:val="none" w:sz="0" w:space="0" w:color="auto"/>
            <w:bottom w:val="none" w:sz="0" w:space="0" w:color="auto"/>
            <w:right w:val="none" w:sz="0" w:space="0" w:color="auto"/>
          </w:divBdr>
        </w:div>
        <w:div w:id="1446389221">
          <w:marLeft w:val="547"/>
          <w:marRight w:val="0"/>
          <w:marTop w:val="200"/>
          <w:marBottom w:val="0"/>
          <w:divBdr>
            <w:top w:val="none" w:sz="0" w:space="0" w:color="auto"/>
            <w:left w:val="none" w:sz="0" w:space="0" w:color="auto"/>
            <w:bottom w:val="none" w:sz="0" w:space="0" w:color="auto"/>
            <w:right w:val="none" w:sz="0" w:space="0" w:color="auto"/>
          </w:divBdr>
        </w:div>
      </w:divsChild>
    </w:div>
    <w:div w:id="1258372300">
      <w:bodyDiv w:val="1"/>
      <w:marLeft w:val="0"/>
      <w:marRight w:val="0"/>
      <w:marTop w:val="0"/>
      <w:marBottom w:val="0"/>
      <w:divBdr>
        <w:top w:val="none" w:sz="0" w:space="0" w:color="auto"/>
        <w:left w:val="none" w:sz="0" w:space="0" w:color="auto"/>
        <w:bottom w:val="none" w:sz="0" w:space="0" w:color="auto"/>
        <w:right w:val="none" w:sz="0" w:space="0" w:color="auto"/>
      </w:divBdr>
    </w:div>
    <w:div w:id="1781873495">
      <w:bodyDiv w:val="1"/>
      <w:marLeft w:val="0"/>
      <w:marRight w:val="0"/>
      <w:marTop w:val="0"/>
      <w:marBottom w:val="0"/>
      <w:divBdr>
        <w:top w:val="none" w:sz="0" w:space="0" w:color="auto"/>
        <w:left w:val="none" w:sz="0" w:space="0" w:color="auto"/>
        <w:bottom w:val="none" w:sz="0" w:space="0" w:color="auto"/>
        <w:right w:val="none" w:sz="0" w:space="0" w:color="auto"/>
      </w:divBdr>
      <w:divsChild>
        <w:div w:id="803621352">
          <w:marLeft w:val="547"/>
          <w:marRight w:val="0"/>
          <w:marTop w:val="200"/>
          <w:marBottom w:val="0"/>
          <w:divBdr>
            <w:top w:val="none" w:sz="0" w:space="0" w:color="auto"/>
            <w:left w:val="none" w:sz="0" w:space="0" w:color="auto"/>
            <w:bottom w:val="none" w:sz="0" w:space="0" w:color="auto"/>
            <w:right w:val="none" w:sz="0" w:space="0" w:color="auto"/>
          </w:divBdr>
        </w:div>
        <w:div w:id="1501308308">
          <w:marLeft w:val="547"/>
          <w:marRight w:val="0"/>
          <w:marTop w:val="200"/>
          <w:marBottom w:val="0"/>
          <w:divBdr>
            <w:top w:val="none" w:sz="0" w:space="0" w:color="auto"/>
            <w:left w:val="none" w:sz="0" w:space="0" w:color="auto"/>
            <w:bottom w:val="none" w:sz="0" w:space="0" w:color="auto"/>
            <w:right w:val="none" w:sz="0" w:space="0" w:color="auto"/>
          </w:divBdr>
        </w:div>
        <w:div w:id="193674108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diagramData" Target="diagrams/data1.xml" Id="rId8" /><Relationship Type="http://schemas.openxmlformats.org/officeDocument/2006/relationships/header" Target="header1.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jpeg" Id="rId7" /><Relationship Type="http://schemas.microsoft.com/office/2007/relationships/diagramDrawing" Target="diagrams/drawing1.xml" Id="rId12" /><Relationship Type="http://schemas.openxmlformats.org/officeDocument/2006/relationships/footer" Target="footer3.xml" Id="rId17" /><Relationship Type="http://schemas.openxmlformats.org/officeDocument/2006/relationships/styles" Target="styles.xml" Id="rId2" /><Relationship Type="http://schemas.openxmlformats.org/officeDocument/2006/relationships/header" Target="header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diagramColors" Target="diagrams/colors1.xml" Id="rId11" /><Relationship Type="http://schemas.openxmlformats.org/officeDocument/2006/relationships/footnotes" Target="footnotes.xml" Id="rId5" /><Relationship Type="http://schemas.openxmlformats.org/officeDocument/2006/relationships/footer" Target="footer2.xml" Id="rId15" /><Relationship Type="http://schemas.openxmlformats.org/officeDocument/2006/relationships/diagramQuickStyle" Target="diagrams/quickStyle1.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diagramLayout" Target="diagrams/layout1.xml" Id="rId9" /><Relationship Type="http://schemas.openxmlformats.org/officeDocument/2006/relationships/footer" Target="footer1.xml" Id="rId14" /></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85F899-9DC9-4293-929B-B9227685E12A}" type="doc">
      <dgm:prSet loTypeId="urn:microsoft.com/office/officeart/2011/layout/HexagonRadial" loCatId="officeonline" qsTypeId="urn:microsoft.com/office/officeart/2005/8/quickstyle/simple1" qsCatId="simple" csTypeId="urn:microsoft.com/office/officeart/2005/8/colors/accent0_1" csCatId="mainScheme" phldr="1"/>
      <dgm:spPr/>
      <dgm:t>
        <a:bodyPr/>
        <a:lstStyle/>
        <a:p>
          <a:endParaRPr lang="en-US"/>
        </a:p>
      </dgm:t>
    </dgm:pt>
    <dgm:pt modelId="{C3493C00-F41E-442E-9703-2FD2FCA23CE3}">
      <dgm:prSet phldrT="[Text]" custT="1"/>
      <dgm:spPr/>
      <dgm:t>
        <a:bodyPr/>
        <a:lstStyle/>
        <a:p>
          <a:r>
            <a:rPr lang="en-US" sz="1200" b="1">
              <a:latin typeface="Times New Roman" panose="02020603050405020304" pitchFamily="18" charset="0"/>
              <a:cs typeface="Times New Roman" panose="02020603050405020304" pitchFamily="18" charset="0"/>
            </a:rPr>
            <a:t>Digital Learner</a:t>
          </a:r>
        </a:p>
      </dgm:t>
    </dgm:pt>
    <dgm:pt modelId="{F66B8A77-A139-4FAE-8005-5F780BC84135}" type="parTrans" cxnId="{8CF282E1-D4A7-4B98-B91E-7A675F6EC33F}">
      <dgm:prSet/>
      <dgm:spPr/>
      <dgm:t>
        <a:bodyPr/>
        <a:lstStyle/>
        <a:p>
          <a:endParaRPr lang="en-US" sz="1200" b="1">
            <a:latin typeface="Times New Roman" panose="02020603050405020304" pitchFamily="18" charset="0"/>
            <a:cs typeface="Times New Roman" panose="02020603050405020304" pitchFamily="18" charset="0"/>
          </a:endParaRPr>
        </a:p>
      </dgm:t>
    </dgm:pt>
    <dgm:pt modelId="{9288BB2C-02F9-4E23-833A-198AAE8B8CA8}" type="sibTrans" cxnId="{8CF282E1-D4A7-4B98-B91E-7A675F6EC33F}">
      <dgm:prSet/>
      <dgm:spPr/>
      <dgm:t>
        <a:bodyPr/>
        <a:lstStyle/>
        <a:p>
          <a:endParaRPr lang="en-US" sz="1200" b="1">
            <a:latin typeface="Times New Roman" panose="02020603050405020304" pitchFamily="18" charset="0"/>
            <a:cs typeface="Times New Roman" panose="02020603050405020304" pitchFamily="18" charset="0"/>
          </a:endParaRPr>
        </a:p>
      </dgm:t>
    </dgm:pt>
    <dgm:pt modelId="{9BFA91F3-FA81-4F5A-ABFE-9165D4E33E36}">
      <dgm:prSet phldrT="[Text]" custT="1"/>
      <dgm:spPr/>
      <dgm:t>
        <a:bodyPr/>
        <a:lstStyle/>
        <a:p>
          <a:r>
            <a:rPr lang="en-US" sz="1200" b="1">
              <a:latin typeface="Times New Roman" panose="02020603050405020304" pitchFamily="18" charset="0"/>
              <a:cs typeface="Times New Roman" panose="02020603050405020304" pitchFamily="18" charset="0"/>
            </a:rPr>
            <a:t>Creativity and Innovation	</a:t>
          </a:r>
        </a:p>
      </dgm:t>
    </dgm:pt>
    <dgm:pt modelId="{64FFA7D5-8A01-49F7-BC99-67A8C153A3C6}" type="parTrans" cxnId="{572F3B99-6E37-4447-B853-EC06FC02FB80}">
      <dgm:prSet/>
      <dgm:spPr/>
      <dgm:t>
        <a:bodyPr/>
        <a:lstStyle/>
        <a:p>
          <a:endParaRPr lang="en-US" sz="1200" b="1">
            <a:latin typeface="Times New Roman" panose="02020603050405020304" pitchFamily="18" charset="0"/>
            <a:cs typeface="Times New Roman" panose="02020603050405020304" pitchFamily="18" charset="0"/>
          </a:endParaRPr>
        </a:p>
      </dgm:t>
    </dgm:pt>
    <dgm:pt modelId="{E81DBB56-0E2A-458A-B0F7-DE6BE637C9F4}" type="sibTrans" cxnId="{572F3B99-6E37-4447-B853-EC06FC02FB80}">
      <dgm:prSet/>
      <dgm:spPr/>
      <dgm:t>
        <a:bodyPr/>
        <a:lstStyle/>
        <a:p>
          <a:endParaRPr lang="en-US" sz="1200" b="1">
            <a:latin typeface="Times New Roman" panose="02020603050405020304" pitchFamily="18" charset="0"/>
            <a:cs typeface="Times New Roman" panose="02020603050405020304" pitchFamily="18" charset="0"/>
          </a:endParaRPr>
        </a:p>
      </dgm:t>
    </dgm:pt>
    <dgm:pt modelId="{70B2B4DF-EEA5-4AF3-BD32-13F6E5C91896}">
      <dgm:prSet phldrT="[Text]" custT="1"/>
      <dgm:spPr/>
      <dgm:t>
        <a:bodyPr/>
        <a:lstStyle/>
        <a:p>
          <a:r>
            <a:rPr lang="en-US" sz="1200" b="1">
              <a:latin typeface="Times New Roman" panose="02020603050405020304" pitchFamily="18" charset="0"/>
              <a:cs typeface="Times New Roman" panose="02020603050405020304" pitchFamily="18" charset="0"/>
            </a:rPr>
            <a:t>Collaboration and Communication</a:t>
          </a:r>
        </a:p>
      </dgm:t>
    </dgm:pt>
    <dgm:pt modelId="{F70C286A-24B3-4AA9-A492-BF0DCC786FDC}" type="parTrans" cxnId="{134CB6D1-8848-4491-9985-8A06897B1067}">
      <dgm:prSet/>
      <dgm:spPr/>
      <dgm:t>
        <a:bodyPr/>
        <a:lstStyle/>
        <a:p>
          <a:endParaRPr lang="en-US" sz="1200" b="1">
            <a:latin typeface="Times New Roman" panose="02020603050405020304" pitchFamily="18" charset="0"/>
            <a:cs typeface="Times New Roman" panose="02020603050405020304" pitchFamily="18" charset="0"/>
          </a:endParaRPr>
        </a:p>
      </dgm:t>
    </dgm:pt>
    <dgm:pt modelId="{1ED23836-37F3-4118-AA73-A9D8703CFA46}" type="sibTrans" cxnId="{134CB6D1-8848-4491-9985-8A06897B1067}">
      <dgm:prSet/>
      <dgm:spPr/>
      <dgm:t>
        <a:bodyPr/>
        <a:lstStyle/>
        <a:p>
          <a:endParaRPr lang="en-US" sz="1200" b="1">
            <a:latin typeface="Times New Roman" panose="02020603050405020304" pitchFamily="18" charset="0"/>
            <a:cs typeface="Times New Roman" panose="02020603050405020304" pitchFamily="18" charset="0"/>
          </a:endParaRPr>
        </a:p>
      </dgm:t>
    </dgm:pt>
    <dgm:pt modelId="{3A726A3A-3BE9-4FB7-9F61-9970A6B9F949}">
      <dgm:prSet phldrT="[Text]" custT="1"/>
      <dgm:spPr/>
      <dgm:t>
        <a:bodyPr/>
        <a:lstStyle/>
        <a:p>
          <a:r>
            <a:rPr lang="en-US" sz="1200" b="1">
              <a:latin typeface="Times New Roman" panose="02020603050405020304" pitchFamily="18" charset="0"/>
              <a:cs typeface="Times New Roman" panose="02020603050405020304" pitchFamily="18" charset="0"/>
            </a:rPr>
            <a:t>Critical Thinking</a:t>
          </a:r>
        </a:p>
      </dgm:t>
    </dgm:pt>
    <dgm:pt modelId="{066D4B78-3ECE-4BB3-AEC8-BDE846664E25}" type="parTrans" cxnId="{0A457949-0865-4222-BA9E-F4DA98B2424A}">
      <dgm:prSet/>
      <dgm:spPr/>
      <dgm:t>
        <a:bodyPr/>
        <a:lstStyle/>
        <a:p>
          <a:endParaRPr lang="en-US" sz="1200" b="1">
            <a:latin typeface="Times New Roman" panose="02020603050405020304" pitchFamily="18" charset="0"/>
            <a:cs typeface="Times New Roman" panose="02020603050405020304" pitchFamily="18" charset="0"/>
          </a:endParaRPr>
        </a:p>
      </dgm:t>
    </dgm:pt>
    <dgm:pt modelId="{3975C4AA-52FE-4B47-9967-1B24E7387A75}" type="sibTrans" cxnId="{0A457949-0865-4222-BA9E-F4DA98B2424A}">
      <dgm:prSet/>
      <dgm:spPr/>
      <dgm:t>
        <a:bodyPr/>
        <a:lstStyle/>
        <a:p>
          <a:endParaRPr lang="en-US" sz="1200" b="1">
            <a:latin typeface="Times New Roman" panose="02020603050405020304" pitchFamily="18" charset="0"/>
            <a:cs typeface="Times New Roman" panose="02020603050405020304" pitchFamily="18" charset="0"/>
          </a:endParaRPr>
        </a:p>
      </dgm:t>
    </dgm:pt>
    <dgm:pt modelId="{97386F32-25C7-4F15-AB70-332604EEDB62}">
      <dgm:prSet phldrT="[Text]" custT="1"/>
      <dgm:spPr/>
      <dgm:t>
        <a:bodyPr/>
        <a:lstStyle/>
        <a:p>
          <a:r>
            <a:rPr lang="en-US" sz="1200" b="1">
              <a:latin typeface="Times New Roman" panose="02020603050405020304" pitchFamily="18" charset="0"/>
              <a:cs typeface="Times New Roman" panose="02020603050405020304" pitchFamily="18" charset="0"/>
            </a:rPr>
            <a:t>Problem Solving</a:t>
          </a:r>
        </a:p>
      </dgm:t>
    </dgm:pt>
    <dgm:pt modelId="{12ACA7D2-16E5-4A96-A21E-9B1C1C22CEAE}" type="parTrans" cxnId="{3CEA15C7-C0E9-4AE9-9723-95090B03DF0C}">
      <dgm:prSet/>
      <dgm:spPr/>
      <dgm:t>
        <a:bodyPr/>
        <a:lstStyle/>
        <a:p>
          <a:endParaRPr lang="en-US" sz="1200" b="1">
            <a:latin typeface="Times New Roman" panose="02020603050405020304" pitchFamily="18" charset="0"/>
            <a:cs typeface="Times New Roman" panose="02020603050405020304" pitchFamily="18" charset="0"/>
          </a:endParaRPr>
        </a:p>
      </dgm:t>
    </dgm:pt>
    <dgm:pt modelId="{25046842-82EB-434B-8D3A-4EA706FFA23C}" type="sibTrans" cxnId="{3CEA15C7-C0E9-4AE9-9723-95090B03DF0C}">
      <dgm:prSet/>
      <dgm:spPr/>
      <dgm:t>
        <a:bodyPr/>
        <a:lstStyle/>
        <a:p>
          <a:endParaRPr lang="en-US" sz="1200" b="1">
            <a:latin typeface="Times New Roman" panose="02020603050405020304" pitchFamily="18" charset="0"/>
            <a:cs typeface="Times New Roman" panose="02020603050405020304" pitchFamily="18" charset="0"/>
          </a:endParaRPr>
        </a:p>
      </dgm:t>
    </dgm:pt>
    <dgm:pt modelId="{BFDAA199-B5BC-40B7-9C67-68D104D166D6}">
      <dgm:prSet phldrT="[Text]" custT="1"/>
      <dgm:spPr/>
      <dgm:t>
        <a:bodyPr/>
        <a:lstStyle/>
        <a:p>
          <a:r>
            <a:rPr lang="en-US" sz="1200" b="1">
              <a:latin typeface="Times New Roman" panose="02020603050405020304" pitchFamily="18" charset="0"/>
              <a:cs typeface="Times New Roman" panose="02020603050405020304" pitchFamily="18" charset="0"/>
            </a:rPr>
            <a:t>Technology Literacy</a:t>
          </a:r>
        </a:p>
      </dgm:t>
    </dgm:pt>
    <dgm:pt modelId="{03EBCC93-CB23-4533-97CE-57138A254BB7}" type="parTrans" cxnId="{6A1618EB-D345-45FF-B0AE-5DDF639B8796}">
      <dgm:prSet/>
      <dgm:spPr/>
      <dgm:t>
        <a:bodyPr/>
        <a:lstStyle/>
        <a:p>
          <a:endParaRPr lang="en-US" sz="1200" b="1">
            <a:latin typeface="Times New Roman" panose="02020603050405020304" pitchFamily="18" charset="0"/>
            <a:cs typeface="Times New Roman" panose="02020603050405020304" pitchFamily="18" charset="0"/>
          </a:endParaRPr>
        </a:p>
      </dgm:t>
    </dgm:pt>
    <dgm:pt modelId="{C65E8FA1-DE57-4F7D-AC0D-5A7434F982BF}" type="sibTrans" cxnId="{6A1618EB-D345-45FF-B0AE-5DDF639B8796}">
      <dgm:prSet/>
      <dgm:spPr/>
      <dgm:t>
        <a:bodyPr/>
        <a:lstStyle/>
        <a:p>
          <a:endParaRPr lang="en-US" sz="1200" b="1">
            <a:latin typeface="Times New Roman" panose="02020603050405020304" pitchFamily="18" charset="0"/>
            <a:cs typeface="Times New Roman" panose="02020603050405020304" pitchFamily="18" charset="0"/>
          </a:endParaRPr>
        </a:p>
      </dgm:t>
    </dgm:pt>
    <dgm:pt modelId="{4B18D81F-092F-4125-BA41-A4A82F2C90AE}">
      <dgm:prSet phldrT="[Text]" custT="1"/>
      <dgm:spPr/>
      <dgm:t>
        <a:bodyPr/>
        <a:lstStyle/>
        <a:p>
          <a:r>
            <a:rPr lang="en-US" sz="1200" b="1">
              <a:latin typeface="Times New Roman" panose="02020603050405020304" pitchFamily="18" charset="0"/>
              <a:cs typeface="Times New Roman" panose="02020603050405020304" pitchFamily="18" charset="0"/>
            </a:rPr>
            <a:t>Global Citizen</a:t>
          </a:r>
        </a:p>
      </dgm:t>
    </dgm:pt>
    <dgm:pt modelId="{427FBA93-3F93-43E3-B537-7D1B7953EE01}" type="parTrans" cxnId="{8EFBCDAD-86BC-424B-9D91-2ADE12F9A512}">
      <dgm:prSet/>
      <dgm:spPr/>
      <dgm:t>
        <a:bodyPr/>
        <a:lstStyle/>
        <a:p>
          <a:endParaRPr lang="en-US" sz="1200" b="1">
            <a:latin typeface="Times New Roman" panose="02020603050405020304" pitchFamily="18" charset="0"/>
            <a:cs typeface="Times New Roman" panose="02020603050405020304" pitchFamily="18" charset="0"/>
          </a:endParaRPr>
        </a:p>
      </dgm:t>
    </dgm:pt>
    <dgm:pt modelId="{D100E95F-5946-415D-8254-5CDEB6A3171D}" type="sibTrans" cxnId="{8EFBCDAD-86BC-424B-9D91-2ADE12F9A512}">
      <dgm:prSet/>
      <dgm:spPr/>
      <dgm:t>
        <a:bodyPr/>
        <a:lstStyle/>
        <a:p>
          <a:endParaRPr lang="en-US" sz="1200" b="1">
            <a:latin typeface="Times New Roman" panose="02020603050405020304" pitchFamily="18" charset="0"/>
            <a:cs typeface="Times New Roman" panose="02020603050405020304" pitchFamily="18" charset="0"/>
          </a:endParaRPr>
        </a:p>
      </dgm:t>
    </dgm:pt>
    <dgm:pt modelId="{D02C8808-72B5-4148-A430-1454B2BF16FC}" type="pres">
      <dgm:prSet presAssocID="{7985F899-9DC9-4293-929B-B9227685E12A}" presName="Name0" presStyleCnt="0">
        <dgm:presLayoutVars>
          <dgm:chMax val="1"/>
          <dgm:chPref val="1"/>
          <dgm:dir/>
          <dgm:animOne val="branch"/>
          <dgm:animLvl val="lvl"/>
        </dgm:presLayoutVars>
      </dgm:prSet>
      <dgm:spPr/>
    </dgm:pt>
    <dgm:pt modelId="{6C119A93-B550-4655-8199-ACE5A0D42195}" type="pres">
      <dgm:prSet presAssocID="{C3493C00-F41E-442E-9703-2FD2FCA23CE3}" presName="Parent" presStyleLbl="node0" presStyleIdx="0" presStyleCnt="1">
        <dgm:presLayoutVars>
          <dgm:chMax val="6"/>
          <dgm:chPref val="6"/>
        </dgm:presLayoutVars>
      </dgm:prSet>
      <dgm:spPr/>
    </dgm:pt>
    <dgm:pt modelId="{B4FBD377-1150-4A47-8A90-7A48E7BD2DB2}" type="pres">
      <dgm:prSet presAssocID="{9BFA91F3-FA81-4F5A-ABFE-9165D4E33E36}" presName="Accent1" presStyleCnt="0"/>
      <dgm:spPr/>
    </dgm:pt>
    <dgm:pt modelId="{C756A34C-7488-469A-BE7A-04D3F483355F}" type="pres">
      <dgm:prSet presAssocID="{9BFA91F3-FA81-4F5A-ABFE-9165D4E33E36}" presName="Accent" presStyleLbl="bgShp" presStyleIdx="0" presStyleCnt="6"/>
      <dgm:spPr/>
    </dgm:pt>
    <dgm:pt modelId="{A8416D66-8058-4A9B-BB4F-E52FD88EA1F4}" type="pres">
      <dgm:prSet presAssocID="{9BFA91F3-FA81-4F5A-ABFE-9165D4E33E36}" presName="Child1" presStyleLbl="node1" presStyleIdx="0" presStyleCnt="6">
        <dgm:presLayoutVars>
          <dgm:chMax val="0"/>
          <dgm:chPref val="0"/>
          <dgm:bulletEnabled val="1"/>
        </dgm:presLayoutVars>
      </dgm:prSet>
      <dgm:spPr/>
      <dgm:t>
        <a:bodyPr/>
        <a:lstStyle/>
        <a:p>
          <a:endParaRPr lang="en-US"/>
        </a:p>
      </dgm:t>
    </dgm:pt>
    <dgm:pt modelId="{D0857833-8808-4AA2-B55C-02C25BCBF35E}" type="pres">
      <dgm:prSet presAssocID="{70B2B4DF-EEA5-4AF3-BD32-13F6E5C91896}" presName="Accent2" presStyleCnt="0"/>
      <dgm:spPr/>
    </dgm:pt>
    <dgm:pt modelId="{97A91815-E7BB-4526-818F-AB19D19C6E2B}" type="pres">
      <dgm:prSet presAssocID="{70B2B4DF-EEA5-4AF3-BD32-13F6E5C91896}" presName="Accent" presStyleLbl="bgShp" presStyleIdx="1" presStyleCnt="6"/>
      <dgm:spPr/>
    </dgm:pt>
    <dgm:pt modelId="{C478E173-BDC7-49D3-BA39-D8F936504873}" type="pres">
      <dgm:prSet presAssocID="{70B2B4DF-EEA5-4AF3-BD32-13F6E5C91896}" presName="Child2" presStyleLbl="node1" presStyleIdx="1" presStyleCnt="6">
        <dgm:presLayoutVars>
          <dgm:chMax val="0"/>
          <dgm:chPref val="0"/>
          <dgm:bulletEnabled val="1"/>
        </dgm:presLayoutVars>
      </dgm:prSet>
      <dgm:spPr/>
      <dgm:t>
        <a:bodyPr/>
        <a:lstStyle/>
        <a:p>
          <a:endParaRPr lang="en-US"/>
        </a:p>
      </dgm:t>
    </dgm:pt>
    <dgm:pt modelId="{7A5EFB30-081C-4055-8EFF-E1A0E5619D6C}" type="pres">
      <dgm:prSet presAssocID="{3A726A3A-3BE9-4FB7-9F61-9970A6B9F949}" presName="Accent3" presStyleCnt="0"/>
      <dgm:spPr/>
    </dgm:pt>
    <dgm:pt modelId="{E3EE0FCF-9816-4ACB-A6D4-95ECB714620E}" type="pres">
      <dgm:prSet presAssocID="{3A726A3A-3BE9-4FB7-9F61-9970A6B9F949}" presName="Accent" presStyleLbl="bgShp" presStyleIdx="2" presStyleCnt="6"/>
      <dgm:spPr/>
    </dgm:pt>
    <dgm:pt modelId="{8E983619-E9A9-4B09-9997-26C4A710895C}" type="pres">
      <dgm:prSet presAssocID="{3A726A3A-3BE9-4FB7-9F61-9970A6B9F949}" presName="Child3" presStyleLbl="node1" presStyleIdx="2" presStyleCnt="6">
        <dgm:presLayoutVars>
          <dgm:chMax val="0"/>
          <dgm:chPref val="0"/>
          <dgm:bulletEnabled val="1"/>
        </dgm:presLayoutVars>
      </dgm:prSet>
      <dgm:spPr/>
      <dgm:t>
        <a:bodyPr/>
        <a:lstStyle/>
        <a:p>
          <a:endParaRPr lang="en-US"/>
        </a:p>
      </dgm:t>
    </dgm:pt>
    <dgm:pt modelId="{58673E04-6546-49EB-A72C-10DAA644E491}" type="pres">
      <dgm:prSet presAssocID="{97386F32-25C7-4F15-AB70-332604EEDB62}" presName="Accent4" presStyleCnt="0"/>
      <dgm:spPr/>
    </dgm:pt>
    <dgm:pt modelId="{14C68CD2-6E22-4D42-BEFA-75499C7BAC1F}" type="pres">
      <dgm:prSet presAssocID="{97386F32-25C7-4F15-AB70-332604EEDB62}" presName="Accent" presStyleLbl="bgShp" presStyleIdx="3" presStyleCnt="6"/>
      <dgm:spPr/>
    </dgm:pt>
    <dgm:pt modelId="{A5E09CE1-C9A4-418D-B148-EA23C74E0B95}" type="pres">
      <dgm:prSet presAssocID="{97386F32-25C7-4F15-AB70-332604EEDB62}" presName="Child4" presStyleLbl="node1" presStyleIdx="3" presStyleCnt="6">
        <dgm:presLayoutVars>
          <dgm:chMax val="0"/>
          <dgm:chPref val="0"/>
          <dgm:bulletEnabled val="1"/>
        </dgm:presLayoutVars>
      </dgm:prSet>
      <dgm:spPr/>
    </dgm:pt>
    <dgm:pt modelId="{3C039D63-2722-46D0-BFF8-D8E6E9E1B41F}" type="pres">
      <dgm:prSet presAssocID="{BFDAA199-B5BC-40B7-9C67-68D104D166D6}" presName="Accent5" presStyleCnt="0"/>
      <dgm:spPr/>
    </dgm:pt>
    <dgm:pt modelId="{905C931F-C53F-4ED4-B0B7-CEB62D70A092}" type="pres">
      <dgm:prSet presAssocID="{BFDAA199-B5BC-40B7-9C67-68D104D166D6}" presName="Accent" presStyleLbl="bgShp" presStyleIdx="4" presStyleCnt="6"/>
      <dgm:spPr/>
    </dgm:pt>
    <dgm:pt modelId="{590BDA18-D388-48D7-94FF-6BFD4B12892E}" type="pres">
      <dgm:prSet presAssocID="{BFDAA199-B5BC-40B7-9C67-68D104D166D6}" presName="Child5" presStyleLbl="node1" presStyleIdx="4" presStyleCnt="6">
        <dgm:presLayoutVars>
          <dgm:chMax val="0"/>
          <dgm:chPref val="0"/>
          <dgm:bulletEnabled val="1"/>
        </dgm:presLayoutVars>
      </dgm:prSet>
      <dgm:spPr/>
    </dgm:pt>
    <dgm:pt modelId="{7EE92AF7-0A80-4AFE-B60A-B50CF65ADB21}" type="pres">
      <dgm:prSet presAssocID="{4B18D81F-092F-4125-BA41-A4A82F2C90AE}" presName="Accent6" presStyleCnt="0"/>
      <dgm:spPr/>
    </dgm:pt>
    <dgm:pt modelId="{03612620-99D8-42FE-9AB7-1D7E4C65CA82}" type="pres">
      <dgm:prSet presAssocID="{4B18D81F-092F-4125-BA41-A4A82F2C90AE}" presName="Accent" presStyleLbl="bgShp" presStyleIdx="5" presStyleCnt="6"/>
      <dgm:spPr/>
    </dgm:pt>
    <dgm:pt modelId="{58F2996D-CE11-4E6E-915E-01D84C6C3EC3}" type="pres">
      <dgm:prSet presAssocID="{4B18D81F-092F-4125-BA41-A4A82F2C90AE}" presName="Child6" presStyleLbl="node1" presStyleIdx="5" presStyleCnt="6">
        <dgm:presLayoutVars>
          <dgm:chMax val="0"/>
          <dgm:chPref val="0"/>
          <dgm:bulletEnabled val="1"/>
        </dgm:presLayoutVars>
      </dgm:prSet>
      <dgm:spPr/>
    </dgm:pt>
  </dgm:ptLst>
  <dgm:cxnLst>
    <dgm:cxn modelId="{572F3B99-6E37-4447-B853-EC06FC02FB80}" srcId="{C3493C00-F41E-442E-9703-2FD2FCA23CE3}" destId="{9BFA91F3-FA81-4F5A-ABFE-9165D4E33E36}" srcOrd="0" destOrd="0" parTransId="{64FFA7D5-8A01-49F7-BC99-67A8C153A3C6}" sibTransId="{E81DBB56-0E2A-458A-B0F7-DE6BE637C9F4}"/>
    <dgm:cxn modelId="{74DF0313-4561-41C0-97D4-B4BF4EF8420A}" type="presOf" srcId="{70B2B4DF-EEA5-4AF3-BD32-13F6E5C91896}" destId="{C478E173-BDC7-49D3-BA39-D8F936504873}" srcOrd="0" destOrd="0" presId="urn:microsoft.com/office/officeart/2011/layout/HexagonRadial"/>
    <dgm:cxn modelId="{E3D75F36-6715-4C6D-B49D-FA4FE068817E}" type="presOf" srcId="{4B18D81F-092F-4125-BA41-A4A82F2C90AE}" destId="{58F2996D-CE11-4E6E-915E-01D84C6C3EC3}" srcOrd="0" destOrd="0" presId="urn:microsoft.com/office/officeart/2011/layout/HexagonRadial"/>
    <dgm:cxn modelId="{B85C19C7-45F8-49DA-98E6-3B1B20ED67B2}" type="presOf" srcId="{7985F899-9DC9-4293-929B-B9227685E12A}" destId="{D02C8808-72B5-4148-A430-1454B2BF16FC}" srcOrd="0" destOrd="0" presId="urn:microsoft.com/office/officeart/2011/layout/HexagonRadial"/>
    <dgm:cxn modelId="{8CF282E1-D4A7-4B98-B91E-7A675F6EC33F}" srcId="{7985F899-9DC9-4293-929B-B9227685E12A}" destId="{C3493C00-F41E-442E-9703-2FD2FCA23CE3}" srcOrd="0" destOrd="0" parTransId="{F66B8A77-A139-4FAE-8005-5F780BC84135}" sibTransId="{9288BB2C-02F9-4E23-833A-198AAE8B8CA8}"/>
    <dgm:cxn modelId="{84C709B4-F8C7-4ADA-BB0E-4A8101514F8F}" type="presOf" srcId="{97386F32-25C7-4F15-AB70-332604EEDB62}" destId="{A5E09CE1-C9A4-418D-B148-EA23C74E0B95}" srcOrd="0" destOrd="0" presId="urn:microsoft.com/office/officeart/2011/layout/HexagonRadial"/>
    <dgm:cxn modelId="{3CEA15C7-C0E9-4AE9-9723-95090B03DF0C}" srcId="{C3493C00-F41E-442E-9703-2FD2FCA23CE3}" destId="{97386F32-25C7-4F15-AB70-332604EEDB62}" srcOrd="3" destOrd="0" parTransId="{12ACA7D2-16E5-4A96-A21E-9B1C1C22CEAE}" sibTransId="{25046842-82EB-434B-8D3A-4EA706FFA23C}"/>
    <dgm:cxn modelId="{EB67680D-5CF2-4B07-9ADB-BC8E572D24A9}" type="presOf" srcId="{9BFA91F3-FA81-4F5A-ABFE-9165D4E33E36}" destId="{A8416D66-8058-4A9B-BB4F-E52FD88EA1F4}" srcOrd="0" destOrd="0" presId="urn:microsoft.com/office/officeart/2011/layout/HexagonRadial"/>
    <dgm:cxn modelId="{0A457949-0865-4222-BA9E-F4DA98B2424A}" srcId="{C3493C00-F41E-442E-9703-2FD2FCA23CE3}" destId="{3A726A3A-3BE9-4FB7-9F61-9970A6B9F949}" srcOrd="2" destOrd="0" parTransId="{066D4B78-3ECE-4BB3-AEC8-BDE846664E25}" sibTransId="{3975C4AA-52FE-4B47-9967-1B24E7387A75}"/>
    <dgm:cxn modelId="{392B4CD6-72A8-4852-B64E-1659C4DEC436}" type="presOf" srcId="{C3493C00-F41E-442E-9703-2FD2FCA23CE3}" destId="{6C119A93-B550-4655-8199-ACE5A0D42195}" srcOrd="0" destOrd="0" presId="urn:microsoft.com/office/officeart/2011/layout/HexagonRadial"/>
    <dgm:cxn modelId="{134CB6D1-8848-4491-9985-8A06897B1067}" srcId="{C3493C00-F41E-442E-9703-2FD2FCA23CE3}" destId="{70B2B4DF-EEA5-4AF3-BD32-13F6E5C91896}" srcOrd="1" destOrd="0" parTransId="{F70C286A-24B3-4AA9-A492-BF0DCC786FDC}" sibTransId="{1ED23836-37F3-4118-AA73-A9D8703CFA46}"/>
    <dgm:cxn modelId="{8EFBCDAD-86BC-424B-9D91-2ADE12F9A512}" srcId="{C3493C00-F41E-442E-9703-2FD2FCA23CE3}" destId="{4B18D81F-092F-4125-BA41-A4A82F2C90AE}" srcOrd="5" destOrd="0" parTransId="{427FBA93-3F93-43E3-B537-7D1B7953EE01}" sibTransId="{D100E95F-5946-415D-8254-5CDEB6A3171D}"/>
    <dgm:cxn modelId="{2636DEFD-4CF2-4006-881E-1347AE78E94F}" type="presOf" srcId="{BFDAA199-B5BC-40B7-9C67-68D104D166D6}" destId="{590BDA18-D388-48D7-94FF-6BFD4B12892E}" srcOrd="0" destOrd="0" presId="urn:microsoft.com/office/officeart/2011/layout/HexagonRadial"/>
    <dgm:cxn modelId="{BC861871-5968-45C0-B06C-A5F6C52CB6C3}" type="presOf" srcId="{3A726A3A-3BE9-4FB7-9F61-9970A6B9F949}" destId="{8E983619-E9A9-4B09-9997-26C4A710895C}" srcOrd="0" destOrd="0" presId="urn:microsoft.com/office/officeart/2011/layout/HexagonRadial"/>
    <dgm:cxn modelId="{6A1618EB-D345-45FF-B0AE-5DDF639B8796}" srcId="{C3493C00-F41E-442E-9703-2FD2FCA23CE3}" destId="{BFDAA199-B5BC-40B7-9C67-68D104D166D6}" srcOrd="4" destOrd="0" parTransId="{03EBCC93-CB23-4533-97CE-57138A254BB7}" sibTransId="{C65E8FA1-DE57-4F7D-AC0D-5A7434F982BF}"/>
    <dgm:cxn modelId="{34EF0B50-994C-4D70-A3EA-AC71D5AAF854}" type="presParOf" srcId="{D02C8808-72B5-4148-A430-1454B2BF16FC}" destId="{6C119A93-B550-4655-8199-ACE5A0D42195}" srcOrd="0" destOrd="0" presId="urn:microsoft.com/office/officeart/2011/layout/HexagonRadial"/>
    <dgm:cxn modelId="{3EF7A10F-0182-4B87-AF44-B54FF62A73CA}" type="presParOf" srcId="{D02C8808-72B5-4148-A430-1454B2BF16FC}" destId="{B4FBD377-1150-4A47-8A90-7A48E7BD2DB2}" srcOrd="1" destOrd="0" presId="urn:microsoft.com/office/officeart/2011/layout/HexagonRadial"/>
    <dgm:cxn modelId="{DBCB33B3-75AA-43E9-927C-C6668D2BEAE3}" type="presParOf" srcId="{B4FBD377-1150-4A47-8A90-7A48E7BD2DB2}" destId="{C756A34C-7488-469A-BE7A-04D3F483355F}" srcOrd="0" destOrd="0" presId="urn:microsoft.com/office/officeart/2011/layout/HexagonRadial"/>
    <dgm:cxn modelId="{745EDD46-F9E8-4BAD-BC80-EED97E6A107D}" type="presParOf" srcId="{D02C8808-72B5-4148-A430-1454B2BF16FC}" destId="{A8416D66-8058-4A9B-BB4F-E52FD88EA1F4}" srcOrd="2" destOrd="0" presId="urn:microsoft.com/office/officeart/2011/layout/HexagonRadial"/>
    <dgm:cxn modelId="{F71AC3CB-0E67-42D0-92C9-565A9F23A805}" type="presParOf" srcId="{D02C8808-72B5-4148-A430-1454B2BF16FC}" destId="{D0857833-8808-4AA2-B55C-02C25BCBF35E}" srcOrd="3" destOrd="0" presId="urn:microsoft.com/office/officeart/2011/layout/HexagonRadial"/>
    <dgm:cxn modelId="{A55C1D5D-FE10-4820-90B3-D968A3CFCDAA}" type="presParOf" srcId="{D0857833-8808-4AA2-B55C-02C25BCBF35E}" destId="{97A91815-E7BB-4526-818F-AB19D19C6E2B}" srcOrd="0" destOrd="0" presId="urn:microsoft.com/office/officeart/2011/layout/HexagonRadial"/>
    <dgm:cxn modelId="{6AA40E44-7489-4BB4-B16C-CA4ABD13E738}" type="presParOf" srcId="{D02C8808-72B5-4148-A430-1454B2BF16FC}" destId="{C478E173-BDC7-49D3-BA39-D8F936504873}" srcOrd="4" destOrd="0" presId="urn:microsoft.com/office/officeart/2011/layout/HexagonRadial"/>
    <dgm:cxn modelId="{9A01D2A4-4FBC-443D-9CAA-DDF24686FB59}" type="presParOf" srcId="{D02C8808-72B5-4148-A430-1454B2BF16FC}" destId="{7A5EFB30-081C-4055-8EFF-E1A0E5619D6C}" srcOrd="5" destOrd="0" presId="urn:microsoft.com/office/officeart/2011/layout/HexagonRadial"/>
    <dgm:cxn modelId="{AF4B742C-5785-4572-9057-7B83D367B93C}" type="presParOf" srcId="{7A5EFB30-081C-4055-8EFF-E1A0E5619D6C}" destId="{E3EE0FCF-9816-4ACB-A6D4-95ECB714620E}" srcOrd="0" destOrd="0" presId="urn:microsoft.com/office/officeart/2011/layout/HexagonRadial"/>
    <dgm:cxn modelId="{E6734BFD-FB8C-4775-B4CB-119715CF5631}" type="presParOf" srcId="{D02C8808-72B5-4148-A430-1454B2BF16FC}" destId="{8E983619-E9A9-4B09-9997-26C4A710895C}" srcOrd="6" destOrd="0" presId="urn:microsoft.com/office/officeart/2011/layout/HexagonRadial"/>
    <dgm:cxn modelId="{EBCBB17C-3001-442D-A393-D695BDF811DE}" type="presParOf" srcId="{D02C8808-72B5-4148-A430-1454B2BF16FC}" destId="{58673E04-6546-49EB-A72C-10DAA644E491}" srcOrd="7" destOrd="0" presId="urn:microsoft.com/office/officeart/2011/layout/HexagonRadial"/>
    <dgm:cxn modelId="{CBCB75B8-1E85-403A-865B-C66F96A51B54}" type="presParOf" srcId="{58673E04-6546-49EB-A72C-10DAA644E491}" destId="{14C68CD2-6E22-4D42-BEFA-75499C7BAC1F}" srcOrd="0" destOrd="0" presId="urn:microsoft.com/office/officeart/2011/layout/HexagonRadial"/>
    <dgm:cxn modelId="{3A35ED1C-F575-4EE5-BE8C-500FE334A9D4}" type="presParOf" srcId="{D02C8808-72B5-4148-A430-1454B2BF16FC}" destId="{A5E09CE1-C9A4-418D-B148-EA23C74E0B95}" srcOrd="8" destOrd="0" presId="urn:microsoft.com/office/officeart/2011/layout/HexagonRadial"/>
    <dgm:cxn modelId="{D9630C1C-FD0B-4883-8D49-5B2A4E5546DA}" type="presParOf" srcId="{D02C8808-72B5-4148-A430-1454B2BF16FC}" destId="{3C039D63-2722-46D0-BFF8-D8E6E9E1B41F}" srcOrd="9" destOrd="0" presId="urn:microsoft.com/office/officeart/2011/layout/HexagonRadial"/>
    <dgm:cxn modelId="{9DD798A5-90BF-4BF0-A3E8-25BB457C7C10}" type="presParOf" srcId="{3C039D63-2722-46D0-BFF8-D8E6E9E1B41F}" destId="{905C931F-C53F-4ED4-B0B7-CEB62D70A092}" srcOrd="0" destOrd="0" presId="urn:microsoft.com/office/officeart/2011/layout/HexagonRadial"/>
    <dgm:cxn modelId="{78F9F708-FAA3-458B-9118-A8BDE4AEE256}" type="presParOf" srcId="{D02C8808-72B5-4148-A430-1454B2BF16FC}" destId="{590BDA18-D388-48D7-94FF-6BFD4B12892E}" srcOrd="10" destOrd="0" presId="urn:microsoft.com/office/officeart/2011/layout/HexagonRadial"/>
    <dgm:cxn modelId="{8F41E1BF-DF5A-4853-B3D2-1E0151069033}" type="presParOf" srcId="{D02C8808-72B5-4148-A430-1454B2BF16FC}" destId="{7EE92AF7-0A80-4AFE-B60A-B50CF65ADB21}" srcOrd="11" destOrd="0" presId="urn:microsoft.com/office/officeart/2011/layout/HexagonRadial"/>
    <dgm:cxn modelId="{8D1751E4-909E-4A16-BE25-A4CDFACE73DF}" type="presParOf" srcId="{7EE92AF7-0A80-4AFE-B60A-B50CF65ADB21}" destId="{03612620-99D8-42FE-9AB7-1D7E4C65CA82}" srcOrd="0" destOrd="0" presId="urn:microsoft.com/office/officeart/2011/layout/HexagonRadial"/>
    <dgm:cxn modelId="{FEB5E3BE-F53B-451B-911E-FF6C99097A2B}" type="presParOf" srcId="{D02C8808-72B5-4148-A430-1454B2BF16FC}" destId="{58F2996D-CE11-4E6E-915E-01D84C6C3EC3}" srcOrd="12" destOrd="0" presId="urn:microsoft.com/office/officeart/2011/layout/HexagonRadial"/>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119A93-B550-4655-8199-ACE5A0D42195}">
      <dsp:nvSpPr>
        <dsp:cNvPr id="0" name=""/>
        <dsp:cNvSpPr/>
      </dsp:nvSpPr>
      <dsp:spPr>
        <a:xfrm>
          <a:off x="2086903" y="1032449"/>
          <a:ext cx="1312287" cy="1135181"/>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Digital Learner</a:t>
          </a:r>
        </a:p>
      </dsp:txBody>
      <dsp:txXfrm>
        <a:off x="2304367" y="1220564"/>
        <a:ext cx="877359" cy="758951"/>
      </dsp:txXfrm>
    </dsp:sp>
    <dsp:sp modelId="{97A91815-E7BB-4526-818F-AB19D19C6E2B}">
      <dsp:nvSpPr>
        <dsp:cNvPr id="0" name=""/>
        <dsp:cNvSpPr/>
      </dsp:nvSpPr>
      <dsp:spPr>
        <a:xfrm>
          <a:off x="2908647" y="489341"/>
          <a:ext cx="495122" cy="426613"/>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8416D66-8058-4A9B-BB4F-E52FD88EA1F4}">
      <dsp:nvSpPr>
        <dsp:cNvPr id="0" name=""/>
        <dsp:cNvSpPr/>
      </dsp:nvSpPr>
      <dsp:spPr>
        <a:xfrm>
          <a:off x="2207784" y="0"/>
          <a:ext cx="1075410" cy="930356"/>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Creativity and Innovation	</a:t>
          </a:r>
        </a:p>
      </dsp:txBody>
      <dsp:txXfrm>
        <a:off x="2386002" y="154180"/>
        <a:ext cx="718974" cy="621996"/>
      </dsp:txXfrm>
    </dsp:sp>
    <dsp:sp modelId="{E3EE0FCF-9816-4ACB-A6D4-95ECB714620E}">
      <dsp:nvSpPr>
        <dsp:cNvPr id="0" name=""/>
        <dsp:cNvSpPr/>
      </dsp:nvSpPr>
      <dsp:spPr>
        <a:xfrm>
          <a:off x="3486493" y="1286880"/>
          <a:ext cx="495122" cy="426613"/>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478E173-BDC7-49D3-BA39-D8F936504873}">
      <dsp:nvSpPr>
        <dsp:cNvPr id="0" name=""/>
        <dsp:cNvSpPr/>
      </dsp:nvSpPr>
      <dsp:spPr>
        <a:xfrm>
          <a:off x="3194060" y="572231"/>
          <a:ext cx="1075410" cy="930356"/>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Collaboration and Communication</a:t>
          </a:r>
        </a:p>
      </dsp:txBody>
      <dsp:txXfrm>
        <a:off x="3372278" y="726411"/>
        <a:ext cx="718974" cy="621996"/>
      </dsp:txXfrm>
    </dsp:sp>
    <dsp:sp modelId="{14C68CD2-6E22-4D42-BEFA-75499C7BAC1F}">
      <dsp:nvSpPr>
        <dsp:cNvPr id="0" name=""/>
        <dsp:cNvSpPr/>
      </dsp:nvSpPr>
      <dsp:spPr>
        <a:xfrm>
          <a:off x="3085084" y="2187153"/>
          <a:ext cx="495122" cy="426613"/>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E983619-E9A9-4B09-9997-26C4A710895C}">
      <dsp:nvSpPr>
        <dsp:cNvPr id="0" name=""/>
        <dsp:cNvSpPr/>
      </dsp:nvSpPr>
      <dsp:spPr>
        <a:xfrm>
          <a:off x="3194060" y="1697172"/>
          <a:ext cx="1075410" cy="930356"/>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Critical Thinking</a:t>
          </a:r>
        </a:p>
      </dsp:txBody>
      <dsp:txXfrm>
        <a:off x="3372278" y="1851352"/>
        <a:ext cx="718974" cy="621996"/>
      </dsp:txXfrm>
    </dsp:sp>
    <dsp:sp modelId="{905C931F-C53F-4ED4-B0B7-CEB62D70A092}">
      <dsp:nvSpPr>
        <dsp:cNvPr id="0" name=""/>
        <dsp:cNvSpPr/>
      </dsp:nvSpPr>
      <dsp:spPr>
        <a:xfrm>
          <a:off x="2089345" y="2280605"/>
          <a:ext cx="495122" cy="426613"/>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5E09CE1-C9A4-418D-B148-EA23C74E0B95}">
      <dsp:nvSpPr>
        <dsp:cNvPr id="0" name=""/>
        <dsp:cNvSpPr/>
      </dsp:nvSpPr>
      <dsp:spPr>
        <a:xfrm>
          <a:off x="2207784" y="2270043"/>
          <a:ext cx="1075410" cy="930356"/>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Problem Solving</a:t>
          </a:r>
        </a:p>
      </dsp:txBody>
      <dsp:txXfrm>
        <a:off x="2386002" y="2424223"/>
        <a:ext cx="718974" cy="621996"/>
      </dsp:txXfrm>
    </dsp:sp>
    <dsp:sp modelId="{03612620-99D8-42FE-9AB7-1D7E4C65CA82}">
      <dsp:nvSpPr>
        <dsp:cNvPr id="0" name=""/>
        <dsp:cNvSpPr/>
      </dsp:nvSpPr>
      <dsp:spPr>
        <a:xfrm>
          <a:off x="1502036" y="1483385"/>
          <a:ext cx="495122" cy="426613"/>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90BDA18-D388-48D7-94FF-6BFD4B12892E}">
      <dsp:nvSpPr>
        <dsp:cNvPr id="0" name=""/>
        <dsp:cNvSpPr/>
      </dsp:nvSpPr>
      <dsp:spPr>
        <a:xfrm>
          <a:off x="1216929" y="1697812"/>
          <a:ext cx="1075410" cy="930356"/>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Technology Literacy</a:t>
          </a:r>
        </a:p>
      </dsp:txBody>
      <dsp:txXfrm>
        <a:off x="1395147" y="1851992"/>
        <a:ext cx="718974" cy="621996"/>
      </dsp:txXfrm>
    </dsp:sp>
    <dsp:sp modelId="{58F2996D-CE11-4E6E-915E-01D84C6C3EC3}">
      <dsp:nvSpPr>
        <dsp:cNvPr id="0" name=""/>
        <dsp:cNvSpPr/>
      </dsp:nvSpPr>
      <dsp:spPr>
        <a:xfrm>
          <a:off x="1216929" y="570951"/>
          <a:ext cx="1075410" cy="930356"/>
        </a:xfrm>
        <a:prstGeom prst="hexagon">
          <a:avLst>
            <a:gd name="adj" fmla="val 28570"/>
            <a:gd name="vf" fmla="val 1154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Global Citizen</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lastModifiedBy>Ana Maria Mihaila (2234473)</lastModifiedBy>
  <revision>20</revision>
  <lastPrinted>1601-01-01T00:00:00.0000000Z</lastPrinted>
  <dcterms:created xsi:type="dcterms:W3CDTF">2023-03-04T11:41:00.0000000Z</dcterms:created>
  <dcterms:modified xsi:type="dcterms:W3CDTF">2023-03-10T15:56:15.6586122Z</dcterms:modified>
</coreProperties>
</file>