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20A7E" w14:textId="77777777" w:rsidR="00327E48" w:rsidRDefault="00327E48">
      <w:pPr>
        <w:rPr>
          <w:b/>
          <w:bCs/>
        </w:rPr>
      </w:pPr>
    </w:p>
    <w:p w14:paraId="764E07C1" w14:textId="6747AAD8" w:rsidR="0001453D" w:rsidRPr="00A26855" w:rsidRDefault="002E5C88">
      <w:pPr>
        <w:rPr>
          <w:b/>
          <w:bCs/>
        </w:rPr>
      </w:pPr>
      <w:r w:rsidRPr="2CB01929">
        <w:rPr>
          <w:b/>
          <w:bCs/>
        </w:rPr>
        <w:t xml:space="preserve">Strategic Management Examination </w:t>
      </w:r>
      <w:r w:rsidR="02C09C05" w:rsidRPr="2CB01929">
        <w:rPr>
          <w:b/>
          <w:bCs/>
        </w:rPr>
        <w:t xml:space="preserve">Questions and Answer </w:t>
      </w:r>
      <w:r w:rsidRPr="2CB01929">
        <w:rPr>
          <w:b/>
          <w:bCs/>
        </w:rPr>
        <w:t>Template</w:t>
      </w:r>
    </w:p>
    <w:tbl>
      <w:tblPr>
        <w:tblStyle w:val="TableGrid"/>
        <w:tblW w:w="0" w:type="auto"/>
        <w:tblLook w:val="04A0" w:firstRow="1" w:lastRow="0" w:firstColumn="1" w:lastColumn="0" w:noHBand="0" w:noVBand="1"/>
      </w:tblPr>
      <w:tblGrid>
        <w:gridCol w:w="4508"/>
        <w:gridCol w:w="4508"/>
      </w:tblGrid>
      <w:tr w:rsidR="002E5C88" w14:paraId="12E150F5" w14:textId="77777777" w:rsidTr="002E5C88">
        <w:tc>
          <w:tcPr>
            <w:tcW w:w="4508" w:type="dxa"/>
          </w:tcPr>
          <w:p w14:paraId="507C5B25" w14:textId="7CC27FB3" w:rsidR="002E5C88" w:rsidRDefault="002E5C88">
            <w:r>
              <w:t>Student Name</w:t>
            </w:r>
          </w:p>
        </w:tc>
        <w:tc>
          <w:tcPr>
            <w:tcW w:w="4508" w:type="dxa"/>
          </w:tcPr>
          <w:p w14:paraId="4DC17CE6" w14:textId="2917536F" w:rsidR="002E5C88" w:rsidRDefault="00B748BC">
            <w:r>
              <w:t>Robert Yeo</w:t>
            </w:r>
          </w:p>
        </w:tc>
      </w:tr>
      <w:tr w:rsidR="002E5C88" w14:paraId="6B92937E" w14:textId="77777777" w:rsidTr="002E5C88">
        <w:tc>
          <w:tcPr>
            <w:tcW w:w="4508" w:type="dxa"/>
          </w:tcPr>
          <w:p w14:paraId="7C5A5BAA" w14:textId="6B9A6F2D" w:rsidR="002E5C88" w:rsidRDefault="002E5C88">
            <w:r>
              <w:t>Student Number</w:t>
            </w:r>
          </w:p>
        </w:tc>
        <w:tc>
          <w:tcPr>
            <w:tcW w:w="4508" w:type="dxa"/>
          </w:tcPr>
          <w:p w14:paraId="317B8B0F" w14:textId="2BF8240F" w:rsidR="002E5C88" w:rsidRDefault="00B748BC">
            <w:r>
              <w:t>2000752</w:t>
            </w:r>
          </w:p>
        </w:tc>
      </w:tr>
    </w:tbl>
    <w:p w14:paraId="4C1B1D25" w14:textId="6F2DB1BF" w:rsidR="002E5C88" w:rsidRDefault="00A26855" w:rsidP="00D52585">
      <w:pPr>
        <w:spacing w:before="100" w:beforeAutospacing="1"/>
      </w:pPr>
      <w:r>
        <w:t>Students must answer all four questions in the template below:</w:t>
      </w:r>
    </w:p>
    <w:tbl>
      <w:tblPr>
        <w:tblStyle w:val="TableGrid"/>
        <w:tblW w:w="0" w:type="auto"/>
        <w:tblLook w:val="04A0" w:firstRow="1" w:lastRow="0" w:firstColumn="1" w:lastColumn="0" w:noHBand="0" w:noVBand="1"/>
      </w:tblPr>
      <w:tblGrid>
        <w:gridCol w:w="1413"/>
        <w:gridCol w:w="7603"/>
      </w:tblGrid>
      <w:tr w:rsidR="007A25E5" w14:paraId="51FB12B1" w14:textId="77777777" w:rsidTr="00A26855">
        <w:tc>
          <w:tcPr>
            <w:tcW w:w="1413" w:type="dxa"/>
          </w:tcPr>
          <w:p w14:paraId="74E93D84" w14:textId="5413218A" w:rsidR="00A26855" w:rsidRDefault="00A26855">
            <w:r>
              <w:t>Question</w:t>
            </w:r>
          </w:p>
        </w:tc>
        <w:tc>
          <w:tcPr>
            <w:tcW w:w="7603" w:type="dxa"/>
          </w:tcPr>
          <w:p w14:paraId="32E9E4CB" w14:textId="034A34D8" w:rsidR="00B34035" w:rsidRDefault="00B34035" w:rsidP="00D72A9D"/>
        </w:tc>
      </w:tr>
      <w:tr w:rsidR="007A25E5" w14:paraId="0B4718E1" w14:textId="77777777" w:rsidTr="00A26855">
        <w:tc>
          <w:tcPr>
            <w:tcW w:w="1413" w:type="dxa"/>
          </w:tcPr>
          <w:p w14:paraId="2808ED10" w14:textId="0DAB0746" w:rsidR="00A26855" w:rsidRDefault="00A26855">
            <w:r>
              <w:t>1 (40%)</w:t>
            </w:r>
          </w:p>
        </w:tc>
        <w:tc>
          <w:tcPr>
            <w:tcW w:w="7603" w:type="dxa"/>
          </w:tcPr>
          <w:p w14:paraId="0E35750E" w14:textId="77777777" w:rsidR="00AD4AC2" w:rsidRDefault="00AD4AC2" w:rsidP="00AD4AC2">
            <w:pPr>
              <w:rPr>
                <w:sz w:val="22"/>
              </w:rPr>
            </w:pPr>
            <w:r w:rsidRPr="00AD4AC2">
              <w:rPr>
                <w:sz w:val="22"/>
              </w:rPr>
              <w:t>“Igor Ansoff argued, ‘Strategic management is an ongoing process that evaluates and controls the business and the industries in which the company is involved.’”</w:t>
            </w:r>
          </w:p>
          <w:p w14:paraId="3C0098C4" w14:textId="77777777" w:rsidR="00AD4AC2" w:rsidRPr="00AD4AC2" w:rsidRDefault="00AD4AC2" w:rsidP="00AD4AC2">
            <w:pPr>
              <w:rPr>
                <w:sz w:val="22"/>
              </w:rPr>
            </w:pPr>
          </w:p>
          <w:p w14:paraId="33D84D7D" w14:textId="77777777" w:rsidR="00AD4AC2" w:rsidRPr="00AD4AC2" w:rsidRDefault="00AD4AC2" w:rsidP="00AD4AC2">
            <w:pPr>
              <w:rPr>
                <w:sz w:val="22"/>
              </w:rPr>
            </w:pPr>
            <w:r w:rsidRPr="00AD4AC2">
              <w:rPr>
                <w:sz w:val="22"/>
              </w:rPr>
              <w:t xml:space="preserve">Using this insight, select </w:t>
            </w:r>
            <w:r w:rsidRPr="00AD4AC2">
              <w:rPr>
                <w:b/>
                <w:bCs/>
                <w:sz w:val="22"/>
                <w:u w:val="single"/>
              </w:rPr>
              <w:t>one</w:t>
            </w:r>
            <w:r w:rsidRPr="00AD4AC2">
              <w:rPr>
                <w:sz w:val="22"/>
              </w:rPr>
              <w:t xml:space="preserve"> strategic model or strategy introduced during the course.</w:t>
            </w:r>
          </w:p>
          <w:p w14:paraId="0C217F1E" w14:textId="77777777" w:rsidR="00AD4AC2" w:rsidRPr="00AD4AC2" w:rsidRDefault="00AD4AC2" w:rsidP="00AD4AC2">
            <w:pPr>
              <w:rPr>
                <w:sz w:val="22"/>
              </w:rPr>
            </w:pPr>
            <w:r w:rsidRPr="00AD4AC2">
              <w:rPr>
                <w:sz w:val="22"/>
              </w:rPr>
              <w:t>Analyse how a company could use your chosen model or strategy to decide its next course of action in an economically uncertain or volatile business environment.</w:t>
            </w:r>
          </w:p>
          <w:p w14:paraId="797B53B4" w14:textId="7C16590B" w:rsidR="00A26855" w:rsidRPr="00B259AE" w:rsidRDefault="00AD4AC2" w:rsidP="00AD4AC2">
            <w:pPr>
              <w:spacing w:after="160" w:line="259" w:lineRule="auto"/>
              <w:rPr>
                <w:sz w:val="22"/>
              </w:rPr>
            </w:pPr>
            <w:r w:rsidRPr="00AD4AC2">
              <w:rPr>
                <w:sz w:val="22"/>
              </w:rPr>
              <w:t>Discuss the advantages and limitations of the model or approach, supporting your answer with relevant examples.</w:t>
            </w:r>
          </w:p>
        </w:tc>
      </w:tr>
      <w:tr w:rsidR="00674F40" w14:paraId="2AD7A6C3" w14:textId="77777777" w:rsidTr="00E053DF">
        <w:tc>
          <w:tcPr>
            <w:tcW w:w="9016" w:type="dxa"/>
            <w:gridSpan w:val="2"/>
          </w:tcPr>
          <w:p w14:paraId="02D5F662" w14:textId="41C3C13C" w:rsidR="00674F40" w:rsidRDefault="00674F40">
            <w:r>
              <w:t>Write your answer here</w:t>
            </w:r>
            <w:r w:rsidR="00193B0C">
              <w:t>:</w:t>
            </w:r>
          </w:p>
          <w:p w14:paraId="781AD15F" w14:textId="77777777" w:rsidR="00CF34CC" w:rsidRDefault="00CF34CC"/>
          <w:p w14:paraId="4DF1FA77" w14:textId="4F1A2EAB" w:rsidR="00B46C18" w:rsidRDefault="00B46C18">
            <w:r>
              <w:t xml:space="preserve">Down </w:t>
            </w:r>
            <w:r w:rsidR="007641AC">
              <w:t>below</w:t>
            </w:r>
            <w:r>
              <w:t xml:space="preserve"> Porters five forces has been applied to Octopus energy</w:t>
            </w:r>
            <w:r>
              <w:t>.</w:t>
            </w:r>
          </w:p>
          <w:p w14:paraId="08F6B04C" w14:textId="545673E3" w:rsidR="00CF34CC" w:rsidRDefault="00B748BC">
            <w:r>
              <w:t>Porters Five forces:</w:t>
            </w:r>
          </w:p>
          <w:tbl>
            <w:tblPr>
              <w:tblStyle w:val="TableGrid"/>
              <w:tblW w:w="0" w:type="auto"/>
              <w:tblLook w:val="04A0" w:firstRow="1" w:lastRow="0" w:firstColumn="1" w:lastColumn="0" w:noHBand="0" w:noVBand="1"/>
            </w:tblPr>
            <w:tblGrid>
              <w:gridCol w:w="4395"/>
              <w:gridCol w:w="4395"/>
            </w:tblGrid>
            <w:tr w:rsidR="00B748BC" w14:paraId="08E4AE9C" w14:textId="77777777" w:rsidTr="00B748BC">
              <w:tc>
                <w:tcPr>
                  <w:tcW w:w="4395" w:type="dxa"/>
                </w:tcPr>
                <w:p w14:paraId="117C6C45" w14:textId="5A53B96F" w:rsidR="00B748BC" w:rsidRPr="00B748BC" w:rsidRDefault="00B748BC">
                  <w:pPr>
                    <w:rPr>
                      <w:b/>
                      <w:bCs/>
                      <w:u w:val="single"/>
                    </w:rPr>
                  </w:pPr>
                  <w:r w:rsidRPr="00B748BC">
                    <w:rPr>
                      <w:b/>
                      <w:bCs/>
                      <w:u w:val="single"/>
                    </w:rPr>
                    <w:t>Porters Five forces</w:t>
                  </w:r>
                </w:p>
              </w:tc>
              <w:tc>
                <w:tcPr>
                  <w:tcW w:w="4395" w:type="dxa"/>
                </w:tcPr>
                <w:p w14:paraId="6D5249C3" w14:textId="635312E1" w:rsidR="00B748BC" w:rsidRPr="00B748BC" w:rsidRDefault="00B748BC">
                  <w:pPr>
                    <w:rPr>
                      <w:b/>
                      <w:bCs/>
                    </w:rPr>
                  </w:pPr>
                  <w:r w:rsidRPr="00B748BC">
                    <w:rPr>
                      <w:b/>
                      <w:bCs/>
                    </w:rPr>
                    <w:t>How Octopus can diminish these forces:</w:t>
                  </w:r>
                </w:p>
              </w:tc>
            </w:tr>
            <w:tr w:rsidR="00B748BC" w14:paraId="250C69F0" w14:textId="77777777" w:rsidTr="00B748BC">
              <w:tc>
                <w:tcPr>
                  <w:tcW w:w="4395" w:type="dxa"/>
                </w:tcPr>
                <w:p w14:paraId="480B5862" w14:textId="6E30767D" w:rsidR="00B748BC" w:rsidRDefault="00B748BC">
                  <w:r>
                    <w:t>Power of customer</w:t>
                  </w:r>
                </w:p>
              </w:tc>
              <w:tc>
                <w:tcPr>
                  <w:tcW w:w="4395" w:type="dxa"/>
                </w:tcPr>
                <w:p w14:paraId="764A8CE7" w14:textId="0D94EC56" w:rsidR="00B748BC" w:rsidRDefault="00B748BC">
                  <w:r>
                    <w:t>Octopus can offer unique services through instalments and better energy control through an intelligent app setting a one stop shop for customers and prevent them changing to another rival energy retailer.</w:t>
                  </w:r>
                </w:p>
              </w:tc>
            </w:tr>
            <w:tr w:rsidR="00B748BC" w14:paraId="1043944D" w14:textId="77777777" w:rsidTr="00B748BC">
              <w:tc>
                <w:tcPr>
                  <w:tcW w:w="4395" w:type="dxa"/>
                </w:tcPr>
                <w:p w14:paraId="6848E4F1" w14:textId="3469D4A1" w:rsidR="00B748BC" w:rsidRDefault="00B748BC">
                  <w:r>
                    <w:t>Power of supplier</w:t>
                  </w:r>
                </w:p>
              </w:tc>
              <w:tc>
                <w:tcPr>
                  <w:tcW w:w="4395" w:type="dxa"/>
                </w:tcPr>
                <w:p w14:paraId="4F83D9B3" w14:textId="500E551B" w:rsidR="00B748BC" w:rsidRDefault="00AF77C5">
                  <w:r>
                    <w:t>Use the app to influence the customer to use energy during cheap energy periods in the day diminishing supplier power. Additionally, Octopus has become market leader through rapid growth and mergers and acquisitions therefore improving negotiation power.</w:t>
                  </w:r>
                </w:p>
              </w:tc>
            </w:tr>
            <w:tr w:rsidR="00B748BC" w14:paraId="024346D2" w14:textId="77777777" w:rsidTr="00B748BC">
              <w:tc>
                <w:tcPr>
                  <w:tcW w:w="4395" w:type="dxa"/>
                </w:tcPr>
                <w:p w14:paraId="0B9D1382" w14:textId="74C013E9" w:rsidR="00B748BC" w:rsidRDefault="00B748BC">
                  <w:r>
                    <w:t>Threat of new entrants</w:t>
                  </w:r>
                </w:p>
              </w:tc>
              <w:tc>
                <w:tcPr>
                  <w:tcW w:w="4395" w:type="dxa"/>
                </w:tcPr>
                <w:p w14:paraId="24022B49" w14:textId="0A3F5C6B" w:rsidR="00B748BC" w:rsidRDefault="00601FC1">
                  <w:r>
                    <w:t>With regional pricing</w:t>
                  </w:r>
                  <w:r w:rsidR="000C4499">
                    <w:t>,</w:t>
                  </w:r>
                  <w:r>
                    <w:t xml:space="preserve"> such as cheaper </w:t>
                  </w:r>
                  <w:r w:rsidR="00E77779">
                    <w:t xml:space="preserve">energy </w:t>
                  </w:r>
                  <w:r w:rsidR="008E3643">
                    <w:t xml:space="preserve">for customers </w:t>
                  </w:r>
                  <w:r>
                    <w:t>close to windfarms</w:t>
                  </w:r>
                  <w:r w:rsidR="000C4499">
                    <w:t xml:space="preserve">, Octopus prevents new entrants entering those areas </w:t>
                  </w:r>
                </w:p>
              </w:tc>
            </w:tr>
            <w:tr w:rsidR="00B748BC" w14:paraId="4235D3ED" w14:textId="77777777" w:rsidTr="00B748BC">
              <w:tc>
                <w:tcPr>
                  <w:tcW w:w="4395" w:type="dxa"/>
                </w:tcPr>
                <w:p w14:paraId="6A009BB6" w14:textId="76CEDAA0" w:rsidR="00B748BC" w:rsidRDefault="00B748BC">
                  <w:r>
                    <w:t>Threat of substitutes</w:t>
                  </w:r>
                </w:p>
              </w:tc>
              <w:tc>
                <w:tcPr>
                  <w:tcW w:w="4395" w:type="dxa"/>
                </w:tcPr>
                <w:p w14:paraId="34628284" w14:textId="4E858A48" w:rsidR="00B748BC" w:rsidRDefault="00295638">
                  <w:r>
                    <w:t>Octopus offers the substitute themselves through offering home generation services such as solar panel installations.</w:t>
                  </w:r>
                </w:p>
              </w:tc>
            </w:tr>
            <w:tr w:rsidR="00B748BC" w14:paraId="06F53947" w14:textId="77777777" w:rsidTr="00B748BC">
              <w:tc>
                <w:tcPr>
                  <w:tcW w:w="4395" w:type="dxa"/>
                </w:tcPr>
                <w:p w14:paraId="260FFA00" w14:textId="682FB9D3" w:rsidR="00B748BC" w:rsidRDefault="00B748BC">
                  <w:r>
                    <w:t>Inter industry rivalry</w:t>
                  </w:r>
                </w:p>
              </w:tc>
              <w:tc>
                <w:tcPr>
                  <w:tcW w:w="4395" w:type="dxa"/>
                </w:tcPr>
                <w:p w14:paraId="4DF68FBE" w14:textId="54043352" w:rsidR="00B748BC" w:rsidRDefault="00021991">
                  <w:r>
                    <w:t>Octopus acquires rivals in the market</w:t>
                  </w:r>
                  <w:r w:rsidR="00586519">
                    <w:t>.</w:t>
                  </w:r>
                </w:p>
              </w:tc>
            </w:tr>
          </w:tbl>
          <w:p w14:paraId="4847AE18" w14:textId="77777777" w:rsidR="00B748BC" w:rsidRDefault="00B748BC"/>
          <w:p w14:paraId="73A8A1C0" w14:textId="77777777" w:rsidR="00C358D6" w:rsidRDefault="00C358D6"/>
          <w:p w14:paraId="17A07641" w14:textId="77777777" w:rsidR="00C358D6" w:rsidRDefault="00C358D6"/>
          <w:p w14:paraId="5A1C5AC3" w14:textId="77777777" w:rsidR="00FE6702" w:rsidRDefault="00802D41">
            <w:r>
              <w:lastRenderedPageBreak/>
              <w:t xml:space="preserve">Porters five forces </w:t>
            </w:r>
            <w:r w:rsidR="006D1330">
              <w:t>create</w:t>
            </w:r>
            <w:r w:rsidR="00316EE5">
              <w:t xml:space="preserve"> </w:t>
            </w:r>
            <w:r>
              <w:t xml:space="preserve">a strategy if an organisation can make a profit </w:t>
            </w:r>
            <w:r w:rsidR="00A042D1">
              <w:t>in a market</w:t>
            </w:r>
            <w:r w:rsidR="00283128">
              <w:t xml:space="preserve"> by minimising the forces that affect the organisation</w:t>
            </w:r>
            <w:r w:rsidR="00A042D1">
              <w:t>.</w:t>
            </w:r>
            <w:r w:rsidR="00F64C98">
              <w:t xml:space="preserve"> </w:t>
            </w:r>
          </w:p>
          <w:p w14:paraId="0DE12C9A" w14:textId="77777777" w:rsidR="00FE6702" w:rsidRDefault="00FE6702"/>
          <w:p w14:paraId="795A9883" w14:textId="2B8A1B99" w:rsidR="00CF34CC" w:rsidRDefault="00F64C98">
            <w:r>
              <w:t xml:space="preserve">Octopus </w:t>
            </w:r>
            <w:r w:rsidR="007B5959">
              <w:t xml:space="preserve">finds itself in </w:t>
            </w:r>
            <w:r w:rsidR="000A2101">
              <w:t>the</w:t>
            </w:r>
            <w:r w:rsidR="007B5959">
              <w:t xml:space="preserve"> highly competitive market</w:t>
            </w:r>
            <w:r w:rsidR="000A2101">
              <w:t xml:space="preserve"> of energy retail</w:t>
            </w:r>
            <w:r w:rsidR="00AC216F">
              <w:t xml:space="preserve">. Octopus has multiple strategies to choose from to minimise the </w:t>
            </w:r>
            <w:r w:rsidR="00390619">
              <w:t>effect</w:t>
            </w:r>
            <w:r w:rsidR="00AC216F">
              <w:t xml:space="preserve"> of these forces</w:t>
            </w:r>
            <w:r w:rsidR="00626A83">
              <w:t>.</w:t>
            </w:r>
            <w:r w:rsidR="00CB2519">
              <w:t xml:space="preserve"> Strategies such as high growth through mergers and acquisitions and, using powerful software such as Kraken and the </w:t>
            </w:r>
            <w:r w:rsidR="00140AAF">
              <w:t>Octopus ap</w:t>
            </w:r>
            <w:r w:rsidR="003F1069">
              <w:t xml:space="preserve">p </w:t>
            </w:r>
            <w:r w:rsidR="001923E3">
              <w:t xml:space="preserve">enables a </w:t>
            </w:r>
            <w:r w:rsidR="004C2F5C">
              <w:t>unique strategy</w:t>
            </w:r>
            <w:r w:rsidR="00AA516F">
              <w:t xml:space="preserve"> only found for Octopus in its situated market.</w:t>
            </w:r>
            <w:r w:rsidR="00540E5C">
              <w:t xml:space="preserve"> These resources are used to improve Octopuses overall power and prove it to be successful when applied in practice.</w:t>
            </w:r>
            <w:r w:rsidR="00D95C31">
              <w:t xml:space="preserve"> As</w:t>
            </w:r>
            <w:r w:rsidR="00C668A6">
              <w:t xml:space="preserve"> Octopuses </w:t>
            </w:r>
            <w:r w:rsidR="00C668A6">
              <w:t>mergers and acquisitions</w:t>
            </w:r>
            <w:r w:rsidR="00D95C31">
              <w:t xml:space="preserve"> </w:t>
            </w:r>
            <w:r w:rsidR="00D21C1D">
              <w:t>have diminished both the inter industry rivalry and the power of the supplier.</w:t>
            </w:r>
            <w:r w:rsidR="00605510">
              <w:t xml:space="preserve"> Meanwhile, Octopuses </w:t>
            </w:r>
            <w:r w:rsidR="00C15106">
              <w:t>app</w:t>
            </w:r>
            <w:r w:rsidR="00605510">
              <w:t xml:space="preserve"> has minimised the power of the customer, power of supplier and threat of substitutes</w:t>
            </w:r>
            <w:r w:rsidR="004B6929">
              <w:t>.</w:t>
            </w:r>
            <w:r w:rsidR="006838CE">
              <w:t xml:space="preserve"> </w:t>
            </w:r>
          </w:p>
          <w:p w14:paraId="11C77D1B" w14:textId="77777777" w:rsidR="00E7058F" w:rsidRDefault="00E7058F"/>
          <w:p w14:paraId="6CBC1254" w14:textId="6AAD2A7D" w:rsidR="00E7058F" w:rsidRPr="003F1069" w:rsidRDefault="00E7058F">
            <w:r>
              <w:t>Porters Five Forces</w:t>
            </w:r>
            <w:r w:rsidR="00D82939">
              <w:t>, though a powerful strategic tool,</w:t>
            </w:r>
            <w:r w:rsidR="00B25028">
              <w:t xml:space="preserve"> does not </w:t>
            </w:r>
            <w:proofErr w:type="gramStart"/>
            <w:r w:rsidR="00B25028">
              <w:t>take into account</w:t>
            </w:r>
            <w:proofErr w:type="gramEnd"/>
            <w:r w:rsidR="00B25028">
              <w:t xml:space="preserve"> further </w:t>
            </w:r>
            <w:r w:rsidR="00E25443">
              <w:t xml:space="preserve">external </w:t>
            </w:r>
            <w:r w:rsidR="00197F06">
              <w:t>factors</w:t>
            </w:r>
            <w:r w:rsidR="00E25443">
              <w:t xml:space="preserve"> that may </w:t>
            </w:r>
            <w:r w:rsidR="00DF7BBE">
              <w:t>affect</w:t>
            </w:r>
            <w:r w:rsidR="00E25443">
              <w:t xml:space="preserve"> an organisation like </w:t>
            </w:r>
            <w:r w:rsidR="00DE33CE">
              <w:t>O</w:t>
            </w:r>
            <w:r w:rsidR="00E25443">
              <w:t>ctopus</w:t>
            </w:r>
            <w:r w:rsidR="00D866AE">
              <w:t xml:space="preserve"> such </w:t>
            </w:r>
            <w:r w:rsidR="009E7C1A">
              <w:t>as political, economic, social, technological, legal and environmental factors</w:t>
            </w:r>
            <w:r w:rsidR="00C94B75">
              <w:t xml:space="preserve"> and is better to be paired with a complimentary model such as PESTLE.</w:t>
            </w:r>
            <w:r w:rsidR="001F1D16">
              <w:t xml:space="preserve"> </w:t>
            </w:r>
            <w:r w:rsidR="00DF7BBE">
              <w:t xml:space="preserve">Porters five forces strength lies with its analysis of a highly competitive market and setting out strategies to combat the </w:t>
            </w:r>
            <w:r w:rsidR="006019B5">
              <w:t>effects</w:t>
            </w:r>
            <w:r w:rsidR="00DF7BBE">
              <w:t xml:space="preserve"> of that market</w:t>
            </w:r>
            <w:r w:rsidR="00723401">
              <w:t xml:space="preserve"> and ultimately gain profitability</w:t>
            </w:r>
            <w:r w:rsidR="00946110">
              <w:t xml:space="preserve"> in that </w:t>
            </w:r>
            <w:r w:rsidR="00B4153C">
              <w:t>competitive</w:t>
            </w:r>
            <w:r w:rsidR="00946110">
              <w:t xml:space="preserve"> situation.</w:t>
            </w:r>
          </w:p>
          <w:p w14:paraId="60EEAAF0" w14:textId="77777777" w:rsidR="00CF34CC" w:rsidRDefault="00CF34CC"/>
          <w:p w14:paraId="5FC9644F" w14:textId="77777777" w:rsidR="00CF34CC" w:rsidRDefault="00CF34CC"/>
          <w:p w14:paraId="1E88C429" w14:textId="77777777" w:rsidR="00CF34CC" w:rsidRDefault="00CF34CC"/>
          <w:p w14:paraId="6B0B0AD4" w14:textId="77777777" w:rsidR="00CF34CC" w:rsidRDefault="00CF34CC"/>
          <w:p w14:paraId="44EC0063" w14:textId="77777777" w:rsidR="00CF34CC" w:rsidRDefault="00CF34CC"/>
          <w:p w14:paraId="6A749883" w14:textId="77777777" w:rsidR="00CF34CC" w:rsidRDefault="00CF34CC"/>
          <w:p w14:paraId="5EDD3BDB" w14:textId="77777777" w:rsidR="00CF34CC" w:rsidRDefault="00CF34CC"/>
          <w:p w14:paraId="1C1D35C4" w14:textId="77777777" w:rsidR="00CF34CC" w:rsidRDefault="00CF34CC"/>
          <w:p w14:paraId="681695C4" w14:textId="77777777" w:rsidR="00CF34CC" w:rsidRDefault="00CF34CC"/>
          <w:p w14:paraId="522660AC" w14:textId="77777777" w:rsidR="00CF34CC" w:rsidRDefault="00CF34CC"/>
          <w:p w14:paraId="2883E618" w14:textId="77777777" w:rsidR="00CF34CC" w:rsidRDefault="00CF34CC"/>
          <w:p w14:paraId="28B63E88" w14:textId="77777777" w:rsidR="00CF34CC" w:rsidRDefault="00CF34CC"/>
          <w:p w14:paraId="27D615EF" w14:textId="77777777" w:rsidR="00CF34CC" w:rsidRDefault="00CF34CC"/>
          <w:p w14:paraId="3234E6A0" w14:textId="77777777" w:rsidR="00CF34CC" w:rsidRDefault="00CF34CC"/>
          <w:p w14:paraId="7ED139B7" w14:textId="77777777" w:rsidR="00CF34CC" w:rsidRDefault="00CF34CC"/>
          <w:p w14:paraId="072DDFDD" w14:textId="77777777" w:rsidR="00CF34CC" w:rsidRDefault="00CF34CC"/>
          <w:p w14:paraId="27E10102" w14:textId="77777777" w:rsidR="00CF34CC" w:rsidRDefault="00CF34CC"/>
          <w:p w14:paraId="0B36EE6B" w14:textId="77777777" w:rsidR="00CF34CC" w:rsidRDefault="00CF34CC"/>
          <w:p w14:paraId="24EAA1C9" w14:textId="77777777" w:rsidR="00CF34CC" w:rsidRDefault="00CF34CC"/>
          <w:p w14:paraId="2979869A" w14:textId="77777777" w:rsidR="00CF34CC" w:rsidRDefault="00CF34CC"/>
          <w:p w14:paraId="0DC70AD1" w14:textId="77777777" w:rsidR="00CF34CC" w:rsidRDefault="00CF34CC"/>
          <w:p w14:paraId="3DCE5D17" w14:textId="77777777" w:rsidR="00CF34CC" w:rsidRDefault="00CF34CC"/>
          <w:p w14:paraId="1D405023" w14:textId="77777777" w:rsidR="00CF34CC" w:rsidRDefault="00CF34CC"/>
          <w:p w14:paraId="3CFCE482" w14:textId="77777777" w:rsidR="00CF34CC" w:rsidRDefault="00CF34CC"/>
          <w:p w14:paraId="746F0CEF" w14:textId="77777777" w:rsidR="00CF34CC" w:rsidRDefault="00CF34CC"/>
          <w:p w14:paraId="5D6C9D33" w14:textId="063F1DCC" w:rsidR="00674F40" w:rsidRDefault="00674F40"/>
        </w:tc>
      </w:tr>
      <w:tr w:rsidR="007A25E5" w14:paraId="499B59AF" w14:textId="77777777" w:rsidTr="00A26855">
        <w:tc>
          <w:tcPr>
            <w:tcW w:w="1413" w:type="dxa"/>
          </w:tcPr>
          <w:p w14:paraId="41922636" w14:textId="1F836ED1" w:rsidR="00A26855" w:rsidRDefault="00A26855">
            <w:r>
              <w:lastRenderedPageBreak/>
              <w:t>2 (20%)</w:t>
            </w:r>
          </w:p>
        </w:tc>
        <w:tc>
          <w:tcPr>
            <w:tcW w:w="7603" w:type="dxa"/>
          </w:tcPr>
          <w:p w14:paraId="4EF06085" w14:textId="77777777" w:rsidR="00D07240" w:rsidRPr="00D07240" w:rsidRDefault="00D07240" w:rsidP="00D07240">
            <w:pPr>
              <w:rPr>
                <w:sz w:val="22"/>
              </w:rPr>
            </w:pPr>
            <w:r w:rsidRPr="00D07240">
              <w:rPr>
                <w:sz w:val="22"/>
              </w:rPr>
              <w:t>Evaluate how an organisation could leverage its internal strengths to develop and sustain a competitive advantage.</w:t>
            </w:r>
          </w:p>
          <w:p w14:paraId="76B39BDD" w14:textId="77777777" w:rsidR="00D07240" w:rsidRDefault="00D07240" w:rsidP="00D07240">
            <w:pPr>
              <w:rPr>
                <w:sz w:val="22"/>
              </w:rPr>
            </w:pPr>
            <w:r w:rsidRPr="00D07240">
              <w:rPr>
                <w:sz w:val="22"/>
              </w:rPr>
              <w:t>You may choose any two strategic frameworks or concepts from the course to help guide your discussion.</w:t>
            </w:r>
          </w:p>
          <w:p w14:paraId="2CB78C2A" w14:textId="77777777" w:rsidR="00D07240" w:rsidRPr="00D07240" w:rsidRDefault="00D07240" w:rsidP="00D07240">
            <w:pPr>
              <w:rPr>
                <w:sz w:val="22"/>
              </w:rPr>
            </w:pPr>
          </w:p>
          <w:p w14:paraId="1ED0C17B" w14:textId="636F6D69" w:rsidR="00A26855" w:rsidRPr="00BB6F71" w:rsidRDefault="00D07240" w:rsidP="00D07240">
            <w:pPr>
              <w:spacing w:after="160" w:line="259" w:lineRule="auto"/>
              <w:rPr>
                <w:i/>
                <w:iCs/>
                <w:sz w:val="22"/>
              </w:rPr>
            </w:pPr>
            <w:r w:rsidRPr="00D07240">
              <w:rPr>
                <w:sz w:val="22"/>
              </w:rPr>
              <w:lastRenderedPageBreak/>
              <w:t>Illustrate your answer with examples from real-world businesses — including those explored in your coursework, where appropriate.</w:t>
            </w:r>
          </w:p>
        </w:tc>
      </w:tr>
      <w:tr w:rsidR="00674F40" w14:paraId="2D90D0FA" w14:textId="77777777" w:rsidTr="00665057">
        <w:tc>
          <w:tcPr>
            <w:tcW w:w="9016" w:type="dxa"/>
            <w:gridSpan w:val="2"/>
          </w:tcPr>
          <w:p w14:paraId="33A3DCCF" w14:textId="255ED2A5" w:rsidR="00674F40" w:rsidRDefault="00674F40">
            <w:r w:rsidRPr="00674F40">
              <w:lastRenderedPageBreak/>
              <w:t>Write your answer here</w:t>
            </w:r>
            <w:r w:rsidR="00193B0C">
              <w:t xml:space="preserve">: </w:t>
            </w:r>
          </w:p>
          <w:p w14:paraId="7B6DFF4A" w14:textId="77777777" w:rsidR="00CF34CC" w:rsidRDefault="00CF34CC"/>
          <w:p w14:paraId="3ED67E04" w14:textId="77777777" w:rsidR="00CF34CC" w:rsidRDefault="00CF34CC"/>
          <w:p w14:paraId="35DC7A1A" w14:textId="43552895" w:rsidR="00CF34CC" w:rsidRDefault="004C627E">
            <w:r>
              <w:t>The VRIO analysis assesses if an organisations resource is valuable, rare</w:t>
            </w:r>
            <w:r w:rsidR="007F7FB5">
              <w:t>,</w:t>
            </w:r>
            <w:r>
              <w:t xml:space="preserve"> inimitable and organised, if it succeeds in </w:t>
            </w:r>
            <w:proofErr w:type="gramStart"/>
            <w:r>
              <w:t>all of</w:t>
            </w:r>
            <w:proofErr w:type="gramEnd"/>
            <w:r>
              <w:t xml:space="preserve"> those categories that means Octopus has a competitive advantage.</w:t>
            </w:r>
            <w:r w:rsidR="005A0EF9">
              <w:t xml:space="preserve"> </w:t>
            </w:r>
            <w:r w:rsidR="00010D32">
              <w:t>Octopuses most powerful resource is the Kraken software</w:t>
            </w:r>
            <w:r w:rsidR="002B0BBA">
              <w:t>, w</w:t>
            </w:r>
            <w:r w:rsidR="00010D32">
              <w:t>hen applied to the VRIO analysis</w:t>
            </w:r>
            <w:r w:rsidR="008D6881">
              <w:t xml:space="preserve"> the Kraken software proves itself to pass every category therefore identifying that Kraken gives Octopus a </w:t>
            </w:r>
            <w:r w:rsidR="001716A9">
              <w:t>competitive</w:t>
            </w:r>
            <w:r w:rsidR="008D6881">
              <w:t xml:space="preserve"> advantage.</w:t>
            </w:r>
            <w:r w:rsidR="003F4C1F">
              <w:t xml:space="preserve"> This is because the Kraken software is ha</w:t>
            </w:r>
            <w:r w:rsidR="00432B52">
              <w:t>r</w:t>
            </w:r>
            <w:r w:rsidR="003F4C1F">
              <w:t xml:space="preserve">d to duplicate </w:t>
            </w:r>
            <w:r w:rsidR="00596C30">
              <w:t xml:space="preserve">by competitors </w:t>
            </w:r>
            <w:r w:rsidR="003F4C1F">
              <w:t>and cannot be found anywhere else</w:t>
            </w:r>
            <w:r w:rsidR="00AE2A58">
              <w:t>.</w:t>
            </w:r>
            <w:r w:rsidR="00782296">
              <w:t xml:space="preserve"> It is also used optimally as it identifies inefficiencies</w:t>
            </w:r>
            <w:r w:rsidR="00DF3902">
              <w:t xml:space="preserve"> while giving value to customers, suppliers and other users of the Kraken software alike</w:t>
            </w:r>
            <w:r w:rsidR="00302CB6">
              <w:t xml:space="preserve">, since </w:t>
            </w:r>
            <w:r w:rsidR="00A81A79">
              <w:t>Octopus also sells the rights to use the Kraken software to companies like Orsted and other utility companies too.</w:t>
            </w:r>
            <w:r w:rsidR="006D3969">
              <w:t xml:space="preserve"> Kraken gives Octopus a unique edge over its rivals in the energy retail market</w:t>
            </w:r>
            <w:r w:rsidR="00737413">
              <w:t xml:space="preserve"> since it enables Octopus to offer their unique variable pricing strategies along with </w:t>
            </w:r>
            <w:r w:rsidR="007312EE">
              <w:t>greater</w:t>
            </w:r>
            <w:r w:rsidR="00737413">
              <w:t xml:space="preserve"> control for the user through </w:t>
            </w:r>
            <w:r w:rsidR="000C74A1">
              <w:t>detailed information over energy usage.</w:t>
            </w:r>
          </w:p>
          <w:p w14:paraId="77159B84" w14:textId="77777777" w:rsidR="00580990" w:rsidRDefault="00580990"/>
          <w:p w14:paraId="0286F144" w14:textId="77777777" w:rsidR="00CF34CC" w:rsidRDefault="00CF34CC"/>
          <w:p w14:paraId="416D96C9" w14:textId="426F92B6" w:rsidR="00CF34CC" w:rsidRDefault="007D6758">
            <w:r>
              <w:t>Ansoff’s growth Matrix compliments VRIO as it identifies how an organisation can leverage those resources to its greatest extent.</w:t>
            </w:r>
            <w:r w:rsidR="000C1DDB">
              <w:t xml:space="preserve"> </w:t>
            </w:r>
            <w:r w:rsidR="00063398">
              <w:t>Ansoff’s</w:t>
            </w:r>
            <w:r w:rsidR="000C1DDB">
              <w:t xml:space="preserve"> growth matrix is comprised of </w:t>
            </w:r>
            <w:r w:rsidR="00D17D02">
              <w:t xml:space="preserve">the entering of new or existing markets and the creation of new and </w:t>
            </w:r>
            <w:r w:rsidR="00E23B77">
              <w:t>existing</w:t>
            </w:r>
            <w:r w:rsidR="00D17D02">
              <w:t xml:space="preserve"> services</w:t>
            </w:r>
            <w:r w:rsidR="0056349B">
              <w:t>. Which set up four quadrants</w:t>
            </w:r>
            <w:r w:rsidR="005D216F">
              <w:t>, market penetration, market development, diversification and product development.</w:t>
            </w:r>
            <w:r w:rsidR="00FB6D05">
              <w:t xml:space="preserve"> </w:t>
            </w:r>
          </w:p>
          <w:tbl>
            <w:tblPr>
              <w:tblStyle w:val="TableGrid"/>
              <w:tblW w:w="0" w:type="auto"/>
              <w:tblLook w:val="04A0" w:firstRow="1" w:lastRow="0" w:firstColumn="1" w:lastColumn="0" w:noHBand="0" w:noVBand="1"/>
            </w:tblPr>
            <w:tblGrid>
              <w:gridCol w:w="1163"/>
              <w:gridCol w:w="1134"/>
              <w:gridCol w:w="3260"/>
              <w:gridCol w:w="3233"/>
            </w:tblGrid>
            <w:tr w:rsidR="00304AF2" w14:paraId="199EF67E" w14:textId="77777777" w:rsidTr="00F71587">
              <w:tc>
                <w:tcPr>
                  <w:tcW w:w="2297" w:type="dxa"/>
                  <w:gridSpan w:val="2"/>
                  <w:vMerge w:val="restart"/>
                </w:tcPr>
                <w:p w14:paraId="16CDB02C" w14:textId="59F3E815" w:rsidR="00304AF2" w:rsidRPr="000376CE" w:rsidRDefault="00304AF2">
                  <w:pPr>
                    <w:rPr>
                      <w:b/>
                      <w:bCs/>
                    </w:rPr>
                  </w:pPr>
                </w:p>
              </w:tc>
              <w:tc>
                <w:tcPr>
                  <w:tcW w:w="6493" w:type="dxa"/>
                  <w:gridSpan w:val="2"/>
                </w:tcPr>
                <w:p w14:paraId="0BF6E43F" w14:textId="0C6461D5" w:rsidR="00304AF2" w:rsidRPr="000376CE" w:rsidRDefault="00304AF2" w:rsidP="00304AF2">
                  <w:pPr>
                    <w:jc w:val="center"/>
                    <w:rPr>
                      <w:b/>
                      <w:bCs/>
                    </w:rPr>
                  </w:pPr>
                  <w:r w:rsidRPr="000376CE">
                    <w:rPr>
                      <w:b/>
                      <w:bCs/>
                    </w:rPr>
                    <w:t>Product and services</w:t>
                  </w:r>
                </w:p>
              </w:tc>
            </w:tr>
            <w:tr w:rsidR="00304AF2" w14:paraId="31981EBD" w14:textId="77777777" w:rsidTr="00304AF2">
              <w:tc>
                <w:tcPr>
                  <w:tcW w:w="2297" w:type="dxa"/>
                  <w:gridSpan w:val="2"/>
                  <w:vMerge/>
                </w:tcPr>
                <w:p w14:paraId="2A84DFA1" w14:textId="504626BA" w:rsidR="00304AF2" w:rsidRDefault="00304AF2"/>
              </w:tc>
              <w:tc>
                <w:tcPr>
                  <w:tcW w:w="3260" w:type="dxa"/>
                </w:tcPr>
                <w:p w14:paraId="4683E85A" w14:textId="7AEE6798" w:rsidR="00304AF2" w:rsidRPr="00304AF2" w:rsidRDefault="001C09F9" w:rsidP="00304AF2">
                  <w:pPr>
                    <w:jc w:val="center"/>
                    <w:rPr>
                      <w:b/>
                      <w:bCs/>
                    </w:rPr>
                  </w:pPr>
                  <w:r>
                    <w:rPr>
                      <w:b/>
                      <w:bCs/>
                    </w:rPr>
                    <w:t>Existing</w:t>
                  </w:r>
                </w:p>
              </w:tc>
              <w:tc>
                <w:tcPr>
                  <w:tcW w:w="3233" w:type="dxa"/>
                </w:tcPr>
                <w:p w14:paraId="4D758C67" w14:textId="02D30C7A" w:rsidR="00304AF2" w:rsidRPr="00304AF2" w:rsidRDefault="009944F1" w:rsidP="00304AF2">
                  <w:pPr>
                    <w:jc w:val="center"/>
                    <w:rPr>
                      <w:b/>
                      <w:bCs/>
                    </w:rPr>
                  </w:pPr>
                  <w:r w:rsidRPr="00304AF2">
                    <w:rPr>
                      <w:b/>
                      <w:bCs/>
                    </w:rPr>
                    <w:t>New</w:t>
                  </w:r>
                </w:p>
              </w:tc>
            </w:tr>
            <w:tr w:rsidR="00304AF2" w14:paraId="7CAE2E3E" w14:textId="77777777" w:rsidTr="00304AF2">
              <w:trPr>
                <w:trHeight w:val="1420"/>
              </w:trPr>
              <w:tc>
                <w:tcPr>
                  <w:tcW w:w="1163" w:type="dxa"/>
                  <w:vMerge w:val="restart"/>
                </w:tcPr>
                <w:p w14:paraId="07A3A2EA" w14:textId="77777777" w:rsidR="00304AF2" w:rsidRDefault="00304AF2" w:rsidP="00304AF2">
                  <w:pPr>
                    <w:jc w:val="center"/>
                    <w:rPr>
                      <w:b/>
                      <w:bCs/>
                    </w:rPr>
                  </w:pPr>
                </w:p>
                <w:p w14:paraId="3DEDD4FF" w14:textId="77777777" w:rsidR="00304AF2" w:rsidRDefault="00304AF2" w:rsidP="00304AF2">
                  <w:pPr>
                    <w:jc w:val="center"/>
                    <w:rPr>
                      <w:b/>
                      <w:bCs/>
                    </w:rPr>
                  </w:pPr>
                </w:p>
                <w:p w14:paraId="7182270B" w14:textId="77777777" w:rsidR="00304AF2" w:rsidRDefault="00304AF2" w:rsidP="00304AF2">
                  <w:pPr>
                    <w:jc w:val="center"/>
                    <w:rPr>
                      <w:b/>
                      <w:bCs/>
                    </w:rPr>
                  </w:pPr>
                </w:p>
                <w:p w14:paraId="683203DD" w14:textId="77777777" w:rsidR="00304AF2" w:rsidRDefault="00304AF2" w:rsidP="00304AF2">
                  <w:pPr>
                    <w:jc w:val="center"/>
                    <w:rPr>
                      <w:b/>
                      <w:bCs/>
                    </w:rPr>
                  </w:pPr>
                </w:p>
                <w:p w14:paraId="33E011E7" w14:textId="2920BE51" w:rsidR="00304AF2" w:rsidRDefault="00304AF2" w:rsidP="00304AF2">
                  <w:pPr>
                    <w:jc w:val="center"/>
                  </w:pPr>
                  <w:r w:rsidRPr="000376CE">
                    <w:rPr>
                      <w:b/>
                      <w:bCs/>
                    </w:rPr>
                    <w:t>Markets</w:t>
                  </w:r>
                </w:p>
              </w:tc>
              <w:tc>
                <w:tcPr>
                  <w:tcW w:w="1134" w:type="dxa"/>
                </w:tcPr>
                <w:p w14:paraId="361B8B35" w14:textId="5A7EFF48" w:rsidR="00304AF2" w:rsidRDefault="00304AF2" w:rsidP="00304AF2">
                  <w:pPr>
                    <w:jc w:val="center"/>
                  </w:pPr>
                  <w:r>
                    <w:t>New</w:t>
                  </w:r>
                </w:p>
              </w:tc>
              <w:tc>
                <w:tcPr>
                  <w:tcW w:w="3260" w:type="dxa"/>
                </w:tcPr>
                <w:p w14:paraId="3BD366F0" w14:textId="77777777" w:rsidR="00304AF2" w:rsidRDefault="00E67DC0">
                  <w:r>
                    <w:t>Market Development:</w:t>
                  </w:r>
                </w:p>
                <w:p w14:paraId="59B8443F" w14:textId="5C3B9A78" w:rsidR="00E67DC0" w:rsidRDefault="00E67DC0">
                  <w:r>
                    <w:t>Entering foreign markets and increasing brand awareness</w:t>
                  </w:r>
                </w:p>
              </w:tc>
              <w:tc>
                <w:tcPr>
                  <w:tcW w:w="3233" w:type="dxa"/>
                </w:tcPr>
                <w:p w14:paraId="4A1E6F9B" w14:textId="77777777" w:rsidR="00304AF2" w:rsidRDefault="00231B2C">
                  <w:r>
                    <w:t>Diversification:</w:t>
                  </w:r>
                </w:p>
                <w:p w14:paraId="0D1F167B" w14:textId="45546BD6" w:rsidR="00231B2C" w:rsidRDefault="00231B2C">
                  <w:r>
                    <w:t>Selling the Kraken software to other markets like water utilities and suppliers</w:t>
                  </w:r>
                </w:p>
              </w:tc>
            </w:tr>
            <w:tr w:rsidR="00304AF2" w14:paraId="20BD99C8" w14:textId="77777777" w:rsidTr="00304AF2">
              <w:trPr>
                <w:trHeight w:val="1437"/>
              </w:trPr>
              <w:tc>
                <w:tcPr>
                  <w:tcW w:w="1163" w:type="dxa"/>
                  <w:vMerge/>
                </w:tcPr>
                <w:p w14:paraId="4130FE41" w14:textId="77777777" w:rsidR="00304AF2" w:rsidRDefault="00304AF2" w:rsidP="00304AF2">
                  <w:pPr>
                    <w:jc w:val="center"/>
                  </w:pPr>
                </w:p>
              </w:tc>
              <w:tc>
                <w:tcPr>
                  <w:tcW w:w="1134" w:type="dxa"/>
                </w:tcPr>
                <w:p w14:paraId="0F96D5AA" w14:textId="43FE1ABD" w:rsidR="00304AF2" w:rsidRDefault="00304AF2" w:rsidP="00304AF2">
                  <w:pPr>
                    <w:jc w:val="center"/>
                  </w:pPr>
                  <w:r>
                    <w:t>Existing</w:t>
                  </w:r>
                </w:p>
              </w:tc>
              <w:tc>
                <w:tcPr>
                  <w:tcW w:w="3260" w:type="dxa"/>
                </w:tcPr>
                <w:p w14:paraId="6EBEA993" w14:textId="77777777" w:rsidR="00304AF2" w:rsidRDefault="00E67DC0">
                  <w:r>
                    <w:t>Market Penetration:</w:t>
                  </w:r>
                </w:p>
                <w:p w14:paraId="288F8A44" w14:textId="39792985" w:rsidR="00E67DC0" w:rsidRDefault="00E67DC0">
                  <w:r>
                    <w:t>Acquisition of other energy retailers</w:t>
                  </w:r>
                </w:p>
              </w:tc>
              <w:tc>
                <w:tcPr>
                  <w:tcW w:w="3233" w:type="dxa"/>
                </w:tcPr>
                <w:p w14:paraId="26FCF996" w14:textId="77777777" w:rsidR="00304AF2" w:rsidRDefault="00E81AD8">
                  <w:r>
                    <w:t>Product Development:</w:t>
                  </w:r>
                </w:p>
                <w:p w14:paraId="25B80C53" w14:textId="5C3E8FA7" w:rsidR="00E81AD8" w:rsidRDefault="005C3BB9">
                  <w:r>
                    <w:t>Introducing heat pumps and electric vehicle instalations</w:t>
                  </w:r>
                </w:p>
              </w:tc>
            </w:tr>
          </w:tbl>
          <w:p w14:paraId="18772C40" w14:textId="631E6CFF" w:rsidR="005717C3" w:rsidRDefault="005717C3"/>
          <w:p w14:paraId="26F97EE0" w14:textId="77777777" w:rsidR="00CF34CC" w:rsidRDefault="00CF34CC"/>
          <w:p w14:paraId="35E4AB45" w14:textId="74140A65" w:rsidR="00327E48" w:rsidRDefault="0084045C">
            <w:r>
              <w:t xml:space="preserve">Octopus has </w:t>
            </w:r>
            <w:r w:rsidR="009F54A8">
              <w:t>used</w:t>
            </w:r>
            <w:r>
              <w:t xml:space="preserve"> its</w:t>
            </w:r>
            <w:r w:rsidR="001070AB">
              <w:t xml:space="preserve"> internal</w:t>
            </w:r>
            <w:r>
              <w:t xml:space="preserve"> strengths in multiple avenues applying to every single of the four quadrants in the Ansoff’s growth matrix.</w:t>
            </w:r>
            <w:r w:rsidR="00FE20D1">
              <w:t xml:space="preserve"> </w:t>
            </w:r>
            <w:r w:rsidR="00226431">
              <w:t xml:space="preserve">It has used the Kraken software enter new </w:t>
            </w:r>
            <w:r w:rsidR="001513F7">
              <w:t>markets with new services</w:t>
            </w:r>
            <w:r w:rsidR="00E95B30">
              <w:t>. W</w:t>
            </w:r>
            <w:r w:rsidR="00322AA8">
              <w:t xml:space="preserve">ith their high rate of expansion Octopus has bought complementary organisations to </w:t>
            </w:r>
            <w:r w:rsidR="002A6D34">
              <w:t xml:space="preserve">offer their </w:t>
            </w:r>
            <w:r w:rsidR="00795207">
              <w:t>installation</w:t>
            </w:r>
            <w:r w:rsidR="002A6D34">
              <w:t xml:space="preserve"> services</w:t>
            </w:r>
            <w:r w:rsidR="00757B89">
              <w:t xml:space="preserve"> </w:t>
            </w:r>
            <w:proofErr w:type="gramStart"/>
            <w:r w:rsidR="00757B89">
              <w:t xml:space="preserve">and </w:t>
            </w:r>
            <w:r w:rsidR="006A7821">
              <w:t>also</w:t>
            </w:r>
            <w:proofErr w:type="gramEnd"/>
            <w:r w:rsidR="006A7821">
              <w:t xml:space="preserve"> achieved market penetration with such expansion.</w:t>
            </w:r>
            <w:r w:rsidR="00FD75E0">
              <w:t xml:space="preserve"> Including market development </w:t>
            </w:r>
            <w:r w:rsidR="00BB539F">
              <w:t>where Octopus has used its influence and growth to enter foreign markets.</w:t>
            </w:r>
          </w:p>
          <w:p w14:paraId="2AE671DD" w14:textId="77777777" w:rsidR="00CF34CC" w:rsidRDefault="00CF34CC"/>
          <w:p w14:paraId="7F3A7362" w14:textId="77777777" w:rsidR="006179C5" w:rsidRDefault="006179C5"/>
          <w:p w14:paraId="66EBC695" w14:textId="77777777" w:rsidR="006179C5" w:rsidRDefault="006179C5"/>
          <w:p w14:paraId="4B3E6A47" w14:textId="77777777" w:rsidR="006179C5" w:rsidRDefault="006179C5"/>
          <w:p w14:paraId="306FD9A4" w14:textId="77777777" w:rsidR="006179C5" w:rsidRDefault="006179C5"/>
          <w:p w14:paraId="0703DEE5" w14:textId="77777777" w:rsidR="006179C5" w:rsidRDefault="006179C5"/>
          <w:p w14:paraId="725B0F77" w14:textId="77777777" w:rsidR="006179C5" w:rsidRDefault="006179C5"/>
          <w:p w14:paraId="3D5E1DA0" w14:textId="77777777" w:rsidR="006179C5" w:rsidRDefault="006179C5"/>
          <w:p w14:paraId="15C1240D" w14:textId="4DD9B28E" w:rsidR="00674F40" w:rsidRDefault="00674F40"/>
        </w:tc>
      </w:tr>
      <w:tr w:rsidR="007A25E5" w14:paraId="19DF672F" w14:textId="77777777" w:rsidTr="00A26855">
        <w:tc>
          <w:tcPr>
            <w:tcW w:w="1413" w:type="dxa"/>
          </w:tcPr>
          <w:p w14:paraId="67CC6BC8" w14:textId="6DAB4B03" w:rsidR="00A26855" w:rsidRDefault="00A26855">
            <w:r>
              <w:lastRenderedPageBreak/>
              <w:t>3 (20%)</w:t>
            </w:r>
          </w:p>
        </w:tc>
        <w:tc>
          <w:tcPr>
            <w:tcW w:w="7603" w:type="dxa"/>
          </w:tcPr>
          <w:p w14:paraId="2BB97D30" w14:textId="77777777" w:rsidR="002339E1" w:rsidRPr="002339E1" w:rsidRDefault="002339E1" w:rsidP="002339E1">
            <w:pPr>
              <w:rPr>
                <w:sz w:val="22"/>
              </w:rPr>
            </w:pPr>
            <w:r w:rsidRPr="002339E1">
              <w:rPr>
                <w:sz w:val="22"/>
              </w:rPr>
              <w:t>Strategic choices often involve understanding consumer behaviour, perceived value, and the effectiveness of communication.</w:t>
            </w:r>
          </w:p>
          <w:p w14:paraId="0604727B" w14:textId="77777777" w:rsidR="002339E1" w:rsidRDefault="002339E1" w:rsidP="002339E1">
            <w:pPr>
              <w:rPr>
                <w:sz w:val="22"/>
              </w:rPr>
            </w:pPr>
            <w:r w:rsidRPr="002339E1">
              <w:rPr>
                <w:sz w:val="22"/>
              </w:rPr>
              <w:t>Discuss how a business can enhance its strategic position by aligning pricing, marketing, or innovation strategies with customer expectations and behavioural insights.</w:t>
            </w:r>
          </w:p>
          <w:p w14:paraId="37D84172" w14:textId="77777777" w:rsidR="002339E1" w:rsidRPr="002339E1" w:rsidRDefault="002339E1" w:rsidP="002339E1">
            <w:pPr>
              <w:rPr>
                <w:sz w:val="22"/>
              </w:rPr>
            </w:pPr>
          </w:p>
          <w:p w14:paraId="284FD65D" w14:textId="73A89C91" w:rsidR="00D52585" w:rsidRPr="00BB6F71" w:rsidRDefault="002339E1" w:rsidP="002339E1">
            <w:pPr>
              <w:rPr>
                <w:i/>
                <w:iCs/>
                <w:sz w:val="22"/>
              </w:rPr>
            </w:pPr>
            <w:r w:rsidRPr="002339E1">
              <w:rPr>
                <w:sz w:val="22"/>
              </w:rPr>
              <w:t>You may refer to any relevant theories or examples that support your argument.</w:t>
            </w:r>
          </w:p>
        </w:tc>
      </w:tr>
      <w:tr w:rsidR="00674F40" w14:paraId="502F3DC7" w14:textId="77777777" w:rsidTr="00DD7029">
        <w:tc>
          <w:tcPr>
            <w:tcW w:w="9016" w:type="dxa"/>
            <w:gridSpan w:val="2"/>
          </w:tcPr>
          <w:p w14:paraId="47CDD9B0" w14:textId="25B0DAD8" w:rsidR="00674F40" w:rsidRDefault="00674F40">
            <w:r w:rsidRPr="00674F40">
              <w:t>Write your answer here</w:t>
            </w:r>
            <w:r w:rsidR="00193B0C">
              <w:t>:</w:t>
            </w:r>
          </w:p>
          <w:p w14:paraId="28194AA8" w14:textId="77777777" w:rsidR="00CF34CC" w:rsidRDefault="00CF34CC"/>
          <w:p w14:paraId="6441F0BD" w14:textId="7F9DE79A" w:rsidR="006179C5" w:rsidRDefault="006179C5" w:rsidP="006179C5">
            <w:proofErr w:type="gramStart"/>
            <w:r>
              <w:t>Porters</w:t>
            </w:r>
            <w:proofErr w:type="gramEnd"/>
            <w:r>
              <w:t xml:space="preserve"> generic strategies </w:t>
            </w:r>
            <w:proofErr w:type="gramStart"/>
            <w:r>
              <w:t>helps</w:t>
            </w:r>
            <w:proofErr w:type="gramEnd"/>
            <w:r>
              <w:t xml:space="preserve"> indicate a</w:t>
            </w:r>
            <w:r w:rsidR="00982893">
              <w:t xml:space="preserve"> market</w:t>
            </w:r>
            <w:r>
              <w:t xml:space="preserve"> strategy that an organisation can use when selling its products and services. </w:t>
            </w:r>
            <w:proofErr w:type="gramStart"/>
            <w:r>
              <w:t>Porters</w:t>
            </w:r>
            <w:proofErr w:type="gramEnd"/>
            <w:r>
              <w:t xml:space="preserve"> generic strategies are set of four quadrants cost focus, cost leadership, differentiation focus and broad differentiation. These four quadrants are determined by two axis, target scope and competitive advantage.</w:t>
            </w:r>
          </w:p>
          <w:p w14:paraId="50BD61BE" w14:textId="77777777" w:rsidR="006179C5" w:rsidRDefault="006179C5" w:rsidP="006179C5"/>
          <w:tbl>
            <w:tblPr>
              <w:tblStyle w:val="ListTable3-Accent1"/>
              <w:tblW w:w="0" w:type="auto"/>
              <w:tblLook w:val="04A0" w:firstRow="1" w:lastRow="0" w:firstColumn="1" w:lastColumn="0" w:noHBand="0" w:noVBand="1"/>
            </w:tblPr>
            <w:tblGrid>
              <w:gridCol w:w="2930"/>
              <w:gridCol w:w="2930"/>
              <w:gridCol w:w="2930"/>
            </w:tblGrid>
            <w:tr w:rsidR="006179C5" w14:paraId="5B1F3707" w14:textId="77777777" w:rsidTr="001C013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30" w:type="dxa"/>
                </w:tcPr>
                <w:p w14:paraId="0C5BA31F" w14:textId="6B5ECA30" w:rsidR="006179C5" w:rsidRDefault="006179C5" w:rsidP="006179C5">
                  <w:r>
                    <w:t>Porters Ge</w:t>
                  </w:r>
                  <w:r w:rsidR="00CB2BC1">
                    <w:t>n</w:t>
                  </w:r>
                  <w:r>
                    <w:t>eric Strategies:</w:t>
                  </w:r>
                </w:p>
              </w:tc>
              <w:tc>
                <w:tcPr>
                  <w:tcW w:w="2930" w:type="dxa"/>
                </w:tcPr>
                <w:p w14:paraId="328DA1B9" w14:textId="77777777" w:rsidR="006179C5" w:rsidRDefault="006179C5" w:rsidP="006179C5">
                  <w:pPr>
                    <w:cnfStyle w:val="100000000000" w:firstRow="1" w:lastRow="0" w:firstColumn="0" w:lastColumn="0" w:oddVBand="0" w:evenVBand="0" w:oddHBand="0" w:evenHBand="0" w:firstRowFirstColumn="0" w:firstRowLastColumn="0" w:lastRowFirstColumn="0" w:lastRowLastColumn="0"/>
                  </w:pPr>
                  <w:r>
                    <w:t>Lower Cost</w:t>
                  </w:r>
                </w:p>
              </w:tc>
              <w:tc>
                <w:tcPr>
                  <w:tcW w:w="2930" w:type="dxa"/>
                </w:tcPr>
                <w:p w14:paraId="7E81F84A" w14:textId="77777777" w:rsidR="006179C5" w:rsidRDefault="006179C5" w:rsidP="006179C5">
                  <w:pPr>
                    <w:cnfStyle w:val="100000000000" w:firstRow="1" w:lastRow="0" w:firstColumn="0" w:lastColumn="0" w:oddVBand="0" w:evenVBand="0" w:oddHBand="0" w:evenHBand="0" w:firstRowFirstColumn="0" w:firstRowLastColumn="0" w:lastRowFirstColumn="0" w:lastRowLastColumn="0"/>
                  </w:pPr>
                  <w:r>
                    <w:t>Differentiation</w:t>
                  </w:r>
                </w:p>
              </w:tc>
            </w:tr>
            <w:tr w:rsidR="006179C5" w14:paraId="506116F9" w14:textId="77777777" w:rsidTr="001C01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0" w:type="dxa"/>
                </w:tcPr>
                <w:p w14:paraId="578EE308" w14:textId="77777777" w:rsidR="006179C5" w:rsidRDefault="006179C5" w:rsidP="006179C5">
                  <w:r>
                    <w:t>Broad target</w:t>
                  </w:r>
                </w:p>
              </w:tc>
              <w:tc>
                <w:tcPr>
                  <w:tcW w:w="2930" w:type="dxa"/>
                </w:tcPr>
                <w:p w14:paraId="1FA87B6E" w14:textId="77777777" w:rsidR="006179C5" w:rsidRDefault="006179C5" w:rsidP="006179C5">
                  <w:pPr>
                    <w:cnfStyle w:val="000000100000" w:firstRow="0" w:lastRow="0" w:firstColumn="0" w:lastColumn="0" w:oddVBand="0" w:evenVBand="0" w:oddHBand="1" w:evenHBand="0" w:firstRowFirstColumn="0" w:firstRowLastColumn="0" w:lastRowFirstColumn="0" w:lastRowLastColumn="0"/>
                  </w:pPr>
                  <w:r>
                    <w:t>Cost leadership</w:t>
                  </w:r>
                </w:p>
              </w:tc>
              <w:tc>
                <w:tcPr>
                  <w:tcW w:w="2930" w:type="dxa"/>
                </w:tcPr>
                <w:p w14:paraId="1D93F66B" w14:textId="77777777" w:rsidR="006179C5" w:rsidRDefault="006179C5" w:rsidP="006179C5">
                  <w:pPr>
                    <w:cnfStyle w:val="000000100000" w:firstRow="0" w:lastRow="0" w:firstColumn="0" w:lastColumn="0" w:oddVBand="0" w:evenVBand="0" w:oddHBand="1" w:evenHBand="0" w:firstRowFirstColumn="0" w:firstRowLastColumn="0" w:lastRowFirstColumn="0" w:lastRowLastColumn="0"/>
                  </w:pPr>
                  <w:r>
                    <w:t>Broad differentiation</w:t>
                  </w:r>
                </w:p>
              </w:tc>
            </w:tr>
            <w:tr w:rsidR="006179C5" w14:paraId="768EC4C0" w14:textId="77777777" w:rsidTr="001C0134">
              <w:tc>
                <w:tcPr>
                  <w:cnfStyle w:val="001000000000" w:firstRow="0" w:lastRow="0" w:firstColumn="1" w:lastColumn="0" w:oddVBand="0" w:evenVBand="0" w:oddHBand="0" w:evenHBand="0" w:firstRowFirstColumn="0" w:firstRowLastColumn="0" w:lastRowFirstColumn="0" w:lastRowLastColumn="0"/>
                  <w:tcW w:w="2930" w:type="dxa"/>
                </w:tcPr>
                <w:p w14:paraId="37BB3FD3" w14:textId="77777777" w:rsidR="006179C5" w:rsidRDefault="006179C5" w:rsidP="006179C5">
                  <w:r>
                    <w:t>Narrow target</w:t>
                  </w:r>
                </w:p>
              </w:tc>
              <w:tc>
                <w:tcPr>
                  <w:tcW w:w="2930" w:type="dxa"/>
                </w:tcPr>
                <w:p w14:paraId="258C54AD" w14:textId="77777777" w:rsidR="006179C5" w:rsidRDefault="006179C5" w:rsidP="006179C5">
                  <w:pPr>
                    <w:cnfStyle w:val="000000000000" w:firstRow="0" w:lastRow="0" w:firstColumn="0" w:lastColumn="0" w:oddVBand="0" w:evenVBand="0" w:oddHBand="0" w:evenHBand="0" w:firstRowFirstColumn="0" w:firstRowLastColumn="0" w:lastRowFirstColumn="0" w:lastRowLastColumn="0"/>
                  </w:pPr>
                  <w:r>
                    <w:t>Cost focus</w:t>
                  </w:r>
                </w:p>
              </w:tc>
              <w:tc>
                <w:tcPr>
                  <w:tcW w:w="2930" w:type="dxa"/>
                </w:tcPr>
                <w:p w14:paraId="13992E38" w14:textId="77777777" w:rsidR="006179C5" w:rsidRDefault="006179C5" w:rsidP="006179C5">
                  <w:pPr>
                    <w:cnfStyle w:val="000000000000" w:firstRow="0" w:lastRow="0" w:firstColumn="0" w:lastColumn="0" w:oddVBand="0" w:evenVBand="0" w:oddHBand="0" w:evenHBand="0" w:firstRowFirstColumn="0" w:firstRowLastColumn="0" w:lastRowFirstColumn="0" w:lastRowLastColumn="0"/>
                  </w:pPr>
                  <w:r>
                    <w:t>Differentiation focus</w:t>
                  </w:r>
                </w:p>
              </w:tc>
            </w:tr>
          </w:tbl>
          <w:p w14:paraId="5E1EF29C" w14:textId="77777777" w:rsidR="006179C5" w:rsidRDefault="006179C5" w:rsidP="006179C5"/>
          <w:p w14:paraId="644E240F" w14:textId="3F82F032" w:rsidR="006179C5" w:rsidRPr="00B833DB" w:rsidRDefault="006179C5" w:rsidP="006179C5">
            <w:r w:rsidRPr="00982893">
              <w:t>Octopus</w:t>
            </w:r>
            <w:r>
              <w:t xml:space="preserve"> is a broad differentiation organisation as it offers competitively priced energy country wide which is </w:t>
            </w:r>
            <w:proofErr w:type="gramStart"/>
            <w:r>
              <w:t>similar to</w:t>
            </w:r>
            <w:proofErr w:type="gramEnd"/>
            <w:r>
              <w:t xml:space="preserve"> its peers in the market. Therefore, Octopus offers unique complimentary services such as installation of heat pumps, solar panels and electric vehicle charging points to its customers</w:t>
            </w:r>
            <w:r w:rsidR="00CF17C9">
              <w:t>, which sets a one stop shop for customers</w:t>
            </w:r>
            <w:r w:rsidR="003F24FC">
              <w:t xml:space="preserve"> as they feel like they do not need to change energy retailer as they have </w:t>
            </w:r>
            <w:proofErr w:type="gramStart"/>
            <w:r w:rsidR="003F24FC">
              <w:t>everything</w:t>
            </w:r>
            <w:proofErr w:type="gramEnd"/>
            <w:r w:rsidR="003F24FC">
              <w:t xml:space="preserve"> they need with Octopus.</w:t>
            </w:r>
            <w:r>
              <w:t xml:space="preserve"> </w:t>
            </w:r>
            <w:r w:rsidR="00E4738E">
              <w:t>Additionally</w:t>
            </w:r>
            <w:r>
              <w:t>, having an intelligent app that offers greater user control for its users over energy usage</w:t>
            </w:r>
            <w:r w:rsidR="00A57D53">
              <w:t xml:space="preserve"> and energy costs throughout the day</w:t>
            </w:r>
            <w:r w:rsidR="00CE4C42">
              <w:t xml:space="preserve">, this </w:t>
            </w:r>
            <w:r w:rsidR="009A03DA">
              <w:t xml:space="preserve">user </w:t>
            </w:r>
            <w:r w:rsidR="00CE4C42">
              <w:t>power gives users a feeling of greater control and relief</w:t>
            </w:r>
            <w:r w:rsidR="0069057E">
              <w:t xml:space="preserve"> to the customer</w:t>
            </w:r>
            <w:r w:rsidR="00CF056F">
              <w:t xml:space="preserve"> therefore enabling </w:t>
            </w:r>
            <w:r w:rsidR="009236BF">
              <w:t xml:space="preserve">the customer to have </w:t>
            </w:r>
            <w:r w:rsidR="00BF432F">
              <w:t>the</w:t>
            </w:r>
            <w:r w:rsidR="00BA15CB">
              <w:t xml:space="preserve"> need</w:t>
            </w:r>
            <w:r w:rsidR="00CF056F">
              <w:t xml:space="preserve"> to save money </w:t>
            </w:r>
            <w:r w:rsidR="00820F38">
              <w:t>throughout</w:t>
            </w:r>
            <w:r w:rsidR="00CF056F">
              <w:t xml:space="preserve"> the day.</w:t>
            </w:r>
            <w:r w:rsidR="00AF17A7">
              <w:t xml:space="preserve"> This reduces costs for Octopus as they are selling cheaper energy</w:t>
            </w:r>
            <w:r w:rsidR="00711E65">
              <w:t xml:space="preserve"> to more customers.</w:t>
            </w:r>
          </w:p>
          <w:p w14:paraId="20C0FD44" w14:textId="77777777" w:rsidR="00CF34CC" w:rsidRDefault="00CF34CC"/>
          <w:p w14:paraId="51A2804F" w14:textId="77777777" w:rsidR="00CF34CC" w:rsidRDefault="00CF34CC"/>
          <w:p w14:paraId="2DA9374F" w14:textId="77777777" w:rsidR="00CF34CC" w:rsidRDefault="00CF34CC"/>
          <w:p w14:paraId="6932D288" w14:textId="77777777" w:rsidR="00CF34CC" w:rsidRDefault="00CF34CC"/>
          <w:p w14:paraId="651AA7BF" w14:textId="77777777" w:rsidR="00CF34CC" w:rsidRDefault="00CF34CC"/>
          <w:p w14:paraId="1936EF3F" w14:textId="77777777" w:rsidR="006D7A3A" w:rsidRDefault="006D7A3A"/>
          <w:p w14:paraId="67B09558" w14:textId="77777777" w:rsidR="006D7A3A" w:rsidRDefault="006D7A3A"/>
          <w:p w14:paraId="4415D370" w14:textId="77777777" w:rsidR="006D7A3A" w:rsidRDefault="006D7A3A"/>
          <w:p w14:paraId="5C97F228" w14:textId="77777777" w:rsidR="006D7A3A" w:rsidRDefault="006D7A3A"/>
          <w:p w14:paraId="307294B7" w14:textId="77777777" w:rsidR="006D7A3A" w:rsidRDefault="006D7A3A"/>
          <w:p w14:paraId="7BF1F027" w14:textId="77777777" w:rsidR="006D7A3A" w:rsidRDefault="006D7A3A"/>
          <w:p w14:paraId="3CB8AFCB" w14:textId="77777777" w:rsidR="006D7A3A" w:rsidRDefault="006D7A3A"/>
          <w:p w14:paraId="7C25B17B" w14:textId="77777777" w:rsidR="006D7A3A" w:rsidRDefault="006D7A3A"/>
          <w:p w14:paraId="7C8061CB" w14:textId="77777777" w:rsidR="006D7A3A" w:rsidRDefault="006D7A3A"/>
          <w:p w14:paraId="501A8870" w14:textId="77777777" w:rsidR="006D7A3A" w:rsidRDefault="006D7A3A"/>
          <w:p w14:paraId="51442B26" w14:textId="77777777" w:rsidR="006D7A3A" w:rsidRDefault="006D7A3A"/>
          <w:p w14:paraId="15469783" w14:textId="656AA877" w:rsidR="00674F40" w:rsidRDefault="00674F40"/>
        </w:tc>
      </w:tr>
      <w:tr w:rsidR="007A25E5" w14:paraId="13B8B39F" w14:textId="77777777" w:rsidTr="00A26855">
        <w:tc>
          <w:tcPr>
            <w:tcW w:w="1413" w:type="dxa"/>
          </w:tcPr>
          <w:p w14:paraId="5D585F3B" w14:textId="5FB31D41" w:rsidR="00A26855" w:rsidRDefault="00A26855">
            <w:r>
              <w:lastRenderedPageBreak/>
              <w:t>4 (20%)</w:t>
            </w:r>
          </w:p>
        </w:tc>
        <w:tc>
          <w:tcPr>
            <w:tcW w:w="7603" w:type="dxa"/>
          </w:tcPr>
          <w:p w14:paraId="00D597AA" w14:textId="77615E4F" w:rsidR="007B6B5C" w:rsidRDefault="007B6B5C" w:rsidP="007B6B5C">
            <w:pPr>
              <w:rPr>
                <w:sz w:val="22"/>
              </w:rPr>
            </w:pPr>
            <w:r w:rsidRPr="007B6B5C">
              <w:rPr>
                <w:sz w:val="22"/>
              </w:rPr>
              <w:t>Are people like Michael Porter and John Elliott (EBAC) correct, should businesses be concerned about changing the world for the better, or simply focus on making money for shareholders?</w:t>
            </w:r>
          </w:p>
          <w:p w14:paraId="084BD513" w14:textId="77777777" w:rsidR="007B6B5C" w:rsidRPr="007B6B5C" w:rsidRDefault="007B6B5C" w:rsidP="007B6B5C">
            <w:pPr>
              <w:rPr>
                <w:sz w:val="22"/>
              </w:rPr>
            </w:pPr>
          </w:p>
          <w:p w14:paraId="224A33FA" w14:textId="1D28090F" w:rsidR="00A26855" w:rsidRPr="00B259AE" w:rsidRDefault="007B6B5C" w:rsidP="007B6B5C">
            <w:pPr>
              <w:spacing w:after="160" w:line="259" w:lineRule="auto"/>
              <w:rPr>
                <w:sz w:val="22"/>
              </w:rPr>
            </w:pPr>
            <w:r w:rsidRPr="007B6B5C">
              <w:rPr>
                <w:sz w:val="22"/>
              </w:rPr>
              <w:t>Consideration of Corporate Social Responsibility (CSR), of shareholder and stakeholder theory, and of the importance of culture in a global context is important here.</w:t>
            </w:r>
          </w:p>
        </w:tc>
      </w:tr>
      <w:tr w:rsidR="00674F40" w14:paraId="7DFFC49E" w14:textId="77777777" w:rsidTr="001C71C9">
        <w:tc>
          <w:tcPr>
            <w:tcW w:w="9016" w:type="dxa"/>
            <w:gridSpan w:val="2"/>
          </w:tcPr>
          <w:p w14:paraId="1053442A" w14:textId="0CC8631E" w:rsidR="00674F40" w:rsidRDefault="00674F40">
            <w:r w:rsidRPr="00674F40">
              <w:t>Write your answer here</w:t>
            </w:r>
            <w:r w:rsidR="00193B0C">
              <w:t>:</w:t>
            </w:r>
          </w:p>
          <w:p w14:paraId="792C8B02" w14:textId="77777777" w:rsidR="00674F40" w:rsidRDefault="00674F40"/>
          <w:p w14:paraId="21C8D386" w14:textId="78A76404" w:rsidR="00CF34CC" w:rsidRDefault="00266985">
            <w:r>
              <w:t>Corporate social responsibility (CSR)</w:t>
            </w:r>
            <w:r w:rsidR="004B7227">
              <w:t xml:space="preserve"> could achieve greater brand value</w:t>
            </w:r>
            <w:r w:rsidR="00FB6C72">
              <w:t xml:space="preserve"> </w:t>
            </w:r>
            <w:r w:rsidR="004B7227">
              <w:t xml:space="preserve">for an organisation as stakeholders </w:t>
            </w:r>
            <w:r w:rsidR="00242EB3">
              <w:t>may respond to an organisation more positivel</w:t>
            </w:r>
            <w:r w:rsidR="007A77CC">
              <w:t>y.</w:t>
            </w:r>
            <w:r w:rsidR="00FE4241">
              <w:t xml:space="preserve"> </w:t>
            </w:r>
            <w:r w:rsidR="004C2239">
              <w:t>Good acts like giving back to a community or improving environmental causes</w:t>
            </w:r>
            <w:r w:rsidR="008307DD">
              <w:t>, as an example,</w:t>
            </w:r>
            <w:r w:rsidR="0059113E">
              <w:t xml:space="preserve"> could raise a </w:t>
            </w:r>
            <w:r w:rsidR="006137A9">
              <w:t>positive connotation</w:t>
            </w:r>
            <w:r w:rsidR="0059113E">
              <w:t xml:space="preserve"> with </w:t>
            </w:r>
            <w:r w:rsidR="00096E4F">
              <w:t xml:space="preserve">a brands identity </w:t>
            </w:r>
            <w:r w:rsidR="0059113E">
              <w:t xml:space="preserve">therefore improving both </w:t>
            </w:r>
            <w:r w:rsidR="00CB04B1">
              <w:t>awareness</w:t>
            </w:r>
            <w:r w:rsidR="0059113E">
              <w:t xml:space="preserve"> and trust in that brand.</w:t>
            </w:r>
            <w:r w:rsidR="00923B80">
              <w:t xml:space="preserve"> With the rise of environmental awareness and improvement in recent years</w:t>
            </w:r>
            <w:r w:rsidR="00A83E7D">
              <w:t xml:space="preserve"> customers may lean to buying the ‘greener’ alternative</w:t>
            </w:r>
            <w:r w:rsidR="00050270">
              <w:t xml:space="preserve"> as it gives a sense of moral wellbeing to the customer</w:t>
            </w:r>
            <w:r w:rsidR="00821824">
              <w:t xml:space="preserve"> by acting virtuously</w:t>
            </w:r>
            <w:r w:rsidR="004F2D4A">
              <w:t>, although this purely does not sway the choice of the customer when purchasing a service or product as cost and quality could influence the customer more</w:t>
            </w:r>
            <w:r w:rsidR="005D4586">
              <w:t>.</w:t>
            </w:r>
            <w:r w:rsidR="00DB4CB1">
              <w:t xml:space="preserve"> </w:t>
            </w:r>
          </w:p>
          <w:p w14:paraId="1D720E38" w14:textId="77777777" w:rsidR="009F5461" w:rsidRDefault="009F5461"/>
          <w:p w14:paraId="5D3118AE" w14:textId="0AF13742" w:rsidR="00DB4CB1" w:rsidRDefault="00DB4CB1">
            <w:r>
              <w:t xml:space="preserve">Additionally, </w:t>
            </w:r>
            <w:r w:rsidR="00605501">
              <w:t>stakeholders like suppliers</w:t>
            </w:r>
            <w:r w:rsidR="002D01DE">
              <w:t xml:space="preserve"> or other organisations may contribute to an organisation if they benefit a community or the environment such as charitable organisations or charity like businesses (like CIS) which main objectives are corporate social responsibility </w:t>
            </w:r>
            <w:r w:rsidR="00195D59">
              <w:t>in mind</w:t>
            </w:r>
            <w:r w:rsidR="00A65511">
              <w:t xml:space="preserve">. Suppliers and other stakeholders may lend or gift </w:t>
            </w:r>
            <w:r w:rsidR="00BF1764">
              <w:t>products if it stands for a good cause</w:t>
            </w:r>
            <w:r w:rsidR="00752768">
              <w:t>.</w:t>
            </w:r>
          </w:p>
          <w:p w14:paraId="615D31EB" w14:textId="5804DB70" w:rsidR="00394457" w:rsidRDefault="00394457"/>
          <w:p w14:paraId="4ED04800" w14:textId="7A75D8AA" w:rsidR="00B53566" w:rsidRPr="00A55828" w:rsidRDefault="00B53566">
            <w:r>
              <w:t xml:space="preserve">Some organisations prioritise profit over CSR </w:t>
            </w:r>
            <w:r w:rsidR="00E60FA2">
              <w:t>depending on the culture of the organisation.</w:t>
            </w:r>
            <w:r w:rsidR="00011E63">
              <w:t xml:space="preserve"> This profit driven approach though more efficient may ruin an organisations brand in its </w:t>
            </w:r>
            <w:r w:rsidR="000E54D9">
              <w:t>achievement for profit over CSR</w:t>
            </w:r>
            <w:r w:rsidR="00957D04">
              <w:t xml:space="preserve"> as they may affect the environment or community adversely</w:t>
            </w:r>
            <w:r w:rsidR="009A17D9">
              <w:t>.</w:t>
            </w:r>
            <w:r w:rsidR="000057EF">
              <w:t xml:space="preserve"> </w:t>
            </w:r>
            <w:r w:rsidR="009A17D9">
              <w:t xml:space="preserve">Organisations </w:t>
            </w:r>
            <w:r w:rsidR="000057EF">
              <w:t>such as the Thames Water</w:t>
            </w:r>
            <w:r w:rsidR="008C7876">
              <w:t xml:space="preserve"> has proven that the loss of focus on CSR has ruined both its reputation and credibility as a suitable </w:t>
            </w:r>
            <w:r w:rsidR="00346B17">
              <w:t>water utility</w:t>
            </w:r>
            <w:r w:rsidR="00FB3745">
              <w:t xml:space="preserve"> company.</w:t>
            </w:r>
            <w:r w:rsidR="00BD0F64">
              <w:t xml:space="preserve"> </w:t>
            </w:r>
            <w:r w:rsidR="00AB03D9">
              <w:t>This shows that CSR is important to organisations especially that supply a large customer base.</w:t>
            </w:r>
          </w:p>
          <w:p w14:paraId="7DC03D4C" w14:textId="77777777" w:rsidR="00CF34CC" w:rsidRDefault="00CF34CC"/>
          <w:p w14:paraId="3AA4FC7D" w14:textId="66E36177" w:rsidR="00CF34CC" w:rsidRDefault="00080436">
            <w:r>
              <w:t>S</w:t>
            </w:r>
            <w:r>
              <w:t>ome companies are employee focused such as Iceland. Where they put the wellbeing of their employee’s first. Which only boosts their satisfaction and productivity therefore leading to profit. This employee focused culture proves that a healthy relationship between employee and customer can set a sustainable mutually beneficial approach that both improves the profit for the organisation meanwhile benefit the internal community of the organisation.</w:t>
            </w:r>
          </w:p>
          <w:p w14:paraId="7FBFAE66" w14:textId="77777777" w:rsidR="00CF34CC" w:rsidRDefault="00CF34CC"/>
          <w:p w14:paraId="47ECD262" w14:textId="77777777" w:rsidR="00CF34CC" w:rsidRDefault="00CF34CC"/>
          <w:p w14:paraId="0A8BCF6A" w14:textId="77777777" w:rsidR="00CF34CC" w:rsidRDefault="00CF34CC"/>
          <w:p w14:paraId="221A8AEE" w14:textId="77777777" w:rsidR="00CF34CC" w:rsidRDefault="00CF34CC"/>
          <w:p w14:paraId="0070D308" w14:textId="77777777" w:rsidR="00CF34CC" w:rsidRDefault="00CF34CC"/>
          <w:p w14:paraId="12C521F7" w14:textId="77777777" w:rsidR="00CF34CC" w:rsidRDefault="00CF34CC"/>
          <w:p w14:paraId="42FA82CC" w14:textId="77777777" w:rsidR="00CF34CC" w:rsidRDefault="00CF34CC"/>
          <w:p w14:paraId="708663D6" w14:textId="77777777" w:rsidR="00CF34CC" w:rsidRDefault="00CF34CC"/>
          <w:p w14:paraId="18B3DD76" w14:textId="77777777" w:rsidR="00CF34CC" w:rsidRDefault="00CF34CC"/>
          <w:p w14:paraId="0964A867" w14:textId="77777777" w:rsidR="00CF34CC" w:rsidRDefault="00CF34CC"/>
          <w:p w14:paraId="2C018828" w14:textId="77777777" w:rsidR="00CF34CC" w:rsidRDefault="00CF34CC"/>
          <w:p w14:paraId="5EAE8716" w14:textId="77777777" w:rsidR="00CF34CC" w:rsidRDefault="00CF34CC"/>
          <w:p w14:paraId="40B0DC3D" w14:textId="77777777" w:rsidR="00CF34CC" w:rsidRDefault="00CF34CC"/>
          <w:p w14:paraId="3729521F" w14:textId="77777777" w:rsidR="00CF34CC" w:rsidRDefault="00CF34CC"/>
          <w:p w14:paraId="0686900A" w14:textId="77777777" w:rsidR="00CF34CC" w:rsidRDefault="00CF34CC"/>
          <w:p w14:paraId="7010B9E1" w14:textId="77777777" w:rsidR="00CF34CC" w:rsidRDefault="00CF34CC"/>
          <w:p w14:paraId="72CB581A" w14:textId="35A83057" w:rsidR="00CF34CC" w:rsidRDefault="00CF34CC"/>
        </w:tc>
      </w:tr>
    </w:tbl>
    <w:p w14:paraId="2A327105" w14:textId="77777777" w:rsidR="00A26855" w:rsidRDefault="00A26855"/>
    <w:sectPr w:rsidR="00A26855" w:rsidSect="00D52585">
      <w:headerReference w:type="default" r:id="rId7"/>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92012" w14:textId="77777777" w:rsidR="00D71A04" w:rsidRDefault="00D71A04" w:rsidP="000D32DD">
      <w:pPr>
        <w:spacing w:after="0" w:line="240" w:lineRule="auto"/>
      </w:pPr>
      <w:r>
        <w:separator/>
      </w:r>
    </w:p>
  </w:endnote>
  <w:endnote w:type="continuationSeparator" w:id="0">
    <w:p w14:paraId="66CC790D" w14:textId="77777777" w:rsidR="00D71A04" w:rsidRDefault="00D71A04" w:rsidP="000D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01F28" w14:textId="77777777" w:rsidR="00D71A04" w:rsidRDefault="00D71A04" w:rsidP="000D32DD">
      <w:pPr>
        <w:spacing w:after="0" w:line="240" w:lineRule="auto"/>
      </w:pPr>
      <w:r>
        <w:separator/>
      </w:r>
    </w:p>
  </w:footnote>
  <w:footnote w:type="continuationSeparator" w:id="0">
    <w:p w14:paraId="35AC6F4A" w14:textId="77777777" w:rsidR="00D71A04" w:rsidRDefault="00D71A04" w:rsidP="000D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B9318" w14:textId="63D7C259" w:rsidR="000D32DD" w:rsidRDefault="000D32DD" w:rsidP="000D32DD">
    <w:pPr>
      <w:pStyle w:val="Header"/>
      <w:jc w:val="center"/>
    </w:pPr>
    <w:r>
      <w:t>BMBM60</w:t>
    </w:r>
    <w:r w:rsidR="00C702F1">
      <w:t>24</w:t>
    </w:r>
    <w:r>
      <w:t xml:space="preserve"> Strategic Management and Sustainability</w:t>
    </w:r>
    <w:r w:rsidR="00327E48">
      <w:t xml:space="preserve"> – MOCK exam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6A"/>
    <w:rsid w:val="00003997"/>
    <w:rsid w:val="000057EF"/>
    <w:rsid w:val="00010D32"/>
    <w:rsid w:val="00011E63"/>
    <w:rsid w:val="0001453D"/>
    <w:rsid w:val="00014E46"/>
    <w:rsid w:val="00021991"/>
    <w:rsid w:val="000312D2"/>
    <w:rsid w:val="000376CE"/>
    <w:rsid w:val="00050270"/>
    <w:rsid w:val="00063398"/>
    <w:rsid w:val="00064F6C"/>
    <w:rsid w:val="0006558E"/>
    <w:rsid w:val="00080436"/>
    <w:rsid w:val="00090356"/>
    <w:rsid w:val="00096E4F"/>
    <w:rsid w:val="000A2101"/>
    <w:rsid w:val="000B7D56"/>
    <w:rsid w:val="000C1DDB"/>
    <w:rsid w:val="000C4499"/>
    <w:rsid w:val="000C74A1"/>
    <w:rsid w:val="000D03B3"/>
    <w:rsid w:val="000D32DD"/>
    <w:rsid w:val="000D48FD"/>
    <w:rsid w:val="000E54D9"/>
    <w:rsid w:val="000E6B6F"/>
    <w:rsid w:val="001070AB"/>
    <w:rsid w:val="0011028D"/>
    <w:rsid w:val="00140735"/>
    <w:rsid w:val="00140AAF"/>
    <w:rsid w:val="001513F7"/>
    <w:rsid w:val="001565E8"/>
    <w:rsid w:val="0016425E"/>
    <w:rsid w:val="00171092"/>
    <w:rsid w:val="001716A9"/>
    <w:rsid w:val="001923E3"/>
    <w:rsid w:val="00193B0C"/>
    <w:rsid w:val="00195D59"/>
    <w:rsid w:val="00197F06"/>
    <w:rsid w:val="001A1E33"/>
    <w:rsid w:val="001B1B3A"/>
    <w:rsid w:val="001C09F9"/>
    <w:rsid w:val="001E249F"/>
    <w:rsid w:val="001E592D"/>
    <w:rsid w:val="001F1D16"/>
    <w:rsid w:val="002062DD"/>
    <w:rsid w:val="002121A1"/>
    <w:rsid w:val="00224DA6"/>
    <w:rsid w:val="00226431"/>
    <w:rsid w:val="00231B2C"/>
    <w:rsid w:val="002339E1"/>
    <w:rsid w:val="00242EB3"/>
    <w:rsid w:val="00260376"/>
    <w:rsid w:val="002607F4"/>
    <w:rsid w:val="00266985"/>
    <w:rsid w:val="00267758"/>
    <w:rsid w:val="002814DF"/>
    <w:rsid w:val="00283128"/>
    <w:rsid w:val="00286994"/>
    <w:rsid w:val="00295638"/>
    <w:rsid w:val="002A6D34"/>
    <w:rsid w:val="002B0BBA"/>
    <w:rsid w:val="002C087A"/>
    <w:rsid w:val="002D01DE"/>
    <w:rsid w:val="002E5C88"/>
    <w:rsid w:val="002E7594"/>
    <w:rsid w:val="0030273A"/>
    <w:rsid w:val="00302CB6"/>
    <w:rsid w:val="00304AF2"/>
    <w:rsid w:val="003069DB"/>
    <w:rsid w:val="00316EE5"/>
    <w:rsid w:val="003225BD"/>
    <w:rsid w:val="00322AA8"/>
    <w:rsid w:val="00327E48"/>
    <w:rsid w:val="00346B17"/>
    <w:rsid w:val="003476EA"/>
    <w:rsid w:val="00390619"/>
    <w:rsid w:val="00391AF1"/>
    <w:rsid w:val="00394457"/>
    <w:rsid w:val="00394698"/>
    <w:rsid w:val="00397B0C"/>
    <w:rsid w:val="003A4560"/>
    <w:rsid w:val="003B2FA8"/>
    <w:rsid w:val="003C0BE6"/>
    <w:rsid w:val="003E1757"/>
    <w:rsid w:val="003F1069"/>
    <w:rsid w:val="003F24FC"/>
    <w:rsid w:val="003F2D09"/>
    <w:rsid w:val="003F4C1F"/>
    <w:rsid w:val="003F694F"/>
    <w:rsid w:val="00405AF2"/>
    <w:rsid w:val="00414154"/>
    <w:rsid w:val="00426509"/>
    <w:rsid w:val="00426727"/>
    <w:rsid w:val="00427666"/>
    <w:rsid w:val="00432B52"/>
    <w:rsid w:val="00456ACE"/>
    <w:rsid w:val="00460CAC"/>
    <w:rsid w:val="004A4891"/>
    <w:rsid w:val="004B6929"/>
    <w:rsid w:val="004B7227"/>
    <w:rsid w:val="004C2239"/>
    <w:rsid w:val="004C2F5C"/>
    <w:rsid w:val="004C627E"/>
    <w:rsid w:val="004E4D03"/>
    <w:rsid w:val="004F2D4A"/>
    <w:rsid w:val="00503DA2"/>
    <w:rsid w:val="005133C6"/>
    <w:rsid w:val="00513C2C"/>
    <w:rsid w:val="00535A74"/>
    <w:rsid w:val="00540E5C"/>
    <w:rsid w:val="005516A7"/>
    <w:rsid w:val="0056349B"/>
    <w:rsid w:val="0056690B"/>
    <w:rsid w:val="005717C3"/>
    <w:rsid w:val="00577B86"/>
    <w:rsid w:val="00580990"/>
    <w:rsid w:val="00586519"/>
    <w:rsid w:val="0059113E"/>
    <w:rsid w:val="00591912"/>
    <w:rsid w:val="00596C30"/>
    <w:rsid w:val="00596FD9"/>
    <w:rsid w:val="005A0EF9"/>
    <w:rsid w:val="005C3BB9"/>
    <w:rsid w:val="005D216F"/>
    <w:rsid w:val="005D4586"/>
    <w:rsid w:val="006019B5"/>
    <w:rsid w:val="00601FC1"/>
    <w:rsid w:val="00605501"/>
    <w:rsid w:val="00605510"/>
    <w:rsid w:val="0060626D"/>
    <w:rsid w:val="00611349"/>
    <w:rsid w:val="006137A9"/>
    <w:rsid w:val="006179C5"/>
    <w:rsid w:val="00626A83"/>
    <w:rsid w:val="006471D7"/>
    <w:rsid w:val="00656A50"/>
    <w:rsid w:val="006626A2"/>
    <w:rsid w:val="00674F40"/>
    <w:rsid w:val="006838CE"/>
    <w:rsid w:val="00685A1C"/>
    <w:rsid w:val="0069057E"/>
    <w:rsid w:val="00693C0D"/>
    <w:rsid w:val="006A7821"/>
    <w:rsid w:val="006C006A"/>
    <w:rsid w:val="006D1330"/>
    <w:rsid w:val="006D3969"/>
    <w:rsid w:val="006D7A3A"/>
    <w:rsid w:val="006E1E9A"/>
    <w:rsid w:val="00711E65"/>
    <w:rsid w:val="0072044F"/>
    <w:rsid w:val="00721C91"/>
    <w:rsid w:val="00723401"/>
    <w:rsid w:val="007312EE"/>
    <w:rsid w:val="00735582"/>
    <w:rsid w:val="00737413"/>
    <w:rsid w:val="00742668"/>
    <w:rsid w:val="00752768"/>
    <w:rsid w:val="00757B89"/>
    <w:rsid w:val="0076032A"/>
    <w:rsid w:val="007641AC"/>
    <w:rsid w:val="00782296"/>
    <w:rsid w:val="00795207"/>
    <w:rsid w:val="007A25E5"/>
    <w:rsid w:val="007A77CC"/>
    <w:rsid w:val="007B3028"/>
    <w:rsid w:val="007B4CD4"/>
    <w:rsid w:val="007B5959"/>
    <w:rsid w:val="007B6B5C"/>
    <w:rsid w:val="007B7DC9"/>
    <w:rsid w:val="007C334B"/>
    <w:rsid w:val="007C7E6C"/>
    <w:rsid w:val="007D6758"/>
    <w:rsid w:val="007E3505"/>
    <w:rsid w:val="007F7FB5"/>
    <w:rsid w:val="00802D41"/>
    <w:rsid w:val="008043EA"/>
    <w:rsid w:val="00816257"/>
    <w:rsid w:val="00820F38"/>
    <w:rsid w:val="00821824"/>
    <w:rsid w:val="00825DF3"/>
    <w:rsid w:val="0082642B"/>
    <w:rsid w:val="008307DD"/>
    <w:rsid w:val="00833726"/>
    <w:rsid w:val="0084045C"/>
    <w:rsid w:val="00841493"/>
    <w:rsid w:val="008554EE"/>
    <w:rsid w:val="00861A6B"/>
    <w:rsid w:val="00875751"/>
    <w:rsid w:val="008870B8"/>
    <w:rsid w:val="008A78F5"/>
    <w:rsid w:val="008B6AB2"/>
    <w:rsid w:val="008C2AA4"/>
    <w:rsid w:val="008C6A6A"/>
    <w:rsid w:val="008C7876"/>
    <w:rsid w:val="008D6881"/>
    <w:rsid w:val="008E3643"/>
    <w:rsid w:val="008F514A"/>
    <w:rsid w:val="009236BF"/>
    <w:rsid w:val="00923B80"/>
    <w:rsid w:val="009253EE"/>
    <w:rsid w:val="00934701"/>
    <w:rsid w:val="00941E7E"/>
    <w:rsid w:val="00946110"/>
    <w:rsid w:val="00952B3C"/>
    <w:rsid w:val="00952DEF"/>
    <w:rsid w:val="00957D04"/>
    <w:rsid w:val="009663C1"/>
    <w:rsid w:val="0097226F"/>
    <w:rsid w:val="00974148"/>
    <w:rsid w:val="009826FE"/>
    <w:rsid w:val="00982893"/>
    <w:rsid w:val="009944F1"/>
    <w:rsid w:val="009A03DA"/>
    <w:rsid w:val="009A04BC"/>
    <w:rsid w:val="009A17D9"/>
    <w:rsid w:val="009C352A"/>
    <w:rsid w:val="009D6900"/>
    <w:rsid w:val="009E7C1A"/>
    <w:rsid w:val="009F5461"/>
    <w:rsid w:val="009F54A8"/>
    <w:rsid w:val="00A042D1"/>
    <w:rsid w:val="00A107D1"/>
    <w:rsid w:val="00A25463"/>
    <w:rsid w:val="00A26855"/>
    <w:rsid w:val="00A55828"/>
    <w:rsid w:val="00A57D53"/>
    <w:rsid w:val="00A65511"/>
    <w:rsid w:val="00A766F4"/>
    <w:rsid w:val="00A81A79"/>
    <w:rsid w:val="00A83E7D"/>
    <w:rsid w:val="00AA0773"/>
    <w:rsid w:val="00AA516F"/>
    <w:rsid w:val="00AB03D9"/>
    <w:rsid w:val="00AB3784"/>
    <w:rsid w:val="00AC216F"/>
    <w:rsid w:val="00AD4AC2"/>
    <w:rsid w:val="00AE2A58"/>
    <w:rsid w:val="00AF17A7"/>
    <w:rsid w:val="00AF77C5"/>
    <w:rsid w:val="00B002B2"/>
    <w:rsid w:val="00B007E1"/>
    <w:rsid w:val="00B01ED4"/>
    <w:rsid w:val="00B16D36"/>
    <w:rsid w:val="00B218F9"/>
    <w:rsid w:val="00B25028"/>
    <w:rsid w:val="00B259AE"/>
    <w:rsid w:val="00B34035"/>
    <w:rsid w:val="00B4153C"/>
    <w:rsid w:val="00B46C18"/>
    <w:rsid w:val="00B53566"/>
    <w:rsid w:val="00B65B79"/>
    <w:rsid w:val="00B73731"/>
    <w:rsid w:val="00B748BC"/>
    <w:rsid w:val="00B833DB"/>
    <w:rsid w:val="00B95E45"/>
    <w:rsid w:val="00B97663"/>
    <w:rsid w:val="00BA15CB"/>
    <w:rsid w:val="00BB539F"/>
    <w:rsid w:val="00BB6F71"/>
    <w:rsid w:val="00BD0F64"/>
    <w:rsid w:val="00BF1764"/>
    <w:rsid w:val="00BF18C5"/>
    <w:rsid w:val="00BF432F"/>
    <w:rsid w:val="00C0655E"/>
    <w:rsid w:val="00C15106"/>
    <w:rsid w:val="00C34A18"/>
    <w:rsid w:val="00C358D6"/>
    <w:rsid w:val="00C668A6"/>
    <w:rsid w:val="00C702F1"/>
    <w:rsid w:val="00C7065E"/>
    <w:rsid w:val="00C76699"/>
    <w:rsid w:val="00C94B75"/>
    <w:rsid w:val="00CB04B1"/>
    <w:rsid w:val="00CB2519"/>
    <w:rsid w:val="00CB2BC1"/>
    <w:rsid w:val="00CB7B15"/>
    <w:rsid w:val="00CE4C42"/>
    <w:rsid w:val="00CF056F"/>
    <w:rsid w:val="00CF17C9"/>
    <w:rsid w:val="00CF34CC"/>
    <w:rsid w:val="00D07240"/>
    <w:rsid w:val="00D17D02"/>
    <w:rsid w:val="00D21C1D"/>
    <w:rsid w:val="00D42F45"/>
    <w:rsid w:val="00D43AC0"/>
    <w:rsid w:val="00D52585"/>
    <w:rsid w:val="00D57A24"/>
    <w:rsid w:val="00D631F3"/>
    <w:rsid w:val="00D71A04"/>
    <w:rsid w:val="00D72A9D"/>
    <w:rsid w:val="00D72BAE"/>
    <w:rsid w:val="00D82939"/>
    <w:rsid w:val="00D866AE"/>
    <w:rsid w:val="00D95C31"/>
    <w:rsid w:val="00DA19F1"/>
    <w:rsid w:val="00DB4CB1"/>
    <w:rsid w:val="00DC1051"/>
    <w:rsid w:val="00DE33CE"/>
    <w:rsid w:val="00DF3902"/>
    <w:rsid w:val="00DF7BBE"/>
    <w:rsid w:val="00E05D9E"/>
    <w:rsid w:val="00E23B77"/>
    <w:rsid w:val="00E25443"/>
    <w:rsid w:val="00E4738E"/>
    <w:rsid w:val="00E57FC1"/>
    <w:rsid w:val="00E60FA2"/>
    <w:rsid w:val="00E67DC0"/>
    <w:rsid w:val="00E7058F"/>
    <w:rsid w:val="00E77779"/>
    <w:rsid w:val="00E81AD8"/>
    <w:rsid w:val="00E84ABF"/>
    <w:rsid w:val="00E95B30"/>
    <w:rsid w:val="00ED50C3"/>
    <w:rsid w:val="00EE3914"/>
    <w:rsid w:val="00EE5DB9"/>
    <w:rsid w:val="00EF17EF"/>
    <w:rsid w:val="00EF2E34"/>
    <w:rsid w:val="00F12BA7"/>
    <w:rsid w:val="00F34F9F"/>
    <w:rsid w:val="00F55C6A"/>
    <w:rsid w:val="00F64C98"/>
    <w:rsid w:val="00F65306"/>
    <w:rsid w:val="00F66BA6"/>
    <w:rsid w:val="00F93D61"/>
    <w:rsid w:val="00FA2314"/>
    <w:rsid w:val="00FB3745"/>
    <w:rsid w:val="00FB6C72"/>
    <w:rsid w:val="00FB6D05"/>
    <w:rsid w:val="00FC315B"/>
    <w:rsid w:val="00FD75E0"/>
    <w:rsid w:val="00FE20D1"/>
    <w:rsid w:val="00FE4241"/>
    <w:rsid w:val="00FE6702"/>
    <w:rsid w:val="02C09C05"/>
    <w:rsid w:val="2CB019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BBB3"/>
  <w15:chartTrackingRefBased/>
  <w15:docId w15:val="{394B127B-9301-40B2-891C-559E718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2DD"/>
    <w:rPr>
      <w:rFonts w:ascii="Arial" w:hAnsi="Arial"/>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2DD"/>
  </w:style>
  <w:style w:type="paragraph" w:styleId="Footer">
    <w:name w:val="footer"/>
    <w:basedOn w:val="Normal"/>
    <w:link w:val="FooterChar"/>
    <w:uiPriority w:val="99"/>
    <w:unhideWhenUsed/>
    <w:rsid w:val="000D3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2DD"/>
  </w:style>
  <w:style w:type="table" w:styleId="TableGrid">
    <w:name w:val="Table Grid"/>
    <w:basedOn w:val="TableNormal"/>
    <w:uiPriority w:val="39"/>
    <w:rsid w:val="002E5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9663C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1">
    <w:name w:val="List Table 3 Accent 1"/>
    <w:basedOn w:val="TableNormal"/>
    <w:uiPriority w:val="48"/>
    <w:rsid w:val="009663C1"/>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729BA-DB11-44EA-9374-94984136D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1504</Words>
  <Characters>8575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Rob Yeo (2000752)</cp:lastModifiedBy>
  <cp:revision>2</cp:revision>
  <dcterms:created xsi:type="dcterms:W3CDTF">2025-05-08T11:20:00Z</dcterms:created>
  <dcterms:modified xsi:type="dcterms:W3CDTF">2025-05-08T11:20:00Z</dcterms:modified>
</cp:coreProperties>
</file>