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6AA04F" w14:textId="77777777" w:rsidR="003A6E78" w:rsidRDefault="003A6E78" w:rsidP="003A6E78">
      <w:pPr>
        <w:spacing w:before="100" w:beforeAutospacing="1"/>
        <w:rPr>
          <w:rFonts w:ascii="Arial" w:hAnsi="Arial" w:cs="Arial"/>
          <w:b/>
          <w:sz w:val="24"/>
          <w:szCs w:val="24"/>
          <w:u w:val="single"/>
          <w:lang w:val="en-US"/>
        </w:rPr>
      </w:pPr>
      <w:r w:rsidRPr="00A406E5">
        <w:rPr>
          <w:rFonts w:ascii="Arial" w:hAnsi="Arial" w:cs="Arial"/>
          <w:noProof/>
          <w:lang w:eastAsia="en-GB"/>
        </w:rPr>
        <w:drawing>
          <wp:anchor distT="0" distB="0" distL="114300" distR="114300" simplePos="0" relativeHeight="251659264" behindDoc="0" locked="0" layoutInCell="1" allowOverlap="1" wp14:anchorId="0100EB82" wp14:editId="1B579A11">
            <wp:simplePos x="0" y="0"/>
            <wp:positionH relativeFrom="margin">
              <wp:posOffset>4419600</wp:posOffset>
            </wp:positionH>
            <wp:positionV relativeFrom="paragraph">
              <wp:posOffset>0</wp:posOffset>
            </wp:positionV>
            <wp:extent cx="1809750" cy="723900"/>
            <wp:effectExtent l="0" t="0" r="0" b="0"/>
            <wp:wrapSquare wrapText="bothSides"/>
            <wp:docPr id="3" name="Pictur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b/>
          <w:sz w:val="24"/>
          <w:szCs w:val="24"/>
          <w:u w:val="single"/>
          <w:lang w:val="en-US"/>
        </w:rPr>
        <w:t>Name: Oliver Bowcott</w:t>
      </w:r>
    </w:p>
    <w:p w14:paraId="5E94E84A" w14:textId="77777777" w:rsidR="003A6E78" w:rsidRDefault="003A6E78" w:rsidP="000C4285">
      <w:pPr>
        <w:spacing w:before="100" w:beforeAutospacing="1"/>
        <w:rPr>
          <w:rFonts w:ascii="Arial" w:hAnsi="Arial" w:cs="Arial"/>
          <w:b/>
          <w:sz w:val="24"/>
          <w:szCs w:val="24"/>
          <w:u w:val="single"/>
          <w:lang w:val="en-US"/>
        </w:rPr>
      </w:pPr>
    </w:p>
    <w:p w14:paraId="11A046D0" w14:textId="77777777" w:rsidR="003A6E78" w:rsidRDefault="003A6E78" w:rsidP="003A6E78">
      <w:pPr>
        <w:spacing w:before="100" w:beforeAutospacing="1"/>
        <w:rPr>
          <w:rFonts w:ascii="Arial" w:hAnsi="Arial" w:cs="Arial"/>
          <w:b/>
          <w:sz w:val="24"/>
          <w:szCs w:val="24"/>
          <w:u w:val="single"/>
          <w:lang w:val="en-US"/>
        </w:rPr>
      </w:pPr>
      <w:r>
        <w:rPr>
          <w:rFonts w:ascii="Arial" w:hAnsi="Arial" w:cs="Arial"/>
          <w:b/>
          <w:sz w:val="24"/>
          <w:szCs w:val="24"/>
          <w:u w:val="single"/>
          <w:lang w:val="en-US"/>
        </w:rPr>
        <w:t>Student Number: 1908074</w:t>
      </w:r>
    </w:p>
    <w:p w14:paraId="4CC94A91" w14:textId="77777777" w:rsidR="003A6E78" w:rsidRDefault="003A6E78" w:rsidP="003A6E78">
      <w:pPr>
        <w:spacing w:before="100" w:beforeAutospacing="1"/>
        <w:rPr>
          <w:rFonts w:ascii="Arial" w:hAnsi="Arial" w:cs="Arial"/>
          <w:b/>
          <w:sz w:val="24"/>
          <w:szCs w:val="24"/>
          <w:u w:val="single"/>
          <w:lang w:val="en-US"/>
        </w:rPr>
      </w:pPr>
    </w:p>
    <w:p w14:paraId="613E6E92" w14:textId="64CFFE23" w:rsidR="003A6E78" w:rsidRDefault="003A6E78" w:rsidP="003A6E78">
      <w:pPr>
        <w:spacing w:before="100" w:beforeAutospacing="1"/>
        <w:rPr>
          <w:rFonts w:ascii="Arial" w:hAnsi="Arial" w:cs="Arial"/>
          <w:b/>
          <w:sz w:val="24"/>
          <w:szCs w:val="24"/>
          <w:u w:val="single"/>
          <w:lang w:val="en-US"/>
        </w:rPr>
      </w:pPr>
      <w:r>
        <w:rPr>
          <w:rFonts w:ascii="Arial" w:hAnsi="Arial" w:cs="Arial"/>
          <w:b/>
          <w:sz w:val="24"/>
          <w:szCs w:val="24"/>
          <w:u w:val="single"/>
          <w:lang w:val="en-US"/>
        </w:rPr>
        <w:t xml:space="preserve">Module: </w:t>
      </w:r>
      <w:r>
        <w:rPr>
          <w:rFonts w:ascii="Arial" w:hAnsi="Arial" w:cs="Arial"/>
          <w:b/>
          <w:sz w:val="24"/>
          <w:szCs w:val="24"/>
          <w:u w:val="single"/>
          <w:lang w:val="en-US"/>
        </w:rPr>
        <w:t>Material Science and Building Services</w:t>
      </w:r>
    </w:p>
    <w:p w14:paraId="3324C556" w14:textId="77777777" w:rsidR="003A6E78" w:rsidRDefault="003A6E78" w:rsidP="003A6E78">
      <w:pPr>
        <w:spacing w:before="100" w:beforeAutospacing="1"/>
        <w:rPr>
          <w:rFonts w:ascii="Arial" w:hAnsi="Arial" w:cs="Arial"/>
          <w:b/>
          <w:sz w:val="24"/>
          <w:szCs w:val="24"/>
          <w:u w:val="single"/>
          <w:lang w:val="en-US"/>
        </w:rPr>
      </w:pPr>
    </w:p>
    <w:p w14:paraId="24B3361B" w14:textId="7F941B7D" w:rsidR="003A6E78" w:rsidRDefault="003A6E78" w:rsidP="003A6E78">
      <w:pPr>
        <w:spacing w:before="100" w:beforeAutospacing="1"/>
        <w:rPr>
          <w:rFonts w:ascii="Arial" w:hAnsi="Arial" w:cs="Arial"/>
          <w:b/>
          <w:sz w:val="24"/>
          <w:szCs w:val="24"/>
          <w:u w:val="single"/>
          <w:lang w:val="en-US"/>
        </w:rPr>
      </w:pPr>
      <w:r>
        <w:rPr>
          <w:rFonts w:ascii="Arial" w:hAnsi="Arial" w:cs="Arial"/>
          <w:b/>
          <w:sz w:val="24"/>
          <w:szCs w:val="24"/>
          <w:u w:val="single"/>
          <w:lang w:val="en-US"/>
        </w:rPr>
        <w:t xml:space="preserve">Module Code: </w:t>
      </w:r>
      <w:r>
        <w:rPr>
          <w:rFonts w:ascii="Arial" w:hAnsi="Arial" w:cs="Arial"/>
          <w:b/>
          <w:sz w:val="24"/>
          <w:szCs w:val="24"/>
          <w:u w:val="single"/>
          <w:lang w:val="en-US"/>
        </w:rPr>
        <w:t>ACBA4006</w:t>
      </w:r>
    </w:p>
    <w:p w14:paraId="0A2F76B0" w14:textId="77777777" w:rsidR="003A6E78" w:rsidRDefault="003A6E78" w:rsidP="003A6E78">
      <w:pPr>
        <w:spacing w:before="100" w:beforeAutospacing="1"/>
        <w:rPr>
          <w:rFonts w:ascii="Arial" w:hAnsi="Arial" w:cs="Arial"/>
          <w:b/>
          <w:sz w:val="24"/>
          <w:szCs w:val="24"/>
          <w:u w:val="single"/>
          <w:lang w:val="en-US"/>
        </w:rPr>
      </w:pPr>
    </w:p>
    <w:p w14:paraId="59E8FF59" w14:textId="509412EB" w:rsidR="003A6E78" w:rsidRDefault="003A6E78" w:rsidP="003A6E78">
      <w:pPr>
        <w:spacing w:before="100" w:beforeAutospacing="1"/>
        <w:rPr>
          <w:rFonts w:ascii="Arial" w:hAnsi="Arial" w:cs="Arial"/>
          <w:b/>
          <w:sz w:val="24"/>
          <w:szCs w:val="24"/>
          <w:u w:val="single"/>
          <w:lang w:val="en-US"/>
        </w:rPr>
      </w:pPr>
      <w:r>
        <w:rPr>
          <w:rFonts w:ascii="Arial" w:hAnsi="Arial" w:cs="Arial"/>
          <w:b/>
          <w:sz w:val="24"/>
          <w:szCs w:val="24"/>
          <w:u w:val="single"/>
          <w:lang w:val="en-US"/>
        </w:rPr>
        <w:t xml:space="preserve">Assignment Title- </w:t>
      </w:r>
      <w:r>
        <w:rPr>
          <w:rFonts w:ascii="Arial" w:hAnsi="Arial" w:cs="Arial"/>
          <w:b/>
          <w:sz w:val="24"/>
          <w:szCs w:val="24"/>
          <w:u w:val="single"/>
          <w:lang w:val="en-US"/>
        </w:rPr>
        <w:t xml:space="preserve">Construction Materials </w:t>
      </w:r>
    </w:p>
    <w:p w14:paraId="5A98E920" w14:textId="77777777" w:rsidR="003A6E78" w:rsidRDefault="003A6E78" w:rsidP="003A6E78">
      <w:pPr>
        <w:spacing w:before="100" w:beforeAutospacing="1"/>
        <w:rPr>
          <w:rFonts w:ascii="Arial" w:hAnsi="Arial" w:cs="Arial"/>
          <w:b/>
          <w:sz w:val="24"/>
          <w:szCs w:val="24"/>
          <w:u w:val="single"/>
          <w:lang w:val="en-US"/>
        </w:rPr>
      </w:pPr>
    </w:p>
    <w:p w14:paraId="37344AC4" w14:textId="77777777" w:rsidR="003A6E78" w:rsidRDefault="003A6E78" w:rsidP="003A6E78">
      <w:pPr>
        <w:spacing w:before="100" w:beforeAutospacing="1"/>
        <w:rPr>
          <w:rFonts w:ascii="Arial" w:hAnsi="Arial" w:cs="Arial"/>
          <w:b/>
          <w:sz w:val="24"/>
          <w:szCs w:val="24"/>
          <w:u w:val="single"/>
          <w:lang w:val="en-US"/>
        </w:rPr>
      </w:pPr>
    </w:p>
    <w:p w14:paraId="6C250862" w14:textId="77777777" w:rsidR="003A6E78" w:rsidRDefault="003A6E78" w:rsidP="003A6E78">
      <w:pPr>
        <w:spacing w:before="100" w:beforeAutospacing="1"/>
        <w:rPr>
          <w:rFonts w:ascii="Arial" w:hAnsi="Arial" w:cs="Arial"/>
          <w:b/>
          <w:sz w:val="24"/>
          <w:szCs w:val="24"/>
          <w:u w:val="single"/>
          <w:lang w:val="en-US"/>
        </w:rPr>
      </w:pPr>
    </w:p>
    <w:p w14:paraId="63BF86DE" w14:textId="77777777" w:rsidR="003A6E78" w:rsidRDefault="003A6E78" w:rsidP="003A6E78">
      <w:pPr>
        <w:spacing w:before="100" w:beforeAutospacing="1"/>
        <w:rPr>
          <w:rFonts w:ascii="Arial" w:hAnsi="Arial" w:cs="Arial"/>
          <w:b/>
          <w:sz w:val="24"/>
          <w:szCs w:val="24"/>
          <w:u w:val="single"/>
          <w:lang w:val="en-US"/>
        </w:rPr>
      </w:pPr>
    </w:p>
    <w:p w14:paraId="45A5E8CF" w14:textId="77777777" w:rsidR="003A6E78" w:rsidRDefault="003A6E78" w:rsidP="003A6E78">
      <w:pPr>
        <w:spacing w:before="100" w:beforeAutospacing="1"/>
        <w:rPr>
          <w:rFonts w:ascii="Arial" w:hAnsi="Arial" w:cs="Arial"/>
          <w:b/>
          <w:sz w:val="24"/>
          <w:szCs w:val="24"/>
          <w:u w:val="single"/>
          <w:lang w:val="en-US"/>
        </w:rPr>
      </w:pPr>
    </w:p>
    <w:p w14:paraId="08E13833" w14:textId="77777777" w:rsidR="003A6E78" w:rsidRDefault="003A6E78" w:rsidP="003A6E78">
      <w:pPr>
        <w:spacing w:before="100" w:beforeAutospacing="1"/>
        <w:rPr>
          <w:rFonts w:ascii="Arial" w:hAnsi="Arial" w:cs="Arial"/>
          <w:b/>
          <w:sz w:val="24"/>
          <w:szCs w:val="24"/>
          <w:u w:val="single"/>
          <w:lang w:val="en-US"/>
        </w:rPr>
      </w:pPr>
    </w:p>
    <w:p w14:paraId="4335BEB0" w14:textId="77777777" w:rsidR="003A6E78" w:rsidRDefault="003A6E78" w:rsidP="003A6E78">
      <w:pPr>
        <w:spacing w:before="100" w:beforeAutospacing="1"/>
        <w:rPr>
          <w:rFonts w:ascii="Arial" w:hAnsi="Arial" w:cs="Arial"/>
          <w:b/>
          <w:sz w:val="24"/>
          <w:szCs w:val="24"/>
          <w:u w:val="single"/>
          <w:lang w:val="en-US"/>
        </w:rPr>
      </w:pPr>
    </w:p>
    <w:p w14:paraId="7FE14EAF" w14:textId="77777777" w:rsidR="003A6E78" w:rsidRDefault="003A6E78" w:rsidP="003A6E78">
      <w:pPr>
        <w:spacing w:before="100" w:beforeAutospacing="1"/>
        <w:rPr>
          <w:rFonts w:ascii="Arial" w:hAnsi="Arial" w:cs="Arial"/>
          <w:b/>
          <w:sz w:val="24"/>
          <w:szCs w:val="24"/>
          <w:u w:val="single"/>
          <w:lang w:val="en-US"/>
        </w:rPr>
      </w:pPr>
    </w:p>
    <w:p w14:paraId="01948D3C" w14:textId="77777777" w:rsidR="003A6E78" w:rsidRDefault="003A6E78" w:rsidP="003A6E78">
      <w:pPr>
        <w:spacing w:before="100" w:beforeAutospacing="1"/>
        <w:rPr>
          <w:rFonts w:ascii="Arial" w:hAnsi="Arial" w:cs="Arial"/>
          <w:b/>
          <w:sz w:val="24"/>
          <w:szCs w:val="24"/>
          <w:u w:val="single"/>
          <w:lang w:val="en-US"/>
        </w:rPr>
      </w:pPr>
    </w:p>
    <w:p w14:paraId="3AFADB70" w14:textId="77777777" w:rsidR="003A6E78" w:rsidRDefault="003A6E78" w:rsidP="003A6E78">
      <w:pPr>
        <w:spacing w:before="100" w:beforeAutospacing="1"/>
        <w:rPr>
          <w:rFonts w:ascii="Arial" w:hAnsi="Arial" w:cs="Arial"/>
          <w:b/>
          <w:sz w:val="24"/>
          <w:szCs w:val="24"/>
          <w:u w:val="single"/>
          <w:lang w:val="en-US"/>
        </w:rPr>
      </w:pPr>
    </w:p>
    <w:p w14:paraId="44C12AB6" w14:textId="77777777" w:rsidR="003A6E78" w:rsidRDefault="003A6E78" w:rsidP="003A6E78">
      <w:pPr>
        <w:spacing w:before="100" w:beforeAutospacing="1"/>
        <w:rPr>
          <w:rFonts w:ascii="Arial" w:hAnsi="Arial" w:cs="Arial"/>
          <w:b/>
          <w:sz w:val="24"/>
          <w:szCs w:val="24"/>
          <w:u w:val="single"/>
          <w:lang w:val="en-US"/>
        </w:rPr>
      </w:pPr>
    </w:p>
    <w:p w14:paraId="419050F3" w14:textId="77777777" w:rsidR="003A6E78" w:rsidRDefault="003A6E78" w:rsidP="003A6E78">
      <w:pPr>
        <w:spacing w:before="100" w:beforeAutospacing="1"/>
        <w:rPr>
          <w:rFonts w:ascii="Arial" w:hAnsi="Arial" w:cs="Arial"/>
          <w:b/>
          <w:sz w:val="24"/>
          <w:szCs w:val="24"/>
          <w:u w:val="single"/>
          <w:lang w:val="en-US"/>
        </w:rPr>
      </w:pPr>
    </w:p>
    <w:p w14:paraId="587E4308" w14:textId="77777777" w:rsidR="003A6E78" w:rsidRDefault="003A6E78" w:rsidP="003A6E78">
      <w:pPr>
        <w:spacing w:before="100" w:beforeAutospacing="1"/>
        <w:rPr>
          <w:rFonts w:ascii="Arial" w:hAnsi="Arial" w:cs="Arial"/>
          <w:b/>
          <w:sz w:val="24"/>
          <w:szCs w:val="24"/>
          <w:u w:val="single"/>
          <w:lang w:val="en-US"/>
        </w:rPr>
      </w:pPr>
    </w:p>
    <w:p w14:paraId="7EDE720E" w14:textId="77777777" w:rsidR="003A6E78" w:rsidRDefault="003A6E78" w:rsidP="003A6E78">
      <w:pPr>
        <w:spacing w:before="100" w:beforeAutospacing="1"/>
        <w:rPr>
          <w:rFonts w:ascii="Arial" w:hAnsi="Arial" w:cs="Arial"/>
          <w:b/>
          <w:sz w:val="24"/>
          <w:szCs w:val="24"/>
          <w:u w:val="single"/>
          <w:lang w:val="en-US"/>
        </w:rPr>
      </w:pPr>
    </w:p>
    <w:p w14:paraId="36CA6F5C" w14:textId="77777777" w:rsidR="003A6E78" w:rsidRDefault="003A6E78" w:rsidP="003A6E78">
      <w:pPr>
        <w:spacing w:before="100" w:beforeAutospacing="1"/>
        <w:rPr>
          <w:rFonts w:ascii="Arial" w:hAnsi="Arial" w:cs="Arial"/>
          <w:b/>
          <w:sz w:val="24"/>
          <w:szCs w:val="24"/>
          <w:u w:val="single"/>
          <w:lang w:val="en-US"/>
        </w:rPr>
      </w:pPr>
    </w:p>
    <w:p w14:paraId="0F1EE209" w14:textId="77777777" w:rsidR="003A6E78" w:rsidRDefault="003A6E78" w:rsidP="003A6E78">
      <w:pPr>
        <w:spacing w:before="100" w:beforeAutospacing="1"/>
        <w:rPr>
          <w:rFonts w:ascii="Arial" w:hAnsi="Arial" w:cs="Arial"/>
          <w:b/>
          <w:sz w:val="24"/>
          <w:szCs w:val="24"/>
          <w:u w:val="single"/>
          <w:lang w:val="en-US"/>
        </w:rPr>
      </w:pPr>
      <w:r>
        <w:rPr>
          <w:rFonts w:ascii="Arial" w:hAnsi="Arial" w:cs="Arial"/>
          <w:b/>
          <w:sz w:val="24"/>
          <w:szCs w:val="24"/>
          <w:u w:val="single"/>
          <w:lang w:val="en-US"/>
        </w:rPr>
        <w:lastRenderedPageBreak/>
        <w:t>Contents Page</w:t>
      </w:r>
    </w:p>
    <w:p w14:paraId="2ED21CEE" w14:textId="77777777" w:rsidR="003A6E78" w:rsidRDefault="003A6E78" w:rsidP="003A6E78">
      <w:pPr>
        <w:spacing w:before="100" w:beforeAutospacing="1"/>
        <w:rPr>
          <w:rFonts w:ascii="Arial" w:hAnsi="Arial" w:cs="Arial"/>
          <w:b/>
          <w:sz w:val="24"/>
          <w:szCs w:val="24"/>
          <w:u w:val="single"/>
          <w:lang w:val="en-US"/>
        </w:rPr>
      </w:pPr>
    </w:p>
    <w:p w14:paraId="4DACB000" w14:textId="77777777" w:rsidR="003A6E78" w:rsidRDefault="003A6E78" w:rsidP="003A6E78">
      <w:pPr>
        <w:spacing w:before="100" w:beforeAutospacing="1"/>
        <w:rPr>
          <w:rFonts w:ascii="Arial" w:hAnsi="Arial" w:cs="Arial"/>
          <w:b/>
          <w:sz w:val="24"/>
          <w:szCs w:val="24"/>
          <w:u w:val="single"/>
          <w:lang w:val="en-US"/>
        </w:rPr>
      </w:pPr>
    </w:p>
    <w:p w14:paraId="74E8CC29" w14:textId="77777777" w:rsidR="003A6E78" w:rsidRPr="00BC3F8B" w:rsidRDefault="003A6E78" w:rsidP="003A6E78">
      <w:pPr>
        <w:pStyle w:val="ListParagraph"/>
        <w:numPr>
          <w:ilvl w:val="0"/>
          <w:numId w:val="1"/>
        </w:numPr>
        <w:spacing w:before="100" w:beforeAutospacing="1"/>
        <w:rPr>
          <w:rFonts w:ascii="Arial" w:hAnsi="Arial" w:cs="Arial"/>
          <w:b/>
          <w:sz w:val="24"/>
          <w:szCs w:val="24"/>
          <w:u w:val="single"/>
          <w:lang w:val="en-US"/>
        </w:rPr>
      </w:pPr>
      <w:r w:rsidRPr="00BC3F8B">
        <w:rPr>
          <w:rFonts w:ascii="Arial" w:hAnsi="Arial" w:cs="Arial"/>
          <w:b/>
          <w:sz w:val="24"/>
          <w:szCs w:val="24"/>
          <w:u w:val="single"/>
          <w:lang w:val="en-US"/>
        </w:rPr>
        <w:t>Introduction</w:t>
      </w:r>
    </w:p>
    <w:p w14:paraId="21ED2AC5" w14:textId="77777777" w:rsidR="003A6E78" w:rsidRDefault="003A6E78" w:rsidP="003A6E78">
      <w:pPr>
        <w:spacing w:before="100" w:beforeAutospacing="1"/>
        <w:ind w:left="360"/>
        <w:rPr>
          <w:rFonts w:ascii="Arial" w:hAnsi="Arial" w:cs="Arial"/>
          <w:b/>
          <w:sz w:val="24"/>
          <w:szCs w:val="24"/>
          <w:u w:val="single"/>
          <w:lang w:val="en-US"/>
        </w:rPr>
      </w:pPr>
    </w:p>
    <w:p w14:paraId="228E945F" w14:textId="1E8909AB" w:rsidR="003A6E78" w:rsidRPr="00BC3F8B" w:rsidRDefault="003A6E78" w:rsidP="003A6E78">
      <w:pPr>
        <w:pStyle w:val="ListParagraph"/>
        <w:numPr>
          <w:ilvl w:val="0"/>
          <w:numId w:val="1"/>
        </w:numPr>
        <w:spacing w:before="100" w:beforeAutospacing="1"/>
        <w:rPr>
          <w:rFonts w:ascii="Arial" w:hAnsi="Arial" w:cs="Arial"/>
          <w:b/>
          <w:sz w:val="24"/>
          <w:szCs w:val="24"/>
          <w:u w:val="single"/>
          <w:lang w:val="en-US"/>
        </w:rPr>
      </w:pPr>
      <w:r>
        <w:rPr>
          <w:rFonts w:ascii="Arial" w:hAnsi="Arial" w:cs="Arial"/>
          <w:b/>
          <w:sz w:val="24"/>
          <w:szCs w:val="24"/>
          <w:u w:val="single"/>
          <w:lang w:val="en-US"/>
        </w:rPr>
        <w:t>Climatic Resistance and Durability</w:t>
      </w:r>
    </w:p>
    <w:p w14:paraId="52DEBAF4" w14:textId="77777777" w:rsidR="003A6E78" w:rsidRDefault="003A6E78" w:rsidP="003A6E78">
      <w:pPr>
        <w:spacing w:before="100" w:beforeAutospacing="1"/>
        <w:ind w:left="360"/>
        <w:rPr>
          <w:rFonts w:ascii="Arial" w:hAnsi="Arial" w:cs="Arial"/>
          <w:b/>
          <w:sz w:val="24"/>
          <w:szCs w:val="24"/>
          <w:u w:val="single"/>
          <w:lang w:val="en-US"/>
        </w:rPr>
      </w:pPr>
    </w:p>
    <w:p w14:paraId="45B7168E" w14:textId="390DE32B" w:rsidR="003A6E78" w:rsidRPr="00BC3F8B" w:rsidRDefault="003A6E78" w:rsidP="003A6E78">
      <w:pPr>
        <w:pStyle w:val="ListParagraph"/>
        <w:numPr>
          <w:ilvl w:val="0"/>
          <w:numId w:val="1"/>
        </w:numPr>
        <w:spacing w:before="100" w:beforeAutospacing="1" w:after="120"/>
        <w:rPr>
          <w:rFonts w:ascii="Arial" w:hAnsi="Arial" w:cs="Arial"/>
          <w:b/>
          <w:sz w:val="24"/>
          <w:szCs w:val="24"/>
          <w:u w:val="single"/>
        </w:rPr>
      </w:pPr>
      <w:r>
        <w:rPr>
          <w:rFonts w:ascii="Arial" w:hAnsi="Arial" w:cs="Arial"/>
          <w:b/>
          <w:sz w:val="24"/>
          <w:szCs w:val="24"/>
          <w:u w:val="single"/>
        </w:rPr>
        <w:t>Environmental Impacts</w:t>
      </w:r>
    </w:p>
    <w:p w14:paraId="1BE91F5A" w14:textId="77777777" w:rsidR="003A6E78" w:rsidRDefault="003A6E78" w:rsidP="003A6E78">
      <w:pPr>
        <w:spacing w:before="100" w:beforeAutospacing="1" w:after="120"/>
        <w:rPr>
          <w:rFonts w:ascii="Arial" w:hAnsi="Arial" w:cs="Arial"/>
          <w:b/>
          <w:sz w:val="24"/>
          <w:szCs w:val="24"/>
          <w:u w:val="single"/>
        </w:rPr>
      </w:pPr>
    </w:p>
    <w:p w14:paraId="59648A66" w14:textId="332A85A2" w:rsidR="003A6E78" w:rsidRPr="00BC3F8B" w:rsidRDefault="003A6E78" w:rsidP="003A6E78">
      <w:pPr>
        <w:pStyle w:val="ListParagraph"/>
        <w:numPr>
          <w:ilvl w:val="0"/>
          <w:numId w:val="1"/>
        </w:numPr>
        <w:spacing w:before="100" w:beforeAutospacing="1" w:after="120"/>
        <w:rPr>
          <w:rFonts w:ascii="Arial" w:hAnsi="Arial" w:cs="Arial"/>
          <w:b/>
          <w:sz w:val="24"/>
          <w:szCs w:val="24"/>
          <w:u w:val="single"/>
        </w:rPr>
      </w:pPr>
      <w:r>
        <w:rPr>
          <w:rFonts w:ascii="Arial" w:hAnsi="Arial" w:cs="Arial"/>
          <w:b/>
          <w:sz w:val="24"/>
          <w:szCs w:val="24"/>
          <w:u w:val="single"/>
        </w:rPr>
        <w:t>Ease of Assembly and Adaptation</w:t>
      </w:r>
    </w:p>
    <w:p w14:paraId="011E4892" w14:textId="77777777" w:rsidR="003A6E78" w:rsidRDefault="003A6E78" w:rsidP="003A6E78">
      <w:pPr>
        <w:spacing w:before="100" w:beforeAutospacing="1" w:after="120"/>
        <w:rPr>
          <w:rFonts w:ascii="Arial" w:hAnsi="Arial" w:cs="Arial"/>
          <w:b/>
          <w:sz w:val="24"/>
          <w:szCs w:val="24"/>
          <w:u w:val="single"/>
        </w:rPr>
      </w:pPr>
    </w:p>
    <w:p w14:paraId="01D2B088" w14:textId="7244D7B8" w:rsidR="003A6E78" w:rsidRPr="00BC3F8B" w:rsidRDefault="00FD086E" w:rsidP="003A6E78">
      <w:pPr>
        <w:pStyle w:val="ListParagraph"/>
        <w:numPr>
          <w:ilvl w:val="0"/>
          <w:numId w:val="1"/>
        </w:numPr>
        <w:spacing w:before="100" w:beforeAutospacing="1" w:after="120"/>
        <w:rPr>
          <w:rFonts w:ascii="Arial" w:hAnsi="Arial" w:cs="Arial"/>
          <w:b/>
          <w:sz w:val="24"/>
          <w:szCs w:val="24"/>
          <w:u w:val="single"/>
        </w:rPr>
      </w:pPr>
      <w:r>
        <w:rPr>
          <w:rFonts w:ascii="Arial" w:hAnsi="Arial" w:cs="Arial"/>
          <w:b/>
          <w:sz w:val="24"/>
          <w:szCs w:val="24"/>
          <w:u w:val="single"/>
        </w:rPr>
        <w:t>Conclusion</w:t>
      </w:r>
    </w:p>
    <w:p w14:paraId="0ACAFA52" w14:textId="77777777" w:rsidR="003A6E78" w:rsidRDefault="003A6E78" w:rsidP="003A6E78">
      <w:pPr>
        <w:spacing w:before="100" w:beforeAutospacing="1" w:after="120"/>
        <w:rPr>
          <w:rFonts w:ascii="Arial" w:hAnsi="Arial" w:cs="Arial"/>
          <w:b/>
          <w:sz w:val="24"/>
          <w:szCs w:val="24"/>
          <w:u w:val="single"/>
        </w:rPr>
      </w:pPr>
    </w:p>
    <w:p w14:paraId="0F9985FC" w14:textId="0555FC8B" w:rsidR="00FD086E" w:rsidRDefault="00FD086E" w:rsidP="00FD086E">
      <w:pPr>
        <w:pStyle w:val="ListParagraph"/>
        <w:numPr>
          <w:ilvl w:val="0"/>
          <w:numId w:val="1"/>
        </w:numPr>
        <w:spacing w:before="100" w:beforeAutospacing="1" w:after="120"/>
        <w:rPr>
          <w:rFonts w:ascii="Arial" w:hAnsi="Arial" w:cs="Arial"/>
          <w:b/>
          <w:sz w:val="24"/>
          <w:szCs w:val="24"/>
          <w:u w:val="single"/>
        </w:rPr>
      </w:pPr>
      <w:r>
        <w:rPr>
          <w:rFonts w:ascii="Arial" w:hAnsi="Arial" w:cs="Arial"/>
          <w:b/>
          <w:sz w:val="24"/>
          <w:szCs w:val="24"/>
          <w:u w:val="single"/>
        </w:rPr>
        <w:t>Appendix</w:t>
      </w:r>
    </w:p>
    <w:p w14:paraId="22C1E90F" w14:textId="77777777" w:rsidR="00FD086E" w:rsidRPr="00FD086E" w:rsidRDefault="00FD086E" w:rsidP="00FD086E">
      <w:pPr>
        <w:pStyle w:val="ListParagraph"/>
        <w:rPr>
          <w:rFonts w:ascii="Arial" w:hAnsi="Arial" w:cs="Arial"/>
          <w:b/>
          <w:sz w:val="24"/>
          <w:szCs w:val="24"/>
          <w:u w:val="single"/>
        </w:rPr>
      </w:pPr>
    </w:p>
    <w:p w14:paraId="4EC6268E" w14:textId="672ED9C1" w:rsidR="00FD086E" w:rsidRDefault="00FD086E" w:rsidP="00FD086E">
      <w:pPr>
        <w:pStyle w:val="ListParagraph"/>
        <w:spacing w:before="100" w:beforeAutospacing="1" w:after="120"/>
        <w:rPr>
          <w:rFonts w:ascii="Arial" w:hAnsi="Arial" w:cs="Arial"/>
          <w:b/>
          <w:sz w:val="24"/>
          <w:szCs w:val="24"/>
          <w:u w:val="single"/>
        </w:rPr>
      </w:pPr>
    </w:p>
    <w:p w14:paraId="0782C254" w14:textId="77777777" w:rsidR="00FD086E" w:rsidRPr="00FD086E" w:rsidRDefault="00FD086E" w:rsidP="00FD086E">
      <w:pPr>
        <w:pStyle w:val="ListParagraph"/>
        <w:rPr>
          <w:rFonts w:ascii="Arial" w:hAnsi="Arial" w:cs="Arial"/>
          <w:b/>
          <w:sz w:val="24"/>
          <w:szCs w:val="24"/>
          <w:u w:val="single"/>
        </w:rPr>
      </w:pPr>
    </w:p>
    <w:p w14:paraId="4DB72E94" w14:textId="7B38247D" w:rsidR="00FD086E" w:rsidRDefault="00FD086E" w:rsidP="00FD086E">
      <w:pPr>
        <w:pStyle w:val="ListParagraph"/>
        <w:numPr>
          <w:ilvl w:val="0"/>
          <w:numId w:val="1"/>
        </w:numPr>
        <w:spacing w:before="100" w:beforeAutospacing="1" w:after="120"/>
        <w:rPr>
          <w:rFonts w:ascii="Arial" w:hAnsi="Arial" w:cs="Arial"/>
          <w:b/>
          <w:sz w:val="24"/>
          <w:szCs w:val="24"/>
          <w:u w:val="single"/>
        </w:rPr>
      </w:pPr>
      <w:r>
        <w:rPr>
          <w:rFonts w:ascii="Arial" w:hAnsi="Arial" w:cs="Arial"/>
          <w:b/>
          <w:sz w:val="24"/>
          <w:szCs w:val="24"/>
          <w:u w:val="single"/>
        </w:rPr>
        <w:t>Bibliography</w:t>
      </w:r>
    </w:p>
    <w:p w14:paraId="33DCB769" w14:textId="77777777" w:rsidR="00FD086E" w:rsidRPr="00FD086E" w:rsidRDefault="00FD086E" w:rsidP="00FD086E">
      <w:pPr>
        <w:pStyle w:val="ListParagraph"/>
        <w:spacing w:before="100" w:beforeAutospacing="1" w:after="120"/>
        <w:rPr>
          <w:rFonts w:ascii="Arial" w:hAnsi="Arial" w:cs="Arial"/>
          <w:b/>
          <w:sz w:val="24"/>
          <w:szCs w:val="24"/>
          <w:u w:val="single"/>
        </w:rPr>
      </w:pPr>
    </w:p>
    <w:p w14:paraId="05650EE5" w14:textId="31DA81CF" w:rsidR="003A6E78" w:rsidRPr="00382F37" w:rsidRDefault="003A6E78" w:rsidP="003A6E78">
      <w:pPr>
        <w:spacing w:before="100" w:beforeAutospacing="1" w:after="120"/>
        <w:rPr>
          <w:rFonts w:ascii="Arial" w:hAnsi="Arial" w:cs="Arial"/>
          <w:b/>
          <w:sz w:val="24"/>
          <w:szCs w:val="24"/>
          <w:u w:val="single"/>
        </w:rPr>
      </w:pPr>
    </w:p>
    <w:p w14:paraId="10F91952" w14:textId="77777777" w:rsidR="003A6E78" w:rsidRDefault="003A6E78" w:rsidP="003A6E78">
      <w:pPr>
        <w:spacing w:before="100" w:beforeAutospacing="1"/>
        <w:ind w:left="360"/>
        <w:rPr>
          <w:rFonts w:ascii="Arial" w:hAnsi="Arial" w:cs="Arial"/>
          <w:b/>
          <w:sz w:val="24"/>
          <w:szCs w:val="24"/>
          <w:u w:val="single"/>
          <w:lang w:val="en-US"/>
        </w:rPr>
      </w:pPr>
    </w:p>
    <w:p w14:paraId="3F4D261F" w14:textId="77777777" w:rsidR="003A6E78" w:rsidRDefault="003A6E78" w:rsidP="003A6E78">
      <w:pPr>
        <w:spacing w:before="100" w:beforeAutospacing="1"/>
        <w:ind w:left="360"/>
        <w:rPr>
          <w:rFonts w:ascii="Arial" w:hAnsi="Arial" w:cs="Arial"/>
          <w:b/>
          <w:sz w:val="24"/>
          <w:szCs w:val="24"/>
          <w:u w:val="single"/>
          <w:lang w:val="en-US"/>
        </w:rPr>
      </w:pPr>
    </w:p>
    <w:p w14:paraId="0DBC4A1B" w14:textId="77777777" w:rsidR="003A6E78" w:rsidRPr="00DF0FBE" w:rsidRDefault="003A6E78" w:rsidP="003A6E78">
      <w:pPr>
        <w:spacing w:before="100" w:beforeAutospacing="1"/>
        <w:ind w:left="360"/>
        <w:rPr>
          <w:rFonts w:ascii="Arial" w:hAnsi="Arial" w:cs="Arial"/>
          <w:b/>
          <w:sz w:val="24"/>
          <w:szCs w:val="24"/>
          <w:u w:val="single"/>
          <w:lang w:val="en-US"/>
        </w:rPr>
      </w:pPr>
    </w:p>
    <w:p w14:paraId="0B73B54B" w14:textId="77777777" w:rsidR="003A6E78" w:rsidRPr="004011D4" w:rsidRDefault="003A6E78" w:rsidP="003A6E78">
      <w:pPr>
        <w:spacing w:before="100" w:beforeAutospacing="1"/>
        <w:rPr>
          <w:rFonts w:ascii="Arial" w:hAnsi="Arial" w:cs="Arial"/>
          <w:b/>
          <w:sz w:val="24"/>
          <w:szCs w:val="24"/>
          <w:u w:val="single"/>
          <w:lang w:val="en-US"/>
        </w:rPr>
      </w:pPr>
    </w:p>
    <w:p w14:paraId="70FEBCA9" w14:textId="77777777" w:rsidR="003A6E78" w:rsidRPr="004011D4" w:rsidRDefault="003A6E78" w:rsidP="003A6E78">
      <w:pPr>
        <w:spacing w:before="100" w:beforeAutospacing="1"/>
        <w:rPr>
          <w:rFonts w:ascii="Arial" w:hAnsi="Arial" w:cs="Arial"/>
          <w:b/>
          <w:sz w:val="24"/>
          <w:szCs w:val="24"/>
          <w:u w:val="single"/>
          <w:lang w:val="en-US"/>
        </w:rPr>
      </w:pPr>
    </w:p>
    <w:p w14:paraId="779884FF" w14:textId="77777777" w:rsidR="003A6E78" w:rsidRPr="004011D4" w:rsidRDefault="003A6E78" w:rsidP="003A6E78">
      <w:pPr>
        <w:spacing w:before="100" w:beforeAutospacing="1"/>
        <w:rPr>
          <w:rFonts w:ascii="Arial" w:hAnsi="Arial" w:cs="Arial"/>
          <w:b/>
          <w:sz w:val="24"/>
          <w:szCs w:val="24"/>
          <w:u w:val="single"/>
          <w:lang w:val="en-US"/>
        </w:rPr>
      </w:pPr>
    </w:p>
    <w:p w14:paraId="0D175B7C" w14:textId="77777777" w:rsidR="00FD086E" w:rsidRDefault="00FD086E">
      <w:pPr>
        <w:rPr>
          <w:rFonts w:ascii="Arial" w:hAnsi="Arial" w:cs="Arial"/>
          <w:b/>
          <w:sz w:val="24"/>
          <w:szCs w:val="24"/>
          <w:u w:val="single"/>
          <w:lang w:val="en-US"/>
        </w:rPr>
      </w:pPr>
    </w:p>
    <w:p w14:paraId="3B924898" w14:textId="4EC595F9" w:rsidR="00263BE3" w:rsidRPr="00FD086E" w:rsidRDefault="00F741B0">
      <w:pPr>
        <w:rPr>
          <w:rFonts w:ascii="Arial" w:hAnsi="Arial" w:cs="Arial"/>
          <w:b/>
          <w:sz w:val="20"/>
          <w:szCs w:val="20"/>
          <w:u w:val="single"/>
          <w:lang w:val="en-US"/>
        </w:rPr>
      </w:pPr>
      <w:r w:rsidRPr="00FD086E">
        <w:rPr>
          <w:rFonts w:ascii="Arial" w:hAnsi="Arial" w:cs="Arial"/>
          <w:b/>
          <w:sz w:val="20"/>
          <w:szCs w:val="20"/>
          <w:u w:val="single"/>
          <w:lang w:val="en-US"/>
        </w:rPr>
        <w:lastRenderedPageBreak/>
        <w:t>Material Science and Building Services</w:t>
      </w:r>
    </w:p>
    <w:p w14:paraId="75F7C682" w14:textId="77777777" w:rsidR="00F741B0" w:rsidRPr="00FD086E" w:rsidRDefault="00F741B0">
      <w:pPr>
        <w:rPr>
          <w:rFonts w:ascii="Arial" w:hAnsi="Arial" w:cs="Arial"/>
          <w:b/>
          <w:sz w:val="20"/>
          <w:szCs w:val="20"/>
          <w:u w:val="single"/>
          <w:lang w:val="en-US"/>
        </w:rPr>
      </w:pPr>
      <w:r w:rsidRPr="00FD086E">
        <w:rPr>
          <w:rFonts w:ascii="Arial" w:hAnsi="Arial" w:cs="Arial"/>
          <w:b/>
          <w:sz w:val="20"/>
          <w:szCs w:val="20"/>
          <w:u w:val="single"/>
          <w:lang w:val="en-US"/>
        </w:rPr>
        <w:t>Construction Materials</w:t>
      </w:r>
    </w:p>
    <w:p w14:paraId="3D875A85" w14:textId="3B3DEBCB" w:rsidR="00F741B0" w:rsidRPr="00FD086E" w:rsidRDefault="00561FD1">
      <w:pPr>
        <w:rPr>
          <w:rFonts w:ascii="Arial" w:hAnsi="Arial" w:cs="Arial"/>
          <w:b/>
          <w:sz w:val="20"/>
          <w:szCs w:val="20"/>
          <w:u w:val="single"/>
          <w:lang w:val="en-US"/>
        </w:rPr>
      </w:pPr>
      <w:r w:rsidRPr="00FD086E">
        <w:rPr>
          <w:rFonts w:ascii="Arial" w:hAnsi="Arial" w:cs="Arial"/>
          <w:b/>
          <w:sz w:val="20"/>
          <w:szCs w:val="20"/>
          <w:u w:val="single"/>
          <w:lang w:val="en-US"/>
        </w:rPr>
        <w:t>Introduction</w:t>
      </w:r>
    </w:p>
    <w:p w14:paraId="0CA86C5F" w14:textId="38B18AAB" w:rsidR="00F741B0" w:rsidRPr="00FD086E" w:rsidRDefault="00F741B0" w:rsidP="00FD086E">
      <w:pPr>
        <w:spacing w:line="480" w:lineRule="auto"/>
        <w:rPr>
          <w:rFonts w:ascii="Arial" w:hAnsi="Arial" w:cs="Arial"/>
          <w:sz w:val="20"/>
          <w:szCs w:val="20"/>
          <w:lang w:val="en-US"/>
        </w:rPr>
      </w:pPr>
      <w:r w:rsidRPr="00FD086E">
        <w:rPr>
          <w:rFonts w:ascii="Arial" w:hAnsi="Arial" w:cs="Arial"/>
          <w:sz w:val="20"/>
          <w:szCs w:val="20"/>
          <w:lang w:val="en-US"/>
        </w:rPr>
        <w:t xml:space="preserve">There are many ways in which a building, dwelling and all other forms of the built environment can be constructed, </w:t>
      </w:r>
      <w:r w:rsidR="00351F04" w:rsidRPr="00FD086E">
        <w:rPr>
          <w:rFonts w:ascii="Arial" w:hAnsi="Arial" w:cs="Arial"/>
          <w:sz w:val="20"/>
          <w:szCs w:val="20"/>
          <w:lang w:val="en-US"/>
        </w:rPr>
        <w:t xml:space="preserve">by </w:t>
      </w:r>
      <w:r w:rsidRPr="00FD086E">
        <w:rPr>
          <w:rFonts w:ascii="Arial" w:hAnsi="Arial" w:cs="Arial"/>
          <w:sz w:val="20"/>
          <w:szCs w:val="20"/>
          <w:lang w:val="en-US"/>
        </w:rPr>
        <w:t xml:space="preserve">way of construction type and materials. </w:t>
      </w:r>
      <w:r w:rsidR="00F540A0" w:rsidRPr="00FD086E">
        <w:rPr>
          <w:rFonts w:ascii="Arial" w:hAnsi="Arial" w:cs="Arial"/>
          <w:sz w:val="20"/>
          <w:szCs w:val="20"/>
          <w:lang w:val="en-US"/>
        </w:rPr>
        <w:t xml:space="preserve">In this response I will be selecting two habitable buildings from around the world, these being the </w:t>
      </w:r>
      <w:r w:rsidR="00134D81" w:rsidRPr="00FD086E">
        <w:rPr>
          <w:rFonts w:ascii="Arial" w:hAnsi="Arial" w:cs="Arial"/>
          <w:sz w:val="20"/>
          <w:szCs w:val="20"/>
          <w:lang w:val="en-US"/>
        </w:rPr>
        <w:t xml:space="preserve">Leadenhall </w:t>
      </w:r>
      <w:r w:rsidR="0099339E" w:rsidRPr="00FD086E">
        <w:rPr>
          <w:rFonts w:ascii="Arial" w:hAnsi="Arial" w:cs="Arial"/>
          <w:sz w:val="20"/>
          <w:szCs w:val="20"/>
          <w:lang w:val="en-US"/>
        </w:rPr>
        <w:t>Building</w:t>
      </w:r>
      <w:r w:rsidR="00134D81" w:rsidRPr="00FD086E">
        <w:rPr>
          <w:rFonts w:ascii="Arial" w:hAnsi="Arial" w:cs="Arial"/>
          <w:sz w:val="20"/>
          <w:szCs w:val="20"/>
          <w:lang w:val="en-US"/>
        </w:rPr>
        <w:t xml:space="preserve"> that is a steel framed </w:t>
      </w:r>
      <w:r w:rsidR="00351F04" w:rsidRPr="00FD086E">
        <w:rPr>
          <w:rFonts w:ascii="Arial" w:hAnsi="Arial" w:cs="Arial"/>
          <w:sz w:val="20"/>
          <w:szCs w:val="20"/>
          <w:lang w:val="en-US"/>
        </w:rPr>
        <w:t>structure</w:t>
      </w:r>
      <w:r w:rsidR="00134D81" w:rsidRPr="00FD086E">
        <w:rPr>
          <w:rFonts w:ascii="Arial" w:hAnsi="Arial" w:cs="Arial"/>
          <w:sz w:val="20"/>
          <w:szCs w:val="20"/>
          <w:lang w:val="en-US"/>
        </w:rPr>
        <w:t xml:space="preserve"> situated in the heart of London and the Burj Khalifa a concrete framed building in the busy heartland of Dubai, United Arab Emirates. </w:t>
      </w:r>
      <w:r w:rsidR="005C4D55" w:rsidRPr="00FD086E">
        <w:rPr>
          <w:rFonts w:ascii="Arial" w:hAnsi="Arial" w:cs="Arial"/>
          <w:sz w:val="20"/>
          <w:szCs w:val="20"/>
          <w:lang w:val="en-US"/>
        </w:rPr>
        <w:t xml:space="preserve">With the two buildings in question I will find comparisons and contrasts in their durability and climatic resistance. The likely impact of the frame material’s original production process on the environment, with </w:t>
      </w:r>
      <w:proofErr w:type="gramStart"/>
      <w:r w:rsidR="005C4D55" w:rsidRPr="00FD086E">
        <w:rPr>
          <w:rFonts w:ascii="Arial" w:hAnsi="Arial" w:cs="Arial"/>
          <w:sz w:val="20"/>
          <w:szCs w:val="20"/>
          <w:lang w:val="en-US"/>
        </w:rPr>
        <w:t>particular mention</w:t>
      </w:r>
      <w:proofErr w:type="gramEnd"/>
      <w:r w:rsidR="005C4D55" w:rsidRPr="00FD086E">
        <w:rPr>
          <w:rFonts w:ascii="Arial" w:hAnsi="Arial" w:cs="Arial"/>
          <w:sz w:val="20"/>
          <w:szCs w:val="20"/>
          <w:lang w:val="en-US"/>
        </w:rPr>
        <w:t xml:space="preserve"> to embodied energy in the construction process. </w:t>
      </w:r>
      <w:r w:rsidR="005A1255" w:rsidRPr="00FD086E">
        <w:rPr>
          <w:rFonts w:ascii="Arial" w:hAnsi="Arial" w:cs="Arial"/>
          <w:sz w:val="20"/>
          <w:szCs w:val="20"/>
          <w:lang w:val="en-US"/>
        </w:rPr>
        <w:t>Lastly,</w:t>
      </w:r>
      <w:r w:rsidR="005C4D55" w:rsidRPr="00FD086E">
        <w:rPr>
          <w:rFonts w:ascii="Arial" w:hAnsi="Arial" w:cs="Arial"/>
          <w:sz w:val="20"/>
          <w:szCs w:val="20"/>
          <w:lang w:val="en-US"/>
        </w:rPr>
        <w:t xml:space="preserve"> I will detail and explain the ease or difficulty in the assembl</w:t>
      </w:r>
      <w:r w:rsidR="00B8204F" w:rsidRPr="00FD086E">
        <w:rPr>
          <w:rFonts w:ascii="Arial" w:hAnsi="Arial" w:cs="Arial"/>
          <w:sz w:val="20"/>
          <w:szCs w:val="20"/>
          <w:lang w:val="en-US"/>
        </w:rPr>
        <w:t>y</w:t>
      </w:r>
      <w:r w:rsidR="005C4D55" w:rsidRPr="00FD086E">
        <w:rPr>
          <w:rFonts w:ascii="Arial" w:hAnsi="Arial" w:cs="Arial"/>
          <w:sz w:val="20"/>
          <w:szCs w:val="20"/>
          <w:lang w:val="en-US"/>
        </w:rPr>
        <w:t xml:space="preserve"> and possible adaptation of the building shape and use. Throughout the response I wil</w:t>
      </w:r>
      <w:r w:rsidR="00CB5714" w:rsidRPr="00FD086E">
        <w:rPr>
          <w:rFonts w:ascii="Arial" w:hAnsi="Arial" w:cs="Arial"/>
          <w:sz w:val="20"/>
          <w:szCs w:val="20"/>
          <w:lang w:val="en-US"/>
        </w:rPr>
        <w:t>l</w:t>
      </w:r>
      <w:r w:rsidR="005C4D55" w:rsidRPr="00FD086E">
        <w:rPr>
          <w:rFonts w:ascii="Arial" w:hAnsi="Arial" w:cs="Arial"/>
          <w:sz w:val="20"/>
          <w:szCs w:val="20"/>
          <w:lang w:val="en-US"/>
        </w:rPr>
        <w:t xml:space="preserve"> provide detailed analysis and balanced viewpoints on the </w:t>
      </w:r>
      <w:proofErr w:type="gramStart"/>
      <w:r w:rsidR="00CB5714" w:rsidRPr="00FD086E">
        <w:rPr>
          <w:rFonts w:ascii="Arial" w:hAnsi="Arial" w:cs="Arial"/>
          <w:sz w:val="20"/>
          <w:szCs w:val="20"/>
          <w:lang w:val="en-US"/>
        </w:rPr>
        <w:t>aforementioned points</w:t>
      </w:r>
      <w:proofErr w:type="gramEnd"/>
      <w:r w:rsidR="00CB5714" w:rsidRPr="00FD086E">
        <w:rPr>
          <w:rFonts w:ascii="Arial" w:hAnsi="Arial" w:cs="Arial"/>
          <w:sz w:val="20"/>
          <w:szCs w:val="20"/>
          <w:lang w:val="en-US"/>
        </w:rPr>
        <w:t>.</w:t>
      </w:r>
    </w:p>
    <w:p w14:paraId="34523A00" w14:textId="570794A4" w:rsidR="00CB5714" w:rsidRPr="00FD086E" w:rsidRDefault="00561FD1" w:rsidP="00FD086E">
      <w:pPr>
        <w:spacing w:line="480" w:lineRule="auto"/>
        <w:rPr>
          <w:rFonts w:ascii="Arial" w:hAnsi="Arial" w:cs="Arial"/>
          <w:b/>
          <w:sz w:val="20"/>
          <w:szCs w:val="20"/>
          <w:u w:val="single"/>
          <w:lang w:val="en-US"/>
        </w:rPr>
      </w:pPr>
      <w:r w:rsidRPr="00FD086E">
        <w:rPr>
          <w:rFonts w:ascii="Arial" w:hAnsi="Arial" w:cs="Arial"/>
          <w:b/>
          <w:sz w:val="20"/>
          <w:szCs w:val="20"/>
          <w:u w:val="single"/>
          <w:lang w:val="en-US"/>
        </w:rPr>
        <w:t>Climatic Resistance and Durability</w:t>
      </w:r>
    </w:p>
    <w:p w14:paraId="63E578F4" w14:textId="5DD5ACE0" w:rsidR="0099339E" w:rsidRPr="00FD086E" w:rsidRDefault="00CB5714" w:rsidP="00FD086E">
      <w:pPr>
        <w:spacing w:line="480" w:lineRule="auto"/>
        <w:rPr>
          <w:rFonts w:ascii="Arial" w:hAnsi="Arial" w:cs="Arial"/>
          <w:sz w:val="20"/>
          <w:szCs w:val="20"/>
          <w:lang w:val="en-US"/>
        </w:rPr>
      </w:pPr>
      <w:r w:rsidRPr="00FD086E">
        <w:rPr>
          <w:rFonts w:ascii="Arial" w:hAnsi="Arial" w:cs="Arial"/>
          <w:sz w:val="20"/>
          <w:szCs w:val="20"/>
          <w:lang w:val="en-US"/>
        </w:rPr>
        <w:t>Beginning with the Leadenhall building in London</w:t>
      </w:r>
      <w:r w:rsidR="00155103" w:rsidRPr="00FD086E">
        <w:rPr>
          <w:rFonts w:ascii="Arial" w:hAnsi="Arial" w:cs="Arial"/>
          <w:sz w:val="20"/>
          <w:szCs w:val="20"/>
          <w:lang w:val="en-US"/>
        </w:rPr>
        <w:t xml:space="preserve">, where this fifty storey tower opposite </w:t>
      </w:r>
      <w:r w:rsidR="001F6FE8" w:rsidRPr="00FD086E">
        <w:rPr>
          <w:rFonts w:ascii="Arial" w:hAnsi="Arial" w:cs="Arial"/>
          <w:sz w:val="20"/>
          <w:szCs w:val="20"/>
          <w:lang w:val="en-US"/>
        </w:rPr>
        <w:t xml:space="preserve">Lloyd’s of London with a height of 224.5 </w:t>
      </w:r>
      <w:r w:rsidR="003C5CBC" w:rsidRPr="00FD086E">
        <w:rPr>
          <w:rFonts w:ascii="Arial" w:hAnsi="Arial" w:cs="Arial"/>
          <w:sz w:val="20"/>
          <w:szCs w:val="20"/>
          <w:lang w:val="en-US"/>
        </w:rPr>
        <w:t>metres</w:t>
      </w:r>
      <w:r w:rsidRPr="00FD086E">
        <w:rPr>
          <w:rFonts w:ascii="Arial" w:hAnsi="Arial" w:cs="Arial"/>
          <w:sz w:val="20"/>
          <w:szCs w:val="20"/>
          <w:lang w:val="en-US"/>
        </w:rPr>
        <w:t>,</w:t>
      </w:r>
      <w:r w:rsidR="001F6FE8" w:rsidRPr="00FD086E">
        <w:rPr>
          <w:rFonts w:ascii="Arial" w:hAnsi="Arial" w:cs="Arial"/>
          <w:sz w:val="20"/>
          <w:szCs w:val="20"/>
          <w:lang w:val="en-US"/>
        </w:rPr>
        <w:t xml:space="preserve"> </w:t>
      </w:r>
      <w:r w:rsidR="0008096E" w:rsidRPr="00FD086E">
        <w:rPr>
          <w:rFonts w:ascii="Arial" w:hAnsi="Arial" w:cs="Arial"/>
          <w:sz w:val="20"/>
          <w:szCs w:val="20"/>
          <w:lang w:val="en-US"/>
        </w:rPr>
        <w:t>is</w:t>
      </w:r>
      <w:r w:rsidR="001F6FE8" w:rsidRPr="00FD086E">
        <w:rPr>
          <w:rFonts w:ascii="Arial" w:hAnsi="Arial" w:cs="Arial"/>
          <w:sz w:val="20"/>
          <w:szCs w:val="20"/>
          <w:lang w:val="en-US"/>
        </w:rPr>
        <w:t xml:space="preserve"> a slender form that creates its own distinctive profile within an emerging cluster of tall buildings in the </w:t>
      </w:r>
      <w:r w:rsidR="0008096E" w:rsidRPr="00FD086E">
        <w:rPr>
          <w:rFonts w:ascii="Arial" w:hAnsi="Arial" w:cs="Arial"/>
          <w:sz w:val="20"/>
          <w:szCs w:val="20"/>
          <w:lang w:val="en-US"/>
        </w:rPr>
        <w:t xml:space="preserve">Central </w:t>
      </w:r>
      <w:r w:rsidR="001F6FE8" w:rsidRPr="00FD086E">
        <w:rPr>
          <w:rFonts w:ascii="Arial" w:hAnsi="Arial" w:cs="Arial"/>
          <w:sz w:val="20"/>
          <w:szCs w:val="20"/>
          <w:lang w:val="en-US"/>
        </w:rPr>
        <w:t>B</w:t>
      </w:r>
      <w:r w:rsidR="0008096E" w:rsidRPr="00FD086E">
        <w:rPr>
          <w:rFonts w:ascii="Arial" w:hAnsi="Arial" w:cs="Arial"/>
          <w:sz w:val="20"/>
          <w:szCs w:val="20"/>
          <w:lang w:val="en-US"/>
        </w:rPr>
        <w:t xml:space="preserve">usiness </w:t>
      </w:r>
      <w:r w:rsidR="001F6FE8" w:rsidRPr="00FD086E">
        <w:rPr>
          <w:rFonts w:ascii="Arial" w:hAnsi="Arial" w:cs="Arial"/>
          <w:sz w:val="20"/>
          <w:szCs w:val="20"/>
          <w:lang w:val="en-US"/>
        </w:rPr>
        <w:t>D</w:t>
      </w:r>
      <w:r w:rsidR="0008096E" w:rsidRPr="00FD086E">
        <w:rPr>
          <w:rFonts w:ascii="Arial" w:hAnsi="Arial" w:cs="Arial"/>
          <w:sz w:val="20"/>
          <w:szCs w:val="20"/>
          <w:lang w:val="en-US"/>
        </w:rPr>
        <w:t>istrict</w:t>
      </w:r>
      <w:r w:rsidR="001F6FE8" w:rsidRPr="00FD086E">
        <w:rPr>
          <w:rFonts w:ascii="Arial" w:hAnsi="Arial" w:cs="Arial"/>
          <w:sz w:val="20"/>
          <w:szCs w:val="20"/>
          <w:lang w:val="en-US"/>
        </w:rPr>
        <w:t xml:space="preserve"> of London.</w:t>
      </w:r>
      <w:r w:rsidRPr="00FD086E">
        <w:rPr>
          <w:rFonts w:ascii="Arial" w:hAnsi="Arial" w:cs="Arial"/>
          <w:sz w:val="20"/>
          <w:szCs w:val="20"/>
          <w:lang w:val="en-US"/>
        </w:rPr>
        <w:t xml:space="preserve"> </w:t>
      </w:r>
      <w:r w:rsidR="001F6FE8" w:rsidRPr="00FD086E">
        <w:rPr>
          <w:rFonts w:ascii="Arial" w:hAnsi="Arial" w:cs="Arial"/>
          <w:sz w:val="20"/>
          <w:szCs w:val="20"/>
          <w:lang w:val="en-US"/>
        </w:rPr>
        <w:t>Where</w:t>
      </w:r>
      <w:r w:rsidRPr="00FD086E">
        <w:rPr>
          <w:rFonts w:ascii="Arial" w:hAnsi="Arial" w:cs="Arial"/>
          <w:sz w:val="20"/>
          <w:szCs w:val="20"/>
          <w:lang w:val="en-US"/>
        </w:rPr>
        <w:t xml:space="preserve"> its durability and climatic resistance</w:t>
      </w:r>
      <w:r w:rsidR="001F6FE8" w:rsidRPr="00FD086E">
        <w:rPr>
          <w:rFonts w:ascii="Arial" w:hAnsi="Arial" w:cs="Arial"/>
          <w:sz w:val="20"/>
          <w:szCs w:val="20"/>
          <w:lang w:val="en-US"/>
        </w:rPr>
        <w:t xml:space="preserve"> is </w:t>
      </w:r>
      <w:r w:rsidR="005A1255" w:rsidRPr="00FD086E">
        <w:rPr>
          <w:rFonts w:ascii="Arial" w:hAnsi="Arial" w:cs="Arial"/>
          <w:sz w:val="20"/>
          <w:szCs w:val="20"/>
          <w:lang w:val="en-US"/>
        </w:rPr>
        <w:t>concerned</w:t>
      </w:r>
      <w:r w:rsidR="001F6FE8" w:rsidRPr="00FD086E">
        <w:rPr>
          <w:rFonts w:ascii="Arial" w:hAnsi="Arial" w:cs="Arial"/>
          <w:sz w:val="20"/>
          <w:szCs w:val="20"/>
          <w:lang w:val="en-US"/>
        </w:rPr>
        <w:t xml:space="preserve"> as</w:t>
      </w:r>
      <w:r w:rsidRPr="00FD086E">
        <w:rPr>
          <w:rFonts w:ascii="Arial" w:hAnsi="Arial" w:cs="Arial"/>
          <w:sz w:val="20"/>
          <w:szCs w:val="20"/>
          <w:lang w:val="en-US"/>
        </w:rPr>
        <w:t xml:space="preserve"> </w:t>
      </w:r>
      <w:r w:rsidR="00833FD8" w:rsidRPr="00FD086E">
        <w:rPr>
          <w:rFonts w:ascii="Arial" w:hAnsi="Arial" w:cs="Arial"/>
          <w:sz w:val="20"/>
          <w:szCs w:val="20"/>
          <w:lang w:val="en-US"/>
        </w:rPr>
        <w:t xml:space="preserve">London </w:t>
      </w:r>
      <w:r w:rsidR="001F6FE8" w:rsidRPr="00FD086E">
        <w:rPr>
          <w:rFonts w:ascii="Arial" w:hAnsi="Arial" w:cs="Arial"/>
          <w:sz w:val="20"/>
          <w:szCs w:val="20"/>
          <w:lang w:val="en-US"/>
        </w:rPr>
        <w:t>is</w:t>
      </w:r>
      <w:r w:rsidR="00833FD8" w:rsidRPr="00FD086E">
        <w:rPr>
          <w:rFonts w:ascii="Arial" w:hAnsi="Arial" w:cs="Arial"/>
          <w:sz w:val="20"/>
          <w:szCs w:val="20"/>
          <w:lang w:val="en-US"/>
        </w:rPr>
        <w:t xml:space="preserve"> the Capital City </w:t>
      </w:r>
      <w:r w:rsidR="00027408" w:rsidRPr="00FD086E">
        <w:rPr>
          <w:rFonts w:ascii="Arial" w:hAnsi="Arial" w:cs="Arial"/>
          <w:sz w:val="20"/>
          <w:szCs w:val="20"/>
          <w:lang w:val="en-US"/>
        </w:rPr>
        <w:t>of England there are certain materials and construction methods that are suitable for</w:t>
      </w:r>
      <w:r w:rsidR="00155103" w:rsidRPr="00FD086E">
        <w:rPr>
          <w:rFonts w:ascii="Arial" w:hAnsi="Arial" w:cs="Arial"/>
          <w:sz w:val="20"/>
          <w:szCs w:val="20"/>
          <w:lang w:val="en-US"/>
        </w:rPr>
        <w:t xml:space="preserve"> a temperate climate to withstand mild winters and cool summers. In a way this will not prove as difficult when compared to</w:t>
      </w:r>
      <w:r w:rsidR="001F6FE8" w:rsidRPr="00FD086E">
        <w:rPr>
          <w:rFonts w:ascii="Arial" w:hAnsi="Arial" w:cs="Arial"/>
          <w:sz w:val="20"/>
          <w:szCs w:val="20"/>
          <w:lang w:val="en-US"/>
        </w:rPr>
        <w:t xml:space="preserve"> the Burj Khalifa as the climatic condition are far more prevalent in Dubai than in England, albeit, the climatic conditions will still need to be considered in the deign process- in this case being Richard Rogers the ma</w:t>
      </w:r>
      <w:r w:rsidR="002676C8" w:rsidRPr="00FD086E">
        <w:rPr>
          <w:rFonts w:ascii="Arial" w:hAnsi="Arial" w:cs="Arial"/>
          <w:sz w:val="20"/>
          <w:szCs w:val="20"/>
          <w:lang w:val="en-US"/>
        </w:rPr>
        <w:t>in architect in the design of the Leadenhall building</w:t>
      </w:r>
      <w:r w:rsidR="001F6FE8" w:rsidRPr="00FD086E">
        <w:rPr>
          <w:rFonts w:ascii="Arial" w:hAnsi="Arial" w:cs="Arial"/>
          <w:sz w:val="20"/>
          <w:szCs w:val="20"/>
          <w:lang w:val="en-US"/>
        </w:rPr>
        <w:t>.</w:t>
      </w:r>
      <w:r w:rsidR="002676C8" w:rsidRPr="00FD086E">
        <w:rPr>
          <w:rFonts w:ascii="Arial" w:hAnsi="Arial" w:cs="Arial"/>
          <w:sz w:val="20"/>
          <w:szCs w:val="20"/>
          <w:lang w:val="en-US"/>
        </w:rPr>
        <w:t xml:space="preserve"> </w:t>
      </w:r>
      <w:r w:rsidR="00497768" w:rsidRPr="00FD086E">
        <w:rPr>
          <w:rFonts w:ascii="Arial" w:hAnsi="Arial" w:cs="Arial"/>
          <w:sz w:val="20"/>
          <w:szCs w:val="20"/>
          <w:lang w:val="en-US"/>
        </w:rPr>
        <w:t xml:space="preserve">The use of steel is fundamental to the value of this building, as it is visibly </w:t>
      </w:r>
      <w:r w:rsidR="00A33786" w:rsidRPr="00FD086E">
        <w:rPr>
          <w:rFonts w:ascii="Arial" w:hAnsi="Arial" w:cs="Arial"/>
          <w:sz w:val="20"/>
          <w:szCs w:val="20"/>
          <w:lang w:val="en-US"/>
        </w:rPr>
        <w:t xml:space="preserve">integrated into the architecture as well as the pleasing aesthetics the steel will provide a great durability and climatic resistance. In way of durability steel is excellently classed and somewhat </w:t>
      </w:r>
      <w:r w:rsidR="005A1255" w:rsidRPr="00FD086E">
        <w:rPr>
          <w:rFonts w:ascii="Arial" w:hAnsi="Arial" w:cs="Arial"/>
          <w:sz w:val="20"/>
          <w:szCs w:val="20"/>
          <w:lang w:val="en-US"/>
        </w:rPr>
        <w:t>unrivalled and</w:t>
      </w:r>
      <w:r w:rsidR="0099339E" w:rsidRPr="00FD086E">
        <w:rPr>
          <w:rFonts w:ascii="Arial" w:hAnsi="Arial" w:cs="Arial"/>
          <w:sz w:val="20"/>
          <w:szCs w:val="20"/>
          <w:lang w:val="en-US"/>
        </w:rPr>
        <w:t xml:space="preserve"> is</w:t>
      </w:r>
      <w:r w:rsidR="00A33786" w:rsidRPr="00FD086E">
        <w:rPr>
          <w:rFonts w:ascii="Arial" w:hAnsi="Arial" w:cs="Arial"/>
          <w:sz w:val="20"/>
          <w:szCs w:val="20"/>
          <w:lang w:val="en-US"/>
        </w:rPr>
        <w:t xml:space="preserve"> among</w:t>
      </w:r>
      <w:r w:rsidR="0099339E" w:rsidRPr="00FD086E">
        <w:rPr>
          <w:rFonts w:ascii="Arial" w:hAnsi="Arial" w:cs="Arial"/>
          <w:sz w:val="20"/>
          <w:szCs w:val="20"/>
          <w:lang w:val="en-US"/>
        </w:rPr>
        <w:t>st</w:t>
      </w:r>
      <w:r w:rsidR="00A33786" w:rsidRPr="00FD086E">
        <w:rPr>
          <w:rFonts w:ascii="Arial" w:hAnsi="Arial" w:cs="Arial"/>
          <w:sz w:val="20"/>
          <w:szCs w:val="20"/>
          <w:lang w:val="en-US"/>
        </w:rPr>
        <w:t xml:space="preserve"> the most attractive property of steel. W</w:t>
      </w:r>
      <w:r w:rsidR="00795FAD" w:rsidRPr="00FD086E">
        <w:rPr>
          <w:rFonts w:ascii="Arial" w:hAnsi="Arial" w:cs="Arial"/>
          <w:sz w:val="20"/>
          <w:szCs w:val="20"/>
          <w:lang w:val="en-US"/>
        </w:rPr>
        <w:t>hen steel structures are properly designed and</w:t>
      </w:r>
      <w:r w:rsidR="00EB6688" w:rsidRPr="00FD086E">
        <w:rPr>
          <w:rFonts w:ascii="Arial" w:hAnsi="Arial" w:cs="Arial"/>
          <w:sz w:val="20"/>
          <w:szCs w:val="20"/>
          <w:lang w:val="en-US"/>
        </w:rPr>
        <w:t xml:space="preserve"> </w:t>
      </w:r>
      <w:r w:rsidR="00795FAD" w:rsidRPr="00FD086E">
        <w:rPr>
          <w:rFonts w:ascii="Arial" w:hAnsi="Arial" w:cs="Arial"/>
          <w:sz w:val="20"/>
          <w:szCs w:val="20"/>
          <w:lang w:val="en-US"/>
        </w:rPr>
        <w:t xml:space="preserve">constructed to the exact specification they will provide long- term durability, the Leadenhall building is a great testament to this. </w:t>
      </w:r>
      <w:r w:rsidR="005A1255" w:rsidRPr="00FD086E">
        <w:rPr>
          <w:rFonts w:ascii="Arial" w:hAnsi="Arial" w:cs="Arial"/>
          <w:sz w:val="20"/>
          <w:szCs w:val="20"/>
          <w:lang w:val="en-US"/>
        </w:rPr>
        <w:t>Also,</w:t>
      </w:r>
      <w:r w:rsidR="00795FAD" w:rsidRPr="00FD086E">
        <w:rPr>
          <w:rFonts w:ascii="Arial" w:hAnsi="Arial" w:cs="Arial"/>
          <w:sz w:val="20"/>
          <w:szCs w:val="20"/>
          <w:lang w:val="en-US"/>
        </w:rPr>
        <w:t xml:space="preserve"> when further protection is needed zinc coatings are readily available, to provide sacrificial protection as well as a barrier protection</w:t>
      </w:r>
      <w:r w:rsidR="00EB6688" w:rsidRPr="00FD086E">
        <w:rPr>
          <w:rFonts w:ascii="Arial" w:hAnsi="Arial" w:cs="Arial"/>
          <w:sz w:val="20"/>
          <w:szCs w:val="20"/>
          <w:lang w:val="en-US"/>
        </w:rPr>
        <w:t xml:space="preserve">, this makes the steel far more durable and allows a longer life span for the building. </w:t>
      </w:r>
    </w:p>
    <w:p w14:paraId="255F3BD2" w14:textId="163A428B" w:rsidR="005D1DC0" w:rsidRPr="00FD086E" w:rsidRDefault="005D1DC0" w:rsidP="00FD086E">
      <w:pPr>
        <w:spacing w:line="480" w:lineRule="auto"/>
        <w:rPr>
          <w:rFonts w:ascii="Arial" w:hAnsi="Arial" w:cs="Arial"/>
          <w:sz w:val="20"/>
          <w:szCs w:val="20"/>
          <w:lang w:val="en-US"/>
        </w:rPr>
      </w:pPr>
      <w:hyperlink r:id="rId7" w:history="1">
        <w:r w:rsidRPr="00FD086E">
          <w:rPr>
            <w:rStyle w:val="Hyperlink"/>
            <w:rFonts w:ascii="Arial" w:hAnsi="Arial" w:cs="Arial"/>
            <w:sz w:val="20"/>
            <w:szCs w:val="20"/>
            <w:lang w:val="en-US"/>
          </w:rPr>
          <w:t>https://www.steelconstruction.org/design-awards/2017/award/the-leadenhall-building-london/</w:t>
        </w:r>
      </w:hyperlink>
    </w:p>
    <w:p w14:paraId="5187E266" w14:textId="755E0C11" w:rsidR="00CB5714" w:rsidRPr="00FD086E" w:rsidRDefault="00EB6688" w:rsidP="00FD086E">
      <w:pPr>
        <w:spacing w:line="480" w:lineRule="auto"/>
        <w:rPr>
          <w:rFonts w:ascii="Arial" w:hAnsi="Arial" w:cs="Arial"/>
          <w:sz w:val="20"/>
          <w:szCs w:val="20"/>
          <w:lang w:val="en-US"/>
        </w:rPr>
      </w:pPr>
      <w:r w:rsidRPr="00FD086E">
        <w:rPr>
          <w:rFonts w:ascii="Arial" w:hAnsi="Arial" w:cs="Arial"/>
          <w:sz w:val="20"/>
          <w:szCs w:val="20"/>
          <w:lang w:val="en-US"/>
        </w:rPr>
        <w:t xml:space="preserve">A further advantage in climatic resistance of steel in construction, can be seen through the ability to withstand immense pressure when faced with earthquakes. A ductile building in the form of steel construction will have the ability to bend, sway and deform without collapsing. Building failures during earthquakes are often due to poor construction methods, in the lesser developed countries poor mixture of the concrete will </w:t>
      </w:r>
      <w:r w:rsidR="00CE6280" w:rsidRPr="00FD086E">
        <w:rPr>
          <w:rFonts w:ascii="Arial" w:hAnsi="Arial" w:cs="Arial"/>
          <w:sz w:val="20"/>
          <w:szCs w:val="20"/>
          <w:lang w:val="en-US"/>
        </w:rPr>
        <w:t xml:space="preserve">have an adverse effect on the structural stability of the building- thus buildings are more </w:t>
      </w:r>
      <w:r w:rsidR="003C5CBC" w:rsidRPr="00FD086E">
        <w:rPr>
          <w:rFonts w:ascii="Arial" w:hAnsi="Arial" w:cs="Arial"/>
          <w:sz w:val="20"/>
          <w:szCs w:val="20"/>
          <w:lang w:val="en-US"/>
        </w:rPr>
        <w:t>susceptible</w:t>
      </w:r>
      <w:r w:rsidR="00CE6280" w:rsidRPr="00FD086E">
        <w:rPr>
          <w:rFonts w:ascii="Arial" w:hAnsi="Arial" w:cs="Arial"/>
          <w:sz w:val="20"/>
          <w:szCs w:val="20"/>
          <w:lang w:val="en-US"/>
        </w:rPr>
        <w:t xml:space="preserve"> to failure under seismic loading, this is easier to avoid</w:t>
      </w:r>
      <w:r w:rsidR="00440047" w:rsidRPr="00FD086E">
        <w:rPr>
          <w:rFonts w:ascii="Arial" w:hAnsi="Arial" w:cs="Arial"/>
          <w:sz w:val="20"/>
          <w:szCs w:val="20"/>
          <w:lang w:val="en-US"/>
        </w:rPr>
        <w:t xml:space="preserve"> when using steel framed as there are certain ways in which steel can be formed to provide a more structurally sound base. As seen below in the Leadenhall Building See Appendix A.</w:t>
      </w:r>
      <w:r w:rsidR="005B5518" w:rsidRPr="00FD086E">
        <w:rPr>
          <w:rFonts w:ascii="Arial" w:hAnsi="Arial" w:cs="Arial"/>
          <w:sz w:val="20"/>
          <w:szCs w:val="20"/>
          <w:lang w:val="en-US"/>
        </w:rPr>
        <w:t xml:space="preserve"> Through the construction style as seen in the Leadenhall Building the joint where the diagonal steel members meet provide excellent structural support in the way of wind protection. This approach is used widely in eastern countries such as Ja</w:t>
      </w:r>
      <w:r w:rsidR="000762EF" w:rsidRPr="00FD086E">
        <w:rPr>
          <w:rFonts w:ascii="Arial" w:hAnsi="Arial" w:cs="Arial"/>
          <w:sz w:val="20"/>
          <w:szCs w:val="20"/>
          <w:lang w:val="en-US"/>
        </w:rPr>
        <w:t>pan, as this will protect widely against earthquakes and tremors.</w:t>
      </w:r>
      <w:r w:rsidR="0021219B" w:rsidRPr="00FD086E">
        <w:rPr>
          <w:rFonts w:ascii="Arial" w:hAnsi="Arial" w:cs="Arial"/>
          <w:sz w:val="20"/>
          <w:szCs w:val="20"/>
          <w:lang w:val="en-US"/>
        </w:rPr>
        <w:t xml:space="preserve"> </w:t>
      </w:r>
    </w:p>
    <w:p w14:paraId="017D9210" w14:textId="539B3242" w:rsidR="00180AC1" w:rsidRPr="00FD086E" w:rsidRDefault="0021219B" w:rsidP="00FD086E">
      <w:pPr>
        <w:spacing w:line="480" w:lineRule="auto"/>
        <w:rPr>
          <w:rFonts w:ascii="Arial" w:hAnsi="Arial" w:cs="Arial"/>
          <w:sz w:val="20"/>
          <w:szCs w:val="20"/>
          <w:lang w:val="en-US"/>
        </w:rPr>
      </w:pPr>
      <w:r w:rsidRPr="00FD086E">
        <w:rPr>
          <w:rFonts w:ascii="Arial" w:hAnsi="Arial" w:cs="Arial"/>
          <w:sz w:val="20"/>
          <w:szCs w:val="20"/>
          <w:lang w:val="en-US"/>
        </w:rPr>
        <w:t>By contrast the concrete frame of the Burj Khalifa</w:t>
      </w:r>
      <w:r w:rsidR="00BB2754" w:rsidRPr="00FD086E">
        <w:rPr>
          <w:rFonts w:ascii="Arial" w:hAnsi="Arial" w:cs="Arial"/>
          <w:sz w:val="20"/>
          <w:szCs w:val="20"/>
          <w:lang w:val="en-US"/>
        </w:rPr>
        <w:t xml:space="preserve"> which was first though</w:t>
      </w:r>
      <w:r w:rsidR="003A6E78" w:rsidRPr="00FD086E">
        <w:rPr>
          <w:rFonts w:ascii="Arial" w:hAnsi="Arial" w:cs="Arial"/>
          <w:sz w:val="20"/>
          <w:szCs w:val="20"/>
          <w:lang w:val="en-US"/>
        </w:rPr>
        <w:t>t</w:t>
      </w:r>
      <w:r w:rsidR="00BB2754" w:rsidRPr="00FD086E">
        <w:rPr>
          <w:rFonts w:ascii="Arial" w:hAnsi="Arial" w:cs="Arial"/>
          <w:sz w:val="20"/>
          <w:szCs w:val="20"/>
          <w:lang w:val="en-US"/>
        </w:rPr>
        <w:t xml:space="preserve"> up by Emaar,</w:t>
      </w:r>
      <w:r w:rsidRPr="00FD086E">
        <w:rPr>
          <w:rFonts w:ascii="Arial" w:hAnsi="Arial" w:cs="Arial"/>
          <w:sz w:val="20"/>
          <w:szCs w:val="20"/>
          <w:lang w:val="en-US"/>
        </w:rPr>
        <w:t xml:space="preserve"> </w:t>
      </w:r>
      <w:r w:rsidR="00180AC1" w:rsidRPr="00FD086E">
        <w:rPr>
          <w:rFonts w:ascii="Arial" w:hAnsi="Arial" w:cs="Arial"/>
          <w:sz w:val="20"/>
          <w:szCs w:val="20"/>
          <w:lang w:val="en-US"/>
        </w:rPr>
        <w:t xml:space="preserve">where construction began in January 2004, resulting in tallest man- made structure in the world. By using over forty- five thousand metres cubed of concrete and weighing more than one hundred thousand tonnes the extraordinary building is the epitome of concrete construction excellence. Where climatic resistance and durability is concerned the Burj Khalifa </w:t>
      </w:r>
      <w:proofErr w:type="gramStart"/>
      <w:r w:rsidR="00180AC1" w:rsidRPr="00FD086E">
        <w:rPr>
          <w:rFonts w:ascii="Arial" w:hAnsi="Arial" w:cs="Arial"/>
          <w:sz w:val="20"/>
          <w:szCs w:val="20"/>
          <w:lang w:val="en-US"/>
        </w:rPr>
        <w:t>was in need of</w:t>
      </w:r>
      <w:proofErr w:type="gramEnd"/>
      <w:r w:rsidR="00180AC1" w:rsidRPr="00FD086E">
        <w:rPr>
          <w:rFonts w:ascii="Arial" w:hAnsi="Arial" w:cs="Arial"/>
          <w:sz w:val="20"/>
          <w:szCs w:val="20"/>
          <w:lang w:val="en-US"/>
        </w:rPr>
        <w:t xml:space="preserve"> superb stability from the base upwards to its two thousand seven </w:t>
      </w:r>
      <w:r w:rsidR="005A1255" w:rsidRPr="00FD086E">
        <w:rPr>
          <w:rFonts w:ascii="Arial" w:hAnsi="Arial" w:cs="Arial"/>
          <w:sz w:val="20"/>
          <w:szCs w:val="20"/>
          <w:lang w:val="en-US"/>
        </w:rPr>
        <w:t>hundred- and seventeen-foot</w:t>
      </w:r>
      <w:r w:rsidR="00180AC1" w:rsidRPr="00FD086E">
        <w:rPr>
          <w:rFonts w:ascii="Arial" w:hAnsi="Arial" w:cs="Arial"/>
          <w:sz w:val="20"/>
          <w:szCs w:val="20"/>
          <w:lang w:val="en-US"/>
        </w:rPr>
        <w:t xml:space="preserve"> height. (Architectural Height).</w:t>
      </w:r>
      <w:r w:rsidR="00BB2754" w:rsidRPr="00FD086E">
        <w:rPr>
          <w:rFonts w:ascii="Arial" w:hAnsi="Arial" w:cs="Arial"/>
          <w:sz w:val="20"/>
          <w:szCs w:val="20"/>
          <w:lang w:val="en-US"/>
        </w:rPr>
        <w:t xml:space="preserve"> The main reason the Burj Khalifa </w:t>
      </w:r>
      <w:proofErr w:type="gramStart"/>
      <w:r w:rsidR="00BB2754" w:rsidRPr="00FD086E">
        <w:rPr>
          <w:rFonts w:ascii="Arial" w:hAnsi="Arial" w:cs="Arial"/>
          <w:sz w:val="20"/>
          <w:szCs w:val="20"/>
          <w:lang w:val="en-US"/>
        </w:rPr>
        <w:t>was in need of</w:t>
      </w:r>
      <w:proofErr w:type="gramEnd"/>
      <w:r w:rsidR="00BB2754" w:rsidRPr="00FD086E">
        <w:rPr>
          <w:rFonts w:ascii="Arial" w:hAnsi="Arial" w:cs="Arial"/>
          <w:sz w:val="20"/>
          <w:szCs w:val="20"/>
          <w:lang w:val="en-US"/>
        </w:rPr>
        <w:t xml:space="preserve"> sound structural ability is the presence of high winds in the middle of the UAE desert. </w:t>
      </w:r>
      <w:r w:rsidR="00180AC1" w:rsidRPr="00FD086E">
        <w:rPr>
          <w:rFonts w:ascii="Arial" w:hAnsi="Arial" w:cs="Arial"/>
          <w:sz w:val="20"/>
          <w:szCs w:val="20"/>
          <w:lang w:val="en-US"/>
        </w:rPr>
        <w:t xml:space="preserve"> This was achieved through </w:t>
      </w:r>
      <w:r w:rsidR="00BB2754" w:rsidRPr="00FD086E">
        <w:rPr>
          <w:rFonts w:ascii="Arial" w:hAnsi="Arial" w:cs="Arial"/>
          <w:sz w:val="20"/>
          <w:szCs w:val="20"/>
          <w:lang w:val="en-US"/>
        </w:rPr>
        <w:t xml:space="preserve">special design to conquer the wind, in way of a buttress core. Which is buttressed in three directions, which is a unique solution to a </w:t>
      </w:r>
      <w:proofErr w:type="gramStart"/>
      <w:r w:rsidR="00BB2754" w:rsidRPr="00FD086E">
        <w:rPr>
          <w:rFonts w:ascii="Arial" w:hAnsi="Arial" w:cs="Arial"/>
          <w:sz w:val="20"/>
          <w:szCs w:val="20"/>
          <w:lang w:val="en-US"/>
        </w:rPr>
        <w:t>particular problem</w:t>
      </w:r>
      <w:proofErr w:type="gramEnd"/>
      <w:r w:rsidR="00BB2754" w:rsidRPr="00FD086E">
        <w:rPr>
          <w:rFonts w:ascii="Arial" w:hAnsi="Arial" w:cs="Arial"/>
          <w:sz w:val="20"/>
          <w:szCs w:val="20"/>
          <w:lang w:val="en-US"/>
        </w:rPr>
        <w:t>. This allows the building to achieve its height whilst being able to remain structural</w:t>
      </w:r>
      <w:r w:rsidR="00B8204F" w:rsidRPr="00FD086E">
        <w:rPr>
          <w:rFonts w:ascii="Arial" w:hAnsi="Arial" w:cs="Arial"/>
          <w:sz w:val="20"/>
          <w:szCs w:val="20"/>
          <w:lang w:val="en-US"/>
        </w:rPr>
        <w:t>ly</w:t>
      </w:r>
      <w:r w:rsidR="00BB2754" w:rsidRPr="00FD086E">
        <w:rPr>
          <w:rFonts w:ascii="Arial" w:hAnsi="Arial" w:cs="Arial"/>
          <w:sz w:val="20"/>
          <w:szCs w:val="20"/>
          <w:lang w:val="en-US"/>
        </w:rPr>
        <w:t xml:space="preserve"> sound. BY using concrete which is extremely malleable and unrivalled in terms of being able to create and shape to whichever design is necessary. The concrete used in this case was formed by </w:t>
      </w:r>
      <w:r w:rsidR="005A1255" w:rsidRPr="00FD086E">
        <w:rPr>
          <w:rFonts w:ascii="Arial" w:hAnsi="Arial" w:cs="Arial"/>
          <w:sz w:val="20"/>
          <w:szCs w:val="20"/>
          <w:lang w:val="en-US"/>
        </w:rPr>
        <w:t>twenty-five</w:t>
      </w:r>
      <w:r w:rsidR="00BB2754" w:rsidRPr="00FD086E">
        <w:rPr>
          <w:rFonts w:ascii="Arial" w:hAnsi="Arial" w:cs="Arial"/>
          <w:sz w:val="20"/>
          <w:szCs w:val="20"/>
          <w:lang w:val="en-US"/>
        </w:rPr>
        <w:t xml:space="preserve"> different components and ingredients. </w:t>
      </w:r>
      <w:r w:rsidR="00B8204F" w:rsidRPr="00FD086E">
        <w:rPr>
          <w:rFonts w:ascii="Arial" w:hAnsi="Arial" w:cs="Arial"/>
          <w:sz w:val="20"/>
          <w:szCs w:val="20"/>
          <w:lang w:val="en-US"/>
        </w:rPr>
        <w:t>The use of concrete in the construction of this building is paramount to its durability and ability to withstand the climatic conditions of the United Arab Emirates. With concretes ability to be set and worked to whichever shape is necessary, the building becomes narrower as the building grows higher, thus combatting high winds and further climatic challenges of the Dubai desert.</w:t>
      </w:r>
    </w:p>
    <w:p w14:paraId="1BAAD26A" w14:textId="77777777" w:rsidR="003A6E78" w:rsidRPr="00FD086E" w:rsidRDefault="003A6E78" w:rsidP="00FD086E">
      <w:pPr>
        <w:spacing w:line="480" w:lineRule="auto"/>
        <w:rPr>
          <w:rStyle w:val="Hyperlink"/>
          <w:rFonts w:ascii="Arial" w:hAnsi="Arial" w:cs="Arial"/>
          <w:sz w:val="20"/>
          <w:szCs w:val="20"/>
        </w:rPr>
      </w:pPr>
      <w:hyperlink r:id="rId8" w:history="1">
        <w:r w:rsidRPr="00FD086E">
          <w:rPr>
            <w:rStyle w:val="Hyperlink"/>
            <w:rFonts w:ascii="Arial" w:hAnsi="Arial" w:cs="Arial"/>
            <w:sz w:val="20"/>
            <w:szCs w:val="20"/>
          </w:rPr>
          <w:t>https://www.youtube.com/watch?v=GA3Ak7ZaNUo</w:t>
        </w:r>
      </w:hyperlink>
    </w:p>
    <w:p w14:paraId="5034FBC0" w14:textId="77777777" w:rsidR="003A6E78" w:rsidRPr="00FD086E" w:rsidRDefault="003A6E78" w:rsidP="00FD086E">
      <w:pPr>
        <w:spacing w:line="480" w:lineRule="auto"/>
        <w:rPr>
          <w:rFonts w:ascii="Arial" w:hAnsi="Arial" w:cs="Arial"/>
          <w:sz w:val="20"/>
          <w:szCs w:val="20"/>
          <w:lang w:val="en-US"/>
        </w:rPr>
      </w:pPr>
    </w:p>
    <w:p w14:paraId="5541D2D5" w14:textId="1E04C886" w:rsidR="00B8204F" w:rsidRPr="00FD086E" w:rsidRDefault="00561FD1" w:rsidP="00FD086E">
      <w:pPr>
        <w:spacing w:line="480" w:lineRule="auto"/>
        <w:rPr>
          <w:rFonts w:ascii="Arial" w:hAnsi="Arial" w:cs="Arial"/>
          <w:b/>
          <w:sz w:val="20"/>
          <w:szCs w:val="20"/>
          <w:u w:val="single"/>
          <w:lang w:val="en-US"/>
        </w:rPr>
      </w:pPr>
      <w:r w:rsidRPr="00FD086E">
        <w:rPr>
          <w:rFonts w:ascii="Arial" w:hAnsi="Arial" w:cs="Arial"/>
          <w:b/>
          <w:sz w:val="20"/>
          <w:szCs w:val="20"/>
          <w:u w:val="single"/>
          <w:lang w:val="en-US"/>
        </w:rPr>
        <w:t>Environmental impacts of Construction Materials</w:t>
      </w:r>
    </w:p>
    <w:p w14:paraId="388D86B6" w14:textId="77777777" w:rsidR="00561FD1" w:rsidRPr="00FD086E" w:rsidRDefault="00561FD1" w:rsidP="00FD086E">
      <w:pPr>
        <w:spacing w:line="480" w:lineRule="auto"/>
        <w:rPr>
          <w:rFonts w:ascii="Arial" w:hAnsi="Arial" w:cs="Arial"/>
          <w:b/>
          <w:sz w:val="20"/>
          <w:szCs w:val="20"/>
          <w:u w:val="single"/>
          <w:lang w:val="en-US"/>
        </w:rPr>
      </w:pPr>
    </w:p>
    <w:p w14:paraId="2875B947" w14:textId="1C6EBC64" w:rsidR="00561FD1" w:rsidRPr="00FD086E" w:rsidRDefault="00561FD1" w:rsidP="00FD086E">
      <w:pPr>
        <w:spacing w:line="480" w:lineRule="auto"/>
        <w:rPr>
          <w:rFonts w:ascii="Arial" w:hAnsi="Arial" w:cs="Arial"/>
          <w:sz w:val="20"/>
          <w:szCs w:val="20"/>
          <w:lang w:val="en-US"/>
        </w:rPr>
      </w:pPr>
      <w:r w:rsidRPr="00FD086E">
        <w:rPr>
          <w:rFonts w:ascii="Arial" w:hAnsi="Arial" w:cs="Arial"/>
          <w:sz w:val="20"/>
          <w:szCs w:val="20"/>
          <w:lang w:val="en-US"/>
        </w:rPr>
        <w:t xml:space="preserve">The environmental impacts of the Leadenhall Building can be seen clearly through this quote by British Land “The team at The Leadenhall Building in the heart of London's insurance district is putting our community commitments into action and exceeding several of our sustainability targets”. </w:t>
      </w:r>
    </w:p>
    <w:p w14:paraId="7A71DD89" w14:textId="57D11F26" w:rsidR="00090860" w:rsidRPr="00FD086E" w:rsidRDefault="00090860" w:rsidP="00FD086E">
      <w:pPr>
        <w:spacing w:line="480" w:lineRule="auto"/>
        <w:rPr>
          <w:rFonts w:ascii="Arial" w:hAnsi="Arial" w:cs="Arial"/>
          <w:sz w:val="20"/>
          <w:szCs w:val="20"/>
          <w:lang w:val="en-US"/>
        </w:rPr>
      </w:pPr>
      <w:r w:rsidRPr="00FD086E">
        <w:rPr>
          <w:rFonts w:ascii="Arial" w:hAnsi="Arial" w:cs="Arial"/>
          <w:sz w:val="20"/>
          <w:szCs w:val="20"/>
          <w:lang w:val="en-US"/>
        </w:rPr>
        <w:t xml:space="preserve">By deciding to construct using a steel frame many environmental advantages over concrete construction were achieved. </w:t>
      </w:r>
      <w:r w:rsidR="00D858DC" w:rsidRPr="00FD086E">
        <w:rPr>
          <w:rFonts w:ascii="Arial" w:hAnsi="Arial" w:cs="Arial"/>
          <w:sz w:val="20"/>
          <w:szCs w:val="20"/>
          <w:lang w:val="en-US"/>
        </w:rPr>
        <w:t xml:space="preserve">The metallurgic properties of steel </w:t>
      </w:r>
      <w:r w:rsidR="005A1255" w:rsidRPr="00FD086E">
        <w:rPr>
          <w:rFonts w:ascii="Arial" w:hAnsi="Arial" w:cs="Arial"/>
          <w:sz w:val="20"/>
          <w:szCs w:val="20"/>
          <w:lang w:val="en-US"/>
        </w:rPr>
        <w:t>allow</w:t>
      </w:r>
      <w:r w:rsidR="00D858DC" w:rsidRPr="00FD086E">
        <w:rPr>
          <w:rFonts w:ascii="Arial" w:hAnsi="Arial" w:cs="Arial"/>
          <w:sz w:val="20"/>
          <w:szCs w:val="20"/>
          <w:lang w:val="en-US"/>
        </w:rPr>
        <w:t xml:space="preserve"> it to be recycled. This in turn allows steel to be melted and reused an infinite amount of times, with little to no compromise in its material capability. When looking at the recycled element of steel use in the Leadenhall building had upwards of twenty five percent recycled material rate. Which when compared to the </w:t>
      </w:r>
      <w:r w:rsidR="00AB795C" w:rsidRPr="00FD086E">
        <w:rPr>
          <w:rFonts w:ascii="Arial" w:hAnsi="Arial" w:cs="Arial"/>
          <w:sz w:val="20"/>
          <w:szCs w:val="20"/>
          <w:lang w:val="en-US"/>
        </w:rPr>
        <w:t xml:space="preserve">Burj Khalifa, which </w:t>
      </w:r>
      <w:r w:rsidR="00D858DC" w:rsidRPr="00FD086E">
        <w:rPr>
          <w:rFonts w:ascii="Arial" w:hAnsi="Arial" w:cs="Arial"/>
          <w:sz w:val="20"/>
          <w:szCs w:val="20"/>
          <w:lang w:val="en-US"/>
        </w:rPr>
        <w:t>ha</w:t>
      </w:r>
      <w:r w:rsidR="00AB795C" w:rsidRPr="00FD086E">
        <w:rPr>
          <w:rFonts w:ascii="Arial" w:hAnsi="Arial" w:cs="Arial"/>
          <w:sz w:val="20"/>
          <w:szCs w:val="20"/>
          <w:lang w:val="en-US"/>
        </w:rPr>
        <w:t>s</w:t>
      </w:r>
      <w:r w:rsidR="00D858DC" w:rsidRPr="00FD086E">
        <w:rPr>
          <w:rFonts w:ascii="Arial" w:hAnsi="Arial" w:cs="Arial"/>
          <w:sz w:val="20"/>
          <w:szCs w:val="20"/>
          <w:lang w:val="en-US"/>
        </w:rPr>
        <w:t xml:space="preserve"> next to no recycled material as concrete is far inferior of Steel where recyclability is concerned. </w:t>
      </w:r>
    </w:p>
    <w:p w14:paraId="5B3EE7BD" w14:textId="29DDF819" w:rsidR="00AB795C" w:rsidRPr="00FD086E" w:rsidRDefault="00AB795C" w:rsidP="00FD086E">
      <w:pPr>
        <w:spacing w:line="480" w:lineRule="auto"/>
        <w:rPr>
          <w:rFonts w:ascii="Arial" w:hAnsi="Arial" w:cs="Arial"/>
          <w:sz w:val="20"/>
          <w:szCs w:val="20"/>
          <w:lang w:val="en-US"/>
        </w:rPr>
      </w:pPr>
      <w:r w:rsidRPr="00FD086E">
        <w:rPr>
          <w:rFonts w:ascii="Arial" w:hAnsi="Arial" w:cs="Arial"/>
          <w:sz w:val="20"/>
          <w:szCs w:val="20"/>
          <w:lang w:val="en-US"/>
        </w:rPr>
        <w:t xml:space="preserve">Albeit steel does had disadvantages in terms of environmental impacts as where the Leadenhall building was constructed using </w:t>
      </w:r>
      <w:r w:rsidR="0086344E" w:rsidRPr="00FD086E">
        <w:rPr>
          <w:rFonts w:ascii="Arial" w:hAnsi="Arial" w:cs="Arial"/>
          <w:sz w:val="20"/>
          <w:szCs w:val="20"/>
          <w:lang w:val="en-US"/>
        </w:rPr>
        <w:t xml:space="preserve">two hundred and twenty five metre high worth of steel will have used a vast amount of energy in way of electricity to melt the steel and form into the shapes necessary for the assembly of the building. The amount of electricity used for Steel production is arguably its greatest disadvantage. </w:t>
      </w:r>
      <w:r w:rsidR="005A1255" w:rsidRPr="00FD086E">
        <w:rPr>
          <w:rFonts w:ascii="Arial" w:hAnsi="Arial" w:cs="Arial"/>
          <w:sz w:val="20"/>
          <w:szCs w:val="20"/>
          <w:lang w:val="en-US"/>
        </w:rPr>
        <w:t>Also,</w:t>
      </w:r>
      <w:r w:rsidR="0086344E" w:rsidRPr="00FD086E">
        <w:rPr>
          <w:rFonts w:ascii="Arial" w:hAnsi="Arial" w:cs="Arial"/>
          <w:sz w:val="20"/>
          <w:szCs w:val="20"/>
          <w:lang w:val="en-US"/>
        </w:rPr>
        <w:t xml:space="preserve"> about one half of all steel industry’s total ener</w:t>
      </w:r>
      <w:r w:rsidR="0008096E" w:rsidRPr="00FD086E">
        <w:rPr>
          <w:rFonts w:ascii="Arial" w:hAnsi="Arial" w:cs="Arial"/>
          <w:sz w:val="20"/>
          <w:szCs w:val="20"/>
          <w:lang w:val="en-US"/>
        </w:rPr>
        <w:t>g</w:t>
      </w:r>
      <w:r w:rsidR="0086344E" w:rsidRPr="00FD086E">
        <w:rPr>
          <w:rFonts w:ascii="Arial" w:hAnsi="Arial" w:cs="Arial"/>
          <w:sz w:val="20"/>
          <w:szCs w:val="20"/>
          <w:lang w:val="en-US"/>
        </w:rPr>
        <w:t>y consumption comprises coal, which is largely used as a reducing agent to fire the blast furnaces in which the steel is melted. A further emission created in the pro</w:t>
      </w:r>
      <w:r w:rsidR="0067236C" w:rsidRPr="00FD086E">
        <w:rPr>
          <w:rFonts w:ascii="Arial" w:hAnsi="Arial" w:cs="Arial"/>
          <w:sz w:val="20"/>
          <w:szCs w:val="20"/>
          <w:lang w:val="en-US"/>
        </w:rPr>
        <w:t>duction of steel is where Nitro</w:t>
      </w:r>
      <w:r w:rsidR="0086344E" w:rsidRPr="00FD086E">
        <w:rPr>
          <w:rFonts w:ascii="Arial" w:hAnsi="Arial" w:cs="Arial"/>
          <w:sz w:val="20"/>
          <w:szCs w:val="20"/>
          <w:lang w:val="en-US"/>
        </w:rPr>
        <w:t xml:space="preserve">gen Oxides are </w:t>
      </w:r>
      <w:r w:rsidR="0008096E" w:rsidRPr="00FD086E">
        <w:rPr>
          <w:rFonts w:ascii="Arial" w:hAnsi="Arial" w:cs="Arial"/>
          <w:sz w:val="20"/>
          <w:szCs w:val="20"/>
          <w:lang w:val="en-US"/>
        </w:rPr>
        <w:t>concerned</w:t>
      </w:r>
      <w:r w:rsidR="0086344E" w:rsidRPr="00FD086E">
        <w:rPr>
          <w:rFonts w:ascii="Arial" w:hAnsi="Arial" w:cs="Arial"/>
          <w:sz w:val="20"/>
          <w:szCs w:val="20"/>
          <w:lang w:val="en-US"/>
        </w:rPr>
        <w:t xml:space="preserve">. The high temperatures that are a necessity for the production </w:t>
      </w:r>
      <w:r w:rsidR="0067236C" w:rsidRPr="00FD086E">
        <w:rPr>
          <w:rFonts w:ascii="Arial" w:hAnsi="Arial" w:cs="Arial"/>
          <w:sz w:val="20"/>
          <w:szCs w:val="20"/>
          <w:lang w:val="en-US"/>
        </w:rPr>
        <w:t xml:space="preserve">means the formation of nitrogen oxide are extremely difficult to avoid during the fuel combustion processes since the nitrogen is in the air. </w:t>
      </w:r>
    </w:p>
    <w:p w14:paraId="5DB8077E" w14:textId="33C7BEF9" w:rsidR="0067236C" w:rsidRPr="00FD086E" w:rsidRDefault="0067236C" w:rsidP="00FD086E">
      <w:pPr>
        <w:spacing w:line="480" w:lineRule="auto"/>
        <w:rPr>
          <w:rFonts w:ascii="Arial" w:hAnsi="Arial" w:cs="Arial"/>
          <w:sz w:val="20"/>
          <w:szCs w:val="20"/>
          <w:lang w:val="en-US"/>
        </w:rPr>
      </w:pPr>
      <w:r w:rsidRPr="00FD086E">
        <w:rPr>
          <w:rFonts w:ascii="Arial" w:hAnsi="Arial" w:cs="Arial"/>
          <w:sz w:val="20"/>
          <w:szCs w:val="20"/>
          <w:lang w:val="en-US"/>
        </w:rPr>
        <w:t>Lastly a large amount of dust is formed in the majority of steel production process, although the de</w:t>
      </w:r>
      <w:r w:rsidR="0008096E" w:rsidRPr="00FD086E">
        <w:rPr>
          <w:rFonts w:ascii="Arial" w:hAnsi="Arial" w:cs="Arial"/>
          <w:sz w:val="20"/>
          <w:szCs w:val="20"/>
          <w:lang w:val="en-US"/>
        </w:rPr>
        <w:t>ve</w:t>
      </w:r>
      <w:r w:rsidRPr="00FD086E">
        <w:rPr>
          <w:rFonts w:ascii="Arial" w:hAnsi="Arial" w:cs="Arial"/>
          <w:sz w:val="20"/>
          <w:szCs w:val="20"/>
          <w:lang w:val="en-US"/>
        </w:rPr>
        <w:t>lopment of dedusting technology, filters and ventilation systems meaning that dust emissions has been greatly reduced in the most recent years of steel production.</w:t>
      </w:r>
    </w:p>
    <w:p w14:paraId="20BF73E5" w14:textId="10F61447" w:rsidR="0067236C" w:rsidRPr="00FD086E" w:rsidRDefault="00DE60EE" w:rsidP="00FD086E">
      <w:pPr>
        <w:spacing w:line="480" w:lineRule="auto"/>
        <w:rPr>
          <w:rStyle w:val="Hyperlink"/>
          <w:rFonts w:ascii="Arial" w:hAnsi="Arial" w:cs="Arial"/>
          <w:sz w:val="20"/>
          <w:szCs w:val="20"/>
          <w:lang w:val="en-US"/>
        </w:rPr>
      </w:pPr>
      <w:hyperlink r:id="rId9" w:history="1">
        <w:r w:rsidR="0067236C" w:rsidRPr="00FD086E">
          <w:rPr>
            <w:rStyle w:val="Hyperlink"/>
            <w:rFonts w:ascii="Arial" w:hAnsi="Arial" w:cs="Arial"/>
            <w:sz w:val="20"/>
            <w:szCs w:val="20"/>
            <w:lang w:val="en-US"/>
          </w:rPr>
          <w:t>https://www.jernkontoret.se/en/the-steel-industry/production-utilisation-recycling/environmental-impact-of-the-processes/</w:t>
        </w:r>
      </w:hyperlink>
    </w:p>
    <w:p w14:paraId="6C1E5BE5" w14:textId="6C4FAE99" w:rsidR="00296BDF" w:rsidRPr="00FD086E" w:rsidRDefault="00453700" w:rsidP="00FD086E">
      <w:pPr>
        <w:spacing w:line="480" w:lineRule="auto"/>
        <w:rPr>
          <w:rFonts w:ascii="Arial" w:hAnsi="Arial" w:cs="Arial"/>
          <w:sz w:val="20"/>
          <w:szCs w:val="20"/>
          <w:lang w:val="en-US"/>
        </w:rPr>
      </w:pPr>
      <w:r w:rsidRPr="00FD086E">
        <w:rPr>
          <w:rFonts w:ascii="Arial" w:hAnsi="Arial" w:cs="Arial"/>
          <w:sz w:val="20"/>
          <w:szCs w:val="20"/>
          <w:lang w:val="en-US"/>
        </w:rPr>
        <w:lastRenderedPageBreak/>
        <w:t xml:space="preserve">By contrast the construction of the Burj Khalifa </w:t>
      </w:r>
      <w:r w:rsidR="00FD04DC" w:rsidRPr="00FD086E">
        <w:rPr>
          <w:rFonts w:ascii="Arial" w:hAnsi="Arial" w:cs="Arial"/>
          <w:sz w:val="20"/>
          <w:szCs w:val="20"/>
          <w:lang w:val="en-US"/>
        </w:rPr>
        <w:t>which consumed 330, 000 metres cube</w:t>
      </w:r>
      <w:r w:rsidR="0046214F" w:rsidRPr="00FD086E">
        <w:rPr>
          <w:rFonts w:ascii="Arial" w:hAnsi="Arial" w:cs="Arial"/>
          <w:sz w:val="20"/>
          <w:szCs w:val="20"/>
          <w:lang w:val="en-US"/>
        </w:rPr>
        <w:t xml:space="preserve"> of concrete</w:t>
      </w:r>
      <w:r w:rsidR="000B3205" w:rsidRPr="00FD086E">
        <w:rPr>
          <w:rFonts w:ascii="Arial" w:hAnsi="Arial" w:cs="Arial"/>
          <w:sz w:val="20"/>
          <w:szCs w:val="20"/>
          <w:lang w:val="en-US"/>
        </w:rPr>
        <w:t xml:space="preserve"> throughout its construction</w:t>
      </w:r>
      <w:r w:rsidR="0046214F" w:rsidRPr="00FD086E">
        <w:rPr>
          <w:rFonts w:ascii="Arial" w:hAnsi="Arial" w:cs="Arial"/>
          <w:sz w:val="20"/>
          <w:szCs w:val="20"/>
          <w:lang w:val="en-US"/>
        </w:rPr>
        <w:t xml:space="preserve">. </w:t>
      </w:r>
      <w:r w:rsidR="00296BDF" w:rsidRPr="00FD086E">
        <w:rPr>
          <w:rFonts w:ascii="Arial" w:hAnsi="Arial" w:cs="Arial"/>
          <w:sz w:val="20"/>
          <w:szCs w:val="20"/>
          <w:lang w:val="en-US"/>
        </w:rPr>
        <w:t>With this vast amount of concrete needed to provide the structural stability of a building to this magnitude there are somewhat environmental impacts that are left behind in the trade off. The main problem with concrete is its high embodied energy</w:t>
      </w:r>
      <w:r w:rsidR="000B3205" w:rsidRPr="00FD086E">
        <w:rPr>
          <w:rFonts w:ascii="Arial" w:hAnsi="Arial" w:cs="Arial"/>
          <w:sz w:val="20"/>
          <w:szCs w:val="20"/>
          <w:lang w:val="en-US"/>
        </w:rPr>
        <w:t xml:space="preserve"> as can be shown in Appendix B; Where the inventory of Carbon and Energy at Bath University estimates that it takes four million British thermal units</w:t>
      </w:r>
      <w:r w:rsidR="002B1868" w:rsidRPr="00FD086E">
        <w:rPr>
          <w:rFonts w:ascii="Arial" w:hAnsi="Arial" w:cs="Arial"/>
          <w:sz w:val="20"/>
          <w:szCs w:val="20"/>
          <w:lang w:val="en-US"/>
        </w:rPr>
        <w:t xml:space="preserve"> to produce one ton of Portland Cement. As high as these numbers are, they must be taken into perspective, as cement has a lower embodied energy per pound than steel, alluminium</w:t>
      </w:r>
      <w:r w:rsidR="005D1DC0" w:rsidRPr="00FD086E">
        <w:rPr>
          <w:rFonts w:ascii="Arial" w:hAnsi="Arial" w:cs="Arial"/>
          <w:sz w:val="20"/>
          <w:szCs w:val="20"/>
          <w:lang w:val="en-US"/>
        </w:rPr>
        <w:t xml:space="preserve">, fiberglass insulation also concretes embodied energy is significantly less around the same amount as cellulose insulation. </w:t>
      </w:r>
    </w:p>
    <w:p w14:paraId="47EA1BD7" w14:textId="2FA879A3" w:rsidR="005D1DC0" w:rsidRPr="00FD086E" w:rsidRDefault="005D1DC0" w:rsidP="00FD086E">
      <w:pPr>
        <w:spacing w:line="480" w:lineRule="auto"/>
        <w:rPr>
          <w:rFonts w:ascii="Arial" w:hAnsi="Arial" w:cs="Arial"/>
          <w:sz w:val="20"/>
          <w:szCs w:val="20"/>
          <w:u w:val="single"/>
          <w:lang w:val="en-US"/>
        </w:rPr>
      </w:pPr>
      <w:r w:rsidRPr="00FD086E">
        <w:rPr>
          <w:rFonts w:ascii="Arial" w:hAnsi="Arial" w:cs="Arial"/>
          <w:sz w:val="20"/>
          <w:szCs w:val="20"/>
          <w:u w:val="single"/>
          <w:lang w:val="en-US"/>
        </w:rPr>
        <w:t>Cradle-to-gate measurements of embodied energy taken from University of Bath Inventory of Carbon and Energy (ICE), Version 1.6a, 2008.</w:t>
      </w:r>
    </w:p>
    <w:p w14:paraId="6D4F29EB" w14:textId="642E00BE" w:rsidR="005D1DC0" w:rsidRPr="00FD086E" w:rsidRDefault="005D1DC0" w:rsidP="00FD086E">
      <w:pPr>
        <w:spacing w:line="480" w:lineRule="auto"/>
        <w:rPr>
          <w:rFonts w:ascii="Arial" w:hAnsi="Arial" w:cs="Arial"/>
          <w:sz w:val="20"/>
          <w:szCs w:val="20"/>
          <w:lang w:val="en-US"/>
        </w:rPr>
      </w:pPr>
      <w:r w:rsidRPr="00FD086E">
        <w:rPr>
          <w:rFonts w:ascii="Arial" w:hAnsi="Arial" w:cs="Arial"/>
          <w:sz w:val="20"/>
          <w:szCs w:val="20"/>
          <w:lang w:val="en-US"/>
        </w:rPr>
        <w:t xml:space="preserve">The most prevalent disadvantage of the use of concrete in construction is the fact that it is the most abundantly used material. </w:t>
      </w:r>
      <w:r w:rsidR="005A1255" w:rsidRPr="00FD086E">
        <w:rPr>
          <w:rFonts w:ascii="Arial" w:hAnsi="Arial" w:cs="Arial"/>
          <w:sz w:val="20"/>
          <w:szCs w:val="20"/>
          <w:lang w:val="en-US"/>
        </w:rPr>
        <w:t>Therefore,</w:t>
      </w:r>
      <w:r w:rsidRPr="00FD086E">
        <w:rPr>
          <w:rFonts w:ascii="Arial" w:hAnsi="Arial" w:cs="Arial"/>
          <w:sz w:val="20"/>
          <w:szCs w:val="20"/>
          <w:lang w:val="en-US"/>
        </w:rPr>
        <w:t xml:space="preserve"> its production has a huge impact </w:t>
      </w:r>
      <w:r w:rsidR="0087392E" w:rsidRPr="00FD086E">
        <w:rPr>
          <w:rFonts w:ascii="Arial" w:hAnsi="Arial" w:cs="Arial"/>
          <w:sz w:val="20"/>
          <w:szCs w:val="20"/>
          <w:lang w:val="en-US"/>
        </w:rPr>
        <w:t xml:space="preserve">on the atmosphere. Albeit According to the EPA’s report, </w:t>
      </w:r>
      <w:r w:rsidR="0087392E" w:rsidRPr="00FD086E">
        <w:rPr>
          <w:rFonts w:ascii="Arial" w:hAnsi="Arial" w:cs="Arial"/>
          <w:color w:val="333139"/>
          <w:sz w:val="20"/>
          <w:szCs w:val="20"/>
          <w:shd w:val="clear" w:color="auto" w:fill="FFFFFF"/>
        </w:rPr>
        <w:t>"</w:t>
      </w:r>
      <w:r w:rsidR="0087392E" w:rsidRPr="00FD086E">
        <w:rPr>
          <w:rFonts w:ascii="Arial" w:hAnsi="Arial" w:cs="Arial"/>
          <w:sz w:val="20"/>
          <w:szCs w:val="20"/>
          <w:lang w:val="en-US"/>
        </w:rPr>
        <w:t>Quantifying Greenhouse Gas Emissions from Key Industrial Sectors in the United States,"</w:t>
      </w:r>
      <w:r w:rsidR="0087392E" w:rsidRPr="00FD086E">
        <w:rPr>
          <w:rFonts w:ascii="Arial" w:hAnsi="Arial" w:cs="Arial"/>
          <w:sz w:val="20"/>
          <w:szCs w:val="20"/>
          <w:lang w:val="en-US"/>
        </w:rPr>
        <w:t xml:space="preserve"> energy-intensive steel and iron production uses more carbon dioxide than that of cement and concrete, although fifty percent of the steel aforementioned is used for construction compared with ninety- five percent of cement, meaning construction based emissions approximately fifty seven mmt for iron and steel </w:t>
      </w:r>
      <w:r w:rsidR="006A701E" w:rsidRPr="00FD086E">
        <w:rPr>
          <w:rFonts w:ascii="Arial" w:hAnsi="Arial" w:cs="Arial"/>
          <w:sz w:val="20"/>
          <w:szCs w:val="20"/>
          <w:lang w:val="en-US"/>
        </w:rPr>
        <w:t>compared to seventy nine mmt for cement and concrete.</w:t>
      </w:r>
    </w:p>
    <w:p w14:paraId="47605D0E" w14:textId="30C18C2F" w:rsidR="006A701E" w:rsidRPr="00FD086E" w:rsidRDefault="006A701E" w:rsidP="00FD086E">
      <w:pPr>
        <w:spacing w:line="480" w:lineRule="auto"/>
        <w:rPr>
          <w:rFonts w:ascii="Arial" w:hAnsi="Arial" w:cs="Arial"/>
          <w:sz w:val="20"/>
          <w:szCs w:val="20"/>
          <w:lang w:val="en-US"/>
        </w:rPr>
      </w:pPr>
      <w:hyperlink r:id="rId10" w:history="1">
        <w:r w:rsidRPr="00FD086E">
          <w:rPr>
            <w:rStyle w:val="Hyperlink"/>
            <w:rFonts w:ascii="Arial" w:hAnsi="Arial" w:cs="Arial"/>
            <w:sz w:val="20"/>
            <w:szCs w:val="20"/>
            <w:lang w:val="en-US"/>
          </w:rPr>
          <w:t>https://www.buildinggreen.com/feature/reducing-environmental-impacts-cement-and-concrete</w:t>
        </w:r>
      </w:hyperlink>
    </w:p>
    <w:p w14:paraId="71605AE9" w14:textId="561BC517" w:rsidR="00255646" w:rsidRPr="00FD086E" w:rsidRDefault="00DE60EE" w:rsidP="00FD086E">
      <w:pPr>
        <w:spacing w:line="480" w:lineRule="auto"/>
        <w:rPr>
          <w:rStyle w:val="Hyperlink"/>
          <w:rFonts w:ascii="Arial" w:hAnsi="Arial" w:cs="Arial"/>
          <w:sz w:val="20"/>
          <w:szCs w:val="20"/>
          <w:lang w:val="en-US"/>
        </w:rPr>
      </w:pPr>
      <w:hyperlink r:id="rId11" w:history="1">
        <w:r w:rsidR="00255646" w:rsidRPr="00FD086E">
          <w:rPr>
            <w:rStyle w:val="Hyperlink"/>
            <w:rFonts w:ascii="Arial" w:hAnsi="Arial" w:cs="Arial"/>
            <w:sz w:val="20"/>
            <w:szCs w:val="20"/>
            <w:lang w:val="en-US"/>
          </w:rPr>
          <w:t>https://steelfabservices.com.au/the-environmental-benefits-of-structural-steel/</w:t>
        </w:r>
      </w:hyperlink>
    </w:p>
    <w:p w14:paraId="0264F480" w14:textId="7604909D" w:rsidR="00491A6C" w:rsidRPr="00FD086E" w:rsidRDefault="00491A6C" w:rsidP="00FD086E">
      <w:pPr>
        <w:spacing w:line="480" w:lineRule="auto"/>
        <w:rPr>
          <w:rStyle w:val="Hyperlink"/>
          <w:rFonts w:ascii="Arial" w:hAnsi="Arial" w:cs="Arial"/>
          <w:sz w:val="20"/>
          <w:szCs w:val="20"/>
          <w:lang w:val="en-US"/>
        </w:rPr>
      </w:pPr>
    </w:p>
    <w:p w14:paraId="282CC722" w14:textId="47970823" w:rsidR="00491A6C" w:rsidRPr="00FD086E" w:rsidRDefault="00491A6C" w:rsidP="00FD086E">
      <w:pPr>
        <w:spacing w:line="480" w:lineRule="auto"/>
        <w:rPr>
          <w:rStyle w:val="Hyperlink"/>
          <w:rFonts w:ascii="Arial" w:hAnsi="Arial" w:cs="Arial"/>
          <w:b/>
          <w:bCs/>
          <w:color w:val="auto"/>
          <w:sz w:val="20"/>
          <w:szCs w:val="20"/>
          <w:lang w:val="en-US"/>
        </w:rPr>
      </w:pPr>
      <w:r w:rsidRPr="00FD086E">
        <w:rPr>
          <w:rStyle w:val="Hyperlink"/>
          <w:rFonts w:ascii="Arial" w:hAnsi="Arial" w:cs="Arial"/>
          <w:b/>
          <w:bCs/>
          <w:color w:val="auto"/>
          <w:sz w:val="20"/>
          <w:szCs w:val="20"/>
          <w:lang w:val="en-US"/>
        </w:rPr>
        <w:t>Ease of Assembly and Adaptation</w:t>
      </w:r>
    </w:p>
    <w:p w14:paraId="12F764F7" w14:textId="7902D0C4" w:rsidR="00491A6C" w:rsidRPr="00FD086E" w:rsidRDefault="00491A6C" w:rsidP="00FD086E">
      <w:pPr>
        <w:spacing w:line="480" w:lineRule="auto"/>
        <w:rPr>
          <w:rStyle w:val="Hyperlink"/>
          <w:rFonts w:ascii="Arial" w:hAnsi="Arial" w:cs="Arial"/>
          <w:color w:val="auto"/>
          <w:sz w:val="20"/>
          <w:szCs w:val="20"/>
          <w:lang w:val="en-US"/>
        </w:rPr>
      </w:pPr>
    </w:p>
    <w:p w14:paraId="57B52589" w14:textId="2CB0B276" w:rsidR="00BD464D" w:rsidRPr="00FD086E" w:rsidRDefault="00491A6C" w:rsidP="00FD086E">
      <w:pPr>
        <w:spacing w:line="480" w:lineRule="auto"/>
        <w:rPr>
          <w:rStyle w:val="Hyperlink"/>
          <w:rFonts w:ascii="Arial" w:hAnsi="Arial" w:cs="Arial"/>
          <w:color w:val="auto"/>
          <w:sz w:val="20"/>
          <w:szCs w:val="20"/>
          <w:u w:val="none"/>
          <w:lang w:val="en-US"/>
        </w:rPr>
      </w:pPr>
      <w:r w:rsidRPr="00FD086E">
        <w:rPr>
          <w:rStyle w:val="Hyperlink"/>
          <w:rFonts w:ascii="Arial" w:hAnsi="Arial" w:cs="Arial"/>
          <w:color w:val="auto"/>
          <w:sz w:val="20"/>
          <w:szCs w:val="20"/>
          <w:u w:val="none"/>
          <w:lang w:val="en-US"/>
        </w:rPr>
        <w:t xml:space="preserve">The possibility of extending the cradle to grave of a working material has never been further at the forefront of any </w:t>
      </w:r>
      <w:r w:rsidR="005A1255" w:rsidRPr="00FD086E">
        <w:rPr>
          <w:rStyle w:val="Hyperlink"/>
          <w:rFonts w:ascii="Arial" w:hAnsi="Arial" w:cs="Arial"/>
          <w:color w:val="auto"/>
          <w:sz w:val="20"/>
          <w:szCs w:val="20"/>
          <w:u w:val="none"/>
          <w:lang w:val="en-US"/>
        </w:rPr>
        <w:t>architect’s</w:t>
      </w:r>
      <w:r w:rsidRPr="00FD086E">
        <w:rPr>
          <w:rStyle w:val="Hyperlink"/>
          <w:rFonts w:ascii="Arial" w:hAnsi="Arial" w:cs="Arial"/>
          <w:color w:val="auto"/>
          <w:sz w:val="20"/>
          <w:szCs w:val="20"/>
          <w:u w:val="none"/>
          <w:lang w:val="en-US"/>
        </w:rPr>
        <w:t xml:space="preserve"> design agenda, albeit that it was the tight working are</w:t>
      </w:r>
      <w:r w:rsidR="00FD086E" w:rsidRPr="00FD086E">
        <w:rPr>
          <w:rStyle w:val="Hyperlink"/>
          <w:rFonts w:ascii="Arial" w:hAnsi="Arial" w:cs="Arial"/>
          <w:color w:val="auto"/>
          <w:sz w:val="20"/>
          <w:szCs w:val="20"/>
          <w:u w:val="none"/>
          <w:lang w:val="en-US"/>
        </w:rPr>
        <w:t>a</w:t>
      </w:r>
      <w:r w:rsidRPr="00FD086E">
        <w:rPr>
          <w:rStyle w:val="Hyperlink"/>
          <w:rFonts w:ascii="Arial" w:hAnsi="Arial" w:cs="Arial"/>
          <w:color w:val="auto"/>
          <w:sz w:val="20"/>
          <w:szCs w:val="20"/>
          <w:u w:val="none"/>
          <w:lang w:val="en-US"/>
        </w:rPr>
        <w:t xml:space="preserve"> </w:t>
      </w:r>
      <w:r w:rsidR="00247B1C" w:rsidRPr="00FD086E">
        <w:rPr>
          <w:rStyle w:val="Hyperlink"/>
          <w:rFonts w:ascii="Arial" w:hAnsi="Arial" w:cs="Arial"/>
          <w:color w:val="auto"/>
          <w:sz w:val="20"/>
          <w:szCs w:val="20"/>
          <w:u w:val="none"/>
          <w:lang w:val="en-US"/>
        </w:rPr>
        <w:t xml:space="preserve">that superseded this in terms of the Leadenhall building. As a byproduct of this the building has the potential to be adapted. With the tight working area provided in the CBD of London, this meant that the majority of the work was achieved off site in the North of England being Bolton, this provided a very small margin </w:t>
      </w:r>
      <w:r w:rsidR="00247B1C" w:rsidRPr="00FD086E">
        <w:rPr>
          <w:rStyle w:val="Hyperlink"/>
          <w:rFonts w:ascii="Arial" w:hAnsi="Arial" w:cs="Arial"/>
          <w:color w:val="auto"/>
          <w:sz w:val="20"/>
          <w:szCs w:val="20"/>
          <w:u w:val="none"/>
          <w:lang w:val="en-US"/>
        </w:rPr>
        <w:lastRenderedPageBreak/>
        <w:t xml:space="preserve">for error as the components of the building were fabricated offsite and then transported to site. </w:t>
      </w:r>
      <w:r w:rsidR="00BD464D" w:rsidRPr="00FD086E">
        <w:rPr>
          <w:rStyle w:val="Hyperlink"/>
          <w:rFonts w:ascii="Arial" w:hAnsi="Arial" w:cs="Arial"/>
          <w:color w:val="auto"/>
          <w:sz w:val="20"/>
          <w:szCs w:val="20"/>
          <w:u w:val="none"/>
          <w:lang w:val="en-US"/>
        </w:rPr>
        <w:t>As shown in the Leadenhall documentary referenced in the bibliography. The beneficial reason of ease in assembly off site provides a contrasting problem on site, with specific deadlines and problems with the tight working areas.</w:t>
      </w:r>
    </w:p>
    <w:p w14:paraId="377F684F" w14:textId="41AC1EF3" w:rsidR="00BD464D" w:rsidRPr="00FD086E" w:rsidRDefault="00BD464D" w:rsidP="00FD086E">
      <w:pPr>
        <w:spacing w:line="480" w:lineRule="auto"/>
        <w:rPr>
          <w:rStyle w:val="Hyperlink"/>
          <w:rFonts w:ascii="Arial" w:hAnsi="Arial" w:cs="Arial"/>
          <w:color w:val="auto"/>
          <w:sz w:val="20"/>
          <w:szCs w:val="20"/>
          <w:u w:val="none"/>
          <w:lang w:val="en-US"/>
        </w:rPr>
      </w:pPr>
      <w:r w:rsidRPr="00FD086E">
        <w:rPr>
          <w:rStyle w:val="Hyperlink"/>
          <w:rFonts w:ascii="Arial" w:hAnsi="Arial" w:cs="Arial"/>
          <w:color w:val="auto"/>
          <w:sz w:val="20"/>
          <w:szCs w:val="20"/>
          <w:u w:val="none"/>
          <w:lang w:val="en-US"/>
        </w:rPr>
        <w:t>The cradle to gra</w:t>
      </w:r>
      <w:r w:rsidR="00FD086E" w:rsidRPr="00FD086E">
        <w:rPr>
          <w:rStyle w:val="Hyperlink"/>
          <w:rFonts w:ascii="Arial" w:hAnsi="Arial" w:cs="Arial"/>
          <w:color w:val="auto"/>
          <w:sz w:val="20"/>
          <w:szCs w:val="20"/>
          <w:u w:val="none"/>
          <w:lang w:val="en-US"/>
        </w:rPr>
        <w:t>v</w:t>
      </w:r>
      <w:r w:rsidRPr="00FD086E">
        <w:rPr>
          <w:rStyle w:val="Hyperlink"/>
          <w:rFonts w:ascii="Arial" w:hAnsi="Arial" w:cs="Arial"/>
          <w:color w:val="auto"/>
          <w:sz w:val="20"/>
          <w:szCs w:val="20"/>
          <w:u w:val="none"/>
          <w:lang w:val="en-US"/>
        </w:rPr>
        <w:t xml:space="preserve">e </w:t>
      </w:r>
      <w:r w:rsidR="00FD086E" w:rsidRPr="00FD086E">
        <w:rPr>
          <w:rStyle w:val="Hyperlink"/>
          <w:rFonts w:ascii="Arial" w:hAnsi="Arial" w:cs="Arial"/>
          <w:color w:val="auto"/>
          <w:sz w:val="20"/>
          <w:szCs w:val="20"/>
          <w:u w:val="none"/>
          <w:lang w:val="en-US"/>
        </w:rPr>
        <w:t>timeline</w:t>
      </w:r>
      <w:r w:rsidRPr="00FD086E">
        <w:rPr>
          <w:rStyle w:val="Hyperlink"/>
          <w:rFonts w:ascii="Arial" w:hAnsi="Arial" w:cs="Arial"/>
          <w:color w:val="auto"/>
          <w:sz w:val="20"/>
          <w:szCs w:val="20"/>
          <w:u w:val="none"/>
          <w:lang w:val="en-US"/>
        </w:rPr>
        <w:t xml:space="preserve"> of steel will </w:t>
      </w:r>
      <w:r w:rsidR="000C058A" w:rsidRPr="00FD086E">
        <w:rPr>
          <w:rStyle w:val="Hyperlink"/>
          <w:rFonts w:ascii="Arial" w:hAnsi="Arial" w:cs="Arial"/>
          <w:color w:val="auto"/>
          <w:sz w:val="20"/>
          <w:szCs w:val="20"/>
          <w:u w:val="none"/>
          <w:lang w:val="en-US"/>
        </w:rPr>
        <w:t xml:space="preserve">far surpass that of concrete. Main reason being is that the steel will be able to </w:t>
      </w:r>
      <w:r w:rsidR="005A1255" w:rsidRPr="00FD086E">
        <w:rPr>
          <w:rStyle w:val="Hyperlink"/>
          <w:rFonts w:ascii="Arial" w:hAnsi="Arial" w:cs="Arial"/>
          <w:color w:val="auto"/>
          <w:sz w:val="20"/>
          <w:szCs w:val="20"/>
          <w:u w:val="none"/>
          <w:lang w:val="en-US"/>
        </w:rPr>
        <w:t>be recycled</w:t>
      </w:r>
      <w:r w:rsidR="000C058A" w:rsidRPr="00FD086E">
        <w:rPr>
          <w:rStyle w:val="Hyperlink"/>
          <w:rFonts w:ascii="Arial" w:hAnsi="Arial" w:cs="Arial"/>
          <w:color w:val="auto"/>
          <w:sz w:val="20"/>
          <w:szCs w:val="20"/>
          <w:u w:val="none"/>
          <w:lang w:val="en-US"/>
        </w:rPr>
        <w:t xml:space="preserve"> come the end of the </w:t>
      </w:r>
      <w:r w:rsidR="005A1255" w:rsidRPr="00FD086E">
        <w:rPr>
          <w:rStyle w:val="Hyperlink"/>
          <w:rFonts w:ascii="Arial" w:hAnsi="Arial" w:cs="Arial"/>
          <w:color w:val="auto"/>
          <w:sz w:val="20"/>
          <w:szCs w:val="20"/>
          <w:u w:val="none"/>
          <w:lang w:val="en-US"/>
        </w:rPr>
        <w:t>building’s</w:t>
      </w:r>
      <w:r w:rsidR="000C058A" w:rsidRPr="00FD086E">
        <w:rPr>
          <w:rStyle w:val="Hyperlink"/>
          <w:rFonts w:ascii="Arial" w:hAnsi="Arial" w:cs="Arial"/>
          <w:color w:val="auto"/>
          <w:sz w:val="20"/>
          <w:szCs w:val="20"/>
          <w:u w:val="none"/>
          <w:lang w:val="en-US"/>
        </w:rPr>
        <w:t xml:space="preserve"> </w:t>
      </w:r>
      <w:bookmarkStart w:id="0" w:name="_GoBack"/>
      <w:bookmarkEnd w:id="0"/>
      <w:r w:rsidR="000C058A" w:rsidRPr="00FD086E">
        <w:rPr>
          <w:rStyle w:val="Hyperlink"/>
          <w:rFonts w:ascii="Arial" w:hAnsi="Arial" w:cs="Arial"/>
          <w:color w:val="auto"/>
          <w:sz w:val="20"/>
          <w:szCs w:val="20"/>
          <w:u w:val="none"/>
          <w:lang w:val="en-US"/>
        </w:rPr>
        <w:t>lifetime. Once the steel will be melted it can be re shaped and set to be used in whichever way is necessary, therefore extending its cradle to grave span. Meaning steel is the most versatile material to rec</w:t>
      </w:r>
      <w:r w:rsidR="00935EC2" w:rsidRPr="00FD086E">
        <w:rPr>
          <w:rStyle w:val="Hyperlink"/>
          <w:rFonts w:ascii="Arial" w:hAnsi="Arial" w:cs="Arial"/>
          <w:color w:val="auto"/>
          <w:sz w:val="20"/>
          <w:szCs w:val="20"/>
          <w:u w:val="none"/>
          <w:lang w:val="en-US"/>
        </w:rPr>
        <w:t>ycle.</w:t>
      </w:r>
    </w:p>
    <w:p w14:paraId="49B99026" w14:textId="6DD32FB0" w:rsidR="00935EC2" w:rsidRPr="00FD086E" w:rsidRDefault="00935EC2" w:rsidP="00FD086E">
      <w:pPr>
        <w:spacing w:line="480" w:lineRule="auto"/>
        <w:rPr>
          <w:rStyle w:val="Hyperlink"/>
          <w:rFonts w:ascii="Arial" w:hAnsi="Arial" w:cs="Arial"/>
          <w:color w:val="auto"/>
          <w:sz w:val="20"/>
          <w:szCs w:val="20"/>
          <w:u w:val="none"/>
          <w:lang w:val="en-US"/>
        </w:rPr>
      </w:pPr>
      <w:hyperlink r:id="rId12" w:history="1">
        <w:r w:rsidRPr="00FD086E">
          <w:rPr>
            <w:rStyle w:val="Hyperlink"/>
            <w:rFonts w:ascii="Arial" w:hAnsi="Arial" w:cs="Arial"/>
            <w:sz w:val="20"/>
            <w:szCs w:val="20"/>
            <w:lang w:val="en-US"/>
          </w:rPr>
          <w:t>https://www.steelsustainability.org/recycling</w:t>
        </w:r>
      </w:hyperlink>
    </w:p>
    <w:p w14:paraId="57DC0E07" w14:textId="66D5C5D4" w:rsidR="008E7910" w:rsidRPr="00FD086E" w:rsidRDefault="00935EC2" w:rsidP="00FD086E">
      <w:pPr>
        <w:spacing w:line="480" w:lineRule="auto"/>
        <w:rPr>
          <w:rStyle w:val="Hyperlink"/>
          <w:rFonts w:ascii="Arial" w:hAnsi="Arial" w:cs="Arial"/>
          <w:color w:val="auto"/>
          <w:sz w:val="20"/>
          <w:szCs w:val="20"/>
          <w:u w:val="none"/>
          <w:lang w:val="en-US"/>
        </w:rPr>
      </w:pPr>
      <w:r w:rsidRPr="00FD086E">
        <w:rPr>
          <w:rStyle w:val="Hyperlink"/>
          <w:rFonts w:ascii="Arial" w:hAnsi="Arial" w:cs="Arial"/>
          <w:color w:val="auto"/>
          <w:sz w:val="20"/>
          <w:szCs w:val="20"/>
          <w:u w:val="none"/>
          <w:lang w:val="en-US"/>
        </w:rPr>
        <w:t xml:space="preserve">By contrast the Burj Khalifa, was by majority cast in situ concrete, with a tremendous amount of concrete used, as previously stated. </w:t>
      </w:r>
      <w:r w:rsidR="00A13A4A" w:rsidRPr="00FD086E">
        <w:rPr>
          <w:rStyle w:val="Hyperlink"/>
          <w:rFonts w:ascii="Arial" w:hAnsi="Arial" w:cs="Arial"/>
          <w:color w:val="auto"/>
          <w:sz w:val="20"/>
          <w:szCs w:val="20"/>
          <w:u w:val="none"/>
          <w:lang w:val="en-US"/>
        </w:rPr>
        <w:t>The problematic aspect with concrete use as a material in construction is</w:t>
      </w:r>
      <w:r w:rsidR="008E7910" w:rsidRPr="00FD086E">
        <w:rPr>
          <w:rStyle w:val="Hyperlink"/>
          <w:rFonts w:ascii="Arial" w:hAnsi="Arial" w:cs="Arial"/>
          <w:color w:val="auto"/>
          <w:sz w:val="20"/>
          <w:szCs w:val="20"/>
          <w:u w:val="none"/>
          <w:lang w:val="en-US"/>
        </w:rPr>
        <w:t xml:space="preserve"> </w:t>
      </w:r>
      <w:r w:rsidR="00A13A4A" w:rsidRPr="00FD086E">
        <w:rPr>
          <w:rStyle w:val="Hyperlink"/>
          <w:rFonts w:ascii="Arial" w:hAnsi="Arial" w:cs="Arial"/>
          <w:color w:val="auto"/>
          <w:sz w:val="20"/>
          <w:szCs w:val="20"/>
          <w:u w:val="none"/>
          <w:lang w:val="en-US"/>
        </w:rPr>
        <w:t xml:space="preserve">that once it has set there is very little possibility to be re used, apart from use in aggregate for concrete in the future. The main advantage of concrete use in terms of </w:t>
      </w:r>
      <w:r w:rsidR="008E7910" w:rsidRPr="00FD086E">
        <w:rPr>
          <w:rStyle w:val="Hyperlink"/>
          <w:rFonts w:ascii="Arial" w:hAnsi="Arial" w:cs="Arial"/>
          <w:color w:val="auto"/>
          <w:sz w:val="20"/>
          <w:szCs w:val="20"/>
          <w:u w:val="none"/>
          <w:lang w:val="en-US"/>
        </w:rPr>
        <w:t>ease of construction, is that it can be constantly poured, where the Burj Khalifa is concerned, the concrete could be mixed on site with the unique mixture and then laid in situ, thus speeding up the process of construction.</w:t>
      </w:r>
    </w:p>
    <w:p w14:paraId="32133879" w14:textId="266A475C" w:rsidR="008E7910" w:rsidRPr="00FD086E" w:rsidRDefault="008E7910" w:rsidP="00FD086E">
      <w:pPr>
        <w:spacing w:line="480" w:lineRule="auto"/>
        <w:rPr>
          <w:rStyle w:val="Hyperlink"/>
          <w:rFonts w:ascii="Arial" w:hAnsi="Arial" w:cs="Arial"/>
          <w:color w:val="auto"/>
          <w:sz w:val="20"/>
          <w:szCs w:val="20"/>
          <w:u w:val="none"/>
          <w:lang w:val="en-US"/>
        </w:rPr>
      </w:pPr>
    </w:p>
    <w:p w14:paraId="56406040" w14:textId="17381019" w:rsidR="008E7910" w:rsidRPr="00FD086E" w:rsidRDefault="008E7910" w:rsidP="00FD086E">
      <w:pPr>
        <w:spacing w:line="480" w:lineRule="auto"/>
        <w:rPr>
          <w:rStyle w:val="Hyperlink"/>
          <w:rFonts w:ascii="Arial" w:hAnsi="Arial" w:cs="Arial"/>
          <w:b/>
          <w:bCs/>
          <w:color w:val="auto"/>
          <w:sz w:val="20"/>
          <w:szCs w:val="20"/>
          <w:lang w:val="en-US"/>
        </w:rPr>
      </w:pPr>
      <w:r w:rsidRPr="00FD086E">
        <w:rPr>
          <w:rStyle w:val="Hyperlink"/>
          <w:rFonts w:ascii="Arial" w:hAnsi="Arial" w:cs="Arial"/>
          <w:b/>
          <w:bCs/>
          <w:color w:val="auto"/>
          <w:sz w:val="20"/>
          <w:szCs w:val="20"/>
          <w:lang w:val="en-US"/>
        </w:rPr>
        <w:t>Conclusion</w:t>
      </w:r>
    </w:p>
    <w:p w14:paraId="3089E5F3" w14:textId="54568518" w:rsidR="008E7910" w:rsidRPr="00FD086E" w:rsidRDefault="008E7910" w:rsidP="00FD086E">
      <w:pPr>
        <w:spacing w:line="480" w:lineRule="auto"/>
        <w:rPr>
          <w:rStyle w:val="Hyperlink"/>
          <w:rFonts w:ascii="Arial" w:hAnsi="Arial" w:cs="Arial"/>
          <w:color w:val="auto"/>
          <w:sz w:val="20"/>
          <w:szCs w:val="20"/>
          <w:u w:val="none"/>
          <w:lang w:val="en-US"/>
        </w:rPr>
      </w:pPr>
      <w:r w:rsidRPr="00FD086E">
        <w:rPr>
          <w:rStyle w:val="Hyperlink"/>
          <w:rFonts w:ascii="Arial" w:hAnsi="Arial" w:cs="Arial"/>
          <w:color w:val="auto"/>
          <w:sz w:val="20"/>
          <w:szCs w:val="20"/>
          <w:u w:val="none"/>
          <w:lang w:val="en-US"/>
        </w:rPr>
        <w:t>Overall in conclusion the material choice is not a binary choice, there are many different viewpoints and conditions that need to be established. Where concrete was ideal for the Burj Khalifa in terms of ease in construction, due to its ability to be pored constantly, this will not have been possible when building the Leadenhall building due to the constraints of working space. Where in turn steel was the f</w:t>
      </w:r>
      <w:r w:rsidR="00351F04" w:rsidRPr="00FD086E">
        <w:rPr>
          <w:rStyle w:val="Hyperlink"/>
          <w:rFonts w:ascii="Arial" w:hAnsi="Arial" w:cs="Arial"/>
          <w:color w:val="auto"/>
          <w:sz w:val="20"/>
          <w:szCs w:val="20"/>
          <w:u w:val="none"/>
          <w:lang w:val="en-US"/>
        </w:rPr>
        <w:t>o</w:t>
      </w:r>
      <w:r w:rsidRPr="00FD086E">
        <w:rPr>
          <w:rStyle w:val="Hyperlink"/>
          <w:rFonts w:ascii="Arial" w:hAnsi="Arial" w:cs="Arial"/>
          <w:color w:val="auto"/>
          <w:sz w:val="20"/>
          <w:szCs w:val="20"/>
          <w:u w:val="none"/>
          <w:lang w:val="en-US"/>
        </w:rPr>
        <w:t xml:space="preserve">r more efficient choice by way of being able to fabricate off site and transport when needed. </w:t>
      </w:r>
    </w:p>
    <w:p w14:paraId="163CD7F1" w14:textId="76ED50FF" w:rsidR="00351F04" w:rsidRPr="00FD086E" w:rsidRDefault="00351F04" w:rsidP="00FD086E">
      <w:pPr>
        <w:spacing w:line="480" w:lineRule="auto"/>
        <w:rPr>
          <w:rStyle w:val="Hyperlink"/>
          <w:rFonts w:ascii="Arial" w:hAnsi="Arial" w:cs="Arial"/>
          <w:color w:val="auto"/>
          <w:sz w:val="20"/>
          <w:szCs w:val="20"/>
          <w:u w:val="none"/>
          <w:lang w:val="en-US"/>
        </w:rPr>
      </w:pPr>
      <w:r w:rsidRPr="00FD086E">
        <w:rPr>
          <w:rStyle w:val="Hyperlink"/>
          <w:rFonts w:ascii="Arial" w:hAnsi="Arial" w:cs="Arial"/>
          <w:color w:val="auto"/>
          <w:sz w:val="20"/>
          <w:szCs w:val="20"/>
          <w:u w:val="none"/>
          <w:lang w:val="en-US"/>
        </w:rPr>
        <w:t>When environmental impacts of construction are evaluated both Buildings have equal trade- offs, where Steel uses more energy in the production, it can at least be recycled, compared with the Burj Khalifa, as the concrete will use less energy and emissions in the conception of the material, it cannot be re- used as easily as steel.</w:t>
      </w:r>
    </w:p>
    <w:p w14:paraId="550BB4AB" w14:textId="58E495E0" w:rsidR="00351F04" w:rsidRPr="00FD086E" w:rsidRDefault="00351F04" w:rsidP="00FD086E">
      <w:pPr>
        <w:spacing w:line="480" w:lineRule="auto"/>
        <w:rPr>
          <w:rStyle w:val="Hyperlink"/>
          <w:rFonts w:ascii="Arial" w:hAnsi="Arial" w:cs="Arial"/>
          <w:color w:val="auto"/>
          <w:sz w:val="20"/>
          <w:szCs w:val="20"/>
          <w:u w:val="none"/>
          <w:lang w:val="en-US"/>
        </w:rPr>
      </w:pPr>
      <w:r w:rsidRPr="00FD086E">
        <w:rPr>
          <w:rStyle w:val="Hyperlink"/>
          <w:rFonts w:ascii="Arial" w:hAnsi="Arial" w:cs="Arial"/>
          <w:color w:val="auto"/>
          <w:sz w:val="20"/>
          <w:szCs w:val="20"/>
          <w:u w:val="none"/>
          <w:lang w:val="en-US"/>
        </w:rPr>
        <w:lastRenderedPageBreak/>
        <w:t xml:space="preserve">Lastly in terms of ease to adapt, the Leadenhall Building far surpasses that of the Burj Khalifa, majorly due to steel having the ability to be recycled and re used once melted, whereas once the structure of the Burj Khalifa was erected there is Littlemore that can be done to achieve an adaptation. </w:t>
      </w:r>
    </w:p>
    <w:p w14:paraId="0ECAD2A3" w14:textId="77777777" w:rsidR="00351F04" w:rsidRPr="00FD086E" w:rsidRDefault="00351F04">
      <w:pPr>
        <w:rPr>
          <w:rStyle w:val="Hyperlink"/>
          <w:rFonts w:ascii="Arial" w:hAnsi="Arial" w:cs="Arial"/>
          <w:color w:val="auto"/>
          <w:sz w:val="20"/>
          <w:szCs w:val="20"/>
          <w:u w:val="none"/>
          <w:lang w:val="en-US"/>
        </w:rPr>
      </w:pPr>
    </w:p>
    <w:p w14:paraId="6A75B382" w14:textId="77777777" w:rsidR="000C058A" w:rsidRPr="00FD086E" w:rsidRDefault="000C058A">
      <w:pPr>
        <w:rPr>
          <w:rFonts w:ascii="Arial" w:hAnsi="Arial" w:cs="Arial"/>
          <w:sz w:val="20"/>
          <w:szCs w:val="20"/>
          <w:lang w:val="en-US"/>
        </w:rPr>
      </w:pPr>
    </w:p>
    <w:p w14:paraId="7FC0D8F6" w14:textId="77777777" w:rsidR="00255646" w:rsidRPr="00FD086E" w:rsidRDefault="00255646">
      <w:pPr>
        <w:rPr>
          <w:rFonts w:ascii="Arial" w:hAnsi="Arial" w:cs="Arial"/>
          <w:sz w:val="20"/>
          <w:szCs w:val="20"/>
          <w:lang w:val="en-US"/>
        </w:rPr>
      </w:pPr>
    </w:p>
    <w:p w14:paraId="5925E84C" w14:textId="77777777" w:rsidR="00B8204F" w:rsidRPr="00FD086E" w:rsidRDefault="00B8204F">
      <w:pPr>
        <w:rPr>
          <w:rFonts w:ascii="Arial" w:hAnsi="Arial" w:cs="Arial"/>
          <w:sz w:val="20"/>
          <w:szCs w:val="20"/>
          <w:lang w:val="en-US"/>
        </w:rPr>
      </w:pPr>
    </w:p>
    <w:p w14:paraId="5482C589" w14:textId="77777777" w:rsidR="000762EF" w:rsidRPr="00FD086E" w:rsidRDefault="000762EF">
      <w:pPr>
        <w:rPr>
          <w:rFonts w:ascii="Arial" w:hAnsi="Arial" w:cs="Arial"/>
          <w:sz w:val="20"/>
          <w:szCs w:val="20"/>
          <w:lang w:val="en-US"/>
        </w:rPr>
      </w:pPr>
    </w:p>
    <w:p w14:paraId="24F1F53F" w14:textId="77777777" w:rsidR="00440047" w:rsidRPr="00FD086E" w:rsidRDefault="00440047">
      <w:pPr>
        <w:rPr>
          <w:rFonts w:ascii="Arial" w:hAnsi="Arial" w:cs="Arial"/>
          <w:sz w:val="20"/>
          <w:szCs w:val="20"/>
          <w:lang w:val="en-US"/>
        </w:rPr>
      </w:pPr>
    </w:p>
    <w:p w14:paraId="715A35B2" w14:textId="77777777" w:rsidR="00440047" w:rsidRPr="00FD086E" w:rsidRDefault="00440047">
      <w:pPr>
        <w:rPr>
          <w:rFonts w:ascii="Arial" w:hAnsi="Arial" w:cs="Arial"/>
          <w:sz w:val="20"/>
          <w:szCs w:val="20"/>
          <w:lang w:val="en-US"/>
        </w:rPr>
      </w:pPr>
    </w:p>
    <w:p w14:paraId="2CCAD644" w14:textId="77777777" w:rsidR="00440047" w:rsidRPr="00FD086E" w:rsidRDefault="00440047">
      <w:pPr>
        <w:rPr>
          <w:rFonts w:ascii="Arial" w:hAnsi="Arial" w:cs="Arial"/>
          <w:sz w:val="20"/>
          <w:szCs w:val="20"/>
          <w:lang w:val="en-US"/>
        </w:rPr>
      </w:pPr>
    </w:p>
    <w:p w14:paraId="7C8AB80E" w14:textId="77777777" w:rsidR="00440047" w:rsidRPr="00FD086E" w:rsidRDefault="00440047">
      <w:pPr>
        <w:rPr>
          <w:rFonts w:ascii="Arial" w:hAnsi="Arial" w:cs="Arial"/>
          <w:sz w:val="20"/>
          <w:szCs w:val="20"/>
          <w:lang w:val="en-US"/>
        </w:rPr>
      </w:pPr>
    </w:p>
    <w:p w14:paraId="0BC387C4" w14:textId="77777777" w:rsidR="000B3205" w:rsidRPr="00FD086E" w:rsidRDefault="000B3205">
      <w:pPr>
        <w:rPr>
          <w:rFonts w:ascii="Arial" w:hAnsi="Arial" w:cs="Arial"/>
          <w:sz w:val="20"/>
          <w:szCs w:val="20"/>
          <w:lang w:val="en-US"/>
        </w:rPr>
      </w:pPr>
    </w:p>
    <w:p w14:paraId="0A08F9D7" w14:textId="77777777" w:rsidR="000B3205" w:rsidRPr="00FD086E" w:rsidRDefault="000B3205">
      <w:pPr>
        <w:rPr>
          <w:rFonts w:ascii="Arial" w:hAnsi="Arial" w:cs="Arial"/>
          <w:sz w:val="20"/>
          <w:szCs w:val="20"/>
          <w:lang w:val="en-US"/>
        </w:rPr>
      </w:pPr>
    </w:p>
    <w:p w14:paraId="6F284F6D" w14:textId="77777777" w:rsidR="000B3205" w:rsidRPr="00FD086E" w:rsidRDefault="000B3205">
      <w:pPr>
        <w:rPr>
          <w:rFonts w:ascii="Arial" w:hAnsi="Arial" w:cs="Arial"/>
          <w:sz w:val="20"/>
          <w:szCs w:val="20"/>
          <w:lang w:val="en-US"/>
        </w:rPr>
      </w:pPr>
    </w:p>
    <w:p w14:paraId="45FDB9BD" w14:textId="77777777" w:rsidR="000B3205" w:rsidRPr="00FD086E" w:rsidRDefault="000B3205">
      <w:pPr>
        <w:rPr>
          <w:rFonts w:ascii="Arial" w:hAnsi="Arial" w:cs="Arial"/>
          <w:sz w:val="20"/>
          <w:szCs w:val="20"/>
          <w:lang w:val="en-US"/>
        </w:rPr>
      </w:pPr>
    </w:p>
    <w:p w14:paraId="41AE1715" w14:textId="77777777" w:rsidR="003A6E78" w:rsidRPr="00FD086E" w:rsidRDefault="003A6E78">
      <w:pPr>
        <w:rPr>
          <w:rFonts w:ascii="Arial" w:hAnsi="Arial" w:cs="Arial"/>
          <w:sz w:val="20"/>
          <w:szCs w:val="20"/>
          <w:lang w:val="en-US"/>
        </w:rPr>
      </w:pPr>
    </w:p>
    <w:p w14:paraId="70C3EA9E" w14:textId="2E35524A" w:rsidR="00440047" w:rsidRPr="00FD086E" w:rsidRDefault="003A6E78">
      <w:pPr>
        <w:rPr>
          <w:rFonts w:ascii="Arial" w:hAnsi="Arial" w:cs="Arial"/>
          <w:b/>
          <w:bCs/>
          <w:sz w:val="20"/>
          <w:szCs w:val="20"/>
          <w:u w:val="single"/>
          <w:lang w:val="en-US"/>
        </w:rPr>
      </w:pPr>
      <w:r w:rsidRPr="00FD086E">
        <w:rPr>
          <w:rFonts w:ascii="Arial" w:hAnsi="Arial" w:cs="Arial"/>
          <w:b/>
          <w:bCs/>
          <w:sz w:val="20"/>
          <w:szCs w:val="20"/>
          <w:u w:val="single"/>
          <w:lang w:val="en-US"/>
        </w:rPr>
        <w:t>Appendix</w:t>
      </w:r>
    </w:p>
    <w:p w14:paraId="36957389" w14:textId="77777777" w:rsidR="00440047" w:rsidRPr="00FD086E" w:rsidRDefault="00440047">
      <w:pPr>
        <w:rPr>
          <w:rFonts w:ascii="Arial" w:hAnsi="Arial" w:cs="Arial"/>
          <w:sz w:val="20"/>
          <w:szCs w:val="20"/>
          <w:lang w:val="en-US"/>
        </w:rPr>
      </w:pPr>
    </w:p>
    <w:p w14:paraId="691C7803" w14:textId="024F8A4D" w:rsidR="00440047" w:rsidRPr="00FD086E" w:rsidRDefault="00440047">
      <w:pPr>
        <w:rPr>
          <w:rFonts w:ascii="Arial" w:hAnsi="Arial" w:cs="Arial"/>
          <w:b/>
          <w:bCs/>
          <w:sz w:val="20"/>
          <w:szCs w:val="20"/>
          <w:u w:val="single"/>
          <w:lang w:val="en-US"/>
        </w:rPr>
      </w:pPr>
      <w:r w:rsidRPr="00FD086E">
        <w:rPr>
          <w:rFonts w:ascii="Arial" w:hAnsi="Arial" w:cs="Arial"/>
          <w:b/>
          <w:bCs/>
          <w:sz w:val="20"/>
          <w:szCs w:val="20"/>
          <w:u w:val="single"/>
          <w:lang w:val="en-US"/>
        </w:rPr>
        <w:t xml:space="preserve">Appendix A- </w:t>
      </w:r>
    </w:p>
    <w:p w14:paraId="04350D65" w14:textId="4973836D" w:rsidR="00440047" w:rsidRPr="00FD086E" w:rsidRDefault="00440047">
      <w:pPr>
        <w:rPr>
          <w:rFonts w:ascii="Arial" w:hAnsi="Arial" w:cs="Arial"/>
          <w:sz w:val="20"/>
          <w:szCs w:val="20"/>
          <w:lang w:val="en-US"/>
        </w:rPr>
      </w:pPr>
      <w:r w:rsidRPr="00FD086E">
        <w:rPr>
          <w:rFonts w:ascii="Arial" w:hAnsi="Arial" w:cs="Arial"/>
          <w:noProof/>
          <w:color w:val="FFFFFF"/>
          <w:sz w:val="20"/>
          <w:szCs w:val="20"/>
          <w:lang w:eastAsia="en-GB"/>
        </w:rPr>
        <w:drawing>
          <wp:inline distT="0" distB="0" distL="0" distR="0" wp14:anchorId="466B5EAE" wp14:editId="6FC9E704">
            <wp:extent cx="1438275" cy="2341714"/>
            <wp:effectExtent l="0" t="0" r="0" b="1905"/>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48495" cy="2358353"/>
                    </a:xfrm>
                    <a:prstGeom prst="rect">
                      <a:avLst/>
                    </a:prstGeom>
                    <a:noFill/>
                    <a:ln>
                      <a:noFill/>
                    </a:ln>
                  </pic:spPr>
                </pic:pic>
              </a:graphicData>
            </a:graphic>
          </wp:inline>
        </w:drawing>
      </w:r>
    </w:p>
    <w:p w14:paraId="740A3F0B" w14:textId="6364DE13" w:rsidR="000B3205" w:rsidRPr="00FD086E" w:rsidRDefault="00DE60EE">
      <w:pPr>
        <w:rPr>
          <w:rStyle w:val="Hyperlink"/>
          <w:rFonts w:ascii="Arial" w:hAnsi="Arial" w:cs="Arial"/>
          <w:sz w:val="20"/>
          <w:szCs w:val="20"/>
          <w:lang w:val="en-US"/>
        </w:rPr>
      </w:pPr>
      <w:hyperlink r:id="rId14" w:history="1">
        <w:r w:rsidR="00440047" w:rsidRPr="00FD086E">
          <w:rPr>
            <w:rStyle w:val="Hyperlink"/>
            <w:rFonts w:ascii="Arial" w:hAnsi="Arial" w:cs="Arial"/>
            <w:sz w:val="20"/>
            <w:szCs w:val="20"/>
            <w:lang w:val="en-US"/>
          </w:rPr>
          <w:t>https://www.tekla.com/uk/model-comp-2011/images/pics/entry12_big_pic2.jpg</w:t>
        </w:r>
      </w:hyperlink>
    </w:p>
    <w:p w14:paraId="45D92678" w14:textId="77777777" w:rsidR="000B3205" w:rsidRPr="00FD086E" w:rsidRDefault="000B3205">
      <w:pPr>
        <w:rPr>
          <w:rStyle w:val="Hyperlink"/>
          <w:rFonts w:ascii="Arial" w:hAnsi="Arial" w:cs="Arial"/>
          <w:sz w:val="20"/>
          <w:szCs w:val="20"/>
          <w:lang w:val="en-US"/>
        </w:rPr>
      </w:pPr>
    </w:p>
    <w:p w14:paraId="05C18685" w14:textId="4821702C" w:rsidR="000B3205" w:rsidRPr="00FD086E" w:rsidRDefault="000B3205">
      <w:pPr>
        <w:rPr>
          <w:rFonts w:ascii="Arial" w:hAnsi="Arial" w:cs="Arial"/>
          <w:b/>
          <w:bCs/>
          <w:sz w:val="20"/>
          <w:szCs w:val="20"/>
          <w:u w:val="single"/>
        </w:rPr>
      </w:pPr>
      <w:r w:rsidRPr="00FD086E">
        <w:rPr>
          <w:rFonts w:ascii="Arial" w:hAnsi="Arial" w:cs="Arial"/>
          <w:b/>
          <w:bCs/>
          <w:sz w:val="20"/>
          <w:szCs w:val="20"/>
          <w:u w:val="single"/>
        </w:rPr>
        <w:t xml:space="preserve">Appendix </w:t>
      </w:r>
      <w:proofErr w:type="gramStart"/>
      <w:r w:rsidRPr="00FD086E">
        <w:rPr>
          <w:rFonts w:ascii="Arial" w:hAnsi="Arial" w:cs="Arial"/>
          <w:b/>
          <w:bCs/>
          <w:sz w:val="20"/>
          <w:szCs w:val="20"/>
          <w:u w:val="single"/>
        </w:rPr>
        <w:t>B;</w:t>
      </w:r>
      <w:proofErr w:type="gramEnd"/>
    </w:p>
    <w:p w14:paraId="46F52551" w14:textId="63ACD7CD" w:rsidR="000B3205" w:rsidRPr="00FD086E" w:rsidRDefault="000B3205">
      <w:pPr>
        <w:rPr>
          <w:rStyle w:val="Hyperlink"/>
          <w:rFonts w:ascii="Arial" w:hAnsi="Arial" w:cs="Arial"/>
          <w:sz w:val="20"/>
          <w:szCs w:val="20"/>
          <w:lang w:val="en-US"/>
        </w:rPr>
      </w:pPr>
      <w:r w:rsidRPr="00FD086E">
        <w:rPr>
          <w:rFonts w:ascii="Arial" w:hAnsi="Arial" w:cs="Arial"/>
          <w:noProof/>
          <w:sz w:val="20"/>
          <w:szCs w:val="20"/>
        </w:rPr>
        <w:lastRenderedPageBreak/>
        <w:drawing>
          <wp:inline distT="0" distB="0" distL="0" distR="0" wp14:anchorId="107ACE1A" wp14:editId="1C2EB2DC">
            <wp:extent cx="3535909" cy="172212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42986" cy="1725567"/>
                    </a:xfrm>
                    <a:prstGeom prst="rect">
                      <a:avLst/>
                    </a:prstGeom>
                    <a:noFill/>
                    <a:ln>
                      <a:noFill/>
                    </a:ln>
                  </pic:spPr>
                </pic:pic>
              </a:graphicData>
            </a:graphic>
          </wp:inline>
        </w:drawing>
      </w:r>
    </w:p>
    <w:p w14:paraId="78DFCAFB" w14:textId="6FD11854" w:rsidR="000B3205" w:rsidRPr="00FD086E" w:rsidRDefault="000B3205">
      <w:pPr>
        <w:rPr>
          <w:rStyle w:val="Hyperlink"/>
          <w:rFonts w:ascii="Arial" w:hAnsi="Arial" w:cs="Arial"/>
          <w:sz w:val="20"/>
          <w:szCs w:val="20"/>
          <w:lang w:val="en-US"/>
        </w:rPr>
      </w:pPr>
      <w:r w:rsidRPr="00FD086E">
        <w:rPr>
          <w:rStyle w:val="Hyperlink"/>
          <w:rFonts w:ascii="Arial" w:hAnsi="Arial" w:cs="Arial"/>
          <w:sz w:val="20"/>
          <w:szCs w:val="20"/>
          <w:lang w:val="en-US"/>
        </w:rPr>
        <w:t>https://www.buildinggreen.com/feature/reducing-environmental-impacts-cement-and-concrete</w:t>
      </w:r>
      <w:r w:rsidRPr="00FD086E">
        <w:rPr>
          <w:rStyle w:val="Hyperlink"/>
          <w:rFonts w:ascii="Arial" w:hAnsi="Arial" w:cs="Arial"/>
          <w:sz w:val="20"/>
          <w:szCs w:val="20"/>
          <w:lang w:val="en-US"/>
        </w:rPr>
        <w:cr/>
      </w:r>
    </w:p>
    <w:p w14:paraId="631D3CBA" w14:textId="77777777" w:rsidR="00180AC1" w:rsidRPr="00FD086E" w:rsidRDefault="00180AC1">
      <w:pPr>
        <w:rPr>
          <w:rStyle w:val="Hyperlink"/>
          <w:rFonts w:ascii="Arial" w:hAnsi="Arial" w:cs="Arial"/>
          <w:sz w:val="20"/>
          <w:szCs w:val="20"/>
          <w:lang w:val="en-US"/>
        </w:rPr>
      </w:pPr>
    </w:p>
    <w:p w14:paraId="779E7887" w14:textId="77777777" w:rsidR="003A6E78" w:rsidRPr="00FD086E" w:rsidRDefault="003A6E78">
      <w:pPr>
        <w:rPr>
          <w:rStyle w:val="Hyperlink"/>
          <w:rFonts w:ascii="Arial" w:hAnsi="Arial" w:cs="Arial"/>
          <w:sz w:val="20"/>
          <w:szCs w:val="20"/>
          <w:lang w:val="en-US"/>
        </w:rPr>
      </w:pPr>
    </w:p>
    <w:p w14:paraId="56734F1E" w14:textId="77777777" w:rsidR="003A6E78" w:rsidRPr="00FD086E" w:rsidRDefault="003A6E78">
      <w:pPr>
        <w:rPr>
          <w:rStyle w:val="Hyperlink"/>
          <w:rFonts w:ascii="Arial" w:hAnsi="Arial" w:cs="Arial"/>
          <w:sz w:val="20"/>
          <w:szCs w:val="20"/>
          <w:lang w:val="en-US"/>
        </w:rPr>
      </w:pPr>
    </w:p>
    <w:p w14:paraId="79E01B1C" w14:textId="77777777" w:rsidR="003A6E78" w:rsidRPr="00FD086E" w:rsidRDefault="003A6E78">
      <w:pPr>
        <w:rPr>
          <w:rStyle w:val="Hyperlink"/>
          <w:rFonts w:ascii="Arial" w:hAnsi="Arial" w:cs="Arial"/>
          <w:sz w:val="20"/>
          <w:szCs w:val="20"/>
          <w:lang w:val="en-US"/>
        </w:rPr>
      </w:pPr>
    </w:p>
    <w:p w14:paraId="45408D5A" w14:textId="77777777" w:rsidR="003A6E78" w:rsidRPr="00FD086E" w:rsidRDefault="003A6E78">
      <w:pPr>
        <w:rPr>
          <w:rStyle w:val="Hyperlink"/>
          <w:rFonts w:ascii="Arial" w:hAnsi="Arial" w:cs="Arial"/>
          <w:sz w:val="20"/>
          <w:szCs w:val="20"/>
          <w:lang w:val="en-US"/>
        </w:rPr>
      </w:pPr>
    </w:p>
    <w:p w14:paraId="17B9E6E2" w14:textId="77777777" w:rsidR="003A6E78" w:rsidRPr="00FD086E" w:rsidRDefault="003A6E78">
      <w:pPr>
        <w:rPr>
          <w:rStyle w:val="Hyperlink"/>
          <w:rFonts w:ascii="Arial" w:hAnsi="Arial" w:cs="Arial"/>
          <w:sz w:val="20"/>
          <w:szCs w:val="20"/>
          <w:lang w:val="en-US"/>
        </w:rPr>
      </w:pPr>
    </w:p>
    <w:p w14:paraId="607689FE" w14:textId="77777777" w:rsidR="003A6E78" w:rsidRPr="00FD086E" w:rsidRDefault="003A6E78">
      <w:pPr>
        <w:rPr>
          <w:rStyle w:val="Hyperlink"/>
          <w:rFonts w:ascii="Arial" w:hAnsi="Arial" w:cs="Arial"/>
          <w:sz w:val="20"/>
          <w:szCs w:val="20"/>
          <w:lang w:val="en-US"/>
        </w:rPr>
      </w:pPr>
    </w:p>
    <w:p w14:paraId="0673AFD1" w14:textId="77777777" w:rsidR="003A6E78" w:rsidRPr="00FD086E" w:rsidRDefault="003A6E78">
      <w:pPr>
        <w:rPr>
          <w:rStyle w:val="Hyperlink"/>
          <w:rFonts w:ascii="Arial" w:hAnsi="Arial" w:cs="Arial"/>
          <w:sz w:val="20"/>
          <w:szCs w:val="20"/>
          <w:lang w:val="en-US"/>
        </w:rPr>
      </w:pPr>
    </w:p>
    <w:p w14:paraId="73AF954B" w14:textId="1F2CA345" w:rsidR="00180AC1" w:rsidRPr="00FD086E" w:rsidRDefault="003A6E78">
      <w:pPr>
        <w:rPr>
          <w:rStyle w:val="Hyperlink"/>
          <w:rFonts w:ascii="Arial" w:hAnsi="Arial" w:cs="Arial"/>
          <w:b/>
          <w:bCs/>
          <w:color w:val="auto"/>
          <w:sz w:val="20"/>
          <w:szCs w:val="20"/>
          <w:lang w:val="en-US"/>
        </w:rPr>
      </w:pPr>
      <w:r w:rsidRPr="00FD086E">
        <w:rPr>
          <w:rStyle w:val="Hyperlink"/>
          <w:rFonts w:ascii="Arial" w:hAnsi="Arial" w:cs="Arial"/>
          <w:b/>
          <w:bCs/>
          <w:color w:val="auto"/>
          <w:sz w:val="20"/>
          <w:szCs w:val="20"/>
          <w:lang w:val="en-US"/>
        </w:rPr>
        <w:t>Bibliography</w:t>
      </w:r>
    </w:p>
    <w:p w14:paraId="263DCF7B" w14:textId="1AE4DC54" w:rsidR="005D1DC0" w:rsidRPr="00FD086E" w:rsidRDefault="005D1DC0">
      <w:pPr>
        <w:rPr>
          <w:rStyle w:val="Hyperlink"/>
          <w:rFonts w:ascii="Arial" w:hAnsi="Arial" w:cs="Arial"/>
          <w:sz w:val="20"/>
          <w:szCs w:val="20"/>
          <w:lang w:val="en-US"/>
        </w:rPr>
      </w:pPr>
      <w:r w:rsidRPr="00FD086E">
        <w:rPr>
          <w:rStyle w:val="Hyperlink"/>
          <w:rFonts w:ascii="Arial" w:hAnsi="Arial" w:cs="Arial"/>
          <w:sz w:val="20"/>
          <w:szCs w:val="20"/>
          <w:lang w:val="en-US"/>
        </w:rPr>
        <w:t>https://www.steelconstruction.org/design-awards/2017/award/the-leadenhall-building-london/</w:t>
      </w:r>
    </w:p>
    <w:p w14:paraId="31FF4367" w14:textId="75E59684" w:rsidR="00180AC1" w:rsidRPr="00FD086E" w:rsidRDefault="00DE60EE">
      <w:pPr>
        <w:rPr>
          <w:rFonts w:ascii="Arial" w:hAnsi="Arial" w:cs="Arial"/>
          <w:sz w:val="20"/>
          <w:szCs w:val="20"/>
          <w:lang w:val="en-US"/>
        </w:rPr>
      </w:pPr>
      <w:hyperlink r:id="rId16" w:history="1">
        <w:r w:rsidR="00180AC1" w:rsidRPr="00FD086E">
          <w:rPr>
            <w:rStyle w:val="Hyperlink"/>
            <w:rFonts w:ascii="Arial" w:hAnsi="Arial" w:cs="Arial"/>
            <w:sz w:val="20"/>
            <w:szCs w:val="20"/>
            <w:lang w:val="en-US"/>
          </w:rPr>
          <w:t>https://www.burjkhalifa.ae/en/the-tower/design-construction/</w:t>
        </w:r>
      </w:hyperlink>
    </w:p>
    <w:p w14:paraId="77C4E4FC" w14:textId="7D452AE3" w:rsidR="00B8204F" w:rsidRPr="00FD086E" w:rsidRDefault="00DE60EE">
      <w:pPr>
        <w:rPr>
          <w:rStyle w:val="Hyperlink"/>
          <w:rFonts w:ascii="Arial" w:hAnsi="Arial" w:cs="Arial"/>
          <w:sz w:val="20"/>
          <w:szCs w:val="20"/>
        </w:rPr>
      </w:pPr>
      <w:hyperlink r:id="rId17" w:history="1">
        <w:r w:rsidR="00B8204F" w:rsidRPr="00FD086E">
          <w:rPr>
            <w:rStyle w:val="Hyperlink"/>
            <w:rFonts w:ascii="Arial" w:hAnsi="Arial" w:cs="Arial"/>
            <w:sz w:val="20"/>
            <w:szCs w:val="20"/>
          </w:rPr>
          <w:t>https://www.you</w:t>
        </w:r>
        <w:r w:rsidR="00B8204F" w:rsidRPr="00FD086E">
          <w:rPr>
            <w:rStyle w:val="Hyperlink"/>
            <w:rFonts w:ascii="Arial" w:hAnsi="Arial" w:cs="Arial"/>
            <w:sz w:val="20"/>
            <w:szCs w:val="20"/>
          </w:rPr>
          <w:t>tube.com/watch?v=GA3Ak7ZaNUo</w:t>
        </w:r>
      </w:hyperlink>
    </w:p>
    <w:p w14:paraId="618B3BE0" w14:textId="4FEF39A9" w:rsidR="00BD464D" w:rsidRPr="00FD086E" w:rsidRDefault="00BD464D">
      <w:pPr>
        <w:rPr>
          <w:rStyle w:val="Hyperlink"/>
          <w:rFonts w:ascii="Arial" w:hAnsi="Arial" w:cs="Arial"/>
          <w:sz w:val="20"/>
          <w:szCs w:val="20"/>
        </w:rPr>
      </w:pPr>
      <w:hyperlink r:id="rId18" w:tgtFrame="_blank" w:history="1">
        <w:r w:rsidRPr="00FD086E">
          <w:rPr>
            <w:rStyle w:val="Hyperlink"/>
            <w:rFonts w:ascii="Arial" w:hAnsi="Arial" w:cs="Arial"/>
            <w:sz w:val="20"/>
            <w:szCs w:val="20"/>
          </w:rPr>
          <w:t>https://www.youtube.com/watch?v=eg0PqkwPzVA</w:t>
        </w:r>
      </w:hyperlink>
    </w:p>
    <w:p w14:paraId="25FACEAE" w14:textId="7A1376A6" w:rsidR="00255646" w:rsidRPr="00FD086E" w:rsidRDefault="00DE60EE">
      <w:pPr>
        <w:rPr>
          <w:rStyle w:val="Hyperlink"/>
          <w:rFonts w:ascii="Arial" w:hAnsi="Arial" w:cs="Arial"/>
          <w:sz w:val="20"/>
          <w:szCs w:val="20"/>
          <w:lang w:val="en-US"/>
        </w:rPr>
      </w:pPr>
      <w:hyperlink r:id="rId19" w:history="1">
        <w:r w:rsidR="00255646" w:rsidRPr="00FD086E">
          <w:rPr>
            <w:rStyle w:val="Hyperlink"/>
            <w:rFonts w:ascii="Arial" w:hAnsi="Arial" w:cs="Arial"/>
            <w:sz w:val="20"/>
            <w:szCs w:val="20"/>
            <w:lang w:val="en-US"/>
          </w:rPr>
          <w:t>https://steelfabservices.com.au/the-environmental-benefits-of-structural-steel/</w:t>
        </w:r>
      </w:hyperlink>
      <w:r w:rsidR="005D1DC0" w:rsidRPr="00FD086E">
        <w:rPr>
          <w:rStyle w:val="Hyperlink"/>
          <w:rFonts w:ascii="Arial" w:hAnsi="Arial" w:cs="Arial"/>
          <w:sz w:val="20"/>
          <w:szCs w:val="20"/>
          <w:lang w:val="en-US"/>
        </w:rPr>
        <w:t>]</w:t>
      </w:r>
    </w:p>
    <w:p w14:paraId="594BCA2E" w14:textId="0383BA7B" w:rsidR="005D1DC0" w:rsidRPr="00FD086E" w:rsidRDefault="005D1DC0" w:rsidP="005D1DC0">
      <w:pPr>
        <w:rPr>
          <w:rFonts w:ascii="Arial" w:hAnsi="Arial" w:cs="Arial"/>
          <w:sz w:val="20"/>
          <w:szCs w:val="20"/>
          <w:u w:val="single"/>
          <w:lang w:val="en-US"/>
        </w:rPr>
      </w:pPr>
      <w:r w:rsidRPr="00FD086E">
        <w:rPr>
          <w:rFonts w:ascii="Arial" w:hAnsi="Arial" w:cs="Arial"/>
          <w:sz w:val="20"/>
          <w:szCs w:val="20"/>
          <w:u w:val="single"/>
          <w:lang w:val="en-US"/>
        </w:rPr>
        <w:t>Cradle-to-gate measurements of embodied energy taken from University of Bath Inventory of Carbon and Energy (ICE), Version 1.6a, 2008.</w:t>
      </w:r>
    </w:p>
    <w:p w14:paraId="64E95CC9" w14:textId="59D95FCF" w:rsidR="006A701E" w:rsidRPr="00FD086E" w:rsidRDefault="006A701E" w:rsidP="005D1DC0">
      <w:pPr>
        <w:rPr>
          <w:rFonts w:ascii="Arial" w:hAnsi="Arial" w:cs="Arial"/>
          <w:sz w:val="20"/>
          <w:szCs w:val="20"/>
          <w:u w:val="single"/>
          <w:lang w:val="en-US"/>
        </w:rPr>
      </w:pPr>
      <w:hyperlink r:id="rId20" w:history="1">
        <w:r w:rsidRPr="00FD086E">
          <w:rPr>
            <w:rStyle w:val="Hyperlink"/>
            <w:rFonts w:ascii="Arial" w:hAnsi="Arial" w:cs="Arial"/>
            <w:sz w:val="20"/>
            <w:szCs w:val="20"/>
            <w:lang w:val="en-US"/>
          </w:rPr>
          <w:t>https://www.buildinggreen.com/feature/reducing-environmental-impacts-cement-and-concrete</w:t>
        </w:r>
      </w:hyperlink>
    </w:p>
    <w:p w14:paraId="033D5F32" w14:textId="50C43694" w:rsidR="00935EC2" w:rsidRPr="00FD086E" w:rsidRDefault="00935EC2" w:rsidP="005D1DC0">
      <w:pPr>
        <w:rPr>
          <w:rFonts w:ascii="Arial" w:hAnsi="Arial" w:cs="Arial"/>
          <w:sz w:val="20"/>
          <w:szCs w:val="20"/>
          <w:u w:val="single"/>
          <w:lang w:val="en-US"/>
        </w:rPr>
      </w:pPr>
      <w:hyperlink r:id="rId21" w:history="1">
        <w:r w:rsidRPr="00FD086E">
          <w:rPr>
            <w:rStyle w:val="Hyperlink"/>
            <w:rFonts w:ascii="Arial" w:hAnsi="Arial" w:cs="Arial"/>
            <w:sz w:val="20"/>
            <w:szCs w:val="20"/>
            <w:lang w:val="en-US"/>
          </w:rPr>
          <w:t>https://www.steelsustainability.org/recycling</w:t>
        </w:r>
      </w:hyperlink>
    </w:p>
    <w:p w14:paraId="1D3E1E41" w14:textId="77777777" w:rsidR="00935EC2" w:rsidRPr="00FD086E" w:rsidRDefault="00935EC2" w:rsidP="005D1DC0">
      <w:pPr>
        <w:rPr>
          <w:rFonts w:ascii="Arial" w:hAnsi="Arial" w:cs="Arial"/>
          <w:sz w:val="20"/>
          <w:szCs w:val="20"/>
          <w:u w:val="single"/>
          <w:lang w:val="en-US"/>
        </w:rPr>
      </w:pPr>
    </w:p>
    <w:p w14:paraId="6F95AAB7" w14:textId="55CAECC0" w:rsidR="006A701E" w:rsidRPr="00FD086E" w:rsidRDefault="006A701E" w:rsidP="005D1DC0">
      <w:pPr>
        <w:rPr>
          <w:rFonts w:ascii="Arial" w:hAnsi="Arial" w:cs="Arial"/>
          <w:sz w:val="20"/>
          <w:szCs w:val="20"/>
          <w:u w:val="single"/>
          <w:lang w:val="en-US"/>
        </w:rPr>
      </w:pPr>
      <w:r w:rsidRPr="00FD086E">
        <w:rPr>
          <w:rFonts w:ascii="Arial" w:hAnsi="Arial" w:cs="Arial"/>
          <w:sz w:val="20"/>
          <w:szCs w:val="20"/>
          <w:u w:val="single"/>
          <w:lang w:val="en-US"/>
        </w:rPr>
        <w:cr/>
      </w:r>
    </w:p>
    <w:p w14:paraId="57BBC39A" w14:textId="77777777" w:rsidR="005D1DC0" w:rsidRDefault="005D1DC0">
      <w:pPr>
        <w:rPr>
          <w:lang w:val="en-US"/>
        </w:rPr>
      </w:pPr>
    </w:p>
    <w:p w14:paraId="3D6447FB" w14:textId="77777777" w:rsidR="00255646" w:rsidRDefault="00255646">
      <w:pPr>
        <w:rPr>
          <w:lang w:val="en-US"/>
        </w:rPr>
      </w:pPr>
    </w:p>
    <w:p w14:paraId="40C93F88" w14:textId="77777777" w:rsidR="00180AC1" w:rsidRDefault="00180AC1">
      <w:pPr>
        <w:rPr>
          <w:lang w:val="en-US"/>
        </w:rPr>
      </w:pPr>
    </w:p>
    <w:p w14:paraId="58C87E80" w14:textId="77777777" w:rsidR="00440047" w:rsidRDefault="00440047">
      <w:pPr>
        <w:rPr>
          <w:lang w:val="en-US"/>
        </w:rPr>
      </w:pPr>
    </w:p>
    <w:p w14:paraId="01E6EF16" w14:textId="77777777" w:rsidR="00440047" w:rsidRDefault="00440047">
      <w:pPr>
        <w:rPr>
          <w:lang w:val="en-US"/>
        </w:rPr>
      </w:pPr>
    </w:p>
    <w:p w14:paraId="270CA137" w14:textId="77777777" w:rsidR="00440047" w:rsidRDefault="00440047">
      <w:pPr>
        <w:rPr>
          <w:lang w:val="en-US"/>
        </w:rPr>
      </w:pPr>
    </w:p>
    <w:p w14:paraId="2A919186" w14:textId="77777777" w:rsidR="00440047" w:rsidRDefault="00440047">
      <w:pPr>
        <w:rPr>
          <w:lang w:val="en-US"/>
        </w:rPr>
      </w:pPr>
    </w:p>
    <w:p w14:paraId="2D8893A7" w14:textId="77777777" w:rsidR="00440047" w:rsidRDefault="00440047">
      <w:pPr>
        <w:rPr>
          <w:lang w:val="en-US"/>
        </w:rPr>
      </w:pPr>
    </w:p>
    <w:p w14:paraId="6B953C91" w14:textId="77777777" w:rsidR="00440047" w:rsidRDefault="00440047">
      <w:pPr>
        <w:rPr>
          <w:lang w:val="en-US"/>
        </w:rPr>
      </w:pPr>
    </w:p>
    <w:p w14:paraId="57416AC7" w14:textId="77777777" w:rsidR="00440047" w:rsidRDefault="00440047">
      <w:pPr>
        <w:rPr>
          <w:lang w:val="en-US"/>
        </w:rPr>
      </w:pPr>
    </w:p>
    <w:p w14:paraId="03AA47E9" w14:textId="77777777" w:rsidR="00440047" w:rsidRPr="00F741B0" w:rsidRDefault="00440047">
      <w:pPr>
        <w:rPr>
          <w:lang w:val="en-US"/>
        </w:rPr>
      </w:pPr>
    </w:p>
    <w:sectPr w:rsidR="00440047" w:rsidRPr="00F741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470BAA"/>
    <w:multiLevelType w:val="hybridMultilevel"/>
    <w:tmpl w:val="5DB8CA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41B0"/>
    <w:rsid w:val="00027408"/>
    <w:rsid w:val="000762EF"/>
    <w:rsid w:val="0008096E"/>
    <w:rsid w:val="00090860"/>
    <w:rsid w:val="000B3205"/>
    <w:rsid w:val="000C058A"/>
    <w:rsid w:val="000C4285"/>
    <w:rsid w:val="0011633E"/>
    <w:rsid w:val="00134D81"/>
    <w:rsid w:val="00155103"/>
    <w:rsid w:val="00180AC1"/>
    <w:rsid w:val="001E75C4"/>
    <w:rsid w:val="001F6FE8"/>
    <w:rsid w:val="0021219B"/>
    <w:rsid w:val="00247B1C"/>
    <w:rsid w:val="00255646"/>
    <w:rsid w:val="00263BE3"/>
    <w:rsid w:val="002676C8"/>
    <w:rsid w:val="00296BDF"/>
    <w:rsid w:val="002B1868"/>
    <w:rsid w:val="00351F04"/>
    <w:rsid w:val="003A6E78"/>
    <w:rsid w:val="003C5CBC"/>
    <w:rsid w:val="00440047"/>
    <w:rsid w:val="00453700"/>
    <w:rsid w:val="0046214F"/>
    <w:rsid w:val="00491A6C"/>
    <w:rsid w:val="00497768"/>
    <w:rsid w:val="00561FD1"/>
    <w:rsid w:val="005A1255"/>
    <w:rsid w:val="005B5518"/>
    <w:rsid w:val="005C4D55"/>
    <w:rsid w:val="005D1DC0"/>
    <w:rsid w:val="0067236C"/>
    <w:rsid w:val="006A701E"/>
    <w:rsid w:val="00795FAD"/>
    <w:rsid w:val="00833FD8"/>
    <w:rsid w:val="0086344E"/>
    <w:rsid w:val="0087392E"/>
    <w:rsid w:val="008D76A0"/>
    <w:rsid w:val="008E7910"/>
    <w:rsid w:val="00916E8C"/>
    <w:rsid w:val="00935EC2"/>
    <w:rsid w:val="0099339E"/>
    <w:rsid w:val="00A13A4A"/>
    <w:rsid w:val="00A33786"/>
    <w:rsid w:val="00AB795C"/>
    <w:rsid w:val="00B8204F"/>
    <w:rsid w:val="00BB2754"/>
    <w:rsid w:val="00BD464D"/>
    <w:rsid w:val="00C257F5"/>
    <w:rsid w:val="00CB5714"/>
    <w:rsid w:val="00CE6280"/>
    <w:rsid w:val="00D47472"/>
    <w:rsid w:val="00D66B7B"/>
    <w:rsid w:val="00D858DC"/>
    <w:rsid w:val="00DE60EE"/>
    <w:rsid w:val="00EB6688"/>
    <w:rsid w:val="00F540A0"/>
    <w:rsid w:val="00F741B0"/>
    <w:rsid w:val="00FD04DC"/>
    <w:rsid w:val="00FD08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B5576"/>
  <w15:chartTrackingRefBased/>
  <w15:docId w15:val="{F67A671C-6A74-4B7C-B929-7CFEB9BA4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40047"/>
    <w:rPr>
      <w:color w:val="0563C1" w:themeColor="hyperlink"/>
      <w:u w:val="single"/>
    </w:rPr>
  </w:style>
  <w:style w:type="character" w:styleId="UnresolvedMention">
    <w:name w:val="Unresolved Mention"/>
    <w:basedOn w:val="DefaultParagraphFont"/>
    <w:uiPriority w:val="99"/>
    <w:semiHidden/>
    <w:unhideWhenUsed/>
    <w:rsid w:val="005D1DC0"/>
    <w:rPr>
      <w:color w:val="605E5C"/>
      <w:shd w:val="clear" w:color="auto" w:fill="E1DFDD"/>
    </w:rPr>
  </w:style>
  <w:style w:type="character" w:styleId="FollowedHyperlink">
    <w:name w:val="FollowedHyperlink"/>
    <w:basedOn w:val="DefaultParagraphFont"/>
    <w:uiPriority w:val="99"/>
    <w:semiHidden/>
    <w:unhideWhenUsed/>
    <w:rsid w:val="003A6E78"/>
    <w:rPr>
      <w:color w:val="954F72" w:themeColor="followedHyperlink"/>
      <w:u w:val="single"/>
    </w:rPr>
  </w:style>
  <w:style w:type="paragraph" w:styleId="ListParagraph">
    <w:name w:val="List Paragraph"/>
    <w:basedOn w:val="Normal"/>
    <w:uiPriority w:val="34"/>
    <w:qFormat/>
    <w:rsid w:val="003A6E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tect-eu.mimecast.com/s/YMIPCg2VxtDpl4Fofk4V?domain=youtube.com" TargetMode="External"/><Relationship Id="rId13" Type="http://schemas.openxmlformats.org/officeDocument/2006/relationships/image" Target="media/image2.jpeg"/><Relationship Id="rId18" Type="http://schemas.openxmlformats.org/officeDocument/2006/relationships/hyperlink" Target="https://www.youtube.com/watch?v=eg0PqkwPzVA" TargetMode="External"/><Relationship Id="rId3" Type="http://schemas.openxmlformats.org/officeDocument/2006/relationships/settings" Target="settings.xml"/><Relationship Id="rId21" Type="http://schemas.openxmlformats.org/officeDocument/2006/relationships/hyperlink" Target="https://www.steelsustainability.org/recycling" TargetMode="External"/><Relationship Id="rId7" Type="http://schemas.openxmlformats.org/officeDocument/2006/relationships/hyperlink" Target="https://www.steelconstruction.org/design-awards/2017/award/the-leadenhall-building-london/" TargetMode="External"/><Relationship Id="rId12" Type="http://schemas.openxmlformats.org/officeDocument/2006/relationships/hyperlink" Target="https://www.steelsustainability.org/recycling" TargetMode="External"/><Relationship Id="rId17" Type="http://schemas.openxmlformats.org/officeDocument/2006/relationships/hyperlink" Target="https://protect-eu.mimecast.com/s/YMIPCg2VxtDpl4Fofk4V?domain=youtube.com" TargetMode="External"/><Relationship Id="rId2" Type="http://schemas.openxmlformats.org/officeDocument/2006/relationships/styles" Target="styles.xml"/><Relationship Id="rId16" Type="http://schemas.openxmlformats.org/officeDocument/2006/relationships/hyperlink" Target="https://www.burjkhalifa.ae/en/the-tower/design-construction/" TargetMode="External"/><Relationship Id="rId20" Type="http://schemas.openxmlformats.org/officeDocument/2006/relationships/hyperlink" Target="https://www.buildinggreen.com/feature/reducing-environmental-impacts-cement-and-concrete" TargetMode="Externa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hyperlink" Target="https://steelfabservices.com.au/the-environmental-benefits-of-structural-steel/" TargetMode="External"/><Relationship Id="rId5" Type="http://schemas.openxmlformats.org/officeDocument/2006/relationships/image" Target="media/image1.png"/><Relationship Id="rId15" Type="http://schemas.openxmlformats.org/officeDocument/2006/relationships/image" Target="media/image3.gif"/><Relationship Id="rId23" Type="http://schemas.openxmlformats.org/officeDocument/2006/relationships/theme" Target="theme/theme1.xml"/><Relationship Id="rId10" Type="http://schemas.openxmlformats.org/officeDocument/2006/relationships/hyperlink" Target="https://www.buildinggreen.com/feature/reducing-environmental-impacts-cement-and-concrete" TargetMode="External"/><Relationship Id="rId19" Type="http://schemas.openxmlformats.org/officeDocument/2006/relationships/hyperlink" Target="https://steelfabservices.com.au/the-environmental-benefits-of-structural-steel/" TargetMode="External"/><Relationship Id="rId4" Type="http://schemas.openxmlformats.org/officeDocument/2006/relationships/webSettings" Target="webSettings.xml"/><Relationship Id="rId9" Type="http://schemas.openxmlformats.org/officeDocument/2006/relationships/hyperlink" Target="https://www.jernkontoret.se/en/the-steel-industry/production-utilisation-recycling/environmental-impact-of-the-processes/" TargetMode="External"/><Relationship Id="rId14" Type="http://schemas.openxmlformats.org/officeDocument/2006/relationships/hyperlink" Target="https://www.tekla.com/uk/model-comp-2011/images/pics/entry12_big_pic2.jp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2238</Words>
  <Characters>12759</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bowcott</dc:creator>
  <cp:keywords/>
  <dc:description/>
  <cp:lastModifiedBy>oliver bowcott</cp:lastModifiedBy>
  <cp:revision>2</cp:revision>
  <dcterms:created xsi:type="dcterms:W3CDTF">2020-01-14T14:11:00Z</dcterms:created>
  <dcterms:modified xsi:type="dcterms:W3CDTF">2020-01-14T14:11:00Z</dcterms:modified>
</cp:coreProperties>
</file>