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D89B8" w14:textId="28CBEBDF" w:rsidR="009B343C" w:rsidRDefault="009B343C" w:rsidP="00682464">
      <w:pPr>
        <w:spacing w:line="360" w:lineRule="auto"/>
        <w:rPr>
          <w:rFonts w:ascii="Arial" w:hAnsi="Arial" w:cs="Arial"/>
          <w:sz w:val="24"/>
          <w:szCs w:val="24"/>
          <w:u w:val="single"/>
        </w:rPr>
      </w:pPr>
      <w:r w:rsidRPr="009B343C">
        <w:rPr>
          <w:rFonts w:ascii="Arial" w:hAnsi="Arial" w:cs="Arial"/>
          <w:sz w:val="24"/>
          <w:szCs w:val="24"/>
          <w:u w:val="single"/>
        </w:rPr>
        <w:t xml:space="preserve">Contents </w:t>
      </w:r>
    </w:p>
    <w:p w14:paraId="3F395BB3" w14:textId="4DA5D7F9" w:rsidR="009B343C" w:rsidRDefault="009B343C" w:rsidP="00682464">
      <w:pPr>
        <w:spacing w:line="360" w:lineRule="auto"/>
        <w:rPr>
          <w:rFonts w:ascii="Arial" w:hAnsi="Arial" w:cs="Arial"/>
          <w:sz w:val="24"/>
          <w:szCs w:val="24"/>
          <w:u w:val="single"/>
        </w:rPr>
      </w:pPr>
      <w:r>
        <w:rPr>
          <w:rFonts w:ascii="Arial" w:hAnsi="Arial" w:cs="Arial"/>
          <w:sz w:val="24"/>
          <w:szCs w:val="24"/>
          <w:u w:val="single"/>
        </w:rPr>
        <w:t>Part 1</w:t>
      </w:r>
    </w:p>
    <w:p w14:paraId="7CB69ABA" w14:textId="0D01E72E" w:rsidR="009B343C" w:rsidRPr="009B343C" w:rsidRDefault="009C7D39" w:rsidP="00682464">
      <w:pPr>
        <w:spacing w:line="360" w:lineRule="auto"/>
        <w:rPr>
          <w:rFonts w:ascii="Arial" w:hAnsi="Arial" w:cs="Arial"/>
          <w:sz w:val="24"/>
          <w:szCs w:val="24"/>
        </w:rPr>
      </w:pPr>
      <w:r>
        <w:rPr>
          <w:rFonts w:ascii="Arial" w:hAnsi="Arial" w:cs="Arial"/>
          <w:sz w:val="24"/>
          <w:szCs w:val="24"/>
        </w:rPr>
        <w:t xml:space="preserve">Video of Welsh/English activity. </w:t>
      </w:r>
    </w:p>
    <w:p w14:paraId="3EB7C3B2" w14:textId="00C0ED7E" w:rsidR="009B343C" w:rsidRDefault="009B343C" w:rsidP="00682464">
      <w:pPr>
        <w:spacing w:line="360" w:lineRule="auto"/>
        <w:rPr>
          <w:rFonts w:ascii="Arial" w:hAnsi="Arial" w:cs="Arial"/>
          <w:sz w:val="24"/>
          <w:szCs w:val="24"/>
          <w:u w:val="single"/>
        </w:rPr>
      </w:pPr>
      <w:r>
        <w:rPr>
          <w:rFonts w:ascii="Arial" w:hAnsi="Arial" w:cs="Arial"/>
          <w:sz w:val="24"/>
          <w:szCs w:val="24"/>
          <w:u w:val="single"/>
        </w:rPr>
        <w:t xml:space="preserve">Part 2 </w:t>
      </w:r>
    </w:p>
    <w:p w14:paraId="523B898E" w14:textId="139D7889" w:rsidR="009C7D39" w:rsidRDefault="009C7D39" w:rsidP="00682464">
      <w:pPr>
        <w:spacing w:line="360" w:lineRule="auto"/>
        <w:rPr>
          <w:rFonts w:ascii="Arial" w:hAnsi="Arial" w:cs="Arial"/>
          <w:sz w:val="24"/>
          <w:szCs w:val="24"/>
        </w:rPr>
      </w:pPr>
      <w:r>
        <w:rPr>
          <w:rFonts w:ascii="Arial" w:hAnsi="Arial" w:cs="Arial"/>
          <w:sz w:val="24"/>
          <w:szCs w:val="24"/>
        </w:rPr>
        <w:t xml:space="preserve">1500-word essay on bilingualism and multilingualism. </w:t>
      </w:r>
      <w:r w:rsidR="00FE6A91">
        <w:rPr>
          <w:rFonts w:ascii="Arial" w:hAnsi="Arial" w:cs="Arial"/>
          <w:sz w:val="24"/>
          <w:szCs w:val="24"/>
        </w:rPr>
        <w:t>–</w:t>
      </w:r>
      <w:r w:rsidR="00651E91">
        <w:rPr>
          <w:rFonts w:ascii="Arial" w:hAnsi="Arial" w:cs="Arial"/>
          <w:sz w:val="24"/>
          <w:szCs w:val="24"/>
        </w:rPr>
        <w:t xml:space="preserve"> </w:t>
      </w:r>
      <w:r w:rsidR="00FE6A91">
        <w:rPr>
          <w:rFonts w:ascii="Arial" w:hAnsi="Arial" w:cs="Arial"/>
          <w:sz w:val="24"/>
          <w:szCs w:val="24"/>
        </w:rPr>
        <w:t>1466 words</w:t>
      </w:r>
    </w:p>
    <w:p w14:paraId="0CEDF316" w14:textId="77777777" w:rsidR="009C7D39" w:rsidRDefault="009C7D39" w:rsidP="00682464">
      <w:pPr>
        <w:spacing w:line="360" w:lineRule="auto"/>
        <w:rPr>
          <w:rFonts w:ascii="Arial" w:hAnsi="Arial" w:cs="Arial"/>
          <w:sz w:val="24"/>
          <w:szCs w:val="24"/>
        </w:rPr>
      </w:pPr>
    </w:p>
    <w:p w14:paraId="720E63BA" w14:textId="77777777" w:rsidR="009C7D39" w:rsidRDefault="009C7D39" w:rsidP="00682464">
      <w:pPr>
        <w:spacing w:line="360" w:lineRule="auto"/>
        <w:rPr>
          <w:rFonts w:ascii="Arial" w:hAnsi="Arial" w:cs="Arial"/>
          <w:sz w:val="24"/>
          <w:szCs w:val="24"/>
        </w:rPr>
      </w:pPr>
    </w:p>
    <w:p w14:paraId="104460ED" w14:textId="77777777" w:rsidR="009C7D39" w:rsidRDefault="009C7D39" w:rsidP="00682464">
      <w:pPr>
        <w:spacing w:line="360" w:lineRule="auto"/>
        <w:rPr>
          <w:rFonts w:ascii="Arial" w:hAnsi="Arial" w:cs="Arial"/>
          <w:sz w:val="24"/>
          <w:szCs w:val="24"/>
        </w:rPr>
      </w:pPr>
    </w:p>
    <w:p w14:paraId="04FE4CF7" w14:textId="77777777" w:rsidR="009C7D39" w:rsidRDefault="009C7D39" w:rsidP="00682464">
      <w:pPr>
        <w:spacing w:line="360" w:lineRule="auto"/>
        <w:rPr>
          <w:rFonts w:ascii="Arial" w:hAnsi="Arial" w:cs="Arial"/>
          <w:sz w:val="24"/>
          <w:szCs w:val="24"/>
        </w:rPr>
      </w:pPr>
    </w:p>
    <w:p w14:paraId="3B89C4A0" w14:textId="77777777" w:rsidR="009C7D39" w:rsidRDefault="009C7D39" w:rsidP="00682464">
      <w:pPr>
        <w:spacing w:line="360" w:lineRule="auto"/>
        <w:rPr>
          <w:rFonts w:ascii="Arial" w:hAnsi="Arial" w:cs="Arial"/>
          <w:sz w:val="24"/>
          <w:szCs w:val="24"/>
        </w:rPr>
      </w:pPr>
    </w:p>
    <w:p w14:paraId="1D5F1BF3" w14:textId="77777777" w:rsidR="009C7D39" w:rsidRDefault="009C7D39" w:rsidP="00682464">
      <w:pPr>
        <w:spacing w:line="360" w:lineRule="auto"/>
        <w:rPr>
          <w:rFonts w:ascii="Arial" w:hAnsi="Arial" w:cs="Arial"/>
          <w:sz w:val="24"/>
          <w:szCs w:val="24"/>
        </w:rPr>
      </w:pPr>
    </w:p>
    <w:p w14:paraId="36E9A03C" w14:textId="77777777" w:rsidR="009C7D39" w:rsidRDefault="009C7D39" w:rsidP="00682464">
      <w:pPr>
        <w:spacing w:line="360" w:lineRule="auto"/>
        <w:rPr>
          <w:rFonts w:ascii="Arial" w:hAnsi="Arial" w:cs="Arial"/>
          <w:sz w:val="24"/>
          <w:szCs w:val="24"/>
        </w:rPr>
      </w:pPr>
    </w:p>
    <w:p w14:paraId="299E0D9A" w14:textId="77777777" w:rsidR="009C7D39" w:rsidRDefault="009C7D39" w:rsidP="00682464">
      <w:pPr>
        <w:spacing w:line="360" w:lineRule="auto"/>
        <w:rPr>
          <w:rFonts w:ascii="Arial" w:hAnsi="Arial" w:cs="Arial"/>
          <w:sz w:val="24"/>
          <w:szCs w:val="24"/>
        </w:rPr>
      </w:pPr>
    </w:p>
    <w:p w14:paraId="5AD82D0C" w14:textId="77777777" w:rsidR="009C7D39" w:rsidRDefault="009C7D39" w:rsidP="00682464">
      <w:pPr>
        <w:spacing w:line="360" w:lineRule="auto"/>
        <w:rPr>
          <w:rFonts w:ascii="Arial" w:hAnsi="Arial" w:cs="Arial"/>
          <w:sz w:val="24"/>
          <w:szCs w:val="24"/>
        </w:rPr>
      </w:pPr>
    </w:p>
    <w:p w14:paraId="1B7DBF05" w14:textId="77777777" w:rsidR="009C7D39" w:rsidRDefault="009C7D39" w:rsidP="00682464">
      <w:pPr>
        <w:spacing w:line="360" w:lineRule="auto"/>
        <w:rPr>
          <w:rFonts w:ascii="Arial" w:hAnsi="Arial" w:cs="Arial"/>
          <w:sz w:val="24"/>
          <w:szCs w:val="24"/>
        </w:rPr>
      </w:pPr>
    </w:p>
    <w:p w14:paraId="5F84F678" w14:textId="77777777" w:rsidR="009C7D39" w:rsidRDefault="009C7D39" w:rsidP="00682464">
      <w:pPr>
        <w:spacing w:line="360" w:lineRule="auto"/>
        <w:rPr>
          <w:rFonts w:ascii="Arial" w:hAnsi="Arial" w:cs="Arial"/>
          <w:sz w:val="24"/>
          <w:szCs w:val="24"/>
        </w:rPr>
      </w:pPr>
    </w:p>
    <w:p w14:paraId="4055E86E" w14:textId="77777777" w:rsidR="009C7D39" w:rsidRDefault="009C7D39" w:rsidP="00682464">
      <w:pPr>
        <w:spacing w:line="360" w:lineRule="auto"/>
        <w:rPr>
          <w:rFonts w:ascii="Arial" w:hAnsi="Arial" w:cs="Arial"/>
          <w:sz w:val="24"/>
          <w:szCs w:val="24"/>
        </w:rPr>
      </w:pPr>
    </w:p>
    <w:p w14:paraId="5718740C" w14:textId="77777777" w:rsidR="009C7D39" w:rsidRDefault="009C7D39" w:rsidP="00682464">
      <w:pPr>
        <w:spacing w:line="360" w:lineRule="auto"/>
        <w:rPr>
          <w:rFonts w:ascii="Arial" w:hAnsi="Arial" w:cs="Arial"/>
          <w:sz w:val="24"/>
          <w:szCs w:val="24"/>
        </w:rPr>
      </w:pPr>
    </w:p>
    <w:p w14:paraId="1C234730" w14:textId="77777777" w:rsidR="009C7D39" w:rsidRDefault="009C7D39" w:rsidP="00682464">
      <w:pPr>
        <w:spacing w:line="360" w:lineRule="auto"/>
        <w:rPr>
          <w:rFonts w:ascii="Arial" w:hAnsi="Arial" w:cs="Arial"/>
          <w:sz w:val="24"/>
          <w:szCs w:val="24"/>
        </w:rPr>
      </w:pPr>
    </w:p>
    <w:p w14:paraId="02F4C373" w14:textId="77777777" w:rsidR="009C7D39" w:rsidRDefault="009C7D39" w:rsidP="00682464">
      <w:pPr>
        <w:spacing w:line="360" w:lineRule="auto"/>
        <w:rPr>
          <w:rFonts w:ascii="Arial" w:hAnsi="Arial" w:cs="Arial"/>
          <w:sz w:val="24"/>
          <w:szCs w:val="24"/>
        </w:rPr>
      </w:pPr>
    </w:p>
    <w:p w14:paraId="68ABA7C3" w14:textId="77777777" w:rsidR="009C7D39" w:rsidRDefault="009C7D39" w:rsidP="00682464">
      <w:pPr>
        <w:spacing w:line="360" w:lineRule="auto"/>
        <w:rPr>
          <w:rFonts w:ascii="Arial" w:hAnsi="Arial" w:cs="Arial"/>
          <w:sz w:val="24"/>
          <w:szCs w:val="24"/>
        </w:rPr>
      </w:pPr>
    </w:p>
    <w:p w14:paraId="3BD5CCBD" w14:textId="77777777" w:rsidR="009C7D39" w:rsidRDefault="009C7D39" w:rsidP="00682464">
      <w:pPr>
        <w:spacing w:line="360" w:lineRule="auto"/>
        <w:rPr>
          <w:rFonts w:ascii="Arial" w:hAnsi="Arial" w:cs="Arial"/>
          <w:sz w:val="24"/>
          <w:szCs w:val="24"/>
        </w:rPr>
      </w:pPr>
    </w:p>
    <w:p w14:paraId="19924525" w14:textId="77777777" w:rsidR="009C7D39" w:rsidRDefault="009C7D39" w:rsidP="00682464">
      <w:pPr>
        <w:spacing w:line="360" w:lineRule="auto"/>
        <w:rPr>
          <w:rFonts w:ascii="Arial" w:hAnsi="Arial" w:cs="Arial"/>
          <w:sz w:val="24"/>
          <w:szCs w:val="24"/>
        </w:rPr>
      </w:pPr>
    </w:p>
    <w:p w14:paraId="5C1E1D00" w14:textId="77777777" w:rsidR="009C7D39" w:rsidRDefault="009C7D39" w:rsidP="00682464">
      <w:pPr>
        <w:spacing w:line="360" w:lineRule="auto"/>
        <w:rPr>
          <w:rFonts w:ascii="Arial" w:hAnsi="Arial" w:cs="Arial"/>
          <w:sz w:val="24"/>
          <w:szCs w:val="24"/>
        </w:rPr>
      </w:pPr>
    </w:p>
    <w:p w14:paraId="0DC76DFB" w14:textId="046DD0B9" w:rsidR="009C7D39" w:rsidRDefault="009C7D39" w:rsidP="00682464">
      <w:pPr>
        <w:spacing w:line="360" w:lineRule="auto"/>
        <w:rPr>
          <w:rFonts w:ascii="Arial" w:hAnsi="Arial" w:cs="Arial"/>
          <w:sz w:val="24"/>
          <w:szCs w:val="24"/>
          <w:u w:val="single"/>
        </w:rPr>
      </w:pPr>
      <w:r w:rsidRPr="009C7D39">
        <w:rPr>
          <w:rFonts w:ascii="Arial" w:hAnsi="Arial" w:cs="Arial"/>
          <w:sz w:val="24"/>
          <w:szCs w:val="24"/>
          <w:u w:val="single"/>
        </w:rPr>
        <w:lastRenderedPageBreak/>
        <w:t>AI Cover Sheet</w:t>
      </w:r>
    </w:p>
    <w:p w14:paraId="33A9CE23" w14:textId="0BDEB1C7" w:rsidR="009C7D39" w:rsidRDefault="009C7D39" w:rsidP="00682464">
      <w:pPr>
        <w:spacing w:line="360" w:lineRule="auto"/>
        <w:rPr>
          <w:rFonts w:ascii="Arial" w:hAnsi="Arial" w:cs="Arial"/>
          <w:sz w:val="24"/>
          <w:szCs w:val="24"/>
        </w:rPr>
      </w:pPr>
      <w:r>
        <w:rPr>
          <w:rFonts w:ascii="Arial" w:hAnsi="Arial" w:cs="Arial"/>
          <w:sz w:val="24"/>
          <w:szCs w:val="24"/>
        </w:rPr>
        <w:t xml:space="preserve">B) I confirm that I have not presented any AI generated text as my own work. I confirm I have copies of my drafts, notes and other resources I used before and after the use of AI tools which I may be asked to provide as evidence. </w:t>
      </w:r>
    </w:p>
    <w:p w14:paraId="14E609F6" w14:textId="77777777" w:rsidR="009C7D39" w:rsidRDefault="009C7D39" w:rsidP="00682464">
      <w:pPr>
        <w:spacing w:line="360" w:lineRule="auto"/>
        <w:rPr>
          <w:rFonts w:ascii="Arial" w:hAnsi="Arial" w:cs="Arial"/>
          <w:sz w:val="24"/>
          <w:szCs w:val="24"/>
        </w:rPr>
      </w:pPr>
    </w:p>
    <w:p w14:paraId="4F9665B0" w14:textId="77777777" w:rsidR="009C7D39" w:rsidRDefault="009C7D39" w:rsidP="00682464">
      <w:pPr>
        <w:spacing w:line="360" w:lineRule="auto"/>
        <w:rPr>
          <w:rFonts w:ascii="Arial" w:hAnsi="Arial" w:cs="Arial"/>
          <w:sz w:val="24"/>
          <w:szCs w:val="24"/>
        </w:rPr>
      </w:pPr>
    </w:p>
    <w:p w14:paraId="2AEB6CF3" w14:textId="77777777" w:rsidR="009C7D39" w:rsidRDefault="009C7D39" w:rsidP="00682464">
      <w:pPr>
        <w:spacing w:line="360" w:lineRule="auto"/>
        <w:rPr>
          <w:rFonts w:ascii="Arial" w:hAnsi="Arial" w:cs="Arial"/>
          <w:sz w:val="24"/>
          <w:szCs w:val="24"/>
        </w:rPr>
      </w:pPr>
    </w:p>
    <w:p w14:paraId="606C5E89" w14:textId="77777777" w:rsidR="009C7D39" w:rsidRDefault="009C7D39" w:rsidP="00682464">
      <w:pPr>
        <w:spacing w:line="360" w:lineRule="auto"/>
        <w:rPr>
          <w:rFonts w:ascii="Arial" w:hAnsi="Arial" w:cs="Arial"/>
          <w:sz w:val="24"/>
          <w:szCs w:val="24"/>
        </w:rPr>
      </w:pPr>
    </w:p>
    <w:p w14:paraId="468A564A" w14:textId="77777777" w:rsidR="009C7D39" w:rsidRDefault="009C7D39" w:rsidP="00682464">
      <w:pPr>
        <w:spacing w:line="360" w:lineRule="auto"/>
        <w:rPr>
          <w:rFonts w:ascii="Arial" w:hAnsi="Arial" w:cs="Arial"/>
          <w:sz w:val="24"/>
          <w:szCs w:val="24"/>
        </w:rPr>
      </w:pPr>
    </w:p>
    <w:p w14:paraId="2BFB5EE2" w14:textId="77777777" w:rsidR="009C7D39" w:rsidRDefault="009C7D39" w:rsidP="00682464">
      <w:pPr>
        <w:spacing w:line="360" w:lineRule="auto"/>
        <w:rPr>
          <w:rFonts w:ascii="Arial" w:hAnsi="Arial" w:cs="Arial"/>
          <w:sz w:val="24"/>
          <w:szCs w:val="24"/>
        </w:rPr>
      </w:pPr>
    </w:p>
    <w:p w14:paraId="2891FE2C" w14:textId="77777777" w:rsidR="009C7D39" w:rsidRDefault="009C7D39" w:rsidP="00682464">
      <w:pPr>
        <w:spacing w:line="360" w:lineRule="auto"/>
        <w:rPr>
          <w:rFonts w:ascii="Arial" w:hAnsi="Arial" w:cs="Arial"/>
          <w:sz w:val="24"/>
          <w:szCs w:val="24"/>
        </w:rPr>
      </w:pPr>
    </w:p>
    <w:p w14:paraId="78C16FFA" w14:textId="77777777" w:rsidR="009C7D39" w:rsidRDefault="009C7D39" w:rsidP="00682464">
      <w:pPr>
        <w:spacing w:line="360" w:lineRule="auto"/>
        <w:rPr>
          <w:rFonts w:ascii="Arial" w:hAnsi="Arial" w:cs="Arial"/>
          <w:sz w:val="24"/>
          <w:szCs w:val="24"/>
        </w:rPr>
      </w:pPr>
    </w:p>
    <w:p w14:paraId="690B637F" w14:textId="77777777" w:rsidR="009C7D39" w:rsidRDefault="009C7D39" w:rsidP="00682464">
      <w:pPr>
        <w:spacing w:line="360" w:lineRule="auto"/>
        <w:rPr>
          <w:rFonts w:ascii="Arial" w:hAnsi="Arial" w:cs="Arial"/>
          <w:sz w:val="24"/>
          <w:szCs w:val="24"/>
        </w:rPr>
      </w:pPr>
    </w:p>
    <w:p w14:paraId="70E4189A" w14:textId="77777777" w:rsidR="009C7D39" w:rsidRDefault="009C7D39" w:rsidP="00682464">
      <w:pPr>
        <w:spacing w:line="360" w:lineRule="auto"/>
        <w:rPr>
          <w:rFonts w:ascii="Arial" w:hAnsi="Arial" w:cs="Arial"/>
          <w:sz w:val="24"/>
          <w:szCs w:val="24"/>
        </w:rPr>
      </w:pPr>
    </w:p>
    <w:p w14:paraId="3FB8C4CC" w14:textId="77777777" w:rsidR="009C7D39" w:rsidRDefault="009C7D39" w:rsidP="00682464">
      <w:pPr>
        <w:spacing w:line="360" w:lineRule="auto"/>
        <w:rPr>
          <w:rFonts w:ascii="Arial" w:hAnsi="Arial" w:cs="Arial"/>
          <w:sz w:val="24"/>
          <w:szCs w:val="24"/>
        </w:rPr>
      </w:pPr>
    </w:p>
    <w:p w14:paraId="193FF7B6" w14:textId="77777777" w:rsidR="009C7D39" w:rsidRDefault="009C7D39" w:rsidP="00682464">
      <w:pPr>
        <w:spacing w:line="360" w:lineRule="auto"/>
        <w:rPr>
          <w:rFonts w:ascii="Arial" w:hAnsi="Arial" w:cs="Arial"/>
          <w:sz w:val="24"/>
          <w:szCs w:val="24"/>
        </w:rPr>
      </w:pPr>
    </w:p>
    <w:p w14:paraId="3D0ABEB4" w14:textId="77777777" w:rsidR="009C7D39" w:rsidRDefault="009C7D39" w:rsidP="00682464">
      <w:pPr>
        <w:spacing w:line="360" w:lineRule="auto"/>
        <w:rPr>
          <w:rFonts w:ascii="Arial" w:hAnsi="Arial" w:cs="Arial"/>
          <w:sz w:val="24"/>
          <w:szCs w:val="24"/>
        </w:rPr>
      </w:pPr>
    </w:p>
    <w:p w14:paraId="7CA91FBA" w14:textId="77777777" w:rsidR="009C7D39" w:rsidRDefault="009C7D39" w:rsidP="00682464">
      <w:pPr>
        <w:spacing w:line="360" w:lineRule="auto"/>
        <w:rPr>
          <w:rFonts w:ascii="Arial" w:hAnsi="Arial" w:cs="Arial"/>
          <w:sz w:val="24"/>
          <w:szCs w:val="24"/>
        </w:rPr>
      </w:pPr>
    </w:p>
    <w:p w14:paraId="67511D1B" w14:textId="77777777" w:rsidR="009C7D39" w:rsidRDefault="009C7D39" w:rsidP="00682464">
      <w:pPr>
        <w:spacing w:line="360" w:lineRule="auto"/>
        <w:rPr>
          <w:rFonts w:ascii="Arial" w:hAnsi="Arial" w:cs="Arial"/>
          <w:sz w:val="24"/>
          <w:szCs w:val="24"/>
        </w:rPr>
      </w:pPr>
    </w:p>
    <w:p w14:paraId="1A4DBAB7" w14:textId="77777777" w:rsidR="009C7D39" w:rsidRDefault="009C7D39" w:rsidP="00682464">
      <w:pPr>
        <w:spacing w:line="360" w:lineRule="auto"/>
        <w:rPr>
          <w:rFonts w:ascii="Arial" w:hAnsi="Arial" w:cs="Arial"/>
          <w:sz w:val="24"/>
          <w:szCs w:val="24"/>
        </w:rPr>
      </w:pPr>
    </w:p>
    <w:p w14:paraId="3EF6BBD0" w14:textId="77777777" w:rsidR="009C7D39" w:rsidRDefault="009C7D39" w:rsidP="00682464">
      <w:pPr>
        <w:spacing w:line="360" w:lineRule="auto"/>
        <w:rPr>
          <w:rFonts w:ascii="Arial" w:hAnsi="Arial" w:cs="Arial"/>
          <w:sz w:val="24"/>
          <w:szCs w:val="24"/>
        </w:rPr>
      </w:pPr>
    </w:p>
    <w:p w14:paraId="1CC5C5F1" w14:textId="77777777" w:rsidR="009C7D39" w:rsidRDefault="009C7D39" w:rsidP="00682464">
      <w:pPr>
        <w:spacing w:line="360" w:lineRule="auto"/>
        <w:rPr>
          <w:rFonts w:ascii="Arial" w:hAnsi="Arial" w:cs="Arial"/>
          <w:sz w:val="24"/>
          <w:szCs w:val="24"/>
        </w:rPr>
      </w:pPr>
    </w:p>
    <w:p w14:paraId="511AE61C" w14:textId="77777777" w:rsidR="009C7D39" w:rsidRDefault="009C7D39" w:rsidP="00682464">
      <w:pPr>
        <w:spacing w:line="360" w:lineRule="auto"/>
        <w:rPr>
          <w:rFonts w:ascii="Arial" w:hAnsi="Arial" w:cs="Arial"/>
          <w:sz w:val="24"/>
          <w:szCs w:val="24"/>
        </w:rPr>
      </w:pPr>
    </w:p>
    <w:p w14:paraId="1BA87A20" w14:textId="77777777" w:rsidR="009C7D39" w:rsidRDefault="009C7D39" w:rsidP="00682464">
      <w:pPr>
        <w:spacing w:line="360" w:lineRule="auto"/>
        <w:rPr>
          <w:rFonts w:ascii="Arial" w:hAnsi="Arial" w:cs="Arial"/>
          <w:sz w:val="24"/>
          <w:szCs w:val="24"/>
        </w:rPr>
      </w:pPr>
    </w:p>
    <w:p w14:paraId="20ED9AAB" w14:textId="77777777" w:rsidR="009C7D39" w:rsidRDefault="009C7D39" w:rsidP="00682464">
      <w:pPr>
        <w:spacing w:line="360" w:lineRule="auto"/>
        <w:rPr>
          <w:rFonts w:ascii="Arial" w:hAnsi="Arial" w:cs="Arial"/>
          <w:sz w:val="24"/>
          <w:szCs w:val="24"/>
        </w:rPr>
      </w:pPr>
    </w:p>
    <w:p w14:paraId="09F33D9F" w14:textId="232DE70D" w:rsidR="009C7D39" w:rsidRDefault="009C7D39" w:rsidP="00682464">
      <w:pPr>
        <w:spacing w:line="360" w:lineRule="auto"/>
        <w:rPr>
          <w:rFonts w:ascii="Arial" w:hAnsi="Arial" w:cs="Arial"/>
          <w:sz w:val="24"/>
          <w:szCs w:val="24"/>
          <w:u w:val="single"/>
        </w:rPr>
      </w:pPr>
      <w:r w:rsidRPr="009C7D39">
        <w:rPr>
          <w:rFonts w:ascii="Arial" w:hAnsi="Arial" w:cs="Arial"/>
          <w:sz w:val="24"/>
          <w:szCs w:val="24"/>
          <w:u w:val="single"/>
        </w:rPr>
        <w:lastRenderedPageBreak/>
        <w:t>Part 1</w:t>
      </w:r>
    </w:p>
    <w:p w14:paraId="7832BC9A" w14:textId="3D43F19E" w:rsidR="000E6AEF" w:rsidRDefault="000E6AEF" w:rsidP="00682464">
      <w:pPr>
        <w:spacing w:line="360" w:lineRule="auto"/>
        <w:rPr>
          <w:rFonts w:ascii="Arial" w:hAnsi="Arial" w:cs="Arial"/>
          <w:sz w:val="24"/>
          <w:szCs w:val="24"/>
          <w:u w:val="single"/>
        </w:rPr>
      </w:pPr>
      <w:hyperlink r:id="rId6" w:history="1">
        <w:r w:rsidRPr="00D50D7A">
          <w:rPr>
            <w:rStyle w:val="Hyperlink"/>
            <w:rFonts w:ascii="Arial" w:hAnsi="Arial" w:cs="Arial"/>
            <w:sz w:val="24"/>
            <w:szCs w:val="24"/>
          </w:rPr>
          <w:t>https://uowtsd-my.sharepoint.com/my?id=%</w:t>
        </w:r>
        <w:r w:rsidRPr="00D50D7A">
          <w:rPr>
            <w:rStyle w:val="Hyperlink"/>
            <w:rFonts w:ascii="Arial" w:hAnsi="Arial" w:cs="Arial"/>
            <w:sz w:val="24"/>
            <w:szCs w:val="24"/>
          </w:rPr>
          <w:t>2</w:t>
        </w:r>
        <w:r w:rsidRPr="00D50D7A">
          <w:rPr>
            <w:rStyle w:val="Hyperlink"/>
            <w:rFonts w:ascii="Arial" w:hAnsi="Arial" w:cs="Arial"/>
            <w:sz w:val="24"/>
            <w:szCs w:val="24"/>
          </w:rPr>
          <w:t>Fpersonal%2F2418305%5Fstudent%5Fuwtsd%5Fac%5Fuk%2FDocuments%2Fmultilingual</w:t>
        </w:r>
      </w:hyperlink>
      <w:r>
        <w:rPr>
          <w:rFonts w:ascii="Arial" w:hAnsi="Arial" w:cs="Arial"/>
          <w:sz w:val="24"/>
          <w:szCs w:val="24"/>
          <w:u w:val="single"/>
        </w:rPr>
        <w:t xml:space="preserve"> </w:t>
      </w:r>
    </w:p>
    <w:p w14:paraId="3B2AD6D2" w14:textId="77777777" w:rsidR="009C7D39" w:rsidRDefault="009C7D39" w:rsidP="00682464">
      <w:pPr>
        <w:spacing w:line="360" w:lineRule="auto"/>
        <w:rPr>
          <w:rFonts w:ascii="Arial" w:hAnsi="Arial" w:cs="Arial"/>
          <w:sz w:val="24"/>
          <w:szCs w:val="24"/>
          <w:u w:val="single"/>
        </w:rPr>
      </w:pPr>
    </w:p>
    <w:p w14:paraId="4A00B5CD" w14:textId="77777777" w:rsidR="009C7D39" w:rsidRDefault="009C7D39" w:rsidP="00682464">
      <w:pPr>
        <w:spacing w:line="360" w:lineRule="auto"/>
        <w:rPr>
          <w:rFonts w:ascii="Arial" w:hAnsi="Arial" w:cs="Arial"/>
          <w:sz w:val="24"/>
          <w:szCs w:val="24"/>
          <w:u w:val="single"/>
        </w:rPr>
      </w:pPr>
    </w:p>
    <w:p w14:paraId="1ECD5E75" w14:textId="77777777" w:rsidR="009C7D39" w:rsidRDefault="009C7D39" w:rsidP="00682464">
      <w:pPr>
        <w:spacing w:line="360" w:lineRule="auto"/>
        <w:rPr>
          <w:rFonts w:ascii="Arial" w:hAnsi="Arial" w:cs="Arial"/>
          <w:sz w:val="24"/>
          <w:szCs w:val="24"/>
          <w:u w:val="single"/>
        </w:rPr>
      </w:pPr>
    </w:p>
    <w:p w14:paraId="6554C0A9" w14:textId="77777777" w:rsidR="009C7D39" w:rsidRDefault="009C7D39" w:rsidP="00682464">
      <w:pPr>
        <w:spacing w:line="360" w:lineRule="auto"/>
        <w:rPr>
          <w:rFonts w:ascii="Arial" w:hAnsi="Arial" w:cs="Arial"/>
          <w:sz w:val="24"/>
          <w:szCs w:val="24"/>
          <w:u w:val="single"/>
        </w:rPr>
      </w:pPr>
    </w:p>
    <w:p w14:paraId="048DE13B" w14:textId="77777777" w:rsidR="009C7D39" w:rsidRDefault="009C7D39" w:rsidP="00682464">
      <w:pPr>
        <w:spacing w:line="360" w:lineRule="auto"/>
        <w:rPr>
          <w:rFonts w:ascii="Arial" w:hAnsi="Arial" w:cs="Arial"/>
          <w:sz w:val="24"/>
          <w:szCs w:val="24"/>
          <w:u w:val="single"/>
        </w:rPr>
      </w:pPr>
    </w:p>
    <w:p w14:paraId="55DF08DE" w14:textId="77777777" w:rsidR="009C7D39" w:rsidRDefault="009C7D39" w:rsidP="00682464">
      <w:pPr>
        <w:spacing w:line="360" w:lineRule="auto"/>
        <w:rPr>
          <w:rFonts w:ascii="Arial" w:hAnsi="Arial" w:cs="Arial"/>
          <w:sz w:val="24"/>
          <w:szCs w:val="24"/>
          <w:u w:val="single"/>
        </w:rPr>
      </w:pPr>
    </w:p>
    <w:p w14:paraId="61F1E8B7" w14:textId="77777777" w:rsidR="009C7D39" w:rsidRDefault="009C7D39" w:rsidP="00682464">
      <w:pPr>
        <w:spacing w:line="360" w:lineRule="auto"/>
        <w:rPr>
          <w:rFonts w:ascii="Arial" w:hAnsi="Arial" w:cs="Arial"/>
          <w:sz w:val="24"/>
          <w:szCs w:val="24"/>
          <w:u w:val="single"/>
        </w:rPr>
      </w:pPr>
    </w:p>
    <w:p w14:paraId="0E8E80D6" w14:textId="77777777" w:rsidR="009C7D39" w:rsidRDefault="009C7D39" w:rsidP="00682464">
      <w:pPr>
        <w:spacing w:line="360" w:lineRule="auto"/>
        <w:rPr>
          <w:rFonts w:ascii="Arial" w:hAnsi="Arial" w:cs="Arial"/>
          <w:sz w:val="24"/>
          <w:szCs w:val="24"/>
          <w:u w:val="single"/>
        </w:rPr>
      </w:pPr>
    </w:p>
    <w:p w14:paraId="4568DF71" w14:textId="77777777" w:rsidR="009C7D39" w:rsidRDefault="009C7D39" w:rsidP="00682464">
      <w:pPr>
        <w:spacing w:line="360" w:lineRule="auto"/>
        <w:rPr>
          <w:rFonts w:ascii="Arial" w:hAnsi="Arial" w:cs="Arial"/>
          <w:sz w:val="24"/>
          <w:szCs w:val="24"/>
          <w:u w:val="single"/>
        </w:rPr>
      </w:pPr>
    </w:p>
    <w:p w14:paraId="2E5733BE" w14:textId="77777777" w:rsidR="009C7D39" w:rsidRDefault="009C7D39" w:rsidP="00682464">
      <w:pPr>
        <w:spacing w:line="360" w:lineRule="auto"/>
        <w:rPr>
          <w:rFonts w:ascii="Arial" w:hAnsi="Arial" w:cs="Arial"/>
          <w:sz w:val="24"/>
          <w:szCs w:val="24"/>
          <w:u w:val="single"/>
        </w:rPr>
      </w:pPr>
    </w:p>
    <w:p w14:paraId="68DA2338" w14:textId="77777777" w:rsidR="009C7D39" w:rsidRDefault="009C7D39" w:rsidP="00682464">
      <w:pPr>
        <w:spacing w:line="360" w:lineRule="auto"/>
        <w:rPr>
          <w:rFonts w:ascii="Arial" w:hAnsi="Arial" w:cs="Arial"/>
          <w:sz w:val="24"/>
          <w:szCs w:val="24"/>
          <w:u w:val="single"/>
        </w:rPr>
      </w:pPr>
    </w:p>
    <w:p w14:paraId="15D3D579" w14:textId="77777777" w:rsidR="009C7D39" w:rsidRDefault="009C7D39" w:rsidP="00682464">
      <w:pPr>
        <w:spacing w:line="360" w:lineRule="auto"/>
        <w:rPr>
          <w:rFonts w:ascii="Arial" w:hAnsi="Arial" w:cs="Arial"/>
          <w:sz w:val="24"/>
          <w:szCs w:val="24"/>
          <w:u w:val="single"/>
        </w:rPr>
      </w:pPr>
    </w:p>
    <w:p w14:paraId="7C28CA7E" w14:textId="77777777" w:rsidR="009C7D39" w:rsidRDefault="009C7D39" w:rsidP="00682464">
      <w:pPr>
        <w:spacing w:line="360" w:lineRule="auto"/>
        <w:rPr>
          <w:rFonts w:ascii="Arial" w:hAnsi="Arial" w:cs="Arial"/>
          <w:sz w:val="24"/>
          <w:szCs w:val="24"/>
          <w:u w:val="single"/>
        </w:rPr>
      </w:pPr>
    </w:p>
    <w:p w14:paraId="7EF12F9A" w14:textId="77777777" w:rsidR="009C7D39" w:rsidRDefault="009C7D39" w:rsidP="00682464">
      <w:pPr>
        <w:spacing w:line="360" w:lineRule="auto"/>
        <w:rPr>
          <w:rFonts w:ascii="Arial" w:hAnsi="Arial" w:cs="Arial"/>
          <w:sz w:val="24"/>
          <w:szCs w:val="24"/>
          <w:u w:val="single"/>
        </w:rPr>
      </w:pPr>
    </w:p>
    <w:p w14:paraId="1B487062" w14:textId="77777777" w:rsidR="009C7D39" w:rsidRDefault="009C7D39" w:rsidP="00682464">
      <w:pPr>
        <w:spacing w:line="360" w:lineRule="auto"/>
        <w:rPr>
          <w:rFonts w:ascii="Arial" w:hAnsi="Arial" w:cs="Arial"/>
          <w:sz w:val="24"/>
          <w:szCs w:val="24"/>
          <w:u w:val="single"/>
        </w:rPr>
      </w:pPr>
    </w:p>
    <w:p w14:paraId="7D80BE33" w14:textId="77777777" w:rsidR="009C7D39" w:rsidRDefault="009C7D39" w:rsidP="00682464">
      <w:pPr>
        <w:spacing w:line="360" w:lineRule="auto"/>
        <w:rPr>
          <w:rFonts w:ascii="Arial" w:hAnsi="Arial" w:cs="Arial"/>
          <w:sz w:val="24"/>
          <w:szCs w:val="24"/>
          <w:u w:val="single"/>
        </w:rPr>
      </w:pPr>
    </w:p>
    <w:p w14:paraId="581F9357" w14:textId="77777777" w:rsidR="009C7D39" w:rsidRDefault="009C7D39" w:rsidP="00682464">
      <w:pPr>
        <w:spacing w:line="360" w:lineRule="auto"/>
        <w:rPr>
          <w:rFonts w:ascii="Arial" w:hAnsi="Arial" w:cs="Arial"/>
          <w:sz w:val="24"/>
          <w:szCs w:val="24"/>
          <w:u w:val="single"/>
        </w:rPr>
      </w:pPr>
    </w:p>
    <w:p w14:paraId="7AA250E6" w14:textId="77777777" w:rsidR="009C7D39" w:rsidRDefault="009C7D39" w:rsidP="00682464">
      <w:pPr>
        <w:spacing w:line="360" w:lineRule="auto"/>
        <w:rPr>
          <w:rFonts w:ascii="Arial" w:hAnsi="Arial" w:cs="Arial"/>
          <w:sz w:val="24"/>
          <w:szCs w:val="24"/>
          <w:u w:val="single"/>
        </w:rPr>
      </w:pPr>
    </w:p>
    <w:p w14:paraId="550055BE" w14:textId="77777777" w:rsidR="009C7D39" w:rsidRDefault="009C7D39" w:rsidP="00682464">
      <w:pPr>
        <w:spacing w:line="360" w:lineRule="auto"/>
        <w:rPr>
          <w:rFonts w:ascii="Arial" w:hAnsi="Arial" w:cs="Arial"/>
          <w:sz w:val="24"/>
          <w:szCs w:val="24"/>
          <w:u w:val="single"/>
        </w:rPr>
      </w:pPr>
    </w:p>
    <w:p w14:paraId="050F780D" w14:textId="77777777" w:rsidR="009C7D39" w:rsidRDefault="009C7D39" w:rsidP="00682464">
      <w:pPr>
        <w:spacing w:line="360" w:lineRule="auto"/>
        <w:rPr>
          <w:rFonts w:ascii="Arial" w:hAnsi="Arial" w:cs="Arial"/>
          <w:sz w:val="24"/>
          <w:szCs w:val="24"/>
          <w:u w:val="single"/>
        </w:rPr>
      </w:pPr>
    </w:p>
    <w:p w14:paraId="0A96C762" w14:textId="77777777" w:rsidR="009C7D39" w:rsidRDefault="009C7D39" w:rsidP="00682464">
      <w:pPr>
        <w:spacing w:line="360" w:lineRule="auto"/>
        <w:rPr>
          <w:rFonts w:ascii="Arial" w:hAnsi="Arial" w:cs="Arial"/>
          <w:sz w:val="24"/>
          <w:szCs w:val="24"/>
          <w:u w:val="single"/>
        </w:rPr>
      </w:pPr>
    </w:p>
    <w:p w14:paraId="3B1C8256" w14:textId="5542CA05" w:rsidR="009C7D39" w:rsidRDefault="009C7D39" w:rsidP="00682464">
      <w:pPr>
        <w:spacing w:line="360" w:lineRule="auto"/>
        <w:rPr>
          <w:rFonts w:ascii="Arial" w:hAnsi="Arial" w:cs="Arial"/>
          <w:sz w:val="24"/>
          <w:szCs w:val="24"/>
          <w:u w:val="single"/>
        </w:rPr>
      </w:pPr>
      <w:r>
        <w:rPr>
          <w:rFonts w:ascii="Arial" w:hAnsi="Arial" w:cs="Arial"/>
          <w:sz w:val="24"/>
          <w:szCs w:val="24"/>
          <w:u w:val="single"/>
        </w:rPr>
        <w:lastRenderedPageBreak/>
        <w:t>Part 2</w:t>
      </w:r>
    </w:p>
    <w:p w14:paraId="5098E483" w14:textId="3BFFC736" w:rsidR="009C7D39" w:rsidRDefault="009C7D39" w:rsidP="00682464">
      <w:pPr>
        <w:spacing w:line="360" w:lineRule="auto"/>
        <w:rPr>
          <w:rFonts w:ascii="Arial" w:hAnsi="Arial" w:cs="Arial"/>
          <w:sz w:val="24"/>
          <w:szCs w:val="24"/>
          <w:u w:val="single"/>
        </w:rPr>
      </w:pPr>
      <w:r>
        <w:rPr>
          <w:rFonts w:ascii="Arial" w:hAnsi="Arial" w:cs="Arial"/>
          <w:sz w:val="24"/>
          <w:szCs w:val="24"/>
          <w:u w:val="single"/>
        </w:rPr>
        <w:t xml:space="preserve">Introduction </w:t>
      </w:r>
    </w:p>
    <w:p w14:paraId="458CFCB5" w14:textId="5051F6CE" w:rsidR="00FE5B09" w:rsidRDefault="009C7D39" w:rsidP="00682464">
      <w:pPr>
        <w:spacing w:line="360" w:lineRule="auto"/>
        <w:rPr>
          <w:rFonts w:ascii="Arial" w:hAnsi="Arial" w:cs="Arial"/>
          <w:sz w:val="24"/>
          <w:szCs w:val="24"/>
        </w:rPr>
      </w:pPr>
      <w:r w:rsidRPr="00FE5B09">
        <w:rPr>
          <w:rFonts w:ascii="Arial" w:hAnsi="Arial" w:cs="Arial"/>
          <w:sz w:val="24"/>
          <w:szCs w:val="24"/>
        </w:rPr>
        <w:t xml:space="preserve">      </w:t>
      </w:r>
      <w:r w:rsidR="00FE5B09">
        <w:rPr>
          <w:rFonts w:ascii="Arial" w:hAnsi="Arial" w:cs="Arial"/>
          <w:sz w:val="24"/>
          <w:szCs w:val="24"/>
        </w:rPr>
        <w:t xml:space="preserve">Cambridge Dictionary (2025) states that multilingualism is being able to understand and use more than two languages, this can be through written or spoken pieces. </w:t>
      </w:r>
      <w:r w:rsidR="005F123A">
        <w:rPr>
          <w:rFonts w:ascii="Arial" w:hAnsi="Arial" w:cs="Arial"/>
          <w:sz w:val="24"/>
          <w:szCs w:val="24"/>
        </w:rPr>
        <w:t>Cambridg</w:t>
      </w:r>
      <w:r w:rsidR="004E6558">
        <w:rPr>
          <w:rFonts w:ascii="Arial" w:hAnsi="Arial" w:cs="Arial"/>
          <w:sz w:val="24"/>
          <w:szCs w:val="24"/>
        </w:rPr>
        <w:t xml:space="preserve">e Dictionary (2025) also states that bilingualism is </w:t>
      </w:r>
      <w:r w:rsidR="00AE6D13">
        <w:rPr>
          <w:rFonts w:ascii="Arial" w:hAnsi="Arial" w:cs="Arial"/>
          <w:sz w:val="24"/>
          <w:szCs w:val="24"/>
        </w:rPr>
        <w:t xml:space="preserve">the use of being able to speak two languages. </w:t>
      </w:r>
    </w:p>
    <w:p w14:paraId="1DEF834C" w14:textId="3BDDFB27" w:rsidR="00FE5B09" w:rsidRDefault="008F5B55" w:rsidP="00682464">
      <w:pPr>
        <w:spacing w:line="360" w:lineRule="auto"/>
        <w:rPr>
          <w:rFonts w:ascii="Arial" w:hAnsi="Arial" w:cs="Arial"/>
          <w:sz w:val="24"/>
          <w:szCs w:val="24"/>
        </w:rPr>
      </w:pPr>
      <w:r>
        <w:rPr>
          <w:rFonts w:ascii="Arial" w:hAnsi="Arial" w:cs="Arial"/>
          <w:sz w:val="24"/>
          <w:szCs w:val="24"/>
        </w:rPr>
        <w:t xml:space="preserve">    </w:t>
      </w:r>
      <w:r w:rsidR="00B06FFA">
        <w:rPr>
          <w:rFonts w:ascii="Arial" w:hAnsi="Arial" w:cs="Arial"/>
          <w:sz w:val="24"/>
          <w:szCs w:val="24"/>
        </w:rPr>
        <w:t>(Smidt, 2016, P.</w:t>
      </w:r>
      <w:r w:rsidR="00613038">
        <w:rPr>
          <w:rFonts w:ascii="Arial" w:hAnsi="Arial" w:cs="Arial"/>
          <w:sz w:val="24"/>
          <w:szCs w:val="24"/>
        </w:rPr>
        <w:t xml:space="preserve">43) states that children who </w:t>
      </w:r>
      <w:r w:rsidR="00DB6314">
        <w:rPr>
          <w:rFonts w:ascii="Arial" w:hAnsi="Arial" w:cs="Arial"/>
          <w:sz w:val="24"/>
          <w:szCs w:val="24"/>
        </w:rPr>
        <w:t xml:space="preserve">are unable to read or write yet have an importance within the language they speak as this is how they will observe and learn from the environment </w:t>
      </w:r>
      <w:r w:rsidR="00F2571E">
        <w:rPr>
          <w:rFonts w:ascii="Arial" w:hAnsi="Arial" w:cs="Arial"/>
          <w:sz w:val="24"/>
          <w:szCs w:val="24"/>
        </w:rPr>
        <w:t xml:space="preserve">themselves. Smidt also states that </w:t>
      </w:r>
      <w:r w:rsidR="00367362">
        <w:rPr>
          <w:rFonts w:ascii="Arial" w:hAnsi="Arial" w:cs="Arial"/>
          <w:sz w:val="24"/>
          <w:szCs w:val="24"/>
        </w:rPr>
        <w:t xml:space="preserve">the UK has a curriculum that is divided into two sections for children, these are the early years foundation stage and the national curriculum. In </w:t>
      </w:r>
      <w:proofErr w:type="gramStart"/>
      <w:r w:rsidR="00367362">
        <w:rPr>
          <w:rFonts w:ascii="Arial" w:hAnsi="Arial" w:cs="Arial"/>
          <w:sz w:val="24"/>
          <w:szCs w:val="24"/>
        </w:rPr>
        <w:t>both of these</w:t>
      </w:r>
      <w:proofErr w:type="gramEnd"/>
      <w:r w:rsidR="00367362">
        <w:rPr>
          <w:rFonts w:ascii="Arial" w:hAnsi="Arial" w:cs="Arial"/>
          <w:sz w:val="24"/>
          <w:szCs w:val="24"/>
        </w:rPr>
        <w:t xml:space="preserve"> sections of learning they focus on helping the child develop on the</w:t>
      </w:r>
      <w:r w:rsidR="00EF4216">
        <w:rPr>
          <w:rFonts w:ascii="Arial" w:hAnsi="Arial" w:cs="Arial"/>
          <w:sz w:val="24"/>
          <w:szCs w:val="24"/>
        </w:rPr>
        <w:t xml:space="preserve">ir first language and slowly including a second language, such as, Welsh. </w:t>
      </w:r>
    </w:p>
    <w:p w14:paraId="1AED91EA" w14:textId="60E9A2E4" w:rsidR="00FE5B09" w:rsidRDefault="00582E4D" w:rsidP="00682464">
      <w:pPr>
        <w:spacing w:line="360" w:lineRule="auto"/>
        <w:rPr>
          <w:rFonts w:ascii="Arial" w:hAnsi="Arial" w:cs="Arial"/>
          <w:sz w:val="24"/>
          <w:szCs w:val="24"/>
          <w:u w:val="single"/>
        </w:rPr>
      </w:pPr>
      <w:r w:rsidRPr="00582E4D">
        <w:rPr>
          <w:rFonts w:ascii="Arial" w:hAnsi="Arial" w:cs="Arial"/>
          <w:sz w:val="24"/>
          <w:szCs w:val="24"/>
          <w:u w:val="single"/>
        </w:rPr>
        <w:t>Benefits</w:t>
      </w:r>
    </w:p>
    <w:p w14:paraId="2CFC0660" w14:textId="48AD7CAA" w:rsidR="003313A6" w:rsidRDefault="008622DA" w:rsidP="00682464">
      <w:pPr>
        <w:spacing w:line="360" w:lineRule="auto"/>
        <w:rPr>
          <w:rFonts w:ascii="Arial" w:hAnsi="Arial" w:cs="Arial"/>
          <w:sz w:val="24"/>
          <w:szCs w:val="24"/>
        </w:rPr>
      </w:pPr>
      <w:r>
        <w:rPr>
          <w:rFonts w:ascii="Arial" w:hAnsi="Arial" w:cs="Arial"/>
          <w:sz w:val="24"/>
          <w:szCs w:val="24"/>
        </w:rPr>
        <w:t xml:space="preserve">    Bilingualism and mul</w:t>
      </w:r>
      <w:r w:rsidR="005A78DD">
        <w:rPr>
          <w:rFonts w:ascii="Arial" w:hAnsi="Arial" w:cs="Arial"/>
          <w:sz w:val="24"/>
          <w:szCs w:val="24"/>
        </w:rPr>
        <w:t xml:space="preserve">tilingualism have many benefits, in this written essay </w:t>
      </w:r>
      <w:r w:rsidR="00D417C6">
        <w:rPr>
          <w:rFonts w:ascii="Arial" w:hAnsi="Arial" w:cs="Arial"/>
          <w:sz w:val="24"/>
          <w:szCs w:val="24"/>
        </w:rPr>
        <w:t xml:space="preserve">two benefits will be discussed, these are, </w:t>
      </w:r>
      <w:r w:rsidR="003E028A">
        <w:rPr>
          <w:rFonts w:ascii="Arial" w:hAnsi="Arial" w:cs="Arial"/>
          <w:sz w:val="24"/>
          <w:szCs w:val="24"/>
        </w:rPr>
        <w:t xml:space="preserve">children having improved concentration and </w:t>
      </w:r>
      <w:r w:rsidR="00756AC3">
        <w:rPr>
          <w:rFonts w:ascii="Arial" w:hAnsi="Arial" w:cs="Arial"/>
          <w:sz w:val="24"/>
          <w:szCs w:val="24"/>
        </w:rPr>
        <w:t xml:space="preserve">children </w:t>
      </w:r>
      <w:r w:rsidR="0037270E">
        <w:rPr>
          <w:rFonts w:ascii="Arial" w:hAnsi="Arial" w:cs="Arial"/>
          <w:sz w:val="24"/>
          <w:szCs w:val="24"/>
        </w:rPr>
        <w:t xml:space="preserve">having a better understanding </w:t>
      </w:r>
      <w:r w:rsidR="000B7A53">
        <w:rPr>
          <w:rFonts w:ascii="Arial" w:hAnsi="Arial" w:cs="Arial"/>
          <w:sz w:val="24"/>
          <w:szCs w:val="24"/>
        </w:rPr>
        <w:t xml:space="preserve">of the </w:t>
      </w:r>
      <w:r w:rsidR="00952850">
        <w:rPr>
          <w:rFonts w:ascii="Arial" w:hAnsi="Arial" w:cs="Arial"/>
          <w:sz w:val="24"/>
          <w:szCs w:val="24"/>
        </w:rPr>
        <w:t xml:space="preserve">different cultures. </w:t>
      </w:r>
    </w:p>
    <w:p w14:paraId="0ADDDCFF" w14:textId="33C19791" w:rsidR="00270C22" w:rsidRDefault="00FC49F0" w:rsidP="00682464">
      <w:pPr>
        <w:spacing w:line="360" w:lineRule="auto"/>
        <w:rPr>
          <w:rFonts w:ascii="Arial" w:hAnsi="Arial" w:cs="Arial"/>
          <w:sz w:val="24"/>
          <w:szCs w:val="24"/>
        </w:rPr>
      </w:pPr>
      <w:r>
        <w:rPr>
          <w:rFonts w:ascii="Arial" w:hAnsi="Arial" w:cs="Arial"/>
          <w:sz w:val="24"/>
          <w:szCs w:val="24"/>
        </w:rPr>
        <w:t xml:space="preserve">    </w:t>
      </w:r>
      <w:r w:rsidR="0061336E">
        <w:rPr>
          <w:rFonts w:ascii="Arial" w:hAnsi="Arial" w:cs="Arial"/>
          <w:sz w:val="24"/>
          <w:szCs w:val="24"/>
        </w:rPr>
        <w:t xml:space="preserve">Bilingualism improves concentration as </w:t>
      </w:r>
      <w:r w:rsidR="00045B2C">
        <w:rPr>
          <w:rFonts w:ascii="Arial" w:hAnsi="Arial" w:cs="Arial"/>
          <w:sz w:val="24"/>
          <w:szCs w:val="24"/>
        </w:rPr>
        <w:t xml:space="preserve">it allows the brain to learn to manage </w:t>
      </w:r>
      <w:r w:rsidR="00285EF7">
        <w:rPr>
          <w:rFonts w:ascii="Arial" w:hAnsi="Arial" w:cs="Arial"/>
          <w:sz w:val="24"/>
          <w:szCs w:val="24"/>
        </w:rPr>
        <w:t xml:space="preserve">using two or more languages and how to switch back and forth between these languages which needs a lot of concentration from the child, the more this is practised then the more developed they </w:t>
      </w:r>
      <w:r w:rsidR="00881233">
        <w:rPr>
          <w:rFonts w:ascii="Arial" w:hAnsi="Arial" w:cs="Arial"/>
          <w:sz w:val="24"/>
          <w:szCs w:val="24"/>
        </w:rPr>
        <w:t xml:space="preserve">will become within their concentrations, this also helps the child to become detached from distractions they may face whilst </w:t>
      </w:r>
      <w:r w:rsidR="00C04203">
        <w:rPr>
          <w:rFonts w:ascii="Arial" w:hAnsi="Arial" w:cs="Arial"/>
          <w:sz w:val="24"/>
          <w:szCs w:val="24"/>
        </w:rPr>
        <w:t>using multiple languages, this can be used from when children start to be able to babble.</w:t>
      </w:r>
      <w:r w:rsidR="00522F5D">
        <w:rPr>
          <w:rFonts w:ascii="Arial" w:hAnsi="Arial" w:cs="Arial"/>
          <w:sz w:val="24"/>
          <w:szCs w:val="24"/>
        </w:rPr>
        <w:t xml:space="preserve"> Bilingualism helps to develop the brain stems and to create a wider understanding for children, this helps them to have stronger concentration skills when </w:t>
      </w:r>
      <w:r w:rsidR="004F55CB">
        <w:rPr>
          <w:rFonts w:ascii="Arial" w:hAnsi="Arial" w:cs="Arial"/>
          <w:sz w:val="24"/>
          <w:szCs w:val="24"/>
        </w:rPr>
        <w:t xml:space="preserve">completing work when in their school settings. </w:t>
      </w:r>
    </w:p>
    <w:p w14:paraId="4FD11184" w14:textId="7420B684" w:rsidR="00952850" w:rsidRPr="003313A6" w:rsidRDefault="00270C22" w:rsidP="00682464">
      <w:pPr>
        <w:spacing w:line="360" w:lineRule="auto"/>
        <w:rPr>
          <w:rFonts w:ascii="Arial" w:hAnsi="Arial" w:cs="Arial"/>
          <w:sz w:val="24"/>
          <w:szCs w:val="24"/>
        </w:rPr>
      </w:pPr>
      <w:r>
        <w:rPr>
          <w:rFonts w:ascii="Arial" w:hAnsi="Arial" w:cs="Arial"/>
          <w:sz w:val="24"/>
          <w:szCs w:val="24"/>
        </w:rPr>
        <w:t xml:space="preserve">   Bilingualism helps children to </w:t>
      </w:r>
      <w:proofErr w:type="gramStart"/>
      <w:r>
        <w:rPr>
          <w:rFonts w:ascii="Arial" w:hAnsi="Arial" w:cs="Arial"/>
          <w:sz w:val="24"/>
          <w:szCs w:val="24"/>
        </w:rPr>
        <w:t xml:space="preserve">have an understanding </w:t>
      </w:r>
      <w:r w:rsidR="008B7DFB">
        <w:rPr>
          <w:rFonts w:ascii="Arial" w:hAnsi="Arial" w:cs="Arial"/>
          <w:sz w:val="24"/>
          <w:szCs w:val="24"/>
        </w:rPr>
        <w:t>of</w:t>
      </w:r>
      <w:proofErr w:type="gramEnd"/>
      <w:r w:rsidR="008B7DFB">
        <w:rPr>
          <w:rFonts w:ascii="Arial" w:hAnsi="Arial" w:cs="Arial"/>
          <w:sz w:val="24"/>
          <w:szCs w:val="24"/>
        </w:rPr>
        <w:t xml:space="preserve"> different cultures by helping them to understand how different people communicate and the way in which </w:t>
      </w:r>
      <w:r w:rsidR="00E15CF7">
        <w:rPr>
          <w:rFonts w:ascii="Arial" w:hAnsi="Arial" w:cs="Arial"/>
          <w:sz w:val="24"/>
          <w:szCs w:val="24"/>
        </w:rPr>
        <w:t xml:space="preserve">they communicate. By being bilingual it allows the child to have an open view of the world and how it communicates and the different ways in which different cultures communicate. </w:t>
      </w:r>
      <w:r w:rsidR="000777A2">
        <w:rPr>
          <w:rFonts w:ascii="Arial" w:hAnsi="Arial" w:cs="Arial"/>
          <w:sz w:val="24"/>
          <w:szCs w:val="24"/>
        </w:rPr>
        <w:t xml:space="preserve">This could be from how different cultures </w:t>
      </w:r>
      <w:r w:rsidR="00E17122">
        <w:rPr>
          <w:rFonts w:ascii="Arial" w:hAnsi="Arial" w:cs="Arial"/>
          <w:sz w:val="24"/>
          <w:szCs w:val="24"/>
        </w:rPr>
        <w:t xml:space="preserve">communicate with their </w:t>
      </w:r>
      <w:r w:rsidR="00E17122">
        <w:rPr>
          <w:rFonts w:ascii="Arial" w:hAnsi="Arial" w:cs="Arial"/>
          <w:sz w:val="24"/>
          <w:szCs w:val="24"/>
        </w:rPr>
        <w:lastRenderedPageBreak/>
        <w:t xml:space="preserve">lifestyles </w:t>
      </w:r>
      <w:r w:rsidR="00C40F56">
        <w:rPr>
          <w:rFonts w:ascii="Arial" w:hAnsi="Arial" w:cs="Arial"/>
          <w:sz w:val="24"/>
          <w:szCs w:val="24"/>
        </w:rPr>
        <w:t xml:space="preserve">or to how their language works and the type of </w:t>
      </w:r>
      <w:r w:rsidR="00AE7B8E">
        <w:rPr>
          <w:rFonts w:ascii="Arial" w:hAnsi="Arial" w:cs="Arial"/>
          <w:sz w:val="24"/>
          <w:szCs w:val="24"/>
        </w:rPr>
        <w:t xml:space="preserve">language they will use to communicate. </w:t>
      </w:r>
    </w:p>
    <w:p w14:paraId="6D1E5B44" w14:textId="34AFDA1D" w:rsidR="00582E4D" w:rsidRDefault="00102A89" w:rsidP="00682464">
      <w:pPr>
        <w:spacing w:line="360" w:lineRule="auto"/>
        <w:rPr>
          <w:rFonts w:ascii="Arial" w:hAnsi="Arial" w:cs="Arial"/>
          <w:sz w:val="24"/>
          <w:szCs w:val="24"/>
          <w:u w:val="single"/>
        </w:rPr>
      </w:pPr>
      <w:r>
        <w:rPr>
          <w:rFonts w:ascii="Arial" w:hAnsi="Arial" w:cs="Arial"/>
          <w:sz w:val="24"/>
          <w:szCs w:val="24"/>
          <w:u w:val="single"/>
        </w:rPr>
        <w:t>Welsh/English as an Additional Language</w:t>
      </w:r>
    </w:p>
    <w:p w14:paraId="3C35795B" w14:textId="75AF7242" w:rsidR="004739F9" w:rsidRDefault="00BB069B" w:rsidP="00682464">
      <w:pPr>
        <w:spacing w:line="360" w:lineRule="auto"/>
        <w:rPr>
          <w:rFonts w:ascii="Arial" w:hAnsi="Arial" w:cs="Arial"/>
          <w:sz w:val="24"/>
          <w:szCs w:val="24"/>
        </w:rPr>
      </w:pPr>
      <w:r w:rsidRPr="00DB57E3">
        <w:rPr>
          <w:rFonts w:ascii="Arial" w:hAnsi="Arial" w:cs="Arial"/>
          <w:sz w:val="24"/>
          <w:szCs w:val="24"/>
        </w:rPr>
        <w:t xml:space="preserve">   </w:t>
      </w:r>
      <w:r w:rsidR="00EA4C32">
        <w:rPr>
          <w:rFonts w:ascii="Arial" w:hAnsi="Arial" w:cs="Arial"/>
          <w:sz w:val="24"/>
          <w:szCs w:val="24"/>
        </w:rPr>
        <w:t xml:space="preserve">Children with Welsh or English as their additional </w:t>
      </w:r>
      <w:r w:rsidR="00321401">
        <w:rPr>
          <w:rFonts w:ascii="Arial" w:hAnsi="Arial" w:cs="Arial"/>
          <w:sz w:val="24"/>
          <w:szCs w:val="24"/>
        </w:rPr>
        <w:t xml:space="preserve">language means that their first language will not be Welsh or English and that it will be whatever </w:t>
      </w:r>
      <w:r w:rsidR="00972B82">
        <w:rPr>
          <w:rFonts w:ascii="Arial" w:hAnsi="Arial" w:cs="Arial"/>
          <w:sz w:val="24"/>
          <w:szCs w:val="24"/>
        </w:rPr>
        <w:t xml:space="preserve">language that the parents speak at home. </w:t>
      </w:r>
    </w:p>
    <w:p w14:paraId="282271B7" w14:textId="68F9F5E7" w:rsidR="00276300" w:rsidRDefault="004739F9" w:rsidP="00682464">
      <w:pPr>
        <w:spacing w:line="360" w:lineRule="auto"/>
        <w:rPr>
          <w:rFonts w:ascii="Arial" w:hAnsi="Arial" w:cs="Arial"/>
          <w:sz w:val="24"/>
          <w:szCs w:val="24"/>
        </w:rPr>
      </w:pPr>
      <w:r>
        <w:rPr>
          <w:rFonts w:ascii="Arial" w:hAnsi="Arial" w:cs="Arial"/>
          <w:sz w:val="24"/>
          <w:szCs w:val="24"/>
        </w:rPr>
        <w:t xml:space="preserve">   </w:t>
      </w:r>
      <w:r w:rsidR="00BB069B" w:rsidRPr="00DB57E3">
        <w:rPr>
          <w:rFonts w:ascii="Arial" w:hAnsi="Arial" w:cs="Arial"/>
          <w:sz w:val="24"/>
          <w:szCs w:val="24"/>
        </w:rPr>
        <w:t xml:space="preserve">Department for Education (2020) </w:t>
      </w:r>
      <w:r w:rsidR="003D4E37">
        <w:rPr>
          <w:rFonts w:ascii="Arial" w:hAnsi="Arial" w:cs="Arial"/>
          <w:sz w:val="24"/>
          <w:szCs w:val="24"/>
        </w:rPr>
        <w:t>st</w:t>
      </w:r>
      <w:r w:rsidR="00607769">
        <w:rPr>
          <w:rFonts w:ascii="Arial" w:hAnsi="Arial" w:cs="Arial"/>
          <w:sz w:val="24"/>
          <w:szCs w:val="24"/>
        </w:rPr>
        <w:t xml:space="preserve">ate that </w:t>
      </w:r>
      <w:r w:rsidR="0052747E">
        <w:rPr>
          <w:rFonts w:ascii="Arial" w:hAnsi="Arial" w:cs="Arial"/>
          <w:sz w:val="24"/>
          <w:szCs w:val="24"/>
        </w:rPr>
        <w:t xml:space="preserve">a census was collected from schools </w:t>
      </w:r>
      <w:r w:rsidR="008045E0">
        <w:rPr>
          <w:rFonts w:ascii="Arial" w:hAnsi="Arial" w:cs="Arial"/>
          <w:sz w:val="24"/>
          <w:szCs w:val="24"/>
        </w:rPr>
        <w:t xml:space="preserve">in order to find </w:t>
      </w:r>
      <w:r w:rsidR="001E1753">
        <w:rPr>
          <w:rFonts w:ascii="Arial" w:hAnsi="Arial" w:cs="Arial"/>
          <w:sz w:val="24"/>
          <w:szCs w:val="24"/>
        </w:rPr>
        <w:t xml:space="preserve">children who had a different first language and then </w:t>
      </w:r>
      <w:r w:rsidR="00757818">
        <w:rPr>
          <w:rFonts w:ascii="Arial" w:hAnsi="Arial" w:cs="Arial"/>
          <w:sz w:val="24"/>
          <w:szCs w:val="24"/>
        </w:rPr>
        <w:t xml:space="preserve">were using </w:t>
      </w:r>
      <w:r w:rsidR="00ED11D3">
        <w:rPr>
          <w:rFonts w:ascii="Arial" w:hAnsi="Arial" w:cs="Arial"/>
          <w:sz w:val="24"/>
          <w:szCs w:val="24"/>
        </w:rPr>
        <w:t>English</w:t>
      </w:r>
      <w:r w:rsidR="00757818">
        <w:rPr>
          <w:rFonts w:ascii="Arial" w:hAnsi="Arial" w:cs="Arial"/>
          <w:sz w:val="24"/>
          <w:szCs w:val="24"/>
        </w:rPr>
        <w:t xml:space="preserve"> as their additional language. </w:t>
      </w:r>
      <w:r w:rsidR="00665FE5">
        <w:rPr>
          <w:rFonts w:ascii="Arial" w:hAnsi="Arial" w:cs="Arial"/>
          <w:sz w:val="24"/>
          <w:szCs w:val="24"/>
        </w:rPr>
        <w:t xml:space="preserve">The Department for Education also state that </w:t>
      </w:r>
      <w:r w:rsidR="009A0861">
        <w:rPr>
          <w:rFonts w:ascii="Arial" w:hAnsi="Arial" w:cs="Arial"/>
          <w:sz w:val="24"/>
          <w:szCs w:val="24"/>
        </w:rPr>
        <w:t xml:space="preserve">students who were assessed on the ability to speak English in 2018 </w:t>
      </w:r>
      <w:r w:rsidR="000B10D3">
        <w:rPr>
          <w:rFonts w:ascii="Arial" w:hAnsi="Arial" w:cs="Arial"/>
          <w:sz w:val="24"/>
          <w:szCs w:val="24"/>
        </w:rPr>
        <w:t xml:space="preserve">showed that 36% of children spoke English fluently and that </w:t>
      </w:r>
      <w:r w:rsidR="003356A5">
        <w:rPr>
          <w:rFonts w:ascii="Arial" w:hAnsi="Arial" w:cs="Arial"/>
          <w:sz w:val="24"/>
          <w:szCs w:val="24"/>
        </w:rPr>
        <w:t xml:space="preserve">6% were new to English. </w:t>
      </w:r>
    </w:p>
    <w:p w14:paraId="38B7D9F2" w14:textId="6AA6F0DA" w:rsidR="002F1317" w:rsidRDefault="002F1317" w:rsidP="00682464">
      <w:pPr>
        <w:spacing w:line="360" w:lineRule="auto"/>
        <w:rPr>
          <w:rFonts w:ascii="Arial" w:hAnsi="Arial" w:cs="Arial"/>
          <w:sz w:val="24"/>
          <w:szCs w:val="24"/>
        </w:rPr>
      </w:pPr>
      <w:r>
        <w:rPr>
          <w:rFonts w:ascii="Arial" w:hAnsi="Arial" w:cs="Arial"/>
          <w:sz w:val="24"/>
          <w:szCs w:val="24"/>
        </w:rPr>
        <w:t xml:space="preserve">     </w:t>
      </w:r>
      <w:r w:rsidR="00B16564">
        <w:rPr>
          <w:rFonts w:ascii="Arial" w:hAnsi="Arial" w:cs="Arial"/>
          <w:sz w:val="24"/>
          <w:szCs w:val="24"/>
        </w:rPr>
        <w:t xml:space="preserve">Welsh Government (2014) states </w:t>
      </w:r>
      <w:r w:rsidR="00EC5CD5">
        <w:rPr>
          <w:rFonts w:ascii="Arial" w:hAnsi="Arial" w:cs="Arial"/>
          <w:sz w:val="24"/>
          <w:szCs w:val="24"/>
        </w:rPr>
        <w:t xml:space="preserve">that Welsh as an additional language </w:t>
      </w:r>
      <w:r w:rsidR="00D52235">
        <w:rPr>
          <w:rFonts w:ascii="Arial" w:hAnsi="Arial" w:cs="Arial"/>
          <w:sz w:val="24"/>
          <w:szCs w:val="24"/>
        </w:rPr>
        <w:t xml:space="preserve">means that a student will have </w:t>
      </w:r>
      <w:r w:rsidR="00210866">
        <w:rPr>
          <w:rFonts w:ascii="Arial" w:hAnsi="Arial" w:cs="Arial"/>
          <w:sz w:val="24"/>
          <w:szCs w:val="24"/>
        </w:rPr>
        <w:t>neither English or Welsh as their first language and that having a Welsh language</w:t>
      </w:r>
      <w:r w:rsidR="008F65DB">
        <w:rPr>
          <w:rFonts w:ascii="Arial" w:hAnsi="Arial" w:cs="Arial"/>
          <w:sz w:val="24"/>
          <w:szCs w:val="24"/>
        </w:rPr>
        <w:t xml:space="preserve"> requires a large amount of support. </w:t>
      </w:r>
    </w:p>
    <w:p w14:paraId="01F42B7E" w14:textId="4412E157" w:rsidR="00E13A71" w:rsidRDefault="00E13A71" w:rsidP="00682464">
      <w:pPr>
        <w:spacing w:line="360" w:lineRule="auto"/>
        <w:rPr>
          <w:rFonts w:ascii="Arial" w:hAnsi="Arial" w:cs="Arial"/>
          <w:sz w:val="24"/>
          <w:szCs w:val="24"/>
        </w:rPr>
      </w:pPr>
      <w:r>
        <w:rPr>
          <w:rFonts w:ascii="Arial" w:hAnsi="Arial" w:cs="Arial"/>
          <w:sz w:val="24"/>
          <w:szCs w:val="24"/>
        </w:rPr>
        <w:t xml:space="preserve">     Children who have English and Welsh as an additional language </w:t>
      </w:r>
      <w:r w:rsidR="007A1775">
        <w:rPr>
          <w:rFonts w:ascii="Arial" w:hAnsi="Arial" w:cs="Arial"/>
          <w:sz w:val="24"/>
          <w:szCs w:val="24"/>
        </w:rPr>
        <w:t xml:space="preserve">will learn their family language at home </w:t>
      </w:r>
      <w:r w:rsidR="00EF6B8F">
        <w:rPr>
          <w:rFonts w:ascii="Arial" w:hAnsi="Arial" w:cs="Arial"/>
          <w:sz w:val="24"/>
          <w:szCs w:val="24"/>
        </w:rPr>
        <w:t xml:space="preserve">first and then when they learn the Welsh and English language </w:t>
      </w:r>
      <w:r w:rsidR="007F422D">
        <w:rPr>
          <w:rFonts w:ascii="Arial" w:hAnsi="Arial" w:cs="Arial"/>
          <w:sz w:val="24"/>
          <w:szCs w:val="24"/>
        </w:rPr>
        <w:t xml:space="preserve">these will be their second or third languages, which then </w:t>
      </w:r>
      <w:r w:rsidR="001F7606">
        <w:rPr>
          <w:rFonts w:ascii="Arial" w:hAnsi="Arial" w:cs="Arial"/>
          <w:sz w:val="24"/>
          <w:szCs w:val="24"/>
        </w:rPr>
        <w:t xml:space="preserve">leads to bilingualism. This can cause some problems for some children as </w:t>
      </w:r>
      <w:r w:rsidR="002A51FE">
        <w:rPr>
          <w:rFonts w:ascii="Arial" w:hAnsi="Arial" w:cs="Arial"/>
          <w:sz w:val="24"/>
          <w:szCs w:val="24"/>
        </w:rPr>
        <w:t xml:space="preserve">it can take them longer to academically develop </w:t>
      </w:r>
      <w:r w:rsidR="000639B0">
        <w:rPr>
          <w:rFonts w:ascii="Arial" w:hAnsi="Arial" w:cs="Arial"/>
          <w:sz w:val="24"/>
          <w:szCs w:val="24"/>
        </w:rPr>
        <w:t xml:space="preserve">due to them not understanding the language that they are learning in. </w:t>
      </w:r>
      <w:r w:rsidR="004406EA">
        <w:rPr>
          <w:rFonts w:ascii="Arial" w:hAnsi="Arial" w:cs="Arial"/>
          <w:sz w:val="24"/>
          <w:szCs w:val="24"/>
        </w:rPr>
        <w:t>This is because the</w:t>
      </w:r>
      <w:r w:rsidR="001C395F">
        <w:rPr>
          <w:rFonts w:ascii="Arial" w:hAnsi="Arial" w:cs="Arial"/>
          <w:sz w:val="24"/>
          <w:szCs w:val="24"/>
        </w:rPr>
        <w:t xml:space="preserve"> terminology that will be used when learning will be different in English and Welsh to what it would be in their own language</w:t>
      </w:r>
      <w:r w:rsidR="00B21593">
        <w:rPr>
          <w:rFonts w:ascii="Arial" w:hAnsi="Arial" w:cs="Arial"/>
          <w:sz w:val="24"/>
          <w:szCs w:val="24"/>
        </w:rPr>
        <w:t xml:space="preserve">. </w:t>
      </w:r>
    </w:p>
    <w:p w14:paraId="0D778378" w14:textId="496CA480" w:rsidR="00B21593" w:rsidRPr="00DB57E3" w:rsidRDefault="00B21593" w:rsidP="00682464">
      <w:pPr>
        <w:spacing w:line="360" w:lineRule="auto"/>
        <w:rPr>
          <w:rFonts w:ascii="Arial" w:hAnsi="Arial" w:cs="Arial"/>
          <w:sz w:val="24"/>
          <w:szCs w:val="24"/>
        </w:rPr>
      </w:pPr>
      <w:r>
        <w:rPr>
          <w:rFonts w:ascii="Arial" w:hAnsi="Arial" w:cs="Arial"/>
          <w:sz w:val="24"/>
          <w:szCs w:val="24"/>
        </w:rPr>
        <w:t xml:space="preserve">    Welsh and English as an additional language can also be beneficial to children as they will be able to </w:t>
      </w:r>
      <w:r w:rsidR="00052E73">
        <w:rPr>
          <w:rFonts w:ascii="Arial" w:hAnsi="Arial" w:cs="Arial"/>
          <w:sz w:val="24"/>
          <w:szCs w:val="24"/>
        </w:rPr>
        <w:t>understand</w:t>
      </w:r>
      <w:r>
        <w:rPr>
          <w:rFonts w:ascii="Arial" w:hAnsi="Arial" w:cs="Arial"/>
          <w:sz w:val="24"/>
          <w:szCs w:val="24"/>
        </w:rPr>
        <w:t xml:space="preserve"> two to three </w:t>
      </w:r>
      <w:proofErr w:type="gramStart"/>
      <w:r>
        <w:rPr>
          <w:rFonts w:ascii="Arial" w:hAnsi="Arial" w:cs="Arial"/>
          <w:sz w:val="24"/>
          <w:szCs w:val="24"/>
        </w:rPr>
        <w:t>languages</w:t>
      </w:r>
      <w:proofErr w:type="gramEnd"/>
      <w:r>
        <w:rPr>
          <w:rFonts w:ascii="Arial" w:hAnsi="Arial" w:cs="Arial"/>
          <w:sz w:val="24"/>
          <w:szCs w:val="24"/>
        </w:rPr>
        <w:t xml:space="preserve"> and this can sometimes support their learning as they will have multiple </w:t>
      </w:r>
      <w:r w:rsidR="00052E73">
        <w:rPr>
          <w:rFonts w:ascii="Arial" w:hAnsi="Arial" w:cs="Arial"/>
          <w:sz w:val="24"/>
          <w:szCs w:val="24"/>
        </w:rPr>
        <w:t xml:space="preserve">ways to understand topics. </w:t>
      </w:r>
    </w:p>
    <w:p w14:paraId="2FA52458" w14:textId="6AB97A60" w:rsidR="00276300" w:rsidRDefault="00102A89" w:rsidP="00682464">
      <w:pPr>
        <w:spacing w:line="360" w:lineRule="auto"/>
        <w:rPr>
          <w:rFonts w:ascii="Arial" w:hAnsi="Arial" w:cs="Arial"/>
          <w:sz w:val="24"/>
          <w:szCs w:val="24"/>
          <w:u w:val="single"/>
        </w:rPr>
      </w:pPr>
      <w:r>
        <w:rPr>
          <w:rFonts w:ascii="Arial" w:hAnsi="Arial" w:cs="Arial"/>
          <w:sz w:val="24"/>
          <w:szCs w:val="24"/>
          <w:u w:val="single"/>
        </w:rPr>
        <w:t xml:space="preserve">Brain Development </w:t>
      </w:r>
    </w:p>
    <w:p w14:paraId="415CC07F" w14:textId="416F1681" w:rsidR="003C1751" w:rsidRDefault="003C1751" w:rsidP="00682464">
      <w:pPr>
        <w:spacing w:line="360" w:lineRule="auto"/>
        <w:rPr>
          <w:rFonts w:ascii="Arial" w:hAnsi="Arial" w:cs="Arial"/>
          <w:sz w:val="24"/>
          <w:szCs w:val="24"/>
        </w:rPr>
      </w:pPr>
      <w:r>
        <w:rPr>
          <w:rFonts w:ascii="Arial" w:hAnsi="Arial" w:cs="Arial"/>
          <w:sz w:val="24"/>
          <w:szCs w:val="24"/>
        </w:rPr>
        <w:t xml:space="preserve">      NHS (2025) </w:t>
      </w:r>
      <w:r w:rsidR="00942C7D">
        <w:rPr>
          <w:rFonts w:ascii="Arial" w:hAnsi="Arial" w:cs="Arial"/>
          <w:sz w:val="24"/>
          <w:szCs w:val="24"/>
        </w:rPr>
        <w:t xml:space="preserve">state that 90% of a child’s brain development </w:t>
      </w:r>
      <w:r w:rsidR="007F231B">
        <w:rPr>
          <w:rFonts w:ascii="Arial" w:hAnsi="Arial" w:cs="Arial"/>
          <w:sz w:val="24"/>
          <w:szCs w:val="24"/>
        </w:rPr>
        <w:t>happens before a child turns five</w:t>
      </w:r>
      <w:r w:rsidR="00E5479A">
        <w:rPr>
          <w:rFonts w:ascii="Arial" w:hAnsi="Arial" w:cs="Arial"/>
          <w:sz w:val="24"/>
          <w:szCs w:val="24"/>
        </w:rPr>
        <w:t xml:space="preserve"> </w:t>
      </w:r>
      <w:r w:rsidR="004B4E5D">
        <w:rPr>
          <w:rFonts w:ascii="Arial" w:hAnsi="Arial" w:cs="Arial"/>
          <w:sz w:val="24"/>
          <w:szCs w:val="24"/>
        </w:rPr>
        <w:t xml:space="preserve">and that all experiences the child has before this will help to form their brain. </w:t>
      </w:r>
    </w:p>
    <w:p w14:paraId="5CA35758" w14:textId="077FFFC3" w:rsidR="00C83BF6" w:rsidRDefault="00C83BF6" w:rsidP="00682464">
      <w:pPr>
        <w:spacing w:line="360" w:lineRule="auto"/>
        <w:rPr>
          <w:rFonts w:ascii="Arial" w:hAnsi="Arial" w:cs="Arial"/>
          <w:sz w:val="24"/>
          <w:szCs w:val="24"/>
        </w:rPr>
      </w:pPr>
      <w:r>
        <w:rPr>
          <w:rFonts w:ascii="Arial" w:hAnsi="Arial" w:cs="Arial"/>
          <w:sz w:val="24"/>
          <w:szCs w:val="24"/>
        </w:rPr>
        <w:t xml:space="preserve">    National Literacy Trust (2022) states that multilingualism </w:t>
      </w:r>
      <w:r w:rsidR="00E4595C">
        <w:rPr>
          <w:rFonts w:ascii="Arial" w:hAnsi="Arial" w:cs="Arial"/>
          <w:sz w:val="24"/>
          <w:szCs w:val="24"/>
        </w:rPr>
        <w:t xml:space="preserve">helps to stimulate a child’s brain </w:t>
      </w:r>
      <w:r w:rsidR="007F230D">
        <w:rPr>
          <w:rFonts w:ascii="Arial" w:hAnsi="Arial" w:cs="Arial"/>
          <w:sz w:val="24"/>
          <w:szCs w:val="24"/>
        </w:rPr>
        <w:t xml:space="preserve">and helps children to have a more open approach to learning as they </w:t>
      </w:r>
      <w:proofErr w:type="gramStart"/>
      <w:r w:rsidR="007F230D">
        <w:rPr>
          <w:rFonts w:ascii="Arial" w:hAnsi="Arial" w:cs="Arial"/>
          <w:sz w:val="24"/>
          <w:szCs w:val="24"/>
        </w:rPr>
        <w:lastRenderedPageBreak/>
        <w:t>are able to</w:t>
      </w:r>
      <w:proofErr w:type="gramEnd"/>
      <w:r w:rsidR="007F230D">
        <w:rPr>
          <w:rFonts w:ascii="Arial" w:hAnsi="Arial" w:cs="Arial"/>
          <w:sz w:val="24"/>
          <w:szCs w:val="24"/>
        </w:rPr>
        <w:t xml:space="preserve"> observe and create ideas to their learning through two or more languages that they are able to speak. </w:t>
      </w:r>
      <w:r w:rsidR="00967364">
        <w:rPr>
          <w:rFonts w:ascii="Arial" w:hAnsi="Arial" w:cs="Arial"/>
          <w:sz w:val="24"/>
          <w:szCs w:val="24"/>
        </w:rPr>
        <w:t xml:space="preserve">They also state that </w:t>
      </w:r>
      <w:r w:rsidR="00514116">
        <w:rPr>
          <w:rFonts w:ascii="Arial" w:hAnsi="Arial" w:cs="Arial"/>
          <w:sz w:val="24"/>
          <w:szCs w:val="24"/>
        </w:rPr>
        <w:t xml:space="preserve">a child </w:t>
      </w:r>
      <w:r w:rsidR="004A6989">
        <w:rPr>
          <w:rFonts w:ascii="Arial" w:hAnsi="Arial" w:cs="Arial"/>
          <w:sz w:val="24"/>
          <w:szCs w:val="24"/>
        </w:rPr>
        <w:t>whose</w:t>
      </w:r>
      <w:r w:rsidR="00514116">
        <w:rPr>
          <w:rFonts w:ascii="Arial" w:hAnsi="Arial" w:cs="Arial"/>
          <w:sz w:val="24"/>
          <w:szCs w:val="24"/>
        </w:rPr>
        <w:t xml:space="preserve"> home language is developed and continuously practiced throughout their lives will then find it easier to pick up a second language </w:t>
      </w:r>
      <w:r w:rsidR="00194333">
        <w:rPr>
          <w:rFonts w:ascii="Arial" w:hAnsi="Arial" w:cs="Arial"/>
          <w:sz w:val="24"/>
          <w:szCs w:val="24"/>
        </w:rPr>
        <w:t xml:space="preserve">and to constantly develop both languages, parents are encouraged to keep their home language alive alongside learning English </w:t>
      </w:r>
      <w:proofErr w:type="gramStart"/>
      <w:r w:rsidR="00194333">
        <w:rPr>
          <w:rFonts w:ascii="Arial" w:hAnsi="Arial" w:cs="Arial"/>
          <w:sz w:val="24"/>
          <w:szCs w:val="24"/>
        </w:rPr>
        <w:t>in order for</w:t>
      </w:r>
      <w:proofErr w:type="gramEnd"/>
      <w:r w:rsidR="00194333">
        <w:rPr>
          <w:rFonts w:ascii="Arial" w:hAnsi="Arial" w:cs="Arial"/>
          <w:sz w:val="24"/>
          <w:szCs w:val="24"/>
        </w:rPr>
        <w:t xml:space="preserve"> children to have the best opportunities to learn through both languages.</w:t>
      </w:r>
    </w:p>
    <w:p w14:paraId="72359BAB" w14:textId="78A57316" w:rsidR="00173983" w:rsidRPr="003C1751" w:rsidRDefault="00173983" w:rsidP="00682464">
      <w:pPr>
        <w:spacing w:line="360" w:lineRule="auto"/>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Aliouche</w:t>
      </w:r>
      <w:proofErr w:type="spellEnd"/>
      <w:r>
        <w:rPr>
          <w:rFonts w:ascii="Arial" w:hAnsi="Arial" w:cs="Arial"/>
          <w:sz w:val="24"/>
          <w:szCs w:val="24"/>
        </w:rPr>
        <w:t xml:space="preserve">, H (2022) </w:t>
      </w:r>
      <w:r w:rsidR="00DE07C7">
        <w:rPr>
          <w:rFonts w:ascii="Arial" w:hAnsi="Arial" w:cs="Arial"/>
          <w:sz w:val="24"/>
          <w:szCs w:val="24"/>
        </w:rPr>
        <w:t xml:space="preserve">states that children who learn two or more languages in the first few years of life are less likely to struggle with memory loss when they are older as that cognitive part of their brain will be stronger and more adaptable. </w:t>
      </w:r>
      <w:r w:rsidR="0025366F">
        <w:rPr>
          <w:rFonts w:ascii="Arial" w:hAnsi="Arial" w:cs="Arial"/>
          <w:sz w:val="24"/>
          <w:szCs w:val="24"/>
        </w:rPr>
        <w:t xml:space="preserve">This is due to a study showing that by knowing two or more languages it is more likely to slow down the cognitive decline and </w:t>
      </w:r>
      <w:r w:rsidR="00E46721">
        <w:rPr>
          <w:rFonts w:ascii="Arial" w:hAnsi="Arial" w:cs="Arial"/>
          <w:sz w:val="24"/>
          <w:szCs w:val="24"/>
        </w:rPr>
        <w:t xml:space="preserve">result in reducing the risk that a person could reduce dementia. </w:t>
      </w:r>
      <w:r w:rsidR="009F58E7">
        <w:rPr>
          <w:rFonts w:ascii="Arial" w:hAnsi="Arial" w:cs="Arial"/>
          <w:sz w:val="24"/>
          <w:szCs w:val="24"/>
        </w:rPr>
        <w:t xml:space="preserve">By being able to understand two or more languages it can improve communication skills and the way in which children </w:t>
      </w:r>
      <w:r w:rsidR="00EC0ABE">
        <w:rPr>
          <w:rFonts w:ascii="Arial" w:hAnsi="Arial" w:cs="Arial"/>
          <w:sz w:val="24"/>
          <w:szCs w:val="24"/>
        </w:rPr>
        <w:t>conduct themselves when communicating with others.</w:t>
      </w:r>
    </w:p>
    <w:p w14:paraId="4891C648" w14:textId="7F8DC4E4" w:rsidR="00102A89" w:rsidRDefault="00102A89" w:rsidP="00682464">
      <w:pPr>
        <w:spacing w:line="360" w:lineRule="auto"/>
        <w:rPr>
          <w:rFonts w:ascii="Arial" w:hAnsi="Arial" w:cs="Arial"/>
          <w:sz w:val="24"/>
          <w:szCs w:val="24"/>
          <w:u w:val="single"/>
        </w:rPr>
      </w:pPr>
      <w:r>
        <w:rPr>
          <w:rFonts w:ascii="Arial" w:hAnsi="Arial" w:cs="Arial"/>
          <w:sz w:val="24"/>
          <w:szCs w:val="24"/>
          <w:u w:val="single"/>
        </w:rPr>
        <w:t xml:space="preserve">Divergent Thinking </w:t>
      </w:r>
    </w:p>
    <w:p w14:paraId="178A9838" w14:textId="5F8D2261" w:rsidR="00507BB8" w:rsidRDefault="00507BB8" w:rsidP="00682464">
      <w:pPr>
        <w:spacing w:line="360" w:lineRule="auto"/>
        <w:rPr>
          <w:rFonts w:ascii="Arial" w:hAnsi="Arial" w:cs="Arial"/>
          <w:sz w:val="24"/>
          <w:szCs w:val="24"/>
        </w:rPr>
      </w:pPr>
      <w:r>
        <w:rPr>
          <w:rFonts w:ascii="Arial" w:hAnsi="Arial" w:cs="Arial"/>
          <w:sz w:val="24"/>
          <w:szCs w:val="24"/>
        </w:rPr>
        <w:t xml:space="preserve">      Cambridge Dictionary (2025) states that being divergent is </w:t>
      </w:r>
      <w:r w:rsidR="00EE4A07">
        <w:rPr>
          <w:rFonts w:ascii="Arial" w:hAnsi="Arial" w:cs="Arial"/>
          <w:sz w:val="24"/>
          <w:szCs w:val="24"/>
        </w:rPr>
        <w:t xml:space="preserve">being different, therefore divergent thinking means that someone will think and process differently to others. </w:t>
      </w:r>
    </w:p>
    <w:p w14:paraId="7B18EA79" w14:textId="3CEA68C7" w:rsidR="00E90B5A" w:rsidRDefault="00E90B5A" w:rsidP="00682464">
      <w:pPr>
        <w:spacing w:line="360" w:lineRule="auto"/>
        <w:rPr>
          <w:rFonts w:ascii="Arial" w:hAnsi="Arial" w:cs="Arial"/>
          <w:sz w:val="24"/>
          <w:szCs w:val="24"/>
        </w:rPr>
      </w:pPr>
      <w:r>
        <w:rPr>
          <w:rFonts w:ascii="Arial" w:hAnsi="Arial" w:cs="Arial"/>
          <w:sz w:val="24"/>
          <w:szCs w:val="24"/>
        </w:rPr>
        <w:t xml:space="preserve">   Booton, S </w:t>
      </w:r>
      <w:r w:rsidR="001F1F6E">
        <w:rPr>
          <w:rFonts w:ascii="Arial" w:hAnsi="Arial" w:cs="Arial"/>
          <w:sz w:val="24"/>
          <w:szCs w:val="24"/>
        </w:rPr>
        <w:t xml:space="preserve">(2021) states that there has never been any evidence or study taken place to prove that </w:t>
      </w:r>
      <w:r w:rsidR="003E08A9">
        <w:rPr>
          <w:rFonts w:ascii="Arial" w:hAnsi="Arial" w:cs="Arial"/>
          <w:sz w:val="24"/>
          <w:szCs w:val="24"/>
        </w:rPr>
        <w:t xml:space="preserve">children with divergent </w:t>
      </w:r>
      <w:r w:rsidR="00A05F31">
        <w:rPr>
          <w:rFonts w:ascii="Arial" w:hAnsi="Arial" w:cs="Arial"/>
          <w:sz w:val="24"/>
          <w:szCs w:val="24"/>
        </w:rPr>
        <w:t>thinking</w:t>
      </w:r>
      <w:r w:rsidR="005972DA">
        <w:rPr>
          <w:rFonts w:ascii="Arial" w:hAnsi="Arial" w:cs="Arial"/>
          <w:sz w:val="24"/>
          <w:szCs w:val="24"/>
        </w:rPr>
        <w:t xml:space="preserve"> would be unable to be bilingual.</w:t>
      </w:r>
    </w:p>
    <w:p w14:paraId="23C53626" w14:textId="22B8E3C0" w:rsidR="00225AD9" w:rsidRDefault="00225AD9" w:rsidP="00682464">
      <w:pPr>
        <w:spacing w:line="360" w:lineRule="auto"/>
        <w:rPr>
          <w:rFonts w:ascii="Arial" w:hAnsi="Arial" w:cs="Arial"/>
          <w:sz w:val="24"/>
          <w:szCs w:val="24"/>
        </w:rPr>
      </w:pPr>
      <w:r>
        <w:rPr>
          <w:rFonts w:ascii="Arial" w:hAnsi="Arial" w:cs="Arial"/>
          <w:sz w:val="24"/>
          <w:szCs w:val="24"/>
        </w:rPr>
        <w:t xml:space="preserve">    Children’s Commissioner for Wales (2025) states that </w:t>
      </w:r>
      <w:r w:rsidR="006175B5">
        <w:rPr>
          <w:rFonts w:ascii="Arial" w:hAnsi="Arial" w:cs="Arial"/>
          <w:sz w:val="24"/>
          <w:szCs w:val="24"/>
        </w:rPr>
        <w:t xml:space="preserve">every child who is living within Wales and receiving an education has a right to this education. Wales is a bilingual country and that all children who are bilingual </w:t>
      </w:r>
      <w:r w:rsidR="0042058B">
        <w:rPr>
          <w:rFonts w:ascii="Arial" w:hAnsi="Arial" w:cs="Arial"/>
          <w:sz w:val="24"/>
          <w:szCs w:val="24"/>
        </w:rPr>
        <w:t xml:space="preserve">are entitled to receive education in the language of choice. </w:t>
      </w:r>
      <w:r w:rsidR="00D4202C">
        <w:rPr>
          <w:rFonts w:ascii="Arial" w:hAnsi="Arial" w:cs="Arial"/>
          <w:sz w:val="24"/>
          <w:szCs w:val="24"/>
        </w:rPr>
        <w:t>Specifically,</w:t>
      </w:r>
      <w:r w:rsidR="0042058B">
        <w:rPr>
          <w:rFonts w:ascii="Arial" w:hAnsi="Arial" w:cs="Arial"/>
          <w:sz w:val="24"/>
          <w:szCs w:val="24"/>
        </w:rPr>
        <w:t xml:space="preserve"> children who have divergent thinking will then need more support and opportunities </w:t>
      </w:r>
      <w:r w:rsidR="00D93E51">
        <w:rPr>
          <w:rFonts w:ascii="Arial" w:hAnsi="Arial" w:cs="Arial"/>
          <w:sz w:val="24"/>
          <w:szCs w:val="24"/>
        </w:rPr>
        <w:t xml:space="preserve">from staff and family in order to be entitled to </w:t>
      </w:r>
      <w:r w:rsidR="00D4202C">
        <w:rPr>
          <w:rFonts w:ascii="Arial" w:hAnsi="Arial" w:cs="Arial"/>
          <w:sz w:val="24"/>
          <w:szCs w:val="24"/>
        </w:rPr>
        <w:t xml:space="preserve">a successful learning experience. </w:t>
      </w:r>
    </w:p>
    <w:p w14:paraId="4FC00F8B" w14:textId="3E7D157F" w:rsidR="001C4D22" w:rsidRPr="00507BB8" w:rsidRDefault="001C4D22" w:rsidP="00682464">
      <w:pPr>
        <w:spacing w:line="360" w:lineRule="auto"/>
        <w:rPr>
          <w:rFonts w:ascii="Arial" w:hAnsi="Arial" w:cs="Arial"/>
          <w:sz w:val="24"/>
          <w:szCs w:val="24"/>
        </w:rPr>
      </w:pPr>
      <w:r>
        <w:rPr>
          <w:rFonts w:ascii="Arial" w:hAnsi="Arial" w:cs="Arial"/>
          <w:sz w:val="24"/>
          <w:szCs w:val="24"/>
        </w:rPr>
        <w:t xml:space="preserve">    The commissioner also states that all local authorities are to review the provision and opportunities they provide for children with additional learning needs who are learning through Welsh, these provisions must be updated </w:t>
      </w:r>
      <w:proofErr w:type="gramStart"/>
      <w:r>
        <w:rPr>
          <w:rFonts w:ascii="Arial" w:hAnsi="Arial" w:cs="Arial"/>
          <w:sz w:val="24"/>
          <w:szCs w:val="24"/>
        </w:rPr>
        <w:t>in order for</w:t>
      </w:r>
      <w:proofErr w:type="gramEnd"/>
      <w:r>
        <w:rPr>
          <w:rFonts w:ascii="Arial" w:hAnsi="Arial" w:cs="Arial"/>
          <w:sz w:val="24"/>
          <w:szCs w:val="24"/>
        </w:rPr>
        <w:t xml:space="preserve"> children with additional learning needs to have the best learning opportunities no matter what language they will be learning through. </w:t>
      </w:r>
    </w:p>
    <w:p w14:paraId="1A03DD36" w14:textId="03ED5754" w:rsidR="00594B85" w:rsidRPr="00EE7052" w:rsidRDefault="00DC4543" w:rsidP="00682464">
      <w:pPr>
        <w:spacing w:line="360" w:lineRule="auto"/>
        <w:rPr>
          <w:rFonts w:ascii="Arial" w:hAnsi="Arial" w:cs="Arial"/>
          <w:sz w:val="24"/>
          <w:szCs w:val="24"/>
        </w:rPr>
      </w:pPr>
      <w:r w:rsidRPr="00EE7052">
        <w:rPr>
          <w:rFonts w:ascii="Arial" w:hAnsi="Arial" w:cs="Arial"/>
          <w:sz w:val="24"/>
          <w:szCs w:val="24"/>
        </w:rPr>
        <w:lastRenderedPageBreak/>
        <w:t xml:space="preserve">    </w:t>
      </w:r>
      <w:r w:rsidR="00EE7052" w:rsidRPr="00EE7052">
        <w:rPr>
          <w:rFonts w:ascii="Arial" w:hAnsi="Arial" w:cs="Arial"/>
          <w:sz w:val="24"/>
          <w:szCs w:val="24"/>
        </w:rPr>
        <w:t xml:space="preserve">Divergent </w:t>
      </w:r>
      <w:r w:rsidR="00824542">
        <w:rPr>
          <w:rFonts w:ascii="Arial" w:hAnsi="Arial" w:cs="Arial"/>
          <w:sz w:val="24"/>
          <w:szCs w:val="24"/>
        </w:rPr>
        <w:t xml:space="preserve">thinking can impact a child’s opportunities to learn through a bilingual setting as some local authorities struggle to have the funding, resources and staffing available for children </w:t>
      </w:r>
      <w:r w:rsidR="00C9684C">
        <w:rPr>
          <w:rFonts w:ascii="Arial" w:hAnsi="Arial" w:cs="Arial"/>
          <w:sz w:val="24"/>
          <w:szCs w:val="24"/>
        </w:rPr>
        <w:t xml:space="preserve">to learn within a Welsh-medium provision. </w:t>
      </w:r>
      <w:r w:rsidR="00594B85">
        <w:rPr>
          <w:rFonts w:ascii="Arial" w:hAnsi="Arial" w:cs="Arial"/>
          <w:sz w:val="24"/>
          <w:szCs w:val="24"/>
        </w:rPr>
        <w:t xml:space="preserve">The commissioner of Wales is pushing for this to be reviewed so that children with divergent thinking are also able to have the </w:t>
      </w:r>
      <w:r w:rsidR="00333FED">
        <w:rPr>
          <w:rFonts w:ascii="Arial" w:hAnsi="Arial" w:cs="Arial"/>
          <w:sz w:val="24"/>
          <w:szCs w:val="24"/>
        </w:rPr>
        <w:t xml:space="preserve">opportunities to learn within a second language. </w:t>
      </w:r>
    </w:p>
    <w:p w14:paraId="0517645E" w14:textId="220054D3" w:rsidR="00102A89" w:rsidRDefault="00102A89" w:rsidP="00682464">
      <w:pPr>
        <w:spacing w:line="360" w:lineRule="auto"/>
        <w:rPr>
          <w:rFonts w:ascii="Arial" w:hAnsi="Arial" w:cs="Arial"/>
          <w:sz w:val="24"/>
          <w:szCs w:val="24"/>
          <w:u w:val="single"/>
        </w:rPr>
      </w:pPr>
      <w:r>
        <w:rPr>
          <w:rFonts w:ascii="Arial" w:hAnsi="Arial" w:cs="Arial"/>
          <w:sz w:val="24"/>
          <w:szCs w:val="24"/>
          <w:u w:val="single"/>
        </w:rPr>
        <w:t>Links with early years fram</w:t>
      </w:r>
      <w:r w:rsidR="003313A6">
        <w:rPr>
          <w:rFonts w:ascii="Arial" w:hAnsi="Arial" w:cs="Arial"/>
          <w:sz w:val="24"/>
          <w:szCs w:val="24"/>
          <w:u w:val="single"/>
        </w:rPr>
        <w:t xml:space="preserve">eworks and programmes. </w:t>
      </w:r>
    </w:p>
    <w:p w14:paraId="6A3D27EB" w14:textId="595B4363" w:rsidR="00333FED" w:rsidRPr="00333FED" w:rsidRDefault="00333FED" w:rsidP="00682464">
      <w:pPr>
        <w:spacing w:line="360" w:lineRule="auto"/>
        <w:rPr>
          <w:rFonts w:ascii="Arial" w:hAnsi="Arial" w:cs="Arial"/>
          <w:sz w:val="24"/>
          <w:szCs w:val="24"/>
        </w:rPr>
      </w:pPr>
      <w:r>
        <w:rPr>
          <w:rFonts w:ascii="Arial" w:hAnsi="Arial" w:cs="Arial"/>
          <w:sz w:val="24"/>
          <w:szCs w:val="24"/>
        </w:rPr>
        <w:t xml:space="preserve">     </w:t>
      </w:r>
      <w:r w:rsidR="00093F36">
        <w:rPr>
          <w:rFonts w:ascii="Arial" w:hAnsi="Arial" w:cs="Arial"/>
          <w:sz w:val="24"/>
          <w:szCs w:val="24"/>
        </w:rPr>
        <w:t xml:space="preserve">There are multiple legislations that have been put into place over the last few years in order to support children through the Welsh language </w:t>
      </w:r>
      <w:r w:rsidR="00D40B05">
        <w:rPr>
          <w:rFonts w:ascii="Arial" w:hAnsi="Arial" w:cs="Arial"/>
          <w:sz w:val="24"/>
          <w:szCs w:val="24"/>
        </w:rPr>
        <w:t>within settings</w:t>
      </w:r>
      <w:r w:rsidR="003F7498">
        <w:rPr>
          <w:rFonts w:ascii="Arial" w:hAnsi="Arial" w:cs="Arial"/>
          <w:sz w:val="24"/>
          <w:szCs w:val="24"/>
        </w:rPr>
        <w:t xml:space="preserve">, these include, Welsh Language Act 1997 and 1993 and Welsh language standards. </w:t>
      </w:r>
    </w:p>
    <w:p w14:paraId="49DD96F4" w14:textId="0A030731" w:rsidR="00FE5B09" w:rsidRDefault="004B64EF" w:rsidP="00682464">
      <w:pPr>
        <w:spacing w:line="360" w:lineRule="auto"/>
        <w:rPr>
          <w:rFonts w:ascii="Arial" w:hAnsi="Arial" w:cs="Arial"/>
          <w:sz w:val="24"/>
          <w:szCs w:val="24"/>
        </w:rPr>
      </w:pPr>
      <w:r>
        <w:rPr>
          <w:rFonts w:ascii="Arial" w:hAnsi="Arial" w:cs="Arial"/>
          <w:sz w:val="24"/>
          <w:szCs w:val="24"/>
        </w:rPr>
        <w:t xml:space="preserve">   </w:t>
      </w:r>
      <w:r w:rsidR="00B90759">
        <w:rPr>
          <w:rFonts w:ascii="Arial" w:hAnsi="Arial" w:cs="Arial"/>
          <w:sz w:val="24"/>
          <w:szCs w:val="24"/>
        </w:rPr>
        <w:t>Welsh Government</w:t>
      </w:r>
      <w:r>
        <w:rPr>
          <w:rFonts w:ascii="Arial" w:hAnsi="Arial" w:cs="Arial"/>
          <w:sz w:val="24"/>
          <w:szCs w:val="24"/>
        </w:rPr>
        <w:t xml:space="preserve"> (2025) has six areas of learning, these are expressive arts, health and well-being, humanities, language and literacy, </w:t>
      </w:r>
      <w:r w:rsidR="00D83B83">
        <w:rPr>
          <w:rFonts w:ascii="Arial" w:hAnsi="Arial" w:cs="Arial"/>
          <w:sz w:val="24"/>
          <w:szCs w:val="24"/>
        </w:rPr>
        <w:t xml:space="preserve">mathematics and science and technology. These all include and implement the Welsh language and how this can be incorporated into the different areas. </w:t>
      </w:r>
    </w:p>
    <w:p w14:paraId="50A77DF4" w14:textId="10B0E704" w:rsidR="00FE5B09" w:rsidRDefault="00CC69F3" w:rsidP="00682464">
      <w:pPr>
        <w:spacing w:line="360" w:lineRule="auto"/>
        <w:rPr>
          <w:rFonts w:ascii="Arial" w:hAnsi="Arial" w:cs="Arial"/>
          <w:sz w:val="24"/>
          <w:szCs w:val="24"/>
        </w:rPr>
      </w:pPr>
      <w:r>
        <w:rPr>
          <w:rFonts w:ascii="Arial" w:hAnsi="Arial" w:cs="Arial"/>
          <w:sz w:val="24"/>
          <w:szCs w:val="24"/>
        </w:rPr>
        <w:t xml:space="preserve">   There are many different </w:t>
      </w:r>
      <w:r w:rsidR="00C04447">
        <w:rPr>
          <w:rFonts w:ascii="Arial" w:hAnsi="Arial" w:cs="Arial"/>
          <w:sz w:val="24"/>
          <w:szCs w:val="24"/>
        </w:rPr>
        <w:t>services</w:t>
      </w:r>
      <w:r>
        <w:rPr>
          <w:rFonts w:ascii="Arial" w:hAnsi="Arial" w:cs="Arial"/>
          <w:sz w:val="24"/>
          <w:szCs w:val="24"/>
        </w:rPr>
        <w:t xml:space="preserve"> in which are provided for young children that implement the </w:t>
      </w:r>
      <w:r w:rsidR="00C04447">
        <w:rPr>
          <w:rFonts w:ascii="Arial" w:hAnsi="Arial" w:cs="Arial"/>
          <w:sz w:val="24"/>
          <w:szCs w:val="24"/>
        </w:rPr>
        <w:t>Welsh</w:t>
      </w:r>
      <w:r>
        <w:rPr>
          <w:rFonts w:ascii="Arial" w:hAnsi="Arial" w:cs="Arial"/>
          <w:sz w:val="24"/>
          <w:szCs w:val="24"/>
        </w:rPr>
        <w:t xml:space="preserve"> language and provide children with the opportunity to extend their language knowledge</w:t>
      </w:r>
      <w:r w:rsidR="00D51C97">
        <w:rPr>
          <w:rFonts w:ascii="Arial" w:hAnsi="Arial" w:cs="Arial"/>
          <w:sz w:val="24"/>
          <w:szCs w:val="24"/>
        </w:rPr>
        <w:t>, these include young children attending a meithrin which has opportunities for children who are new to the Welsh language and just starting to engage w</w:t>
      </w:r>
      <w:r w:rsidR="00874D04">
        <w:rPr>
          <w:rFonts w:ascii="Arial" w:hAnsi="Arial" w:cs="Arial"/>
          <w:sz w:val="24"/>
          <w:szCs w:val="24"/>
        </w:rPr>
        <w:t xml:space="preserve">ith it. Wales provides a Welsh radio which provides Welsh news and songs in order to </w:t>
      </w:r>
      <w:r w:rsidR="00E96861">
        <w:rPr>
          <w:rFonts w:ascii="Arial" w:hAnsi="Arial" w:cs="Arial"/>
          <w:sz w:val="24"/>
          <w:szCs w:val="24"/>
        </w:rPr>
        <w:t xml:space="preserve">allow radio channels for Welsh speakers. </w:t>
      </w:r>
      <w:r w:rsidR="00D51C97">
        <w:rPr>
          <w:rFonts w:ascii="Arial" w:hAnsi="Arial" w:cs="Arial"/>
          <w:sz w:val="24"/>
          <w:szCs w:val="24"/>
        </w:rPr>
        <w:t xml:space="preserve"> </w:t>
      </w:r>
    </w:p>
    <w:p w14:paraId="77EE296C" w14:textId="19E7718A" w:rsidR="00E96861" w:rsidRDefault="00E96861" w:rsidP="00682464">
      <w:pPr>
        <w:spacing w:line="360" w:lineRule="auto"/>
        <w:rPr>
          <w:rFonts w:ascii="Arial" w:hAnsi="Arial" w:cs="Arial"/>
          <w:sz w:val="24"/>
          <w:szCs w:val="24"/>
        </w:rPr>
      </w:pPr>
      <w:r>
        <w:rPr>
          <w:rFonts w:ascii="Arial" w:hAnsi="Arial" w:cs="Arial"/>
          <w:sz w:val="24"/>
          <w:szCs w:val="24"/>
        </w:rPr>
        <w:t xml:space="preserve">   </w:t>
      </w:r>
      <w:r w:rsidR="005645B3">
        <w:rPr>
          <w:rFonts w:ascii="Arial" w:hAnsi="Arial" w:cs="Arial"/>
          <w:sz w:val="24"/>
          <w:szCs w:val="24"/>
        </w:rPr>
        <w:t xml:space="preserve">Wales provides </w:t>
      </w:r>
      <w:r w:rsidR="008F3ED4">
        <w:rPr>
          <w:rFonts w:ascii="Arial" w:hAnsi="Arial" w:cs="Arial"/>
          <w:sz w:val="24"/>
          <w:szCs w:val="24"/>
        </w:rPr>
        <w:t>twenty-two</w:t>
      </w:r>
      <w:r w:rsidR="005645B3">
        <w:rPr>
          <w:rFonts w:ascii="Arial" w:hAnsi="Arial" w:cs="Arial"/>
          <w:sz w:val="24"/>
          <w:szCs w:val="24"/>
        </w:rPr>
        <w:t xml:space="preserve"> language initiatives </w:t>
      </w:r>
      <w:r w:rsidR="00420124">
        <w:rPr>
          <w:rFonts w:ascii="Arial" w:hAnsi="Arial" w:cs="Arial"/>
          <w:sz w:val="24"/>
          <w:szCs w:val="24"/>
        </w:rPr>
        <w:t xml:space="preserve">these enable people to be able to socialise with others through the Welsh language </w:t>
      </w:r>
      <w:r w:rsidR="00DE521C">
        <w:rPr>
          <w:rFonts w:ascii="Arial" w:hAnsi="Arial" w:cs="Arial"/>
          <w:sz w:val="24"/>
          <w:szCs w:val="24"/>
        </w:rPr>
        <w:t xml:space="preserve">and practise and enhance their Welsh language with the support of others who may be in the same situation as them. </w:t>
      </w:r>
    </w:p>
    <w:p w14:paraId="70F70F83" w14:textId="15C92B71" w:rsidR="008F3ED4" w:rsidRDefault="008F3ED4" w:rsidP="00682464">
      <w:pPr>
        <w:spacing w:line="360" w:lineRule="auto"/>
        <w:rPr>
          <w:rFonts w:ascii="Arial" w:hAnsi="Arial" w:cs="Arial"/>
          <w:sz w:val="24"/>
          <w:szCs w:val="24"/>
        </w:rPr>
      </w:pPr>
      <w:r>
        <w:rPr>
          <w:rFonts w:ascii="Arial" w:hAnsi="Arial" w:cs="Arial"/>
          <w:sz w:val="24"/>
          <w:szCs w:val="24"/>
        </w:rPr>
        <w:t xml:space="preserve">     </w:t>
      </w:r>
      <w:r w:rsidR="00887785">
        <w:rPr>
          <w:rFonts w:ascii="Arial" w:hAnsi="Arial" w:cs="Arial"/>
          <w:sz w:val="24"/>
          <w:szCs w:val="24"/>
        </w:rPr>
        <w:t xml:space="preserve">By linking the provision of the Welsh Language into the </w:t>
      </w:r>
      <w:r w:rsidR="00886C0A">
        <w:rPr>
          <w:rFonts w:ascii="Arial" w:hAnsi="Arial" w:cs="Arial"/>
          <w:sz w:val="24"/>
          <w:szCs w:val="24"/>
        </w:rPr>
        <w:t xml:space="preserve">appropriate legislation and learning outcomes then </w:t>
      </w:r>
      <w:r w:rsidR="00484FDB">
        <w:rPr>
          <w:rFonts w:ascii="Arial" w:hAnsi="Arial" w:cs="Arial"/>
          <w:sz w:val="24"/>
          <w:szCs w:val="24"/>
        </w:rPr>
        <w:t xml:space="preserve">it allows for children to practice and engage </w:t>
      </w:r>
      <w:r w:rsidR="00987876">
        <w:rPr>
          <w:rFonts w:ascii="Arial" w:hAnsi="Arial" w:cs="Arial"/>
          <w:sz w:val="24"/>
          <w:szCs w:val="24"/>
        </w:rPr>
        <w:t xml:space="preserve">in their </w:t>
      </w:r>
      <w:r w:rsidR="0014701A">
        <w:rPr>
          <w:rFonts w:ascii="Arial" w:hAnsi="Arial" w:cs="Arial"/>
          <w:sz w:val="24"/>
          <w:szCs w:val="24"/>
        </w:rPr>
        <w:t>Welsh</w:t>
      </w:r>
      <w:r w:rsidR="00987876">
        <w:rPr>
          <w:rFonts w:ascii="Arial" w:hAnsi="Arial" w:cs="Arial"/>
          <w:sz w:val="24"/>
          <w:szCs w:val="24"/>
        </w:rPr>
        <w:t>, by this being implemented in the correct way</w:t>
      </w:r>
      <w:r w:rsidR="0014701A">
        <w:rPr>
          <w:rFonts w:ascii="Arial" w:hAnsi="Arial" w:cs="Arial"/>
          <w:sz w:val="24"/>
          <w:szCs w:val="24"/>
        </w:rPr>
        <w:t xml:space="preserve"> it allows for more people to have the opportunity to speak Welsh ensuring that there will be more Welsh speakers within the years to come. </w:t>
      </w:r>
    </w:p>
    <w:p w14:paraId="5494F8AB" w14:textId="77777777" w:rsidR="001537D2" w:rsidRDefault="001537D2" w:rsidP="00682464">
      <w:pPr>
        <w:spacing w:line="360" w:lineRule="auto"/>
        <w:rPr>
          <w:rFonts w:ascii="Arial" w:hAnsi="Arial" w:cs="Arial"/>
          <w:sz w:val="24"/>
          <w:szCs w:val="24"/>
          <w:u w:val="single"/>
        </w:rPr>
      </w:pPr>
    </w:p>
    <w:p w14:paraId="1A2D7C2C" w14:textId="77777777" w:rsidR="001537D2" w:rsidRDefault="001537D2" w:rsidP="00682464">
      <w:pPr>
        <w:spacing w:line="360" w:lineRule="auto"/>
        <w:rPr>
          <w:rFonts w:ascii="Arial" w:hAnsi="Arial" w:cs="Arial"/>
          <w:sz w:val="24"/>
          <w:szCs w:val="24"/>
          <w:u w:val="single"/>
        </w:rPr>
      </w:pPr>
    </w:p>
    <w:p w14:paraId="6FFDB231" w14:textId="721491E2" w:rsidR="00682464" w:rsidRPr="00682464" w:rsidRDefault="00682464" w:rsidP="00682464">
      <w:pPr>
        <w:spacing w:line="360" w:lineRule="auto"/>
        <w:rPr>
          <w:rFonts w:ascii="Arial" w:hAnsi="Arial" w:cs="Arial"/>
          <w:sz w:val="24"/>
          <w:szCs w:val="24"/>
          <w:u w:val="single"/>
        </w:rPr>
      </w:pPr>
      <w:r w:rsidRPr="00682464">
        <w:rPr>
          <w:rFonts w:ascii="Arial" w:hAnsi="Arial" w:cs="Arial"/>
          <w:sz w:val="24"/>
          <w:szCs w:val="24"/>
          <w:u w:val="single"/>
        </w:rPr>
        <w:lastRenderedPageBreak/>
        <w:t>Conclusion</w:t>
      </w:r>
    </w:p>
    <w:p w14:paraId="0F2E8C25" w14:textId="767E74B8" w:rsidR="00FE5B09" w:rsidRDefault="00317D39" w:rsidP="00682464">
      <w:pPr>
        <w:spacing w:line="360" w:lineRule="auto"/>
        <w:rPr>
          <w:rFonts w:ascii="Arial" w:hAnsi="Arial" w:cs="Arial"/>
          <w:sz w:val="24"/>
          <w:szCs w:val="24"/>
        </w:rPr>
      </w:pPr>
      <w:r>
        <w:rPr>
          <w:rFonts w:ascii="Arial" w:hAnsi="Arial" w:cs="Arial"/>
          <w:sz w:val="24"/>
          <w:szCs w:val="24"/>
        </w:rPr>
        <w:t xml:space="preserve">To conclude </w:t>
      </w:r>
      <w:r w:rsidR="004B2799">
        <w:rPr>
          <w:rFonts w:ascii="Arial" w:hAnsi="Arial" w:cs="Arial"/>
          <w:sz w:val="24"/>
          <w:szCs w:val="24"/>
        </w:rPr>
        <w:t>bilingualism is beneficial for children as it helps them to see the world fro</w:t>
      </w:r>
      <w:r w:rsidR="008E749F">
        <w:rPr>
          <w:rFonts w:ascii="Arial" w:hAnsi="Arial" w:cs="Arial"/>
          <w:sz w:val="24"/>
          <w:szCs w:val="24"/>
        </w:rPr>
        <w:t xml:space="preserve">m different types of views and to </w:t>
      </w:r>
      <w:r w:rsidR="004225D4">
        <w:rPr>
          <w:rFonts w:ascii="Arial" w:hAnsi="Arial" w:cs="Arial"/>
          <w:sz w:val="24"/>
          <w:szCs w:val="24"/>
        </w:rPr>
        <w:t>work on their concentration</w:t>
      </w:r>
      <w:r w:rsidR="00154798">
        <w:rPr>
          <w:rFonts w:ascii="Arial" w:hAnsi="Arial" w:cs="Arial"/>
          <w:sz w:val="24"/>
          <w:szCs w:val="24"/>
        </w:rPr>
        <w:t xml:space="preserve"> </w:t>
      </w:r>
      <w:r w:rsidR="00835B57">
        <w:rPr>
          <w:rFonts w:ascii="Arial" w:hAnsi="Arial" w:cs="Arial"/>
          <w:sz w:val="24"/>
          <w:szCs w:val="24"/>
        </w:rPr>
        <w:t xml:space="preserve">which can help to </w:t>
      </w:r>
      <w:r w:rsidR="001C64E0">
        <w:rPr>
          <w:rFonts w:ascii="Arial" w:hAnsi="Arial" w:cs="Arial"/>
          <w:sz w:val="24"/>
          <w:szCs w:val="24"/>
        </w:rPr>
        <w:t xml:space="preserve">develop cognitively and to show more emphasis within their work. </w:t>
      </w:r>
      <w:r w:rsidR="00BE5173">
        <w:rPr>
          <w:rFonts w:ascii="Arial" w:hAnsi="Arial" w:cs="Arial"/>
          <w:sz w:val="24"/>
          <w:szCs w:val="24"/>
        </w:rPr>
        <w:t xml:space="preserve">This is going to be used within future </w:t>
      </w:r>
      <w:r w:rsidR="0028478B">
        <w:rPr>
          <w:rFonts w:ascii="Arial" w:hAnsi="Arial" w:cs="Arial"/>
          <w:sz w:val="24"/>
          <w:szCs w:val="24"/>
        </w:rPr>
        <w:t xml:space="preserve">practice as more opportunities will be provided for children and families who are bilingual, this can be by providing </w:t>
      </w:r>
      <w:r w:rsidR="000D2289">
        <w:rPr>
          <w:rFonts w:ascii="Arial" w:hAnsi="Arial" w:cs="Arial"/>
          <w:sz w:val="24"/>
          <w:szCs w:val="24"/>
        </w:rPr>
        <w:t xml:space="preserve">more support </w:t>
      </w:r>
      <w:proofErr w:type="gramStart"/>
      <w:r w:rsidR="00996CC6">
        <w:rPr>
          <w:rFonts w:ascii="Arial" w:hAnsi="Arial" w:cs="Arial"/>
          <w:sz w:val="24"/>
          <w:szCs w:val="24"/>
        </w:rPr>
        <w:t>out side</w:t>
      </w:r>
      <w:proofErr w:type="gramEnd"/>
      <w:r w:rsidR="00996CC6">
        <w:rPr>
          <w:rFonts w:ascii="Arial" w:hAnsi="Arial" w:cs="Arial"/>
          <w:sz w:val="24"/>
          <w:szCs w:val="24"/>
        </w:rPr>
        <w:t xml:space="preserve"> of sessions and providing </w:t>
      </w:r>
      <w:r w:rsidR="003E152A">
        <w:rPr>
          <w:rFonts w:ascii="Arial" w:hAnsi="Arial" w:cs="Arial"/>
          <w:sz w:val="24"/>
          <w:szCs w:val="24"/>
        </w:rPr>
        <w:t xml:space="preserve">support groups. </w:t>
      </w:r>
    </w:p>
    <w:p w14:paraId="62B5DD80" w14:textId="77777777" w:rsidR="00FE5B09" w:rsidRDefault="00FE5B09" w:rsidP="00682464">
      <w:pPr>
        <w:spacing w:line="360" w:lineRule="auto"/>
        <w:rPr>
          <w:rFonts w:ascii="Arial" w:hAnsi="Arial" w:cs="Arial"/>
          <w:sz w:val="24"/>
          <w:szCs w:val="24"/>
        </w:rPr>
      </w:pPr>
    </w:p>
    <w:p w14:paraId="5F0B6656" w14:textId="77777777" w:rsidR="00FE5B09" w:rsidRDefault="00FE5B09" w:rsidP="00682464">
      <w:pPr>
        <w:spacing w:line="360" w:lineRule="auto"/>
        <w:rPr>
          <w:rFonts w:ascii="Arial" w:hAnsi="Arial" w:cs="Arial"/>
          <w:sz w:val="24"/>
          <w:szCs w:val="24"/>
        </w:rPr>
      </w:pPr>
    </w:p>
    <w:p w14:paraId="6BE65D36" w14:textId="77777777" w:rsidR="00FE5B09" w:rsidRDefault="00FE5B09" w:rsidP="00682464">
      <w:pPr>
        <w:spacing w:line="360" w:lineRule="auto"/>
        <w:rPr>
          <w:rFonts w:ascii="Arial" w:hAnsi="Arial" w:cs="Arial"/>
          <w:sz w:val="24"/>
          <w:szCs w:val="24"/>
        </w:rPr>
      </w:pPr>
    </w:p>
    <w:p w14:paraId="3BE2626C" w14:textId="77777777" w:rsidR="00FE5B09" w:rsidRDefault="00FE5B09" w:rsidP="00682464">
      <w:pPr>
        <w:spacing w:line="360" w:lineRule="auto"/>
        <w:rPr>
          <w:rFonts w:ascii="Arial" w:hAnsi="Arial" w:cs="Arial"/>
          <w:sz w:val="24"/>
          <w:szCs w:val="24"/>
        </w:rPr>
      </w:pPr>
    </w:p>
    <w:p w14:paraId="09166110" w14:textId="77777777" w:rsidR="00FE5B09" w:rsidRDefault="00FE5B09" w:rsidP="00682464">
      <w:pPr>
        <w:spacing w:line="360" w:lineRule="auto"/>
        <w:rPr>
          <w:rFonts w:ascii="Arial" w:hAnsi="Arial" w:cs="Arial"/>
          <w:sz w:val="24"/>
          <w:szCs w:val="24"/>
        </w:rPr>
      </w:pPr>
    </w:p>
    <w:p w14:paraId="31F54386" w14:textId="77777777" w:rsidR="00FE5B09" w:rsidRDefault="00FE5B09" w:rsidP="00682464">
      <w:pPr>
        <w:spacing w:line="360" w:lineRule="auto"/>
        <w:rPr>
          <w:rFonts w:ascii="Arial" w:hAnsi="Arial" w:cs="Arial"/>
          <w:sz w:val="24"/>
          <w:szCs w:val="24"/>
        </w:rPr>
      </w:pPr>
    </w:p>
    <w:p w14:paraId="22BE8DA1" w14:textId="77777777" w:rsidR="00FE5B09" w:rsidRDefault="00FE5B09" w:rsidP="00682464">
      <w:pPr>
        <w:spacing w:line="360" w:lineRule="auto"/>
        <w:rPr>
          <w:rFonts w:ascii="Arial" w:hAnsi="Arial" w:cs="Arial"/>
          <w:sz w:val="24"/>
          <w:szCs w:val="24"/>
        </w:rPr>
      </w:pPr>
    </w:p>
    <w:p w14:paraId="18B9A479" w14:textId="77777777" w:rsidR="00FE5B09" w:rsidRDefault="00FE5B09" w:rsidP="00682464">
      <w:pPr>
        <w:spacing w:line="360" w:lineRule="auto"/>
        <w:rPr>
          <w:rFonts w:ascii="Arial" w:hAnsi="Arial" w:cs="Arial"/>
          <w:sz w:val="24"/>
          <w:szCs w:val="24"/>
        </w:rPr>
      </w:pPr>
    </w:p>
    <w:p w14:paraId="5E2EDFB4" w14:textId="77777777" w:rsidR="00FE5B09" w:rsidRDefault="00FE5B09" w:rsidP="00682464">
      <w:pPr>
        <w:spacing w:line="360" w:lineRule="auto"/>
        <w:rPr>
          <w:rFonts w:ascii="Arial" w:hAnsi="Arial" w:cs="Arial"/>
          <w:sz w:val="24"/>
          <w:szCs w:val="24"/>
        </w:rPr>
      </w:pPr>
    </w:p>
    <w:p w14:paraId="6A731BDE" w14:textId="41B03D3C" w:rsidR="00FE5B09" w:rsidRDefault="00FE5B09" w:rsidP="00682464">
      <w:pPr>
        <w:spacing w:line="360" w:lineRule="auto"/>
        <w:rPr>
          <w:rFonts w:ascii="Arial" w:hAnsi="Arial" w:cs="Arial"/>
          <w:i/>
          <w:iCs/>
          <w:u w:val="single"/>
        </w:rPr>
      </w:pPr>
      <w:r>
        <w:rPr>
          <w:rFonts w:ascii="Arial" w:hAnsi="Arial" w:cs="Arial"/>
          <w:i/>
          <w:iCs/>
          <w:u w:val="single"/>
        </w:rPr>
        <w:br w:type="page"/>
      </w:r>
    </w:p>
    <w:p w14:paraId="212A0369" w14:textId="08BA01C7" w:rsidR="00FE5B09" w:rsidRDefault="00CC19AE" w:rsidP="00682464">
      <w:pPr>
        <w:spacing w:line="360" w:lineRule="auto"/>
        <w:rPr>
          <w:rFonts w:ascii="Arial" w:hAnsi="Arial" w:cs="Arial"/>
          <w:u w:val="single"/>
        </w:rPr>
      </w:pPr>
      <w:r>
        <w:rPr>
          <w:rFonts w:ascii="Arial" w:hAnsi="Arial" w:cs="Arial"/>
          <w:u w:val="single"/>
        </w:rPr>
        <w:lastRenderedPageBreak/>
        <w:t xml:space="preserve">References </w:t>
      </w:r>
    </w:p>
    <w:p w14:paraId="7211CE70" w14:textId="091326AD" w:rsidR="00E0633A" w:rsidRDefault="00E0633A" w:rsidP="00682464">
      <w:pPr>
        <w:spacing w:line="360" w:lineRule="auto"/>
        <w:rPr>
          <w:rFonts w:ascii="Arial" w:hAnsi="Arial" w:cs="Arial"/>
        </w:rPr>
      </w:pPr>
      <w:proofErr w:type="spellStart"/>
      <w:r>
        <w:rPr>
          <w:rFonts w:ascii="Arial" w:hAnsi="Arial" w:cs="Arial"/>
        </w:rPr>
        <w:t>Aliouche</w:t>
      </w:r>
      <w:proofErr w:type="spellEnd"/>
      <w:r>
        <w:rPr>
          <w:rFonts w:ascii="Arial" w:hAnsi="Arial" w:cs="Arial"/>
        </w:rPr>
        <w:t xml:space="preserve">, H (2022) </w:t>
      </w:r>
      <w:r>
        <w:rPr>
          <w:rFonts w:ascii="Arial" w:hAnsi="Arial" w:cs="Arial"/>
          <w:i/>
          <w:iCs/>
        </w:rPr>
        <w:t xml:space="preserve">The Impact of Learning a Language on Brain Health. </w:t>
      </w:r>
      <w:r>
        <w:rPr>
          <w:rFonts w:ascii="Arial" w:hAnsi="Arial" w:cs="Arial"/>
        </w:rPr>
        <w:t xml:space="preserve">Available at: </w:t>
      </w:r>
      <w:hyperlink r:id="rId7" w:history="1">
        <w:r w:rsidR="008860BE" w:rsidRPr="00D50D7A">
          <w:rPr>
            <w:rStyle w:val="Hyperlink"/>
            <w:rFonts w:ascii="Arial" w:hAnsi="Arial" w:cs="Arial"/>
          </w:rPr>
          <w:t>https://www.news-medical.net/health/The-Impact-of-Learning-a-Language-on-Brain-Health.aspx</w:t>
        </w:r>
      </w:hyperlink>
      <w:r w:rsidR="008860BE">
        <w:rPr>
          <w:rFonts w:ascii="Arial" w:hAnsi="Arial" w:cs="Arial"/>
        </w:rPr>
        <w:t xml:space="preserve"> (Accessed: 15/03/2025).</w:t>
      </w:r>
    </w:p>
    <w:p w14:paraId="5BEBAD46" w14:textId="5241AF2E" w:rsidR="004C5D7B" w:rsidRPr="004C5D7B" w:rsidRDefault="004C5D7B" w:rsidP="00682464">
      <w:pPr>
        <w:spacing w:line="360" w:lineRule="auto"/>
        <w:rPr>
          <w:rFonts w:ascii="Arial" w:hAnsi="Arial" w:cs="Arial"/>
        </w:rPr>
      </w:pPr>
      <w:r>
        <w:rPr>
          <w:rFonts w:ascii="Arial" w:hAnsi="Arial" w:cs="Arial"/>
        </w:rPr>
        <w:t xml:space="preserve">Booton, S (2021) </w:t>
      </w:r>
      <w:r>
        <w:rPr>
          <w:rFonts w:ascii="Arial" w:hAnsi="Arial" w:cs="Arial"/>
          <w:i/>
          <w:iCs/>
        </w:rPr>
        <w:t xml:space="preserve">Children’s divergent thinking and bilingualism. </w:t>
      </w:r>
      <w:r>
        <w:rPr>
          <w:rFonts w:ascii="Arial" w:hAnsi="Arial" w:cs="Arial"/>
        </w:rPr>
        <w:t>Avai</w:t>
      </w:r>
      <w:r w:rsidR="004D79C2">
        <w:rPr>
          <w:rFonts w:ascii="Arial" w:hAnsi="Arial" w:cs="Arial"/>
        </w:rPr>
        <w:t xml:space="preserve">lable at: </w:t>
      </w:r>
      <w:hyperlink r:id="rId8" w:history="1">
        <w:r w:rsidR="004D79C2" w:rsidRPr="00D50D7A">
          <w:rPr>
            <w:rStyle w:val="Hyperlink"/>
            <w:rFonts w:ascii="Arial" w:hAnsi="Arial" w:cs="Arial"/>
          </w:rPr>
          <w:t>https://www.sciencedirect.com/science/article/abs/pii/S1871187121001334?casa_token=mFXbyQSaHvYAAAAA%3ABTECpbqum21gOjiX-BXc0SrLvnvLlS-RpztYe0cJ4ZvQNOmf_1Qj9hg1XkYRXwTMYzO_WxFyVL8</w:t>
        </w:r>
      </w:hyperlink>
      <w:r w:rsidR="004D79C2">
        <w:rPr>
          <w:rFonts w:ascii="Arial" w:hAnsi="Arial" w:cs="Arial"/>
        </w:rPr>
        <w:t xml:space="preserve"> (Accessed: 15/03/2025). </w:t>
      </w:r>
    </w:p>
    <w:p w14:paraId="11DFC448" w14:textId="0091BD24" w:rsidR="003A69D5" w:rsidRDefault="003A69D5" w:rsidP="00682464">
      <w:pPr>
        <w:spacing w:line="360" w:lineRule="auto"/>
        <w:rPr>
          <w:rFonts w:ascii="Arial" w:hAnsi="Arial" w:cs="Arial"/>
        </w:rPr>
      </w:pPr>
      <w:r>
        <w:rPr>
          <w:rFonts w:ascii="Arial" w:hAnsi="Arial" w:cs="Arial"/>
        </w:rPr>
        <w:t xml:space="preserve">Cambridge Dictionary (2025) </w:t>
      </w:r>
      <w:r w:rsidRPr="003A69D5">
        <w:rPr>
          <w:rFonts w:ascii="Arial" w:hAnsi="Arial" w:cs="Arial"/>
          <w:i/>
          <w:iCs/>
        </w:rPr>
        <w:t>Bilingualism.</w:t>
      </w:r>
      <w:r>
        <w:rPr>
          <w:rFonts w:ascii="Arial" w:hAnsi="Arial" w:cs="Arial"/>
        </w:rPr>
        <w:t xml:space="preserve"> Available at: </w:t>
      </w:r>
      <w:hyperlink r:id="rId9" w:history="1">
        <w:r w:rsidR="00002A7C" w:rsidRPr="00D50D7A">
          <w:rPr>
            <w:rStyle w:val="Hyperlink"/>
            <w:rFonts w:ascii="Arial" w:hAnsi="Arial" w:cs="Arial"/>
          </w:rPr>
          <w:t>https://dictionary.cambridge.org/dictionary/english/bilingualism</w:t>
        </w:r>
      </w:hyperlink>
      <w:r w:rsidR="00002A7C">
        <w:rPr>
          <w:rFonts w:ascii="Arial" w:hAnsi="Arial" w:cs="Arial"/>
        </w:rPr>
        <w:t xml:space="preserve"> (Accessed: 12/03/2025). </w:t>
      </w:r>
    </w:p>
    <w:p w14:paraId="0D6DDD87" w14:textId="79D9919F" w:rsidR="00E76D80" w:rsidRPr="00E76D80" w:rsidRDefault="00E76D80" w:rsidP="00682464">
      <w:pPr>
        <w:spacing w:line="360" w:lineRule="auto"/>
        <w:rPr>
          <w:rFonts w:ascii="Arial" w:hAnsi="Arial" w:cs="Arial"/>
        </w:rPr>
      </w:pPr>
      <w:r>
        <w:rPr>
          <w:rFonts w:ascii="Arial" w:hAnsi="Arial" w:cs="Arial"/>
        </w:rPr>
        <w:t xml:space="preserve">Cambridge Dictionary (2025) </w:t>
      </w:r>
      <w:r w:rsidRPr="00E76D80">
        <w:rPr>
          <w:rFonts w:ascii="Arial" w:hAnsi="Arial" w:cs="Arial"/>
          <w:i/>
          <w:iCs/>
        </w:rPr>
        <w:t xml:space="preserve">Divergent. </w:t>
      </w:r>
      <w:r>
        <w:rPr>
          <w:rFonts w:ascii="Arial" w:hAnsi="Arial" w:cs="Arial"/>
        </w:rPr>
        <w:t xml:space="preserve">Available at: </w:t>
      </w:r>
      <w:hyperlink r:id="rId10" w:history="1">
        <w:r w:rsidR="0025560C" w:rsidRPr="00D50D7A">
          <w:rPr>
            <w:rStyle w:val="Hyperlink"/>
            <w:rFonts w:ascii="Arial" w:hAnsi="Arial" w:cs="Arial"/>
          </w:rPr>
          <w:t>https://dictionary.cambridge.org/dictionary/english/divergent</w:t>
        </w:r>
      </w:hyperlink>
      <w:r w:rsidR="0025560C">
        <w:rPr>
          <w:rFonts w:ascii="Arial" w:hAnsi="Arial" w:cs="Arial"/>
        </w:rPr>
        <w:t xml:space="preserve"> (Accessed: 15/03/2025). </w:t>
      </w:r>
    </w:p>
    <w:p w14:paraId="351F915E" w14:textId="5CB51FBD" w:rsidR="00CC19AE" w:rsidRDefault="00CC19AE" w:rsidP="00682464">
      <w:pPr>
        <w:spacing w:line="360" w:lineRule="auto"/>
        <w:rPr>
          <w:rFonts w:ascii="Arial" w:hAnsi="Arial" w:cs="Arial"/>
        </w:rPr>
      </w:pPr>
      <w:r>
        <w:rPr>
          <w:rFonts w:ascii="Arial" w:hAnsi="Arial" w:cs="Arial"/>
        </w:rPr>
        <w:t>Cambridge Dictionary (</w:t>
      </w:r>
      <w:r w:rsidR="00736B03">
        <w:rPr>
          <w:rFonts w:ascii="Arial" w:hAnsi="Arial" w:cs="Arial"/>
        </w:rPr>
        <w:t xml:space="preserve">2025) </w:t>
      </w:r>
      <w:r w:rsidR="00736B03" w:rsidRPr="005A261D">
        <w:rPr>
          <w:rFonts w:ascii="Arial" w:hAnsi="Arial" w:cs="Arial"/>
          <w:i/>
          <w:iCs/>
        </w:rPr>
        <w:t>Multi</w:t>
      </w:r>
      <w:r w:rsidR="005A261D" w:rsidRPr="005A261D">
        <w:rPr>
          <w:rFonts w:ascii="Arial" w:hAnsi="Arial" w:cs="Arial"/>
          <w:i/>
          <w:iCs/>
        </w:rPr>
        <w:t>lingual</w:t>
      </w:r>
      <w:r w:rsidR="005A261D">
        <w:rPr>
          <w:rFonts w:ascii="Arial" w:hAnsi="Arial" w:cs="Arial"/>
        </w:rPr>
        <w:t xml:space="preserve">. Available at: </w:t>
      </w:r>
      <w:hyperlink r:id="rId11" w:history="1">
        <w:r w:rsidR="00533F22" w:rsidRPr="00D50D7A">
          <w:rPr>
            <w:rStyle w:val="Hyperlink"/>
            <w:rFonts w:ascii="Arial" w:hAnsi="Arial" w:cs="Arial"/>
          </w:rPr>
          <w:t>https://dictionary.cambridge.org/dictionary/english/multilingual</w:t>
        </w:r>
      </w:hyperlink>
      <w:r w:rsidR="00533F22">
        <w:rPr>
          <w:rFonts w:ascii="Arial" w:hAnsi="Arial" w:cs="Arial"/>
        </w:rPr>
        <w:t xml:space="preserve"> (Accessed: 12/03/2025).</w:t>
      </w:r>
    </w:p>
    <w:p w14:paraId="41732C04" w14:textId="6BA3F3C1" w:rsidR="00D4202C" w:rsidRDefault="00D4202C" w:rsidP="00682464">
      <w:pPr>
        <w:spacing w:line="360" w:lineRule="auto"/>
        <w:rPr>
          <w:rFonts w:ascii="Arial" w:hAnsi="Arial" w:cs="Arial"/>
        </w:rPr>
      </w:pPr>
      <w:r>
        <w:rPr>
          <w:rFonts w:ascii="Arial" w:hAnsi="Arial" w:cs="Arial"/>
        </w:rPr>
        <w:t>Childrens Commissioner for Wales (2025</w:t>
      </w:r>
      <w:r w:rsidR="00095BB1">
        <w:rPr>
          <w:rFonts w:ascii="Arial" w:hAnsi="Arial" w:cs="Arial"/>
        </w:rPr>
        <w:t xml:space="preserve">) </w:t>
      </w:r>
      <w:r w:rsidR="00095BB1">
        <w:rPr>
          <w:rFonts w:ascii="Arial" w:hAnsi="Arial" w:cs="Arial"/>
          <w:i/>
          <w:iCs/>
        </w:rPr>
        <w:t xml:space="preserve">Commissioners call for improved provision for additional learning needs services through the </w:t>
      </w:r>
      <w:proofErr w:type="spellStart"/>
      <w:r w:rsidR="00095BB1">
        <w:rPr>
          <w:rFonts w:ascii="Arial" w:hAnsi="Arial" w:cs="Arial"/>
          <w:i/>
          <w:iCs/>
        </w:rPr>
        <w:t>welsh</w:t>
      </w:r>
      <w:proofErr w:type="spellEnd"/>
      <w:r w:rsidR="00095BB1">
        <w:rPr>
          <w:rFonts w:ascii="Arial" w:hAnsi="Arial" w:cs="Arial"/>
          <w:i/>
          <w:iCs/>
        </w:rPr>
        <w:t xml:space="preserve"> language. </w:t>
      </w:r>
      <w:r w:rsidR="00095BB1">
        <w:rPr>
          <w:rFonts w:ascii="Arial" w:hAnsi="Arial" w:cs="Arial"/>
        </w:rPr>
        <w:t xml:space="preserve">Available at: </w:t>
      </w:r>
      <w:hyperlink r:id="rId12" w:history="1">
        <w:r w:rsidR="00D50EEC" w:rsidRPr="00D50D7A">
          <w:rPr>
            <w:rStyle w:val="Hyperlink"/>
            <w:rFonts w:ascii="Arial" w:hAnsi="Arial" w:cs="Arial"/>
          </w:rPr>
          <w:t>https://www.childcomwales.org.uk/2023/06/commissioners-call-for-improved-provision-for-additional-learning-needs-services-through-the-welsh-language/</w:t>
        </w:r>
      </w:hyperlink>
      <w:r w:rsidR="00D50EEC">
        <w:rPr>
          <w:rFonts w:ascii="Arial" w:hAnsi="Arial" w:cs="Arial"/>
        </w:rPr>
        <w:t xml:space="preserve"> (Accessed: 15/03/2025). </w:t>
      </w:r>
    </w:p>
    <w:p w14:paraId="26DF86C9" w14:textId="56C34DB7" w:rsidR="00D83B83" w:rsidRPr="00C14C1B" w:rsidRDefault="00C14C1B" w:rsidP="00682464">
      <w:pPr>
        <w:spacing w:line="360" w:lineRule="auto"/>
        <w:rPr>
          <w:rFonts w:ascii="Arial" w:hAnsi="Arial" w:cs="Arial"/>
        </w:rPr>
      </w:pPr>
      <w:r>
        <w:rPr>
          <w:rFonts w:ascii="Arial" w:hAnsi="Arial" w:cs="Arial"/>
        </w:rPr>
        <w:t>Welsh Government</w:t>
      </w:r>
      <w:r w:rsidR="00D83B83">
        <w:rPr>
          <w:rFonts w:ascii="Arial" w:hAnsi="Arial" w:cs="Arial"/>
        </w:rPr>
        <w:t xml:space="preserve"> (2025) </w:t>
      </w:r>
      <w:r>
        <w:rPr>
          <w:rFonts w:ascii="Arial" w:hAnsi="Arial" w:cs="Arial"/>
          <w:i/>
          <w:iCs/>
        </w:rPr>
        <w:t xml:space="preserve">Curriculum for Wales. </w:t>
      </w:r>
      <w:r>
        <w:rPr>
          <w:rFonts w:ascii="Arial" w:hAnsi="Arial" w:cs="Arial"/>
        </w:rPr>
        <w:t xml:space="preserve">Available at: </w:t>
      </w:r>
      <w:hyperlink r:id="rId13" w:history="1">
        <w:r w:rsidR="00B90759" w:rsidRPr="00D50D7A">
          <w:rPr>
            <w:rStyle w:val="Hyperlink"/>
            <w:rFonts w:ascii="Arial" w:hAnsi="Arial" w:cs="Arial"/>
          </w:rPr>
          <w:t>https://hwb.gov.wales/curriculum-for-wales</w:t>
        </w:r>
      </w:hyperlink>
      <w:r w:rsidR="00B90759">
        <w:rPr>
          <w:rFonts w:ascii="Arial" w:hAnsi="Arial" w:cs="Arial"/>
        </w:rPr>
        <w:t xml:space="preserve"> (Accessed: 15/03/2025).</w:t>
      </w:r>
    </w:p>
    <w:p w14:paraId="1E0DAC56" w14:textId="0C23A33E" w:rsidR="003356A5" w:rsidRDefault="003356A5" w:rsidP="00682464">
      <w:pPr>
        <w:spacing w:line="360" w:lineRule="auto"/>
        <w:rPr>
          <w:rFonts w:ascii="Arial" w:hAnsi="Arial" w:cs="Arial"/>
        </w:rPr>
      </w:pPr>
      <w:r>
        <w:rPr>
          <w:rFonts w:ascii="Arial" w:hAnsi="Arial" w:cs="Arial"/>
        </w:rPr>
        <w:t xml:space="preserve">Department for Education (2020) </w:t>
      </w:r>
      <w:r w:rsidR="00D77705">
        <w:rPr>
          <w:rFonts w:ascii="Arial" w:hAnsi="Arial" w:cs="Arial"/>
          <w:i/>
          <w:iCs/>
        </w:rPr>
        <w:t xml:space="preserve">English proficiency of pupils with English as an additional language. </w:t>
      </w:r>
      <w:r w:rsidR="00D77705">
        <w:rPr>
          <w:rFonts w:ascii="Arial" w:hAnsi="Arial" w:cs="Arial"/>
        </w:rPr>
        <w:t xml:space="preserve">Available at: </w:t>
      </w:r>
      <w:hyperlink r:id="rId14" w:history="1">
        <w:r w:rsidR="004923B2" w:rsidRPr="00D50D7A">
          <w:rPr>
            <w:rStyle w:val="Hyperlink"/>
            <w:rFonts w:ascii="Arial" w:hAnsi="Arial" w:cs="Arial"/>
          </w:rPr>
          <w:t>https://assets.publishing.service.gov.uk/media/5e55205d86650c10e8754e54/English_proficiency_of_EAL_pupils.pdf</w:t>
        </w:r>
      </w:hyperlink>
      <w:r w:rsidR="004923B2">
        <w:rPr>
          <w:rFonts w:ascii="Arial" w:hAnsi="Arial" w:cs="Arial"/>
        </w:rPr>
        <w:t xml:space="preserve"> (Accessed: 15/03/2025) </w:t>
      </w:r>
    </w:p>
    <w:p w14:paraId="0658833E" w14:textId="58FA542F" w:rsidR="00415E13" w:rsidRPr="003D0B5F" w:rsidRDefault="00415E13" w:rsidP="00682464">
      <w:pPr>
        <w:spacing w:line="360" w:lineRule="auto"/>
        <w:rPr>
          <w:rFonts w:ascii="Arial" w:hAnsi="Arial" w:cs="Arial"/>
        </w:rPr>
      </w:pPr>
      <w:r>
        <w:rPr>
          <w:rFonts w:ascii="Arial" w:hAnsi="Arial" w:cs="Arial"/>
        </w:rPr>
        <w:t>National Literacy Trust (</w:t>
      </w:r>
      <w:r w:rsidR="003D0B5F">
        <w:rPr>
          <w:rFonts w:ascii="Arial" w:hAnsi="Arial" w:cs="Arial"/>
        </w:rPr>
        <w:t xml:space="preserve">2022) </w:t>
      </w:r>
      <w:r w:rsidR="003D0B5F">
        <w:rPr>
          <w:rFonts w:ascii="Arial" w:hAnsi="Arial" w:cs="Arial"/>
          <w:i/>
          <w:iCs/>
        </w:rPr>
        <w:t xml:space="preserve">Understanding multilingualism in the early years. </w:t>
      </w:r>
      <w:r w:rsidR="003D0B5F">
        <w:rPr>
          <w:rFonts w:ascii="Arial" w:hAnsi="Arial" w:cs="Arial"/>
        </w:rPr>
        <w:t xml:space="preserve">Available at: </w:t>
      </w:r>
      <w:hyperlink r:id="rId15" w:history="1">
        <w:r w:rsidR="001126E5" w:rsidRPr="00D50D7A">
          <w:rPr>
            <w:rStyle w:val="Hyperlink"/>
            <w:rFonts w:ascii="Arial" w:hAnsi="Arial" w:cs="Arial"/>
          </w:rPr>
          <w:t>https://literacytrust.org.uk/resources/understanding-multilingualism-early-years/</w:t>
        </w:r>
      </w:hyperlink>
      <w:r w:rsidR="001126E5">
        <w:rPr>
          <w:rFonts w:ascii="Arial" w:hAnsi="Arial" w:cs="Arial"/>
        </w:rPr>
        <w:t xml:space="preserve"> (Accessed: 15/03/2025). </w:t>
      </w:r>
    </w:p>
    <w:p w14:paraId="7B8082A5" w14:textId="3D114DD9" w:rsidR="00C77D54" w:rsidRPr="00C77D54" w:rsidRDefault="004B4E5D" w:rsidP="00682464">
      <w:pPr>
        <w:spacing w:line="360" w:lineRule="auto"/>
        <w:rPr>
          <w:rFonts w:ascii="Arial" w:hAnsi="Arial" w:cs="Arial"/>
        </w:rPr>
      </w:pPr>
      <w:r>
        <w:rPr>
          <w:rFonts w:ascii="Arial" w:hAnsi="Arial" w:cs="Arial"/>
        </w:rPr>
        <w:t xml:space="preserve">NHS (2025) </w:t>
      </w:r>
      <w:r w:rsidR="00C77D54">
        <w:rPr>
          <w:rFonts w:ascii="Arial" w:hAnsi="Arial" w:cs="Arial"/>
          <w:i/>
          <w:iCs/>
        </w:rPr>
        <w:t xml:space="preserve">Early Learning and Development. </w:t>
      </w:r>
      <w:r w:rsidR="00C77D54">
        <w:rPr>
          <w:rFonts w:ascii="Arial" w:hAnsi="Arial" w:cs="Arial"/>
        </w:rPr>
        <w:t xml:space="preserve">Available at: </w:t>
      </w:r>
      <w:hyperlink r:id="rId16" w:history="1">
        <w:r w:rsidR="00AC203A" w:rsidRPr="00D50D7A">
          <w:rPr>
            <w:rStyle w:val="Hyperlink"/>
            <w:rFonts w:ascii="Arial" w:hAnsi="Arial" w:cs="Arial"/>
          </w:rPr>
          <w:t>https://www.nhs.uk/start-for-life/early-learning-development/</w:t>
        </w:r>
      </w:hyperlink>
      <w:r w:rsidR="00AC203A">
        <w:rPr>
          <w:rFonts w:ascii="Arial" w:hAnsi="Arial" w:cs="Arial"/>
        </w:rPr>
        <w:t xml:space="preserve"> (Accessed: 15/03/2025). </w:t>
      </w:r>
    </w:p>
    <w:p w14:paraId="39B527AA" w14:textId="04C987FE" w:rsidR="00EF4216" w:rsidRPr="00FE3279" w:rsidRDefault="00941E1B" w:rsidP="00682464">
      <w:pPr>
        <w:spacing w:line="360" w:lineRule="auto"/>
        <w:rPr>
          <w:rFonts w:ascii="Arial" w:hAnsi="Arial" w:cs="Arial"/>
        </w:rPr>
      </w:pPr>
      <w:r>
        <w:rPr>
          <w:rFonts w:ascii="Arial" w:hAnsi="Arial" w:cs="Arial"/>
        </w:rPr>
        <w:t xml:space="preserve">Smidt, S. (2016) </w:t>
      </w:r>
      <w:r>
        <w:rPr>
          <w:rFonts w:ascii="Arial" w:hAnsi="Arial" w:cs="Arial"/>
          <w:i/>
          <w:iCs/>
        </w:rPr>
        <w:t xml:space="preserve">Multilingualism in the early years: extending the limits of our world. </w:t>
      </w:r>
      <w:r w:rsidR="00FE3279">
        <w:rPr>
          <w:rFonts w:ascii="Arial" w:hAnsi="Arial" w:cs="Arial"/>
        </w:rPr>
        <w:t xml:space="preserve">New </w:t>
      </w:r>
      <w:r w:rsidR="006630CD">
        <w:rPr>
          <w:rFonts w:ascii="Arial" w:hAnsi="Arial" w:cs="Arial"/>
        </w:rPr>
        <w:t xml:space="preserve">York: Routledge. </w:t>
      </w:r>
    </w:p>
    <w:p w14:paraId="0E6C6792" w14:textId="6709C9D0" w:rsidR="00533F22" w:rsidRPr="00D76DFC" w:rsidRDefault="008F65DB" w:rsidP="00682464">
      <w:pPr>
        <w:spacing w:line="360" w:lineRule="auto"/>
        <w:rPr>
          <w:rFonts w:ascii="Arial" w:hAnsi="Arial" w:cs="Arial"/>
        </w:rPr>
      </w:pPr>
      <w:r>
        <w:rPr>
          <w:rFonts w:ascii="Arial" w:hAnsi="Arial" w:cs="Arial"/>
        </w:rPr>
        <w:lastRenderedPageBreak/>
        <w:t xml:space="preserve">Welsh Government (2004) </w:t>
      </w:r>
      <w:r w:rsidR="00D76DFC">
        <w:rPr>
          <w:rFonts w:ascii="Arial" w:hAnsi="Arial" w:cs="Arial"/>
          <w:i/>
          <w:iCs/>
        </w:rPr>
        <w:t xml:space="preserve">Welsh as an Additional Language: Research into the level of need and current support provided to black and minority ethnic pupils with Welsh language support needs. </w:t>
      </w:r>
      <w:r w:rsidR="00D76DFC">
        <w:rPr>
          <w:rFonts w:ascii="Arial" w:hAnsi="Arial" w:cs="Arial"/>
        </w:rPr>
        <w:t xml:space="preserve">Available at: </w:t>
      </w:r>
      <w:hyperlink r:id="rId17" w:history="1">
        <w:r w:rsidR="002F6968" w:rsidRPr="00D50D7A">
          <w:rPr>
            <w:rStyle w:val="Hyperlink"/>
            <w:rFonts w:ascii="Arial" w:hAnsi="Arial" w:cs="Arial"/>
          </w:rPr>
          <w:t>https://www.gov.wales/sites/default/files/statistics-and-research/2019-07/140430-welsh-additional-language-en.pdf</w:t>
        </w:r>
      </w:hyperlink>
      <w:r w:rsidR="002F6968">
        <w:rPr>
          <w:rFonts w:ascii="Arial" w:hAnsi="Arial" w:cs="Arial"/>
        </w:rPr>
        <w:t xml:space="preserve"> (Accessed: 15/03/2025). </w:t>
      </w:r>
    </w:p>
    <w:sectPr w:rsidR="00533F22" w:rsidRPr="00D76DFC">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1B021" w14:textId="77777777" w:rsidR="009B343C" w:rsidRDefault="009B343C" w:rsidP="009B343C">
      <w:pPr>
        <w:spacing w:after="0" w:line="240" w:lineRule="auto"/>
      </w:pPr>
      <w:r>
        <w:separator/>
      </w:r>
    </w:p>
  </w:endnote>
  <w:endnote w:type="continuationSeparator" w:id="0">
    <w:p w14:paraId="7924B61D" w14:textId="77777777" w:rsidR="009B343C" w:rsidRDefault="009B343C" w:rsidP="009B3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199090"/>
      <w:docPartObj>
        <w:docPartGallery w:val="Page Numbers (Bottom of Page)"/>
        <w:docPartUnique/>
      </w:docPartObj>
    </w:sdtPr>
    <w:sdtContent>
      <w:p w14:paraId="5B1E3B8C" w14:textId="5DBC159F" w:rsidR="0052011A" w:rsidRDefault="0052011A">
        <w:pPr>
          <w:pStyle w:val="Footer"/>
        </w:pPr>
        <w:r>
          <w:fldChar w:fldCharType="begin"/>
        </w:r>
        <w:r>
          <w:instrText>PAGE   \* MERGEFORMAT</w:instrText>
        </w:r>
        <w:r>
          <w:fldChar w:fldCharType="separate"/>
        </w:r>
        <w:r>
          <w:t>2</w:t>
        </w:r>
        <w:r>
          <w:fldChar w:fldCharType="end"/>
        </w:r>
      </w:p>
    </w:sdtContent>
  </w:sdt>
  <w:p w14:paraId="45924CC2" w14:textId="77777777" w:rsidR="0052011A" w:rsidRDefault="00520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D285D" w14:textId="77777777" w:rsidR="009B343C" w:rsidRDefault="009B343C" w:rsidP="009B343C">
      <w:pPr>
        <w:spacing w:after="0" w:line="240" w:lineRule="auto"/>
      </w:pPr>
      <w:r>
        <w:separator/>
      </w:r>
    </w:p>
  </w:footnote>
  <w:footnote w:type="continuationSeparator" w:id="0">
    <w:p w14:paraId="18E80B7D" w14:textId="77777777" w:rsidR="009B343C" w:rsidRDefault="009B343C" w:rsidP="009B34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FBC93" w14:textId="59EDD85C" w:rsidR="009B343C" w:rsidRDefault="009B343C">
    <w:pPr>
      <w:pStyle w:val="Header"/>
    </w:pPr>
    <w:r>
      <w:t>Student Number - 2418305</w:t>
    </w:r>
    <w:r>
      <w:ptab w:relativeTo="margin" w:alignment="center" w:leader="none"/>
    </w:r>
    <w:r>
      <w:t>Module Code – ECEY4010</w:t>
    </w:r>
    <w:r>
      <w:ptab w:relativeTo="margin" w:alignment="right" w:leader="none"/>
    </w:r>
    <w:r>
      <w:t xml:space="preserve">Word Count - </w:t>
    </w:r>
    <w:r w:rsidR="00FE6A91">
      <w:t>1466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43C"/>
    <w:rsid w:val="00002A7C"/>
    <w:rsid w:val="00045B2C"/>
    <w:rsid w:val="00052E73"/>
    <w:rsid w:val="000639B0"/>
    <w:rsid w:val="000777A2"/>
    <w:rsid w:val="00093F36"/>
    <w:rsid w:val="00095BB1"/>
    <w:rsid w:val="000B10D3"/>
    <w:rsid w:val="000B7A53"/>
    <w:rsid w:val="000D2289"/>
    <w:rsid w:val="000E6AEF"/>
    <w:rsid w:val="00102A89"/>
    <w:rsid w:val="001126E5"/>
    <w:rsid w:val="0014701A"/>
    <w:rsid w:val="001537D2"/>
    <w:rsid w:val="00154798"/>
    <w:rsid w:val="00173983"/>
    <w:rsid w:val="00194333"/>
    <w:rsid w:val="001C395F"/>
    <w:rsid w:val="001C4D22"/>
    <w:rsid w:val="001C64E0"/>
    <w:rsid w:val="001E1753"/>
    <w:rsid w:val="001F1F6E"/>
    <w:rsid w:val="001F7606"/>
    <w:rsid w:val="00210866"/>
    <w:rsid w:val="00225AD9"/>
    <w:rsid w:val="0025366F"/>
    <w:rsid w:val="0025560C"/>
    <w:rsid w:val="00270C22"/>
    <w:rsid w:val="00276300"/>
    <w:rsid w:val="0028478B"/>
    <w:rsid w:val="00285EF7"/>
    <w:rsid w:val="002A51FE"/>
    <w:rsid w:val="002F1317"/>
    <w:rsid w:val="002F6968"/>
    <w:rsid w:val="00317D39"/>
    <w:rsid w:val="00321401"/>
    <w:rsid w:val="003313A6"/>
    <w:rsid w:val="00333FED"/>
    <w:rsid w:val="003356A5"/>
    <w:rsid w:val="00367362"/>
    <w:rsid w:val="0037270E"/>
    <w:rsid w:val="003A69D5"/>
    <w:rsid w:val="003C1751"/>
    <w:rsid w:val="003D0B5F"/>
    <w:rsid w:val="003D4E37"/>
    <w:rsid w:val="003E028A"/>
    <w:rsid w:val="003E08A9"/>
    <w:rsid w:val="003E152A"/>
    <w:rsid w:val="003F7498"/>
    <w:rsid w:val="00415E13"/>
    <w:rsid w:val="00420124"/>
    <w:rsid w:val="0042058B"/>
    <w:rsid w:val="004225D4"/>
    <w:rsid w:val="004406EA"/>
    <w:rsid w:val="004739F9"/>
    <w:rsid w:val="00484FDB"/>
    <w:rsid w:val="004923B2"/>
    <w:rsid w:val="004A6989"/>
    <w:rsid w:val="004B2799"/>
    <w:rsid w:val="004B4E5D"/>
    <w:rsid w:val="004B64EF"/>
    <w:rsid w:val="004C5D7B"/>
    <w:rsid w:val="004D79C2"/>
    <w:rsid w:val="004E6558"/>
    <w:rsid w:val="004F55CB"/>
    <w:rsid w:val="00507BB8"/>
    <w:rsid w:val="00514116"/>
    <w:rsid w:val="0052011A"/>
    <w:rsid w:val="00522F5D"/>
    <w:rsid w:val="0052747E"/>
    <w:rsid w:val="00533F22"/>
    <w:rsid w:val="005645B3"/>
    <w:rsid w:val="00582E4D"/>
    <w:rsid w:val="00594B85"/>
    <w:rsid w:val="005972DA"/>
    <w:rsid w:val="005A261D"/>
    <w:rsid w:val="005A78DD"/>
    <w:rsid w:val="005F123A"/>
    <w:rsid w:val="00607769"/>
    <w:rsid w:val="00613038"/>
    <w:rsid w:val="0061336E"/>
    <w:rsid w:val="006175B5"/>
    <w:rsid w:val="00651E91"/>
    <w:rsid w:val="006630CD"/>
    <w:rsid w:val="00665FE5"/>
    <w:rsid w:val="006772F3"/>
    <w:rsid w:val="00682464"/>
    <w:rsid w:val="00736B03"/>
    <w:rsid w:val="00756AC3"/>
    <w:rsid w:val="00757818"/>
    <w:rsid w:val="007A1775"/>
    <w:rsid w:val="007F230D"/>
    <w:rsid w:val="007F231B"/>
    <w:rsid w:val="007F422D"/>
    <w:rsid w:val="008045E0"/>
    <w:rsid w:val="00824542"/>
    <w:rsid w:val="00835B57"/>
    <w:rsid w:val="008622DA"/>
    <w:rsid w:val="00874D04"/>
    <w:rsid w:val="00881233"/>
    <w:rsid w:val="008860BE"/>
    <w:rsid w:val="00886C0A"/>
    <w:rsid w:val="00887785"/>
    <w:rsid w:val="008B7DFB"/>
    <w:rsid w:val="008E749F"/>
    <w:rsid w:val="008F3ED4"/>
    <w:rsid w:val="008F5B55"/>
    <w:rsid w:val="008F65DB"/>
    <w:rsid w:val="00941E1B"/>
    <w:rsid w:val="00942C7D"/>
    <w:rsid w:val="00952850"/>
    <w:rsid w:val="00967364"/>
    <w:rsid w:val="00972B82"/>
    <w:rsid w:val="00987876"/>
    <w:rsid w:val="00996CC6"/>
    <w:rsid w:val="009A0861"/>
    <w:rsid w:val="009B343C"/>
    <w:rsid w:val="009C7D39"/>
    <w:rsid w:val="009F58E7"/>
    <w:rsid w:val="00A05F31"/>
    <w:rsid w:val="00AC203A"/>
    <w:rsid w:val="00AE6D13"/>
    <w:rsid w:val="00AE7B8E"/>
    <w:rsid w:val="00B06FFA"/>
    <w:rsid w:val="00B16564"/>
    <w:rsid w:val="00B21593"/>
    <w:rsid w:val="00B90759"/>
    <w:rsid w:val="00BB069B"/>
    <w:rsid w:val="00BE5173"/>
    <w:rsid w:val="00C04203"/>
    <w:rsid w:val="00C04447"/>
    <w:rsid w:val="00C14C1B"/>
    <w:rsid w:val="00C40F56"/>
    <w:rsid w:val="00C77D54"/>
    <w:rsid w:val="00C83BF6"/>
    <w:rsid w:val="00C9684C"/>
    <w:rsid w:val="00CC19AE"/>
    <w:rsid w:val="00CC69F3"/>
    <w:rsid w:val="00D40B05"/>
    <w:rsid w:val="00D417C6"/>
    <w:rsid w:val="00D4202C"/>
    <w:rsid w:val="00D50EEC"/>
    <w:rsid w:val="00D51C97"/>
    <w:rsid w:val="00D52235"/>
    <w:rsid w:val="00D76DFC"/>
    <w:rsid w:val="00D77705"/>
    <w:rsid w:val="00D83B83"/>
    <w:rsid w:val="00D93E51"/>
    <w:rsid w:val="00DB57E3"/>
    <w:rsid w:val="00DB6314"/>
    <w:rsid w:val="00DC4543"/>
    <w:rsid w:val="00DE07C7"/>
    <w:rsid w:val="00DE3CFF"/>
    <w:rsid w:val="00DE521C"/>
    <w:rsid w:val="00E0633A"/>
    <w:rsid w:val="00E13A71"/>
    <w:rsid w:val="00E15CF7"/>
    <w:rsid w:val="00E17122"/>
    <w:rsid w:val="00E4595C"/>
    <w:rsid w:val="00E46721"/>
    <w:rsid w:val="00E5479A"/>
    <w:rsid w:val="00E76D80"/>
    <w:rsid w:val="00E90B5A"/>
    <w:rsid w:val="00E96861"/>
    <w:rsid w:val="00EA4C32"/>
    <w:rsid w:val="00EC0ABE"/>
    <w:rsid w:val="00EC5CD5"/>
    <w:rsid w:val="00ED11D3"/>
    <w:rsid w:val="00EE4A07"/>
    <w:rsid w:val="00EE7052"/>
    <w:rsid w:val="00EF4216"/>
    <w:rsid w:val="00EF6B8F"/>
    <w:rsid w:val="00F2571E"/>
    <w:rsid w:val="00FC49F0"/>
    <w:rsid w:val="00FE3279"/>
    <w:rsid w:val="00FE5B09"/>
    <w:rsid w:val="00FE6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C01A2"/>
  <w15:chartTrackingRefBased/>
  <w15:docId w15:val="{55C1D114-0951-4A03-9C1B-F7BEC858E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3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43C"/>
  </w:style>
  <w:style w:type="paragraph" w:styleId="Footer">
    <w:name w:val="footer"/>
    <w:basedOn w:val="Normal"/>
    <w:link w:val="FooterChar"/>
    <w:uiPriority w:val="99"/>
    <w:unhideWhenUsed/>
    <w:rsid w:val="009B3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43C"/>
  </w:style>
  <w:style w:type="character" w:styleId="Hyperlink">
    <w:name w:val="Hyperlink"/>
    <w:basedOn w:val="DefaultParagraphFont"/>
    <w:uiPriority w:val="99"/>
    <w:unhideWhenUsed/>
    <w:rsid w:val="00533F22"/>
    <w:rPr>
      <w:color w:val="0563C1" w:themeColor="hyperlink"/>
      <w:u w:val="single"/>
    </w:rPr>
  </w:style>
  <w:style w:type="character" w:styleId="UnresolvedMention">
    <w:name w:val="Unresolved Mention"/>
    <w:basedOn w:val="DefaultParagraphFont"/>
    <w:uiPriority w:val="99"/>
    <w:semiHidden/>
    <w:unhideWhenUsed/>
    <w:rsid w:val="00533F22"/>
    <w:rPr>
      <w:color w:val="605E5C"/>
      <w:shd w:val="clear" w:color="auto" w:fill="E1DFDD"/>
    </w:rPr>
  </w:style>
  <w:style w:type="character" w:styleId="FollowedHyperlink">
    <w:name w:val="FollowedHyperlink"/>
    <w:basedOn w:val="DefaultParagraphFont"/>
    <w:uiPriority w:val="99"/>
    <w:semiHidden/>
    <w:unhideWhenUsed/>
    <w:rsid w:val="000E6A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1871187121001334?casa_token=mFXbyQSaHvYAAAAA%3ABTECpbqum21gOjiX-BXc0SrLvnvLlS-RpztYe0cJ4ZvQNOmf_1Qj9hg1XkYRXwTMYzO_WxFyVL8" TargetMode="External"/><Relationship Id="rId13" Type="http://schemas.openxmlformats.org/officeDocument/2006/relationships/hyperlink" Target="https://hwb.gov.wales/curriculum-for-wales"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news-medical.net/health/The-Impact-of-Learning-a-Language-on-Brain-Health.aspx" TargetMode="External"/><Relationship Id="rId12" Type="http://schemas.openxmlformats.org/officeDocument/2006/relationships/hyperlink" Target="https://www.childcomwales.org.uk/2023/06/commissioners-call-for-improved-provision-for-additional-learning-needs-services-through-the-welsh-language/" TargetMode="External"/><Relationship Id="rId17" Type="http://schemas.openxmlformats.org/officeDocument/2006/relationships/hyperlink" Target="https://www.gov.wales/sites/default/files/statistics-and-research/2019-07/140430-welsh-additional-language-en.pdf" TargetMode="External"/><Relationship Id="rId2" Type="http://schemas.openxmlformats.org/officeDocument/2006/relationships/settings" Target="settings.xml"/><Relationship Id="rId16" Type="http://schemas.openxmlformats.org/officeDocument/2006/relationships/hyperlink" Target="https://www.nhs.uk/start-for-life/early-learning-development/"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uowtsd-my.sharepoint.com/my?id=%2Fpersonal%2F2418305%5Fstudent%5Fuwtsd%5Fac%5Fuk%2FDocuments%2Fmultilingual" TargetMode="External"/><Relationship Id="rId11" Type="http://schemas.openxmlformats.org/officeDocument/2006/relationships/hyperlink" Target="https://dictionary.cambridge.org/dictionary/english/multilingual" TargetMode="External"/><Relationship Id="rId5" Type="http://schemas.openxmlformats.org/officeDocument/2006/relationships/endnotes" Target="endnotes.xml"/><Relationship Id="rId15" Type="http://schemas.openxmlformats.org/officeDocument/2006/relationships/hyperlink" Target="https://literacytrust.org.uk/resources/understanding-multilingualism-early-years/" TargetMode="External"/><Relationship Id="rId10" Type="http://schemas.openxmlformats.org/officeDocument/2006/relationships/hyperlink" Target="https://dictionary.cambridge.org/dictionary/english/divergent"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dictionary.cambridge.org/dictionary/english/bilingualism" TargetMode="External"/><Relationship Id="rId14" Type="http://schemas.openxmlformats.org/officeDocument/2006/relationships/hyperlink" Target="https://assets.publishing.service.gov.uk/media/5e55205d86650c10e8754e54/English_proficiency_of_EAL_pupi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2356</Words>
  <Characters>11124</Characters>
  <Application>Microsoft Office Word</Application>
  <DocSecurity>0</DocSecurity>
  <Lines>2781</Lines>
  <Paragraphs>328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ferber</dc:creator>
  <cp:keywords/>
  <dc:description/>
  <cp:lastModifiedBy>jordyn ferber</cp:lastModifiedBy>
  <cp:revision>2</cp:revision>
  <dcterms:created xsi:type="dcterms:W3CDTF">2025-03-30T09:51:00Z</dcterms:created>
  <dcterms:modified xsi:type="dcterms:W3CDTF">2025-03-30T09:51:00Z</dcterms:modified>
</cp:coreProperties>
</file>