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D563C" w14:textId="77777777" w:rsidR="00BD503E" w:rsidRDefault="00BD503E" w:rsidP="00BD503E">
      <w:pPr>
        <w:pStyle w:val="normal0"/>
        <w:spacing w:before="200" w:after="200" w:line="360" w:lineRule="auto"/>
        <w:rPr>
          <w:rFonts w:ascii="Arial" w:eastAsia="Arial" w:hAnsi="Arial" w:cs="Arial"/>
          <w:b/>
        </w:rPr>
      </w:pPr>
    </w:p>
    <w:tbl>
      <w:tblPr>
        <w:tblStyle w:val="Table10"/>
        <w:tblW w:w="1006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BD503E" w14:paraId="56647206" w14:textId="77777777" w:rsidTr="00BC7775">
        <w:trPr>
          <w:cantSplit/>
          <w:trHeight w:val="418"/>
          <w:tblHeader/>
          <w:jc w:val="center"/>
        </w:trPr>
        <w:tc>
          <w:tcPr>
            <w:tcW w:w="5327" w:type="dxa"/>
            <w:vMerge w:val="restart"/>
            <w:tcBorders>
              <w:top w:val="single" w:sz="4" w:space="0" w:color="000000"/>
              <w:left w:val="single" w:sz="4" w:space="0" w:color="000000"/>
              <w:right w:val="single" w:sz="4" w:space="0" w:color="000000"/>
            </w:tcBorders>
            <w:shd w:val="clear" w:color="auto" w:fill="auto"/>
          </w:tcPr>
          <w:p w14:paraId="32F24032" w14:textId="77777777" w:rsidR="00BD503E" w:rsidRPr="00993EEA" w:rsidRDefault="00BD503E" w:rsidP="00BC7775">
            <w:pPr>
              <w:pStyle w:val="normal0"/>
              <w:keepNext/>
              <w:spacing w:before="200" w:after="200" w:line="360" w:lineRule="auto"/>
              <w:jc w:val="center"/>
              <w:rPr>
                <w:rFonts w:ascii="Arial" w:eastAsia="Arial" w:hAnsi="Arial" w:cs="Arial"/>
                <w:b/>
                <w:sz w:val="32"/>
                <w:szCs w:val="32"/>
              </w:rPr>
            </w:pPr>
          </w:p>
          <w:p w14:paraId="12959682" w14:textId="77777777" w:rsidR="00BD503E" w:rsidRDefault="00BD503E" w:rsidP="00BC7775">
            <w:pPr>
              <w:pStyle w:val="normal0"/>
              <w:keepNext/>
              <w:spacing w:before="200" w:after="200" w:line="360" w:lineRule="auto"/>
              <w:jc w:val="both"/>
              <w:rPr>
                <w:rFonts w:ascii="Arial" w:eastAsia="Arial" w:hAnsi="Arial" w:cs="Arial"/>
                <w:b/>
                <w:sz w:val="28"/>
                <w:szCs w:val="28"/>
              </w:rPr>
            </w:pPr>
            <w:r>
              <w:rPr>
                <w:rFonts w:ascii="Arial" w:eastAsia="Arial" w:hAnsi="Arial" w:cs="Arial"/>
                <w:noProof/>
                <w:lang w:val="en-IN" w:eastAsia="en-IN"/>
              </w:rPr>
              <w:drawing>
                <wp:inline distT="0" distB="0" distL="0" distR="0" wp14:anchorId="4C54549A" wp14:editId="5A3E7408">
                  <wp:extent cx="2984904" cy="1300091"/>
                  <wp:effectExtent l="0" t="0" r="0" b="0"/>
                  <wp:docPr id="4" name="image2.png" descr="UWTSD new Logo"/>
                  <wp:cNvGraphicFramePr/>
                  <a:graphic xmlns:a="http://schemas.openxmlformats.org/drawingml/2006/main">
                    <a:graphicData uri="http://schemas.openxmlformats.org/drawingml/2006/picture">
                      <pic:pic xmlns:pic="http://schemas.openxmlformats.org/drawingml/2006/picture">
                        <pic:nvPicPr>
                          <pic:cNvPr id="4" name="image2.png" descr="UWTSD new Logo"/>
                          <pic:cNvPicPr/>
                        </pic:nvPicPr>
                        <pic:blipFill>
                          <a:blip r:embed="rId5"/>
                          <a:stretch>
                            <a:fillRect/>
                          </a:stretch>
                        </pic:blipFill>
                        <pic:spPr>
                          <a:xfrm>
                            <a:off x="0" y="0"/>
                            <a:ext cx="2984904" cy="1300091"/>
                          </a:xfrm>
                          <a:prstGeom prst="rect">
                            <a:avLst/>
                          </a:prstGeom>
                        </pic:spPr>
                      </pic:pic>
                    </a:graphicData>
                  </a:graphic>
                </wp:inline>
              </w:drawing>
            </w:r>
          </w:p>
          <w:p w14:paraId="0FBBB2A0" w14:textId="77777777" w:rsidR="00BD503E" w:rsidRDefault="00BD503E" w:rsidP="00BC7775">
            <w:pPr>
              <w:pStyle w:val="normal0"/>
              <w:keepNext/>
              <w:spacing w:before="200" w:after="200" w:line="360" w:lineRule="auto"/>
              <w:jc w:val="both"/>
              <w:rPr>
                <w:rFonts w:ascii="Arial" w:eastAsia="Arial" w:hAnsi="Arial" w:cs="Arial"/>
                <w:b/>
                <w:sz w:val="28"/>
                <w:szCs w:val="28"/>
              </w:rPr>
            </w:pPr>
          </w:p>
          <w:p w14:paraId="2EC05CD9" w14:textId="77777777" w:rsidR="00BD503E" w:rsidRDefault="00BD503E" w:rsidP="00BC7775">
            <w:pPr>
              <w:pStyle w:val="normal0"/>
              <w:spacing w:before="200" w:after="200" w:line="360" w:lineRule="auto"/>
              <w:rPr>
                <w:rFonts w:ascii="Arial" w:eastAsia="Arial" w:hAnsi="Arial" w:cs="Arial"/>
                <w:b/>
                <w:sz w:val="32"/>
                <w:szCs w:val="32"/>
              </w:rPr>
            </w:pPr>
            <w:r>
              <w:rPr>
                <w:rFonts w:ascii="Arial" w:eastAsia="Arial" w:hAnsi="Arial" w:cs="Arial"/>
                <w:b/>
                <w:sz w:val="28"/>
                <w:szCs w:val="28"/>
              </w:rPr>
              <w:t>Component One: Student Journal (learning log)</w:t>
            </w:r>
          </w:p>
        </w:tc>
        <w:tc>
          <w:tcPr>
            <w:tcW w:w="1327" w:type="dxa"/>
            <w:tcBorders>
              <w:top w:val="single" w:sz="4" w:space="0" w:color="000000"/>
              <w:left w:val="single" w:sz="4" w:space="0" w:color="000000"/>
              <w:bottom w:val="nil"/>
              <w:right w:val="nil"/>
            </w:tcBorders>
            <w:shd w:val="clear" w:color="auto" w:fill="auto"/>
            <w:vAlign w:val="center"/>
          </w:tcPr>
          <w:p w14:paraId="24B6B791" w14:textId="77777777" w:rsidR="00BD503E" w:rsidRDefault="00BD503E" w:rsidP="00BC7775">
            <w:pPr>
              <w:pStyle w:val="normal0"/>
              <w:keepNext/>
              <w:spacing w:before="200" w:after="200" w:line="360" w:lineRule="auto"/>
              <w:rPr>
                <w:rFonts w:ascii="Arial" w:eastAsia="Arial" w:hAnsi="Arial" w:cs="Arial"/>
                <w:b/>
                <w:sz w:val="20"/>
                <w:szCs w:val="20"/>
              </w:rPr>
            </w:pPr>
            <w:r>
              <w:rPr>
                <w:rFonts w:ascii="Arial" w:eastAsia="Arial" w:hAnsi="Arial" w:cs="Arial"/>
                <w:b/>
                <w:sz w:val="20"/>
                <w:szCs w:val="2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10ACFB23" w14:textId="77777777" w:rsidR="00BD503E" w:rsidRDefault="00BD503E" w:rsidP="00BC7775">
            <w:pPr>
              <w:pStyle w:val="normal0"/>
              <w:keepNext/>
              <w:spacing w:before="200" w:after="200" w:line="360" w:lineRule="auto"/>
              <w:rPr>
                <w:rFonts w:ascii="Arial" w:eastAsia="Arial" w:hAnsi="Arial" w:cs="Arial"/>
                <w:b/>
                <w:sz w:val="20"/>
                <w:szCs w:val="20"/>
              </w:rPr>
            </w:pPr>
          </w:p>
          <w:p w14:paraId="572B2FCD" w14:textId="77777777" w:rsidR="00BD503E" w:rsidRDefault="00BD503E" w:rsidP="00BC7775">
            <w:pPr>
              <w:pStyle w:val="normal0"/>
              <w:keepNext/>
              <w:spacing w:before="200" w:after="200" w:line="360" w:lineRule="auto"/>
              <w:rPr>
                <w:rFonts w:ascii="Arial" w:eastAsia="Arial" w:hAnsi="Arial" w:cs="Arial"/>
                <w:b/>
                <w:sz w:val="20"/>
                <w:szCs w:val="20"/>
              </w:rPr>
            </w:pPr>
            <w:r>
              <w:rPr>
                <w:rFonts w:ascii="Arial" w:eastAsia="Arial" w:hAnsi="Arial" w:cs="Arial"/>
                <w:b/>
                <w:sz w:val="20"/>
                <w:szCs w:val="20"/>
              </w:rPr>
              <w:t>2243846</w:t>
            </w:r>
          </w:p>
        </w:tc>
        <w:tc>
          <w:tcPr>
            <w:tcW w:w="835" w:type="dxa"/>
            <w:tcBorders>
              <w:top w:val="single" w:sz="4" w:space="0" w:color="000000"/>
              <w:left w:val="nil"/>
              <w:bottom w:val="nil"/>
              <w:right w:val="single" w:sz="4" w:space="0" w:color="000000"/>
            </w:tcBorders>
            <w:shd w:val="clear" w:color="auto" w:fill="auto"/>
            <w:vAlign w:val="center"/>
          </w:tcPr>
          <w:p w14:paraId="2ED5AD41" w14:textId="77777777" w:rsidR="00BD503E" w:rsidRDefault="00BD503E" w:rsidP="00BC7775">
            <w:pPr>
              <w:pStyle w:val="normal0"/>
              <w:keepNext/>
              <w:spacing w:before="200" w:after="200" w:line="360" w:lineRule="auto"/>
              <w:jc w:val="center"/>
              <w:rPr>
                <w:rFonts w:ascii="Arial" w:eastAsia="Arial" w:hAnsi="Arial" w:cs="Arial"/>
                <w:b/>
                <w:sz w:val="20"/>
                <w:szCs w:val="20"/>
              </w:rPr>
            </w:pPr>
          </w:p>
        </w:tc>
      </w:tr>
      <w:tr w:rsidR="00BD503E" w14:paraId="652A6274" w14:textId="77777777" w:rsidTr="00BC7775">
        <w:trPr>
          <w:cantSplit/>
          <w:trHeight w:val="468"/>
          <w:tblHeader/>
          <w:jc w:val="center"/>
        </w:trPr>
        <w:tc>
          <w:tcPr>
            <w:tcW w:w="5327" w:type="dxa"/>
            <w:vMerge/>
            <w:tcBorders>
              <w:top w:val="single" w:sz="4" w:space="0" w:color="000000"/>
              <w:left w:val="single" w:sz="4" w:space="0" w:color="000000"/>
              <w:right w:val="single" w:sz="4" w:space="0" w:color="000000"/>
            </w:tcBorders>
            <w:shd w:val="clear" w:color="auto" w:fill="auto"/>
          </w:tcPr>
          <w:p w14:paraId="66774118"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b/>
                <w:sz w:val="20"/>
                <w:szCs w:val="20"/>
              </w:rPr>
            </w:pPr>
          </w:p>
        </w:tc>
        <w:tc>
          <w:tcPr>
            <w:tcW w:w="1327" w:type="dxa"/>
            <w:tcBorders>
              <w:top w:val="nil"/>
              <w:left w:val="single" w:sz="4" w:space="0" w:color="000000"/>
              <w:bottom w:val="nil"/>
              <w:right w:val="nil"/>
            </w:tcBorders>
            <w:shd w:val="clear" w:color="auto" w:fill="auto"/>
            <w:vAlign w:val="center"/>
          </w:tcPr>
          <w:p w14:paraId="08092BA9" w14:textId="77777777" w:rsidR="00BD503E" w:rsidRDefault="00BD503E" w:rsidP="00BC7775">
            <w:pPr>
              <w:pStyle w:val="normal0"/>
              <w:keepNext/>
              <w:spacing w:before="200" w:after="200" w:line="360" w:lineRule="auto"/>
              <w:rPr>
                <w:rFonts w:ascii="Arial" w:eastAsia="Arial" w:hAnsi="Arial" w:cs="Arial"/>
                <w:sz w:val="20"/>
                <w:szCs w:val="20"/>
              </w:rPr>
            </w:pPr>
          </w:p>
          <w:p w14:paraId="62DCA21F" w14:textId="77777777" w:rsidR="00BD503E" w:rsidRDefault="00BD503E" w:rsidP="00BC7775">
            <w:pPr>
              <w:pStyle w:val="normal0"/>
              <w:keepNext/>
              <w:spacing w:before="200" w:after="200" w:line="360" w:lineRule="auto"/>
              <w:rPr>
                <w:rFonts w:ascii="Arial" w:eastAsia="Arial" w:hAnsi="Arial" w:cs="Arial"/>
                <w:sz w:val="20"/>
                <w:szCs w:val="20"/>
              </w:rPr>
            </w:pPr>
            <w:r>
              <w:rPr>
                <w:rFonts w:ascii="Arial" w:eastAsia="Arial" w:hAnsi="Arial" w:cs="Arial"/>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45447426" w14:textId="77777777" w:rsidR="00BD503E" w:rsidRDefault="00BD503E" w:rsidP="00BC7775">
            <w:pPr>
              <w:pStyle w:val="normal0"/>
              <w:keepNext/>
              <w:spacing w:before="200" w:after="200" w:line="360" w:lineRule="auto"/>
              <w:jc w:val="center"/>
              <w:rPr>
                <w:rFonts w:ascii="Arial" w:eastAsia="Arial" w:hAnsi="Arial" w:cs="Arial"/>
                <w:b/>
                <w:sz w:val="20"/>
                <w:szCs w:val="20"/>
              </w:rPr>
            </w:pPr>
          </w:p>
          <w:p w14:paraId="6E28BD6E" w14:textId="77777777" w:rsidR="00BD503E" w:rsidRDefault="00BD503E" w:rsidP="00BC7775">
            <w:pPr>
              <w:pStyle w:val="normal0"/>
              <w:keepNext/>
              <w:spacing w:before="200" w:after="200" w:line="360" w:lineRule="auto"/>
              <w:rPr>
                <w:rFonts w:ascii="Arial" w:eastAsia="Arial" w:hAnsi="Arial" w:cs="Arial"/>
                <w:b/>
                <w:sz w:val="20"/>
                <w:szCs w:val="20"/>
              </w:rPr>
            </w:pPr>
            <w:r>
              <w:rPr>
                <w:rFonts w:ascii="Arial" w:eastAsia="Arial" w:hAnsi="Arial" w:cs="Arial"/>
                <w:b/>
                <w:sz w:val="20"/>
                <w:szCs w:val="20"/>
              </w:rPr>
              <w:t>Hotel Placement – Hotel Administration &amp; Front Office Operations.</w:t>
            </w:r>
          </w:p>
        </w:tc>
        <w:tc>
          <w:tcPr>
            <w:tcW w:w="835" w:type="dxa"/>
            <w:tcBorders>
              <w:top w:val="nil"/>
              <w:left w:val="nil"/>
              <w:bottom w:val="nil"/>
              <w:right w:val="single" w:sz="4" w:space="0" w:color="000000"/>
            </w:tcBorders>
            <w:shd w:val="clear" w:color="auto" w:fill="auto"/>
            <w:vAlign w:val="center"/>
          </w:tcPr>
          <w:p w14:paraId="2BF806D2" w14:textId="77777777" w:rsidR="00BD503E" w:rsidRDefault="00BD503E" w:rsidP="00BC7775">
            <w:pPr>
              <w:pStyle w:val="normal0"/>
              <w:keepNext/>
              <w:spacing w:before="200" w:after="200" w:line="360" w:lineRule="auto"/>
              <w:jc w:val="center"/>
              <w:rPr>
                <w:rFonts w:ascii="Arial" w:eastAsia="Arial" w:hAnsi="Arial" w:cs="Arial"/>
                <w:b/>
                <w:sz w:val="20"/>
                <w:szCs w:val="20"/>
              </w:rPr>
            </w:pPr>
          </w:p>
        </w:tc>
      </w:tr>
      <w:tr w:rsidR="00BD503E" w14:paraId="350B509B" w14:textId="77777777" w:rsidTr="00BC7775">
        <w:trPr>
          <w:cantSplit/>
          <w:trHeight w:val="468"/>
          <w:tblHeader/>
          <w:jc w:val="center"/>
        </w:trPr>
        <w:tc>
          <w:tcPr>
            <w:tcW w:w="5327" w:type="dxa"/>
            <w:vMerge/>
            <w:tcBorders>
              <w:top w:val="single" w:sz="4" w:space="0" w:color="000000"/>
              <w:left w:val="single" w:sz="4" w:space="0" w:color="000000"/>
              <w:right w:val="single" w:sz="4" w:space="0" w:color="000000"/>
            </w:tcBorders>
            <w:shd w:val="clear" w:color="auto" w:fill="auto"/>
          </w:tcPr>
          <w:p w14:paraId="260FF6E0"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b/>
                <w:sz w:val="20"/>
                <w:szCs w:val="20"/>
              </w:rPr>
            </w:pPr>
          </w:p>
        </w:tc>
        <w:tc>
          <w:tcPr>
            <w:tcW w:w="1327" w:type="dxa"/>
            <w:tcBorders>
              <w:top w:val="nil"/>
              <w:left w:val="single" w:sz="4" w:space="0" w:color="000000"/>
              <w:bottom w:val="nil"/>
              <w:right w:val="nil"/>
            </w:tcBorders>
            <w:shd w:val="clear" w:color="auto" w:fill="auto"/>
            <w:vAlign w:val="center"/>
          </w:tcPr>
          <w:p w14:paraId="4D7EB715" w14:textId="77777777" w:rsidR="00BD503E" w:rsidRDefault="00BD503E" w:rsidP="00BC7775">
            <w:pPr>
              <w:pStyle w:val="normal0"/>
              <w:keepNext/>
              <w:spacing w:before="200" w:after="200" w:line="360" w:lineRule="auto"/>
              <w:rPr>
                <w:rFonts w:ascii="Arial" w:eastAsia="Arial" w:hAnsi="Arial" w:cs="Arial"/>
                <w:sz w:val="20"/>
                <w:szCs w:val="20"/>
              </w:rPr>
            </w:pPr>
            <w:r>
              <w:rPr>
                <w:rFonts w:ascii="Arial" w:eastAsia="Arial" w:hAnsi="Arial" w:cs="Arial"/>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114273F4" w14:textId="77777777" w:rsidR="00BD503E" w:rsidRDefault="00BD503E" w:rsidP="00BC7775">
            <w:pPr>
              <w:pStyle w:val="normal0"/>
              <w:keepNext/>
              <w:spacing w:before="200" w:after="200" w:line="360" w:lineRule="auto"/>
              <w:rPr>
                <w:rFonts w:ascii="Arial" w:eastAsia="Arial" w:hAnsi="Arial" w:cs="Arial"/>
                <w:b/>
                <w:sz w:val="20"/>
                <w:szCs w:val="20"/>
              </w:rPr>
            </w:pPr>
            <w:r>
              <w:rPr>
                <w:rFonts w:ascii="Arial" w:eastAsia="Arial" w:hAnsi="Arial" w:cs="Arial"/>
                <w:b/>
                <w:sz w:val="20"/>
                <w:szCs w:val="20"/>
              </w:rPr>
              <w:t>BMIH4004</w:t>
            </w:r>
          </w:p>
        </w:tc>
        <w:tc>
          <w:tcPr>
            <w:tcW w:w="835" w:type="dxa"/>
            <w:tcBorders>
              <w:top w:val="nil"/>
              <w:left w:val="nil"/>
              <w:bottom w:val="nil"/>
              <w:right w:val="single" w:sz="4" w:space="0" w:color="000000"/>
            </w:tcBorders>
            <w:shd w:val="clear" w:color="auto" w:fill="auto"/>
            <w:vAlign w:val="center"/>
          </w:tcPr>
          <w:p w14:paraId="3D670A84" w14:textId="77777777" w:rsidR="00BD503E" w:rsidRDefault="00BD503E" w:rsidP="00BC7775">
            <w:pPr>
              <w:pStyle w:val="normal0"/>
              <w:keepNext/>
              <w:spacing w:before="200" w:after="200" w:line="360" w:lineRule="auto"/>
              <w:jc w:val="center"/>
              <w:rPr>
                <w:rFonts w:ascii="Arial" w:eastAsia="Arial" w:hAnsi="Arial" w:cs="Arial"/>
                <w:b/>
                <w:sz w:val="20"/>
                <w:szCs w:val="20"/>
              </w:rPr>
            </w:pPr>
          </w:p>
        </w:tc>
      </w:tr>
      <w:tr w:rsidR="00BD503E" w14:paraId="39DB8868" w14:textId="77777777" w:rsidTr="00BC7775">
        <w:trPr>
          <w:cantSplit/>
          <w:trHeight w:val="468"/>
          <w:tblHeader/>
          <w:jc w:val="center"/>
        </w:trPr>
        <w:tc>
          <w:tcPr>
            <w:tcW w:w="5327" w:type="dxa"/>
            <w:vMerge/>
            <w:tcBorders>
              <w:top w:val="single" w:sz="4" w:space="0" w:color="000000"/>
              <w:left w:val="single" w:sz="4" w:space="0" w:color="000000"/>
              <w:right w:val="single" w:sz="4" w:space="0" w:color="000000"/>
            </w:tcBorders>
            <w:shd w:val="clear" w:color="auto" w:fill="auto"/>
          </w:tcPr>
          <w:p w14:paraId="0E201E4E"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b/>
                <w:sz w:val="20"/>
                <w:szCs w:val="20"/>
              </w:rPr>
            </w:pPr>
          </w:p>
        </w:tc>
        <w:tc>
          <w:tcPr>
            <w:tcW w:w="1327" w:type="dxa"/>
            <w:tcBorders>
              <w:top w:val="nil"/>
              <w:left w:val="single" w:sz="4" w:space="0" w:color="000000"/>
              <w:bottom w:val="nil"/>
              <w:right w:val="nil"/>
            </w:tcBorders>
            <w:shd w:val="clear" w:color="auto" w:fill="auto"/>
            <w:vAlign w:val="center"/>
          </w:tcPr>
          <w:p w14:paraId="01376191" w14:textId="77777777" w:rsidR="00BD503E" w:rsidRDefault="00BD503E" w:rsidP="00BC7775">
            <w:pPr>
              <w:pStyle w:val="normal0"/>
              <w:keepNext/>
              <w:spacing w:before="200" w:after="200" w:line="360" w:lineRule="auto"/>
              <w:rPr>
                <w:rFonts w:ascii="Arial" w:eastAsia="Arial" w:hAnsi="Arial" w:cs="Arial"/>
                <w:sz w:val="20"/>
                <w:szCs w:val="20"/>
              </w:rPr>
            </w:pPr>
            <w:r>
              <w:rPr>
                <w:rFonts w:ascii="Arial" w:eastAsia="Arial" w:hAnsi="Arial" w:cs="Arial"/>
                <w:sz w:val="20"/>
                <w:szCs w:val="2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44A6B93D" w14:textId="77777777" w:rsidR="00BD503E" w:rsidRPr="00AA4A51" w:rsidRDefault="00BD503E" w:rsidP="00BC7775">
            <w:pPr>
              <w:pStyle w:val="normal0"/>
              <w:keepNext/>
              <w:spacing w:before="200" w:after="200" w:line="360" w:lineRule="auto"/>
              <w:rPr>
                <w:rFonts w:ascii="Arial" w:eastAsia="Arial" w:hAnsi="Arial" w:cs="Arial"/>
                <w:b/>
                <w:bCs/>
                <w:sz w:val="20"/>
                <w:szCs w:val="20"/>
              </w:rPr>
            </w:pPr>
            <w:r w:rsidRPr="00AA4A51">
              <w:rPr>
                <w:rFonts w:ascii="Arial" w:hAnsi="Arial" w:cs="Arial"/>
                <w:b/>
                <w:bCs/>
                <w:sz w:val="20"/>
                <w:szCs w:val="20"/>
              </w:rPr>
              <w:t>Scott James</w:t>
            </w:r>
          </w:p>
        </w:tc>
        <w:tc>
          <w:tcPr>
            <w:tcW w:w="835" w:type="dxa"/>
            <w:tcBorders>
              <w:top w:val="nil"/>
              <w:left w:val="nil"/>
              <w:bottom w:val="nil"/>
              <w:right w:val="single" w:sz="4" w:space="0" w:color="000000"/>
            </w:tcBorders>
            <w:shd w:val="clear" w:color="auto" w:fill="auto"/>
            <w:vAlign w:val="center"/>
          </w:tcPr>
          <w:p w14:paraId="4B1D3087" w14:textId="77777777" w:rsidR="00BD503E" w:rsidRDefault="00BD503E" w:rsidP="00BC7775">
            <w:pPr>
              <w:pStyle w:val="normal0"/>
              <w:keepNext/>
              <w:spacing w:before="200" w:after="200" w:line="360" w:lineRule="auto"/>
              <w:jc w:val="center"/>
              <w:rPr>
                <w:rFonts w:ascii="Arial" w:eastAsia="Arial" w:hAnsi="Arial" w:cs="Arial"/>
                <w:b/>
                <w:sz w:val="20"/>
                <w:szCs w:val="20"/>
              </w:rPr>
            </w:pPr>
          </w:p>
        </w:tc>
      </w:tr>
      <w:tr w:rsidR="00BD503E" w14:paraId="218E3AD6" w14:textId="77777777" w:rsidTr="00BC7775">
        <w:trPr>
          <w:cantSplit/>
          <w:trHeight w:val="20"/>
          <w:tblHeader/>
          <w:jc w:val="center"/>
        </w:trPr>
        <w:tc>
          <w:tcPr>
            <w:tcW w:w="5327" w:type="dxa"/>
            <w:vMerge/>
            <w:tcBorders>
              <w:top w:val="single" w:sz="4" w:space="0" w:color="000000"/>
              <w:left w:val="single" w:sz="4" w:space="0" w:color="000000"/>
              <w:right w:val="single" w:sz="4" w:space="0" w:color="000000"/>
            </w:tcBorders>
            <w:shd w:val="clear" w:color="auto" w:fill="auto"/>
          </w:tcPr>
          <w:p w14:paraId="360CBDB2"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b/>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21D62D2F" w14:textId="77777777" w:rsidR="00BD503E" w:rsidRDefault="00BD503E" w:rsidP="00BC7775">
            <w:pPr>
              <w:pStyle w:val="normal0"/>
              <w:keepNext/>
              <w:spacing w:before="200" w:after="200" w:line="360" w:lineRule="auto"/>
              <w:rPr>
                <w:rFonts w:ascii="Arial" w:eastAsia="Arial" w:hAnsi="Arial" w:cs="Arial"/>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30901D8C" w14:textId="77777777" w:rsidR="00BD503E" w:rsidRDefault="00BD503E" w:rsidP="00BC7775">
            <w:pPr>
              <w:pStyle w:val="normal0"/>
              <w:keepNext/>
              <w:spacing w:before="200" w:after="200" w:line="360" w:lineRule="auto"/>
              <w:rPr>
                <w:rFonts w:ascii="Arial" w:eastAsia="Arial" w:hAnsi="Arial" w:cs="Arial"/>
                <w:b/>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23CA438D" w14:textId="77777777" w:rsidR="00BD503E" w:rsidRDefault="00BD503E" w:rsidP="00BC7775">
            <w:pPr>
              <w:pStyle w:val="normal0"/>
              <w:keepNext/>
              <w:spacing w:before="200" w:after="200" w:line="360" w:lineRule="auto"/>
              <w:jc w:val="center"/>
              <w:rPr>
                <w:rFonts w:ascii="Arial" w:eastAsia="Arial" w:hAnsi="Arial" w:cs="Arial"/>
                <w:b/>
                <w:sz w:val="40"/>
                <w:szCs w:val="40"/>
              </w:rPr>
            </w:pPr>
          </w:p>
        </w:tc>
      </w:tr>
      <w:tr w:rsidR="00BD503E" w14:paraId="5AC42060" w14:textId="77777777" w:rsidTr="00BC7775">
        <w:trPr>
          <w:cantSplit/>
          <w:trHeight w:val="470"/>
          <w:tblHeader/>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6873E993" w14:textId="77777777" w:rsidR="00BD503E" w:rsidRDefault="00BD503E" w:rsidP="00BC7775">
            <w:pPr>
              <w:pStyle w:val="normal0"/>
              <w:spacing w:before="200" w:after="200" w:line="360" w:lineRule="auto"/>
              <w:rPr>
                <w:rFonts w:ascii="Arial" w:eastAsia="Arial" w:hAnsi="Arial" w:cs="Arial"/>
                <w:sz w:val="20"/>
                <w:szCs w:val="20"/>
              </w:rPr>
            </w:pPr>
          </w:p>
          <w:p w14:paraId="41D49155" w14:textId="77777777" w:rsidR="00BD503E" w:rsidRDefault="00BD503E" w:rsidP="00BC7775">
            <w:pPr>
              <w:pStyle w:val="normal0"/>
              <w:spacing w:before="200" w:after="200" w:line="360" w:lineRule="auto"/>
              <w:jc w:val="both"/>
              <w:rPr>
                <w:rFonts w:ascii="Arial" w:eastAsia="Arial" w:hAnsi="Arial" w:cs="Arial"/>
                <w:b/>
              </w:rPr>
            </w:pPr>
            <w:r>
              <w:rPr>
                <w:rFonts w:ascii="Arial" w:eastAsia="Arial" w:hAnsi="Arial" w:cs="Arial"/>
                <w:b/>
              </w:rPr>
              <w:t>Different positions within hotel administration and front office operations and the importance of work-based key skills within this area of hotel operation.</w:t>
            </w:r>
          </w:p>
          <w:p w14:paraId="12D8370F"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t xml:space="preserve">In a hotel administration different job roles are available which are often offered to an individual based on their previous experiences and skills. One of the well-known positions within hotel administration is </w:t>
            </w:r>
            <w:r>
              <w:rPr>
                <w:rFonts w:ascii="Arial" w:eastAsia="Arial" w:hAnsi="Arial" w:cs="Arial"/>
                <w:b/>
                <w:i/>
              </w:rPr>
              <w:t>assistant hotel manager</w:t>
            </w:r>
            <w:r>
              <w:rPr>
                <w:rFonts w:ascii="Arial" w:eastAsia="Arial" w:hAnsi="Arial" w:cs="Arial"/>
              </w:rPr>
              <w:t xml:space="preserve">. This group of individuals are responsible for supporting hotel managers in performing their day-to-day activities (Bardi, 2011). Further, they are also responsible for taking administrative duties, offering training to the new members, managing correspondence offering different tasks and supervising the performances of the staff members. That will help in offering better quality services to the end customer. Another hotel administration position is </w:t>
            </w:r>
            <w:r>
              <w:rPr>
                <w:rFonts w:ascii="Arial" w:eastAsia="Arial" w:hAnsi="Arial" w:cs="Arial"/>
                <w:b/>
                <w:i/>
              </w:rPr>
              <w:t>hotel manager</w:t>
            </w:r>
            <w:r>
              <w:rPr>
                <w:rFonts w:ascii="Arial" w:eastAsia="Arial" w:hAnsi="Arial" w:cs="Arial"/>
              </w:rPr>
              <w:t xml:space="preserve"> which is also an important job role available in the hospitality industry. This group of individuals are responsible for operating closely with the staff members </w:t>
            </w:r>
            <w:proofErr w:type="gramStart"/>
            <w:r>
              <w:rPr>
                <w:rFonts w:ascii="Arial" w:eastAsia="Arial" w:hAnsi="Arial" w:cs="Arial"/>
              </w:rPr>
              <w:t>and also</w:t>
            </w:r>
            <w:proofErr w:type="gramEnd"/>
            <w:r>
              <w:rPr>
                <w:rFonts w:ascii="Arial" w:eastAsia="Arial" w:hAnsi="Arial" w:cs="Arial"/>
              </w:rPr>
              <w:t xml:space="preserve"> responsible for overseeing the operation of a hotel (</w:t>
            </w:r>
            <w:proofErr w:type="spellStart"/>
            <w:r>
              <w:rPr>
                <w:rFonts w:ascii="Arial" w:eastAsia="Arial" w:hAnsi="Arial" w:cs="Arial"/>
              </w:rPr>
              <w:t>Corgel</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2011). Wherein, they contribute a huge proportion in hiring training staff setting different standards for guest services and many more. They also check that the guests visiting or staying at the hotel are not facing any complications or having any complaints regarding the staff behaviour or other related aspects. Apart from that, different other job positions are available which can be acquired by an individual based on their experiences and skills.</w:t>
            </w:r>
          </w:p>
          <w:p w14:paraId="0BC4F160"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t xml:space="preserve">In a hotel operation, it is important to maintain </w:t>
            </w:r>
            <w:r>
              <w:rPr>
                <w:rFonts w:ascii="Arial" w:eastAsia="Arial" w:hAnsi="Arial" w:cs="Arial"/>
                <w:b/>
                <w:i/>
              </w:rPr>
              <w:t>effective communications</w:t>
            </w:r>
            <w:r>
              <w:rPr>
                <w:rFonts w:ascii="Arial" w:eastAsia="Arial" w:hAnsi="Arial" w:cs="Arial"/>
              </w:rPr>
              <w:t xml:space="preserve"> with the guests and other members since it can help in building healthy relationships that can contribute to accomplishing common shared goals. Further, another important </w:t>
            </w:r>
            <w:proofErr w:type="gramStart"/>
            <w:r>
              <w:rPr>
                <w:rFonts w:ascii="Arial" w:eastAsia="Arial" w:hAnsi="Arial" w:cs="Arial"/>
              </w:rPr>
              <w:t>skills</w:t>
            </w:r>
            <w:proofErr w:type="gramEnd"/>
            <w:r>
              <w:rPr>
                <w:rFonts w:ascii="Arial" w:eastAsia="Arial" w:hAnsi="Arial" w:cs="Arial"/>
              </w:rPr>
              <w:t xml:space="preserve"> which need to be prioritised by the members operating in the area of hotel operation is </w:t>
            </w:r>
            <w:r>
              <w:rPr>
                <w:rFonts w:ascii="Arial" w:eastAsia="Arial" w:hAnsi="Arial" w:cs="Arial"/>
                <w:b/>
                <w:i/>
              </w:rPr>
              <w:t>conflict resolution skills</w:t>
            </w:r>
            <w:r>
              <w:rPr>
                <w:rFonts w:ascii="Arial" w:eastAsia="Arial" w:hAnsi="Arial" w:cs="Arial"/>
              </w:rPr>
              <w:t>. Since members from different groups may arise at the hotel, therefore differences in perception may occur which can give rise to serious conflict. Thus, the higher management of the hotel operation needs to have good conflict management skills so that considering the viewpoints of both the members appropriate solutions can be offered which will help in mitigating the issues encountered by them.</w:t>
            </w:r>
          </w:p>
          <w:p w14:paraId="1D6CA8D3"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b/>
              </w:rPr>
              <w:t xml:space="preserve">Key administrative and operational duties required within Hotel Administration and Front Office </w:t>
            </w:r>
            <w:proofErr w:type="gramStart"/>
            <w:r>
              <w:rPr>
                <w:rFonts w:ascii="Arial" w:eastAsia="Arial" w:hAnsi="Arial" w:cs="Arial"/>
                <w:b/>
              </w:rPr>
              <w:t>departments</w:t>
            </w:r>
            <w:proofErr w:type="gramEnd"/>
          </w:p>
          <w:p w14:paraId="6C955BED" w14:textId="77777777" w:rsidR="00BD503E" w:rsidRDefault="00BD503E" w:rsidP="00BC7775">
            <w:pPr>
              <w:pStyle w:val="normal0"/>
              <w:spacing w:before="200" w:after="200" w:line="360" w:lineRule="auto"/>
              <w:jc w:val="both"/>
              <w:rPr>
                <w:rFonts w:ascii="Arial" w:eastAsia="Arial" w:hAnsi="Arial" w:cs="Arial"/>
                <w:b/>
              </w:rPr>
            </w:pPr>
            <w:r>
              <w:rPr>
                <w:rFonts w:ascii="Arial" w:eastAsia="Arial" w:hAnsi="Arial" w:cs="Arial"/>
                <w:b/>
              </w:rPr>
              <w:t>Reception:</w:t>
            </w:r>
          </w:p>
          <w:p w14:paraId="38F4728F" w14:textId="77777777" w:rsidR="00BD503E" w:rsidRDefault="00BD503E" w:rsidP="00BC7775">
            <w:pPr>
              <w:pStyle w:val="normal0"/>
              <w:numPr>
                <w:ilvl w:val="0"/>
                <w:numId w:val="1"/>
              </w:numPr>
              <w:spacing w:before="200" w:after="200" w:line="360" w:lineRule="auto"/>
              <w:jc w:val="both"/>
              <w:rPr>
                <w:rFonts w:ascii="Arial" w:eastAsia="Arial" w:hAnsi="Arial" w:cs="Arial"/>
              </w:rPr>
            </w:pPr>
            <w:r>
              <w:rPr>
                <w:rFonts w:ascii="Arial" w:eastAsia="Arial" w:hAnsi="Arial" w:cs="Arial"/>
              </w:rPr>
              <w:t>The receptionist operating at the front office department and hotel administration is responsible for greeting and welcoming clients or visitors with a positive attitude and body language.</w:t>
            </w:r>
          </w:p>
          <w:p w14:paraId="14DB9B50" w14:textId="77777777" w:rsidR="00BD503E" w:rsidRDefault="00BD503E" w:rsidP="00BC7775">
            <w:pPr>
              <w:pStyle w:val="normal0"/>
              <w:numPr>
                <w:ilvl w:val="0"/>
                <w:numId w:val="1"/>
              </w:numPr>
              <w:spacing w:before="200" w:after="200" w:line="360" w:lineRule="auto"/>
              <w:jc w:val="both"/>
              <w:rPr>
                <w:rFonts w:ascii="Arial" w:eastAsia="Arial" w:hAnsi="Arial" w:cs="Arial"/>
              </w:rPr>
            </w:pPr>
            <w:r>
              <w:rPr>
                <w:rFonts w:ascii="Arial" w:eastAsia="Arial" w:hAnsi="Arial" w:cs="Arial"/>
              </w:rPr>
              <w:lastRenderedPageBreak/>
              <w:t xml:space="preserve">They are also responsible for answering phone calls, </w:t>
            </w:r>
            <w:proofErr w:type="gramStart"/>
            <w:r>
              <w:rPr>
                <w:rFonts w:ascii="Arial" w:eastAsia="Arial" w:hAnsi="Arial" w:cs="Arial"/>
              </w:rPr>
              <w:t>enquiries</w:t>
            </w:r>
            <w:proofErr w:type="gramEnd"/>
            <w:r>
              <w:rPr>
                <w:rFonts w:ascii="Arial" w:eastAsia="Arial" w:hAnsi="Arial" w:cs="Arial"/>
              </w:rPr>
              <w:t xml:space="preserve"> and emails.</w:t>
            </w:r>
          </w:p>
          <w:p w14:paraId="47E20ADA" w14:textId="77777777" w:rsidR="00BD503E" w:rsidRDefault="00BD503E" w:rsidP="00BC7775">
            <w:pPr>
              <w:pStyle w:val="normal0"/>
              <w:numPr>
                <w:ilvl w:val="0"/>
                <w:numId w:val="1"/>
              </w:numPr>
              <w:spacing w:before="200" w:after="200" w:line="360" w:lineRule="auto"/>
              <w:jc w:val="both"/>
              <w:rPr>
                <w:rFonts w:ascii="Arial" w:eastAsia="Arial" w:hAnsi="Arial" w:cs="Arial"/>
              </w:rPr>
            </w:pPr>
            <w:r>
              <w:rPr>
                <w:rFonts w:ascii="Arial" w:eastAsia="Arial" w:hAnsi="Arial" w:cs="Arial"/>
              </w:rPr>
              <w:t>Receptionists are responsible for maintaining and managing appointment schedules based on the gathered information obtained from the clients.</w:t>
            </w:r>
          </w:p>
          <w:p w14:paraId="45C72F47" w14:textId="77777777" w:rsidR="00BD503E" w:rsidRDefault="00BD503E" w:rsidP="00BC7775">
            <w:pPr>
              <w:pStyle w:val="normal0"/>
              <w:spacing w:before="200" w:after="200" w:line="360" w:lineRule="auto"/>
              <w:jc w:val="both"/>
              <w:rPr>
                <w:rFonts w:ascii="Arial" w:eastAsia="Arial" w:hAnsi="Arial" w:cs="Arial"/>
                <w:b/>
              </w:rPr>
            </w:pPr>
            <w:r>
              <w:rPr>
                <w:rFonts w:ascii="Arial" w:eastAsia="Arial" w:hAnsi="Arial" w:cs="Arial"/>
                <w:b/>
              </w:rPr>
              <w:t>Concierge:</w:t>
            </w:r>
          </w:p>
          <w:p w14:paraId="056D87B8" w14:textId="77777777" w:rsidR="00BD503E" w:rsidRDefault="00BD503E" w:rsidP="00BC7775">
            <w:pPr>
              <w:pStyle w:val="normal0"/>
              <w:numPr>
                <w:ilvl w:val="0"/>
                <w:numId w:val="2"/>
              </w:numPr>
              <w:spacing w:before="200" w:after="200" w:line="360" w:lineRule="auto"/>
              <w:jc w:val="both"/>
              <w:rPr>
                <w:rFonts w:ascii="Arial" w:eastAsia="Arial" w:hAnsi="Arial" w:cs="Arial"/>
              </w:rPr>
            </w:pPr>
            <w:r>
              <w:rPr>
                <w:rFonts w:ascii="Arial" w:eastAsia="Arial" w:hAnsi="Arial" w:cs="Arial"/>
              </w:rPr>
              <w:t>This group of professionals is mainly responsible for managing the complaints of the guests and offering them appropriate solutions.</w:t>
            </w:r>
          </w:p>
          <w:p w14:paraId="55FC57EA" w14:textId="77777777" w:rsidR="00BD503E" w:rsidRDefault="00BD503E" w:rsidP="00BC7775">
            <w:pPr>
              <w:pStyle w:val="normal0"/>
              <w:numPr>
                <w:ilvl w:val="0"/>
                <w:numId w:val="2"/>
              </w:numPr>
              <w:spacing w:before="200" w:after="200" w:line="360" w:lineRule="auto"/>
              <w:jc w:val="both"/>
              <w:rPr>
                <w:rFonts w:ascii="Arial" w:eastAsia="Arial" w:hAnsi="Arial" w:cs="Arial"/>
              </w:rPr>
            </w:pPr>
            <w:r>
              <w:rPr>
                <w:rFonts w:ascii="Arial" w:eastAsia="Arial" w:hAnsi="Arial" w:cs="Arial"/>
              </w:rPr>
              <w:t xml:space="preserve">They also play a crucial role in managing mail, </w:t>
            </w:r>
            <w:proofErr w:type="gramStart"/>
            <w:r>
              <w:rPr>
                <w:rFonts w:ascii="Arial" w:eastAsia="Arial" w:hAnsi="Arial" w:cs="Arial"/>
              </w:rPr>
              <w:t>luggage</w:t>
            </w:r>
            <w:proofErr w:type="gramEnd"/>
            <w:r>
              <w:rPr>
                <w:rFonts w:ascii="Arial" w:eastAsia="Arial" w:hAnsi="Arial" w:cs="Arial"/>
              </w:rPr>
              <w:t xml:space="preserve"> and deliveries.</w:t>
            </w:r>
          </w:p>
          <w:p w14:paraId="4CC57D14" w14:textId="77777777" w:rsidR="00BD503E" w:rsidRDefault="00BD503E" w:rsidP="00BC7775">
            <w:pPr>
              <w:pStyle w:val="normal0"/>
              <w:numPr>
                <w:ilvl w:val="0"/>
                <w:numId w:val="2"/>
              </w:numPr>
              <w:spacing w:before="200" w:after="200" w:line="360" w:lineRule="auto"/>
              <w:jc w:val="both"/>
              <w:rPr>
                <w:rFonts w:ascii="Arial" w:eastAsia="Arial" w:hAnsi="Arial" w:cs="Arial"/>
              </w:rPr>
            </w:pPr>
            <w:r>
              <w:rPr>
                <w:rFonts w:ascii="Arial" w:eastAsia="Arial" w:hAnsi="Arial" w:cs="Arial"/>
              </w:rPr>
              <w:t>Concierges are also responsible for running errands to assist the visitors.</w:t>
            </w:r>
          </w:p>
          <w:p w14:paraId="4F5C56A2" w14:textId="77777777" w:rsidR="00BD503E" w:rsidRDefault="00BD503E" w:rsidP="00BC7775">
            <w:pPr>
              <w:pStyle w:val="normal0"/>
              <w:spacing w:before="200" w:after="200" w:line="360" w:lineRule="auto"/>
              <w:jc w:val="both"/>
              <w:rPr>
                <w:rFonts w:ascii="Arial" w:eastAsia="Arial" w:hAnsi="Arial" w:cs="Arial"/>
                <w:b/>
              </w:rPr>
            </w:pPr>
            <w:r>
              <w:rPr>
                <w:rFonts w:ascii="Arial" w:eastAsia="Arial" w:hAnsi="Arial" w:cs="Arial"/>
                <w:b/>
              </w:rPr>
              <w:t>Switchboard:</w:t>
            </w:r>
          </w:p>
          <w:p w14:paraId="2474740C" w14:textId="77777777" w:rsidR="00BD503E" w:rsidRDefault="00BD503E" w:rsidP="00BC7775">
            <w:pPr>
              <w:pStyle w:val="normal0"/>
              <w:numPr>
                <w:ilvl w:val="0"/>
                <w:numId w:val="4"/>
              </w:numPr>
              <w:spacing w:before="200" w:after="200" w:line="360" w:lineRule="auto"/>
              <w:jc w:val="both"/>
              <w:rPr>
                <w:rFonts w:ascii="Arial" w:eastAsia="Arial" w:hAnsi="Arial" w:cs="Arial"/>
              </w:rPr>
            </w:pPr>
            <w:r>
              <w:rPr>
                <w:rFonts w:ascii="Arial" w:eastAsia="Arial" w:hAnsi="Arial" w:cs="Arial"/>
              </w:rPr>
              <w:t>They are responsible for maintaining call records and taking messages from clients.</w:t>
            </w:r>
          </w:p>
          <w:p w14:paraId="2294B91E" w14:textId="77777777" w:rsidR="00BD503E" w:rsidRDefault="00BD503E" w:rsidP="00BC7775">
            <w:pPr>
              <w:pStyle w:val="normal0"/>
              <w:numPr>
                <w:ilvl w:val="0"/>
                <w:numId w:val="4"/>
              </w:numPr>
              <w:spacing w:before="200" w:after="200" w:line="360" w:lineRule="auto"/>
              <w:jc w:val="both"/>
              <w:rPr>
                <w:rFonts w:ascii="Arial" w:eastAsia="Arial" w:hAnsi="Arial" w:cs="Arial"/>
              </w:rPr>
            </w:pPr>
            <w:r>
              <w:rPr>
                <w:rFonts w:ascii="Arial" w:eastAsia="Arial" w:hAnsi="Arial" w:cs="Arial"/>
              </w:rPr>
              <w:t>Switchboard operators are also responsible for offering emergency responses to handle emergency-oriented situations.</w:t>
            </w:r>
          </w:p>
          <w:p w14:paraId="3E8E75B0" w14:textId="77777777" w:rsidR="00BD503E" w:rsidRDefault="00BD503E" w:rsidP="00BC7775">
            <w:pPr>
              <w:pStyle w:val="normal0"/>
              <w:numPr>
                <w:ilvl w:val="0"/>
                <w:numId w:val="4"/>
              </w:numPr>
              <w:spacing w:before="200" w:after="200" w:line="360" w:lineRule="auto"/>
              <w:jc w:val="both"/>
              <w:rPr>
                <w:rFonts w:ascii="Arial" w:eastAsia="Arial" w:hAnsi="Arial" w:cs="Arial"/>
              </w:rPr>
            </w:pPr>
            <w:r>
              <w:rPr>
                <w:rFonts w:ascii="Arial" w:eastAsia="Arial" w:hAnsi="Arial" w:cs="Arial"/>
              </w:rPr>
              <w:t>This group of individuals monitor the alarm system to ensure that the hotel area is safe from any danger.</w:t>
            </w:r>
          </w:p>
          <w:p w14:paraId="7A45A6D8" w14:textId="77777777" w:rsidR="00BD503E" w:rsidRDefault="00BD503E" w:rsidP="00BC7775">
            <w:pPr>
              <w:pStyle w:val="normal0"/>
              <w:spacing w:before="200" w:after="200" w:line="360" w:lineRule="auto"/>
              <w:jc w:val="both"/>
              <w:rPr>
                <w:rFonts w:ascii="Arial" w:eastAsia="Arial" w:hAnsi="Arial" w:cs="Arial"/>
                <w:b/>
              </w:rPr>
            </w:pPr>
            <w:r>
              <w:rPr>
                <w:rFonts w:ascii="Arial" w:eastAsia="Arial" w:hAnsi="Arial" w:cs="Arial"/>
                <w:b/>
              </w:rPr>
              <w:t>Finance:</w:t>
            </w:r>
          </w:p>
          <w:p w14:paraId="5D1E985D" w14:textId="77777777" w:rsidR="00BD503E" w:rsidRDefault="00BD503E" w:rsidP="00BC7775">
            <w:pPr>
              <w:pStyle w:val="normal0"/>
              <w:numPr>
                <w:ilvl w:val="0"/>
                <w:numId w:val="3"/>
              </w:numPr>
              <w:spacing w:before="200" w:after="200" w:line="360" w:lineRule="auto"/>
              <w:jc w:val="both"/>
              <w:rPr>
                <w:rFonts w:ascii="Arial" w:eastAsia="Arial" w:hAnsi="Arial" w:cs="Arial"/>
              </w:rPr>
            </w:pPr>
            <w:r>
              <w:rPr>
                <w:rFonts w:ascii="Arial" w:eastAsia="Arial" w:hAnsi="Arial" w:cs="Arial"/>
              </w:rPr>
              <w:t>They are responsible for generating financial reports based on the overall performance achieved by the hotel.</w:t>
            </w:r>
          </w:p>
          <w:p w14:paraId="79C81733" w14:textId="77777777" w:rsidR="00BD503E" w:rsidRDefault="00BD503E" w:rsidP="00BC7775">
            <w:pPr>
              <w:pStyle w:val="normal0"/>
              <w:numPr>
                <w:ilvl w:val="0"/>
                <w:numId w:val="3"/>
              </w:numPr>
              <w:spacing w:before="200" w:after="200" w:line="360" w:lineRule="auto"/>
              <w:jc w:val="both"/>
              <w:rPr>
                <w:rFonts w:ascii="Arial" w:eastAsia="Arial" w:hAnsi="Arial" w:cs="Arial"/>
              </w:rPr>
            </w:pPr>
            <w:r>
              <w:rPr>
                <w:rFonts w:ascii="Arial" w:eastAsia="Arial" w:hAnsi="Arial" w:cs="Arial"/>
              </w:rPr>
              <w:t>They are also responsible for preparing the balance sheet and releasing invoices to the higher management of the company (Hammer, 2016).</w:t>
            </w:r>
          </w:p>
          <w:p w14:paraId="0C2F038E" w14:textId="77777777" w:rsidR="00BD503E" w:rsidRDefault="00BD503E" w:rsidP="00BC7775">
            <w:pPr>
              <w:pStyle w:val="normal0"/>
              <w:numPr>
                <w:ilvl w:val="0"/>
                <w:numId w:val="3"/>
              </w:numPr>
              <w:spacing w:before="200" w:after="200" w:line="360" w:lineRule="auto"/>
              <w:jc w:val="both"/>
              <w:rPr>
                <w:rFonts w:ascii="Arial" w:eastAsia="Arial" w:hAnsi="Arial" w:cs="Arial"/>
              </w:rPr>
            </w:pPr>
            <w:r>
              <w:rPr>
                <w:rFonts w:ascii="Arial" w:eastAsia="Arial" w:hAnsi="Arial" w:cs="Arial"/>
              </w:rPr>
              <w:t>Finance operators are also responsible for maintaining the budget and tracking the usage of expenditures to minimise unnecessary expenses.</w:t>
            </w:r>
          </w:p>
          <w:p w14:paraId="02A8142A" w14:textId="77777777" w:rsidR="00BD503E" w:rsidRDefault="00BD503E" w:rsidP="00BC7775">
            <w:pPr>
              <w:pStyle w:val="normal0"/>
              <w:spacing w:before="200" w:after="200" w:line="360" w:lineRule="auto"/>
              <w:jc w:val="both"/>
              <w:rPr>
                <w:rFonts w:ascii="Arial" w:eastAsia="Arial" w:hAnsi="Arial" w:cs="Arial"/>
                <w:b/>
              </w:rPr>
            </w:pPr>
            <w:r>
              <w:rPr>
                <w:rFonts w:ascii="Arial" w:eastAsia="Arial" w:hAnsi="Arial" w:cs="Arial"/>
                <w:b/>
              </w:rPr>
              <w:t>Issues such as resource allocation, marketing, management styles, culture, health and safety and organisational/industry problems as they relate to specific departmental areas.</w:t>
            </w:r>
          </w:p>
          <w:p w14:paraId="051A3DDE" w14:textId="77777777" w:rsidR="00BD503E" w:rsidRDefault="00BD503E" w:rsidP="00BC7775">
            <w:pPr>
              <w:pStyle w:val="normal0"/>
              <w:spacing w:before="200" w:after="200" w:line="360" w:lineRule="auto"/>
              <w:jc w:val="both"/>
              <w:rPr>
                <w:rFonts w:ascii="Arial" w:eastAsia="Arial" w:hAnsi="Arial" w:cs="Arial"/>
                <w:sz w:val="20"/>
                <w:szCs w:val="20"/>
              </w:rPr>
            </w:pPr>
            <w:r>
              <w:rPr>
                <w:rFonts w:ascii="Arial" w:eastAsia="Arial" w:hAnsi="Arial" w:cs="Arial"/>
              </w:rPr>
              <w:t xml:space="preserve">The operating members at the hotel may encounter different issues like resource allocation marketing management styles and others which need to be handled and mitigated by a group of individuals who have expertise in that job role. </w:t>
            </w:r>
            <w:proofErr w:type="gramStart"/>
            <w:r>
              <w:rPr>
                <w:rFonts w:ascii="Arial" w:eastAsia="Arial" w:hAnsi="Arial" w:cs="Arial"/>
              </w:rPr>
              <w:t>In order to</w:t>
            </w:r>
            <w:proofErr w:type="gramEnd"/>
            <w:r>
              <w:rPr>
                <w:rFonts w:ascii="Arial" w:eastAsia="Arial" w:hAnsi="Arial" w:cs="Arial"/>
              </w:rPr>
              <w:t xml:space="preserve"> mitigate issues regarding resource allocation financial operators or managers need to focus on implementing different approaches so that it can be mitigated. </w:t>
            </w:r>
            <w:proofErr w:type="gramStart"/>
            <w:r>
              <w:rPr>
                <w:rFonts w:ascii="Arial" w:eastAsia="Arial" w:hAnsi="Arial" w:cs="Arial"/>
              </w:rPr>
              <w:t>In order to</w:t>
            </w:r>
            <w:proofErr w:type="gramEnd"/>
            <w:r>
              <w:rPr>
                <w:rFonts w:ascii="Arial" w:eastAsia="Arial" w:hAnsi="Arial" w:cs="Arial"/>
              </w:rPr>
              <w:t xml:space="preserve"> mitigate issues like marketing or </w:t>
            </w:r>
            <w:r>
              <w:rPr>
                <w:rFonts w:ascii="Arial" w:eastAsia="Arial" w:hAnsi="Arial" w:cs="Arial"/>
              </w:rPr>
              <w:lastRenderedPageBreak/>
              <w:t xml:space="preserve">management, the human resources of the company and the marketing manager can play an important role (Tesone, 2010). For cultural health and safety operations and manager can what collaboratively with the higher management to resolve issues regarding this </w:t>
            </w:r>
            <w:proofErr w:type="gramStart"/>
            <w:r>
              <w:rPr>
                <w:rFonts w:ascii="Arial" w:eastAsia="Arial" w:hAnsi="Arial" w:cs="Arial"/>
              </w:rPr>
              <w:t>particular aspect</w:t>
            </w:r>
            <w:proofErr w:type="gramEnd"/>
            <w:r>
              <w:rPr>
                <w:rFonts w:ascii="Arial" w:eastAsia="Arial" w:hAnsi="Arial" w:cs="Arial"/>
              </w:rPr>
              <w:t xml:space="preserve"> encountered by the operating members. All the operating members may encounter different issues apart from them which need to be resolved by the higher management so that the operating members may remain engaged with their work. That will lead to higher productivity and thereby greater profitability will be achieved. Different innovative approaches can be considered by the operating members of the hotel sector so that identified organisations and issues can be mitigated with appropriate solutions which will help in enhancing the employee base or workforce.</w:t>
            </w:r>
          </w:p>
        </w:tc>
      </w:tr>
    </w:tbl>
    <w:p w14:paraId="311AF296" w14:textId="77777777" w:rsidR="00BD503E" w:rsidRDefault="00BD503E" w:rsidP="00BD503E">
      <w:pPr>
        <w:pStyle w:val="normal0"/>
        <w:tabs>
          <w:tab w:val="left" w:pos="1344"/>
        </w:tabs>
        <w:spacing w:before="200" w:after="200" w:line="360" w:lineRule="auto"/>
        <w:rPr>
          <w:rFonts w:ascii="Arial" w:eastAsia="Arial" w:hAnsi="Arial" w:cs="Arial"/>
        </w:rPr>
        <w:sectPr w:rsidR="00BD503E" w:rsidSect="00BD503E">
          <w:pgSz w:w="11906" w:h="16838"/>
          <w:pgMar w:top="720" w:right="720" w:bottom="720" w:left="720" w:header="709" w:footer="709" w:gutter="0"/>
          <w:pgNumType w:start="1"/>
          <w:cols w:space="708"/>
        </w:sectPr>
      </w:pPr>
    </w:p>
    <w:p w14:paraId="71D92860" w14:textId="77777777" w:rsidR="00BD503E" w:rsidRDefault="00BD503E" w:rsidP="00BD503E">
      <w:pPr>
        <w:pStyle w:val="normal0"/>
        <w:widowControl w:val="0"/>
        <w:pBdr>
          <w:top w:val="nil"/>
          <w:left w:val="nil"/>
          <w:bottom w:val="nil"/>
          <w:right w:val="nil"/>
          <w:between w:val="nil"/>
        </w:pBdr>
        <w:spacing w:before="200" w:after="200" w:line="360" w:lineRule="auto"/>
        <w:rPr>
          <w:rFonts w:ascii="Arial" w:eastAsia="Arial" w:hAnsi="Arial" w:cs="Arial"/>
        </w:rPr>
      </w:pPr>
    </w:p>
    <w:tbl>
      <w:tblPr>
        <w:tblStyle w:val="Table20"/>
        <w:tblpPr w:leftFromText="180" w:rightFromText="180" w:vertAnchor="text" w:tblpY="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BD503E" w14:paraId="6648D24F" w14:textId="77777777" w:rsidTr="00BC7775">
        <w:trPr>
          <w:cantSplit/>
          <w:trHeight w:val="752"/>
          <w:tblHeader/>
        </w:trPr>
        <w:tc>
          <w:tcPr>
            <w:tcW w:w="9016" w:type="dxa"/>
            <w:vMerge w:val="restart"/>
            <w:tcBorders>
              <w:top w:val="single" w:sz="4" w:space="0" w:color="000000"/>
              <w:left w:val="single" w:sz="4" w:space="0" w:color="000000"/>
              <w:right w:val="single" w:sz="4" w:space="0" w:color="000000"/>
            </w:tcBorders>
            <w:shd w:val="clear" w:color="auto" w:fill="auto"/>
          </w:tcPr>
          <w:p w14:paraId="32EEDA72" w14:textId="77777777" w:rsidR="00BD503E" w:rsidRDefault="00BD503E" w:rsidP="00BC7775">
            <w:pPr>
              <w:pStyle w:val="normal0"/>
              <w:keepNext/>
              <w:spacing w:before="200" w:after="200" w:line="360" w:lineRule="auto"/>
              <w:jc w:val="center"/>
              <w:rPr>
                <w:rFonts w:ascii="Arial" w:eastAsia="Arial" w:hAnsi="Arial" w:cs="Arial"/>
                <w:b/>
                <w:sz w:val="32"/>
                <w:szCs w:val="32"/>
              </w:rPr>
            </w:pPr>
          </w:p>
          <w:p w14:paraId="103F0CBA" w14:textId="77777777" w:rsidR="00BD503E" w:rsidRDefault="00BD503E" w:rsidP="00BC7775">
            <w:pPr>
              <w:pStyle w:val="normal0"/>
              <w:keepNext/>
              <w:spacing w:before="200" w:after="200" w:line="360" w:lineRule="auto"/>
              <w:jc w:val="both"/>
              <w:rPr>
                <w:rFonts w:ascii="Arial" w:eastAsia="Arial" w:hAnsi="Arial" w:cs="Arial"/>
                <w:b/>
                <w:sz w:val="28"/>
                <w:szCs w:val="28"/>
              </w:rPr>
            </w:pPr>
            <w:r>
              <w:rPr>
                <w:rFonts w:ascii="Arial" w:eastAsia="Arial" w:hAnsi="Arial" w:cs="Arial"/>
                <w:noProof/>
                <w:lang w:val="en-IN" w:eastAsia="en-IN"/>
              </w:rPr>
              <w:drawing>
                <wp:inline distT="0" distB="0" distL="0" distR="0" wp14:anchorId="28F639D0" wp14:editId="0914B16A">
                  <wp:extent cx="2984904" cy="1300091"/>
                  <wp:effectExtent l="0" t="0" r="0" b="0"/>
                  <wp:docPr id="5" name="image2.png" descr="UWTSD new Logo"/>
                  <wp:cNvGraphicFramePr/>
                  <a:graphic xmlns:a="http://schemas.openxmlformats.org/drawingml/2006/main">
                    <a:graphicData uri="http://schemas.openxmlformats.org/drawingml/2006/picture">
                      <pic:pic xmlns:pic="http://schemas.openxmlformats.org/drawingml/2006/picture">
                        <pic:nvPicPr>
                          <pic:cNvPr id="5" name="image2.png" descr="UWTSD new Logo"/>
                          <pic:cNvPicPr/>
                        </pic:nvPicPr>
                        <pic:blipFill>
                          <a:blip r:embed="rId5"/>
                          <a:stretch>
                            <a:fillRect/>
                          </a:stretch>
                        </pic:blipFill>
                        <pic:spPr>
                          <a:xfrm>
                            <a:off x="0" y="0"/>
                            <a:ext cx="2984904" cy="1300091"/>
                          </a:xfrm>
                          <a:prstGeom prst="rect">
                            <a:avLst/>
                          </a:prstGeom>
                        </pic:spPr>
                      </pic:pic>
                    </a:graphicData>
                  </a:graphic>
                </wp:inline>
              </w:drawing>
            </w:r>
          </w:p>
          <w:p w14:paraId="5DD7EFB8" w14:textId="77777777" w:rsidR="00BD503E" w:rsidRDefault="00BD503E" w:rsidP="00BC7775">
            <w:pPr>
              <w:pStyle w:val="normal0"/>
              <w:keepNext/>
              <w:spacing w:before="200" w:after="200" w:line="360" w:lineRule="auto"/>
              <w:jc w:val="both"/>
              <w:rPr>
                <w:rFonts w:ascii="Arial" w:eastAsia="Arial" w:hAnsi="Arial" w:cs="Arial"/>
                <w:b/>
                <w:sz w:val="28"/>
                <w:szCs w:val="28"/>
              </w:rPr>
            </w:pPr>
          </w:p>
          <w:p w14:paraId="40144FDE" w14:textId="77777777" w:rsidR="00BD503E" w:rsidRDefault="00BD503E" w:rsidP="00BC7775">
            <w:pPr>
              <w:pStyle w:val="normal0"/>
              <w:spacing w:before="200" w:after="200" w:line="360" w:lineRule="auto"/>
              <w:rPr>
                <w:rFonts w:ascii="Arial" w:eastAsia="Arial" w:hAnsi="Arial" w:cs="Arial"/>
                <w:b/>
                <w:sz w:val="32"/>
                <w:szCs w:val="32"/>
              </w:rPr>
            </w:pPr>
            <w:r>
              <w:rPr>
                <w:rFonts w:ascii="Arial" w:eastAsia="Arial" w:hAnsi="Arial" w:cs="Arial"/>
                <w:b/>
                <w:sz w:val="28"/>
                <w:szCs w:val="28"/>
              </w:rPr>
              <w:t xml:space="preserve">Component Two </w:t>
            </w:r>
          </w:p>
        </w:tc>
      </w:tr>
      <w:tr w:rsidR="00BD503E" w14:paraId="61F3DDD0" w14:textId="77777777" w:rsidTr="00BC7775">
        <w:trPr>
          <w:cantSplit/>
          <w:trHeight w:val="952"/>
          <w:tblHeader/>
        </w:trPr>
        <w:tc>
          <w:tcPr>
            <w:tcW w:w="9016" w:type="dxa"/>
            <w:vMerge/>
            <w:tcBorders>
              <w:top w:val="single" w:sz="4" w:space="0" w:color="000000"/>
              <w:left w:val="single" w:sz="4" w:space="0" w:color="000000"/>
              <w:right w:val="single" w:sz="4" w:space="0" w:color="000000"/>
            </w:tcBorders>
            <w:shd w:val="clear" w:color="auto" w:fill="auto"/>
          </w:tcPr>
          <w:p w14:paraId="12B918AA"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b/>
                <w:sz w:val="32"/>
                <w:szCs w:val="32"/>
              </w:rPr>
            </w:pPr>
          </w:p>
        </w:tc>
      </w:tr>
      <w:tr w:rsidR="00BD503E" w14:paraId="5D19E1CE" w14:textId="77777777" w:rsidTr="00BC7775">
        <w:trPr>
          <w:cantSplit/>
          <w:trHeight w:val="952"/>
          <w:tblHeader/>
        </w:trPr>
        <w:tc>
          <w:tcPr>
            <w:tcW w:w="9016" w:type="dxa"/>
            <w:vMerge/>
            <w:tcBorders>
              <w:top w:val="single" w:sz="4" w:space="0" w:color="000000"/>
              <w:left w:val="single" w:sz="4" w:space="0" w:color="000000"/>
              <w:right w:val="single" w:sz="4" w:space="0" w:color="000000"/>
            </w:tcBorders>
            <w:shd w:val="clear" w:color="auto" w:fill="auto"/>
          </w:tcPr>
          <w:p w14:paraId="63916D45"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b/>
                <w:sz w:val="32"/>
                <w:szCs w:val="32"/>
              </w:rPr>
            </w:pPr>
          </w:p>
        </w:tc>
      </w:tr>
      <w:tr w:rsidR="00BD503E" w14:paraId="0EFA4F28" w14:textId="77777777" w:rsidTr="00BC7775">
        <w:trPr>
          <w:cantSplit/>
          <w:trHeight w:val="952"/>
          <w:tblHeader/>
        </w:trPr>
        <w:tc>
          <w:tcPr>
            <w:tcW w:w="9016" w:type="dxa"/>
            <w:vMerge/>
            <w:tcBorders>
              <w:top w:val="single" w:sz="4" w:space="0" w:color="000000"/>
              <w:left w:val="single" w:sz="4" w:space="0" w:color="000000"/>
              <w:right w:val="single" w:sz="4" w:space="0" w:color="000000"/>
            </w:tcBorders>
            <w:shd w:val="clear" w:color="auto" w:fill="auto"/>
          </w:tcPr>
          <w:p w14:paraId="44F891B3"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b/>
                <w:sz w:val="32"/>
                <w:szCs w:val="32"/>
              </w:rPr>
            </w:pPr>
          </w:p>
        </w:tc>
      </w:tr>
      <w:tr w:rsidR="00BD503E" w14:paraId="360ADBD1" w14:textId="77777777" w:rsidTr="00BC7775">
        <w:trPr>
          <w:cantSplit/>
          <w:trHeight w:val="460"/>
          <w:tblHeader/>
        </w:trPr>
        <w:tc>
          <w:tcPr>
            <w:tcW w:w="9016" w:type="dxa"/>
            <w:tcBorders>
              <w:left w:val="single" w:sz="4" w:space="0" w:color="000000"/>
              <w:bottom w:val="single" w:sz="4" w:space="0" w:color="000000"/>
              <w:right w:val="single" w:sz="4" w:space="0" w:color="000000"/>
            </w:tcBorders>
            <w:shd w:val="clear" w:color="auto" w:fill="auto"/>
          </w:tcPr>
          <w:p w14:paraId="33BB5DD1" w14:textId="77777777" w:rsidR="00BD503E" w:rsidRDefault="00BD503E" w:rsidP="00BC7775">
            <w:pPr>
              <w:pStyle w:val="normal0"/>
              <w:keepNext/>
              <w:spacing w:before="200" w:after="200" w:line="360" w:lineRule="auto"/>
              <w:rPr>
                <w:rFonts w:ascii="Arial" w:eastAsia="Arial" w:hAnsi="Arial" w:cs="Arial"/>
                <w:b/>
              </w:rPr>
            </w:pPr>
            <w:r>
              <w:rPr>
                <w:rFonts w:ascii="Arial" w:eastAsia="Arial" w:hAnsi="Arial" w:cs="Arial"/>
                <w:b/>
              </w:rPr>
              <w:t>Trip Advisor Review Response</w:t>
            </w:r>
          </w:p>
        </w:tc>
      </w:tr>
      <w:tr w:rsidR="00BD503E" w14:paraId="5BC7B12C" w14:textId="77777777" w:rsidTr="00BC7775">
        <w:trPr>
          <w:cantSplit/>
          <w:trHeight w:val="470"/>
          <w:tblHead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99F9FF0" w14:textId="77777777" w:rsidR="00BD503E" w:rsidRDefault="00BD503E" w:rsidP="00BC7775">
            <w:pPr>
              <w:pStyle w:val="normal0"/>
              <w:spacing w:before="200" w:after="200" w:line="360" w:lineRule="auto"/>
              <w:jc w:val="both"/>
              <w:rPr>
                <w:rFonts w:ascii="Arial" w:eastAsia="Arial" w:hAnsi="Arial" w:cs="Arial"/>
                <w:sz w:val="20"/>
                <w:szCs w:val="20"/>
              </w:rPr>
            </w:pPr>
            <w:r>
              <w:rPr>
                <w:rFonts w:ascii="Arial" w:eastAsia="Arial" w:hAnsi="Arial" w:cs="Arial"/>
              </w:rPr>
              <w:t xml:space="preserve">In this case review of Sara D of Bexhill-on-Sea, UK who visited Premier Inn Fleet Hotel in October 2018. She has encountered major problems and experiences which created a bad impact on this branded hotel. It has been found that her car broke down at the Premier Inn fleet hotel at nearly 8:30 p.m. on 13th October 2018. In that </w:t>
            </w:r>
            <w:proofErr w:type="gramStart"/>
            <w:r>
              <w:rPr>
                <w:rFonts w:ascii="Arial" w:eastAsia="Arial" w:hAnsi="Arial" w:cs="Arial"/>
              </w:rPr>
              <w:t>particular case</w:t>
            </w:r>
            <w:proofErr w:type="gramEnd"/>
            <w:r>
              <w:rPr>
                <w:rFonts w:ascii="Arial" w:eastAsia="Arial" w:hAnsi="Arial" w:cs="Arial"/>
              </w:rPr>
              <w:t>, she asked the hotel authority to help her out in this emergency (</w:t>
            </w:r>
            <w:proofErr w:type="spellStart"/>
            <w:r>
              <w:rPr>
                <w:rFonts w:ascii="Arial" w:eastAsia="Arial" w:hAnsi="Arial" w:cs="Arial"/>
              </w:rPr>
              <w:t>Tripadvisor</w:t>
            </w:r>
            <w:proofErr w:type="spellEnd"/>
            <w:r>
              <w:rPr>
                <w:rFonts w:ascii="Arial" w:eastAsia="Arial" w:hAnsi="Arial" w:cs="Arial"/>
              </w:rPr>
              <w:t xml:space="preserve">, 2018). However, the hotel authority declared that they could not take any initiative </w:t>
            </w:r>
            <w:proofErr w:type="gramStart"/>
            <w:r>
              <w:rPr>
                <w:rFonts w:ascii="Arial" w:eastAsia="Arial" w:hAnsi="Arial" w:cs="Arial"/>
              </w:rPr>
              <w:t>not help</w:t>
            </w:r>
            <w:proofErr w:type="gramEnd"/>
            <w:r>
              <w:rPr>
                <w:rFonts w:ascii="Arial" w:eastAsia="Arial" w:hAnsi="Arial" w:cs="Arial"/>
              </w:rPr>
              <w:t xml:space="preserve"> her to visit any nearest hotel that has a garage installed in it. </w:t>
            </w:r>
            <w:proofErr w:type="gramStart"/>
            <w:r>
              <w:rPr>
                <w:rFonts w:ascii="Arial" w:eastAsia="Arial" w:hAnsi="Arial" w:cs="Arial"/>
              </w:rPr>
              <w:t>In order to</w:t>
            </w:r>
            <w:proofErr w:type="gramEnd"/>
            <w:r>
              <w:rPr>
                <w:rFonts w:ascii="Arial" w:eastAsia="Arial" w:hAnsi="Arial" w:cs="Arial"/>
              </w:rPr>
              <w:t xml:space="preserve"> save us during this moment, Sara quickly booked another hotel to mitigate the issue encountered by her. However, she could not find any such thing which could help her in this particular </w:t>
            </w:r>
            <w:proofErr w:type="gramStart"/>
            <w:r>
              <w:rPr>
                <w:rFonts w:ascii="Arial" w:eastAsia="Arial" w:hAnsi="Arial" w:cs="Arial"/>
              </w:rPr>
              <w:t>situation</w:t>
            </w:r>
            <w:proofErr w:type="gramEnd"/>
            <w:r>
              <w:rPr>
                <w:rFonts w:ascii="Arial" w:eastAsia="Arial" w:hAnsi="Arial" w:cs="Arial"/>
              </w:rPr>
              <w:t xml:space="preserve"> so she chose to talk with the hotel authority regarding the cancellation of the hotel booking. During this conversation hotel authority clearly declared that room cancellations are not available right now and advised how to talk with guest relations the next day. She had a conversation with the biggest relation and declared about the situation encountered by them. However, in response, they also did not help in counselling or providing a refund for the cancellation. Thus, her overall booking regarding the hotel was affected and she encountered financial loss. It has been found that she had worked for this company for a long term and now she is an ex-employee despite this she did not get adequate support from the company which disappointed her.</w:t>
            </w:r>
          </w:p>
        </w:tc>
      </w:tr>
    </w:tbl>
    <w:p w14:paraId="16E4CFE9" w14:textId="77777777" w:rsidR="00BD503E" w:rsidRDefault="00BD503E" w:rsidP="00BD503E">
      <w:pPr>
        <w:pStyle w:val="normal0"/>
        <w:spacing w:before="200" w:after="200" w:line="360" w:lineRule="auto"/>
        <w:rPr>
          <w:rFonts w:ascii="Arial" w:eastAsia="Arial" w:hAnsi="Arial" w:cs="Arial"/>
          <w:b/>
          <w:sz w:val="28"/>
          <w:szCs w:val="28"/>
        </w:rPr>
      </w:pPr>
    </w:p>
    <w:tbl>
      <w:tblPr>
        <w:tblStyle w:val="Table30"/>
        <w:tblpPr w:leftFromText="180" w:rightFromText="180" w:vertAnchor="text" w:tblpY="49"/>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BD503E" w14:paraId="199A3BF4" w14:textId="77777777" w:rsidTr="00BC7775">
        <w:trPr>
          <w:cantSplit/>
          <w:trHeight w:val="614"/>
          <w:tblHeader/>
        </w:trPr>
        <w:tc>
          <w:tcPr>
            <w:tcW w:w="9016" w:type="dxa"/>
            <w:vMerge w:val="restart"/>
            <w:tcBorders>
              <w:top w:val="single" w:sz="4" w:space="0" w:color="000000"/>
              <w:left w:val="single" w:sz="4" w:space="0" w:color="000000"/>
              <w:right w:val="single" w:sz="4" w:space="0" w:color="000000"/>
            </w:tcBorders>
            <w:shd w:val="clear" w:color="auto" w:fill="auto"/>
          </w:tcPr>
          <w:p w14:paraId="6308D8D6" w14:textId="77777777" w:rsidR="00BD503E" w:rsidRDefault="00BD503E" w:rsidP="00BC7775">
            <w:pPr>
              <w:pStyle w:val="normal0"/>
              <w:spacing w:before="200" w:after="200" w:line="360" w:lineRule="auto"/>
              <w:rPr>
                <w:rFonts w:ascii="Arial" w:eastAsia="Arial" w:hAnsi="Arial" w:cs="Arial"/>
                <w:b/>
              </w:rPr>
            </w:pPr>
            <w:r>
              <w:rPr>
                <w:rFonts w:ascii="Arial" w:eastAsia="Arial" w:hAnsi="Arial" w:cs="Arial"/>
                <w:b/>
              </w:rPr>
              <w:lastRenderedPageBreak/>
              <w:t>Screenshot of referenced Trip Advisor review used:</w:t>
            </w:r>
          </w:p>
          <w:p w14:paraId="6573769C" w14:textId="77777777" w:rsidR="00BD503E" w:rsidRDefault="00BD503E" w:rsidP="00BC7775">
            <w:pPr>
              <w:pStyle w:val="normal0"/>
              <w:spacing w:before="200" w:after="200" w:line="360" w:lineRule="auto"/>
              <w:rPr>
                <w:rFonts w:ascii="Arial" w:eastAsia="Arial" w:hAnsi="Arial" w:cs="Arial"/>
              </w:rPr>
            </w:pPr>
            <w:r>
              <w:rPr>
                <w:rFonts w:ascii="Arial" w:eastAsia="Arial" w:hAnsi="Arial" w:cs="Arial"/>
                <w:noProof/>
                <w:lang w:val="en-IN" w:eastAsia="en-IN"/>
              </w:rPr>
              <w:drawing>
                <wp:inline distT="114300" distB="114300" distL="114300" distR="114300" wp14:anchorId="79E6E29B" wp14:editId="29904FDE">
                  <wp:extent cx="5591175" cy="3098800"/>
                  <wp:effectExtent l="0" t="0" r="0" b="0"/>
                  <wp:docPr id="3" name="image1.png" descr="A screenshot of a hotel&#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A screenshot of a hotel&#10;&#10;Description automatically generated"/>
                          <pic:cNvPicPr/>
                        </pic:nvPicPr>
                        <pic:blipFill>
                          <a:blip r:embed="rId6"/>
                          <a:stretch>
                            <a:fillRect/>
                          </a:stretch>
                        </pic:blipFill>
                        <pic:spPr>
                          <a:xfrm>
                            <a:off x="0" y="0"/>
                            <a:ext cx="5591175" cy="3098800"/>
                          </a:xfrm>
                          <a:prstGeom prst="rect">
                            <a:avLst/>
                          </a:prstGeom>
                        </pic:spPr>
                      </pic:pic>
                    </a:graphicData>
                  </a:graphic>
                </wp:inline>
              </w:drawing>
            </w:r>
          </w:p>
        </w:tc>
      </w:tr>
      <w:tr w:rsidR="00BD503E" w14:paraId="4CC12903" w14:textId="77777777" w:rsidTr="00BC7775">
        <w:trPr>
          <w:cantSplit/>
          <w:trHeight w:val="814"/>
          <w:tblHeader/>
        </w:trPr>
        <w:tc>
          <w:tcPr>
            <w:tcW w:w="9016" w:type="dxa"/>
            <w:vMerge/>
            <w:tcBorders>
              <w:top w:val="single" w:sz="4" w:space="0" w:color="000000"/>
              <w:left w:val="single" w:sz="4" w:space="0" w:color="000000"/>
              <w:right w:val="single" w:sz="4" w:space="0" w:color="000000"/>
            </w:tcBorders>
            <w:shd w:val="clear" w:color="auto" w:fill="auto"/>
          </w:tcPr>
          <w:p w14:paraId="4CFACE17"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rPr>
            </w:pPr>
          </w:p>
        </w:tc>
      </w:tr>
      <w:tr w:rsidR="00BD503E" w14:paraId="600CF42E" w14:textId="77777777" w:rsidTr="00BC7775">
        <w:trPr>
          <w:cantSplit/>
          <w:trHeight w:val="814"/>
          <w:tblHeader/>
        </w:trPr>
        <w:tc>
          <w:tcPr>
            <w:tcW w:w="9016" w:type="dxa"/>
            <w:vMerge/>
            <w:tcBorders>
              <w:top w:val="single" w:sz="4" w:space="0" w:color="000000"/>
              <w:left w:val="single" w:sz="4" w:space="0" w:color="000000"/>
              <w:right w:val="single" w:sz="4" w:space="0" w:color="000000"/>
            </w:tcBorders>
            <w:shd w:val="clear" w:color="auto" w:fill="auto"/>
          </w:tcPr>
          <w:p w14:paraId="294F3E12"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rPr>
            </w:pPr>
          </w:p>
        </w:tc>
      </w:tr>
      <w:tr w:rsidR="00BD503E" w14:paraId="692FE618" w14:textId="77777777" w:rsidTr="00BC7775">
        <w:trPr>
          <w:cantSplit/>
          <w:trHeight w:val="814"/>
          <w:tblHeader/>
        </w:trPr>
        <w:tc>
          <w:tcPr>
            <w:tcW w:w="9016" w:type="dxa"/>
            <w:vMerge/>
            <w:tcBorders>
              <w:top w:val="single" w:sz="4" w:space="0" w:color="000000"/>
              <w:left w:val="single" w:sz="4" w:space="0" w:color="000000"/>
              <w:right w:val="single" w:sz="4" w:space="0" w:color="000000"/>
            </w:tcBorders>
            <w:shd w:val="clear" w:color="auto" w:fill="auto"/>
          </w:tcPr>
          <w:p w14:paraId="6C007907" w14:textId="77777777" w:rsidR="00BD503E" w:rsidRDefault="00BD503E" w:rsidP="00BC7775">
            <w:pPr>
              <w:pStyle w:val="normal0"/>
              <w:widowControl w:val="0"/>
              <w:pBdr>
                <w:top w:val="nil"/>
                <w:left w:val="nil"/>
                <w:bottom w:val="nil"/>
                <w:right w:val="nil"/>
                <w:between w:val="nil"/>
              </w:pBdr>
              <w:spacing w:before="200" w:after="200" w:line="360" w:lineRule="auto"/>
              <w:rPr>
                <w:rFonts w:ascii="Arial" w:eastAsia="Arial" w:hAnsi="Arial" w:cs="Arial"/>
              </w:rPr>
            </w:pPr>
          </w:p>
        </w:tc>
      </w:tr>
      <w:tr w:rsidR="00BD503E" w14:paraId="72D80CEC" w14:textId="77777777" w:rsidTr="00BC7775">
        <w:trPr>
          <w:cantSplit/>
          <w:trHeight w:val="460"/>
          <w:tblHeader/>
        </w:trPr>
        <w:tc>
          <w:tcPr>
            <w:tcW w:w="9016" w:type="dxa"/>
            <w:tcBorders>
              <w:left w:val="single" w:sz="4" w:space="0" w:color="000000"/>
              <w:bottom w:val="single" w:sz="4" w:space="0" w:color="000000"/>
              <w:right w:val="single" w:sz="4" w:space="0" w:color="000000"/>
            </w:tcBorders>
            <w:shd w:val="clear" w:color="auto" w:fill="auto"/>
          </w:tcPr>
          <w:p w14:paraId="6D9B1DED" w14:textId="77777777" w:rsidR="00BD503E" w:rsidRDefault="00BD503E" w:rsidP="00BC7775">
            <w:pPr>
              <w:pStyle w:val="normal0"/>
              <w:keepNext/>
              <w:spacing w:before="200" w:after="200" w:line="360" w:lineRule="auto"/>
              <w:rPr>
                <w:rFonts w:ascii="Arial" w:eastAsia="Arial" w:hAnsi="Arial" w:cs="Arial"/>
                <w:b/>
              </w:rPr>
            </w:pPr>
            <w:r>
              <w:rPr>
                <w:rFonts w:ascii="Arial" w:eastAsia="Arial" w:hAnsi="Arial" w:cs="Arial"/>
                <w:b/>
              </w:rPr>
              <w:t>Letter of complaint response</w:t>
            </w:r>
          </w:p>
        </w:tc>
      </w:tr>
      <w:tr w:rsidR="00BD503E" w14:paraId="34856A53" w14:textId="77777777" w:rsidTr="00BC7775">
        <w:trPr>
          <w:cantSplit/>
          <w:trHeight w:val="470"/>
          <w:tblHead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574B570"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t>Dear Olivia Jones,</w:t>
            </w:r>
          </w:p>
          <w:p w14:paraId="496185B2"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t>We are extremely sorry about the inconvenience caused to you while staying at our hotel. We feel extremely sorry that we are unable to meet your expectations or desires that you considered while booking our hotel rooms and coming here as well. The letter which has been received from your end has clearly declared that you were unhappy with the services offered by our guest. Moreover, have also learnt that because of the language barrier, you were unable to communicate with my staff members. This mainly has created further complications for you to understand the services offered by our staff members. I have also learnt that during your stay you did not receive complimentary services like other customers which has also disappointed you on a similar note. Hence, on behalf of all the staff members and the entire team, we feel sorry about the challenges encountered by you during your stay.</w:t>
            </w:r>
          </w:p>
          <w:p w14:paraId="3D52C8BE"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t xml:space="preserve">However, we can assure you that on your next visit, you will not encounter any such issue that may disappoint you further. As we have focused on hiring some of the </w:t>
            </w:r>
            <w:r>
              <w:rPr>
                <w:rFonts w:ascii="Arial" w:eastAsia="Arial" w:hAnsi="Arial" w:cs="Arial"/>
              </w:rPr>
              <w:lastRenderedPageBreak/>
              <w:t xml:space="preserve">best employees with a positive attitude who can understand your needs. Along with that, we have also focused on hiring in group of members who can speak different languages so that your issues can be understood by them and therefore relevant solutions can be offered to enhance your hotel stay. We have also arranged special training for all the members operating at our business premises. Wherein, we will offer relevant training and support so that all the operating members can learn how to treat guests and manage the issues encountered by them with relevant solutions. Further, we have also considered those employees who have good problem-solving abilities so that clients just like you can get adequate support from our staff members and therefore overall experiences can be enhanced. Along with that we have also arranged </w:t>
            </w:r>
            <w:proofErr w:type="gramStart"/>
            <w:r>
              <w:rPr>
                <w:rFonts w:ascii="Arial" w:eastAsia="Arial" w:hAnsi="Arial" w:cs="Arial"/>
              </w:rPr>
              <w:t>sufficient numbers of</w:t>
            </w:r>
            <w:proofErr w:type="gramEnd"/>
            <w:r>
              <w:rPr>
                <w:rFonts w:ascii="Arial" w:eastAsia="Arial" w:hAnsi="Arial" w:cs="Arial"/>
              </w:rPr>
              <w:t xml:space="preserve"> staff members so that they can help you in offering quick services against each of the services asked from your end. Further, we will also make sure that from the next time onwards you receive complimentary services which are offered to </w:t>
            </w:r>
            <w:proofErr w:type="gramStart"/>
            <w:r>
              <w:rPr>
                <w:rFonts w:ascii="Arial" w:eastAsia="Arial" w:hAnsi="Arial" w:cs="Arial"/>
              </w:rPr>
              <w:t>all of</w:t>
            </w:r>
            <w:proofErr w:type="gramEnd"/>
            <w:r>
              <w:rPr>
                <w:rFonts w:ascii="Arial" w:eastAsia="Arial" w:hAnsi="Arial" w:cs="Arial"/>
              </w:rPr>
              <w:t xml:space="preserve"> the visitors arising at our hotel. We have cross-verified that some of our staff members have not worked efficiently which has caused a major inconvenience to you and has also disrupted your leisure time.</w:t>
            </w:r>
          </w:p>
          <w:p w14:paraId="2BEBFB04"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t xml:space="preserve">We sincerely apologise for the poor experience encountered by you during our hotel booking services. However, as our apology and unfortunate experiences caused </w:t>
            </w:r>
            <w:proofErr w:type="gramStart"/>
            <w:r>
              <w:rPr>
                <w:rFonts w:ascii="Arial" w:eastAsia="Arial" w:hAnsi="Arial" w:cs="Arial"/>
              </w:rPr>
              <w:t>you</w:t>
            </w:r>
            <w:proofErr w:type="gramEnd"/>
            <w:r>
              <w:rPr>
                <w:rFonts w:ascii="Arial" w:eastAsia="Arial" w:hAnsi="Arial" w:cs="Arial"/>
              </w:rPr>
              <w:t xml:space="preserve"> we would like to extend you a voucher for £50 which you can use in your next stay or hotel booking. We hope that in your next visit, we will try to meet your expectations and fulfil all your desires. We also hope that you will for the take services from us by pardoning our mistakes which have been encountered by you during your visit.</w:t>
            </w:r>
          </w:p>
          <w:p w14:paraId="170981B3"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t>Sincerely,</w:t>
            </w:r>
          </w:p>
          <w:p w14:paraId="62C1812C" w14:textId="77777777" w:rsidR="00BD503E" w:rsidRDefault="00BD503E" w:rsidP="00BC7775">
            <w:pPr>
              <w:pStyle w:val="normal0"/>
              <w:spacing w:before="200" w:after="200" w:line="360" w:lineRule="auto"/>
              <w:jc w:val="both"/>
              <w:rPr>
                <w:rFonts w:ascii="Arial" w:eastAsia="Arial" w:hAnsi="Arial" w:cs="Arial"/>
                <w:sz w:val="20"/>
                <w:szCs w:val="20"/>
              </w:rPr>
            </w:pPr>
            <w:r>
              <w:rPr>
                <w:rFonts w:ascii="Arial" w:eastAsia="Arial" w:hAnsi="Arial" w:cs="Arial"/>
              </w:rPr>
              <w:t>Team of Premier Inn.</w:t>
            </w:r>
          </w:p>
        </w:tc>
      </w:tr>
    </w:tbl>
    <w:p w14:paraId="7D4CB6DC" w14:textId="77777777" w:rsidR="00BD503E" w:rsidRDefault="00BD503E" w:rsidP="00BD503E">
      <w:pPr>
        <w:pStyle w:val="normal0"/>
        <w:spacing w:before="200" w:after="200" w:line="360" w:lineRule="auto"/>
        <w:rPr>
          <w:rFonts w:ascii="Arial" w:eastAsia="Arial" w:hAnsi="Arial" w:cs="Arial"/>
          <w:b/>
          <w:sz w:val="28"/>
          <w:szCs w:val="28"/>
        </w:rPr>
      </w:pPr>
    </w:p>
    <w:p w14:paraId="0310056B" w14:textId="77777777" w:rsidR="00BD503E" w:rsidRDefault="00BD503E" w:rsidP="00BD503E">
      <w:pPr>
        <w:pStyle w:val="normal0"/>
        <w:spacing w:before="200" w:after="200" w:line="360" w:lineRule="auto"/>
        <w:rPr>
          <w:rFonts w:ascii="Arial" w:eastAsia="Arial" w:hAnsi="Arial" w:cs="Arial"/>
          <w:b/>
          <w:sz w:val="28"/>
          <w:szCs w:val="28"/>
        </w:rPr>
      </w:pPr>
      <w:r>
        <w:rPr>
          <w:rFonts w:ascii="Arial" w:eastAsia="Arial" w:hAnsi="Arial" w:cs="Arial"/>
          <w:b/>
          <w:sz w:val="28"/>
          <w:szCs w:val="28"/>
        </w:rPr>
        <w:t>Component Three:</w:t>
      </w:r>
    </w:p>
    <w:tbl>
      <w:tblPr>
        <w:tblStyle w:val="Table40"/>
        <w:tblW w:w="9348"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BD503E" w14:paraId="30554E62" w14:textId="77777777" w:rsidTr="00BC7775">
        <w:trPr>
          <w:cantSplit/>
          <w:trHeight w:val="495"/>
          <w:tblHeader/>
          <w:jc w:val="center"/>
        </w:trPr>
        <w:tc>
          <w:tcPr>
            <w:tcW w:w="9348" w:type="dxa"/>
          </w:tcPr>
          <w:p w14:paraId="18AC9824" w14:textId="77777777" w:rsidR="00BD503E" w:rsidRDefault="00BD503E" w:rsidP="00BC7775">
            <w:pPr>
              <w:pStyle w:val="normal0"/>
              <w:widowControl w:val="0"/>
              <w:spacing w:before="200" w:after="200" w:line="360" w:lineRule="auto"/>
              <w:jc w:val="both"/>
              <w:rPr>
                <w:rFonts w:ascii="Arial" w:eastAsia="Arial" w:hAnsi="Arial" w:cs="Arial"/>
                <w:b/>
              </w:rPr>
            </w:pPr>
            <w:r>
              <w:rPr>
                <w:rFonts w:ascii="Arial" w:eastAsia="Arial" w:hAnsi="Arial" w:cs="Arial"/>
                <w:b/>
                <w:i/>
                <w:sz w:val="28"/>
                <w:szCs w:val="28"/>
                <w:highlight w:val="white"/>
              </w:rPr>
              <w:lastRenderedPageBreak/>
              <w:t xml:space="preserve">Key Skill 1 – Customer Service Skills  </w:t>
            </w:r>
          </w:p>
        </w:tc>
      </w:tr>
      <w:tr w:rsidR="00BD503E" w14:paraId="2AB41BD6" w14:textId="77777777" w:rsidTr="00BC7775">
        <w:trPr>
          <w:cantSplit/>
          <w:trHeight w:val="495"/>
          <w:tblHeader/>
          <w:jc w:val="center"/>
        </w:trPr>
        <w:tc>
          <w:tcPr>
            <w:tcW w:w="9348" w:type="dxa"/>
          </w:tcPr>
          <w:p w14:paraId="53ACE403" w14:textId="77777777" w:rsidR="00BD503E" w:rsidRDefault="00BD503E" w:rsidP="00BC7775">
            <w:pPr>
              <w:pStyle w:val="normal0"/>
              <w:spacing w:before="200" w:after="200" w:line="360" w:lineRule="auto"/>
              <w:jc w:val="both"/>
              <w:rPr>
                <w:rFonts w:ascii="Arial" w:eastAsia="Arial" w:hAnsi="Arial" w:cs="Arial"/>
                <w:b/>
              </w:rPr>
            </w:pPr>
            <w:r>
              <w:rPr>
                <w:rFonts w:ascii="Arial" w:eastAsia="Arial" w:hAnsi="Arial" w:cs="Arial"/>
              </w:rPr>
              <w:t>One of the important skills which need to be present among the members operating in the hotel's front office operation is customer service skills. Customer service skills refer to those skills wherein appropriate services are offered to the customers so that their expectations can be fulfilled (</w:t>
            </w:r>
            <w:proofErr w:type="spellStart"/>
            <w:r>
              <w:rPr>
                <w:rFonts w:ascii="Arial" w:eastAsia="Arial" w:hAnsi="Arial" w:cs="Arial"/>
              </w:rPr>
              <w:t>Tewan</w:t>
            </w:r>
            <w:proofErr w:type="spellEnd"/>
            <w:r>
              <w:rPr>
                <w:rFonts w:ascii="Arial" w:eastAsia="Arial" w:hAnsi="Arial" w:cs="Arial"/>
              </w:rPr>
              <w:t xml:space="preserve">, 2009). An individual employee needs to have clear communication skills, wherein direct communications will be conducted by the employees to their guests so that their issues can be understood easily. Moreover, it can help in building strong connections or </w:t>
            </w:r>
            <w:proofErr w:type="spellStart"/>
            <w:r>
              <w:rPr>
                <w:rFonts w:ascii="Arial" w:eastAsia="Arial" w:hAnsi="Arial" w:cs="Arial"/>
              </w:rPr>
              <w:t>bondings</w:t>
            </w:r>
            <w:proofErr w:type="spellEnd"/>
            <w:r>
              <w:rPr>
                <w:rFonts w:ascii="Arial" w:eastAsia="Arial" w:hAnsi="Arial" w:cs="Arial"/>
              </w:rPr>
              <w:t xml:space="preserve"> with the guest which will help in enhancing the overall services offered to them at the hotel. Adaptability skills, as false Under customer service skills wherein, the operating members can adapt to any environment and work within any area without facing any complications. Their main motive is to offer good services to the clients and meet their expectations so that the overall services offered to them can be enhanced. Patience is another skill which needs to be present in the operating members at the front desk of the hotel. It is in clients from different areas may visit the hotel area in this condition employees may encounter different views which can cause major issues. Thus, employees need to have enough patience while dealing with such customers so that issues can be mitigated with appropriate and relevant solutions in the first place.</w:t>
            </w:r>
          </w:p>
        </w:tc>
      </w:tr>
      <w:tr w:rsidR="00BD503E" w14:paraId="466FFD2D" w14:textId="77777777" w:rsidTr="00BC7775">
        <w:trPr>
          <w:cantSplit/>
          <w:trHeight w:val="495"/>
          <w:tblHeader/>
          <w:jc w:val="center"/>
        </w:trPr>
        <w:tc>
          <w:tcPr>
            <w:tcW w:w="9348" w:type="dxa"/>
          </w:tcPr>
          <w:p w14:paraId="5A9CA4ED" w14:textId="77777777" w:rsidR="00BD503E" w:rsidRDefault="00BD503E" w:rsidP="00BC7775">
            <w:pPr>
              <w:pStyle w:val="normal0"/>
              <w:widowControl w:val="0"/>
              <w:spacing w:before="200" w:after="200" w:line="360" w:lineRule="auto"/>
              <w:jc w:val="both"/>
              <w:rPr>
                <w:rFonts w:ascii="Arial" w:eastAsia="Arial" w:hAnsi="Arial" w:cs="Arial"/>
                <w:b/>
              </w:rPr>
            </w:pPr>
            <w:r>
              <w:rPr>
                <w:rFonts w:ascii="Arial" w:eastAsia="Arial" w:hAnsi="Arial" w:cs="Arial"/>
                <w:b/>
                <w:i/>
                <w:sz w:val="28"/>
                <w:szCs w:val="28"/>
                <w:highlight w:val="white"/>
              </w:rPr>
              <w:t xml:space="preserve">Key Skill 2 – Communication Skills </w:t>
            </w:r>
          </w:p>
        </w:tc>
      </w:tr>
      <w:tr w:rsidR="00BD503E" w14:paraId="18A9BDEA" w14:textId="77777777" w:rsidTr="00BC7775">
        <w:trPr>
          <w:cantSplit/>
          <w:trHeight w:val="495"/>
          <w:tblHeader/>
          <w:jc w:val="center"/>
        </w:trPr>
        <w:tc>
          <w:tcPr>
            <w:tcW w:w="9348" w:type="dxa"/>
          </w:tcPr>
          <w:p w14:paraId="51508276" w14:textId="77777777" w:rsidR="00BD503E" w:rsidRDefault="00BD503E" w:rsidP="00BC7775">
            <w:pPr>
              <w:pStyle w:val="normal0"/>
              <w:spacing w:before="200" w:after="200" w:line="360" w:lineRule="auto"/>
              <w:jc w:val="both"/>
              <w:rPr>
                <w:rFonts w:ascii="Arial" w:eastAsia="Arial" w:hAnsi="Arial" w:cs="Arial"/>
              </w:rPr>
            </w:pPr>
            <w:r>
              <w:rPr>
                <w:rFonts w:ascii="Arial" w:eastAsia="Arial" w:hAnsi="Arial" w:cs="Arial"/>
              </w:rPr>
              <w:lastRenderedPageBreak/>
              <w:t xml:space="preserve">Communication also plays a vital role among the employees operating at the front desk of a hotel as they are responsible for communicating directly with the visitors. It is seen that most of the operating members hired for the front desk operation often need to communicate with the visitors to ensure them by offering them a great welcome. In this </w:t>
            </w:r>
            <w:proofErr w:type="gramStart"/>
            <w:r>
              <w:rPr>
                <w:rFonts w:ascii="Arial" w:eastAsia="Arial" w:hAnsi="Arial" w:cs="Arial"/>
              </w:rPr>
              <w:t>particular case</w:t>
            </w:r>
            <w:proofErr w:type="gramEnd"/>
            <w:r>
              <w:rPr>
                <w:rFonts w:ascii="Arial" w:eastAsia="Arial" w:hAnsi="Arial" w:cs="Arial"/>
              </w:rPr>
              <w:t xml:space="preserve"> having good communication skills can help the employees to deal with the customers and enhance the overall services offered to them as well as their experiences. Moreover, having a good communication skill can also help in developing strong bonds with the customers which can also help in enhancing the overall services offered to them (</w:t>
            </w:r>
            <w:proofErr w:type="spellStart"/>
            <w:r>
              <w:rPr>
                <w:rFonts w:ascii="Arial" w:eastAsia="Arial" w:hAnsi="Arial" w:cs="Arial"/>
              </w:rPr>
              <w:t>Fanthorne</w:t>
            </w:r>
            <w:proofErr w:type="spellEnd"/>
            <w:r>
              <w:rPr>
                <w:rFonts w:ascii="Arial" w:eastAsia="Arial" w:hAnsi="Arial" w:cs="Arial"/>
              </w:rPr>
              <w:t xml:space="preserve">, 2004). Similarly, it has been detected that Employees with good communication skills can also conduct effective communication with the other team members through which strong bonds can be developed. Thus, operating members can work with a common shared goal and work accordingly so that it can be accomplished within a stipulated deadline so that the business productivity can be enhanced with greater profitability. Thus, Employees with good communication skills have a higher chance of securing a job in the hotel industry at the front desk operation through which their career can be developed and enhanced further. This will benefit both the employees and the business organisation on a similar note as the employees will get a good life to </w:t>
            </w:r>
            <w:proofErr w:type="gramStart"/>
            <w:r>
              <w:rPr>
                <w:rFonts w:ascii="Arial" w:eastAsia="Arial" w:hAnsi="Arial" w:cs="Arial"/>
              </w:rPr>
              <w:t>lead</w:t>
            </w:r>
            <w:proofErr w:type="gramEnd"/>
            <w:r>
              <w:rPr>
                <w:rFonts w:ascii="Arial" w:eastAsia="Arial" w:hAnsi="Arial" w:cs="Arial"/>
              </w:rPr>
              <w:t xml:space="preserve"> and the organisation will get enhanced profitability which can be further used for maintaining other business operations.</w:t>
            </w:r>
          </w:p>
        </w:tc>
      </w:tr>
      <w:tr w:rsidR="00BD503E" w14:paraId="444E94FC" w14:textId="77777777" w:rsidTr="00BC7775">
        <w:trPr>
          <w:cantSplit/>
          <w:trHeight w:val="454"/>
          <w:tblHeader/>
          <w:jc w:val="center"/>
        </w:trPr>
        <w:tc>
          <w:tcPr>
            <w:tcW w:w="9348" w:type="dxa"/>
          </w:tcPr>
          <w:p w14:paraId="42E773B4" w14:textId="77777777" w:rsidR="00BD503E" w:rsidRDefault="00BD503E" w:rsidP="00BC7775">
            <w:pPr>
              <w:pStyle w:val="normal0"/>
              <w:widowControl w:val="0"/>
              <w:spacing w:before="200" w:after="200" w:line="360" w:lineRule="auto"/>
              <w:jc w:val="both"/>
              <w:rPr>
                <w:rFonts w:ascii="Arial" w:eastAsia="Arial" w:hAnsi="Arial" w:cs="Arial"/>
                <w:b/>
              </w:rPr>
            </w:pPr>
            <w:r>
              <w:rPr>
                <w:rFonts w:ascii="Arial" w:eastAsia="Arial" w:hAnsi="Arial" w:cs="Arial"/>
                <w:b/>
                <w:i/>
                <w:sz w:val="28"/>
                <w:szCs w:val="28"/>
                <w:highlight w:val="white"/>
              </w:rPr>
              <w:t>Key Skill 3 – Organisational Skills</w:t>
            </w:r>
          </w:p>
        </w:tc>
      </w:tr>
      <w:tr w:rsidR="00BD503E" w14:paraId="112D3FDB" w14:textId="77777777" w:rsidTr="00BC7775">
        <w:trPr>
          <w:cantSplit/>
          <w:trHeight w:val="454"/>
          <w:tblHeader/>
          <w:jc w:val="center"/>
        </w:trPr>
        <w:tc>
          <w:tcPr>
            <w:tcW w:w="9348" w:type="dxa"/>
          </w:tcPr>
          <w:p w14:paraId="15B66429" w14:textId="77777777" w:rsidR="00BD503E" w:rsidRDefault="00BD503E" w:rsidP="00BC7775">
            <w:pPr>
              <w:pStyle w:val="normal0"/>
              <w:widowControl w:val="0"/>
              <w:spacing w:before="200" w:after="200" w:line="360" w:lineRule="auto"/>
              <w:jc w:val="both"/>
              <w:rPr>
                <w:rFonts w:ascii="Arial" w:eastAsia="Arial" w:hAnsi="Arial" w:cs="Arial"/>
                <w:b/>
              </w:rPr>
            </w:pPr>
            <w:r>
              <w:rPr>
                <w:rFonts w:ascii="Arial" w:eastAsia="Arial" w:hAnsi="Arial" w:cs="Arial"/>
                <w:highlight w:val="white"/>
              </w:rPr>
              <w:lastRenderedPageBreak/>
              <w:t xml:space="preserve">Organisational skills </w:t>
            </w:r>
            <w:proofErr w:type="gramStart"/>
            <w:r>
              <w:rPr>
                <w:rFonts w:ascii="Arial" w:eastAsia="Arial" w:hAnsi="Arial" w:cs="Arial"/>
                <w:highlight w:val="white"/>
              </w:rPr>
              <w:t>are considered to be</w:t>
            </w:r>
            <w:proofErr w:type="gramEnd"/>
            <w:r>
              <w:rPr>
                <w:rFonts w:ascii="Arial" w:eastAsia="Arial" w:hAnsi="Arial" w:cs="Arial"/>
                <w:highlight w:val="white"/>
              </w:rPr>
              <w:t xml:space="preserve"> those skills which can help employees enhance their skills through which they can secure good employment in the future. </w:t>
            </w:r>
            <w:proofErr w:type="gramStart"/>
            <w:r>
              <w:rPr>
                <w:rFonts w:ascii="Arial" w:eastAsia="Arial" w:hAnsi="Arial" w:cs="Arial"/>
                <w:highlight w:val="white"/>
              </w:rPr>
              <w:t>In order to</w:t>
            </w:r>
            <w:proofErr w:type="gramEnd"/>
            <w:r>
              <w:rPr>
                <w:rFonts w:ascii="Arial" w:eastAsia="Arial" w:hAnsi="Arial" w:cs="Arial"/>
                <w:highlight w:val="white"/>
              </w:rPr>
              <w:t xml:space="preserve"> develop different organisational skills decision-making skills or abilities needed to be present or developed within the employees willing to operate at the front desk in a hotel. It is one of the relevant skills that can help the employed to make appropriate decisions through which different organisation issues can be resolved by which the overall business performance can be enhanced which will lead to greater profitability. Along with that in organisational skills time management skills also need to be developed or presented among the operating members since considering appropriate time every task is divided into smaller segments through which assigned tasks can be completed and submitted within a stipulated deadline. This, as a result, will help in enhancing the overall performance of the business through which greater profitability can be secured. Another skill which needs to be present in the operating members willing to operate at the front desk of a business organisation or a hotel is planning skills. They should be capable enough to develop appropriate plans based on which they can work and accomplish goals within a stipulated deadline to which organisational productivity and profitability can be enhanced. This, as a result, will be beneficial for the operating members since their careers will be developed through which they can secure better jobs in the future aspect which will help him in leading a peaceful life.</w:t>
            </w:r>
          </w:p>
        </w:tc>
      </w:tr>
      <w:tr w:rsidR="00BD503E" w14:paraId="2173120A" w14:textId="77777777" w:rsidTr="00BC7775">
        <w:trPr>
          <w:cantSplit/>
          <w:trHeight w:val="495"/>
          <w:tblHeader/>
          <w:jc w:val="center"/>
        </w:trPr>
        <w:tc>
          <w:tcPr>
            <w:tcW w:w="9348" w:type="dxa"/>
          </w:tcPr>
          <w:p w14:paraId="0FF76890" w14:textId="77777777" w:rsidR="00BD503E" w:rsidRDefault="00BD503E" w:rsidP="00BC7775">
            <w:pPr>
              <w:pStyle w:val="normal0"/>
              <w:widowControl w:val="0"/>
              <w:spacing w:before="200" w:after="200" w:line="360" w:lineRule="auto"/>
              <w:jc w:val="both"/>
              <w:rPr>
                <w:rFonts w:ascii="Arial" w:eastAsia="Arial" w:hAnsi="Arial" w:cs="Arial"/>
                <w:b/>
              </w:rPr>
            </w:pPr>
            <w:r>
              <w:rPr>
                <w:rFonts w:ascii="Arial" w:eastAsia="Arial" w:hAnsi="Arial" w:cs="Arial"/>
                <w:b/>
                <w:i/>
                <w:sz w:val="28"/>
                <w:szCs w:val="28"/>
                <w:highlight w:val="white"/>
              </w:rPr>
              <w:t xml:space="preserve">Key Skill 4 – Problem Solving Skills </w:t>
            </w:r>
          </w:p>
        </w:tc>
      </w:tr>
      <w:tr w:rsidR="00BD503E" w14:paraId="31CA7D32" w14:textId="77777777" w:rsidTr="00BC7775">
        <w:trPr>
          <w:cantSplit/>
          <w:trHeight w:val="495"/>
          <w:tblHeader/>
          <w:jc w:val="center"/>
        </w:trPr>
        <w:tc>
          <w:tcPr>
            <w:tcW w:w="9348" w:type="dxa"/>
          </w:tcPr>
          <w:p w14:paraId="5687C62C" w14:textId="77777777" w:rsidR="00BD503E" w:rsidRDefault="00BD503E" w:rsidP="00BC7775">
            <w:pPr>
              <w:pStyle w:val="normal0"/>
              <w:tabs>
                <w:tab w:val="left" w:pos="264"/>
              </w:tabs>
              <w:spacing w:before="200" w:after="200" w:line="360" w:lineRule="auto"/>
              <w:jc w:val="both"/>
              <w:rPr>
                <w:rFonts w:ascii="Arial" w:eastAsia="Arial" w:hAnsi="Arial" w:cs="Arial"/>
                <w:b/>
              </w:rPr>
            </w:pPr>
            <w:r>
              <w:rPr>
                <w:rFonts w:ascii="Arial" w:eastAsia="Arial" w:hAnsi="Arial" w:cs="Arial"/>
              </w:rPr>
              <w:lastRenderedPageBreak/>
              <w:t xml:space="preserve">Problem-solving skills are another set of skills which need to be present in the operating members working at the front desk of the hotel premises. It is one of the skills which can enable the operating members to solve different organisational problems by implementing appropriate solutions (Solomon, 2018). It can also help in solving conflict arising between the operating team members or between the staff members and the client by implementing element solutions through which relationships or bonds can be developed. Along with that, having good problem-solving skills can also help in mitigating issues arising in the case of financial budget or expenses released by the higher management wherein appropriate solutions can be used for detecting when the budget has been used to ensure that it may not </w:t>
            </w:r>
            <w:proofErr w:type="gramStart"/>
            <w:r>
              <w:rPr>
                <w:rFonts w:ascii="Arial" w:eastAsia="Arial" w:hAnsi="Arial" w:cs="Arial"/>
              </w:rPr>
              <w:t>impact negatively</w:t>
            </w:r>
            <w:proofErr w:type="gramEnd"/>
            <w:r>
              <w:rPr>
                <w:rFonts w:ascii="Arial" w:eastAsia="Arial" w:hAnsi="Arial" w:cs="Arial"/>
              </w:rPr>
              <w:t xml:space="preserve"> the business organisation. Therefore, having good problem-solving skills can help in mitigating different organisation issues through which productivity can be enhanced which will lead to higher profitability that will be beneficial for the company on a large scale.</w:t>
            </w:r>
          </w:p>
        </w:tc>
      </w:tr>
    </w:tbl>
    <w:p w14:paraId="4031C0A1" w14:textId="77777777" w:rsidR="00BD503E" w:rsidRDefault="00BD503E" w:rsidP="00BD503E">
      <w:pPr>
        <w:pStyle w:val="normal0"/>
        <w:spacing w:before="200" w:after="200" w:line="360" w:lineRule="auto"/>
        <w:rPr>
          <w:rFonts w:ascii="Arial" w:eastAsia="Arial" w:hAnsi="Arial" w:cs="Arial"/>
          <w:b/>
        </w:rPr>
      </w:pPr>
    </w:p>
    <w:p w14:paraId="4FB7B5AE" w14:textId="77777777" w:rsidR="00BD503E" w:rsidRDefault="00BD503E" w:rsidP="00BD503E">
      <w:pPr>
        <w:pStyle w:val="Heading1"/>
        <w:pBdr>
          <w:top w:val="single" w:sz="4" w:space="1" w:color="000000"/>
          <w:left w:val="single" w:sz="4" w:space="4" w:color="000000"/>
          <w:bottom w:val="single" w:sz="4" w:space="1" w:color="000000"/>
          <w:right w:val="single" w:sz="4" w:space="4" w:color="000000"/>
          <w:between w:val="single" w:sz="4" w:space="1" w:color="000000"/>
        </w:pBdr>
        <w:spacing w:before="200" w:after="200" w:line="360" w:lineRule="auto"/>
        <w:rPr>
          <w:rFonts w:ascii="Arial" w:eastAsia="Arial" w:hAnsi="Arial" w:cs="Arial"/>
          <w:b/>
          <w:color w:val="000000"/>
        </w:rPr>
      </w:pPr>
      <w:r>
        <w:rPr>
          <w:rFonts w:ascii="Arial" w:eastAsia="Arial" w:hAnsi="Arial" w:cs="Arial"/>
          <w:b/>
          <w:color w:val="000000"/>
        </w:rPr>
        <w:t xml:space="preserve">Reference List </w:t>
      </w:r>
    </w:p>
    <w:p w14:paraId="55C1C234" w14:textId="77777777" w:rsidR="00BD503E" w:rsidRDefault="00BD503E" w:rsidP="00BD503E">
      <w:pPr>
        <w:pStyle w:val="normal0"/>
        <w:spacing w:line="360" w:lineRule="auto"/>
        <w:jc w:val="both"/>
        <w:rPr>
          <w:rFonts w:ascii="Arial" w:eastAsia="Arial" w:hAnsi="Arial" w:cs="Arial"/>
        </w:rPr>
      </w:pPr>
      <w:r>
        <w:rPr>
          <w:rFonts w:ascii="Arial" w:eastAsia="Arial" w:hAnsi="Arial" w:cs="Arial"/>
        </w:rPr>
        <w:t>Bardi, J., 2011.</w:t>
      </w:r>
      <w:r>
        <w:rPr>
          <w:rFonts w:ascii="Arial" w:eastAsia="Arial" w:hAnsi="Arial" w:cs="Arial"/>
          <w:i/>
        </w:rPr>
        <w:t xml:space="preserve"> Hotel Front Office Management, </w:t>
      </w:r>
      <w:r>
        <w:rPr>
          <w:rFonts w:ascii="Arial" w:eastAsia="Arial" w:hAnsi="Arial" w:cs="Arial"/>
        </w:rPr>
        <w:t>Wiley, London.</w:t>
      </w:r>
    </w:p>
    <w:p w14:paraId="0544379C" w14:textId="77777777" w:rsidR="00BD503E" w:rsidRDefault="00BD503E" w:rsidP="00BD503E">
      <w:pPr>
        <w:pStyle w:val="normal0"/>
        <w:spacing w:line="360" w:lineRule="auto"/>
        <w:jc w:val="both"/>
        <w:rPr>
          <w:rFonts w:ascii="Arial" w:eastAsia="Arial" w:hAnsi="Arial" w:cs="Arial"/>
        </w:rPr>
      </w:pPr>
      <w:proofErr w:type="spellStart"/>
      <w:r>
        <w:rPr>
          <w:rFonts w:ascii="Arial" w:eastAsia="Arial" w:hAnsi="Arial" w:cs="Arial"/>
        </w:rPr>
        <w:t>Corgel</w:t>
      </w:r>
      <w:proofErr w:type="spellEnd"/>
      <w:r>
        <w:rPr>
          <w:rFonts w:ascii="Arial" w:eastAsia="Arial" w:hAnsi="Arial" w:cs="Arial"/>
        </w:rPr>
        <w:t xml:space="preserve">, JB, Sturman, MC and Verma, R., 2011. </w:t>
      </w:r>
      <w:r>
        <w:rPr>
          <w:rFonts w:ascii="Arial" w:eastAsia="Arial" w:hAnsi="Arial" w:cs="Arial"/>
          <w:i/>
        </w:rPr>
        <w:t>The Cornell School of Hotel Administration on Hospitality: Cutting Edge Thinking and Practice,</w:t>
      </w:r>
      <w:r>
        <w:rPr>
          <w:rFonts w:ascii="Arial" w:eastAsia="Arial" w:hAnsi="Arial" w:cs="Arial"/>
        </w:rPr>
        <w:t xml:space="preserve"> John Wiley &amp; Sons, Incorporated, Hoboken.</w:t>
      </w:r>
    </w:p>
    <w:p w14:paraId="251612AC" w14:textId="77777777" w:rsidR="00BD503E" w:rsidRDefault="00BD503E" w:rsidP="00BD503E">
      <w:pPr>
        <w:pStyle w:val="normal0"/>
        <w:spacing w:line="360" w:lineRule="auto"/>
        <w:jc w:val="both"/>
        <w:rPr>
          <w:rFonts w:ascii="Arial" w:eastAsia="Arial" w:hAnsi="Arial" w:cs="Arial"/>
        </w:rPr>
      </w:pPr>
      <w:r>
        <w:rPr>
          <w:rFonts w:ascii="Arial" w:eastAsia="Arial" w:hAnsi="Arial" w:cs="Arial"/>
        </w:rPr>
        <w:t xml:space="preserve">Hammer, J., 2016. </w:t>
      </w:r>
      <w:r>
        <w:rPr>
          <w:rFonts w:ascii="Arial" w:eastAsia="Arial" w:hAnsi="Arial" w:cs="Arial"/>
          <w:i/>
        </w:rPr>
        <w:t xml:space="preserve">Revenue superstar! The simple rules of hotel revenue management. </w:t>
      </w:r>
      <w:r>
        <w:rPr>
          <w:rFonts w:ascii="Arial" w:eastAsia="Arial" w:hAnsi="Arial" w:cs="Arial"/>
        </w:rPr>
        <w:t xml:space="preserve">Great Britain: Amazon. </w:t>
      </w:r>
    </w:p>
    <w:p w14:paraId="5AD71066" w14:textId="77777777" w:rsidR="00BD503E" w:rsidRDefault="00BD503E" w:rsidP="00BD503E">
      <w:pPr>
        <w:pStyle w:val="normal0"/>
        <w:spacing w:line="360" w:lineRule="auto"/>
        <w:jc w:val="both"/>
        <w:rPr>
          <w:rFonts w:ascii="Arial" w:eastAsia="Arial" w:hAnsi="Arial" w:cs="Arial"/>
        </w:rPr>
      </w:pPr>
      <w:r>
        <w:rPr>
          <w:rFonts w:ascii="Arial" w:eastAsia="Arial" w:hAnsi="Arial" w:cs="Arial"/>
        </w:rPr>
        <w:t xml:space="preserve">Solomon, M., 2018. </w:t>
      </w:r>
      <w:r>
        <w:rPr>
          <w:rFonts w:ascii="Arial" w:eastAsia="Arial" w:hAnsi="Arial" w:cs="Arial"/>
          <w:i/>
        </w:rPr>
        <w:t xml:space="preserve">The Heart of Hospitality. </w:t>
      </w:r>
      <w:r>
        <w:rPr>
          <w:rFonts w:ascii="Arial" w:eastAsia="Arial" w:hAnsi="Arial" w:cs="Arial"/>
        </w:rPr>
        <w:t xml:space="preserve">New York: </w:t>
      </w:r>
      <w:proofErr w:type="spellStart"/>
      <w:r>
        <w:rPr>
          <w:rFonts w:ascii="Arial" w:eastAsia="Arial" w:hAnsi="Arial" w:cs="Arial"/>
        </w:rPr>
        <w:t>SelectBooks</w:t>
      </w:r>
      <w:proofErr w:type="spellEnd"/>
      <w:r>
        <w:rPr>
          <w:rFonts w:ascii="Arial" w:eastAsia="Arial" w:hAnsi="Arial" w:cs="Arial"/>
        </w:rPr>
        <w:t>, Inc.</w:t>
      </w:r>
    </w:p>
    <w:p w14:paraId="079CF093" w14:textId="77777777" w:rsidR="00BD503E" w:rsidRDefault="00BD503E" w:rsidP="00BD503E">
      <w:pPr>
        <w:pStyle w:val="normal0"/>
        <w:spacing w:line="360" w:lineRule="auto"/>
        <w:jc w:val="both"/>
        <w:rPr>
          <w:rFonts w:ascii="Arial" w:eastAsia="Arial" w:hAnsi="Arial" w:cs="Arial"/>
        </w:rPr>
      </w:pPr>
      <w:r>
        <w:rPr>
          <w:rFonts w:ascii="Arial" w:eastAsia="Arial" w:hAnsi="Arial" w:cs="Arial"/>
        </w:rPr>
        <w:t>Tesone, D., 2010.</w:t>
      </w:r>
      <w:r>
        <w:rPr>
          <w:rFonts w:ascii="Arial" w:eastAsia="Arial" w:hAnsi="Arial" w:cs="Arial"/>
          <w:i/>
        </w:rPr>
        <w:t xml:space="preserve"> Principles of management for the hospitality industry.</w:t>
      </w:r>
      <w:r>
        <w:rPr>
          <w:rFonts w:ascii="Arial" w:eastAsia="Arial" w:hAnsi="Arial" w:cs="Arial"/>
        </w:rPr>
        <w:t xml:space="preserve"> London: Routledge.</w:t>
      </w:r>
    </w:p>
    <w:p w14:paraId="2AC5F0E0" w14:textId="77777777" w:rsidR="00BD503E" w:rsidRDefault="00BD503E" w:rsidP="00BD503E">
      <w:pPr>
        <w:pStyle w:val="normal0"/>
        <w:spacing w:line="360" w:lineRule="auto"/>
        <w:jc w:val="both"/>
        <w:rPr>
          <w:rFonts w:ascii="Arial" w:eastAsia="Arial" w:hAnsi="Arial" w:cs="Arial"/>
        </w:rPr>
      </w:pPr>
      <w:proofErr w:type="spellStart"/>
      <w:r>
        <w:rPr>
          <w:rFonts w:ascii="Arial" w:eastAsia="Arial" w:hAnsi="Arial" w:cs="Arial"/>
        </w:rPr>
        <w:t>Tewan</w:t>
      </w:r>
      <w:proofErr w:type="spellEnd"/>
      <w:r>
        <w:rPr>
          <w:rFonts w:ascii="Arial" w:eastAsia="Arial" w:hAnsi="Arial" w:cs="Arial"/>
        </w:rPr>
        <w:t>, J., 2009.</w:t>
      </w:r>
      <w:r>
        <w:rPr>
          <w:rFonts w:ascii="Arial" w:eastAsia="Arial" w:hAnsi="Arial" w:cs="Arial"/>
          <w:i/>
        </w:rPr>
        <w:t xml:space="preserve"> Hotel Front Office: Operations and Management, </w:t>
      </w:r>
      <w:r>
        <w:rPr>
          <w:rFonts w:ascii="Arial" w:eastAsia="Arial" w:hAnsi="Arial" w:cs="Arial"/>
        </w:rPr>
        <w:t>Oxford Higher Education Press.</w:t>
      </w:r>
    </w:p>
    <w:p w14:paraId="06B68111" w14:textId="77777777" w:rsidR="00BD503E" w:rsidRDefault="00BD503E" w:rsidP="00BD503E">
      <w:pPr>
        <w:pStyle w:val="normal0"/>
        <w:spacing w:line="360" w:lineRule="auto"/>
        <w:jc w:val="both"/>
        <w:rPr>
          <w:rFonts w:ascii="Arial" w:eastAsia="Arial" w:hAnsi="Arial" w:cs="Arial"/>
        </w:rPr>
      </w:pPr>
      <w:proofErr w:type="spellStart"/>
      <w:r>
        <w:rPr>
          <w:rFonts w:ascii="Arial" w:eastAsia="Arial" w:hAnsi="Arial" w:cs="Arial"/>
        </w:rPr>
        <w:t>Fanthorne</w:t>
      </w:r>
      <w:proofErr w:type="spellEnd"/>
      <w:r>
        <w:rPr>
          <w:rFonts w:ascii="Arial" w:eastAsia="Arial" w:hAnsi="Arial" w:cs="Arial"/>
        </w:rPr>
        <w:t>, C, 2004.</w:t>
      </w:r>
      <w:r>
        <w:rPr>
          <w:rFonts w:ascii="Arial" w:eastAsia="Arial" w:hAnsi="Arial" w:cs="Arial"/>
          <w:i/>
        </w:rPr>
        <w:t xml:space="preserve"> Work Placements – Survival Guide for Students Macmillan, </w:t>
      </w:r>
      <w:r>
        <w:rPr>
          <w:rFonts w:ascii="Arial" w:eastAsia="Arial" w:hAnsi="Arial" w:cs="Arial"/>
        </w:rPr>
        <w:t>Basingstoke.</w:t>
      </w:r>
    </w:p>
    <w:p w14:paraId="22822BCA" w14:textId="77777777" w:rsidR="00BD503E" w:rsidRDefault="00BD503E" w:rsidP="00BD503E">
      <w:pPr>
        <w:pStyle w:val="normal0"/>
        <w:spacing w:line="360" w:lineRule="auto"/>
        <w:jc w:val="both"/>
        <w:rPr>
          <w:rFonts w:ascii="Arial" w:eastAsia="Arial" w:hAnsi="Arial" w:cs="Arial"/>
        </w:rPr>
      </w:pPr>
      <w:proofErr w:type="spellStart"/>
      <w:r>
        <w:rPr>
          <w:rFonts w:ascii="Arial" w:eastAsia="Arial" w:hAnsi="Arial" w:cs="Arial"/>
        </w:rPr>
        <w:lastRenderedPageBreak/>
        <w:t>Tripadvisor</w:t>
      </w:r>
      <w:proofErr w:type="spellEnd"/>
      <w:r>
        <w:rPr>
          <w:rFonts w:ascii="Arial" w:eastAsia="Arial" w:hAnsi="Arial" w:cs="Arial"/>
        </w:rPr>
        <w:t xml:space="preserve">, 2018. </w:t>
      </w:r>
      <w:r>
        <w:rPr>
          <w:rFonts w:ascii="Arial" w:eastAsia="Arial" w:hAnsi="Arial" w:cs="Arial"/>
          <w:i/>
        </w:rPr>
        <w:t xml:space="preserve">Premier Inn Fleet hotel. </w:t>
      </w:r>
      <w:r>
        <w:rPr>
          <w:rFonts w:ascii="Arial" w:eastAsia="Arial" w:hAnsi="Arial" w:cs="Arial"/>
        </w:rPr>
        <w:t xml:space="preserve">[Online]. Available at: </w:t>
      </w:r>
      <w:hyperlink r:id="rId7">
        <w:r>
          <w:rPr>
            <w:rFonts w:ascii="Arial" w:eastAsia="Arial" w:hAnsi="Arial" w:cs="Arial"/>
          </w:rPr>
          <w:t>https://www.tripadvisor.in/ShowUserReviews-g503830-d5037283-r627451980-Premier_Inn_Fleet_hotel-Fleet_Hampshire_England.html</w:t>
        </w:r>
      </w:hyperlink>
      <w:r>
        <w:rPr>
          <w:rFonts w:ascii="Arial" w:eastAsia="Arial" w:hAnsi="Arial" w:cs="Arial"/>
        </w:rPr>
        <w:t xml:space="preserve">&gt; [Accessed on 13th February 2024]. </w:t>
      </w:r>
    </w:p>
    <w:p w14:paraId="76D6AA37" w14:textId="77777777" w:rsidR="00BD503E" w:rsidRDefault="00BD503E" w:rsidP="00BD503E">
      <w:pPr>
        <w:pStyle w:val="normal0"/>
        <w:spacing w:line="360" w:lineRule="auto"/>
        <w:jc w:val="both"/>
        <w:rPr>
          <w:rFonts w:ascii="Arial" w:eastAsia="Arial" w:hAnsi="Arial" w:cs="Arial"/>
        </w:rPr>
      </w:pPr>
    </w:p>
    <w:p w14:paraId="244CE4E9" w14:textId="77777777" w:rsidR="00BD503E" w:rsidRDefault="00BD503E" w:rsidP="00BD503E">
      <w:pPr>
        <w:pStyle w:val="normal0"/>
        <w:spacing w:line="360" w:lineRule="auto"/>
        <w:jc w:val="both"/>
        <w:rPr>
          <w:rFonts w:ascii="Arial" w:eastAsia="Arial" w:hAnsi="Arial" w:cs="Arial"/>
        </w:rPr>
      </w:pPr>
    </w:p>
    <w:p w14:paraId="34F68BE6" w14:textId="77777777" w:rsidR="00BD503E" w:rsidRDefault="00BD503E" w:rsidP="00BD503E">
      <w:pPr>
        <w:pStyle w:val="normal0"/>
        <w:spacing w:line="360" w:lineRule="auto"/>
        <w:jc w:val="both"/>
        <w:rPr>
          <w:rFonts w:ascii="Arial" w:eastAsia="Arial" w:hAnsi="Arial" w:cs="Arial"/>
        </w:rPr>
      </w:pPr>
    </w:p>
    <w:p w14:paraId="7161B471" w14:textId="77777777" w:rsidR="00BD503E" w:rsidRDefault="00BD503E" w:rsidP="00BD503E">
      <w:pPr>
        <w:pStyle w:val="normal0"/>
        <w:spacing w:before="200" w:after="200" w:line="360" w:lineRule="auto"/>
        <w:rPr>
          <w:rFonts w:ascii="Arial" w:eastAsia="Arial" w:hAnsi="Arial" w:cs="Arial"/>
        </w:rPr>
      </w:pPr>
    </w:p>
    <w:p w14:paraId="742E27A4" w14:textId="77777777" w:rsidR="00031074" w:rsidRDefault="00031074"/>
    <w:sectPr w:rsidR="000310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441AD"/>
    <w:multiLevelType w:val="hybridMultilevel"/>
    <w:tmpl w:val="00000000"/>
    <w:lvl w:ilvl="0" w:tplc="64801498">
      <w:start w:val="1"/>
      <w:numFmt w:val="bullet"/>
      <w:lvlText w:val="●"/>
      <w:lvlJc w:val="left"/>
      <w:pPr>
        <w:ind w:left="720" w:hanging="360"/>
      </w:pPr>
      <w:rPr>
        <w:u w:val="none"/>
      </w:rPr>
    </w:lvl>
    <w:lvl w:ilvl="1" w:tplc="62A23EBC">
      <w:start w:val="1"/>
      <w:numFmt w:val="bullet"/>
      <w:lvlText w:val="○"/>
      <w:lvlJc w:val="left"/>
      <w:pPr>
        <w:ind w:left="1440" w:hanging="360"/>
      </w:pPr>
      <w:rPr>
        <w:u w:val="none"/>
      </w:rPr>
    </w:lvl>
    <w:lvl w:ilvl="2" w:tplc="31329126">
      <w:start w:val="1"/>
      <w:numFmt w:val="bullet"/>
      <w:lvlText w:val="■"/>
      <w:lvlJc w:val="left"/>
      <w:pPr>
        <w:ind w:left="2160" w:hanging="360"/>
      </w:pPr>
      <w:rPr>
        <w:u w:val="none"/>
      </w:rPr>
    </w:lvl>
    <w:lvl w:ilvl="3" w:tplc="E5EC3EF4">
      <w:start w:val="1"/>
      <w:numFmt w:val="bullet"/>
      <w:lvlText w:val="●"/>
      <w:lvlJc w:val="left"/>
      <w:pPr>
        <w:ind w:left="2880" w:hanging="360"/>
      </w:pPr>
      <w:rPr>
        <w:u w:val="none"/>
      </w:rPr>
    </w:lvl>
    <w:lvl w:ilvl="4" w:tplc="80164914">
      <w:start w:val="1"/>
      <w:numFmt w:val="bullet"/>
      <w:lvlText w:val="○"/>
      <w:lvlJc w:val="left"/>
      <w:pPr>
        <w:ind w:left="3600" w:hanging="360"/>
      </w:pPr>
      <w:rPr>
        <w:u w:val="none"/>
      </w:rPr>
    </w:lvl>
    <w:lvl w:ilvl="5" w:tplc="F5CC3CDA">
      <w:start w:val="1"/>
      <w:numFmt w:val="bullet"/>
      <w:lvlText w:val="■"/>
      <w:lvlJc w:val="left"/>
      <w:pPr>
        <w:ind w:left="4320" w:hanging="360"/>
      </w:pPr>
      <w:rPr>
        <w:u w:val="none"/>
      </w:rPr>
    </w:lvl>
    <w:lvl w:ilvl="6" w:tplc="02D6456C">
      <w:start w:val="1"/>
      <w:numFmt w:val="bullet"/>
      <w:lvlText w:val="●"/>
      <w:lvlJc w:val="left"/>
      <w:pPr>
        <w:ind w:left="5040" w:hanging="360"/>
      </w:pPr>
      <w:rPr>
        <w:u w:val="none"/>
      </w:rPr>
    </w:lvl>
    <w:lvl w:ilvl="7" w:tplc="A9BAB214">
      <w:start w:val="1"/>
      <w:numFmt w:val="bullet"/>
      <w:lvlText w:val="○"/>
      <w:lvlJc w:val="left"/>
      <w:pPr>
        <w:ind w:left="5760" w:hanging="360"/>
      </w:pPr>
      <w:rPr>
        <w:u w:val="none"/>
      </w:rPr>
    </w:lvl>
    <w:lvl w:ilvl="8" w:tplc="31025F8A">
      <w:start w:val="1"/>
      <w:numFmt w:val="bullet"/>
      <w:lvlText w:val="■"/>
      <w:lvlJc w:val="left"/>
      <w:pPr>
        <w:ind w:left="6480" w:hanging="360"/>
      </w:pPr>
      <w:rPr>
        <w:u w:val="none"/>
      </w:rPr>
    </w:lvl>
  </w:abstractNum>
  <w:abstractNum w:abstractNumId="1" w15:restartNumberingAfterBreak="0">
    <w:nsid w:val="3BB7C3CF"/>
    <w:multiLevelType w:val="hybridMultilevel"/>
    <w:tmpl w:val="00000000"/>
    <w:lvl w:ilvl="0" w:tplc="E466E290">
      <w:start w:val="1"/>
      <w:numFmt w:val="bullet"/>
      <w:lvlText w:val="●"/>
      <w:lvlJc w:val="left"/>
      <w:pPr>
        <w:ind w:left="720" w:hanging="360"/>
      </w:pPr>
      <w:rPr>
        <w:u w:val="none"/>
      </w:rPr>
    </w:lvl>
    <w:lvl w:ilvl="1" w:tplc="6554AB1E">
      <w:start w:val="1"/>
      <w:numFmt w:val="bullet"/>
      <w:lvlText w:val="○"/>
      <w:lvlJc w:val="left"/>
      <w:pPr>
        <w:ind w:left="1440" w:hanging="360"/>
      </w:pPr>
      <w:rPr>
        <w:u w:val="none"/>
      </w:rPr>
    </w:lvl>
    <w:lvl w:ilvl="2" w:tplc="09009F72">
      <w:start w:val="1"/>
      <w:numFmt w:val="bullet"/>
      <w:lvlText w:val="■"/>
      <w:lvlJc w:val="left"/>
      <w:pPr>
        <w:ind w:left="2160" w:hanging="360"/>
      </w:pPr>
      <w:rPr>
        <w:u w:val="none"/>
      </w:rPr>
    </w:lvl>
    <w:lvl w:ilvl="3" w:tplc="82F8CD0C">
      <w:start w:val="1"/>
      <w:numFmt w:val="bullet"/>
      <w:lvlText w:val="●"/>
      <w:lvlJc w:val="left"/>
      <w:pPr>
        <w:ind w:left="2880" w:hanging="360"/>
      </w:pPr>
      <w:rPr>
        <w:u w:val="none"/>
      </w:rPr>
    </w:lvl>
    <w:lvl w:ilvl="4" w:tplc="E772A43A">
      <w:start w:val="1"/>
      <w:numFmt w:val="bullet"/>
      <w:lvlText w:val="○"/>
      <w:lvlJc w:val="left"/>
      <w:pPr>
        <w:ind w:left="3600" w:hanging="360"/>
      </w:pPr>
      <w:rPr>
        <w:u w:val="none"/>
      </w:rPr>
    </w:lvl>
    <w:lvl w:ilvl="5" w:tplc="B980112E">
      <w:start w:val="1"/>
      <w:numFmt w:val="bullet"/>
      <w:lvlText w:val="■"/>
      <w:lvlJc w:val="left"/>
      <w:pPr>
        <w:ind w:left="4320" w:hanging="360"/>
      </w:pPr>
      <w:rPr>
        <w:u w:val="none"/>
      </w:rPr>
    </w:lvl>
    <w:lvl w:ilvl="6" w:tplc="8F52E966">
      <w:start w:val="1"/>
      <w:numFmt w:val="bullet"/>
      <w:lvlText w:val="●"/>
      <w:lvlJc w:val="left"/>
      <w:pPr>
        <w:ind w:left="5040" w:hanging="360"/>
      </w:pPr>
      <w:rPr>
        <w:u w:val="none"/>
      </w:rPr>
    </w:lvl>
    <w:lvl w:ilvl="7" w:tplc="A3A226D0">
      <w:start w:val="1"/>
      <w:numFmt w:val="bullet"/>
      <w:lvlText w:val="○"/>
      <w:lvlJc w:val="left"/>
      <w:pPr>
        <w:ind w:left="5760" w:hanging="360"/>
      </w:pPr>
      <w:rPr>
        <w:u w:val="none"/>
      </w:rPr>
    </w:lvl>
    <w:lvl w:ilvl="8" w:tplc="533CB936">
      <w:start w:val="1"/>
      <w:numFmt w:val="bullet"/>
      <w:lvlText w:val="■"/>
      <w:lvlJc w:val="left"/>
      <w:pPr>
        <w:ind w:left="6480" w:hanging="360"/>
      </w:pPr>
      <w:rPr>
        <w:u w:val="none"/>
      </w:rPr>
    </w:lvl>
  </w:abstractNum>
  <w:abstractNum w:abstractNumId="2" w15:restartNumberingAfterBreak="0">
    <w:nsid w:val="415BB7B0"/>
    <w:multiLevelType w:val="hybridMultilevel"/>
    <w:tmpl w:val="00000000"/>
    <w:lvl w:ilvl="0" w:tplc="87F0AB10">
      <w:start w:val="1"/>
      <w:numFmt w:val="bullet"/>
      <w:lvlText w:val="●"/>
      <w:lvlJc w:val="left"/>
      <w:pPr>
        <w:ind w:left="720" w:hanging="360"/>
      </w:pPr>
      <w:rPr>
        <w:u w:val="none"/>
      </w:rPr>
    </w:lvl>
    <w:lvl w:ilvl="1" w:tplc="06DEEB76">
      <w:start w:val="1"/>
      <w:numFmt w:val="bullet"/>
      <w:lvlText w:val="○"/>
      <w:lvlJc w:val="left"/>
      <w:pPr>
        <w:ind w:left="1440" w:hanging="360"/>
      </w:pPr>
      <w:rPr>
        <w:u w:val="none"/>
      </w:rPr>
    </w:lvl>
    <w:lvl w:ilvl="2" w:tplc="AC585470">
      <w:start w:val="1"/>
      <w:numFmt w:val="bullet"/>
      <w:lvlText w:val="■"/>
      <w:lvlJc w:val="left"/>
      <w:pPr>
        <w:ind w:left="2160" w:hanging="360"/>
      </w:pPr>
      <w:rPr>
        <w:u w:val="none"/>
      </w:rPr>
    </w:lvl>
    <w:lvl w:ilvl="3" w:tplc="C56424CA">
      <w:start w:val="1"/>
      <w:numFmt w:val="bullet"/>
      <w:lvlText w:val="●"/>
      <w:lvlJc w:val="left"/>
      <w:pPr>
        <w:ind w:left="2880" w:hanging="360"/>
      </w:pPr>
      <w:rPr>
        <w:u w:val="none"/>
      </w:rPr>
    </w:lvl>
    <w:lvl w:ilvl="4" w:tplc="D768519C">
      <w:start w:val="1"/>
      <w:numFmt w:val="bullet"/>
      <w:lvlText w:val="○"/>
      <w:lvlJc w:val="left"/>
      <w:pPr>
        <w:ind w:left="3600" w:hanging="360"/>
      </w:pPr>
      <w:rPr>
        <w:u w:val="none"/>
      </w:rPr>
    </w:lvl>
    <w:lvl w:ilvl="5" w:tplc="562C2DA6">
      <w:start w:val="1"/>
      <w:numFmt w:val="bullet"/>
      <w:lvlText w:val="■"/>
      <w:lvlJc w:val="left"/>
      <w:pPr>
        <w:ind w:left="4320" w:hanging="360"/>
      </w:pPr>
      <w:rPr>
        <w:u w:val="none"/>
      </w:rPr>
    </w:lvl>
    <w:lvl w:ilvl="6" w:tplc="ABA435EC">
      <w:start w:val="1"/>
      <w:numFmt w:val="bullet"/>
      <w:lvlText w:val="●"/>
      <w:lvlJc w:val="left"/>
      <w:pPr>
        <w:ind w:left="5040" w:hanging="360"/>
      </w:pPr>
      <w:rPr>
        <w:u w:val="none"/>
      </w:rPr>
    </w:lvl>
    <w:lvl w:ilvl="7" w:tplc="30FE0304">
      <w:start w:val="1"/>
      <w:numFmt w:val="bullet"/>
      <w:lvlText w:val="○"/>
      <w:lvlJc w:val="left"/>
      <w:pPr>
        <w:ind w:left="5760" w:hanging="360"/>
      </w:pPr>
      <w:rPr>
        <w:u w:val="none"/>
      </w:rPr>
    </w:lvl>
    <w:lvl w:ilvl="8" w:tplc="10980902">
      <w:start w:val="1"/>
      <w:numFmt w:val="bullet"/>
      <w:lvlText w:val="■"/>
      <w:lvlJc w:val="left"/>
      <w:pPr>
        <w:ind w:left="6480" w:hanging="360"/>
      </w:pPr>
      <w:rPr>
        <w:u w:val="none"/>
      </w:rPr>
    </w:lvl>
  </w:abstractNum>
  <w:abstractNum w:abstractNumId="3" w15:restartNumberingAfterBreak="0">
    <w:nsid w:val="6D8974D6"/>
    <w:multiLevelType w:val="hybridMultilevel"/>
    <w:tmpl w:val="00000000"/>
    <w:lvl w:ilvl="0" w:tplc="9B7EBC7A">
      <w:start w:val="1"/>
      <w:numFmt w:val="bullet"/>
      <w:lvlText w:val="●"/>
      <w:lvlJc w:val="left"/>
      <w:pPr>
        <w:ind w:left="720" w:hanging="360"/>
      </w:pPr>
      <w:rPr>
        <w:u w:val="none"/>
      </w:rPr>
    </w:lvl>
    <w:lvl w:ilvl="1" w:tplc="1E782A38">
      <w:start w:val="1"/>
      <w:numFmt w:val="bullet"/>
      <w:lvlText w:val="○"/>
      <w:lvlJc w:val="left"/>
      <w:pPr>
        <w:ind w:left="1440" w:hanging="360"/>
      </w:pPr>
      <w:rPr>
        <w:u w:val="none"/>
      </w:rPr>
    </w:lvl>
    <w:lvl w:ilvl="2" w:tplc="1ADA9658">
      <w:start w:val="1"/>
      <w:numFmt w:val="bullet"/>
      <w:lvlText w:val="■"/>
      <w:lvlJc w:val="left"/>
      <w:pPr>
        <w:ind w:left="2160" w:hanging="360"/>
      </w:pPr>
      <w:rPr>
        <w:u w:val="none"/>
      </w:rPr>
    </w:lvl>
    <w:lvl w:ilvl="3" w:tplc="558690F4">
      <w:start w:val="1"/>
      <w:numFmt w:val="bullet"/>
      <w:lvlText w:val="●"/>
      <w:lvlJc w:val="left"/>
      <w:pPr>
        <w:ind w:left="2880" w:hanging="360"/>
      </w:pPr>
      <w:rPr>
        <w:u w:val="none"/>
      </w:rPr>
    </w:lvl>
    <w:lvl w:ilvl="4" w:tplc="54B89FBC">
      <w:start w:val="1"/>
      <w:numFmt w:val="bullet"/>
      <w:lvlText w:val="○"/>
      <w:lvlJc w:val="left"/>
      <w:pPr>
        <w:ind w:left="3600" w:hanging="360"/>
      </w:pPr>
      <w:rPr>
        <w:u w:val="none"/>
      </w:rPr>
    </w:lvl>
    <w:lvl w:ilvl="5" w:tplc="9CA84D18">
      <w:start w:val="1"/>
      <w:numFmt w:val="bullet"/>
      <w:lvlText w:val="■"/>
      <w:lvlJc w:val="left"/>
      <w:pPr>
        <w:ind w:left="4320" w:hanging="360"/>
      </w:pPr>
      <w:rPr>
        <w:u w:val="none"/>
      </w:rPr>
    </w:lvl>
    <w:lvl w:ilvl="6" w:tplc="03506948">
      <w:start w:val="1"/>
      <w:numFmt w:val="bullet"/>
      <w:lvlText w:val="●"/>
      <w:lvlJc w:val="left"/>
      <w:pPr>
        <w:ind w:left="5040" w:hanging="360"/>
      </w:pPr>
      <w:rPr>
        <w:u w:val="none"/>
      </w:rPr>
    </w:lvl>
    <w:lvl w:ilvl="7" w:tplc="78607278">
      <w:start w:val="1"/>
      <w:numFmt w:val="bullet"/>
      <w:lvlText w:val="○"/>
      <w:lvlJc w:val="left"/>
      <w:pPr>
        <w:ind w:left="5760" w:hanging="360"/>
      </w:pPr>
      <w:rPr>
        <w:u w:val="none"/>
      </w:rPr>
    </w:lvl>
    <w:lvl w:ilvl="8" w:tplc="D108B298">
      <w:start w:val="1"/>
      <w:numFmt w:val="bullet"/>
      <w:lvlText w:val="■"/>
      <w:lvlJc w:val="left"/>
      <w:pPr>
        <w:ind w:left="6480" w:hanging="360"/>
      </w:pPr>
      <w:rPr>
        <w:u w:val="none"/>
      </w:rPr>
    </w:lvl>
  </w:abstractNum>
  <w:num w:numId="1" w16cid:durableId="548304528">
    <w:abstractNumId w:val="3"/>
  </w:num>
  <w:num w:numId="2" w16cid:durableId="1918438151">
    <w:abstractNumId w:val="1"/>
  </w:num>
  <w:num w:numId="3" w16cid:durableId="684939532">
    <w:abstractNumId w:val="0"/>
  </w:num>
  <w:num w:numId="4" w16cid:durableId="559830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03E"/>
    <w:rsid w:val="00031074"/>
    <w:rsid w:val="00731554"/>
    <w:rsid w:val="00BD5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B811B"/>
  <w15:chartTrackingRefBased/>
  <w15:docId w15:val="{DB83E16D-EB03-4B84-8D36-73F2F477C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03E"/>
    <w:rPr>
      <w:rFonts w:ascii="Times New Roman" w:eastAsia="Times New Roman" w:hAnsi="Times New Roman" w:cs="Times New Roman"/>
      <w:sz w:val="24"/>
      <w:szCs w:val="24"/>
    </w:rPr>
  </w:style>
  <w:style w:type="paragraph" w:styleId="Heading1">
    <w:name w:val="heading 1"/>
    <w:basedOn w:val="normal0"/>
    <w:next w:val="normal0"/>
    <w:link w:val="Heading1Char"/>
    <w:rsid w:val="00BD503E"/>
    <w:pPr>
      <w:keepNext/>
      <w:keepLines/>
      <w:spacing w:before="240" w:after="0"/>
      <w:outlineLvl w:val="0"/>
    </w:pPr>
    <w:rPr>
      <w:rFonts w:ascii="Calibri" w:eastAsia="Calibri" w:hAnsi="Calibri" w:cs="Calibri"/>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D503E"/>
    <w:rPr>
      <w:rFonts w:ascii="Calibri" w:eastAsia="Calibri" w:hAnsi="Calibri" w:cs="Calibri"/>
      <w:color w:val="2F5496"/>
      <w:sz w:val="32"/>
      <w:szCs w:val="32"/>
    </w:rPr>
  </w:style>
  <w:style w:type="paragraph" w:customStyle="1" w:styleId="normal0">
    <w:name w:val="normal_0"/>
    <w:rsid w:val="00BD503E"/>
    <w:rPr>
      <w:rFonts w:ascii="Times New Roman" w:eastAsia="Times New Roman" w:hAnsi="Times New Roman" w:cs="Times New Roman"/>
      <w:sz w:val="24"/>
      <w:szCs w:val="24"/>
    </w:rPr>
  </w:style>
  <w:style w:type="table" w:customStyle="1" w:styleId="Table10">
    <w:name w:val="Table1_0"/>
    <w:basedOn w:val="TableNormal"/>
    <w:rsid w:val="00BD503E"/>
    <w:pPr>
      <w:spacing w:after="0" w:line="240" w:lineRule="auto"/>
    </w:pPr>
    <w:rPr>
      <w:rFonts w:ascii="Times New Roman" w:eastAsia="Times New Roman" w:hAnsi="Times New Roman" w:cs="Times New Roman"/>
      <w:sz w:val="24"/>
      <w:szCs w:val="24"/>
    </w:rPr>
    <w:tblPr>
      <w:tblStyleRowBandSize w:val="1"/>
      <w:tblStyleColBandSize w:val="1"/>
      <w:tblInd w:w="0" w:type="nil"/>
    </w:tblPr>
  </w:style>
  <w:style w:type="table" w:customStyle="1" w:styleId="Table20">
    <w:name w:val="Table2_0"/>
    <w:basedOn w:val="TableNormal"/>
    <w:rsid w:val="00BD503E"/>
    <w:pPr>
      <w:spacing w:after="0" w:line="240" w:lineRule="auto"/>
    </w:pPr>
    <w:rPr>
      <w:rFonts w:ascii="Times New Roman" w:eastAsia="Times New Roman" w:hAnsi="Times New Roman" w:cs="Times New Roman"/>
      <w:sz w:val="24"/>
      <w:szCs w:val="24"/>
    </w:rPr>
    <w:tblPr>
      <w:tblStyleRowBandSize w:val="1"/>
      <w:tblStyleColBandSize w:val="1"/>
      <w:tblInd w:w="0" w:type="nil"/>
    </w:tblPr>
  </w:style>
  <w:style w:type="table" w:customStyle="1" w:styleId="Table30">
    <w:name w:val="Table3_0"/>
    <w:basedOn w:val="TableNormal"/>
    <w:rsid w:val="00BD503E"/>
    <w:pPr>
      <w:spacing w:after="0" w:line="240" w:lineRule="auto"/>
    </w:pPr>
    <w:rPr>
      <w:rFonts w:ascii="Times New Roman" w:eastAsia="Times New Roman" w:hAnsi="Times New Roman" w:cs="Times New Roman"/>
      <w:sz w:val="24"/>
      <w:szCs w:val="24"/>
    </w:rPr>
    <w:tblPr>
      <w:tblStyleRowBandSize w:val="1"/>
      <w:tblStyleColBandSize w:val="1"/>
      <w:tblInd w:w="0" w:type="nil"/>
    </w:tblPr>
  </w:style>
  <w:style w:type="table" w:customStyle="1" w:styleId="Table40">
    <w:name w:val="Table4_0"/>
    <w:basedOn w:val="TableNormal"/>
    <w:rsid w:val="00BD503E"/>
    <w:pPr>
      <w:spacing w:after="0" w:line="240" w:lineRule="auto"/>
    </w:pPr>
    <w:rPr>
      <w:rFonts w:ascii="Times New Roman" w:eastAsia="Times New Roman" w:hAnsi="Times New Roman" w:cs="Times New Roman"/>
      <w:sz w:val="24"/>
      <w:szCs w:val="24"/>
    </w:rPr>
    <w:tblPr>
      <w:tblStyleRowBandSize w:val="1"/>
      <w:tblStyleColBandSize w:val="1"/>
      <w:tblInd w:w="0" w:type="nil"/>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in/ShowUserReviews-g503830-d5037283-r627451980-Premier_Inn_Fleet_hotel-Fleet_Hampshire_Engla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2557</Words>
  <Characters>14576</Characters>
  <Application>Microsoft Office Word</Application>
  <DocSecurity>0</DocSecurity>
  <Lines>121</Lines>
  <Paragraphs>34</Paragraphs>
  <ScaleCrop>false</ScaleCrop>
  <Company/>
  <LinksUpToDate>false</LinksUpToDate>
  <CharactersWithSpaces>17099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1</cp:revision>
  <cp:lastPrinted>2024-02-21T19:21:00Z</cp:lastPrinted>
  <dcterms:created xsi:type="dcterms:W3CDTF">2024-02-21T19:20:00Z</dcterms:created>
  <dcterms:modified xsi:type="dcterms:W3CDTF">2024-02-21T19:21:00Z</dcterms:modified>
</cp:coreProperties>
</file>