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957C6" w:rsidRPr="004957C6" w:rsidRDefault="004957C6" w:rsidP="004957C6">
      <w:pPr>
        <w:jc w:val="center"/>
        <w:rPr>
          <w:rFonts w:asciiTheme="majorHAnsi" w:hAnsiTheme="majorHAnsi"/>
          <w:b/>
          <w:color w:val="595959" w:themeColor="text1" w:themeTint="A6"/>
          <w:sz w:val="36"/>
          <w:szCs w:val="36"/>
          <w:u w:val="single"/>
        </w:rPr>
      </w:pPr>
      <w:r w:rsidRPr="004957C6">
        <w:rPr>
          <w:rFonts w:asciiTheme="majorHAnsi" w:hAnsiTheme="majorHAnsi"/>
          <w:b/>
          <w:color w:val="595959" w:themeColor="text1" w:themeTint="A6"/>
          <w:sz w:val="36"/>
          <w:szCs w:val="36"/>
          <w:u w:val="single"/>
        </w:rPr>
        <w:t>Resource and Talent Planning</w:t>
      </w:r>
    </w:p>
    <w:p w:rsidR="004957C6" w:rsidRDefault="004957C6" w:rsidP="004957C6">
      <w:pPr>
        <w:rPr>
          <w:rFonts w:asciiTheme="majorHAnsi" w:hAnsiTheme="majorHAnsi"/>
          <w:color w:val="595959" w:themeColor="text1" w:themeTint="A6"/>
          <w:sz w:val="36"/>
          <w:szCs w:val="36"/>
        </w:rPr>
      </w:pPr>
    </w:p>
    <w:p w:rsidR="004957C6" w:rsidRPr="00AA7603" w:rsidRDefault="004957C6" w:rsidP="004957C6">
      <w:pPr>
        <w:rPr>
          <w:rFonts w:asciiTheme="majorHAnsi" w:hAnsiTheme="majorHAnsi"/>
          <w:color w:val="595959" w:themeColor="text1" w:themeTint="A6"/>
          <w:sz w:val="36"/>
          <w:szCs w:val="36"/>
        </w:rPr>
      </w:pPr>
      <w:r w:rsidRPr="00AA7603">
        <w:rPr>
          <w:rFonts w:asciiTheme="majorHAnsi" w:hAnsiTheme="majorHAnsi"/>
          <w:color w:val="595959" w:themeColor="text1" w:themeTint="A6"/>
          <w:sz w:val="36"/>
          <w:szCs w:val="36"/>
        </w:rPr>
        <w:t xml:space="preserve">Name: Emma Thomas </w:t>
      </w:r>
    </w:p>
    <w:p w:rsidR="004957C6" w:rsidRPr="00AA7603" w:rsidRDefault="004957C6" w:rsidP="004957C6">
      <w:pPr>
        <w:rPr>
          <w:rFonts w:asciiTheme="majorHAnsi" w:hAnsiTheme="majorHAnsi"/>
          <w:color w:val="595959" w:themeColor="text1" w:themeTint="A6"/>
          <w:sz w:val="36"/>
          <w:szCs w:val="36"/>
        </w:rPr>
      </w:pPr>
    </w:p>
    <w:p w:rsidR="004957C6" w:rsidRPr="00AA7603" w:rsidRDefault="004957C6" w:rsidP="004957C6">
      <w:pPr>
        <w:rPr>
          <w:rFonts w:asciiTheme="majorHAnsi" w:hAnsiTheme="majorHAnsi"/>
          <w:color w:val="595959" w:themeColor="text1" w:themeTint="A6"/>
          <w:sz w:val="36"/>
          <w:szCs w:val="36"/>
        </w:rPr>
      </w:pPr>
      <w:r w:rsidRPr="00AA7603">
        <w:rPr>
          <w:rFonts w:asciiTheme="majorHAnsi" w:hAnsiTheme="majorHAnsi"/>
          <w:color w:val="595959" w:themeColor="text1" w:themeTint="A6"/>
          <w:sz w:val="36"/>
          <w:szCs w:val="36"/>
        </w:rPr>
        <w:t>CIPD Membership Number: 52087709</w:t>
      </w:r>
      <w:r w:rsidRPr="00AA7603">
        <w:rPr>
          <w:rFonts w:asciiTheme="majorHAnsi" w:hAnsiTheme="majorHAnsi" w:cs="Arial"/>
          <w:color w:val="595959" w:themeColor="text1" w:themeTint="A6"/>
          <w:sz w:val="15"/>
          <w:szCs w:val="15"/>
          <w:shd w:val="clear" w:color="auto" w:fill="FFFFFF"/>
        </w:rPr>
        <w:t xml:space="preserve">  </w:t>
      </w:r>
    </w:p>
    <w:p w:rsidR="004957C6" w:rsidRPr="00AA7603" w:rsidRDefault="004957C6" w:rsidP="004957C6">
      <w:pPr>
        <w:rPr>
          <w:rFonts w:asciiTheme="majorHAnsi" w:eastAsia="Times New Roman" w:hAnsiTheme="majorHAnsi" w:cs="Segoe UI"/>
          <w:color w:val="595959" w:themeColor="text1" w:themeTint="A6"/>
          <w:sz w:val="19"/>
          <w:szCs w:val="19"/>
          <w:u w:val="single"/>
          <w:shd w:val="clear" w:color="auto" w:fill="FFFFFF"/>
        </w:rPr>
      </w:pPr>
      <w:r w:rsidRPr="00AA7603">
        <w:rPr>
          <w:rFonts w:asciiTheme="majorHAnsi" w:hAnsiTheme="majorHAnsi" w:cs="Arial"/>
          <w:color w:val="595959" w:themeColor="text1" w:themeTint="A6"/>
          <w:sz w:val="15"/>
          <w:szCs w:val="15"/>
          <w:shd w:val="clear" w:color="auto" w:fill="FFFFFF"/>
        </w:rPr>
        <w:t xml:space="preserve">  </w:t>
      </w:r>
      <w:r w:rsidR="00AC531D" w:rsidRPr="00AA7603">
        <w:rPr>
          <w:rFonts w:asciiTheme="majorHAnsi" w:eastAsia="Times New Roman" w:hAnsiTheme="majorHAnsi" w:cs="Times New Roman"/>
          <w:color w:val="595959" w:themeColor="text1" w:themeTint="A6"/>
          <w:sz w:val="24"/>
          <w:szCs w:val="24"/>
        </w:rPr>
        <w:fldChar w:fldCharType="begin"/>
      </w:r>
      <w:r w:rsidRPr="00AA7603">
        <w:rPr>
          <w:rFonts w:asciiTheme="majorHAnsi" w:eastAsia="Times New Roman" w:hAnsiTheme="majorHAnsi" w:cs="Times New Roman"/>
          <w:color w:val="595959" w:themeColor="text1" w:themeTint="A6"/>
          <w:sz w:val="24"/>
          <w:szCs w:val="24"/>
        </w:rPr>
        <w:instrText xml:space="preserve"> HYPERLINK "https://moodle.uwtsd.ac.uk/course/view.php?id=3850" </w:instrText>
      </w:r>
      <w:r w:rsidR="00AC531D" w:rsidRPr="00AA7603">
        <w:rPr>
          <w:rFonts w:asciiTheme="majorHAnsi" w:eastAsia="Times New Roman" w:hAnsiTheme="majorHAnsi" w:cs="Times New Roman"/>
          <w:color w:val="595959" w:themeColor="text1" w:themeTint="A6"/>
          <w:sz w:val="24"/>
          <w:szCs w:val="24"/>
        </w:rPr>
        <w:fldChar w:fldCharType="separate"/>
      </w:r>
    </w:p>
    <w:p w:rsidR="004957C6" w:rsidRPr="00AA7603" w:rsidRDefault="004957C6" w:rsidP="004957C6">
      <w:pPr>
        <w:spacing w:after="100" w:afterAutospacing="1" w:line="240" w:lineRule="auto"/>
        <w:textAlignment w:val="center"/>
        <w:outlineLvl w:val="0"/>
        <w:rPr>
          <w:rFonts w:asciiTheme="majorHAnsi" w:eastAsia="Times New Roman" w:hAnsiTheme="majorHAnsi" w:cs="Times New Roman"/>
          <w:color w:val="595959" w:themeColor="text1" w:themeTint="A6"/>
          <w:kern w:val="36"/>
          <w:sz w:val="36"/>
          <w:szCs w:val="36"/>
        </w:rPr>
      </w:pPr>
      <w:r>
        <w:rPr>
          <w:rFonts w:asciiTheme="majorHAnsi" w:eastAsia="Times New Roman" w:hAnsiTheme="majorHAnsi" w:cs="Segoe UI"/>
          <w:color w:val="595959" w:themeColor="text1" w:themeTint="A6"/>
          <w:kern w:val="36"/>
          <w:sz w:val="36"/>
          <w:szCs w:val="36"/>
          <w:shd w:val="clear" w:color="auto" w:fill="FFFFFF"/>
        </w:rPr>
        <w:t>Resource and Talent Planning</w:t>
      </w:r>
      <w:r w:rsidRPr="00AA7603">
        <w:rPr>
          <w:rFonts w:asciiTheme="majorHAnsi" w:eastAsia="Times New Roman" w:hAnsiTheme="majorHAnsi" w:cs="Segoe UI"/>
          <w:color w:val="595959" w:themeColor="text1" w:themeTint="A6"/>
          <w:kern w:val="36"/>
          <w:sz w:val="36"/>
          <w:szCs w:val="36"/>
          <w:shd w:val="clear" w:color="auto" w:fill="FFFFFF"/>
        </w:rPr>
        <w:t xml:space="preserve"> –</w:t>
      </w:r>
      <w:r>
        <w:rPr>
          <w:rFonts w:asciiTheme="majorHAnsi" w:eastAsia="Times New Roman" w:hAnsiTheme="majorHAnsi" w:cs="Segoe UI"/>
          <w:color w:val="595959" w:themeColor="text1" w:themeTint="A6"/>
          <w:kern w:val="36"/>
          <w:sz w:val="36"/>
          <w:szCs w:val="36"/>
          <w:shd w:val="clear" w:color="auto" w:fill="FFFFFF"/>
        </w:rPr>
        <w:t xml:space="preserve"> M5X02261</w:t>
      </w:r>
    </w:p>
    <w:p w:rsidR="004957C6" w:rsidRPr="00AA7603" w:rsidRDefault="00AC531D" w:rsidP="004957C6">
      <w:pPr>
        <w:rPr>
          <w:rFonts w:asciiTheme="majorHAnsi" w:eastAsia="Times New Roman" w:hAnsiTheme="majorHAnsi" w:cs="Times New Roman"/>
          <w:color w:val="595959" w:themeColor="text1" w:themeTint="A6"/>
          <w:sz w:val="24"/>
          <w:szCs w:val="24"/>
        </w:rPr>
      </w:pPr>
      <w:r w:rsidRPr="00AA7603">
        <w:rPr>
          <w:rFonts w:asciiTheme="majorHAnsi" w:eastAsia="Times New Roman" w:hAnsiTheme="majorHAnsi" w:cs="Times New Roman"/>
          <w:color w:val="595959" w:themeColor="text1" w:themeTint="A6"/>
          <w:sz w:val="24"/>
          <w:szCs w:val="24"/>
        </w:rPr>
        <w:fldChar w:fldCharType="end"/>
      </w:r>
    </w:p>
    <w:p w:rsidR="004957C6" w:rsidRPr="00AA7603" w:rsidRDefault="004957C6" w:rsidP="004957C6">
      <w:pPr>
        <w:rPr>
          <w:rFonts w:asciiTheme="majorHAnsi" w:hAnsiTheme="majorHAnsi" w:cs="Arial"/>
          <w:color w:val="595959" w:themeColor="text1" w:themeTint="A6"/>
          <w:sz w:val="36"/>
          <w:szCs w:val="36"/>
          <w:shd w:val="clear" w:color="auto" w:fill="FFFFFF"/>
        </w:rPr>
      </w:pPr>
      <w:r w:rsidRPr="00AA7603">
        <w:rPr>
          <w:rFonts w:asciiTheme="majorHAnsi" w:eastAsia="Times New Roman" w:hAnsiTheme="majorHAnsi" w:cs="Times New Roman"/>
          <w:color w:val="595959" w:themeColor="text1" w:themeTint="A6"/>
          <w:sz w:val="36"/>
          <w:szCs w:val="36"/>
        </w:rPr>
        <w:t>Student Number: 0201743</w:t>
      </w:r>
      <w:r w:rsidRPr="00AA7603">
        <w:rPr>
          <w:rFonts w:asciiTheme="majorHAnsi" w:hAnsiTheme="majorHAnsi" w:cs="Arial"/>
          <w:color w:val="595959" w:themeColor="text1" w:themeTint="A6"/>
          <w:sz w:val="36"/>
          <w:szCs w:val="36"/>
          <w:shd w:val="clear" w:color="auto" w:fill="FFFFFF"/>
        </w:rPr>
        <w:t xml:space="preserve">  </w:t>
      </w:r>
    </w:p>
    <w:p w:rsidR="004957C6" w:rsidRPr="00AA7603" w:rsidRDefault="004957C6" w:rsidP="004957C6">
      <w:pPr>
        <w:rPr>
          <w:rFonts w:asciiTheme="majorHAnsi" w:hAnsiTheme="majorHAnsi" w:cs="Arial"/>
          <w:color w:val="595959" w:themeColor="text1" w:themeTint="A6"/>
          <w:sz w:val="36"/>
          <w:szCs w:val="36"/>
          <w:shd w:val="clear" w:color="auto" w:fill="FFFFFF"/>
        </w:rPr>
      </w:pPr>
    </w:p>
    <w:p w:rsidR="004957C6" w:rsidRPr="00AA7603" w:rsidRDefault="004957C6" w:rsidP="004957C6">
      <w:pPr>
        <w:rPr>
          <w:rFonts w:asciiTheme="majorHAnsi" w:hAnsiTheme="majorHAnsi"/>
          <w:color w:val="595959" w:themeColor="text1" w:themeTint="A6"/>
          <w:sz w:val="36"/>
          <w:szCs w:val="36"/>
        </w:rPr>
      </w:pPr>
      <w:r w:rsidRPr="00AA7603">
        <w:rPr>
          <w:rFonts w:asciiTheme="majorHAnsi" w:hAnsiTheme="majorHAnsi" w:cs="Arial"/>
          <w:color w:val="595959" w:themeColor="text1" w:themeTint="A6"/>
          <w:sz w:val="36"/>
          <w:szCs w:val="36"/>
          <w:shd w:val="clear" w:color="auto" w:fill="FFFFFF"/>
        </w:rPr>
        <w:t xml:space="preserve">Word Count - </w:t>
      </w:r>
      <w:r w:rsidR="000E1B5D">
        <w:rPr>
          <w:rFonts w:asciiTheme="majorHAnsi" w:hAnsiTheme="majorHAnsi" w:cs="Arial"/>
          <w:color w:val="595959" w:themeColor="text1" w:themeTint="A6"/>
          <w:sz w:val="36"/>
          <w:szCs w:val="36"/>
          <w:shd w:val="clear" w:color="auto" w:fill="FFFFFF"/>
        </w:rPr>
        <w:t>4489</w:t>
      </w:r>
    </w:p>
    <w:p w:rsidR="004957C6" w:rsidRPr="00AA7603" w:rsidRDefault="004957C6" w:rsidP="004957C6">
      <w:pPr>
        <w:rPr>
          <w:rFonts w:asciiTheme="majorHAnsi" w:hAnsiTheme="majorHAnsi"/>
          <w:color w:val="595959" w:themeColor="text1" w:themeTint="A6"/>
          <w:sz w:val="36"/>
          <w:szCs w:val="36"/>
        </w:rPr>
      </w:pPr>
    </w:p>
    <w:p w:rsidR="004957C6" w:rsidRPr="00AA7603" w:rsidRDefault="00822C97" w:rsidP="004957C6">
      <w:pPr>
        <w:rPr>
          <w:rFonts w:asciiTheme="majorHAnsi" w:hAnsiTheme="majorHAnsi"/>
          <w:color w:val="595959" w:themeColor="text1" w:themeTint="A6"/>
          <w:sz w:val="36"/>
          <w:szCs w:val="36"/>
        </w:rPr>
      </w:pPr>
      <w:r>
        <w:rPr>
          <w:rFonts w:asciiTheme="majorHAnsi" w:hAnsiTheme="majorHAnsi"/>
          <w:color w:val="595959" w:themeColor="text1" w:themeTint="A6"/>
          <w:sz w:val="36"/>
          <w:szCs w:val="36"/>
        </w:rPr>
        <w:t>Date: 13</w:t>
      </w:r>
      <w:r w:rsidR="004957C6">
        <w:rPr>
          <w:rFonts w:asciiTheme="majorHAnsi" w:hAnsiTheme="majorHAnsi"/>
          <w:color w:val="595959" w:themeColor="text1" w:themeTint="A6"/>
          <w:sz w:val="36"/>
          <w:szCs w:val="36"/>
        </w:rPr>
        <w:t>/02/2019</w:t>
      </w:r>
    </w:p>
    <w:p w:rsidR="004957C6" w:rsidRPr="00AA7603" w:rsidRDefault="004957C6" w:rsidP="004957C6">
      <w:pPr>
        <w:rPr>
          <w:rFonts w:asciiTheme="majorHAnsi" w:hAnsiTheme="majorHAnsi"/>
          <w:color w:val="595959" w:themeColor="text1" w:themeTint="A6"/>
        </w:rPr>
      </w:pPr>
    </w:p>
    <w:p w:rsidR="004957C6" w:rsidRPr="00AA7603" w:rsidRDefault="004957C6" w:rsidP="004957C6">
      <w:pPr>
        <w:rPr>
          <w:rFonts w:asciiTheme="majorHAnsi" w:hAnsiTheme="majorHAnsi"/>
          <w:color w:val="595959" w:themeColor="text1" w:themeTint="A6"/>
        </w:rPr>
      </w:pPr>
    </w:p>
    <w:p w:rsidR="004957C6" w:rsidRPr="00AA7603" w:rsidRDefault="004957C6" w:rsidP="004957C6">
      <w:pPr>
        <w:rPr>
          <w:rFonts w:asciiTheme="majorHAnsi" w:hAnsiTheme="majorHAnsi"/>
          <w:color w:val="595959" w:themeColor="text1" w:themeTint="A6"/>
          <w:sz w:val="28"/>
          <w:szCs w:val="28"/>
        </w:rPr>
      </w:pPr>
      <w:r w:rsidRPr="00AA7603">
        <w:rPr>
          <w:rFonts w:asciiTheme="majorHAnsi" w:hAnsiTheme="majorHAnsi"/>
          <w:color w:val="595959" w:themeColor="text1" w:themeTint="A6"/>
          <w:sz w:val="28"/>
          <w:szCs w:val="28"/>
        </w:rPr>
        <w:t>I declare that this assignment is my own work and that any information obtained from books and other sources have been appropriately referenced.</w:t>
      </w:r>
    </w:p>
    <w:p w:rsidR="004957C6" w:rsidRPr="00AA7603" w:rsidRDefault="004957C6" w:rsidP="004957C6">
      <w:pPr>
        <w:rPr>
          <w:rFonts w:asciiTheme="majorHAnsi" w:hAnsiTheme="majorHAnsi"/>
          <w:color w:val="595959" w:themeColor="text1" w:themeTint="A6"/>
          <w:sz w:val="28"/>
          <w:szCs w:val="28"/>
        </w:rPr>
      </w:pPr>
    </w:p>
    <w:p w:rsidR="004957C6" w:rsidRDefault="004957C6" w:rsidP="004957C6">
      <w:pPr>
        <w:rPr>
          <w:rFonts w:asciiTheme="majorHAnsi" w:hAnsiTheme="majorHAnsi"/>
          <w:color w:val="595959" w:themeColor="text1" w:themeTint="A6"/>
          <w:sz w:val="28"/>
          <w:szCs w:val="28"/>
        </w:rPr>
      </w:pPr>
      <w:r w:rsidRPr="00AA7603">
        <w:rPr>
          <w:rFonts w:asciiTheme="majorHAnsi" w:hAnsiTheme="majorHAnsi"/>
          <w:color w:val="595959" w:themeColor="text1" w:themeTint="A6"/>
          <w:sz w:val="28"/>
          <w:szCs w:val="28"/>
        </w:rPr>
        <w:t>Signed: Emma Thomas..........</w:t>
      </w:r>
      <w:r>
        <w:rPr>
          <w:rFonts w:asciiTheme="majorHAnsi" w:hAnsiTheme="majorHAnsi"/>
          <w:color w:val="595959" w:themeColor="text1" w:themeTint="A6"/>
          <w:sz w:val="28"/>
          <w:szCs w:val="28"/>
        </w:rPr>
        <w:t>........................</w:t>
      </w:r>
      <w:r>
        <w:rPr>
          <w:rFonts w:asciiTheme="majorHAnsi" w:hAnsiTheme="majorHAnsi"/>
          <w:color w:val="595959" w:themeColor="text1" w:themeTint="A6"/>
          <w:sz w:val="28"/>
          <w:szCs w:val="28"/>
        </w:rPr>
        <w:tab/>
        <w:t>Date: 13/02/2019</w:t>
      </w:r>
      <w:r w:rsidRPr="00AA7603">
        <w:rPr>
          <w:rFonts w:asciiTheme="majorHAnsi" w:hAnsiTheme="majorHAnsi"/>
          <w:color w:val="595959" w:themeColor="text1" w:themeTint="A6"/>
          <w:sz w:val="28"/>
          <w:szCs w:val="28"/>
        </w:rPr>
        <w:t>.........................</w:t>
      </w:r>
    </w:p>
    <w:p w:rsidR="00D96BDC" w:rsidRDefault="00D96BDC"/>
    <w:p w:rsidR="00CD3367" w:rsidRPr="00CD3367" w:rsidRDefault="00822C97">
      <w:pPr>
        <w:rPr>
          <w:b/>
          <w:color w:val="0070C0"/>
          <w:sz w:val="24"/>
          <w:szCs w:val="24"/>
          <w:u w:val="single"/>
        </w:rPr>
      </w:pPr>
      <w:r w:rsidRPr="00CD3367">
        <w:rPr>
          <w:b/>
          <w:color w:val="0070C0"/>
          <w:sz w:val="24"/>
          <w:szCs w:val="24"/>
          <w:u w:val="single"/>
        </w:rPr>
        <w:lastRenderedPageBreak/>
        <w:t xml:space="preserve">Question 1 </w:t>
      </w:r>
    </w:p>
    <w:p w:rsidR="00822C97" w:rsidRDefault="00822C97" w:rsidP="00822C97">
      <w:pPr>
        <w:pStyle w:val="NoSpacing"/>
      </w:pPr>
    </w:p>
    <w:p w:rsidR="007B5ED8" w:rsidRDefault="007B5ED8" w:rsidP="007B5ED8">
      <w:pPr>
        <w:pStyle w:val="NoSpacing"/>
      </w:pPr>
      <w:r>
        <w:t>It is important for organisation to have a good understanding of the trends</w:t>
      </w:r>
      <w:r w:rsidR="008C6A61">
        <w:t xml:space="preserve"> within the labour markets </w:t>
      </w:r>
      <w:r w:rsidR="00BC090A">
        <w:t xml:space="preserve">which </w:t>
      </w:r>
      <w:r>
        <w:t xml:space="preserve">they operate to enable them to position themselves correctly. </w:t>
      </w:r>
    </w:p>
    <w:p w:rsidR="007B5ED8" w:rsidRDefault="007B5ED8" w:rsidP="00656CD5">
      <w:pPr>
        <w:pStyle w:val="NoSpacing"/>
      </w:pPr>
    </w:p>
    <w:p w:rsidR="00CD3367" w:rsidRDefault="00751ADD" w:rsidP="00656CD5">
      <w:pPr>
        <w:pStyle w:val="NoSpacing"/>
      </w:pPr>
      <w:r>
        <w:t xml:space="preserve">The </w:t>
      </w:r>
      <w:r w:rsidR="00656CD5">
        <w:t>labour marke</w:t>
      </w:r>
      <w:r w:rsidR="008C6A61">
        <w:t>t trends in the UK were</w:t>
      </w:r>
      <w:r w:rsidR="00656CD5">
        <w:t xml:space="preserve"> 32.71 million people</w:t>
      </w:r>
      <w:r w:rsidR="008C6A61">
        <w:t>,</w:t>
      </w:r>
      <w:r w:rsidR="00656CD5">
        <w:t xml:space="preserve"> between November 2018 and January 2019</w:t>
      </w:r>
      <w:r w:rsidR="008C6A61">
        <w:t>,</w:t>
      </w:r>
      <w:r w:rsidR="00656CD5">
        <w:t xml:space="preserve"> aged 16 and over where in employment. This figure is an increase </w:t>
      </w:r>
      <w:r w:rsidR="00672DB3">
        <w:t xml:space="preserve">of </w:t>
      </w:r>
      <w:r w:rsidR="00656CD5">
        <w:t xml:space="preserve">473,000 more people than the previous year. The Office for National Statistics (ONS) highlights an increase in employment rates for women in the past few years due in </w:t>
      </w:r>
      <w:r w:rsidR="009413FB">
        <w:t>part to changes in</w:t>
      </w:r>
      <w:r w:rsidR="00656CD5">
        <w:t xml:space="preserve"> women’s state pensionable age</w:t>
      </w:r>
      <w:r w:rsidR="00F74D25">
        <w:t xml:space="preserve"> with </w:t>
      </w:r>
      <w:r w:rsidR="009413FB">
        <w:t>fewer women retiring between 60 and 65 years of age.</w:t>
      </w:r>
      <w:r w:rsidR="003E7F8D">
        <w:t xml:space="preserve"> </w:t>
      </w:r>
      <w:r w:rsidR="00882C7D">
        <w:t>Since 2012 employment rates for men and women have been increasing and in January 2019 76.1% where estimated to be employed. This figure is the highest since 1971</w:t>
      </w:r>
      <w:r w:rsidR="008C6A61">
        <w:t>,</w:t>
      </w:r>
      <w:r w:rsidR="00882C7D">
        <w:t xml:space="preserve"> and</w:t>
      </w:r>
      <w:r w:rsidR="008C6A61">
        <w:t xml:space="preserve"> since</w:t>
      </w:r>
      <w:r w:rsidR="00882C7D">
        <w:t xml:space="preserve"> records began.</w:t>
      </w:r>
      <w:r w:rsidR="00943968">
        <w:t xml:space="preserve"> Naturally, in line with this unemployment rates have fallen over the pa</w:t>
      </w:r>
      <w:r w:rsidR="00F74D25">
        <w:t>st five years as identified by F</w:t>
      </w:r>
      <w:r w:rsidR="00943968">
        <w:t xml:space="preserve">igure 1 below at 3.9%. </w:t>
      </w:r>
    </w:p>
    <w:p w:rsidR="00882C7D" w:rsidRDefault="00882C7D" w:rsidP="00656CD5">
      <w:pPr>
        <w:pStyle w:val="NoSpacing"/>
      </w:pPr>
    </w:p>
    <w:p w:rsidR="00656CD5" w:rsidRDefault="00656CD5" w:rsidP="00656CD5">
      <w:pPr>
        <w:pStyle w:val="NoSpacing"/>
      </w:pPr>
    </w:p>
    <w:p w:rsidR="00656CD5" w:rsidRDefault="009413FB" w:rsidP="009413FB">
      <w:pPr>
        <w:pStyle w:val="NoSpacing"/>
        <w:jc w:val="center"/>
      </w:pPr>
      <w:r>
        <w:rPr>
          <w:noProof/>
        </w:rPr>
        <w:drawing>
          <wp:inline distT="0" distB="0" distL="0" distR="0">
            <wp:extent cx="4414927" cy="2440029"/>
            <wp:effectExtent l="19050" t="0" r="4673"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4417411" cy="2441402"/>
                    </a:xfrm>
                    <a:prstGeom prst="rect">
                      <a:avLst/>
                    </a:prstGeom>
                    <a:noFill/>
                    <a:ln w="9525">
                      <a:noFill/>
                      <a:miter lim="800000"/>
                      <a:headEnd/>
                      <a:tailEnd/>
                    </a:ln>
                  </pic:spPr>
                </pic:pic>
              </a:graphicData>
            </a:graphic>
          </wp:inline>
        </w:drawing>
      </w:r>
    </w:p>
    <w:p w:rsidR="00656CD5" w:rsidRDefault="003E7F8D" w:rsidP="009413FB">
      <w:pPr>
        <w:pStyle w:val="NoSpacing"/>
        <w:jc w:val="right"/>
        <w:rPr>
          <w:b/>
        </w:rPr>
      </w:pPr>
      <w:r w:rsidRPr="00882C7D">
        <w:rPr>
          <w:b/>
        </w:rPr>
        <w:t>Figure 1</w:t>
      </w:r>
      <w:r w:rsidR="00882C7D">
        <w:rPr>
          <w:b/>
        </w:rPr>
        <w:t xml:space="preserve"> -</w:t>
      </w:r>
      <w:r w:rsidRPr="00882C7D">
        <w:rPr>
          <w:b/>
        </w:rPr>
        <w:t xml:space="preserve"> UK unemployment rate, 1971 to 2019 (ONS) </w:t>
      </w:r>
    </w:p>
    <w:p w:rsidR="00943968" w:rsidRDefault="00943968" w:rsidP="00943968">
      <w:pPr>
        <w:pStyle w:val="NoSpacing"/>
      </w:pPr>
    </w:p>
    <w:p w:rsidR="00943968" w:rsidRPr="00943968" w:rsidRDefault="00943968" w:rsidP="00943968">
      <w:pPr>
        <w:pStyle w:val="NoSpacing"/>
      </w:pPr>
      <w:r>
        <w:t xml:space="preserve">In the UK the number of job vacancies since 2010 has increased and between December 2018 and </w:t>
      </w:r>
      <w:r w:rsidR="00AD685C">
        <w:t>February</w:t>
      </w:r>
      <w:r w:rsidR="00496B40">
        <w:t xml:space="preserve"> 2019 the ONS states </w:t>
      </w:r>
      <w:r>
        <w:t>there was an estimated 854,000 job vacancies in the UK. This figure is an increase of 39,000 from the previous year</w:t>
      </w:r>
      <w:r w:rsidR="00AD685C">
        <w:t xml:space="preserve"> </w:t>
      </w:r>
      <w:sdt>
        <w:sdtPr>
          <w:id w:val="5505522"/>
          <w:citation/>
        </w:sdtPr>
        <w:sdtContent>
          <w:fldSimple w:instr=" CITATION Off191 \l 2057 ">
            <w:r w:rsidR="00AD685C" w:rsidRPr="00AD685C">
              <w:rPr>
                <w:noProof/>
              </w:rPr>
              <w:t>(Office for National Statistics, 2019)</w:t>
            </w:r>
          </w:fldSimple>
        </w:sdtContent>
      </w:sdt>
      <w:r>
        <w:t xml:space="preserve">.  </w:t>
      </w:r>
    </w:p>
    <w:p w:rsidR="003E7F8D" w:rsidRDefault="003E7F8D" w:rsidP="009413FB">
      <w:pPr>
        <w:pStyle w:val="NoSpacing"/>
        <w:jc w:val="right"/>
      </w:pPr>
    </w:p>
    <w:p w:rsidR="00751ADD" w:rsidRDefault="007B5ED8" w:rsidP="007B5ED8">
      <w:pPr>
        <w:pStyle w:val="NoSpacing"/>
      </w:pPr>
      <w:r>
        <w:t>I</w:t>
      </w:r>
      <w:r w:rsidRPr="00822C97">
        <w:t>n</w:t>
      </w:r>
      <w:r>
        <w:t xml:space="preserve"> </w:t>
      </w:r>
      <w:r w:rsidRPr="00822C97">
        <w:t>August 2017</w:t>
      </w:r>
      <w:r>
        <w:t xml:space="preserve">, </w:t>
      </w:r>
      <w:proofErr w:type="spellStart"/>
      <w:r>
        <w:t>Aber</w:t>
      </w:r>
      <w:proofErr w:type="spellEnd"/>
      <w:r>
        <w:t xml:space="preserve"> Instruments (ABER) opened a subsidiary company, ABER Inc</w:t>
      </w:r>
      <w:r w:rsidR="00B02D76">
        <w:t>, in the US</w:t>
      </w:r>
      <w:r w:rsidR="008C6A61">
        <w:t xml:space="preserve"> based in Arlington VA</w:t>
      </w:r>
      <w:r>
        <w:t>. The decision was based on increase</w:t>
      </w:r>
      <w:r w:rsidR="008C6A61">
        <w:t>s</w:t>
      </w:r>
      <w:r>
        <w:t xml:space="preserve"> in both the biotech and brewing market share</w:t>
      </w:r>
      <w:r w:rsidR="008C6A61">
        <w:t xml:space="preserve"> within the US</w:t>
      </w:r>
      <w:r>
        <w:t xml:space="preserve">. </w:t>
      </w:r>
      <w:r w:rsidR="00751ADD">
        <w:t xml:space="preserve">The </w:t>
      </w:r>
      <w:r w:rsidR="0074737B">
        <w:t>labour market trends in the US show a</w:t>
      </w:r>
      <w:r>
        <w:t>n</w:t>
      </w:r>
      <w:r w:rsidR="0074737B">
        <w:t xml:space="preserve"> increase in the employment rate to 63.2% in 2017.</w:t>
      </w:r>
      <w:r>
        <w:t xml:space="preserve"> In an article by The Economist, </w:t>
      </w:r>
      <w:r w:rsidR="009229F1">
        <w:t>un</w:t>
      </w:r>
      <w:r>
        <w:t xml:space="preserve">employment rate is cited as an impressive 3.9% stating that America is powering ahead </w:t>
      </w:r>
      <w:sdt>
        <w:sdtPr>
          <w:id w:val="5505523"/>
          <w:citation/>
        </w:sdtPr>
        <w:sdtContent>
          <w:fldSimple w:instr=" CITATION The18 \l 2057 ">
            <w:r w:rsidRPr="007B5ED8">
              <w:rPr>
                <w:noProof/>
              </w:rPr>
              <w:t>(The Economist, 2018)</w:t>
            </w:r>
          </w:fldSimple>
        </w:sdtContent>
      </w:sdt>
      <w:r>
        <w:t>.</w:t>
      </w:r>
      <w:r w:rsidR="0074737B">
        <w:t xml:space="preserve"> </w:t>
      </w:r>
      <w:r w:rsidR="009229F1">
        <w:t>This figure</w:t>
      </w:r>
      <w:r w:rsidR="008F67B5">
        <w:t xml:space="preserve"> fell further in February 2019 to 3.8% according to the Bureau of Labour Statistics</w:t>
      </w:r>
      <w:r w:rsidR="009229F1">
        <w:t xml:space="preserve"> (BLS)</w:t>
      </w:r>
      <w:r w:rsidR="008F67B5">
        <w:t xml:space="preserve">.  </w:t>
      </w:r>
      <w:r w:rsidR="009229F1">
        <w:t xml:space="preserve">The BLS provides information by state which is extremely useful when searching for specific labour market information. </w:t>
      </w:r>
      <w:r w:rsidR="00E8790E">
        <w:t>See Figure 2 which highlights unemployment to Decemb</w:t>
      </w:r>
      <w:r w:rsidR="00B02D76">
        <w:t>er 2018, we can clearly see f</w:t>
      </w:r>
      <w:r w:rsidR="00E8790E">
        <w:t>r</w:t>
      </w:r>
      <w:r w:rsidR="00B02D76">
        <w:t>o</w:t>
      </w:r>
      <w:r w:rsidR="00E8790E">
        <w:t xml:space="preserve">m this graph that </w:t>
      </w:r>
      <w:r w:rsidR="00934FF1">
        <w:t>Arlington</w:t>
      </w:r>
      <w:r w:rsidR="00E8790E">
        <w:t xml:space="preserve"> has the lowest rate of unemployment at 1.7%. Th</w:t>
      </w:r>
      <w:r w:rsidR="00934FF1">
        <w:t>is information is clearly of more use than evaluating</w:t>
      </w:r>
      <w:r w:rsidR="00E8790E">
        <w:t xml:space="preserve"> the information for the whole of the USA as it provides</w:t>
      </w:r>
      <w:r w:rsidR="00934FF1">
        <w:t xml:space="preserve"> a true reflection of the area within which we operate. </w:t>
      </w:r>
    </w:p>
    <w:p w:rsidR="008A78F3" w:rsidRDefault="00B419E4" w:rsidP="007B5ED8">
      <w:pPr>
        <w:pStyle w:val="NoSpacing"/>
      </w:pPr>
      <w:r>
        <w:t>I</w:t>
      </w:r>
      <w:r w:rsidR="008A78F3">
        <w:t>n an article by the Guardian</w:t>
      </w:r>
      <w:r>
        <w:t xml:space="preserve"> in 2018</w:t>
      </w:r>
      <w:r w:rsidR="008A78F3">
        <w:t xml:space="preserve"> wage </w:t>
      </w:r>
      <w:r w:rsidR="00EE2078">
        <w:t>in</w:t>
      </w:r>
      <w:r w:rsidR="008A78F3">
        <w:t xml:space="preserve">equality is discusses. </w:t>
      </w:r>
      <w:r w:rsidR="001244AA">
        <w:t xml:space="preserve">The labour department had released its latest figures identifying </w:t>
      </w:r>
      <w:r w:rsidR="0027077B">
        <w:t xml:space="preserve">that </w:t>
      </w:r>
      <w:r w:rsidR="008A78F3">
        <w:t>hourly wages appear to have risen annually</w:t>
      </w:r>
      <w:r w:rsidR="001244AA">
        <w:t xml:space="preserve"> up to 2.9%, attributing this to the tightening labour market</w:t>
      </w:r>
      <w:r w:rsidR="00EE2078">
        <w:t>,</w:t>
      </w:r>
      <w:r w:rsidR="001244AA">
        <w:t xml:space="preserve"> highlighting that employers are </w:t>
      </w:r>
      <w:proofErr w:type="gramStart"/>
      <w:r w:rsidR="001244AA">
        <w:t>having</w:t>
      </w:r>
      <w:proofErr w:type="gramEnd"/>
      <w:r w:rsidR="001244AA">
        <w:t xml:space="preserve"> to raise wages to attract talent.</w:t>
      </w:r>
      <w:r w:rsidR="00EE2078">
        <w:t xml:space="preserve"> However the article states that for those without college degrees the growth rate is much lower and figures for “production non-supervisory” only grew by 2.4%</w:t>
      </w:r>
      <w:r w:rsidR="009209C5">
        <w:t xml:space="preserve"> </w:t>
      </w:r>
      <w:sdt>
        <w:sdtPr>
          <w:id w:val="1488271675"/>
          <w:citation/>
        </w:sdtPr>
        <w:sdtContent>
          <w:fldSimple w:instr=" CITATION The181 \l 2057 ">
            <w:r w:rsidR="009209C5" w:rsidRPr="009209C5">
              <w:rPr>
                <w:noProof/>
              </w:rPr>
              <w:t>(Guardian, 2018)</w:t>
            </w:r>
          </w:fldSimple>
        </w:sdtContent>
      </w:sdt>
      <w:r w:rsidR="009209C5">
        <w:t>.</w:t>
      </w:r>
    </w:p>
    <w:p w:rsidR="00E8790E" w:rsidRDefault="00E8790E" w:rsidP="007B5ED8">
      <w:pPr>
        <w:pStyle w:val="NoSpacing"/>
      </w:pPr>
    </w:p>
    <w:p w:rsidR="00E8790E" w:rsidRDefault="00E8790E" w:rsidP="00330735">
      <w:pPr>
        <w:pStyle w:val="NoSpacing"/>
        <w:jc w:val="center"/>
      </w:pPr>
      <w:r>
        <w:rPr>
          <w:noProof/>
        </w:rPr>
        <w:lastRenderedPageBreak/>
        <w:drawing>
          <wp:inline distT="0" distB="0" distL="0" distR="0">
            <wp:extent cx="4820369" cy="3321946"/>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4826358" cy="3326073"/>
                    </a:xfrm>
                    <a:prstGeom prst="rect">
                      <a:avLst/>
                    </a:prstGeom>
                    <a:noFill/>
                    <a:ln w="9525">
                      <a:noFill/>
                      <a:miter lim="800000"/>
                      <a:headEnd/>
                      <a:tailEnd/>
                    </a:ln>
                  </pic:spPr>
                </pic:pic>
              </a:graphicData>
            </a:graphic>
          </wp:inline>
        </w:drawing>
      </w:r>
    </w:p>
    <w:p w:rsidR="0074737B" w:rsidRPr="00330735" w:rsidRDefault="00330735" w:rsidP="00330735">
      <w:pPr>
        <w:pStyle w:val="NoSpacing"/>
        <w:jc w:val="right"/>
        <w:rPr>
          <w:b/>
        </w:rPr>
      </w:pPr>
      <w:r w:rsidRPr="00330735">
        <w:rPr>
          <w:b/>
        </w:rPr>
        <w:t>Figure 2</w:t>
      </w:r>
      <w:r>
        <w:rPr>
          <w:b/>
        </w:rPr>
        <w:t xml:space="preserve"> – Unemployment rates, US and counties in the Washington – Arlington – Alexandra Area to December 2018</w:t>
      </w:r>
    </w:p>
    <w:p w:rsidR="00330735" w:rsidRDefault="00330735" w:rsidP="00037B96">
      <w:pPr>
        <w:pStyle w:val="NoSpacing"/>
      </w:pPr>
    </w:p>
    <w:p w:rsidR="00037B96" w:rsidRDefault="00037B96" w:rsidP="00037B96">
      <w:pPr>
        <w:pStyle w:val="NoSpacing"/>
        <w:rPr>
          <w:shd w:val="clear" w:color="auto" w:fill="FFFFFF"/>
        </w:rPr>
      </w:pPr>
      <w:r>
        <w:t>Tight labour markets</w:t>
      </w:r>
      <w:r w:rsidR="005B4CF1">
        <w:t xml:space="preserve"> have high employment l</w:t>
      </w:r>
      <w:r w:rsidR="00360E72">
        <w:t>evels with fewer people with</w:t>
      </w:r>
      <w:r w:rsidR="005B4CF1">
        <w:t xml:space="preserve"> specific</w:t>
      </w:r>
      <w:r w:rsidR="00360E72">
        <w:t xml:space="preserve"> required</w:t>
      </w:r>
      <w:r w:rsidR="005B4CF1">
        <w:t xml:space="preserve"> skills.  O</w:t>
      </w:r>
      <w:r>
        <w:t>rganisations</w:t>
      </w:r>
      <w:r w:rsidR="005B4CF1">
        <w:t xml:space="preserve"> will be</w:t>
      </w:r>
      <w:r>
        <w:t xml:space="preserve"> </w:t>
      </w:r>
      <w:r w:rsidR="005B4CF1">
        <w:t xml:space="preserve">required </w:t>
      </w:r>
      <w:r>
        <w:t>to compete to secure employees with the skill requirements</w:t>
      </w:r>
      <w:r w:rsidR="00360E72">
        <w:t xml:space="preserve"> within tight labour markets</w:t>
      </w:r>
      <w:r>
        <w:t>. This i</w:t>
      </w:r>
      <w:r w:rsidR="00C92285">
        <w:t>s the case when fewer people</w:t>
      </w:r>
      <w:r w:rsidR="0027077B">
        <w:t xml:space="preserve"> are</w:t>
      </w:r>
      <w:r w:rsidR="00C92285">
        <w:t xml:space="preserve"> seeking employment compared with</w:t>
      </w:r>
      <w:r>
        <w:t xml:space="preserve"> </w:t>
      </w:r>
      <w:r w:rsidR="00C92285">
        <w:t xml:space="preserve">number of </w:t>
      </w:r>
      <w:r>
        <w:t>jobs</w:t>
      </w:r>
      <w:r w:rsidR="00C92285">
        <w:t xml:space="preserve"> available, </w:t>
      </w:r>
      <w:r>
        <w:t>therefore demand is low. When a skill requirement is scares labour markets will remain tight</w:t>
      </w:r>
      <w:r w:rsidR="003837E1">
        <w:t xml:space="preserve"> for example design engineers that specialise within the regenerative market are in short supply as this is a newly emerging market. </w:t>
      </w:r>
      <w:r>
        <w:t xml:space="preserve"> </w:t>
      </w:r>
    </w:p>
    <w:p w:rsidR="00BD3604" w:rsidRPr="00EC2318" w:rsidRDefault="00BD3604" w:rsidP="00037B96">
      <w:pPr>
        <w:pStyle w:val="NoSpacing"/>
        <w:rPr>
          <w:shd w:val="clear" w:color="auto" w:fill="FFFFFF"/>
        </w:rPr>
      </w:pPr>
      <w:r>
        <w:rPr>
          <w:shd w:val="clear" w:color="auto" w:fill="FFFFFF"/>
        </w:rPr>
        <w:t>Tight and loose labour markets affect the salaries and benefits that an organisation needs to</w:t>
      </w:r>
      <w:r w:rsidR="0027077B">
        <w:rPr>
          <w:shd w:val="clear" w:color="auto" w:fill="FFFFFF"/>
        </w:rPr>
        <w:t xml:space="preserve"> set. The market will also affect</w:t>
      </w:r>
      <w:r>
        <w:rPr>
          <w:shd w:val="clear" w:color="auto" w:fill="FFFFFF"/>
        </w:rPr>
        <w:t xml:space="preserve"> the cost of recruitment. If the market is tight then recruitment cost</w:t>
      </w:r>
      <w:r w:rsidR="00360E72">
        <w:rPr>
          <w:shd w:val="clear" w:color="auto" w:fill="FFFFFF"/>
        </w:rPr>
        <w:t>s</w:t>
      </w:r>
      <w:r>
        <w:rPr>
          <w:shd w:val="clear" w:color="auto" w:fill="FFFFFF"/>
        </w:rPr>
        <w:t xml:space="preserve"> will be higher. More money will need to be spent on using the correct platforms to advertise a  role or using specialist recruitment agencies for example </w:t>
      </w:r>
      <w:proofErr w:type="spellStart"/>
      <w:r>
        <w:rPr>
          <w:shd w:val="clear" w:color="auto" w:fill="FFFFFF"/>
        </w:rPr>
        <w:t>Seltek</w:t>
      </w:r>
      <w:proofErr w:type="spellEnd"/>
      <w:r w:rsidR="00094D48">
        <w:rPr>
          <w:shd w:val="clear" w:color="auto" w:fill="FFFFFF"/>
        </w:rPr>
        <w:t xml:space="preserve"> </w:t>
      </w:r>
      <w:sdt>
        <w:sdtPr>
          <w:rPr>
            <w:shd w:val="clear" w:color="auto" w:fill="FFFFFF"/>
          </w:rPr>
          <w:id w:val="5505515"/>
          <w:citation/>
        </w:sdtPr>
        <w:sdtContent>
          <w:r w:rsidR="00AC531D">
            <w:rPr>
              <w:shd w:val="clear" w:color="auto" w:fill="FFFFFF"/>
            </w:rPr>
            <w:fldChar w:fldCharType="begin"/>
          </w:r>
          <w:r w:rsidR="00094D48">
            <w:rPr>
              <w:shd w:val="clear" w:color="auto" w:fill="FFFFFF"/>
            </w:rPr>
            <w:instrText xml:space="preserve"> CITATION Sel19 \l 2057 </w:instrText>
          </w:r>
          <w:r w:rsidR="00AC531D">
            <w:rPr>
              <w:shd w:val="clear" w:color="auto" w:fill="FFFFFF"/>
            </w:rPr>
            <w:fldChar w:fldCharType="separate"/>
          </w:r>
          <w:r w:rsidR="00094D48" w:rsidRPr="00094D48">
            <w:rPr>
              <w:noProof/>
              <w:shd w:val="clear" w:color="auto" w:fill="FFFFFF"/>
            </w:rPr>
            <w:t>(Selteck Consultance , 2019)</w:t>
          </w:r>
          <w:r w:rsidR="00AC531D">
            <w:rPr>
              <w:shd w:val="clear" w:color="auto" w:fill="FFFFFF"/>
            </w:rPr>
            <w:fldChar w:fldCharType="end"/>
          </w:r>
        </w:sdtContent>
      </w:sdt>
      <w:r w:rsidR="00810240">
        <w:rPr>
          <w:shd w:val="clear" w:color="auto" w:fill="FFFFFF"/>
        </w:rPr>
        <w:t xml:space="preserve"> </w:t>
      </w:r>
      <w:r w:rsidR="00360E72">
        <w:rPr>
          <w:shd w:val="clear" w:color="auto" w:fill="FFFFFF"/>
        </w:rPr>
        <w:t xml:space="preserve">who </w:t>
      </w:r>
      <w:r>
        <w:rPr>
          <w:shd w:val="clear" w:color="auto" w:fill="FFFFFF"/>
        </w:rPr>
        <w:t xml:space="preserve">specialise in </w:t>
      </w:r>
      <w:r w:rsidR="00360E72">
        <w:rPr>
          <w:shd w:val="clear" w:color="auto" w:fill="FFFFFF"/>
        </w:rPr>
        <w:t>s</w:t>
      </w:r>
      <w:r w:rsidR="00810240">
        <w:rPr>
          <w:shd w:val="clear" w:color="auto" w:fill="FFFFFF"/>
        </w:rPr>
        <w:t>cientific sales recruitment or Hyper Recruitment Solutions (HRS)</w:t>
      </w:r>
      <w:r w:rsidR="00F4795C">
        <w:rPr>
          <w:shd w:val="clear" w:color="auto" w:fill="FFFFFF"/>
        </w:rPr>
        <w:t xml:space="preserve"> </w:t>
      </w:r>
      <w:sdt>
        <w:sdtPr>
          <w:rPr>
            <w:shd w:val="clear" w:color="auto" w:fill="FFFFFF"/>
          </w:rPr>
          <w:id w:val="5505516"/>
          <w:citation/>
        </w:sdtPr>
        <w:sdtContent>
          <w:r w:rsidR="00AC531D">
            <w:rPr>
              <w:shd w:val="clear" w:color="auto" w:fill="FFFFFF"/>
            </w:rPr>
            <w:fldChar w:fldCharType="begin"/>
          </w:r>
          <w:r w:rsidR="00F4795C">
            <w:rPr>
              <w:shd w:val="clear" w:color="auto" w:fill="FFFFFF"/>
            </w:rPr>
            <w:instrText xml:space="preserve"> CITATION Hyp19 \l 2057 </w:instrText>
          </w:r>
          <w:r w:rsidR="00AC531D">
            <w:rPr>
              <w:shd w:val="clear" w:color="auto" w:fill="FFFFFF"/>
            </w:rPr>
            <w:fldChar w:fldCharType="separate"/>
          </w:r>
          <w:r w:rsidR="00F4795C" w:rsidRPr="00F4795C">
            <w:rPr>
              <w:noProof/>
              <w:shd w:val="clear" w:color="auto" w:fill="FFFFFF"/>
            </w:rPr>
            <w:t>(Hyper Recruitment Solutions, 2019)</w:t>
          </w:r>
          <w:r w:rsidR="00AC531D">
            <w:rPr>
              <w:shd w:val="clear" w:color="auto" w:fill="FFFFFF"/>
            </w:rPr>
            <w:fldChar w:fldCharType="end"/>
          </w:r>
        </w:sdtContent>
      </w:sdt>
      <w:r w:rsidR="00810240">
        <w:rPr>
          <w:shd w:val="clear" w:color="auto" w:fill="FFFFFF"/>
        </w:rPr>
        <w:t xml:space="preserve"> who specialise in the science and technology sectors. These specialist organisati</w:t>
      </w:r>
      <w:r w:rsidR="00360E72">
        <w:rPr>
          <w:shd w:val="clear" w:color="auto" w:fill="FFFFFF"/>
        </w:rPr>
        <w:t>ons will charge a high premium percentage</w:t>
      </w:r>
      <w:r w:rsidR="00810240">
        <w:rPr>
          <w:shd w:val="clear" w:color="auto" w:fill="FFFFFF"/>
        </w:rPr>
        <w:t xml:space="preserve"> </w:t>
      </w:r>
      <w:r w:rsidR="00360E72">
        <w:rPr>
          <w:shd w:val="clear" w:color="auto" w:fill="FFFFFF"/>
        </w:rPr>
        <w:t xml:space="preserve">of placed </w:t>
      </w:r>
      <w:proofErr w:type="gramStart"/>
      <w:r w:rsidR="00360E72">
        <w:rPr>
          <w:shd w:val="clear" w:color="auto" w:fill="FFFFFF"/>
        </w:rPr>
        <w:t>candidates</w:t>
      </w:r>
      <w:proofErr w:type="gramEnd"/>
      <w:r w:rsidR="00810240">
        <w:rPr>
          <w:shd w:val="clear" w:color="auto" w:fill="FFFFFF"/>
        </w:rPr>
        <w:t xml:space="preserve"> firs</w:t>
      </w:r>
      <w:r w:rsidR="0027077B">
        <w:rPr>
          <w:shd w:val="clear" w:color="auto" w:fill="FFFFFF"/>
        </w:rPr>
        <w:t>t year</w:t>
      </w:r>
      <w:r w:rsidR="00360E72">
        <w:rPr>
          <w:shd w:val="clear" w:color="auto" w:fill="FFFFFF"/>
        </w:rPr>
        <w:t xml:space="preserve"> salary</w:t>
      </w:r>
      <w:r w:rsidR="00810240">
        <w:rPr>
          <w:shd w:val="clear" w:color="auto" w:fill="FFFFFF"/>
        </w:rPr>
        <w:t>, often also taking benefits into considerations. Coupled with this</w:t>
      </w:r>
      <w:r w:rsidR="00360E72">
        <w:rPr>
          <w:shd w:val="clear" w:color="auto" w:fill="FFFFFF"/>
        </w:rPr>
        <w:t>,</w:t>
      </w:r>
      <w:r w:rsidR="00810240">
        <w:rPr>
          <w:shd w:val="clear" w:color="auto" w:fill="FFFFFF"/>
        </w:rPr>
        <w:t xml:space="preserve"> salaries will tend to be higher due to the demand and completion to secure quality candidates. However candidat</w:t>
      </w:r>
      <w:r w:rsidR="00F8060C">
        <w:rPr>
          <w:shd w:val="clear" w:color="auto" w:fill="FFFFFF"/>
        </w:rPr>
        <w:t>es will be looking for more than</w:t>
      </w:r>
      <w:r w:rsidR="00810240">
        <w:rPr>
          <w:shd w:val="clear" w:color="auto" w:fill="FFFFFF"/>
        </w:rPr>
        <w:t xml:space="preserve"> just a good salary. </w:t>
      </w:r>
      <w:r w:rsidR="0087388A">
        <w:rPr>
          <w:shd w:val="clear" w:color="auto" w:fill="FFFFFF"/>
        </w:rPr>
        <w:t>They will be looking for progression opportunities, culture of the organisation and a good work/life balance as factors when choosing to take on roles in tight labour markets. If these factor are not of a good standard within an organisation</w:t>
      </w:r>
      <w:r w:rsidR="00CC1BF6">
        <w:rPr>
          <w:shd w:val="clear" w:color="auto" w:fill="FFFFFF"/>
        </w:rPr>
        <w:t xml:space="preserve"> and employees don’t find work rewarding</w:t>
      </w:r>
      <w:r w:rsidR="0087388A">
        <w:rPr>
          <w:shd w:val="clear" w:color="auto" w:fill="FFFFFF"/>
        </w:rPr>
        <w:t xml:space="preserve"> </w:t>
      </w:r>
      <w:r w:rsidR="00CC1BF6">
        <w:rPr>
          <w:shd w:val="clear" w:color="auto" w:fill="FFFFFF"/>
        </w:rPr>
        <w:t>staff turnover will be high. Tight labour markets</w:t>
      </w:r>
      <w:r w:rsidR="009E70C9">
        <w:rPr>
          <w:shd w:val="clear" w:color="auto" w:fill="FFFFFF"/>
        </w:rPr>
        <w:t xml:space="preserve"> enable</w:t>
      </w:r>
      <w:r w:rsidR="00CC1BF6">
        <w:rPr>
          <w:shd w:val="clear" w:color="auto" w:fill="FFFFFF"/>
        </w:rPr>
        <w:t xml:space="preserve"> employees to</w:t>
      </w:r>
      <w:r w:rsidR="009E70C9">
        <w:rPr>
          <w:shd w:val="clear" w:color="auto" w:fill="FFFFFF"/>
        </w:rPr>
        <w:t xml:space="preserve"> easily</w:t>
      </w:r>
      <w:r w:rsidR="00CC1BF6">
        <w:rPr>
          <w:shd w:val="clear" w:color="auto" w:fill="FFFFFF"/>
        </w:rPr>
        <w:t xml:space="preserve"> leave roles, this u</w:t>
      </w:r>
      <w:r w:rsidR="0087388A">
        <w:rPr>
          <w:shd w:val="clear" w:color="auto" w:fill="FFFFFF"/>
        </w:rPr>
        <w:t>ltimately this means that in a tight labour market the power tends to fall with the candidates</w:t>
      </w:r>
      <w:r w:rsidR="00CC1BF6">
        <w:rPr>
          <w:shd w:val="clear" w:color="auto" w:fill="FFFFFF"/>
        </w:rPr>
        <w:t xml:space="preserve"> and employees</w:t>
      </w:r>
      <w:r w:rsidR="0087388A">
        <w:rPr>
          <w:shd w:val="clear" w:color="auto" w:fill="FFFFFF"/>
        </w:rPr>
        <w:t xml:space="preserve">. </w:t>
      </w:r>
      <w:r w:rsidR="00CC1BF6">
        <w:rPr>
          <w:shd w:val="clear" w:color="auto" w:fill="FFFFFF"/>
        </w:rPr>
        <w:t xml:space="preserve">Therefore organisations need to focus as much attention on retention, </w:t>
      </w:r>
      <w:r w:rsidR="0027077B">
        <w:rPr>
          <w:shd w:val="clear" w:color="auto" w:fill="FFFFFF"/>
        </w:rPr>
        <w:t>in order to save</w:t>
      </w:r>
      <w:r w:rsidR="0008196B">
        <w:rPr>
          <w:shd w:val="clear" w:color="auto" w:fill="FFFFFF"/>
        </w:rPr>
        <w:t xml:space="preserve"> on recruitment costs by</w:t>
      </w:r>
      <w:r w:rsidR="00CC1BF6">
        <w:rPr>
          <w:shd w:val="clear" w:color="auto" w:fill="FFFFFF"/>
        </w:rPr>
        <w:t xml:space="preserve"> re-recruit for fewer roles. </w:t>
      </w:r>
    </w:p>
    <w:p w:rsidR="006B4348" w:rsidRDefault="006B4348" w:rsidP="00822C97">
      <w:pPr>
        <w:pStyle w:val="NoSpacing"/>
        <w:rPr>
          <w:shd w:val="clear" w:color="auto" w:fill="FFFFFF"/>
        </w:rPr>
      </w:pPr>
    </w:p>
    <w:p w:rsidR="00CD3367" w:rsidRDefault="00F1542D" w:rsidP="00822C97">
      <w:pPr>
        <w:pStyle w:val="NoSpacing"/>
      </w:pPr>
      <w:r>
        <w:rPr>
          <w:shd w:val="clear" w:color="auto" w:fill="FFFFFF"/>
        </w:rPr>
        <w:t xml:space="preserve">However </w:t>
      </w:r>
      <w:r w:rsidR="00B07AF7">
        <w:rPr>
          <w:shd w:val="clear" w:color="auto" w:fill="FFFFFF"/>
        </w:rPr>
        <w:t xml:space="preserve">if the demand on </w:t>
      </w:r>
      <w:r>
        <w:rPr>
          <w:shd w:val="clear" w:color="auto" w:fill="FFFFFF"/>
        </w:rPr>
        <w:t>available</w:t>
      </w:r>
      <w:r w:rsidR="00B07AF7">
        <w:rPr>
          <w:shd w:val="clear" w:color="auto" w:fill="FFFFFF"/>
        </w:rPr>
        <w:t xml:space="preserve"> jobs</w:t>
      </w:r>
      <w:r>
        <w:rPr>
          <w:shd w:val="clear" w:color="auto" w:fill="FFFFFF"/>
        </w:rPr>
        <w:t xml:space="preserve"> is higher than available positions then the labour market is considered loose. </w:t>
      </w:r>
      <w:r w:rsidR="00D61DE3">
        <w:rPr>
          <w:shd w:val="clear" w:color="auto" w:fill="FFFFFF"/>
        </w:rPr>
        <w:t xml:space="preserve">Unemployment tends to be high and therefore skills are widely available. </w:t>
      </w:r>
      <w:r>
        <w:rPr>
          <w:shd w:val="clear" w:color="auto" w:fill="FFFFFF"/>
        </w:rPr>
        <w:t>Loose labour markets enable recruiter</w:t>
      </w:r>
      <w:r w:rsidR="00BD484F">
        <w:rPr>
          <w:shd w:val="clear" w:color="auto" w:fill="FFFFFF"/>
        </w:rPr>
        <w:t>s</w:t>
      </w:r>
      <w:r>
        <w:rPr>
          <w:shd w:val="clear" w:color="auto" w:fill="FFFFFF"/>
        </w:rPr>
        <w:t xml:space="preserve"> to fill position far more easily t</w:t>
      </w:r>
      <w:r w:rsidR="006B4348">
        <w:rPr>
          <w:shd w:val="clear" w:color="auto" w:fill="FFFFFF"/>
        </w:rPr>
        <w:t>hus</w:t>
      </w:r>
      <w:r>
        <w:rPr>
          <w:shd w:val="clear" w:color="auto" w:fill="FFFFFF"/>
        </w:rPr>
        <w:t xml:space="preserve"> ensuring that quality candidates are chosen</w:t>
      </w:r>
      <w:r w:rsidR="004428E1" w:rsidRPr="004428E1">
        <w:rPr>
          <w:shd w:val="clear" w:color="auto" w:fill="FFFFFF"/>
        </w:rPr>
        <w:t xml:space="preserve"> </w:t>
      </w:r>
      <w:r w:rsidR="004428E1">
        <w:rPr>
          <w:shd w:val="clear" w:color="auto" w:fill="FFFFFF"/>
        </w:rPr>
        <w:t>quicker and cheaper</w:t>
      </w:r>
      <w:r>
        <w:rPr>
          <w:shd w:val="clear" w:color="auto" w:fill="FFFFFF"/>
        </w:rPr>
        <w:t xml:space="preserve">. </w:t>
      </w:r>
      <w:r w:rsidR="006B4348">
        <w:t>W</w:t>
      </w:r>
      <w:r w:rsidR="00E26C06">
        <w:t xml:space="preserve">hen labour markets are loose </w:t>
      </w:r>
      <w:r w:rsidR="006B4348">
        <w:t>a</w:t>
      </w:r>
      <w:r w:rsidR="00BD484F">
        <w:t>nd</w:t>
      </w:r>
      <w:r w:rsidR="006B4348">
        <w:t xml:space="preserve"> </w:t>
      </w:r>
      <w:r w:rsidR="00E26C06">
        <w:t>there are many more candidates</w:t>
      </w:r>
      <w:r w:rsidR="006B4348">
        <w:t xml:space="preserve"> per role for employers to choose from</w:t>
      </w:r>
      <w:r w:rsidR="00BD484F">
        <w:t>,</w:t>
      </w:r>
      <w:r w:rsidR="006B4348">
        <w:t xml:space="preserve"> </w:t>
      </w:r>
      <w:r w:rsidR="00E26C06">
        <w:t xml:space="preserve">employees will feel less confident </w:t>
      </w:r>
      <w:r w:rsidR="00880117">
        <w:t>in leaving ex</w:t>
      </w:r>
      <w:r w:rsidR="00BD484F">
        <w:t>isting positions</w:t>
      </w:r>
      <w:r w:rsidR="006B4348">
        <w:t xml:space="preserve"> due to greater</w:t>
      </w:r>
      <w:r w:rsidR="00880117">
        <w:t xml:space="preserve"> competition for advertised roles</w:t>
      </w:r>
      <w:r w:rsidR="006B4348">
        <w:t>. This provides</w:t>
      </w:r>
      <w:r w:rsidR="00E26C06">
        <w:t xml:space="preserve"> the employer with greater power</w:t>
      </w:r>
      <w:r w:rsidR="00880117">
        <w:t xml:space="preserve"> within loose labour markets</w:t>
      </w:r>
      <w:r w:rsidR="00E26C06">
        <w:t xml:space="preserve">. </w:t>
      </w:r>
    </w:p>
    <w:p w:rsidR="00F4302B" w:rsidRDefault="00F4302B" w:rsidP="00F4302B">
      <w:pPr>
        <w:pStyle w:val="NoSpacing"/>
      </w:pPr>
    </w:p>
    <w:p w:rsidR="005D2C0C" w:rsidRDefault="00F4302B" w:rsidP="005D2C0C">
      <w:pPr>
        <w:pStyle w:val="NoSpacing"/>
      </w:pPr>
      <w:r>
        <w:lastRenderedPageBreak/>
        <w:t>In competitive labour markets organisations must position themselves strategic</w:t>
      </w:r>
      <w:r w:rsidR="00EE5FF8">
        <w:t>ally t</w:t>
      </w:r>
      <w:r w:rsidR="00635387">
        <w:t>o</w:t>
      </w:r>
      <w:r w:rsidR="00912F90">
        <w:t xml:space="preserve"> become an employer of choice and</w:t>
      </w:r>
      <w:r w:rsidR="00D24E47">
        <w:t xml:space="preserve"> focus</w:t>
      </w:r>
      <w:r w:rsidR="00635387">
        <w:t xml:space="preserve"> on their employer brand</w:t>
      </w:r>
      <w:r w:rsidR="00A34404">
        <w:t xml:space="preserve"> and best practice</w:t>
      </w:r>
      <w:r w:rsidR="002F1C04">
        <w:t xml:space="preserve"> as identified</w:t>
      </w:r>
      <w:r w:rsidR="00D24E47">
        <w:t xml:space="preserve"> by Figure 3 -</w:t>
      </w:r>
      <w:r w:rsidR="002F1C04">
        <w:t xml:space="preserve"> the Higgs model</w:t>
      </w:r>
      <w:r w:rsidR="005D2C0C">
        <w:t>. The concep</w:t>
      </w:r>
      <w:r w:rsidR="00635387">
        <w:t>t of employer brand was devised at the end of the 20</w:t>
      </w:r>
      <w:r w:rsidR="00635387" w:rsidRPr="00635387">
        <w:rPr>
          <w:vertAlign w:val="superscript"/>
        </w:rPr>
        <w:t>th</w:t>
      </w:r>
      <w:r w:rsidR="00635387">
        <w:rPr>
          <w:vertAlign w:val="superscript"/>
        </w:rPr>
        <w:t xml:space="preserve"> </w:t>
      </w:r>
      <w:r w:rsidR="00635387">
        <w:t>century as a response to tighter labour markets and the difficulty of retaining and recruiting staff.</w:t>
      </w:r>
      <w:r w:rsidR="00A34404">
        <w:t xml:space="preserve"> </w:t>
      </w:r>
      <w:r w:rsidR="00912F90">
        <w:t>Employer brand</w:t>
      </w:r>
      <w:r w:rsidR="00D24E47">
        <w:t>ing</w:t>
      </w:r>
      <w:r w:rsidR="005D2C0C">
        <w:t xml:space="preserve"> </w:t>
      </w:r>
      <w:r w:rsidR="00D24E47">
        <w:t xml:space="preserve">is </w:t>
      </w:r>
      <w:r w:rsidR="005D2C0C">
        <w:t>a tool used to help employers differentiate themselves and their offering to the labour market</w:t>
      </w:r>
      <w:sdt>
        <w:sdtPr>
          <w:id w:val="109960443"/>
          <w:citation/>
        </w:sdtPr>
        <w:sdtContent>
          <w:fldSimple w:instr=" CITATION CIP188 \l 2057  ">
            <w:r w:rsidR="005D2F0B">
              <w:rPr>
                <w:noProof/>
              </w:rPr>
              <w:t xml:space="preserve"> </w:t>
            </w:r>
            <w:r w:rsidR="005D2F0B" w:rsidRPr="005D2F0B">
              <w:rPr>
                <w:noProof/>
              </w:rPr>
              <w:t>(CIPD, 2018b)</w:t>
            </w:r>
          </w:fldSimple>
        </w:sdtContent>
      </w:sdt>
      <w:r w:rsidR="005D2C0C">
        <w:t xml:space="preserve">. </w:t>
      </w:r>
      <w:r w:rsidR="009F08B0">
        <w:t>Organisations must ensure that the reputation of the brand is managed and protected. To establish an employer brand o</w:t>
      </w:r>
      <w:r w:rsidR="00912F90">
        <w:t xml:space="preserve">rganisations </w:t>
      </w:r>
      <w:r w:rsidR="00D24E47">
        <w:t xml:space="preserve">will </w:t>
      </w:r>
      <w:r w:rsidR="00F91F8C">
        <w:t>define the</w:t>
      </w:r>
      <w:r w:rsidR="009F08B0">
        <w:t xml:space="preserve"> brand with a statement which can be spread via may different platforms online whilst recruiting. This should be in line with behaviours that</w:t>
      </w:r>
      <w:r w:rsidR="00912F90">
        <w:t xml:space="preserve"> the organisation </w:t>
      </w:r>
      <w:r w:rsidR="00F91F8C">
        <w:t xml:space="preserve">wants to </w:t>
      </w:r>
      <w:r w:rsidR="00912F90">
        <w:t xml:space="preserve">be </w:t>
      </w:r>
      <w:r w:rsidR="00F91F8C">
        <w:t>associate</w:t>
      </w:r>
      <w:r w:rsidR="00912F90">
        <w:t>d</w:t>
      </w:r>
      <w:r w:rsidR="00F91F8C">
        <w:t xml:space="preserve"> with</w:t>
      </w:r>
      <w:r w:rsidR="00912F90">
        <w:t xml:space="preserve"> and</w:t>
      </w:r>
      <w:r w:rsidR="005D2C0C">
        <w:t xml:space="preserve"> </w:t>
      </w:r>
      <w:r w:rsidR="00F91F8C">
        <w:t xml:space="preserve">HR strategies and practices </w:t>
      </w:r>
      <w:r w:rsidR="005D2C0C">
        <w:t>should align with these.</w:t>
      </w:r>
      <w:r w:rsidR="00F91F8C">
        <w:t xml:space="preserve"> </w:t>
      </w:r>
      <w:r w:rsidR="005D2C0C">
        <w:t>Recognition of a brand, positive identity and association</w:t>
      </w:r>
      <w:r w:rsidR="00DD26FB">
        <w:t xml:space="preserve"> of quality are essential to</w:t>
      </w:r>
      <w:r w:rsidR="005D2C0C">
        <w:t xml:space="preserve"> employer branding strategy</w:t>
      </w:r>
      <w:r w:rsidR="00DD26FB">
        <w:t>,</w:t>
      </w:r>
      <w:r w:rsidR="005D2C0C">
        <w:t xml:space="preserve"> making the organisation stand out from the employment completion. A promise of a specific type of employment experience with regards to culture is key</w:t>
      </w:r>
      <w:sdt>
        <w:sdtPr>
          <w:id w:val="109960444"/>
          <w:citation/>
        </w:sdtPr>
        <w:sdtContent>
          <w:fldSimple w:instr=" CITATION Tay19 \l 2057  ">
            <w:r w:rsidR="00525204">
              <w:rPr>
                <w:noProof/>
              </w:rPr>
              <w:t xml:space="preserve"> </w:t>
            </w:r>
            <w:r w:rsidR="00525204" w:rsidRPr="00525204">
              <w:rPr>
                <w:noProof/>
              </w:rPr>
              <w:t>(Taylor, 2019b)</w:t>
            </w:r>
          </w:fldSimple>
        </w:sdtContent>
      </w:sdt>
      <w:r w:rsidR="005D2C0C">
        <w:t>.</w:t>
      </w:r>
    </w:p>
    <w:p w:rsidR="009F08B0" w:rsidRDefault="00F91F8C" w:rsidP="00F4302B">
      <w:pPr>
        <w:pStyle w:val="NoSpacing"/>
      </w:pPr>
      <w:r>
        <w:t xml:space="preserve"> </w:t>
      </w:r>
      <w:r w:rsidR="009F08B0">
        <w:t xml:space="preserve"> </w:t>
      </w:r>
    </w:p>
    <w:p w:rsidR="00EE5FF8" w:rsidRDefault="00A34404" w:rsidP="00F4302B">
      <w:pPr>
        <w:pStyle w:val="NoSpacing"/>
      </w:pPr>
      <w:r>
        <w:t xml:space="preserve">In an article published by Monster the topic is discussed more widely and the effectiveness examined. Companies develop polices and tools to create their employee brand and establish value. The article discusses the </w:t>
      </w:r>
      <w:r w:rsidR="00140A68">
        <w:t>connection</w:t>
      </w:r>
      <w:r>
        <w:t xml:space="preserve"> between consumer brand and employer brand by offering positive impressions</w:t>
      </w:r>
      <w:r w:rsidR="009E2061">
        <w:t>. W</w:t>
      </w:r>
      <w:r w:rsidR="00140A68">
        <w:t>ith a strong brand</w:t>
      </w:r>
      <w:r w:rsidR="00525DC0">
        <w:t xml:space="preserve"> an organisation highlights</w:t>
      </w:r>
      <w:r>
        <w:t xml:space="preserve"> why employees would want to work</w:t>
      </w:r>
      <w:r w:rsidR="009E2061">
        <w:t xml:space="preserve"> for</w:t>
      </w:r>
      <w:r>
        <w:t xml:space="preserve"> that organisation</w:t>
      </w:r>
      <w:r w:rsidR="00EC574C">
        <w:t xml:space="preserve"> over any other, positioning themselves as an employer of choice for talent. </w:t>
      </w:r>
      <w:r w:rsidR="00DA6B4E">
        <w:t>Organisations need t</w:t>
      </w:r>
      <w:r w:rsidR="00525DC0">
        <w:t xml:space="preserve">o engage potential employees with their branding </w:t>
      </w:r>
      <w:r w:rsidR="00140A68">
        <w:t>but also to</w:t>
      </w:r>
      <w:r w:rsidR="00DA6B4E">
        <w:t xml:space="preserve"> retain and </w:t>
      </w:r>
      <w:r w:rsidR="00140A68">
        <w:t>engage existing</w:t>
      </w:r>
      <w:r w:rsidR="00DA6B4E">
        <w:t xml:space="preserve"> employee</w:t>
      </w:r>
      <w:r w:rsidR="00320A26">
        <w:t xml:space="preserve">s </w:t>
      </w:r>
      <w:sdt>
        <w:sdtPr>
          <w:id w:val="1488271681"/>
          <w:citation/>
        </w:sdtPr>
        <w:sdtContent>
          <w:fldSimple w:instr=" CITATION Mon19 \l 2057 ">
            <w:r w:rsidR="00320A26" w:rsidRPr="00320A26">
              <w:rPr>
                <w:noProof/>
              </w:rPr>
              <w:t>(Monster/Workforce, 2019)</w:t>
            </w:r>
          </w:fldSimple>
        </w:sdtContent>
      </w:sdt>
      <w:r w:rsidR="00320A26">
        <w:t>.</w:t>
      </w:r>
      <w:r w:rsidR="00DA6B4E">
        <w:t xml:space="preserve"> </w:t>
      </w:r>
    </w:p>
    <w:p w:rsidR="00635387" w:rsidRDefault="00635387" w:rsidP="00F4302B">
      <w:pPr>
        <w:pStyle w:val="NoSpacing"/>
      </w:pPr>
    </w:p>
    <w:p w:rsidR="00EE5FF8" w:rsidRDefault="00EE5FF8" w:rsidP="00F4302B">
      <w:pPr>
        <w:pStyle w:val="NoSpacing"/>
      </w:pPr>
    </w:p>
    <w:p w:rsidR="00EE5FF8" w:rsidRDefault="00016E21" w:rsidP="00016E21">
      <w:pPr>
        <w:pStyle w:val="NoSpacing"/>
        <w:jc w:val="center"/>
      </w:pPr>
      <w:r>
        <w:rPr>
          <w:noProof/>
        </w:rPr>
        <w:drawing>
          <wp:inline distT="0" distB="0" distL="0" distR="0">
            <wp:extent cx="3595418" cy="1764570"/>
            <wp:effectExtent l="19050" t="0" r="5032" b="0"/>
            <wp:docPr id="2" name="Picture 1" descr="\\VM-FILES\FolderRedirections$\emma.thomas\My Documents\My Pictures\Higgs 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M-FILES\FolderRedirections$\emma.thomas\My Documents\My Pictures\Higgs model.PNG"/>
                    <pic:cNvPicPr>
                      <a:picLocks noChangeAspect="1" noChangeArrowheads="1"/>
                    </pic:cNvPicPr>
                  </pic:nvPicPr>
                  <pic:blipFill>
                    <a:blip r:embed="rId8" cstate="print"/>
                    <a:srcRect/>
                    <a:stretch>
                      <a:fillRect/>
                    </a:stretch>
                  </pic:blipFill>
                  <pic:spPr bwMode="auto">
                    <a:xfrm>
                      <a:off x="0" y="0"/>
                      <a:ext cx="3596670" cy="1765184"/>
                    </a:xfrm>
                    <a:prstGeom prst="rect">
                      <a:avLst/>
                    </a:prstGeom>
                    <a:noFill/>
                    <a:ln w="9525">
                      <a:noFill/>
                      <a:miter lim="800000"/>
                      <a:headEnd/>
                      <a:tailEnd/>
                    </a:ln>
                  </pic:spPr>
                </pic:pic>
              </a:graphicData>
            </a:graphic>
          </wp:inline>
        </w:drawing>
      </w:r>
    </w:p>
    <w:p w:rsidR="00EE5FF8" w:rsidRDefault="00EE5FF8" w:rsidP="00F4302B">
      <w:pPr>
        <w:pStyle w:val="NoSpacing"/>
      </w:pPr>
    </w:p>
    <w:p w:rsidR="00EE5FF8" w:rsidRDefault="00EE5FF8" w:rsidP="00F4302B">
      <w:pPr>
        <w:pStyle w:val="NoSpacing"/>
      </w:pPr>
    </w:p>
    <w:p w:rsidR="00F4302B" w:rsidRPr="00882C7D" w:rsidRDefault="00330735" w:rsidP="00EE5FF8">
      <w:pPr>
        <w:pStyle w:val="NoSpacing"/>
        <w:jc w:val="right"/>
        <w:rPr>
          <w:b/>
        </w:rPr>
      </w:pPr>
      <w:r>
        <w:rPr>
          <w:b/>
        </w:rPr>
        <w:t>Figure 3</w:t>
      </w:r>
      <w:r w:rsidR="00016E21" w:rsidRPr="00882C7D">
        <w:rPr>
          <w:b/>
        </w:rPr>
        <w:t xml:space="preserve"> - </w:t>
      </w:r>
      <w:r w:rsidR="00EE5FF8" w:rsidRPr="00882C7D">
        <w:rPr>
          <w:b/>
        </w:rPr>
        <w:t>Higgs Model</w:t>
      </w:r>
    </w:p>
    <w:p w:rsidR="00880117" w:rsidRDefault="00880117" w:rsidP="00822C97">
      <w:pPr>
        <w:pStyle w:val="NoSpacing"/>
        <w:rPr>
          <w:b/>
          <w:color w:val="0070C0"/>
          <w:sz w:val="24"/>
          <w:szCs w:val="24"/>
          <w:u w:val="single"/>
        </w:rPr>
      </w:pPr>
    </w:p>
    <w:p w:rsidR="00CD3367" w:rsidRPr="00CD3367" w:rsidRDefault="00CD3367" w:rsidP="00822C97">
      <w:pPr>
        <w:pStyle w:val="NoSpacing"/>
        <w:rPr>
          <w:b/>
          <w:color w:val="0070C0"/>
          <w:sz w:val="24"/>
          <w:szCs w:val="24"/>
          <w:u w:val="single"/>
        </w:rPr>
      </w:pPr>
      <w:r w:rsidRPr="00CD3367">
        <w:rPr>
          <w:b/>
          <w:color w:val="0070C0"/>
          <w:sz w:val="24"/>
          <w:szCs w:val="24"/>
          <w:u w:val="single"/>
        </w:rPr>
        <w:t>Question 2</w:t>
      </w:r>
    </w:p>
    <w:p w:rsidR="00822C97" w:rsidRDefault="00822C97" w:rsidP="00822C97">
      <w:pPr>
        <w:pStyle w:val="NoSpacing"/>
      </w:pPr>
    </w:p>
    <w:p w:rsidR="00CD3367" w:rsidRPr="00CD3367" w:rsidRDefault="00CD3367" w:rsidP="00BE7B07">
      <w:pPr>
        <w:pStyle w:val="NoSpacing"/>
        <w:rPr>
          <w:shd w:val="clear" w:color="auto" w:fill="FFFFFF"/>
        </w:rPr>
      </w:pPr>
      <w:r w:rsidRPr="00CD3367">
        <w:rPr>
          <w:shd w:val="clear" w:color="auto" w:fill="FFFFFF"/>
        </w:rPr>
        <w:t xml:space="preserve">In November 2017 the UK government published the Industrial Strategy white paper. This paper acknowledges that a successful economy requires a skilled workforce, fit for the future by investing in skills.  </w:t>
      </w:r>
    </w:p>
    <w:p w:rsidR="00CD3367" w:rsidRDefault="00CD3367" w:rsidP="00BE7B07">
      <w:pPr>
        <w:pStyle w:val="NoSpacing"/>
        <w:rPr>
          <w:shd w:val="clear" w:color="auto" w:fill="FFFFFF"/>
        </w:rPr>
      </w:pPr>
      <w:r w:rsidRPr="00CD3367">
        <w:rPr>
          <w:shd w:val="clear" w:color="auto" w:fill="FFFFFF"/>
        </w:rPr>
        <w:t>The Apprenticeship Levy was also launched in 2017. The government cited the aim of the Levy was to increase the uptake of this historically popular form of vocational training, to fill skills gaps which could wors</w:t>
      </w:r>
      <w:r w:rsidR="00E14CF5">
        <w:rPr>
          <w:shd w:val="clear" w:color="auto" w:fill="FFFFFF"/>
        </w:rPr>
        <w:t xml:space="preserve">en after </w:t>
      </w:r>
      <w:proofErr w:type="spellStart"/>
      <w:r w:rsidR="00E14CF5">
        <w:rPr>
          <w:shd w:val="clear" w:color="auto" w:fill="FFFFFF"/>
        </w:rPr>
        <w:t>Brexit</w:t>
      </w:r>
      <w:proofErr w:type="spellEnd"/>
      <w:sdt>
        <w:sdtPr>
          <w:rPr>
            <w:shd w:val="clear" w:color="auto" w:fill="FFFFFF"/>
          </w:rPr>
          <w:id w:val="6162433"/>
          <w:citation/>
        </w:sdtPr>
        <w:sdtContent>
          <w:r w:rsidR="00AC531D">
            <w:rPr>
              <w:shd w:val="clear" w:color="auto" w:fill="FFFFFF"/>
            </w:rPr>
            <w:fldChar w:fldCharType="begin"/>
          </w:r>
          <w:r>
            <w:rPr>
              <w:shd w:val="clear" w:color="auto" w:fill="FFFFFF"/>
            </w:rPr>
            <w:instrText xml:space="preserve"> CITATION Per18 \l 2057 </w:instrText>
          </w:r>
          <w:r w:rsidR="00AC531D">
            <w:rPr>
              <w:shd w:val="clear" w:color="auto" w:fill="FFFFFF"/>
            </w:rPr>
            <w:fldChar w:fldCharType="separate"/>
          </w:r>
          <w:r>
            <w:rPr>
              <w:noProof/>
              <w:shd w:val="clear" w:color="auto" w:fill="FFFFFF"/>
            </w:rPr>
            <w:t xml:space="preserve"> </w:t>
          </w:r>
          <w:r w:rsidRPr="00CD3367">
            <w:rPr>
              <w:noProof/>
              <w:shd w:val="clear" w:color="auto" w:fill="FFFFFF"/>
            </w:rPr>
            <w:t>(Personnel Today, 2018)</w:t>
          </w:r>
          <w:r w:rsidR="00AC531D">
            <w:rPr>
              <w:shd w:val="clear" w:color="auto" w:fill="FFFFFF"/>
            </w:rPr>
            <w:fldChar w:fldCharType="end"/>
          </w:r>
        </w:sdtContent>
      </w:sdt>
      <w:r w:rsidRPr="00CD3367">
        <w:rPr>
          <w:shd w:val="clear" w:color="auto" w:fill="FFFFFF"/>
        </w:rPr>
        <w:t xml:space="preserve">. </w:t>
      </w:r>
      <w:r w:rsidR="00920F9C">
        <w:rPr>
          <w:shd w:val="clear" w:color="auto" w:fill="FFFFFF"/>
        </w:rPr>
        <w:t>Likewise employers have a responsibility to support the development of apprenticeships within their organisations, ensuring that skills gaps are addressed to strengthen business while work with training providers to achieve the best possible outcome for both the organisation and the apprentice.</w:t>
      </w:r>
      <w:r w:rsidR="00421E31">
        <w:rPr>
          <w:shd w:val="clear" w:color="auto" w:fill="FFFFFF"/>
        </w:rPr>
        <w:t xml:space="preserve"> Northern Skills Group </w:t>
      </w:r>
      <w:r w:rsidR="0001392D">
        <w:rPr>
          <w:shd w:val="clear" w:color="auto" w:fill="FFFFFF"/>
        </w:rPr>
        <w:t>identifies</w:t>
      </w:r>
      <w:r w:rsidR="00421E31">
        <w:rPr>
          <w:shd w:val="clear" w:color="auto" w:fill="FFFFFF"/>
        </w:rPr>
        <w:t xml:space="preserve"> employer led groups in similar sectors setting standards for apprenticeships to replace existing frameworks, </w:t>
      </w:r>
      <w:proofErr w:type="gramStart"/>
      <w:r w:rsidR="00421E31">
        <w:rPr>
          <w:shd w:val="clear" w:color="auto" w:fill="FFFFFF"/>
        </w:rPr>
        <w:t>trailblazers</w:t>
      </w:r>
      <w:proofErr w:type="gramEnd"/>
      <w:r w:rsidR="00421E31">
        <w:rPr>
          <w:shd w:val="clear" w:color="auto" w:fill="FFFFFF"/>
        </w:rPr>
        <w:t xml:space="preserve"> standards </w:t>
      </w:r>
      <w:sdt>
        <w:sdtPr>
          <w:rPr>
            <w:shd w:val="clear" w:color="auto" w:fill="FFFFFF"/>
          </w:rPr>
          <w:id w:val="1488271676"/>
          <w:citation/>
        </w:sdtPr>
        <w:sdtContent>
          <w:r w:rsidR="00421E31">
            <w:rPr>
              <w:shd w:val="clear" w:color="auto" w:fill="FFFFFF"/>
            </w:rPr>
            <w:fldChar w:fldCharType="begin"/>
          </w:r>
          <w:r w:rsidR="00421E31">
            <w:rPr>
              <w:shd w:val="clear" w:color="auto" w:fill="FFFFFF"/>
            </w:rPr>
            <w:instrText xml:space="preserve"> CITATION Nor19 \l 2057 </w:instrText>
          </w:r>
          <w:r w:rsidR="00421E31">
            <w:rPr>
              <w:shd w:val="clear" w:color="auto" w:fill="FFFFFF"/>
            </w:rPr>
            <w:fldChar w:fldCharType="separate"/>
          </w:r>
          <w:r w:rsidR="00421E31" w:rsidRPr="00421E31">
            <w:rPr>
              <w:noProof/>
              <w:shd w:val="clear" w:color="auto" w:fill="FFFFFF"/>
            </w:rPr>
            <w:t>(Northern Skills, 2019)</w:t>
          </w:r>
          <w:r w:rsidR="00421E31">
            <w:rPr>
              <w:shd w:val="clear" w:color="auto" w:fill="FFFFFF"/>
            </w:rPr>
            <w:fldChar w:fldCharType="end"/>
          </w:r>
        </w:sdtContent>
      </w:sdt>
      <w:r w:rsidR="00421E31">
        <w:rPr>
          <w:shd w:val="clear" w:color="auto" w:fill="FFFFFF"/>
        </w:rPr>
        <w:t>.</w:t>
      </w:r>
    </w:p>
    <w:p w:rsidR="00CD3367" w:rsidRDefault="00CD3367" w:rsidP="00BE7B07">
      <w:pPr>
        <w:pStyle w:val="NoSpacing"/>
        <w:rPr>
          <w:shd w:val="clear" w:color="auto" w:fill="FFFFFF"/>
        </w:rPr>
      </w:pPr>
      <w:r w:rsidRPr="00CD3367">
        <w:rPr>
          <w:shd w:val="clear" w:color="auto" w:fill="FFFFFF"/>
        </w:rPr>
        <w:t xml:space="preserve">On a more local level, Welsh Government produced three Regional Labour Market Intelligent Reports </w:t>
      </w:r>
      <w:r w:rsidRPr="00CD3367">
        <w:t xml:space="preserve">on which to base their Regional Employment and Skills Plans. </w:t>
      </w:r>
      <w:r w:rsidRPr="00CD3367">
        <w:rPr>
          <w:shd w:val="clear" w:color="auto" w:fill="FFFFFF"/>
        </w:rPr>
        <w:t>These reports inform and support the Welsh Government’s strategic approach to the delivery of e</w:t>
      </w:r>
      <w:r w:rsidR="00BE7B07">
        <w:rPr>
          <w:shd w:val="clear" w:color="auto" w:fill="FFFFFF"/>
        </w:rPr>
        <w:t>mployment and skills provision</w:t>
      </w:r>
      <w:sdt>
        <w:sdtPr>
          <w:rPr>
            <w:shd w:val="clear" w:color="auto" w:fill="FFFFFF"/>
          </w:rPr>
          <w:id w:val="6162434"/>
          <w:citation/>
        </w:sdtPr>
        <w:sdtContent>
          <w:r w:rsidR="00AC531D">
            <w:rPr>
              <w:shd w:val="clear" w:color="auto" w:fill="FFFFFF"/>
            </w:rPr>
            <w:fldChar w:fldCharType="begin"/>
          </w:r>
          <w:r w:rsidR="00BE7B07">
            <w:rPr>
              <w:shd w:val="clear" w:color="auto" w:fill="FFFFFF"/>
            </w:rPr>
            <w:instrText xml:space="preserve"> CITATION Reg19 \l 2057 </w:instrText>
          </w:r>
          <w:r w:rsidR="00AC531D">
            <w:rPr>
              <w:shd w:val="clear" w:color="auto" w:fill="FFFFFF"/>
            </w:rPr>
            <w:fldChar w:fldCharType="separate"/>
          </w:r>
          <w:r w:rsidR="00BE7B07">
            <w:rPr>
              <w:noProof/>
              <w:shd w:val="clear" w:color="auto" w:fill="FFFFFF"/>
            </w:rPr>
            <w:t xml:space="preserve"> </w:t>
          </w:r>
          <w:r w:rsidR="00BE7B07" w:rsidRPr="00BE7B07">
            <w:rPr>
              <w:rFonts w:eastAsia="Times New Roman"/>
              <w:noProof/>
              <w:shd w:val="clear" w:color="auto" w:fill="FFFFFF"/>
            </w:rPr>
            <w:t>(Regional Learning and Skills Partnership South West and Mid Wales , 2019)</w:t>
          </w:r>
          <w:r w:rsidR="00AC531D">
            <w:rPr>
              <w:shd w:val="clear" w:color="auto" w:fill="FFFFFF"/>
            </w:rPr>
            <w:fldChar w:fldCharType="end"/>
          </w:r>
        </w:sdtContent>
      </w:sdt>
      <w:r w:rsidR="00BE7B07">
        <w:rPr>
          <w:shd w:val="clear" w:color="auto" w:fill="FFFFFF"/>
        </w:rPr>
        <w:t>.</w:t>
      </w:r>
      <w:r w:rsidR="00051428">
        <w:rPr>
          <w:shd w:val="clear" w:color="auto" w:fill="FFFFFF"/>
        </w:rPr>
        <w:t xml:space="preserve"> In line with this employers have a responsibility to engage with the Regional Learning and Skills Partnership</w:t>
      </w:r>
      <w:r w:rsidR="00DA5412">
        <w:rPr>
          <w:shd w:val="clear" w:color="auto" w:fill="FFFFFF"/>
        </w:rPr>
        <w:t>s</w:t>
      </w:r>
      <w:r w:rsidR="00051428">
        <w:rPr>
          <w:shd w:val="clear" w:color="auto" w:fill="FFFFFF"/>
        </w:rPr>
        <w:t xml:space="preserve"> with</w:t>
      </w:r>
      <w:r w:rsidR="00DA5412">
        <w:rPr>
          <w:shd w:val="clear" w:color="auto" w:fill="FFFFFF"/>
        </w:rPr>
        <w:t>in</w:t>
      </w:r>
      <w:r w:rsidR="00051428">
        <w:rPr>
          <w:shd w:val="clear" w:color="auto" w:fill="FFFFFF"/>
        </w:rPr>
        <w:t xml:space="preserve"> their area</w:t>
      </w:r>
      <w:r w:rsidR="00920F9C">
        <w:rPr>
          <w:shd w:val="clear" w:color="auto" w:fill="FFFFFF"/>
        </w:rPr>
        <w:t>,</w:t>
      </w:r>
      <w:r w:rsidR="00051428">
        <w:rPr>
          <w:shd w:val="clear" w:color="auto" w:fill="FFFFFF"/>
        </w:rPr>
        <w:t xml:space="preserve"> an </w:t>
      </w:r>
      <w:r w:rsidR="00051428">
        <w:rPr>
          <w:shd w:val="clear" w:color="auto" w:fill="FFFFFF"/>
        </w:rPr>
        <w:lastRenderedPageBreak/>
        <w:t xml:space="preserve">employer led partnership with the aim of bridging any gaps in education and a capable workforce. </w:t>
      </w:r>
    </w:p>
    <w:p w:rsidR="008C35E9" w:rsidRDefault="00421E31" w:rsidP="00BE7B07">
      <w:pPr>
        <w:pStyle w:val="NoSpacing"/>
        <w:rPr>
          <w:shd w:val="clear" w:color="auto" w:fill="FFFFFF"/>
        </w:rPr>
      </w:pPr>
      <w:r>
        <w:rPr>
          <w:shd w:val="clear" w:color="auto" w:fill="FFFFFF"/>
        </w:rPr>
        <w:t>Trade Unions</w:t>
      </w:r>
      <w:r w:rsidR="0001392D">
        <w:rPr>
          <w:shd w:val="clear" w:color="auto" w:fill="FFFFFF"/>
        </w:rPr>
        <w:t xml:space="preserve"> also</w:t>
      </w:r>
      <w:r>
        <w:rPr>
          <w:shd w:val="clear" w:color="auto" w:fill="FFFFFF"/>
        </w:rPr>
        <w:t xml:space="preserve"> have a part to play in ensuring future skills are</w:t>
      </w:r>
      <w:r w:rsidR="00457297">
        <w:rPr>
          <w:shd w:val="clear" w:color="auto" w:fill="FFFFFF"/>
        </w:rPr>
        <w:t xml:space="preserve"> met.</w:t>
      </w:r>
      <w:r w:rsidR="00510A93">
        <w:rPr>
          <w:shd w:val="clear" w:color="auto" w:fill="FFFFFF"/>
        </w:rPr>
        <w:t xml:space="preserve"> A report by the TUC </w:t>
      </w:r>
      <w:r w:rsidR="00457297">
        <w:rPr>
          <w:shd w:val="clear" w:color="auto" w:fill="FFFFFF"/>
        </w:rPr>
        <w:t>ide</w:t>
      </w:r>
      <w:r w:rsidR="00510A93">
        <w:rPr>
          <w:shd w:val="clear" w:color="auto" w:fill="FFFFFF"/>
        </w:rPr>
        <w:t>ntifies</w:t>
      </w:r>
      <w:r w:rsidR="003E779E">
        <w:rPr>
          <w:shd w:val="clear" w:color="auto" w:fill="FFFFFF"/>
        </w:rPr>
        <w:t xml:space="preserve"> significant benefits</w:t>
      </w:r>
      <w:r w:rsidR="00510A93">
        <w:rPr>
          <w:shd w:val="clear" w:color="auto" w:fill="FFFFFF"/>
        </w:rPr>
        <w:t xml:space="preserve"> to employees, employers and the economy while</w:t>
      </w:r>
      <w:r w:rsidR="003E779E">
        <w:rPr>
          <w:shd w:val="clear" w:color="auto" w:fill="FFFFFF"/>
        </w:rPr>
        <w:t xml:space="preserve"> the unions improve</w:t>
      </w:r>
      <w:r w:rsidR="00510A93">
        <w:rPr>
          <w:shd w:val="clear" w:color="auto" w:fill="FFFFFF"/>
        </w:rPr>
        <w:t>d</w:t>
      </w:r>
      <w:r w:rsidR="003E779E">
        <w:rPr>
          <w:shd w:val="clear" w:color="auto" w:fill="FFFFFF"/>
        </w:rPr>
        <w:t xml:space="preserve"> access to</w:t>
      </w:r>
      <w:r w:rsidR="00510A93">
        <w:rPr>
          <w:shd w:val="clear" w:color="auto" w:fill="FFFFFF"/>
        </w:rPr>
        <w:t xml:space="preserve"> training and learning for members by fostering a culture of learning</w:t>
      </w:r>
      <w:r w:rsidR="008C35E9">
        <w:rPr>
          <w:shd w:val="clear" w:color="auto" w:fill="FFFFFF"/>
        </w:rPr>
        <w:t xml:space="preserve"> </w:t>
      </w:r>
      <w:sdt>
        <w:sdtPr>
          <w:rPr>
            <w:shd w:val="clear" w:color="auto" w:fill="FFFFFF"/>
          </w:rPr>
          <w:id w:val="1488271677"/>
          <w:citation/>
        </w:sdtPr>
        <w:sdtContent>
          <w:r w:rsidR="008C35E9">
            <w:rPr>
              <w:shd w:val="clear" w:color="auto" w:fill="FFFFFF"/>
            </w:rPr>
            <w:fldChar w:fldCharType="begin"/>
          </w:r>
          <w:r w:rsidR="008C35E9">
            <w:rPr>
              <w:shd w:val="clear" w:color="auto" w:fill="FFFFFF"/>
            </w:rPr>
            <w:instrText xml:space="preserve"> CITATION TUC19 \l 2057 </w:instrText>
          </w:r>
          <w:r w:rsidR="008C35E9">
            <w:rPr>
              <w:shd w:val="clear" w:color="auto" w:fill="FFFFFF"/>
            </w:rPr>
            <w:fldChar w:fldCharType="separate"/>
          </w:r>
          <w:r w:rsidR="008C35E9" w:rsidRPr="008C35E9">
            <w:rPr>
              <w:noProof/>
              <w:shd w:val="clear" w:color="auto" w:fill="FFFFFF"/>
            </w:rPr>
            <w:t>(TUC, 2019)</w:t>
          </w:r>
          <w:r w:rsidR="008C35E9">
            <w:rPr>
              <w:shd w:val="clear" w:color="auto" w:fill="FFFFFF"/>
            </w:rPr>
            <w:fldChar w:fldCharType="end"/>
          </w:r>
        </w:sdtContent>
      </w:sdt>
      <w:r w:rsidR="00510A93">
        <w:rPr>
          <w:shd w:val="clear" w:color="auto" w:fill="FFFFFF"/>
        </w:rPr>
        <w:t xml:space="preserve">. Union learning representatives </w:t>
      </w:r>
      <w:r w:rsidR="008C35E9">
        <w:rPr>
          <w:shd w:val="clear" w:color="auto" w:fill="FFFFFF"/>
        </w:rPr>
        <w:t>are able to provide support and advice</w:t>
      </w:r>
      <w:r w:rsidR="0001392D">
        <w:rPr>
          <w:shd w:val="clear" w:color="auto" w:fill="FFFFFF"/>
        </w:rPr>
        <w:t>,</w:t>
      </w:r>
      <w:r w:rsidR="008C35E9">
        <w:rPr>
          <w:shd w:val="clear" w:color="auto" w:fill="FFFFFF"/>
        </w:rPr>
        <w:t xml:space="preserve"> raising awareness of the value of lifelong learning especially for those who may have had limited access to education in the past </w:t>
      </w:r>
      <w:sdt>
        <w:sdtPr>
          <w:rPr>
            <w:shd w:val="clear" w:color="auto" w:fill="FFFFFF"/>
          </w:rPr>
          <w:id w:val="1488271678"/>
          <w:citation/>
        </w:sdtPr>
        <w:sdtContent>
          <w:r w:rsidR="00E81E43">
            <w:rPr>
              <w:shd w:val="clear" w:color="auto" w:fill="FFFFFF"/>
            </w:rPr>
            <w:fldChar w:fldCharType="begin"/>
          </w:r>
          <w:r w:rsidR="00E81E43">
            <w:rPr>
              <w:shd w:val="clear" w:color="auto" w:fill="FFFFFF"/>
            </w:rPr>
            <w:instrText xml:space="preserve"> CITATION ACA13 \l 2057 </w:instrText>
          </w:r>
          <w:r w:rsidR="00E81E43">
            <w:rPr>
              <w:shd w:val="clear" w:color="auto" w:fill="FFFFFF"/>
            </w:rPr>
            <w:fldChar w:fldCharType="separate"/>
          </w:r>
          <w:r w:rsidR="00E81E43" w:rsidRPr="00E81E43">
            <w:rPr>
              <w:noProof/>
              <w:shd w:val="clear" w:color="auto" w:fill="FFFFFF"/>
            </w:rPr>
            <w:t>(ACAS, 2013)</w:t>
          </w:r>
          <w:r w:rsidR="00E81E43">
            <w:rPr>
              <w:shd w:val="clear" w:color="auto" w:fill="FFFFFF"/>
            </w:rPr>
            <w:fldChar w:fldCharType="end"/>
          </w:r>
        </w:sdtContent>
      </w:sdt>
      <w:r w:rsidR="008C35E9">
        <w:rPr>
          <w:shd w:val="clear" w:color="auto" w:fill="FFFFFF"/>
        </w:rPr>
        <w:t xml:space="preserve">.  </w:t>
      </w:r>
      <w:r w:rsidR="003E779E">
        <w:rPr>
          <w:shd w:val="clear" w:color="auto" w:fill="FFFFFF"/>
        </w:rPr>
        <w:t xml:space="preserve"> </w:t>
      </w:r>
    </w:p>
    <w:p w:rsidR="00E7380D" w:rsidRPr="008C35E9" w:rsidRDefault="00E7380D" w:rsidP="008C35E9">
      <w:pPr>
        <w:pStyle w:val="NormalWeb"/>
        <w:spacing w:before="0" w:beforeAutospacing="0"/>
        <w:rPr>
          <w:rFonts w:ascii="Segoe UI" w:hAnsi="Segoe UI" w:cs="Segoe UI"/>
          <w:color w:val="373A3C"/>
          <w:sz w:val="20"/>
          <w:szCs w:val="20"/>
        </w:rPr>
      </w:pPr>
    </w:p>
    <w:p w:rsidR="00E7380D" w:rsidRPr="00CD3367" w:rsidRDefault="00E7380D" w:rsidP="00E7380D">
      <w:pPr>
        <w:pStyle w:val="NoSpacing"/>
        <w:rPr>
          <w:b/>
          <w:color w:val="0070C0"/>
          <w:sz w:val="24"/>
          <w:szCs w:val="24"/>
          <w:u w:val="single"/>
        </w:rPr>
      </w:pPr>
      <w:r>
        <w:rPr>
          <w:b/>
          <w:color w:val="0070C0"/>
          <w:sz w:val="24"/>
          <w:szCs w:val="24"/>
          <w:u w:val="single"/>
        </w:rPr>
        <w:t>Question 3</w:t>
      </w:r>
    </w:p>
    <w:p w:rsidR="00E7380D" w:rsidRDefault="00E7380D" w:rsidP="00E7380D">
      <w:pPr>
        <w:pStyle w:val="NoSpacing"/>
        <w:rPr>
          <w:b/>
          <w:color w:val="0070C0"/>
          <w:sz w:val="24"/>
          <w:szCs w:val="24"/>
          <w:u w:val="single"/>
        </w:rPr>
      </w:pPr>
    </w:p>
    <w:p w:rsidR="00B02D81" w:rsidRDefault="004157DE" w:rsidP="00E7380D">
      <w:pPr>
        <w:pStyle w:val="NoSpacing"/>
        <w:rPr>
          <w:shd w:val="clear" w:color="auto" w:fill="FFFFFF"/>
        </w:rPr>
      </w:pPr>
      <w:r>
        <w:rPr>
          <w:shd w:val="clear" w:color="auto" w:fill="FFFFFF"/>
        </w:rPr>
        <w:t xml:space="preserve">Workforce planning </w:t>
      </w:r>
      <w:r w:rsidR="00043BC6">
        <w:rPr>
          <w:shd w:val="clear" w:color="auto" w:fill="FFFFFF"/>
        </w:rPr>
        <w:t>is essentially the process of ensuring an organisation has the correct number of people with the required sk</w:t>
      </w:r>
      <w:r w:rsidR="008C0C36">
        <w:rPr>
          <w:shd w:val="clear" w:color="auto" w:fill="FFFFFF"/>
        </w:rPr>
        <w:t>ill set in the correct place at</w:t>
      </w:r>
      <w:r w:rsidR="00043BC6">
        <w:rPr>
          <w:shd w:val="clear" w:color="auto" w:fill="FFFFFF"/>
        </w:rPr>
        <w:t xml:space="preserve"> the required</w:t>
      </w:r>
      <w:r w:rsidR="00D840F5">
        <w:rPr>
          <w:shd w:val="clear" w:color="auto" w:fill="FFFFFF"/>
        </w:rPr>
        <w:t xml:space="preserve"> time, for the correct salary with</w:t>
      </w:r>
      <w:r w:rsidR="00043BC6">
        <w:rPr>
          <w:shd w:val="clear" w:color="auto" w:fill="FFFFFF"/>
        </w:rPr>
        <w:t xml:space="preserve"> the correct contract to ensure goals and objectives, long and short term are achieved. Therefore when creating a workforce plan HR n</w:t>
      </w:r>
      <w:r w:rsidR="000B6D2C">
        <w:rPr>
          <w:shd w:val="clear" w:color="auto" w:fill="FFFFFF"/>
        </w:rPr>
        <w:t>eeds to understand the</w:t>
      </w:r>
      <w:r w:rsidR="00043BC6">
        <w:rPr>
          <w:shd w:val="clear" w:color="auto" w:fill="FFFFFF"/>
        </w:rPr>
        <w:t xml:space="preserve"> long term strategy of the organisation</w:t>
      </w:r>
      <w:r w:rsidR="002549E1">
        <w:rPr>
          <w:shd w:val="clear" w:color="auto" w:fill="FFFFFF"/>
        </w:rPr>
        <w:t>,</w:t>
      </w:r>
      <w:r w:rsidR="0065285D">
        <w:rPr>
          <w:shd w:val="clear" w:color="auto" w:fill="FFFFFF"/>
        </w:rPr>
        <w:t xml:space="preserve"> </w:t>
      </w:r>
      <w:r w:rsidR="002549E1">
        <w:rPr>
          <w:shd w:val="clear" w:color="auto" w:fill="FFFFFF"/>
        </w:rPr>
        <w:t>for examp</w:t>
      </w:r>
      <w:r w:rsidR="008C0C36">
        <w:rPr>
          <w:shd w:val="clear" w:color="auto" w:fill="FFFFFF"/>
        </w:rPr>
        <w:t>le growth plans or new projects</w:t>
      </w:r>
      <w:r w:rsidR="00E9703A">
        <w:rPr>
          <w:shd w:val="clear" w:color="auto" w:fill="FFFFFF"/>
        </w:rPr>
        <w:t xml:space="preserve"> that are in the pipeline. This </w:t>
      </w:r>
      <w:r w:rsidR="00D840F5">
        <w:rPr>
          <w:shd w:val="clear" w:color="auto" w:fill="FFFFFF"/>
        </w:rPr>
        <w:t>require</w:t>
      </w:r>
      <w:r w:rsidR="00E9703A">
        <w:rPr>
          <w:shd w:val="clear" w:color="auto" w:fill="FFFFFF"/>
        </w:rPr>
        <w:t>s</w:t>
      </w:r>
      <w:r w:rsidR="00D840F5">
        <w:rPr>
          <w:shd w:val="clear" w:color="auto" w:fill="FFFFFF"/>
        </w:rPr>
        <w:t xml:space="preserve"> input from all levels of management,</w:t>
      </w:r>
      <w:r w:rsidR="008C0C36">
        <w:rPr>
          <w:shd w:val="clear" w:color="auto" w:fill="FFFFFF"/>
        </w:rPr>
        <w:t xml:space="preserve"> </w:t>
      </w:r>
      <w:r w:rsidR="0065285D">
        <w:rPr>
          <w:shd w:val="clear" w:color="auto" w:fill="FFFFFF"/>
        </w:rPr>
        <w:t>to</w:t>
      </w:r>
      <w:r w:rsidR="00E9703A">
        <w:rPr>
          <w:shd w:val="clear" w:color="auto" w:fill="FFFFFF"/>
        </w:rPr>
        <w:t xml:space="preserve"> enable HR to </w:t>
      </w:r>
      <w:r w:rsidR="0065285D">
        <w:rPr>
          <w:shd w:val="clear" w:color="auto" w:fill="FFFFFF"/>
        </w:rPr>
        <w:t>understand f</w:t>
      </w:r>
      <w:r w:rsidR="002549E1">
        <w:rPr>
          <w:shd w:val="clear" w:color="auto" w:fill="FFFFFF"/>
        </w:rPr>
        <w:t>uture workforce needs whilst</w:t>
      </w:r>
      <w:r w:rsidR="0065285D">
        <w:rPr>
          <w:shd w:val="clear" w:color="auto" w:fill="FFFFFF"/>
        </w:rPr>
        <w:t xml:space="preserve"> assess</w:t>
      </w:r>
      <w:r w:rsidR="000B6D2C">
        <w:rPr>
          <w:shd w:val="clear" w:color="auto" w:fill="FFFFFF"/>
        </w:rPr>
        <w:t>ing</w:t>
      </w:r>
      <w:r w:rsidR="0065285D">
        <w:rPr>
          <w:shd w:val="clear" w:color="auto" w:fill="FFFFFF"/>
        </w:rPr>
        <w:t xml:space="preserve"> the current workforce</w:t>
      </w:r>
      <w:r w:rsidR="002549E1">
        <w:rPr>
          <w:shd w:val="clear" w:color="auto" w:fill="FFFFFF"/>
        </w:rPr>
        <w:t>,</w:t>
      </w:r>
      <w:r w:rsidR="00D840F5">
        <w:rPr>
          <w:shd w:val="clear" w:color="auto" w:fill="FFFFFF"/>
        </w:rPr>
        <w:t xml:space="preserve"> and ultimately</w:t>
      </w:r>
      <w:r w:rsidR="002549E1">
        <w:rPr>
          <w:shd w:val="clear" w:color="auto" w:fill="FFFFFF"/>
        </w:rPr>
        <w:t xml:space="preserve"> identifying gaps in the orga</w:t>
      </w:r>
      <w:r w:rsidR="000B6D2C">
        <w:rPr>
          <w:shd w:val="clear" w:color="auto" w:fill="FFFFFF"/>
        </w:rPr>
        <w:t>nisations labour requirements for</w:t>
      </w:r>
      <w:r w:rsidR="002549E1">
        <w:rPr>
          <w:shd w:val="clear" w:color="auto" w:fill="FFFFFF"/>
        </w:rPr>
        <w:t xml:space="preserve"> the future. </w:t>
      </w:r>
      <w:r w:rsidR="007F2929">
        <w:rPr>
          <w:shd w:val="clear" w:color="auto" w:fill="FFFFFF"/>
        </w:rPr>
        <w:t>HR can</w:t>
      </w:r>
      <w:r w:rsidR="008C0C36">
        <w:rPr>
          <w:shd w:val="clear" w:color="auto" w:fill="FFFFFF"/>
        </w:rPr>
        <w:t xml:space="preserve"> then</w:t>
      </w:r>
      <w:r w:rsidR="007F2929">
        <w:rPr>
          <w:shd w:val="clear" w:color="auto" w:fill="FFFFFF"/>
        </w:rPr>
        <w:t xml:space="preserve"> interpret the organisational strategy into a list of actions. </w:t>
      </w:r>
      <w:r w:rsidR="00E9703A">
        <w:rPr>
          <w:shd w:val="clear" w:color="auto" w:fill="FFFFFF"/>
        </w:rPr>
        <w:t xml:space="preserve">HR </w:t>
      </w:r>
      <w:r w:rsidR="002549E1">
        <w:rPr>
          <w:shd w:val="clear" w:color="auto" w:fill="FFFFFF"/>
        </w:rPr>
        <w:t>then work</w:t>
      </w:r>
      <w:r w:rsidR="00E9703A">
        <w:rPr>
          <w:shd w:val="clear" w:color="auto" w:fill="FFFFFF"/>
        </w:rPr>
        <w:t>s</w:t>
      </w:r>
      <w:r w:rsidR="002549E1">
        <w:rPr>
          <w:shd w:val="clear" w:color="auto" w:fill="FFFFFF"/>
        </w:rPr>
        <w:t xml:space="preserve"> on </w:t>
      </w:r>
      <w:r w:rsidR="006445FD">
        <w:rPr>
          <w:shd w:val="clear" w:color="auto" w:fill="FFFFFF"/>
        </w:rPr>
        <w:t xml:space="preserve">any </w:t>
      </w:r>
      <w:r w:rsidR="008C0C36">
        <w:rPr>
          <w:shd w:val="clear" w:color="auto" w:fill="FFFFFF"/>
        </w:rPr>
        <w:t>gaps</w:t>
      </w:r>
      <w:r w:rsidR="002549E1">
        <w:rPr>
          <w:shd w:val="clear" w:color="auto" w:fill="FFFFFF"/>
        </w:rPr>
        <w:t xml:space="preserve"> </w:t>
      </w:r>
      <w:r w:rsidR="006445FD">
        <w:rPr>
          <w:shd w:val="clear" w:color="auto" w:fill="FFFFFF"/>
        </w:rPr>
        <w:t>by assessing recruitment needs of the futu</w:t>
      </w:r>
      <w:r w:rsidR="008C0C36">
        <w:rPr>
          <w:shd w:val="clear" w:color="auto" w:fill="FFFFFF"/>
        </w:rPr>
        <w:t>re, anticipating possible</w:t>
      </w:r>
      <w:r w:rsidR="006445FD">
        <w:rPr>
          <w:shd w:val="clear" w:color="auto" w:fill="FFFFFF"/>
        </w:rPr>
        <w:t xml:space="preserve"> </w:t>
      </w:r>
      <w:r w:rsidR="008C0C36">
        <w:rPr>
          <w:shd w:val="clear" w:color="auto" w:fill="FFFFFF"/>
        </w:rPr>
        <w:t xml:space="preserve">redundancy or </w:t>
      </w:r>
      <w:proofErr w:type="gramStart"/>
      <w:r w:rsidR="008C0C36">
        <w:rPr>
          <w:shd w:val="clear" w:color="auto" w:fill="FFFFFF"/>
        </w:rPr>
        <w:t>create</w:t>
      </w:r>
      <w:proofErr w:type="gramEnd"/>
      <w:r w:rsidR="008C0C36">
        <w:rPr>
          <w:shd w:val="clear" w:color="auto" w:fill="FFFFFF"/>
        </w:rPr>
        <w:t xml:space="preserve"> plans for </w:t>
      </w:r>
      <w:r w:rsidR="006445FD">
        <w:rPr>
          <w:shd w:val="clear" w:color="auto" w:fill="FFFFFF"/>
        </w:rPr>
        <w:t>avoidance of redundancy, identifying possible</w:t>
      </w:r>
      <w:r w:rsidR="00515D26">
        <w:rPr>
          <w:shd w:val="clear" w:color="auto" w:fill="FFFFFF"/>
        </w:rPr>
        <w:t xml:space="preserve"> career progression</w:t>
      </w:r>
      <w:r w:rsidR="000B6D2C">
        <w:rPr>
          <w:shd w:val="clear" w:color="auto" w:fill="FFFFFF"/>
        </w:rPr>
        <w:t xml:space="preserve"> and</w:t>
      </w:r>
      <w:r w:rsidR="006445FD">
        <w:rPr>
          <w:shd w:val="clear" w:color="auto" w:fill="FFFFFF"/>
        </w:rPr>
        <w:t xml:space="preserve"> </w:t>
      </w:r>
      <w:r w:rsidR="007F2929">
        <w:rPr>
          <w:shd w:val="clear" w:color="auto" w:fill="FFFFFF"/>
        </w:rPr>
        <w:t>up skilling</w:t>
      </w:r>
      <w:r w:rsidR="006445FD">
        <w:rPr>
          <w:shd w:val="clear" w:color="auto" w:fill="FFFFFF"/>
        </w:rPr>
        <w:t xml:space="preserve"> through training, </w:t>
      </w:r>
      <w:r w:rsidR="000B6D2C">
        <w:rPr>
          <w:shd w:val="clear" w:color="auto" w:fill="FFFFFF"/>
        </w:rPr>
        <w:t>whilst</w:t>
      </w:r>
      <w:r w:rsidR="008C0C36">
        <w:rPr>
          <w:shd w:val="clear" w:color="auto" w:fill="FFFFFF"/>
        </w:rPr>
        <w:t xml:space="preserve"> keep</w:t>
      </w:r>
      <w:r w:rsidR="000B6D2C">
        <w:rPr>
          <w:shd w:val="clear" w:color="auto" w:fill="FFFFFF"/>
        </w:rPr>
        <w:t>ing</w:t>
      </w:r>
      <w:r w:rsidR="008C0C36">
        <w:rPr>
          <w:shd w:val="clear" w:color="auto" w:fill="FFFFFF"/>
        </w:rPr>
        <w:t xml:space="preserve"> staff cost</w:t>
      </w:r>
      <w:r w:rsidR="00E9703A">
        <w:rPr>
          <w:shd w:val="clear" w:color="auto" w:fill="FFFFFF"/>
        </w:rPr>
        <w:t>s</w:t>
      </w:r>
      <w:r w:rsidR="000B6D2C">
        <w:rPr>
          <w:shd w:val="clear" w:color="auto" w:fill="FFFFFF"/>
        </w:rPr>
        <w:t xml:space="preserve"> low,</w:t>
      </w:r>
      <w:r w:rsidR="008C0C36">
        <w:rPr>
          <w:shd w:val="clear" w:color="auto" w:fill="FFFFFF"/>
        </w:rPr>
        <w:t xml:space="preserve"> benchmarking salaries accordingly.</w:t>
      </w:r>
      <w:r w:rsidR="000B674A">
        <w:rPr>
          <w:shd w:val="clear" w:color="auto" w:fill="FFFFFF"/>
        </w:rPr>
        <w:t xml:space="preserve"> External factors su</w:t>
      </w:r>
      <w:r w:rsidR="000C4B80">
        <w:rPr>
          <w:shd w:val="clear" w:color="auto" w:fill="FFFFFF"/>
        </w:rPr>
        <w:t>ch as labour market trends are</w:t>
      </w:r>
      <w:r w:rsidR="000B674A">
        <w:rPr>
          <w:shd w:val="clear" w:color="auto" w:fill="FFFFFF"/>
        </w:rPr>
        <w:t xml:space="preserve"> also </w:t>
      </w:r>
      <w:r w:rsidR="000C4B80">
        <w:rPr>
          <w:shd w:val="clear" w:color="auto" w:fill="FFFFFF"/>
        </w:rPr>
        <w:t xml:space="preserve">an </w:t>
      </w:r>
      <w:r w:rsidR="000B674A">
        <w:rPr>
          <w:shd w:val="clear" w:color="auto" w:fill="FFFFFF"/>
        </w:rPr>
        <w:t>essential</w:t>
      </w:r>
      <w:r w:rsidR="000C4B80">
        <w:rPr>
          <w:shd w:val="clear" w:color="auto" w:fill="FFFFFF"/>
        </w:rPr>
        <w:t xml:space="preserve"> part of</w:t>
      </w:r>
      <w:r w:rsidR="000B674A">
        <w:rPr>
          <w:shd w:val="clear" w:color="auto" w:fill="FFFFFF"/>
        </w:rPr>
        <w:t xml:space="preserve"> information.</w:t>
      </w:r>
      <w:r w:rsidR="008C0C36">
        <w:rPr>
          <w:shd w:val="clear" w:color="auto" w:fill="FFFFFF"/>
        </w:rPr>
        <w:t xml:space="preserve"> </w:t>
      </w:r>
      <w:r w:rsidR="001129F3">
        <w:rPr>
          <w:shd w:val="clear" w:color="auto" w:fill="FFFFFF"/>
        </w:rPr>
        <w:t>E</w:t>
      </w:r>
      <w:r w:rsidR="00E80167">
        <w:rPr>
          <w:shd w:val="clear" w:color="auto" w:fill="FFFFFF"/>
        </w:rPr>
        <w:t xml:space="preserve">nsuring that the correct information is available and analysed to understand the issue of skill and people requirements is essential. </w:t>
      </w:r>
    </w:p>
    <w:p w:rsidR="007D5244" w:rsidRDefault="005925BA" w:rsidP="00E7380D">
      <w:pPr>
        <w:pStyle w:val="NoSpacing"/>
        <w:rPr>
          <w:shd w:val="clear" w:color="auto" w:fill="FFFFFF"/>
        </w:rPr>
      </w:pPr>
      <w:r>
        <w:rPr>
          <w:shd w:val="clear" w:color="auto" w:fill="FFFFFF"/>
        </w:rPr>
        <w:t xml:space="preserve">It is often only possible to accurately forecast a few years into the </w:t>
      </w:r>
      <w:r w:rsidR="00455054">
        <w:rPr>
          <w:shd w:val="clear" w:color="auto" w:fill="FFFFFF"/>
        </w:rPr>
        <w:t xml:space="preserve">future </w:t>
      </w:r>
      <w:r>
        <w:rPr>
          <w:shd w:val="clear" w:color="auto" w:fill="FFFFFF"/>
        </w:rPr>
        <w:t>due to changes and developments i</w:t>
      </w:r>
      <w:r w:rsidR="001129F3">
        <w:rPr>
          <w:shd w:val="clear" w:color="auto" w:fill="FFFFFF"/>
        </w:rPr>
        <w:t>n the environment and technological</w:t>
      </w:r>
      <w:r w:rsidR="00455054">
        <w:rPr>
          <w:shd w:val="clear" w:color="auto" w:fill="FFFFFF"/>
        </w:rPr>
        <w:t xml:space="preserve"> advances</w:t>
      </w:r>
      <w:r>
        <w:rPr>
          <w:shd w:val="clear" w:color="auto" w:fill="FFFFFF"/>
        </w:rPr>
        <w:t>. It is important for this reason</w:t>
      </w:r>
      <w:r w:rsidR="001129F3">
        <w:rPr>
          <w:shd w:val="clear" w:color="auto" w:fill="FFFFFF"/>
        </w:rPr>
        <w:t xml:space="preserve"> to regularly review the plan ensuring</w:t>
      </w:r>
      <w:r>
        <w:rPr>
          <w:shd w:val="clear" w:color="auto" w:fill="FFFFFF"/>
        </w:rPr>
        <w:t xml:space="preserve"> it remains fluid to the adaptation of the organisation. </w:t>
      </w:r>
      <w:r w:rsidR="00925ED4">
        <w:rPr>
          <w:shd w:val="clear" w:color="auto" w:fill="FFFFFF"/>
        </w:rPr>
        <w:t>Often scena</w:t>
      </w:r>
      <w:r w:rsidR="007D5244">
        <w:rPr>
          <w:shd w:val="clear" w:color="auto" w:fill="FFFFFF"/>
        </w:rPr>
        <w:t>rio planning is used to demonstrate</w:t>
      </w:r>
      <w:r w:rsidR="00925ED4">
        <w:rPr>
          <w:shd w:val="clear" w:color="auto" w:fill="FFFFFF"/>
        </w:rPr>
        <w:t xml:space="preserve"> v</w:t>
      </w:r>
      <w:r w:rsidR="001129F3">
        <w:rPr>
          <w:shd w:val="clear" w:color="auto" w:fill="FFFFFF"/>
        </w:rPr>
        <w:t>ariations of what the future requirements could look like, providing</w:t>
      </w:r>
      <w:r w:rsidR="007D5244">
        <w:rPr>
          <w:shd w:val="clear" w:color="auto" w:fill="FFFFFF"/>
        </w:rPr>
        <w:t xml:space="preserve"> a contingency plan, to help eliminate risk.</w:t>
      </w:r>
    </w:p>
    <w:p w:rsidR="001129F3" w:rsidRDefault="001129F3" w:rsidP="00E7380D">
      <w:pPr>
        <w:pStyle w:val="NoSpacing"/>
        <w:rPr>
          <w:shd w:val="clear" w:color="auto" w:fill="FFFFFF"/>
        </w:rPr>
      </w:pPr>
    </w:p>
    <w:p w:rsidR="001709F4" w:rsidRDefault="00D56B69" w:rsidP="00E7380D">
      <w:pPr>
        <w:pStyle w:val="NoSpacing"/>
        <w:rPr>
          <w:shd w:val="clear" w:color="auto" w:fill="FFFFFF"/>
        </w:rPr>
      </w:pPr>
      <w:r>
        <w:rPr>
          <w:shd w:val="clear" w:color="auto" w:fill="FFFFFF"/>
        </w:rPr>
        <w:t>The next stages are</w:t>
      </w:r>
      <w:r w:rsidR="007D5244">
        <w:rPr>
          <w:shd w:val="clear" w:color="auto" w:fill="FFFFFF"/>
        </w:rPr>
        <w:t xml:space="preserve"> forecasting future internal and ext</w:t>
      </w:r>
      <w:r>
        <w:rPr>
          <w:shd w:val="clear" w:color="auto" w:fill="FFFFFF"/>
        </w:rPr>
        <w:t>ernal supply of human resource. Firstly HR</w:t>
      </w:r>
      <w:r w:rsidR="001709F4">
        <w:rPr>
          <w:shd w:val="clear" w:color="auto" w:fill="FFFFFF"/>
        </w:rPr>
        <w:t>’s role will examine the supply of</w:t>
      </w:r>
      <w:r>
        <w:rPr>
          <w:shd w:val="clear" w:color="auto" w:fill="FFFFFF"/>
        </w:rPr>
        <w:t xml:space="preserve"> resources available</w:t>
      </w:r>
      <w:r w:rsidR="007E692C">
        <w:rPr>
          <w:shd w:val="clear" w:color="auto" w:fill="FFFFFF"/>
        </w:rPr>
        <w:t xml:space="preserve"> internally</w:t>
      </w:r>
      <w:r>
        <w:rPr>
          <w:shd w:val="clear" w:color="auto" w:fill="FFFFFF"/>
        </w:rPr>
        <w:t xml:space="preserve"> to fill the fut</w:t>
      </w:r>
      <w:r w:rsidR="007E692C">
        <w:rPr>
          <w:shd w:val="clear" w:color="auto" w:fill="FFFFFF"/>
        </w:rPr>
        <w:t xml:space="preserve">ure gap within the plan. There will be the requirement to evaluate the potential of plugging these </w:t>
      </w:r>
      <w:r w:rsidR="001709F4">
        <w:rPr>
          <w:shd w:val="clear" w:color="auto" w:fill="FFFFFF"/>
        </w:rPr>
        <w:t>gaps through up skilling and</w:t>
      </w:r>
      <w:r w:rsidR="007E692C">
        <w:rPr>
          <w:shd w:val="clear" w:color="auto" w:fill="FFFFFF"/>
        </w:rPr>
        <w:t xml:space="preserve"> training, career planning and talent management</w:t>
      </w:r>
      <w:r w:rsidR="00DD11C9">
        <w:rPr>
          <w:shd w:val="clear" w:color="auto" w:fill="FFFFFF"/>
        </w:rPr>
        <w:t>. A skills audit is a useful tool in the process</w:t>
      </w:r>
      <w:r w:rsidR="007E692C">
        <w:rPr>
          <w:shd w:val="clear" w:color="auto" w:fill="FFFFFF"/>
        </w:rPr>
        <w:t>. E</w:t>
      </w:r>
      <w:r>
        <w:rPr>
          <w:shd w:val="clear" w:color="auto" w:fill="FFFFFF"/>
        </w:rPr>
        <w:t>mployee turnover rates and natural attrition</w:t>
      </w:r>
      <w:r w:rsidR="001E0E28">
        <w:rPr>
          <w:shd w:val="clear" w:color="auto" w:fill="FFFFFF"/>
        </w:rPr>
        <w:t xml:space="preserve"> information will be assed</w:t>
      </w:r>
      <w:r w:rsidR="00DD11C9">
        <w:rPr>
          <w:shd w:val="clear" w:color="auto" w:fill="FFFFFF"/>
        </w:rPr>
        <w:t xml:space="preserve"> possibly with the use of exit </w:t>
      </w:r>
      <w:r w:rsidR="00EC7D1E">
        <w:rPr>
          <w:shd w:val="clear" w:color="auto" w:fill="FFFFFF"/>
        </w:rPr>
        <w:t>interviews</w:t>
      </w:r>
      <w:r w:rsidR="00DD11C9">
        <w:rPr>
          <w:shd w:val="clear" w:color="auto" w:fill="FFFFFF"/>
        </w:rPr>
        <w:t xml:space="preserve"> or attitude </w:t>
      </w:r>
      <w:r w:rsidR="00EC7D1E">
        <w:rPr>
          <w:shd w:val="clear" w:color="auto" w:fill="FFFFFF"/>
        </w:rPr>
        <w:t>questionnaires</w:t>
      </w:r>
      <w:r w:rsidR="00225CBB">
        <w:rPr>
          <w:shd w:val="clear" w:color="auto" w:fill="FFFFFF"/>
        </w:rPr>
        <w:t>, these topics are discussed in more detail later in this paper</w:t>
      </w:r>
      <w:r w:rsidR="00EC7D1E">
        <w:rPr>
          <w:shd w:val="clear" w:color="auto" w:fill="FFFFFF"/>
        </w:rPr>
        <w:t>.  T</w:t>
      </w:r>
      <w:r w:rsidR="007E692C">
        <w:rPr>
          <w:shd w:val="clear" w:color="auto" w:fill="FFFFFF"/>
        </w:rPr>
        <w:t>ools</w:t>
      </w:r>
      <w:r w:rsidR="001129F3">
        <w:rPr>
          <w:shd w:val="clear" w:color="auto" w:fill="FFFFFF"/>
        </w:rPr>
        <w:t xml:space="preserve"> such as retention planning, </w:t>
      </w:r>
      <w:r w:rsidR="007E692C">
        <w:rPr>
          <w:shd w:val="clear" w:color="auto" w:fill="FFFFFF"/>
        </w:rPr>
        <w:t>flexible working plans and polices may need to be reviewed to improve these rates</w:t>
      </w:r>
      <w:r w:rsidR="00DD11C9">
        <w:rPr>
          <w:shd w:val="clear" w:color="auto" w:fill="FFFFFF"/>
        </w:rPr>
        <w:t xml:space="preserve"> </w:t>
      </w:r>
      <w:sdt>
        <w:sdtPr>
          <w:rPr>
            <w:shd w:val="clear" w:color="auto" w:fill="FFFFFF"/>
          </w:rPr>
          <w:id w:val="109960446"/>
          <w:citation/>
        </w:sdtPr>
        <w:sdtContent>
          <w:r w:rsidR="00AC531D">
            <w:rPr>
              <w:shd w:val="clear" w:color="auto" w:fill="FFFFFF"/>
            </w:rPr>
            <w:fldChar w:fldCharType="begin"/>
          </w:r>
          <w:r w:rsidR="00DD11C9">
            <w:rPr>
              <w:shd w:val="clear" w:color="auto" w:fill="FFFFFF"/>
            </w:rPr>
            <w:instrText xml:space="preserve"> CITATION CIP189 \l 2057 </w:instrText>
          </w:r>
          <w:r w:rsidR="00AC531D">
            <w:rPr>
              <w:shd w:val="clear" w:color="auto" w:fill="FFFFFF"/>
            </w:rPr>
            <w:fldChar w:fldCharType="separate"/>
          </w:r>
          <w:r w:rsidR="00DD11C9" w:rsidRPr="00DD11C9">
            <w:rPr>
              <w:noProof/>
              <w:shd w:val="clear" w:color="auto" w:fill="FFFFFF"/>
            </w:rPr>
            <w:t>(CIPD, 2018)</w:t>
          </w:r>
          <w:r w:rsidR="00AC531D">
            <w:rPr>
              <w:shd w:val="clear" w:color="auto" w:fill="FFFFFF"/>
            </w:rPr>
            <w:fldChar w:fldCharType="end"/>
          </w:r>
        </w:sdtContent>
      </w:sdt>
      <w:r>
        <w:rPr>
          <w:shd w:val="clear" w:color="auto" w:fill="FFFFFF"/>
        </w:rPr>
        <w:t xml:space="preserve">. </w:t>
      </w:r>
    </w:p>
    <w:p w:rsidR="00515D26" w:rsidRDefault="001709F4" w:rsidP="00E7380D">
      <w:pPr>
        <w:pStyle w:val="NoSpacing"/>
        <w:rPr>
          <w:shd w:val="clear" w:color="auto" w:fill="FFFFFF"/>
        </w:rPr>
      </w:pPr>
      <w:r>
        <w:rPr>
          <w:shd w:val="clear" w:color="auto" w:fill="FFFFFF"/>
        </w:rPr>
        <w:t>Having reviewed internal</w:t>
      </w:r>
      <w:r w:rsidR="00365F4D">
        <w:rPr>
          <w:shd w:val="clear" w:color="auto" w:fill="FFFFFF"/>
        </w:rPr>
        <w:t xml:space="preserve"> supply of resource against the forecast</w:t>
      </w:r>
      <w:r>
        <w:rPr>
          <w:shd w:val="clear" w:color="auto" w:fill="FFFFFF"/>
        </w:rPr>
        <w:t xml:space="preserve"> there should be a clear plan</w:t>
      </w:r>
      <w:r w:rsidR="00365F4D">
        <w:rPr>
          <w:shd w:val="clear" w:color="auto" w:fill="FFFFFF"/>
        </w:rPr>
        <w:t xml:space="preserve"> of the gaps and the requirements to fill these through recruitment and selection pro</w:t>
      </w:r>
      <w:r w:rsidR="001129F3">
        <w:rPr>
          <w:shd w:val="clear" w:color="auto" w:fill="FFFFFF"/>
        </w:rPr>
        <w:t>cesses with</w:t>
      </w:r>
      <w:r w:rsidR="00F8060C">
        <w:rPr>
          <w:shd w:val="clear" w:color="auto" w:fill="FFFFFF"/>
        </w:rPr>
        <w:t xml:space="preserve"> external people</w:t>
      </w:r>
      <w:r w:rsidR="00365F4D">
        <w:rPr>
          <w:shd w:val="clear" w:color="auto" w:fill="FFFFFF"/>
        </w:rPr>
        <w:t xml:space="preserve"> </w:t>
      </w:r>
      <w:sdt>
        <w:sdtPr>
          <w:rPr>
            <w:shd w:val="clear" w:color="auto" w:fill="FFFFFF"/>
          </w:rPr>
          <w:id w:val="109960445"/>
          <w:citation/>
        </w:sdtPr>
        <w:sdtContent>
          <w:r w:rsidR="00AC531D">
            <w:rPr>
              <w:shd w:val="clear" w:color="auto" w:fill="FFFFFF"/>
            </w:rPr>
            <w:fldChar w:fldCharType="begin"/>
          </w:r>
          <w:r w:rsidR="00525204">
            <w:rPr>
              <w:shd w:val="clear" w:color="auto" w:fill="FFFFFF"/>
            </w:rPr>
            <w:instrText xml:space="preserve"> CITATION Tay191 \l 2057  </w:instrText>
          </w:r>
          <w:r w:rsidR="00AC531D">
            <w:rPr>
              <w:shd w:val="clear" w:color="auto" w:fill="FFFFFF"/>
            </w:rPr>
            <w:fldChar w:fldCharType="separate"/>
          </w:r>
          <w:r w:rsidR="00525204" w:rsidRPr="00525204">
            <w:rPr>
              <w:noProof/>
              <w:shd w:val="clear" w:color="auto" w:fill="FFFFFF"/>
            </w:rPr>
            <w:t>(Taylor, 2019a)</w:t>
          </w:r>
          <w:r w:rsidR="00AC531D">
            <w:rPr>
              <w:shd w:val="clear" w:color="auto" w:fill="FFFFFF"/>
            </w:rPr>
            <w:fldChar w:fldCharType="end"/>
          </w:r>
        </w:sdtContent>
      </w:sdt>
      <w:r w:rsidR="00365F4D">
        <w:rPr>
          <w:shd w:val="clear" w:color="auto" w:fill="FFFFFF"/>
        </w:rPr>
        <w:t xml:space="preserve">. </w:t>
      </w:r>
      <w:r w:rsidR="00F8060C">
        <w:rPr>
          <w:shd w:val="clear" w:color="auto" w:fill="FFFFFF"/>
        </w:rPr>
        <w:t>This process will be</w:t>
      </w:r>
      <w:r w:rsidR="001129F3">
        <w:rPr>
          <w:shd w:val="clear" w:color="auto" w:fill="FFFFFF"/>
        </w:rPr>
        <w:t>nefit from the understanding of</w:t>
      </w:r>
      <w:r w:rsidR="00F8060C">
        <w:rPr>
          <w:shd w:val="clear" w:color="auto" w:fill="FFFFFF"/>
        </w:rPr>
        <w:t xml:space="preserve"> previously discuss</w:t>
      </w:r>
      <w:r w:rsidR="00EC7D1E">
        <w:rPr>
          <w:shd w:val="clear" w:color="auto" w:fill="FFFFFF"/>
        </w:rPr>
        <w:t>ed</w:t>
      </w:r>
      <w:r w:rsidR="001129F3">
        <w:rPr>
          <w:shd w:val="clear" w:color="auto" w:fill="FFFFFF"/>
        </w:rPr>
        <w:t xml:space="preserve"> topic, labour market trends</w:t>
      </w:r>
      <w:r w:rsidR="00AE7D5E">
        <w:rPr>
          <w:shd w:val="clear" w:color="auto" w:fill="FFFFFF"/>
        </w:rPr>
        <w:t>,</w:t>
      </w:r>
      <w:r w:rsidR="001129F3">
        <w:rPr>
          <w:shd w:val="clear" w:color="auto" w:fill="FFFFFF"/>
        </w:rPr>
        <w:t xml:space="preserve"> along with</w:t>
      </w:r>
      <w:r w:rsidR="00EC7D1E">
        <w:rPr>
          <w:shd w:val="clear" w:color="auto" w:fill="FFFFFF"/>
        </w:rPr>
        <w:t xml:space="preserve"> factors such as location, education output, completion, transport links and other general demographical information such as age and death rate</w:t>
      </w:r>
      <w:r w:rsidR="008725DF">
        <w:rPr>
          <w:shd w:val="clear" w:color="auto" w:fill="FFFFFF"/>
        </w:rPr>
        <w:t xml:space="preserve"> </w:t>
      </w:r>
      <w:sdt>
        <w:sdtPr>
          <w:rPr>
            <w:shd w:val="clear" w:color="auto" w:fill="FFFFFF"/>
          </w:rPr>
          <w:id w:val="109960447"/>
          <w:citation/>
        </w:sdtPr>
        <w:sdtContent>
          <w:r w:rsidR="00AC531D">
            <w:rPr>
              <w:shd w:val="clear" w:color="auto" w:fill="FFFFFF"/>
            </w:rPr>
            <w:fldChar w:fldCharType="begin"/>
          </w:r>
          <w:r w:rsidR="008725DF">
            <w:rPr>
              <w:shd w:val="clear" w:color="auto" w:fill="FFFFFF"/>
            </w:rPr>
            <w:instrText xml:space="preserve"> CITATION Off19 \l 2057 </w:instrText>
          </w:r>
          <w:r w:rsidR="00AC531D">
            <w:rPr>
              <w:shd w:val="clear" w:color="auto" w:fill="FFFFFF"/>
            </w:rPr>
            <w:fldChar w:fldCharType="separate"/>
          </w:r>
          <w:r w:rsidR="008725DF" w:rsidRPr="008725DF">
            <w:rPr>
              <w:noProof/>
              <w:shd w:val="clear" w:color="auto" w:fill="FFFFFF"/>
            </w:rPr>
            <w:t>(Office for National Statistics, 2019)</w:t>
          </w:r>
          <w:r w:rsidR="00AC531D">
            <w:rPr>
              <w:shd w:val="clear" w:color="auto" w:fill="FFFFFF"/>
            </w:rPr>
            <w:fldChar w:fldCharType="end"/>
          </w:r>
        </w:sdtContent>
      </w:sdt>
      <w:r w:rsidR="00EC7D1E">
        <w:rPr>
          <w:shd w:val="clear" w:color="auto" w:fill="FFFFFF"/>
        </w:rPr>
        <w:t xml:space="preserve">. </w:t>
      </w:r>
    </w:p>
    <w:p w:rsidR="007D1A4B" w:rsidRPr="007D1A4B" w:rsidRDefault="007D1A4B" w:rsidP="00E7380D">
      <w:pPr>
        <w:pStyle w:val="NoSpacing"/>
        <w:rPr>
          <w:color w:val="0070C0"/>
        </w:rPr>
      </w:pPr>
    </w:p>
    <w:p w:rsidR="00E7380D" w:rsidRPr="00CD3367" w:rsidRDefault="00E7380D" w:rsidP="00E7380D">
      <w:pPr>
        <w:pStyle w:val="NoSpacing"/>
        <w:rPr>
          <w:b/>
          <w:color w:val="0070C0"/>
          <w:sz w:val="24"/>
          <w:szCs w:val="24"/>
          <w:u w:val="single"/>
        </w:rPr>
      </w:pPr>
      <w:proofErr w:type="gramStart"/>
      <w:r>
        <w:rPr>
          <w:b/>
          <w:color w:val="0070C0"/>
          <w:sz w:val="24"/>
          <w:szCs w:val="24"/>
          <w:u w:val="single"/>
        </w:rPr>
        <w:t>Question 4</w:t>
      </w:r>
      <w:r w:rsidR="00EE574B">
        <w:rPr>
          <w:b/>
          <w:color w:val="0070C0"/>
          <w:sz w:val="24"/>
          <w:szCs w:val="24"/>
          <w:u w:val="single"/>
        </w:rPr>
        <w:t xml:space="preserve"> </w:t>
      </w:r>
      <w:r w:rsidR="00377CEE">
        <w:rPr>
          <w:b/>
          <w:color w:val="0070C0"/>
          <w:sz w:val="24"/>
          <w:szCs w:val="24"/>
          <w:u w:val="single"/>
        </w:rPr>
        <w:t>– Attachment via email.</w:t>
      </w:r>
      <w:proofErr w:type="gramEnd"/>
    </w:p>
    <w:p w:rsidR="00E7380D" w:rsidRDefault="00E7380D" w:rsidP="00E7380D">
      <w:pPr>
        <w:pStyle w:val="NoSpacing"/>
        <w:rPr>
          <w:b/>
          <w:color w:val="0070C0"/>
          <w:sz w:val="24"/>
          <w:szCs w:val="24"/>
          <w:u w:val="single"/>
        </w:rPr>
      </w:pPr>
    </w:p>
    <w:p w:rsidR="00E7380D" w:rsidRDefault="00E7380D" w:rsidP="00E7380D">
      <w:pPr>
        <w:pStyle w:val="NoSpacing"/>
        <w:rPr>
          <w:b/>
          <w:color w:val="0070C0"/>
          <w:sz w:val="24"/>
          <w:szCs w:val="24"/>
          <w:u w:val="single"/>
        </w:rPr>
      </w:pPr>
      <w:r>
        <w:rPr>
          <w:b/>
          <w:color w:val="0070C0"/>
          <w:sz w:val="24"/>
          <w:szCs w:val="24"/>
          <w:u w:val="single"/>
        </w:rPr>
        <w:t>Question 5</w:t>
      </w:r>
    </w:p>
    <w:p w:rsidR="009A15EC" w:rsidRDefault="009A15EC" w:rsidP="00E7380D">
      <w:pPr>
        <w:pStyle w:val="NoSpacing"/>
        <w:rPr>
          <w:b/>
          <w:color w:val="0070C0"/>
          <w:sz w:val="24"/>
          <w:szCs w:val="24"/>
          <w:u w:val="single"/>
        </w:rPr>
      </w:pPr>
    </w:p>
    <w:p w:rsidR="00D000E2" w:rsidRDefault="00F46938" w:rsidP="00E7380D">
      <w:pPr>
        <w:pStyle w:val="NoSpacing"/>
        <w:rPr>
          <w:shd w:val="clear" w:color="auto" w:fill="FFFFFF"/>
        </w:rPr>
      </w:pPr>
      <w:r>
        <w:rPr>
          <w:shd w:val="clear" w:color="auto" w:fill="FFFFFF"/>
        </w:rPr>
        <w:t>When an organisation has a vacancy a process i</w:t>
      </w:r>
      <w:r w:rsidR="00F80CD5">
        <w:rPr>
          <w:shd w:val="clear" w:color="auto" w:fill="FFFFFF"/>
        </w:rPr>
        <w:t>s followed to meet the objective</w:t>
      </w:r>
      <w:r>
        <w:rPr>
          <w:shd w:val="clear" w:color="auto" w:fill="FFFFFF"/>
        </w:rPr>
        <w:t xml:space="preserve"> of finding the correct person, with the correct skills at a time when they are required. The process has a number </w:t>
      </w:r>
      <w:r w:rsidR="00657989">
        <w:rPr>
          <w:shd w:val="clear" w:color="auto" w:fill="FFFFFF"/>
        </w:rPr>
        <w:t>of parts and all must adhere to the employment laws gover</w:t>
      </w:r>
      <w:r w:rsidR="00D000E2">
        <w:rPr>
          <w:shd w:val="clear" w:color="auto" w:fill="FFFFFF"/>
        </w:rPr>
        <w:t xml:space="preserve">ning recruitment and selection. </w:t>
      </w:r>
    </w:p>
    <w:p w:rsidR="00D000E2" w:rsidRDefault="00D000E2" w:rsidP="00E7380D">
      <w:pPr>
        <w:pStyle w:val="NoSpacing"/>
        <w:rPr>
          <w:shd w:val="clear" w:color="auto" w:fill="FFFFFF"/>
        </w:rPr>
      </w:pPr>
    </w:p>
    <w:p w:rsidR="00D000E2" w:rsidRDefault="00D000E2" w:rsidP="00E7380D">
      <w:pPr>
        <w:pStyle w:val="NoSpacing"/>
        <w:rPr>
          <w:shd w:val="clear" w:color="auto" w:fill="FFFFFF"/>
        </w:rPr>
      </w:pPr>
      <w:r>
        <w:rPr>
          <w:shd w:val="clear" w:color="auto" w:fill="FFFFFF"/>
        </w:rPr>
        <w:t>Organisations have a responsibility to ensure that no unlawful discri</w:t>
      </w:r>
      <w:r w:rsidR="009362FA">
        <w:rPr>
          <w:shd w:val="clear" w:color="auto" w:fill="FFFFFF"/>
        </w:rPr>
        <w:t>mination takes place at any point</w:t>
      </w:r>
      <w:r>
        <w:rPr>
          <w:shd w:val="clear" w:color="auto" w:fill="FFFFFF"/>
        </w:rPr>
        <w:t xml:space="preserve"> of </w:t>
      </w:r>
      <w:r w:rsidR="006753C6">
        <w:rPr>
          <w:shd w:val="clear" w:color="auto" w:fill="FFFFFF"/>
        </w:rPr>
        <w:t>the recruitment</w:t>
      </w:r>
      <w:r>
        <w:rPr>
          <w:shd w:val="clear" w:color="auto" w:fill="FFFFFF"/>
        </w:rPr>
        <w:t xml:space="preserve"> process</w:t>
      </w:r>
      <w:r w:rsidR="006753C6">
        <w:rPr>
          <w:shd w:val="clear" w:color="auto" w:fill="FFFFFF"/>
        </w:rPr>
        <w:t xml:space="preserve"> </w:t>
      </w:r>
      <w:sdt>
        <w:sdtPr>
          <w:rPr>
            <w:shd w:val="clear" w:color="auto" w:fill="FFFFFF"/>
          </w:rPr>
          <w:id w:val="5505510"/>
          <w:citation/>
        </w:sdtPr>
        <w:sdtContent>
          <w:r w:rsidR="00AC531D">
            <w:rPr>
              <w:shd w:val="clear" w:color="auto" w:fill="FFFFFF"/>
            </w:rPr>
            <w:fldChar w:fldCharType="begin"/>
          </w:r>
          <w:r w:rsidR="00B5650A">
            <w:rPr>
              <w:shd w:val="clear" w:color="auto" w:fill="FFFFFF"/>
            </w:rPr>
            <w:instrText xml:space="preserve"> CITATION ACA191 \l 2057  </w:instrText>
          </w:r>
          <w:r w:rsidR="00AC531D">
            <w:rPr>
              <w:shd w:val="clear" w:color="auto" w:fill="FFFFFF"/>
            </w:rPr>
            <w:fldChar w:fldCharType="separate"/>
          </w:r>
          <w:r w:rsidR="00B5650A" w:rsidRPr="00B5650A">
            <w:rPr>
              <w:noProof/>
              <w:shd w:val="clear" w:color="auto" w:fill="FFFFFF"/>
            </w:rPr>
            <w:t>(ACAS, 2019d)</w:t>
          </w:r>
          <w:r w:rsidR="00AC531D">
            <w:rPr>
              <w:shd w:val="clear" w:color="auto" w:fill="FFFFFF"/>
            </w:rPr>
            <w:fldChar w:fldCharType="end"/>
          </w:r>
        </w:sdtContent>
      </w:sdt>
      <w:r>
        <w:rPr>
          <w:shd w:val="clear" w:color="auto" w:fill="FFFFFF"/>
        </w:rPr>
        <w:t xml:space="preserve">. </w:t>
      </w:r>
      <w:r w:rsidR="00B26FB4">
        <w:rPr>
          <w:shd w:val="clear" w:color="auto" w:fill="FFFFFF"/>
        </w:rPr>
        <w:t>Under the Equality Act 2010 i</w:t>
      </w:r>
      <w:r w:rsidR="004F0B62">
        <w:rPr>
          <w:shd w:val="clear" w:color="auto" w:fill="FFFFFF"/>
        </w:rPr>
        <w:t xml:space="preserve">t is against the law to treat </w:t>
      </w:r>
      <w:r w:rsidR="004F0B62">
        <w:rPr>
          <w:shd w:val="clear" w:color="auto" w:fill="FFFFFF"/>
        </w:rPr>
        <w:lastRenderedPageBreak/>
        <w:t>individuals</w:t>
      </w:r>
      <w:r w:rsidR="00B26FB4">
        <w:rPr>
          <w:shd w:val="clear" w:color="auto" w:fill="FFFFFF"/>
        </w:rPr>
        <w:t xml:space="preserve"> less favourably due to protected</w:t>
      </w:r>
      <w:r w:rsidR="004F0B62">
        <w:rPr>
          <w:shd w:val="clear" w:color="auto" w:fill="FFFFFF"/>
        </w:rPr>
        <w:t xml:space="preserve"> characteristics. </w:t>
      </w:r>
      <w:r>
        <w:rPr>
          <w:shd w:val="clear" w:color="auto" w:fill="FFFFFF"/>
        </w:rPr>
        <w:t xml:space="preserve">Discrimination can occur </w:t>
      </w:r>
      <w:r w:rsidR="00F80CD5">
        <w:rPr>
          <w:shd w:val="clear" w:color="auto" w:fill="FFFFFF"/>
        </w:rPr>
        <w:t xml:space="preserve">by not hiring someone </w:t>
      </w:r>
      <w:r>
        <w:rPr>
          <w:shd w:val="clear" w:color="auto" w:fill="FFFFFF"/>
        </w:rPr>
        <w:t>on the grounds of</w:t>
      </w:r>
      <w:r w:rsidR="00B36A1E">
        <w:rPr>
          <w:shd w:val="clear" w:color="auto" w:fill="FFFFFF"/>
        </w:rPr>
        <w:t>;</w:t>
      </w:r>
      <w:r>
        <w:rPr>
          <w:shd w:val="clear" w:color="auto" w:fill="FFFFFF"/>
        </w:rPr>
        <w:t xml:space="preserve"> </w:t>
      </w:r>
    </w:p>
    <w:p w:rsidR="00D000E2" w:rsidRDefault="00D000E2" w:rsidP="00D000E2">
      <w:pPr>
        <w:pStyle w:val="NoSpacing"/>
        <w:numPr>
          <w:ilvl w:val="0"/>
          <w:numId w:val="7"/>
        </w:numPr>
        <w:rPr>
          <w:shd w:val="clear" w:color="auto" w:fill="FFFFFF"/>
        </w:rPr>
      </w:pPr>
      <w:r>
        <w:rPr>
          <w:shd w:val="clear" w:color="auto" w:fill="FFFFFF"/>
        </w:rPr>
        <w:t>Disability</w:t>
      </w:r>
    </w:p>
    <w:p w:rsidR="00D000E2" w:rsidRDefault="00D000E2" w:rsidP="00D000E2">
      <w:pPr>
        <w:pStyle w:val="NoSpacing"/>
        <w:numPr>
          <w:ilvl w:val="0"/>
          <w:numId w:val="7"/>
        </w:numPr>
        <w:rPr>
          <w:shd w:val="clear" w:color="auto" w:fill="FFFFFF"/>
        </w:rPr>
      </w:pPr>
      <w:r>
        <w:rPr>
          <w:shd w:val="clear" w:color="auto" w:fill="FFFFFF"/>
        </w:rPr>
        <w:t>Age</w:t>
      </w:r>
    </w:p>
    <w:p w:rsidR="00D000E2" w:rsidRDefault="00D000E2" w:rsidP="00D000E2">
      <w:pPr>
        <w:pStyle w:val="NoSpacing"/>
        <w:numPr>
          <w:ilvl w:val="0"/>
          <w:numId w:val="7"/>
        </w:numPr>
        <w:rPr>
          <w:shd w:val="clear" w:color="auto" w:fill="FFFFFF"/>
        </w:rPr>
      </w:pPr>
      <w:r>
        <w:rPr>
          <w:shd w:val="clear" w:color="auto" w:fill="FFFFFF"/>
        </w:rPr>
        <w:t xml:space="preserve">Gender reassignment </w:t>
      </w:r>
    </w:p>
    <w:p w:rsidR="00D000E2" w:rsidRDefault="00D000E2" w:rsidP="00D000E2">
      <w:pPr>
        <w:pStyle w:val="NoSpacing"/>
        <w:numPr>
          <w:ilvl w:val="0"/>
          <w:numId w:val="7"/>
        </w:numPr>
        <w:rPr>
          <w:shd w:val="clear" w:color="auto" w:fill="FFFFFF"/>
        </w:rPr>
      </w:pPr>
      <w:r>
        <w:rPr>
          <w:shd w:val="clear" w:color="auto" w:fill="FFFFFF"/>
        </w:rPr>
        <w:t xml:space="preserve">Marriage and civil partnership </w:t>
      </w:r>
    </w:p>
    <w:p w:rsidR="00D000E2" w:rsidRPr="00D000E2" w:rsidRDefault="00D000E2" w:rsidP="00D000E2">
      <w:pPr>
        <w:pStyle w:val="NoSpacing"/>
        <w:numPr>
          <w:ilvl w:val="0"/>
          <w:numId w:val="7"/>
        </w:numPr>
        <w:rPr>
          <w:shd w:val="clear" w:color="auto" w:fill="FFFFFF"/>
        </w:rPr>
      </w:pPr>
      <w:r>
        <w:rPr>
          <w:shd w:val="clear" w:color="auto" w:fill="FFFFFF"/>
        </w:rPr>
        <w:t>Maternity or p</w:t>
      </w:r>
      <w:r w:rsidRPr="00D000E2">
        <w:rPr>
          <w:shd w:val="clear" w:color="auto" w:fill="FFFFFF"/>
        </w:rPr>
        <w:t xml:space="preserve">regnancy </w:t>
      </w:r>
    </w:p>
    <w:p w:rsidR="00D000E2" w:rsidRDefault="00D000E2" w:rsidP="00D000E2">
      <w:pPr>
        <w:pStyle w:val="NoSpacing"/>
        <w:numPr>
          <w:ilvl w:val="0"/>
          <w:numId w:val="7"/>
        </w:numPr>
        <w:rPr>
          <w:shd w:val="clear" w:color="auto" w:fill="FFFFFF"/>
        </w:rPr>
      </w:pPr>
      <w:r>
        <w:rPr>
          <w:shd w:val="clear" w:color="auto" w:fill="FFFFFF"/>
        </w:rPr>
        <w:t xml:space="preserve">Race </w:t>
      </w:r>
    </w:p>
    <w:p w:rsidR="00D000E2" w:rsidRDefault="00D000E2" w:rsidP="00D000E2">
      <w:pPr>
        <w:pStyle w:val="NoSpacing"/>
        <w:numPr>
          <w:ilvl w:val="0"/>
          <w:numId w:val="7"/>
        </w:numPr>
        <w:rPr>
          <w:shd w:val="clear" w:color="auto" w:fill="FFFFFF"/>
        </w:rPr>
      </w:pPr>
      <w:r>
        <w:rPr>
          <w:shd w:val="clear" w:color="auto" w:fill="FFFFFF"/>
        </w:rPr>
        <w:t>Religion or belief</w:t>
      </w:r>
    </w:p>
    <w:p w:rsidR="00D000E2" w:rsidRDefault="00D000E2" w:rsidP="00D000E2">
      <w:pPr>
        <w:pStyle w:val="NoSpacing"/>
        <w:numPr>
          <w:ilvl w:val="0"/>
          <w:numId w:val="7"/>
        </w:numPr>
        <w:rPr>
          <w:shd w:val="clear" w:color="auto" w:fill="FFFFFF"/>
        </w:rPr>
      </w:pPr>
      <w:r>
        <w:rPr>
          <w:shd w:val="clear" w:color="auto" w:fill="FFFFFF"/>
        </w:rPr>
        <w:t xml:space="preserve">Sex  </w:t>
      </w:r>
    </w:p>
    <w:p w:rsidR="007F5BB1" w:rsidRDefault="00D000E2" w:rsidP="00D000E2">
      <w:pPr>
        <w:pStyle w:val="NoSpacing"/>
        <w:numPr>
          <w:ilvl w:val="0"/>
          <w:numId w:val="7"/>
        </w:numPr>
        <w:rPr>
          <w:shd w:val="clear" w:color="auto" w:fill="FFFFFF"/>
        </w:rPr>
      </w:pPr>
      <w:r>
        <w:rPr>
          <w:shd w:val="clear" w:color="auto" w:fill="FFFFFF"/>
        </w:rPr>
        <w:t xml:space="preserve">Sexual orientation </w:t>
      </w:r>
    </w:p>
    <w:p w:rsidR="00F81EC8" w:rsidRDefault="007F5BB1" w:rsidP="007F5BB1">
      <w:pPr>
        <w:pStyle w:val="NoSpacing"/>
      </w:pPr>
      <w:r>
        <w:rPr>
          <w:shd w:val="clear" w:color="auto" w:fill="FFFFFF"/>
        </w:rPr>
        <w:t>It is therefore imp</w:t>
      </w:r>
      <w:r w:rsidR="004F0B62">
        <w:rPr>
          <w:shd w:val="clear" w:color="auto" w:fill="FFFFFF"/>
        </w:rPr>
        <w:t>ortant when advertising that organisations do not state that they are</w:t>
      </w:r>
      <w:r>
        <w:rPr>
          <w:shd w:val="clear" w:color="auto" w:fill="FFFFFF"/>
        </w:rPr>
        <w:t xml:space="preserve"> not able to cater f</w:t>
      </w:r>
      <w:r w:rsidR="00D758B4">
        <w:rPr>
          <w:shd w:val="clear" w:color="auto" w:fill="FFFFFF"/>
        </w:rPr>
        <w:t xml:space="preserve">or workers with disabilities. </w:t>
      </w:r>
      <w:r w:rsidR="00F80CD5">
        <w:rPr>
          <w:shd w:val="clear" w:color="auto" w:fill="FFFFFF"/>
        </w:rPr>
        <w:t>Also p</w:t>
      </w:r>
      <w:r w:rsidR="00D758B4">
        <w:rPr>
          <w:shd w:val="clear" w:color="auto" w:fill="FFFFFF"/>
        </w:rPr>
        <w:t>hrases such as ‘recent graduate’ and ‘highly experienced’ should onl</w:t>
      </w:r>
      <w:r w:rsidR="004F0B62">
        <w:rPr>
          <w:shd w:val="clear" w:color="auto" w:fill="FFFFFF"/>
        </w:rPr>
        <w:t>y be used when they are actual</w:t>
      </w:r>
      <w:r w:rsidR="00D758B4">
        <w:rPr>
          <w:shd w:val="clear" w:color="auto" w:fill="FFFFFF"/>
        </w:rPr>
        <w:t xml:space="preserve"> requirement</w:t>
      </w:r>
      <w:r w:rsidR="004F0B62">
        <w:rPr>
          <w:shd w:val="clear" w:color="auto" w:fill="FFFFFF"/>
        </w:rPr>
        <w:t>s</w:t>
      </w:r>
      <w:r w:rsidR="00D758B4">
        <w:rPr>
          <w:shd w:val="clear" w:color="auto" w:fill="FFFFFF"/>
        </w:rPr>
        <w:t xml:space="preserve"> of the job as they could be viewed as discriminating against age </w:t>
      </w:r>
      <w:sdt>
        <w:sdtPr>
          <w:rPr>
            <w:shd w:val="clear" w:color="auto" w:fill="FFFFFF"/>
          </w:rPr>
          <w:id w:val="5505511"/>
          <w:citation/>
        </w:sdtPr>
        <w:sdtContent>
          <w:r w:rsidR="00AC531D">
            <w:rPr>
              <w:shd w:val="clear" w:color="auto" w:fill="FFFFFF"/>
            </w:rPr>
            <w:fldChar w:fldCharType="begin"/>
          </w:r>
          <w:r w:rsidR="007C13AD">
            <w:rPr>
              <w:shd w:val="clear" w:color="auto" w:fill="FFFFFF"/>
            </w:rPr>
            <w:instrText xml:space="preserve"> CITATION Gov191 \l 2057 </w:instrText>
          </w:r>
          <w:r w:rsidR="00AC531D">
            <w:rPr>
              <w:shd w:val="clear" w:color="auto" w:fill="FFFFFF"/>
            </w:rPr>
            <w:fldChar w:fldCharType="separate"/>
          </w:r>
          <w:r w:rsidR="007C13AD" w:rsidRPr="007C13AD">
            <w:rPr>
              <w:noProof/>
              <w:shd w:val="clear" w:color="auto" w:fill="FFFFFF"/>
            </w:rPr>
            <w:t>(Gov.uk, 2019)</w:t>
          </w:r>
          <w:r w:rsidR="00AC531D">
            <w:rPr>
              <w:shd w:val="clear" w:color="auto" w:fill="FFFFFF"/>
            </w:rPr>
            <w:fldChar w:fldCharType="end"/>
          </w:r>
        </w:sdtContent>
      </w:sdt>
      <w:r w:rsidR="00D758B4">
        <w:rPr>
          <w:shd w:val="clear" w:color="auto" w:fill="FFFFFF"/>
        </w:rPr>
        <w:t>.</w:t>
      </w:r>
      <w:r w:rsidR="00D000E2">
        <w:rPr>
          <w:shd w:val="clear" w:color="auto" w:fill="FFFFFF"/>
        </w:rPr>
        <w:t xml:space="preserve"> </w:t>
      </w:r>
      <w:r w:rsidR="002F62FB">
        <w:rPr>
          <w:shd w:val="clear" w:color="auto" w:fill="FFFFFF"/>
        </w:rPr>
        <w:t xml:space="preserve">An example of case law regarding this scenario is </w:t>
      </w:r>
      <w:r w:rsidR="002F62FB">
        <w:t>Terry McCoy v James McGregor &amp; Sons Ltd, Mr Dixon &amp; Mr Aiken</w:t>
      </w:r>
      <w:r w:rsidR="00F81EC8">
        <w:t>:</w:t>
      </w:r>
    </w:p>
    <w:p w:rsidR="00F80CD5" w:rsidRDefault="00F81EC8" w:rsidP="00F81EC8">
      <w:pPr>
        <w:pStyle w:val="NoSpacing"/>
        <w:ind w:left="720"/>
        <w:rPr>
          <w:shd w:val="clear" w:color="auto" w:fill="FFFFFF"/>
        </w:rPr>
      </w:pPr>
      <w:r>
        <w:t>The Tribunal found that the Claimant had been subjected to unlawful age discrimination in the Respondent’s failure to appoint him to the position of sales representative. The Claimant was 58 years old at the time of the recruitment exercise. The Respondents attempted to argue that the advertisements inclusion of the term “youthful enthusiasm” was a mere term of popular usage. However, the Tribunal found that it was appropriate to draw an inference of discrimination from the wording used in the advertisement</w:t>
      </w:r>
      <w:r w:rsidR="00A04159">
        <w:t xml:space="preserve"> </w:t>
      </w:r>
      <w:sdt>
        <w:sdtPr>
          <w:id w:val="5505512"/>
          <w:citation/>
        </w:sdtPr>
        <w:sdtContent>
          <w:fldSimple w:instr=" CITATION Equ07 \l 2057 ">
            <w:r w:rsidR="005975D0" w:rsidRPr="005975D0">
              <w:rPr>
                <w:noProof/>
              </w:rPr>
              <w:t>(Equalityni.org, 2007)</w:t>
            </w:r>
          </w:fldSimple>
        </w:sdtContent>
      </w:sdt>
      <w:r>
        <w:t>.</w:t>
      </w:r>
    </w:p>
    <w:p w:rsidR="00944AF0" w:rsidRDefault="00F80CD5" w:rsidP="007F5BB1">
      <w:pPr>
        <w:pStyle w:val="NoSpacing"/>
        <w:rPr>
          <w:shd w:val="clear" w:color="auto" w:fill="FFFFFF"/>
        </w:rPr>
      </w:pPr>
      <w:r>
        <w:rPr>
          <w:shd w:val="clear" w:color="auto" w:fill="FFFFFF"/>
        </w:rPr>
        <w:t xml:space="preserve">Discrimination can occur without intent, for example by offering a set of working conditions or certain rules that put a group of people at more of a disadvantage than </w:t>
      </w:r>
      <w:r w:rsidR="00A04159">
        <w:rPr>
          <w:shd w:val="clear" w:color="auto" w:fill="FFFFFF"/>
        </w:rPr>
        <w:t>another’s</w:t>
      </w:r>
      <w:r>
        <w:rPr>
          <w:shd w:val="clear" w:color="auto" w:fill="FFFFFF"/>
        </w:rPr>
        <w:t>. Discrimination also occurs when paying one person less than another in the same role without good reason.</w:t>
      </w:r>
    </w:p>
    <w:p w:rsidR="00944AF0" w:rsidRDefault="00944AF0" w:rsidP="007F5BB1">
      <w:pPr>
        <w:pStyle w:val="NoSpacing"/>
        <w:rPr>
          <w:shd w:val="clear" w:color="auto" w:fill="FFFFFF"/>
        </w:rPr>
      </w:pPr>
    </w:p>
    <w:p w:rsidR="00497F73" w:rsidRDefault="00B10F24" w:rsidP="00191FB8">
      <w:pPr>
        <w:pStyle w:val="NoSpacing"/>
        <w:rPr>
          <w:shd w:val="clear" w:color="auto" w:fill="FFFFFF"/>
        </w:rPr>
      </w:pPr>
      <w:r>
        <w:rPr>
          <w:shd w:val="clear" w:color="auto" w:fill="FFFFFF"/>
        </w:rPr>
        <w:t>Another area of the recruitment process that is governed by law is with regards to pre employment issues</w:t>
      </w:r>
      <w:r w:rsidR="009A2C45">
        <w:rPr>
          <w:shd w:val="clear" w:color="auto" w:fill="FFFFFF"/>
        </w:rPr>
        <w:t xml:space="preserve">. </w:t>
      </w:r>
      <w:r w:rsidR="00400C31">
        <w:rPr>
          <w:shd w:val="clear" w:color="auto" w:fill="FFFFFF"/>
        </w:rPr>
        <w:t xml:space="preserve">It is the legal responsibility of all employers to check that any person to whom employment is offered has the right to work within the UK. If these checks are not carried out an employer will have broken the law. The law governing this is the Immigration, Asylum and Nationality Act 2006 and more recently the Immigration Act 2016. </w:t>
      </w:r>
      <w:r w:rsidR="00191FB8">
        <w:rPr>
          <w:shd w:val="clear" w:color="auto" w:fill="FFFFFF"/>
        </w:rPr>
        <w:t>The pena</w:t>
      </w:r>
      <w:r w:rsidR="009362FA">
        <w:rPr>
          <w:shd w:val="clear" w:color="auto" w:fill="FFFFFF"/>
        </w:rPr>
        <w:t>lties under this legislation can</w:t>
      </w:r>
      <w:r w:rsidR="00191FB8">
        <w:rPr>
          <w:shd w:val="clear" w:color="auto" w:fill="FFFFFF"/>
        </w:rPr>
        <w:t xml:space="preserve"> be both criminal and civil and could see fines of thousands of pounds. The </w:t>
      </w:r>
      <w:r w:rsidR="000104A3">
        <w:rPr>
          <w:shd w:val="clear" w:color="auto" w:fill="FFFFFF"/>
        </w:rPr>
        <w:t>Immigration</w:t>
      </w:r>
      <w:r w:rsidR="00191FB8">
        <w:rPr>
          <w:shd w:val="clear" w:color="auto" w:fill="FFFFFF"/>
        </w:rPr>
        <w:t xml:space="preserve"> Act 2016 also allows for businesses to be shut down for up to 48 hours if they are suspected of employing persons illegally and have been guilty in the past of committing the act</w:t>
      </w:r>
      <w:r w:rsidR="000104A3">
        <w:rPr>
          <w:shd w:val="clear" w:color="auto" w:fill="FFFFFF"/>
        </w:rPr>
        <w:t xml:space="preserve"> </w:t>
      </w:r>
      <w:sdt>
        <w:sdtPr>
          <w:rPr>
            <w:shd w:val="clear" w:color="auto" w:fill="FFFFFF"/>
          </w:rPr>
          <w:id w:val="5505513"/>
          <w:citation/>
        </w:sdtPr>
        <w:sdtContent>
          <w:r w:rsidR="00AC531D">
            <w:rPr>
              <w:shd w:val="clear" w:color="auto" w:fill="FFFFFF"/>
            </w:rPr>
            <w:fldChar w:fldCharType="begin"/>
          </w:r>
          <w:r w:rsidR="000104A3">
            <w:rPr>
              <w:shd w:val="clear" w:color="auto" w:fill="FFFFFF"/>
            </w:rPr>
            <w:instrText xml:space="preserve"> CITATION CIP171 \l 2057 </w:instrText>
          </w:r>
          <w:r w:rsidR="00AC531D">
            <w:rPr>
              <w:shd w:val="clear" w:color="auto" w:fill="FFFFFF"/>
            </w:rPr>
            <w:fldChar w:fldCharType="separate"/>
          </w:r>
          <w:r w:rsidR="000104A3" w:rsidRPr="000104A3">
            <w:rPr>
              <w:noProof/>
              <w:shd w:val="clear" w:color="auto" w:fill="FFFFFF"/>
            </w:rPr>
            <w:t>(CIPD, 2017)</w:t>
          </w:r>
          <w:r w:rsidR="00AC531D">
            <w:rPr>
              <w:shd w:val="clear" w:color="auto" w:fill="FFFFFF"/>
            </w:rPr>
            <w:fldChar w:fldCharType="end"/>
          </w:r>
        </w:sdtContent>
      </w:sdt>
      <w:r w:rsidR="00191FB8">
        <w:rPr>
          <w:shd w:val="clear" w:color="auto" w:fill="FFFFFF"/>
        </w:rPr>
        <w:t xml:space="preserve">. </w:t>
      </w:r>
    </w:p>
    <w:p w:rsidR="000104A3" w:rsidRDefault="000104A3" w:rsidP="00191FB8">
      <w:pPr>
        <w:pStyle w:val="NoSpacing"/>
        <w:rPr>
          <w:shd w:val="clear" w:color="auto" w:fill="FFFFFF"/>
        </w:rPr>
      </w:pPr>
    </w:p>
    <w:p w:rsidR="00A9759D" w:rsidRDefault="00F65728" w:rsidP="00191FB8">
      <w:pPr>
        <w:pStyle w:val="NoSpacing"/>
        <w:rPr>
          <w:shd w:val="clear" w:color="auto" w:fill="FFFFFF"/>
        </w:rPr>
      </w:pPr>
      <w:r>
        <w:rPr>
          <w:shd w:val="clear" w:color="auto" w:fill="FFFFFF"/>
        </w:rPr>
        <w:t>Good recruitment practices are essential for all organisations however the processes used from one organisation to another can vary widely.</w:t>
      </w:r>
      <w:r w:rsidR="001A5AB0">
        <w:rPr>
          <w:shd w:val="clear" w:color="auto" w:fill="FFFFFF"/>
        </w:rPr>
        <w:t xml:space="preserve"> In the case of ABER the approach we take varies dependent upon role and skill set required. For the most part we will still place an advert in the local </w:t>
      </w:r>
      <w:proofErr w:type="gramStart"/>
      <w:r w:rsidR="001A5AB0">
        <w:rPr>
          <w:shd w:val="clear" w:color="auto" w:fill="FFFFFF"/>
        </w:rPr>
        <w:t>newspaper,</w:t>
      </w:r>
      <w:proofErr w:type="gramEnd"/>
      <w:r w:rsidR="001A5AB0">
        <w:rPr>
          <w:shd w:val="clear" w:color="auto" w:fill="FFFFFF"/>
        </w:rPr>
        <w:t xml:space="preserve"> this practice is linked to our Guiding Purpose (Appen</w:t>
      </w:r>
      <w:r w:rsidR="005C56F4">
        <w:rPr>
          <w:shd w:val="clear" w:color="auto" w:fill="FFFFFF"/>
        </w:rPr>
        <w:t>dix 1) as a local employee owned</w:t>
      </w:r>
      <w:r w:rsidR="001A5AB0">
        <w:rPr>
          <w:shd w:val="clear" w:color="auto" w:fill="FFFFFF"/>
        </w:rPr>
        <w:t xml:space="preserve"> business</w:t>
      </w:r>
      <w:r w:rsidR="00E944EB">
        <w:rPr>
          <w:shd w:val="clear" w:color="auto" w:fill="FFFFFF"/>
        </w:rPr>
        <w:t xml:space="preserve"> </w:t>
      </w:r>
      <w:r w:rsidR="005C56F4">
        <w:rPr>
          <w:shd w:val="clear" w:color="auto" w:fill="FFFFFF"/>
        </w:rPr>
        <w:t>attracting local candidates is a benefit</w:t>
      </w:r>
      <w:r w:rsidR="001A5AB0">
        <w:rPr>
          <w:shd w:val="clear" w:color="auto" w:fill="FFFFFF"/>
        </w:rPr>
        <w:t>.</w:t>
      </w:r>
      <w:r w:rsidR="00F23970">
        <w:rPr>
          <w:shd w:val="clear" w:color="auto" w:fill="FFFFFF"/>
        </w:rPr>
        <w:t xml:space="preserve"> This means that potential candidates that might not have internet access are not discriminated against and have access.</w:t>
      </w:r>
      <w:r w:rsidR="001A5AB0">
        <w:rPr>
          <w:shd w:val="clear" w:color="auto" w:fill="FFFFFF"/>
        </w:rPr>
        <w:t xml:space="preserve"> The only occasion we may not is when we </w:t>
      </w:r>
      <w:r w:rsidR="00E944EB">
        <w:rPr>
          <w:shd w:val="clear" w:color="auto" w:fill="FFFFFF"/>
        </w:rPr>
        <w:t xml:space="preserve">are </w:t>
      </w:r>
      <w:r w:rsidR="001A5AB0">
        <w:rPr>
          <w:shd w:val="clear" w:color="auto" w:fill="FFFFFF"/>
        </w:rPr>
        <w:t>fairly certain that we need to go further afield</w:t>
      </w:r>
      <w:r w:rsidR="005C56F4">
        <w:rPr>
          <w:shd w:val="clear" w:color="auto" w:fill="FFFFFF"/>
        </w:rPr>
        <w:t xml:space="preserve"> to obtain a specialist skill set as the scope</w:t>
      </w:r>
      <w:r w:rsidR="00E944EB">
        <w:rPr>
          <w:shd w:val="clear" w:color="auto" w:fill="FFFFFF"/>
        </w:rPr>
        <w:t xml:space="preserve"> in the area</w:t>
      </w:r>
      <w:r w:rsidR="005C56F4">
        <w:rPr>
          <w:shd w:val="clear" w:color="auto" w:fill="FFFFFF"/>
        </w:rPr>
        <w:t xml:space="preserve"> can be limiting</w:t>
      </w:r>
      <w:r w:rsidR="001A5AB0">
        <w:rPr>
          <w:shd w:val="clear" w:color="auto" w:fill="FFFFFF"/>
        </w:rPr>
        <w:t xml:space="preserve">. </w:t>
      </w:r>
    </w:p>
    <w:p w:rsidR="00A9759D" w:rsidRDefault="00A9759D" w:rsidP="00191FB8">
      <w:pPr>
        <w:pStyle w:val="NoSpacing"/>
        <w:rPr>
          <w:shd w:val="clear" w:color="auto" w:fill="FFFFFF"/>
        </w:rPr>
      </w:pPr>
    </w:p>
    <w:p w:rsidR="00EA5A40" w:rsidRDefault="00E944EB" w:rsidP="00E41348">
      <w:pPr>
        <w:pStyle w:val="NoSpacing"/>
        <w:rPr>
          <w:shd w:val="clear" w:color="auto" w:fill="FFFFFF"/>
        </w:rPr>
      </w:pPr>
      <w:r>
        <w:rPr>
          <w:shd w:val="clear" w:color="auto" w:fill="FFFFFF"/>
        </w:rPr>
        <w:t>ABER</w:t>
      </w:r>
      <w:r w:rsidR="001A5AB0">
        <w:rPr>
          <w:shd w:val="clear" w:color="auto" w:fill="FFFFFF"/>
        </w:rPr>
        <w:t xml:space="preserve"> would never rely solely upon</w:t>
      </w:r>
      <w:r w:rsidR="005C56F4">
        <w:rPr>
          <w:shd w:val="clear" w:color="auto" w:fill="FFFFFF"/>
        </w:rPr>
        <w:t xml:space="preserve"> this as a method of advertising, our vacancies are always places on the ABER website and jobs b</w:t>
      </w:r>
      <w:r w:rsidR="00A9759D">
        <w:rPr>
          <w:shd w:val="clear" w:color="auto" w:fill="FFFFFF"/>
        </w:rPr>
        <w:t xml:space="preserve">oards such as Reed, Monster, </w:t>
      </w:r>
      <w:r w:rsidR="005C56F4">
        <w:rPr>
          <w:shd w:val="clear" w:color="auto" w:fill="FFFFFF"/>
        </w:rPr>
        <w:t>Indeed</w:t>
      </w:r>
      <w:r w:rsidR="00F23970">
        <w:rPr>
          <w:shd w:val="clear" w:color="auto" w:fill="FFFFFF"/>
        </w:rPr>
        <w:t xml:space="preserve"> and </w:t>
      </w:r>
      <w:proofErr w:type="spellStart"/>
      <w:r w:rsidR="00F23970">
        <w:rPr>
          <w:shd w:val="clear" w:color="auto" w:fill="FFFFFF"/>
        </w:rPr>
        <w:t>ZipRecruiter</w:t>
      </w:r>
      <w:proofErr w:type="spellEnd"/>
      <w:r w:rsidR="005C56F4">
        <w:rPr>
          <w:shd w:val="clear" w:color="auto" w:fill="FFFFFF"/>
        </w:rPr>
        <w:t xml:space="preserve"> have been used. </w:t>
      </w:r>
      <w:r w:rsidR="00850253">
        <w:rPr>
          <w:shd w:val="clear" w:color="auto" w:fill="FFFFFF"/>
        </w:rPr>
        <w:t xml:space="preserve">The ability to use the internet as part of the recruitment process and it popularity has increased as technology has developed over recent years. </w:t>
      </w:r>
      <w:r w:rsidR="005C56F4">
        <w:rPr>
          <w:shd w:val="clear" w:color="auto" w:fill="FFFFFF"/>
        </w:rPr>
        <w:t>An advantage of using</w:t>
      </w:r>
      <w:r w:rsidR="00850253">
        <w:rPr>
          <w:shd w:val="clear" w:color="auto" w:fill="FFFFFF"/>
        </w:rPr>
        <w:t xml:space="preserve"> online</w:t>
      </w:r>
      <w:r w:rsidR="005C56F4">
        <w:rPr>
          <w:shd w:val="clear" w:color="auto" w:fill="FFFFFF"/>
        </w:rPr>
        <w:t xml:space="preserve"> job board</w:t>
      </w:r>
      <w:r w:rsidR="00850253">
        <w:rPr>
          <w:shd w:val="clear" w:color="auto" w:fill="FFFFFF"/>
        </w:rPr>
        <w:t>s</w:t>
      </w:r>
      <w:r w:rsidR="005C56F4">
        <w:rPr>
          <w:shd w:val="clear" w:color="auto" w:fill="FFFFFF"/>
        </w:rPr>
        <w:t xml:space="preserve"> sites such as these is </w:t>
      </w:r>
      <w:r w:rsidR="001E0E28">
        <w:rPr>
          <w:shd w:val="clear" w:color="auto" w:fill="FFFFFF"/>
        </w:rPr>
        <w:t xml:space="preserve">the </w:t>
      </w:r>
      <w:r w:rsidR="00850253">
        <w:rPr>
          <w:shd w:val="clear" w:color="auto" w:fill="FFFFFF"/>
        </w:rPr>
        <w:t>ease at which vacancies can be posted</w:t>
      </w:r>
      <w:r w:rsidR="001F7BDD">
        <w:rPr>
          <w:shd w:val="clear" w:color="auto" w:fill="FFFFFF"/>
        </w:rPr>
        <w:t>,</w:t>
      </w:r>
      <w:r w:rsidR="001E0E28">
        <w:rPr>
          <w:shd w:val="clear" w:color="auto" w:fill="FFFFFF"/>
        </w:rPr>
        <w:t xml:space="preserve"> and</w:t>
      </w:r>
      <w:r w:rsidR="001F7BDD">
        <w:rPr>
          <w:shd w:val="clear" w:color="auto" w:fill="FFFFFF"/>
        </w:rPr>
        <w:t xml:space="preserve"> the huge audiences that can be targeted </w:t>
      </w:r>
      <w:r w:rsidR="005C56F4">
        <w:rPr>
          <w:shd w:val="clear" w:color="auto" w:fill="FFFFFF"/>
        </w:rPr>
        <w:t>from these national</w:t>
      </w:r>
      <w:r w:rsidR="00A9759D">
        <w:rPr>
          <w:shd w:val="clear" w:color="auto" w:fill="FFFFFF"/>
        </w:rPr>
        <w:t>, potentially global</w:t>
      </w:r>
      <w:r w:rsidR="005C56F4">
        <w:rPr>
          <w:shd w:val="clear" w:color="auto" w:fill="FFFFFF"/>
        </w:rPr>
        <w:t xml:space="preserve"> sites.</w:t>
      </w:r>
      <w:r w:rsidR="00A9759D">
        <w:rPr>
          <w:shd w:val="clear" w:color="auto" w:fill="FFFFFF"/>
        </w:rPr>
        <w:t xml:space="preserve"> An advantage when looking for a particular skill set</w:t>
      </w:r>
      <w:r w:rsidR="00F23970">
        <w:rPr>
          <w:shd w:val="clear" w:color="auto" w:fill="FFFFFF"/>
        </w:rPr>
        <w:t xml:space="preserve"> in a specific area</w:t>
      </w:r>
      <w:r w:rsidR="00A9759D">
        <w:rPr>
          <w:shd w:val="clear" w:color="auto" w:fill="FFFFFF"/>
        </w:rPr>
        <w:t xml:space="preserve">. </w:t>
      </w:r>
      <w:r w:rsidR="00F23970">
        <w:rPr>
          <w:shd w:val="clear" w:color="auto" w:fill="FFFFFF"/>
        </w:rPr>
        <w:t>However this</w:t>
      </w:r>
      <w:r>
        <w:rPr>
          <w:shd w:val="clear" w:color="auto" w:fill="FFFFFF"/>
        </w:rPr>
        <w:t xml:space="preserve"> option can have disadvantages,</w:t>
      </w:r>
      <w:r w:rsidR="00D44D8B">
        <w:rPr>
          <w:shd w:val="clear" w:color="auto" w:fill="FFFFFF"/>
        </w:rPr>
        <w:t xml:space="preserve"> a high amount of job seekers registering to these sites can mean a high volume of unwanted, </w:t>
      </w:r>
      <w:r w:rsidR="00F23970">
        <w:rPr>
          <w:shd w:val="clear" w:color="auto" w:fill="FFFFFF"/>
        </w:rPr>
        <w:t xml:space="preserve">low </w:t>
      </w:r>
      <w:r w:rsidR="00EA5BB0">
        <w:rPr>
          <w:shd w:val="clear" w:color="auto" w:fill="FFFFFF"/>
        </w:rPr>
        <w:t>quality candidates applying</w:t>
      </w:r>
      <w:r w:rsidR="00D44D8B">
        <w:rPr>
          <w:shd w:val="clear" w:color="auto" w:fill="FFFFFF"/>
        </w:rPr>
        <w:t xml:space="preserve"> which waste time when sifting. Specific filter questions can often be added to these sites in an attempt to gain more relevant candidat</w:t>
      </w:r>
      <w:r>
        <w:rPr>
          <w:shd w:val="clear" w:color="auto" w:fill="FFFFFF"/>
        </w:rPr>
        <w:t>es. More recently ABER Inc used</w:t>
      </w:r>
      <w:r w:rsidR="00D44D8B">
        <w:rPr>
          <w:shd w:val="clear" w:color="auto" w:fill="FFFFFF"/>
        </w:rPr>
        <w:t xml:space="preserve"> </w:t>
      </w:r>
      <w:proofErr w:type="spellStart"/>
      <w:r w:rsidR="00D44D8B">
        <w:rPr>
          <w:shd w:val="clear" w:color="auto" w:fill="FFFFFF"/>
        </w:rPr>
        <w:t>Zip</w:t>
      </w:r>
      <w:r>
        <w:rPr>
          <w:shd w:val="clear" w:color="auto" w:fill="FFFFFF"/>
        </w:rPr>
        <w:t>recruiter</w:t>
      </w:r>
      <w:proofErr w:type="spellEnd"/>
      <w:r>
        <w:rPr>
          <w:shd w:val="clear" w:color="auto" w:fill="FFFFFF"/>
        </w:rPr>
        <w:t xml:space="preserve"> </w:t>
      </w:r>
      <w:r w:rsidR="00D44D8B">
        <w:rPr>
          <w:shd w:val="clear" w:color="auto" w:fill="FFFFFF"/>
        </w:rPr>
        <w:t xml:space="preserve">in the US to advertise a </w:t>
      </w:r>
      <w:r w:rsidR="0082136C">
        <w:rPr>
          <w:shd w:val="clear" w:color="auto" w:fill="FFFFFF"/>
        </w:rPr>
        <w:t>n</w:t>
      </w:r>
      <w:r>
        <w:rPr>
          <w:shd w:val="clear" w:color="auto" w:fill="FFFFFF"/>
        </w:rPr>
        <w:t xml:space="preserve">ew vacancy </w:t>
      </w:r>
      <w:r>
        <w:rPr>
          <w:shd w:val="clear" w:color="auto" w:fill="FFFFFF"/>
        </w:rPr>
        <w:lastRenderedPageBreak/>
        <w:t>which was to support customers. The role was initially advertised as</w:t>
      </w:r>
      <w:r w:rsidR="0082136C">
        <w:rPr>
          <w:shd w:val="clear" w:color="auto" w:fill="FFFFFF"/>
        </w:rPr>
        <w:t xml:space="preserve"> Technical Support Specialist, a role which we have advertised and successfu</w:t>
      </w:r>
      <w:r>
        <w:rPr>
          <w:shd w:val="clear" w:color="auto" w:fill="FFFFFF"/>
        </w:rPr>
        <w:t xml:space="preserve">lly recruited in the UK, however </w:t>
      </w:r>
      <w:r w:rsidR="005F60FD">
        <w:rPr>
          <w:shd w:val="clear" w:color="auto" w:fill="FFFFFF"/>
        </w:rPr>
        <w:t>it seems</w:t>
      </w:r>
      <w:r w:rsidR="0082136C">
        <w:rPr>
          <w:shd w:val="clear" w:color="auto" w:fill="FFFFFF"/>
        </w:rPr>
        <w:t xml:space="preserve"> this job title in the US is </w:t>
      </w:r>
      <w:r w:rsidR="005F60FD">
        <w:rPr>
          <w:shd w:val="clear" w:color="auto" w:fill="FFFFFF"/>
        </w:rPr>
        <w:t>strongly</w:t>
      </w:r>
      <w:r w:rsidR="0082136C">
        <w:rPr>
          <w:shd w:val="clear" w:color="auto" w:fill="FFFFFF"/>
        </w:rPr>
        <w:t xml:space="preserve"> associated with IT and the role attracted 79 IT suitable candidates. The title had to be amended to suit the US market and role terminology to Technical Services Engineer.  </w:t>
      </w:r>
    </w:p>
    <w:p w:rsidR="00EA5A40" w:rsidRDefault="00EA5A40" w:rsidP="00E41348">
      <w:pPr>
        <w:pStyle w:val="NoSpacing"/>
        <w:rPr>
          <w:shd w:val="clear" w:color="auto" w:fill="FFFFFF"/>
        </w:rPr>
      </w:pPr>
    </w:p>
    <w:p w:rsidR="00EA5A40" w:rsidRDefault="00EA5A40" w:rsidP="00E41348">
      <w:pPr>
        <w:pStyle w:val="NoSpacing"/>
        <w:rPr>
          <w:shd w:val="clear" w:color="auto" w:fill="FFFFFF"/>
        </w:rPr>
      </w:pPr>
      <w:r>
        <w:rPr>
          <w:shd w:val="clear" w:color="auto" w:fill="FFFFFF"/>
        </w:rPr>
        <w:t>In contrast to the online job board and pr</w:t>
      </w:r>
      <w:r w:rsidR="001E0E28">
        <w:rPr>
          <w:shd w:val="clear" w:color="auto" w:fill="FFFFFF"/>
        </w:rPr>
        <w:t>int adverting</w:t>
      </w:r>
      <w:r w:rsidR="005F60FD">
        <w:rPr>
          <w:shd w:val="clear" w:color="auto" w:fill="FFFFFF"/>
        </w:rPr>
        <w:t xml:space="preserve"> is </w:t>
      </w:r>
      <w:r>
        <w:rPr>
          <w:shd w:val="clear" w:color="auto" w:fill="FFFFFF"/>
        </w:rPr>
        <w:t>recruitment</w:t>
      </w:r>
      <w:r w:rsidR="005F60FD">
        <w:rPr>
          <w:shd w:val="clear" w:color="auto" w:fill="FFFFFF"/>
        </w:rPr>
        <w:t xml:space="preserve"> agencies</w:t>
      </w:r>
      <w:r>
        <w:rPr>
          <w:shd w:val="clear" w:color="auto" w:fill="FFFFFF"/>
        </w:rPr>
        <w:t>.</w:t>
      </w:r>
      <w:r w:rsidR="005F60FD">
        <w:rPr>
          <w:shd w:val="clear" w:color="auto" w:fill="FFFFFF"/>
        </w:rPr>
        <w:t xml:space="preserve"> Recruitment agencies are particularly useful when recruiting highly s</w:t>
      </w:r>
      <w:r w:rsidR="00011999">
        <w:rPr>
          <w:shd w:val="clear" w:color="auto" w:fill="FFFFFF"/>
        </w:rPr>
        <w:t>killed, technical roles. A</w:t>
      </w:r>
      <w:r w:rsidR="005F60FD">
        <w:rPr>
          <w:shd w:val="clear" w:color="auto" w:fill="FFFFFF"/>
        </w:rPr>
        <w:t xml:space="preserve">gencies such as </w:t>
      </w:r>
      <w:proofErr w:type="spellStart"/>
      <w:r w:rsidR="005F60FD">
        <w:rPr>
          <w:shd w:val="clear" w:color="auto" w:fill="FFFFFF"/>
        </w:rPr>
        <w:t>Seltek</w:t>
      </w:r>
      <w:proofErr w:type="spellEnd"/>
      <w:r w:rsidR="005F60FD">
        <w:rPr>
          <w:shd w:val="clear" w:color="auto" w:fill="FFFFFF"/>
        </w:rPr>
        <w:t xml:space="preserve"> or HRS, previously discussed, have the ad</w:t>
      </w:r>
      <w:r w:rsidR="001E0E28">
        <w:rPr>
          <w:shd w:val="clear" w:color="auto" w:fill="FFFFFF"/>
        </w:rPr>
        <w:t>vantage that key candidates may</w:t>
      </w:r>
      <w:r w:rsidR="005F60FD">
        <w:rPr>
          <w:shd w:val="clear" w:color="auto" w:fill="FFFFFF"/>
        </w:rPr>
        <w:t xml:space="preserve"> already be on their clients</w:t>
      </w:r>
      <w:r w:rsidR="001E0E28">
        <w:rPr>
          <w:shd w:val="clear" w:color="auto" w:fill="FFFFFF"/>
        </w:rPr>
        <w:t>/candidate list</w:t>
      </w:r>
      <w:r w:rsidR="005F60FD">
        <w:rPr>
          <w:shd w:val="clear" w:color="auto" w:fill="FFFFFF"/>
        </w:rPr>
        <w:t xml:space="preserve"> that they will match t</w:t>
      </w:r>
      <w:r w:rsidR="00C4656E">
        <w:rPr>
          <w:shd w:val="clear" w:color="auto" w:fill="FFFFFF"/>
        </w:rPr>
        <w:t>o the job profile, often providing a shortlist of</w:t>
      </w:r>
      <w:r w:rsidR="005F60FD">
        <w:rPr>
          <w:shd w:val="clear" w:color="auto" w:fill="FFFFFF"/>
        </w:rPr>
        <w:t xml:space="preserve"> highly suitable candidates in a short time frame. </w:t>
      </w:r>
      <w:r w:rsidR="00C4656E">
        <w:rPr>
          <w:shd w:val="clear" w:color="auto" w:fill="FFFFFF"/>
        </w:rPr>
        <w:t>They will take</w:t>
      </w:r>
      <w:r w:rsidR="00F11A17">
        <w:rPr>
          <w:shd w:val="clear" w:color="auto" w:fill="FFFFFF"/>
        </w:rPr>
        <w:t xml:space="preserve"> on</w:t>
      </w:r>
      <w:r w:rsidR="00C4656E">
        <w:rPr>
          <w:shd w:val="clear" w:color="auto" w:fill="FFFFFF"/>
        </w:rPr>
        <w:t xml:space="preserve"> much of the recruitment process by running the advertisement and sifting candidates. </w:t>
      </w:r>
      <w:r w:rsidR="00F11A17">
        <w:rPr>
          <w:shd w:val="clear" w:color="auto" w:fill="FFFFFF"/>
        </w:rPr>
        <w:t>However a</w:t>
      </w:r>
      <w:r w:rsidR="005F60FD">
        <w:rPr>
          <w:shd w:val="clear" w:color="auto" w:fill="FFFFFF"/>
        </w:rPr>
        <w:t xml:space="preserve"> maj</w:t>
      </w:r>
      <w:r w:rsidR="00F11A17">
        <w:rPr>
          <w:shd w:val="clear" w:color="auto" w:fill="FFFFFF"/>
        </w:rPr>
        <w:t>or disadvantage with this method</w:t>
      </w:r>
      <w:r w:rsidR="005F60FD">
        <w:rPr>
          <w:shd w:val="clear" w:color="auto" w:fill="FFFFFF"/>
        </w:rPr>
        <w:t xml:space="preserve"> of recruitment is that it comes with a considerable cost, </w:t>
      </w:r>
      <w:r w:rsidR="00256783">
        <w:rPr>
          <w:shd w:val="clear" w:color="auto" w:fill="FFFFFF"/>
        </w:rPr>
        <w:t xml:space="preserve">with fees </w:t>
      </w:r>
      <w:r w:rsidR="00C4656E">
        <w:rPr>
          <w:shd w:val="clear" w:color="auto" w:fill="FFFFFF"/>
        </w:rPr>
        <w:t>anywhere between 15</w:t>
      </w:r>
      <w:r w:rsidR="005F60FD">
        <w:rPr>
          <w:shd w:val="clear" w:color="auto" w:fill="FFFFFF"/>
        </w:rPr>
        <w:t xml:space="preserve">% and 25% </w:t>
      </w:r>
      <w:r w:rsidR="00256783">
        <w:rPr>
          <w:shd w:val="clear" w:color="auto" w:fill="FFFFFF"/>
        </w:rPr>
        <w:t xml:space="preserve">of the </w:t>
      </w:r>
      <w:r w:rsidR="005F60FD">
        <w:rPr>
          <w:shd w:val="clear" w:color="auto" w:fill="FFFFFF"/>
        </w:rPr>
        <w:t xml:space="preserve">vacancy salary. In senior management roles </w:t>
      </w:r>
      <w:r w:rsidR="00256783">
        <w:rPr>
          <w:shd w:val="clear" w:color="auto" w:fill="FFFFFF"/>
        </w:rPr>
        <w:t xml:space="preserve">this can be as high as 30% and </w:t>
      </w:r>
      <w:r w:rsidR="00627215">
        <w:rPr>
          <w:shd w:val="clear" w:color="auto" w:fill="FFFFFF"/>
        </w:rPr>
        <w:t xml:space="preserve">can take into account bonus, company car and other benefits. </w:t>
      </w:r>
    </w:p>
    <w:p w:rsidR="00CB2D17" w:rsidRDefault="00CB2D17" w:rsidP="00E41348">
      <w:pPr>
        <w:pStyle w:val="NoSpacing"/>
        <w:rPr>
          <w:shd w:val="clear" w:color="auto" w:fill="FFFFFF"/>
        </w:rPr>
      </w:pPr>
    </w:p>
    <w:p w:rsidR="00F4060D" w:rsidRDefault="001E0825" w:rsidP="00E41348">
      <w:pPr>
        <w:pStyle w:val="NoSpacing"/>
        <w:rPr>
          <w:shd w:val="clear" w:color="auto" w:fill="FFFFFF"/>
        </w:rPr>
      </w:pPr>
      <w:r>
        <w:rPr>
          <w:shd w:val="clear" w:color="auto" w:fill="FFFFFF"/>
        </w:rPr>
        <w:t>Competency based i</w:t>
      </w:r>
      <w:r w:rsidR="00E00079">
        <w:rPr>
          <w:shd w:val="clear" w:color="auto" w:fill="FFFFFF"/>
        </w:rPr>
        <w:t xml:space="preserve">nterviewing remains the most popular form of selection </w:t>
      </w:r>
      <w:r>
        <w:rPr>
          <w:shd w:val="clear" w:color="auto" w:fill="FFFFFF"/>
        </w:rPr>
        <w:t>according to the 2017 CIPD Resource and Talent planning Survey</w:t>
      </w:r>
      <w:sdt>
        <w:sdtPr>
          <w:rPr>
            <w:shd w:val="clear" w:color="auto" w:fill="FFFFFF"/>
          </w:rPr>
          <w:id w:val="5505514"/>
          <w:citation/>
        </w:sdtPr>
        <w:sdtContent>
          <w:r w:rsidR="00AC531D">
            <w:rPr>
              <w:shd w:val="clear" w:color="auto" w:fill="FFFFFF"/>
            </w:rPr>
            <w:fldChar w:fldCharType="begin"/>
          </w:r>
          <w:r>
            <w:rPr>
              <w:shd w:val="clear" w:color="auto" w:fill="FFFFFF"/>
            </w:rPr>
            <w:instrText xml:space="preserve"> CITATION CIP172 \l 2057 </w:instrText>
          </w:r>
          <w:r w:rsidR="00AC531D">
            <w:rPr>
              <w:shd w:val="clear" w:color="auto" w:fill="FFFFFF"/>
            </w:rPr>
            <w:fldChar w:fldCharType="separate"/>
          </w:r>
          <w:r>
            <w:rPr>
              <w:noProof/>
              <w:shd w:val="clear" w:color="auto" w:fill="FFFFFF"/>
            </w:rPr>
            <w:t xml:space="preserve"> </w:t>
          </w:r>
          <w:r w:rsidRPr="001E0825">
            <w:rPr>
              <w:noProof/>
              <w:shd w:val="clear" w:color="auto" w:fill="FFFFFF"/>
            </w:rPr>
            <w:t>(CIPD, 2017b)</w:t>
          </w:r>
          <w:r w:rsidR="00AC531D">
            <w:rPr>
              <w:shd w:val="clear" w:color="auto" w:fill="FFFFFF"/>
            </w:rPr>
            <w:fldChar w:fldCharType="end"/>
          </w:r>
        </w:sdtContent>
      </w:sdt>
      <w:r>
        <w:rPr>
          <w:shd w:val="clear" w:color="auto" w:fill="FFFFFF"/>
        </w:rPr>
        <w:t>. Interview allows the interviewer to assess how well the candidate would perform in the role and how well they might perform in a team</w:t>
      </w:r>
      <w:r w:rsidR="00F4060D">
        <w:rPr>
          <w:shd w:val="clear" w:color="auto" w:fill="FFFFFF"/>
        </w:rPr>
        <w:t>,</w:t>
      </w:r>
      <w:r>
        <w:rPr>
          <w:shd w:val="clear" w:color="auto" w:fill="FFFFFF"/>
        </w:rPr>
        <w:t xml:space="preserve"> whilst </w:t>
      </w:r>
      <w:r w:rsidR="00F4060D">
        <w:rPr>
          <w:shd w:val="clear" w:color="auto" w:fill="FFFFFF"/>
        </w:rPr>
        <w:t>enabling</w:t>
      </w:r>
      <w:r>
        <w:rPr>
          <w:shd w:val="clear" w:color="auto" w:fill="FFFFFF"/>
        </w:rPr>
        <w:t xml:space="preserve"> the </w:t>
      </w:r>
      <w:r w:rsidR="00F4060D">
        <w:rPr>
          <w:shd w:val="clear" w:color="auto" w:fill="FFFFFF"/>
        </w:rPr>
        <w:t>organisation</w:t>
      </w:r>
      <w:r>
        <w:rPr>
          <w:shd w:val="clear" w:color="auto" w:fill="FFFFFF"/>
        </w:rPr>
        <w:t xml:space="preserve"> to give the best i</w:t>
      </w:r>
      <w:r w:rsidR="00F4060D">
        <w:rPr>
          <w:shd w:val="clear" w:color="auto" w:fill="FFFFFF"/>
        </w:rPr>
        <w:t xml:space="preserve">mpression of its employee brand and benefits package. However the CIPD discusses Anderson and </w:t>
      </w:r>
      <w:proofErr w:type="spellStart"/>
      <w:r w:rsidR="00F4060D">
        <w:rPr>
          <w:shd w:val="clear" w:color="auto" w:fill="FFFFFF"/>
        </w:rPr>
        <w:t>Shackletons</w:t>
      </w:r>
      <w:proofErr w:type="spellEnd"/>
      <w:r w:rsidR="00F4060D">
        <w:rPr>
          <w:shd w:val="clear" w:color="auto" w:fill="FFFFFF"/>
        </w:rPr>
        <w:t>’ view of weakness within the interview process</w:t>
      </w:r>
      <w:r w:rsidR="00B04A6C">
        <w:rPr>
          <w:shd w:val="clear" w:color="auto" w:fill="FFFFFF"/>
        </w:rPr>
        <w:t xml:space="preserve">. They discuss the self- fulfilling prophecy </w:t>
      </w:r>
      <w:proofErr w:type="gramStart"/>
      <w:r w:rsidR="00B04A6C">
        <w:rPr>
          <w:shd w:val="clear" w:color="auto" w:fill="FFFFFF"/>
        </w:rPr>
        <w:t>effect,</w:t>
      </w:r>
      <w:proofErr w:type="gramEnd"/>
      <w:r w:rsidR="00B04A6C">
        <w:rPr>
          <w:shd w:val="clear" w:color="auto" w:fill="FFFFFF"/>
        </w:rPr>
        <w:t xml:space="preserve"> this is when an interviewer might ask a question to confirm the initial impression gained at the start of the interview or earlier. Another weakness they discuss is the stereotyping effect, which is when a interviewer might assume that certain characteristics might be typical of members of certain groups for example ex-offenders, race or disability. The personal liking effect is when interviewers make decisions based purely on whether they personally dislike or like the person</w:t>
      </w:r>
      <w:r w:rsidR="005D2F0B">
        <w:rPr>
          <w:shd w:val="clear" w:color="auto" w:fill="FFFFFF"/>
        </w:rPr>
        <w:t xml:space="preserve"> </w:t>
      </w:r>
      <w:sdt>
        <w:sdtPr>
          <w:rPr>
            <w:shd w:val="clear" w:color="auto" w:fill="FFFFFF"/>
          </w:rPr>
          <w:id w:val="5505517"/>
          <w:citation/>
        </w:sdtPr>
        <w:sdtContent>
          <w:r w:rsidR="00AC531D">
            <w:rPr>
              <w:shd w:val="clear" w:color="auto" w:fill="FFFFFF"/>
            </w:rPr>
            <w:fldChar w:fldCharType="begin"/>
          </w:r>
          <w:r w:rsidR="005D2F0B">
            <w:rPr>
              <w:shd w:val="clear" w:color="auto" w:fill="FFFFFF"/>
            </w:rPr>
            <w:instrText xml:space="preserve"> CITATION CIP1810 \l 2057 </w:instrText>
          </w:r>
          <w:r w:rsidR="00AC531D">
            <w:rPr>
              <w:shd w:val="clear" w:color="auto" w:fill="FFFFFF"/>
            </w:rPr>
            <w:fldChar w:fldCharType="separate"/>
          </w:r>
          <w:r w:rsidR="005D2F0B" w:rsidRPr="005D2F0B">
            <w:rPr>
              <w:noProof/>
              <w:shd w:val="clear" w:color="auto" w:fill="FFFFFF"/>
            </w:rPr>
            <w:t>(CIPD, 2018c)</w:t>
          </w:r>
          <w:r w:rsidR="00AC531D">
            <w:rPr>
              <w:shd w:val="clear" w:color="auto" w:fill="FFFFFF"/>
            </w:rPr>
            <w:fldChar w:fldCharType="end"/>
          </w:r>
        </w:sdtContent>
      </w:sdt>
      <w:r w:rsidR="005D2F0B">
        <w:rPr>
          <w:shd w:val="clear" w:color="auto" w:fill="FFFFFF"/>
        </w:rPr>
        <w:t xml:space="preserve">. </w:t>
      </w:r>
    </w:p>
    <w:p w:rsidR="00F4060D" w:rsidRPr="00D44D8B" w:rsidRDefault="00F4060D" w:rsidP="00E41348">
      <w:pPr>
        <w:pStyle w:val="NoSpacing"/>
        <w:rPr>
          <w:shd w:val="clear" w:color="auto" w:fill="FFFFFF"/>
        </w:rPr>
      </w:pPr>
    </w:p>
    <w:p w:rsidR="00E7380D" w:rsidRDefault="00E7380D" w:rsidP="00E7380D">
      <w:pPr>
        <w:pStyle w:val="NoSpacing"/>
        <w:rPr>
          <w:b/>
          <w:color w:val="0070C0"/>
          <w:sz w:val="24"/>
          <w:szCs w:val="24"/>
          <w:u w:val="single"/>
        </w:rPr>
      </w:pPr>
    </w:p>
    <w:p w:rsidR="00E7380D" w:rsidRDefault="00E7380D" w:rsidP="00E7380D">
      <w:pPr>
        <w:pStyle w:val="NoSpacing"/>
        <w:rPr>
          <w:b/>
          <w:color w:val="0070C0"/>
          <w:sz w:val="24"/>
          <w:szCs w:val="24"/>
          <w:u w:val="single"/>
        </w:rPr>
      </w:pPr>
      <w:r>
        <w:rPr>
          <w:b/>
          <w:color w:val="0070C0"/>
          <w:sz w:val="24"/>
          <w:szCs w:val="24"/>
          <w:u w:val="single"/>
        </w:rPr>
        <w:t>Question 6</w:t>
      </w:r>
    </w:p>
    <w:p w:rsidR="008725DF" w:rsidRDefault="008725DF" w:rsidP="00E7380D">
      <w:pPr>
        <w:pStyle w:val="NoSpacing"/>
        <w:rPr>
          <w:b/>
          <w:color w:val="0070C0"/>
          <w:sz w:val="24"/>
          <w:szCs w:val="24"/>
          <w:u w:val="single"/>
        </w:rPr>
      </w:pPr>
    </w:p>
    <w:p w:rsidR="000532B0" w:rsidRDefault="000615CE" w:rsidP="00A05C9D">
      <w:pPr>
        <w:pStyle w:val="NoSpacing"/>
        <w:rPr>
          <w:shd w:val="clear" w:color="auto" w:fill="FFFFFF"/>
        </w:rPr>
      </w:pPr>
      <w:r>
        <w:rPr>
          <w:shd w:val="clear" w:color="auto" w:fill="FFFFFF"/>
        </w:rPr>
        <w:t>Employees decide to leave an organisation for a</w:t>
      </w:r>
      <w:r w:rsidR="00F04B10">
        <w:rPr>
          <w:shd w:val="clear" w:color="auto" w:fill="FFFFFF"/>
        </w:rPr>
        <w:t xml:space="preserve"> range of different reasons. Both the</w:t>
      </w:r>
      <w:r>
        <w:rPr>
          <w:shd w:val="clear" w:color="auto" w:fill="FFFFFF"/>
        </w:rPr>
        <w:t xml:space="preserve"> CIPD </w:t>
      </w:r>
      <w:sdt>
        <w:sdtPr>
          <w:rPr>
            <w:shd w:val="clear" w:color="auto" w:fill="FFFFFF"/>
          </w:rPr>
          <w:id w:val="109960448"/>
          <w:citation/>
        </w:sdtPr>
        <w:sdtContent>
          <w:r w:rsidR="00AC531D">
            <w:rPr>
              <w:shd w:val="clear" w:color="auto" w:fill="FFFFFF"/>
            </w:rPr>
            <w:fldChar w:fldCharType="begin"/>
          </w:r>
          <w:r>
            <w:rPr>
              <w:shd w:val="clear" w:color="auto" w:fill="FFFFFF"/>
            </w:rPr>
            <w:instrText xml:space="preserve"> CITATION CIP8d \l 2057 </w:instrText>
          </w:r>
          <w:r w:rsidR="00AC531D">
            <w:rPr>
              <w:shd w:val="clear" w:color="auto" w:fill="FFFFFF"/>
            </w:rPr>
            <w:fldChar w:fldCharType="separate"/>
          </w:r>
          <w:r w:rsidRPr="000615CE">
            <w:rPr>
              <w:noProof/>
              <w:shd w:val="clear" w:color="auto" w:fill="FFFFFF"/>
            </w:rPr>
            <w:t>(CIPD, 2018d)</w:t>
          </w:r>
          <w:r w:rsidR="00AC531D">
            <w:rPr>
              <w:shd w:val="clear" w:color="auto" w:fill="FFFFFF"/>
            </w:rPr>
            <w:fldChar w:fldCharType="end"/>
          </w:r>
        </w:sdtContent>
      </w:sdt>
      <w:r>
        <w:rPr>
          <w:shd w:val="clear" w:color="auto" w:fill="FFFFFF"/>
        </w:rPr>
        <w:t xml:space="preserve"> </w:t>
      </w:r>
      <w:r w:rsidR="00F04B10">
        <w:rPr>
          <w:shd w:val="clear" w:color="auto" w:fill="FFFFFF"/>
        </w:rPr>
        <w:t>and Taylor discus the “pull” factor when describing</w:t>
      </w:r>
      <w:r>
        <w:rPr>
          <w:shd w:val="clear" w:color="auto" w:fill="FFFFFF"/>
        </w:rPr>
        <w:t xml:space="preserve"> employees who leave</w:t>
      </w:r>
      <w:r w:rsidR="00537869">
        <w:rPr>
          <w:shd w:val="clear" w:color="auto" w:fill="FFFFFF"/>
        </w:rPr>
        <w:t xml:space="preserve"> due to attraction to a new job, possibly by a call from a head hunter, or due to a partner’s relocation. They also describe </w:t>
      </w:r>
      <w:r w:rsidR="00A05C9D">
        <w:rPr>
          <w:shd w:val="clear" w:color="auto" w:fill="FFFFFF"/>
        </w:rPr>
        <w:t>the “push” factor which is when an employee makes the decision to leave due to dissatis</w:t>
      </w:r>
      <w:r w:rsidR="00395E3F">
        <w:rPr>
          <w:shd w:val="clear" w:color="auto" w:fill="FFFFFF"/>
        </w:rPr>
        <w:t>faction with their current role</w:t>
      </w:r>
      <w:r w:rsidR="00A05C9D">
        <w:rPr>
          <w:shd w:val="clear" w:color="auto" w:fill="FFFFFF"/>
        </w:rPr>
        <w:t xml:space="preserve"> and</w:t>
      </w:r>
      <w:r w:rsidR="0070105E">
        <w:rPr>
          <w:shd w:val="clear" w:color="auto" w:fill="FFFFFF"/>
        </w:rPr>
        <w:t xml:space="preserve"> subsequently</w:t>
      </w:r>
      <w:r w:rsidR="00A05C9D">
        <w:rPr>
          <w:shd w:val="clear" w:color="auto" w:fill="FFFFFF"/>
        </w:rPr>
        <w:t xml:space="preserve"> look</w:t>
      </w:r>
      <w:r w:rsidR="00395E3F">
        <w:rPr>
          <w:shd w:val="clear" w:color="auto" w:fill="FFFFFF"/>
        </w:rPr>
        <w:t>s</w:t>
      </w:r>
      <w:r w:rsidR="00A05C9D">
        <w:rPr>
          <w:shd w:val="clear" w:color="auto" w:fill="FFFFFF"/>
        </w:rPr>
        <w:t xml:space="preserve"> for new employment. This dissatisfaction could arise for reasons such as bad line manger relationships or lack of career growth.</w:t>
      </w:r>
    </w:p>
    <w:p w:rsidR="000A2DEB" w:rsidRDefault="000A2DEB" w:rsidP="00A05C9D">
      <w:pPr>
        <w:pStyle w:val="NoSpacing"/>
        <w:rPr>
          <w:shd w:val="clear" w:color="auto" w:fill="FFFFFF"/>
        </w:rPr>
      </w:pPr>
      <w:r>
        <w:rPr>
          <w:shd w:val="clear" w:color="auto" w:fill="FFFFFF"/>
        </w:rPr>
        <w:t>Employees might leave an organisation due to dismissal, ill health,</w:t>
      </w:r>
      <w:r w:rsidR="00395E3F">
        <w:rPr>
          <w:shd w:val="clear" w:color="auto" w:fill="FFFFFF"/>
        </w:rPr>
        <w:t xml:space="preserve"> changes in personal circumstances, pregnancy,</w:t>
      </w:r>
      <w:r>
        <w:rPr>
          <w:shd w:val="clear" w:color="auto" w:fill="FFFFFF"/>
        </w:rPr>
        <w:t xml:space="preserve"> retirement or redundancy. Taylor </w:t>
      </w:r>
      <w:sdt>
        <w:sdtPr>
          <w:rPr>
            <w:shd w:val="clear" w:color="auto" w:fill="FFFFFF"/>
          </w:rPr>
          <w:id w:val="109960449"/>
          <w:citation/>
        </w:sdtPr>
        <w:sdtContent>
          <w:r w:rsidR="00AC531D">
            <w:rPr>
              <w:shd w:val="clear" w:color="auto" w:fill="FFFFFF"/>
            </w:rPr>
            <w:fldChar w:fldCharType="begin"/>
          </w:r>
          <w:r w:rsidR="00525204">
            <w:rPr>
              <w:shd w:val="clear" w:color="auto" w:fill="FFFFFF"/>
            </w:rPr>
            <w:instrText xml:space="preserve"> CITATION Tay192 \l 2057  </w:instrText>
          </w:r>
          <w:r w:rsidR="00AC531D">
            <w:rPr>
              <w:shd w:val="clear" w:color="auto" w:fill="FFFFFF"/>
            </w:rPr>
            <w:fldChar w:fldCharType="separate"/>
          </w:r>
          <w:r w:rsidR="00525204" w:rsidRPr="00525204">
            <w:rPr>
              <w:noProof/>
              <w:shd w:val="clear" w:color="auto" w:fill="FFFFFF"/>
            </w:rPr>
            <w:t>(Taylor, 2019c)</w:t>
          </w:r>
          <w:r w:rsidR="00AC531D">
            <w:rPr>
              <w:shd w:val="clear" w:color="auto" w:fill="FFFFFF"/>
            </w:rPr>
            <w:fldChar w:fldCharType="end"/>
          </w:r>
        </w:sdtContent>
      </w:sdt>
      <w:r>
        <w:rPr>
          <w:shd w:val="clear" w:color="auto" w:fill="FFFFFF"/>
        </w:rPr>
        <w:t xml:space="preserve"> discusses the possibility that when redundancy is threatened, employees may </w:t>
      </w:r>
      <w:r w:rsidR="00395E3F">
        <w:rPr>
          <w:shd w:val="clear" w:color="auto" w:fill="FFFFFF"/>
        </w:rPr>
        <w:t>“</w:t>
      </w:r>
      <w:r>
        <w:rPr>
          <w:shd w:val="clear" w:color="auto" w:fill="FFFFFF"/>
        </w:rPr>
        <w:t>jump</w:t>
      </w:r>
      <w:r w:rsidR="00395E3F">
        <w:rPr>
          <w:shd w:val="clear" w:color="auto" w:fill="FFFFFF"/>
        </w:rPr>
        <w:t>”</w:t>
      </w:r>
      <w:r>
        <w:rPr>
          <w:shd w:val="clear" w:color="auto" w:fill="FFFFFF"/>
        </w:rPr>
        <w:t xml:space="preserve"> or feel </w:t>
      </w:r>
      <w:r w:rsidR="00395E3F">
        <w:rPr>
          <w:shd w:val="clear" w:color="auto" w:fill="FFFFFF"/>
        </w:rPr>
        <w:t>“</w:t>
      </w:r>
      <w:r>
        <w:rPr>
          <w:shd w:val="clear" w:color="auto" w:fill="FFFFFF"/>
        </w:rPr>
        <w:t>pushed</w:t>
      </w:r>
      <w:r w:rsidR="00395E3F">
        <w:rPr>
          <w:shd w:val="clear" w:color="auto" w:fill="FFFFFF"/>
        </w:rPr>
        <w:t>”</w:t>
      </w:r>
      <w:r>
        <w:rPr>
          <w:shd w:val="clear" w:color="auto" w:fill="FFFFFF"/>
        </w:rPr>
        <w:t xml:space="preserve">. </w:t>
      </w:r>
    </w:p>
    <w:p w:rsidR="00395E3F" w:rsidRDefault="00395E3F" w:rsidP="00A05C9D">
      <w:pPr>
        <w:pStyle w:val="NoSpacing"/>
        <w:rPr>
          <w:shd w:val="clear" w:color="auto" w:fill="FFFFFF"/>
        </w:rPr>
      </w:pPr>
      <w:r>
        <w:rPr>
          <w:shd w:val="clear" w:color="auto" w:fill="FFFFFF"/>
        </w:rPr>
        <w:t>In contrast employees choose to remain employed by organisations for reasons such as job satisfaction,</w:t>
      </w:r>
      <w:r w:rsidR="006A0530">
        <w:rPr>
          <w:shd w:val="clear" w:color="auto" w:fill="FFFFFF"/>
        </w:rPr>
        <w:t xml:space="preserve"> career prospects,</w:t>
      </w:r>
      <w:r>
        <w:rPr>
          <w:shd w:val="clear" w:color="auto" w:fill="FFFFFF"/>
        </w:rPr>
        <w:t xml:space="preserve"> good benefits packages, organisational culture, or even due to </w:t>
      </w:r>
      <w:proofErr w:type="spellStart"/>
      <w:r>
        <w:rPr>
          <w:shd w:val="clear" w:color="auto" w:fill="FFFFFF"/>
        </w:rPr>
        <w:t>loose</w:t>
      </w:r>
      <w:proofErr w:type="spellEnd"/>
      <w:r>
        <w:rPr>
          <w:shd w:val="clear" w:color="auto" w:fill="FFFFFF"/>
        </w:rPr>
        <w:t xml:space="preserve"> labour markets</w:t>
      </w:r>
      <w:r w:rsidR="006A0530">
        <w:rPr>
          <w:shd w:val="clear" w:color="auto" w:fill="FFFFFF"/>
        </w:rPr>
        <w:t xml:space="preserve"> and understanding that a new job may be difficult to obtain</w:t>
      </w:r>
      <w:r>
        <w:rPr>
          <w:shd w:val="clear" w:color="auto" w:fill="FFFFFF"/>
        </w:rPr>
        <w:t>.</w:t>
      </w:r>
      <w:r w:rsidR="009712B5">
        <w:rPr>
          <w:shd w:val="clear" w:color="auto" w:fill="FFFFFF"/>
        </w:rPr>
        <w:t xml:space="preserve"> </w:t>
      </w:r>
    </w:p>
    <w:p w:rsidR="00773B91" w:rsidRDefault="00773B91" w:rsidP="00A05C9D">
      <w:pPr>
        <w:pStyle w:val="NoSpacing"/>
        <w:rPr>
          <w:shd w:val="clear" w:color="auto" w:fill="FFFFFF"/>
        </w:rPr>
      </w:pPr>
    </w:p>
    <w:p w:rsidR="00773B91" w:rsidRDefault="00773B91" w:rsidP="00A05C9D">
      <w:pPr>
        <w:pStyle w:val="NoSpacing"/>
        <w:rPr>
          <w:shd w:val="clear" w:color="auto" w:fill="FFFFFF"/>
        </w:rPr>
      </w:pPr>
      <w:r>
        <w:rPr>
          <w:shd w:val="clear" w:color="auto" w:fill="FFFFFF"/>
        </w:rPr>
        <w:t>It is important for an organisation to understand the reasons</w:t>
      </w:r>
      <w:r w:rsidR="000A2DEB">
        <w:rPr>
          <w:shd w:val="clear" w:color="auto" w:fill="FFFFFF"/>
        </w:rPr>
        <w:t xml:space="preserve"> for voluntary turnover of people to enable change and improve turnover rates</w:t>
      </w:r>
      <w:r>
        <w:rPr>
          <w:shd w:val="clear" w:color="auto" w:fill="FFFFFF"/>
        </w:rPr>
        <w:t>.</w:t>
      </w:r>
      <w:r w:rsidR="000A2DEB">
        <w:rPr>
          <w:shd w:val="clear" w:color="auto" w:fill="FFFFFF"/>
        </w:rPr>
        <w:t xml:space="preserve"> </w:t>
      </w:r>
      <w:r w:rsidR="006A0530">
        <w:rPr>
          <w:shd w:val="clear" w:color="auto" w:fill="FFFFFF"/>
        </w:rPr>
        <w:t>Often organisations will use tools such as exi</w:t>
      </w:r>
      <w:r w:rsidR="00AF3D72">
        <w:rPr>
          <w:shd w:val="clear" w:color="auto" w:fill="FFFFFF"/>
        </w:rPr>
        <w:t>t interviews to understand</w:t>
      </w:r>
      <w:r w:rsidR="006A0530">
        <w:rPr>
          <w:shd w:val="clear" w:color="auto" w:fill="FFFFFF"/>
        </w:rPr>
        <w:t xml:space="preserve"> reasons</w:t>
      </w:r>
      <w:r w:rsidR="00AF3D72">
        <w:rPr>
          <w:shd w:val="clear" w:color="auto" w:fill="FFFFFF"/>
        </w:rPr>
        <w:t xml:space="preserve"> for leaving,</w:t>
      </w:r>
      <w:r w:rsidR="006A0530">
        <w:rPr>
          <w:shd w:val="clear" w:color="auto" w:fill="FFFFFF"/>
        </w:rPr>
        <w:t xml:space="preserve"> however </w:t>
      </w:r>
      <w:r w:rsidR="00AF3D72">
        <w:rPr>
          <w:shd w:val="clear" w:color="auto" w:fill="FFFFFF"/>
        </w:rPr>
        <w:t xml:space="preserve">the information provided in these may not always be accurate and the reasons given may be only partially true or not true at all due to a reluctance to raise concern over the organisation, line managers or even work colleagues.  </w:t>
      </w:r>
    </w:p>
    <w:p w:rsidR="00DC7E3C" w:rsidRDefault="00DC7E3C" w:rsidP="00A05C9D">
      <w:pPr>
        <w:pStyle w:val="NoSpacing"/>
        <w:rPr>
          <w:shd w:val="clear" w:color="auto" w:fill="FFFFFF"/>
        </w:rPr>
      </w:pPr>
    </w:p>
    <w:p w:rsidR="009473A3" w:rsidRDefault="00DC7E3C" w:rsidP="00A05C9D">
      <w:pPr>
        <w:pStyle w:val="NoSpacing"/>
        <w:rPr>
          <w:shd w:val="clear" w:color="auto" w:fill="FFFFFF"/>
        </w:rPr>
      </w:pPr>
      <w:r>
        <w:rPr>
          <w:shd w:val="clear" w:color="auto" w:fill="FFFFFF"/>
        </w:rPr>
        <w:t xml:space="preserve">Taylor </w:t>
      </w:r>
      <w:sdt>
        <w:sdtPr>
          <w:rPr>
            <w:shd w:val="clear" w:color="auto" w:fill="FFFFFF"/>
          </w:rPr>
          <w:id w:val="109960450"/>
          <w:citation/>
        </w:sdtPr>
        <w:sdtContent>
          <w:r w:rsidR="00AC531D">
            <w:rPr>
              <w:shd w:val="clear" w:color="auto" w:fill="FFFFFF"/>
            </w:rPr>
            <w:fldChar w:fldCharType="begin"/>
          </w:r>
          <w:r w:rsidR="00937784">
            <w:rPr>
              <w:shd w:val="clear" w:color="auto" w:fill="FFFFFF"/>
            </w:rPr>
            <w:instrText xml:space="preserve"> CITATION Tay193 \l 2057 </w:instrText>
          </w:r>
          <w:r w:rsidR="00AC531D">
            <w:rPr>
              <w:shd w:val="clear" w:color="auto" w:fill="FFFFFF"/>
            </w:rPr>
            <w:fldChar w:fldCharType="separate"/>
          </w:r>
          <w:r w:rsidR="00937784" w:rsidRPr="00937784">
            <w:rPr>
              <w:noProof/>
              <w:shd w:val="clear" w:color="auto" w:fill="FFFFFF"/>
            </w:rPr>
            <w:t>(Taylor, 2019d)</w:t>
          </w:r>
          <w:r w:rsidR="00AC531D">
            <w:rPr>
              <w:shd w:val="clear" w:color="auto" w:fill="FFFFFF"/>
            </w:rPr>
            <w:fldChar w:fldCharType="end"/>
          </w:r>
        </w:sdtContent>
      </w:sdt>
      <w:r w:rsidR="00937784">
        <w:rPr>
          <w:shd w:val="clear" w:color="auto" w:fill="FFFFFF"/>
        </w:rPr>
        <w:t xml:space="preserve"> </w:t>
      </w:r>
      <w:r>
        <w:rPr>
          <w:shd w:val="clear" w:color="auto" w:fill="FFFFFF"/>
        </w:rPr>
        <w:t>discusses the negative view associated with high turnover of employees wit</w:t>
      </w:r>
      <w:r w:rsidR="00091B09">
        <w:rPr>
          <w:shd w:val="clear" w:color="auto" w:fill="FFFFFF"/>
        </w:rPr>
        <w:t>h an organisation, and the</w:t>
      </w:r>
      <w:r>
        <w:rPr>
          <w:shd w:val="clear" w:color="auto" w:fill="FFFFFF"/>
        </w:rPr>
        <w:t xml:space="preserve"> impact on the organisations brand if there is continually job adverts for the same role being advertised. However Taylor continues by discussing the cost associated with high turnover of dysfunctional of employees. </w:t>
      </w:r>
      <w:r w:rsidR="008D12EF">
        <w:rPr>
          <w:shd w:val="clear" w:color="auto" w:fill="FFFFFF"/>
        </w:rPr>
        <w:t xml:space="preserve">In most cases there will be a high cost arising from recruiting a new employee including the possibility of recruitment agency fees and/or advertising cost. There is </w:t>
      </w:r>
      <w:r w:rsidR="008D12EF">
        <w:rPr>
          <w:shd w:val="clear" w:color="auto" w:fill="FFFFFF"/>
        </w:rPr>
        <w:lastRenderedPageBreak/>
        <w:t>a time cost implication on the hiring team, which will undoubtedly include more expensive cost per hour of management, for interviewing. HR time cost implication to the selection process, telephone interviews, prep and running of assessment centres etc. Administrative time cost to set new starts up on pay</w:t>
      </w:r>
      <w:r w:rsidR="009712B5">
        <w:rPr>
          <w:shd w:val="clear" w:color="auto" w:fill="FFFFFF"/>
        </w:rPr>
        <w:t xml:space="preserve">roll and personnel systems and procedures associated with new employees. </w:t>
      </w:r>
      <w:r w:rsidR="000032F7">
        <w:rPr>
          <w:shd w:val="clear" w:color="auto" w:fill="FFFFFF"/>
        </w:rPr>
        <w:t xml:space="preserve">Once a new employee is recruited time will be spend on both induction and training which will not only mean that the new recruit is not up to productivity </w:t>
      </w:r>
      <w:r w:rsidR="00823255">
        <w:rPr>
          <w:shd w:val="clear" w:color="auto" w:fill="FFFFFF"/>
        </w:rPr>
        <w:t xml:space="preserve">standard </w:t>
      </w:r>
      <w:r w:rsidR="000032F7">
        <w:rPr>
          <w:shd w:val="clear" w:color="auto" w:fill="FFFFFF"/>
        </w:rPr>
        <w:t>until</w:t>
      </w:r>
      <w:r w:rsidR="00823255">
        <w:rPr>
          <w:shd w:val="clear" w:color="auto" w:fill="FFFFFF"/>
        </w:rPr>
        <w:t xml:space="preserve"> fully trained but also in some cases can mean that trainers productivity can be reduced by up to a half. </w:t>
      </w:r>
      <w:r w:rsidR="000032F7">
        <w:rPr>
          <w:shd w:val="clear" w:color="auto" w:fill="FFFFFF"/>
        </w:rPr>
        <w:t xml:space="preserve"> </w:t>
      </w:r>
      <w:r w:rsidR="007C7FF2">
        <w:rPr>
          <w:shd w:val="clear" w:color="auto" w:fill="FFFFFF"/>
        </w:rPr>
        <w:t>It is also worth noting that while there is a vacancy productivity will be down and even if other employees work overtime or temp staff are used to fill the gap these will com</w:t>
      </w:r>
      <w:r w:rsidR="00E02440">
        <w:rPr>
          <w:shd w:val="clear" w:color="auto" w:fill="FFFFFF"/>
        </w:rPr>
        <w:t>e at a higher cost. Therefore it is</w:t>
      </w:r>
      <w:r w:rsidR="007C7FF2">
        <w:rPr>
          <w:shd w:val="clear" w:color="auto" w:fill="FFFFFF"/>
        </w:rPr>
        <w:t xml:space="preserve"> clear to see that organisation with high turnover rates will face higher cost and inefficiencies that organisations with low employee turnover rates.</w:t>
      </w:r>
      <w:r w:rsidR="009473A3">
        <w:rPr>
          <w:shd w:val="clear" w:color="auto" w:fill="FFFFFF"/>
        </w:rPr>
        <w:t xml:space="preserve"> In addition to these cost if a new employee leaves within the first six months then the whole process will have to being again</w:t>
      </w:r>
      <w:r w:rsidR="00BB2981">
        <w:rPr>
          <w:shd w:val="clear" w:color="auto" w:fill="FFFFFF"/>
        </w:rPr>
        <w:t>.</w:t>
      </w:r>
      <w:r w:rsidR="009473A3">
        <w:rPr>
          <w:shd w:val="clear" w:color="auto" w:fill="FFFFFF"/>
        </w:rPr>
        <w:t xml:space="preserve"> </w:t>
      </w:r>
      <w:r w:rsidR="00FB79E5">
        <w:rPr>
          <w:shd w:val="clear" w:color="auto" w:fill="FFFFFF"/>
        </w:rPr>
        <w:t xml:space="preserve">It is important to gain a measure of </w:t>
      </w:r>
      <w:proofErr w:type="gramStart"/>
      <w:r w:rsidR="00FB79E5">
        <w:rPr>
          <w:shd w:val="clear" w:color="auto" w:fill="FFFFFF"/>
        </w:rPr>
        <w:t>these cost</w:t>
      </w:r>
      <w:proofErr w:type="gramEnd"/>
      <w:r w:rsidR="00FB79E5">
        <w:rPr>
          <w:shd w:val="clear" w:color="auto" w:fill="FFFFFF"/>
        </w:rPr>
        <w:t xml:space="preserve"> to enable organisations to track how successful any retention strategies have been and also to assist in predicting any future trends from the data.</w:t>
      </w:r>
    </w:p>
    <w:p w:rsidR="00773B91" w:rsidRDefault="00BB2981" w:rsidP="00A05C9D">
      <w:pPr>
        <w:pStyle w:val="NoSpacing"/>
        <w:rPr>
          <w:shd w:val="clear" w:color="auto" w:fill="FFFFFF"/>
        </w:rPr>
      </w:pPr>
      <w:r>
        <w:rPr>
          <w:shd w:val="clear" w:color="auto" w:fill="FFFFFF"/>
        </w:rPr>
        <w:t>It is</w:t>
      </w:r>
      <w:r w:rsidR="00E02440">
        <w:rPr>
          <w:shd w:val="clear" w:color="auto" w:fill="FFFFFF"/>
        </w:rPr>
        <w:t xml:space="preserve"> worth noting at this point that not all employee </w:t>
      </w:r>
      <w:proofErr w:type="gramStart"/>
      <w:r w:rsidR="00E02440">
        <w:rPr>
          <w:shd w:val="clear" w:color="auto" w:fill="FFFFFF"/>
        </w:rPr>
        <w:t>turnover</w:t>
      </w:r>
      <w:proofErr w:type="gramEnd"/>
      <w:r w:rsidR="00E02440">
        <w:rPr>
          <w:shd w:val="clear" w:color="auto" w:fill="FFFFFF"/>
        </w:rPr>
        <w:t xml:space="preserve"> is a bad thing. Often if employees have been with organisation for many year</w:t>
      </w:r>
      <w:r w:rsidR="00177C0B">
        <w:rPr>
          <w:shd w:val="clear" w:color="auto" w:fill="FFFFFF"/>
        </w:rPr>
        <w:t>s</w:t>
      </w:r>
      <w:r w:rsidR="00E02440">
        <w:rPr>
          <w:shd w:val="clear" w:color="auto" w:fill="FFFFFF"/>
        </w:rPr>
        <w:t xml:space="preserve"> there can be a lack of vision or a reluctance</w:t>
      </w:r>
      <w:r w:rsidR="00177C0B">
        <w:rPr>
          <w:shd w:val="clear" w:color="auto" w:fill="FFFFFF"/>
        </w:rPr>
        <w:t xml:space="preserve"> or resistance</w:t>
      </w:r>
      <w:r w:rsidR="00E02440">
        <w:rPr>
          <w:shd w:val="clear" w:color="auto" w:fill="FFFFFF"/>
        </w:rPr>
        <w:t xml:space="preserve"> to change.</w:t>
      </w:r>
      <w:r w:rsidR="004C166E">
        <w:rPr>
          <w:shd w:val="clear" w:color="auto" w:fill="FFFFFF"/>
        </w:rPr>
        <w:t xml:space="preserve"> Another example would be when </w:t>
      </w:r>
      <w:proofErr w:type="gramStart"/>
      <w:r w:rsidR="004C166E">
        <w:rPr>
          <w:shd w:val="clear" w:color="auto" w:fill="FFFFFF"/>
        </w:rPr>
        <w:t>a</w:t>
      </w:r>
      <w:proofErr w:type="gramEnd"/>
      <w:r w:rsidR="004C166E">
        <w:rPr>
          <w:shd w:val="clear" w:color="auto" w:fill="FFFFFF"/>
        </w:rPr>
        <w:t xml:space="preserve"> unproductive employee leaves and the opportunity is available to replace with someone more productive. </w:t>
      </w:r>
    </w:p>
    <w:p w:rsidR="00A87BD1" w:rsidRDefault="00A87BD1" w:rsidP="00A05C9D">
      <w:pPr>
        <w:pStyle w:val="NoSpacing"/>
        <w:rPr>
          <w:shd w:val="clear" w:color="auto" w:fill="FFFFFF"/>
        </w:rPr>
      </w:pPr>
    </w:p>
    <w:p w:rsidR="00A87BD1" w:rsidRDefault="009473A3" w:rsidP="00A05C9D">
      <w:pPr>
        <w:pStyle w:val="NoSpacing"/>
        <w:rPr>
          <w:shd w:val="clear" w:color="auto" w:fill="FFFFFF"/>
        </w:rPr>
      </w:pPr>
      <w:r>
        <w:rPr>
          <w:shd w:val="clear" w:color="auto" w:fill="FFFFFF"/>
        </w:rPr>
        <w:t>To ensure talent is retained</w:t>
      </w:r>
      <w:r w:rsidR="00275CFC">
        <w:rPr>
          <w:shd w:val="clear" w:color="auto" w:fill="FFFFFF"/>
        </w:rPr>
        <w:t xml:space="preserve"> within</w:t>
      </w:r>
      <w:r>
        <w:rPr>
          <w:shd w:val="clear" w:color="auto" w:fill="FFFFFF"/>
        </w:rPr>
        <w:t xml:space="preserve"> </w:t>
      </w:r>
      <w:r w:rsidR="0084574F">
        <w:rPr>
          <w:shd w:val="clear" w:color="auto" w:fill="FFFFFF"/>
        </w:rPr>
        <w:t xml:space="preserve">Organisation it is important to gather information and evidence in various ways using a range of tools. Above we discussed exit interview, although a commonly used tool, this paper has already highlighted that truths are not always told, and therefore may be of less validity. </w:t>
      </w:r>
      <w:r w:rsidR="000239D5">
        <w:rPr>
          <w:shd w:val="clear" w:color="auto" w:fill="FFFFFF"/>
        </w:rPr>
        <w:t>To</w:t>
      </w:r>
      <w:r w:rsidR="00FB79E5">
        <w:rPr>
          <w:shd w:val="clear" w:color="auto" w:fill="FFFFFF"/>
        </w:rPr>
        <w:t xml:space="preserve"> improve on the quality of feedback received it is important that the line manager is not responsible for carrying</w:t>
      </w:r>
      <w:r w:rsidR="000239D5">
        <w:rPr>
          <w:shd w:val="clear" w:color="auto" w:fill="FFFFFF"/>
        </w:rPr>
        <w:t xml:space="preserve"> out</w:t>
      </w:r>
      <w:r w:rsidR="00FB79E5">
        <w:rPr>
          <w:shd w:val="clear" w:color="auto" w:fill="FFFFFF"/>
        </w:rPr>
        <w:t xml:space="preserve"> the process. E</w:t>
      </w:r>
      <w:r w:rsidR="0084574F">
        <w:rPr>
          <w:shd w:val="clear" w:color="auto" w:fill="FFFFFF"/>
        </w:rPr>
        <w:t>xit interview</w:t>
      </w:r>
      <w:r w:rsidR="00FB79E5">
        <w:rPr>
          <w:shd w:val="clear" w:color="auto" w:fill="FFFFFF"/>
        </w:rPr>
        <w:t>s provide</w:t>
      </w:r>
      <w:r w:rsidR="0084574F">
        <w:rPr>
          <w:shd w:val="clear" w:color="auto" w:fill="FFFFFF"/>
        </w:rPr>
        <w:t xml:space="preserve"> the opportunity for an organisation to leave a positive impression on exiting employees. Also if key information is </w:t>
      </w:r>
      <w:r w:rsidR="00FB79E5">
        <w:rPr>
          <w:shd w:val="clear" w:color="auto" w:fill="FFFFFF"/>
        </w:rPr>
        <w:t>discovered</w:t>
      </w:r>
      <w:r w:rsidR="0084574F">
        <w:rPr>
          <w:shd w:val="clear" w:color="auto" w:fill="FFFFFF"/>
        </w:rPr>
        <w:t xml:space="preserve"> it is important that the organisation takes actions to make improvement</w:t>
      </w:r>
      <w:r w:rsidR="00B0395D">
        <w:rPr>
          <w:shd w:val="clear" w:color="auto" w:fill="FFFFFF"/>
        </w:rPr>
        <w:t xml:space="preserve"> </w:t>
      </w:r>
      <w:sdt>
        <w:sdtPr>
          <w:rPr>
            <w:shd w:val="clear" w:color="auto" w:fill="FFFFFF"/>
          </w:rPr>
          <w:id w:val="109960451"/>
          <w:citation/>
        </w:sdtPr>
        <w:sdtContent>
          <w:r w:rsidR="00AC531D">
            <w:rPr>
              <w:shd w:val="clear" w:color="auto" w:fill="FFFFFF"/>
            </w:rPr>
            <w:fldChar w:fldCharType="begin"/>
          </w:r>
          <w:r w:rsidR="00B0395D">
            <w:rPr>
              <w:shd w:val="clear" w:color="auto" w:fill="FFFFFF"/>
            </w:rPr>
            <w:instrText xml:space="preserve"> CITATION Tay194 \l 2057 </w:instrText>
          </w:r>
          <w:r w:rsidR="00AC531D">
            <w:rPr>
              <w:shd w:val="clear" w:color="auto" w:fill="FFFFFF"/>
            </w:rPr>
            <w:fldChar w:fldCharType="separate"/>
          </w:r>
          <w:r w:rsidR="00B0395D" w:rsidRPr="00B0395D">
            <w:rPr>
              <w:noProof/>
              <w:shd w:val="clear" w:color="auto" w:fill="FFFFFF"/>
            </w:rPr>
            <w:t>(Taylor, 2019e)</w:t>
          </w:r>
          <w:r w:rsidR="00AC531D">
            <w:rPr>
              <w:shd w:val="clear" w:color="auto" w:fill="FFFFFF"/>
            </w:rPr>
            <w:fldChar w:fldCharType="end"/>
          </w:r>
        </w:sdtContent>
      </w:sdt>
      <w:r w:rsidR="00FB79E5">
        <w:rPr>
          <w:shd w:val="clear" w:color="auto" w:fill="FFFFFF"/>
        </w:rPr>
        <w:t>.</w:t>
      </w:r>
      <w:r w:rsidR="0084574F">
        <w:rPr>
          <w:shd w:val="clear" w:color="auto" w:fill="FFFFFF"/>
        </w:rPr>
        <w:t xml:space="preserve"> </w:t>
      </w:r>
    </w:p>
    <w:p w:rsidR="004C166E" w:rsidRDefault="004C166E" w:rsidP="00A05C9D">
      <w:pPr>
        <w:pStyle w:val="NoSpacing"/>
        <w:rPr>
          <w:shd w:val="clear" w:color="auto" w:fill="FFFFFF"/>
        </w:rPr>
      </w:pPr>
    </w:p>
    <w:p w:rsidR="00B0395D" w:rsidRDefault="00B0395D" w:rsidP="00A05C9D">
      <w:pPr>
        <w:pStyle w:val="NoSpacing"/>
        <w:rPr>
          <w:shd w:val="clear" w:color="auto" w:fill="FFFFFF"/>
        </w:rPr>
      </w:pPr>
      <w:r>
        <w:rPr>
          <w:shd w:val="clear" w:color="auto" w:fill="FFFFFF"/>
        </w:rPr>
        <w:t>Making improvement to salary and benefits is an important factor in retention, if employees are paid low wages they will easily leave for better pay</w:t>
      </w:r>
      <w:r w:rsidR="00602544">
        <w:rPr>
          <w:shd w:val="clear" w:color="auto" w:fill="FFFFFF"/>
        </w:rPr>
        <w:t xml:space="preserve">, however high pay alone will not secure the retention of employees. Other factors such as </w:t>
      </w:r>
      <w:r w:rsidR="000239D5">
        <w:rPr>
          <w:shd w:val="clear" w:color="auto" w:fill="FFFFFF"/>
        </w:rPr>
        <w:t>c</w:t>
      </w:r>
      <w:r w:rsidR="004C166E">
        <w:rPr>
          <w:shd w:val="clear" w:color="auto" w:fill="FFFFFF"/>
        </w:rPr>
        <w:t xml:space="preserve">areer progression and development opportunities are highly valued by employees. Providing training opportunities for employees to develop their skill set </w:t>
      </w:r>
      <w:r w:rsidR="00CF02BD">
        <w:rPr>
          <w:shd w:val="clear" w:color="auto" w:fill="FFFFFF"/>
        </w:rPr>
        <w:t>and grow within an organisation is important, if employees don’t have the opportunity to develop and grow they may look to other organisation for growth and more interesting, challenging roles. However this approach to retention could also be viewed as counterproductive as employees are being equipped with the skills and possibly qualifications to easily enable them to move on to new jobs outside of the organisation.</w:t>
      </w:r>
    </w:p>
    <w:p w:rsidR="00CF02BD" w:rsidRDefault="00CF02BD" w:rsidP="00A05C9D">
      <w:pPr>
        <w:pStyle w:val="NoSpacing"/>
        <w:rPr>
          <w:shd w:val="clear" w:color="auto" w:fill="FFFFFF"/>
        </w:rPr>
      </w:pPr>
    </w:p>
    <w:p w:rsidR="00015A53" w:rsidRDefault="00CF02BD" w:rsidP="00A05C9D">
      <w:pPr>
        <w:pStyle w:val="NoSpacing"/>
        <w:rPr>
          <w:shd w:val="clear" w:color="auto" w:fill="FFFFFF"/>
        </w:rPr>
      </w:pPr>
      <w:r>
        <w:rPr>
          <w:shd w:val="clear" w:color="auto" w:fill="FFFFFF"/>
        </w:rPr>
        <w:t>Increasing line manager people skills is major factor for retaining employees.</w:t>
      </w:r>
      <w:r w:rsidR="00015A53">
        <w:rPr>
          <w:shd w:val="clear" w:color="auto" w:fill="FFFFFF"/>
        </w:rPr>
        <w:t xml:space="preserve"> In a </w:t>
      </w:r>
      <w:proofErr w:type="spellStart"/>
      <w:r w:rsidR="00015A53">
        <w:rPr>
          <w:shd w:val="clear" w:color="auto" w:fill="FFFFFF"/>
        </w:rPr>
        <w:t>Linkedin</w:t>
      </w:r>
      <w:proofErr w:type="spellEnd"/>
      <w:r w:rsidR="00015A53">
        <w:rPr>
          <w:shd w:val="clear" w:color="auto" w:fill="FFFFFF"/>
        </w:rPr>
        <w:t xml:space="preserve"> article by Hyacinth </w:t>
      </w:r>
      <w:sdt>
        <w:sdtPr>
          <w:rPr>
            <w:shd w:val="clear" w:color="auto" w:fill="FFFFFF"/>
          </w:rPr>
          <w:id w:val="109960452"/>
          <w:citation/>
        </w:sdtPr>
        <w:sdtContent>
          <w:r w:rsidR="00AC531D">
            <w:rPr>
              <w:shd w:val="clear" w:color="auto" w:fill="FFFFFF"/>
            </w:rPr>
            <w:fldChar w:fldCharType="begin"/>
          </w:r>
          <w:r w:rsidR="00015A53">
            <w:rPr>
              <w:shd w:val="clear" w:color="auto" w:fill="FFFFFF"/>
            </w:rPr>
            <w:instrText xml:space="preserve"> CITATION Hya17 \l 2057 </w:instrText>
          </w:r>
          <w:r w:rsidR="00AC531D">
            <w:rPr>
              <w:shd w:val="clear" w:color="auto" w:fill="FFFFFF"/>
            </w:rPr>
            <w:fldChar w:fldCharType="separate"/>
          </w:r>
          <w:r w:rsidR="00015A53" w:rsidRPr="00015A53">
            <w:rPr>
              <w:noProof/>
              <w:shd w:val="clear" w:color="auto" w:fill="FFFFFF"/>
            </w:rPr>
            <w:t>(Hyacinth, 2017)</w:t>
          </w:r>
          <w:r w:rsidR="00AC531D">
            <w:rPr>
              <w:shd w:val="clear" w:color="auto" w:fill="FFFFFF"/>
            </w:rPr>
            <w:fldChar w:fldCharType="end"/>
          </w:r>
        </w:sdtContent>
      </w:sdt>
      <w:r>
        <w:rPr>
          <w:shd w:val="clear" w:color="auto" w:fill="FFFFFF"/>
        </w:rPr>
        <w:t xml:space="preserve"> </w:t>
      </w:r>
      <w:r w:rsidR="00015A53">
        <w:rPr>
          <w:shd w:val="clear" w:color="auto" w:fill="FFFFFF"/>
        </w:rPr>
        <w:t xml:space="preserve">she states that employees join companies but leave manager. The article continues by stating that in a Gallup poll conducted in the U.S </w:t>
      </w:r>
      <w:r w:rsidR="003832F4">
        <w:rPr>
          <w:shd w:val="clear" w:color="auto" w:fill="FFFFFF"/>
        </w:rPr>
        <w:t xml:space="preserve">of </w:t>
      </w:r>
      <w:r w:rsidR="00015A53">
        <w:rPr>
          <w:shd w:val="clear" w:color="auto" w:fill="FFFFFF"/>
        </w:rPr>
        <w:t>1 million employees</w:t>
      </w:r>
      <w:r w:rsidR="003832F4">
        <w:rPr>
          <w:shd w:val="clear" w:color="auto" w:fill="FFFFFF"/>
        </w:rPr>
        <w:t>,</w:t>
      </w:r>
      <w:r w:rsidR="00015A53">
        <w:rPr>
          <w:shd w:val="clear" w:color="auto" w:fill="FFFFFF"/>
        </w:rPr>
        <w:t xml:space="preserve"> the number 1 reason people quit their jobs </w:t>
      </w:r>
      <w:r w:rsidR="003832F4">
        <w:rPr>
          <w:shd w:val="clear" w:color="auto" w:fill="FFFFFF"/>
        </w:rPr>
        <w:t xml:space="preserve">was due </w:t>
      </w:r>
      <w:r w:rsidR="00015A53">
        <w:rPr>
          <w:shd w:val="clear" w:color="auto" w:fill="FFFFFF"/>
        </w:rPr>
        <w:t xml:space="preserve"> </w:t>
      </w:r>
      <w:r w:rsidR="003832F4">
        <w:rPr>
          <w:shd w:val="clear" w:color="auto" w:fill="FFFFFF"/>
        </w:rPr>
        <w:t xml:space="preserve">to a bad boss or </w:t>
      </w:r>
      <w:r w:rsidR="00B6452C">
        <w:rPr>
          <w:shd w:val="clear" w:color="auto" w:fill="FFFFFF"/>
        </w:rPr>
        <w:t>immediate</w:t>
      </w:r>
      <w:r w:rsidR="003832F4">
        <w:rPr>
          <w:shd w:val="clear" w:color="auto" w:fill="FFFFFF"/>
        </w:rPr>
        <w:t xml:space="preserve"> supervisor. 75% of employees who left their jobs did so because of their bosses and not the position itself.  </w:t>
      </w:r>
    </w:p>
    <w:p w:rsidR="00B0697E" w:rsidRDefault="00D934B0" w:rsidP="00A05C9D">
      <w:pPr>
        <w:pStyle w:val="NoSpacing"/>
        <w:rPr>
          <w:shd w:val="clear" w:color="auto" w:fill="FFFFFF"/>
        </w:rPr>
      </w:pPr>
      <w:r>
        <w:rPr>
          <w:shd w:val="clear" w:color="auto" w:fill="FFFFFF"/>
        </w:rPr>
        <w:t xml:space="preserve">Often line managers are placed in their roles based on the ability to perform role for example in a technical field, or because they have been in the role for the longest period of time, these reason do not then enable them to manage people. </w:t>
      </w:r>
      <w:r w:rsidR="00B0697E">
        <w:rPr>
          <w:shd w:val="clear" w:color="auto" w:fill="FFFFFF"/>
        </w:rPr>
        <w:t>However by training line manager to ensure:</w:t>
      </w:r>
    </w:p>
    <w:p w:rsidR="00B0697E" w:rsidRDefault="00B0697E" w:rsidP="00B0697E">
      <w:pPr>
        <w:pStyle w:val="NoSpacing"/>
        <w:numPr>
          <w:ilvl w:val="0"/>
          <w:numId w:val="6"/>
        </w:numPr>
        <w:rPr>
          <w:shd w:val="clear" w:color="auto" w:fill="FFFFFF"/>
        </w:rPr>
      </w:pPr>
      <w:r>
        <w:rPr>
          <w:shd w:val="clear" w:color="auto" w:fill="FFFFFF"/>
        </w:rPr>
        <w:t xml:space="preserve">they treat all employees fairly by appointing praise when due, </w:t>
      </w:r>
    </w:p>
    <w:p w:rsidR="00B0697E" w:rsidRDefault="00B0697E" w:rsidP="00B0697E">
      <w:pPr>
        <w:pStyle w:val="NoSpacing"/>
        <w:numPr>
          <w:ilvl w:val="0"/>
          <w:numId w:val="6"/>
        </w:numPr>
        <w:rPr>
          <w:shd w:val="clear" w:color="auto" w:fill="FFFFFF"/>
        </w:rPr>
      </w:pPr>
      <w:r>
        <w:rPr>
          <w:shd w:val="clear" w:color="auto" w:fill="FFFFFF"/>
        </w:rPr>
        <w:t xml:space="preserve">avoiding favouritism to gain and demonstrate trust with a team, </w:t>
      </w:r>
    </w:p>
    <w:p w:rsidR="00B0697E" w:rsidRDefault="00B0697E" w:rsidP="00B0697E">
      <w:pPr>
        <w:pStyle w:val="NoSpacing"/>
        <w:numPr>
          <w:ilvl w:val="0"/>
          <w:numId w:val="6"/>
        </w:numPr>
        <w:rPr>
          <w:shd w:val="clear" w:color="auto" w:fill="FFFFFF"/>
        </w:rPr>
      </w:pPr>
      <w:r>
        <w:rPr>
          <w:shd w:val="clear" w:color="auto" w:fill="FFFFFF"/>
        </w:rPr>
        <w:t xml:space="preserve">demonstrate an interest in all employees by talking to them regularly, </w:t>
      </w:r>
    </w:p>
    <w:p w:rsidR="00D934B0" w:rsidRDefault="00B0697E" w:rsidP="00B0697E">
      <w:pPr>
        <w:pStyle w:val="NoSpacing"/>
        <w:numPr>
          <w:ilvl w:val="0"/>
          <w:numId w:val="6"/>
        </w:numPr>
        <w:rPr>
          <w:shd w:val="clear" w:color="auto" w:fill="FFFFFF"/>
        </w:rPr>
      </w:pPr>
      <w:r>
        <w:rPr>
          <w:shd w:val="clear" w:color="auto" w:fill="FFFFFF"/>
        </w:rPr>
        <w:t xml:space="preserve">take steps when problems arise to prevent escalation </w:t>
      </w:r>
      <w:r w:rsidR="00024A9A">
        <w:rPr>
          <w:shd w:val="clear" w:color="auto" w:fill="FFFFFF"/>
        </w:rPr>
        <w:t>and growth</w:t>
      </w:r>
      <w:r w:rsidR="00140C1E">
        <w:rPr>
          <w:shd w:val="clear" w:color="auto" w:fill="FFFFFF"/>
        </w:rPr>
        <w:t xml:space="preserve"> of</w:t>
      </w:r>
      <w:r w:rsidR="00DC7F09">
        <w:rPr>
          <w:shd w:val="clear" w:color="auto" w:fill="FFFFFF"/>
        </w:rPr>
        <w:t xml:space="preserve"> smaller problem to larger ones,</w:t>
      </w:r>
    </w:p>
    <w:p w:rsidR="00DC7F09" w:rsidRDefault="00DC7F09" w:rsidP="00B0697E">
      <w:pPr>
        <w:pStyle w:val="NoSpacing"/>
        <w:numPr>
          <w:ilvl w:val="0"/>
          <w:numId w:val="6"/>
        </w:numPr>
        <w:rPr>
          <w:shd w:val="clear" w:color="auto" w:fill="FFFFFF"/>
        </w:rPr>
      </w:pPr>
      <w:proofErr w:type="gramStart"/>
      <w:r>
        <w:rPr>
          <w:shd w:val="clear" w:color="auto" w:fill="FFFFFF"/>
        </w:rPr>
        <w:t>provide</w:t>
      </w:r>
      <w:proofErr w:type="gramEnd"/>
      <w:r>
        <w:rPr>
          <w:shd w:val="clear" w:color="auto" w:fill="FFFFFF"/>
        </w:rPr>
        <w:t xml:space="preserve"> autonomy to employees to demonstrate trust and enable growth and boost productivity with the working environment</w:t>
      </w:r>
      <w:r w:rsidR="004975CF">
        <w:rPr>
          <w:shd w:val="clear" w:color="auto" w:fill="FFFFFF"/>
        </w:rPr>
        <w:t>, and</w:t>
      </w:r>
      <w:r>
        <w:rPr>
          <w:shd w:val="clear" w:color="auto" w:fill="FFFFFF"/>
        </w:rPr>
        <w:t xml:space="preserve"> encourages </w:t>
      </w:r>
      <w:r w:rsidR="004975CF">
        <w:rPr>
          <w:shd w:val="clear" w:color="auto" w:fill="FFFFFF"/>
        </w:rPr>
        <w:t>responsibility and accountability.</w:t>
      </w:r>
    </w:p>
    <w:p w:rsidR="0015194A" w:rsidRDefault="004975CF" w:rsidP="00B0697E">
      <w:pPr>
        <w:pStyle w:val="NoSpacing"/>
        <w:numPr>
          <w:ilvl w:val="0"/>
          <w:numId w:val="6"/>
        </w:numPr>
        <w:rPr>
          <w:shd w:val="clear" w:color="auto" w:fill="FFFFFF"/>
        </w:rPr>
      </w:pPr>
      <w:r>
        <w:rPr>
          <w:shd w:val="clear" w:color="auto" w:fill="FFFFFF"/>
        </w:rPr>
        <w:t>Gain employees view when decisions are made, this demonstrates a line managers value of the team/individual.</w:t>
      </w:r>
    </w:p>
    <w:p w:rsidR="00DC7F09" w:rsidRDefault="0015194A" w:rsidP="0015194A">
      <w:pPr>
        <w:pStyle w:val="NoSpacing"/>
        <w:rPr>
          <w:shd w:val="clear" w:color="auto" w:fill="FFFFFF"/>
        </w:rPr>
      </w:pPr>
      <w:r>
        <w:rPr>
          <w:shd w:val="clear" w:color="auto" w:fill="FFFFFF"/>
        </w:rPr>
        <w:lastRenderedPageBreak/>
        <w:t>Addressing the above issues through training will provide a healthier relationship between emplo</w:t>
      </w:r>
      <w:r w:rsidR="005E5CEB">
        <w:rPr>
          <w:shd w:val="clear" w:color="auto" w:fill="FFFFFF"/>
        </w:rPr>
        <w:t>yees and line manager and there</w:t>
      </w:r>
      <w:r>
        <w:rPr>
          <w:shd w:val="clear" w:color="auto" w:fill="FFFFFF"/>
        </w:rPr>
        <w:t>for</w:t>
      </w:r>
      <w:r w:rsidR="005E5CEB">
        <w:rPr>
          <w:shd w:val="clear" w:color="auto" w:fill="FFFFFF"/>
        </w:rPr>
        <w:t>e</w:t>
      </w:r>
      <w:r>
        <w:rPr>
          <w:shd w:val="clear" w:color="auto" w:fill="FFFFFF"/>
        </w:rPr>
        <w:t xml:space="preserve"> assist in reducing the volumes of employees leaving </w:t>
      </w:r>
      <w:r w:rsidR="005E5CEB">
        <w:rPr>
          <w:shd w:val="clear" w:color="auto" w:fill="FFFFFF"/>
        </w:rPr>
        <w:t>organisations</w:t>
      </w:r>
      <w:r>
        <w:rPr>
          <w:shd w:val="clear" w:color="auto" w:fill="FFFFFF"/>
        </w:rPr>
        <w:t xml:space="preserve"> and roles due to poor line management.   </w:t>
      </w:r>
      <w:r w:rsidR="00DC7F09">
        <w:rPr>
          <w:shd w:val="clear" w:color="auto" w:fill="FFFFFF"/>
        </w:rPr>
        <w:t xml:space="preserve">  </w:t>
      </w:r>
    </w:p>
    <w:p w:rsidR="000532B0" w:rsidRDefault="000532B0" w:rsidP="00E7380D">
      <w:pPr>
        <w:pStyle w:val="NoSpacing"/>
        <w:rPr>
          <w:b/>
          <w:color w:val="0070C0"/>
          <w:sz w:val="24"/>
          <w:szCs w:val="24"/>
          <w:u w:val="single"/>
        </w:rPr>
      </w:pPr>
    </w:p>
    <w:p w:rsidR="00E7380D" w:rsidRPr="00CD3367" w:rsidRDefault="00E7380D" w:rsidP="00E7380D">
      <w:pPr>
        <w:pStyle w:val="NoSpacing"/>
        <w:rPr>
          <w:b/>
          <w:color w:val="0070C0"/>
          <w:sz w:val="24"/>
          <w:szCs w:val="24"/>
          <w:u w:val="single"/>
        </w:rPr>
      </w:pPr>
      <w:r>
        <w:rPr>
          <w:b/>
          <w:color w:val="0070C0"/>
          <w:sz w:val="24"/>
          <w:szCs w:val="24"/>
          <w:u w:val="single"/>
        </w:rPr>
        <w:t>Question 7</w:t>
      </w:r>
    </w:p>
    <w:p w:rsidR="00474C1D" w:rsidRDefault="00474C1D" w:rsidP="00FE4187">
      <w:pPr>
        <w:pStyle w:val="NoSpacing"/>
      </w:pPr>
    </w:p>
    <w:p w:rsidR="00822C97" w:rsidRDefault="00FE4187" w:rsidP="00FE4187">
      <w:pPr>
        <w:pStyle w:val="NoSpacing"/>
      </w:pPr>
      <w:r>
        <w:t xml:space="preserve">Organisations should look to follow best practice and adhere to any legislation when managing dismissal, redundancies and retirement.   </w:t>
      </w:r>
    </w:p>
    <w:p w:rsidR="00185458" w:rsidRDefault="00185458" w:rsidP="00FE4187">
      <w:pPr>
        <w:pStyle w:val="NoSpacing"/>
      </w:pPr>
    </w:p>
    <w:p w:rsidR="00474C1D" w:rsidRDefault="00FE4187" w:rsidP="00FE4187">
      <w:pPr>
        <w:pStyle w:val="NoSpacing"/>
      </w:pPr>
      <w:r>
        <w:t xml:space="preserve">Dismissal should always be fair, and an employer should </w:t>
      </w:r>
      <w:r w:rsidR="00FD6772">
        <w:t>act reasonably. F</w:t>
      </w:r>
      <w:r>
        <w:t xml:space="preserve">or this to </w:t>
      </w:r>
      <w:proofErr w:type="gramStart"/>
      <w:r>
        <w:t>happen</w:t>
      </w:r>
      <w:proofErr w:type="gramEnd"/>
      <w:r>
        <w:t xml:space="preserve"> the dismissal should be due to one of five specific reasons</w:t>
      </w:r>
      <w:r w:rsidR="00040E2D">
        <w:t xml:space="preserve"> as</w:t>
      </w:r>
      <w:r w:rsidR="007A6251">
        <w:t xml:space="preserve"> set out in the Employment Rights Act 1996</w:t>
      </w:r>
      <w:r w:rsidR="00F825A5">
        <w:t>-</w:t>
      </w:r>
    </w:p>
    <w:p w:rsidR="00474C1D" w:rsidRDefault="00474C1D" w:rsidP="00474C1D">
      <w:pPr>
        <w:pStyle w:val="NoSpacing"/>
        <w:numPr>
          <w:ilvl w:val="0"/>
          <w:numId w:val="2"/>
        </w:numPr>
      </w:pPr>
      <w:r>
        <w:t>Capability or qualifications</w:t>
      </w:r>
    </w:p>
    <w:p w:rsidR="00474C1D" w:rsidRDefault="00474C1D" w:rsidP="00474C1D">
      <w:pPr>
        <w:pStyle w:val="NoSpacing"/>
        <w:numPr>
          <w:ilvl w:val="0"/>
          <w:numId w:val="2"/>
        </w:numPr>
      </w:pPr>
      <w:r>
        <w:t>Conduct</w:t>
      </w:r>
    </w:p>
    <w:p w:rsidR="00474C1D" w:rsidRDefault="00474C1D" w:rsidP="00474C1D">
      <w:pPr>
        <w:pStyle w:val="NoSpacing"/>
        <w:numPr>
          <w:ilvl w:val="0"/>
          <w:numId w:val="2"/>
        </w:numPr>
      </w:pPr>
      <w:r>
        <w:t>Illegality or contravention of a statutory duty</w:t>
      </w:r>
    </w:p>
    <w:p w:rsidR="00474C1D" w:rsidRDefault="00474C1D" w:rsidP="00474C1D">
      <w:pPr>
        <w:pStyle w:val="NoSpacing"/>
        <w:numPr>
          <w:ilvl w:val="0"/>
          <w:numId w:val="2"/>
        </w:numPr>
      </w:pPr>
      <w:r>
        <w:t>Some other substantial reason</w:t>
      </w:r>
    </w:p>
    <w:p w:rsidR="00474C1D" w:rsidRDefault="00474C1D" w:rsidP="00474C1D">
      <w:pPr>
        <w:pStyle w:val="NoSpacing"/>
        <w:numPr>
          <w:ilvl w:val="0"/>
          <w:numId w:val="2"/>
        </w:numPr>
      </w:pPr>
      <w:r>
        <w:t>Redundancy</w:t>
      </w:r>
    </w:p>
    <w:p w:rsidR="00474C1D" w:rsidRDefault="00040E2D" w:rsidP="00474C1D">
      <w:pPr>
        <w:pStyle w:val="NoSpacing"/>
      </w:pPr>
      <w:r>
        <w:t>The employer, in the interest of acting fairly and reasonably should consider all circumstances and, when necessary, conduct a thorough investigation</w:t>
      </w:r>
      <w:r w:rsidR="00926FC9">
        <w:t xml:space="preserve"> and establish the facts</w:t>
      </w:r>
      <w:r>
        <w:t xml:space="preserve">. </w:t>
      </w:r>
      <w:r w:rsidR="00E411D6">
        <w:t>It may be the case that a different approach such as training or mediation should be considered before a final outcome of dismissal. Best practice would be to follow ACAS’s Code of Practice which pro</w:t>
      </w:r>
      <w:r w:rsidR="001933C1">
        <w:t>vides guidance</w:t>
      </w:r>
      <w:r w:rsidR="00E411D6">
        <w:t xml:space="preserve"> </w:t>
      </w:r>
      <w:sdt>
        <w:sdtPr>
          <w:id w:val="109960441"/>
          <w:citation/>
        </w:sdtPr>
        <w:sdtContent>
          <w:fldSimple w:instr=" CITATION ACA19 \l 2057  ">
            <w:r w:rsidR="007C0CA5" w:rsidRPr="007C0CA5">
              <w:rPr>
                <w:noProof/>
              </w:rPr>
              <w:t>(ACAS, 2019a)</w:t>
            </w:r>
          </w:fldSimple>
        </w:sdtContent>
      </w:sdt>
      <w:r w:rsidR="00E411D6">
        <w:t xml:space="preserve">. </w:t>
      </w:r>
      <w:r w:rsidR="00B44C3F">
        <w:t xml:space="preserve">However employers must follow both their own procedures and </w:t>
      </w:r>
      <w:r w:rsidR="00DB153C">
        <w:t xml:space="preserve">the </w:t>
      </w:r>
      <w:r w:rsidR="00B44C3F">
        <w:t>term</w:t>
      </w:r>
      <w:r w:rsidR="00DB153C">
        <w:t>s</w:t>
      </w:r>
      <w:r w:rsidR="00B44C3F">
        <w:t xml:space="preserve"> of the employment contract</w:t>
      </w:r>
      <w:sdt>
        <w:sdtPr>
          <w:id w:val="109960442"/>
          <w:citation/>
        </w:sdtPr>
        <w:sdtContent>
          <w:fldSimple w:instr=" CITATION CIP187 \l 2057  ">
            <w:r w:rsidR="005D2F0B">
              <w:rPr>
                <w:noProof/>
              </w:rPr>
              <w:t xml:space="preserve"> </w:t>
            </w:r>
            <w:r w:rsidR="005D2F0B" w:rsidRPr="005D2F0B">
              <w:rPr>
                <w:noProof/>
              </w:rPr>
              <w:t>(CIPD, 2018a)</w:t>
            </w:r>
          </w:fldSimple>
        </w:sdtContent>
      </w:sdt>
      <w:r w:rsidR="00B44C3F">
        <w:t>.</w:t>
      </w:r>
    </w:p>
    <w:p w:rsidR="00185458" w:rsidRDefault="00185458" w:rsidP="00474C1D">
      <w:pPr>
        <w:pStyle w:val="NoSpacing"/>
      </w:pPr>
    </w:p>
    <w:p w:rsidR="00723A59" w:rsidRDefault="00F825A5" w:rsidP="00474C1D">
      <w:pPr>
        <w:pStyle w:val="NoSpacing"/>
      </w:pPr>
      <w:r>
        <w:t xml:space="preserve">In an era when </w:t>
      </w:r>
      <w:r w:rsidR="00D402F6">
        <w:t xml:space="preserve">we have an ageing population and the average age is increasing </w:t>
      </w:r>
      <w:r>
        <w:t>r</w:t>
      </w:r>
      <w:r w:rsidR="00185458">
        <w:t>etirement</w:t>
      </w:r>
      <w:r>
        <w:t xml:space="preserve"> is e</w:t>
      </w:r>
      <w:r w:rsidR="00D402F6">
        <w:t>volving and businesses have had to adapt. In 2011 the set legal retirement age was removed</w:t>
      </w:r>
      <w:r w:rsidR="00FB32DD">
        <w:t>, from The Employment Equality (Age) Regulations 2006,</w:t>
      </w:r>
      <w:r w:rsidR="005C2233">
        <w:t xml:space="preserve"> for most jobs</w:t>
      </w:r>
      <w:r w:rsidR="00D402F6">
        <w:t xml:space="preserve"> employees have the right to decide the age at which they retire. The only time that a retirement age can now be set is if an employer can prove the need.</w:t>
      </w:r>
      <w:r w:rsidR="00421837">
        <w:t xml:space="preserve"> Once an employee reach</w:t>
      </w:r>
      <w:r w:rsidR="00011D0F">
        <w:t>es</w:t>
      </w:r>
      <w:r w:rsidR="00421837">
        <w:t xml:space="preserve"> state pension age there is no requirement upon them to retire.</w:t>
      </w:r>
      <w:r w:rsidR="00D402F6">
        <w:t xml:space="preserve"> </w:t>
      </w:r>
      <w:r w:rsidR="00723A59">
        <w:t>ACAS states that employers should not</w:t>
      </w:r>
      <w:r w:rsidR="004C5018">
        <w:t xml:space="preserve"> ask,</w:t>
      </w:r>
      <w:r w:rsidR="00723A59">
        <w:t xml:space="preserve"> prompt</w:t>
      </w:r>
      <w:r w:rsidR="004C5018">
        <w:t xml:space="preserve">, suggest or place any pressure on employees </w:t>
      </w:r>
      <w:r w:rsidR="005C2233">
        <w:t xml:space="preserve">to </w:t>
      </w:r>
      <w:r w:rsidR="004C5018">
        <w:t xml:space="preserve">retire or </w:t>
      </w:r>
      <w:proofErr w:type="gramStart"/>
      <w:r w:rsidR="004C5018">
        <w:t>to  discussions</w:t>
      </w:r>
      <w:proofErr w:type="gramEnd"/>
      <w:r w:rsidR="004C5018">
        <w:t xml:space="preserve"> when the </w:t>
      </w:r>
      <w:r w:rsidR="00723A59">
        <w:t>employee might retire</w:t>
      </w:r>
      <w:r w:rsidR="004C5018">
        <w:t xml:space="preserve">. </w:t>
      </w:r>
      <w:r w:rsidR="000D7822">
        <w:t xml:space="preserve">Only when an employee begins a discussion regarding retirement can options be discussed such as if that retirement might </w:t>
      </w:r>
      <w:r w:rsidR="00525204">
        <w:t>be partial or full retirement. It</w:t>
      </w:r>
      <w:r w:rsidR="000D7822">
        <w:t xml:space="preserve"> might be a possibility for </w:t>
      </w:r>
      <w:r w:rsidR="00421837">
        <w:t>employees to work part time. At no point should employers make any kind of discrimination against age, and organisation should be aware that age fall under the Equality Act 2010</w:t>
      </w:r>
      <w:r w:rsidR="00525204">
        <w:t xml:space="preserve"> </w:t>
      </w:r>
      <w:sdt>
        <w:sdtPr>
          <w:id w:val="5505519"/>
          <w:citation/>
        </w:sdtPr>
        <w:sdtContent>
          <w:fldSimple w:instr=" CITATION ACA9c \l 2057 ">
            <w:r w:rsidR="00525204" w:rsidRPr="00525204">
              <w:rPr>
                <w:noProof/>
              </w:rPr>
              <w:t>(ACAS, 2019c)</w:t>
            </w:r>
          </w:fldSimple>
        </w:sdtContent>
      </w:sdt>
      <w:r w:rsidR="00421837">
        <w:t>.</w:t>
      </w:r>
      <w:r w:rsidR="00015731">
        <w:t xml:space="preserve"> It is advisable for organisation</w:t>
      </w:r>
      <w:r w:rsidR="007C0CA5">
        <w:t>s</w:t>
      </w:r>
      <w:r w:rsidR="00015731">
        <w:t xml:space="preserve"> to follow the ACAS </w:t>
      </w:r>
      <w:r w:rsidR="007C0CA5">
        <w:t>guideline for age discrimination</w:t>
      </w:r>
      <w:sdt>
        <w:sdtPr>
          <w:id w:val="5505518"/>
          <w:citation/>
        </w:sdtPr>
        <w:sdtContent>
          <w:fldSimple w:instr=" CITATION ACA192 \l 2057 ">
            <w:r w:rsidR="007C0CA5">
              <w:rPr>
                <w:noProof/>
              </w:rPr>
              <w:t xml:space="preserve"> </w:t>
            </w:r>
            <w:r w:rsidR="007C0CA5" w:rsidRPr="007C0CA5">
              <w:rPr>
                <w:noProof/>
              </w:rPr>
              <w:t>(ACAS, 2019b)</w:t>
            </w:r>
          </w:fldSimple>
        </w:sdtContent>
      </w:sdt>
      <w:r w:rsidR="007C0CA5">
        <w:t xml:space="preserve">. </w:t>
      </w:r>
    </w:p>
    <w:p w:rsidR="00421837" w:rsidRDefault="00421837" w:rsidP="00474C1D">
      <w:pPr>
        <w:pStyle w:val="NoSpacing"/>
      </w:pPr>
      <w:r>
        <w:t>Employers should be supportive of employees wishing to r</w:t>
      </w:r>
      <w:r w:rsidR="00015731">
        <w:t>etire and best practice is</w:t>
      </w:r>
      <w:r>
        <w:t xml:space="preserve"> to prepare them providing </w:t>
      </w:r>
      <w:r w:rsidR="00FB32DD">
        <w:t>p</w:t>
      </w:r>
      <w:r w:rsidR="00011D0F">
        <w:t>re retirement training</w:t>
      </w:r>
      <w:r w:rsidR="00525204">
        <w:t xml:space="preserve"> in areas such as – </w:t>
      </w:r>
    </w:p>
    <w:p w:rsidR="00525204" w:rsidRDefault="00525204" w:rsidP="00525204">
      <w:pPr>
        <w:pStyle w:val="NoSpacing"/>
        <w:numPr>
          <w:ilvl w:val="0"/>
          <w:numId w:val="15"/>
        </w:numPr>
      </w:pPr>
      <w:r>
        <w:t>Financial areas such as pension, savings and tax</w:t>
      </w:r>
    </w:p>
    <w:p w:rsidR="00525204" w:rsidRDefault="00525204" w:rsidP="00525204">
      <w:pPr>
        <w:pStyle w:val="NoSpacing"/>
        <w:numPr>
          <w:ilvl w:val="0"/>
          <w:numId w:val="15"/>
        </w:numPr>
      </w:pPr>
      <w:r>
        <w:t>Safety in the home</w:t>
      </w:r>
    </w:p>
    <w:p w:rsidR="00525204" w:rsidRDefault="00525204" w:rsidP="00525204">
      <w:pPr>
        <w:pStyle w:val="NoSpacing"/>
        <w:numPr>
          <w:ilvl w:val="0"/>
          <w:numId w:val="15"/>
        </w:numPr>
      </w:pPr>
      <w:r>
        <w:t>Moving home</w:t>
      </w:r>
    </w:p>
    <w:p w:rsidR="00525204" w:rsidRDefault="00525204" w:rsidP="00525204">
      <w:pPr>
        <w:pStyle w:val="NoSpacing"/>
        <w:numPr>
          <w:ilvl w:val="0"/>
          <w:numId w:val="15"/>
        </w:numPr>
      </w:pPr>
      <w:r>
        <w:t xml:space="preserve">Wills </w:t>
      </w:r>
    </w:p>
    <w:p w:rsidR="00525204" w:rsidRDefault="00525204" w:rsidP="00525204">
      <w:pPr>
        <w:pStyle w:val="NoSpacing"/>
        <w:numPr>
          <w:ilvl w:val="0"/>
          <w:numId w:val="15"/>
        </w:numPr>
      </w:pPr>
      <w:r>
        <w:t xml:space="preserve">Health and nutrition  </w:t>
      </w:r>
    </w:p>
    <w:p w:rsidR="00723A59" w:rsidRDefault="00525204" w:rsidP="00474C1D">
      <w:pPr>
        <w:pStyle w:val="NoSpacing"/>
        <w:numPr>
          <w:ilvl w:val="0"/>
          <w:numId w:val="15"/>
        </w:numPr>
      </w:pPr>
      <w:r>
        <w:t>Part time working and re-</w:t>
      </w:r>
      <w:r w:rsidR="00A42CC2">
        <w:t xml:space="preserve">employment </w:t>
      </w:r>
      <w:sdt>
        <w:sdtPr>
          <w:id w:val="5505520"/>
          <w:citation/>
        </w:sdtPr>
        <w:sdtContent>
          <w:fldSimple w:instr=" CITATION Tay195 \l 2057 ">
            <w:r w:rsidR="00A42CC2" w:rsidRPr="00A42CC2">
              <w:rPr>
                <w:noProof/>
              </w:rPr>
              <w:t>(Taylor, 2019f)</w:t>
            </w:r>
          </w:fldSimple>
        </w:sdtContent>
      </w:sdt>
    </w:p>
    <w:p w:rsidR="00FE4187" w:rsidRDefault="00A42CC2" w:rsidP="00FE4187">
      <w:pPr>
        <w:pStyle w:val="NoSpacing"/>
      </w:pPr>
      <w:r>
        <w:t>As with all leaver</w:t>
      </w:r>
      <w:r w:rsidR="003A1EEC">
        <w:t>s</w:t>
      </w:r>
      <w:r>
        <w:t xml:space="preserve"> it is advisable to conduct e</w:t>
      </w:r>
      <w:r w:rsidR="00185458">
        <w:t>xit interview</w:t>
      </w:r>
      <w:r>
        <w:t>s upon retirement.</w:t>
      </w:r>
    </w:p>
    <w:p w:rsidR="00F413F5" w:rsidRDefault="00F413F5" w:rsidP="00FE4187">
      <w:pPr>
        <w:pStyle w:val="NoSpacing"/>
      </w:pPr>
    </w:p>
    <w:p w:rsidR="00706AD3" w:rsidRDefault="00FB3A7C" w:rsidP="00FE4187">
      <w:pPr>
        <w:pStyle w:val="NoSpacing"/>
      </w:pPr>
      <w:r>
        <w:t xml:space="preserve">Redundancy is dismissal for the purpose of downsizing its </w:t>
      </w:r>
      <w:proofErr w:type="gramStart"/>
      <w:r>
        <w:t>workforce,</w:t>
      </w:r>
      <w:proofErr w:type="gramEnd"/>
      <w:r>
        <w:t xml:space="preserve"> o</w:t>
      </w:r>
      <w:r w:rsidR="00F413F5">
        <w:t>rganisations should view redundancy as a last resort. Redundancy is defined in law as the situation that for economic reasons there is no longer a need for the jo</w:t>
      </w:r>
      <w:r w:rsidR="00E65734">
        <w:t xml:space="preserve">b to be carried out. Redundancy is covered by both statute and case law.  </w:t>
      </w:r>
      <w:r w:rsidR="00706AD3">
        <w:t>The following conditions must be satisfied if an employee is dismissed for redundancy:</w:t>
      </w:r>
    </w:p>
    <w:p w:rsidR="00706AD3" w:rsidRDefault="00706AD3" w:rsidP="00706AD3">
      <w:pPr>
        <w:pStyle w:val="NoSpacing"/>
        <w:numPr>
          <w:ilvl w:val="0"/>
          <w:numId w:val="19"/>
        </w:numPr>
      </w:pPr>
      <w:r>
        <w:t>The employer has ceased, or intends t</w:t>
      </w:r>
      <w:r w:rsidR="003A1EEC">
        <w:t>o cease trading.</w:t>
      </w:r>
      <w:r>
        <w:t xml:space="preserve"> </w:t>
      </w:r>
    </w:p>
    <w:p w:rsidR="00706AD3" w:rsidRDefault="00706AD3" w:rsidP="00706AD3">
      <w:pPr>
        <w:pStyle w:val="NoSpacing"/>
        <w:numPr>
          <w:ilvl w:val="0"/>
          <w:numId w:val="19"/>
        </w:numPr>
      </w:pPr>
      <w:r>
        <w:t>The requirement for employees to perform work of a specific type, or to conduct it at a specific location at which they are employed has ended or diminished or is expected to.</w:t>
      </w:r>
    </w:p>
    <w:p w:rsidR="00706AD3" w:rsidRDefault="00B17B78" w:rsidP="00FE4187">
      <w:pPr>
        <w:pStyle w:val="NoSpacing"/>
      </w:pPr>
      <w:r>
        <w:t>Under these circumstances employees are entitled to:</w:t>
      </w:r>
    </w:p>
    <w:p w:rsidR="00B17B78" w:rsidRDefault="00B17B78" w:rsidP="00B17B78">
      <w:pPr>
        <w:pStyle w:val="NoSpacing"/>
        <w:numPr>
          <w:ilvl w:val="0"/>
          <w:numId w:val="20"/>
        </w:numPr>
      </w:pPr>
      <w:r>
        <w:t xml:space="preserve">Payment for notice period </w:t>
      </w:r>
    </w:p>
    <w:p w:rsidR="00B17B78" w:rsidRDefault="00B17B78" w:rsidP="00B17B78">
      <w:pPr>
        <w:pStyle w:val="NoSpacing"/>
        <w:numPr>
          <w:ilvl w:val="0"/>
          <w:numId w:val="20"/>
        </w:numPr>
      </w:pPr>
      <w:r>
        <w:lastRenderedPageBreak/>
        <w:t xml:space="preserve">A redundancy payment </w:t>
      </w:r>
    </w:p>
    <w:p w:rsidR="00B17B78" w:rsidRDefault="00B17B78" w:rsidP="00B17B78">
      <w:pPr>
        <w:pStyle w:val="NoSpacing"/>
        <w:numPr>
          <w:ilvl w:val="0"/>
          <w:numId w:val="20"/>
        </w:numPr>
      </w:pPr>
      <w:r>
        <w:t xml:space="preserve">Payment for unpaid wages </w:t>
      </w:r>
    </w:p>
    <w:p w:rsidR="00B17B78" w:rsidRDefault="00B17B78" w:rsidP="00B17B78">
      <w:pPr>
        <w:pStyle w:val="NoSpacing"/>
        <w:numPr>
          <w:ilvl w:val="0"/>
          <w:numId w:val="20"/>
        </w:numPr>
      </w:pPr>
      <w:r>
        <w:t>Owed holiday pay</w:t>
      </w:r>
    </w:p>
    <w:p w:rsidR="00E65734" w:rsidRDefault="00E65734" w:rsidP="00E65734">
      <w:pPr>
        <w:pStyle w:val="NoSpacing"/>
      </w:pPr>
      <w:r>
        <w:t>If employers do not follow the legal requirements they face liability for unfair dismissal,</w:t>
      </w:r>
    </w:p>
    <w:p w:rsidR="00FE4187" w:rsidRDefault="00FB3A7C" w:rsidP="00FE4187">
      <w:pPr>
        <w:pStyle w:val="NoSpacing"/>
      </w:pPr>
      <w:r>
        <w:t>ACAS cites a number of steps that employers should follow, as best practice when considering redundanc</w:t>
      </w:r>
      <w:r w:rsidR="00E65734">
        <w:t>y</w:t>
      </w:r>
      <w:r w:rsidR="008C7EE2">
        <w:t xml:space="preserve"> and in listed order:</w:t>
      </w:r>
    </w:p>
    <w:tbl>
      <w:tblPr>
        <w:tblStyle w:val="TableGrid"/>
        <w:tblW w:w="0" w:type="auto"/>
        <w:tblLook w:val="04A0"/>
      </w:tblPr>
      <w:tblGrid>
        <w:gridCol w:w="675"/>
        <w:gridCol w:w="2835"/>
        <w:gridCol w:w="5732"/>
      </w:tblGrid>
      <w:tr w:rsidR="009448F9" w:rsidTr="009448F9">
        <w:tc>
          <w:tcPr>
            <w:tcW w:w="675" w:type="dxa"/>
          </w:tcPr>
          <w:p w:rsidR="009448F9" w:rsidRDefault="009448F9" w:rsidP="00FE4187">
            <w:pPr>
              <w:pStyle w:val="NoSpacing"/>
            </w:pPr>
            <w:r>
              <w:t>1</w:t>
            </w:r>
          </w:p>
        </w:tc>
        <w:tc>
          <w:tcPr>
            <w:tcW w:w="2835" w:type="dxa"/>
          </w:tcPr>
          <w:p w:rsidR="00D10206" w:rsidRDefault="00D10206" w:rsidP="00D10206">
            <w:pPr>
              <w:pStyle w:val="NoSpacing"/>
            </w:pPr>
            <w:r>
              <w:t>Planning for redundancy</w:t>
            </w:r>
          </w:p>
          <w:p w:rsidR="009448F9" w:rsidRDefault="009448F9" w:rsidP="00FE4187">
            <w:pPr>
              <w:pStyle w:val="NoSpacing"/>
            </w:pPr>
          </w:p>
        </w:tc>
        <w:tc>
          <w:tcPr>
            <w:tcW w:w="5732" w:type="dxa"/>
          </w:tcPr>
          <w:p w:rsidR="009448F9" w:rsidRDefault="009448F9" w:rsidP="00FE4187">
            <w:pPr>
              <w:pStyle w:val="NoSpacing"/>
            </w:pPr>
          </w:p>
        </w:tc>
      </w:tr>
      <w:tr w:rsidR="009448F9" w:rsidTr="009448F9">
        <w:tc>
          <w:tcPr>
            <w:tcW w:w="675" w:type="dxa"/>
          </w:tcPr>
          <w:p w:rsidR="009448F9" w:rsidRDefault="009448F9" w:rsidP="00FE4187">
            <w:pPr>
              <w:pStyle w:val="NoSpacing"/>
            </w:pPr>
            <w:r>
              <w:t>2</w:t>
            </w:r>
          </w:p>
        </w:tc>
        <w:tc>
          <w:tcPr>
            <w:tcW w:w="2835" w:type="dxa"/>
          </w:tcPr>
          <w:p w:rsidR="009448F9" w:rsidRDefault="00D10206" w:rsidP="00FE4187">
            <w:pPr>
              <w:pStyle w:val="NoSpacing"/>
            </w:pPr>
            <w:r>
              <w:t>Avoid compulsory redundancies</w:t>
            </w:r>
          </w:p>
        </w:tc>
        <w:tc>
          <w:tcPr>
            <w:tcW w:w="5732" w:type="dxa"/>
          </w:tcPr>
          <w:p w:rsidR="009448F9" w:rsidRDefault="00D10206" w:rsidP="00FE4187">
            <w:pPr>
              <w:pStyle w:val="NoSpacing"/>
            </w:pPr>
            <w:r>
              <w:t xml:space="preserve">Offer voluntary redundancy or early retirement (this should be to a whole group and not discriminate older employees). Review flexible working options and reduced working hours. Reposition staff elsewhere within the organisation and ensure no new </w:t>
            </w:r>
            <w:proofErr w:type="gramStart"/>
            <w:r>
              <w:t>staff are</w:t>
            </w:r>
            <w:proofErr w:type="gramEnd"/>
            <w:r>
              <w:t xml:space="preserve"> hired. End temporary contract employment and if overtime is frequently used this should be ended.</w:t>
            </w:r>
          </w:p>
        </w:tc>
      </w:tr>
      <w:tr w:rsidR="009448F9" w:rsidTr="009448F9">
        <w:tc>
          <w:tcPr>
            <w:tcW w:w="675" w:type="dxa"/>
          </w:tcPr>
          <w:p w:rsidR="009448F9" w:rsidRDefault="009448F9" w:rsidP="00FE4187">
            <w:pPr>
              <w:pStyle w:val="NoSpacing"/>
            </w:pPr>
            <w:r>
              <w:t>3</w:t>
            </w:r>
          </w:p>
        </w:tc>
        <w:tc>
          <w:tcPr>
            <w:tcW w:w="2835" w:type="dxa"/>
          </w:tcPr>
          <w:p w:rsidR="009448F9" w:rsidRDefault="00D10206" w:rsidP="00FE4187">
            <w:pPr>
              <w:pStyle w:val="NoSpacing"/>
            </w:pPr>
            <w:r>
              <w:t>Consult staff</w:t>
            </w:r>
          </w:p>
        </w:tc>
        <w:tc>
          <w:tcPr>
            <w:tcW w:w="5732" w:type="dxa"/>
          </w:tcPr>
          <w:p w:rsidR="009448F9" w:rsidRDefault="00D10206" w:rsidP="00FE4187">
            <w:pPr>
              <w:pStyle w:val="NoSpacing"/>
            </w:pPr>
            <w:r>
              <w:t>Explain to employees any planned, not final, changes encouraging feedback.</w:t>
            </w:r>
          </w:p>
        </w:tc>
      </w:tr>
      <w:tr w:rsidR="009448F9" w:rsidTr="009448F9">
        <w:tc>
          <w:tcPr>
            <w:tcW w:w="675" w:type="dxa"/>
          </w:tcPr>
          <w:p w:rsidR="009448F9" w:rsidRDefault="009448F9" w:rsidP="00FE4187">
            <w:pPr>
              <w:pStyle w:val="NoSpacing"/>
            </w:pPr>
            <w:r>
              <w:t>4</w:t>
            </w:r>
          </w:p>
        </w:tc>
        <w:tc>
          <w:tcPr>
            <w:tcW w:w="2835" w:type="dxa"/>
          </w:tcPr>
          <w:p w:rsidR="009448F9" w:rsidRDefault="00D10206" w:rsidP="00FE4187">
            <w:pPr>
              <w:pStyle w:val="NoSpacing"/>
            </w:pPr>
            <w:r>
              <w:t>Select employees for redundancy</w:t>
            </w:r>
          </w:p>
        </w:tc>
        <w:tc>
          <w:tcPr>
            <w:tcW w:w="5732" w:type="dxa"/>
          </w:tcPr>
          <w:p w:rsidR="009448F9" w:rsidRDefault="00D10206" w:rsidP="00FE4187">
            <w:pPr>
              <w:pStyle w:val="NoSpacing"/>
            </w:pPr>
            <w:r>
              <w:t>This must be done in a fair way and should use information such as disciplinary record, standard of work, skills and experience. No groups should be discriminated against – see question 5, Equality Act 2010.</w:t>
            </w:r>
          </w:p>
        </w:tc>
      </w:tr>
      <w:tr w:rsidR="009448F9" w:rsidTr="009448F9">
        <w:tc>
          <w:tcPr>
            <w:tcW w:w="675" w:type="dxa"/>
          </w:tcPr>
          <w:p w:rsidR="009448F9" w:rsidRDefault="009448F9" w:rsidP="00FE4187">
            <w:pPr>
              <w:pStyle w:val="NoSpacing"/>
            </w:pPr>
            <w:r>
              <w:t>5</w:t>
            </w:r>
          </w:p>
        </w:tc>
        <w:tc>
          <w:tcPr>
            <w:tcW w:w="2835" w:type="dxa"/>
          </w:tcPr>
          <w:p w:rsidR="009448F9" w:rsidRDefault="00D10206" w:rsidP="00FE4187">
            <w:pPr>
              <w:pStyle w:val="NoSpacing"/>
            </w:pPr>
            <w:r>
              <w:t>Give staff notice of redundancy</w:t>
            </w:r>
          </w:p>
        </w:tc>
        <w:tc>
          <w:tcPr>
            <w:tcW w:w="5732" w:type="dxa"/>
          </w:tcPr>
          <w:p w:rsidR="009448F9" w:rsidRDefault="00D10206" w:rsidP="00FE4187">
            <w:pPr>
              <w:pStyle w:val="NoSpacing"/>
            </w:pPr>
            <w:r>
              <w:t>This should be done in writing and ideally in person, advising the period of notice, date the employment will end including details of redundancy pay and the formula used to obtain the figure and the date it will be paid. The letter should also include details of the appeal process.</w:t>
            </w:r>
          </w:p>
        </w:tc>
      </w:tr>
      <w:tr w:rsidR="009448F9" w:rsidTr="009448F9">
        <w:tc>
          <w:tcPr>
            <w:tcW w:w="675" w:type="dxa"/>
          </w:tcPr>
          <w:p w:rsidR="009448F9" w:rsidRDefault="009448F9" w:rsidP="00FE4187">
            <w:pPr>
              <w:pStyle w:val="NoSpacing"/>
            </w:pPr>
            <w:r>
              <w:t>6</w:t>
            </w:r>
          </w:p>
        </w:tc>
        <w:tc>
          <w:tcPr>
            <w:tcW w:w="2835" w:type="dxa"/>
          </w:tcPr>
          <w:p w:rsidR="009448F9" w:rsidRDefault="00D10206" w:rsidP="00FE4187">
            <w:pPr>
              <w:pStyle w:val="NoSpacing"/>
            </w:pPr>
            <w:r>
              <w:t>Work out redundancy pay</w:t>
            </w:r>
          </w:p>
        </w:tc>
        <w:tc>
          <w:tcPr>
            <w:tcW w:w="5732" w:type="dxa"/>
          </w:tcPr>
          <w:p w:rsidR="009448F9" w:rsidRDefault="00D10206" w:rsidP="00FE4187">
            <w:pPr>
              <w:pStyle w:val="NoSpacing"/>
            </w:pPr>
            <w:r>
              <w:t xml:space="preserve">This will depend upon each </w:t>
            </w:r>
            <w:r w:rsidR="003A1EEC">
              <w:t>employee’s</w:t>
            </w:r>
            <w:r>
              <w:t xml:space="preserve"> length of service and age.</w:t>
            </w:r>
          </w:p>
        </w:tc>
      </w:tr>
      <w:tr w:rsidR="009448F9" w:rsidTr="009448F9">
        <w:tc>
          <w:tcPr>
            <w:tcW w:w="675" w:type="dxa"/>
          </w:tcPr>
          <w:p w:rsidR="009448F9" w:rsidRDefault="009448F9" w:rsidP="00FE4187">
            <w:pPr>
              <w:pStyle w:val="NoSpacing"/>
            </w:pPr>
            <w:r>
              <w:t>7</w:t>
            </w:r>
          </w:p>
        </w:tc>
        <w:tc>
          <w:tcPr>
            <w:tcW w:w="2835" w:type="dxa"/>
          </w:tcPr>
          <w:p w:rsidR="009448F9" w:rsidRDefault="00D10206" w:rsidP="00FE4187">
            <w:pPr>
              <w:pStyle w:val="NoSpacing"/>
            </w:pPr>
            <w:r>
              <w:t>Support staff and plan for the future</w:t>
            </w:r>
          </w:p>
        </w:tc>
        <w:tc>
          <w:tcPr>
            <w:tcW w:w="5732" w:type="dxa"/>
          </w:tcPr>
          <w:p w:rsidR="009448F9" w:rsidRDefault="00D10206" w:rsidP="00FE4187">
            <w:pPr>
              <w:pStyle w:val="NoSpacing"/>
            </w:pPr>
            <w:r>
              <w:t xml:space="preserve">Employees being made redundant must be provided with time off work for retraining or to look for new employment. Employers should also consider the effect on managers leading redundancy consultations and discussions with employees. Also the effect on staff remaining in the organisation and the effect upon them and the culture, counselling may be a consideration along with clear direction for the organisations future </w:t>
            </w:r>
            <w:sdt>
              <w:sdtPr>
                <w:id w:val="1488271679"/>
                <w:citation/>
              </w:sdtPr>
              <w:sdtContent>
                <w:fldSimple w:instr=" CITATION ACA193 \l 2057 ">
                  <w:r w:rsidRPr="00B5650A">
                    <w:rPr>
                      <w:noProof/>
                    </w:rPr>
                    <w:t>(ACAS, 2019e)</w:t>
                  </w:r>
                </w:fldSimple>
              </w:sdtContent>
            </w:sdt>
            <w:r>
              <w:t xml:space="preserve">.  </w:t>
            </w:r>
          </w:p>
        </w:tc>
      </w:tr>
    </w:tbl>
    <w:p w:rsidR="009448F9" w:rsidRDefault="009448F9" w:rsidP="00FE4187">
      <w:pPr>
        <w:pStyle w:val="NoSpacing"/>
      </w:pPr>
    </w:p>
    <w:p w:rsidR="009448F9" w:rsidRDefault="009448F9" w:rsidP="00FE4187">
      <w:pPr>
        <w:pStyle w:val="NoSpacing"/>
      </w:pPr>
    </w:p>
    <w:p w:rsidR="00AA0CDF" w:rsidRDefault="00AA0CDF" w:rsidP="00AA0CDF">
      <w:pPr>
        <w:pStyle w:val="NoSpacing"/>
        <w:rPr>
          <w:b/>
          <w:color w:val="0070C0"/>
          <w:sz w:val="24"/>
          <w:szCs w:val="24"/>
          <w:u w:val="single"/>
        </w:rPr>
      </w:pPr>
      <w:r>
        <w:rPr>
          <w:b/>
          <w:color w:val="0070C0"/>
          <w:sz w:val="24"/>
          <w:szCs w:val="24"/>
          <w:u w:val="single"/>
        </w:rPr>
        <w:t>Appendix 1 – ABER Guiding Purpose</w:t>
      </w:r>
    </w:p>
    <w:p w:rsidR="00AA0CDF" w:rsidRDefault="00AA0CDF" w:rsidP="00AA0CDF">
      <w:pPr>
        <w:pStyle w:val="NoSpacing"/>
        <w:rPr>
          <w:b/>
          <w:color w:val="0070C0"/>
          <w:sz w:val="24"/>
          <w:szCs w:val="24"/>
          <w:u w:val="single"/>
        </w:rPr>
      </w:pPr>
      <w:r>
        <w:rPr>
          <w:b/>
          <w:color w:val="0070C0"/>
          <w:sz w:val="24"/>
          <w:szCs w:val="24"/>
          <w:u w:val="single"/>
        </w:rPr>
        <w:t xml:space="preserve">  </w:t>
      </w:r>
    </w:p>
    <w:p w:rsidR="00AA0CDF" w:rsidRDefault="00AA0CDF" w:rsidP="00AA0CDF">
      <w:pPr>
        <w:pStyle w:val="NoSpacing"/>
        <w:rPr>
          <w:b/>
          <w:color w:val="0070C0"/>
          <w:sz w:val="24"/>
          <w:szCs w:val="24"/>
          <w:u w:val="single"/>
        </w:rPr>
      </w:pPr>
      <w:r>
        <w:t>Please find the document in the supporting email.</w:t>
      </w:r>
    </w:p>
    <w:p w:rsidR="00AA0CDF" w:rsidRPr="00CD3367" w:rsidRDefault="00AA0CDF" w:rsidP="00AA0CDF">
      <w:pPr>
        <w:pStyle w:val="NoSpacing"/>
        <w:rPr>
          <w:b/>
          <w:color w:val="0070C0"/>
          <w:sz w:val="24"/>
          <w:szCs w:val="24"/>
          <w:u w:val="single"/>
        </w:rPr>
      </w:pPr>
    </w:p>
    <w:p w:rsidR="00B0191B" w:rsidRDefault="00B0191B" w:rsidP="007A6202">
      <w:pPr>
        <w:pStyle w:val="NoSpacing"/>
        <w:rPr>
          <w:b/>
          <w:color w:val="0070C0"/>
          <w:sz w:val="24"/>
          <w:szCs w:val="24"/>
          <w:u w:val="single"/>
        </w:rPr>
      </w:pPr>
    </w:p>
    <w:p w:rsidR="00B0191B" w:rsidRDefault="00B0191B" w:rsidP="007A6202">
      <w:pPr>
        <w:pStyle w:val="NoSpacing"/>
        <w:rPr>
          <w:b/>
          <w:color w:val="0070C0"/>
          <w:sz w:val="24"/>
          <w:szCs w:val="24"/>
          <w:u w:val="single"/>
        </w:rPr>
      </w:pPr>
    </w:p>
    <w:p w:rsidR="00B0191B" w:rsidRDefault="00B0191B" w:rsidP="007A6202">
      <w:pPr>
        <w:pStyle w:val="NoSpacing"/>
        <w:rPr>
          <w:b/>
          <w:color w:val="0070C0"/>
          <w:sz w:val="24"/>
          <w:szCs w:val="24"/>
          <w:u w:val="single"/>
        </w:rPr>
      </w:pPr>
    </w:p>
    <w:p w:rsidR="00B0191B" w:rsidRDefault="00B0191B" w:rsidP="007A6202">
      <w:pPr>
        <w:pStyle w:val="NoSpacing"/>
        <w:rPr>
          <w:b/>
          <w:color w:val="0070C0"/>
          <w:sz w:val="24"/>
          <w:szCs w:val="24"/>
          <w:u w:val="single"/>
        </w:rPr>
      </w:pPr>
    </w:p>
    <w:p w:rsidR="00B0191B" w:rsidRDefault="00B0191B" w:rsidP="007A6202">
      <w:pPr>
        <w:pStyle w:val="NoSpacing"/>
        <w:rPr>
          <w:b/>
          <w:color w:val="0070C0"/>
          <w:sz w:val="24"/>
          <w:szCs w:val="24"/>
          <w:u w:val="single"/>
        </w:rPr>
      </w:pPr>
    </w:p>
    <w:p w:rsidR="00B0191B" w:rsidRDefault="00B0191B" w:rsidP="007A6202">
      <w:pPr>
        <w:pStyle w:val="NoSpacing"/>
        <w:rPr>
          <w:b/>
          <w:color w:val="0070C0"/>
          <w:sz w:val="24"/>
          <w:szCs w:val="24"/>
          <w:u w:val="single"/>
        </w:rPr>
      </w:pPr>
    </w:p>
    <w:p w:rsidR="00B0191B" w:rsidRDefault="00B0191B" w:rsidP="007A6202">
      <w:pPr>
        <w:pStyle w:val="NoSpacing"/>
        <w:rPr>
          <w:b/>
          <w:color w:val="0070C0"/>
          <w:sz w:val="24"/>
          <w:szCs w:val="24"/>
          <w:u w:val="single"/>
        </w:rPr>
      </w:pPr>
    </w:p>
    <w:p w:rsidR="00B0191B" w:rsidRDefault="00B0191B" w:rsidP="007A6202">
      <w:pPr>
        <w:pStyle w:val="NoSpacing"/>
        <w:rPr>
          <w:b/>
          <w:color w:val="0070C0"/>
          <w:sz w:val="24"/>
          <w:szCs w:val="24"/>
          <w:u w:val="single"/>
        </w:rPr>
      </w:pPr>
    </w:p>
    <w:p w:rsidR="00B0191B" w:rsidRDefault="00B0191B" w:rsidP="007A6202">
      <w:pPr>
        <w:pStyle w:val="NoSpacing"/>
        <w:rPr>
          <w:b/>
          <w:color w:val="0070C0"/>
          <w:sz w:val="24"/>
          <w:szCs w:val="24"/>
          <w:u w:val="single"/>
        </w:rPr>
      </w:pPr>
    </w:p>
    <w:p w:rsidR="00B0191B" w:rsidRDefault="00B0191B" w:rsidP="007A6202">
      <w:pPr>
        <w:pStyle w:val="NoSpacing"/>
        <w:rPr>
          <w:b/>
          <w:color w:val="0070C0"/>
          <w:sz w:val="24"/>
          <w:szCs w:val="24"/>
          <w:u w:val="single"/>
        </w:rPr>
      </w:pPr>
    </w:p>
    <w:p w:rsidR="00B0191B" w:rsidRDefault="00B0191B" w:rsidP="007A6202">
      <w:pPr>
        <w:pStyle w:val="NoSpacing"/>
        <w:rPr>
          <w:b/>
          <w:color w:val="0070C0"/>
          <w:sz w:val="24"/>
          <w:szCs w:val="24"/>
          <w:u w:val="single"/>
        </w:rPr>
      </w:pPr>
    </w:p>
    <w:p w:rsidR="00B0191B" w:rsidRDefault="00B0191B" w:rsidP="007A6202">
      <w:pPr>
        <w:pStyle w:val="NoSpacing"/>
        <w:rPr>
          <w:b/>
          <w:color w:val="0070C0"/>
          <w:sz w:val="24"/>
          <w:szCs w:val="24"/>
          <w:u w:val="single"/>
        </w:rPr>
      </w:pPr>
    </w:p>
    <w:p w:rsidR="007A6202" w:rsidRDefault="00DB11CD" w:rsidP="007A6202">
      <w:pPr>
        <w:pStyle w:val="NoSpacing"/>
        <w:rPr>
          <w:b/>
          <w:color w:val="0070C0"/>
          <w:sz w:val="24"/>
          <w:szCs w:val="24"/>
          <w:u w:val="single"/>
        </w:rPr>
      </w:pPr>
      <w:r>
        <w:rPr>
          <w:b/>
          <w:color w:val="0070C0"/>
          <w:sz w:val="24"/>
          <w:szCs w:val="24"/>
          <w:u w:val="single"/>
        </w:rPr>
        <w:lastRenderedPageBreak/>
        <w:t>Reference</w:t>
      </w:r>
      <w:r w:rsidR="00B0191B">
        <w:rPr>
          <w:b/>
          <w:color w:val="0070C0"/>
          <w:sz w:val="24"/>
          <w:szCs w:val="24"/>
          <w:u w:val="single"/>
        </w:rPr>
        <w:t>s</w:t>
      </w:r>
    </w:p>
    <w:p w:rsidR="00B0191B" w:rsidRDefault="00B0191B" w:rsidP="007A6202">
      <w:pPr>
        <w:pStyle w:val="NoSpacing"/>
        <w:rPr>
          <w:b/>
          <w:color w:val="0070C0"/>
          <w:sz w:val="24"/>
          <w:szCs w:val="24"/>
          <w:u w:val="single"/>
        </w:rPr>
      </w:pPr>
    </w:p>
    <w:p w:rsidR="00B0191B" w:rsidRDefault="00B0191B" w:rsidP="00B0191B">
      <w:pPr>
        <w:pStyle w:val="Bibliography"/>
        <w:rPr>
          <w:noProof/>
        </w:rPr>
      </w:pPr>
      <w:r>
        <w:fldChar w:fldCharType="begin"/>
      </w:r>
      <w:r>
        <w:instrText xml:space="preserve"> BIBLIOGRAPHY  \l 2057 </w:instrText>
      </w:r>
      <w:r>
        <w:fldChar w:fldCharType="separate"/>
      </w:r>
      <w:r>
        <w:rPr>
          <w:noProof/>
        </w:rPr>
        <w:t xml:space="preserve">ACAS, 2013. </w:t>
      </w:r>
      <w:r>
        <w:rPr>
          <w:i/>
          <w:iCs/>
          <w:noProof/>
        </w:rPr>
        <w:t xml:space="preserve">Union learning representatives: What do they do?. </w:t>
      </w:r>
      <w:r>
        <w:rPr>
          <w:noProof/>
        </w:rPr>
        <w:t xml:space="preserve">[Online] </w:t>
      </w:r>
      <w:r>
        <w:rPr>
          <w:noProof/>
        </w:rPr>
        <w:br/>
        <w:t xml:space="preserve">Available at: </w:t>
      </w:r>
      <w:r>
        <w:rPr>
          <w:noProof/>
          <w:u w:val="single"/>
        </w:rPr>
        <w:t>http://www.acas.org.uk/index.aspx?articleid=4153</w:t>
      </w:r>
      <w:r>
        <w:rPr>
          <w:noProof/>
        </w:rPr>
        <w:br/>
        <w:t>[Accessed 18 03 2019].</w:t>
      </w:r>
    </w:p>
    <w:p w:rsidR="00B0191B" w:rsidRDefault="00B0191B" w:rsidP="00B0191B">
      <w:pPr>
        <w:pStyle w:val="Bibliography"/>
        <w:rPr>
          <w:noProof/>
        </w:rPr>
      </w:pPr>
      <w:r>
        <w:rPr>
          <w:noProof/>
        </w:rPr>
        <w:t xml:space="preserve">ACAS, 2019a. </w:t>
      </w:r>
      <w:r>
        <w:rPr>
          <w:i/>
          <w:iCs/>
          <w:noProof/>
        </w:rPr>
        <w:t xml:space="preserve">Acas Code of Practice. </w:t>
      </w:r>
      <w:r>
        <w:rPr>
          <w:noProof/>
        </w:rPr>
        <w:t xml:space="preserve">[Online] </w:t>
      </w:r>
      <w:r>
        <w:rPr>
          <w:noProof/>
        </w:rPr>
        <w:br/>
        <w:t xml:space="preserve">Available at: </w:t>
      </w:r>
      <w:r>
        <w:rPr>
          <w:noProof/>
          <w:u w:val="single"/>
        </w:rPr>
        <w:t>http://www.acas.org.uk/index.aspx?articleid=2174</w:t>
      </w:r>
      <w:r>
        <w:rPr>
          <w:noProof/>
        </w:rPr>
        <w:br/>
        <w:t>[Accessed 10 03 2019].</w:t>
      </w:r>
    </w:p>
    <w:p w:rsidR="00B0191B" w:rsidRDefault="00B0191B" w:rsidP="00B0191B">
      <w:pPr>
        <w:pStyle w:val="Bibliography"/>
        <w:rPr>
          <w:noProof/>
        </w:rPr>
      </w:pPr>
      <w:r>
        <w:rPr>
          <w:noProof/>
        </w:rPr>
        <w:t xml:space="preserve">ACAS, 2019b. </w:t>
      </w:r>
      <w:r>
        <w:rPr>
          <w:i/>
          <w:iCs/>
          <w:noProof/>
        </w:rPr>
        <w:t xml:space="preserve">Age Discrimination Key Points for the Workplace. </w:t>
      </w:r>
      <w:r>
        <w:rPr>
          <w:noProof/>
        </w:rPr>
        <w:t xml:space="preserve">[Online] </w:t>
      </w:r>
      <w:r>
        <w:rPr>
          <w:noProof/>
        </w:rPr>
        <w:br/>
        <w:t xml:space="preserve">Available at: </w:t>
      </w:r>
      <w:r>
        <w:rPr>
          <w:noProof/>
          <w:u w:val="single"/>
        </w:rPr>
        <w:t>http://www.acas.org.uk/media/pdf/o/1/Age_discrimination_key_points_for_the_workplace.pdf</w:t>
      </w:r>
      <w:r>
        <w:rPr>
          <w:noProof/>
        </w:rPr>
        <w:br/>
        <w:t>[Accessed 08 03 2019].</w:t>
      </w:r>
    </w:p>
    <w:p w:rsidR="00B0191B" w:rsidRDefault="00B0191B" w:rsidP="00B0191B">
      <w:pPr>
        <w:pStyle w:val="Bibliography"/>
        <w:rPr>
          <w:noProof/>
        </w:rPr>
      </w:pPr>
      <w:r>
        <w:rPr>
          <w:noProof/>
        </w:rPr>
        <w:t xml:space="preserve">ACAS, 2019c. </w:t>
      </w:r>
      <w:r>
        <w:rPr>
          <w:i/>
          <w:iCs/>
          <w:noProof/>
        </w:rPr>
        <w:t xml:space="preserve">Retirement. </w:t>
      </w:r>
      <w:r>
        <w:rPr>
          <w:noProof/>
        </w:rPr>
        <w:t xml:space="preserve">[Online] </w:t>
      </w:r>
      <w:r>
        <w:rPr>
          <w:noProof/>
        </w:rPr>
        <w:br/>
        <w:t xml:space="preserve">Available at: </w:t>
      </w:r>
      <w:r>
        <w:rPr>
          <w:noProof/>
          <w:u w:val="single"/>
        </w:rPr>
        <w:t>http://www.acas.org.uk/index.aspx?articleid=3203</w:t>
      </w:r>
      <w:r>
        <w:rPr>
          <w:noProof/>
        </w:rPr>
        <w:br/>
        <w:t>[Accessed 08 03 2019].</w:t>
      </w:r>
    </w:p>
    <w:p w:rsidR="00B0191B" w:rsidRDefault="00B0191B" w:rsidP="00B0191B">
      <w:pPr>
        <w:pStyle w:val="Bibliography"/>
        <w:rPr>
          <w:noProof/>
        </w:rPr>
      </w:pPr>
      <w:r>
        <w:rPr>
          <w:noProof/>
        </w:rPr>
        <w:t xml:space="preserve">ACAS, 2019d. </w:t>
      </w:r>
      <w:r>
        <w:rPr>
          <w:i/>
          <w:iCs/>
          <w:noProof/>
        </w:rPr>
        <w:t xml:space="preserve">Recruitment. </w:t>
      </w:r>
      <w:r>
        <w:rPr>
          <w:noProof/>
        </w:rPr>
        <w:t xml:space="preserve">[Online] </w:t>
      </w:r>
      <w:r>
        <w:rPr>
          <w:noProof/>
        </w:rPr>
        <w:br/>
        <w:t xml:space="preserve">Available at: </w:t>
      </w:r>
      <w:r>
        <w:rPr>
          <w:noProof/>
          <w:u w:val="single"/>
        </w:rPr>
        <w:t>http://www.acas.org.uk/index.aspx?articleid=1371</w:t>
      </w:r>
      <w:r>
        <w:rPr>
          <w:noProof/>
        </w:rPr>
        <w:br/>
        <w:t>[Accessed 12 03 2019].</w:t>
      </w:r>
    </w:p>
    <w:p w:rsidR="00B0191B" w:rsidRDefault="00B0191B" w:rsidP="00B0191B">
      <w:pPr>
        <w:pStyle w:val="Bibliography"/>
        <w:rPr>
          <w:noProof/>
        </w:rPr>
      </w:pPr>
      <w:r>
        <w:rPr>
          <w:noProof/>
        </w:rPr>
        <w:t xml:space="preserve">ACAS, 2019e. </w:t>
      </w:r>
      <w:r>
        <w:rPr>
          <w:i/>
          <w:iCs/>
          <w:noProof/>
        </w:rPr>
        <w:t xml:space="preserve">Managing Staff Redundancies. </w:t>
      </w:r>
      <w:r>
        <w:rPr>
          <w:noProof/>
        </w:rPr>
        <w:t xml:space="preserve">[Online] </w:t>
      </w:r>
      <w:r>
        <w:rPr>
          <w:noProof/>
        </w:rPr>
        <w:br/>
        <w:t xml:space="preserve">Available at: </w:t>
      </w:r>
      <w:r>
        <w:rPr>
          <w:noProof/>
          <w:u w:val="single"/>
        </w:rPr>
        <w:t>https://beta.acas.org.uk/manage-staff-redundancies</w:t>
      </w:r>
      <w:r>
        <w:rPr>
          <w:noProof/>
        </w:rPr>
        <w:br/>
        <w:t>[Accessed 16 03 2019].</w:t>
      </w:r>
    </w:p>
    <w:p w:rsidR="00B0191B" w:rsidRDefault="00B0191B" w:rsidP="00B0191B">
      <w:pPr>
        <w:pStyle w:val="Bibliography"/>
        <w:rPr>
          <w:noProof/>
        </w:rPr>
      </w:pPr>
      <w:r>
        <w:rPr>
          <w:noProof/>
        </w:rPr>
        <w:t xml:space="preserve">CIPD, 2017b. </w:t>
      </w:r>
      <w:r>
        <w:rPr>
          <w:i/>
          <w:iCs/>
          <w:noProof/>
        </w:rPr>
        <w:t xml:space="preserve">Resourcing Talent Planning. </w:t>
      </w:r>
      <w:r>
        <w:rPr>
          <w:noProof/>
        </w:rPr>
        <w:t xml:space="preserve">[Online] </w:t>
      </w:r>
      <w:r>
        <w:rPr>
          <w:noProof/>
        </w:rPr>
        <w:br/>
        <w:t xml:space="preserve">Available at: </w:t>
      </w:r>
      <w:r>
        <w:rPr>
          <w:noProof/>
          <w:u w:val="single"/>
        </w:rPr>
        <w:t>https://www.cipd.co.uk/Images/resourcing-talent-planning_2017_tcm18-23747.pdf</w:t>
      </w:r>
      <w:r>
        <w:rPr>
          <w:noProof/>
        </w:rPr>
        <w:br/>
        <w:t>[Accessed 08 03 2019].</w:t>
      </w:r>
    </w:p>
    <w:p w:rsidR="00B0191B" w:rsidRDefault="00B0191B" w:rsidP="00B0191B">
      <w:pPr>
        <w:pStyle w:val="Bibliography"/>
        <w:rPr>
          <w:noProof/>
        </w:rPr>
      </w:pPr>
      <w:r>
        <w:rPr>
          <w:noProof/>
        </w:rPr>
        <w:t xml:space="preserve">CIPD, 2017. </w:t>
      </w:r>
      <w:r>
        <w:rPr>
          <w:i/>
          <w:iCs/>
          <w:noProof/>
        </w:rPr>
        <w:t xml:space="preserve">Recruitment &amp; Selection Q&amp;A's. </w:t>
      </w:r>
      <w:r>
        <w:rPr>
          <w:noProof/>
        </w:rPr>
        <w:t xml:space="preserve">[Online] </w:t>
      </w:r>
      <w:r>
        <w:rPr>
          <w:noProof/>
        </w:rPr>
        <w:br/>
        <w:t xml:space="preserve">Available at: </w:t>
      </w:r>
      <w:r>
        <w:rPr>
          <w:noProof/>
          <w:u w:val="single"/>
        </w:rPr>
        <w:t>https://www.cipd.co.uk/knowledge/fundamentals/emp-law/recruitment/questions</w:t>
      </w:r>
      <w:r>
        <w:rPr>
          <w:noProof/>
        </w:rPr>
        <w:br/>
        <w:t>[Accessed 12 03 2019].</w:t>
      </w:r>
    </w:p>
    <w:p w:rsidR="00B0191B" w:rsidRDefault="00B0191B" w:rsidP="00B0191B">
      <w:pPr>
        <w:pStyle w:val="Bibliography"/>
        <w:rPr>
          <w:noProof/>
        </w:rPr>
      </w:pPr>
      <w:r>
        <w:rPr>
          <w:noProof/>
        </w:rPr>
        <w:t xml:space="preserve">CIPD, 2018a. </w:t>
      </w:r>
      <w:r>
        <w:rPr>
          <w:i/>
          <w:iCs/>
          <w:noProof/>
        </w:rPr>
        <w:t xml:space="preserve">Dismissal procedures. </w:t>
      </w:r>
      <w:r>
        <w:rPr>
          <w:noProof/>
        </w:rPr>
        <w:t xml:space="preserve">[Online] </w:t>
      </w:r>
      <w:r>
        <w:rPr>
          <w:noProof/>
        </w:rPr>
        <w:br/>
        <w:t xml:space="preserve">Available at: </w:t>
      </w:r>
      <w:r>
        <w:rPr>
          <w:noProof/>
          <w:u w:val="single"/>
        </w:rPr>
        <w:t>https://www.cipd.co.uk/knowledge/fundamentals/emp-law/dismissal/factsheet</w:t>
      </w:r>
      <w:r>
        <w:rPr>
          <w:noProof/>
        </w:rPr>
        <w:br/>
        <w:t>[Accessed 10 03 2019].</w:t>
      </w:r>
    </w:p>
    <w:p w:rsidR="00B0191B" w:rsidRDefault="00B0191B" w:rsidP="00B0191B">
      <w:pPr>
        <w:pStyle w:val="Bibliography"/>
        <w:rPr>
          <w:noProof/>
        </w:rPr>
      </w:pPr>
      <w:r>
        <w:rPr>
          <w:noProof/>
        </w:rPr>
        <w:t xml:space="preserve">CIPD, 2018b. </w:t>
      </w:r>
      <w:r>
        <w:rPr>
          <w:i/>
          <w:iCs/>
          <w:noProof/>
        </w:rPr>
        <w:t xml:space="preserve">Employer Brand - factsheet. </w:t>
      </w:r>
      <w:r>
        <w:rPr>
          <w:noProof/>
        </w:rPr>
        <w:t xml:space="preserve">[Online] </w:t>
      </w:r>
      <w:r>
        <w:rPr>
          <w:noProof/>
        </w:rPr>
        <w:br/>
        <w:t xml:space="preserve">Available at: </w:t>
      </w:r>
      <w:r>
        <w:rPr>
          <w:noProof/>
          <w:u w:val="single"/>
        </w:rPr>
        <w:t>https://www.cipd.co.uk/knowledge/fundamentals/people/recruitment/brand-factsheet</w:t>
      </w:r>
      <w:r>
        <w:rPr>
          <w:noProof/>
        </w:rPr>
        <w:br/>
        <w:t>[Accessed 07 03 2019].</w:t>
      </w:r>
    </w:p>
    <w:p w:rsidR="00B0191B" w:rsidRDefault="00B0191B" w:rsidP="00B0191B">
      <w:pPr>
        <w:pStyle w:val="Bibliography"/>
        <w:rPr>
          <w:noProof/>
        </w:rPr>
      </w:pPr>
      <w:r>
        <w:rPr>
          <w:noProof/>
        </w:rPr>
        <w:t xml:space="preserve">CIPD, 2018c. </w:t>
      </w:r>
      <w:r>
        <w:rPr>
          <w:i/>
          <w:iCs/>
          <w:noProof/>
        </w:rPr>
        <w:t xml:space="preserve">Selection methods. </w:t>
      </w:r>
      <w:r>
        <w:rPr>
          <w:noProof/>
        </w:rPr>
        <w:t xml:space="preserve">[Online] </w:t>
      </w:r>
      <w:r>
        <w:rPr>
          <w:noProof/>
        </w:rPr>
        <w:br/>
        <w:t xml:space="preserve">Available at: </w:t>
      </w:r>
      <w:r>
        <w:rPr>
          <w:noProof/>
          <w:u w:val="single"/>
        </w:rPr>
        <w:t>https://www.cipd.co.uk/knowledge/fundamentals/people/recruitment/selection-factsheet</w:t>
      </w:r>
      <w:r>
        <w:rPr>
          <w:noProof/>
        </w:rPr>
        <w:br/>
        <w:t>[Accessed 10 03 2019].</w:t>
      </w:r>
    </w:p>
    <w:p w:rsidR="00B0191B" w:rsidRDefault="00B0191B" w:rsidP="00B0191B">
      <w:pPr>
        <w:pStyle w:val="Bibliography"/>
        <w:rPr>
          <w:noProof/>
        </w:rPr>
      </w:pPr>
      <w:r>
        <w:rPr>
          <w:noProof/>
        </w:rPr>
        <w:lastRenderedPageBreak/>
        <w:t xml:space="preserve">CIPD, 2018d. </w:t>
      </w:r>
      <w:r>
        <w:rPr>
          <w:i/>
          <w:iCs/>
          <w:noProof/>
        </w:rPr>
        <w:t xml:space="preserve">Employee Turnover and Retention - Factsheet. </w:t>
      </w:r>
      <w:r>
        <w:rPr>
          <w:noProof/>
        </w:rPr>
        <w:t xml:space="preserve">[Online] </w:t>
      </w:r>
      <w:r>
        <w:rPr>
          <w:noProof/>
        </w:rPr>
        <w:br/>
        <w:t xml:space="preserve">Available at: </w:t>
      </w:r>
      <w:r>
        <w:rPr>
          <w:noProof/>
          <w:u w:val="single"/>
        </w:rPr>
        <w:t>https://www.cipd.co.uk/knowledge/strategy/resourcing/turnover-retention-factsheet</w:t>
      </w:r>
      <w:r>
        <w:rPr>
          <w:noProof/>
        </w:rPr>
        <w:br/>
        <w:t>[Accessed 12 03 2019].</w:t>
      </w:r>
    </w:p>
    <w:p w:rsidR="00B0191B" w:rsidRDefault="00B0191B" w:rsidP="00B0191B">
      <w:pPr>
        <w:pStyle w:val="Bibliography"/>
        <w:rPr>
          <w:noProof/>
        </w:rPr>
      </w:pPr>
      <w:r>
        <w:rPr>
          <w:noProof/>
        </w:rPr>
        <w:t xml:space="preserve">CIPD, 2018. </w:t>
      </w:r>
      <w:r>
        <w:rPr>
          <w:i/>
          <w:iCs/>
          <w:noProof/>
        </w:rPr>
        <w:t xml:space="preserve">Workforce Planning - factsheet. </w:t>
      </w:r>
      <w:r>
        <w:rPr>
          <w:noProof/>
        </w:rPr>
        <w:t xml:space="preserve">[Online] </w:t>
      </w:r>
      <w:r>
        <w:rPr>
          <w:noProof/>
        </w:rPr>
        <w:br/>
        <w:t xml:space="preserve">Available at: </w:t>
      </w:r>
      <w:r>
        <w:rPr>
          <w:noProof/>
          <w:u w:val="single"/>
        </w:rPr>
        <w:t>https://www.cipd.co.uk/knowledge/strategy/organisational-development/workforce-planning-factsheet</w:t>
      </w:r>
      <w:r>
        <w:rPr>
          <w:noProof/>
        </w:rPr>
        <w:br/>
        <w:t>[Accessed 10 03 2019].</w:t>
      </w:r>
    </w:p>
    <w:p w:rsidR="00B0191B" w:rsidRDefault="00B0191B" w:rsidP="00B0191B">
      <w:pPr>
        <w:pStyle w:val="Bibliography"/>
        <w:rPr>
          <w:noProof/>
        </w:rPr>
      </w:pPr>
      <w:r>
        <w:rPr>
          <w:noProof/>
        </w:rPr>
        <w:t xml:space="preserve">Equalityni.org, 2007. </w:t>
      </w:r>
      <w:r>
        <w:rPr>
          <w:i/>
          <w:iCs/>
          <w:noProof/>
        </w:rPr>
        <w:t xml:space="preserve">Terry McCoy v James McGregor - Sons Ltd.pd. </w:t>
      </w:r>
      <w:r>
        <w:rPr>
          <w:noProof/>
        </w:rPr>
        <w:t xml:space="preserve">[Online] </w:t>
      </w:r>
      <w:r>
        <w:rPr>
          <w:noProof/>
        </w:rPr>
        <w:br/>
        <w:t xml:space="preserve">Available at: </w:t>
      </w:r>
      <w:r>
        <w:rPr>
          <w:noProof/>
          <w:u w:val="single"/>
        </w:rPr>
        <w:t>http://www.equalityni.org/ECNI/media/ECNI/Cases%20and%20Settlements/OITFET%20online%20decisions%20as%20pdfs/Terry_McCoy_v_James_McGregor_-_Sons_Ltd.pdf</w:t>
      </w:r>
      <w:r>
        <w:rPr>
          <w:noProof/>
        </w:rPr>
        <w:br/>
        <w:t>[Accessed 16 03 2019].</w:t>
      </w:r>
    </w:p>
    <w:p w:rsidR="00B0191B" w:rsidRDefault="00B0191B" w:rsidP="00B0191B">
      <w:pPr>
        <w:pStyle w:val="Bibliography"/>
        <w:rPr>
          <w:noProof/>
        </w:rPr>
      </w:pPr>
      <w:r>
        <w:rPr>
          <w:noProof/>
        </w:rPr>
        <w:t xml:space="preserve">Gov.uk, 2019. </w:t>
      </w:r>
      <w:r>
        <w:rPr>
          <w:i/>
          <w:iCs/>
          <w:noProof/>
        </w:rPr>
        <w:t xml:space="preserve">Employers: preventing discrimination. </w:t>
      </w:r>
      <w:r>
        <w:rPr>
          <w:noProof/>
        </w:rPr>
        <w:t xml:space="preserve">[Online] </w:t>
      </w:r>
      <w:r>
        <w:rPr>
          <w:noProof/>
        </w:rPr>
        <w:br/>
        <w:t xml:space="preserve">Available at: </w:t>
      </w:r>
      <w:r>
        <w:rPr>
          <w:noProof/>
          <w:u w:val="single"/>
        </w:rPr>
        <w:t>https://www.gov.uk/employer-preventing-discrimination/recruitment</w:t>
      </w:r>
      <w:r>
        <w:rPr>
          <w:noProof/>
        </w:rPr>
        <w:br/>
        <w:t>[Accessed 16 03 2019].</w:t>
      </w:r>
    </w:p>
    <w:p w:rsidR="00B0191B" w:rsidRDefault="00B0191B" w:rsidP="00B0191B">
      <w:pPr>
        <w:pStyle w:val="Bibliography"/>
        <w:rPr>
          <w:noProof/>
        </w:rPr>
      </w:pPr>
      <w:r>
        <w:rPr>
          <w:noProof/>
        </w:rPr>
        <w:t xml:space="preserve">Guardian, T., 2018. </w:t>
      </w:r>
      <w:r>
        <w:rPr>
          <w:i/>
          <w:iCs/>
          <w:noProof/>
        </w:rPr>
        <w:t xml:space="preserve">US job numbers and wage growth are up – but inequality is also on the rise. </w:t>
      </w:r>
      <w:r>
        <w:rPr>
          <w:noProof/>
        </w:rPr>
        <w:t xml:space="preserve">[Online] </w:t>
      </w:r>
      <w:r>
        <w:rPr>
          <w:noProof/>
        </w:rPr>
        <w:br/>
        <w:t xml:space="preserve">Available at: </w:t>
      </w:r>
      <w:r>
        <w:rPr>
          <w:noProof/>
          <w:u w:val="single"/>
        </w:rPr>
        <w:t>https://www.theguardian.com/business/2018/feb/02/us-job-numbers-and-wage-growth-are-up-but-inequality-is-also-on-the-rise</w:t>
      </w:r>
      <w:r>
        <w:rPr>
          <w:noProof/>
        </w:rPr>
        <w:br/>
        <w:t>[Accessed 09 03 2019].</w:t>
      </w:r>
    </w:p>
    <w:p w:rsidR="00B0191B" w:rsidRDefault="00B0191B" w:rsidP="00B0191B">
      <w:pPr>
        <w:pStyle w:val="Bibliography"/>
        <w:rPr>
          <w:noProof/>
        </w:rPr>
      </w:pPr>
      <w:r>
        <w:rPr>
          <w:noProof/>
        </w:rPr>
        <w:t xml:space="preserve">Hyacinth, B., 2017. </w:t>
      </w:r>
      <w:r>
        <w:rPr>
          <w:i/>
          <w:iCs/>
          <w:noProof/>
        </w:rPr>
        <w:t xml:space="preserve">Employees dont leave Companies they leave Managers. </w:t>
      </w:r>
      <w:r>
        <w:rPr>
          <w:noProof/>
        </w:rPr>
        <w:t xml:space="preserve">[Online] </w:t>
      </w:r>
      <w:r>
        <w:rPr>
          <w:noProof/>
        </w:rPr>
        <w:br/>
        <w:t xml:space="preserve">Available at: </w:t>
      </w:r>
      <w:r>
        <w:rPr>
          <w:noProof/>
          <w:u w:val="single"/>
        </w:rPr>
        <w:t>https://www.linkedin.com/pulse/employees-dont-leave-companies-managers-brigette-hyacinth/</w:t>
      </w:r>
      <w:r>
        <w:rPr>
          <w:noProof/>
        </w:rPr>
        <w:br/>
        <w:t>[Accessed 09 03 2019].</w:t>
      </w:r>
    </w:p>
    <w:p w:rsidR="00B0191B" w:rsidRDefault="00B0191B" w:rsidP="00B0191B">
      <w:pPr>
        <w:pStyle w:val="Bibliography"/>
        <w:rPr>
          <w:noProof/>
        </w:rPr>
      </w:pPr>
      <w:r>
        <w:rPr>
          <w:noProof/>
        </w:rPr>
        <w:t xml:space="preserve">Hyper Recruitment Solutions, 2019. [Online] </w:t>
      </w:r>
      <w:r>
        <w:rPr>
          <w:noProof/>
        </w:rPr>
        <w:br/>
        <w:t xml:space="preserve">Available at: </w:t>
      </w:r>
      <w:r>
        <w:rPr>
          <w:noProof/>
          <w:u w:val="single"/>
        </w:rPr>
        <w:t>https://www.hyperec.com/</w:t>
      </w:r>
      <w:r>
        <w:rPr>
          <w:noProof/>
        </w:rPr>
        <w:br/>
        <w:t>[Accessed 10 03 2019].</w:t>
      </w:r>
    </w:p>
    <w:p w:rsidR="00B0191B" w:rsidRDefault="00B0191B" w:rsidP="00B0191B">
      <w:pPr>
        <w:pStyle w:val="Bibliography"/>
        <w:rPr>
          <w:noProof/>
        </w:rPr>
      </w:pPr>
      <w:r>
        <w:rPr>
          <w:noProof/>
        </w:rPr>
        <w:t xml:space="preserve">Monster/Workforce, 2019. </w:t>
      </w:r>
      <w:r>
        <w:rPr>
          <w:i/>
          <w:iCs/>
          <w:noProof/>
        </w:rPr>
        <w:t xml:space="preserve">PROVING THE VALUE OF Employer Branding. </w:t>
      </w:r>
      <w:r>
        <w:rPr>
          <w:noProof/>
        </w:rPr>
        <w:t xml:space="preserve">[Online] </w:t>
      </w:r>
      <w:r>
        <w:rPr>
          <w:noProof/>
        </w:rPr>
        <w:br/>
        <w:t xml:space="preserve">Available at: </w:t>
      </w:r>
      <w:r>
        <w:rPr>
          <w:noProof/>
          <w:u w:val="single"/>
        </w:rPr>
        <w:t>https://moodle.uwtsd.ac.uk/pluginfile.php/141825/mod_resource/content/1/Proving%20The%20Value%20of%20Employer%20Branding.pdf</w:t>
      </w:r>
      <w:r>
        <w:rPr>
          <w:noProof/>
        </w:rPr>
        <w:br/>
        <w:t>[Accessed 07 03 2019].</w:t>
      </w:r>
    </w:p>
    <w:p w:rsidR="00B0191B" w:rsidRDefault="00B0191B" w:rsidP="00B0191B">
      <w:pPr>
        <w:pStyle w:val="Bibliography"/>
        <w:rPr>
          <w:noProof/>
        </w:rPr>
      </w:pPr>
      <w:r>
        <w:rPr>
          <w:noProof/>
        </w:rPr>
        <w:t xml:space="preserve">Northern Skills, 2019. </w:t>
      </w:r>
      <w:r>
        <w:rPr>
          <w:i/>
          <w:iCs/>
          <w:noProof/>
        </w:rPr>
        <w:t xml:space="preserve">Tailblazer Standards. </w:t>
      </w:r>
      <w:r>
        <w:rPr>
          <w:noProof/>
        </w:rPr>
        <w:t xml:space="preserve">[Online] </w:t>
      </w:r>
      <w:r>
        <w:rPr>
          <w:noProof/>
        </w:rPr>
        <w:br/>
        <w:t xml:space="preserve">Available at: </w:t>
      </w:r>
      <w:r>
        <w:rPr>
          <w:noProof/>
          <w:u w:val="single"/>
        </w:rPr>
        <w:t>https://www.northernskills.co.uk/employers/trailblazer-standards</w:t>
      </w:r>
      <w:r>
        <w:rPr>
          <w:noProof/>
        </w:rPr>
        <w:br/>
        <w:t>[Accessed 14 03 2019].</w:t>
      </w:r>
    </w:p>
    <w:p w:rsidR="00B0191B" w:rsidRDefault="00B0191B" w:rsidP="00B0191B">
      <w:pPr>
        <w:pStyle w:val="Bibliography"/>
        <w:rPr>
          <w:noProof/>
        </w:rPr>
      </w:pPr>
      <w:r>
        <w:rPr>
          <w:noProof/>
        </w:rPr>
        <w:t xml:space="preserve">Office for National Statistics, 2019. </w:t>
      </w:r>
      <w:r>
        <w:rPr>
          <w:i/>
          <w:iCs/>
          <w:noProof/>
        </w:rPr>
        <w:t xml:space="preserve">Labour market overview, UK: March 2019. </w:t>
      </w:r>
      <w:r>
        <w:rPr>
          <w:noProof/>
        </w:rPr>
        <w:t xml:space="preserve">[Online] </w:t>
      </w:r>
      <w:r>
        <w:rPr>
          <w:noProof/>
        </w:rPr>
        <w:br/>
        <w:t xml:space="preserve">Available at: </w:t>
      </w:r>
      <w:r>
        <w:rPr>
          <w:noProof/>
          <w:u w:val="single"/>
        </w:rPr>
        <w:lastRenderedPageBreak/>
        <w:t>https://www.ons.gov.uk/employmentandlabourmarket/peopleinwork/employmentandemployeetypes/bulletins/uklabourmarket/march2019</w:t>
      </w:r>
      <w:r>
        <w:rPr>
          <w:noProof/>
        </w:rPr>
        <w:br/>
        <w:t>[Accessed 19 03 2019].</w:t>
      </w:r>
    </w:p>
    <w:p w:rsidR="00B0191B" w:rsidRDefault="00B0191B" w:rsidP="00B0191B">
      <w:pPr>
        <w:pStyle w:val="Bibliography"/>
        <w:rPr>
          <w:noProof/>
        </w:rPr>
      </w:pPr>
      <w:r>
        <w:rPr>
          <w:noProof/>
        </w:rPr>
        <w:t xml:space="preserve">Office for National Statistics, 2019. </w:t>
      </w:r>
      <w:r>
        <w:rPr>
          <w:i/>
          <w:iCs/>
          <w:noProof/>
        </w:rPr>
        <w:t xml:space="preserve">Population and Migration. </w:t>
      </w:r>
      <w:r>
        <w:rPr>
          <w:noProof/>
        </w:rPr>
        <w:t xml:space="preserve">[Online] </w:t>
      </w:r>
      <w:r>
        <w:rPr>
          <w:noProof/>
        </w:rPr>
        <w:br/>
        <w:t xml:space="preserve">Available at: </w:t>
      </w:r>
      <w:r>
        <w:rPr>
          <w:noProof/>
          <w:u w:val="single"/>
        </w:rPr>
        <w:t>https://www.ons.gov.uk/peoplepopulationandcommunity/populationandmigration</w:t>
      </w:r>
      <w:r>
        <w:rPr>
          <w:noProof/>
        </w:rPr>
        <w:br/>
        <w:t>[Accessed 08 03 2019].</w:t>
      </w:r>
    </w:p>
    <w:p w:rsidR="00B0191B" w:rsidRDefault="00B0191B" w:rsidP="00B0191B">
      <w:pPr>
        <w:pStyle w:val="Bibliography"/>
        <w:rPr>
          <w:noProof/>
        </w:rPr>
      </w:pPr>
      <w:r>
        <w:rPr>
          <w:noProof/>
        </w:rPr>
        <w:t xml:space="preserve">Personnel Today, 2018. </w:t>
      </w:r>
      <w:r>
        <w:rPr>
          <w:i/>
          <w:iCs/>
          <w:noProof/>
        </w:rPr>
        <w:t xml:space="preserve">Whats going wrong with apprenticeship levy. </w:t>
      </w:r>
      <w:r>
        <w:rPr>
          <w:noProof/>
        </w:rPr>
        <w:t xml:space="preserve">[Online] </w:t>
      </w:r>
      <w:r>
        <w:rPr>
          <w:noProof/>
        </w:rPr>
        <w:br/>
        <w:t xml:space="preserve">Available at: </w:t>
      </w:r>
      <w:r>
        <w:rPr>
          <w:noProof/>
          <w:u w:val="single"/>
        </w:rPr>
        <w:t>https://www.personneltoday.com/hr/whats-going-wrong-with-apprenticeship-levy/</w:t>
      </w:r>
      <w:r>
        <w:rPr>
          <w:noProof/>
        </w:rPr>
        <w:br/>
        <w:t>[Accessed 29 01 2019].</w:t>
      </w:r>
    </w:p>
    <w:p w:rsidR="00B0191B" w:rsidRDefault="00B0191B" w:rsidP="00B0191B">
      <w:pPr>
        <w:pStyle w:val="Bibliography"/>
        <w:rPr>
          <w:noProof/>
        </w:rPr>
      </w:pPr>
      <w:r>
        <w:rPr>
          <w:noProof/>
        </w:rPr>
        <w:t xml:space="preserve">Regional Learning and Skills Partnership South West and Mid Wales , 2019. </w:t>
      </w:r>
      <w:r>
        <w:rPr>
          <w:i/>
          <w:iCs/>
          <w:noProof/>
        </w:rPr>
        <w:t xml:space="preserve">Regional Employment and Skills Plan 2018. </w:t>
      </w:r>
      <w:r>
        <w:rPr>
          <w:noProof/>
        </w:rPr>
        <w:t xml:space="preserve">[Online] </w:t>
      </w:r>
      <w:r>
        <w:rPr>
          <w:noProof/>
        </w:rPr>
        <w:br/>
        <w:t xml:space="preserve">Available at: </w:t>
      </w:r>
      <w:r>
        <w:rPr>
          <w:noProof/>
          <w:u w:val="single"/>
        </w:rPr>
        <w:t>http://www.rlp.org.uk/</w:t>
      </w:r>
      <w:r>
        <w:rPr>
          <w:noProof/>
        </w:rPr>
        <w:br/>
        <w:t>[Accessed 29 01 2019].</w:t>
      </w:r>
    </w:p>
    <w:p w:rsidR="00B0191B" w:rsidRDefault="00B0191B" w:rsidP="00B0191B">
      <w:pPr>
        <w:pStyle w:val="Bibliography"/>
        <w:rPr>
          <w:noProof/>
        </w:rPr>
      </w:pPr>
      <w:r>
        <w:rPr>
          <w:noProof/>
        </w:rPr>
        <w:t xml:space="preserve">Selteck Consultance , 2019. [Online] </w:t>
      </w:r>
      <w:r>
        <w:rPr>
          <w:noProof/>
        </w:rPr>
        <w:br/>
        <w:t xml:space="preserve">Available at: </w:t>
      </w:r>
      <w:r>
        <w:rPr>
          <w:noProof/>
          <w:u w:val="single"/>
        </w:rPr>
        <w:t>https://www.seltekconsultants.co.uk/</w:t>
      </w:r>
      <w:r>
        <w:rPr>
          <w:noProof/>
        </w:rPr>
        <w:br/>
        <w:t>[Accessed 14 03 2019].</w:t>
      </w:r>
    </w:p>
    <w:p w:rsidR="00B0191B" w:rsidRDefault="00B0191B" w:rsidP="00B0191B">
      <w:pPr>
        <w:pStyle w:val="Bibliography"/>
        <w:rPr>
          <w:noProof/>
        </w:rPr>
      </w:pPr>
      <w:r>
        <w:rPr>
          <w:noProof/>
        </w:rPr>
        <w:t xml:space="preserve">Taylor, S., 2019a. Human Resource Planning. In: CIPD, ed. </w:t>
      </w:r>
      <w:r>
        <w:rPr>
          <w:i/>
          <w:iCs/>
          <w:noProof/>
        </w:rPr>
        <w:t xml:space="preserve">Resourcing and Talent Management. </w:t>
      </w:r>
      <w:r>
        <w:rPr>
          <w:noProof/>
        </w:rPr>
        <w:t>London: Kogan Page, pp. 96-111.</w:t>
      </w:r>
    </w:p>
    <w:p w:rsidR="00B0191B" w:rsidRDefault="00B0191B" w:rsidP="00B0191B">
      <w:pPr>
        <w:pStyle w:val="Bibliography"/>
        <w:rPr>
          <w:noProof/>
        </w:rPr>
      </w:pPr>
      <w:r>
        <w:rPr>
          <w:noProof/>
        </w:rPr>
        <w:t xml:space="preserve">Taylor, S., 2019b. Employer Branding. In: CIPD, ed. </w:t>
      </w:r>
      <w:r>
        <w:rPr>
          <w:i/>
          <w:iCs/>
          <w:noProof/>
        </w:rPr>
        <w:t xml:space="preserve">Resourcing and Talent Management. </w:t>
      </w:r>
      <w:r>
        <w:rPr>
          <w:noProof/>
        </w:rPr>
        <w:t>London: Kogan Page, pp. 182-187.</w:t>
      </w:r>
    </w:p>
    <w:p w:rsidR="00B0191B" w:rsidRDefault="00B0191B" w:rsidP="00B0191B">
      <w:pPr>
        <w:pStyle w:val="Bibliography"/>
        <w:rPr>
          <w:noProof/>
        </w:rPr>
      </w:pPr>
      <w:r>
        <w:rPr>
          <w:noProof/>
        </w:rPr>
        <w:t xml:space="preserve">Taylor, S., 2019c. Defining voluntary turnover. In: CIPD, ed. </w:t>
      </w:r>
      <w:r>
        <w:rPr>
          <w:i/>
          <w:iCs/>
          <w:noProof/>
        </w:rPr>
        <w:t xml:space="preserve">Resource and Talent Management. </w:t>
      </w:r>
      <w:r>
        <w:rPr>
          <w:noProof/>
        </w:rPr>
        <w:t>London: Kogan Page, p. 296.</w:t>
      </w:r>
    </w:p>
    <w:p w:rsidR="00B0191B" w:rsidRDefault="00B0191B" w:rsidP="00B0191B">
      <w:pPr>
        <w:pStyle w:val="Bibliography"/>
        <w:rPr>
          <w:noProof/>
        </w:rPr>
      </w:pPr>
      <w:r>
        <w:rPr>
          <w:noProof/>
        </w:rPr>
        <w:t xml:space="preserve">Taylor, S., 2019d. Measuring and analysing employee turnover. In: CIPD, ed. </w:t>
      </w:r>
      <w:r>
        <w:rPr>
          <w:i/>
          <w:iCs/>
          <w:noProof/>
        </w:rPr>
        <w:t xml:space="preserve">Resourcing and Talent Management. </w:t>
      </w:r>
      <w:r>
        <w:rPr>
          <w:noProof/>
        </w:rPr>
        <w:t>London: Kogan Page, pp. 295-317.</w:t>
      </w:r>
    </w:p>
    <w:p w:rsidR="00B0191B" w:rsidRDefault="00B0191B" w:rsidP="00B0191B">
      <w:pPr>
        <w:pStyle w:val="Bibliography"/>
        <w:rPr>
          <w:noProof/>
        </w:rPr>
      </w:pPr>
      <w:r>
        <w:rPr>
          <w:noProof/>
        </w:rPr>
        <w:t xml:space="preserve">Taylor, S., 2019e. Imporving Employee Relations. In: CIPD, ed. </w:t>
      </w:r>
      <w:r>
        <w:rPr>
          <w:i/>
          <w:iCs/>
          <w:noProof/>
        </w:rPr>
        <w:t xml:space="preserve">Resource and Talent Planning. </w:t>
      </w:r>
      <w:r>
        <w:rPr>
          <w:noProof/>
        </w:rPr>
        <w:t>London: Kogan Page, pp. 324-343.</w:t>
      </w:r>
    </w:p>
    <w:p w:rsidR="00B0191B" w:rsidRDefault="00B0191B" w:rsidP="00B0191B">
      <w:pPr>
        <w:pStyle w:val="Bibliography"/>
        <w:rPr>
          <w:noProof/>
        </w:rPr>
      </w:pPr>
      <w:r>
        <w:rPr>
          <w:noProof/>
        </w:rPr>
        <w:t xml:space="preserve">Taylor, S., 2019f. Retirement. In: CIPD, ed. </w:t>
      </w:r>
      <w:r>
        <w:rPr>
          <w:i/>
          <w:iCs/>
          <w:noProof/>
        </w:rPr>
        <w:t xml:space="preserve">Resource and Talent Management. </w:t>
      </w:r>
      <w:r>
        <w:rPr>
          <w:noProof/>
        </w:rPr>
        <w:t>London: Kogan, pp. 347-359.</w:t>
      </w:r>
    </w:p>
    <w:p w:rsidR="00B0191B" w:rsidRDefault="00B0191B" w:rsidP="00B0191B">
      <w:pPr>
        <w:pStyle w:val="Bibliography"/>
        <w:rPr>
          <w:noProof/>
        </w:rPr>
      </w:pPr>
      <w:r>
        <w:rPr>
          <w:noProof/>
        </w:rPr>
        <w:t xml:space="preserve">The Economist, 2018. </w:t>
      </w:r>
      <w:r>
        <w:rPr>
          <w:i/>
          <w:iCs/>
          <w:noProof/>
        </w:rPr>
        <w:t xml:space="preserve">America is pushing the labour market to its limits. </w:t>
      </w:r>
      <w:r>
        <w:rPr>
          <w:noProof/>
        </w:rPr>
        <w:t xml:space="preserve">[Online] </w:t>
      </w:r>
      <w:r>
        <w:rPr>
          <w:noProof/>
        </w:rPr>
        <w:br/>
        <w:t xml:space="preserve">Available at: </w:t>
      </w:r>
      <w:r>
        <w:rPr>
          <w:noProof/>
          <w:u w:val="single"/>
        </w:rPr>
        <w:t>https://www.economist.com/finance-and-economics/2018/09/13/america-is-pushing-the-labour-market-to-its-limits</w:t>
      </w:r>
      <w:r>
        <w:rPr>
          <w:noProof/>
        </w:rPr>
        <w:br/>
        <w:t>[Accessed 08 03 2019].</w:t>
      </w:r>
    </w:p>
    <w:p w:rsidR="00B0191B" w:rsidRDefault="00B0191B" w:rsidP="00B0191B">
      <w:pPr>
        <w:pStyle w:val="Bibliography"/>
        <w:rPr>
          <w:noProof/>
        </w:rPr>
      </w:pPr>
      <w:r>
        <w:rPr>
          <w:noProof/>
        </w:rPr>
        <w:t xml:space="preserve">TUC, 2019. </w:t>
      </w:r>
      <w:r>
        <w:rPr>
          <w:i/>
          <w:iCs/>
          <w:noProof/>
        </w:rPr>
        <w:t xml:space="preserve">Towards a high-skill, high-productivity economy:the role of trade union-led learning and training. </w:t>
      </w:r>
      <w:r>
        <w:rPr>
          <w:noProof/>
        </w:rPr>
        <w:t xml:space="preserve">[Online] </w:t>
      </w:r>
      <w:r>
        <w:rPr>
          <w:noProof/>
        </w:rPr>
        <w:br/>
        <w:t xml:space="preserve">Available at: </w:t>
      </w:r>
      <w:r>
        <w:rPr>
          <w:noProof/>
          <w:u w:val="single"/>
        </w:rPr>
        <w:t>https://www.tuc.org.uk/sites/default/files/Towardsahigh.pdf</w:t>
      </w:r>
      <w:r>
        <w:rPr>
          <w:noProof/>
        </w:rPr>
        <w:br/>
      </w:r>
      <w:r>
        <w:rPr>
          <w:noProof/>
        </w:rPr>
        <w:lastRenderedPageBreak/>
        <w:t>[Accessed 15 03 2019].</w:t>
      </w:r>
    </w:p>
    <w:p w:rsidR="00B0191B" w:rsidRDefault="00B0191B" w:rsidP="00B0191B">
      <w:pPr>
        <w:pStyle w:val="NoSpacing"/>
      </w:pPr>
      <w:r>
        <w:fldChar w:fldCharType="end"/>
      </w:r>
    </w:p>
    <w:sectPr w:rsidR="00B0191B" w:rsidSect="00D96BD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roid Serif">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7E0B09"/>
    <w:multiLevelType w:val="multilevel"/>
    <w:tmpl w:val="047C7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78936ED"/>
    <w:multiLevelType w:val="multilevel"/>
    <w:tmpl w:val="DBC22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D421B1E"/>
    <w:multiLevelType w:val="multilevel"/>
    <w:tmpl w:val="F03E2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DD1185B"/>
    <w:multiLevelType w:val="hybridMultilevel"/>
    <w:tmpl w:val="472CF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EFD17AA"/>
    <w:multiLevelType w:val="multilevel"/>
    <w:tmpl w:val="06508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3300FFA"/>
    <w:multiLevelType w:val="multilevel"/>
    <w:tmpl w:val="422E4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23576C46"/>
    <w:multiLevelType w:val="multilevel"/>
    <w:tmpl w:val="EFBA6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A023F14"/>
    <w:multiLevelType w:val="hybridMultilevel"/>
    <w:tmpl w:val="22324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AB77B56"/>
    <w:multiLevelType w:val="multilevel"/>
    <w:tmpl w:val="DAEC3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2C172FB1"/>
    <w:multiLevelType w:val="multilevel"/>
    <w:tmpl w:val="944CB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371F5752"/>
    <w:multiLevelType w:val="hybridMultilevel"/>
    <w:tmpl w:val="4A9EF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141367"/>
    <w:multiLevelType w:val="hybridMultilevel"/>
    <w:tmpl w:val="B9CA2D74"/>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F9C0FBA"/>
    <w:multiLevelType w:val="multilevel"/>
    <w:tmpl w:val="03D41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342798F"/>
    <w:multiLevelType w:val="multilevel"/>
    <w:tmpl w:val="5BD0C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43611C2A"/>
    <w:multiLevelType w:val="multilevel"/>
    <w:tmpl w:val="5046E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5FE51A2"/>
    <w:multiLevelType w:val="hybridMultilevel"/>
    <w:tmpl w:val="E3E0B9C2"/>
    <w:lvl w:ilvl="0" w:tplc="08090001">
      <w:start w:val="1"/>
      <w:numFmt w:val="bullet"/>
      <w:lvlText w:val=""/>
      <w:lvlJc w:val="left"/>
      <w:pPr>
        <w:ind w:left="761" w:hanging="360"/>
      </w:pPr>
      <w:rPr>
        <w:rFonts w:ascii="Symbol" w:hAnsi="Symbol" w:hint="default"/>
      </w:rPr>
    </w:lvl>
    <w:lvl w:ilvl="1" w:tplc="08090003" w:tentative="1">
      <w:start w:val="1"/>
      <w:numFmt w:val="bullet"/>
      <w:lvlText w:val="o"/>
      <w:lvlJc w:val="left"/>
      <w:pPr>
        <w:ind w:left="1481" w:hanging="360"/>
      </w:pPr>
      <w:rPr>
        <w:rFonts w:ascii="Courier New" w:hAnsi="Courier New" w:cs="Courier New" w:hint="default"/>
      </w:rPr>
    </w:lvl>
    <w:lvl w:ilvl="2" w:tplc="08090005" w:tentative="1">
      <w:start w:val="1"/>
      <w:numFmt w:val="bullet"/>
      <w:lvlText w:val=""/>
      <w:lvlJc w:val="left"/>
      <w:pPr>
        <w:ind w:left="2201" w:hanging="360"/>
      </w:pPr>
      <w:rPr>
        <w:rFonts w:ascii="Wingdings" w:hAnsi="Wingdings" w:hint="default"/>
      </w:rPr>
    </w:lvl>
    <w:lvl w:ilvl="3" w:tplc="08090001" w:tentative="1">
      <w:start w:val="1"/>
      <w:numFmt w:val="bullet"/>
      <w:lvlText w:val=""/>
      <w:lvlJc w:val="left"/>
      <w:pPr>
        <w:ind w:left="2921" w:hanging="360"/>
      </w:pPr>
      <w:rPr>
        <w:rFonts w:ascii="Symbol" w:hAnsi="Symbol" w:hint="default"/>
      </w:rPr>
    </w:lvl>
    <w:lvl w:ilvl="4" w:tplc="08090003" w:tentative="1">
      <w:start w:val="1"/>
      <w:numFmt w:val="bullet"/>
      <w:lvlText w:val="o"/>
      <w:lvlJc w:val="left"/>
      <w:pPr>
        <w:ind w:left="3641" w:hanging="360"/>
      </w:pPr>
      <w:rPr>
        <w:rFonts w:ascii="Courier New" w:hAnsi="Courier New" w:cs="Courier New" w:hint="default"/>
      </w:rPr>
    </w:lvl>
    <w:lvl w:ilvl="5" w:tplc="08090005" w:tentative="1">
      <w:start w:val="1"/>
      <w:numFmt w:val="bullet"/>
      <w:lvlText w:val=""/>
      <w:lvlJc w:val="left"/>
      <w:pPr>
        <w:ind w:left="4361" w:hanging="360"/>
      </w:pPr>
      <w:rPr>
        <w:rFonts w:ascii="Wingdings" w:hAnsi="Wingdings" w:hint="default"/>
      </w:rPr>
    </w:lvl>
    <w:lvl w:ilvl="6" w:tplc="08090001" w:tentative="1">
      <w:start w:val="1"/>
      <w:numFmt w:val="bullet"/>
      <w:lvlText w:val=""/>
      <w:lvlJc w:val="left"/>
      <w:pPr>
        <w:ind w:left="5081" w:hanging="360"/>
      </w:pPr>
      <w:rPr>
        <w:rFonts w:ascii="Symbol" w:hAnsi="Symbol" w:hint="default"/>
      </w:rPr>
    </w:lvl>
    <w:lvl w:ilvl="7" w:tplc="08090003" w:tentative="1">
      <w:start w:val="1"/>
      <w:numFmt w:val="bullet"/>
      <w:lvlText w:val="o"/>
      <w:lvlJc w:val="left"/>
      <w:pPr>
        <w:ind w:left="5801" w:hanging="360"/>
      </w:pPr>
      <w:rPr>
        <w:rFonts w:ascii="Courier New" w:hAnsi="Courier New" w:cs="Courier New" w:hint="default"/>
      </w:rPr>
    </w:lvl>
    <w:lvl w:ilvl="8" w:tplc="08090005" w:tentative="1">
      <w:start w:val="1"/>
      <w:numFmt w:val="bullet"/>
      <w:lvlText w:val=""/>
      <w:lvlJc w:val="left"/>
      <w:pPr>
        <w:ind w:left="6521" w:hanging="360"/>
      </w:pPr>
      <w:rPr>
        <w:rFonts w:ascii="Wingdings" w:hAnsi="Wingdings" w:hint="default"/>
      </w:rPr>
    </w:lvl>
  </w:abstractNum>
  <w:abstractNum w:abstractNumId="16">
    <w:nsid w:val="4C952AAB"/>
    <w:multiLevelType w:val="hybridMultilevel"/>
    <w:tmpl w:val="20BAC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D96266D"/>
    <w:multiLevelType w:val="multilevel"/>
    <w:tmpl w:val="9CCCD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69D00E11"/>
    <w:multiLevelType w:val="multilevel"/>
    <w:tmpl w:val="B1967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ADD5D8C"/>
    <w:multiLevelType w:val="multilevel"/>
    <w:tmpl w:val="0B562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CC87B9A"/>
    <w:multiLevelType w:val="multilevel"/>
    <w:tmpl w:val="39A6E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D150BE7"/>
    <w:multiLevelType w:val="multilevel"/>
    <w:tmpl w:val="99802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6E545A65"/>
    <w:multiLevelType w:val="multilevel"/>
    <w:tmpl w:val="3904A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72C130F9"/>
    <w:multiLevelType w:val="multilevel"/>
    <w:tmpl w:val="E5CEB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7512777"/>
    <w:multiLevelType w:val="multilevel"/>
    <w:tmpl w:val="6FB4C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78726CAA"/>
    <w:multiLevelType w:val="hybridMultilevel"/>
    <w:tmpl w:val="E5242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DA03623"/>
    <w:multiLevelType w:val="hybridMultilevel"/>
    <w:tmpl w:val="41DAD6B2"/>
    <w:lvl w:ilvl="0" w:tplc="0809000F">
      <w:start w:val="1"/>
      <w:numFmt w:val="decimal"/>
      <w:lvlText w:val="%1."/>
      <w:lvlJc w:val="left"/>
      <w:pPr>
        <w:ind w:left="761" w:hanging="360"/>
      </w:pPr>
    </w:lvl>
    <w:lvl w:ilvl="1" w:tplc="08090019" w:tentative="1">
      <w:start w:val="1"/>
      <w:numFmt w:val="lowerLetter"/>
      <w:lvlText w:val="%2."/>
      <w:lvlJc w:val="left"/>
      <w:pPr>
        <w:ind w:left="1481" w:hanging="360"/>
      </w:pPr>
    </w:lvl>
    <w:lvl w:ilvl="2" w:tplc="0809001B" w:tentative="1">
      <w:start w:val="1"/>
      <w:numFmt w:val="lowerRoman"/>
      <w:lvlText w:val="%3."/>
      <w:lvlJc w:val="right"/>
      <w:pPr>
        <w:ind w:left="2201" w:hanging="180"/>
      </w:pPr>
    </w:lvl>
    <w:lvl w:ilvl="3" w:tplc="0809000F" w:tentative="1">
      <w:start w:val="1"/>
      <w:numFmt w:val="decimal"/>
      <w:lvlText w:val="%4."/>
      <w:lvlJc w:val="left"/>
      <w:pPr>
        <w:ind w:left="2921" w:hanging="360"/>
      </w:pPr>
    </w:lvl>
    <w:lvl w:ilvl="4" w:tplc="08090019" w:tentative="1">
      <w:start w:val="1"/>
      <w:numFmt w:val="lowerLetter"/>
      <w:lvlText w:val="%5."/>
      <w:lvlJc w:val="left"/>
      <w:pPr>
        <w:ind w:left="3641" w:hanging="360"/>
      </w:pPr>
    </w:lvl>
    <w:lvl w:ilvl="5" w:tplc="0809001B" w:tentative="1">
      <w:start w:val="1"/>
      <w:numFmt w:val="lowerRoman"/>
      <w:lvlText w:val="%6."/>
      <w:lvlJc w:val="right"/>
      <w:pPr>
        <w:ind w:left="4361" w:hanging="180"/>
      </w:pPr>
    </w:lvl>
    <w:lvl w:ilvl="6" w:tplc="0809000F" w:tentative="1">
      <w:start w:val="1"/>
      <w:numFmt w:val="decimal"/>
      <w:lvlText w:val="%7."/>
      <w:lvlJc w:val="left"/>
      <w:pPr>
        <w:ind w:left="5081" w:hanging="360"/>
      </w:pPr>
    </w:lvl>
    <w:lvl w:ilvl="7" w:tplc="08090019" w:tentative="1">
      <w:start w:val="1"/>
      <w:numFmt w:val="lowerLetter"/>
      <w:lvlText w:val="%8."/>
      <w:lvlJc w:val="left"/>
      <w:pPr>
        <w:ind w:left="5801" w:hanging="360"/>
      </w:pPr>
    </w:lvl>
    <w:lvl w:ilvl="8" w:tplc="0809001B" w:tentative="1">
      <w:start w:val="1"/>
      <w:numFmt w:val="lowerRoman"/>
      <w:lvlText w:val="%9."/>
      <w:lvlJc w:val="right"/>
      <w:pPr>
        <w:ind w:left="6521" w:hanging="180"/>
      </w:pPr>
    </w:lvl>
  </w:abstractNum>
  <w:abstractNum w:abstractNumId="27">
    <w:nsid w:val="7ED4582B"/>
    <w:multiLevelType w:val="multilevel"/>
    <w:tmpl w:val="728A9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3"/>
  </w:num>
  <w:num w:numId="3">
    <w:abstractNumId w:val="18"/>
  </w:num>
  <w:num w:numId="4">
    <w:abstractNumId w:val="11"/>
  </w:num>
  <w:num w:numId="5">
    <w:abstractNumId w:val="2"/>
  </w:num>
  <w:num w:numId="6">
    <w:abstractNumId w:val="15"/>
  </w:num>
  <w:num w:numId="7">
    <w:abstractNumId w:val="10"/>
  </w:num>
  <w:num w:numId="8">
    <w:abstractNumId w:val="5"/>
  </w:num>
  <w:num w:numId="9">
    <w:abstractNumId w:val="19"/>
  </w:num>
  <w:num w:numId="10">
    <w:abstractNumId w:val="4"/>
  </w:num>
  <w:num w:numId="11">
    <w:abstractNumId w:val="0"/>
  </w:num>
  <w:num w:numId="12">
    <w:abstractNumId w:val="23"/>
  </w:num>
  <w:num w:numId="13">
    <w:abstractNumId w:val="27"/>
  </w:num>
  <w:num w:numId="14">
    <w:abstractNumId w:val="21"/>
  </w:num>
  <w:num w:numId="15">
    <w:abstractNumId w:val="16"/>
  </w:num>
  <w:num w:numId="16">
    <w:abstractNumId w:val="20"/>
  </w:num>
  <w:num w:numId="17">
    <w:abstractNumId w:val="22"/>
  </w:num>
  <w:num w:numId="18">
    <w:abstractNumId w:val="14"/>
  </w:num>
  <w:num w:numId="19">
    <w:abstractNumId w:val="26"/>
  </w:num>
  <w:num w:numId="20">
    <w:abstractNumId w:val="25"/>
  </w:num>
  <w:num w:numId="21">
    <w:abstractNumId w:val="7"/>
  </w:num>
  <w:num w:numId="22">
    <w:abstractNumId w:val="6"/>
  </w:num>
  <w:num w:numId="23">
    <w:abstractNumId w:val="9"/>
  </w:num>
  <w:num w:numId="24">
    <w:abstractNumId w:val="8"/>
  </w:num>
  <w:num w:numId="25">
    <w:abstractNumId w:val="13"/>
  </w:num>
  <w:num w:numId="26">
    <w:abstractNumId w:val="1"/>
  </w:num>
  <w:num w:numId="27">
    <w:abstractNumId w:val="17"/>
  </w:num>
  <w:num w:numId="28">
    <w:abstractNumId w:val="2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4957C6"/>
    <w:rsid w:val="000032F7"/>
    <w:rsid w:val="000104A3"/>
    <w:rsid w:val="00011999"/>
    <w:rsid w:val="00011D0F"/>
    <w:rsid w:val="0001392D"/>
    <w:rsid w:val="00015731"/>
    <w:rsid w:val="00015A53"/>
    <w:rsid w:val="00016E21"/>
    <w:rsid w:val="000239D5"/>
    <w:rsid w:val="00024A9A"/>
    <w:rsid w:val="00037B96"/>
    <w:rsid w:val="00040E2D"/>
    <w:rsid w:val="00043BC6"/>
    <w:rsid w:val="00051428"/>
    <w:rsid w:val="000532B0"/>
    <w:rsid w:val="00055B62"/>
    <w:rsid w:val="000615CE"/>
    <w:rsid w:val="00065BB7"/>
    <w:rsid w:val="0008196B"/>
    <w:rsid w:val="00091B09"/>
    <w:rsid w:val="00094D48"/>
    <w:rsid w:val="000A2DEB"/>
    <w:rsid w:val="000B674A"/>
    <w:rsid w:val="000B6D2C"/>
    <w:rsid w:val="000C4B80"/>
    <w:rsid w:val="000D7822"/>
    <w:rsid w:val="000E1B5D"/>
    <w:rsid w:val="001129F3"/>
    <w:rsid w:val="001244AA"/>
    <w:rsid w:val="00140A68"/>
    <w:rsid w:val="00140C1E"/>
    <w:rsid w:val="0015194A"/>
    <w:rsid w:val="00156F05"/>
    <w:rsid w:val="001709F4"/>
    <w:rsid w:val="00174963"/>
    <w:rsid w:val="00177C0B"/>
    <w:rsid w:val="00185458"/>
    <w:rsid w:val="00191FB8"/>
    <w:rsid w:val="001933C1"/>
    <w:rsid w:val="001A5AB0"/>
    <w:rsid w:val="001E0825"/>
    <w:rsid w:val="001E0E28"/>
    <w:rsid w:val="001F7BDD"/>
    <w:rsid w:val="00225CBB"/>
    <w:rsid w:val="002549E1"/>
    <w:rsid w:val="00256783"/>
    <w:rsid w:val="0027077B"/>
    <w:rsid w:val="00275CFC"/>
    <w:rsid w:val="002C26CA"/>
    <w:rsid w:val="002F1C04"/>
    <w:rsid w:val="002F62FB"/>
    <w:rsid w:val="00320A26"/>
    <w:rsid w:val="00330735"/>
    <w:rsid w:val="003414AA"/>
    <w:rsid w:val="00360E72"/>
    <w:rsid w:val="00365F4D"/>
    <w:rsid w:val="003754EF"/>
    <w:rsid w:val="00377CEE"/>
    <w:rsid w:val="003832F4"/>
    <w:rsid w:val="003837E1"/>
    <w:rsid w:val="003877C8"/>
    <w:rsid w:val="003951C2"/>
    <w:rsid w:val="00395E3F"/>
    <w:rsid w:val="003A1EEC"/>
    <w:rsid w:val="003E779E"/>
    <w:rsid w:val="003E7F8D"/>
    <w:rsid w:val="003F74F2"/>
    <w:rsid w:val="00400C31"/>
    <w:rsid w:val="00401E16"/>
    <w:rsid w:val="004157DE"/>
    <w:rsid w:val="00421837"/>
    <w:rsid w:val="00421E31"/>
    <w:rsid w:val="004428E1"/>
    <w:rsid w:val="00455054"/>
    <w:rsid w:val="00457297"/>
    <w:rsid w:val="00474C1D"/>
    <w:rsid w:val="004957C6"/>
    <w:rsid w:val="00496B40"/>
    <w:rsid w:val="004975CF"/>
    <w:rsid w:val="00497F73"/>
    <w:rsid w:val="004C166E"/>
    <w:rsid w:val="004C5018"/>
    <w:rsid w:val="004F0B62"/>
    <w:rsid w:val="00510A93"/>
    <w:rsid w:val="00515D26"/>
    <w:rsid w:val="00525204"/>
    <w:rsid w:val="00525DC0"/>
    <w:rsid w:val="005301F4"/>
    <w:rsid w:val="00537869"/>
    <w:rsid w:val="005925BA"/>
    <w:rsid w:val="005975D0"/>
    <w:rsid w:val="005B4CF1"/>
    <w:rsid w:val="005C2233"/>
    <w:rsid w:val="005C56F4"/>
    <w:rsid w:val="005D2C0C"/>
    <w:rsid w:val="005D2F0B"/>
    <w:rsid w:val="005E5CEB"/>
    <w:rsid w:val="005F60FD"/>
    <w:rsid w:val="00602544"/>
    <w:rsid w:val="00627215"/>
    <w:rsid w:val="00635387"/>
    <w:rsid w:val="00635E54"/>
    <w:rsid w:val="006445FD"/>
    <w:rsid w:val="0065285D"/>
    <w:rsid w:val="00656CD5"/>
    <w:rsid w:val="00657989"/>
    <w:rsid w:val="00672DB3"/>
    <w:rsid w:val="006753C6"/>
    <w:rsid w:val="006A0530"/>
    <w:rsid w:val="006B4348"/>
    <w:rsid w:val="006D2433"/>
    <w:rsid w:val="0070105E"/>
    <w:rsid w:val="00706AD3"/>
    <w:rsid w:val="00723A59"/>
    <w:rsid w:val="00732C65"/>
    <w:rsid w:val="0074737B"/>
    <w:rsid w:val="00751ADD"/>
    <w:rsid w:val="00773B91"/>
    <w:rsid w:val="007A4DCE"/>
    <w:rsid w:val="007A6202"/>
    <w:rsid w:val="007A6251"/>
    <w:rsid w:val="007B3556"/>
    <w:rsid w:val="007B5ED8"/>
    <w:rsid w:val="007C0CA5"/>
    <w:rsid w:val="007C0CAC"/>
    <w:rsid w:val="007C13AD"/>
    <w:rsid w:val="007C7FF2"/>
    <w:rsid w:val="007D0FA2"/>
    <w:rsid w:val="007D1A4B"/>
    <w:rsid w:val="007D5244"/>
    <w:rsid w:val="007E692C"/>
    <w:rsid w:val="007F2929"/>
    <w:rsid w:val="007F5BB1"/>
    <w:rsid w:val="00810240"/>
    <w:rsid w:val="0082136C"/>
    <w:rsid w:val="00822C97"/>
    <w:rsid w:val="00823255"/>
    <w:rsid w:val="0084574F"/>
    <w:rsid w:val="00850253"/>
    <w:rsid w:val="008646CB"/>
    <w:rsid w:val="008725DF"/>
    <w:rsid w:val="0087388A"/>
    <w:rsid w:val="00880117"/>
    <w:rsid w:val="00880552"/>
    <w:rsid w:val="00882C7D"/>
    <w:rsid w:val="00887E35"/>
    <w:rsid w:val="008A78F3"/>
    <w:rsid w:val="008C0C36"/>
    <w:rsid w:val="008C35E9"/>
    <w:rsid w:val="008C6A61"/>
    <w:rsid w:val="008C7EE2"/>
    <w:rsid w:val="008D12EF"/>
    <w:rsid w:val="008F3666"/>
    <w:rsid w:val="008F67B5"/>
    <w:rsid w:val="00912D90"/>
    <w:rsid w:val="00912F90"/>
    <w:rsid w:val="009209C5"/>
    <w:rsid w:val="00920F9C"/>
    <w:rsid w:val="009229F1"/>
    <w:rsid w:val="00925ED4"/>
    <w:rsid w:val="00926FC9"/>
    <w:rsid w:val="00934FF1"/>
    <w:rsid w:val="009362FA"/>
    <w:rsid w:val="00937784"/>
    <w:rsid w:val="009413FB"/>
    <w:rsid w:val="00943968"/>
    <w:rsid w:val="009448F9"/>
    <w:rsid w:val="00944AF0"/>
    <w:rsid w:val="009473A3"/>
    <w:rsid w:val="009712B5"/>
    <w:rsid w:val="00986916"/>
    <w:rsid w:val="009A15EC"/>
    <w:rsid w:val="009A2C45"/>
    <w:rsid w:val="009B4C7B"/>
    <w:rsid w:val="009E2061"/>
    <w:rsid w:val="009E70C9"/>
    <w:rsid w:val="009F08B0"/>
    <w:rsid w:val="00A04159"/>
    <w:rsid w:val="00A05C9D"/>
    <w:rsid w:val="00A34404"/>
    <w:rsid w:val="00A42CC2"/>
    <w:rsid w:val="00A57985"/>
    <w:rsid w:val="00A635EB"/>
    <w:rsid w:val="00A87BD1"/>
    <w:rsid w:val="00A9759D"/>
    <w:rsid w:val="00AA0CDF"/>
    <w:rsid w:val="00AA77C2"/>
    <w:rsid w:val="00AC531D"/>
    <w:rsid w:val="00AC6D75"/>
    <w:rsid w:val="00AD685C"/>
    <w:rsid w:val="00AE7D5E"/>
    <w:rsid w:val="00AF3D72"/>
    <w:rsid w:val="00B0191B"/>
    <w:rsid w:val="00B02D76"/>
    <w:rsid w:val="00B02D81"/>
    <w:rsid w:val="00B0395D"/>
    <w:rsid w:val="00B04A6C"/>
    <w:rsid w:val="00B0697E"/>
    <w:rsid w:val="00B07AF7"/>
    <w:rsid w:val="00B10F24"/>
    <w:rsid w:val="00B17B78"/>
    <w:rsid w:val="00B26FB4"/>
    <w:rsid w:val="00B36A1E"/>
    <w:rsid w:val="00B419E4"/>
    <w:rsid w:val="00B44C3F"/>
    <w:rsid w:val="00B5650A"/>
    <w:rsid w:val="00B6452C"/>
    <w:rsid w:val="00B77979"/>
    <w:rsid w:val="00BB2981"/>
    <w:rsid w:val="00BC090A"/>
    <w:rsid w:val="00BC6C7D"/>
    <w:rsid w:val="00BD3604"/>
    <w:rsid w:val="00BD484F"/>
    <w:rsid w:val="00BE7B07"/>
    <w:rsid w:val="00C27814"/>
    <w:rsid w:val="00C4656E"/>
    <w:rsid w:val="00C92285"/>
    <w:rsid w:val="00CB2D17"/>
    <w:rsid w:val="00CC1BF6"/>
    <w:rsid w:val="00CD20DB"/>
    <w:rsid w:val="00CD3367"/>
    <w:rsid w:val="00CE1EFD"/>
    <w:rsid w:val="00CF02BD"/>
    <w:rsid w:val="00D000E2"/>
    <w:rsid w:val="00D10206"/>
    <w:rsid w:val="00D24E47"/>
    <w:rsid w:val="00D402F6"/>
    <w:rsid w:val="00D44D8B"/>
    <w:rsid w:val="00D56B69"/>
    <w:rsid w:val="00D61DE3"/>
    <w:rsid w:val="00D758B4"/>
    <w:rsid w:val="00D840F5"/>
    <w:rsid w:val="00D934B0"/>
    <w:rsid w:val="00D96BDC"/>
    <w:rsid w:val="00DA5412"/>
    <w:rsid w:val="00DA6B4E"/>
    <w:rsid w:val="00DB11CD"/>
    <w:rsid w:val="00DB153C"/>
    <w:rsid w:val="00DC3485"/>
    <w:rsid w:val="00DC7E3C"/>
    <w:rsid w:val="00DC7F09"/>
    <w:rsid w:val="00DD11C9"/>
    <w:rsid w:val="00DD26FB"/>
    <w:rsid w:val="00DF1152"/>
    <w:rsid w:val="00E00079"/>
    <w:rsid w:val="00E02440"/>
    <w:rsid w:val="00E14CF5"/>
    <w:rsid w:val="00E26C06"/>
    <w:rsid w:val="00E411D6"/>
    <w:rsid w:val="00E41348"/>
    <w:rsid w:val="00E41A12"/>
    <w:rsid w:val="00E61AE3"/>
    <w:rsid w:val="00E65734"/>
    <w:rsid w:val="00E7380D"/>
    <w:rsid w:val="00E80167"/>
    <w:rsid w:val="00E81E43"/>
    <w:rsid w:val="00E8790E"/>
    <w:rsid w:val="00E944EB"/>
    <w:rsid w:val="00E9703A"/>
    <w:rsid w:val="00EA5A40"/>
    <w:rsid w:val="00EA5BB0"/>
    <w:rsid w:val="00EB69B6"/>
    <w:rsid w:val="00EC2318"/>
    <w:rsid w:val="00EC574C"/>
    <w:rsid w:val="00EC7D1E"/>
    <w:rsid w:val="00EE2078"/>
    <w:rsid w:val="00EE574B"/>
    <w:rsid w:val="00EE5FF8"/>
    <w:rsid w:val="00F04B10"/>
    <w:rsid w:val="00F11A17"/>
    <w:rsid w:val="00F1542D"/>
    <w:rsid w:val="00F23970"/>
    <w:rsid w:val="00F4060D"/>
    <w:rsid w:val="00F413F5"/>
    <w:rsid w:val="00F4302B"/>
    <w:rsid w:val="00F46938"/>
    <w:rsid w:val="00F4795C"/>
    <w:rsid w:val="00F65728"/>
    <w:rsid w:val="00F74D25"/>
    <w:rsid w:val="00F8060C"/>
    <w:rsid w:val="00F80CD5"/>
    <w:rsid w:val="00F81EC8"/>
    <w:rsid w:val="00F825A5"/>
    <w:rsid w:val="00F91F8C"/>
    <w:rsid w:val="00FB32DD"/>
    <w:rsid w:val="00FB3A7C"/>
    <w:rsid w:val="00FB79E5"/>
    <w:rsid w:val="00FC28A4"/>
    <w:rsid w:val="00FD6772"/>
    <w:rsid w:val="00FE418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57C6"/>
    <w:pPr>
      <w:widowControl w:val="0"/>
      <w:spacing w:before="200" w:after="0" w:line="312" w:lineRule="auto"/>
    </w:pPr>
    <w:rPr>
      <w:rFonts w:ascii="Droid Serif" w:eastAsia="Droid Serif" w:hAnsi="Droid Serif" w:cs="Droid Serif"/>
      <w:color w:val="666666"/>
      <w:lang w:eastAsia="en-GB"/>
    </w:rPr>
  </w:style>
  <w:style w:type="paragraph" w:styleId="Heading3">
    <w:name w:val="heading 3"/>
    <w:basedOn w:val="Normal"/>
    <w:link w:val="Heading3Char"/>
    <w:uiPriority w:val="9"/>
    <w:qFormat/>
    <w:rsid w:val="00400C31"/>
    <w:pPr>
      <w:widowControl/>
      <w:spacing w:before="100" w:beforeAutospacing="1" w:after="100" w:afterAutospacing="1" w:line="240" w:lineRule="auto"/>
      <w:outlineLvl w:val="2"/>
    </w:pPr>
    <w:rPr>
      <w:rFonts w:ascii="Times New Roman" w:eastAsia="Times New Roman" w:hAnsi="Times New Roman" w:cs="Times New Roman"/>
      <w:b/>
      <w:bCs/>
      <w:color w:val="auto"/>
      <w:sz w:val="27"/>
      <w:szCs w:val="27"/>
    </w:rPr>
  </w:style>
  <w:style w:type="paragraph" w:styleId="Heading4">
    <w:name w:val="heading 4"/>
    <w:basedOn w:val="Normal"/>
    <w:next w:val="Normal"/>
    <w:link w:val="Heading4Char"/>
    <w:uiPriority w:val="9"/>
    <w:semiHidden/>
    <w:unhideWhenUsed/>
    <w:qFormat/>
    <w:rsid w:val="00CD20DB"/>
    <w:pPr>
      <w:keepNext/>
      <w:keepLines/>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3E7F8D"/>
    <w:pPr>
      <w:keepNext/>
      <w:keepLines/>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22C97"/>
    <w:pPr>
      <w:widowControl w:val="0"/>
      <w:spacing w:after="0" w:line="240" w:lineRule="auto"/>
    </w:pPr>
    <w:rPr>
      <w:rFonts w:ascii="Droid Serif" w:eastAsia="Droid Serif" w:hAnsi="Droid Serif" w:cs="Droid Serif"/>
      <w:color w:val="666666"/>
      <w:lang w:eastAsia="en-GB"/>
    </w:rPr>
  </w:style>
  <w:style w:type="paragraph" w:styleId="NormalWeb">
    <w:name w:val="Normal (Web)"/>
    <w:basedOn w:val="Normal"/>
    <w:uiPriority w:val="99"/>
    <w:unhideWhenUsed/>
    <w:rsid w:val="00CD3367"/>
    <w:pPr>
      <w:widowControl/>
      <w:spacing w:before="100" w:beforeAutospacing="1" w:after="100" w:afterAutospacing="1" w:line="240" w:lineRule="auto"/>
    </w:pPr>
    <w:rPr>
      <w:rFonts w:ascii="Times New Roman" w:eastAsia="Times New Roman" w:hAnsi="Times New Roman" w:cs="Times New Roman"/>
      <w:color w:val="auto"/>
      <w:sz w:val="24"/>
      <w:szCs w:val="24"/>
    </w:rPr>
  </w:style>
  <w:style w:type="paragraph" w:styleId="BalloonText">
    <w:name w:val="Balloon Text"/>
    <w:basedOn w:val="Normal"/>
    <w:link w:val="BalloonTextChar"/>
    <w:uiPriority w:val="99"/>
    <w:semiHidden/>
    <w:unhideWhenUsed/>
    <w:rsid w:val="00CD3367"/>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3367"/>
    <w:rPr>
      <w:rFonts w:ascii="Tahoma" w:eastAsia="Droid Serif" w:hAnsi="Tahoma" w:cs="Tahoma"/>
      <w:color w:val="666666"/>
      <w:sz w:val="16"/>
      <w:szCs w:val="16"/>
      <w:lang w:eastAsia="en-GB"/>
    </w:rPr>
  </w:style>
  <w:style w:type="character" w:styleId="Strong">
    <w:name w:val="Strong"/>
    <w:basedOn w:val="DefaultParagraphFont"/>
    <w:uiPriority w:val="22"/>
    <w:qFormat/>
    <w:rsid w:val="00474C1D"/>
    <w:rPr>
      <w:b/>
      <w:bCs/>
    </w:rPr>
  </w:style>
  <w:style w:type="character" w:styleId="Hyperlink">
    <w:name w:val="Hyperlink"/>
    <w:basedOn w:val="DefaultParagraphFont"/>
    <w:uiPriority w:val="99"/>
    <w:semiHidden/>
    <w:unhideWhenUsed/>
    <w:rsid w:val="00474C1D"/>
    <w:rPr>
      <w:color w:val="0000FF"/>
      <w:u w:val="single"/>
    </w:rPr>
  </w:style>
  <w:style w:type="character" w:styleId="Emphasis">
    <w:name w:val="Emphasis"/>
    <w:basedOn w:val="DefaultParagraphFont"/>
    <w:uiPriority w:val="20"/>
    <w:qFormat/>
    <w:rsid w:val="00B10F24"/>
    <w:rPr>
      <w:i/>
      <w:iCs/>
    </w:rPr>
  </w:style>
  <w:style w:type="character" w:customStyle="1" w:styleId="Heading3Char">
    <w:name w:val="Heading 3 Char"/>
    <w:basedOn w:val="DefaultParagraphFont"/>
    <w:link w:val="Heading3"/>
    <w:uiPriority w:val="9"/>
    <w:rsid w:val="00400C31"/>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CD20DB"/>
    <w:rPr>
      <w:rFonts w:asciiTheme="majorHAnsi" w:eastAsiaTheme="majorEastAsia" w:hAnsiTheme="majorHAnsi" w:cstheme="majorBidi"/>
      <w:b/>
      <w:bCs/>
      <w:i/>
      <w:iCs/>
      <w:color w:val="4F81BD" w:themeColor="accent1"/>
      <w:lang w:eastAsia="en-GB"/>
    </w:rPr>
  </w:style>
  <w:style w:type="character" w:customStyle="1" w:styleId="Heading5Char">
    <w:name w:val="Heading 5 Char"/>
    <w:basedOn w:val="DefaultParagraphFont"/>
    <w:link w:val="Heading5"/>
    <w:uiPriority w:val="9"/>
    <w:semiHidden/>
    <w:rsid w:val="003E7F8D"/>
    <w:rPr>
      <w:rFonts w:asciiTheme="majorHAnsi" w:eastAsiaTheme="majorEastAsia" w:hAnsiTheme="majorHAnsi" w:cstheme="majorBidi"/>
      <w:color w:val="243F60" w:themeColor="accent1" w:themeShade="7F"/>
      <w:lang w:eastAsia="en-GB"/>
    </w:rPr>
  </w:style>
  <w:style w:type="table" w:styleId="TableGrid">
    <w:name w:val="Table Grid"/>
    <w:basedOn w:val="TableNormal"/>
    <w:uiPriority w:val="59"/>
    <w:rsid w:val="009448F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B0191B"/>
  </w:style>
</w:styles>
</file>

<file path=word/webSettings.xml><?xml version="1.0" encoding="utf-8"?>
<w:webSettings xmlns:r="http://schemas.openxmlformats.org/officeDocument/2006/relationships" xmlns:w="http://schemas.openxmlformats.org/wordprocessingml/2006/main">
  <w:divs>
    <w:div w:id="48387331">
      <w:bodyDiv w:val="1"/>
      <w:marLeft w:val="0"/>
      <w:marRight w:val="0"/>
      <w:marTop w:val="0"/>
      <w:marBottom w:val="0"/>
      <w:divBdr>
        <w:top w:val="none" w:sz="0" w:space="0" w:color="auto"/>
        <w:left w:val="none" w:sz="0" w:space="0" w:color="auto"/>
        <w:bottom w:val="none" w:sz="0" w:space="0" w:color="auto"/>
        <w:right w:val="none" w:sz="0" w:space="0" w:color="auto"/>
      </w:divBdr>
    </w:div>
    <w:div w:id="132019320">
      <w:bodyDiv w:val="1"/>
      <w:marLeft w:val="0"/>
      <w:marRight w:val="0"/>
      <w:marTop w:val="0"/>
      <w:marBottom w:val="0"/>
      <w:divBdr>
        <w:top w:val="none" w:sz="0" w:space="0" w:color="auto"/>
        <w:left w:val="none" w:sz="0" w:space="0" w:color="auto"/>
        <w:bottom w:val="none" w:sz="0" w:space="0" w:color="auto"/>
        <w:right w:val="none" w:sz="0" w:space="0" w:color="auto"/>
      </w:divBdr>
    </w:div>
    <w:div w:id="146821057">
      <w:bodyDiv w:val="1"/>
      <w:marLeft w:val="0"/>
      <w:marRight w:val="0"/>
      <w:marTop w:val="0"/>
      <w:marBottom w:val="0"/>
      <w:divBdr>
        <w:top w:val="none" w:sz="0" w:space="0" w:color="auto"/>
        <w:left w:val="none" w:sz="0" w:space="0" w:color="auto"/>
        <w:bottom w:val="none" w:sz="0" w:space="0" w:color="auto"/>
        <w:right w:val="none" w:sz="0" w:space="0" w:color="auto"/>
      </w:divBdr>
    </w:div>
    <w:div w:id="241331124">
      <w:bodyDiv w:val="1"/>
      <w:marLeft w:val="0"/>
      <w:marRight w:val="0"/>
      <w:marTop w:val="0"/>
      <w:marBottom w:val="0"/>
      <w:divBdr>
        <w:top w:val="none" w:sz="0" w:space="0" w:color="auto"/>
        <w:left w:val="none" w:sz="0" w:space="0" w:color="auto"/>
        <w:bottom w:val="none" w:sz="0" w:space="0" w:color="auto"/>
        <w:right w:val="none" w:sz="0" w:space="0" w:color="auto"/>
      </w:divBdr>
    </w:div>
    <w:div w:id="260919737">
      <w:bodyDiv w:val="1"/>
      <w:marLeft w:val="0"/>
      <w:marRight w:val="0"/>
      <w:marTop w:val="0"/>
      <w:marBottom w:val="0"/>
      <w:divBdr>
        <w:top w:val="none" w:sz="0" w:space="0" w:color="auto"/>
        <w:left w:val="none" w:sz="0" w:space="0" w:color="auto"/>
        <w:bottom w:val="none" w:sz="0" w:space="0" w:color="auto"/>
        <w:right w:val="none" w:sz="0" w:space="0" w:color="auto"/>
      </w:divBdr>
    </w:div>
    <w:div w:id="339550855">
      <w:bodyDiv w:val="1"/>
      <w:marLeft w:val="0"/>
      <w:marRight w:val="0"/>
      <w:marTop w:val="0"/>
      <w:marBottom w:val="0"/>
      <w:divBdr>
        <w:top w:val="none" w:sz="0" w:space="0" w:color="auto"/>
        <w:left w:val="none" w:sz="0" w:space="0" w:color="auto"/>
        <w:bottom w:val="none" w:sz="0" w:space="0" w:color="auto"/>
        <w:right w:val="none" w:sz="0" w:space="0" w:color="auto"/>
      </w:divBdr>
    </w:div>
    <w:div w:id="342785404">
      <w:bodyDiv w:val="1"/>
      <w:marLeft w:val="0"/>
      <w:marRight w:val="0"/>
      <w:marTop w:val="0"/>
      <w:marBottom w:val="0"/>
      <w:divBdr>
        <w:top w:val="none" w:sz="0" w:space="0" w:color="auto"/>
        <w:left w:val="none" w:sz="0" w:space="0" w:color="auto"/>
        <w:bottom w:val="none" w:sz="0" w:space="0" w:color="auto"/>
        <w:right w:val="none" w:sz="0" w:space="0" w:color="auto"/>
      </w:divBdr>
    </w:div>
    <w:div w:id="347608895">
      <w:bodyDiv w:val="1"/>
      <w:marLeft w:val="0"/>
      <w:marRight w:val="0"/>
      <w:marTop w:val="0"/>
      <w:marBottom w:val="0"/>
      <w:divBdr>
        <w:top w:val="none" w:sz="0" w:space="0" w:color="auto"/>
        <w:left w:val="none" w:sz="0" w:space="0" w:color="auto"/>
        <w:bottom w:val="none" w:sz="0" w:space="0" w:color="auto"/>
        <w:right w:val="none" w:sz="0" w:space="0" w:color="auto"/>
      </w:divBdr>
    </w:div>
    <w:div w:id="524638887">
      <w:bodyDiv w:val="1"/>
      <w:marLeft w:val="0"/>
      <w:marRight w:val="0"/>
      <w:marTop w:val="0"/>
      <w:marBottom w:val="0"/>
      <w:divBdr>
        <w:top w:val="none" w:sz="0" w:space="0" w:color="auto"/>
        <w:left w:val="none" w:sz="0" w:space="0" w:color="auto"/>
        <w:bottom w:val="none" w:sz="0" w:space="0" w:color="auto"/>
        <w:right w:val="none" w:sz="0" w:space="0" w:color="auto"/>
      </w:divBdr>
    </w:div>
    <w:div w:id="673462797">
      <w:bodyDiv w:val="1"/>
      <w:marLeft w:val="0"/>
      <w:marRight w:val="0"/>
      <w:marTop w:val="0"/>
      <w:marBottom w:val="0"/>
      <w:divBdr>
        <w:top w:val="none" w:sz="0" w:space="0" w:color="auto"/>
        <w:left w:val="none" w:sz="0" w:space="0" w:color="auto"/>
        <w:bottom w:val="none" w:sz="0" w:space="0" w:color="auto"/>
        <w:right w:val="none" w:sz="0" w:space="0" w:color="auto"/>
      </w:divBdr>
    </w:div>
    <w:div w:id="692540068">
      <w:bodyDiv w:val="1"/>
      <w:marLeft w:val="0"/>
      <w:marRight w:val="0"/>
      <w:marTop w:val="0"/>
      <w:marBottom w:val="0"/>
      <w:divBdr>
        <w:top w:val="none" w:sz="0" w:space="0" w:color="auto"/>
        <w:left w:val="none" w:sz="0" w:space="0" w:color="auto"/>
        <w:bottom w:val="none" w:sz="0" w:space="0" w:color="auto"/>
        <w:right w:val="none" w:sz="0" w:space="0" w:color="auto"/>
      </w:divBdr>
    </w:div>
    <w:div w:id="694039132">
      <w:bodyDiv w:val="1"/>
      <w:marLeft w:val="0"/>
      <w:marRight w:val="0"/>
      <w:marTop w:val="0"/>
      <w:marBottom w:val="0"/>
      <w:divBdr>
        <w:top w:val="none" w:sz="0" w:space="0" w:color="auto"/>
        <w:left w:val="none" w:sz="0" w:space="0" w:color="auto"/>
        <w:bottom w:val="none" w:sz="0" w:space="0" w:color="auto"/>
        <w:right w:val="none" w:sz="0" w:space="0" w:color="auto"/>
      </w:divBdr>
    </w:div>
    <w:div w:id="697197501">
      <w:bodyDiv w:val="1"/>
      <w:marLeft w:val="0"/>
      <w:marRight w:val="0"/>
      <w:marTop w:val="0"/>
      <w:marBottom w:val="0"/>
      <w:divBdr>
        <w:top w:val="none" w:sz="0" w:space="0" w:color="auto"/>
        <w:left w:val="none" w:sz="0" w:space="0" w:color="auto"/>
        <w:bottom w:val="none" w:sz="0" w:space="0" w:color="auto"/>
        <w:right w:val="none" w:sz="0" w:space="0" w:color="auto"/>
      </w:divBdr>
    </w:div>
    <w:div w:id="758600291">
      <w:bodyDiv w:val="1"/>
      <w:marLeft w:val="0"/>
      <w:marRight w:val="0"/>
      <w:marTop w:val="0"/>
      <w:marBottom w:val="0"/>
      <w:divBdr>
        <w:top w:val="none" w:sz="0" w:space="0" w:color="auto"/>
        <w:left w:val="none" w:sz="0" w:space="0" w:color="auto"/>
        <w:bottom w:val="none" w:sz="0" w:space="0" w:color="auto"/>
        <w:right w:val="none" w:sz="0" w:space="0" w:color="auto"/>
      </w:divBdr>
    </w:div>
    <w:div w:id="846555552">
      <w:bodyDiv w:val="1"/>
      <w:marLeft w:val="0"/>
      <w:marRight w:val="0"/>
      <w:marTop w:val="0"/>
      <w:marBottom w:val="0"/>
      <w:divBdr>
        <w:top w:val="none" w:sz="0" w:space="0" w:color="auto"/>
        <w:left w:val="none" w:sz="0" w:space="0" w:color="auto"/>
        <w:bottom w:val="none" w:sz="0" w:space="0" w:color="auto"/>
        <w:right w:val="none" w:sz="0" w:space="0" w:color="auto"/>
      </w:divBdr>
    </w:div>
    <w:div w:id="911622803">
      <w:bodyDiv w:val="1"/>
      <w:marLeft w:val="0"/>
      <w:marRight w:val="0"/>
      <w:marTop w:val="0"/>
      <w:marBottom w:val="0"/>
      <w:divBdr>
        <w:top w:val="none" w:sz="0" w:space="0" w:color="auto"/>
        <w:left w:val="none" w:sz="0" w:space="0" w:color="auto"/>
        <w:bottom w:val="none" w:sz="0" w:space="0" w:color="auto"/>
        <w:right w:val="none" w:sz="0" w:space="0" w:color="auto"/>
      </w:divBdr>
    </w:div>
    <w:div w:id="1107653259">
      <w:bodyDiv w:val="1"/>
      <w:marLeft w:val="0"/>
      <w:marRight w:val="0"/>
      <w:marTop w:val="0"/>
      <w:marBottom w:val="0"/>
      <w:divBdr>
        <w:top w:val="none" w:sz="0" w:space="0" w:color="auto"/>
        <w:left w:val="none" w:sz="0" w:space="0" w:color="auto"/>
        <w:bottom w:val="none" w:sz="0" w:space="0" w:color="auto"/>
        <w:right w:val="none" w:sz="0" w:space="0" w:color="auto"/>
      </w:divBdr>
    </w:div>
    <w:div w:id="1142505841">
      <w:bodyDiv w:val="1"/>
      <w:marLeft w:val="0"/>
      <w:marRight w:val="0"/>
      <w:marTop w:val="0"/>
      <w:marBottom w:val="0"/>
      <w:divBdr>
        <w:top w:val="none" w:sz="0" w:space="0" w:color="auto"/>
        <w:left w:val="none" w:sz="0" w:space="0" w:color="auto"/>
        <w:bottom w:val="none" w:sz="0" w:space="0" w:color="auto"/>
        <w:right w:val="none" w:sz="0" w:space="0" w:color="auto"/>
      </w:divBdr>
    </w:div>
    <w:div w:id="1240944216">
      <w:bodyDiv w:val="1"/>
      <w:marLeft w:val="0"/>
      <w:marRight w:val="0"/>
      <w:marTop w:val="0"/>
      <w:marBottom w:val="0"/>
      <w:divBdr>
        <w:top w:val="none" w:sz="0" w:space="0" w:color="auto"/>
        <w:left w:val="none" w:sz="0" w:space="0" w:color="auto"/>
        <w:bottom w:val="none" w:sz="0" w:space="0" w:color="auto"/>
        <w:right w:val="none" w:sz="0" w:space="0" w:color="auto"/>
      </w:divBdr>
    </w:div>
    <w:div w:id="1276673730">
      <w:bodyDiv w:val="1"/>
      <w:marLeft w:val="0"/>
      <w:marRight w:val="0"/>
      <w:marTop w:val="0"/>
      <w:marBottom w:val="0"/>
      <w:divBdr>
        <w:top w:val="none" w:sz="0" w:space="0" w:color="auto"/>
        <w:left w:val="none" w:sz="0" w:space="0" w:color="auto"/>
        <w:bottom w:val="none" w:sz="0" w:space="0" w:color="auto"/>
        <w:right w:val="none" w:sz="0" w:space="0" w:color="auto"/>
      </w:divBdr>
    </w:div>
    <w:div w:id="1336571729">
      <w:bodyDiv w:val="1"/>
      <w:marLeft w:val="0"/>
      <w:marRight w:val="0"/>
      <w:marTop w:val="0"/>
      <w:marBottom w:val="0"/>
      <w:divBdr>
        <w:top w:val="none" w:sz="0" w:space="0" w:color="auto"/>
        <w:left w:val="none" w:sz="0" w:space="0" w:color="auto"/>
        <w:bottom w:val="none" w:sz="0" w:space="0" w:color="auto"/>
        <w:right w:val="none" w:sz="0" w:space="0" w:color="auto"/>
      </w:divBdr>
    </w:div>
    <w:div w:id="1390225495">
      <w:bodyDiv w:val="1"/>
      <w:marLeft w:val="0"/>
      <w:marRight w:val="0"/>
      <w:marTop w:val="0"/>
      <w:marBottom w:val="0"/>
      <w:divBdr>
        <w:top w:val="none" w:sz="0" w:space="0" w:color="auto"/>
        <w:left w:val="none" w:sz="0" w:space="0" w:color="auto"/>
        <w:bottom w:val="none" w:sz="0" w:space="0" w:color="auto"/>
        <w:right w:val="none" w:sz="0" w:space="0" w:color="auto"/>
      </w:divBdr>
    </w:div>
    <w:div w:id="1651209303">
      <w:bodyDiv w:val="1"/>
      <w:marLeft w:val="0"/>
      <w:marRight w:val="0"/>
      <w:marTop w:val="0"/>
      <w:marBottom w:val="0"/>
      <w:divBdr>
        <w:top w:val="none" w:sz="0" w:space="0" w:color="auto"/>
        <w:left w:val="none" w:sz="0" w:space="0" w:color="auto"/>
        <w:bottom w:val="none" w:sz="0" w:space="0" w:color="auto"/>
        <w:right w:val="none" w:sz="0" w:space="0" w:color="auto"/>
      </w:divBdr>
    </w:div>
    <w:div w:id="1679771173">
      <w:bodyDiv w:val="1"/>
      <w:marLeft w:val="0"/>
      <w:marRight w:val="0"/>
      <w:marTop w:val="0"/>
      <w:marBottom w:val="0"/>
      <w:divBdr>
        <w:top w:val="none" w:sz="0" w:space="0" w:color="auto"/>
        <w:left w:val="none" w:sz="0" w:space="0" w:color="auto"/>
        <w:bottom w:val="none" w:sz="0" w:space="0" w:color="auto"/>
        <w:right w:val="none" w:sz="0" w:space="0" w:color="auto"/>
      </w:divBdr>
    </w:div>
    <w:div w:id="1766808655">
      <w:bodyDiv w:val="1"/>
      <w:marLeft w:val="0"/>
      <w:marRight w:val="0"/>
      <w:marTop w:val="0"/>
      <w:marBottom w:val="0"/>
      <w:divBdr>
        <w:top w:val="none" w:sz="0" w:space="0" w:color="auto"/>
        <w:left w:val="none" w:sz="0" w:space="0" w:color="auto"/>
        <w:bottom w:val="none" w:sz="0" w:space="0" w:color="auto"/>
        <w:right w:val="none" w:sz="0" w:space="0" w:color="auto"/>
      </w:divBdr>
    </w:div>
    <w:div w:id="1832217383">
      <w:bodyDiv w:val="1"/>
      <w:marLeft w:val="0"/>
      <w:marRight w:val="0"/>
      <w:marTop w:val="0"/>
      <w:marBottom w:val="0"/>
      <w:divBdr>
        <w:top w:val="none" w:sz="0" w:space="0" w:color="auto"/>
        <w:left w:val="none" w:sz="0" w:space="0" w:color="auto"/>
        <w:bottom w:val="none" w:sz="0" w:space="0" w:color="auto"/>
        <w:right w:val="none" w:sz="0" w:space="0" w:color="auto"/>
      </w:divBdr>
    </w:div>
    <w:div w:id="1834834927">
      <w:bodyDiv w:val="1"/>
      <w:marLeft w:val="0"/>
      <w:marRight w:val="0"/>
      <w:marTop w:val="0"/>
      <w:marBottom w:val="0"/>
      <w:divBdr>
        <w:top w:val="none" w:sz="0" w:space="0" w:color="auto"/>
        <w:left w:val="none" w:sz="0" w:space="0" w:color="auto"/>
        <w:bottom w:val="none" w:sz="0" w:space="0" w:color="auto"/>
        <w:right w:val="none" w:sz="0" w:space="0" w:color="auto"/>
      </w:divBdr>
    </w:div>
    <w:div w:id="1861385151">
      <w:bodyDiv w:val="1"/>
      <w:marLeft w:val="0"/>
      <w:marRight w:val="0"/>
      <w:marTop w:val="0"/>
      <w:marBottom w:val="0"/>
      <w:divBdr>
        <w:top w:val="none" w:sz="0" w:space="0" w:color="auto"/>
        <w:left w:val="none" w:sz="0" w:space="0" w:color="auto"/>
        <w:bottom w:val="none" w:sz="0" w:space="0" w:color="auto"/>
        <w:right w:val="none" w:sz="0" w:space="0" w:color="auto"/>
      </w:divBdr>
    </w:div>
    <w:div w:id="1935356794">
      <w:bodyDiv w:val="1"/>
      <w:marLeft w:val="0"/>
      <w:marRight w:val="0"/>
      <w:marTop w:val="0"/>
      <w:marBottom w:val="0"/>
      <w:divBdr>
        <w:top w:val="none" w:sz="0" w:space="0" w:color="auto"/>
        <w:left w:val="none" w:sz="0" w:space="0" w:color="auto"/>
        <w:bottom w:val="none" w:sz="0" w:space="0" w:color="auto"/>
        <w:right w:val="none" w:sz="0" w:space="0" w:color="auto"/>
      </w:divBdr>
    </w:div>
    <w:div w:id="1948001202">
      <w:bodyDiv w:val="1"/>
      <w:marLeft w:val="0"/>
      <w:marRight w:val="0"/>
      <w:marTop w:val="0"/>
      <w:marBottom w:val="0"/>
      <w:divBdr>
        <w:top w:val="none" w:sz="0" w:space="0" w:color="auto"/>
        <w:left w:val="none" w:sz="0" w:space="0" w:color="auto"/>
        <w:bottom w:val="none" w:sz="0" w:space="0" w:color="auto"/>
        <w:right w:val="none" w:sz="0" w:space="0" w:color="auto"/>
      </w:divBdr>
    </w:div>
    <w:div w:id="1979719306">
      <w:bodyDiv w:val="1"/>
      <w:marLeft w:val="0"/>
      <w:marRight w:val="0"/>
      <w:marTop w:val="0"/>
      <w:marBottom w:val="0"/>
      <w:divBdr>
        <w:top w:val="none" w:sz="0" w:space="0" w:color="auto"/>
        <w:left w:val="none" w:sz="0" w:space="0" w:color="auto"/>
        <w:bottom w:val="none" w:sz="0" w:space="0" w:color="auto"/>
        <w:right w:val="none" w:sz="0" w:space="0" w:color="auto"/>
      </w:divBdr>
    </w:div>
    <w:div w:id="1994674681">
      <w:bodyDiv w:val="1"/>
      <w:marLeft w:val="0"/>
      <w:marRight w:val="0"/>
      <w:marTop w:val="0"/>
      <w:marBottom w:val="0"/>
      <w:divBdr>
        <w:top w:val="none" w:sz="0" w:space="0" w:color="auto"/>
        <w:left w:val="none" w:sz="0" w:space="0" w:color="auto"/>
        <w:bottom w:val="none" w:sz="0" w:space="0" w:color="auto"/>
        <w:right w:val="none" w:sz="0" w:space="0" w:color="auto"/>
      </w:divBdr>
      <w:divsChild>
        <w:div w:id="377514705">
          <w:marLeft w:val="0"/>
          <w:marRight w:val="0"/>
          <w:marTop w:val="0"/>
          <w:marBottom w:val="0"/>
          <w:divBdr>
            <w:top w:val="none" w:sz="0" w:space="0" w:color="auto"/>
            <w:left w:val="none" w:sz="0" w:space="0" w:color="auto"/>
            <w:bottom w:val="none" w:sz="0" w:space="0" w:color="auto"/>
            <w:right w:val="none" w:sz="0" w:space="0" w:color="auto"/>
          </w:divBdr>
        </w:div>
        <w:div w:id="1757557546">
          <w:marLeft w:val="0"/>
          <w:marRight w:val="0"/>
          <w:marTop w:val="0"/>
          <w:marBottom w:val="0"/>
          <w:divBdr>
            <w:top w:val="none" w:sz="0" w:space="0" w:color="auto"/>
            <w:left w:val="none" w:sz="0" w:space="0" w:color="auto"/>
            <w:bottom w:val="none" w:sz="0" w:space="0" w:color="auto"/>
            <w:right w:val="none" w:sz="0" w:space="0" w:color="auto"/>
          </w:divBdr>
        </w:div>
      </w:divsChild>
    </w:div>
    <w:div w:id="2008943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Per18</b:Tag>
    <b:SourceType>InternetSite</b:SourceType>
    <b:Guid>{6B3ECA50-2AA7-4C02-8A4D-A1F7A01A94EE}</b:Guid>
    <b:LCID>0</b:LCID>
    <b:Author>
      <b:Author>
        <b:Corporate>Personnel Today</b:Corporate>
      </b:Author>
    </b:Author>
    <b:Title>Whats going wrong with apprenticeship levy</b:Title>
    <b:Year>2018</b:Year>
    <b:YearAccessed>2019</b:YearAccessed>
    <b:MonthAccessed>01</b:MonthAccessed>
    <b:DayAccessed>29</b:DayAccessed>
    <b:URL>https://www.personneltoday.com/hr/whats-going-wrong-with-apprenticeship-levy/</b:URL>
    <b:RefOrder>9</b:RefOrder>
  </b:Source>
  <b:Source>
    <b:Tag>Reg19</b:Tag>
    <b:SourceType>InternetSite</b:SourceType>
    <b:Guid>{00264527-F59E-4A6B-BCCD-C2688831973C}</b:Guid>
    <b:LCID>0</b:LCID>
    <b:Author>
      <b:Author>
        <b:Corporate>Regional Learning and Skills Partnership South West and Mid Wales </b:Corporate>
      </b:Author>
    </b:Author>
    <b:Title>Regional Employment and Skills Plan 2018</b:Title>
    <b:Year>2019</b:Year>
    <b:YearAccessed>2019</b:YearAccessed>
    <b:MonthAccessed>01</b:MonthAccessed>
    <b:DayAccessed>29</b:DayAccessed>
    <b:URL>http://www.rlp.org.uk/</b:URL>
    <b:RefOrder>11</b:RefOrder>
  </b:Source>
  <b:Source>
    <b:Tag>CIP189</b:Tag>
    <b:SourceType>InternetSite</b:SourceType>
    <b:Guid>{B3A3DFD3-88AE-4A82-80CA-5B028D73B86A}</b:Guid>
    <b:LCID>0</b:LCID>
    <b:Author>
      <b:Author>
        <b:Corporate>CIPD</b:Corporate>
      </b:Author>
    </b:Author>
    <b:Title>Workforce Planning - factsheet</b:Title>
    <b:Year>2018</b:Year>
    <b:YearAccessed>2019</b:YearAccessed>
    <b:MonthAccessed>03</b:MonthAccessed>
    <b:DayAccessed>10</b:DayAccessed>
    <b:URL>https://www.cipd.co.uk/knowledge/strategy/organisational-development/workforce-planning-factsheet</b:URL>
    <b:RefOrder>14</b:RefOrder>
  </b:Source>
  <b:Source>
    <b:Tag>Off19</b:Tag>
    <b:SourceType>InternetSite</b:SourceType>
    <b:Guid>{0305A9A6-205B-47FF-B4D4-53EA6ED78703}</b:Guid>
    <b:LCID>0</b:LCID>
    <b:Author>
      <b:Author>
        <b:Corporate>Office for National Statistics</b:Corporate>
      </b:Author>
    </b:Author>
    <b:Title>Population and Migration</b:Title>
    <b:Year>2019</b:Year>
    <b:YearAccessed>2019</b:YearAccessed>
    <b:MonthAccessed>03</b:MonthAccessed>
    <b:DayAccessed>08</b:DayAccessed>
    <b:URL>https://www.ons.gov.uk/peoplepopulationandcommunity/populationandmigration</b:URL>
    <b:RefOrder>16</b:RefOrder>
  </b:Source>
  <b:Source>
    <b:Tag>CIP8d</b:Tag>
    <b:SourceType>InternetSite</b:SourceType>
    <b:Guid>{000E20B6-E83D-4D78-A939-8D64B4B8A840}</b:Guid>
    <b:LCID>0</b:LCID>
    <b:Author>
      <b:Author>
        <b:Corporate>CIPD</b:Corporate>
      </b:Author>
    </b:Author>
    <b:Title>Employee Turnover and Retention - Factsheet</b:Title>
    <b:Year>2018d</b:Year>
    <b:YearAccessed>2019</b:YearAccessed>
    <b:MonthAccessed>03</b:MonthAccessed>
    <b:DayAccessed>12</b:DayAccessed>
    <b:URL>https://www.cipd.co.uk/knowledge/strategy/resourcing/turnover-retention-factsheet</b:URL>
    <b:RefOrder>23</b:RefOrder>
  </b:Source>
  <b:Source>
    <b:Tag>Tay193</b:Tag>
    <b:SourceType>BookSection</b:SourceType>
    <b:Guid>{596AA59C-7DBD-4295-B7AE-B429FC0D87D0}</b:Guid>
    <b:LCID>0</b:LCID>
    <b:Author>
      <b:Author>
        <b:NameList>
          <b:Person>
            <b:Last>Taylor</b:Last>
            <b:First>Stephen</b:First>
          </b:Person>
        </b:NameList>
      </b:Author>
      <b:Editor>
        <b:NameList>
          <b:Person>
            <b:Last>CIPD</b:Last>
          </b:Person>
        </b:NameList>
      </b:Editor>
    </b:Author>
    <b:Title>Measuring and analysing employee turnover</b:Title>
    <b:BookTitle>Resourcing and Talent Management</b:BookTitle>
    <b:Year>2019d</b:Year>
    <b:Pages>295-317</b:Pages>
    <b:City>London</b:City>
    <b:Publisher>Kogan Page</b:Publisher>
    <b:RefOrder>25</b:RefOrder>
  </b:Source>
  <b:Source>
    <b:Tag>Tay194</b:Tag>
    <b:SourceType>BookSection</b:SourceType>
    <b:Guid>{F90EA866-6F2F-404B-92F5-2BAFB7039A33}</b:Guid>
    <b:LCID>0</b:LCID>
    <b:Author>
      <b:Author>
        <b:NameList>
          <b:Person>
            <b:Last>Taylor</b:Last>
            <b:First>Stephen</b:First>
          </b:Person>
        </b:NameList>
      </b:Author>
      <b:Editor>
        <b:NameList>
          <b:Person>
            <b:Last>CIPD</b:Last>
          </b:Person>
        </b:NameList>
      </b:Editor>
    </b:Author>
    <b:Title>Imporving Employee Relations</b:Title>
    <b:BookTitle>Resource and Talent Planning</b:BookTitle>
    <b:Year>2019e</b:Year>
    <b:Pages>324-343</b:Pages>
    <b:City>London</b:City>
    <b:Publisher>Kogan Page</b:Publisher>
    <b:RefOrder>26</b:RefOrder>
  </b:Source>
  <b:Source>
    <b:Tag>Hya17</b:Tag>
    <b:SourceType>InternetSite</b:SourceType>
    <b:Guid>{1248AD89-D81C-4B74-9A73-A00DE9C7E0F7}</b:Guid>
    <b:LCID>0</b:LCID>
    <b:Author>
      <b:Author>
        <b:NameList>
          <b:Person>
            <b:Last>Hyacinth</b:Last>
            <b:First>Brigette</b:First>
          </b:Person>
        </b:NameList>
      </b:Author>
    </b:Author>
    <b:Title>Employees dont leave Companies they leave Managers</b:Title>
    <b:Year>2017</b:Year>
    <b:YearAccessed>2019</b:YearAccessed>
    <b:MonthAccessed>03</b:MonthAccessed>
    <b:DayAccessed>09</b:DayAccessed>
    <b:URL>https://www.linkedin.com/pulse/employees-dont-leave-companies-managers-brigette-hyacinth/</b:URL>
    <b:RefOrder>27</b:RefOrder>
  </b:Source>
  <b:Source>
    <b:Tag>Gov191</b:Tag>
    <b:SourceType>InternetSite</b:SourceType>
    <b:Guid>{20031E18-804F-4AEA-9860-FD8419BF522E}</b:Guid>
    <b:LCID>0</b:LCID>
    <b:Author>
      <b:Author>
        <b:Corporate>Gov.uk</b:Corporate>
      </b:Author>
    </b:Author>
    <b:Title>Employers: preventing discrimination</b:Title>
    <b:YearAccessed>2019</b:YearAccessed>
    <b:MonthAccessed>03</b:MonthAccessed>
    <b:DayAccessed>16</b:DayAccessed>
    <b:URL>https://www.gov.uk/employer-preventing-discrimination/recruitment</b:URL>
    <b:Year>2019</b:Year>
    <b:RefOrder>18</b:RefOrder>
  </b:Source>
  <b:Source>
    <b:Tag>Equ07</b:Tag>
    <b:SourceType>InternetSite</b:SourceType>
    <b:Guid>{D7995C37-9539-4AAB-8755-33099B5A8A58}</b:Guid>
    <b:LCID>0</b:LCID>
    <b:Author>
      <b:Author>
        <b:Corporate>Equalityni.org</b:Corporate>
      </b:Author>
    </b:Author>
    <b:Title>Terry McCoy v James McGregor - Sons Ltd.pd</b:Title>
    <b:Year>2007</b:Year>
    <b:YearAccessed>2019</b:YearAccessed>
    <b:MonthAccessed>03</b:MonthAccessed>
    <b:DayAccessed>16</b:DayAccessed>
    <b:URL>http://www.equalityni.org/ECNI/media/ECNI/Cases%20and%20Settlements/OITFET%20online%20decisions%20as%20pdfs/Terry_McCoy_v_James_McGregor_-_Sons_Ltd.pdf</b:URL>
    <b:RefOrder>19</b:RefOrder>
  </b:Source>
  <b:Source>
    <b:Tag>CIP171</b:Tag>
    <b:SourceType>InternetSite</b:SourceType>
    <b:Guid>{BAE84DAF-2E1D-4757-8808-BEF03C193E74}</b:Guid>
    <b:LCID>0</b:LCID>
    <b:Author>
      <b:Author>
        <b:Corporate>CIPD</b:Corporate>
      </b:Author>
    </b:Author>
    <b:Title>Recruitment &amp; Selection Q&amp;A's</b:Title>
    <b:Year>2017</b:Year>
    <b:YearAccessed>2019</b:YearAccessed>
    <b:MonthAccessed>03</b:MonthAccessed>
    <b:DayAccessed>12</b:DayAccessed>
    <b:URL>https://www.cipd.co.uk/knowledge/fundamentals/emp-law/recruitment/questions</b:URL>
    <b:RefOrder>20</b:RefOrder>
  </b:Source>
  <b:Source>
    <b:Tag>CIP172</b:Tag>
    <b:SourceType>InternetSite</b:SourceType>
    <b:Guid>{D191B8D8-2C7F-45AA-9E77-46D44299F8EC}</b:Guid>
    <b:LCID>0</b:LCID>
    <b:Author>
      <b:Author>
        <b:Corporate>CIPD</b:Corporate>
      </b:Author>
    </b:Author>
    <b:Title>Resourcing Talent Planning</b:Title>
    <b:Year>2017b</b:Year>
    <b:YearAccessed>2019</b:YearAccessed>
    <b:MonthAccessed>03</b:MonthAccessed>
    <b:DayAccessed>08</b:DayAccessed>
    <b:URL>https://www.cipd.co.uk/Images/resourcing-talent-planning_2017_tcm18-23747.pdf</b:URL>
    <b:RefOrder>21</b:RefOrder>
  </b:Source>
  <b:Source>
    <b:Tag>Sel19</b:Tag>
    <b:SourceType>InternetSite</b:SourceType>
    <b:Guid>{5BE67C2A-9198-4A10-BE1E-70B0D74CB7CD}</b:Guid>
    <b:LCID>0</b:LCID>
    <b:Author>
      <b:Author>
        <b:Corporate>Selteck Consultance </b:Corporate>
      </b:Author>
    </b:Author>
    <b:Year>2019</b:Year>
    <b:YearAccessed>2019</b:YearAccessed>
    <b:MonthAccessed>03</b:MonthAccessed>
    <b:DayAccessed>14</b:DayAccessed>
    <b:URL>https://www.seltekconsultants.co.uk/</b:URL>
    <b:RefOrder>4</b:RefOrder>
  </b:Source>
  <b:Source>
    <b:Tag>Hyp19</b:Tag>
    <b:SourceType>InternetSite</b:SourceType>
    <b:Guid>{9216BC24-936C-4F6E-8091-401D3B4BC316}</b:Guid>
    <b:LCID>0</b:LCID>
    <b:Author>
      <b:Author>
        <b:Corporate>Hyper Recruitment Solutions</b:Corporate>
      </b:Author>
    </b:Author>
    <b:Year>2019</b:Year>
    <b:YearAccessed>2019</b:YearAccessed>
    <b:MonthAccessed>03</b:MonthAccessed>
    <b:DayAccessed>10</b:DayAccessed>
    <b:URL>https://www.hyperec.com/</b:URL>
    <b:RefOrder>5</b:RefOrder>
  </b:Source>
  <b:Source>
    <b:Tag>CIP1810</b:Tag>
    <b:SourceType>InternetSite</b:SourceType>
    <b:Guid>{9F073898-4DA4-47BC-A7EB-9AAD3A056C01}</b:Guid>
    <b:LCID>0</b:LCID>
    <b:Author>
      <b:Author>
        <b:Corporate>CIPD</b:Corporate>
      </b:Author>
    </b:Author>
    <b:Title>Selection methods</b:Title>
    <b:Year>2018c</b:Year>
    <b:YearAccessed>2019</b:YearAccessed>
    <b:MonthAccessed>03</b:MonthAccessed>
    <b:DayAccessed>10</b:DayAccessed>
    <b:URL>https://www.cipd.co.uk/knowledge/fundamentals/people/recruitment/selection-factsheet</b:URL>
    <b:RefOrder>22</b:RefOrder>
  </b:Source>
  <b:Source>
    <b:Tag>CIP187</b:Tag>
    <b:SourceType>InternetSite</b:SourceType>
    <b:Guid>{81FE7452-411E-4622-B2DE-AF1B15E1F79A}</b:Guid>
    <b:LCID>0</b:LCID>
    <b:Author>
      <b:Author>
        <b:Corporate>CIPD</b:Corporate>
      </b:Author>
    </b:Author>
    <b:Title>Dismissal procedures</b:Title>
    <b:Year>2018a</b:Year>
    <b:YearAccessed>2019</b:YearAccessed>
    <b:MonthAccessed>03</b:MonthAccessed>
    <b:DayAccessed>10</b:DayAccessed>
    <b:URL>https://www.cipd.co.uk/knowledge/fundamentals/emp-law/dismissal/factsheet</b:URL>
    <b:RefOrder>29</b:RefOrder>
  </b:Source>
  <b:Source>
    <b:Tag>CIP188</b:Tag>
    <b:SourceType>InternetSite</b:SourceType>
    <b:Guid>{FA6987B1-BBF8-4BD9-9266-8308383DC075}</b:Guid>
    <b:LCID>0</b:LCID>
    <b:Author>
      <b:Author>
        <b:Corporate>CIPD</b:Corporate>
      </b:Author>
    </b:Author>
    <b:Title>Employer Brand - factsheet</b:Title>
    <b:Year>2018b</b:Year>
    <b:YearAccessed>2019</b:YearAccessed>
    <b:MonthAccessed>03</b:MonthAccessed>
    <b:DayAccessed>07</b:DayAccessed>
    <b:URL>https://www.cipd.co.uk/knowledge/fundamentals/people/recruitment/brand-factsheet</b:URL>
    <b:RefOrder>6</b:RefOrder>
  </b:Source>
  <b:Source>
    <b:Tag>ACA192</b:Tag>
    <b:SourceType>InternetSite</b:SourceType>
    <b:Guid>{BE16721E-4E06-4110-9617-9DF2775CC015}</b:Guid>
    <b:LCID>0</b:LCID>
    <b:Author>
      <b:Author>
        <b:Corporate>ACAS</b:Corporate>
      </b:Author>
    </b:Author>
    <b:Title>Age Discrimination Key Points for the Workplace</b:Title>
    <b:Year>2019b</b:Year>
    <b:YearAccessed>2019</b:YearAccessed>
    <b:MonthAccessed>03</b:MonthAccessed>
    <b:DayAccessed>08</b:DayAccessed>
    <b:URL>http://www.acas.org.uk/media/pdf/o/1/Age_discrimination_key_points_for_the_workplace.pdf</b:URL>
    <b:RefOrder>31</b:RefOrder>
  </b:Source>
  <b:Source>
    <b:Tag>ACA19</b:Tag>
    <b:SourceType>InternetSite</b:SourceType>
    <b:Guid>{8161E987-9E1C-4B08-A30B-CEBFDD825BFA}</b:Guid>
    <b:LCID>0</b:LCID>
    <b:Author>
      <b:Author>
        <b:Corporate>ACAS</b:Corporate>
      </b:Author>
    </b:Author>
    <b:Title>Acas Code of Practice</b:Title>
    <b:Year>2019a</b:Year>
    <b:YearAccessed>2019</b:YearAccessed>
    <b:MonthAccessed>03</b:MonthAccessed>
    <b:DayAccessed>10</b:DayAccessed>
    <b:URL>http://www.acas.org.uk/index.aspx?articleid=2174</b:URL>
    <b:RefOrder>28</b:RefOrder>
  </b:Source>
  <b:Source>
    <b:Tag>ACA9c</b:Tag>
    <b:SourceType>InternetSite</b:SourceType>
    <b:Guid>{F7D2D12F-76E4-4FC2-B7E6-3AF9DE20603E}</b:Guid>
    <b:LCID>0</b:LCID>
    <b:Author>
      <b:Author>
        <b:Corporate>ACAS</b:Corporate>
      </b:Author>
    </b:Author>
    <b:Title>Retirement</b:Title>
    <b:Year>2019c</b:Year>
    <b:YearAccessed>2019</b:YearAccessed>
    <b:MonthAccessed>03</b:MonthAccessed>
    <b:DayAccessed>08</b:DayAccessed>
    <b:URL>http://www.acas.org.uk/index.aspx?articleid=3203</b:URL>
    <b:RefOrder>30</b:RefOrder>
  </b:Source>
  <b:Source>
    <b:Tag>Tay191</b:Tag>
    <b:SourceType>BookSection</b:SourceType>
    <b:Guid>{F0EC6402-902D-4A0C-A531-F1DB058FAE69}</b:Guid>
    <b:LCID>0</b:LCID>
    <b:Author>
      <b:Author>
        <b:NameList>
          <b:Person>
            <b:Last>Taylor</b:Last>
            <b:First>Stephen</b:First>
          </b:Person>
        </b:NameList>
      </b:Author>
      <b:Editor>
        <b:NameList>
          <b:Person>
            <b:Last>CIPD</b:Last>
          </b:Person>
        </b:NameList>
      </b:Editor>
    </b:Author>
    <b:Title>Human Resource Planning</b:Title>
    <b:BookTitle>Resourcing and Talent Management</b:BookTitle>
    <b:Year>2019a</b:Year>
    <b:Pages>96-111</b:Pages>
    <b:City>London</b:City>
    <b:Publisher>Kogan Page</b:Publisher>
    <b:RefOrder>15</b:RefOrder>
  </b:Source>
  <b:Source>
    <b:Tag>Tay19</b:Tag>
    <b:SourceType>BookSection</b:SourceType>
    <b:Guid>{6ED8DE82-8B2F-4054-B6C7-40F17497B65F}</b:Guid>
    <b:LCID>0</b:LCID>
    <b:Author>
      <b:Author>
        <b:NameList>
          <b:Person>
            <b:Last>Taylor</b:Last>
            <b:First>Stephen</b:First>
          </b:Person>
        </b:NameList>
      </b:Author>
      <b:Editor>
        <b:NameList>
          <b:Person>
            <b:Last>CIPD</b:Last>
          </b:Person>
        </b:NameList>
      </b:Editor>
    </b:Author>
    <b:Title>Employer Branding</b:Title>
    <b:Year>2019b</b:Year>
    <b:BookTitle>Resourcing and Talent Management</b:BookTitle>
    <b:Pages>182-187</b:Pages>
    <b:City>London</b:City>
    <b:Publisher>Kogan Page</b:Publisher>
    <b:RefOrder>7</b:RefOrder>
  </b:Source>
  <b:Source>
    <b:Tag>Tay192</b:Tag>
    <b:SourceType>BookSection</b:SourceType>
    <b:Guid>{5411B508-9F6E-4089-8F41-FEDB2EEF5B0D}</b:Guid>
    <b:LCID>0</b:LCID>
    <b:Author>
      <b:Author>
        <b:NameList>
          <b:Person>
            <b:Last>Taylor</b:Last>
            <b:First>Stephen</b:First>
          </b:Person>
        </b:NameList>
      </b:Author>
      <b:Editor>
        <b:NameList>
          <b:Person>
            <b:Last>CIPD</b:Last>
          </b:Person>
        </b:NameList>
      </b:Editor>
    </b:Author>
    <b:Title>Defining voluntary turnover</b:Title>
    <b:Year>2019c</b:Year>
    <b:BookTitle>Resource and Talent Management</b:BookTitle>
    <b:Pages>296</b:Pages>
    <b:City>London</b:City>
    <b:Publisher>Kogan Page</b:Publisher>
    <b:RefOrder>24</b:RefOrder>
  </b:Source>
  <b:Source>
    <b:Tag>Tay195</b:Tag>
    <b:SourceType>BookSection</b:SourceType>
    <b:Guid>{597C3366-7344-457B-B6E5-35D750C30570}</b:Guid>
    <b:LCID>0</b:LCID>
    <b:Author>
      <b:Author>
        <b:NameList>
          <b:Person>
            <b:Last>Taylor</b:Last>
            <b:First>S</b:First>
          </b:Person>
        </b:NameList>
      </b:Author>
      <b:Editor>
        <b:NameList>
          <b:Person>
            <b:Last>CIPD</b:Last>
          </b:Person>
        </b:NameList>
      </b:Editor>
    </b:Author>
    <b:Title>Retirement</b:Title>
    <b:BookTitle>Resource and Talent Management</b:BookTitle>
    <b:Year>2019f</b:Year>
    <b:Pages>347-359</b:Pages>
    <b:City>London</b:City>
    <b:Publisher>Kogan</b:Publisher>
    <b:RefOrder>32</b:RefOrder>
  </b:Source>
  <b:Source>
    <b:Tag>ACA191</b:Tag>
    <b:SourceType>InternetSite</b:SourceType>
    <b:Guid>{6E47ABC7-FE2E-4F82-AFD2-77D3A15B7FC7}</b:Guid>
    <b:LCID>0</b:LCID>
    <b:Author>
      <b:Author>
        <b:Corporate>ACAS</b:Corporate>
      </b:Author>
    </b:Author>
    <b:Title>Recruitment</b:Title>
    <b:Year>2019d</b:Year>
    <b:YearAccessed>2019</b:YearAccessed>
    <b:MonthAccessed>03</b:MonthAccessed>
    <b:DayAccessed>12</b:DayAccessed>
    <b:URL>http://www.acas.org.uk/index.aspx?articleid=1371</b:URL>
    <b:RefOrder>17</b:RefOrder>
  </b:Source>
  <b:Source>
    <b:Tag>ACA193</b:Tag>
    <b:SourceType>InternetSite</b:SourceType>
    <b:Guid>{6DCC633A-55F4-4DC2-B4C1-15E9EB393DBB}</b:Guid>
    <b:LCID>0</b:LCID>
    <b:Author>
      <b:Author>
        <b:Corporate>ACAS</b:Corporate>
      </b:Author>
    </b:Author>
    <b:Title>Managing Staff Redundancies</b:Title>
    <b:Year>2019e</b:Year>
    <b:YearAccessed>2019</b:YearAccessed>
    <b:MonthAccessed>03</b:MonthAccessed>
    <b:DayAccessed>16</b:DayAccessed>
    <b:URL>https://beta.acas.org.uk/manage-staff-redundancies</b:URL>
    <b:RefOrder>33</b:RefOrder>
  </b:Source>
  <b:Source>
    <b:Tag>Off191</b:Tag>
    <b:SourceType>InternetSite</b:SourceType>
    <b:Guid>{8922DE68-27A6-47EF-BBFF-BB5B0FCBA803}</b:Guid>
    <b:LCID>0</b:LCID>
    <b:Author>
      <b:Author>
        <b:Corporate>Office for National Statistics</b:Corporate>
      </b:Author>
    </b:Author>
    <b:Title>Labour market overview, UK: March 2019</b:Title>
    <b:Year>2019</b:Year>
    <b:YearAccessed>2019</b:YearAccessed>
    <b:MonthAccessed>03</b:MonthAccessed>
    <b:DayAccessed>19</b:DayAccessed>
    <b:URL>https://www.ons.gov.uk/employmentandlabourmarket/peopleinwork/employmentandemployeetypes/bulletins/uklabourmarket/march2019</b:URL>
    <b:RefOrder>1</b:RefOrder>
  </b:Source>
  <b:Source>
    <b:Tag>The18</b:Tag>
    <b:SourceType>InternetSite</b:SourceType>
    <b:Guid>{C86ACEA3-BEB6-4DA2-9E91-617E6F8E965F}</b:Guid>
    <b:LCID>0</b:LCID>
    <b:Title>America is pushing the labour market to its limits</b:Title>
    <b:Year>2018</b:Year>
    <b:YearAccessed>2019</b:YearAccessed>
    <b:MonthAccessed>03</b:MonthAccessed>
    <b:DayAccessed>08</b:DayAccessed>
    <b:URL>https://www.economist.com/finance-and-economics/2018/09/13/america-is-pushing-the-labour-market-to-its-limits</b:URL>
    <b:Author>
      <b:Author>
        <b:Corporate>The Economist</b:Corporate>
      </b:Author>
    </b:Author>
    <b:RefOrder>2</b:RefOrder>
  </b:Source>
  <b:Source>
    <b:Tag>The181</b:Tag>
    <b:SourceType>InternetSite</b:SourceType>
    <b:Guid>{9816D3B1-AAA8-40DE-BCA8-34384F8D86C4}</b:Guid>
    <b:LCID>0</b:LCID>
    <b:Author>
      <b:Author>
        <b:NameList>
          <b:Person>
            <b:Last>Guardian</b:Last>
            <b:First>The</b:First>
          </b:Person>
        </b:NameList>
      </b:Author>
    </b:Author>
    <b:Title>US job numbers and wage growth are up – but inequality is also on the rise</b:Title>
    <b:Year>2018</b:Year>
    <b:YearAccessed>2019</b:YearAccessed>
    <b:MonthAccessed>03</b:MonthAccessed>
    <b:DayAccessed>09</b:DayAccessed>
    <b:URL>https://www.theguardian.com/business/2018/feb/02/us-job-numbers-and-wage-growth-are-up-but-inequality-is-also-on-the-rise</b:URL>
    <b:RefOrder>3</b:RefOrder>
  </b:Source>
  <b:Source>
    <b:Tag>Nor19</b:Tag>
    <b:SourceType>InternetSite</b:SourceType>
    <b:Guid>{4B8BF00F-12E4-45E3-9E47-284CF02475D8}</b:Guid>
    <b:LCID>0</b:LCID>
    <b:Author>
      <b:Author>
        <b:Corporate>Northern Skills</b:Corporate>
      </b:Author>
    </b:Author>
    <b:Title>Tailblazer Standards</b:Title>
    <b:Year>2019</b:Year>
    <b:YearAccessed>2019</b:YearAccessed>
    <b:MonthAccessed>03</b:MonthAccessed>
    <b:DayAccessed>14</b:DayAccessed>
    <b:URL>https://www.northernskills.co.uk/employers/trailblazer-standards</b:URL>
    <b:RefOrder>10</b:RefOrder>
  </b:Source>
  <b:Source>
    <b:Tag>TUC19</b:Tag>
    <b:SourceType>InternetSite</b:SourceType>
    <b:Guid>{B6DEFCC1-34E3-4175-990B-23ED2B542CB5}</b:Guid>
    <b:LCID>0</b:LCID>
    <b:Author>
      <b:Author>
        <b:Corporate>TUC</b:Corporate>
      </b:Author>
    </b:Author>
    <b:Title>Towards a high-skill, high-productivity economy:the role of trade union-led learning and training</b:Title>
    <b:Year>2019</b:Year>
    <b:YearAccessed>2019</b:YearAccessed>
    <b:MonthAccessed>03</b:MonthAccessed>
    <b:DayAccessed>15</b:DayAccessed>
    <b:URL>https://www.tuc.org.uk/sites/default/files/Towardsahigh.pdf</b:URL>
    <b:RefOrder>12</b:RefOrder>
  </b:Source>
  <b:Source>
    <b:Tag>ACA13</b:Tag>
    <b:SourceType>InternetSite</b:SourceType>
    <b:Guid>{0441B54D-4244-4A03-81B2-C8799A4EB663}</b:Guid>
    <b:LCID>0</b:LCID>
    <b:Author>
      <b:Author>
        <b:Corporate>ACAS</b:Corporate>
      </b:Author>
    </b:Author>
    <b:Title>Union learning representatives: What do they do?</b:Title>
    <b:Year>2013</b:Year>
    <b:YearAccessed>2019</b:YearAccessed>
    <b:MonthAccessed>03</b:MonthAccessed>
    <b:DayAccessed>18</b:DayAccessed>
    <b:URL>http://www.acas.org.uk/index.aspx?articleid=4153</b:URL>
    <b:RefOrder>13</b:RefOrder>
  </b:Source>
  <b:Source>
    <b:Tag>Mon19</b:Tag>
    <b:SourceType>InternetSite</b:SourceType>
    <b:Guid>{D4EEBABF-5315-4360-A454-1B63B7C317AE}</b:Guid>
    <b:LCID>0</b:LCID>
    <b:Author>
      <b:Author>
        <b:Corporate>Monster/Workforce</b:Corporate>
      </b:Author>
    </b:Author>
    <b:Title>PROVING THE VALUE OF Employer Branding</b:Title>
    <b:Year>2019</b:Year>
    <b:YearAccessed>2019</b:YearAccessed>
    <b:MonthAccessed>03</b:MonthAccessed>
    <b:DayAccessed>07</b:DayAccessed>
    <b:URL>https://moodle.uwtsd.ac.uk/pluginfile.php/141825/mod_resource/content/1/Proving%20The%20Value%20of%20Employer%20Branding.pdf</b:URL>
    <b:RefOrder>8</b:RefOrder>
  </b:Source>
</b:Sources>
</file>

<file path=customXml/itemProps1.xml><?xml version="1.0" encoding="utf-8"?>
<ds:datastoreItem xmlns:ds="http://schemas.openxmlformats.org/officeDocument/2006/customXml" ds:itemID="{D2DAFCBC-04D6-4DB6-87BC-597753469E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22352</TotalTime>
  <Pages>14</Pages>
  <Words>5754</Words>
  <Characters>32799</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emma.thomas</dc:creator>
  <cp:lastModifiedBy>emma.thomas</cp:lastModifiedBy>
  <cp:revision>201</cp:revision>
  <cp:lastPrinted>2019-04-08T09:02:00Z</cp:lastPrinted>
  <dcterms:created xsi:type="dcterms:W3CDTF">2019-02-18T20:54:00Z</dcterms:created>
  <dcterms:modified xsi:type="dcterms:W3CDTF">2019-04-10T10:50:00Z</dcterms:modified>
</cp:coreProperties>
</file>