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40F575D" w:rsidP="740F575D" w:rsidRDefault="740F575D" w14:paraId="20930123" w14:textId="7299231C">
      <w:pPr>
        <w:spacing w:before="0" w:beforeAutospacing="off" w:after="240" w:afterAutospacing="off" w:line="360" w:lineRule="auto"/>
        <w:jc w:val="left"/>
        <w:rPr>
          <w:rFonts w:ascii="Arial" w:hAnsi="Arial" w:eastAsia="Arial" w:cs="Arial"/>
          <w:b w:val="1"/>
          <w:bCs w:val="1"/>
          <w:noProof w:val="0"/>
          <w:sz w:val="48"/>
          <w:szCs w:val="48"/>
          <w:lang w:val="en-US"/>
        </w:rPr>
      </w:pPr>
    </w:p>
    <w:p w:rsidR="740F575D" w:rsidP="740F575D" w:rsidRDefault="740F575D" w14:paraId="56B46001" w14:textId="1BD0DADF">
      <w:pPr>
        <w:spacing w:before="0" w:beforeAutospacing="off" w:after="240" w:afterAutospacing="off" w:line="360" w:lineRule="auto"/>
        <w:jc w:val="left"/>
        <w:rPr>
          <w:rFonts w:ascii="Arial" w:hAnsi="Arial" w:eastAsia="Arial" w:cs="Arial"/>
          <w:b w:val="1"/>
          <w:bCs w:val="1"/>
          <w:noProof w:val="0"/>
          <w:sz w:val="48"/>
          <w:szCs w:val="48"/>
          <w:lang w:val="en-US"/>
        </w:rPr>
      </w:pPr>
    </w:p>
    <w:p w:rsidR="740F575D" w:rsidP="740F575D" w:rsidRDefault="740F575D" w14:paraId="5B25F95D" w14:textId="6C0A70B8">
      <w:pPr>
        <w:spacing w:before="0" w:beforeAutospacing="off" w:after="240" w:afterAutospacing="off" w:line="360" w:lineRule="auto"/>
        <w:jc w:val="left"/>
        <w:rPr>
          <w:rFonts w:ascii="Arial" w:hAnsi="Arial" w:eastAsia="Arial" w:cs="Arial"/>
          <w:b w:val="1"/>
          <w:bCs w:val="1"/>
          <w:noProof w:val="0"/>
          <w:sz w:val="48"/>
          <w:szCs w:val="48"/>
          <w:lang w:val="en-US"/>
        </w:rPr>
      </w:pPr>
    </w:p>
    <w:p w:rsidR="1BCF7657" w:rsidP="740F575D" w:rsidRDefault="1BCF7657" w14:paraId="32388DE2" w14:textId="37428D8D">
      <w:pPr>
        <w:pStyle w:val="Normal"/>
        <w:spacing w:before="0" w:beforeAutospacing="off" w:after="240" w:afterAutospacing="off" w:line="360" w:lineRule="auto"/>
        <w:jc w:val="left"/>
        <w:rPr>
          <w:rFonts w:ascii="Arial" w:hAnsi="Arial" w:eastAsia="Arial" w:cs="Arial"/>
          <w:b w:val="1"/>
          <w:bCs w:val="1"/>
          <w:noProof w:val="0"/>
          <w:sz w:val="48"/>
          <w:szCs w:val="48"/>
          <w:lang w:val="en-US"/>
        </w:rPr>
      </w:pPr>
      <w:r w:rsidRPr="740F575D" w:rsidR="1BCF7657">
        <w:rPr>
          <w:rFonts w:ascii="Arial" w:hAnsi="Arial" w:eastAsia="Arial" w:cs="Arial"/>
          <w:b w:val="1"/>
          <w:bCs w:val="1"/>
          <w:noProof w:val="0"/>
          <w:sz w:val="48"/>
          <w:szCs w:val="48"/>
          <w:lang w:val="en-US"/>
        </w:rPr>
        <w:t>Effective Team-working and Communication</w:t>
      </w:r>
    </w:p>
    <w:p w:rsidR="1BCF7657" w:rsidP="740F575D" w:rsidRDefault="1BCF7657" w14:paraId="5A12A80E" w14:textId="15175367">
      <w:pPr>
        <w:spacing w:before="0" w:beforeAutospacing="off" w:after="240" w:afterAutospacing="off" w:line="360" w:lineRule="auto"/>
        <w:jc w:val="left"/>
        <w:rPr>
          <w:rFonts w:ascii="Calibri" w:hAnsi="Calibri" w:eastAsia="Calibri" w:cs="Calibri"/>
          <w:b w:val="0"/>
          <w:bCs w:val="0"/>
          <w:noProof w:val="0"/>
          <w:sz w:val="28"/>
          <w:szCs w:val="28"/>
          <w:lang w:val="en-US"/>
        </w:rPr>
      </w:pPr>
      <w:r w:rsidRPr="740F575D" w:rsidR="1BCF7657">
        <w:rPr>
          <w:rFonts w:ascii="Arial" w:hAnsi="Arial" w:eastAsia="Arial" w:cs="Arial"/>
          <w:b w:val="0"/>
          <w:bCs w:val="0"/>
          <w:noProof w:val="0"/>
          <w:sz w:val="28"/>
          <w:szCs w:val="28"/>
          <w:lang w:val="en-US"/>
        </w:rPr>
        <w:t>Module:</w:t>
      </w:r>
      <w:r w:rsidRPr="740F575D" w:rsidR="1BCF7657">
        <w:rPr>
          <w:rFonts w:ascii="Calibri" w:hAnsi="Calibri" w:eastAsia="Calibri" w:cs="Calibri"/>
          <w:b w:val="0"/>
          <w:bCs w:val="0"/>
          <w:noProof w:val="0"/>
          <w:sz w:val="32"/>
          <w:szCs w:val="32"/>
          <w:lang w:val="en-US"/>
        </w:rPr>
        <w:t xml:space="preserve"> </w:t>
      </w:r>
      <w:r w:rsidRPr="740F575D" w:rsidR="1BCF7657">
        <w:rPr>
          <w:rFonts w:ascii="Calibri" w:hAnsi="Calibri" w:eastAsia="Calibri" w:cs="Calibri"/>
          <w:b w:val="0"/>
          <w:bCs w:val="0"/>
          <w:noProof w:val="0"/>
          <w:sz w:val="32"/>
          <w:szCs w:val="32"/>
          <w:lang w:val="en-US"/>
        </w:rPr>
        <w:t>Effective Team-working and Communication (</w:t>
      </w:r>
      <w:r w:rsidRPr="740F575D" w:rsidR="27CA4F5F">
        <w:rPr>
          <w:rFonts w:ascii="Calibri" w:hAnsi="Calibri" w:eastAsia="Calibri" w:cs="Calibri"/>
          <w:b w:val="0"/>
          <w:bCs w:val="0"/>
          <w:noProof w:val="0"/>
          <w:sz w:val="32"/>
          <w:szCs w:val="32"/>
          <w:lang w:val="en-US"/>
        </w:rPr>
        <w:t>BMSW4009)</w:t>
      </w:r>
    </w:p>
    <w:p w:rsidR="27CA4F5F" w:rsidP="740F575D" w:rsidRDefault="27CA4F5F" w14:paraId="5425B90D" w14:textId="6F70E619">
      <w:pPr>
        <w:spacing w:before="0" w:beforeAutospacing="off" w:after="240" w:afterAutospacing="off" w:line="360" w:lineRule="auto"/>
        <w:jc w:val="left"/>
        <w:rPr>
          <w:rFonts w:ascii="Calibri" w:hAnsi="Calibri" w:eastAsia="Calibri" w:cs="Calibri"/>
          <w:b w:val="1"/>
          <w:bCs w:val="1"/>
          <w:noProof w:val="0"/>
          <w:sz w:val="28"/>
          <w:szCs w:val="28"/>
          <w:lang w:val="en-US"/>
        </w:rPr>
      </w:pPr>
      <w:r w:rsidRPr="740F575D" w:rsidR="27CA4F5F">
        <w:rPr>
          <w:rFonts w:ascii="Calibri" w:hAnsi="Calibri" w:eastAsia="Calibri" w:cs="Calibri"/>
          <w:b w:val="0"/>
          <w:bCs w:val="0"/>
          <w:noProof w:val="0"/>
          <w:sz w:val="32"/>
          <w:szCs w:val="32"/>
          <w:lang w:val="en-US"/>
        </w:rPr>
        <w:t>Lecturer</w:t>
      </w:r>
      <w:r w:rsidRPr="740F575D" w:rsidR="27CA4F5F">
        <w:rPr>
          <w:rFonts w:ascii="Calibri" w:hAnsi="Calibri" w:eastAsia="Calibri" w:cs="Calibri"/>
          <w:b w:val="0"/>
          <w:bCs w:val="0"/>
          <w:noProof w:val="0"/>
          <w:sz w:val="28"/>
          <w:szCs w:val="28"/>
          <w:lang w:val="en-US"/>
        </w:rPr>
        <w:t>:</w:t>
      </w:r>
      <w:r w:rsidRPr="740F575D" w:rsidR="27CA4F5F">
        <w:rPr>
          <w:rFonts w:ascii="Calibri" w:hAnsi="Calibri" w:eastAsia="Calibri" w:cs="Calibri"/>
          <w:b w:val="1"/>
          <w:bCs w:val="1"/>
          <w:noProof w:val="0"/>
          <w:sz w:val="28"/>
          <w:szCs w:val="28"/>
          <w:lang w:val="en-US"/>
        </w:rPr>
        <w:t xml:space="preserve"> </w:t>
      </w:r>
      <w:r w:rsidRPr="740F575D" w:rsidR="64850CB3">
        <w:rPr>
          <w:rFonts w:ascii="Arial" w:hAnsi="Arial" w:eastAsia="Arial" w:cs="Arial"/>
          <w:b w:val="0"/>
          <w:bCs w:val="0"/>
          <w:noProof w:val="0"/>
          <w:color w:val="auto"/>
          <w:sz w:val="28"/>
          <w:szCs w:val="28"/>
          <w:lang w:val="en-US"/>
        </w:rPr>
        <w:t>Rhiannon Akers</w:t>
      </w:r>
    </w:p>
    <w:p w:rsidR="64850CB3" w:rsidP="740F575D" w:rsidRDefault="64850CB3" w14:paraId="2E142BE7" w14:textId="0A68F5D1">
      <w:pPr>
        <w:spacing w:before="0" w:beforeAutospacing="off" w:after="240" w:afterAutospacing="off" w:line="360" w:lineRule="auto"/>
        <w:jc w:val="left"/>
        <w:rPr>
          <w:rFonts w:ascii="Arial" w:hAnsi="Arial" w:eastAsia="Arial" w:cs="Arial"/>
          <w:b w:val="0"/>
          <w:bCs w:val="0"/>
          <w:noProof w:val="0"/>
          <w:color w:val="auto"/>
          <w:sz w:val="28"/>
          <w:szCs w:val="28"/>
          <w:lang w:val="en-US"/>
        </w:rPr>
      </w:pPr>
      <w:r w:rsidRPr="740F575D" w:rsidR="64850CB3">
        <w:rPr>
          <w:rFonts w:ascii="Arial" w:hAnsi="Arial" w:eastAsia="Arial" w:cs="Arial"/>
          <w:b w:val="0"/>
          <w:bCs w:val="0"/>
          <w:noProof w:val="0"/>
          <w:color w:val="auto"/>
          <w:sz w:val="28"/>
          <w:szCs w:val="28"/>
          <w:lang w:val="en-US"/>
        </w:rPr>
        <w:t>Student: Magdalena Mysluk (2412312)</w:t>
      </w:r>
    </w:p>
    <w:p w:rsidR="740F575D" w:rsidP="740F575D" w:rsidRDefault="740F575D" w14:paraId="78E8B068" w14:textId="59CB84E6">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107F0DA3" w14:textId="35C91141">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43BAABA0" w14:textId="18A6F86D">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5ADB3F1C" w14:textId="3F12E21E">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30AC2126" w14:textId="12A60FC1">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35B5003E" w14:textId="2D7517FA">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1DDFE121" w14:textId="58FAB95A">
      <w:pPr>
        <w:spacing w:before="0" w:beforeAutospacing="off" w:after="240" w:afterAutospacing="off" w:line="360" w:lineRule="auto"/>
        <w:jc w:val="left"/>
        <w:rPr>
          <w:rFonts w:ascii="Calibri" w:hAnsi="Calibri" w:eastAsia="Calibri" w:cs="Calibri"/>
          <w:b w:val="1"/>
          <w:bCs w:val="1"/>
          <w:noProof w:val="0"/>
          <w:sz w:val="22"/>
          <w:szCs w:val="22"/>
          <w:lang w:val="en-US"/>
        </w:rPr>
      </w:pPr>
    </w:p>
    <w:p w:rsidR="740F575D" w:rsidP="740F575D" w:rsidRDefault="740F575D" w14:paraId="2BF9AC2C" w14:textId="0D711CF1">
      <w:pPr>
        <w:pStyle w:val="Normal"/>
        <w:spacing w:before="0" w:beforeAutospacing="off" w:after="240" w:afterAutospacing="off" w:line="360" w:lineRule="auto"/>
        <w:jc w:val="left"/>
        <w:rPr>
          <w:rFonts w:ascii="Arial" w:hAnsi="Arial" w:eastAsia="Arial" w:cs="Arial"/>
          <w:b w:val="0"/>
          <w:bCs w:val="0"/>
          <w:noProof w:val="0"/>
          <w:color w:val="auto"/>
          <w:sz w:val="24"/>
          <w:szCs w:val="24"/>
          <w:lang w:val="en-US"/>
        </w:rPr>
      </w:pPr>
    </w:p>
    <w:p w:rsidR="791623D9" w:rsidP="740F575D" w:rsidRDefault="791623D9" w14:paraId="7841BBC0" w14:textId="59E71F7B">
      <w:pPr>
        <w:pStyle w:val="Normal"/>
        <w:spacing w:before="0" w:beforeAutospacing="off" w:after="240" w:afterAutospacing="off" w:line="360" w:lineRule="auto"/>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Contents</w:t>
      </w:r>
      <w:r w:rsidRPr="740F575D" w:rsidR="2F33C864">
        <w:rPr>
          <w:rFonts w:ascii="Arial" w:hAnsi="Arial" w:eastAsia="Arial" w:cs="Arial"/>
          <w:b w:val="0"/>
          <w:bCs w:val="0"/>
          <w:noProof w:val="0"/>
          <w:color w:val="auto"/>
          <w:sz w:val="24"/>
          <w:szCs w:val="24"/>
          <w:lang w:val="en-US"/>
        </w:rPr>
        <w:t xml:space="preserve"> Page</w:t>
      </w:r>
      <w:r w:rsidRPr="740F575D" w:rsidR="3238A38C">
        <w:rPr>
          <w:rFonts w:ascii="Arial" w:hAnsi="Arial" w:eastAsia="Arial" w:cs="Arial"/>
          <w:b w:val="0"/>
          <w:bCs w:val="0"/>
          <w:noProof w:val="0"/>
          <w:color w:val="auto"/>
          <w:sz w:val="24"/>
          <w:szCs w:val="24"/>
          <w:lang w:val="en-US"/>
        </w:rPr>
        <w:t>:</w:t>
      </w:r>
    </w:p>
    <w:p w:rsidR="791623D9" w:rsidP="740F575D" w:rsidRDefault="791623D9" w14:paraId="74D19124" w14:textId="3936B8DB">
      <w:pPr>
        <w:pStyle w:val="ListParagraph"/>
        <w:numPr>
          <w:ilvl w:val="0"/>
          <w:numId w:val="3"/>
        </w:numPr>
        <w:spacing w:before="240" w:beforeAutospacing="off" w:after="240" w:afterAutospacing="off" w:line="360" w:lineRule="auto"/>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Introduction</w:t>
      </w:r>
    </w:p>
    <w:p w:rsidR="791623D9" w:rsidP="740F575D" w:rsidRDefault="791623D9" w14:paraId="5A402EBE" w14:textId="356825C6">
      <w:pPr>
        <w:pStyle w:val="ListParagraph"/>
        <w:numPr>
          <w:ilvl w:val="0"/>
          <w:numId w:val="3"/>
        </w:numPr>
        <w:spacing w:before="240" w:beforeAutospacing="off" w:after="240" w:afterAutospacing="off" w:line="360" w:lineRule="auto"/>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Findings</w:t>
      </w:r>
    </w:p>
    <w:p w:rsidR="791623D9" w:rsidP="740F575D" w:rsidRDefault="791623D9" w14:paraId="359484DA" w14:textId="47962DAB">
      <w:pPr>
        <w:pStyle w:val="ListParagraph"/>
        <w:spacing w:before="240" w:beforeAutospacing="off" w:after="240" w:afterAutospacing="off" w:line="360" w:lineRule="auto"/>
        <w:ind w:left="720"/>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Belbin’s Team Roles</w:t>
      </w:r>
    </w:p>
    <w:p w:rsidR="791623D9" w:rsidP="740F575D" w:rsidRDefault="791623D9" w14:paraId="221DC4EE" w14:textId="596190A7">
      <w:pPr>
        <w:pStyle w:val="ListParagraph"/>
        <w:spacing w:before="240" w:beforeAutospacing="off" w:after="240" w:afterAutospacing="off" w:line="360" w:lineRule="auto"/>
        <w:ind w:left="720"/>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The PAC Model and Relationships</w:t>
      </w:r>
      <w:r>
        <w:br/>
      </w:r>
      <w:r w:rsidRPr="740F575D" w:rsidR="791623D9">
        <w:rPr>
          <w:rFonts w:ascii="Arial" w:hAnsi="Arial" w:eastAsia="Arial" w:cs="Arial"/>
          <w:b w:val="0"/>
          <w:bCs w:val="0"/>
          <w:noProof w:val="0"/>
          <w:color w:val="auto"/>
          <w:sz w:val="24"/>
          <w:szCs w:val="24"/>
          <w:lang w:val="en-US"/>
        </w:rPr>
        <w:t>The Drama Triangle</w:t>
      </w:r>
      <w:r>
        <w:br/>
      </w:r>
      <w:r w:rsidRPr="740F575D" w:rsidR="791623D9">
        <w:rPr>
          <w:rFonts w:ascii="Arial" w:hAnsi="Arial" w:eastAsia="Arial" w:cs="Arial"/>
          <w:b w:val="0"/>
          <w:bCs w:val="0"/>
          <w:noProof w:val="0"/>
          <w:color w:val="auto"/>
          <w:sz w:val="24"/>
          <w:szCs w:val="24"/>
          <w:lang w:val="en-US"/>
        </w:rPr>
        <w:t>Thomas-Kilmann Conflict Model</w:t>
      </w:r>
    </w:p>
    <w:p w:rsidR="791623D9" w:rsidP="740F575D" w:rsidRDefault="791623D9" w14:paraId="2B9A992F" w14:textId="3055460C">
      <w:pPr>
        <w:pStyle w:val="ListParagraph"/>
        <w:numPr>
          <w:ilvl w:val="0"/>
          <w:numId w:val="3"/>
        </w:numPr>
        <w:spacing w:before="240" w:beforeAutospacing="off" w:after="240" w:afterAutospacing="off" w:line="360" w:lineRule="auto"/>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Conclusion</w:t>
      </w:r>
    </w:p>
    <w:p w:rsidR="791623D9" w:rsidP="740F575D" w:rsidRDefault="791623D9" w14:paraId="42C92560" w14:textId="0B500F85">
      <w:pPr>
        <w:pStyle w:val="ListParagraph"/>
        <w:numPr>
          <w:ilvl w:val="0"/>
          <w:numId w:val="3"/>
        </w:numPr>
        <w:spacing w:before="240" w:beforeAutospacing="off" w:after="240" w:afterAutospacing="off" w:line="360" w:lineRule="auto"/>
        <w:jc w:val="left"/>
        <w:rPr>
          <w:rFonts w:ascii="Arial" w:hAnsi="Arial" w:eastAsia="Arial" w:cs="Arial"/>
          <w:b w:val="0"/>
          <w:bCs w:val="0"/>
          <w:noProof w:val="0"/>
          <w:color w:val="auto"/>
          <w:sz w:val="24"/>
          <w:szCs w:val="24"/>
          <w:lang w:val="en-US"/>
        </w:rPr>
      </w:pPr>
      <w:r w:rsidRPr="740F575D" w:rsidR="791623D9">
        <w:rPr>
          <w:rFonts w:ascii="Arial" w:hAnsi="Arial" w:eastAsia="Arial" w:cs="Arial"/>
          <w:b w:val="0"/>
          <w:bCs w:val="0"/>
          <w:noProof w:val="0"/>
          <w:color w:val="auto"/>
          <w:sz w:val="24"/>
          <w:szCs w:val="24"/>
          <w:lang w:val="en-US"/>
        </w:rPr>
        <w:t>Reference</w:t>
      </w:r>
      <w:r w:rsidRPr="740F575D" w:rsidR="61348F61">
        <w:rPr>
          <w:rFonts w:ascii="Arial" w:hAnsi="Arial" w:eastAsia="Arial" w:cs="Arial"/>
          <w:b w:val="0"/>
          <w:bCs w:val="0"/>
          <w:noProof w:val="0"/>
          <w:color w:val="auto"/>
          <w:sz w:val="24"/>
          <w:szCs w:val="24"/>
          <w:lang w:val="en-US"/>
        </w:rPr>
        <w:t>s</w:t>
      </w:r>
      <w:r w:rsidRPr="740F575D" w:rsidR="791623D9">
        <w:rPr>
          <w:rFonts w:ascii="Arial" w:hAnsi="Arial" w:eastAsia="Arial" w:cs="Arial"/>
          <w:b w:val="0"/>
          <w:bCs w:val="0"/>
          <w:noProof w:val="0"/>
          <w:color w:val="auto"/>
          <w:sz w:val="24"/>
          <w:szCs w:val="24"/>
          <w:lang w:val="en-US"/>
        </w:rPr>
        <w:t xml:space="preserve"> List</w:t>
      </w:r>
    </w:p>
    <w:p w:rsidR="740F575D" w:rsidP="740F575D" w:rsidRDefault="740F575D" w14:paraId="5426823D" w14:textId="6CE859BB">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13374BAA" w14:textId="28B67B9F">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76A6891E" w14:textId="233F1860">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7D87982F" w14:textId="4D0032B2">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0B50C367" w14:textId="52FC7DD5">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531D3E65" w14:textId="3CDD42D7">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4D3323CB" w14:textId="1591471B">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1990D61A" w14:textId="3335F283">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740F575D" w:rsidP="740F575D" w:rsidRDefault="740F575D" w14:paraId="611B478A" w14:textId="50A1A400">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29D8B38A" w:rsidP="740F575D" w:rsidRDefault="29D8B38A" w14:paraId="5E905A49" w14:textId="1BFCF338">
      <w:pPr>
        <w:pStyle w:val="Normal"/>
        <w:spacing w:before="240" w:beforeAutospacing="off" w:after="240" w:afterAutospacing="off" w:line="360" w:lineRule="auto"/>
        <w:ind w:left="0"/>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1.Introduction </w:t>
      </w:r>
    </w:p>
    <w:p w:rsidR="29D8B38A" w:rsidP="740F575D" w:rsidRDefault="29D8B38A" w14:paraId="2A260085" w14:textId="5E601CD1">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Teamwork is when a group works together to reach a common </w:t>
      </w:r>
      <w:r w:rsidRPr="740F575D" w:rsidR="29D8B38A">
        <w:rPr>
          <w:rFonts w:ascii="Arial" w:hAnsi="Arial" w:eastAsia="Arial" w:cs="Arial"/>
          <w:noProof w:val="0"/>
          <w:sz w:val="24"/>
          <w:szCs w:val="24"/>
          <w:lang w:val="en-US"/>
        </w:rPr>
        <w:t>objective</w:t>
      </w:r>
      <w:r w:rsidRPr="740F575D" w:rsidR="29D8B38A">
        <w:rPr>
          <w:rFonts w:ascii="Arial" w:hAnsi="Arial" w:eastAsia="Arial" w:cs="Arial"/>
          <w:noProof w:val="0"/>
          <w:sz w:val="24"/>
          <w:szCs w:val="24"/>
          <w:lang w:val="en-US"/>
        </w:rPr>
        <w:t xml:space="preserve"> in the best and most efficient way possible (West, 2012). Teamwork works best when people do their tasks and have good connections with one another and communicate well. Being a mother of two and working full-time at Amazon in Swansea, which has over 1200 people, has helped me learn more about how teams </w:t>
      </w:r>
      <w:r w:rsidRPr="740F575D" w:rsidR="29D8B38A">
        <w:rPr>
          <w:rFonts w:ascii="Arial" w:hAnsi="Arial" w:eastAsia="Arial" w:cs="Arial"/>
          <w:noProof w:val="0"/>
          <w:sz w:val="24"/>
          <w:szCs w:val="24"/>
          <w:lang w:val="en-US"/>
        </w:rPr>
        <w:t>operate</w:t>
      </w:r>
      <w:r w:rsidRPr="740F575D" w:rsidR="29D8B38A">
        <w:rPr>
          <w:rFonts w:ascii="Arial" w:hAnsi="Arial" w:eastAsia="Arial" w:cs="Arial"/>
          <w:noProof w:val="0"/>
          <w:sz w:val="24"/>
          <w:szCs w:val="24"/>
          <w:lang w:val="en-US"/>
        </w:rPr>
        <w:t xml:space="preserve"> over time. I naturally fit into Belbin's team responsibilities as a "Team Worker" and sometimes a "Completer Finisher", where I help people emotionally and pay attention to detail (Belbin, 2010). </w:t>
      </w:r>
    </w:p>
    <w:p w:rsidR="29D8B38A" w:rsidP="740F575D" w:rsidRDefault="29D8B38A" w14:paraId="5D40B641" w14:textId="73A65C11">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I need to talk and coordinate with people at work and at home all the time to keep my work, study, and home </w:t>
      </w:r>
      <w:r w:rsidRPr="740F575D" w:rsidR="0E6BF583">
        <w:rPr>
          <w:rFonts w:ascii="Arial" w:hAnsi="Arial" w:eastAsia="Arial" w:cs="Arial"/>
          <w:noProof w:val="0"/>
          <w:sz w:val="24"/>
          <w:szCs w:val="24"/>
          <w:lang w:val="en-US"/>
        </w:rPr>
        <w:t>life balanced</w:t>
      </w:r>
      <w:r w:rsidRPr="740F575D" w:rsidR="29D8B38A">
        <w:rPr>
          <w:rFonts w:ascii="Arial" w:hAnsi="Arial" w:eastAsia="Arial" w:cs="Arial"/>
          <w:noProof w:val="0"/>
          <w:sz w:val="24"/>
          <w:szCs w:val="24"/>
          <w:lang w:val="en-US"/>
        </w:rPr>
        <w:t xml:space="preserve">. </w:t>
      </w:r>
      <w:r w:rsidRPr="740F575D" w:rsidR="38A77E5D">
        <w:rPr>
          <w:rFonts w:ascii="Arial" w:hAnsi="Arial" w:eastAsia="Arial" w:cs="Arial"/>
          <w:noProof w:val="0"/>
          <w:sz w:val="24"/>
          <w:szCs w:val="24"/>
          <w:lang w:val="en-US"/>
        </w:rPr>
        <w:t>I learned about</w:t>
      </w:r>
      <w:r w:rsidRPr="740F575D" w:rsidR="29D8B38A">
        <w:rPr>
          <w:rFonts w:ascii="Arial" w:hAnsi="Arial" w:eastAsia="Arial" w:cs="Arial"/>
          <w:noProof w:val="0"/>
          <w:sz w:val="24"/>
          <w:szCs w:val="24"/>
          <w:lang w:val="en-US"/>
        </w:rPr>
        <w:t xml:space="preserve"> team roles and communication models, which I </w:t>
      </w:r>
      <w:r w:rsidRPr="740F575D" w:rsidR="645717BB">
        <w:rPr>
          <w:rFonts w:ascii="Arial" w:hAnsi="Arial" w:eastAsia="Arial" w:cs="Arial"/>
          <w:noProof w:val="0"/>
          <w:sz w:val="24"/>
          <w:szCs w:val="24"/>
          <w:lang w:val="en-US"/>
        </w:rPr>
        <w:t>learned</w:t>
      </w:r>
      <w:r w:rsidRPr="740F575D" w:rsidR="29D8B38A">
        <w:rPr>
          <w:rFonts w:ascii="Arial" w:hAnsi="Arial" w:eastAsia="Arial" w:cs="Arial"/>
          <w:noProof w:val="0"/>
          <w:sz w:val="24"/>
          <w:szCs w:val="24"/>
          <w:lang w:val="en-US"/>
        </w:rPr>
        <w:t xml:space="preserve"> in the module Effective teamwork and communication, has made me more conscious of myself, helped me figure out what my team needs, and helped me respond better in group situations. </w:t>
      </w:r>
    </w:p>
    <w:p w:rsidR="740F575D" w:rsidP="740F575D" w:rsidRDefault="740F575D" w14:paraId="78572DA3" w14:textId="408290D0">
      <w:pPr>
        <w:spacing w:before="240" w:beforeAutospacing="off" w:after="240" w:afterAutospacing="off" w:line="360" w:lineRule="auto"/>
        <w:jc w:val="both"/>
        <w:rPr>
          <w:rFonts w:ascii="Arial" w:hAnsi="Arial" w:eastAsia="Arial" w:cs="Arial"/>
          <w:noProof w:val="0"/>
          <w:sz w:val="24"/>
          <w:szCs w:val="24"/>
          <w:lang w:val="en-US"/>
        </w:rPr>
      </w:pPr>
    </w:p>
    <w:p w:rsidR="740F575D" w:rsidP="740F575D" w:rsidRDefault="740F575D" w14:paraId="5578835D" w14:textId="4CAD9361">
      <w:pPr>
        <w:spacing w:before="240" w:beforeAutospacing="off" w:after="240" w:afterAutospacing="off" w:line="360" w:lineRule="auto"/>
        <w:jc w:val="both"/>
        <w:rPr>
          <w:rFonts w:ascii="Arial" w:hAnsi="Arial" w:eastAsia="Arial" w:cs="Arial"/>
          <w:noProof w:val="0"/>
          <w:sz w:val="24"/>
          <w:szCs w:val="24"/>
          <w:lang w:val="en-US"/>
        </w:rPr>
      </w:pPr>
    </w:p>
    <w:p w:rsidR="29D8B38A" w:rsidP="740F575D" w:rsidRDefault="29D8B38A" w14:paraId="777A0DC3" w14:textId="40B13C8B">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2. Findings </w:t>
      </w:r>
    </w:p>
    <w:p w:rsidR="29D8B38A" w:rsidP="740F575D" w:rsidRDefault="29D8B38A" w14:paraId="6C93E163" w14:textId="3A5425EE">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Belbin’s Team Roles </w:t>
      </w:r>
    </w:p>
    <w:p w:rsidR="29D8B38A" w:rsidP="740F575D" w:rsidRDefault="29D8B38A" w14:paraId="42B26B84" w14:textId="69A73D04">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Dr. Meredith Belbin found that a balanced team has nine roles: Plant, Resource Investigator, Coordinator, Shaper, </w:t>
      </w:r>
      <w:r w:rsidRPr="740F575D" w:rsidR="29D8B38A">
        <w:rPr>
          <w:rFonts w:ascii="Arial" w:hAnsi="Arial" w:eastAsia="Arial" w:cs="Arial"/>
          <w:noProof w:val="0"/>
          <w:sz w:val="24"/>
          <w:szCs w:val="24"/>
          <w:lang w:val="en-US"/>
        </w:rPr>
        <w:t>Monitor</w:t>
      </w:r>
      <w:r w:rsidRPr="740F575D" w:rsidR="29D8B38A">
        <w:rPr>
          <w:rFonts w:ascii="Arial" w:hAnsi="Arial" w:eastAsia="Arial" w:cs="Arial"/>
          <w:noProof w:val="0"/>
          <w:sz w:val="24"/>
          <w:szCs w:val="24"/>
          <w:lang w:val="en-US"/>
        </w:rPr>
        <w:t xml:space="preserve"> Evaluator, Team Worker, Implementer, Completer Finisher, and Specialist (Belbin, 2010). I usually work in Amazon's </w:t>
      </w:r>
      <w:r w:rsidRPr="740F575D" w:rsidR="29D8B38A">
        <w:rPr>
          <w:rFonts w:ascii="Arial" w:hAnsi="Arial" w:eastAsia="Arial" w:cs="Arial"/>
          <w:noProof w:val="0"/>
          <w:sz w:val="24"/>
          <w:szCs w:val="24"/>
          <w:lang w:val="en-US"/>
        </w:rPr>
        <w:t>fulfilment</w:t>
      </w:r>
      <w:r w:rsidRPr="740F575D" w:rsidR="29D8B38A">
        <w:rPr>
          <w:rFonts w:ascii="Arial" w:hAnsi="Arial" w:eastAsia="Arial" w:cs="Arial"/>
          <w:noProof w:val="0"/>
          <w:sz w:val="24"/>
          <w:szCs w:val="24"/>
          <w:lang w:val="en-US"/>
        </w:rPr>
        <w:t xml:space="preserve"> teams, where we must be efficient and ensure everyone knows their tasks. </w:t>
      </w:r>
    </w:p>
    <w:p w:rsidR="29D8B38A" w:rsidP="740F575D" w:rsidRDefault="29D8B38A" w14:paraId="33D7C7C8" w14:textId="680B5E90">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At first, I had </w:t>
      </w:r>
      <w:r w:rsidRPr="740F575D" w:rsidR="29D8B38A">
        <w:rPr>
          <w:rFonts w:ascii="Arial" w:hAnsi="Arial" w:eastAsia="Arial" w:cs="Arial"/>
          <w:noProof w:val="0"/>
          <w:sz w:val="24"/>
          <w:szCs w:val="24"/>
          <w:lang w:val="en-US"/>
        </w:rPr>
        <w:t>a hard time</w:t>
      </w:r>
      <w:r w:rsidRPr="740F575D" w:rsidR="29D8B38A">
        <w:rPr>
          <w:rFonts w:ascii="Arial" w:hAnsi="Arial" w:eastAsia="Arial" w:cs="Arial"/>
          <w:noProof w:val="0"/>
          <w:sz w:val="24"/>
          <w:szCs w:val="24"/>
          <w:lang w:val="en-US"/>
        </w:rPr>
        <w:t xml:space="preserve"> standing up for myself. Because </w:t>
      </w:r>
      <w:r w:rsidRPr="740F575D" w:rsidR="29D8B38A">
        <w:rPr>
          <w:rFonts w:ascii="Arial" w:hAnsi="Arial" w:eastAsia="Arial" w:cs="Arial"/>
          <w:noProof w:val="0"/>
          <w:sz w:val="24"/>
          <w:szCs w:val="24"/>
          <w:lang w:val="en-US"/>
        </w:rPr>
        <w:t>I'm</w:t>
      </w:r>
      <w:r w:rsidRPr="740F575D" w:rsidR="29D8B38A">
        <w:rPr>
          <w:rFonts w:ascii="Arial" w:hAnsi="Arial" w:eastAsia="Arial" w:cs="Arial"/>
          <w:noProof w:val="0"/>
          <w:sz w:val="24"/>
          <w:szCs w:val="24"/>
          <w:lang w:val="en-US"/>
        </w:rPr>
        <w:t xml:space="preserve"> naturally a team player, I cared more about </w:t>
      </w:r>
      <w:r w:rsidRPr="740F575D" w:rsidR="29D8B38A">
        <w:rPr>
          <w:rFonts w:ascii="Arial" w:hAnsi="Arial" w:eastAsia="Arial" w:cs="Arial"/>
          <w:noProof w:val="0"/>
          <w:sz w:val="24"/>
          <w:szCs w:val="24"/>
          <w:lang w:val="en-US"/>
        </w:rPr>
        <w:t>getting along</w:t>
      </w:r>
      <w:r w:rsidRPr="740F575D" w:rsidR="29D8B38A">
        <w:rPr>
          <w:rFonts w:ascii="Arial" w:hAnsi="Arial" w:eastAsia="Arial" w:cs="Arial"/>
          <w:noProof w:val="0"/>
          <w:sz w:val="24"/>
          <w:szCs w:val="24"/>
          <w:lang w:val="en-US"/>
        </w:rPr>
        <w:t xml:space="preserve"> with others than about leading or questioning views. For example, at a system rollout team meeting, I </w:t>
      </w:r>
      <w:r w:rsidRPr="740F575D" w:rsidR="29D8B38A">
        <w:rPr>
          <w:rFonts w:ascii="Arial" w:hAnsi="Arial" w:eastAsia="Arial" w:cs="Arial"/>
          <w:noProof w:val="0"/>
          <w:sz w:val="24"/>
          <w:szCs w:val="24"/>
          <w:lang w:val="en-US"/>
        </w:rPr>
        <w:t>didn't</w:t>
      </w:r>
      <w:r w:rsidRPr="740F575D" w:rsidR="29D8B38A">
        <w:rPr>
          <w:rFonts w:ascii="Arial" w:hAnsi="Arial" w:eastAsia="Arial" w:cs="Arial"/>
          <w:noProof w:val="0"/>
          <w:sz w:val="24"/>
          <w:szCs w:val="24"/>
          <w:lang w:val="en-US"/>
        </w:rPr>
        <w:t xml:space="preserve"> want to argue with a senior coworker because I was afraid it would cause problems. But thinking about Belbin's concept, let me see how important "monitor evaluators" and "shapers" are because they give </w:t>
      </w:r>
      <w:r w:rsidRPr="740F575D" w:rsidR="29D8B38A">
        <w:rPr>
          <w:rFonts w:ascii="Arial" w:hAnsi="Arial" w:eastAsia="Arial" w:cs="Arial"/>
          <w:noProof w:val="0"/>
          <w:sz w:val="24"/>
          <w:szCs w:val="24"/>
          <w:lang w:val="en-US"/>
        </w:rPr>
        <w:t>important information</w:t>
      </w:r>
      <w:r w:rsidRPr="740F575D" w:rsidR="29D8B38A">
        <w:rPr>
          <w:rFonts w:ascii="Arial" w:hAnsi="Arial" w:eastAsia="Arial" w:cs="Arial"/>
          <w:noProof w:val="0"/>
          <w:sz w:val="24"/>
          <w:szCs w:val="24"/>
          <w:lang w:val="en-US"/>
        </w:rPr>
        <w:t xml:space="preserve"> and drive. By seeing these roles in my coworkers, I was able to better position myself as a supporter, which helped me be more forceful instead of pulling back. </w:t>
      </w:r>
    </w:p>
    <w:p w:rsidR="29D8B38A" w:rsidP="740F575D" w:rsidRDefault="29D8B38A" w14:paraId="653BA56F" w14:textId="72B159A7">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I now know that teams </w:t>
      </w:r>
      <w:r w:rsidRPr="740F575D" w:rsidR="29D8B38A">
        <w:rPr>
          <w:rFonts w:ascii="Arial" w:hAnsi="Arial" w:eastAsia="Arial" w:cs="Arial"/>
          <w:noProof w:val="0"/>
          <w:sz w:val="24"/>
          <w:szCs w:val="24"/>
          <w:lang w:val="en-US"/>
        </w:rPr>
        <w:t>require</w:t>
      </w:r>
      <w:r w:rsidRPr="740F575D" w:rsidR="29D8B38A">
        <w:rPr>
          <w:rFonts w:ascii="Arial" w:hAnsi="Arial" w:eastAsia="Arial" w:cs="Arial"/>
          <w:noProof w:val="0"/>
          <w:sz w:val="24"/>
          <w:szCs w:val="24"/>
          <w:lang w:val="en-US"/>
        </w:rPr>
        <w:t xml:space="preserve"> people with varied skills, which has helped me appreciate different contributions and move outside of my comfort zone when I need to. For example, when my kids were sick, I had to plan shift swaps and take on the job of "Coordinator" for a week. </w:t>
      </w:r>
    </w:p>
    <w:p w:rsidR="29D8B38A" w:rsidP="740F575D" w:rsidRDefault="29D8B38A" w14:paraId="4AD46853" w14:textId="21D9D4FD">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The PAC Model and Relationships </w:t>
      </w:r>
    </w:p>
    <w:p w:rsidR="29D8B38A" w:rsidP="740F575D" w:rsidRDefault="29D8B38A" w14:paraId="03FF1068" w14:textId="25AA26E6">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Eric Berne's Parent-Adult-Child (PAC) model helped me </w:t>
      </w:r>
      <w:r w:rsidRPr="740F575D" w:rsidR="29D8B38A">
        <w:rPr>
          <w:rFonts w:ascii="Arial" w:hAnsi="Arial" w:eastAsia="Arial" w:cs="Arial"/>
          <w:noProof w:val="0"/>
          <w:sz w:val="24"/>
          <w:szCs w:val="24"/>
          <w:lang w:val="en-US"/>
        </w:rPr>
        <w:t>comprehend</w:t>
      </w:r>
      <w:r w:rsidRPr="740F575D" w:rsidR="29D8B38A">
        <w:rPr>
          <w:rFonts w:ascii="Arial" w:hAnsi="Arial" w:eastAsia="Arial" w:cs="Arial"/>
          <w:noProof w:val="0"/>
          <w:sz w:val="24"/>
          <w:szCs w:val="24"/>
          <w:lang w:val="en-US"/>
        </w:rPr>
        <w:t xml:space="preserve"> how people talk to each other at work and at home. The paradigm delineates interactions originating from three ego states: the Parent (authoritative or nurturing), the Adult (logical), and the Child (defiant or adaptable) (Berne, 1964). </w:t>
      </w:r>
    </w:p>
    <w:p w:rsidR="29D8B38A" w:rsidP="740F575D" w:rsidRDefault="29D8B38A" w14:paraId="6027203B" w14:textId="31906358">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When things were really stressful at home, my husband and I often talked like parents and children.</w:t>
      </w:r>
      <w:r w:rsidRPr="740F575D" w:rsidR="29D8B38A">
        <w:rPr>
          <w:rFonts w:ascii="Arial" w:hAnsi="Arial" w:eastAsia="Arial" w:cs="Arial"/>
          <w:noProof w:val="0"/>
          <w:sz w:val="24"/>
          <w:szCs w:val="24"/>
          <w:lang w:val="en-US"/>
        </w:rPr>
        <w:t xml:space="preserve"> For example, while I was giving him chores at home around test time, I </w:t>
      </w:r>
      <w:r w:rsidRPr="740F575D" w:rsidR="29D8B38A">
        <w:rPr>
          <w:rFonts w:ascii="Arial" w:hAnsi="Arial" w:eastAsia="Arial" w:cs="Arial"/>
          <w:noProof w:val="0"/>
          <w:sz w:val="24"/>
          <w:szCs w:val="24"/>
          <w:lang w:val="en-US"/>
        </w:rPr>
        <w:t>observed</w:t>
      </w:r>
      <w:r w:rsidRPr="740F575D" w:rsidR="29D8B38A">
        <w:rPr>
          <w:rFonts w:ascii="Arial" w:hAnsi="Arial" w:eastAsia="Arial" w:cs="Arial"/>
          <w:noProof w:val="0"/>
          <w:sz w:val="24"/>
          <w:szCs w:val="24"/>
          <w:lang w:val="en-US"/>
        </w:rPr>
        <w:t xml:space="preserve"> that I was using a critical "parent" tone, which made him defensive and put him in his "child" condition. Thinking about the PAC model made me more aware of when to use the "Adult" ego state. I was able to calmly express my wants and recommendations, which helped us understand each other better and </w:t>
      </w:r>
      <w:r w:rsidRPr="740F575D" w:rsidR="29D8B38A">
        <w:rPr>
          <w:rFonts w:ascii="Arial" w:hAnsi="Arial" w:eastAsia="Arial" w:cs="Arial"/>
          <w:noProof w:val="0"/>
          <w:sz w:val="24"/>
          <w:szCs w:val="24"/>
          <w:lang w:val="en-US"/>
        </w:rPr>
        <w:t>minimise</w:t>
      </w:r>
      <w:r w:rsidRPr="740F575D" w:rsidR="29D8B38A">
        <w:rPr>
          <w:rFonts w:ascii="Arial" w:hAnsi="Arial" w:eastAsia="Arial" w:cs="Arial"/>
          <w:noProof w:val="0"/>
          <w:sz w:val="24"/>
          <w:szCs w:val="24"/>
          <w:lang w:val="en-US"/>
        </w:rPr>
        <w:t xml:space="preserve"> conflicts. </w:t>
      </w:r>
    </w:p>
    <w:p w:rsidR="29D8B38A" w:rsidP="740F575D" w:rsidRDefault="29D8B38A" w14:paraId="1BD04102" w14:textId="06979EFC">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This strategy helped me talk to line supervisors and new coworkers at Amazon. During a quality assessment, one of the team members got upset when I gave them comments. I </w:t>
      </w:r>
      <w:r w:rsidRPr="740F575D" w:rsidR="29D8B38A">
        <w:rPr>
          <w:rFonts w:ascii="Arial" w:hAnsi="Arial" w:eastAsia="Arial" w:cs="Arial"/>
          <w:noProof w:val="0"/>
          <w:sz w:val="24"/>
          <w:szCs w:val="24"/>
          <w:lang w:val="en-US"/>
        </w:rPr>
        <w:t>utilised</w:t>
      </w:r>
      <w:r w:rsidRPr="740F575D" w:rsidR="29D8B38A">
        <w:rPr>
          <w:rFonts w:ascii="Arial" w:hAnsi="Arial" w:eastAsia="Arial" w:cs="Arial"/>
          <w:noProof w:val="0"/>
          <w:sz w:val="24"/>
          <w:szCs w:val="24"/>
          <w:lang w:val="en-US"/>
        </w:rPr>
        <w:t xml:space="preserve"> the adult-adult communication strategy, which calmed things down by acknowledging their sentiments while adhering to the facts. </w:t>
      </w:r>
    </w:p>
    <w:p w:rsidR="740F575D" w:rsidP="740F575D" w:rsidRDefault="740F575D" w14:paraId="64E773FC" w14:textId="7EFB3D8B">
      <w:pPr>
        <w:spacing w:before="240" w:beforeAutospacing="off" w:after="240" w:afterAutospacing="off" w:line="360" w:lineRule="auto"/>
        <w:jc w:val="both"/>
        <w:rPr>
          <w:rFonts w:ascii="Arial" w:hAnsi="Arial" w:eastAsia="Arial" w:cs="Arial"/>
          <w:noProof w:val="0"/>
          <w:sz w:val="24"/>
          <w:szCs w:val="24"/>
          <w:lang w:val="en-US"/>
        </w:rPr>
      </w:pPr>
    </w:p>
    <w:p w:rsidR="29D8B38A" w:rsidP="740F575D" w:rsidRDefault="29D8B38A" w14:paraId="47921D22" w14:textId="2A99D07E">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The Drama Triangle </w:t>
      </w:r>
    </w:p>
    <w:p w:rsidR="29D8B38A" w:rsidP="740F575D" w:rsidRDefault="29D8B38A" w14:paraId="7D2D991B" w14:textId="6D343161">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Stephen Karpman's Drama Triangle explains three roles that individuals may unknowingly take on during a fight: the Victim, the Persecutor, and the Rescuer (Karpman, 1968). </w:t>
      </w:r>
      <w:r w:rsidRPr="740F575D" w:rsidR="29D8B38A">
        <w:rPr>
          <w:rFonts w:ascii="Arial" w:hAnsi="Arial" w:eastAsia="Arial" w:cs="Arial"/>
          <w:noProof w:val="0"/>
          <w:sz w:val="24"/>
          <w:szCs w:val="24"/>
          <w:lang w:val="en-US"/>
        </w:rPr>
        <w:t>I have often played the "rescuer" role, especially when my coworkers or family members are stressed out and I have to do more than my fair share.</w:t>
      </w:r>
      <w:r w:rsidRPr="740F575D" w:rsidR="29D8B38A">
        <w:rPr>
          <w:rFonts w:ascii="Arial" w:hAnsi="Arial" w:eastAsia="Arial" w:cs="Arial"/>
          <w:noProof w:val="0"/>
          <w:sz w:val="24"/>
          <w:szCs w:val="24"/>
          <w:lang w:val="en-US"/>
        </w:rPr>
        <w:t xml:space="preserve"> </w:t>
      </w:r>
    </w:p>
    <w:p w:rsidR="29D8B38A" w:rsidP="740F575D" w:rsidRDefault="29D8B38A" w14:paraId="6ABC30F3" w14:textId="76CE3B1B">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For example, during Amazon's busiest season, I offered to work extra shifts to help my team finish their training goals, which hurt my own mental health and study time. Understanding this pattern helped me end the loop by setting limits and pushing others to take charge. This understanding gave me strength and made my relationships better since I stopped supporting dependency. </w:t>
      </w:r>
    </w:p>
    <w:p w:rsidR="29D8B38A" w:rsidP="740F575D" w:rsidRDefault="29D8B38A" w14:paraId="446C000B" w14:textId="612B89E2">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Knowing this model also helped me aid other team members who seemed caught in the "Victim" role by listening carefully and gently, leading them to look at their alternatives instead of giving them answers they </w:t>
      </w:r>
      <w:r w:rsidRPr="740F575D" w:rsidR="29D8B38A">
        <w:rPr>
          <w:rFonts w:ascii="Arial" w:hAnsi="Arial" w:eastAsia="Arial" w:cs="Arial"/>
          <w:noProof w:val="0"/>
          <w:sz w:val="24"/>
          <w:szCs w:val="24"/>
          <w:lang w:val="en-US"/>
        </w:rPr>
        <w:t>didn't</w:t>
      </w:r>
      <w:r w:rsidRPr="740F575D" w:rsidR="29D8B38A">
        <w:rPr>
          <w:rFonts w:ascii="Arial" w:hAnsi="Arial" w:eastAsia="Arial" w:cs="Arial"/>
          <w:noProof w:val="0"/>
          <w:sz w:val="24"/>
          <w:szCs w:val="24"/>
          <w:lang w:val="en-US"/>
        </w:rPr>
        <w:t xml:space="preserve"> ask for. </w:t>
      </w:r>
    </w:p>
    <w:p w:rsidR="29D8B38A" w:rsidP="740F575D" w:rsidRDefault="29D8B38A" w14:paraId="459E5F00" w14:textId="505DE1AF">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Thomas-Kilmann Conflict Model </w:t>
      </w:r>
    </w:p>
    <w:p w:rsidR="29D8B38A" w:rsidP="740F575D" w:rsidRDefault="29D8B38A" w14:paraId="41C4A759" w14:textId="36289FF3">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The Thomas-Kilmann Instrument (TKI) </w:t>
      </w:r>
      <w:r w:rsidRPr="740F575D" w:rsidR="29D8B38A">
        <w:rPr>
          <w:rFonts w:ascii="Arial" w:hAnsi="Arial" w:eastAsia="Arial" w:cs="Arial"/>
          <w:noProof w:val="0"/>
          <w:sz w:val="24"/>
          <w:szCs w:val="24"/>
          <w:lang w:val="en-US"/>
        </w:rPr>
        <w:t>provides</w:t>
      </w:r>
      <w:r w:rsidRPr="740F575D" w:rsidR="29D8B38A">
        <w:rPr>
          <w:rFonts w:ascii="Arial" w:hAnsi="Arial" w:eastAsia="Arial" w:cs="Arial"/>
          <w:noProof w:val="0"/>
          <w:sz w:val="24"/>
          <w:szCs w:val="24"/>
          <w:lang w:val="en-US"/>
        </w:rPr>
        <w:t xml:space="preserve"> five ways to deal with conflict: competing, collaborating, compromising, avoiding, and accommodating (Thomas &amp; Kilmann, 1974). At first, I employed the "Accommodating" approach a lot, putting other </w:t>
      </w:r>
      <w:r w:rsidRPr="740F575D" w:rsidR="29D8B38A">
        <w:rPr>
          <w:rFonts w:ascii="Arial" w:hAnsi="Arial" w:eastAsia="Arial" w:cs="Arial"/>
          <w:noProof w:val="0"/>
          <w:sz w:val="24"/>
          <w:szCs w:val="24"/>
          <w:lang w:val="en-US"/>
        </w:rPr>
        <w:t>people's</w:t>
      </w:r>
      <w:r w:rsidRPr="740F575D" w:rsidR="29D8B38A">
        <w:rPr>
          <w:rFonts w:ascii="Arial" w:hAnsi="Arial" w:eastAsia="Arial" w:cs="Arial"/>
          <w:noProof w:val="0"/>
          <w:sz w:val="24"/>
          <w:szCs w:val="24"/>
          <w:lang w:val="en-US"/>
        </w:rPr>
        <w:t xml:space="preserve"> wants ahead of my own, especially at home. But this made many </w:t>
      </w:r>
      <w:r w:rsidRPr="740F575D" w:rsidR="29D8B38A">
        <w:rPr>
          <w:rFonts w:ascii="Arial" w:hAnsi="Arial" w:eastAsia="Arial" w:cs="Arial"/>
          <w:noProof w:val="0"/>
          <w:sz w:val="24"/>
          <w:szCs w:val="24"/>
          <w:lang w:val="en-US"/>
        </w:rPr>
        <w:t>feel</w:t>
      </w:r>
      <w:r w:rsidRPr="740F575D" w:rsidR="29D8B38A">
        <w:rPr>
          <w:rFonts w:ascii="Arial" w:hAnsi="Arial" w:eastAsia="Arial" w:cs="Arial"/>
          <w:noProof w:val="0"/>
          <w:sz w:val="24"/>
          <w:szCs w:val="24"/>
          <w:lang w:val="en-US"/>
        </w:rPr>
        <w:t xml:space="preserve"> frustrated and burnt out. </w:t>
      </w:r>
    </w:p>
    <w:p w:rsidR="29D8B38A" w:rsidP="740F575D" w:rsidRDefault="29D8B38A" w14:paraId="3B3BBB3D" w14:textId="4349FAB0">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I made a conscious choice to employ the "Collaborating" option during a team assignment for my university subject. My group had different ideas on how to arrange the presentation. Instead of giving in or leaving, I led a discussion to bring everyone's thoughts together. This made the result more coherent, and the group worked better together.</w:t>
      </w:r>
    </w:p>
    <w:p w:rsidR="1F49283B" w:rsidP="740F575D" w:rsidRDefault="1F49283B" w14:paraId="4E32D714" w14:textId="0E8A8949">
      <w:pPr>
        <w:pStyle w:val="Normal"/>
        <w:spacing w:before="240" w:beforeAutospacing="off" w:after="240" w:afterAutospacing="off" w:line="360" w:lineRule="auto"/>
        <w:ind w:left="0"/>
        <w:jc w:val="both"/>
        <w:rPr>
          <w:rFonts w:ascii="Arial" w:hAnsi="Arial" w:eastAsia="Arial" w:cs="Arial"/>
          <w:noProof w:val="0"/>
          <w:sz w:val="24"/>
          <w:szCs w:val="24"/>
          <w:lang w:val="en-US"/>
        </w:rPr>
      </w:pPr>
      <w:r w:rsidRPr="740F575D" w:rsidR="1F49283B">
        <w:rPr>
          <w:rFonts w:ascii="Arial" w:hAnsi="Arial" w:eastAsia="Arial" w:cs="Arial"/>
          <w:noProof w:val="0"/>
          <w:sz w:val="24"/>
          <w:szCs w:val="24"/>
          <w:lang w:val="en-US"/>
        </w:rPr>
        <w:t>3.</w:t>
      </w:r>
      <w:r w:rsidRPr="740F575D" w:rsidR="29D8B38A">
        <w:rPr>
          <w:rFonts w:ascii="Arial" w:hAnsi="Arial" w:eastAsia="Arial" w:cs="Arial"/>
          <w:noProof w:val="0"/>
          <w:sz w:val="24"/>
          <w:szCs w:val="24"/>
          <w:lang w:val="en-US"/>
        </w:rPr>
        <w:t xml:space="preserve">Conclusion </w:t>
      </w:r>
    </w:p>
    <w:p w:rsidR="29D8B38A" w:rsidP="740F575D" w:rsidRDefault="29D8B38A" w14:paraId="02BCD60A" w14:textId="5F7F5759">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Thinking about these models and ideas has changed the way I think about my inherent tendencies and how they affect how I act in groups. Belbin's approach helped me see how important it is to go outside of my usual role when I need to. The PAC model and Drama Triangle helped me understand my emotions better, which helped me </w:t>
      </w:r>
      <w:r w:rsidRPr="740F575D" w:rsidR="29D8B38A">
        <w:rPr>
          <w:rFonts w:ascii="Arial" w:hAnsi="Arial" w:eastAsia="Arial" w:cs="Arial"/>
          <w:noProof w:val="0"/>
          <w:sz w:val="24"/>
          <w:szCs w:val="24"/>
          <w:lang w:val="en-US"/>
        </w:rPr>
        <w:t>get along</w:t>
      </w:r>
      <w:r w:rsidRPr="740F575D" w:rsidR="29D8B38A">
        <w:rPr>
          <w:rFonts w:ascii="Arial" w:hAnsi="Arial" w:eastAsia="Arial" w:cs="Arial"/>
          <w:noProof w:val="0"/>
          <w:sz w:val="24"/>
          <w:szCs w:val="24"/>
          <w:lang w:val="en-US"/>
        </w:rPr>
        <w:t xml:space="preserve"> with others and talk to them better at work and at home. The Thomas-Kilmann model gave me the skills I needed to deal with conflict in a positive way instead of avoiding it or giving in too much. </w:t>
      </w:r>
    </w:p>
    <w:p w:rsidR="29D8B38A" w:rsidP="740F575D" w:rsidRDefault="29D8B38A" w14:paraId="5EEB5344" w14:textId="07964BA8">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In the future, I plan to become more involved in the positions of "Coordinator" and "Monitor Evaluator" when </w:t>
      </w:r>
      <w:r w:rsidRPr="740F575D" w:rsidR="29D8B38A">
        <w:rPr>
          <w:rFonts w:ascii="Arial" w:hAnsi="Arial" w:eastAsia="Arial" w:cs="Arial"/>
          <w:noProof w:val="0"/>
          <w:sz w:val="24"/>
          <w:szCs w:val="24"/>
          <w:lang w:val="en-US"/>
        </w:rPr>
        <w:t>it's</w:t>
      </w:r>
      <w:r w:rsidRPr="740F575D" w:rsidR="29D8B38A">
        <w:rPr>
          <w:rFonts w:ascii="Arial" w:hAnsi="Arial" w:eastAsia="Arial" w:cs="Arial"/>
          <w:noProof w:val="0"/>
          <w:sz w:val="24"/>
          <w:szCs w:val="24"/>
          <w:lang w:val="en-US"/>
        </w:rPr>
        <w:t xml:space="preserve"> </w:t>
      </w:r>
      <w:r w:rsidRPr="740F575D" w:rsidR="29D8B38A">
        <w:rPr>
          <w:rFonts w:ascii="Arial" w:hAnsi="Arial" w:eastAsia="Arial" w:cs="Arial"/>
          <w:noProof w:val="0"/>
          <w:sz w:val="24"/>
          <w:szCs w:val="24"/>
          <w:lang w:val="en-US"/>
        </w:rPr>
        <w:t>appropriate</w:t>
      </w:r>
      <w:r w:rsidRPr="740F575D" w:rsidR="29D8B38A">
        <w:rPr>
          <w:rFonts w:ascii="Arial" w:hAnsi="Arial" w:eastAsia="Arial" w:cs="Arial"/>
          <w:noProof w:val="0"/>
          <w:sz w:val="24"/>
          <w:szCs w:val="24"/>
          <w:lang w:val="en-US"/>
        </w:rPr>
        <w:t xml:space="preserve">, and I will set limits that stop drama dynamics that </w:t>
      </w:r>
      <w:r w:rsidRPr="740F575D" w:rsidR="29D8B38A">
        <w:rPr>
          <w:rFonts w:ascii="Arial" w:hAnsi="Arial" w:eastAsia="Arial" w:cs="Arial"/>
          <w:noProof w:val="0"/>
          <w:sz w:val="24"/>
          <w:szCs w:val="24"/>
          <w:lang w:val="en-US"/>
        </w:rPr>
        <w:t>aren't</w:t>
      </w:r>
      <w:r w:rsidRPr="740F575D" w:rsidR="29D8B38A">
        <w:rPr>
          <w:rFonts w:ascii="Arial" w:hAnsi="Arial" w:eastAsia="Arial" w:cs="Arial"/>
          <w:noProof w:val="0"/>
          <w:sz w:val="24"/>
          <w:szCs w:val="24"/>
          <w:lang w:val="en-US"/>
        </w:rPr>
        <w:t xml:space="preserve"> useful. I will keep using adult-adult communication and assertiveness to make sure I help with healthy, productive cooperation at work and in my personal life. </w:t>
      </w:r>
    </w:p>
    <w:p w:rsidR="29D8B38A" w:rsidP="740F575D" w:rsidRDefault="29D8B38A" w14:paraId="481774BD" w14:textId="2A172120">
      <w:pPr>
        <w:spacing w:before="240" w:beforeAutospacing="off" w:after="240" w:afterAutospacing="off" w:line="360" w:lineRule="auto"/>
        <w:jc w:val="both"/>
        <w:rPr>
          <w:rFonts w:ascii="Arial" w:hAnsi="Arial" w:eastAsia="Arial" w:cs="Arial"/>
          <w:noProof w:val="0"/>
          <w:sz w:val="24"/>
          <w:szCs w:val="24"/>
          <w:lang w:val="en-US"/>
        </w:rPr>
      </w:pPr>
      <w:r w:rsidRPr="740F575D" w:rsidR="29D8B38A">
        <w:rPr>
          <w:rFonts w:ascii="Arial" w:hAnsi="Arial" w:eastAsia="Arial" w:cs="Arial"/>
          <w:noProof w:val="0"/>
          <w:sz w:val="24"/>
          <w:szCs w:val="24"/>
          <w:lang w:val="en-US"/>
        </w:rPr>
        <w:t xml:space="preserve">Since then, </w:t>
      </w:r>
      <w:r w:rsidRPr="740F575D" w:rsidR="29D8B38A">
        <w:rPr>
          <w:rFonts w:ascii="Arial" w:hAnsi="Arial" w:eastAsia="Arial" w:cs="Arial"/>
          <w:noProof w:val="0"/>
          <w:sz w:val="24"/>
          <w:szCs w:val="24"/>
          <w:lang w:val="en-US"/>
        </w:rPr>
        <w:t>I</w:t>
      </w:r>
      <w:r w:rsidRPr="740F575D" w:rsidR="1FAA9235">
        <w:rPr>
          <w:rFonts w:ascii="Arial" w:hAnsi="Arial" w:eastAsia="Arial" w:cs="Arial"/>
          <w:noProof w:val="0"/>
          <w:sz w:val="24"/>
          <w:szCs w:val="24"/>
          <w:lang w:val="en-US"/>
        </w:rPr>
        <w:t xml:space="preserve"> have</w:t>
      </w:r>
      <w:r w:rsidRPr="740F575D" w:rsidR="29D8B38A">
        <w:rPr>
          <w:rFonts w:ascii="Arial" w:hAnsi="Arial" w:eastAsia="Arial" w:cs="Arial"/>
          <w:noProof w:val="0"/>
          <w:sz w:val="24"/>
          <w:szCs w:val="24"/>
          <w:lang w:val="en-US"/>
        </w:rPr>
        <w:t xml:space="preserve"> </w:t>
      </w:r>
      <w:r w:rsidRPr="740F575D" w:rsidR="29D8B38A">
        <w:rPr>
          <w:rFonts w:ascii="Arial" w:hAnsi="Arial" w:eastAsia="Arial" w:cs="Arial"/>
          <w:noProof w:val="0"/>
          <w:sz w:val="24"/>
          <w:szCs w:val="24"/>
          <w:lang w:val="en-US"/>
        </w:rPr>
        <w:t>utilised</w:t>
      </w:r>
      <w:r w:rsidRPr="740F575D" w:rsidR="29D8B38A">
        <w:rPr>
          <w:rFonts w:ascii="Arial" w:hAnsi="Arial" w:eastAsia="Arial" w:cs="Arial"/>
          <w:noProof w:val="0"/>
          <w:sz w:val="24"/>
          <w:szCs w:val="24"/>
          <w:lang w:val="en-US"/>
        </w:rPr>
        <w:t xml:space="preserve"> the "Compromising" method with team leaders at Amazon when negotiating shift hours. This way, I can be fair without giving up on everything. This model has helped me feel more confident and better able to handle disputes without getting too upset.</w:t>
      </w:r>
    </w:p>
    <w:p w:rsidR="740F575D" w:rsidP="740F575D" w:rsidRDefault="740F575D" w14:paraId="1D6CB4CE" w14:textId="263F1B6F">
      <w:pPr>
        <w:pStyle w:val="Normal"/>
        <w:spacing w:before="240" w:beforeAutospacing="off" w:after="240" w:afterAutospacing="off" w:line="360" w:lineRule="auto"/>
        <w:jc w:val="both"/>
        <w:rPr>
          <w:rFonts w:ascii="Arial" w:hAnsi="Arial" w:eastAsia="Arial" w:cs="Arial"/>
          <w:b w:val="0"/>
          <w:bCs w:val="0"/>
          <w:i w:val="0"/>
          <w:iCs w:val="0"/>
          <w:noProof w:val="0"/>
          <w:sz w:val="24"/>
          <w:szCs w:val="24"/>
          <w:lang w:val="en-US"/>
        </w:rPr>
      </w:pPr>
    </w:p>
    <w:p w:rsidR="356B3AAE" w:rsidP="740F575D" w:rsidRDefault="356B3AAE" w14:paraId="0E708C92" w14:textId="0F95A438">
      <w:pPr>
        <w:pStyle w:val="Normal"/>
        <w:spacing w:before="240" w:beforeAutospacing="off" w:after="240" w:afterAutospacing="off" w:line="360" w:lineRule="auto"/>
        <w:jc w:val="both"/>
        <w:rPr>
          <w:rFonts w:ascii="Arial" w:hAnsi="Arial" w:eastAsia="Arial" w:cs="Arial"/>
          <w:b w:val="0"/>
          <w:bCs w:val="0"/>
          <w:i w:val="0"/>
          <w:iCs w:val="0"/>
          <w:noProof w:val="0"/>
          <w:sz w:val="24"/>
          <w:szCs w:val="24"/>
          <w:lang w:val="en-US"/>
        </w:rPr>
      </w:pPr>
      <w:r w:rsidRPr="740F575D" w:rsidR="356B3AAE">
        <w:rPr>
          <w:rFonts w:ascii="Arial" w:hAnsi="Arial" w:eastAsia="Arial" w:cs="Arial"/>
          <w:b w:val="0"/>
          <w:bCs w:val="0"/>
          <w:i w:val="0"/>
          <w:iCs w:val="0"/>
          <w:noProof w:val="0"/>
          <w:sz w:val="24"/>
          <w:szCs w:val="24"/>
          <w:lang w:val="en-US"/>
        </w:rPr>
        <w:t>4.</w:t>
      </w:r>
      <w:r w:rsidRPr="740F575D" w:rsidR="31DAF2EB">
        <w:rPr>
          <w:rFonts w:ascii="Arial" w:hAnsi="Arial" w:eastAsia="Arial" w:cs="Arial"/>
          <w:b w:val="0"/>
          <w:bCs w:val="0"/>
          <w:i w:val="0"/>
          <w:iCs w:val="0"/>
          <w:noProof w:val="0"/>
          <w:sz w:val="24"/>
          <w:szCs w:val="24"/>
          <w:lang w:val="en-US"/>
        </w:rPr>
        <w:t>Reference</w:t>
      </w:r>
      <w:r w:rsidRPr="740F575D" w:rsidR="212C2CDB">
        <w:rPr>
          <w:rFonts w:ascii="Arial" w:hAnsi="Arial" w:eastAsia="Arial" w:cs="Arial"/>
          <w:b w:val="0"/>
          <w:bCs w:val="0"/>
          <w:i w:val="0"/>
          <w:iCs w:val="0"/>
          <w:noProof w:val="0"/>
          <w:sz w:val="24"/>
          <w:szCs w:val="24"/>
          <w:lang w:val="en-US"/>
        </w:rPr>
        <w:t>s:</w:t>
      </w:r>
    </w:p>
    <w:p w:rsidR="31DAF2EB" w:rsidP="740F575D" w:rsidRDefault="31DAF2EB" w14:paraId="5EEB0801" w14:textId="60F242C5">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31DAF2EB">
        <w:rPr>
          <w:rFonts w:ascii="Arial" w:hAnsi="Arial" w:eastAsia="Arial" w:cs="Arial"/>
          <w:i w:val="0"/>
          <w:iCs w:val="0"/>
          <w:noProof w:val="0"/>
          <w:sz w:val="24"/>
          <w:szCs w:val="24"/>
          <w:lang w:val="en-US"/>
        </w:rPr>
        <w:t>Belbin, M. (2010). Team Roles at Work. 2nd ed. Oxford: Butterworth-Heinemann.</w:t>
      </w:r>
    </w:p>
    <w:p w:rsidR="31DAF2EB" w:rsidP="740F575D" w:rsidRDefault="31DAF2EB" w14:paraId="5E5F41DA" w14:textId="116C8B04">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31DAF2EB">
        <w:rPr>
          <w:rFonts w:ascii="Arial" w:hAnsi="Arial" w:eastAsia="Arial" w:cs="Arial"/>
          <w:i w:val="0"/>
          <w:iCs w:val="0"/>
          <w:noProof w:val="0"/>
          <w:sz w:val="24"/>
          <w:szCs w:val="24"/>
          <w:lang w:val="en-US"/>
        </w:rPr>
        <w:t>Berne, E. (1964). Games People Play: The Psychology of Human Relationships. New York: Grove Press.</w:t>
      </w:r>
    </w:p>
    <w:p w:rsidR="0F69A7C5" w:rsidP="740F575D" w:rsidRDefault="0F69A7C5" w14:paraId="3569E769" w14:textId="1370C541">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0F69A7C5">
        <w:rPr>
          <w:rFonts w:ascii="Arial" w:hAnsi="Arial" w:eastAsia="Arial" w:cs="Arial"/>
          <w:i w:val="0"/>
          <w:iCs w:val="0"/>
          <w:noProof w:val="0"/>
          <w:sz w:val="24"/>
          <w:szCs w:val="24"/>
          <w:lang w:val="en-US"/>
        </w:rPr>
        <w:t>Clutterbuck, D. (2007). Coaching the Team at Work. London: Nicholas Brealey.</w:t>
      </w:r>
    </w:p>
    <w:p w:rsidR="0F69A7C5" w:rsidP="740F575D" w:rsidRDefault="0F69A7C5" w14:paraId="35F14F66" w14:textId="203E381E">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0F69A7C5">
        <w:rPr>
          <w:rFonts w:ascii="Arial" w:hAnsi="Arial" w:eastAsia="Arial" w:cs="Arial"/>
          <w:i w:val="0"/>
          <w:iCs w:val="0"/>
          <w:noProof w:val="0"/>
          <w:sz w:val="24"/>
          <w:szCs w:val="24"/>
          <w:lang w:val="en-US"/>
        </w:rPr>
        <w:t>Goleman, D. (1996). Emotional Intelligence: Why It Can Matter More Than IQ. New York: Bantam Books.</w:t>
      </w:r>
    </w:p>
    <w:p w:rsidR="31DAF2EB" w:rsidP="740F575D" w:rsidRDefault="31DAF2EB" w14:paraId="04D38A0D" w14:textId="14A6DBD1">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31DAF2EB">
        <w:rPr>
          <w:rFonts w:ascii="Arial" w:hAnsi="Arial" w:eastAsia="Arial" w:cs="Arial"/>
          <w:i w:val="0"/>
          <w:iCs w:val="0"/>
          <w:noProof w:val="0"/>
          <w:sz w:val="24"/>
          <w:szCs w:val="24"/>
          <w:lang w:val="en-US"/>
        </w:rPr>
        <w:t>Karpman, S. (1968). ‘Fairy tales and script drama analysis</w:t>
      </w:r>
      <w:r w:rsidRPr="740F575D" w:rsidR="31DAF2EB">
        <w:rPr>
          <w:rFonts w:ascii="Arial" w:hAnsi="Arial" w:eastAsia="Arial" w:cs="Arial"/>
          <w:i w:val="0"/>
          <w:iCs w:val="0"/>
          <w:noProof w:val="0"/>
          <w:sz w:val="24"/>
          <w:szCs w:val="24"/>
          <w:lang w:val="en-US"/>
        </w:rPr>
        <w:t>’,</w:t>
      </w:r>
      <w:r w:rsidRPr="740F575D" w:rsidR="31DAF2EB">
        <w:rPr>
          <w:rFonts w:ascii="Arial" w:hAnsi="Arial" w:eastAsia="Arial" w:cs="Arial"/>
          <w:i w:val="0"/>
          <w:iCs w:val="0"/>
          <w:noProof w:val="0"/>
          <w:sz w:val="24"/>
          <w:szCs w:val="24"/>
          <w:lang w:val="en-US"/>
        </w:rPr>
        <w:t xml:space="preserve"> Transactional Analysis Bulletin, 7(26), pp. 39-43.</w:t>
      </w:r>
    </w:p>
    <w:p w:rsidR="10308111" w:rsidP="740F575D" w:rsidRDefault="10308111" w14:paraId="6E159FC0" w14:textId="75BF9029">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10308111">
        <w:rPr>
          <w:rFonts w:ascii="Arial" w:hAnsi="Arial" w:eastAsia="Arial" w:cs="Arial"/>
          <w:i w:val="0"/>
          <w:iCs w:val="0"/>
          <w:noProof w:val="0"/>
          <w:sz w:val="24"/>
          <w:szCs w:val="24"/>
          <w:lang w:val="en-US"/>
        </w:rPr>
        <w:t>Tuckman, B. (1965). 'Developmental sequence in small groups', Psychological Bulletin, 63(6), pp. 384–399.</w:t>
      </w:r>
    </w:p>
    <w:p w:rsidR="31DAF2EB" w:rsidP="740F575D" w:rsidRDefault="31DAF2EB" w14:paraId="635955EB" w14:textId="177923E4">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31DAF2EB">
        <w:rPr>
          <w:rFonts w:ascii="Arial" w:hAnsi="Arial" w:eastAsia="Arial" w:cs="Arial"/>
          <w:i w:val="0"/>
          <w:iCs w:val="0"/>
          <w:noProof w:val="0"/>
          <w:sz w:val="24"/>
          <w:szCs w:val="24"/>
          <w:lang w:val="en-US"/>
        </w:rPr>
        <w:t xml:space="preserve">Thomas, K.W. and Kilmann, R.H. (1974). Thomas-Kilmann Conflict Mode Instrument. Tuxedo, NY: </w:t>
      </w:r>
      <w:r w:rsidRPr="740F575D" w:rsidR="31DAF2EB">
        <w:rPr>
          <w:rFonts w:ascii="Arial" w:hAnsi="Arial" w:eastAsia="Arial" w:cs="Arial"/>
          <w:i w:val="0"/>
          <w:iCs w:val="0"/>
          <w:noProof w:val="0"/>
          <w:sz w:val="24"/>
          <w:szCs w:val="24"/>
          <w:lang w:val="en-US"/>
        </w:rPr>
        <w:t>Xicom</w:t>
      </w:r>
      <w:r w:rsidRPr="740F575D" w:rsidR="31DAF2EB">
        <w:rPr>
          <w:rFonts w:ascii="Arial" w:hAnsi="Arial" w:eastAsia="Arial" w:cs="Arial"/>
          <w:i w:val="0"/>
          <w:iCs w:val="0"/>
          <w:noProof w:val="0"/>
          <w:sz w:val="24"/>
          <w:szCs w:val="24"/>
          <w:lang w:val="en-US"/>
        </w:rPr>
        <w:t>.</w:t>
      </w:r>
    </w:p>
    <w:p w:rsidR="31DAF2EB" w:rsidP="740F575D" w:rsidRDefault="31DAF2EB" w14:paraId="23A012EB" w14:textId="59E02BE1">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r w:rsidRPr="740F575D" w:rsidR="31DAF2EB">
        <w:rPr>
          <w:rFonts w:ascii="Arial" w:hAnsi="Arial" w:eastAsia="Arial" w:cs="Arial"/>
          <w:i w:val="0"/>
          <w:iCs w:val="0"/>
          <w:noProof w:val="0"/>
          <w:sz w:val="24"/>
          <w:szCs w:val="24"/>
          <w:lang w:val="en-US"/>
        </w:rPr>
        <w:t>West, M.A. (2012). Effective Teamwork: Practical Lessons from Organizational Research. 3rd ed. Chichester: Wiley-Blackwell.</w:t>
      </w:r>
    </w:p>
    <w:p w:rsidR="740F575D" w:rsidP="740F575D" w:rsidRDefault="740F575D" w14:paraId="07EC29B4" w14:textId="077D28F7">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p>
    <w:p w:rsidR="740F575D" w:rsidP="740F575D" w:rsidRDefault="740F575D" w14:paraId="284FD6EA" w14:textId="39D9B891">
      <w:pPr>
        <w:pStyle w:val="Normal"/>
        <w:spacing w:before="240" w:beforeAutospacing="off" w:after="240" w:afterAutospacing="off" w:line="360" w:lineRule="auto"/>
        <w:jc w:val="both"/>
        <w:rPr>
          <w:rFonts w:ascii="Arial" w:hAnsi="Arial" w:eastAsia="Arial" w:cs="Arial"/>
          <w:i w:val="0"/>
          <w:iCs w:val="0"/>
          <w:noProof w:val="0"/>
          <w:sz w:val="24"/>
          <w:szCs w:val="24"/>
          <w:lang w:val="en-US"/>
        </w:rPr>
      </w:pPr>
    </w:p>
    <w:p w:rsidR="740F575D" w:rsidP="740F575D" w:rsidRDefault="740F575D" w14:paraId="1AA1430D" w14:textId="4CC67E54">
      <w:pPr>
        <w:spacing w:line="360" w:lineRule="auto"/>
        <w:ind w:left="0"/>
        <w:jc w:val="left"/>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68314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c65c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c1c318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6cb3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6987E3"/>
    <w:rsid w:val="019B5292"/>
    <w:rsid w:val="04104283"/>
    <w:rsid w:val="046987E3"/>
    <w:rsid w:val="047E4E1C"/>
    <w:rsid w:val="05C72CCD"/>
    <w:rsid w:val="09714664"/>
    <w:rsid w:val="0A849A52"/>
    <w:rsid w:val="0BEE0EF1"/>
    <w:rsid w:val="0E6BF583"/>
    <w:rsid w:val="0F69A7C5"/>
    <w:rsid w:val="0FF1A509"/>
    <w:rsid w:val="10308111"/>
    <w:rsid w:val="1197379D"/>
    <w:rsid w:val="1232EDB2"/>
    <w:rsid w:val="129ED9BD"/>
    <w:rsid w:val="15798AEE"/>
    <w:rsid w:val="1770247E"/>
    <w:rsid w:val="1B46D913"/>
    <w:rsid w:val="1B50DEC5"/>
    <w:rsid w:val="1BCF7657"/>
    <w:rsid w:val="1F49283B"/>
    <w:rsid w:val="1FAA9235"/>
    <w:rsid w:val="212C2CDB"/>
    <w:rsid w:val="226E1A50"/>
    <w:rsid w:val="22AEB0F1"/>
    <w:rsid w:val="2387B3CC"/>
    <w:rsid w:val="25988D72"/>
    <w:rsid w:val="25A7F753"/>
    <w:rsid w:val="26F4A52A"/>
    <w:rsid w:val="275D5419"/>
    <w:rsid w:val="27CA4F5F"/>
    <w:rsid w:val="29691C1D"/>
    <w:rsid w:val="29D8B38A"/>
    <w:rsid w:val="2E4A7B6B"/>
    <w:rsid w:val="2EEC7ABA"/>
    <w:rsid w:val="2F33C864"/>
    <w:rsid w:val="31DAF2EB"/>
    <w:rsid w:val="3238A38C"/>
    <w:rsid w:val="328F4DB6"/>
    <w:rsid w:val="333C391D"/>
    <w:rsid w:val="356B3AAE"/>
    <w:rsid w:val="3769FE06"/>
    <w:rsid w:val="38A77E5D"/>
    <w:rsid w:val="399BA430"/>
    <w:rsid w:val="3B3A5A58"/>
    <w:rsid w:val="3BC65DE0"/>
    <w:rsid w:val="3D3D3B84"/>
    <w:rsid w:val="48FD51E6"/>
    <w:rsid w:val="4F66EF69"/>
    <w:rsid w:val="510D9C34"/>
    <w:rsid w:val="523C5250"/>
    <w:rsid w:val="5319A3E9"/>
    <w:rsid w:val="56CCC703"/>
    <w:rsid w:val="5CD7147A"/>
    <w:rsid w:val="5D76B42A"/>
    <w:rsid w:val="5DEE8E67"/>
    <w:rsid w:val="61348F61"/>
    <w:rsid w:val="63D535DA"/>
    <w:rsid w:val="645717BB"/>
    <w:rsid w:val="64850CB3"/>
    <w:rsid w:val="6D0F6741"/>
    <w:rsid w:val="6F471967"/>
    <w:rsid w:val="70B34B32"/>
    <w:rsid w:val="740F575D"/>
    <w:rsid w:val="75ED4DA6"/>
    <w:rsid w:val="791623D9"/>
    <w:rsid w:val="7BAC0DA2"/>
    <w:rsid w:val="7C115967"/>
    <w:rsid w:val="7E894A75"/>
    <w:rsid w:val="7F7F7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87E3"/>
  <w15:chartTrackingRefBased/>
  <w15:docId w15:val="{EC9A95A0-301D-4AF7-ACE4-EAFE4CB1BD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40F575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74b63bf6f5c40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2025-06-23T20:51:38.4141415Z</dcterms:created>
  <dcterms:modified xsi:type="dcterms:W3CDTF">2025-06-26T10:29:26.9540229Z</dcterms:modified>
  <dc:creator>Magdalena Mysluk (2412312)</dc:creator>
  <lastModifiedBy>Magdalena Mysluk (2412312)</lastModifiedBy>
</coreProperties>
</file>