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6FAA1" w14:textId="77777777" w:rsidR="00C937A2" w:rsidRPr="00137B20" w:rsidRDefault="00C937A2" w:rsidP="001E7B12">
      <w:pPr>
        <w:spacing w:line="360" w:lineRule="auto"/>
        <w:jc w:val="center"/>
        <w:rPr>
          <w:rFonts w:ascii="Arial" w:hAnsi="Arial" w:cs="Arial"/>
          <w:sz w:val="24"/>
          <w:szCs w:val="24"/>
        </w:rPr>
      </w:pPr>
    </w:p>
    <w:p w14:paraId="1734121A" w14:textId="77777777" w:rsidR="00C937A2" w:rsidRPr="000174FD" w:rsidRDefault="00C937A2" w:rsidP="001E7B12">
      <w:pPr>
        <w:spacing w:line="360" w:lineRule="auto"/>
        <w:jc w:val="center"/>
        <w:rPr>
          <w:rFonts w:ascii="Arial" w:hAnsi="Arial" w:cs="Arial"/>
          <w:sz w:val="36"/>
          <w:szCs w:val="36"/>
        </w:rPr>
      </w:pPr>
    </w:p>
    <w:p w14:paraId="4CF8A803" w14:textId="63159214" w:rsidR="004025FD" w:rsidRPr="000174FD" w:rsidRDefault="005E74E0" w:rsidP="005E74E0">
      <w:pPr>
        <w:spacing w:line="360" w:lineRule="auto"/>
        <w:jc w:val="center"/>
        <w:rPr>
          <w:rFonts w:ascii="Arial" w:hAnsi="Arial" w:cs="Arial"/>
          <w:sz w:val="44"/>
          <w:szCs w:val="44"/>
        </w:rPr>
      </w:pPr>
      <w:r w:rsidRPr="000174FD">
        <w:rPr>
          <w:rFonts w:ascii="Arial" w:hAnsi="Arial" w:cs="Arial"/>
          <w:sz w:val="44"/>
          <w:szCs w:val="44"/>
        </w:rPr>
        <w:t xml:space="preserve">Managing People </w:t>
      </w:r>
    </w:p>
    <w:p w14:paraId="4D91EBDF" w14:textId="77777777" w:rsidR="005E74E0" w:rsidRPr="000174FD" w:rsidRDefault="005E74E0" w:rsidP="005E74E0">
      <w:pPr>
        <w:spacing w:line="360" w:lineRule="auto"/>
        <w:jc w:val="center"/>
        <w:rPr>
          <w:rFonts w:ascii="Arial" w:hAnsi="Arial" w:cs="Arial"/>
          <w:sz w:val="36"/>
          <w:szCs w:val="36"/>
        </w:rPr>
      </w:pPr>
    </w:p>
    <w:p w14:paraId="3FE4AAB3" w14:textId="2E832CF1" w:rsidR="0038404B" w:rsidRPr="000174FD" w:rsidRDefault="000174FD" w:rsidP="001E7B12">
      <w:pPr>
        <w:spacing w:line="360" w:lineRule="auto"/>
        <w:jc w:val="center"/>
        <w:rPr>
          <w:rFonts w:ascii="Arial" w:hAnsi="Arial" w:cs="Arial"/>
          <w:sz w:val="36"/>
          <w:szCs w:val="36"/>
        </w:rPr>
      </w:pPr>
      <w:r w:rsidRPr="000174FD">
        <w:rPr>
          <w:rFonts w:ascii="Arial" w:hAnsi="Arial" w:cs="Arial"/>
          <w:sz w:val="36"/>
          <w:szCs w:val="36"/>
        </w:rPr>
        <w:t>LCBB5004</w:t>
      </w:r>
    </w:p>
    <w:p w14:paraId="505E3148" w14:textId="77777777" w:rsidR="005E74E0" w:rsidRPr="000174FD" w:rsidRDefault="005E74E0" w:rsidP="001E7B12">
      <w:pPr>
        <w:spacing w:line="360" w:lineRule="auto"/>
        <w:jc w:val="center"/>
        <w:rPr>
          <w:rFonts w:ascii="Arial" w:hAnsi="Arial" w:cs="Arial"/>
          <w:sz w:val="36"/>
          <w:szCs w:val="36"/>
        </w:rPr>
      </w:pPr>
    </w:p>
    <w:p w14:paraId="56927E0F" w14:textId="1B54175A" w:rsidR="0038404B" w:rsidRPr="000174FD" w:rsidRDefault="000174FD" w:rsidP="001E7B12">
      <w:pPr>
        <w:spacing w:line="360" w:lineRule="auto"/>
        <w:jc w:val="center"/>
        <w:rPr>
          <w:rFonts w:ascii="Arial" w:hAnsi="Arial" w:cs="Arial"/>
          <w:sz w:val="36"/>
          <w:szCs w:val="36"/>
        </w:rPr>
      </w:pPr>
      <w:r w:rsidRPr="000174FD">
        <w:rPr>
          <w:rFonts w:ascii="Arial" w:hAnsi="Arial" w:cs="Arial"/>
          <w:sz w:val="36"/>
          <w:szCs w:val="36"/>
        </w:rPr>
        <w:t xml:space="preserve">Prepared by: Ludmila </w:t>
      </w:r>
      <w:proofErr w:type="spellStart"/>
      <w:r w:rsidRPr="000174FD">
        <w:rPr>
          <w:rFonts w:ascii="Arial" w:hAnsi="Arial" w:cs="Arial"/>
          <w:sz w:val="36"/>
          <w:szCs w:val="36"/>
        </w:rPr>
        <w:t>Rosu</w:t>
      </w:r>
      <w:proofErr w:type="spellEnd"/>
    </w:p>
    <w:p w14:paraId="0410967D" w14:textId="4EC13787" w:rsidR="000174FD" w:rsidRPr="000174FD" w:rsidRDefault="000174FD" w:rsidP="001E7B12">
      <w:pPr>
        <w:spacing w:line="360" w:lineRule="auto"/>
        <w:jc w:val="center"/>
        <w:rPr>
          <w:rFonts w:ascii="Arial" w:hAnsi="Arial" w:cs="Arial"/>
          <w:sz w:val="36"/>
          <w:szCs w:val="36"/>
        </w:rPr>
      </w:pPr>
      <w:r w:rsidRPr="000174FD">
        <w:rPr>
          <w:rFonts w:ascii="Arial" w:hAnsi="Arial" w:cs="Arial"/>
          <w:sz w:val="36"/>
          <w:szCs w:val="36"/>
        </w:rPr>
        <w:t>Student ID: 2114963</w:t>
      </w:r>
    </w:p>
    <w:p w14:paraId="2B2E2735" w14:textId="6BEEDAA8" w:rsidR="0038404B" w:rsidRPr="00137B20" w:rsidRDefault="0038404B" w:rsidP="001E7B12">
      <w:pPr>
        <w:spacing w:line="360" w:lineRule="auto"/>
        <w:jc w:val="center"/>
        <w:rPr>
          <w:rFonts w:ascii="Arial" w:hAnsi="Arial" w:cs="Arial"/>
          <w:sz w:val="24"/>
          <w:szCs w:val="24"/>
        </w:rPr>
      </w:pPr>
    </w:p>
    <w:p w14:paraId="594A156A" w14:textId="057386F0" w:rsidR="0038404B" w:rsidRPr="00137B20" w:rsidRDefault="0038404B" w:rsidP="000174FD">
      <w:pPr>
        <w:spacing w:line="360" w:lineRule="auto"/>
        <w:rPr>
          <w:rFonts w:ascii="Arial" w:hAnsi="Arial" w:cs="Arial"/>
          <w:sz w:val="24"/>
          <w:szCs w:val="24"/>
        </w:rPr>
      </w:pPr>
    </w:p>
    <w:p w14:paraId="4164517B" w14:textId="4096AA35" w:rsidR="004025FD" w:rsidRPr="00137B20" w:rsidRDefault="004025FD" w:rsidP="001E7B12">
      <w:pPr>
        <w:spacing w:line="360" w:lineRule="auto"/>
        <w:jc w:val="center"/>
        <w:rPr>
          <w:rFonts w:ascii="Arial" w:hAnsi="Arial" w:cs="Arial"/>
          <w:sz w:val="24"/>
          <w:szCs w:val="24"/>
        </w:rPr>
      </w:pPr>
    </w:p>
    <w:p w14:paraId="6F0C9AE1" w14:textId="519E8B98" w:rsidR="004025FD" w:rsidRPr="00137B20" w:rsidRDefault="004025FD" w:rsidP="001E7B12">
      <w:pPr>
        <w:spacing w:line="360" w:lineRule="auto"/>
        <w:jc w:val="center"/>
        <w:rPr>
          <w:rFonts w:ascii="Arial" w:hAnsi="Arial" w:cs="Arial"/>
          <w:sz w:val="24"/>
          <w:szCs w:val="24"/>
        </w:rPr>
      </w:pPr>
    </w:p>
    <w:p w14:paraId="668D1C98" w14:textId="373710B3" w:rsidR="00C937A2" w:rsidRPr="00137B20" w:rsidRDefault="000174FD" w:rsidP="000174FD">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p>
    <w:p w14:paraId="5A5747D9" w14:textId="32C15FBE" w:rsidR="00C937A2" w:rsidRDefault="000174FD" w:rsidP="000174FD">
      <w:pPr>
        <w:spacing w:line="360" w:lineRule="auto"/>
        <w:jc w:val="center"/>
        <w:rPr>
          <w:rFonts w:ascii="Arial" w:hAnsi="Arial" w:cs="Arial"/>
          <w:sz w:val="24"/>
          <w:szCs w:val="24"/>
        </w:rPr>
      </w:pPr>
      <w:r>
        <w:rPr>
          <w:rFonts w:ascii="Arial" w:hAnsi="Arial" w:cs="Arial"/>
          <w:sz w:val="24"/>
          <w:szCs w:val="24"/>
        </w:rPr>
        <w:t xml:space="preserve">                                                      Nishi </w:t>
      </w:r>
      <w:proofErr w:type="spellStart"/>
      <w:r>
        <w:rPr>
          <w:rFonts w:ascii="Arial" w:hAnsi="Arial" w:cs="Arial"/>
          <w:sz w:val="24"/>
          <w:szCs w:val="24"/>
        </w:rPr>
        <w:t>Ramsurrun</w:t>
      </w:r>
      <w:proofErr w:type="spellEnd"/>
    </w:p>
    <w:p w14:paraId="0AB8E361" w14:textId="26365C0B" w:rsidR="000174FD" w:rsidRDefault="000174FD" w:rsidP="000174FD">
      <w:pPr>
        <w:spacing w:line="360" w:lineRule="auto"/>
        <w:jc w:val="right"/>
        <w:rPr>
          <w:rFonts w:ascii="Arial" w:hAnsi="Arial" w:cs="Arial"/>
          <w:sz w:val="24"/>
          <w:szCs w:val="24"/>
        </w:rPr>
      </w:pPr>
      <w:r>
        <w:rPr>
          <w:rFonts w:ascii="Arial" w:hAnsi="Arial" w:cs="Arial"/>
          <w:sz w:val="24"/>
          <w:szCs w:val="24"/>
        </w:rPr>
        <w:t>University of Wales Trinity St David</w:t>
      </w:r>
    </w:p>
    <w:p w14:paraId="0C1B020F" w14:textId="3F82CFA5" w:rsidR="000174FD" w:rsidRPr="00137B20" w:rsidRDefault="000174FD" w:rsidP="000174FD">
      <w:pPr>
        <w:spacing w:line="360" w:lineRule="auto"/>
        <w:jc w:val="center"/>
        <w:rPr>
          <w:rFonts w:ascii="Arial" w:hAnsi="Arial" w:cs="Arial"/>
          <w:sz w:val="24"/>
          <w:szCs w:val="24"/>
        </w:rPr>
      </w:pPr>
      <w:r>
        <w:rPr>
          <w:rFonts w:ascii="Arial" w:hAnsi="Arial" w:cs="Arial"/>
          <w:sz w:val="24"/>
          <w:szCs w:val="24"/>
        </w:rPr>
        <w:t xml:space="preserve">                                                        Date: 09.01.2023</w:t>
      </w:r>
    </w:p>
    <w:p w14:paraId="21E5069C" w14:textId="6A3B6284" w:rsidR="004025FD" w:rsidRPr="00137B20" w:rsidRDefault="004025FD" w:rsidP="001E7B12">
      <w:pPr>
        <w:spacing w:line="360" w:lineRule="auto"/>
        <w:jc w:val="center"/>
        <w:rPr>
          <w:rFonts w:ascii="Arial" w:hAnsi="Arial" w:cs="Arial"/>
          <w:sz w:val="24"/>
          <w:szCs w:val="24"/>
        </w:rPr>
      </w:pPr>
    </w:p>
    <w:p w14:paraId="033F459D" w14:textId="2D5E3B7A" w:rsidR="004025FD" w:rsidRPr="00137B20" w:rsidRDefault="004025FD" w:rsidP="001E7B12">
      <w:pPr>
        <w:spacing w:line="360" w:lineRule="auto"/>
        <w:jc w:val="center"/>
        <w:rPr>
          <w:rFonts w:ascii="Arial" w:hAnsi="Arial" w:cs="Arial"/>
          <w:sz w:val="24"/>
          <w:szCs w:val="24"/>
        </w:rPr>
      </w:pPr>
    </w:p>
    <w:p w14:paraId="0CFA4251" w14:textId="77CECE80" w:rsidR="004025FD" w:rsidRPr="00137B20" w:rsidRDefault="004025FD" w:rsidP="001E7B12">
      <w:pPr>
        <w:spacing w:line="360" w:lineRule="auto"/>
        <w:rPr>
          <w:rFonts w:ascii="Arial" w:hAnsi="Arial" w:cs="Arial"/>
          <w:sz w:val="24"/>
          <w:szCs w:val="24"/>
        </w:rPr>
      </w:pPr>
    </w:p>
    <w:sdt>
      <w:sdtPr>
        <w:rPr>
          <w:rFonts w:ascii="Arial" w:eastAsiaTheme="minorHAnsi" w:hAnsi="Arial" w:cs="Arial"/>
          <w:color w:val="auto"/>
          <w:sz w:val="24"/>
          <w:szCs w:val="24"/>
          <w:lang w:val="en-GB"/>
        </w:rPr>
        <w:id w:val="-2138790672"/>
        <w:docPartObj>
          <w:docPartGallery w:val="Table of Contents"/>
          <w:docPartUnique/>
        </w:docPartObj>
      </w:sdtPr>
      <w:sdtEndPr>
        <w:rPr>
          <w:b/>
          <w:bCs/>
          <w:noProof/>
        </w:rPr>
      </w:sdtEndPr>
      <w:sdtContent>
        <w:p w14:paraId="4F2371FC" w14:textId="746776B9" w:rsidR="00C937A2" w:rsidRPr="00137B20" w:rsidRDefault="00C937A2" w:rsidP="001E7B12">
          <w:pPr>
            <w:pStyle w:val="TOCHeading"/>
            <w:spacing w:line="360" w:lineRule="auto"/>
            <w:rPr>
              <w:rFonts w:ascii="Arial" w:hAnsi="Arial" w:cs="Arial"/>
              <w:color w:val="auto"/>
              <w:sz w:val="24"/>
              <w:szCs w:val="24"/>
            </w:rPr>
          </w:pPr>
          <w:r w:rsidRPr="00137B20">
            <w:rPr>
              <w:rFonts w:ascii="Arial" w:hAnsi="Arial" w:cs="Arial"/>
              <w:color w:val="auto"/>
              <w:sz w:val="24"/>
              <w:szCs w:val="24"/>
            </w:rPr>
            <w:t>Contents</w:t>
          </w:r>
        </w:p>
        <w:p w14:paraId="05364B36" w14:textId="3200A525" w:rsidR="00C62622" w:rsidRPr="00137B20" w:rsidRDefault="00C937A2">
          <w:pPr>
            <w:pStyle w:val="TOC1"/>
            <w:tabs>
              <w:tab w:val="right" w:leader="dot" w:pos="9350"/>
            </w:tabs>
            <w:rPr>
              <w:rFonts w:ascii="Arial" w:eastAsiaTheme="minorEastAsia" w:hAnsi="Arial" w:cs="Arial"/>
              <w:noProof/>
              <w:sz w:val="24"/>
              <w:szCs w:val="24"/>
              <w:lang w:eastAsia="en-GB"/>
            </w:rPr>
          </w:pPr>
          <w:r w:rsidRPr="00137B20">
            <w:rPr>
              <w:rFonts w:ascii="Arial" w:hAnsi="Arial" w:cs="Arial"/>
              <w:sz w:val="24"/>
              <w:szCs w:val="24"/>
            </w:rPr>
            <w:fldChar w:fldCharType="begin"/>
          </w:r>
          <w:r w:rsidRPr="00137B20">
            <w:rPr>
              <w:rFonts w:ascii="Arial" w:hAnsi="Arial" w:cs="Arial"/>
              <w:sz w:val="24"/>
              <w:szCs w:val="24"/>
            </w:rPr>
            <w:instrText xml:space="preserve"> TOC \o "1-3" \h \z \u </w:instrText>
          </w:r>
          <w:r w:rsidRPr="00137B20">
            <w:rPr>
              <w:rFonts w:ascii="Arial" w:hAnsi="Arial" w:cs="Arial"/>
              <w:sz w:val="24"/>
              <w:szCs w:val="24"/>
            </w:rPr>
            <w:fldChar w:fldCharType="separate"/>
          </w:r>
          <w:hyperlink w:anchor="_Toc118693911" w:history="1">
            <w:r w:rsidR="00C62622" w:rsidRPr="00137B20">
              <w:rPr>
                <w:rStyle w:val="Hyperlink"/>
                <w:rFonts w:ascii="Arial" w:hAnsi="Arial" w:cs="Arial"/>
                <w:b/>
                <w:bCs/>
                <w:noProof/>
                <w:sz w:val="24"/>
                <w:szCs w:val="24"/>
              </w:rPr>
              <w:t>Introduction</w:t>
            </w:r>
            <w:r w:rsidR="00C62622" w:rsidRPr="00137B20">
              <w:rPr>
                <w:rFonts w:ascii="Arial" w:hAnsi="Arial" w:cs="Arial"/>
                <w:noProof/>
                <w:webHidden/>
                <w:sz w:val="24"/>
                <w:szCs w:val="24"/>
              </w:rPr>
              <w:tab/>
            </w:r>
            <w:r w:rsidR="00C62622" w:rsidRPr="00137B20">
              <w:rPr>
                <w:rFonts w:ascii="Arial" w:hAnsi="Arial" w:cs="Arial"/>
                <w:noProof/>
                <w:webHidden/>
                <w:sz w:val="24"/>
                <w:szCs w:val="24"/>
              </w:rPr>
              <w:fldChar w:fldCharType="begin"/>
            </w:r>
            <w:r w:rsidR="00C62622" w:rsidRPr="00137B20">
              <w:rPr>
                <w:rFonts w:ascii="Arial" w:hAnsi="Arial" w:cs="Arial"/>
                <w:noProof/>
                <w:webHidden/>
                <w:sz w:val="24"/>
                <w:szCs w:val="24"/>
              </w:rPr>
              <w:instrText xml:space="preserve"> PAGEREF _Toc118693911 \h </w:instrText>
            </w:r>
            <w:r w:rsidR="00C62622" w:rsidRPr="00137B20">
              <w:rPr>
                <w:rFonts w:ascii="Arial" w:hAnsi="Arial" w:cs="Arial"/>
                <w:noProof/>
                <w:webHidden/>
                <w:sz w:val="24"/>
                <w:szCs w:val="24"/>
              </w:rPr>
            </w:r>
            <w:r w:rsidR="00C62622" w:rsidRPr="00137B20">
              <w:rPr>
                <w:rFonts w:ascii="Arial" w:hAnsi="Arial" w:cs="Arial"/>
                <w:noProof/>
                <w:webHidden/>
                <w:sz w:val="24"/>
                <w:szCs w:val="24"/>
              </w:rPr>
              <w:fldChar w:fldCharType="separate"/>
            </w:r>
            <w:r w:rsidR="002114D5" w:rsidRPr="00137B20">
              <w:rPr>
                <w:rFonts w:ascii="Arial" w:hAnsi="Arial" w:cs="Arial"/>
                <w:noProof/>
                <w:webHidden/>
                <w:sz w:val="24"/>
                <w:szCs w:val="24"/>
              </w:rPr>
              <w:t>3</w:t>
            </w:r>
            <w:r w:rsidR="00C62622" w:rsidRPr="00137B20">
              <w:rPr>
                <w:rFonts w:ascii="Arial" w:hAnsi="Arial" w:cs="Arial"/>
                <w:noProof/>
                <w:webHidden/>
                <w:sz w:val="24"/>
                <w:szCs w:val="24"/>
              </w:rPr>
              <w:fldChar w:fldCharType="end"/>
            </w:r>
          </w:hyperlink>
        </w:p>
        <w:p w14:paraId="0EF00FA4" w14:textId="022564B2" w:rsidR="00C62622" w:rsidRPr="00137B20" w:rsidRDefault="00000000">
          <w:pPr>
            <w:pStyle w:val="TOC1"/>
            <w:tabs>
              <w:tab w:val="right" w:leader="dot" w:pos="9350"/>
            </w:tabs>
            <w:rPr>
              <w:rFonts w:ascii="Arial" w:eastAsiaTheme="minorEastAsia" w:hAnsi="Arial" w:cs="Arial"/>
              <w:noProof/>
              <w:sz w:val="24"/>
              <w:szCs w:val="24"/>
              <w:lang w:eastAsia="en-GB"/>
            </w:rPr>
          </w:pPr>
          <w:hyperlink w:anchor="_Toc118693912" w:history="1">
            <w:r w:rsidR="00C62622" w:rsidRPr="00137B20">
              <w:rPr>
                <w:rStyle w:val="Hyperlink"/>
                <w:rFonts w:ascii="Arial" w:hAnsi="Arial" w:cs="Arial"/>
                <w:b/>
                <w:bCs/>
                <w:noProof/>
                <w:sz w:val="24"/>
                <w:szCs w:val="24"/>
              </w:rPr>
              <w:t>Task 1</w:t>
            </w:r>
            <w:r w:rsidR="00C62622" w:rsidRPr="00137B20">
              <w:rPr>
                <w:rFonts w:ascii="Arial" w:hAnsi="Arial" w:cs="Arial"/>
                <w:noProof/>
                <w:webHidden/>
                <w:sz w:val="24"/>
                <w:szCs w:val="24"/>
              </w:rPr>
              <w:tab/>
            </w:r>
            <w:r w:rsidR="00C62622" w:rsidRPr="00137B20">
              <w:rPr>
                <w:rFonts w:ascii="Arial" w:hAnsi="Arial" w:cs="Arial"/>
                <w:noProof/>
                <w:webHidden/>
                <w:sz w:val="24"/>
                <w:szCs w:val="24"/>
              </w:rPr>
              <w:fldChar w:fldCharType="begin"/>
            </w:r>
            <w:r w:rsidR="00C62622" w:rsidRPr="00137B20">
              <w:rPr>
                <w:rFonts w:ascii="Arial" w:hAnsi="Arial" w:cs="Arial"/>
                <w:noProof/>
                <w:webHidden/>
                <w:sz w:val="24"/>
                <w:szCs w:val="24"/>
              </w:rPr>
              <w:instrText xml:space="preserve"> PAGEREF _Toc118693912 \h </w:instrText>
            </w:r>
            <w:r w:rsidR="00C62622" w:rsidRPr="00137B20">
              <w:rPr>
                <w:rFonts w:ascii="Arial" w:hAnsi="Arial" w:cs="Arial"/>
                <w:noProof/>
                <w:webHidden/>
                <w:sz w:val="24"/>
                <w:szCs w:val="24"/>
              </w:rPr>
            </w:r>
            <w:r w:rsidR="00C62622" w:rsidRPr="00137B20">
              <w:rPr>
                <w:rFonts w:ascii="Arial" w:hAnsi="Arial" w:cs="Arial"/>
                <w:noProof/>
                <w:webHidden/>
                <w:sz w:val="24"/>
                <w:szCs w:val="24"/>
              </w:rPr>
              <w:fldChar w:fldCharType="separate"/>
            </w:r>
            <w:r w:rsidR="002114D5" w:rsidRPr="00137B20">
              <w:rPr>
                <w:rFonts w:ascii="Arial" w:hAnsi="Arial" w:cs="Arial"/>
                <w:noProof/>
                <w:webHidden/>
                <w:sz w:val="24"/>
                <w:szCs w:val="24"/>
              </w:rPr>
              <w:t>3</w:t>
            </w:r>
            <w:r w:rsidR="00C62622" w:rsidRPr="00137B20">
              <w:rPr>
                <w:rFonts w:ascii="Arial" w:hAnsi="Arial" w:cs="Arial"/>
                <w:noProof/>
                <w:webHidden/>
                <w:sz w:val="24"/>
                <w:szCs w:val="24"/>
              </w:rPr>
              <w:fldChar w:fldCharType="end"/>
            </w:r>
          </w:hyperlink>
        </w:p>
        <w:p w14:paraId="2A94C2D2" w14:textId="36E0D9FA" w:rsidR="00C62622" w:rsidRPr="00137B20" w:rsidRDefault="00000000">
          <w:pPr>
            <w:pStyle w:val="TOC2"/>
            <w:tabs>
              <w:tab w:val="left" w:pos="660"/>
              <w:tab w:val="right" w:leader="dot" w:pos="9350"/>
            </w:tabs>
            <w:rPr>
              <w:rFonts w:ascii="Arial" w:eastAsiaTheme="minorEastAsia" w:hAnsi="Arial" w:cs="Arial"/>
              <w:noProof/>
              <w:sz w:val="24"/>
              <w:szCs w:val="24"/>
              <w:lang w:eastAsia="en-GB"/>
            </w:rPr>
          </w:pPr>
          <w:hyperlink w:anchor="_Toc118693913" w:history="1">
            <w:r w:rsidR="00C62622" w:rsidRPr="00137B20">
              <w:rPr>
                <w:rStyle w:val="Hyperlink"/>
                <w:rFonts w:ascii="Arial" w:hAnsi="Arial" w:cs="Arial"/>
                <w:b/>
                <w:bCs/>
                <w:noProof/>
                <w:sz w:val="24"/>
                <w:szCs w:val="24"/>
              </w:rPr>
              <w:t>a)</w:t>
            </w:r>
            <w:r w:rsidR="00C62622" w:rsidRPr="00137B20">
              <w:rPr>
                <w:rFonts w:ascii="Arial" w:eastAsiaTheme="minorEastAsia" w:hAnsi="Arial" w:cs="Arial"/>
                <w:noProof/>
                <w:sz w:val="24"/>
                <w:szCs w:val="24"/>
                <w:lang w:eastAsia="en-GB"/>
              </w:rPr>
              <w:tab/>
            </w:r>
            <w:r w:rsidR="00C62622" w:rsidRPr="00137B20">
              <w:rPr>
                <w:rStyle w:val="Hyperlink"/>
                <w:rFonts w:ascii="Arial" w:hAnsi="Arial" w:cs="Arial"/>
                <w:b/>
                <w:bCs/>
                <w:noProof/>
                <w:sz w:val="24"/>
                <w:szCs w:val="24"/>
              </w:rPr>
              <w:t>Importance of CIPD profession map behaviours for effective HR professionals working in the UK.</w:t>
            </w:r>
            <w:r w:rsidR="00C62622" w:rsidRPr="00137B20">
              <w:rPr>
                <w:rFonts w:ascii="Arial" w:hAnsi="Arial" w:cs="Arial"/>
                <w:noProof/>
                <w:webHidden/>
                <w:sz w:val="24"/>
                <w:szCs w:val="24"/>
              </w:rPr>
              <w:tab/>
            </w:r>
            <w:r w:rsidR="00C62622" w:rsidRPr="00137B20">
              <w:rPr>
                <w:rFonts w:ascii="Arial" w:hAnsi="Arial" w:cs="Arial"/>
                <w:noProof/>
                <w:webHidden/>
                <w:sz w:val="24"/>
                <w:szCs w:val="24"/>
              </w:rPr>
              <w:fldChar w:fldCharType="begin"/>
            </w:r>
            <w:r w:rsidR="00C62622" w:rsidRPr="00137B20">
              <w:rPr>
                <w:rFonts w:ascii="Arial" w:hAnsi="Arial" w:cs="Arial"/>
                <w:noProof/>
                <w:webHidden/>
                <w:sz w:val="24"/>
                <w:szCs w:val="24"/>
              </w:rPr>
              <w:instrText xml:space="preserve"> PAGEREF _Toc118693913 \h </w:instrText>
            </w:r>
            <w:r w:rsidR="00C62622" w:rsidRPr="00137B20">
              <w:rPr>
                <w:rFonts w:ascii="Arial" w:hAnsi="Arial" w:cs="Arial"/>
                <w:noProof/>
                <w:webHidden/>
                <w:sz w:val="24"/>
                <w:szCs w:val="24"/>
              </w:rPr>
            </w:r>
            <w:r w:rsidR="00C62622" w:rsidRPr="00137B20">
              <w:rPr>
                <w:rFonts w:ascii="Arial" w:hAnsi="Arial" w:cs="Arial"/>
                <w:noProof/>
                <w:webHidden/>
                <w:sz w:val="24"/>
                <w:szCs w:val="24"/>
              </w:rPr>
              <w:fldChar w:fldCharType="separate"/>
            </w:r>
            <w:r w:rsidR="002114D5" w:rsidRPr="00137B20">
              <w:rPr>
                <w:rFonts w:ascii="Arial" w:hAnsi="Arial" w:cs="Arial"/>
                <w:noProof/>
                <w:webHidden/>
                <w:sz w:val="24"/>
                <w:szCs w:val="24"/>
              </w:rPr>
              <w:t>3</w:t>
            </w:r>
            <w:r w:rsidR="00C62622" w:rsidRPr="00137B20">
              <w:rPr>
                <w:rFonts w:ascii="Arial" w:hAnsi="Arial" w:cs="Arial"/>
                <w:noProof/>
                <w:webHidden/>
                <w:sz w:val="24"/>
                <w:szCs w:val="24"/>
              </w:rPr>
              <w:fldChar w:fldCharType="end"/>
            </w:r>
          </w:hyperlink>
        </w:p>
        <w:p w14:paraId="2802CDA1" w14:textId="71BC19AF" w:rsidR="00C62622" w:rsidRPr="00137B20" w:rsidRDefault="00000000">
          <w:pPr>
            <w:pStyle w:val="TOC2"/>
            <w:tabs>
              <w:tab w:val="left" w:pos="660"/>
              <w:tab w:val="right" w:leader="dot" w:pos="9350"/>
            </w:tabs>
            <w:rPr>
              <w:rFonts w:ascii="Arial" w:eastAsiaTheme="minorEastAsia" w:hAnsi="Arial" w:cs="Arial"/>
              <w:noProof/>
              <w:sz w:val="24"/>
              <w:szCs w:val="24"/>
              <w:lang w:eastAsia="en-GB"/>
            </w:rPr>
          </w:pPr>
          <w:hyperlink w:anchor="_Toc118693914" w:history="1">
            <w:r w:rsidR="00C62622" w:rsidRPr="00137B20">
              <w:rPr>
                <w:rStyle w:val="Hyperlink"/>
                <w:rFonts w:ascii="Arial" w:hAnsi="Arial" w:cs="Arial"/>
                <w:b/>
                <w:bCs/>
                <w:noProof/>
                <w:sz w:val="24"/>
                <w:szCs w:val="24"/>
              </w:rPr>
              <w:t>b)</w:t>
            </w:r>
            <w:r w:rsidR="00C62622" w:rsidRPr="00137B20">
              <w:rPr>
                <w:rFonts w:ascii="Arial" w:eastAsiaTheme="minorEastAsia" w:hAnsi="Arial" w:cs="Arial"/>
                <w:noProof/>
                <w:sz w:val="24"/>
                <w:szCs w:val="24"/>
                <w:lang w:eastAsia="en-GB"/>
              </w:rPr>
              <w:tab/>
            </w:r>
            <w:r w:rsidR="00C62622" w:rsidRPr="00137B20">
              <w:rPr>
                <w:rStyle w:val="Hyperlink"/>
                <w:rFonts w:ascii="Arial" w:hAnsi="Arial" w:cs="Arial"/>
                <w:b/>
                <w:bCs/>
                <w:noProof/>
                <w:sz w:val="24"/>
                <w:szCs w:val="24"/>
              </w:rPr>
              <w:t>The extent to which the professional map could be applied to HR professionals working on a global scale</w:t>
            </w:r>
            <w:r w:rsidR="00C62622" w:rsidRPr="00137B20">
              <w:rPr>
                <w:rFonts w:ascii="Arial" w:hAnsi="Arial" w:cs="Arial"/>
                <w:noProof/>
                <w:webHidden/>
                <w:sz w:val="24"/>
                <w:szCs w:val="24"/>
              </w:rPr>
              <w:tab/>
            </w:r>
            <w:r w:rsidR="00C62622" w:rsidRPr="00137B20">
              <w:rPr>
                <w:rFonts w:ascii="Arial" w:hAnsi="Arial" w:cs="Arial"/>
                <w:noProof/>
                <w:webHidden/>
                <w:sz w:val="24"/>
                <w:szCs w:val="24"/>
              </w:rPr>
              <w:fldChar w:fldCharType="begin"/>
            </w:r>
            <w:r w:rsidR="00C62622" w:rsidRPr="00137B20">
              <w:rPr>
                <w:rFonts w:ascii="Arial" w:hAnsi="Arial" w:cs="Arial"/>
                <w:noProof/>
                <w:webHidden/>
                <w:sz w:val="24"/>
                <w:szCs w:val="24"/>
              </w:rPr>
              <w:instrText xml:space="preserve"> PAGEREF _Toc118693914 \h </w:instrText>
            </w:r>
            <w:r w:rsidR="00C62622" w:rsidRPr="00137B20">
              <w:rPr>
                <w:rFonts w:ascii="Arial" w:hAnsi="Arial" w:cs="Arial"/>
                <w:noProof/>
                <w:webHidden/>
                <w:sz w:val="24"/>
                <w:szCs w:val="24"/>
              </w:rPr>
            </w:r>
            <w:r w:rsidR="00C62622" w:rsidRPr="00137B20">
              <w:rPr>
                <w:rFonts w:ascii="Arial" w:hAnsi="Arial" w:cs="Arial"/>
                <w:noProof/>
                <w:webHidden/>
                <w:sz w:val="24"/>
                <w:szCs w:val="24"/>
              </w:rPr>
              <w:fldChar w:fldCharType="separate"/>
            </w:r>
            <w:r w:rsidR="002114D5" w:rsidRPr="00137B20">
              <w:rPr>
                <w:rFonts w:ascii="Arial" w:hAnsi="Arial" w:cs="Arial"/>
                <w:noProof/>
                <w:webHidden/>
                <w:sz w:val="24"/>
                <w:szCs w:val="24"/>
              </w:rPr>
              <w:t>5</w:t>
            </w:r>
            <w:r w:rsidR="00C62622" w:rsidRPr="00137B20">
              <w:rPr>
                <w:rFonts w:ascii="Arial" w:hAnsi="Arial" w:cs="Arial"/>
                <w:noProof/>
                <w:webHidden/>
                <w:sz w:val="24"/>
                <w:szCs w:val="24"/>
              </w:rPr>
              <w:fldChar w:fldCharType="end"/>
            </w:r>
          </w:hyperlink>
        </w:p>
        <w:p w14:paraId="0E975D14" w14:textId="1D04FA0B" w:rsidR="00C62622" w:rsidRPr="00137B20" w:rsidRDefault="00000000">
          <w:pPr>
            <w:pStyle w:val="TOC1"/>
            <w:tabs>
              <w:tab w:val="right" w:leader="dot" w:pos="9350"/>
            </w:tabs>
            <w:rPr>
              <w:rFonts w:ascii="Arial" w:eastAsiaTheme="minorEastAsia" w:hAnsi="Arial" w:cs="Arial"/>
              <w:noProof/>
              <w:sz w:val="24"/>
              <w:szCs w:val="24"/>
              <w:lang w:eastAsia="en-GB"/>
            </w:rPr>
          </w:pPr>
          <w:hyperlink w:anchor="_Toc118693915" w:history="1">
            <w:r w:rsidR="00C62622" w:rsidRPr="00137B20">
              <w:rPr>
                <w:rStyle w:val="Hyperlink"/>
                <w:rFonts w:ascii="Arial" w:hAnsi="Arial" w:cs="Arial"/>
                <w:b/>
                <w:bCs/>
                <w:noProof/>
                <w:sz w:val="24"/>
                <w:szCs w:val="24"/>
              </w:rPr>
              <w:t>Task 2</w:t>
            </w:r>
            <w:r w:rsidR="00C62622" w:rsidRPr="00137B20">
              <w:rPr>
                <w:rFonts w:ascii="Arial" w:hAnsi="Arial" w:cs="Arial"/>
                <w:noProof/>
                <w:webHidden/>
                <w:sz w:val="24"/>
                <w:szCs w:val="24"/>
              </w:rPr>
              <w:tab/>
            </w:r>
            <w:r w:rsidR="00C62622" w:rsidRPr="00137B20">
              <w:rPr>
                <w:rFonts w:ascii="Arial" w:hAnsi="Arial" w:cs="Arial"/>
                <w:noProof/>
                <w:webHidden/>
                <w:sz w:val="24"/>
                <w:szCs w:val="24"/>
              </w:rPr>
              <w:fldChar w:fldCharType="begin"/>
            </w:r>
            <w:r w:rsidR="00C62622" w:rsidRPr="00137B20">
              <w:rPr>
                <w:rFonts w:ascii="Arial" w:hAnsi="Arial" w:cs="Arial"/>
                <w:noProof/>
                <w:webHidden/>
                <w:sz w:val="24"/>
                <w:szCs w:val="24"/>
              </w:rPr>
              <w:instrText xml:space="preserve"> PAGEREF _Toc118693915 \h </w:instrText>
            </w:r>
            <w:r w:rsidR="00C62622" w:rsidRPr="00137B20">
              <w:rPr>
                <w:rFonts w:ascii="Arial" w:hAnsi="Arial" w:cs="Arial"/>
                <w:noProof/>
                <w:webHidden/>
                <w:sz w:val="24"/>
                <w:szCs w:val="24"/>
              </w:rPr>
            </w:r>
            <w:r w:rsidR="00C62622" w:rsidRPr="00137B20">
              <w:rPr>
                <w:rFonts w:ascii="Arial" w:hAnsi="Arial" w:cs="Arial"/>
                <w:noProof/>
                <w:webHidden/>
                <w:sz w:val="24"/>
                <w:szCs w:val="24"/>
              </w:rPr>
              <w:fldChar w:fldCharType="separate"/>
            </w:r>
            <w:r w:rsidR="002114D5" w:rsidRPr="00137B20">
              <w:rPr>
                <w:rFonts w:ascii="Arial" w:hAnsi="Arial" w:cs="Arial"/>
                <w:noProof/>
                <w:webHidden/>
                <w:sz w:val="24"/>
                <w:szCs w:val="24"/>
              </w:rPr>
              <w:t>6</w:t>
            </w:r>
            <w:r w:rsidR="00C62622" w:rsidRPr="00137B20">
              <w:rPr>
                <w:rFonts w:ascii="Arial" w:hAnsi="Arial" w:cs="Arial"/>
                <w:noProof/>
                <w:webHidden/>
                <w:sz w:val="24"/>
                <w:szCs w:val="24"/>
              </w:rPr>
              <w:fldChar w:fldCharType="end"/>
            </w:r>
          </w:hyperlink>
        </w:p>
        <w:p w14:paraId="5FDA7598" w14:textId="0CFFA762" w:rsidR="00C62622" w:rsidRPr="00137B20" w:rsidRDefault="00000000">
          <w:pPr>
            <w:pStyle w:val="TOC2"/>
            <w:tabs>
              <w:tab w:val="left" w:pos="660"/>
              <w:tab w:val="right" w:leader="dot" w:pos="9350"/>
            </w:tabs>
            <w:rPr>
              <w:rFonts w:ascii="Arial" w:eastAsiaTheme="minorEastAsia" w:hAnsi="Arial" w:cs="Arial"/>
              <w:noProof/>
              <w:sz w:val="24"/>
              <w:szCs w:val="24"/>
              <w:lang w:eastAsia="en-GB"/>
            </w:rPr>
          </w:pPr>
          <w:hyperlink w:anchor="_Toc118693916" w:history="1">
            <w:r w:rsidR="00C62622" w:rsidRPr="00137B20">
              <w:rPr>
                <w:rStyle w:val="Hyperlink"/>
                <w:rFonts w:ascii="Arial" w:hAnsi="Arial" w:cs="Arial"/>
                <w:b/>
                <w:bCs/>
                <w:noProof/>
                <w:sz w:val="24"/>
                <w:szCs w:val="24"/>
              </w:rPr>
              <w:t>a)</w:t>
            </w:r>
            <w:r w:rsidR="00C62622" w:rsidRPr="00137B20">
              <w:rPr>
                <w:rFonts w:ascii="Arial" w:eastAsiaTheme="minorEastAsia" w:hAnsi="Arial" w:cs="Arial"/>
                <w:noProof/>
                <w:sz w:val="24"/>
                <w:szCs w:val="24"/>
                <w:lang w:eastAsia="en-GB"/>
              </w:rPr>
              <w:tab/>
            </w:r>
            <w:r w:rsidR="00C62622" w:rsidRPr="00137B20">
              <w:rPr>
                <w:rStyle w:val="Hyperlink"/>
                <w:rFonts w:ascii="Arial" w:hAnsi="Arial" w:cs="Arial"/>
                <w:b/>
                <w:bCs/>
                <w:noProof/>
                <w:sz w:val="24"/>
                <w:szCs w:val="24"/>
              </w:rPr>
              <w:t>Why the public sector in the UK is facing skills shortages despite the high unemployment</w:t>
            </w:r>
            <w:r w:rsidR="00C62622" w:rsidRPr="00137B20">
              <w:rPr>
                <w:rFonts w:ascii="Arial" w:hAnsi="Arial" w:cs="Arial"/>
                <w:noProof/>
                <w:webHidden/>
                <w:sz w:val="24"/>
                <w:szCs w:val="24"/>
              </w:rPr>
              <w:tab/>
            </w:r>
            <w:r w:rsidR="00C62622" w:rsidRPr="00137B20">
              <w:rPr>
                <w:rFonts w:ascii="Arial" w:hAnsi="Arial" w:cs="Arial"/>
                <w:noProof/>
                <w:webHidden/>
                <w:sz w:val="24"/>
                <w:szCs w:val="24"/>
              </w:rPr>
              <w:fldChar w:fldCharType="begin"/>
            </w:r>
            <w:r w:rsidR="00C62622" w:rsidRPr="00137B20">
              <w:rPr>
                <w:rFonts w:ascii="Arial" w:hAnsi="Arial" w:cs="Arial"/>
                <w:noProof/>
                <w:webHidden/>
                <w:sz w:val="24"/>
                <w:szCs w:val="24"/>
              </w:rPr>
              <w:instrText xml:space="preserve"> PAGEREF _Toc118693916 \h </w:instrText>
            </w:r>
            <w:r w:rsidR="00C62622" w:rsidRPr="00137B20">
              <w:rPr>
                <w:rFonts w:ascii="Arial" w:hAnsi="Arial" w:cs="Arial"/>
                <w:noProof/>
                <w:webHidden/>
                <w:sz w:val="24"/>
                <w:szCs w:val="24"/>
              </w:rPr>
            </w:r>
            <w:r w:rsidR="00C62622" w:rsidRPr="00137B20">
              <w:rPr>
                <w:rFonts w:ascii="Arial" w:hAnsi="Arial" w:cs="Arial"/>
                <w:noProof/>
                <w:webHidden/>
                <w:sz w:val="24"/>
                <w:szCs w:val="24"/>
              </w:rPr>
              <w:fldChar w:fldCharType="separate"/>
            </w:r>
            <w:r w:rsidR="002114D5" w:rsidRPr="00137B20">
              <w:rPr>
                <w:rFonts w:ascii="Arial" w:hAnsi="Arial" w:cs="Arial"/>
                <w:noProof/>
                <w:webHidden/>
                <w:sz w:val="24"/>
                <w:szCs w:val="24"/>
              </w:rPr>
              <w:t>6</w:t>
            </w:r>
            <w:r w:rsidR="00C62622" w:rsidRPr="00137B20">
              <w:rPr>
                <w:rFonts w:ascii="Arial" w:hAnsi="Arial" w:cs="Arial"/>
                <w:noProof/>
                <w:webHidden/>
                <w:sz w:val="24"/>
                <w:szCs w:val="24"/>
              </w:rPr>
              <w:fldChar w:fldCharType="end"/>
            </w:r>
          </w:hyperlink>
        </w:p>
        <w:p w14:paraId="5ADE444C" w14:textId="0EABDE9C" w:rsidR="00C62622" w:rsidRPr="00137B20" w:rsidRDefault="00000000">
          <w:pPr>
            <w:pStyle w:val="TOC2"/>
            <w:tabs>
              <w:tab w:val="left" w:pos="660"/>
              <w:tab w:val="right" w:leader="dot" w:pos="9350"/>
            </w:tabs>
            <w:rPr>
              <w:rFonts w:ascii="Arial" w:eastAsiaTheme="minorEastAsia" w:hAnsi="Arial" w:cs="Arial"/>
              <w:noProof/>
              <w:sz w:val="24"/>
              <w:szCs w:val="24"/>
              <w:lang w:eastAsia="en-GB"/>
            </w:rPr>
          </w:pPr>
          <w:hyperlink w:anchor="_Toc118693917" w:history="1">
            <w:r w:rsidR="00C62622" w:rsidRPr="00137B20">
              <w:rPr>
                <w:rStyle w:val="Hyperlink"/>
                <w:rFonts w:ascii="Arial" w:hAnsi="Arial" w:cs="Arial"/>
                <w:b/>
                <w:bCs/>
                <w:noProof/>
                <w:sz w:val="24"/>
                <w:szCs w:val="24"/>
              </w:rPr>
              <w:t>b)</w:t>
            </w:r>
            <w:r w:rsidR="00C62622" w:rsidRPr="00137B20">
              <w:rPr>
                <w:rFonts w:ascii="Arial" w:eastAsiaTheme="minorEastAsia" w:hAnsi="Arial" w:cs="Arial"/>
                <w:noProof/>
                <w:sz w:val="24"/>
                <w:szCs w:val="24"/>
                <w:lang w:eastAsia="en-GB"/>
              </w:rPr>
              <w:tab/>
            </w:r>
            <w:r w:rsidR="00C62622" w:rsidRPr="00137B20">
              <w:rPr>
                <w:rStyle w:val="Hyperlink"/>
                <w:rFonts w:ascii="Arial" w:hAnsi="Arial" w:cs="Arial"/>
                <w:b/>
                <w:bCs/>
                <w:noProof/>
                <w:sz w:val="24"/>
                <w:szCs w:val="24"/>
              </w:rPr>
              <w:t>Long-term labour market developments which can address the skills shortages in healthcare sector professions in the UK</w:t>
            </w:r>
            <w:r w:rsidR="00C62622" w:rsidRPr="00137B20">
              <w:rPr>
                <w:rFonts w:ascii="Arial" w:hAnsi="Arial" w:cs="Arial"/>
                <w:noProof/>
                <w:webHidden/>
                <w:sz w:val="24"/>
                <w:szCs w:val="24"/>
              </w:rPr>
              <w:tab/>
            </w:r>
            <w:r w:rsidR="00C62622" w:rsidRPr="00137B20">
              <w:rPr>
                <w:rFonts w:ascii="Arial" w:hAnsi="Arial" w:cs="Arial"/>
                <w:noProof/>
                <w:webHidden/>
                <w:sz w:val="24"/>
                <w:szCs w:val="24"/>
              </w:rPr>
              <w:fldChar w:fldCharType="begin"/>
            </w:r>
            <w:r w:rsidR="00C62622" w:rsidRPr="00137B20">
              <w:rPr>
                <w:rFonts w:ascii="Arial" w:hAnsi="Arial" w:cs="Arial"/>
                <w:noProof/>
                <w:webHidden/>
                <w:sz w:val="24"/>
                <w:szCs w:val="24"/>
              </w:rPr>
              <w:instrText xml:space="preserve"> PAGEREF _Toc118693917 \h </w:instrText>
            </w:r>
            <w:r w:rsidR="00C62622" w:rsidRPr="00137B20">
              <w:rPr>
                <w:rFonts w:ascii="Arial" w:hAnsi="Arial" w:cs="Arial"/>
                <w:noProof/>
                <w:webHidden/>
                <w:sz w:val="24"/>
                <w:szCs w:val="24"/>
              </w:rPr>
            </w:r>
            <w:r w:rsidR="00C62622" w:rsidRPr="00137B20">
              <w:rPr>
                <w:rFonts w:ascii="Arial" w:hAnsi="Arial" w:cs="Arial"/>
                <w:noProof/>
                <w:webHidden/>
                <w:sz w:val="24"/>
                <w:szCs w:val="24"/>
              </w:rPr>
              <w:fldChar w:fldCharType="separate"/>
            </w:r>
            <w:r w:rsidR="002114D5" w:rsidRPr="00137B20">
              <w:rPr>
                <w:rFonts w:ascii="Arial" w:hAnsi="Arial" w:cs="Arial"/>
                <w:noProof/>
                <w:webHidden/>
                <w:sz w:val="24"/>
                <w:szCs w:val="24"/>
              </w:rPr>
              <w:t>7</w:t>
            </w:r>
            <w:r w:rsidR="00C62622" w:rsidRPr="00137B20">
              <w:rPr>
                <w:rFonts w:ascii="Arial" w:hAnsi="Arial" w:cs="Arial"/>
                <w:noProof/>
                <w:webHidden/>
                <w:sz w:val="24"/>
                <w:szCs w:val="24"/>
              </w:rPr>
              <w:fldChar w:fldCharType="end"/>
            </w:r>
          </w:hyperlink>
        </w:p>
        <w:p w14:paraId="1BEF1006" w14:textId="59F4CCE2" w:rsidR="00C62622" w:rsidRPr="00137B20" w:rsidRDefault="00000000">
          <w:pPr>
            <w:pStyle w:val="TOC1"/>
            <w:tabs>
              <w:tab w:val="right" w:leader="dot" w:pos="9350"/>
            </w:tabs>
            <w:rPr>
              <w:rFonts w:ascii="Arial" w:eastAsiaTheme="minorEastAsia" w:hAnsi="Arial" w:cs="Arial"/>
              <w:noProof/>
              <w:sz w:val="24"/>
              <w:szCs w:val="24"/>
              <w:lang w:eastAsia="en-GB"/>
            </w:rPr>
          </w:pPr>
          <w:hyperlink w:anchor="_Toc118693918" w:history="1">
            <w:r w:rsidR="00C62622" w:rsidRPr="00137B20">
              <w:rPr>
                <w:rStyle w:val="Hyperlink"/>
                <w:rFonts w:ascii="Arial" w:hAnsi="Arial" w:cs="Arial"/>
                <w:b/>
                <w:bCs/>
                <w:noProof/>
                <w:sz w:val="24"/>
                <w:szCs w:val="24"/>
              </w:rPr>
              <w:t>Conclusion</w:t>
            </w:r>
            <w:r w:rsidR="00C62622" w:rsidRPr="00137B20">
              <w:rPr>
                <w:rFonts w:ascii="Arial" w:hAnsi="Arial" w:cs="Arial"/>
                <w:noProof/>
                <w:webHidden/>
                <w:sz w:val="24"/>
                <w:szCs w:val="24"/>
              </w:rPr>
              <w:tab/>
            </w:r>
            <w:r w:rsidR="00C62622" w:rsidRPr="00137B20">
              <w:rPr>
                <w:rFonts w:ascii="Arial" w:hAnsi="Arial" w:cs="Arial"/>
                <w:noProof/>
                <w:webHidden/>
                <w:sz w:val="24"/>
                <w:szCs w:val="24"/>
              </w:rPr>
              <w:fldChar w:fldCharType="begin"/>
            </w:r>
            <w:r w:rsidR="00C62622" w:rsidRPr="00137B20">
              <w:rPr>
                <w:rFonts w:ascii="Arial" w:hAnsi="Arial" w:cs="Arial"/>
                <w:noProof/>
                <w:webHidden/>
                <w:sz w:val="24"/>
                <w:szCs w:val="24"/>
              </w:rPr>
              <w:instrText xml:space="preserve"> PAGEREF _Toc118693918 \h </w:instrText>
            </w:r>
            <w:r w:rsidR="00C62622" w:rsidRPr="00137B20">
              <w:rPr>
                <w:rFonts w:ascii="Arial" w:hAnsi="Arial" w:cs="Arial"/>
                <w:noProof/>
                <w:webHidden/>
                <w:sz w:val="24"/>
                <w:szCs w:val="24"/>
              </w:rPr>
            </w:r>
            <w:r w:rsidR="00C62622" w:rsidRPr="00137B20">
              <w:rPr>
                <w:rFonts w:ascii="Arial" w:hAnsi="Arial" w:cs="Arial"/>
                <w:noProof/>
                <w:webHidden/>
                <w:sz w:val="24"/>
                <w:szCs w:val="24"/>
              </w:rPr>
              <w:fldChar w:fldCharType="separate"/>
            </w:r>
            <w:r w:rsidR="002114D5" w:rsidRPr="00137B20">
              <w:rPr>
                <w:rFonts w:ascii="Arial" w:hAnsi="Arial" w:cs="Arial"/>
                <w:noProof/>
                <w:webHidden/>
                <w:sz w:val="24"/>
                <w:szCs w:val="24"/>
              </w:rPr>
              <w:t>8</w:t>
            </w:r>
            <w:r w:rsidR="00C62622" w:rsidRPr="00137B20">
              <w:rPr>
                <w:rFonts w:ascii="Arial" w:hAnsi="Arial" w:cs="Arial"/>
                <w:noProof/>
                <w:webHidden/>
                <w:sz w:val="24"/>
                <w:szCs w:val="24"/>
              </w:rPr>
              <w:fldChar w:fldCharType="end"/>
            </w:r>
          </w:hyperlink>
        </w:p>
        <w:p w14:paraId="3D4665AF" w14:textId="7CA1B982" w:rsidR="00C62622" w:rsidRPr="00137B20" w:rsidRDefault="00000000">
          <w:pPr>
            <w:pStyle w:val="TOC1"/>
            <w:tabs>
              <w:tab w:val="right" w:leader="dot" w:pos="9350"/>
            </w:tabs>
            <w:rPr>
              <w:rFonts w:ascii="Arial" w:eastAsiaTheme="minorEastAsia" w:hAnsi="Arial" w:cs="Arial"/>
              <w:noProof/>
              <w:sz w:val="24"/>
              <w:szCs w:val="24"/>
              <w:lang w:eastAsia="en-GB"/>
            </w:rPr>
          </w:pPr>
          <w:hyperlink w:anchor="_Toc118693919" w:history="1">
            <w:r w:rsidR="00C62622" w:rsidRPr="00137B20">
              <w:rPr>
                <w:rStyle w:val="Hyperlink"/>
                <w:rFonts w:ascii="Arial" w:hAnsi="Arial" w:cs="Arial"/>
                <w:b/>
                <w:bCs/>
                <w:noProof/>
                <w:sz w:val="24"/>
                <w:szCs w:val="24"/>
              </w:rPr>
              <w:t>References</w:t>
            </w:r>
            <w:r w:rsidR="00C62622" w:rsidRPr="00137B20">
              <w:rPr>
                <w:rFonts w:ascii="Arial" w:hAnsi="Arial" w:cs="Arial"/>
                <w:noProof/>
                <w:webHidden/>
                <w:sz w:val="24"/>
                <w:szCs w:val="24"/>
              </w:rPr>
              <w:tab/>
            </w:r>
            <w:r w:rsidR="00C62622" w:rsidRPr="00137B20">
              <w:rPr>
                <w:rFonts w:ascii="Arial" w:hAnsi="Arial" w:cs="Arial"/>
                <w:noProof/>
                <w:webHidden/>
                <w:sz w:val="24"/>
                <w:szCs w:val="24"/>
              </w:rPr>
              <w:fldChar w:fldCharType="begin"/>
            </w:r>
            <w:r w:rsidR="00C62622" w:rsidRPr="00137B20">
              <w:rPr>
                <w:rFonts w:ascii="Arial" w:hAnsi="Arial" w:cs="Arial"/>
                <w:noProof/>
                <w:webHidden/>
                <w:sz w:val="24"/>
                <w:szCs w:val="24"/>
              </w:rPr>
              <w:instrText xml:space="preserve"> PAGEREF _Toc118693919 \h </w:instrText>
            </w:r>
            <w:r w:rsidR="00C62622" w:rsidRPr="00137B20">
              <w:rPr>
                <w:rFonts w:ascii="Arial" w:hAnsi="Arial" w:cs="Arial"/>
                <w:noProof/>
                <w:webHidden/>
                <w:sz w:val="24"/>
                <w:szCs w:val="24"/>
              </w:rPr>
            </w:r>
            <w:r w:rsidR="00C62622" w:rsidRPr="00137B20">
              <w:rPr>
                <w:rFonts w:ascii="Arial" w:hAnsi="Arial" w:cs="Arial"/>
                <w:noProof/>
                <w:webHidden/>
                <w:sz w:val="24"/>
                <w:szCs w:val="24"/>
              </w:rPr>
              <w:fldChar w:fldCharType="separate"/>
            </w:r>
            <w:r w:rsidR="002114D5" w:rsidRPr="00137B20">
              <w:rPr>
                <w:rFonts w:ascii="Arial" w:hAnsi="Arial" w:cs="Arial"/>
                <w:noProof/>
                <w:webHidden/>
                <w:sz w:val="24"/>
                <w:szCs w:val="24"/>
              </w:rPr>
              <w:t>9</w:t>
            </w:r>
            <w:r w:rsidR="00C62622" w:rsidRPr="00137B20">
              <w:rPr>
                <w:rFonts w:ascii="Arial" w:hAnsi="Arial" w:cs="Arial"/>
                <w:noProof/>
                <w:webHidden/>
                <w:sz w:val="24"/>
                <w:szCs w:val="24"/>
              </w:rPr>
              <w:fldChar w:fldCharType="end"/>
            </w:r>
          </w:hyperlink>
        </w:p>
        <w:p w14:paraId="1DD8B5ED" w14:textId="50B7CA8F" w:rsidR="00C937A2" w:rsidRPr="00137B20" w:rsidRDefault="00C937A2" w:rsidP="001E7B12">
          <w:pPr>
            <w:spacing w:line="360" w:lineRule="auto"/>
            <w:rPr>
              <w:rFonts w:ascii="Arial" w:hAnsi="Arial" w:cs="Arial"/>
              <w:sz w:val="24"/>
              <w:szCs w:val="24"/>
            </w:rPr>
          </w:pPr>
          <w:r w:rsidRPr="00137B20">
            <w:rPr>
              <w:rFonts w:ascii="Arial" w:hAnsi="Arial" w:cs="Arial"/>
              <w:b/>
              <w:bCs/>
              <w:noProof/>
              <w:sz w:val="24"/>
              <w:szCs w:val="24"/>
            </w:rPr>
            <w:fldChar w:fldCharType="end"/>
          </w:r>
        </w:p>
      </w:sdtContent>
    </w:sdt>
    <w:p w14:paraId="53D503BA" w14:textId="77777777" w:rsidR="004025FD" w:rsidRPr="00137B20" w:rsidRDefault="004025FD" w:rsidP="001E7B12">
      <w:pPr>
        <w:spacing w:line="360" w:lineRule="auto"/>
        <w:jc w:val="center"/>
        <w:rPr>
          <w:rFonts w:ascii="Arial" w:hAnsi="Arial" w:cs="Arial"/>
          <w:sz w:val="24"/>
          <w:szCs w:val="24"/>
        </w:rPr>
      </w:pPr>
    </w:p>
    <w:p w14:paraId="30FCC4CB" w14:textId="6C166D98" w:rsidR="00B60A7B" w:rsidRPr="00137B20" w:rsidRDefault="00B60A7B" w:rsidP="001E7B12">
      <w:pPr>
        <w:spacing w:line="360" w:lineRule="auto"/>
        <w:jc w:val="center"/>
        <w:rPr>
          <w:rFonts w:ascii="Arial" w:hAnsi="Arial" w:cs="Arial"/>
          <w:sz w:val="24"/>
          <w:szCs w:val="24"/>
        </w:rPr>
      </w:pPr>
    </w:p>
    <w:p w14:paraId="337755DB" w14:textId="0425934C" w:rsidR="00B60A7B" w:rsidRPr="00137B20" w:rsidRDefault="00B60A7B" w:rsidP="001E7B12">
      <w:pPr>
        <w:spacing w:line="360" w:lineRule="auto"/>
        <w:jc w:val="center"/>
        <w:rPr>
          <w:rFonts w:ascii="Arial" w:hAnsi="Arial" w:cs="Arial"/>
          <w:sz w:val="24"/>
          <w:szCs w:val="24"/>
        </w:rPr>
      </w:pPr>
    </w:p>
    <w:p w14:paraId="30906AD4" w14:textId="2F5F24E7" w:rsidR="00B60A7B" w:rsidRPr="00137B20" w:rsidRDefault="00B60A7B" w:rsidP="001E7B12">
      <w:pPr>
        <w:spacing w:line="360" w:lineRule="auto"/>
        <w:jc w:val="center"/>
        <w:rPr>
          <w:rFonts w:ascii="Arial" w:hAnsi="Arial" w:cs="Arial"/>
          <w:sz w:val="24"/>
          <w:szCs w:val="24"/>
        </w:rPr>
      </w:pPr>
    </w:p>
    <w:p w14:paraId="70177C3F" w14:textId="50065DEB" w:rsidR="00B60A7B" w:rsidRPr="00137B20" w:rsidRDefault="00B60A7B" w:rsidP="001E7B12">
      <w:pPr>
        <w:spacing w:line="360" w:lineRule="auto"/>
        <w:jc w:val="center"/>
        <w:rPr>
          <w:rFonts w:ascii="Arial" w:hAnsi="Arial" w:cs="Arial"/>
          <w:sz w:val="24"/>
          <w:szCs w:val="24"/>
        </w:rPr>
      </w:pPr>
    </w:p>
    <w:p w14:paraId="1F4DE2E7" w14:textId="0A068C4A" w:rsidR="00B60A7B" w:rsidRPr="00137B20" w:rsidRDefault="00B60A7B" w:rsidP="001E7B12">
      <w:pPr>
        <w:spacing w:line="360" w:lineRule="auto"/>
        <w:jc w:val="center"/>
        <w:rPr>
          <w:rFonts w:ascii="Arial" w:hAnsi="Arial" w:cs="Arial"/>
          <w:sz w:val="24"/>
          <w:szCs w:val="24"/>
        </w:rPr>
      </w:pPr>
    </w:p>
    <w:p w14:paraId="3840BA97" w14:textId="48C72D7A" w:rsidR="00B60A7B" w:rsidRPr="00137B20" w:rsidRDefault="00B60A7B" w:rsidP="001E7B12">
      <w:pPr>
        <w:spacing w:line="360" w:lineRule="auto"/>
        <w:jc w:val="center"/>
        <w:rPr>
          <w:rFonts w:ascii="Arial" w:hAnsi="Arial" w:cs="Arial"/>
          <w:sz w:val="24"/>
          <w:szCs w:val="24"/>
        </w:rPr>
      </w:pPr>
    </w:p>
    <w:p w14:paraId="1C2881D5" w14:textId="77777777" w:rsidR="00C62622" w:rsidRPr="00137B20" w:rsidRDefault="00C62622" w:rsidP="001E7B12">
      <w:pPr>
        <w:spacing w:line="360" w:lineRule="auto"/>
        <w:jc w:val="center"/>
        <w:rPr>
          <w:rFonts w:ascii="Arial" w:hAnsi="Arial" w:cs="Arial"/>
          <w:sz w:val="24"/>
          <w:szCs w:val="24"/>
        </w:rPr>
      </w:pPr>
    </w:p>
    <w:p w14:paraId="7450C596" w14:textId="59B8F225" w:rsidR="00B60A7B" w:rsidRPr="00137B20" w:rsidRDefault="00B60A7B" w:rsidP="001E7B12">
      <w:pPr>
        <w:spacing w:line="360" w:lineRule="auto"/>
        <w:jc w:val="center"/>
        <w:rPr>
          <w:rFonts w:ascii="Arial" w:hAnsi="Arial" w:cs="Arial"/>
          <w:sz w:val="24"/>
          <w:szCs w:val="24"/>
        </w:rPr>
      </w:pPr>
    </w:p>
    <w:p w14:paraId="5D9D37F4" w14:textId="48956B00" w:rsidR="003923EB" w:rsidRDefault="003923EB" w:rsidP="001E7B12">
      <w:pPr>
        <w:spacing w:line="360" w:lineRule="auto"/>
        <w:rPr>
          <w:rFonts w:ascii="Arial" w:hAnsi="Arial" w:cs="Arial"/>
          <w:sz w:val="24"/>
          <w:szCs w:val="24"/>
        </w:rPr>
      </w:pPr>
    </w:p>
    <w:p w14:paraId="2736C2A8" w14:textId="77777777" w:rsidR="005E74E0" w:rsidRPr="00137B20" w:rsidRDefault="005E74E0" w:rsidP="001E7B12">
      <w:pPr>
        <w:spacing w:line="360" w:lineRule="auto"/>
        <w:rPr>
          <w:rFonts w:ascii="Arial" w:hAnsi="Arial" w:cs="Arial"/>
          <w:sz w:val="24"/>
          <w:szCs w:val="24"/>
        </w:rPr>
      </w:pPr>
    </w:p>
    <w:p w14:paraId="7151FDE2" w14:textId="465509BF" w:rsidR="003923EB" w:rsidRPr="00137B20" w:rsidRDefault="003923EB" w:rsidP="001E7B12">
      <w:pPr>
        <w:pStyle w:val="Heading1"/>
        <w:spacing w:line="360" w:lineRule="auto"/>
        <w:jc w:val="center"/>
        <w:rPr>
          <w:rFonts w:ascii="Arial" w:hAnsi="Arial" w:cs="Arial"/>
          <w:b/>
          <w:bCs/>
          <w:color w:val="auto"/>
          <w:sz w:val="24"/>
          <w:szCs w:val="24"/>
        </w:rPr>
      </w:pPr>
      <w:bookmarkStart w:id="0" w:name="_Toc118693911"/>
      <w:r w:rsidRPr="00137B20">
        <w:rPr>
          <w:rFonts w:ascii="Arial" w:hAnsi="Arial" w:cs="Arial"/>
          <w:b/>
          <w:bCs/>
          <w:color w:val="auto"/>
          <w:sz w:val="24"/>
          <w:szCs w:val="24"/>
        </w:rPr>
        <w:lastRenderedPageBreak/>
        <w:t>Introduction</w:t>
      </w:r>
      <w:bookmarkEnd w:id="0"/>
    </w:p>
    <w:p w14:paraId="14165C89" w14:textId="40ECD9EE" w:rsidR="00B60A7B" w:rsidRPr="00137B20" w:rsidRDefault="00E25991" w:rsidP="001E7B12">
      <w:pPr>
        <w:spacing w:line="360" w:lineRule="auto"/>
        <w:jc w:val="both"/>
        <w:rPr>
          <w:rFonts w:ascii="Arial" w:hAnsi="Arial" w:cs="Arial"/>
          <w:sz w:val="24"/>
          <w:szCs w:val="24"/>
        </w:rPr>
      </w:pPr>
      <w:r w:rsidRPr="00137B20">
        <w:rPr>
          <w:rFonts w:ascii="Arial" w:hAnsi="Arial" w:cs="Arial"/>
          <w:sz w:val="24"/>
          <w:szCs w:val="24"/>
        </w:rPr>
        <w:t>The human resource management</w:t>
      </w:r>
      <w:r w:rsidR="00E57898" w:rsidRPr="00137B20">
        <w:rPr>
          <w:rFonts w:ascii="Arial" w:hAnsi="Arial" w:cs="Arial"/>
          <w:sz w:val="24"/>
          <w:szCs w:val="24"/>
        </w:rPr>
        <w:t xml:space="preserve"> (HRM)</w:t>
      </w:r>
      <w:r w:rsidRPr="00137B20">
        <w:rPr>
          <w:rFonts w:ascii="Arial" w:hAnsi="Arial" w:cs="Arial"/>
          <w:sz w:val="24"/>
          <w:szCs w:val="24"/>
        </w:rPr>
        <w:t xml:space="preserve"> function plays a significant role in organisations as they focus on selection, recruitment, training and development, compensation</w:t>
      </w:r>
      <w:r w:rsidR="007F51E3" w:rsidRPr="00137B20">
        <w:rPr>
          <w:rFonts w:ascii="Arial" w:hAnsi="Arial" w:cs="Arial"/>
          <w:sz w:val="24"/>
          <w:szCs w:val="24"/>
        </w:rPr>
        <w:t xml:space="preserve">, </w:t>
      </w:r>
      <w:r w:rsidR="00D12FB7" w:rsidRPr="00137B20">
        <w:rPr>
          <w:rFonts w:ascii="Arial" w:hAnsi="Arial" w:cs="Arial"/>
          <w:sz w:val="24"/>
          <w:szCs w:val="24"/>
        </w:rPr>
        <w:t xml:space="preserve">and </w:t>
      </w:r>
      <w:r w:rsidR="007F51E3" w:rsidRPr="00137B20">
        <w:rPr>
          <w:rFonts w:ascii="Arial" w:hAnsi="Arial" w:cs="Arial"/>
          <w:sz w:val="24"/>
          <w:szCs w:val="24"/>
        </w:rPr>
        <w:t xml:space="preserve">employee welfare among others. </w:t>
      </w:r>
      <w:r w:rsidR="00E57898" w:rsidRPr="00137B20">
        <w:rPr>
          <w:rFonts w:ascii="Arial" w:hAnsi="Arial" w:cs="Arial"/>
          <w:sz w:val="24"/>
          <w:szCs w:val="24"/>
        </w:rPr>
        <w:t>For the HRM to ensure that they operate professionally, they are guided by the CIPD profession map. The map lists behaviours which are crucial for every HR professional to follow to ensure</w:t>
      </w:r>
      <w:r w:rsidR="001720AE" w:rsidRPr="00137B20">
        <w:rPr>
          <w:rFonts w:ascii="Arial" w:hAnsi="Arial" w:cs="Arial"/>
          <w:sz w:val="24"/>
          <w:szCs w:val="24"/>
        </w:rPr>
        <w:t xml:space="preserve"> effective working with others</w:t>
      </w:r>
      <w:r w:rsidR="00B2223C" w:rsidRPr="00137B20">
        <w:rPr>
          <w:rFonts w:ascii="Arial" w:hAnsi="Arial" w:cs="Arial"/>
          <w:sz w:val="24"/>
          <w:szCs w:val="24"/>
        </w:rPr>
        <w:t xml:space="preserve"> (</w:t>
      </w:r>
      <w:r w:rsidR="00B2223C" w:rsidRPr="00137B20">
        <w:rPr>
          <w:rFonts w:ascii="Arial" w:hAnsi="Arial" w:cs="Arial"/>
          <w:sz w:val="24"/>
          <w:szCs w:val="24"/>
          <w:shd w:val="clear" w:color="auto" w:fill="FFFFFF"/>
        </w:rPr>
        <w:t>CIPD, 2022)</w:t>
      </w:r>
      <w:r w:rsidR="001720AE" w:rsidRPr="00137B20">
        <w:rPr>
          <w:rFonts w:ascii="Arial" w:hAnsi="Arial" w:cs="Arial"/>
          <w:sz w:val="24"/>
          <w:szCs w:val="24"/>
        </w:rPr>
        <w:t xml:space="preserve">. </w:t>
      </w:r>
      <w:r w:rsidR="00865100" w:rsidRPr="00137B20">
        <w:rPr>
          <w:rFonts w:ascii="Arial" w:hAnsi="Arial" w:cs="Arial"/>
          <w:sz w:val="24"/>
          <w:szCs w:val="24"/>
        </w:rPr>
        <w:t xml:space="preserve"> This report reviews the </w:t>
      </w:r>
      <w:r w:rsidR="008B72B8" w:rsidRPr="00137B20">
        <w:rPr>
          <w:rFonts w:ascii="Arial" w:hAnsi="Arial" w:cs="Arial"/>
          <w:sz w:val="24"/>
          <w:szCs w:val="24"/>
        </w:rPr>
        <w:t>CIPD</w:t>
      </w:r>
      <w:r w:rsidR="00865100" w:rsidRPr="00137B20">
        <w:rPr>
          <w:rFonts w:ascii="Arial" w:hAnsi="Arial" w:cs="Arial"/>
          <w:sz w:val="24"/>
          <w:szCs w:val="24"/>
        </w:rPr>
        <w:t xml:space="preserve"> map behaviours and explains how important they are for HR professionals. </w:t>
      </w:r>
      <w:r w:rsidR="00AE5FE6" w:rsidRPr="00137B20">
        <w:rPr>
          <w:rFonts w:ascii="Arial" w:hAnsi="Arial" w:cs="Arial"/>
          <w:sz w:val="24"/>
          <w:szCs w:val="24"/>
        </w:rPr>
        <w:t xml:space="preserve">It further explains the extent to which those behaviours should be followed. </w:t>
      </w:r>
      <w:r w:rsidR="00B620D8" w:rsidRPr="00137B20">
        <w:rPr>
          <w:rFonts w:ascii="Arial" w:hAnsi="Arial" w:cs="Arial"/>
          <w:sz w:val="24"/>
          <w:szCs w:val="24"/>
        </w:rPr>
        <w:t xml:space="preserve"> The second part of the report reviews the issue of labour shortage in the UK</w:t>
      </w:r>
      <w:r w:rsidR="00133785" w:rsidRPr="00137B20">
        <w:rPr>
          <w:rFonts w:ascii="Arial" w:hAnsi="Arial" w:cs="Arial"/>
          <w:sz w:val="24"/>
          <w:szCs w:val="24"/>
        </w:rPr>
        <w:t xml:space="preserve">’s public sector. </w:t>
      </w:r>
      <w:r w:rsidR="008B5F42" w:rsidRPr="00137B20">
        <w:rPr>
          <w:rFonts w:ascii="Arial" w:hAnsi="Arial" w:cs="Arial"/>
          <w:sz w:val="24"/>
          <w:szCs w:val="24"/>
        </w:rPr>
        <w:t>It discusses why there are skill shortages even though unemployment rates are high and recommends labour market developments which can help address the shortages in</w:t>
      </w:r>
      <w:r w:rsidR="00D12FB7" w:rsidRPr="00137B20">
        <w:rPr>
          <w:rFonts w:ascii="Arial" w:hAnsi="Arial" w:cs="Arial"/>
          <w:sz w:val="24"/>
          <w:szCs w:val="24"/>
        </w:rPr>
        <w:t xml:space="preserve"> the</w:t>
      </w:r>
      <w:r w:rsidR="008B5F42" w:rsidRPr="00137B20">
        <w:rPr>
          <w:rFonts w:ascii="Arial" w:hAnsi="Arial" w:cs="Arial"/>
          <w:sz w:val="24"/>
          <w:szCs w:val="24"/>
        </w:rPr>
        <w:t xml:space="preserve"> healthcare sector. </w:t>
      </w:r>
    </w:p>
    <w:p w14:paraId="7105B63E" w14:textId="604D47F1" w:rsidR="00B60A7B" w:rsidRPr="00137B20" w:rsidRDefault="004025FD" w:rsidP="001E7B12">
      <w:pPr>
        <w:pStyle w:val="Heading1"/>
        <w:spacing w:line="360" w:lineRule="auto"/>
        <w:jc w:val="center"/>
        <w:rPr>
          <w:rFonts w:ascii="Arial" w:hAnsi="Arial" w:cs="Arial"/>
          <w:color w:val="auto"/>
          <w:sz w:val="24"/>
          <w:szCs w:val="24"/>
        </w:rPr>
      </w:pPr>
      <w:bookmarkStart w:id="1" w:name="_Toc118693912"/>
      <w:r w:rsidRPr="00137B20">
        <w:rPr>
          <w:rFonts w:ascii="Arial" w:hAnsi="Arial" w:cs="Arial"/>
          <w:b/>
          <w:bCs/>
          <w:color w:val="auto"/>
          <w:sz w:val="24"/>
          <w:szCs w:val="24"/>
        </w:rPr>
        <w:t>Task 1</w:t>
      </w:r>
      <w:bookmarkEnd w:id="1"/>
    </w:p>
    <w:p w14:paraId="17A21F33" w14:textId="1B64A423" w:rsidR="00A33FC3" w:rsidRPr="00137B20" w:rsidRDefault="00A33FC3" w:rsidP="001E7B12">
      <w:pPr>
        <w:pStyle w:val="Heading2"/>
        <w:numPr>
          <w:ilvl w:val="0"/>
          <w:numId w:val="6"/>
        </w:numPr>
        <w:spacing w:line="360" w:lineRule="auto"/>
        <w:rPr>
          <w:rFonts w:ascii="Arial" w:hAnsi="Arial" w:cs="Arial"/>
          <w:b/>
          <w:bCs/>
          <w:color w:val="auto"/>
          <w:sz w:val="24"/>
          <w:szCs w:val="24"/>
        </w:rPr>
      </w:pPr>
      <w:bookmarkStart w:id="2" w:name="_Toc118693913"/>
      <w:r w:rsidRPr="00137B20">
        <w:rPr>
          <w:rFonts w:ascii="Arial" w:hAnsi="Arial" w:cs="Arial"/>
          <w:b/>
          <w:bCs/>
          <w:color w:val="auto"/>
          <w:sz w:val="24"/>
          <w:szCs w:val="24"/>
        </w:rPr>
        <w:t>Importance of CIPD profession map behaviours for effective HR professionals working in the UK.</w:t>
      </w:r>
      <w:bookmarkEnd w:id="2"/>
    </w:p>
    <w:p w14:paraId="32DBA193" w14:textId="065E72BD" w:rsidR="00F807F0" w:rsidRPr="00137B20" w:rsidRDefault="00167315" w:rsidP="001E7B12">
      <w:pPr>
        <w:spacing w:line="360" w:lineRule="auto"/>
        <w:jc w:val="both"/>
        <w:rPr>
          <w:rFonts w:ascii="Arial" w:hAnsi="Arial" w:cs="Arial"/>
          <w:sz w:val="24"/>
          <w:szCs w:val="24"/>
        </w:rPr>
      </w:pPr>
      <w:r w:rsidRPr="00137B20">
        <w:rPr>
          <w:rFonts w:ascii="Arial" w:hAnsi="Arial" w:cs="Arial"/>
          <w:sz w:val="24"/>
          <w:szCs w:val="24"/>
        </w:rPr>
        <w:t xml:space="preserve">The CIPD profession map behaviours list ways in which the HR professionals need to think and act to ensure they create value among the employees. </w:t>
      </w:r>
      <w:r w:rsidR="00F6108D" w:rsidRPr="00137B20">
        <w:rPr>
          <w:rFonts w:ascii="Arial" w:hAnsi="Arial" w:cs="Arial"/>
          <w:sz w:val="24"/>
          <w:szCs w:val="24"/>
        </w:rPr>
        <w:t xml:space="preserve">Each of </w:t>
      </w:r>
      <w:r w:rsidR="006B2FDE" w:rsidRPr="00137B20">
        <w:rPr>
          <w:rFonts w:ascii="Arial" w:hAnsi="Arial" w:cs="Arial"/>
          <w:sz w:val="24"/>
          <w:szCs w:val="24"/>
        </w:rPr>
        <w:t>these behaviours</w:t>
      </w:r>
      <w:r w:rsidR="00F6108D" w:rsidRPr="00137B20">
        <w:rPr>
          <w:rFonts w:ascii="Arial" w:hAnsi="Arial" w:cs="Arial"/>
          <w:sz w:val="24"/>
          <w:szCs w:val="24"/>
        </w:rPr>
        <w:t xml:space="preserve"> is important and should be practi</w:t>
      </w:r>
      <w:r w:rsidR="00C62622" w:rsidRPr="00137B20">
        <w:rPr>
          <w:rFonts w:ascii="Arial" w:hAnsi="Arial" w:cs="Arial"/>
          <w:sz w:val="24"/>
          <w:szCs w:val="24"/>
        </w:rPr>
        <w:t>s</w:t>
      </w:r>
      <w:r w:rsidR="00F6108D" w:rsidRPr="00137B20">
        <w:rPr>
          <w:rFonts w:ascii="Arial" w:hAnsi="Arial" w:cs="Arial"/>
          <w:sz w:val="24"/>
          <w:szCs w:val="24"/>
        </w:rPr>
        <w:t>ed by all</w:t>
      </w:r>
      <w:r w:rsidR="00C62622" w:rsidRPr="00137B20">
        <w:rPr>
          <w:rFonts w:ascii="Arial" w:hAnsi="Arial" w:cs="Arial"/>
          <w:sz w:val="24"/>
          <w:szCs w:val="24"/>
        </w:rPr>
        <w:t xml:space="preserve"> the</w:t>
      </w:r>
      <w:r w:rsidR="00F6108D" w:rsidRPr="00137B20">
        <w:rPr>
          <w:rFonts w:ascii="Arial" w:hAnsi="Arial" w:cs="Arial"/>
          <w:sz w:val="24"/>
          <w:szCs w:val="24"/>
        </w:rPr>
        <w:t xml:space="preserve"> professional</w:t>
      </w:r>
      <w:r w:rsidR="00C62622" w:rsidRPr="00137B20">
        <w:rPr>
          <w:rFonts w:ascii="Arial" w:hAnsi="Arial" w:cs="Arial"/>
          <w:sz w:val="24"/>
          <w:szCs w:val="24"/>
        </w:rPr>
        <w:t>s</w:t>
      </w:r>
      <w:r w:rsidR="00F6108D" w:rsidRPr="00137B20">
        <w:rPr>
          <w:rFonts w:ascii="Arial" w:hAnsi="Arial" w:cs="Arial"/>
          <w:sz w:val="24"/>
          <w:szCs w:val="24"/>
        </w:rPr>
        <w:t xml:space="preserve"> working in the UK. </w:t>
      </w:r>
      <w:r w:rsidR="00CA245F" w:rsidRPr="00137B20">
        <w:rPr>
          <w:rFonts w:ascii="Arial" w:hAnsi="Arial" w:cs="Arial"/>
          <w:sz w:val="24"/>
          <w:szCs w:val="24"/>
        </w:rPr>
        <w:t xml:space="preserve"> Below is a discussion on how important </w:t>
      </w:r>
      <w:r w:rsidR="00797A2D" w:rsidRPr="00137B20">
        <w:rPr>
          <w:rFonts w:ascii="Arial" w:hAnsi="Arial" w:cs="Arial"/>
          <w:sz w:val="24"/>
          <w:szCs w:val="24"/>
        </w:rPr>
        <w:t>ethical practice, insights</w:t>
      </w:r>
      <w:r w:rsidR="00C62622" w:rsidRPr="00137B20">
        <w:rPr>
          <w:rFonts w:ascii="Arial" w:hAnsi="Arial" w:cs="Arial"/>
          <w:sz w:val="24"/>
          <w:szCs w:val="24"/>
        </w:rPr>
        <w:t>-</w:t>
      </w:r>
      <w:r w:rsidR="00797A2D" w:rsidRPr="00137B20">
        <w:rPr>
          <w:rFonts w:ascii="Arial" w:hAnsi="Arial" w:cs="Arial"/>
          <w:sz w:val="24"/>
          <w:szCs w:val="24"/>
        </w:rPr>
        <w:t xml:space="preserve">focused, valuing people, passion for learning, </w:t>
      </w:r>
      <w:r w:rsidR="006B6931" w:rsidRPr="00137B20">
        <w:rPr>
          <w:rFonts w:ascii="Arial" w:hAnsi="Arial" w:cs="Arial"/>
          <w:sz w:val="24"/>
          <w:szCs w:val="24"/>
        </w:rPr>
        <w:t xml:space="preserve">inclusive working, commercial drive, situational decision making and professional courage behaviours are. </w:t>
      </w:r>
    </w:p>
    <w:p w14:paraId="7E84949F" w14:textId="77777777" w:rsidR="00137B20" w:rsidRPr="00137B20" w:rsidRDefault="0033405B" w:rsidP="00137B20">
      <w:pPr>
        <w:keepNext/>
        <w:tabs>
          <w:tab w:val="right" w:pos="9360"/>
        </w:tabs>
        <w:spacing w:line="360" w:lineRule="auto"/>
        <w:jc w:val="both"/>
        <w:rPr>
          <w:rFonts w:ascii="Arial" w:hAnsi="Arial" w:cs="Arial"/>
          <w:sz w:val="24"/>
          <w:szCs w:val="24"/>
        </w:rPr>
      </w:pPr>
      <w:r w:rsidRPr="00137B20">
        <w:rPr>
          <w:rFonts w:ascii="Arial" w:hAnsi="Arial" w:cs="Arial"/>
          <w:noProof/>
          <w:sz w:val="24"/>
          <w:szCs w:val="24"/>
        </w:rPr>
        <w:lastRenderedPageBreak/>
        <w:drawing>
          <wp:inline distT="0" distB="0" distL="0" distR="0" wp14:anchorId="02A1BBC1" wp14:editId="6EF3C6A1">
            <wp:extent cx="3617595" cy="3450866"/>
            <wp:effectExtent l="0" t="0" r="1905" b="0"/>
            <wp:docPr id="4" name="Picture 4" descr="Valuing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luing Peopl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 b="3694"/>
                    <a:stretch/>
                  </pic:blipFill>
                  <pic:spPr bwMode="auto">
                    <a:xfrm>
                      <a:off x="0" y="0"/>
                      <a:ext cx="3717954" cy="3546600"/>
                    </a:xfrm>
                    <a:prstGeom prst="rect">
                      <a:avLst/>
                    </a:prstGeom>
                    <a:noFill/>
                    <a:ln>
                      <a:noFill/>
                    </a:ln>
                    <a:extLst>
                      <a:ext uri="{53640926-AAD7-44D8-BBD7-CCE9431645EC}">
                        <a14:shadowObscured xmlns:a14="http://schemas.microsoft.com/office/drawing/2010/main"/>
                      </a:ext>
                    </a:extLst>
                  </pic:spPr>
                </pic:pic>
              </a:graphicData>
            </a:graphic>
          </wp:inline>
        </w:drawing>
      </w:r>
    </w:p>
    <w:p w14:paraId="3F46A620" w14:textId="1F09D57A" w:rsidR="00137B20" w:rsidRPr="00957E04" w:rsidRDefault="00137B20" w:rsidP="00137B20">
      <w:pPr>
        <w:pStyle w:val="Caption"/>
        <w:jc w:val="both"/>
        <w:rPr>
          <w:rFonts w:ascii="Arial" w:hAnsi="Arial" w:cs="Arial"/>
          <w:color w:val="auto"/>
          <w:sz w:val="24"/>
          <w:szCs w:val="24"/>
        </w:rPr>
      </w:pPr>
      <w:r w:rsidRPr="00957E04">
        <w:rPr>
          <w:rFonts w:ascii="Arial" w:hAnsi="Arial" w:cs="Arial"/>
          <w:color w:val="auto"/>
          <w:sz w:val="24"/>
          <w:szCs w:val="24"/>
        </w:rPr>
        <w:t xml:space="preserve">Figure </w:t>
      </w:r>
      <w:r w:rsidRPr="00957E04">
        <w:rPr>
          <w:rFonts w:ascii="Arial" w:hAnsi="Arial" w:cs="Arial"/>
          <w:color w:val="auto"/>
          <w:sz w:val="24"/>
          <w:szCs w:val="24"/>
        </w:rPr>
        <w:fldChar w:fldCharType="begin"/>
      </w:r>
      <w:r w:rsidRPr="00957E04">
        <w:rPr>
          <w:rFonts w:ascii="Arial" w:hAnsi="Arial" w:cs="Arial"/>
          <w:color w:val="auto"/>
          <w:sz w:val="24"/>
          <w:szCs w:val="24"/>
        </w:rPr>
        <w:instrText xml:space="preserve"> SEQ Figure \* ARABIC </w:instrText>
      </w:r>
      <w:r w:rsidRPr="00957E04">
        <w:rPr>
          <w:rFonts w:ascii="Arial" w:hAnsi="Arial" w:cs="Arial"/>
          <w:color w:val="auto"/>
          <w:sz w:val="24"/>
          <w:szCs w:val="24"/>
        </w:rPr>
        <w:fldChar w:fldCharType="separate"/>
      </w:r>
      <w:r w:rsidRPr="00957E04">
        <w:rPr>
          <w:rFonts w:ascii="Arial" w:hAnsi="Arial" w:cs="Arial"/>
          <w:noProof/>
          <w:color w:val="auto"/>
          <w:sz w:val="24"/>
          <w:szCs w:val="24"/>
        </w:rPr>
        <w:t>1</w:t>
      </w:r>
      <w:r w:rsidRPr="00957E04">
        <w:rPr>
          <w:rFonts w:ascii="Arial" w:hAnsi="Arial" w:cs="Arial"/>
          <w:color w:val="auto"/>
          <w:sz w:val="24"/>
          <w:szCs w:val="24"/>
        </w:rPr>
        <w:fldChar w:fldCharType="end"/>
      </w:r>
      <w:r w:rsidRPr="00957E04">
        <w:rPr>
          <w:rFonts w:ascii="Arial" w:hAnsi="Arial" w:cs="Arial"/>
          <w:color w:val="auto"/>
          <w:sz w:val="24"/>
          <w:szCs w:val="24"/>
        </w:rPr>
        <w:t>Source: (CIPD, 2022)</w:t>
      </w:r>
    </w:p>
    <w:p w14:paraId="1C21587B" w14:textId="5250BD8C" w:rsidR="00E86DA2" w:rsidRPr="00137B20" w:rsidRDefault="00585BDB" w:rsidP="001E7B12">
      <w:pPr>
        <w:tabs>
          <w:tab w:val="right" w:pos="9360"/>
        </w:tabs>
        <w:spacing w:line="360" w:lineRule="auto"/>
        <w:jc w:val="both"/>
        <w:rPr>
          <w:rFonts w:ascii="Arial" w:hAnsi="Arial" w:cs="Arial"/>
          <w:sz w:val="24"/>
          <w:szCs w:val="24"/>
        </w:rPr>
      </w:pPr>
      <w:r w:rsidRPr="00137B20">
        <w:rPr>
          <w:rFonts w:ascii="Arial" w:hAnsi="Arial" w:cs="Arial"/>
          <w:sz w:val="24"/>
          <w:szCs w:val="24"/>
        </w:rPr>
        <w:tab/>
      </w:r>
    </w:p>
    <w:p w14:paraId="105D0D23" w14:textId="2B0B929E" w:rsidR="00327666" w:rsidRPr="00137B20" w:rsidRDefault="00327666" w:rsidP="001E7B12">
      <w:pPr>
        <w:spacing w:line="360" w:lineRule="auto"/>
        <w:jc w:val="both"/>
        <w:rPr>
          <w:rFonts w:ascii="Arial" w:hAnsi="Arial" w:cs="Arial"/>
          <w:sz w:val="24"/>
          <w:szCs w:val="24"/>
        </w:rPr>
      </w:pPr>
      <w:r w:rsidRPr="00137B20">
        <w:rPr>
          <w:rFonts w:ascii="Arial" w:hAnsi="Arial" w:cs="Arial"/>
          <w:sz w:val="24"/>
          <w:szCs w:val="24"/>
        </w:rPr>
        <w:t xml:space="preserve">Ethics define what is right and wrong in any setting more so in a workplace. </w:t>
      </w:r>
      <w:r w:rsidR="000C292E" w:rsidRPr="00137B20">
        <w:rPr>
          <w:rFonts w:ascii="Arial" w:hAnsi="Arial" w:cs="Arial"/>
          <w:sz w:val="24"/>
          <w:szCs w:val="24"/>
        </w:rPr>
        <w:t xml:space="preserve"> </w:t>
      </w:r>
      <w:r w:rsidR="00C62622" w:rsidRPr="00137B20">
        <w:rPr>
          <w:rFonts w:ascii="Arial" w:hAnsi="Arial" w:cs="Arial"/>
          <w:sz w:val="24"/>
          <w:szCs w:val="24"/>
        </w:rPr>
        <w:t>E</w:t>
      </w:r>
      <w:r w:rsidR="000C292E" w:rsidRPr="00137B20">
        <w:rPr>
          <w:rFonts w:ascii="Arial" w:hAnsi="Arial" w:cs="Arial"/>
          <w:sz w:val="24"/>
          <w:szCs w:val="24"/>
        </w:rPr>
        <w:t xml:space="preserve">thical practice </w:t>
      </w:r>
      <w:r w:rsidR="00740F76" w:rsidRPr="00137B20">
        <w:rPr>
          <w:rFonts w:ascii="Arial" w:hAnsi="Arial" w:cs="Arial"/>
          <w:sz w:val="24"/>
          <w:szCs w:val="24"/>
        </w:rPr>
        <w:t>behaviour</w:t>
      </w:r>
      <w:r w:rsidR="000C292E" w:rsidRPr="00137B20">
        <w:rPr>
          <w:rFonts w:ascii="Arial" w:hAnsi="Arial" w:cs="Arial"/>
          <w:sz w:val="24"/>
          <w:szCs w:val="24"/>
        </w:rPr>
        <w:t xml:space="preserve"> is important as it allows HR professionals to focus on cultivating and following the right values, an aspect which promote</w:t>
      </w:r>
      <w:r w:rsidR="009C424A" w:rsidRPr="00137B20">
        <w:rPr>
          <w:rFonts w:ascii="Arial" w:hAnsi="Arial" w:cs="Arial"/>
          <w:sz w:val="24"/>
          <w:szCs w:val="24"/>
        </w:rPr>
        <w:t xml:space="preserve">s </w:t>
      </w:r>
      <w:r w:rsidR="000C292E" w:rsidRPr="00137B20">
        <w:rPr>
          <w:rFonts w:ascii="Arial" w:hAnsi="Arial" w:cs="Arial"/>
          <w:sz w:val="24"/>
          <w:szCs w:val="24"/>
        </w:rPr>
        <w:t>trust</w:t>
      </w:r>
      <w:r w:rsidR="00572F71" w:rsidRPr="00137B20">
        <w:rPr>
          <w:rFonts w:ascii="Arial" w:hAnsi="Arial" w:cs="Arial"/>
          <w:sz w:val="24"/>
          <w:szCs w:val="24"/>
        </w:rPr>
        <w:t xml:space="preserve"> with other people</w:t>
      </w:r>
      <w:r w:rsidR="000C292E" w:rsidRPr="00137B20">
        <w:rPr>
          <w:rFonts w:ascii="Arial" w:hAnsi="Arial" w:cs="Arial"/>
          <w:sz w:val="24"/>
          <w:szCs w:val="24"/>
        </w:rPr>
        <w:t xml:space="preserve">. </w:t>
      </w:r>
      <w:r w:rsidR="009C424A" w:rsidRPr="00137B20">
        <w:rPr>
          <w:rFonts w:ascii="Arial" w:hAnsi="Arial" w:cs="Arial"/>
          <w:sz w:val="24"/>
          <w:szCs w:val="24"/>
        </w:rPr>
        <w:t xml:space="preserve">Furthermore, ethical behaviour allows professionals to follow the required principles which include transparency and </w:t>
      </w:r>
      <w:r w:rsidR="00E03DCC" w:rsidRPr="00137B20">
        <w:rPr>
          <w:rFonts w:ascii="Arial" w:hAnsi="Arial" w:cs="Arial"/>
          <w:sz w:val="24"/>
          <w:szCs w:val="24"/>
        </w:rPr>
        <w:t>integrity, among others</w:t>
      </w:r>
      <w:r w:rsidR="00D978E4" w:rsidRPr="00137B20">
        <w:rPr>
          <w:rFonts w:ascii="Arial" w:hAnsi="Arial" w:cs="Arial"/>
          <w:sz w:val="24"/>
          <w:szCs w:val="24"/>
        </w:rPr>
        <w:t xml:space="preserve"> (CIPD, 20122)</w:t>
      </w:r>
      <w:r w:rsidR="00E03DCC" w:rsidRPr="00137B20">
        <w:rPr>
          <w:rFonts w:ascii="Arial" w:hAnsi="Arial" w:cs="Arial"/>
          <w:sz w:val="24"/>
          <w:szCs w:val="24"/>
        </w:rPr>
        <w:t xml:space="preserve">. </w:t>
      </w:r>
    </w:p>
    <w:p w14:paraId="6AD69EFE" w14:textId="6ABD2F48" w:rsidR="0088663D" w:rsidRPr="00137B20" w:rsidRDefault="0088663D" w:rsidP="001E7B12">
      <w:pPr>
        <w:spacing w:line="360" w:lineRule="auto"/>
        <w:jc w:val="both"/>
        <w:rPr>
          <w:rFonts w:ascii="Arial" w:hAnsi="Arial" w:cs="Arial"/>
          <w:sz w:val="24"/>
          <w:szCs w:val="24"/>
        </w:rPr>
      </w:pPr>
      <w:r w:rsidRPr="00137B20">
        <w:rPr>
          <w:rFonts w:ascii="Arial" w:hAnsi="Arial" w:cs="Arial"/>
          <w:sz w:val="24"/>
          <w:szCs w:val="24"/>
        </w:rPr>
        <w:t>Insights</w:t>
      </w:r>
      <w:r w:rsidR="00C62622" w:rsidRPr="00137B20">
        <w:rPr>
          <w:rFonts w:ascii="Arial" w:hAnsi="Arial" w:cs="Arial"/>
          <w:sz w:val="24"/>
          <w:szCs w:val="24"/>
        </w:rPr>
        <w:t>-</w:t>
      </w:r>
      <w:r w:rsidRPr="00137B20">
        <w:rPr>
          <w:rFonts w:ascii="Arial" w:hAnsi="Arial" w:cs="Arial"/>
          <w:sz w:val="24"/>
          <w:szCs w:val="24"/>
        </w:rPr>
        <w:t>focused requires professionals to notice the rising issues and utilis</w:t>
      </w:r>
      <w:r w:rsidR="00C62622" w:rsidRPr="00137B20">
        <w:rPr>
          <w:rFonts w:ascii="Arial" w:hAnsi="Arial" w:cs="Arial"/>
          <w:sz w:val="24"/>
          <w:szCs w:val="24"/>
        </w:rPr>
        <w:t>e</w:t>
      </w:r>
      <w:r w:rsidRPr="00137B20">
        <w:rPr>
          <w:rFonts w:ascii="Arial" w:hAnsi="Arial" w:cs="Arial"/>
          <w:sz w:val="24"/>
          <w:szCs w:val="24"/>
        </w:rPr>
        <w:t xml:space="preserve"> the evidence that is available to get solutions</w:t>
      </w:r>
      <w:r w:rsidR="00B728B3" w:rsidRPr="00137B20">
        <w:rPr>
          <w:rFonts w:ascii="Arial" w:hAnsi="Arial" w:cs="Arial"/>
          <w:sz w:val="24"/>
          <w:szCs w:val="24"/>
        </w:rPr>
        <w:t xml:space="preserve"> (</w:t>
      </w:r>
      <w:r w:rsidR="00B728B3" w:rsidRPr="00137B20">
        <w:rPr>
          <w:rFonts w:ascii="Arial" w:hAnsi="Arial" w:cs="Arial"/>
          <w:sz w:val="24"/>
          <w:szCs w:val="24"/>
          <w:shd w:val="clear" w:color="auto" w:fill="FFFFFF"/>
        </w:rPr>
        <w:t>Ulrich et al., 2013)</w:t>
      </w:r>
      <w:r w:rsidRPr="00137B20">
        <w:rPr>
          <w:rFonts w:ascii="Arial" w:hAnsi="Arial" w:cs="Arial"/>
          <w:sz w:val="24"/>
          <w:szCs w:val="24"/>
        </w:rPr>
        <w:t xml:space="preserve">. </w:t>
      </w:r>
      <w:r w:rsidR="00DC628C" w:rsidRPr="00137B20">
        <w:rPr>
          <w:rFonts w:ascii="Arial" w:hAnsi="Arial" w:cs="Arial"/>
          <w:sz w:val="24"/>
          <w:szCs w:val="24"/>
        </w:rPr>
        <w:t>This behaviour is important as it states that professionals should focus on understanding the issues first before making any decision. Therefore, HR professionals in the UK need to use evidence to make decisions to ensure the most effective ones are made, which amicably solve</w:t>
      </w:r>
      <w:r w:rsidR="00C62622" w:rsidRPr="00137B20">
        <w:rPr>
          <w:rFonts w:ascii="Arial" w:hAnsi="Arial" w:cs="Arial"/>
          <w:sz w:val="24"/>
          <w:szCs w:val="24"/>
        </w:rPr>
        <w:t>s</w:t>
      </w:r>
      <w:r w:rsidR="00DC628C" w:rsidRPr="00137B20">
        <w:rPr>
          <w:rFonts w:ascii="Arial" w:hAnsi="Arial" w:cs="Arial"/>
          <w:sz w:val="24"/>
          <w:szCs w:val="24"/>
        </w:rPr>
        <w:t xml:space="preserve"> any issues present.</w:t>
      </w:r>
    </w:p>
    <w:p w14:paraId="2B40AB36" w14:textId="76CBBD83" w:rsidR="00DC628C" w:rsidRPr="00137B20" w:rsidRDefault="005113DE" w:rsidP="001E7B12">
      <w:pPr>
        <w:spacing w:line="360" w:lineRule="auto"/>
        <w:jc w:val="both"/>
        <w:rPr>
          <w:rFonts w:ascii="Arial" w:hAnsi="Arial" w:cs="Arial"/>
          <w:sz w:val="24"/>
          <w:szCs w:val="24"/>
        </w:rPr>
      </w:pPr>
      <w:r w:rsidRPr="00137B20">
        <w:rPr>
          <w:rFonts w:ascii="Arial" w:hAnsi="Arial" w:cs="Arial"/>
          <w:sz w:val="24"/>
          <w:szCs w:val="24"/>
        </w:rPr>
        <w:t>Valuing</w:t>
      </w:r>
      <w:r w:rsidR="00DC628C" w:rsidRPr="00137B20">
        <w:rPr>
          <w:rFonts w:ascii="Arial" w:hAnsi="Arial" w:cs="Arial"/>
          <w:sz w:val="24"/>
          <w:szCs w:val="24"/>
        </w:rPr>
        <w:t xml:space="preserve"> people entails creating a shared purpose with the intention of </w:t>
      </w:r>
      <w:r w:rsidR="001069AC" w:rsidRPr="00137B20">
        <w:rPr>
          <w:rFonts w:ascii="Arial" w:hAnsi="Arial" w:cs="Arial"/>
          <w:sz w:val="24"/>
          <w:szCs w:val="24"/>
        </w:rPr>
        <w:t xml:space="preserve">allowing other people to develop well. </w:t>
      </w:r>
      <w:r w:rsidR="005364EA" w:rsidRPr="00137B20">
        <w:rPr>
          <w:rFonts w:ascii="Arial" w:hAnsi="Arial" w:cs="Arial"/>
          <w:sz w:val="24"/>
          <w:szCs w:val="24"/>
        </w:rPr>
        <w:t>This beha</w:t>
      </w:r>
      <w:r w:rsidR="000E7A64" w:rsidRPr="00137B20">
        <w:rPr>
          <w:rFonts w:ascii="Arial" w:hAnsi="Arial" w:cs="Arial"/>
          <w:sz w:val="24"/>
          <w:szCs w:val="24"/>
        </w:rPr>
        <w:t>v</w:t>
      </w:r>
      <w:r w:rsidR="005364EA" w:rsidRPr="00137B20">
        <w:rPr>
          <w:rFonts w:ascii="Arial" w:hAnsi="Arial" w:cs="Arial"/>
          <w:sz w:val="24"/>
          <w:szCs w:val="24"/>
        </w:rPr>
        <w:t>iour guides HR professionals on how they should treat employees to make them feel valued</w:t>
      </w:r>
      <w:r w:rsidR="00D978E4" w:rsidRPr="00137B20">
        <w:rPr>
          <w:rFonts w:ascii="Arial" w:hAnsi="Arial" w:cs="Arial"/>
          <w:sz w:val="24"/>
          <w:szCs w:val="24"/>
        </w:rPr>
        <w:t xml:space="preserve"> (CIPD, 2022)</w:t>
      </w:r>
      <w:r w:rsidR="005364EA" w:rsidRPr="00137B20">
        <w:rPr>
          <w:rFonts w:ascii="Arial" w:hAnsi="Arial" w:cs="Arial"/>
          <w:sz w:val="24"/>
          <w:szCs w:val="24"/>
        </w:rPr>
        <w:t xml:space="preserve">. </w:t>
      </w:r>
      <w:r w:rsidR="00A22023" w:rsidRPr="00137B20">
        <w:rPr>
          <w:rFonts w:ascii="Arial" w:hAnsi="Arial" w:cs="Arial"/>
          <w:sz w:val="24"/>
          <w:szCs w:val="24"/>
        </w:rPr>
        <w:t xml:space="preserve"> For example, they allow them to air </w:t>
      </w:r>
      <w:r w:rsidR="00A22023" w:rsidRPr="00137B20">
        <w:rPr>
          <w:rFonts w:ascii="Arial" w:hAnsi="Arial" w:cs="Arial"/>
          <w:sz w:val="24"/>
          <w:szCs w:val="24"/>
        </w:rPr>
        <w:lastRenderedPageBreak/>
        <w:t xml:space="preserve">their opinions regard to issues which affect them at work. Thus, the behaviour enables the HR professionals to have a better understanding of the people and focus on </w:t>
      </w:r>
      <w:r w:rsidR="00DD15B7" w:rsidRPr="00137B20">
        <w:rPr>
          <w:rFonts w:ascii="Arial" w:hAnsi="Arial" w:cs="Arial"/>
          <w:sz w:val="24"/>
          <w:szCs w:val="24"/>
        </w:rPr>
        <w:t>improving them by enhancing the skills they possess, allowing personal and professional development.</w:t>
      </w:r>
    </w:p>
    <w:p w14:paraId="61C297E6" w14:textId="3BF3000C" w:rsidR="00DD15B7" w:rsidRPr="00137B20" w:rsidRDefault="00DD15B7" w:rsidP="001E7B12">
      <w:pPr>
        <w:spacing w:line="360" w:lineRule="auto"/>
        <w:jc w:val="both"/>
        <w:rPr>
          <w:rFonts w:ascii="Arial" w:hAnsi="Arial" w:cs="Arial"/>
          <w:sz w:val="24"/>
          <w:szCs w:val="24"/>
        </w:rPr>
      </w:pPr>
      <w:r w:rsidRPr="00137B20">
        <w:rPr>
          <w:rFonts w:ascii="Arial" w:hAnsi="Arial" w:cs="Arial"/>
          <w:sz w:val="24"/>
          <w:szCs w:val="24"/>
        </w:rPr>
        <w:t xml:space="preserve">Passion for learning is important as it focuses on development to enable people </w:t>
      </w:r>
      <w:r w:rsidR="00C62622" w:rsidRPr="00137B20">
        <w:rPr>
          <w:rFonts w:ascii="Arial" w:hAnsi="Arial" w:cs="Arial"/>
          <w:sz w:val="24"/>
          <w:szCs w:val="24"/>
        </w:rPr>
        <w:t xml:space="preserve">to </w:t>
      </w:r>
      <w:r w:rsidRPr="00137B20">
        <w:rPr>
          <w:rFonts w:ascii="Arial" w:hAnsi="Arial" w:cs="Arial"/>
          <w:sz w:val="24"/>
          <w:szCs w:val="24"/>
        </w:rPr>
        <w:t>improve their knowledge and skills</w:t>
      </w:r>
      <w:r w:rsidR="00EA3229" w:rsidRPr="00137B20">
        <w:rPr>
          <w:rFonts w:ascii="Arial" w:hAnsi="Arial" w:cs="Arial"/>
          <w:sz w:val="24"/>
          <w:szCs w:val="24"/>
        </w:rPr>
        <w:t xml:space="preserve"> (</w:t>
      </w:r>
      <w:r w:rsidR="00EA3229" w:rsidRPr="00137B20">
        <w:rPr>
          <w:rFonts w:ascii="Arial" w:hAnsi="Arial" w:cs="Arial"/>
          <w:sz w:val="24"/>
          <w:szCs w:val="24"/>
          <w:shd w:val="clear" w:color="auto" w:fill="FFFFFF"/>
        </w:rPr>
        <w:t>Ulrich et al., 2013)</w:t>
      </w:r>
      <w:r w:rsidRPr="00137B20">
        <w:rPr>
          <w:rFonts w:ascii="Arial" w:hAnsi="Arial" w:cs="Arial"/>
          <w:sz w:val="24"/>
          <w:szCs w:val="24"/>
        </w:rPr>
        <w:t xml:space="preserve">. As such, it guides HR professionals on how they should cultivate the need for continuous learning among the people to promote development which is vital at personal and professional levels. </w:t>
      </w:r>
    </w:p>
    <w:p w14:paraId="70FFF5E3" w14:textId="7ECA0FAE" w:rsidR="00F903CA" w:rsidRPr="00137B20" w:rsidRDefault="00F903CA" w:rsidP="001E7B12">
      <w:pPr>
        <w:spacing w:line="360" w:lineRule="auto"/>
        <w:jc w:val="both"/>
        <w:rPr>
          <w:rFonts w:ascii="Arial" w:hAnsi="Arial" w:cs="Arial"/>
          <w:sz w:val="24"/>
          <w:szCs w:val="24"/>
        </w:rPr>
      </w:pPr>
      <w:r w:rsidRPr="00137B20">
        <w:rPr>
          <w:rFonts w:ascii="Arial" w:hAnsi="Arial" w:cs="Arial"/>
          <w:sz w:val="24"/>
          <w:szCs w:val="24"/>
        </w:rPr>
        <w:t xml:space="preserve">Commercial drive entails focusing on remaining committed to what one is doing to meet the set objectives. </w:t>
      </w:r>
      <w:r w:rsidR="00A92C68" w:rsidRPr="00137B20">
        <w:rPr>
          <w:rFonts w:ascii="Arial" w:hAnsi="Arial" w:cs="Arial"/>
          <w:sz w:val="24"/>
          <w:szCs w:val="24"/>
        </w:rPr>
        <w:t>This behaviour enables HR professionals to focus on their roles and responsibilities of ensuring that they encourage employees to work towards attaining organisational goals</w:t>
      </w:r>
      <w:r w:rsidR="00C817A0" w:rsidRPr="00137B20">
        <w:rPr>
          <w:rFonts w:ascii="Arial" w:hAnsi="Arial" w:cs="Arial"/>
          <w:sz w:val="24"/>
          <w:szCs w:val="24"/>
        </w:rPr>
        <w:t xml:space="preserve"> (</w:t>
      </w:r>
      <w:r w:rsidR="00C817A0" w:rsidRPr="00137B20">
        <w:rPr>
          <w:rFonts w:ascii="Arial" w:hAnsi="Arial" w:cs="Arial"/>
          <w:sz w:val="24"/>
          <w:szCs w:val="24"/>
          <w:shd w:val="clear" w:color="auto" w:fill="FFFFFF"/>
        </w:rPr>
        <w:t>Ulrich et al., 2013)</w:t>
      </w:r>
      <w:r w:rsidR="00A92C68" w:rsidRPr="00137B20">
        <w:rPr>
          <w:rFonts w:ascii="Arial" w:hAnsi="Arial" w:cs="Arial"/>
          <w:sz w:val="24"/>
          <w:szCs w:val="24"/>
        </w:rPr>
        <w:t xml:space="preserve">. Therefore, the behaviour is important as it advocates for employee engagement and the HR ensuring that the jobs are executed effectively to promote better performance. </w:t>
      </w:r>
    </w:p>
    <w:p w14:paraId="26BED2D1" w14:textId="01C569D2" w:rsidR="005E4998" w:rsidRPr="00137B20" w:rsidRDefault="005E4998" w:rsidP="001E7B12">
      <w:pPr>
        <w:spacing w:line="360" w:lineRule="auto"/>
        <w:jc w:val="both"/>
        <w:rPr>
          <w:rFonts w:ascii="Arial" w:hAnsi="Arial" w:cs="Arial"/>
          <w:sz w:val="24"/>
          <w:szCs w:val="24"/>
        </w:rPr>
      </w:pPr>
      <w:r w:rsidRPr="00137B20">
        <w:rPr>
          <w:rFonts w:ascii="Arial" w:hAnsi="Arial" w:cs="Arial"/>
          <w:sz w:val="24"/>
          <w:szCs w:val="24"/>
        </w:rPr>
        <w:t>Situational decision</w:t>
      </w:r>
      <w:r w:rsidR="00C62622" w:rsidRPr="00137B20">
        <w:rPr>
          <w:rFonts w:ascii="Arial" w:hAnsi="Arial" w:cs="Arial"/>
          <w:sz w:val="24"/>
          <w:szCs w:val="24"/>
        </w:rPr>
        <w:t>-</w:t>
      </w:r>
      <w:r w:rsidRPr="00137B20">
        <w:rPr>
          <w:rFonts w:ascii="Arial" w:hAnsi="Arial" w:cs="Arial"/>
          <w:sz w:val="24"/>
          <w:szCs w:val="24"/>
        </w:rPr>
        <w:t xml:space="preserve">making is an important behaviour that guides how HR professionals should make decisions as per the situation and avoid making generalised ones, which are not effective. </w:t>
      </w:r>
      <w:r w:rsidR="008E6EF5" w:rsidRPr="00137B20">
        <w:rPr>
          <w:rFonts w:ascii="Arial" w:hAnsi="Arial" w:cs="Arial"/>
          <w:sz w:val="24"/>
          <w:szCs w:val="24"/>
        </w:rPr>
        <w:t xml:space="preserve"> The behaviour advocates for a better understanding of the situation, and an evaluation of the possible solutions so that the best one is </w:t>
      </w:r>
      <w:r w:rsidR="00FC5E48" w:rsidRPr="00137B20">
        <w:rPr>
          <w:rFonts w:ascii="Arial" w:hAnsi="Arial" w:cs="Arial"/>
          <w:sz w:val="24"/>
          <w:szCs w:val="24"/>
        </w:rPr>
        <w:t>opted for</w:t>
      </w:r>
      <w:r w:rsidR="00D978E4" w:rsidRPr="00137B20">
        <w:rPr>
          <w:rFonts w:ascii="Arial" w:hAnsi="Arial" w:cs="Arial"/>
          <w:sz w:val="24"/>
          <w:szCs w:val="24"/>
        </w:rPr>
        <w:t xml:space="preserve"> (CIPD, 2022)</w:t>
      </w:r>
      <w:r w:rsidR="007521C2" w:rsidRPr="00137B20">
        <w:rPr>
          <w:rFonts w:ascii="Arial" w:hAnsi="Arial" w:cs="Arial"/>
          <w:sz w:val="24"/>
          <w:szCs w:val="24"/>
        </w:rPr>
        <w:t xml:space="preserve">. </w:t>
      </w:r>
      <w:r w:rsidR="00323930" w:rsidRPr="00137B20">
        <w:rPr>
          <w:rFonts w:ascii="Arial" w:hAnsi="Arial" w:cs="Arial"/>
          <w:sz w:val="24"/>
          <w:szCs w:val="24"/>
        </w:rPr>
        <w:t xml:space="preserve"> As such, it allows the professionals to make decisions which align with situations and organisational values. </w:t>
      </w:r>
    </w:p>
    <w:p w14:paraId="131A0EDB" w14:textId="7270094D" w:rsidR="00364031" w:rsidRPr="00137B20" w:rsidRDefault="00044AAF" w:rsidP="001E7B12">
      <w:pPr>
        <w:spacing w:line="360" w:lineRule="auto"/>
        <w:jc w:val="both"/>
        <w:rPr>
          <w:rFonts w:ascii="Arial" w:hAnsi="Arial" w:cs="Arial"/>
          <w:sz w:val="24"/>
          <w:szCs w:val="24"/>
        </w:rPr>
      </w:pPr>
      <w:r w:rsidRPr="00137B20">
        <w:rPr>
          <w:rFonts w:ascii="Arial" w:hAnsi="Arial" w:cs="Arial"/>
          <w:sz w:val="24"/>
          <w:szCs w:val="24"/>
        </w:rPr>
        <w:t xml:space="preserve">Professional courage </w:t>
      </w:r>
      <w:r w:rsidR="00FA51BC" w:rsidRPr="00137B20">
        <w:rPr>
          <w:rFonts w:ascii="Arial" w:hAnsi="Arial" w:cs="Arial"/>
          <w:sz w:val="24"/>
          <w:szCs w:val="24"/>
        </w:rPr>
        <w:t xml:space="preserve">advocates for the professionals executing their roles and responsibilities without any fear. </w:t>
      </w:r>
      <w:r w:rsidR="00B006B4" w:rsidRPr="00137B20">
        <w:rPr>
          <w:rFonts w:ascii="Arial" w:hAnsi="Arial" w:cs="Arial"/>
          <w:sz w:val="24"/>
          <w:szCs w:val="24"/>
        </w:rPr>
        <w:t xml:space="preserve"> The behaviour is significant for the HR function as it encourages the professionals to focus on doing what is required and influencing other employees to follow suit</w:t>
      </w:r>
      <w:r w:rsidR="00D978E4" w:rsidRPr="00137B20">
        <w:rPr>
          <w:rFonts w:ascii="Arial" w:hAnsi="Arial" w:cs="Arial"/>
          <w:sz w:val="24"/>
          <w:szCs w:val="24"/>
        </w:rPr>
        <w:t xml:space="preserve"> (CIPD, 2022)</w:t>
      </w:r>
      <w:r w:rsidR="00B006B4" w:rsidRPr="00137B20">
        <w:rPr>
          <w:rFonts w:ascii="Arial" w:hAnsi="Arial" w:cs="Arial"/>
          <w:sz w:val="24"/>
          <w:szCs w:val="24"/>
        </w:rPr>
        <w:t xml:space="preserve">. </w:t>
      </w:r>
      <w:r w:rsidR="00DF7126" w:rsidRPr="00137B20">
        <w:rPr>
          <w:rFonts w:ascii="Arial" w:hAnsi="Arial" w:cs="Arial"/>
          <w:sz w:val="24"/>
          <w:szCs w:val="24"/>
        </w:rPr>
        <w:t xml:space="preserve"> Ideally, the behaviour </w:t>
      </w:r>
      <w:r w:rsidR="00DC0588" w:rsidRPr="00137B20">
        <w:rPr>
          <w:rFonts w:ascii="Arial" w:hAnsi="Arial" w:cs="Arial"/>
          <w:sz w:val="24"/>
          <w:szCs w:val="24"/>
        </w:rPr>
        <w:t>allows t</w:t>
      </w:r>
      <w:r w:rsidR="00D61B0E" w:rsidRPr="00137B20">
        <w:rPr>
          <w:rFonts w:ascii="Arial" w:hAnsi="Arial" w:cs="Arial"/>
          <w:sz w:val="24"/>
          <w:szCs w:val="24"/>
        </w:rPr>
        <w:t>he</w:t>
      </w:r>
      <w:r w:rsidR="003B4DCF" w:rsidRPr="00137B20">
        <w:rPr>
          <w:rFonts w:ascii="Arial" w:hAnsi="Arial" w:cs="Arial"/>
          <w:sz w:val="24"/>
          <w:szCs w:val="24"/>
        </w:rPr>
        <w:t xml:space="preserve"> HR</w:t>
      </w:r>
      <w:r w:rsidR="00D61B0E" w:rsidRPr="00137B20">
        <w:rPr>
          <w:rFonts w:ascii="Arial" w:hAnsi="Arial" w:cs="Arial"/>
          <w:sz w:val="24"/>
          <w:szCs w:val="24"/>
        </w:rPr>
        <w:t xml:space="preserve"> professionals</w:t>
      </w:r>
      <w:r w:rsidR="00DC0588" w:rsidRPr="00137B20">
        <w:rPr>
          <w:rFonts w:ascii="Arial" w:hAnsi="Arial" w:cs="Arial"/>
          <w:sz w:val="24"/>
          <w:szCs w:val="24"/>
        </w:rPr>
        <w:t xml:space="preserve"> to unapologetically follow what is required to ensure there is fairness between the employees and the organisat</w:t>
      </w:r>
      <w:r w:rsidR="0089490B" w:rsidRPr="00137B20">
        <w:rPr>
          <w:rFonts w:ascii="Arial" w:hAnsi="Arial" w:cs="Arial"/>
          <w:sz w:val="24"/>
          <w:szCs w:val="24"/>
        </w:rPr>
        <w:t>ion.</w:t>
      </w:r>
      <w:r w:rsidR="00364031" w:rsidRPr="00137B20">
        <w:rPr>
          <w:rFonts w:ascii="Arial" w:hAnsi="Arial" w:cs="Arial"/>
          <w:sz w:val="24"/>
          <w:szCs w:val="24"/>
        </w:rPr>
        <w:t xml:space="preserve"> </w:t>
      </w:r>
    </w:p>
    <w:p w14:paraId="363F2D21" w14:textId="06C91FB0" w:rsidR="00D47FF0" w:rsidRPr="00137B20" w:rsidRDefault="006B6BB9" w:rsidP="001E7B12">
      <w:pPr>
        <w:pStyle w:val="Heading2"/>
        <w:numPr>
          <w:ilvl w:val="0"/>
          <w:numId w:val="6"/>
        </w:numPr>
        <w:spacing w:line="360" w:lineRule="auto"/>
        <w:rPr>
          <w:rFonts w:ascii="Arial" w:hAnsi="Arial" w:cs="Arial"/>
          <w:b/>
          <w:bCs/>
          <w:color w:val="auto"/>
          <w:sz w:val="24"/>
          <w:szCs w:val="24"/>
        </w:rPr>
      </w:pPr>
      <w:bookmarkStart w:id="3" w:name="_Toc118693914"/>
      <w:r w:rsidRPr="00137B20">
        <w:rPr>
          <w:rFonts w:ascii="Arial" w:hAnsi="Arial" w:cs="Arial"/>
          <w:b/>
          <w:bCs/>
          <w:color w:val="auto"/>
          <w:sz w:val="24"/>
          <w:szCs w:val="24"/>
        </w:rPr>
        <w:lastRenderedPageBreak/>
        <w:t>The extent to which the professional map could be applied to HR professionals working on a global scale</w:t>
      </w:r>
      <w:bookmarkEnd w:id="3"/>
      <w:r w:rsidRPr="00137B20">
        <w:rPr>
          <w:rFonts w:ascii="Arial" w:hAnsi="Arial" w:cs="Arial"/>
          <w:b/>
          <w:bCs/>
          <w:color w:val="auto"/>
          <w:sz w:val="24"/>
          <w:szCs w:val="24"/>
        </w:rPr>
        <w:t xml:space="preserve"> </w:t>
      </w:r>
    </w:p>
    <w:p w14:paraId="7430318C" w14:textId="1C1678D3" w:rsidR="00364031" w:rsidRPr="00137B20" w:rsidRDefault="005113DE" w:rsidP="00137B20">
      <w:pPr>
        <w:spacing w:line="360" w:lineRule="auto"/>
        <w:jc w:val="both"/>
        <w:rPr>
          <w:rFonts w:ascii="Arial" w:hAnsi="Arial" w:cs="Arial"/>
          <w:sz w:val="24"/>
          <w:szCs w:val="24"/>
        </w:rPr>
      </w:pPr>
      <w:r w:rsidRPr="00137B20">
        <w:rPr>
          <w:rFonts w:ascii="Arial" w:hAnsi="Arial" w:cs="Arial"/>
          <w:sz w:val="24"/>
          <w:szCs w:val="24"/>
        </w:rPr>
        <w:t xml:space="preserve">The </w:t>
      </w:r>
      <w:r w:rsidR="00327537" w:rsidRPr="00137B20">
        <w:rPr>
          <w:rFonts w:ascii="Arial" w:hAnsi="Arial" w:cs="Arial"/>
          <w:sz w:val="24"/>
          <w:szCs w:val="24"/>
        </w:rPr>
        <w:t>profession</w:t>
      </w:r>
      <w:r w:rsidRPr="00137B20">
        <w:rPr>
          <w:rFonts w:ascii="Arial" w:hAnsi="Arial" w:cs="Arial"/>
          <w:sz w:val="24"/>
          <w:szCs w:val="24"/>
        </w:rPr>
        <w:t xml:space="preserve"> map consists of core knowledge, core behaviours and specialist knowledge and is guided by the purpose of being outcomes-drive</w:t>
      </w:r>
      <w:r w:rsidR="00C62622" w:rsidRPr="00137B20">
        <w:rPr>
          <w:rFonts w:ascii="Arial" w:hAnsi="Arial" w:cs="Arial"/>
          <w:sz w:val="24"/>
          <w:szCs w:val="24"/>
        </w:rPr>
        <w:t>n</w:t>
      </w:r>
      <w:r w:rsidRPr="00137B20">
        <w:rPr>
          <w:rFonts w:ascii="Arial" w:hAnsi="Arial" w:cs="Arial"/>
          <w:sz w:val="24"/>
          <w:szCs w:val="24"/>
        </w:rPr>
        <w:t>, evidence-based ad principles-led</w:t>
      </w:r>
      <w:r w:rsidR="001B74F5" w:rsidRPr="00137B20">
        <w:rPr>
          <w:rFonts w:ascii="Arial" w:hAnsi="Arial" w:cs="Arial"/>
          <w:sz w:val="24"/>
          <w:szCs w:val="24"/>
        </w:rPr>
        <w:t xml:space="preserve"> (CIPD Manchester, 2022)</w:t>
      </w:r>
      <w:r w:rsidRPr="00137B20">
        <w:rPr>
          <w:rFonts w:ascii="Arial" w:hAnsi="Arial" w:cs="Arial"/>
          <w:sz w:val="24"/>
          <w:szCs w:val="24"/>
        </w:rPr>
        <w:t xml:space="preserve">. </w:t>
      </w:r>
      <w:r w:rsidR="00327537" w:rsidRPr="00137B20">
        <w:rPr>
          <w:rFonts w:ascii="Arial" w:hAnsi="Arial" w:cs="Arial"/>
          <w:sz w:val="24"/>
          <w:szCs w:val="24"/>
        </w:rPr>
        <w:t xml:space="preserve">Human resource professionals need to apply the map in their operations to ensure that </w:t>
      </w:r>
      <w:r w:rsidR="00091B50" w:rsidRPr="00137B20">
        <w:rPr>
          <w:rFonts w:ascii="Arial" w:hAnsi="Arial" w:cs="Arial"/>
          <w:sz w:val="24"/>
          <w:szCs w:val="24"/>
        </w:rPr>
        <w:t xml:space="preserve">they perform effectively. </w:t>
      </w:r>
      <w:r w:rsidR="00472AA1" w:rsidRPr="00137B20">
        <w:rPr>
          <w:rFonts w:ascii="Arial" w:hAnsi="Arial" w:cs="Arial"/>
          <w:sz w:val="24"/>
          <w:szCs w:val="24"/>
        </w:rPr>
        <w:t xml:space="preserve">The map should be utilised fully in various organisations despite the size and scope to guide in </w:t>
      </w:r>
      <w:r w:rsidR="00C62622" w:rsidRPr="00137B20">
        <w:rPr>
          <w:rFonts w:ascii="Arial" w:hAnsi="Arial" w:cs="Arial"/>
          <w:sz w:val="24"/>
          <w:szCs w:val="24"/>
        </w:rPr>
        <w:t xml:space="preserve">the </w:t>
      </w:r>
      <w:r w:rsidR="004F0914" w:rsidRPr="00137B20">
        <w:rPr>
          <w:rFonts w:ascii="Arial" w:hAnsi="Arial" w:cs="Arial"/>
          <w:sz w:val="24"/>
          <w:szCs w:val="24"/>
        </w:rPr>
        <w:t xml:space="preserve">provision of training and development, exploring talent and reviewing gaps in the organisation as elaborated herein. </w:t>
      </w:r>
    </w:p>
    <w:p w14:paraId="75910D72" w14:textId="76E3852B" w:rsidR="00030938" w:rsidRPr="00137B20" w:rsidRDefault="00957E04" w:rsidP="001E7B12">
      <w:pPr>
        <w:spacing w:line="360" w:lineRule="auto"/>
        <w:rPr>
          <w:rFonts w:ascii="Arial" w:hAnsi="Arial" w:cs="Arial"/>
          <w:sz w:val="24"/>
          <w:szCs w:val="24"/>
        </w:rPr>
      </w:pPr>
      <w:r w:rsidRPr="00137B20">
        <w:rPr>
          <w:rFonts w:ascii="Arial" w:hAnsi="Arial" w:cs="Arial"/>
          <w:noProof/>
          <w:sz w:val="24"/>
          <w:szCs w:val="24"/>
        </w:rPr>
        <mc:AlternateContent>
          <mc:Choice Requires="wps">
            <w:drawing>
              <wp:anchor distT="0" distB="0" distL="114300" distR="114300" simplePos="0" relativeHeight="251660288" behindDoc="0" locked="0" layoutInCell="1" allowOverlap="1" wp14:anchorId="77238F03" wp14:editId="1178B1AB">
                <wp:simplePos x="0" y="0"/>
                <wp:positionH relativeFrom="margin">
                  <wp:align>left</wp:align>
                </wp:positionH>
                <wp:positionV relativeFrom="paragraph">
                  <wp:posOffset>2671776</wp:posOffset>
                </wp:positionV>
                <wp:extent cx="1748790" cy="635"/>
                <wp:effectExtent l="0" t="0" r="3810" b="2540"/>
                <wp:wrapSquare wrapText="bothSides"/>
                <wp:docPr id="1" name="Text Box 1"/>
                <wp:cNvGraphicFramePr/>
                <a:graphic xmlns:a="http://schemas.openxmlformats.org/drawingml/2006/main">
                  <a:graphicData uri="http://schemas.microsoft.com/office/word/2010/wordprocessingShape">
                    <wps:wsp>
                      <wps:cNvSpPr txBox="1"/>
                      <wps:spPr>
                        <a:xfrm>
                          <a:off x="0" y="0"/>
                          <a:ext cx="1748790" cy="635"/>
                        </a:xfrm>
                        <a:prstGeom prst="rect">
                          <a:avLst/>
                        </a:prstGeom>
                        <a:solidFill>
                          <a:prstClr val="white"/>
                        </a:solidFill>
                        <a:ln>
                          <a:noFill/>
                        </a:ln>
                      </wps:spPr>
                      <wps:txbx>
                        <w:txbxContent>
                          <w:p w14:paraId="78F82505" w14:textId="7FC0C243" w:rsidR="00137B20" w:rsidRPr="00957E04" w:rsidRDefault="00137B20" w:rsidP="00137B20">
                            <w:pPr>
                              <w:pStyle w:val="Caption"/>
                              <w:rPr>
                                <w:rFonts w:ascii="Arial" w:hAnsi="Arial" w:cs="Arial"/>
                                <w:noProof/>
                                <w:color w:val="auto"/>
                                <w:sz w:val="24"/>
                                <w:szCs w:val="24"/>
                              </w:rPr>
                            </w:pPr>
                            <w:r w:rsidRPr="00957E04">
                              <w:rPr>
                                <w:rFonts w:ascii="Arial" w:hAnsi="Arial" w:cs="Arial"/>
                                <w:color w:val="auto"/>
                                <w:sz w:val="24"/>
                                <w:szCs w:val="24"/>
                              </w:rPr>
                              <w:t>Source: (CIPD,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7238F03" id="_x0000_t202" coordsize="21600,21600" o:spt="202" path="m,l,21600r21600,l21600,xe">
                <v:stroke joinstyle="miter"/>
                <v:path gradientshapeok="t" o:connecttype="rect"/>
              </v:shapetype>
              <v:shape id="Text Box 1" o:spid="_x0000_s1026" type="#_x0000_t202" style="position:absolute;margin-left:0;margin-top:210.4pt;width:137.7pt;height:.05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" stroked="f">
                <v:textbox style="mso-fit-shape-to-text:t" inset="0,0,0,0">
                  <w:txbxContent>
                    <w:p w14:paraId="78F82505" w14:textId="7FC0C243" w:rsidR="00137B20" w:rsidRPr="00957E04" w:rsidRDefault="00137B20" w:rsidP="00137B20">
                      <w:pPr>
                        <w:pStyle w:val="Caption"/>
                        <w:rPr>
                          <w:rFonts w:ascii="Arial" w:hAnsi="Arial" w:cs="Arial"/>
                          <w:noProof/>
                          <w:color w:val="auto"/>
                          <w:sz w:val="24"/>
                          <w:szCs w:val="24"/>
                        </w:rPr>
                      </w:pPr>
                      <w:r w:rsidRPr="00957E04">
                        <w:rPr>
                          <w:rFonts w:ascii="Arial" w:hAnsi="Arial" w:cs="Arial"/>
                          <w:color w:val="auto"/>
                          <w:sz w:val="24"/>
                          <w:szCs w:val="24"/>
                        </w:rPr>
                        <w:t>Source: (CIPD, 2022).</w:t>
                      </w:r>
                    </w:p>
                  </w:txbxContent>
                </v:textbox>
                <w10:wrap type="square" anchorx="margin"/>
              </v:shape>
            </w:pict>
          </mc:Fallback>
        </mc:AlternateContent>
      </w:r>
      <w:r w:rsidRPr="00137B20">
        <w:rPr>
          <w:rFonts w:ascii="Arial" w:hAnsi="Arial" w:cs="Arial"/>
          <w:noProof/>
          <w:sz w:val="24"/>
          <w:szCs w:val="24"/>
        </w:rPr>
        <w:drawing>
          <wp:anchor distT="0" distB="0" distL="114300" distR="114300" simplePos="0" relativeHeight="251658240" behindDoc="0" locked="0" layoutInCell="1" allowOverlap="1" wp14:anchorId="0E231DEF" wp14:editId="47DF0997">
            <wp:simplePos x="0" y="0"/>
            <wp:positionH relativeFrom="margin">
              <wp:posOffset>1041400</wp:posOffset>
            </wp:positionH>
            <wp:positionV relativeFrom="paragraph">
              <wp:posOffset>85090</wp:posOffset>
            </wp:positionV>
            <wp:extent cx="3640455" cy="2407920"/>
            <wp:effectExtent l="0" t="0" r="0" b="0"/>
            <wp:wrapSquare wrapText="bothSides"/>
            <wp:docPr id="3" name="Picture 3" descr="CIPD unveils new HR profession map at annual conference - Personnel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PD unveils new HR profession map at annual conference - Personnel Today"/>
                    <pic:cNvPicPr>
                      <a:picLocks noChangeAspect="1" noChangeArrowheads="1"/>
                    </pic:cNvPicPr>
                  </pic:nvPicPr>
                  <pic:blipFill rotWithShape="1">
                    <a:blip r:embed="rId9">
                      <a:extLst>
                        <a:ext uri="{28A0092B-C50C-407E-A947-70E740481C1C}">
                          <a14:useLocalDpi xmlns:a14="http://schemas.microsoft.com/office/drawing/2010/main" val="0"/>
                        </a:ext>
                      </a:extLst>
                    </a:blip>
                    <a:srcRect l="18719" t="3224" r="15855" b="8019"/>
                    <a:stretch/>
                  </pic:blipFill>
                  <pic:spPr bwMode="auto">
                    <a:xfrm>
                      <a:off x="0" y="0"/>
                      <a:ext cx="3640455" cy="2407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7B20" w:rsidRPr="00137B20">
        <w:rPr>
          <w:rFonts w:ascii="Arial" w:hAnsi="Arial" w:cs="Arial"/>
          <w:sz w:val="24"/>
          <w:szCs w:val="24"/>
        </w:rPr>
        <w:br w:type="textWrapping" w:clear="all"/>
      </w:r>
    </w:p>
    <w:p w14:paraId="4A04E5B4" w14:textId="77777777" w:rsidR="00957E04" w:rsidRDefault="00957E04" w:rsidP="001E7B12">
      <w:pPr>
        <w:spacing w:line="360" w:lineRule="auto"/>
        <w:jc w:val="both"/>
        <w:rPr>
          <w:rFonts w:ascii="Arial" w:hAnsi="Arial" w:cs="Arial"/>
          <w:sz w:val="24"/>
          <w:szCs w:val="24"/>
        </w:rPr>
      </w:pPr>
    </w:p>
    <w:p w14:paraId="577F7A95" w14:textId="2273A81B" w:rsidR="006E0EEA" w:rsidRPr="00137B20" w:rsidRDefault="0085420D" w:rsidP="001E7B12">
      <w:pPr>
        <w:spacing w:line="360" w:lineRule="auto"/>
        <w:jc w:val="both"/>
        <w:rPr>
          <w:rFonts w:ascii="Arial" w:hAnsi="Arial" w:cs="Arial"/>
          <w:sz w:val="24"/>
          <w:szCs w:val="24"/>
        </w:rPr>
      </w:pPr>
      <w:r w:rsidRPr="00137B20">
        <w:rPr>
          <w:rFonts w:ascii="Arial" w:hAnsi="Arial" w:cs="Arial"/>
          <w:sz w:val="24"/>
          <w:szCs w:val="24"/>
        </w:rPr>
        <w:t xml:space="preserve">In </w:t>
      </w:r>
      <w:r w:rsidR="00C62622" w:rsidRPr="00137B20">
        <w:rPr>
          <w:rFonts w:ascii="Arial" w:hAnsi="Arial" w:cs="Arial"/>
          <w:sz w:val="24"/>
          <w:szCs w:val="24"/>
        </w:rPr>
        <w:t xml:space="preserve">the </w:t>
      </w:r>
      <w:r w:rsidRPr="00137B20">
        <w:rPr>
          <w:rFonts w:ascii="Arial" w:hAnsi="Arial" w:cs="Arial"/>
          <w:sz w:val="24"/>
          <w:szCs w:val="24"/>
        </w:rPr>
        <w:t>provision of training and development</w:t>
      </w:r>
      <w:r w:rsidR="00D12FB7" w:rsidRPr="00137B20">
        <w:rPr>
          <w:rFonts w:ascii="Arial" w:hAnsi="Arial" w:cs="Arial"/>
          <w:sz w:val="24"/>
          <w:szCs w:val="24"/>
        </w:rPr>
        <w:t xml:space="preserve">, the map guides the HR professionals on important areas that they should focus on to enable employees </w:t>
      </w:r>
      <w:r w:rsidR="00C62622" w:rsidRPr="00137B20">
        <w:rPr>
          <w:rFonts w:ascii="Arial" w:hAnsi="Arial" w:cs="Arial"/>
          <w:sz w:val="24"/>
          <w:szCs w:val="24"/>
        </w:rPr>
        <w:t xml:space="preserve">to </w:t>
      </w:r>
      <w:r w:rsidR="00D12FB7" w:rsidRPr="00137B20">
        <w:rPr>
          <w:rFonts w:ascii="Arial" w:hAnsi="Arial" w:cs="Arial"/>
          <w:sz w:val="24"/>
          <w:szCs w:val="24"/>
        </w:rPr>
        <w:t>learn and develop to attain important skills needed to execut</w:t>
      </w:r>
      <w:r w:rsidR="00C62622" w:rsidRPr="00137B20">
        <w:rPr>
          <w:rFonts w:ascii="Arial" w:hAnsi="Arial" w:cs="Arial"/>
          <w:sz w:val="24"/>
          <w:szCs w:val="24"/>
        </w:rPr>
        <w:t>e</w:t>
      </w:r>
      <w:r w:rsidR="00D12FB7" w:rsidRPr="00137B20">
        <w:rPr>
          <w:rFonts w:ascii="Arial" w:hAnsi="Arial" w:cs="Arial"/>
          <w:sz w:val="24"/>
          <w:szCs w:val="24"/>
        </w:rPr>
        <w:t xml:space="preserve"> roles. The map guides the knowledge that is important for employees to possess to allow better operation, hence, it should be used by all organisations to ensure they train employees well to allow better productivity</w:t>
      </w:r>
      <w:r w:rsidR="001E7B12" w:rsidRPr="00137B20">
        <w:rPr>
          <w:rFonts w:ascii="Arial" w:hAnsi="Arial" w:cs="Arial"/>
          <w:sz w:val="24"/>
          <w:szCs w:val="24"/>
        </w:rPr>
        <w:t xml:space="preserve"> (</w:t>
      </w:r>
      <w:r w:rsidR="001E7B12" w:rsidRPr="00137B20">
        <w:rPr>
          <w:rFonts w:ascii="Arial" w:hAnsi="Arial" w:cs="Arial"/>
          <w:sz w:val="24"/>
          <w:szCs w:val="24"/>
          <w:shd w:val="clear" w:color="auto" w:fill="FFFFFF"/>
        </w:rPr>
        <w:t>Ulrich et al., 2013)</w:t>
      </w:r>
      <w:r w:rsidR="00D12FB7" w:rsidRPr="00137B20">
        <w:rPr>
          <w:rFonts w:ascii="Arial" w:hAnsi="Arial" w:cs="Arial"/>
          <w:sz w:val="24"/>
          <w:szCs w:val="24"/>
        </w:rPr>
        <w:t>.</w:t>
      </w:r>
    </w:p>
    <w:p w14:paraId="58353572" w14:textId="1E4EF5F5" w:rsidR="00A33FC3" w:rsidRPr="00137B20" w:rsidRDefault="0085420D" w:rsidP="001E7B12">
      <w:pPr>
        <w:spacing w:line="360" w:lineRule="auto"/>
        <w:jc w:val="both"/>
        <w:rPr>
          <w:rFonts w:ascii="Arial" w:hAnsi="Arial" w:cs="Arial"/>
          <w:sz w:val="24"/>
          <w:szCs w:val="24"/>
        </w:rPr>
      </w:pPr>
      <w:r w:rsidRPr="00137B20">
        <w:rPr>
          <w:rFonts w:ascii="Arial" w:hAnsi="Arial" w:cs="Arial"/>
          <w:sz w:val="24"/>
          <w:szCs w:val="24"/>
        </w:rPr>
        <w:t>In exploring talent</w:t>
      </w:r>
      <w:r w:rsidR="00D12FB7" w:rsidRPr="00137B20">
        <w:rPr>
          <w:rFonts w:ascii="Arial" w:hAnsi="Arial" w:cs="Arial"/>
          <w:sz w:val="24"/>
          <w:szCs w:val="24"/>
        </w:rPr>
        <w:t xml:space="preserve">, specialist knowledge in the profession map helps HR professionals to know aspects </w:t>
      </w:r>
      <w:r w:rsidR="00C62622" w:rsidRPr="00137B20">
        <w:rPr>
          <w:rFonts w:ascii="Arial" w:hAnsi="Arial" w:cs="Arial"/>
          <w:sz w:val="24"/>
          <w:szCs w:val="24"/>
        </w:rPr>
        <w:t>of</w:t>
      </w:r>
      <w:r w:rsidR="00D12FB7" w:rsidRPr="00137B20">
        <w:rPr>
          <w:rFonts w:ascii="Arial" w:hAnsi="Arial" w:cs="Arial"/>
          <w:sz w:val="24"/>
          <w:szCs w:val="24"/>
        </w:rPr>
        <w:t xml:space="preserve"> talent management. It helps in making decisions on the talents to acquire for the organisation and how to develop them for the benefit of the organisation and the </w:t>
      </w:r>
      <w:r w:rsidR="00D12FB7" w:rsidRPr="00137B20">
        <w:rPr>
          <w:rFonts w:ascii="Arial" w:hAnsi="Arial" w:cs="Arial"/>
          <w:sz w:val="24"/>
          <w:szCs w:val="24"/>
        </w:rPr>
        <w:lastRenderedPageBreak/>
        <w:t xml:space="preserve">individuals. Concerning </w:t>
      </w:r>
      <w:r w:rsidRPr="00137B20">
        <w:rPr>
          <w:rFonts w:ascii="Arial" w:hAnsi="Arial" w:cs="Arial"/>
          <w:sz w:val="24"/>
          <w:szCs w:val="24"/>
        </w:rPr>
        <w:t xml:space="preserve">reviewing </w:t>
      </w:r>
      <w:r w:rsidR="00F769D5" w:rsidRPr="00137B20">
        <w:rPr>
          <w:rFonts w:ascii="Arial" w:hAnsi="Arial" w:cs="Arial"/>
          <w:sz w:val="24"/>
          <w:szCs w:val="24"/>
        </w:rPr>
        <w:t xml:space="preserve">gaps in an organisation, </w:t>
      </w:r>
      <w:r w:rsidR="00D12FB7" w:rsidRPr="00137B20">
        <w:rPr>
          <w:rFonts w:ascii="Arial" w:hAnsi="Arial" w:cs="Arial"/>
          <w:sz w:val="24"/>
          <w:szCs w:val="24"/>
        </w:rPr>
        <w:t>the map helps in determining the values that the HR professionals should look for to ensure the best match is obtained to fill the skill gaps</w:t>
      </w:r>
      <w:r w:rsidR="001E7B12" w:rsidRPr="00137B20">
        <w:rPr>
          <w:rFonts w:ascii="Arial" w:hAnsi="Arial" w:cs="Arial"/>
          <w:sz w:val="24"/>
          <w:szCs w:val="24"/>
        </w:rPr>
        <w:t xml:space="preserve"> (Darwish, 2013)</w:t>
      </w:r>
      <w:r w:rsidR="00D12FB7" w:rsidRPr="00137B20">
        <w:rPr>
          <w:rFonts w:ascii="Arial" w:hAnsi="Arial" w:cs="Arial"/>
          <w:sz w:val="24"/>
          <w:szCs w:val="24"/>
        </w:rPr>
        <w:t xml:space="preserve">. </w:t>
      </w:r>
      <w:r w:rsidR="001E7B12" w:rsidRPr="00137B20">
        <w:rPr>
          <w:rFonts w:ascii="Arial" w:hAnsi="Arial" w:cs="Arial"/>
          <w:sz w:val="24"/>
          <w:szCs w:val="24"/>
        </w:rPr>
        <w:t xml:space="preserve">Ideally, the map guides </w:t>
      </w:r>
      <w:proofErr w:type="gramStart"/>
      <w:r w:rsidR="001E7B12" w:rsidRPr="00137B20">
        <w:rPr>
          <w:rFonts w:ascii="Arial" w:hAnsi="Arial" w:cs="Arial"/>
          <w:sz w:val="24"/>
          <w:szCs w:val="24"/>
        </w:rPr>
        <w:t>matters</w:t>
      </w:r>
      <w:proofErr w:type="gramEnd"/>
      <w:r w:rsidR="001E7B12" w:rsidRPr="00137B20">
        <w:rPr>
          <w:rFonts w:ascii="Arial" w:hAnsi="Arial" w:cs="Arial"/>
          <w:sz w:val="24"/>
          <w:szCs w:val="24"/>
        </w:rPr>
        <w:t xml:space="preserve"> relating to human resource management to ensure the resources are well utilised and managed to allow better performance in all organisations, regardless of size.</w:t>
      </w:r>
    </w:p>
    <w:p w14:paraId="7F4E425E" w14:textId="1812BAB9" w:rsidR="00B60A7B" w:rsidRPr="00137B20" w:rsidRDefault="00B60A7B" w:rsidP="001E7B12">
      <w:pPr>
        <w:pStyle w:val="Heading1"/>
        <w:spacing w:line="360" w:lineRule="auto"/>
        <w:jc w:val="center"/>
        <w:rPr>
          <w:rFonts w:ascii="Arial" w:hAnsi="Arial" w:cs="Arial"/>
          <w:b/>
          <w:bCs/>
          <w:color w:val="auto"/>
          <w:sz w:val="24"/>
          <w:szCs w:val="24"/>
        </w:rPr>
      </w:pPr>
      <w:bookmarkStart w:id="4" w:name="_Toc118693915"/>
      <w:r w:rsidRPr="00137B20">
        <w:rPr>
          <w:rFonts w:ascii="Arial" w:hAnsi="Arial" w:cs="Arial"/>
          <w:b/>
          <w:bCs/>
          <w:color w:val="auto"/>
          <w:sz w:val="24"/>
          <w:szCs w:val="24"/>
        </w:rPr>
        <w:t>Task 2</w:t>
      </w:r>
      <w:bookmarkEnd w:id="4"/>
    </w:p>
    <w:p w14:paraId="2191FB03" w14:textId="414A5243" w:rsidR="00891A95" w:rsidRPr="00137B20" w:rsidRDefault="00771090" w:rsidP="001E7B12">
      <w:pPr>
        <w:pStyle w:val="Heading2"/>
        <w:numPr>
          <w:ilvl w:val="0"/>
          <w:numId w:val="4"/>
        </w:numPr>
        <w:spacing w:line="360" w:lineRule="auto"/>
        <w:rPr>
          <w:rFonts w:ascii="Arial" w:hAnsi="Arial" w:cs="Arial"/>
          <w:b/>
          <w:bCs/>
          <w:color w:val="auto"/>
          <w:sz w:val="24"/>
          <w:szCs w:val="24"/>
        </w:rPr>
      </w:pPr>
      <w:bookmarkStart w:id="5" w:name="_Toc118693916"/>
      <w:r w:rsidRPr="00137B20">
        <w:rPr>
          <w:rFonts w:ascii="Arial" w:hAnsi="Arial" w:cs="Arial"/>
          <w:b/>
          <w:bCs/>
          <w:color w:val="auto"/>
          <w:sz w:val="24"/>
          <w:szCs w:val="24"/>
        </w:rPr>
        <w:t>Why the p</w:t>
      </w:r>
      <w:r w:rsidR="00891A95" w:rsidRPr="00137B20">
        <w:rPr>
          <w:rFonts w:ascii="Arial" w:hAnsi="Arial" w:cs="Arial"/>
          <w:b/>
          <w:bCs/>
          <w:color w:val="auto"/>
          <w:sz w:val="24"/>
          <w:szCs w:val="24"/>
        </w:rPr>
        <w:t>ublic sector in the UK is facing skills shortages despite the high unemployment</w:t>
      </w:r>
      <w:bookmarkEnd w:id="5"/>
      <w:r w:rsidR="00891A95" w:rsidRPr="00137B20">
        <w:rPr>
          <w:rFonts w:ascii="Arial" w:hAnsi="Arial" w:cs="Arial"/>
          <w:b/>
          <w:bCs/>
          <w:color w:val="auto"/>
          <w:sz w:val="24"/>
          <w:szCs w:val="24"/>
        </w:rPr>
        <w:t xml:space="preserve"> </w:t>
      </w:r>
    </w:p>
    <w:p w14:paraId="7DEE5A29" w14:textId="563E8CE6" w:rsidR="001277F5" w:rsidRPr="00137B20" w:rsidRDefault="001277F5" w:rsidP="001E7B12">
      <w:pPr>
        <w:spacing w:line="360" w:lineRule="auto"/>
        <w:jc w:val="both"/>
        <w:rPr>
          <w:rFonts w:ascii="Arial" w:hAnsi="Arial" w:cs="Arial"/>
          <w:sz w:val="24"/>
          <w:szCs w:val="24"/>
        </w:rPr>
      </w:pPr>
      <w:r w:rsidRPr="00137B20">
        <w:rPr>
          <w:rFonts w:ascii="Arial" w:hAnsi="Arial" w:cs="Arial"/>
          <w:sz w:val="24"/>
          <w:szCs w:val="24"/>
        </w:rPr>
        <w:t xml:space="preserve">In the UK, the unemployment rate stands at </w:t>
      </w:r>
      <w:r w:rsidR="00456902" w:rsidRPr="00137B20">
        <w:rPr>
          <w:rFonts w:ascii="Arial" w:hAnsi="Arial" w:cs="Arial"/>
          <w:sz w:val="24"/>
          <w:szCs w:val="24"/>
        </w:rPr>
        <w:t>3.</w:t>
      </w:r>
      <w:r w:rsidR="00331F8F" w:rsidRPr="00137B20">
        <w:rPr>
          <w:rFonts w:ascii="Arial" w:hAnsi="Arial" w:cs="Arial"/>
          <w:sz w:val="24"/>
          <w:szCs w:val="24"/>
        </w:rPr>
        <w:t>5</w:t>
      </w:r>
      <w:r w:rsidR="00456902" w:rsidRPr="00137B20">
        <w:rPr>
          <w:rFonts w:ascii="Arial" w:hAnsi="Arial" w:cs="Arial"/>
          <w:sz w:val="24"/>
          <w:szCs w:val="24"/>
        </w:rPr>
        <w:t>%, a rate which is significantly high</w:t>
      </w:r>
      <w:r w:rsidR="00331F8F" w:rsidRPr="00137B20">
        <w:rPr>
          <w:rFonts w:ascii="Arial" w:hAnsi="Arial" w:cs="Arial"/>
          <w:sz w:val="24"/>
          <w:szCs w:val="24"/>
        </w:rPr>
        <w:t xml:space="preserve"> </w:t>
      </w:r>
      <w:r w:rsidR="0054458F" w:rsidRPr="00137B20">
        <w:rPr>
          <w:rFonts w:ascii="Arial" w:hAnsi="Arial" w:cs="Arial"/>
          <w:sz w:val="24"/>
          <w:szCs w:val="24"/>
        </w:rPr>
        <w:t>(</w:t>
      </w:r>
      <w:r w:rsidR="00331F8F" w:rsidRPr="00137B20">
        <w:rPr>
          <w:rFonts w:ascii="Arial" w:hAnsi="Arial" w:cs="Arial"/>
          <w:sz w:val="24"/>
          <w:szCs w:val="24"/>
        </w:rPr>
        <w:t>ONS.uk, 2022)</w:t>
      </w:r>
      <w:r w:rsidR="00456902" w:rsidRPr="00137B20">
        <w:rPr>
          <w:rFonts w:ascii="Arial" w:hAnsi="Arial" w:cs="Arial"/>
          <w:sz w:val="24"/>
          <w:szCs w:val="24"/>
        </w:rPr>
        <w:t xml:space="preserve">. </w:t>
      </w:r>
      <w:r w:rsidR="0054458F" w:rsidRPr="00137B20">
        <w:rPr>
          <w:rFonts w:ascii="Arial" w:hAnsi="Arial" w:cs="Arial"/>
          <w:sz w:val="24"/>
          <w:szCs w:val="24"/>
        </w:rPr>
        <w:t xml:space="preserve">Even so, the </w:t>
      </w:r>
      <w:r w:rsidR="008C4098" w:rsidRPr="00137B20">
        <w:rPr>
          <w:rFonts w:ascii="Arial" w:hAnsi="Arial" w:cs="Arial"/>
          <w:sz w:val="24"/>
          <w:szCs w:val="24"/>
        </w:rPr>
        <w:t xml:space="preserve">UK’s public sector is still facing skill shortages despite the fact that there are many people who are qualified but unemployed. </w:t>
      </w:r>
      <w:r w:rsidR="00741D77" w:rsidRPr="00137B20">
        <w:rPr>
          <w:rFonts w:ascii="Arial" w:hAnsi="Arial" w:cs="Arial"/>
          <w:sz w:val="24"/>
          <w:szCs w:val="24"/>
        </w:rPr>
        <w:t xml:space="preserve"> Various reasons which contribute to the skill gaps are discussed herein. </w:t>
      </w:r>
    </w:p>
    <w:p w14:paraId="1B7483FC" w14:textId="62B2276F" w:rsidR="00DC5063" w:rsidRPr="00137B20" w:rsidRDefault="00DC5063" w:rsidP="001E7B12">
      <w:pPr>
        <w:spacing w:line="360" w:lineRule="auto"/>
        <w:jc w:val="both"/>
        <w:rPr>
          <w:rFonts w:ascii="Arial" w:hAnsi="Arial" w:cs="Arial"/>
          <w:sz w:val="24"/>
          <w:szCs w:val="24"/>
        </w:rPr>
      </w:pPr>
      <w:r w:rsidRPr="00137B20">
        <w:rPr>
          <w:rFonts w:ascii="Arial" w:hAnsi="Arial" w:cs="Arial"/>
          <w:sz w:val="24"/>
          <w:szCs w:val="24"/>
        </w:rPr>
        <w:t xml:space="preserve">Poor handling of new recruits is one of the reasons why the UK public sector faces skill shortages. </w:t>
      </w:r>
      <w:r w:rsidR="00660F6C" w:rsidRPr="00137B20">
        <w:rPr>
          <w:rFonts w:ascii="Arial" w:hAnsi="Arial" w:cs="Arial"/>
          <w:sz w:val="24"/>
          <w:szCs w:val="24"/>
        </w:rPr>
        <w:t xml:space="preserve"> After recruitment, the recruits need to be inducted and trained on how they should work to maximise their potential</w:t>
      </w:r>
      <w:r w:rsidR="00C439D7" w:rsidRPr="00137B20">
        <w:rPr>
          <w:rFonts w:ascii="Arial" w:hAnsi="Arial" w:cs="Arial"/>
          <w:sz w:val="24"/>
          <w:szCs w:val="24"/>
        </w:rPr>
        <w:t xml:space="preserve"> ((</w:t>
      </w:r>
      <w:r w:rsidR="00C439D7" w:rsidRPr="00137B20">
        <w:rPr>
          <w:rFonts w:ascii="Arial" w:hAnsi="Arial" w:cs="Arial"/>
          <w:sz w:val="24"/>
          <w:szCs w:val="24"/>
          <w:shd w:val="clear" w:color="auto" w:fill="FFFFFF"/>
        </w:rPr>
        <w:t>Emmott, 2016)</w:t>
      </w:r>
      <w:r w:rsidR="00660F6C" w:rsidRPr="00137B20">
        <w:rPr>
          <w:rFonts w:ascii="Arial" w:hAnsi="Arial" w:cs="Arial"/>
          <w:sz w:val="24"/>
          <w:szCs w:val="24"/>
        </w:rPr>
        <w:t xml:space="preserve">. </w:t>
      </w:r>
      <w:r w:rsidR="00301B85" w:rsidRPr="00137B20">
        <w:rPr>
          <w:rFonts w:ascii="Arial" w:hAnsi="Arial" w:cs="Arial"/>
          <w:sz w:val="24"/>
          <w:szCs w:val="24"/>
        </w:rPr>
        <w:t>However, in the public sector, training that is carried out is minimal, implying that the new recruits lack knowledge o</w:t>
      </w:r>
      <w:r w:rsidR="00C62622" w:rsidRPr="00137B20">
        <w:rPr>
          <w:rFonts w:ascii="Arial" w:hAnsi="Arial" w:cs="Arial"/>
          <w:sz w:val="24"/>
          <w:szCs w:val="24"/>
        </w:rPr>
        <w:t>f</w:t>
      </w:r>
      <w:r w:rsidR="00301B85" w:rsidRPr="00137B20">
        <w:rPr>
          <w:rFonts w:ascii="Arial" w:hAnsi="Arial" w:cs="Arial"/>
          <w:sz w:val="24"/>
          <w:szCs w:val="24"/>
        </w:rPr>
        <w:t xml:space="preserve"> what they are expected to do to fill the skill gaps. </w:t>
      </w:r>
      <w:r w:rsidR="006A7438" w:rsidRPr="00137B20">
        <w:rPr>
          <w:rFonts w:ascii="Arial" w:hAnsi="Arial" w:cs="Arial"/>
          <w:sz w:val="24"/>
          <w:szCs w:val="24"/>
        </w:rPr>
        <w:t xml:space="preserve"> Besides, the new recruits are often </w:t>
      </w:r>
      <w:r w:rsidR="007D3A0F" w:rsidRPr="00137B20">
        <w:rPr>
          <w:rFonts w:ascii="Arial" w:hAnsi="Arial" w:cs="Arial"/>
          <w:sz w:val="24"/>
          <w:szCs w:val="24"/>
        </w:rPr>
        <w:t xml:space="preserve">mishandled as they are given a lot of work and the companies have high expectations that they will deliver. Due to the work pressures, the recruits feel overwhelmed and their productivity is affected, an aspect which depicts skill shortages. </w:t>
      </w:r>
    </w:p>
    <w:p w14:paraId="6D68E882" w14:textId="090C823B" w:rsidR="00BF1D44" w:rsidRPr="00137B20" w:rsidRDefault="00BF1D44" w:rsidP="001E7B12">
      <w:pPr>
        <w:spacing w:line="360" w:lineRule="auto"/>
        <w:jc w:val="both"/>
        <w:rPr>
          <w:rFonts w:ascii="Arial" w:hAnsi="Arial" w:cs="Arial"/>
          <w:sz w:val="24"/>
          <w:szCs w:val="24"/>
        </w:rPr>
      </w:pPr>
      <w:r w:rsidRPr="00137B20">
        <w:rPr>
          <w:rFonts w:ascii="Arial" w:hAnsi="Arial" w:cs="Arial"/>
          <w:sz w:val="24"/>
          <w:szCs w:val="24"/>
        </w:rPr>
        <w:t xml:space="preserve">Unfavourable salaries </w:t>
      </w:r>
      <w:r w:rsidR="00C62622" w:rsidRPr="00137B20">
        <w:rPr>
          <w:rFonts w:ascii="Arial" w:hAnsi="Arial" w:cs="Arial"/>
          <w:sz w:val="24"/>
          <w:szCs w:val="24"/>
        </w:rPr>
        <w:t>are</w:t>
      </w:r>
      <w:r w:rsidRPr="00137B20">
        <w:rPr>
          <w:rFonts w:ascii="Arial" w:hAnsi="Arial" w:cs="Arial"/>
          <w:sz w:val="24"/>
          <w:szCs w:val="24"/>
        </w:rPr>
        <w:t xml:space="preserve"> yet another reason why there are skill shortages. </w:t>
      </w:r>
      <w:r w:rsidR="00A82EDD" w:rsidRPr="00137B20">
        <w:rPr>
          <w:rFonts w:ascii="Arial" w:hAnsi="Arial" w:cs="Arial"/>
          <w:sz w:val="24"/>
          <w:szCs w:val="24"/>
        </w:rPr>
        <w:t xml:space="preserve"> After spending most of the</w:t>
      </w:r>
      <w:r w:rsidR="00C62622" w:rsidRPr="00137B20">
        <w:rPr>
          <w:rFonts w:ascii="Arial" w:hAnsi="Arial" w:cs="Arial"/>
          <w:sz w:val="24"/>
          <w:szCs w:val="24"/>
        </w:rPr>
        <w:t>ir</w:t>
      </w:r>
      <w:r w:rsidR="00A82EDD" w:rsidRPr="00137B20">
        <w:rPr>
          <w:rFonts w:ascii="Arial" w:hAnsi="Arial" w:cs="Arial"/>
          <w:sz w:val="24"/>
          <w:szCs w:val="24"/>
        </w:rPr>
        <w:t xml:space="preserve"> time learning and expanding the</w:t>
      </w:r>
      <w:r w:rsidR="00C62622" w:rsidRPr="00137B20">
        <w:rPr>
          <w:rFonts w:ascii="Arial" w:hAnsi="Arial" w:cs="Arial"/>
          <w:sz w:val="24"/>
          <w:szCs w:val="24"/>
        </w:rPr>
        <w:t>ir</w:t>
      </w:r>
      <w:r w:rsidR="00A82EDD" w:rsidRPr="00137B20">
        <w:rPr>
          <w:rFonts w:ascii="Arial" w:hAnsi="Arial" w:cs="Arial"/>
          <w:sz w:val="24"/>
          <w:szCs w:val="24"/>
        </w:rPr>
        <w:t xml:space="preserve"> knowledge base, people expect that they get compensated well for the work they are doing</w:t>
      </w:r>
      <w:r w:rsidR="00C439D7" w:rsidRPr="00137B20">
        <w:rPr>
          <w:rFonts w:ascii="Arial" w:hAnsi="Arial" w:cs="Arial"/>
          <w:sz w:val="24"/>
          <w:szCs w:val="24"/>
        </w:rPr>
        <w:t xml:space="preserve"> (</w:t>
      </w:r>
      <w:r w:rsidR="00C439D7" w:rsidRPr="00137B20">
        <w:rPr>
          <w:rFonts w:ascii="Arial" w:hAnsi="Arial" w:cs="Arial"/>
          <w:sz w:val="24"/>
          <w:szCs w:val="24"/>
          <w:shd w:val="clear" w:color="auto" w:fill="FFFFFF"/>
        </w:rPr>
        <w:t>Emmott, 2016)</w:t>
      </w:r>
      <w:r w:rsidR="00A82EDD" w:rsidRPr="00137B20">
        <w:rPr>
          <w:rFonts w:ascii="Arial" w:hAnsi="Arial" w:cs="Arial"/>
          <w:sz w:val="24"/>
          <w:szCs w:val="24"/>
        </w:rPr>
        <w:t xml:space="preserve">. </w:t>
      </w:r>
      <w:r w:rsidR="001B146B" w:rsidRPr="00137B20">
        <w:rPr>
          <w:rFonts w:ascii="Arial" w:hAnsi="Arial" w:cs="Arial"/>
          <w:sz w:val="24"/>
          <w:szCs w:val="24"/>
        </w:rPr>
        <w:t xml:space="preserve"> However, in most cases, the public sector does not offer favourable salaries more so for the highly demanded skills, an aspect which forces people to turn down the opportunities to work. </w:t>
      </w:r>
      <w:r w:rsidR="007930A4" w:rsidRPr="00137B20">
        <w:rPr>
          <w:rFonts w:ascii="Arial" w:hAnsi="Arial" w:cs="Arial"/>
          <w:sz w:val="24"/>
          <w:szCs w:val="24"/>
        </w:rPr>
        <w:t xml:space="preserve"> For instance, in the healthcare sector, the professionals such as nurses are expected to do a lot of work and ensure better care provision, however, with the salaries offered in the public sector, these professionals opt to work in the private sector, an instance which leaves skill gaps in the </w:t>
      </w:r>
      <w:r w:rsidR="00D00081" w:rsidRPr="00137B20">
        <w:rPr>
          <w:rFonts w:ascii="Arial" w:hAnsi="Arial" w:cs="Arial"/>
          <w:sz w:val="24"/>
          <w:szCs w:val="24"/>
        </w:rPr>
        <w:t>public sector</w:t>
      </w:r>
      <w:r w:rsidR="00535182" w:rsidRPr="00137B20">
        <w:rPr>
          <w:rFonts w:ascii="Arial" w:hAnsi="Arial" w:cs="Arial"/>
          <w:sz w:val="24"/>
          <w:szCs w:val="24"/>
        </w:rPr>
        <w:t xml:space="preserve"> (</w:t>
      </w:r>
      <w:r w:rsidR="00535182" w:rsidRPr="00137B20">
        <w:rPr>
          <w:rFonts w:ascii="Arial" w:hAnsi="Arial" w:cs="Arial"/>
          <w:sz w:val="24"/>
          <w:szCs w:val="24"/>
          <w:shd w:val="clear" w:color="auto" w:fill="FFFFFF"/>
        </w:rPr>
        <w:t>Harris, 2014)</w:t>
      </w:r>
      <w:r w:rsidR="00D00081" w:rsidRPr="00137B20">
        <w:rPr>
          <w:rFonts w:ascii="Arial" w:hAnsi="Arial" w:cs="Arial"/>
          <w:sz w:val="24"/>
          <w:szCs w:val="24"/>
        </w:rPr>
        <w:t>.</w:t>
      </w:r>
    </w:p>
    <w:p w14:paraId="53D82171" w14:textId="34EC74C2" w:rsidR="00D00081" w:rsidRPr="00137B20" w:rsidRDefault="00D00081" w:rsidP="001E7B12">
      <w:pPr>
        <w:spacing w:line="360" w:lineRule="auto"/>
        <w:jc w:val="both"/>
        <w:rPr>
          <w:rFonts w:ascii="Arial" w:hAnsi="Arial" w:cs="Arial"/>
          <w:sz w:val="24"/>
          <w:szCs w:val="24"/>
        </w:rPr>
      </w:pPr>
      <w:r w:rsidRPr="00137B20">
        <w:rPr>
          <w:rFonts w:ascii="Arial" w:hAnsi="Arial" w:cs="Arial"/>
          <w:sz w:val="24"/>
          <w:szCs w:val="24"/>
        </w:rPr>
        <w:lastRenderedPageBreak/>
        <w:t xml:space="preserve">Lack of job security is also attributed to skill shortages. </w:t>
      </w:r>
      <w:r w:rsidR="00405368" w:rsidRPr="00137B20">
        <w:rPr>
          <w:rFonts w:ascii="Arial" w:hAnsi="Arial" w:cs="Arial"/>
          <w:sz w:val="24"/>
          <w:szCs w:val="24"/>
        </w:rPr>
        <w:t xml:space="preserve"> Among the needs of people as stated in Maslow’s hierarchy of needs is the security need</w:t>
      </w:r>
      <w:r w:rsidR="00C439D7" w:rsidRPr="00137B20">
        <w:rPr>
          <w:rFonts w:ascii="Arial" w:hAnsi="Arial" w:cs="Arial"/>
          <w:sz w:val="24"/>
          <w:szCs w:val="24"/>
        </w:rPr>
        <w:t xml:space="preserve"> (</w:t>
      </w:r>
      <w:r w:rsidR="00C439D7" w:rsidRPr="00137B20">
        <w:rPr>
          <w:rFonts w:ascii="Arial" w:hAnsi="Arial" w:cs="Arial"/>
          <w:sz w:val="24"/>
          <w:szCs w:val="24"/>
          <w:shd w:val="clear" w:color="auto" w:fill="FFFFFF"/>
        </w:rPr>
        <w:t>Darwish, 2013)</w:t>
      </w:r>
      <w:r w:rsidR="00405368" w:rsidRPr="00137B20">
        <w:rPr>
          <w:rFonts w:ascii="Arial" w:hAnsi="Arial" w:cs="Arial"/>
          <w:sz w:val="24"/>
          <w:szCs w:val="24"/>
        </w:rPr>
        <w:t xml:space="preserve">. </w:t>
      </w:r>
      <w:r w:rsidR="003A4A79" w:rsidRPr="00137B20">
        <w:rPr>
          <w:rFonts w:ascii="Arial" w:hAnsi="Arial" w:cs="Arial"/>
          <w:sz w:val="24"/>
          <w:szCs w:val="24"/>
        </w:rPr>
        <w:t xml:space="preserve"> However, when the need is not met, people who are supposed to work do not get satisfied, thus, they seek employment opportunities elsewhere. </w:t>
      </w:r>
      <w:r w:rsidR="004F76CE" w:rsidRPr="00137B20">
        <w:rPr>
          <w:rFonts w:ascii="Arial" w:hAnsi="Arial" w:cs="Arial"/>
          <w:sz w:val="24"/>
          <w:szCs w:val="24"/>
        </w:rPr>
        <w:t xml:space="preserve">With examples from the healthcare sector, employees expect guaranteed job security. </w:t>
      </w:r>
      <w:r w:rsidR="00B87422" w:rsidRPr="00137B20">
        <w:rPr>
          <w:rFonts w:ascii="Arial" w:hAnsi="Arial" w:cs="Arial"/>
          <w:sz w:val="24"/>
          <w:szCs w:val="24"/>
        </w:rPr>
        <w:t xml:space="preserve"> However, without the assurance, the professionals look for opportunities in smaller organisations where they feel valued and are sure of job security. </w:t>
      </w:r>
      <w:r w:rsidR="003336F8" w:rsidRPr="00137B20">
        <w:rPr>
          <w:rFonts w:ascii="Arial" w:hAnsi="Arial" w:cs="Arial"/>
          <w:sz w:val="24"/>
          <w:szCs w:val="24"/>
        </w:rPr>
        <w:t xml:space="preserve"> As such, most people end up working in the private sector and </w:t>
      </w:r>
      <w:r w:rsidR="000C6FB2" w:rsidRPr="00137B20">
        <w:rPr>
          <w:rFonts w:ascii="Arial" w:hAnsi="Arial" w:cs="Arial"/>
          <w:sz w:val="24"/>
          <w:szCs w:val="24"/>
        </w:rPr>
        <w:t xml:space="preserve">gaps in the public sector remain unfilled, resulting </w:t>
      </w:r>
      <w:r w:rsidR="00C62622" w:rsidRPr="00137B20">
        <w:rPr>
          <w:rFonts w:ascii="Arial" w:hAnsi="Arial" w:cs="Arial"/>
          <w:sz w:val="24"/>
          <w:szCs w:val="24"/>
        </w:rPr>
        <w:t>in</w:t>
      </w:r>
      <w:r w:rsidR="000C6FB2" w:rsidRPr="00137B20">
        <w:rPr>
          <w:rFonts w:ascii="Arial" w:hAnsi="Arial" w:cs="Arial"/>
          <w:sz w:val="24"/>
          <w:szCs w:val="24"/>
        </w:rPr>
        <w:t xml:space="preserve"> labour shortage issues.</w:t>
      </w:r>
    </w:p>
    <w:p w14:paraId="478BF501" w14:textId="3006C521" w:rsidR="003B205D" w:rsidRPr="00137B20" w:rsidRDefault="003B205D" w:rsidP="001E7B12">
      <w:pPr>
        <w:spacing w:line="360" w:lineRule="auto"/>
        <w:jc w:val="both"/>
        <w:rPr>
          <w:rFonts w:ascii="Arial" w:hAnsi="Arial" w:cs="Arial"/>
          <w:sz w:val="24"/>
          <w:szCs w:val="24"/>
        </w:rPr>
      </w:pPr>
      <w:r w:rsidRPr="00137B20">
        <w:rPr>
          <w:rFonts w:ascii="Arial" w:hAnsi="Arial" w:cs="Arial"/>
          <w:sz w:val="24"/>
          <w:szCs w:val="24"/>
        </w:rPr>
        <w:t xml:space="preserve">Additionally, poor working conditions contribute to skill shortages in the UK’s public sector. </w:t>
      </w:r>
      <w:r w:rsidR="00855CBA" w:rsidRPr="00137B20">
        <w:rPr>
          <w:rFonts w:ascii="Arial" w:hAnsi="Arial" w:cs="Arial"/>
          <w:sz w:val="24"/>
          <w:szCs w:val="24"/>
        </w:rPr>
        <w:t xml:space="preserve">Employees expect to work in favourable conditions which give them peace of mind to fully concentrate on their work. </w:t>
      </w:r>
      <w:r w:rsidR="00810C59" w:rsidRPr="00137B20">
        <w:rPr>
          <w:rFonts w:ascii="Arial" w:hAnsi="Arial" w:cs="Arial"/>
          <w:sz w:val="24"/>
          <w:szCs w:val="24"/>
        </w:rPr>
        <w:t xml:space="preserve"> However, </w:t>
      </w:r>
      <w:r w:rsidR="005E3F9C" w:rsidRPr="00137B20">
        <w:rPr>
          <w:rFonts w:ascii="Arial" w:hAnsi="Arial" w:cs="Arial"/>
          <w:sz w:val="24"/>
          <w:szCs w:val="24"/>
        </w:rPr>
        <w:t>if they feel uncomfortable due to various reasons such as overworking and lack of flexibility, they lose morale to work and opt for other jobs</w:t>
      </w:r>
      <w:r w:rsidR="00C439D7" w:rsidRPr="00137B20">
        <w:rPr>
          <w:rFonts w:ascii="Arial" w:hAnsi="Arial" w:cs="Arial"/>
          <w:sz w:val="24"/>
          <w:szCs w:val="24"/>
        </w:rPr>
        <w:t xml:space="preserve"> (</w:t>
      </w:r>
      <w:r w:rsidR="00C439D7" w:rsidRPr="00137B20">
        <w:rPr>
          <w:rFonts w:ascii="Arial" w:hAnsi="Arial" w:cs="Arial"/>
          <w:sz w:val="24"/>
          <w:szCs w:val="24"/>
          <w:shd w:val="clear" w:color="auto" w:fill="FFFFFF"/>
        </w:rPr>
        <w:t>Darwish, 2013)</w:t>
      </w:r>
      <w:r w:rsidR="005E3F9C" w:rsidRPr="00137B20">
        <w:rPr>
          <w:rFonts w:ascii="Arial" w:hAnsi="Arial" w:cs="Arial"/>
          <w:sz w:val="24"/>
          <w:szCs w:val="24"/>
        </w:rPr>
        <w:t xml:space="preserve">. </w:t>
      </w:r>
      <w:r w:rsidR="00CB5EEC" w:rsidRPr="00137B20">
        <w:rPr>
          <w:rFonts w:ascii="Arial" w:hAnsi="Arial" w:cs="Arial"/>
          <w:sz w:val="24"/>
          <w:szCs w:val="24"/>
        </w:rPr>
        <w:t xml:space="preserve">Besides, with the poor conditions, employees can still be present in the organisations but fail to offer the expected quality of services, </w:t>
      </w:r>
      <w:r w:rsidR="008F59BB" w:rsidRPr="00137B20">
        <w:rPr>
          <w:rFonts w:ascii="Arial" w:hAnsi="Arial" w:cs="Arial"/>
          <w:sz w:val="24"/>
          <w:szCs w:val="24"/>
        </w:rPr>
        <w:t xml:space="preserve">resulting in </w:t>
      </w:r>
      <w:r w:rsidR="00C62622" w:rsidRPr="00137B20">
        <w:rPr>
          <w:rFonts w:ascii="Arial" w:hAnsi="Arial" w:cs="Arial"/>
          <w:sz w:val="24"/>
          <w:szCs w:val="24"/>
        </w:rPr>
        <w:t>a</w:t>
      </w:r>
      <w:r w:rsidR="008F59BB" w:rsidRPr="00137B20">
        <w:rPr>
          <w:rFonts w:ascii="Arial" w:hAnsi="Arial" w:cs="Arial"/>
          <w:sz w:val="24"/>
          <w:szCs w:val="24"/>
        </w:rPr>
        <w:t xml:space="preserve"> skills shortage. </w:t>
      </w:r>
      <w:r w:rsidR="008A483D" w:rsidRPr="00137B20">
        <w:rPr>
          <w:rFonts w:ascii="Arial" w:hAnsi="Arial" w:cs="Arial"/>
          <w:sz w:val="24"/>
          <w:szCs w:val="24"/>
        </w:rPr>
        <w:t xml:space="preserve"> For instance, if a nurse is expected to attend to 15 patients a day but due to poor working conditions such as exhaustion from the long working hours, he or she may end up offering poor services with which the patients feel dissatisfied. </w:t>
      </w:r>
      <w:r w:rsidR="00594198" w:rsidRPr="00137B20">
        <w:rPr>
          <w:rFonts w:ascii="Arial" w:hAnsi="Arial" w:cs="Arial"/>
          <w:sz w:val="24"/>
          <w:szCs w:val="24"/>
        </w:rPr>
        <w:t xml:space="preserve"> In such situations, the employee is considered incompetent and turnover rates increase, resulting </w:t>
      </w:r>
      <w:r w:rsidR="00C62622" w:rsidRPr="00137B20">
        <w:rPr>
          <w:rFonts w:ascii="Arial" w:hAnsi="Arial" w:cs="Arial"/>
          <w:sz w:val="24"/>
          <w:szCs w:val="24"/>
        </w:rPr>
        <w:t>in</w:t>
      </w:r>
      <w:r w:rsidR="00594198" w:rsidRPr="00137B20">
        <w:rPr>
          <w:rFonts w:ascii="Arial" w:hAnsi="Arial" w:cs="Arial"/>
          <w:sz w:val="24"/>
          <w:szCs w:val="24"/>
        </w:rPr>
        <w:t xml:space="preserve"> </w:t>
      </w:r>
      <w:r w:rsidR="00C62622" w:rsidRPr="00137B20">
        <w:rPr>
          <w:rFonts w:ascii="Arial" w:hAnsi="Arial" w:cs="Arial"/>
          <w:sz w:val="24"/>
          <w:szCs w:val="24"/>
        </w:rPr>
        <w:t xml:space="preserve">a </w:t>
      </w:r>
      <w:r w:rsidR="00DB3817" w:rsidRPr="00137B20">
        <w:rPr>
          <w:rFonts w:ascii="Arial" w:hAnsi="Arial" w:cs="Arial"/>
          <w:sz w:val="24"/>
          <w:szCs w:val="24"/>
        </w:rPr>
        <w:t>shortage of skills.</w:t>
      </w:r>
    </w:p>
    <w:p w14:paraId="4DD9D1E3" w14:textId="782CD1C9" w:rsidR="00DC5063" w:rsidRPr="00137B20" w:rsidRDefault="00AF683C" w:rsidP="001E7B12">
      <w:pPr>
        <w:pStyle w:val="Heading2"/>
        <w:numPr>
          <w:ilvl w:val="0"/>
          <w:numId w:val="4"/>
        </w:numPr>
        <w:spacing w:line="360" w:lineRule="auto"/>
        <w:rPr>
          <w:rFonts w:ascii="Arial" w:hAnsi="Arial" w:cs="Arial"/>
          <w:b/>
          <w:bCs/>
          <w:color w:val="auto"/>
          <w:sz w:val="24"/>
          <w:szCs w:val="24"/>
        </w:rPr>
      </w:pPr>
      <w:bookmarkStart w:id="6" w:name="_Toc118693917"/>
      <w:r w:rsidRPr="00137B20">
        <w:rPr>
          <w:rFonts w:ascii="Arial" w:hAnsi="Arial" w:cs="Arial"/>
          <w:b/>
          <w:bCs/>
          <w:color w:val="auto"/>
          <w:sz w:val="24"/>
          <w:szCs w:val="24"/>
        </w:rPr>
        <w:t>L</w:t>
      </w:r>
      <w:r w:rsidR="00DC5063" w:rsidRPr="00137B20">
        <w:rPr>
          <w:rFonts w:ascii="Arial" w:hAnsi="Arial" w:cs="Arial"/>
          <w:b/>
          <w:bCs/>
          <w:color w:val="auto"/>
          <w:sz w:val="24"/>
          <w:szCs w:val="24"/>
        </w:rPr>
        <w:t xml:space="preserve">ong-term labour market developments </w:t>
      </w:r>
      <w:r w:rsidRPr="00137B20">
        <w:rPr>
          <w:rFonts w:ascii="Arial" w:hAnsi="Arial" w:cs="Arial"/>
          <w:b/>
          <w:bCs/>
          <w:color w:val="auto"/>
          <w:sz w:val="24"/>
          <w:szCs w:val="24"/>
        </w:rPr>
        <w:t xml:space="preserve">which can </w:t>
      </w:r>
      <w:r w:rsidR="00DC5063" w:rsidRPr="00137B20">
        <w:rPr>
          <w:rFonts w:ascii="Arial" w:hAnsi="Arial" w:cs="Arial"/>
          <w:b/>
          <w:bCs/>
          <w:color w:val="auto"/>
          <w:sz w:val="24"/>
          <w:szCs w:val="24"/>
        </w:rPr>
        <w:t>address the skills shortages in healthcare sector professions in the UK</w:t>
      </w:r>
      <w:bookmarkEnd w:id="6"/>
    </w:p>
    <w:p w14:paraId="235CFB54" w14:textId="3FC159A7" w:rsidR="009F05C1" w:rsidRPr="00137B20" w:rsidRDefault="001F102A" w:rsidP="001E7B12">
      <w:pPr>
        <w:spacing w:line="360" w:lineRule="auto"/>
        <w:jc w:val="both"/>
        <w:rPr>
          <w:rFonts w:ascii="Arial" w:hAnsi="Arial" w:cs="Arial"/>
          <w:sz w:val="24"/>
          <w:szCs w:val="24"/>
        </w:rPr>
      </w:pPr>
      <w:r w:rsidRPr="00137B20">
        <w:rPr>
          <w:rFonts w:ascii="Arial" w:hAnsi="Arial" w:cs="Arial"/>
          <w:sz w:val="24"/>
          <w:szCs w:val="24"/>
        </w:rPr>
        <w:t>To address the issue of skill shortages, there are various labour market developments that the public sector can consider to ensure they solve the issue in the long</w:t>
      </w:r>
      <w:r w:rsidR="00C62622" w:rsidRPr="00137B20">
        <w:rPr>
          <w:rFonts w:ascii="Arial" w:hAnsi="Arial" w:cs="Arial"/>
          <w:sz w:val="24"/>
          <w:szCs w:val="24"/>
        </w:rPr>
        <w:t xml:space="preserve"> </w:t>
      </w:r>
      <w:r w:rsidRPr="00137B20">
        <w:rPr>
          <w:rFonts w:ascii="Arial" w:hAnsi="Arial" w:cs="Arial"/>
          <w:sz w:val="24"/>
          <w:szCs w:val="24"/>
        </w:rPr>
        <w:t xml:space="preserve">run. </w:t>
      </w:r>
      <w:r w:rsidR="0073746F" w:rsidRPr="00137B20">
        <w:rPr>
          <w:rFonts w:ascii="Arial" w:hAnsi="Arial" w:cs="Arial"/>
          <w:sz w:val="24"/>
          <w:szCs w:val="24"/>
        </w:rPr>
        <w:t xml:space="preserve"> Below is a discussion of some of the developments to solve skill shortages. </w:t>
      </w:r>
    </w:p>
    <w:p w14:paraId="149114C0" w14:textId="1864BBB2" w:rsidR="00557FBB" w:rsidRPr="00137B20" w:rsidRDefault="00BB5A45" w:rsidP="001E7B12">
      <w:pPr>
        <w:spacing w:line="360" w:lineRule="auto"/>
        <w:jc w:val="both"/>
        <w:rPr>
          <w:rFonts w:ascii="Arial" w:hAnsi="Arial" w:cs="Arial"/>
          <w:sz w:val="24"/>
          <w:szCs w:val="24"/>
        </w:rPr>
      </w:pPr>
      <w:r w:rsidRPr="00137B20">
        <w:rPr>
          <w:rFonts w:ascii="Arial" w:hAnsi="Arial" w:cs="Arial"/>
          <w:sz w:val="24"/>
          <w:szCs w:val="24"/>
        </w:rPr>
        <w:t>Investing in t</w:t>
      </w:r>
      <w:r w:rsidR="00557FBB" w:rsidRPr="00137B20">
        <w:rPr>
          <w:rFonts w:ascii="Arial" w:hAnsi="Arial" w:cs="Arial"/>
          <w:sz w:val="24"/>
          <w:szCs w:val="24"/>
        </w:rPr>
        <w:t>raining and development can help solve the issue of skill shortages</w:t>
      </w:r>
      <w:r w:rsidR="00B30D07" w:rsidRPr="00137B20">
        <w:rPr>
          <w:rFonts w:ascii="Arial" w:hAnsi="Arial" w:cs="Arial"/>
          <w:sz w:val="24"/>
          <w:szCs w:val="24"/>
        </w:rPr>
        <w:t xml:space="preserve"> in the healthcare sector</w:t>
      </w:r>
      <w:r w:rsidR="00557FBB" w:rsidRPr="00137B20">
        <w:rPr>
          <w:rFonts w:ascii="Arial" w:hAnsi="Arial" w:cs="Arial"/>
          <w:sz w:val="24"/>
          <w:szCs w:val="24"/>
        </w:rPr>
        <w:t xml:space="preserve">. </w:t>
      </w:r>
      <w:r w:rsidR="001B5D0E" w:rsidRPr="00137B20">
        <w:rPr>
          <w:rFonts w:ascii="Arial" w:hAnsi="Arial" w:cs="Arial"/>
          <w:sz w:val="24"/>
          <w:szCs w:val="24"/>
        </w:rPr>
        <w:t xml:space="preserve"> With training, employees develop personally and professionally, an aspect which motivates them to work and fill the gaps. </w:t>
      </w:r>
      <w:r w:rsidR="00072C2F" w:rsidRPr="00137B20">
        <w:rPr>
          <w:rFonts w:ascii="Arial" w:hAnsi="Arial" w:cs="Arial"/>
          <w:sz w:val="24"/>
          <w:szCs w:val="24"/>
        </w:rPr>
        <w:t xml:space="preserve"> Development plays the same role as employees feel valued and </w:t>
      </w:r>
      <w:r w:rsidR="00383749" w:rsidRPr="00137B20">
        <w:rPr>
          <w:rFonts w:ascii="Arial" w:hAnsi="Arial" w:cs="Arial"/>
          <w:sz w:val="24"/>
          <w:szCs w:val="24"/>
        </w:rPr>
        <w:t>part of an organisation, hence, focus on offering the best services</w:t>
      </w:r>
      <w:r w:rsidR="00EA47B7" w:rsidRPr="00137B20">
        <w:rPr>
          <w:rFonts w:ascii="Arial" w:hAnsi="Arial" w:cs="Arial"/>
          <w:sz w:val="24"/>
          <w:szCs w:val="24"/>
        </w:rPr>
        <w:t xml:space="preserve"> (</w:t>
      </w:r>
      <w:r w:rsidR="00EA47B7" w:rsidRPr="00137B20">
        <w:rPr>
          <w:rFonts w:ascii="Arial" w:hAnsi="Arial" w:cs="Arial"/>
          <w:sz w:val="24"/>
          <w:szCs w:val="24"/>
          <w:shd w:val="clear" w:color="auto" w:fill="FFFFFF"/>
        </w:rPr>
        <w:t>Gordon, 201</w:t>
      </w:r>
      <w:r w:rsidR="00B85703" w:rsidRPr="00137B20">
        <w:rPr>
          <w:rFonts w:ascii="Arial" w:hAnsi="Arial" w:cs="Arial"/>
          <w:sz w:val="24"/>
          <w:szCs w:val="24"/>
          <w:shd w:val="clear" w:color="auto" w:fill="FFFFFF"/>
        </w:rPr>
        <w:t>3)</w:t>
      </w:r>
      <w:r w:rsidR="00383749" w:rsidRPr="00137B20">
        <w:rPr>
          <w:rFonts w:ascii="Arial" w:hAnsi="Arial" w:cs="Arial"/>
          <w:sz w:val="24"/>
          <w:szCs w:val="24"/>
        </w:rPr>
        <w:t xml:space="preserve">. </w:t>
      </w:r>
      <w:r w:rsidR="004A3E56" w:rsidRPr="00137B20">
        <w:rPr>
          <w:rFonts w:ascii="Arial" w:hAnsi="Arial" w:cs="Arial"/>
          <w:sz w:val="24"/>
          <w:szCs w:val="24"/>
        </w:rPr>
        <w:t xml:space="preserve"> This technique will help both the new recruits and already existing employees to acquire the knowledge and skills they require to fill the existing </w:t>
      </w:r>
      <w:r w:rsidR="004A3E56" w:rsidRPr="00137B20">
        <w:rPr>
          <w:rFonts w:ascii="Arial" w:hAnsi="Arial" w:cs="Arial"/>
          <w:sz w:val="24"/>
          <w:szCs w:val="24"/>
        </w:rPr>
        <w:lastRenderedPageBreak/>
        <w:t xml:space="preserve">gaps. </w:t>
      </w:r>
      <w:r w:rsidR="008D39C7" w:rsidRPr="00137B20">
        <w:rPr>
          <w:rFonts w:ascii="Arial" w:hAnsi="Arial" w:cs="Arial"/>
          <w:sz w:val="24"/>
          <w:szCs w:val="24"/>
        </w:rPr>
        <w:t xml:space="preserve">For the existing employees, knowledge keeps evolving and training them will help them remain </w:t>
      </w:r>
      <w:r w:rsidR="00A91350" w:rsidRPr="00137B20">
        <w:rPr>
          <w:rFonts w:ascii="Arial" w:hAnsi="Arial" w:cs="Arial"/>
          <w:sz w:val="24"/>
          <w:szCs w:val="24"/>
        </w:rPr>
        <w:t xml:space="preserve">updated hence, ensuring the required services are offered and that there is no gap left unbridged. </w:t>
      </w:r>
      <w:r w:rsidR="00100680" w:rsidRPr="00137B20">
        <w:rPr>
          <w:rFonts w:ascii="Arial" w:hAnsi="Arial" w:cs="Arial"/>
          <w:sz w:val="24"/>
          <w:szCs w:val="24"/>
        </w:rPr>
        <w:t xml:space="preserve"> For the new recruits, training and development help them know what is expected of them, thus, offering the best services as required by their job descriptions</w:t>
      </w:r>
      <w:r w:rsidR="00B30D07" w:rsidRPr="00137B20">
        <w:rPr>
          <w:rFonts w:ascii="Arial" w:hAnsi="Arial" w:cs="Arial"/>
          <w:sz w:val="24"/>
          <w:szCs w:val="24"/>
        </w:rPr>
        <w:t xml:space="preserve">. </w:t>
      </w:r>
      <w:r w:rsidR="00A84D84" w:rsidRPr="00137B20">
        <w:rPr>
          <w:rFonts w:ascii="Arial" w:hAnsi="Arial" w:cs="Arial"/>
          <w:sz w:val="24"/>
          <w:szCs w:val="24"/>
        </w:rPr>
        <w:t xml:space="preserve"> A good example of the training which can be offered is on the use of technology to allow healthcare professionals to utilise it and enhance the efficiency of the services. </w:t>
      </w:r>
      <w:r w:rsidR="00CE4BC2" w:rsidRPr="00137B20">
        <w:rPr>
          <w:rFonts w:ascii="Arial" w:hAnsi="Arial" w:cs="Arial"/>
          <w:sz w:val="24"/>
          <w:szCs w:val="24"/>
        </w:rPr>
        <w:t xml:space="preserve"> A gap could be created if</w:t>
      </w:r>
      <w:r w:rsidR="00F50844" w:rsidRPr="00137B20">
        <w:rPr>
          <w:rFonts w:ascii="Arial" w:hAnsi="Arial" w:cs="Arial"/>
          <w:sz w:val="24"/>
          <w:szCs w:val="24"/>
        </w:rPr>
        <w:t>,</w:t>
      </w:r>
      <w:r w:rsidR="00CE4BC2" w:rsidRPr="00137B20">
        <w:rPr>
          <w:rFonts w:ascii="Arial" w:hAnsi="Arial" w:cs="Arial"/>
          <w:sz w:val="24"/>
          <w:szCs w:val="24"/>
        </w:rPr>
        <w:t xml:space="preserve"> for example, </w:t>
      </w:r>
      <w:r w:rsidR="00AD504D" w:rsidRPr="00137B20">
        <w:rPr>
          <w:rFonts w:ascii="Arial" w:hAnsi="Arial" w:cs="Arial"/>
          <w:sz w:val="24"/>
          <w:szCs w:val="24"/>
        </w:rPr>
        <w:t xml:space="preserve">the professionals use manual ways in offering services, and a professional in technology will be required to update the information in the systems. </w:t>
      </w:r>
      <w:r w:rsidR="00B700AF" w:rsidRPr="00137B20">
        <w:rPr>
          <w:rFonts w:ascii="Arial" w:hAnsi="Arial" w:cs="Arial"/>
          <w:sz w:val="24"/>
          <w:szCs w:val="24"/>
        </w:rPr>
        <w:t xml:space="preserve"> </w:t>
      </w:r>
    </w:p>
    <w:p w14:paraId="732DE94B" w14:textId="27CB3474" w:rsidR="00022E21" w:rsidRPr="00137B20" w:rsidRDefault="00022E21" w:rsidP="001E7B12">
      <w:pPr>
        <w:spacing w:line="360" w:lineRule="auto"/>
        <w:jc w:val="both"/>
        <w:rPr>
          <w:rFonts w:ascii="Arial" w:hAnsi="Arial" w:cs="Arial"/>
          <w:sz w:val="24"/>
          <w:szCs w:val="24"/>
        </w:rPr>
      </w:pPr>
      <w:r w:rsidRPr="00137B20">
        <w:rPr>
          <w:rFonts w:ascii="Arial" w:hAnsi="Arial" w:cs="Arial"/>
          <w:sz w:val="24"/>
          <w:szCs w:val="24"/>
        </w:rPr>
        <w:t xml:space="preserve">Focusing on staff retention can equally help in solving the skill shortage issue. </w:t>
      </w:r>
      <w:r w:rsidR="00B1262C" w:rsidRPr="00137B20">
        <w:rPr>
          <w:rFonts w:ascii="Arial" w:hAnsi="Arial" w:cs="Arial"/>
          <w:sz w:val="24"/>
          <w:szCs w:val="24"/>
        </w:rPr>
        <w:t xml:space="preserve"> When people are aware that they have job security, they give it their all to ensure that they perform well so that they continue working</w:t>
      </w:r>
      <w:r w:rsidR="00EA3229" w:rsidRPr="00137B20">
        <w:rPr>
          <w:rFonts w:ascii="Arial" w:hAnsi="Arial" w:cs="Arial"/>
          <w:sz w:val="24"/>
          <w:szCs w:val="24"/>
        </w:rPr>
        <w:t xml:space="preserve"> (</w:t>
      </w:r>
      <w:r w:rsidR="00EA3229" w:rsidRPr="00137B20">
        <w:rPr>
          <w:rFonts w:ascii="Arial" w:hAnsi="Arial" w:cs="Arial"/>
          <w:sz w:val="24"/>
          <w:szCs w:val="24"/>
          <w:shd w:val="clear" w:color="auto" w:fill="FFFFFF"/>
        </w:rPr>
        <w:t>Emmott, 2016</w:t>
      </w:r>
      <w:r w:rsidR="00C817A0" w:rsidRPr="00137B20">
        <w:rPr>
          <w:rFonts w:ascii="Arial" w:hAnsi="Arial" w:cs="Arial"/>
          <w:sz w:val="24"/>
          <w:szCs w:val="24"/>
          <w:shd w:val="clear" w:color="auto" w:fill="FFFFFF"/>
        </w:rPr>
        <w:t>)</w:t>
      </w:r>
      <w:r w:rsidR="00B1262C" w:rsidRPr="00137B20">
        <w:rPr>
          <w:rFonts w:ascii="Arial" w:hAnsi="Arial" w:cs="Arial"/>
          <w:sz w:val="24"/>
          <w:szCs w:val="24"/>
        </w:rPr>
        <w:t xml:space="preserve">. </w:t>
      </w:r>
    </w:p>
    <w:p w14:paraId="7E85400B" w14:textId="7621CA9F" w:rsidR="000063FD" w:rsidRPr="00137B20" w:rsidRDefault="000063FD" w:rsidP="001E7B12">
      <w:pPr>
        <w:pStyle w:val="Heading1"/>
        <w:spacing w:line="360" w:lineRule="auto"/>
        <w:jc w:val="center"/>
        <w:rPr>
          <w:rFonts w:ascii="Arial" w:hAnsi="Arial" w:cs="Arial"/>
          <w:b/>
          <w:bCs/>
          <w:color w:val="auto"/>
          <w:sz w:val="24"/>
          <w:szCs w:val="24"/>
        </w:rPr>
      </w:pPr>
      <w:bookmarkStart w:id="7" w:name="_Toc118693918"/>
      <w:r w:rsidRPr="00137B20">
        <w:rPr>
          <w:rFonts w:ascii="Arial" w:hAnsi="Arial" w:cs="Arial"/>
          <w:b/>
          <w:bCs/>
          <w:color w:val="auto"/>
          <w:sz w:val="24"/>
          <w:szCs w:val="24"/>
        </w:rPr>
        <w:t>Conclusion</w:t>
      </w:r>
      <w:bookmarkEnd w:id="7"/>
    </w:p>
    <w:p w14:paraId="5ED1DC34" w14:textId="44CD6135" w:rsidR="00957E04" w:rsidRPr="00137B20" w:rsidRDefault="00F50844" w:rsidP="00D90986">
      <w:pPr>
        <w:spacing w:line="360" w:lineRule="auto"/>
        <w:rPr>
          <w:rFonts w:ascii="Arial" w:hAnsi="Arial" w:cs="Arial"/>
          <w:sz w:val="24"/>
          <w:szCs w:val="24"/>
        </w:rPr>
      </w:pPr>
      <w:r w:rsidRPr="00137B20">
        <w:rPr>
          <w:rFonts w:ascii="Arial" w:hAnsi="Arial" w:cs="Arial"/>
          <w:sz w:val="24"/>
          <w:szCs w:val="24"/>
        </w:rPr>
        <w:t>H</w:t>
      </w:r>
      <w:r w:rsidR="00D47FF0" w:rsidRPr="00137B20">
        <w:rPr>
          <w:rFonts w:ascii="Arial" w:hAnsi="Arial" w:cs="Arial"/>
          <w:sz w:val="24"/>
          <w:szCs w:val="24"/>
        </w:rPr>
        <w:t>uma</w:t>
      </w:r>
      <w:r w:rsidR="0054190E" w:rsidRPr="00137B20">
        <w:rPr>
          <w:rFonts w:ascii="Arial" w:hAnsi="Arial" w:cs="Arial"/>
          <w:sz w:val="24"/>
          <w:szCs w:val="24"/>
        </w:rPr>
        <w:t>n</w:t>
      </w:r>
      <w:r w:rsidR="00D47FF0" w:rsidRPr="00137B20">
        <w:rPr>
          <w:rFonts w:ascii="Arial" w:hAnsi="Arial" w:cs="Arial"/>
          <w:sz w:val="24"/>
          <w:szCs w:val="24"/>
        </w:rPr>
        <w:t xml:space="preserve"> resource professionals need to </w:t>
      </w:r>
      <w:r w:rsidR="007E7A40" w:rsidRPr="00137B20">
        <w:rPr>
          <w:rFonts w:ascii="Arial" w:hAnsi="Arial" w:cs="Arial"/>
          <w:sz w:val="24"/>
          <w:szCs w:val="24"/>
        </w:rPr>
        <w:t xml:space="preserve">ensure that they behave well while executing their roles.  </w:t>
      </w:r>
      <w:r w:rsidR="00BA4DA2" w:rsidRPr="00137B20">
        <w:rPr>
          <w:rFonts w:ascii="Arial" w:hAnsi="Arial" w:cs="Arial"/>
          <w:sz w:val="24"/>
          <w:szCs w:val="24"/>
        </w:rPr>
        <w:t xml:space="preserve">The professionals need to follow the behaviours listed in the CIPD map so that they work effectively. </w:t>
      </w:r>
      <w:r w:rsidR="00B44890" w:rsidRPr="00137B20">
        <w:rPr>
          <w:rFonts w:ascii="Arial" w:hAnsi="Arial" w:cs="Arial"/>
          <w:sz w:val="24"/>
          <w:szCs w:val="24"/>
        </w:rPr>
        <w:t xml:space="preserve">HR professionals also need to understand why there are skill shortages in various organisations so that they set effective strategies to help </w:t>
      </w:r>
      <w:r w:rsidR="007942E0" w:rsidRPr="00137B20">
        <w:rPr>
          <w:rFonts w:ascii="Arial" w:hAnsi="Arial" w:cs="Arial"/>
          <w:sz w:val="24"/>
          <w:szCs w:val="24"/>
        </w:rPr>
        <w:t xml:space="preserve">in solving the issue. </w:t>
      </w:r>
      <w:proofErr w:type="gramStart"/>
      <w:r w:rsidR="00F075BE" w:rsidRPr="00137B20">
        <w:rPr>
          <w:rFonts w:ascii="Arial" w:hAnsi="Arial" w:cs="Arial"/>
          <w:sz w:val="24"/>
          <w:szCs w:val="24"/>
        </w:rPr>
        <w:t>In particular, they</w:t>
      </w:r>
      <w:proofErr w:type="gramEnd"/>
      <w:r w:rsidR="00F075BE" w:rsidRPr="00137B20">
        <w:rPr>
          <w:rFonts w:ascii="Arial" w:hAnsi="Arial" w:cs="Arial"/>
          <w:sz w:val="24"/>
          <w:szCs w:val="24"/>
        </w:rPr>
        <w:t xml:space="preserve"> should ensure that there are good relations between the employer and the employees to allow effective working and provision of services in various industries.</w:t>
      </w:r>
      <w:r w:rsidR="00D90986">
        <w:rPr>
          <w:rFonts w:ascii="Arial" w:hAnsi="Arial" w:cs="Arial"/>
          <w:sz w:val="24"/>
          <w:szCs w:val="24"/>
        </w:rPr>
        <w:br/>
      </w:r>
      <w:r w:rsidR="00D90986">
        <w:rPr>
          <w:rFonts w:ascii="Arial" w:hAnsi="Arial" w:cs="Arial"/>
          <w:sz w:val="24"/>
          <w:szCs w:val="24"/>
        </w:rPr>
        <w:br/>
      </w:r>
      <w:r w:rsidR="00D90986">
        <w:rPr>
          <w:rFonts w:ascii="Arial" w:hAnsi="Arial" w:cs="Arial"/>
          <w:sz w:val="24"/>
          <w:szCs w:val="24"/>
        </w:rPr>
        <w:br/>
      </w:r>
      <w:r w:rsidR="00D90986">
        <w:rPr>
          <w:rFonts w:ascii="Arial" w:hAnsi="Arial" w:cs="Arial"/>
          <w:sz w:val="24"/>
          <w:szCs w:val="24"/>
        </w:rPr>
        <w:br/>
      </w:r>
      <w:r w:rsidR="00D90986">
        <w:rPr>
          <w:rFonts w:ascii="Arial" w:hAnsi="Arial" w:cs="Arial"/>
          <w:sz w:val="24"/>
          <w:szCs w:val="24"/>
        </w:rPr>
        <w:br/>
      </w:r>
    </w:p>
    <w:p w14:paraId="4835FDD1" w14:textId="15EB87C0" w:rsidR="00C937A2" w:rsidRPr="00137B20" w:rsidRDefault="00D90986" w:rsidP="00D90986">
      <w:pPr>
        <w:pStyle w:val="Heading1"/>
        <w:spacing w:line="360" w:lineRule="auto"/>
        <w:jc w:val="center"/>
        <w:rPr>
          <w:rFonts w:ascii="Arial" w:hAnsi="Arial" w:cs="Arial"/>
          <w:b/>
          <w:bCs/>
          <w:color w:val="auto"/>
          <w:sz w:val="24"/>
          <w:szCs w:val="24"/>
        </w:rPr>
      </w:pPr>
      <w:bookmarkStart w:id="8" w:name="_Toc118693919"/>
      <w:r>
        <w:rPr>
          <w:rFonts w:ascii="Arial" w:hAnsi="Arial" w:cs="Arial"/>
          <w:b/>
          <w:bCs/>
          <w:color w:val="auto"/>
          <w:sz w:val="24"/>
          <w:szCs w:val="24"/>
        </w:rPr>
        <w:lastRenderedPageBreak/>
        <w:br/>
      </w:r>
      <w:r>
        <w:rPr>
          <w:rFonts w:ascii="Arial" w:hAnsi="Arial" w:cs="Arial"/>
          <w:b/>
          <w:bCs/>
          <w:color w:val="auto"/>
          <w:sz w:val="24"/>
          <w:szCs w:val="24"/>
        </w:rPr>
        <w:br/>
      </w:r>
      <w:r>
        <w:rPr>
          <w:rFonts w:ascii="Arial" w:hAnsi="Arial" w:cs="Arial"/>
          <w:b/>
          <w:bCs/>
          <w:color w:val="auto"/>
          <w:sz w:val="24"/>
          <w:szCs w:val="24"/>
        </w:rPr>
        <w:br/>
      </w:r>
      <w:r w:rsidR="002B54B6" w:rsidRPr="00137B20">
        <w:rPr>
          <w:rFonts w:ascii="Arial" w:hAnsi="Arial" w:cs="Arial"/>
          <w:b/>
          <w:bCs/>
          <w:color w:val="auto"/>
          <w:sz w:val="24"/>
          <w:szCs w:val="24"/>
        </w:rPr>
        <w:t>References</w:t>
      </w:r>
      <w:bookmarkEnd w:id="8"/>
    </w:p>
    <w:p w14:paraId="0581C5C2" w14:textId="77777777" w:rsidR="00C439D7" w:rsidRPr="00137B20" w:rsidRDefault="00C439D7" w:rsidP="001E7B12">
      <w:pPr>
        <w:spacing w:line="360" w:lineRule="auto"/>
        <w:ind w:left="720" w:hanging="720"/>
        <w:jc w:val="both"/>
        <w:rPr>
          <w:rFonts w:ascii="Arial" w:hAnsi="Arial" w:cs="Arial"/>
          <w:sz w:val="24"/>
          <w:szCs w:val="24"/>
          <w:shd w:val="clear" w:color="auto" w:fill="FFFFFF"/>
        </w:rPr>
      </w:pPr>
      <w:r w:rsidRPr="00137B20">
        <w:rPr>
          <w:rFonts w:ascii="Arial" w:hAnsi="Arial" w:cs="Arial"/>
          <w:sz w:val="24"/>
          <w:szCs w:val="24"/>
        </w:rPr>
        <w:t xml:space="preserve">CIPD (2022). </w:t>
      </w:r>
      <w:r w:rsidRPr="00137B20">
        <w:rPr>
          <w:rFonts w:ascii="Arial" w:hAnsi="Arial" w:cs="Arial"/>
          <w:i/>
          <w:iCs/>
          <w:sz w:val="24"/>
          <w:szCs w:val="24"/>
        </w:rPr>
        <w:t>CIPD People Profession map</w:t>
      </w:r>
      <w:r w:rsidRPr="00137B20">
        <w:rPr>
          <w:rFonts w:ascii="Arial" w:hAnsi="Arial" w:cs="Arial"/>
          <w:sz w:val="24"/>
          <w:szCs w:val="24"/>
        </w:rPr>
        <w:t xml:space="preserve">. [Online] Available at: https://peopleprofession.cipd.org/profession-map [Accessed November 4, 2022]. </w:t>
      </w:r>
    </w:p>
    <w:p w14:paraId="5E8C55FA" w14:textId="77777777" w:rsidR="00C439D7" w:rsidRPr="00137B20" w:rsidRDefault="00C439D7" w:rsidP="001E7B12">
      <w:pPr>
        <w:pStyle w:val="NormalWeb"/>
        <w:spacing w:line="360" w:lineRule="auto"/>
        <w:ind w:left="567" w:hanging="567"/>
        <w:jc w:val="both"/>
        <w:rPr>
          <w:rFonts w:ascii="Arial" w:hAnsi="Arial" w:cs="Arial"/>
        </w:rPr>
      </w:pPr>
      <w:r w:rsidRPr="00137B20">
        <w:rPr>
          <w:rFonts w:ascii="Arial" w:hAnsi="Arial" w:cs="Arial"/>
        </w:rPr>
        <w:t xml:space="preserve">CIPD Manchester (2022) </w:t>
      </w:r>
      <w:r w:rsidRPr="00137B20">
        <w:rPr>
          <w:rFonts w:ascii="Arial" w:hAnsi="Arial" w:cs="Arial"/>
          <w:i/>
          <w:iCs/>
        </w:rPr>
        <w:t>How much do you know about the CIPD profession map?</w:t>
      </w:r>
      <w:r w:rsidRPr="00137B20">
        <w:rPr>
          <w:rFonts w:ascii="Arial" w:hAnsi="Arial" w:cs="Arial"/>
        </w:rPr>
        <w:t xml:space="preserve"> </w:t>
      </w:r>
      <w:r w:rsidRPr="00137B20">
        <w:rPr>
          <w:rFonts w:ascii="Arial" w:hAnsi="Arial" w:cs="Arial"/>
          <w:i/>
          <w:iCs/>
        </w:rPr>
        <w:t>CIPD Manchester</w:t>
      </w:r>
      <w:r w:rsidRPr="00137B20">
        <w:rPr>
          <w:rFonts w:ascii="Arial" w:hAnsi="Arial" w:cs="Arial"/>
        </w:rPr>
        <w:t xml:space="preserve">. Available at: https://cipdmanchester.com/2021/12/05/how-much-do-you-know-about-the-cipd-profession-map%EF%BF%BC/ (Accessed: November 4, 2022). </w:t>
      </w:r>
    </w:p>
    <w:p w14:paraId="48CB41FE" w14:textId="77777777" w:rsidR="00C439D7" w:rsidRPr="00137B20" w:rsidRDefault="00C439D7" w:rsidP="001E7B12">
      <w:pPr>
        <w:spacing w:line="360" w:lineRule="auto"/>
        <w:ind w:left="720" w:hanging="720"/>
        <w:jc w:val="both"/>
        <w:rPr>
          <w:rFonts w:ascii="Arial" w:hAnsi="Arial" w:cs="Arial"/>
          <w:sz w:val="24"/>
          <w:szCs w:val="24"/>
          <w:shd w:val="clear" w:color="auto" w:fill="FFFFFF"/>
        </w:rPr>
      </w:pPr>
      <w:r w:rsidRPr="00137B20">
        <w:rPr>
          <w:rFonts w:ascii="Arial" w:hAnsi="Arial" w:cs="Arial"/>
          <w:sz w:val="24"/>
          <w:szCs w:val="24"/>
          <w:shd w:val="clear" w:color="auto" w:fill="FFFFFF"/>
        </w:rPr>
        <w:t>Darwish, T.K. (2013). </w:t>
      </w:r>
      <w:r w:rsidRPr="00137B20">
        <w:rPr>
          <w:rFonts w:ascii="Arial" w:hAnsi="Arial" w:cs="Arial"/>
          <w:i/>
          <w:iCs/>
          <w:sz w:val="24"/>
          <w:szCs w:val="24"/>
          <w:shd w:val="clear" w:color="auto" w:fill="FFFFFF"/>
        </w:rPr>
        <w:t>Strategic HRM and performance: Theory and practice</w:t>
      </w:r>
      <w:r w:rsidRPr="00137B20">
        <w:rPr>
          <w:rFonts w:ascii="Arial" w:hAnsi="Arial" w:cs="Arial"/>
          <w:sz w:val="24"/>
          <w:szCs w:val="24"/>
          <w:shd w:val="clear" w:color="auto" w:fill="FFFFFF"/>
        </w:rPr>
        <w:t>. London:  Cambridge Scholars Publishing.</w:t>
      </w:r>
    </w:p>
    <w:p w14:paraId="38AF95E0" w14:textId="77777777" w:rsidR="00C439D7" w:rsidRPr="00137B20" w:rsidRDefault="00C439D7" w:rsidP="001E7B12">
      <w:pPr>
        <w:spacing w:line="360" w:lineRule="auto"/>
        <w:ind w:left="720" w:hanging="720"/>
        <w:jc w:val="both"/>
        <w:rPr>
          <w:rFonts w:ascii="Arial" w:hAnsi="Arial" w:cs="Arial"/>
          <w:sz w:val="24"/>
          <w:szCs w:val="24"/>
          <w:shd w:val="clear" w:color="auto" w:fill="FFFFFF"/>
        </w:rPr>
      </w:pPr>
      <w:r w:rsidRPr="00137B20">
        <w:rPr>
          <w:rFonts w:ascii="Arial" w:hAnsi="Arial" w:cs="Arial"/>
          <w:sz w:val="24"/>
          <w:szCs w:val="24"/>
          <w:shd w:val="clear" w:color="auto" w:fill="FFFFFF"/>
        </w:rPr>
        <w:t>Emmott, M. (2016). CIPD. In </w:t>
      </w:r>
      <w:proofErr w:type="spellStart"/>
      <w:r w:rsidRPr="00137B20">
        <w:rPr>
          <w:rFonts w:ascii="Arial" w:hAnsi="Arial" w:cs="Arial"/>
          <w:i/>
          <w:iCs/>
          <w:sz w:val="24"/>
          <w:szCs w:val="24"/>
          <w:shd w:val="clear" w:color="auto" w:fill="FFFFFF"/>
        </w:rPr>
        <w:t>Encyclopedia</w:t>
      </w:r>
      <w:proofErr w:type="spellEnd"/>
      <w:r w:rsidRPr="00137B20">
        <w:rPr>
          <w:rFonts w:ascii="Arial" w:hAnsi="Arial" w:cs="Arial"/>
          <w:i/>
          <w:iCs/>
          <w:sz w:val="24"/>
          <w:szCs w:val="24"/>
          <w:shd w:val="clear" w:color="auto" w:fill="FFFFFF"/>
        </w:rPr>
        <w:t xml:space="preserve"> of Human Resource Management</w:t>
      </w:r>
      <w:r w:rsidRPr="00137B20">
        <w:rPr>
          <w:rFonts w:ascii="Arial" w:hAnsi="Arial" w:cs="Arial"/>
          <w:sz w:val="24"/>
          <w:szCs w:val="24"/>
          <w:shd w:val="clear" w:color="auto" w:fill="FFFFFF"/>
        </w:rPr>
        <w:t>. London: Edward Elgar Publishing Limited.</w:t>
      </w:r>
    </w:p>
    <w:p w14:paraId="43157BBB" w14:textId="5C2EF3E8" w:rsidR="00C439D7" w:rsidRPr="00137B20" w:rsidRDefault="00C439D7" w:rsidP="001E7B12">
      <w:pPr>
        <w:spacing w:line="360" w:lineRule="auto"/>
        <w:ind w:left="720" w:hanging="720"/>
        <w:jc w:val="both"/>
        <w:rPr>
          <w:rFonts w:ascii="Arial" w:hAnsi="Arial" w:cs="Arial"/>
          <w:sz w:val="24"/>
          <w:szCs w:val="24"/>
          <w:shd w:val="clear" w:color="auto" w:fill="FFFFFF"/>
        </w:rPr>
      </w:pPr>
      <w:r w:rsidRPr="00137B20">
        <w:rPr>
          <w:rFonts w:ascii="Arial" w:hAnsi="Arial" w:cs="Arial"/>
          <w:sz w:val="24"/>
          <w:szCs w:val="24"/>
          <w:shd w:val="clear" w:color="auto" w:fill="FFFFFF"/>
        </w:rPr>
        <w:t>Gordon, E.E. (2013.) </w:t>
      </w:r>
      <w:r w:rsidRPr="00137B20">
        <w:rPr>
          <w:rFonts w:ascii="Arial" w:hAnsi="Arial" w:cs="Arial"/>
          <w:i/>
          <w:iCs/>
          <w:sz w:val="24"/>
          <w:szCs w:val="24"/>
          <w:shd w:val="clear" w:color="auto" w:fill="FFFFFF"/>
        </w:rPr>
        <w:t>Future jobs: Solving the employment and skills crisis: Solving the employment and skills crisis</w:t>
      </w:r>
      <w:r w:rsidRPr="00137B20">
        <w:rPr>
          <w:rFonts w:ascii="Arial" w:hAnsi="Arial" w:cs="Arial"/>
          <w:sz w:val="24"/>
          <w:szCs w:val="24"/>
          <w:shd w:val="clear" w:color="auto" w:fill="FFFFFF"/>
        </w:rPr>
        <w:t>. ABC-CLIO.</w:t>
      </w:r>
    </w:p>
    <w:p w14:paraId="104FF54F" w14:textId="3D558CDB" w:rsidR="00A85D4F" w:rsidRPr="00137B20" w:rsidRDefault="00A85D4F" w:rsidP="001E7B12">
      <w:pPr>
        <w:pStyle w:val="NormalWeb"/>
        <w:spacing w:line="360" w:lineRule="auto"/>
        <w:ind w:left="567" w:hanging="567"/>
        <w:jc w:val="both"/>
        <w:rPr>
          <w:rFonts w:ascii="Arial" w:hAnsi="Arial" w:cs="Arial"/>
        </w:rPr>
      </w:pPr>
      <w:r w:rsidRPr="00137B20">
        <w:rPr>
          <w:rFonts w:ascii="Arial" w:hAnsi="Arial" w:cs="Arial"/>
          <w:shd w:val="clear" w:color="auto" w:fill="FFFFFF"/>
        </w:rPr>
        <w:t>Harris, M. (2014). The STEM shortage paradox. </w:t>
      </w:r>
      <w:r w:rsidRPr="00137B20">
        <w:rPr>
          <w:rFonts w:ascii="Arial" w:hAnsi="Arial" w:cs="Arial"/>
          <w:i/>
          <w:iCs/>
          <w:shd w:val="clear" w:color="auto" w:fill="FFFFFF"/>
        </w:rPr>
        <w:t>Physics World</w:t>
      </w:r>
      <w:r w:rsidRPr="00137B20">
        <w:rPr>
          <w:rFonts w:ascii="Arial" w:hAnsi="Arial" w:cs="Arial"/>
          <w:shd w:val="clear" w:color="auto" w:fill="FFFFFF"/>
        </w:rPr>
        <w:t>, </w:t>
      </w:r>
      <w:r w:rsidRPr="00137B20">
        <w:rPr>
          <w:rFonts w:ascii="Arial" w:hAnsi="Arial" w:cs="Arial"/>
          <w:i/>
          <w:iCs/>
          <w:shd w:val="clear" w:color="auto" w:fill="FFFFFF"/>
        </w:rPr>
        <w:t>27</w:t>
      </w:r>
      <w:r w:rsidRPr="00137B20">
        <w:rPr>
          <w:rFonts w:ascii="Arial" w:hAnsi="Arial" w:cs="Arial"/>
          <w:shd w:val="clear" w:color="auto" w:fill="FFFFFF"/>
        </w:rPr>
        <w:t>(10), p.56.</w:t>
      </w:r>
    </w:p>
    <w:p w14:paraId="2A38881B" w14:textId="6099B3D2" w:rsidR="00C439D7" w:rsidRPr="00137B20" w:rsidRDefault="00C439D7" w:rsidP="001E7B12">
      <w:pPr>
        <w:pStyle w:val="NormalWeb"/>
        <w:spacing w:line="360" w:lineRule="auto"/>
        <w:ind w:left="567" w:hanging="567"/>
        <w:jc w:val="both"/>
        <w:rPr>
          <w:rFonts w:ascii="Arial" w:hAnsi="Arial" w:cs="Arial"/>
        </w:rPr>
      </w:pPr>
      <w:r w:rsidRPr="00137B20">
        <w:rPr>
          <w:rFonts w:ascii="Arial" w:hAnsi="Arial" w:cs="Arial"/>
        </w:rPr>
        <w:t xml:space="preserve">ONS.uk (2022). </w:t>
      </w:r>
      <w:r w:rsidRPr="00137B20">
        <w:rPr>
          <w:rFonts w:ascii="Arial" w:hAnsi="Arial" w:cs="Arial"/>
          <w:i/>
          <w:iCs/>
        </w:rPr>
        <w:t>Unemployment - Office for National Statistics</w:t>
      </w:r>
      <w:r w:rsidRPr="00137B20">
        <w:rPr>
          <w:rFonts w:ascii="Arial" w:hAnsi="Arial" w:cs="Arial"/>
        </w:rPr>
        <w:t xml:space="preserve">. Available at: https://www.ons.gov.uk/employmentandlabourmarket/peoplenotinwork/unemployment (Accessed: November 4, 2022). </w:t>
      </w:r>
    </w:p>
    <w:p w14:paraId="58F29E51" w14:textId="17C25960" w:rsidR="00C937A2" w:rsidRPr="00D90986" w:rsidRDefault="00C439D7" w:rsidP="00D90986">
      <w:pPr>
        <w:pStyle w:val="NormalWeb"/>
        <w:spacing w:line="360" w:lineRule="auto"/>
        <w:ind w:left="567" w:hanging="567"/>
        <w:jc w:val="both"/>
        <w:rPr>
          <w:rFonts w:ascii="Arial" w:hAnsi="Arial" w:cs="Arial"/>
          <w:shd w:val="clear" w:color="auto" w:fill="FFFFFF"/>
        </w:rPr>
      </w:pPr>
      <w:r w:rsidRPr="00137B20">
        <w:rPr>
          <w:rFonts w:ascii="Arial" w:hAnsi="Arial" w:cs="Arial"/>
          <w:shd w:val="clear" w:color="auto" w:fill="FFFFFF"/>
        </w:rPr>
        <w:t xml:space="preserve">Ulrich, D., Younger, J., Brockbank, W. and Ulrich, M.D. </w:t>
      </w:r>
      <w:r w:rsidR="001E7B12" w:rsidRPr="00137B20">
        <w:rPr>
          <w:rFonts w:ascii="Arial" w:hAnsi="Arial" w:cs="Arial"/>
          <w:shd w:val="clear" w:color="auto" w:fill="FFFFFF"/>
        </w:rPr>
        <w:t>(</w:t>
      </w:r>
      <w:r w:rsidRPr="00137B20">
        <w:rPr>
          <w:rFonts w:ascii="Arial" w:hAnsi="Arial" w:cs="Arial"/>
          <w:shd w:val="clear" w:color="auto" w:fill="FFFFFF"/>
        </w:rPr>
        <w:t>2013</w:t>
      </w:r>
      <w:r w:rsidR="001E7B12" w:rsidRPr="00137B20">
        <w:rPr>
          <w:rFonts w:ascii="Arial" w:hAnsi="Arial" w:cs="Arial"/>
          <w:shd w:val="clear" w:color="auto" w:fill="FFFFFF"/>
        </w:rPr>
        <w:t>)</w:t>
      </w:r>
      <w:r w:rsidRPr="00137B20">
        <w:rPr>
          <w:rFonts w:ascii="Arial" w:hAnsi="Arial" w:cs="Arial"/>
          <w:shd w:val="clear" w:color="auto" w:fill="FFFFFF"/>
        </w:rPr>
        <w:t>. The state of the HR profession. </w:t>
      </w:r>
      <w:r w:rsidRPr="00137B20">
        <w:rPr>
          <w:rFonts w:ascii="Arial" w:hAnsi="Arial" w:cs="Arial"/>
          <w:i/>
          <w:iCs/>
          <w:shd w:val="clear" w:color="auto" w:fill="FFFFFF"/>
        </w:rPr>
        <w:t>Human Resource Management</w:t>
      </w:r>
      <w:r w:rsidRPr="00137B20">
        <w:rPr>
          <w:rFonts w:ascii="Arial" w:hAnsi="Arial" w:cs="Arial"/>
          <w:shd w:val="clear" w:color="auto" w:fill="FFFFFF"/>
        </w:rPr>
        <w:t>, </w:t>
      </w:r>
      <w:r w:rsidRPr="00137B20">
        <w:rPr>
          <w:rFonts w:ascii="Arial" w:hAnsi="Arial" w:cs="Arial"/>
          <w:i/>
          <w:iCs/>
          <w:shd w:val="clear" w:color="auto" w:fill="FFFFFF"/>
        </w:rPr>
        <w:t>52</w:t>
      </w:r>
      <w:r w:rsidRPr="00137B20">
        <w:rPr>
          <w:rFonts w:ascii="Arial" w:hAnsi="Arial" w:cs="Arial"/>
          <w:shd w:val="clear" w:color="auto" w:fill="FFFFFF"/>
        </w:rPr>
        <w:t>(3), pp.457-471.</w:t>
      </w:r>
    </w:p>
    <w:p w14:paraId="7EE2E49F" w14:textId="77777777" w:rsidR="00C937A2" w:rsidRPr="00137B20" w:rsidRDefault="00C937A2" w:rsidP="001E7B12">
      <w:pPr>
        <w:spacing w:line="360" w:lineRule="auto"/>
        <w:rPr>
          <w:rFonts w:ascii="Arial" w:hAnsi="Arial" w:cs="Arial"/>
          <w:sz w:val="24"/>
          <w:szCs w:val="24"/>
        </w:rPr>
      </w:pPr>
    </w:p>
    <w:sectPr w:rsidR="00C937A2" w:rsidRPr="00137B20">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5E6BA" w14:textId="77777777" w:rsidR="007A0836" w:rsidRDefault="007A0836" w:rsidP="00C937A2">
      <w:pPr>
        <w:spacing w:after="0" w:line="240" w:lineRule="auto"/>
      </w:pPr>
      <w:r>
        <w:separator/>
      </w:r>
    </w:p>
  </w:endnote>
  <w:endnote w:type="continuationSeparator" w:id="0">
    <w:p w14:paraId="7F4002C5" w14:textId="77777777" w:rsidR="007A0836" w:rsidRDefault="007A0836" w:rsidP="00C93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692722529"/>
      <w:docPartObj>
        <w:docPartGallery w:val="Page Numbers (Bottom of Page)"/>
        <w:docPartUnique/>
      </w:docPartObj>
    </w:sdtPr>
    <w:sdtEndPr>
      <w:rPr>
        <w:noProof/>
      </w:rPr>
    </w:sdtEndPr>
    <w:sdtContent>
      <w:p w14:paraId="5E6ABF4B" w14:textId="1B6FFE11" w:rsidR="00C937A2" w:rsidRPr="00C937A2" w:rsidRDefault="00C937A2">
        <w:pPr>
          <w:pStyle w:val="Footer"/>
          <w:jc w:val="center"/>
          <w:rPr>
            <w:rFonts w:ascii="Arial" w:hAnsi="Arial" w:cs="Arial"/>
          </w:rPr>
        </w:pPr>
        <w:r w:rsidRPr="00C937A2">
          <w:rPr>
            <w:rFonts w:ascii="Arial" w:hAnsi="Arial" w:cs="Arial"/>
          </w:rPr>
          <w:fldChar w:fldCharType="begin"/>
        </w:r>
        <w:r w:rsidRPr="00C937A2">
          <w:rPr>
            <w:rFonts w:ascii="Arial" w:hAnsi="Arial" w:cs="Arial"/>
          </w:rPr>
          <w:instrText xml:space="preserve"> PAGE   \* MERGEFORMAT </w:instrText>
        </w:r>
        <w:r w:rsidRPr="00C937A2">
          <w:rPr>
            <w:rFonts w:ascii="Arial" w:hAnsi="Arial" w:cs="Arial"/>
          </w:rPr>
          <w:fldChar w:fldCharType="separate"/>
        </w:r>
        <w:r w:rsidRPr="00C937A2">
          <w:rPr>
            <w:rFonts w:ascii="Arial" w:hAnsi="Arial" w:cs="Arial"/>
            <w:noProof/>
          </w:rPr>
          <w:t>2</w:t>
        </w:r>
        <w:r w:rsidRPr="00C937A2">
          <w:rPr>
            <w:rFonts w:ascii="Arial" w:hAnsi="Arial" w:cs="Arial"/>
            <w:noProof/>
          </w:rPr>
          <w:fldChar w:fldCharType="end"/>
        </w:r>
      </w:p>
    </w:sdtContent>
  </w:sdt>
  <w:p w14:paraId="61037E76" w14:textId="77777777" w:rsidR="00C937A2" w:rsidRDefault="00C937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7C1B2" w14:textId="77777777" w:rsidR="007A0836" w:rsidRDefault="007A0836" w:rsidP="00C937A2">
      <w:pPr>
        <w:spacing w:after="0" w:line="240" w:lineRule="auto"/>
      </w:pPr>
      <w:r>
        <w:separator/>
      </w:r>
    </w:p>
  </w:footnote>
  <w:footnote w:type="continuationSeparator" w:id="0">
    <w:p w14:paraId="6F9DA832" w14:textId="77777777" w:rsidR="007A0836" w:rsidRDefault="007A0836" w:rsidP="00C937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F3715"/>
    <w:multiLevelType w:val="hybridMultilevel"/>
    <w:tmpl w:val="A080B8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9660A0"/>
    <w:multiLevelType w:val="hybridMultilevel"/>
    <w:tmpl w:val="289E78D8"/>
    <w:lvl w:ilvl="0" w:tplc="62F6E8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806DC2"/>
    <w:multiLevelType w:val="hybridMultilevel"/>
    <w:tmpl w:val="E1C27CA8"/>
    <w:lvl w:ilvl="0" w:tplc="112292F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BC940A3"/>
    <w:multiLevelType w:val="hybridMultilevel"/>
    <w:tmpl w:val="C7E4330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7530587"/>
    <w:multiLevelType w:val="hybridMultilevel"/>
    <w:tmpl w:val="5E601D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1C69B2"/>
    <w:multiLevelType w:val="hybridMultilevel"/>
    <w:tmpl w:val="6024E2F2"/>
    <w:lvl w:ilvl="0" w:tplc="7BF00370">
      <w:start w:val="1"/>
      <w:numFmt w:val="bullet"/>
      <w:lvlText w:val="-"/>
      <w:lvlJc w:val="left"/>
      <w:pPr>
        <w:ind w:left="1080" w:hanging="360"/>
      </w:pPr>
      <w:rPr>
        <w:rFonts w:ascii="Calibri" w:eastAsiaTheme="minorEastAsia"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13873396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2995635">
    <w:abstractNumId w:val="5"/>
  </w:num>
  <w:num w:numId="3" w16cid:durableId="1096562253">
    <w:abstractNumId w:val="3"/>
  </w:num>
  <w:num w:numId="4" w16cid:durableId="331495052">
    <w:abstractNumId w:val="1"/>
  </w:num>
  <w:num w:numId="5" w16cid:durableId="993295256">
    <w:abstractNumId w:val="0"/>
  </w:num>
  <w:num w:numId="6" w16cid:durableId="21044555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ytTAzNTA2NDE3MTVS0lEKTi0uzszPAykwrAUA7XtmZSwAAAA="/>
  </w:docVars>
  <w:rsids>
    <w:rsidRoot w:val="0038404B"/>
    <w:rsid w:val="000063FD"/>
    <w:rsid w:val="000174FD"/>
    <w:rsid w:val="00022E21"/>
    <w:rsid w:val="00030938"/>
    <w:rsid w:val="00043498"/>
    <w:rsid w:val="00044AAF"/>
    <w:rsid w:val="0006642A"/>
    <w:rsid w:val="00072C2F"/>
    <w:rsid w:val="00091B50"/>
    <w:rsid w:val="000C292E"/>
    <w:rsid w:val="000C6FB2"/>
    <w:rsid w:val="000E7A64"/>
    <w:rsid w:val="00100680"/>
    <w:rsid w:val="001069AC"/>
    <w:rsid w:val="001277F5"/>
    <w:rsid w:val="00133785"/>
    <w:rsid w:val="00137B20"/>
    <w:rsid w:val="00167315"/>
    <w:rsid w:val="001720AE"/>
    <w:rsid w:val="00182BB5"/>
    <w:rsid w:val="001B146B"/>
    <w:rsid w:val="001B5D0E"/>
    <w:rsid w:val="001B74F5"/>
    <w:rsid w:val="001E7B12"/>
    <w:rsid w:val="001F102A"/>
    <w:rsid w:val="002114D5"/>
    <w:rsid w:val="002717E3"/>
    <w:rsid w:val="002B54B6"/>
    <w:rsid w:val="00301B85"/>
    <w:rsid w:val="00323930"/>
    <w:rsid w:val="00327537"/>
    <w:rsid w:val="00327666"/>
    <w:rsid w:val="00331F8F"/>
    <w:rsid w:val="00332D5F"/>
    <w:rsid w:val="003336F8"/>
    <w:rsid w:val="0033405B"/>
    <w:rsid w:val="00362B4A"/>
    <w:rsid w:val="00364031"/>
    <w:rsid w:val="00383749"/>
    <w:rsid w:val="0038404B"/>
    <w:rsid w:val="003923EB"/>
    <w:rsid w:val="003A4A79"/>
    <w:rsid w:val="003B205D"/>
    <w:rsid w:val="003B4DCF"/>
    <w:rsid w:val="003C1079"/>
    <w:rsid w:val="003F77E8"/>
    <w:rsid w:val="004025FD"/>
    <w:rsid w:val="00405368"/>
    <w:rsid w:val="00456902"/>
    <w:rsid w:val="00471EE0"/>
    <w:rsid w:val="00472AA1"/>
    <w:rsid w:val="004A3E56"/>
    <w:rsid w:val="004E767A"/>
    <w:rsid w:val="004F0914"/>
    <w:rsid w:val="004F59A9"/>
    <w:rsid w:val="004F76CE"/>
    <w:rsid w:val="005113DE"/>
    <w:rsid w:val="00517979"/>
    <w:rsid w:val="00535182"/>
    <w:rsid w:val="005364EA"/>
    <w:rsid w:val="0054190E"/>
    <w:rsid w:val="0054458F"/>
    <w:rsid w:val="00557FBB"/>
    <w:rsid w:val="00565E29"/>
    <w:rsid w:val="00572F71"/>
    <w:rsid w:val="00585BDB"/>
    <w:rsid w:val="00594198"/>
    <w:rsid w:val="005E3F9C"/>
    <w:rsid w:val="005E4998"/>
    <w:rsid w:val="005E74E0"/>
    <w:rsid w:val="005F67E3"/>
    <w:rsid w:val="006109BD"/>
    <w:rsid w:val="00660F6C"/>
    <w:rsid w:val="006A7438"/>
    <w:rsid w:val="006B2FDE"/>
    <w:rsid w:val="006B6931"/>
    <w:rsid w:val="006B6BB9"/>
    <w:rsid w:val="006C290A"/>
    <w:rsid w:val="006E0EEA"/>
    <w:rsid w:val="0073746F"/>
    <w:rsid w:val="00740F76"/>
    <w:rsid w:val="00741D77"/>
    <w:rsid w:val="007521C2"/>
    <w:rsid w:val="00771090"/>
    <w:rsid w:val="007930A4"/>
    <w:rsid w:val="007942E0"/>
    <w:rsid w:val="00797A2D"/>
    <w:rsid w:val="007A0836"/>
    <w:rsid w:val="007D3A0F"/>
    <w:rsid w:val="007E531A"/>
    <w:rsid w:val="007E7A40"/>
    <w:rsid w:val="007F51E3"/>
    <w:rsid w:val="00810C59"/>
    <w:rsid w:val="00836B58"/>
    <w:rsid w:val="00844AF3"/>
    <w:rsid w:val="0085420D"/>
    <w:rsid w:val="00855CBA"/>
    <w:rsid w:val="00865100"/>
    <w:rsid w:val="0088663D"/>
    <w:rsid w:val="00886EC9"/>
    <w:rsid w:val="00891A95"/>
    <w:rsid w:val="0089490B"/>
    <w:rsid w:val="008A483D"/>
    <w:rsid w:val="008B5F42"/>
    <w:rsid w:val="008B72B8"/>
    <w:rsid w:val="008C4098"/>
    <w:rsid w:val="008D2E79"/>
    <w:rsid w:val="008D39C7"/>
    <w:rsid w:val="008E3DBA"/>
    <w:rsid w:val="008E6EF5"/>
    <w:rsid w:val="008F59BB"/>
    <w:rsid w:val="00912E30"/>
    <w:rsid w:val="00957E04"/>
    <w:rsid w:val="009C2F76"/>
    <w:rsid w:val="009C424A"/>
    <w:rsid w:val="009D05E7"/>
    <w:rsid w:val="009F05C1"/>
    <w:rsid w:val="009F54EC"/>
    <w:rsid w:val="00A22023"/>
    <w:rsid w:val="00A33FC3"/>
    <w:rsid w:val="00A43F87"/>
    <w:rsid w:val="00A82EDD"/>
    <w:rsid w:val="00A84D84"/>
    <w:rsid w:val="00A85D4F"/>
    <w:rsid w:val="00A91350"/>
    <w:rsid w:val="00A92C68"/>
    <w:rsid w:val="00AB013A"/>
    <w:rsid w:val="00AD504D"/>
    <w:rsid w:val="00AE3C4C"/>
    <w:rsid w:val="00AE5FE6"/>
    <w:rsid w:val="00AF683C"/>
    <w:rsid w:val="00B006B4"/>
    <w:rsid w:val="00B1262C"/>
    <w:rsid w:val="00B2223C"/>
    <w:rsid w:val="00B30D07"/>
    <w:rsid w:val="00B44890"/>
    <w:rsid w:val="00B56A64"/>
    <w:rsid w:val="00B60A7B"/>
    <w:rsid w:val="00B620D8"/>
    <w:rsid w:val="00B700AF"/>
    <w:rsid w:val="00B728B3"/>
    <w:rsid w:val="00B85703"/>
    <w:rsid w:val="00B87422"/>
    <w:rsid w:val="00BA4DA2"/>
    <w:rsid w:val="00BB5A45"/>
    <w:rsid w:val="00BF1D44"/>
    <w:rsid w:val="00C32ED9"/>
    <w:rsid w:val="00C439D7"/>
    <w:rsid w:val="00C62622"/>
    <w:rsid w:val="00C817A0"/>
    <w:rsid w:val="00C937A2"/>
    <w:rsid w:val="00CA1C35"/>
    <w:rsid w:val="00CA245F"/>
    <w:rsid w:val="00CB5EEC"/>
    <w:rsid w:val="00CC544A"/>
    <w:rsid w:val="00CE4BC2"/>
    <w:rsid w:val="00D00081"/>
    <w:rsid w:val="00D12FB7"/>
    <w:rsid w:val="00D47FF0"/>
    <w:rsid w:val="00D61B0E"/>
    <w:rsid w:val="00D90986"/>
    <w:rsid w:val="00D90E82"/>
    <w:rsid w:val="00D978E4"/>
    <w:rsid w:val="00DA530E"/>
    <w:rsid w:val="00DB3817"/>
    <w:rsid w:val="00DC0588"/>
    <w:rsid w:val="00DC5063"/>
    <w:rsid w:val="00DC628C"/>
    <w:rsid w:val="00DD15B7"/>
    <w:rsid w:val="00DF7126"/>
    <w:rsid w:val="00E03DCC"/>
    <w:rsid w:val="00E25991"/>
    <w:rsid w:val="00E57898"/>
    <w:rsid w:val="00E6444D"/>
    <w:rsid w:val="00E86DA2"/>
    <w:rsid w:val="00EA3229"/>
    <w:rsid w:val="00EA41D1"/>
    <w:rsid w:val="00EA47B7"/>
    <w:rsid w:val="00EF46DE"/>
    <w:rsid w:val="00F075BE"/>
    <w:rsid w:val="00F218A5"/>
    <w:rsid w:val="00F50844"/>
    <w:rsid w:val="00F6108D"/>
    <w:rsid w:val="00F769D5"/>
    <w:rsid w:val="00F807F0"/>
    <w:rsid w:val="00F86055"/>
    <w:rsid w:val="00F903CA"/>
    <w:rsid w:val="00FA51BC"/>
    <w:rsid w:val="00FC3DB7"/>
    <w:rsid w:val="00FC5E48"/>
    <w:rsid w:val="00FE2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B8CF8"/>
  <w15:chartTrackingRefBased/>
  <w15:docId w15:val="{07F4437B-8662-4B02-A9CC-9F76B2A8F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0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40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063"/>
    <w:pPr>
      <w:spacing w:line="256" w:lineRule="auto"/>
      <w:ind w:left="720"/>
      <w:contextualSpacing/>
    </w:pPr>
    <w:rPr>
      <w:rFonts w:eastAsiaTheme="minorEastAsia"/>
      <w:lang w:eastAsia="zh-CN"/>
    </w:rPr>
  </w:style>
  <w:style w:type="character" w:customStyle="1" w:styleId="Heading1Char">
    <w:name w:val="Heading 1 Char"/>
    <w:basedOn w:val="DefaultParagraphFont"/>
    <w:link w:val="Heading1"/>
    <w:uiPriority w:val="9"/>
    <w:rsid w:val="0036403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403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025FD"/>
    <w:pPr>
      <w:outlineLvl w:val="9"/>
    </w:pPr>
    <w:rPr>
      <w:lang w:val="en-US"/>
    </w:rPr>
  </w:style>
  <w:style w:type="paragraph" w:styleId="TOC1">
    <w:name w:val="toc 1"/>
    <w:basedOn w:val="Normal"/>
    <w:next w:val="Normal"/>
    <w:autoRedefine/>
    <w:uiPriority w:val="39"/>
    <w:unhideWhenUsed/>
    <w:rsid w:val="004025FD"/>
    <w:pPr>
      <w:spacing w:after="100"/>
    </w:pPr>
  </w:style>
  <w:style w:type="paragraph" w:styleId="TOC2">
    <w:name w:val="toc 2"/>
    <w:basedOn w:val="Normal"/>
    <w:next w:val="Normal"/>
    <w:autoRedefine/>
    <w:uiPriority w:val="39"/>
    <w:unhideWhenUsed/>
    <w:rsid w:val="004025FD"/>
    <w:pPr>
      <w:spacing w:after="100"/>
      <w:ind w:left="220"/>
    </w:pPr>
  </w:style>
  <w:style w:type="character" w:styleId="Hyperlink">
    <w:name w:val="Hyperlink"/>
    <w:basedOn w:val="DefaultParagraphFont"/>
    <w:uiPriority w:val="99"/>
    <w:unhideWhenUsed/>
    <w:rsid w:val="004025FD"/>
    <w:rPr>
      <w:color w:val="0563C1" w:themeColor="hyperlink"/>
      <w:u w:val="single"/>
    </w:rPr>
  </w:style>
  <w:style w:type="paragraph" w:styleId="Header">
    <w:name w:val="header"/>
    <w:basedOn w:val="Normal"/>
    <w:link w:val="HeaderChar"/>
    <w:uiPriority w:val="99"/>
    <w:unhideWhenUsed/>
    <w:rsid w:val="00C937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37A2"/>
  </w:style>
  <w:style w:type="paragraph" w:styleId="Footer">
    <w:name w:val="footer"/>
    <w:basedOn w:val="Normal"/>
    <w:link w:val="FooterChar"/>
    <w:uiPriority w:val="99"/>
    <w:unhideWhenUsed/>
    <w:rsid w:val="00C937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37A2"/>
  </w:style>
  <w:style w:type="paragraph" w:styleId="NormalWeb">
    <w:name w:val="Normal (Web)"/>
    <w:basedOn w:val="Normal"/>
    <w:uiPriority w:val="99"/>
    <w:unhideWhenUsed/>
    <w:rsid w:val="008E3D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137B2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8613">
      <w:bodyDiv w:val="1"/>
      <w:marLeft w:val="0"/>
      <w:marRight w:val="0"/>
      <w:marTop w:val="0"/>
      <w:marBottom w:val="0"/>
      <w:divBdr>
        <w:top w:val="none" w:sz="0" w:space="0" w:color="auto"/>
        <w:left w:val="none" w:sz="0" w:space="0" w:color="auto"/>
        <w:bottom w:val="none" w:sz="0" w:space="0" w:color="auto"/>
        <w:right w:val="none" w:sz="0" w:space="0" w:color="auto"/>
      </w:divBdr>
    </w:div>
    <w:div w:id="461852480">
      <w:bodyDiv w:val="1"/>
      <w:marLeft w:val="0"/>
      <w:marRight w:val="0"/>
      <w:marTop w:val="0"/>
      <w:marBottom w:val="0"/>
      <w:divBdr>
        <w:top w:val="none" w:sz="0" w:space="0" w:color="auto"/>
        <w:left w:val="none" w:sz="0" w:space="0" w:color="auto"/>
        <w:bottom w:val="none" w:sz="0" w:space="0" w:color="auto"/>
        <w:right w:val="none" w:sz="0" w:space="0" w:color="auto"/>
      </w:divBdr>
    </w:div>
    <w:div w:id="821239056">
      <w:bodyDiv w:val="1"/>
      <w:marLeft w:val="0"/>
      <w:marRight w:val="0"/>
      <w:marTop w:val="0"/>
      <w:marBottom w:val="0"/>
      <w:divBdr>
        <w:top w:val="none" w:sz="0" w:space="0" w:color="auto"/>
        <w:left w:val="none" w:sz="0" w:space="0" w:color="auto"/>
        <w:bottom w:val="none" w:sz="0" w:space="0" w:color="auto"/>
        <w:right w:val="none" w:sz="0" w:space="0" w:color="auto"/>
      </w:divBdr>
    </w:div>
    <w:div w:id="1136607389">
      <w:bodyDiv w:val="1"/>
      <w:marLeft w:val="0"/>
      <w:marRight w:val="0"/>
      <w:marTop w:val="0"/>
      <w:marBottom w:val="0"/>
      <w:divBdr>
        <w:top w:val="none" w:sz="0" w:space="0" w:color="auto"/>
        <w:left w:val="none" w:sz="0" w:space="0" w:color="auto"/>
        <w:bottom w:val="none" w:sz="0" w:space="0" w:color="auto"/>
        <w:right w:val="none" w:sz="0" w:space="0" w:color="auto"/>
      </w:divBdr>
    </w:div>
    <w:div w:id="1371297049">
      <w:bodyDiv w:val="1"/>
      <w:marLeft w:val="0"/>
      <w:marRight w:val="0"/>
      <w:marTop w:val="0"/>
      <w:marBottom w:val="0"/>
      <w:divBdr>
        <w:top w:val="none" w:sz="0" w:space="0" w:color="auto"/>
        <w:left w:val="none" w:sz="0" w:space="0" w:color="auto"/>
        <w:bottom w:val="none" w:sz="0" w:space="0" w:color="auto"/>
        <w:right w:val="none" w:sz="0" w:space="0" w:color="auto"/>
      </w:divBdr>
    </w:div>
    <w:div w:id="1374689984">
      <w:bodyDiv w:val="1"/>
      <w:marLeft w:val="0"/>
      <w:marRight w:val="0"/>
      <w:marTop w:val="0"/>
      <w:marBottom w:val="0"/>
      <w:divBdr>
        <w:top w:val="none" w:sz="0" w:space="0" w:color="auto"/>
        <w:left w:val="none" w:sz="0" w:space="0" w:color="auto"/>
        <w:bottom w:val="none" w:sz="0" w:space="0" w:color="auto"/>
        <w:right w:val="none" w:sz="0" w:space="0" w:color="auto"/>
      </w:divBdr>
    </w:div>
    <w:div w:id="1473788056">
      <w:bodyDiv w:val="1"/>
      <w:marLeft w:val="0"/>
      <w:marRight w:val="0"/>
      <w:marTop w:val="0"/>
      <w:marBottom w:val="0"/>
      <w:divBdr>
        <w:top w:val="none" w:sz="0" w:space="0" w:color="auto"/>
        <w:left w:val="none" w:sz="0" w:space="0" w:color="auto"/>
        <w:bottom w:val="none" w:sz="0" w:space="0" w:color="auto"/>
        <w:right w:val="none" w:sz="0" w:space="0" w:color="auto"/>
      </w:divBdr>
    </w:div>
    <w:div w:id="193797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ED2FE-F23E-484E-B30A-ED7385D41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2212</Words>
  <Characters>12612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udika18@gmail.com</cp:lastModifiedBy>
  <cp:revision>4</cp:revision>
  <dcterms:created xsi:type="dcterms:W3CDTF">2022-11-07T08:38:00Z</dcterms:created>
  <dcterms:modified xsi:type="dcterms:W3CDTF">2023-01-08T12:18:00Z</dcterms:modified>
</cp:coreProperties>
</file>