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BD5AC4E" w14:textId="4E3E2744" w:rsidR="00BB475F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1D13D3">
        <w:rPr>
          <w:rFonts w:ascii="Arial" w:hAnsi="Arial" w:cs="Arial"/>
          <w:b/>
          <w:bCs/>
          <w:sz w:val="28"/>
          <w:szCs w:val="28"/>
        </w:rPr>
        <w:t>Se</w:t>
      </w:r>
      <w:r w:rsidR="00262FAF">
        <w:rPr>
          <w:rFonts w:ascii="Arial" w:hAnsi="Arial" w:cs="Arial"/>
          <w:b/>
          <w:bCs/>
          <w:sz w:val="28"/>
          <w:szCs w:val="28"/>
        </w:rPr>
        <w:t>lected Studies</w:t>
      </w:r>
      <w:r w:rsidRPr="001D13D3">
        <w:rPr>
          <w:rFonts w:ascii="Arial" w:hAnsi="Arial" w:cs="Arial"/>
          <w:b/>
          <w:bCs/>
          <w:sz w:val="28"/>
          <w:szCs w:val="28"/>
        </w:rPr>
        <w:t xml:space="preserve"> Sheet</w:t>
      </w:r>
      <w:r w:rsidR="00E512FA">
        <w:rPr>
          <w:rFonts w:ascii="Arial" w:hAnsi="Arial" w:cs="Arial"/>
          <w:b/>
          <w:bCs/>
          <w:sz w:val="28"/>
          <w:szCs w:val="28"/>
        </w:rPr>
        <w:t xml:space="preserve"> - ITR</w:t>
      </w:r>
    </w:p>
    <w:p w14:paraId="7C25558B" w14:textId="77777777" w:rsidR="001D13D3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D19C3CF" w14:textId="75F961FD" w:rsidR="001D13D3" w:rsidRPr="00E67B4D" w:rsidRDefault="001D13D3" w:rsidP="001D13D3">
      <w:pPr>
        <w:rPr>
          <w:rFonts w:ascii="Arial" w:hAnsi="Arial" w:cs="Arial"/>
          <w:szCs w:val="24"/>
        </w:rPr>
      </w:pPr>
      <w:r w:rsidRPr="00E67B4D">
        <w:rPr>
          <w:rFonts w:ascii="Arial" w:hAnsi="Arial" w:cs="Arial"/>
          <w:b/>
          <w:bCs/>
          <w:szCs w:val="24"/>
        </w:rPr>
        <w:t>Name of student:</w:t>
      </w:r>
      <w:r w:rsidRPr="00E67B4D">
        <w:rPr>
          <w:rFonts w:ascii="Arial" w:hAnsi="Arial" w:cs="Arial"/>
          <w:szCs w:val="24"/>
        </w:rPr>
        <w:t xml:space="preserve"> </w:t>
      </w:r>
      <w:r w:rsidR="00101853">
        <w:rPr>
          <w:rFonts w:ascii="Arial" w:hAnsi="Arial" w:cs="Arial"/>
          <w:szCs w:val="24"/>
        </w:rPr>
        <w:t>Erkan Paca</w:t>
      </w:r>
      <w:r w:rsidRPr="00E67B4D">
        <w:rPr>
          <w:rFonts w:ascii="Arial" w:hAnsi="Arial" w:cs="Arial"/>
          <w:szCs w:val="24"/>
        </w:rPr>
        <w:t>………………………</w:t>
      </w:r>
    </w:p>
    <w:p w14:paraId="62448DDD" w14:textId="2B283D8F" w:rsidR="001D13D3" w:rsidRPr="00E67B4D" w:rsidRDefault="001D13D3" w:rsidP="001D13D3">
      <w:pPr>
        <w:rPr>
          <w:rFonts w:ascii="Arial" w:hAnsi="Arial" w:cs="Arial"/>
          <w:b/>
          <w:bCs/>
          <w:szCs w:val="24"/>
        </w:rPr>
      </w:pPr>
      <w:r w:rsidRPr="00E67B4D">
        <w:rPr>
          <w:rFonts w:ascii="Arial" w:hAnsi="Arial" w:cs="Arial"/>
          <w:b/>
          <w:bCs/>
          <w:szCs w:val="24"/>
        </w:rPr>
        <w:t>Topic/aim of your research:</w:t>
      </w:r>
      <w:r w:rsidRPr="00E67B4D">
        <w:rPr>
          <w:rFonts w:ascii="Arial" w:hAnsi="Arial" w:cs="Arial"/>
          <w:szCs w:val="24"/>
        </w:rPr>
        <w:t xml:space="preserve"> </w:t>
      </w:r>
      <w:r w:rsidR="00101853">
        <w:rPr>
          <w:rFonts w:ascii="Arial" w:hAnsi="Arial" w:cs="Arial"/>
          <w:szCs w:val="24"/>
        </w:rPr>
        <w:t>To establish whether meat intake can be risk factor in prostate cancer</w:t>
      </w:r>
    </w:p>
    <w:p w14:paraId="2B2F1573" w14:textId="6F86B11E" w:rsidR="001D13D3" w:rsidRDefault="001D13D3"/>
    <w:tbl>
      <w:tblPr>
        <w:tblW w:w="1289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75"/>
        <w:gridCol w:w="5590"/>
        <w:gridCol w:w="1735"/>
        <w:gridCol w:w="2386"/>
        <w:gridCol w:w="2904"/>
      </w:tblGrid>
      <w:tr w:rsidR="00113095" w:rsidRPr="00113095" w14:paraId="5B717C06" w14:textId="77777777" w:rsidTr="00113095">
        <w:trPr>
          <w:trHeight w:val="821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714D0ED" w14:textId="77777777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7CC7A6D0" w14:textId="2C0280D2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Author(s), title, and year of publication</w:t>
            </w: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12578708" w14:textId="77777777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Aim of study</w:t>
            </w: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42E3EEFC" w14:textId="5EED79C2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Methods, Sample size and characteristics</w:t>
            </w: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3D54126A" w14:textId="77777777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Summary of main findings</w:t>
            </w:r>
          </w:p>
          <w:p w14:paraId="5D533051" w14:textId="77777777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 xml:space="preserve"> </w:t>
            </w:r>
          </w:p>
        </w:tc>
      </w:tr>
      <w:tr w:rsidR="00113095" w:rsidRPr="00113095" w14:paraId="10858988" w14:textId="77777777" w:rsidTr="00113095">
        <w:trPr>
          <w:trHeight w:val="457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B8847AF" w14:textId="3D4A7F1A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1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BAFE1E6" w14:textId="51DF90C3" w:rsidR="00113095" w:rsidRPr="00101853" w:rsidRDefault="00101853" w:rsidP="0010185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Perez-Cornago, R.C. Travis, and T.J,Key (2018)</w:t>
            </w:r>
            <w:r>
              <w:rPr>
                <w:rFonts w:ascii="Arial" w:hAnsi="Arial" w:cs="Arial"/>
                <w:szCs w:val="24"/>
              </w:rPr>
              <w:t xml:space="preserve"> </w:t>
            </w:r>
            <w:r>
              <w:rPr>
                <w:rFonts w:ascii="Arial" w:hAnsi="Arial" w:cs="Arial"/>
                <w:szCs w:val="24"/>
              </w:rPr>
              <w:t>The association between meat intake and prostate cancer in the UK</w:t>
            </w:r>
            <w:r w:rsidRPr="00E67B4D">
              <w:rPr>
                <w:rFonts w:ascii="Arial" w:hAnsi="Arial" w:cs="Arial"/>
                <w:szCs w:val="24"/>
              </w:rPr>
              <w:t>………………………………………………</w:t>
            </w: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157A07BA" w14:textId="66425A56" w:rsidR="00113095" w:rsidRPr="00113095" w:rsidRDefault="00101853" w:rsidP="0011309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Does meat intake can have an impact as risk factor in prostate cancer</w:t>
            </w: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058735E1" w14:textId="33B78150" w:rsidR="00113095" w:rsidRPr="00113095" w:rsidRDefault="00101853" w:rsidP="0011309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Touch screen questionnaire among 215.000 people</w:t>
            </w: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F2A9AE8" w14:textId="2105E1A9" w:rsidR="00113095" w:rsidRPr="00113095" w:rsidRDefault="00101853" w:rsidP="0011309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No association were </w:t>
            </w:r>
            <w:r w:rsidR="00492540">
              <w:rPr>
                <w:rFonts w:ascii="Arial" w:hAnsi="Arial" w:cs="Arial"/>
              </w:rPr>
              <w:t>observer between total meat, processed meat or poultry intake and prostate cancer risk,</w:t>
            </w:r>
          </w:p>
        </w:tc>
      </w:tr>
      <w:tr w:rsidR="00113095" w:rsidRPr="00113095" w14:paraId="1E0A8FD5" w14:textId="77777777" w:rsidTr="00113095">
        <w:trPr>
          <w:trHeight w:val="420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8016064" w14:textId="6DFAE188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2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6DF9D250" w14:textId="12FC971C" w:rsidR="00113095" w:rsidRPr="00113095" w:rsidRDefault="00492540" w:rsidP="00113095">
            <w:pPr>
              <w:rPr>
                <w:rFonts w:ascii="Arial" w:hAnsi="Arial" w:cs="Arial"/>
              </w:rPr>
            </w:pPr>
            <w:r>
              <w:t>Lifestyle factors and prostate-specific antigen (PSA) testing in UK Biobank: Implications for epidemiological res</w:t>
            </w:r>
            <w:r w:rsidRPr="00492540">
              <w:t xml:space="preserve"> </w:t>
            </w:r>
            <w:r w:rsidRPr="00492540">
              <w:t xml:space="preserve">Thomas J. </w:t>
            </w:r>
            <w:proofErr w:type="spellStart"/>
            <w:r w:rsidRPr="00492540">
              <w:t>Littlejohnsa</w:t>
            </w:r>
            <w:proofErr w:type="spellEnd"/>
            <w:r w:rsidRPr="00492540">
              <w:t xml:space="preserve">, *, Ruth C. </w:t>
            </w:r>
            <w:proofErr w:type="spellStart"/>
            <w:proofErr w:type="gramStart"/>
            <w:r w:rsidRPr="00492540">
              <w:t>Travisb</w:t>
            </w:r>
            <w:proofErr w:type="spellEnd"/>
            <w:r w:rsidRPr="00492540">
              <w:t xml:space="preserve"> ,</w:t>
            </w:r>
            <w:proofErr w:type="gramEnd"/>
            <w:r w:rsidRPr="00492540">
              <w:t xml:space="preserve"> Tim J. </w:t>
            </w:r>
            <w:proofErr w:type="spellStart"/>
            <w:r w:rsidRPr="00492540">
              <w:t>Keyb</w:t>
            </w:r>
            <w:proofErr w:type="spellEnd"/>
            <w:r w:rsidRPr="00492540">
              <w:t xml:space="preserve"> , Naomi E. </w:t>
            </w:r>
            <w:proofErr w:type="spellStart"/>
            <w:r w:rsidRPr="00492540">
              <w:t>Allena</w:t>
            </w:r>
            <w:r>
              <w:t>earch</w:t>
            </w:r>
            <w:proofErr w:type="spellEnd"/>
            <w:r>
              <w:t xml:space="preserve"> (2016)</w:t>
            </w: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40631D6" w14:textId="4F720ADE" w:rsidR="00113095" w:rsidRPr="00113095" w:rsidRDefault="00492540" w:rsidP="00113095">
            <w:pPr>
              <w:rPr>
                <w:rFonts w:ascii="Arial" w:hAnsi="Arial" w:cs="Arial"/>
              </w:rPr>
            </w:pPr>
            <w:r w:rsidRPr="00492540">
              <w:rPr>
                <w:rFonts w:ascii="Arial" w:hAnsi="Arial" w:cs="Arial"/>
              </w:rPr>
              <w:t xml:space="preserve">. This study aims to investigate whether reported risk factors for prostate cancer are associated with PSA </w:t>
            </w:r>
            <w:r w:rsidRPr="00492540">
              <w:rPr>
                <w:rFonts w:ascii="Arial" w:hAnsi="Arial" w:cs="Arial"/>
              </w:rPr>
              <w:lastRenderedPageBreak/>
              <w:t>testing in a large middle-aged population-based cohort in the UK.</w:t>
            </w: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1CB2B271" w14:textId="597F167E" w:rsidR="00113095" w:rsidRPr="00113095" w:rsidRDefault="00492540" w:rsidP="00113095">
            <w:pPr>
              <w:rPr>
                <w:rFonts w:ascii="Arial" w:hAnsi="Arial" w:cs="Arial"/>
              </w:rPr>
            </w:pPr>
            <w:r w:rsidRPr="00492540">
              <w:rPr>
                <w:rFonts w:ascii="Arial" w:hAnsi="Arial" w:cs="Arial"/>
              </w:rPr>
              <w:lastRenderedPageBreak/>
              <w:t xml:space="preserve">The cross-sectional association between a wide range of sociodemographic, lifestyle, dietary and health characteristics with PSA testing was examined in </w:t>
            </w:r>
            <w:r w:rsidRPr="00492540">
              <w:rPr>
                <w:rFonts w:ascii="Arial" w:hAnsi="Arial" w:cs="Arial"/>
              </w:rPr>
              <w:lastRenderedPageBreak/>
              <w:t>212,039 men aged 40–69 years in UK Biobank.</w:t>
            </w: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0E744869" w14:textId="7CB6D284" w:rsidR="00113095" w:rsidRPr="00113095" w:rsidRDefault="00492540" w:rsidP="00113095">
            <w:pPr>
              <w:rPr>
                <w:rFonts w:ascii="Arial" w:hAnsi="Arial" w:cs="Arial"/>
              </w:rPr>
            </w:pPr>
            <w:r w:rsidRPr="00492540">
              <w:rPr>
                <w:rFonts w:ascii="Arial" w:hAnsi="Arial" w:cs="Arial"/>
              </w:rPr>
              <w:lastRenderedPageBreak/>
              <w:t xml:space="preserve">variety of sociodemographic, lifestyle and health-related characteristics are associated with PSA testing, suggesting that observed associations of some of these traits with risk for prostate cancer in epidemiological </w:t>
            </w:r>
            <w:r w:rsidRPr="00492540">
              <w:rPr>
                <w:rFonts w:ascii="Arial" w:hAnsi="Arial" w:cs="Arial"/>
              </w:rPr>
              <w:lastRenderedPageBreak/>
              <w:t>studies may be, at least partially, due to detection bias.</w:t>
            </w:r>
          </w:p>
        </w:tc>
      </w:tr>
      <w:tr w:rsidR="00113095" w:rsidRPr="00113095" w14:paraId="7809E8EE" w14:textId="77777777" w:rsidTr="00113095">
        <w:trPr>
          <w:trHeight w:val="420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E0319AF" w14:textId="4CAB1D7C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3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163C8DE3" w14:textId="07DB9581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C1BF716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47E2D49E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64039221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</w:tr>
      <w:tr w:rsidR="00113095" w:rsidRPr="00113095" w14:paraId="02BF8F9F" w14:textId="77777777" w:rsidTr="00113095">
        <w:trPr>
          <w:trHeight w:val="420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F41CA09" w14:textId="5B96FA48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4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F39F6B6" w14:textId="27FCFB4F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5DBA6E85" w14:textId="77777777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542ECC51" w14:textId="77777777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2611DC3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</w:tr>
      <w:tr w:rsidR="00113095" w:rsidRPr="00113095" w14:paraId="45AF545F" w14:textId="77777777" w:rsidTr="00113095">
        <w:trPr>
          <w:trHeight w:val="553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B9B3B9A" w14:textId="4A0C8CFF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5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09F568B5" w14:textId="09F087ED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6BEA619" w14:textId="77777777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7AF6DC58" w14:textId="77777777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6B7013AA" w14:textId="77777777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</w:tr>
    </w:tbl>
    <w:p w14:paraId="1D45BAB8" w14:textId="77777777" w:rsidR="00113095" w:rsidRDefault="00113095"/>
    <w:sectPr w:rsidR="00113095" w:rsidSect="001D13D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3351B6"/>
    <w:multiLevelType w:val="hybridMultilevel"/>
    <w:tmpl w:val="27FC7A8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13D3"/>
    <w:rsid w:val="00101853"/>
    <w:rsid w:val="00113095"/>
    <w:rsid w:val="001D13D3"/>
    <w:rsid w:val="00216C85"/>
    <w:rsid w:val="00262FAF"/>
    <w:rsid w:val="00273EDD"/>
    <w:rsid w:val="002C3965"/>
    <w:rsid w:val="00321C4C"/>
    <w:rsid w:val="00492540"/>
    <w:rsid w:val="00894F9A"/>
    <w:rsid w:val="009D1D1E"/>
    <w:rsid w:val="00A035FD"/>
    <w:rsid w:val="00CF4B88"/>
    <w:rsid w:val="00E512FA"/>
    <w:rsid w:val="00E67B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E8BF42"/>
  <w15:chartTrackingRefBased/>
  <w15:docId w15:val="{AEE78751-C34D-4BD0-8F84-936508DF03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ListParagraph">
    <w:name w:val="List Paragraph"/>
    <w:basedOn w:val="Normal"/>
    <w:uiPriority w:val="34"/>
    <w:qFormat/>
    <w:rsid w:val="0010185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742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22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9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228</Words>
  <Characters>1304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Erkan Paca (2010132)</cp:lastModifiedBy>
  <cp:revision>2</cp:revision>
  <dcterms:created xsi:type="dcterms:W3CDTF">2022-04-05T13:33:00Z</dcterms:created>
  <dcterms:modified xsi:type="dcterms:W3CDTF">2022-04-05T13:33:00Z</dcterms:modified>
</cp:coreProperties>
</file>