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24CD" w:rsidRDefault="00E524CD" w:rsidP="004361DE">
      <w:pPr>
        <w:spacing w:line="360" w:lineRule="auto"/>
        <w:rPr>
          <w:rFonts w:ascii="Arial" w:hAnsi="Arial" w:cs="Arial"/>
          <w:sz w:val="24"/>
          <w:szCs w:val="24"/>
        </w:rPr>
      </w:pPr>
      <w:bookmarkStart w:id="0" w:name="_GoBack"/>
      <w:r>
        <w:rPr>
          <w:rFonts w:ascii="Arial" w:hAnsi="Arial" w:cs="Arial"/>
          <w:sz w:val="24"/>
          <w:szCs w:val="24"/>
        </w:rPr>
        <w:t xml:space="preserve">The following assignment </w:t>
      </w:r>
      <w:r w:rsidR="00A81CEA">
        <w:rPr>
          <w:rFonts w:ascii="Arial" w:hAnsi="Arial" w:cs="Arial"/>
          <w:sz w:val="24"/>
          <w:szCs w:val="24"/>
        </w:rPr>
        <w:t>discusses</w:t>
      </w:r>
      <w:r>
        <w:rPr>
          <w:rFonts w:ascii="Arial" w:hAnsi="Arial" w:cs="Arial"/>
          <w:sz w:val="24"/>
          <w:szCs w:val="24"/>
        </w:rPr>
        <w:t xml:space="preserve"> </w:t>
      </w:r>
      <w:r w:rsidR="009F17D7">
        <w:rPr>
          <w:rFonts w:ascii="Arial" w:hAnsi="Arial" w:cs="Arial"/>
          <w:sz w:val="24"/>
          <w:szCs w:val="24"/>
        </w:rPr>
        <w:t xml:space="preserve">the </w:t>
      </w:r>
      <w:r>
        <w:rPr>
          <w:rFonts w:ascii="Arial" w:hAnsi="Arial" w:cs="Arial"/>
          <w:sz w:val="24"/>
          <w:szCs w:val="24"/>
        </w:rPr>
        <w:t>barriers to engagement in education</w:t>
      </w:r>
      <w:r w:rsidR="00A81CEA">
        <w:rPr>
          <w:rFonts w:ascii="Arial" w:hAnsi="Arial" w:cs="Arial"/>
          <w:sz w:val="24"/>
          <w:szCs w:val="24"/>
        </w:rPr>
        <w:t xml:space="preserve"> for children, the writer will focus on a specific country and will compare that country to the situation in Wales, whilst referring to local and global policies. </w:t>
      </w:r>
      <w:r w:rsidR="00CC441D">
        <w:rPr>
          <w:rFonts w:ascii="Arial" w:hAnsi="Arial" w:cs="Arial"/>
          <w:sz w:val="24"/>
          <w:szCs w:val="24"/>
        </w:rPr>
        <w:t>A barrier to learning is anything that stands in the way of a child being able to learn effectively (Include</w:t>
      </w:r>
      <w:r w:rsidR="00874D59">
        <w:rPr>
          <w:rFonts w:ascii="Arial" w:hAnsi="Arial" w:cs="Arial"/>
          <w:sz w:val="24"/>
          <w:szCs w:val="24"/>
        </w:rPr>
        <w:t>.</w:t>
      </w:r>
      <w:r w:rsidR="00CC441D">
        <w:rPr>
          <w:rFonts w:ascii="Arial" w:hAnsi="Arial" w:cs="Arial"/>
          <w:sz w:val="24"/>
          <w:szCs w:val="24"/>
        </w:rPr>
        <w:t xml:space="preserve"> 2021). </w:t>
      </w:r>
      <w:r w:rsidR="00D34529">
        <w:rPr>
          <w:rFonts w:ascii="Arial" w:hAnsi="Arial" w:cs="Arial"/>
          <w:sz w:val="24"/>
          <w:szCs w:val="24"/>
        </w:rPr>
        <w:t xml:space="preserve">The writer has chosen to focus on the country </w:t>
      </w:r>
      <w:r w:rsidR="00AF039E">
        <w:rPr>
          <w:rFonts w:ascii="Arial" w:hAnsi="Arial" w:cs="Arial"/>
          <w:sz w:val="24"/>
          <w:szCs w:val="24"/>
        </w:rPr>
        <w:t>Nigeria</w:t>
      </w:r>
      <w:r w:rsidR="00D34529">
        <w:rPr>
          <w:rFonts w:ascii="Arial" w:hAnsi="Arial" w:cs="Arial"/>
          <w:sz w:val="24"/>
          <w:szCs w:val="24"/>
        </w:rPr>
        <w:t xml:space="preserve"> which is in West Africa and has a population of over 201 million (World of Meters, 2021). </w:t>
      </w:r>
      <w:r w:rsidR="00CB6798">
        <w:rPr>
          <w:rFonts w:ascii="Arial" w:hAnsi="Arial" w:cs="Arial"/>
          <w:sz w:val="24"/>
          <w:szCs w:val="24"/>
        </w:rPr>
        <w:t>The writer will ensure that a global perspective</w:t>
      </w:r>
      <w:r w:rsidR="00874D59">
        <w:rPr>
          <w:rFonts w:ascii="Arial" w:hAnsi="Arial" w:cs="Arial"/>
          <w:sz w:val="24"/>
          <w:szCs w:val="24"/>
        </w:rPr>
        <w:t xml:space="preserve"> is taken on board and </w:t>
      </w:r>
      <w:r w:rsidR="00CB6798">
        <w:rPr>
          <w:rFonts w:ascii="Arial" w:hAnsi="Arial" w:cs="Arial"/>
          <w:sz w:val="24"/>
          <w:szCs w:val="24"/>
        </w:rPr>
        <w:t xml:space="preserve">will guarantee a globalization understanding of </w:t>
      </w:r>
      <w:r w:rsidR="00CB6798" w:rsidRPr="00CB6798">
        <w:rPr>
          <w:rFonts w:ascii="Arial" w:hAnsi="Arial" w:cs="Arial"/>
          <w:sz w:val="24"/>
          <w:szCs w:val="24"/>
        </w:rPr>
        <w:t xml:space="preserve">how </w:t>
      </w:r>
      <w:r w:rsidR="00CB6798">
        <w:rPr>
          <w:rFonts w:ascii="Arial" w:hAnsi="Arial" w:cs="Arial"/>
          <w:sz w:val="24"/>
          <w:szCs w:val="24"/>
        </w:rPr>
        <w:t>the country is</w:t>
      </w:r>
      <w:r w:rsidR="00CB6798" w:rsidRPr="00CB6798">
        <w:rPr>
          <w:rFonts w:ascii="Arial" w:hAnsi="Arial" w:cs="Arial"/>
          <w:sz w:val="24"/>
          <w:szCs w:val="24"/>
        </w:rPr>
        <w:t xml:space="preserve"> economi</w:t>
      </w:r>
      <w:r w:rsidR="00FD092B">
        <w:rPr>
          <w:rFonts w:ascii="Arial" w:hAnsi="Arial" w:cs="Arial"/>
          <w:sz w:val="24"/>
          <w:szCs w:val="24"/>
        </w:rPr>
        <w:t>cally, politically and socially,</w:t>
      </w:r>
      <w:r w:rsidR="004B473A">
        <w:rPr>
          <w:rFonts w:ascii="Arial" w:hAnsi="Arial" w:cs="Arial"/>
          <w:sz w:val="24"/>
          <w:szCs w:val="24"/>
        </w:rPr>
        <w:t xml:space="preserve"> </w:t>
      </w:r>
      <w:r w:rsidR="00FD092B">
        <w:rPr>
          <w:rFonts w:ascii="Arial" w:hAnsi="Arial" w:cs="Arial"/>
          <w:sz w:val="24"/>
          <w:szCs w:val="24"/>
        </w:rPr>
        <w:t>while appreciating</w:t>
      </w:r>
      <w:r w:rsidR="004B473A">
        <w:rPr>
          <w:rFonts w:ascii="Arial" w:hAnsi="Arial" w:cs="Arial"/>
          <w:sz w:val="24"/>
          <w:szCs w:val="24"/>
        </w:rPr>
        <w:t xml:space="preserve"> other countries and cultures.</w:t>
      </w:r>
      <w:r w:rsidR="006634EF">
        <w:rPr>
          <w:rFonts w:ascii="Arial" w:hAnsi="Arial" w:cs="Arial"/>
          <w:sz w:val="24"/>
          <w:szCs w:val="24"/>
        </w:rPr>
        <w:t xml:space="preserve"> </w:t>
      </w:r>
      <w:r w:rsidR="00CB6798">
        <w:rPr>
          <w:rFonts w:ascii="Arial" w:hAnsi="Arial" w:cs="Arial"/>
          <w:sz w:val="24"/>
          <w:szCs w:val="24"/>
        </w:rPr>
        <w:t xml:space="preserve">The writer will talk about a variety of barriers that can occur in the country </w:t>
      </w:r>
      <w:r w:rsidR="00CC441D">
        <w:rPr>
          <w:rFonts w:ascii="Arial" w:hAnsi="Arial" w:cs="Arial"/>
          <w:sz w:val="24"/>
          <w:szCs w:val="24"/>
        </w:rPr>
        <w:t xml:space="preserve">and how it </w:t>
      </w:r>
      <w:r w:rsidR="00FD092B">
        <w:rPr>
          <w:rFonts w:ascii="Arial" w:hAnsi="Arial" w:cs="Arial"/>
          <w:sz w:val="24"/>
          <w:szCs w:val="24"/>
        </w:rPr>
        <w:t xml:space="preserve">can affect a child’s education, </w:t>
      </w:r>
      <w:r w:rsidR="00CC441D">
        <w:rPr>
          <w:rFonts w:ascii="Arial" w:hAnsi="Arial" w:cs="Arial"/>
          <w:sz w:val="24"/>
          <w:szCs w:val="24"/>
        </w:rPr>
        <w:t>these can include</w:t>
      </w:r>
      <w:r w:rsidR="003A0ADC">
        <w:rPr>
          <w:rFonts w:ascii="Arial" w:hAnsi="Arial" w:cs="Arial"/>
          <w:sz w:val="24"/>
          <w:szCs w:val="24"/>
        </w:rPr>
        <w:t xml:space="preserve">; social and cultural barriers, practical and personal barriers, emotional barriers and many more (Include 2021). </w:t>
      </w:r>
      <w:r w:rsidR="00874D59">
        <w:rPr>
          <w:rFonts w:ascii="Arial" w:hAnsi="Arial" w:cs="Arial"/>
          <w:sz w:val="24"/>
          <w:szCs w:val="24"/>
        </w:rPr>
        <w:t>The</w:t>
      </w:r>
      <w:r w:rsidR="0023577B">
        <w:rPr>
          <w:rFonts w:ascii="Arial" w:hAnsi="Arial" w:cs="Arial"/>
          <w:sz w:val="24"/>
          <w:szCs w:val="24"/>
        </w:rPr>
        <w:t xml:space="preserve"> writ</w:t>
      </w:r>
      <w:r w:rsidR="0014217B">
        <w:rPr>
          <w:rFonts w:ascii="Arial" w:hAnsi="Arial" w:cs="Arial"/>
          <w:sz w:val="24"/>
          <w:szCs w:val="24"/>
        </w:rPr>
        <w:t>er has c</w:t>
      </w:r>
      <w:r w:rsidR="00874D59">
        <w:rPr>
          <w:rFonts w:ascii="Arial" w:hAnsi="Arial" w:cs="Arial"/>
          <w:sz w:val="24"/>
          <w:szCs w:val="24"/>
        </w:rPr>
        <w:t xml:space="preserve">hosen to write about the </w:t>
      </w:r>
      <w:r w:rsidR="0023577B">
        <w:rPr>
          <w:rFonts w:ascii="Arial" w:hAnsi="Arial" w:cs="Arial"/>
          <w:sz w:val="24"/>
          <w:szCs w:val="24"/>
        </w:rPr>
        <w:t>poverty barriers</w:t>
      </w:r>
      <w:r w:rsidR="0014217B">
        <w:rPr>
          <w:rFonts w:ascii="Arial" w:hAnsi="Arial" w:cs="Arial"/>
          <w:sz w:val="24"/>
          <w:szCs w:val="24"/>
        </w:rPr>
        <w:t xml:space="preserve"> </w:t>
      </w:r>
      <w:r w:rsidR="00874D59">
        <w:rPr>
          <w:rFonts w:ascii="Arial" w:hAnsi="Arial" w:cs="Arial"/>
          <w:sz w:val="24"/>
          <w:szCs w:val="24"/>
        </w:rPr>
        <w:t>that</w:t>
      </w:r>
      <w:r w:rsidR="0014217B">
        <w:rPr>
          <w:rFonts w:ascii="Arial" w:hAnsi="Arial" w:cs="Arial"/>
          <w:sz w:val="24"/>
          <w:szCs w:val="24"/>
        </w:rPr>
        <w:t xml:space="preserve"> Nigeria </w:t>
      </w:r>
      <w:r w:rsidR="00874D59">
        <w:rPr>
          <w:rFonts w:ascii="Arial" w:hAnsi="Arial" w:cs="Arial"/>
          <w:sz w:val="24"/>
          <w:szCs w:val="24"/>
        </w:rPr>
        <w:t xml:space="preserve">face </w:t>
      </w:r>
      <w:r w:rsidR="0014217B">
        <w:rPr>
          <w:rFonts w:ascii="Arial" w:hAnsi="Arial" w:cs="Arial"/>
          <w:sz w:val="24"/>
          <w:szCs w:val="24"/>
        </w:rPr>
        <w:t xml:space="preserve">because some parents cannot afford to send their child to school. The writer will also discuss the </w:t>
      </w:r>
      <w:r w:rsidR="00874D59">
        <w:rPr>
          <w:rFonts w:ascii="Arial" w:hAnsi="Arial" w:cs="Arial"/>
          <w:sz w:val="24"/>
          <w:szCs w:val="24"/>
        </w:rPr>
        <w:t xml:space="preserve">lack of funding and the </w:t>
      </w:r>
      <w:r w:rsidR="0014217B">
        <w:rPr>
          <w:rFonts w:ascii="Arial" w:hAnsi="Arial" w:cs="Arial"/>
          <w:sz w:val="24"/>
          <w:szCs w:val="24"/>
        </w:rPr>
        <w:t>‘Boko Haram Islamist group’</w:t>
      </w:r>
      <w:r w:rsidR="00874D59">
        <w:rPr>
          <w:rFonts w:ascii="Arial" w:hAnsi="Arial" w:cs="Arial"/>
          <w:sz w:val="24"/>
          <w:szCs w:val="24"/>
        </w:rPr>
        <w:t xml:space="preserve"> as they also contribute</w:t>
      </w:r>
      <w:r w:rsidR="0014217B">
        <w:rPr>
          <w:rFonts w:ascii="Arial" w:hAnsi="Arial" w:cs="Arial"/>
          <w:sz w:val="24"/>
          <w:szCs w:val="24"/>
        </w:rPr>
        <w:t xml:space="preserve"> to children not being able to get the education they deserve. </w:t>
      </w:r>
    </w:p>
    <w:p w:rsidR="00BE69A1" w:rsidRDefault="00BE69A1" w:rsidP="00BE69A1">
      <w:pPr>
        <w:spacing w:line="360" w:lineRule="auto"/>
        <w:rPr>
          <w:rFonts w:ascii="Arial" w:hAnsi="Arial" w:cs="Arial"/>
          <w:sz w:val="24"/>
          <w:szCs w:val="24"/>
        </w:rPr>
      </w:pPr>
      <w:r w:rsidRPr="00BE69A1">
        <w:rPr>
          <w:rFonts w:ascii="Arial" w:hAnsi="Arial" w:cs="Arial"/>
          <w:sz w:val="24"/>
          <w:szCs w:val="24"/>
        </w:rPr>
        <w:t>In May 2015, the World Education Forum</w:t>
      </w:r>
      <w:r>
        <w:rPr>
          <w:rFonts w:ascii="Arial" w:hAnsi="Arial" w:cs="Arial"/>
          <w:sz w:val="24"/>
          <w:szCs w:val="24"/>
        </w:rPr>
        <w:t xml:space="preserve"> created the, ‘</w:t>
      </w:r>
      <w:r w:rsidRPr="00BE69A1">
        <w:rPr>
          <w:rFonts w:ascii="Arial" w:hAnsi="Arial" w:cs="Arial"/>
          <w:sz w:val="24"/>
          <w:szCs w:val="24"/>
        </w:rPr>
        <w:t>2016 Global Education Monitoring Repor</w:t>
      </w:r>
      <w:r>
        <w:rPr>
          <w:rFonts w:ascii="Arial" w:hAnsi="Arial" w:cs="Arial"/>
          <w:sz w:val="24"/>
          <w:szCs w:val="24"/>
        </w:rPr>
        <w:t>t</w:t>
      </w:r>
      <w:r w:rsidR="00C1597C">
        <w:rPr>
          <w:rFonts w:ascii="Arial" w:hAnsi="Arial" w:cs="Arial"/>
          <w:sz w:val="24"/>
          <w:szCs w:val="24"/>
        </w:rPr>
        <w:t>’</w:t>
      </w:r>
      <w:r>
        <w:rPr>
          <w:rFonts w:ascii="Arial" w:hAnsi="Arial" w:cs="Arial"/>
          <w:sz w:val="24"/>
          <w:szCs w:val="24"/>
        </w:rPr>
        <w:t xml:space="preserve"> (EFA, 2016) which</w:t>
      </w:r>
      <w:r w:rsidR="00B676FE">
        <w:rPr>
          <w:rFonts w:ascii="Arial" w:hAnsi="Arial" w:cs="Arial"/>
          <w:sz w:val="24"/>
          <w:szCs w:val="24"/>
        </w:rPr>
        <w:t xml:space="preserve"> states, ‘the planet Earth is in dire state’. </w:t>
      </w:r>
      <w:r w:rsidR="006834DD">
        <w:rPr>
          <w:rFonts w:ascii="Arial" w:hAnsi="Arial" w:cs="Arial"/>
          <w:sz w:val="24"/>
          <w:szCs w:val="24"/>
        </w:rPr>
        <w:t>Part of t</w:t>
      </w:r>
      <w:r>
        <w:rPr>
          <w:rFonts w:ascii="Arial" w:hAnsi="Arial" w:cs="Arial"/>
          <w:sz w:val="24"/>
          <w:szCs w:val="24"/>
        </w:rPr>
        <w:t xml:space="preserve">he report also </w:t>
      </w:r>
      <w:r w:rsidR="006834DD">
        <w:rPr>
          <w:rFonts w:ascii="Arial" w:hAnsi="Arial" w:cs="Arial"/>
          <w:sz w:val="24"/>
          <w:szCs w:val="24"/>
        </w:rPr>
        <w:t>listed</w:t>
      </w:r>
      <w:r w:rsidR="00874D59">
        <w:rPr>
          <w:rFonts w:ascii="Arial" w:hAnsi="Arial" w:cs="Arial"/>
          <w:sz w:val="24"/>
          <w:szCs w:val="24"/>
        </w:rPr>
        <w:t xml:space="preserve"> some of the</w:t>
      </w:r>
      <w:r>
        <w:rPr>
          <w:rFonts w:ascii="Arial" w:hAnsi="Arial" w:cs="Arial"/>
          <w:sz w:val="24"/>
          <w:szCs w:val="24"/>
        </w:rPr>
        <w:t xml:space="preserve"> barriers</w:t>
      </w:r>
      <w:r w:rsidR="00874D59">
        <w:rPr>
          <w:rFonts w:ascii="Arial" w:hAnsi="Arial" w:cs="Arial"/>
          <w:sz w:val="24"/>
          <w:szCs w:val="24"/>
        </w:rPr>
        <w:t xml:space="preserve"> that</w:t>
      </w:r>
      <w:r>
        <w:rPr>
          <w:rFonts w:ascii="Arial" w:hAnsi="Arial" w:cs="Arial"/>
          <w:sz w:val="24"/>
          <w:szCs w:val="24"/>
        </w:rPr>
        <w:t xml:space="preserve"> schools are </w:t>
      </w:r>
      <w:r w:rsidR="00874D59">
        <w:rPr>
          <w:rFonts w:ascii="Arial" w:hAnsi="Arial" w:cs="Arial"/>
          <w:sz w:val="24"/>
          <w:szCs w:val="24"/>
        </w:rPr>
        <w:t>suffer from;</w:t>
      </w:r>
      <w:r>
        <w:rPr>
          <w:rFonts w:ascii="Arial" w:hAnsi="Arial" w:cs="Arial"/>
          <w:sz w:val="24"/>
          <w:szCs w:val="24"/>
        </w:rPr>
        <w:t xml:space="preserve"> </w:t>
      </w:r>
      <w:r w:rsidRPr="00BE69A1">
        <w:rPr>
          <w:rFonts w:ascii="Arial" w:hAnsi="Arial" w:cs="Arial"/>
          <w:sz w:val="24"/>
          <w:szCs w:val="24"/>
        </w:rPr>
        <w:t>primary schools lacked a</w:t>
      </w:r>
      <w:r>
        <w:rPr>
          <w:rFonts w:ascii="Arial" w:hAnsi="Arial" w:cs="Arial"/>
          <w:sz w:val="24"/>
          <w:szCs w:val="24"/>
        </w:rPr>
        <w:t xml:space="preserve"> satisfactory water supply</w:t>
      </w:r>
      <w:r w:rsidR="00874D59">
        <w:rPr>
          <w:rFonts w:ascii="Arial" w:hAnsi="Arial" w:cs="Arial"/>
          <w:sz w:val="24"/>
          <w:szCs w:val="24"/>
        </w:rPr>
        <w:t xml:space="preserve"> in 2013</w:t>
      </w:r>
      <w:r>
        <w:rPr>
          <w:rFonts w:ascii="Arial" w:hAnsi="Arial" w:cs="Arial"/>
          <w:sz w:val="24"/>
          <w:szCs w:val="24"/>
        </w:rPr>
        <w:t xml:space="preserve"> and</w:t>
      </w:r>
      <w:r w:rsidRPr="00BE69A1">
        <w:rPr>
          <w:rFonts w:ascii="Arial" w:hAnsi="Arial" w:cs="Arial"/>
          <w:sz w:val="24"/>
          <w:szCs w:val="24"/>
        </w:rPr>
        <w:t xml:space="preserve"> 82% of teachers had the minimum qualifications required to teach in </w:t>
      </w:r>
      <w:r>
        <w:rPr>
          <w:rFonts w:ascii="Arial" w:hAnsi="Arial" w:cs="Arial"/>
          <w:sz w:val="24"/>
          <w:szCs w:val="24"/>
        </w:rPr>
        <w:t>education (EFA. 2016, p.22). The World Education Forum designed a</w:t>
      </w:r>
      <w:r w:rsidRPr="00BE69A1">
        <w:rPr>
          <w:rFonts w:ascii="Arial" w:hAnsi="Arial" w:cs="Arial"/>
          <w:sz w:val="24"/>
          <w:szCs w:val="24"/>
        </w:rPr>
        <w:t xml:space="preserve"> S</w:t>
      </w:r>
      <w:r>
        <w:rPr>
          <w:rFonts w:ascii="Arial" w:hAnsi="Arial" w:cs="Arial"/>
          <w:sz w:val="24"/>
          <w:szCs w:val="24"/>
        </w:rPr>
        <w:t>ustainable Development Agenda to support the planet and the well-being of people (EFA. 2016, p.26). There are many goals on the agenda, including, ‘ensure</w:t>
      </w:r>
      <w:r w:rsidRPr="00BE69A1">
        <w:rPr>
          <w:rFonts w:ascii="Arial" w:hAnsi="Arial" w:cs="Arial"/>
          <w:sz w:val="24"/>
          <w:szCs w:val="24"/>
        </w:rPr>
        <w:t xml:space="preserve"> inclusive </w:t>
      </w:r>
      <w:r>
        <w:rPr>
          <w:rFonts w:ascii="Arial" w:hAnsi="Arial" w:cs="Arial"/>
          <w:sz w:val="24"/>
          <w:szCs w:val="24"/>
        </w:rPr>
        <w:t>and equitable quality education’</w:t>
      </w:r>
      <w:r w:rsidR="00B259A7">
        <w:rPr>
          <w:rFonts w:ascii="Arial" w:hAnsi="Arial" w:cs="Arial"/>
          <w:sz w:val="24"/>
          <w:szCs w:val="24"/>
        </w:rPr>
        <w:t xml:space="preserve"> which states a variety of targets, such as, ensuring all boys and girls have free and adequate education, build</w:t>
      </w:r>
      <w:r w:rsidR="00874D59">
        <w:rPr>
          <w:rFonts w:ascii="Arial" w:hAnsi="Arial" w:cs="Arial"/>
          <w:sz w:val="24"/>
          <w:szCs w:val="24"/>
        </w:rPr>
        <w:t>ing</w:t>
      </w:r>
      <w:r w:rsidR="00B259A7">
        <w:rPr>
          <w:rFonts w:ascii="Arial" w:hAnsi="Arial" w:cs="Arial"/>
          <w:sz w:val="24"/>
          <w:szCs w:val="24"/>
        </w:rPr>
        <w:t xml:space="preserve"> environments that are safe for children and ensure teachers have the correct qualifications (EFA. 2016, p.30). </w:t>
      </w:r>
      <w:r w:rsidR="00A45D21">
        <w:rPr>
          <w:rFonts w:ascii="Arial" w:hAnsi="Arial" w:cs="Arial"/>
          <w:sz w:val="24"/>
          <w:szCs w:val="24"/>
        </w:rPr>
        <w:t>These targets are</w:t>
      </w:r>
      <w:r w:rsidR="00A45D21" w:rsidRPr="00A45D21">
        <w:rPr>
          <w:rFonts w:ascii="Arial" w:hAnsi="Arial" w:cs="Arial"/>
          <w:sz w:val="24"/>
          <w:szCs w:val="24"/>
        </w:rPr>
        <w:t xml:space="preserve"> important as the sustainable development agenda has stated, that education is ‘crucial for disaster preparedness’ as it can decrease the disasters on the p</w:t>
      </w:r>
      <w:r w:rsidR="00A45D21">
        <w:rPr>
          <w:rFonts w:ascii="Arial" w:hAnsi="Arial" w:cs="Arial"/>
          <w:sz w:val="24"/>
          <w:szCs w:val="24"/>
        </w:rPr>
        <w:t xml:space="preserve">lanet by 20% (EFA, 2016, p.17), which will have a huge positive effect on the world. </w:t>
      </w:r>
      <w:r w:rsidR="001337A5">
        <w:rPr>
          <w:rFonts w:ascii="Arial" w:hAnsi="Arial" w:cs="Arial"/>
          <w:sz w:val="24"/>
          <w:szCs w:val="24"/>
        </w:rPr>
        <w:t>According to the United Nations Educational, Scientific and Cultural Organisation, ‘education is in place to transform</w:t>
      </w:r>
      <w:r w:rsidR="001337A5" w:rsidRPr="001337A5">
        <w:rPr>
          <w:rFonts w:ascii="Arial" w:hAnsi="Arial" w:cs="Arial"/>
          <w:sz w:val="24"/>
          <w:szCs w:val="24"/>
        </w:rPr>
        <w:t xml:space="preserve"> lives and to build peace, eradicate poverty and drive sustainable development</w:t>
      </w:r>
      <w:r w:rsidR="001337A5">
        <w:rPr>
          <w:rFonts w:ascii="Arial" w:hAnsi="Arial" w:cs="Arial"/>
          <w:sz w:val="24"/>
          <w:szCs w:val="24"/>
        </w:rPr>
        <w:t>’ (UNESCO, 2021)</w:t>
      </w:r>
      <w:r w:rsidR="001337A5" w:rsidRPr="001337A5">
        <w:rPr>
          <w:rFonts w:ascii="Arial" w:hAnsi="Arial" w:cs="Arial"/>
          <w:sz w:val="24"/>
          <w:szCs w:val="24"/>
        </w:rPr>
        <w:t xml:space="preserve">. </w:t>
      </w:r>
      <w:r w:rsidR="00B259A7">
        <w:rPr>
          <w:rFonts w:ascii="Arial" w:hAnsi="Arial" w:cs="Arial"/>
          <w:sz w:val="24"/>
          <w:szCs w:val="24"/>
        </w:rPr>
        <w:t>Although, these targets are in place to be ac</w:t>
      </w:r>
      <w:r w:rsidR="00A45D21">
        <w:rPr>
          <w:rFonts w:ascii="Arial" w:hAnsi="Arial" w:cs="Arial"/>
          <w:sz w:val="24"/>
          <w:szCs w:val="24"/>
        </w:rPr>
        <w:t xml:space="preserve">hieved </w:t>
      </w:r>
      <w:r w:rsidR="00A45D21">
        <w:rPr>
          <w:rFonts w:ascii="Arial" w:hAnsi="Arial" w:cs="Arial"/>
          <w:sz w:val="24"/>
          <w:szCs w:val="24"/>
        </w:rPr>
        <w:lastRenderedPageBreak/>
        <w:t xml:space="preserve">by 2030, the report states, in 2014, 263 million children are not in school and an alarming </w:t>
      </w:r>
      <w:r w:rsidR="00B259A7" w:rsidRPr="00B259A7">
        <w:rPr>
          <w:rFonts w:ascii="Arial" w:hAnsi="Arial" w:cs="Arial"/>
          <w:sz w:val="24"/>
          <w:szCs w:val="24"/>
        </w:rPr>
        <w:t xml:space="preserve">10.5 million children </w:t>
      </w:r>
      <w:r w:rsidR="00A45D21">
        <w:rPr>
          <w:rFonts w:ascii="Arial" w:hAnsi="Arial" w:cs="Arial"/>
          <w:sz w:val="24"/>
          <w:szCs w:val="24"/>
        </w:rPr>
        <w:t xml:space="preserve">are </w:t>
      </w:r>
      <w:r w:rsidR="00B259A7" w:rsidRPr="00B259A7">
        <w:rPr>
          <w:rFonts w:ascii="Arial" w:hAnsi="Arial" w:cs="Arial"/>
          <w:sz w:val="24"/>
          <w:szCs w:val="24"/>
        </w:rPr>
        <w:t>not being educate</w:t>
      </w:r>
      <w:r w:rsidR="00B259A7">
        <w:rPr>
          <w:rFonts w:ascii="Arial" w:hAnsi="Arial" w:cs="Arial"/>
          <w:sz w:val="24"/>
          <w:szCs w:val="24"/>
        </w:rPr>
        <w:t>d in Nigeria (BBC, 2021) because of a variety of barriers that will be addressed throughout the assignment.</w:t>
      </w:r>
    </w:p>
    <w:p w:rsidR="007A3832" w:rsidRDefault="00D34529" w:rsidP="004361DE">
      <w:pPr>
        <w:spacing w:line="360" w:lineRule="auto"/>
        <w:rPr>
          <w:rFonts w:ascii="Arial" w:hAnsi="Arial" w:cs="Arial"/>
          <w:sz w:val="24"/>
          <w:szCs w:val="24"/>
        </w:rPr>
      </w:pPr>
      <w:r>
        <w:rPr>
          <w:rFonts w:ascii="Arial" w:hAnsi="Arial" w:cs="Arial"/>
          <w:sz w:val="24"/>
          <w:szCs w:val="24"/>
        </w:rPr>
        <w:t xml:space="preserve">Nigeria </w:t>
      </w:r>
      <w:r w:rsidR="00B47B63">
        <w:rPr>
          <w:rFonts w:ascii="Arial" w:hAnsi="Arial" w:cs="Arial"/>
          <w:sz w:val="24"/>
          <w:szCs w:val="24"/>
        </w:rPr>
        <w:t xml:space="preserve">was formed in 1914 when colonial authorities merged </w:t>
      </w:r>
      <w:r w:rsidR="00B47B63" w:rsidRPr="00B47B63">
        <w:rPr>
          <w:rFonts w:ascii="Arial" w:hAnsi="Arial" w:cs="Arial"/>
          <w:sz w:val="24"/>
          <w:szCs w:val="24"/>
        </w:rPr>
        <w:t>the Northern and Southern Protectorates of Nigeria</w:t>
      </w:r>
      <w:r w:rsidR="00400C40">
        <w:rPr>
          <w:rFonts w:ascii="Arial" w:hAnsi="Arial" w:cs="Arial"/>
          <w:sz w:val="24"/>
          <w:szCs w:val="24"/>
        </w:rPr>
        <w:t xml:space="preserve"> and officially named it as, ‘Federal Republic of Nigeria’</w:t>
      </w:r>
      <w:r w:rsidR="00B47B63">
        <w:rPr>
          <w:rFonts w:ascii="Arial" w:hAnsi="Arial" w:cs="Arial"/>
          <w:sz w:val="24"/>
          <w:szCs w:val="24"/>
        </w:rPr>
        <w:t xml:space="preserve"> (</w:t>
      </w:r>
      <w:proofErr w:type="spellStart"/>
      <w:r w:rsidR="00B47B63">
        <w:rPr>
          <w:rFonts w:ascii="Arial" w:hAnsi="Arial" w:cs="Arial"/>
          <w:sz w:val="24"/>
          <w:szCs w:val="24"/>
        </w:rPr>
        <w:t>Okunola</w:t>
      </w:r>
      <w:proofErr w:type="spellEnd"/>
      <w:r w:rsidR="00B47B63">
        <w:rPr>
          <w:rFonts w:ascii="Arial" w:hAnsi="Arial" w:cs="Arial"/>
          <w:sz w:val="24"/>
          <w:szCs w:val="24"/>
        </w:rPr>
        <w:t>, 2020).</w:t>
      </w:r>
      <w:r w:rsidR="007D1F0F">
        <w:rPr>
          <w:rFonts w:ascii="Arial" w:hAnsi="Arial" w:cs="Arial"/>
          <w:sz w:val="24"/>
          <w:szCs w:val="24"/>
        </w:rPr>
        <w:t xml:space="preserve"> The people of Nig</w:t>
      </w:r>
      <w:r w:rsidR="00A07402">
        <w:rPr>
          <w:rFonts w:ascii="Arial" w:hAnsi="Arial" w:cs="Arial"/>
          <w:sz w:val="24"/>
          <w:szCs w:val="24"/>
        </w:rPr>
        <w:t xml:space="preserve">eria </w:t>
      </w:r>
      <w:r w:rsidR="00874D59">
        <w:rPr>
          <w:rFonts w:ascii="Arial" w:hAnsi="Arial" w:cs="Arial"/>
          <w:sz w:val="24"/>
          <w:szCs w:val="24"/>
        </w:rPr>
        <w:t xml:space="preserve">have </w:t>
      </w:r>
      <w:r w:rsidR="00A07402">
        <w:rPr>
          <w:rFonts w:ascii="Arial" w:hAnsi="Arial" w:cs="Arial"/>
          <w:sz w:val="24"/>
          <w:szCs w:val="24"/>
        </w:rPr>
        <w:t>at least 400</w:t>
      </w:r>
      <w:r w:rsidR="007D1F0F">
        <w:rPr>
          <w:rFonts w:ascii="Arial" w:hAnsi="Arial" w:cs="Arial"/>
          <w:sz w:val="24"/>
          <w:szCs w:val="24"/>
        </w:rPr>
        <w:t xml:space="preserve"> spoken languages, </w:t>
      </w:r>
      <w:r w:rsidR="00400C40">
        <w:rPr>
          <w:rFonts w:ascii="Arial" w:hAnsi="Arial" w:cs="Arial"/>
          <w:sz w:val="24"/>
          <w:szCs w:val="24"/>
        </w:rPr>
        <w:t>that include</w:t>
      </w:r>
      <w:r w:rsidR="007D1F0F">
        <w:rPr>
          <w:rFonts w:ascii="Arial" w:hAnsi="Arial" w:cs="Arial"/>
          <w:sz w:val="24"/>
          <w:szCs w:val="24"/>
        </w:rPr>
        <w:t xml:space="preserve">; </w:t>
      </w:r>
      <w:r w:rsidR="007D1F0F" w:rsidRPr="007D1F0F">
        <w:rPr>
          <w:rFonts w:ascii="Arial" w:hAnsi="Arial" w:cs="Arial"/>
          <w:sz w:val="24"/>
          <w:szCs w:val="24"/>
        </w:rPr>
        <w:t>Yoruba,</w:t>
      </w:r>
      <w:r w:rsidR="00A07402">
        <w:rPr>
          <w:rFonts w:ascii="Arial" w:hAnsi="Arial" w:cs="Arial"/>
          <w:sz w:val="24"/>
          <w:szCs w:val="24"/>
        </w:rPr>
        <w:t xml:space="preserve"> Igbo, Fula, Hausa, Edo, Ibibio and </w:t>
      </w:r>
      <w:proofErr w:type="spellStart"/>
      <w:r w:rsidR="00A07402">
        <w:rPr>
          <w:rFonts w:ascii="Arial" w:hAnsi="Arial" w:cs="Arial"/>
          <w:sz w:val="24"/>
          <w:szCs w:val="24"/>
        </w:rPr>
        <w:t>Tiv</w:t>
      </w:r>
      <w:proofErr w:type="spellEnd"/>
      <w:r w:rsidR="00A07402">
        <w:rPr>
          <w:rFonts w:ascii="Arial" w:hAnsi="Arial" w:cs="Arial"/>
          <w:sz w:val="24"/>
          <w:szCs w:val="24"/>
        </w:rPr>
        <w:t xml:space="preserve">, however, </w:t>
      </w:r>
      <w:r w:rsidR="007D1F0F" w:rsidRPr="007D1F0F">
        <w:rPr>
          <w:rFonts w:ascii="Arial" w:hAnsi="Arial" w:cs="Arial"/>
          <w:sz w:val="24"/>
          <w:szCs w:val="24"/>
        </w:rPr>
        <w:t>English</w:t>
      </w:r>
      <w:r w:rsidR="00A07402">
        <w:rPr>
          <w:rFonts w:ascii="Arial" w:hAnsi="Arial" w:cs="Arial"/>
          <w:sz w:val="24"/>
          <w:szCs w:val="24"/>
        </w:rPr>
        <w:t xml:space="preserve"> is their official language</w:t>
      </w:r>
      <w:r w:rsidR="007D1F0F">
        <w:rPr>
          <w:rFonts w:ascii="Arial" w:hAnsi="Arial" w:cs="Arial"/>
          <w:sz w:val="24"/>
          <w:szCs w:val="24"/>
        </w:rPr>
        <w:t xml:space="preserve"> (</w:t>
      </w:r>
      <w:proofErr w:type="spellStart"/>
      <w:r w:rsidR="00A07402">
        <w:rPr>
          <w:rFonts w:ascii="Arial" w:hAnsi="Arial" w:cs="Arial"/>
          <w:sz w:val="24"/>
          <w:szCs w:val="24"/>
        </w:rPr>
        <w:t>Ajayi</w:t>
      </w:r>
      <w:proofErr w:type="spellEnd"/>
      <w:r w:rsidR="00A07402">
        <w:rPr>
          <w:rFonts w:ascii="Arial" w:hAnsi="Arial" w:cs="Arial"/>
          <w:sz w:val="24"/>
          <w:szCs w:val="24"/>
        </w:rPr>
        <w:t>, 2021). The capital city is Abuja and the majority of the population is either Christian or Muslim. Nigeria</w:t>
      </w:r>
      <w:r w:rsidR="00A07402" w:rsidRPr="00A07402">
        <w:rPr>
          <w:rFonts w:ascii="Arial" w:hAnsi="Arial" w:cs="Arial"/>
          <w:sz w:val="24"/>
          <w:szCs w:val="24"/>
        </w:rPr>
        <w:t xml:space="preserve"> </w:t>
      </w:r>
      <w:r w:rsidR="004A43E8">
        <w:rPr>
          <w:rFonts w:ascii="Arial" w:hAnsi="Arial" w:cs="Arial"/>
          <w:sz w:val="24"/>
          <w:szCs w:val="24"/>
        </w:rPr>
        <w:t xml:space="preserve">has </w:t>
      </w:r>
      <w:r w:rsidR="00A07402">
        <w:rPr>
          <w:rFonts w:ascii="Arial" w:hAnsi="Arial" w:cs="Arial"/>
          <w:sz w:val="24"/>
          <w:szCs w:val="24"/>
        </w:rPr>
        <w:t>participate</w:t>
      </w:r>
      <w:r w:rsidR="004A43E8">
        <w:rPr>
          <w:rFonts w:ascii="Arial" w:hAnsi="Arial" w:cs="Arial"/>
          <w:sz w:val="24"/>
          <w:szCs w:val="24"/>
        </w:rPr>
        <w:t>d</w:t>
      </w:r>
      <w:r w:rsidR="00A07402">
        <w:rPr>
          <w:rFonts w:ascii="Arial" w:hAnsi="Arial" w:cs="Arial"/>
          <w:sz w:val="24"/>
          <w:szCs w:val="24"/>
        </w:rPr>
        <w:t xml:space="preserve"> in the slave trade and Britain</w:t>
      </w:r>
      <w:r w:rsidR="00A07402" w:rsidRPr="00A07402">
        <w:rPr>
          <w:rFonts w:ascii="Arial" w:hAnsi="Arial" w:cs="Arial"/>
          <w:sz w:val="24"/>
          <w:szCs w:val="24"/>
        </w:rPr>
        <w:t xml:space="preserve"> had participated in it until human trafficking was abolished in 1807</w:t>
      </w:r>
      <w:r w:rsidR="00A07402">
        <w:rPr>
          <w:rFonts w:ascii="Arial" w:hAnsi="Arial" w:cs="Arial"/>
          <w:sz w:val="24"/>
          <w:szCs w:val="24"/>
        </w:rPr>
        <w:t xml:space="preserve"> (</w:t>
      </w:r>
      <w:r w:rsidR="004A43E8">
        <w:rPr>
          <w:rFonts w:ascii="Arial" w:hAnsi="Arial" w:cs="Arial"/>
          <w:sz w:val="24"/>
          <w:szCs w:val="24"/>
        </w:rPr>
        <w:t xml:space="preserve">History World, 2021). </w:t>
      </w:r>
      <w:r w:rsidR="00A07402">
        <w:rPr>
          <w:rFonts w:ascii="Arial" w:hAnsi="Arial" w:cs="Arial"/>
          <w:sz w:val="24"/>
          <w:szCs w:val="24"/>
        </w:rPr>
        <w:t>After this point, t</w:t>
      </w:r>
      <w:r w:rsidR="00A07402" w:rsidRPr="00A07402">
        <w:rPr>
          <w:rFonts w:ascii="Arial" w:hAnsi="Arial" w:cs="Arial"/>
          <w:sz w:val="24"/>
          <w:szCs w:val="24"/>
        </w:rPr>
        <w:t xml:space="preserve">he British took an interest in Nigeria </w:t>
      </w:r>
      <w:r w:rsidR="00A07402">
        <w:rPr>
          <w:rFonts w:ascii="Arial" w:hAnsi="Arial" w:cs="Arial"/>
          <w:sz w:val="24"/>
          <w:szCs w:val="24"/>
        </w:rPr>
        <w:t xml:space="preserve">and the British colonized Nigeria in 1884. </w:t>
      </w:r>
      <w:r w:rsidR="004A43E8">
        <w:rPr>
          <w:rFonts w:ascii="Arial" w:hAnsi="Arial" w:cs="Arial"/>
          <w:sz w:val="24"/>
          <w:szCs w:val="24"/>
        </w:rPr>
        <w:t>The British Empire ruled Nigeria for 60 years and in 1960, Britain agreed that Nigeria would become an independent state</w:t>
      </w:r>
      <w:r w:rsidR="00FD092B">
        <w:rPr>
          <w:rFonts w:ascii="Arial" w:hAnsi="Arial" w:cs="Arial"/>
          <w:sz w:val="24"/>
          <w:szCs w:val="24"/>
        </w:rPr>
        <w:t>.</w:t>
      </w:r>
      <w:r w:rsidR="004A43E8">
        <w:rPr>
          <w:rFonts w:ascii="Arial" w:hAnsi="Arial" w:cs="Arial"/>
          <w:sz w:val="24"/>
          <w:szCs w:val="24"/>
        </w:rPr>
        <w:t xml:space="preserve"> (History World, 2021). </w:t>
      </w:r>
    </w:p>
    <w:p w:rsidR="00A87D83" w:rsidRDefault="007A3832" w:rsidP="00A87D83">
      <w:pPr>
        <w:spacing w:line="360" w:lineRule="auto"/>
        <w:rPr>
          <w:rFonts w:ascii="Arial" w:hAnsi="Arial" w:cs="Arial"/>
          <w:sz w:val="24"/>
          <w:szCs w:val="24"/>
        </w:rPr>
      </w:pPr>
      <w:proofErr w:type="spellStart"/>
      <w:r>
        <w:rPr>
          <w:rFonts w:ascii="Arial" w:hAnsi="Arial" w:cs="Arial"/>
          <w:sz w:val="24"/>
          <w:szCs w:val="24"/>
        </w:rPr>
        <w:t>Onwuka</w:t>
      </w:r>
      <w:proofErr w:type="spellEnd"/>
      <w:r>
        <w:rPr>
          <w:rFonts w:ascii="Arial" w:hAnsi="Arial" w:cs="Arial"/>
          <w:sz w:val="24"/>
          <w:szCs w:val="24"/>
        </w:rPr>
        <w:t xml:space="preserve"> (2018) declares, ‘Nigeria has not benefited </w:t>
      </w:r>
      <w:r w:rsidRPr="007A3832">
        <w:rPr>
          <w:rFonts w:ascii="Arial" w:hAnsi="Arial" w:cs="Arial"/>
          <w:sz w:val="24"/>
          <w:szCs w:val="24"/>
        </w:rPr>
        <w:t>Nigeria from globalizat</w:t>
      </w:r>
      <w:r>
        <w:rPr>
          <w:rFonts w:ascii="Arial" w:hAnsi="Arial" w:cs="Arial"/>
          <w:sz w:val="24"/>
          <w:szCs w:val="24"/>
        </w:rPr>
        <w:t xml:space="preserve">ion due to </w:t>
      </w:r>
      <w:proofErr w:type="spellStart"/>
      <w:r>
        <w:rPr>
          <w:rFonts w:ascii="Arial" w:hAnsi="Arial" w:cs="Arial"/>
          <w:sz w:val="24"/>
          <w:szCs w:val="24"/>
        </w:rPr>
        <w:t>monocultural</w:t>
      </w:r>
      <w:proofErr w:type="spellEnd"/>
      <w:r>
        <w:rPr>
          <w:rFonts w:ascii="Arial" w:hAnsi="Arial" w:cs="Arial"/>
          <w:sz w:val="24"/>
          <w:szCs w:val="24"/>
        </w:rPr>
        <w:t xml:space="preserve"> export’ because Nigeria are unable to attract increased foreign investments and as they are in such huge debt. Globalization is the movements and exchanges around Earth and it can help to promote different regions and populations around the globe (You Matter, 2021).</w:t>
      </w:r>
      <w:r w:rsidR="004E24DE">
        <w:rPr>
          <w:rFonts w:ascii="Arial" w:hAnsi="Arial" w:cs="Arial"/>
          <w:sz w:val="24"/>
          <w:szCs w:val="24"/>
        </w:rPr>
        <w:t xml:space="preserve"> Although, Nigeria does not benefit a huge amount, they still have some positive influences in their country as globalization has </w:t>
      </w:r>
      <w:r w:rsidR="00BB0A0B">
        <w:rPr>
          <w:rFonts w:ascii="Arial" w:hAnsi="Arial" w:cs="Arial"/>
          <w:sz w:val="24"/>
          <w:szCs w:val="24"/>
        </w:rPr>
        <w:t xml:space="preserve">reduced the barrier to international trade as it has opened up doors for export led growth and has </w:t>
      </w:r>
      <w:r w:rsidR="004E24DE">
        <w:rPr>
          <w:rFonts w:ascii="Arial" w:hAnsi="Arial" w:cs="Arial"/>
          <w:sz w:val="24"/>
          <w:szCs w:val="24"/>
        </w:rPr>
        <w:t>allowed Nigeria to export and import goods</w:t>
      </w:r>
      <w:r w:rsidR="00A87D83">
        <w:rPr>
          <w:rFonts w:ascii="Arial" w:hAnsi="Arial" w:cs="Arial"/>
          <w:sz w:val="24"/>
          <w:szCs w:val="24"/>
        </w:rPr>
        <w:t xml:space="preserve"> and create global market places (</w:t>
      </w:r>
      <w:r w:rsidR="00797721">
        <w:rPr>
          <w:rFonts w:ascii="Arial" w:hAnsi="Arial" w:cs="Arial"/>
          <w:sz w:val="24"/>
          <w:szCs w:val="24"/>
        </w:rPr>
        <w:t>Augustus</w:t>
      </w:r>
      <w:r w:rsidR="00A87D83">
        <w:rPr>
          <w:rFonts w:ascii="Arial" w:hAnsi="Arial" w:cs="Arial"/>
          <w:sz w:val="24"/>
          <w:szCs w:val="24"/>
        </w:rPr>
        <w:t xml:space="preserve">. 2015). </w:t>
      </w:r>
      <w:r w:rsidR="00BB0A0B">
        <w:rPr>
          <w:rFonts w:ascii="Arial" w:hAnsi="Arial" w:cs="Arial"/>
          <w:sz w:val="24"/>
          <w:szCs w:val="24"/>
        </w:rPr>
        <w:t xml:space="preserve">Globalization entitles trade liberalization, meaning, that it is free and unrestricted movement of trade, finance and investment across international borders. </w:t>
      </w:r>
      <w:r w:rsidR="00A87D83">
        <w:rPr>
          <w:rFonts w:ascii="Arial" w:hAnsi="Arial" w:cs="Arial"/>
          <w:sz w:val="24"/>
          <w:szCs w:val="24"/>
        </w:rPr>
        <w:t xml:space="preserve">Globalization is extremely important for a country like Nigeria as it can promote a rapid output growth that can benefit the country </w:t>
      </w:r>
      <w:r w:rsidR="00797721">
        <w:rPr>
          <w:rFonts w:ascii="Arial" w:hAnsi="Arial" w:cs="Arial"/>
          <w:sz w:val="24"/>
          <w:szCs w:val="24"/>
        </w:rPr>
        <w:t>financially (Augustus</w:t>
      </w:r>
      <w:r w:rsidR="00A87D83">
        <w:rPr>
          <w:rFonts w:ascii="Arial" w:hAnsi="Arial" w:cs="Arial"/>
          <w:sz w:val="24"/>
          <w:szCs w:val="24"/>
        </w:rPr>
        <w:t>. 2015). However, it can have a negative impact on the children in Nigeria because of the ad</w:t>
      </w:r>
      <w:r w:rsidR="00797721">
        <w:rPr>
          <w:rFonts w:ascii="Arial" w:hAnsi="Arial" w:cs="Arial"/>
          <w:sz w:val="24"/>
          <w:szCs w:val="24"/>
        </w:rPr>
        <w:t>vancement in technology (Augustus</w:t>
      </w:r>
      <w:r w:rsidR="00A87D83">
        <w:rPr>
          <w:rFonts w:ascii="Arial" w:hAnsi="Arial" w:cs="Arial"/>
          <w:sz w:val="24"/>
          <w:szCs w:val="24"/>
        </w:rPr>
        <w:t>. 2015). The internet provides many people with a great amount of opportunities but the International L</w:t>
      </w:r>
      <w:r w:rsidR="00A87D83" w:rsidRPr="00A87D83">
        <w:rPr>
          <w:rFonts w:ascii="Arial" w:hAnsi="Arial" w:cs="Arial"/>
          <w:sz w:val="24"/>
          <w:szCs w:val="24"/>
        </w:rPr>
        <w:t>abour Organization (ILO, 2001) describes as</w:t>
      </w:r>
      <w:r w:rsidR="00A87D83">
        <w:rPr>
          <w:rFonts w:ascii="Arial" w:hAnsi="Arial" w:cs="Arial"/>
          <w:sz w:val="24"/>
          <w:szCs w:val="24"/>
        </w:rPr>
        <w:t xml:space="preserve"> the downside of technology in globalization as ‘one of the greatest human rights challenges of our time’. That is due to p</w:t>
      </w:r>
      <w:r w:rsidR="00A87D83" w:rsidRPr="00A87D83">
        <w:rPr>
          <w:rFonts w:ascii="Arial" w:hAnsi="Arial" w:cs="Arial"/>
          <w:sz w:val="24"/>
          <w:szCs w:val="24"/>
        </w:rPr>
        <w:t>ornography, money laundering, cultism, international terrorism, child abuse</w:t>
      </w:r>
      <w:r w:rsidR="00A87D83">
        <w:rPr>
          <w:rFonts w:ascii="Arial" w:hAnsi="Arial" w:cs="Arial"/>
          <w:sz w:val="24"/>
          <w:szCs w:val="24"/>
        </w:rPr>
        <w:t xml:space="preserve"> which is another barrier that many children</w:t>
      </w:r>
      <w:r w:rsidR="00797721">
        <w:rPr>
          <w:rFonts w:ascii="Arial" w:hAnsi="Arial" w:cs="Arial"/>
          <w:sz w:val="24"/>
          <w:szCs w:val="24"/>
        </w:rPr>
        <w:t xml:space="preserve"> face in our generation (Augustus</w:t>
      </w:r>
      <w:r w:rsidR="00A87D83">
        <w:rPr>
          <w:rFonts w:ascii="Arial" w:hAnsi="Arial" w:cs="Arial"/>
          <w:sz w:val="24"/>
          <w:szCs w:val="24"/>
        </w:rPr>
        <w:t>. 2015).</w:t>
      </w:r>
    </w:p>
    <w:p w:rsidR="00061156" w:rsidRDefault="003A0ADC" w:rsidP="00541849">
      <w:pPr>
        <w:spacing w:line="360" w:lineRule="auto"/>
        <w:rPr>
          <w:rFonts w:ascii="Arial" w:hAnsi="Arial" w:cs="Arial"/>
          <w:sz w:val="24"/>
          <w:szCs w:val="24"/>
        </w:rPr>
      </w:pPr>
      <w:r>
        <w:rPr>
          <w:rFonts w:ascii="Arial" w:hAnsi="Arial" w:cs="Arial"/>
          <w:sz w:val="24"/>
          <w:szCs w:val="24"/>
        </w:rPr>
        <w:lastRenderedPageBreak/>
        <w:t xml:space="preserve">In 1989, the governments across the world </w:t>
      </w:r>
      <w:r w:rsidR="00797721">
        <w:rPr>
          <w:rFonts w:ascii="Arial" w:hAnsi="Arial" w:cs="Arial"/>
          <w:sz w:val="24"/>
          <w:szCs w:val="24"/>
        </w:rPr>
        <w:t xml:space="preserve">attempted to tackle the barriers that children face and they </w:t>
      </w:r>
      <w:r>
        <w:rPr>
          <w:rFonts w:ascii="Arial" w:hAnsi="Arial" w:cs="Arial"/>
          <w:sz w:val="24"/>
          <w:szCs w:val="24"/>
        </w:rPr>
        <w:t>took on board the United Nations Convention on the Rights of the Child (UNCRC)</w:t>
      </w:r>
      <w:r w:rsidR="00797721">
        <w:rPr>
          <w:rFonts w:ascii="Arial" w:hAnsi="Arial" w:cs="Arial"/>
          <w:sz w:val="24"/>
          <w:szCs w:val="24"/>
        </w:rPr>
        <w:t>. The governments</w:t>
      </w:r>
      <w:r w:rsidR="00250FBE">
        <w:rPr>
          <w:rFonts w:ascii="Arial" w:hAnsi="Arial" w:cs="Arial"/>
          <w:sz w:val="24"/>
          <w:szCs w:val="24"/>
        </w:rPr>
        <w:t xml:space="preserve"> recognised that all children have the right to be protected and encouraged to reach their full potential whilst being treated with dignity and fairness (UNICEF, 2021). The convention set out a range of rights that included; civil, political, economic, social and cultural rights that regard to all young people under the age of eighteen and ensures all countries know what the </w:t>
      </w:r>
      <w:r w:rsidR="00541849">
        <w:rPr>
          <w:rFonts w:ascii="Arial" w:hAnsi="Arial" w:cs="Arial"/>
          <w:sz w:val="24"/>
          <w:szCs w:val="24"/>
        </w:rPr>
        <w:t xml:space="preserve">45 </w:t>
      </w:r>
      <w:r w:rsidR="00250FBE">
        <w:rPr>
          <w:rFonts w:ascii="Arial" w:hAnsi="Arial" w:cs="Arial"/>
          <w:sz w:val="24"/>
          <w:szCs w:val="24"/>
        </w:rPr>
        <w:t>rights are (UNICEF, 2021).</w:t>
      </w:r>
      <w:r w:rsidR="004A7447">
        <w:rPr>
          <w:rFonts w:ascii="Arial" w:hAnsi="Arial" w:cs="Arial"/>
          <w:sz w:val="24"/>
          <w:szCs w:val="24"/>
        </w:rPr>
        <w:t xml:space="preserve"> Article 28 is the ‘right to education’ which states that primary education must be free and different forms of secondary education must be available to every child. The article also cites, ‘richer countries must help poorer countries achieve this’ (UNICEF, 2021). </w:t>
      </w:r>
      <w:r w:rsidR="00541849">
        <w:rPr>
          <w:rFonts w:ascii="Arial" w:hAnsi="Arial" w:cs="Arial"/>
          <w:sz w:val="24"/>
          <w:szCs w:val="24"/>
        </w:rPr>
        <w:t xml:space="preserve">Article 29 is ‘goals of education’, which ensures education develops every child’s personality, talents and abilities to the full (UNICEF, 2021). </w:t>
      </w:r>
    </w:p>
    <w:p w:rsidR="00517FDB" w:rsidRDefault="004A7447" w:rsidP="00AE0043">
      <w:pPr>
        <w:spacing w:line="360" w:lineRule="auto"/>
        <w:rPr>
          <w:rFonts w:ascii="Arial" w:hAnsi="Arial" w:cs="Arial"/>
          <w:sz w:val="24"/>
          <w:szCs w:val="24"/>
        </w:rPr>
      </w:pPr>
      <w:r>
        <w:rPr>
          <w:rFonts w:ascii="Arial" w:hAnsi="Arial" w:cs="Arial"/>
          <w:sz w:val="24"/>
          <w:szCs w:val="24"/>
        </w:rPr>
        <w:t>Although</w:t>
      </w:r>
      <w:r w:rsidR="00C67858">
        <w:rPr>
          <w:rFonts w:ascii="Arial" w:hAnsi="Arial" w:cs="Arial"/>
          <w:sz w:val="24"/>
          <w:szCs w:val="24"/>
        </w:rPr>
        <w:t>,</w:t>
      </w:r>
      <w:r>
        <w:rPr>
          <w:rFonts w:ascii="Arial" w:hAnsi="Arial" w:cs="Arial"/>
          <w:sz w:val="24"/>
          <w:szCs w:val="24"/>
        </w:rPr>
        <w:t xml:space="preserve"> these rights are in place and the number one right is, ‘everyone under the age of eighteen has all rights to the convention’, </w:t>
      </w:r>
      <w:r w:rsidR="000E7A19">
        <w:rPr>
          <w:rFonts w:ascii="Arial" w:hAnsi="Arial" w:cs="Arial"/>
          <w:sz w:val="24"/>
          <w:szCs w:val="24"/>
        </w:rPr>
        <w:t xml:space="preserve">there are still huge barriers for children </w:t>
      </w:r>
      <w:r w:rsidR="00B919CA">
        <w:rPr>
          <w:rFonts w:ascii="Arial" w:hAnsi="Arial" w:cs="Arial"/>
          <w:sz w:val="24"/>
          <w:szCs w:val="24"/>
        </w:rPr>
        <w:t xml:space="preserve">in </w:t>
      </w:r>
      <w:r w:rsidR="00A81CEA">
        <w:rPr>
          <w:rFonts w:ascii="Arial" w:hAnsi="Arial" w:cs="Arial"/>
          <w:sz w:val="24"/>
          <w:szCs w:val="24"/>
        </w:rPr>
        <w:t xml:space="preserve">Nigeria and according to </w:t>
      </w:r>
      <w:r w:rsidR="003A0ADC">
        <w:rPr>
          <w:rFonts w:ascii="Arial" w:hAnsi="Arial" w:cs="Arial"/>
          <w:sz w:val="24"/>
          <w:szCs w:val="24"/>
        </w:rPr>
        <w:t xml:space="preserve">the </w:t>
      </w:r>
      <w:r w:rsidR="00A04AAE" w:rsidRPr="00A04AAE">
        <w:rPr>
          <w:rFonts w:ascii="Arial" w:hAnsi="Arial" w:cs="Arial"/>
          <w:sz w:val="24"/>
          <w:szCs w:val="24"/>
        </w:rPr>
        <w:t>United Nations International Children's Emergency Fund</w:t>
      </w:r>
      <w:r w:rsidR="00A81CEA">
        <w:rPr>
          <w:rFonts w:ascii="Arial" w:hAnsi="Arial" w:cs="Arial"/>
          <w:sz w:val="24"/>
          <w:szCs w:val="24"/>
        </w:rPr>
        <w:t xml:space="preserve"> (</w:t>
      </w:r>
      <w:r w:rsidR="003A0ADC">
        <w:rPr>
          <w:rFonts w:ascii="Arial" w:hAnsi="Arial" w:cs="Arial"/>
          <w:sz w:val="24"/>
          <w:szCs w:val="24"/>
        </w:rPr>
        <w:t xml:space="preserve">UNICEF, </w:t>
      </w:r>
      <w:r w:rsidR="00A81CEA">
        <w:rPr>
          <w:rFonts w:ascii="Arial" w:hAnsi="Arial" w:cs="Arial"/>
          <w:sz w:val="24"/>
          <w:szCs w:val="24"/>
        </w:rPr>
        <w:t xml:space="preserve">2021), there are 10.5 million children who are not in school </w:t>
      </w:r>
      <w:r w:rsidR="00B919CA">
        <w:rPr>
          <w:rFonts w:ascii="Arial" w:hAnsi="Arial" w:cs="Arial"/>
          <w:sz w:val="24"/>
          <w:szCs w:val="24"/>
        </w:rPr>
        <w:t>even though</w:t>
      </w:r>
      <w:r w:rsidR="00874D59">
        <w:rPr>
          <w:rFonts w:ascii="Arial" w:hAnsi="Arial" w:cs="Arial"/>
          <w:sz w:val="24"/>
          <w:szCs w:val="24"/>
        </w:rPr>
        <w:t>,</w:t>
      </w:r>
      <w:r w:rsidR="00B919CA">
        <w:rPr>
          <w:rFonts w:ascii="Arial" w:hAnsi="Arial" w:cs="Arial"/>
          <w:sz w:val="24"/>
          <w:szCs w:val="24"/>
        </w:rPr>
        <w:t xml:space="preserve"> primary education is officially free and compulsory. </w:t>
      </w:r>
      <w:r w:rsidR="00C67858">
        <w:rPr>
          <w:rFonts w:ascii="Arial" w:hAnsi="Arial" w:cs="Arial"/>
          <w:sz w:val="24"/>
          <w:szCs w:val="24"/>
        </w:rPr>
        <w:t xml:space="preserve">Africa have their own rights too called, ‘The African </w:t>
      </w:r>
      <w:r w:rsidR="00517FDB" w:rsidRPr="00517FDB">
        <w:rPr>
          <w:rFonts w:ascii="Arial" w:hAnsi="Arial" w:cs="Arial"/>
          <w:sz w:val="24"/>
          <w:szCs w:val="24"/>
        </w:rPr>
        <w:t>Charter on the Rig</w:t>
      </w:r>
      <w:r w:rsidR="00C67858">
        <w:rPr>
          <w:rFonts w:ascii="Arial" w:hAnsi="Arial" w:cs="Arial"/>
          <w:sz w:val="24"/>
          <w:szCs w:val="24"/>
        </w:rPr>
        <w:t>hts and Welfare of the Child’ (ACRWC) which also includes, ‘every child has the right to education’ as their article 11 (ACRWC, 2015, p.6). Under the article, the right states the importance of; respecting a child’s personality, fostering respect for human rights, preparing children to be responsible, promoting Africa Unity, promoting a child’s understand</w:t>
      </w:r>
      <w:r w:rsidR="0009289B">
        <w:rPr>
          <w:rFonts w:ascii="Arial" w:hAnsi="Arial" w:cs="Arial"/>
          <w:sz w:val="24"/>
          <w:szCs w:val="24"/>
        </w:rPr>
        <w:t>ing of health and many more (</w:t>
      </w:r>
      <w:proofErr w:type="spellStart"/>
      <w:r w:rsidR="00526C26">
        <w:rPr>
          <w:rFonts w:ascii="Arial" w:hAnsi="Arial" w:cs="Arial"/>
          <w:sz w:val="24"/>
          <w:szCs w:val="24"/>
        </w:rPr>
        <w:t>Ekundayo</w:t>
      </w:r>
      <w:proofErr w:type="spellEnd"/>
      <w:r w:rsidR="00526C26">
        <w:rPr>
          <w:rFonts w:ascii="Arial" w:hAnsi="Arial" w:cs="Arial"/>
          <w:sz w:val="24"/>
          <w:szCs w:val="24"/>
        </w:rPr>
        <w:t>,</w:t>
      </w:r>
      <w:r w:rsidR="00AE0043">
        <w:rPr>
          <w:rFonts w:ascii="Arial" w:hAnsi="Arial" w:cs="Arial"/>
          <w:sz w:val="24"/>
          <w:szCs w:val="24"/>
        </w:rPr>
        <w:t xml:space="preserve"> 2015, p.8)</w:t>
      </w:r>
      <w:r w:rsidR="0009289B">
        <w:rPr>
          <w:rFonts w:ascii="Arial" w:hAnsi="Arial" w:cs="Arial"/>
          <w:sz w:val="24"/>
          <w:szCs w:val="24"/>
        </w:rPr>
        <w:t>. Most importantly, the article cites, that basic education must be free, compulsory and accessible to all (</w:t>
      </w:r>
      <w:proofErr w:type="spellStart"/>
      <w:r w:rsidR="00AE0043">
        <w:rPr>
          <w:rFonts w:ascii="Arial" w:hAnsi="Arial" w:cs="Arial"/>
          <w:sz w:val="24"/>
          <w:szCs w:val="24"/>
        </w:rPr>
        <w:t>Ekund</w:t>
      </w:r>
      <w:r w:rsidR="00526C26">
        <w:rPr>
          <w:rFonts w:ascii="Arial" w:hAnsi="Arial" w:cs="Arial"/>
          <w:sz w:val="24"/>
          <w:szCs w:val="24"/>
        </w:rPr>
        <w:t>ayo</w:t>
      </w:r>
      <w:proofErr w:type="spellEnd"/>
      <w:r w:rsidR="00526C26">
        <w:rPr>
          <w:rFonts w:ascii="Arial" w:hAnsi="Arial" w:cs="Arial"/>
          <w:sz w:val="24"/>
          <w:szCs w:val="24"/>
        </w:rPr>
        <w:t xml:space="preserve">, </w:t>
      </w:r>
      <w:r w:rsidR="00AE0043">
        <w:rPr>
          <w:rFonts w:ascii="Arial" w:hAnsi="Arial" w:cs="Arial"/>
          <w:sz w:val="24"/>
          <w:szCs w:val="24"/>
        </w:rPr>
        <w:t>2015, p.8).</w:t>
      </w:r>
    </w:p>
    <w:p w:rsidR="00FB5AC5" w:rsidRDefault="005D51D7" w:rsidP="00526C26">
      <w:pPr>
        <w:spacing w:line="360" w:lineRule="auto"/>
        <w:rPr>
          <w:rFonts w:ascii="Arial" w:hAnsi="Arial" w:cs="Arial"/>
          <w:sz w:val="24"/>
          <w:szCs w:val="24"/>
        </w:rPr>
      </w:pPr>
      <w:r>
        <w:rPr>
          <w:rFonts w:ascii="Arial" w:hAnsi="Arial" w:cs="Arial"/>
          <w:sz w:val="24"/>
          <w:szCs w:val="24"/>
        </w:rPr>
        <w:t xml:space="preserve">Sadly, these rights do not prevent the </w:t>
      </w:r>
      <w:r w:rsidR="00D93530">
        <w:rPr>
          <w:rFonts w:ascii="Arial" w:hAnsi="Arial" w:cs="Arial"/>
          <w:sz w:val="24"/>
          <w:szCs w:val="24"/>
        </w:rPr>
        <w:t xml:space="preserve">barriers that Nigeria face and the BBC (BBC, 2021) have recently acknowledged how </w:t>
      </w:r>
      <w:r w:rsidR="00D93530" w:rsidRPr="00D93530">
        <w:rPr>
          <w:rFonts w:ascii="Arial" w:hAnsi="Arial" w:cs="Arial"/>
          <w:sz w:val="24"/>
          <w:szCs w:val="24"/>
        </w:rPr>
        <w:t>Nigeria has the highest number of children out of school in the world.</w:t>
      </w:r>
      <w:r w:rsidR="00D93530">
        <w:rPr>
          <w:rFonts w:ascii="Arial" w:hAnsi="Arial" w:cs="Arial"/>
          <w:sz w:val="24"/>
          <w:szCs w:val="24"/>
        </w:rPr>
        <w:t xml:space="preserve"> Also, in</w:t>
      </w:r>
      <w:r w:rsidRPr="005D51D7">
        <w:rPr>
          <w:rFonts w:ascii="Arial" w:hAnsi="Arial" w:cs="Arial"/>
          <w:sz w:val="24"/>
          <w:szCs w:val="24"/>
        </w:rPr>
        <w:t xml:space="preserve"> north-eastern Nigeria, 2.8 million children are in need of education-in-emergencies support in </w:t>
      </w:r>
      <w:r>
        <w:rPr>
          <w:rFonts w:ascii="Arial" w:hAnsi="Arial" w:cs="Arial"/>
          <w:sz w:val="24"/>
          <w:szCs w:val="24"/>
        </w:rPr>
        <w:t xml:space="preserve">3; </w:t>
      </w:r>
      <w:proofErr w:type="spellStart"/>
      <w:r>
        <w:rPr>
          <w:rFonts w:ascii="Arial" w:hAnsi="Arial" w:cs="Arial"/>
          <w:sz w:val="24"/>
          <w:szCs w:val="24"/>
        </w:rPr>
        <w:t>Borno</w:t>
      </w:r>
      <w:proofErr w:type="spellEnd"/>
      <w:r>
        <w:rPr>
          <w:rFonts w:ascii="Arial" w:hAnsi="Arial" w:cs="Arial"/>
          <w:sz w:val="24"/>
          <w:szCs w:val="24"/>
        </w:rPr>
        <w:t xml:space="preserve">, </w:t>
      </w:r>
      <w:proofErr w:type="spellStart"/>
      <w:r>
        <w:rPr>
          <w:rFonts w:ascii="Arial" w:hAnsi="Arial" w:cs="Arial"/>
          <w:sz w:val="24"/>
          <w:szCs w:val="24"/>
        </w:rPr>
        <w:t>Yobe</w:t>
      </w:r>
      <w:proofErr w:type="spellEnd"/>
      <w:r>
        <w:rPr>
          <w:rFonts w:ascii="Arial" w:hAnsi="Arial" w:cs="Arial"/>
          <w:sz w:val="24"/>
          <w:szCs w:val="24"/>
        </w:rPr>
        <w:t>, Adamawa (UNICEF, 2021)</w:t>
      </w:r>
      <w:r w:rsidRPr="005D51D7">
        <w:rPr>
          <w:rFonts w:ascii="Arial" w:hAnsi="Arial" w:cs="Arial"/>
          <w:sz w:val="24"/>
          <w:szCs w:val="24"/>
        </w:rPr>
        <w:t xml:space="preserve">. </w:t>
      </w:r>
      <w:r>
        <w:rPr>
          <w:rFonts w:ascii="Arial" w:hAnsi="Arial" w:cs="Arial"/>
          <w:sz w:val="24"/>
          <w:szCs w:val="24"/>
        </w:rPr>
        <w:t>According to UNICEF (2021), these states have at least 802 schools closed,</w:t>
      </w:r>
      <w:r w:rsidRPr="005D51D7">
        <w:rPr>
          <w:rFonts w:ascii="Arial" w:hAnsi="Arial" w:cs="Arial"/>
          <w:sz w:val="24"/>
          <w:szCs w:val="24"/>
        </w:rPr>
        <w:t xml:space="preserve"> 497 classroo</w:t>
      </w:r>
      <w:r>
        <w:rPr>
          <w:rFonts w:ascii="Arial" w:hAnsi="Arial" w:cs="Arial"/>
          <w:sz w:val="24"/>
          <w:szCs w:val="24"/>
        </w:rPr>
        <w:t>ms are listed as destroyed and</w:t>
      </w:r>
      <w:r w:rsidRPr="005D51D7">
        <w:rPr>
          <w:rFonts w:ascii="Arial" w:hAnsi="Arial" w:cs="Arial"/>
          <w:sz w:val="24"/>
          <w:szCs w:val="24"/>
        </w:rPr>
        <w:t xml:space="preserve"> another 1,392 damaged but repairable</w:t>
      </w:r>
      <w:r>
        <w:rPr>
          <w:rFonts w:ascii="Arial" w:hAnsi="Arial" w:cs="Arial"/>
          <w:sz w:val="24"/>
          <w:szCs w:val="24"/>
        </w:rPr>
        <w:t xml:space="preserve">. </w:t>
      </w:r>
      <w:r w:rsidR="00C67858">
        <w:rPr>
          <w:rFonts w:ascii="Arial" w:hAnsi="Arial" w:cs="Arial"/>
          <w:sz w:val="24"/>
          <w:szCs w:val="24"/>
        </w:rPr>
        <w:lastRenderedPageBreak/>
        <w:t xml:space="preserve">The Nigeria </w:t>
      </w:r>
      <w:r w:rsidR="00D93530" w:rsidRPr="00D93530">
        <w:rPr>
          <w:rFonts w:ascii="Arial" w:hAnsi="Arial" w:cs="Arial"/>
          <w:sz w:val="24"/>
          <w:szCs w:val="24"/>
        </w:rPr>
        <w:t xml:space="preserve">Education officials have blamed cultural factors, </w:t>
      </w:r>
      <w:r w:rsidR="00D93530">
        <w:rPr>
          <w:rFonts w:ascii="Arial" w:hAnsi="Arial" w:cs="Arial"/>
          <w:sz w:val="24"/>
          <w:szCs w:val="24"/>
        </w:rPr>
        <w:t xml:space="preserve">deprived </w:t>
      </w:r>
      <w:r w:rsidR="00D93530" w:rsidRPr="00D93530">
        <w:rPr>
          <w:rFonts w:ascii="Arial" w:hAnsi="Arial" w:cs="Arial"/>
          <w:sz w:val="24"/>
          <w:szCs w:val="24"/>
        </w:rPr>
        <w:t>communities and the Boko Haram Islamist insurgency</w:t>
      </w:r>
      <w:r w:rsidR="00D93530">
        <w:rPr>
          <w:rFonts w:ascii="Arial" w:hAnsi="Arial" w:cs="Arial"/>
          <w:sz w:val="24"/>
          <w:szCs w:val="24"/>
        </w:rPr>
        <w:t xml:space="preserve"> (BBC, 2021)</w:t>
      </w:r>
      <w:r w:rsidR="00D93530" w:rsidRPr="00D93530">
        <w:rPr>
          <w:rFonts w:ascii="Arial" w:hAnsi="Arial" w:cs="Arial"/>
          <w:sz w:val="24"/>
          <w:szCs w:val="24"/>
        </w:rPr>
        <w:t xml:space="preserve">. </w:t>
      </w:r>
    </w:p>
    <w:p w:rsidR="008E238F" w:rsidRPr="008E238F" w:rsidRDefault="00526C26" w:rsidP="008E238F">
      <w:pPr>
        <w:spacing w:line="360" w:lineRule="auto"/>
        <w:rPr>
          <w:rFonts w:ascii="Arial" w:hAnsi="Arial" w:cs="Arial"/>
          <w:sz w:val="24"/>
          <w:szCs w:val="24"/>
        </w:rPr>
      </w:pPr>
      <w:r>
        <w:rPr>
          <w:rFonts w:ascii="Arial" w:hAnsi="Arial" w:cs="Arial"/>
          <w:sz w:val="24"/>
          <w:szCs w:val="24"/>
        </w:rPr>
        <w:t>Even though</w:t>
      </w:r>
      <w:r w:rsidRPr="00526C26">
        <w:rPr>
          <w:rFonts w:ascii="Arial" w:hAnsi="Arial" w:cs="Arial"/>
          <w:sz w:val="24"/>
          <w:szCs w:val="24"/>
        </w:rPr>
        <w:t xml:space="preserve"> primary education is technically free in most states of the federation,</w:t>
      </w:r>
      <w:r>
        <w:rPr>
          <w:rFonts w:ascii="Arial" w:hAnsi="Arial" w:cs="Arial"/>
          <w:sz w:val="24"/>
          <w:szCs w:val="24"/>
        </w:rPr>
        <w:t xml:space="preserve"> </w:t>
      </w:r>
      <w:r w:rsidR="000529CC">
        <w:rPr>
          <w:rFonts w:ascii="Arial" w:hAnsi="Arial" w:cs="Arial"/>
          <w:sz w:val="24"/>
          <w:szCs w:val="24"/>
        </w:rPr>
        <w:t xml:space="preserve">most parents still do not send their children to school. </w:t>
      </w:r>
      <w:proofErr w:type="spellStart"/>
      <w:r w:rsidR="000529CC">
        <w:rPr>
          <w:rFonts w:ascii="Arial" w:hAnsi="Arial" w:cs="Arial"/>
          <w:sz w:val="24"/>
          <w:szCs w:val="24"/>
        </w:rPr>
        <w:t>Bignold</w:t>
      </w:r>
      <w:proofErr w:type="spellEnd"/>
      <w:r w:rsidR="000529CC">
        <w:rPr>
          <w:rFonts w:ascii="Arial" w:hAnsi="Arial" w:cs="Arial"/>
          <w:sz w:val="24"/>
          <w:szCs w:val="24"/>
        </w:rPr>
        <w:t xml:space="preserve"> (2009, p.23) expresses </w:t>
      </w:r>
      <w:r w:rsidR="000D3888">
        <w:rPr>
          <w:rFonts w:ascii="Arial" w:hAnsi="Arial" w:cs="Arial"/>
          <w:sz w:val="24"/>
          <w:szCs w:val="24"/>
        </w:rPr>
        <w:t xml:space="preserve">the importance of parent and school partnership and research has shown how children do better when both work alongside each other. This emphasises the negative impact when parents do not send their child to school, although, the parents have their own reasons for not sending their children to school. Firstly, </w:t>
      </w:r>
      <w:r w:rsidR="000529CC">
        <w:rPr>
          <w:rFonts w:ascii="Arial" w:hAnsi="Arial" w:cs="Arial"/>
          <w:sz w:val="24"/>
          <w:szCs w:val="24"/>
        </w:rPr>
        <w:t>t</w:t>
      </w:r>
      <w:r>
        <w:rPr>
          <w:rFonts w:ascii="Arial" w:hAnsi="Arial" w:cs="Arial"/>
          <w:sz w:val="24"/>
          <w:szCs w:val="24"/>
        </w:rPr>
        <w:t>here are other additional charges, that include; school books, uniform</w:t>
      </w:r>
      <w:r w:rsidRPr="00526C26">
        <w:rPr>
          <w:rFonts w:ascii="Arial" w:hAnsi="Arial" w:cs="Arial"/>
          <w:sz w:val="24"/>
          <w:szCs w:val="24"/>
        </w:rPr>
        <w:t xml:space="preserve">, </w:t>
      </w:r>
      <w:r>
        <w:rPr>
          <w:rFonts w:ascii="Arial" w:hAnsi="Arial" w:cs="Arial"/>
          <w:sz w:val="24"/>
          <w:szCs w:val="24"/>
        </w:rPr>
        <w:t>and</w:t>
      </w:r>
      <w:r w:rsidRPr="00526C26">
        <w:rPr>
          <w:rFonts w:ascii="Arial" w:hAnsi="Arial" w:cs="Arial"/>
          <w:sz w:val="24"/>
          <w:szCs w:val="24"/>
        </w:rPr>
        <w:t xml:space="preserve"> transport fares to schools</w:t>
      </w:r>
      <w:r>
        <w:rPr>
          <w:rFonts w:ascii="Arial" w:hAnsi="Arial" w:cs="Arial"/>
          <w:sz w:val="24"/>
          <w:szCs w:val="24"/>
        </w:rPr>
        <w:t xml:space="preserve">. These things </w:t>
      </w:r>
      <w:r w:rsidRPr="00526C26">
        <w:rPr>
          <w:rFonts w:ascii="Arial" w:hAnsi="Arial" w:cs="Arial"/>
          <w:sz w:val="24"/>
          <w:szCs w:val="24"/>
        </w:rPr>
        <w:t>create financial barriers for many</w:t>
      </w:r>
      <w:r>
        <w:rPr>
          <w:rFonts w:ascii="Arial" w:hAnsi="Arial" w:cs="Arial"/>
          <w:sz w:val="24"/>
          <w:szCs w:val="24"/>
        </w:rPr>
        <w:t xml:space="preserve"> </w:t>
      </w:r>
      <w:r w:rsidRPr="00526C26">
        <w:rPr>
          <w:rFonts w:ascii="Arial" w:hAnsi="Arial" w:cs="Arial"/>
          <w:sz w:val="24"/>
          <w:szCs w:val="24"/>
        </w:rPr>
        <w:t>parents</w:t>
      </w:r>
      <w:r>
        <w:rPr>
          <w:rFonts w:ascii="Arial" w:hAnsi="Arial" w:cs="Arial"/>
          <w:sz w:val="24"/>
          <w:szCs w:val="24"/>
        </w:rPr>
        <w:t xml:space="preserve"> and </w:t>
      </w:r>
      <w:proofErr w:type="spellStart"/>
      <w:r>
        <w:rPr>
          <w:rFonts w:ascii="Arial" w:hAnsi="Arial" w:cs="Arial"/>
          <w:sz w:val="24"/>
          <w:szCs w:val="24"/>
        </w:rPr>
        <w:t>Nwogu</w:t>
      </w:r>
      <w:proofErr w:type="spellEnd"/>
      <w:r>
        <w:rPr>
          <w:rFonts w:ascii="Arial" w:hAnsi="Arial" w:cs="Arial"/>
          <w:sz w:val="24"/>
          <w:szCs w:val="24"/>
        </w:rPr>
        <w:t xml:space="preserve"> (2015, p. 2) states, </w:t>
      </w:r>
      <w:r w:rsidRPr="00526C26">
        <w:rPr>
          <w:rFonts w:ascii="Arial" w:hAnsi="Arial" w:cs="Arial"/>
          <w:sz w:val="24"/>
          <w:szCs w:val="24"/>
        </w:rPr>
        <w:t>parents regularly claim that the</w:t>
      </w:r>
      <w:r>
        <w:rPr>
          <w:rFonts w:ascii="Arial" w:hAnsi="Arial" w:cs="Arial"/>
          <w:sz w:val="24"/>
          <w:szCs w:val="24"/>
        </w:rPr>
        <w:t xml:space="preserve">se indirect costs are hindrances for sending their children to </w:t>
      </w:r>
      <w:r w:rsidRPr="00526C26">
        <w:rPr>
          <w:rFonts w:ascii="Arial" w:hAnsi="Arial" w:cs="Arial"/>
          <w:sz w:val="24"/>
          <w:szCs w:val="24"/>
        </w:rPr>
        <w:t>school.</w:t>
      </w:r>
      <w:r>
        <w:rPr>
          <w:rFonts w:ascii="Arial" w:hAnsi="Arial" w:cs="Arial"/>
          <w:sz w:val="24"/>
          <w:szCs w:val="24"/>
        </w:rPr>
        <w:t xml:space="preserve"> In </w:t>
      </w:r>
      <w:r w:rsidR="0047529D">
        <w:rPr>
          <w:rFonts w:ascii="Arial" w:hAnsi="Arial" w:cs="Arial"/>
          <w:sz w:val="24"/>
          <w:szCs w:val="24"/>
        </w:rPr>
        <w:t xml:space="preserve">2019, </w:t>
      </w:r>
      <w:r w:rsidR="0047529D" w:rsidRPr="0047529D">
        <w:rPr>
          <w:rFonts w:ascii="Arial" w:hAnsi="Arial" w:cs="Arial"/>
          <w:sz w:val="24"/>
          <w:szCs w:val="24"/>
        </w:rPr>
        <w:t>The National Bureau of Statistics (NBS)</w:t>
      </w:r>
      <w:r w:rsidR="0047529D">
        <w:rPr>
          <w:rFonts w:ascii="Arial" w:hAnsi="Arial" w:cs="Arial"/>
          <w:sz w:val="24"/>
          <w:szCs w:val="24"/>
        </w:rPr>
        <w:t xml:space="preserve"> reported that, ‘40% of the Nigerian population </w:t>
      </w:r>
      <w:r w:rsidR="002F63DC">
        <w:rPr>
          <w:rFonts w:ascii="Arial" w:hAnsi="Arial" w:cs="Arial"/>
          <w:sz w:val="24"/>
          <w:szCs w:val="24"/>
        </w:rPr>
        <w:t>live below the country’s poverty line’ (The World Bank, 2020).</w:t>
      </w:r>
      <w:r>
        <w:rPr>
          <w:rFonts w:ascii="Arial" w:hAnsi="Arial" w:cs="Arial"/>
          <w:sz w:val="24"/>
          <w:szCs w:val="24"/>
        </w:rPr>
        <w:t xml:space="preserve"> </w:t>
      </w:r>
      <w:r w:rsidR="000D3888">
        <w:rPr>
          <w:rFonts w:ascii="Arial" w:hAnsi="Arial" w:cs="Arial"/>
          <w:sz w:val="24"/>
          <w:szCs w:val="24"/>
        </w:rPr>
        <w:t>For that reason, it is also</w:t>
      </w:r>
      <w:r w:rsidR="000D3888" w:rsidRPr="000D3888">
        <w:rPr>
          <w:rFonts w:ascii="Arial" w:hAnsi="Arial" w:cs="Arial"/>
          <w:sz w:val="24"/>
          <w:szCs w:val="24"/>
        </w:rPr>
        <w:t xml:space="preserve"> very common in Nigeria to see underage c</w:t>
      </w:r>
      <w:r w:rsidR="000D3888">
        <w:rPr>
          <w:rFonts w:ascii="Arial" w:hAnsi="Arial" w:cs="Arial"/>
          <w:sz w:val="24"/>
          <w:szCs w:val="24"/>
        </w:rPr>
        <w:t xml:space="preserve">hildren engaged in manual </w:t>
      </w:r>
      <w:proofErr w:type="spellStart"/>
      <w:r w:rsidR="000D3888">
        <w:rPr>
          <w:rFonts w:ascii="Arial" w:hAnsi="Arial" w:cs="Arial"/>
          <w:sz w:val="24"/>
          <w:szCs w:val="24"/>
        </w:rPr>
        <w:t>labor</w:t>
      </w:r>
      <w:proofErr w:type="spellEnd"/>
      <w:r w:rsidR="000D3888">
        <w:rPr>
          <w:rFonts w:ascii="Arial" w:hAnsi="Arial" w:cs="Arial"/>
          <w:sz w:val="24"/>
          <w:szCs w:val="24"/>
        </w:rPr>
        <w:t xml:space="preserve">, </w:t>
      </w:r>
      <w:r w:rsidR="000D3888" w:rsidRPr="000D3888">
        <w:rPr>
          <w:rFonts w:ascii="Arial" w:hAnsi="Arial" w:cs="Arial"/>
          <w:sz w:val="24"/>
          <w:szCs w:val="24"/>
        </w:rPr>
        <w:t xml:space="preserve">to </w:t>
      </w:r>
      <w:r w:rsidR="000D3888">
        <w:rPr>
          <w:rFonts w:ascii="Arial" w:hAnsi="Arial" w:cs="Arial"/>
          <w:sz w:val="24"/>
          <w:szCs w:val="24"/>
        </w:rPr>
        <w:t xml:space="preserve">help support their families (Al-Amin, 2017). </w:t>
      </w:r>
      <w:r w:rsidR="00B128F1">
        <w:rPr>
          <w:rFonts w:ascii="Arial" w:hAnsi="Arial" w:cs="Arial"/>
          <w:sz w:val="24"/>
          <w:szCs w:val="24"/>
        </w:rPr>
        <w:t>In the early twentieth century, children over fourteen were expected to work full time, however, this should not be the case in modern times (</w:t>
      </w:r>
      <w:proofErr w:type="spellStart"/>
      <w:r w:rsidR="00B128F1">
        <w:rPr>
          <w:rFonts w:ascii="Arial" w:hAnsi="Arial" w:cs="Arial"/>
          <w:sz w:val="24"/>
          <w:szCs w:val="24"/>
        </w:rPr>
        <w:t>Cregan</w:t>
      </w:r>
      <w:proofErr w:type="spellEnd"/>
      <w:r w:rsidR="00B128F1">
        <w:rPr>
          <w:rFonts w:ascii="Arial" w:hAnsi="Arial" w:cs="Arial"/>
          <w:sz w:val="24"/>
          <w:szCs w:val="24"/>
        </w:rPr>
        <w:t xml:space="preserve">. 2014). </w:t>
      </w:r>
      <w:r w:rsidR="00CB6798">
        <w:rPr>
          <w:rFonts w:ascii="Arial" w:hAnsi="Arial" w:cs="Arial"/>
          <w:sz w:val="24"/>
          <w:szCs w:val="24"/>
        </w:rPr>
        <w:t xml:space="preserve">Children’s rights activist </w:t>
      </w:r>
      <w:proofErr w:type="spellStart"/>
      <w:r w:rsidR="00CB6798">
        <w:rPr>
          <w:rFonts w:ascii="Arial" w:hAnsi="Arial" w:cs="Arial"/>
          <w:sz w:val="24"/>
          <w:szCs w:val="24"/>
        </w:rPr>
        <w:t>Abubakar</w:t>
      </w:r>
      <w:proofErr w:type="spellEnd"/>
      <w:r w:rsidR="00CB6798">
        <w:rPr>
          <w:rFonts w:ascii="Arial" w:hAnsi="Arial" w:cs="Arial"/>
          <w:sz w:val="24"/>
          <w:szCs w:val="24"/>
        </w:rPr>
        <w:t xml:space="preserve"> stated that the situation in Nigeria was ‘alarming’ (Al, Amin, 2017). Whilst out working the children are exposed to dangerous and unhealthy environments and definitely hold to much responsibility for their age.</w:t>
      </w:r>
      <w:r w:rsidR="0047101C">
        <w:rPr>
          <w:rFonts w:ascii="Arial" w:hAnsi="Arial" w:cs="Arial"/>
          <w:sz w:val="24"/>
          <w:szCs w:val="24"/>
        </w:rPr>
        <w:t xml:space="preserve"> </w:t>
      </w:r>
      <w:r w:rsidR="008E238F">
        <w:rPr>
          <w:rFonts w:ascii="Arial" w:hAnsi="Arial" w:cs="Arial"/>
          <w:sz w:val="24"/>
          <w:szCs w:val="24"/>
        </w:rPr>
        <w:t xml:space="preserve">A recent International Labour Organisation reported that, as </w:t>
      </w:r>
      <w:r w:rsidR="008E238F" w:rsidRPr="008E238F">
        <w:rPr>
          <w:rFonts w:ascii="Arial" w:hAnsi="Arial" w:cs="Arial"/>
          <w:sz w:val="24"/>
          <w:szCs w:val="24"/>
        </w:rPr>
        <w:t xml:space="preserve">many as 180 million </w:t>
      </w:r>
      <w:r w:rsidR="008E238F">
        <w:rPr>
          <w:rFonts w:ascii="Arial" w:hAnsi="Arial" w:cs="Arial"/>
          <w:sz w:val="24"/>
          <w:szCs w:val="24"/>
        </w:rPr>
        <w:t>children are now exploited in the worst child labour possible (</w:t>
      </w:r>
      <w:proofErr w:type="spellStart"/>
      <w:r w:rsidR="008E238F">
        <w:rPr>
          <w:rFonts w:ascii="Arial" w:hAnsi="Arial" w:cs="Arial"/>
          <w:sz w:val="24"/>
          <w:szCs w:val="24"/>
        </w:rPr>
        <w:t>Cigno</w:t>
      </w:r>
      <w:proofErr w:type="spellEnd"/>
      <w:r w:rsidR="008E238F">
        <w:rPr>
          <w:rFonts w:ascii="Arial" w:hAnsi="Arial" w:cs="Arial"/>
          <w:sz w:val="24"/>
          <w:szCs w:val="24"/>
        </w:rPr>
        <w:t xml:space="preserve">, 2002). Although, globalization has grown rapidly over the years, </w:t>
      </w:r>
      <w:proofErr w:type="spellStart"/>
      <w:r w:rsidR="008E238F">
        <w:rPr>
          <w:rFonts w:ascii="Arial" w:hAnsi="Arial" w:cs="Arial"/>
          <w:sz w:val="24"/>
          <w:szCs w:val="24"/>
        </w:rPr>
        <w:t>Cigno</w:t>
      </w:r>
      <w:proofErr w:type="spellEnd"/>
      <w:r w:rsidR="008E238F">
        <w:rPr>
          <w:rFonts w:ascii="Arial" w:hAnsi="Arial" w:cs="Arial"/>
          <w:sz w:val="24"/>
          <w:szCs w:val="24"/>
        </w:rPr>
        <w:t xml:space="preserve"> (2002) have stated that it does not appear to have encouraged child labour.</w:t>
      </w:r>
    </w:p>
    <w:p w:rsidR="0047101C" w:rsidRDefault="0047101C" w:rsidP="0047101C">
      <w:pPr>
        <w:spacing w:line="360" w:lineRule="auto"/>
        <w:rPr>
          <w:rFonts w:ascii="Arial" w:hAnsi="Arial" w:cs="Arial"/>
          <w:sz w:val="24"/>
          <w:szCs w:val="24"/>
        </w:rPr>
      </w:pPr>
      <w:r>
        <w:rPr>
          <w:rFonts w:ascii="Arial" w:hAnsi="Arial" w:cs="Arial"/>
          <w:sz w:val="24"/>
          <w:szCs w:val="24"/>
        </w:rPr>
        <w:t xml:space="preserve">Lack of funding and poverty is a global issue and is one of the very worst problems the world faces. Although, the UK are much more fortunate than Nigeria. In Wales, the Welsh Government provides around 80 percent of the money assigned to the local authorities in Wales through the Revenue Support Grant (Wales. Department for Education and Skills. 2018). The other 20 percent of the local author funding is raised locally through council tax (Wales. Department for Education and Skills. 2018). The </w:t>
      </w:r>
      <w:r w:rsidRPr="00952378">
        <w:rPr>
          <w:rFonts w:ascii="Arial" w:hAnsi="Arial" w:cs="Arial"/>
          <w:sz w:val="24"/>
          <w:szCs w:val="24"/>
        </w:rPr>
        <w:t xml:space="preserve">government </w:t>
      </w:r>
      <w:r>
        <w:rPr>
          <w:rFonts w:ascii="Arial" w:hAnsi="Arial" w:cs="Arial"/>
          <w:sz w:val="24"/>
          <w:szCs w:val="24"/>
        </w:rPr>
        <w:t>have also funded a per-pupil fund for schools, which allows</w:t>
      </w:r>
      <w:r w:rsidRPr="00952378">
        <w:rPr>
          <w:rFonts w:ascii="Arial" w:hAnsi="Arial" w:cs="Arial"/>
          <w:sz w:val="24"/>
          <w:szCs w:val="24"/>
        </w:rPr>
        <w:t xml:space="preserve"> each school receives an amount corresp</w:t>
      </w:r>
      <w:r>
        <w:rPr>
          <w:rFonts w:ascii="Arial" w:hAnsi="Arial" w:cs="Arial"/>
          <w:sz w:val="24"/>
          <w:szCs w:val="24"/>
        </w:rPr>
        <w:t>onding to the number of pupils</w:t>
      </w:r>
      <w:r w:rsidRPr="00952378">
        <w:rPr>
          <w:rFonts w:ascii="Arial" w:hAnsi="Arial" w:cs="Arial"/>
          <w:sz w:val="24"/>
          <w:szCs w:val="24"/>
        </w:rPr>
        <w:t xml:space="preserve"> </w:t>
      </w:r>
      <w:r>
        <w:rPr>
          <w:rFonts w:ascii="Arial" w:hAnsi="Arial" w:cs="Arial"/>
          <w:sz w:val="24"/>
          <w:szCs w:val="24"/>
        </w:rPr>
        <w:t xml:space="preserve">that are </w:t>
      </w:r>
      <w:r w:rsidRPr="00952378">
        <w:rPr>
          <w:rFonts w:ascii="Arial" w:hAnsi="Arial" w:cs="Arial"/>
          <w:sz w:val="24"/>
          <w:szCs w:val="24"/>
        </w:rPr>
        <w:t xml:space="preserve">enrolled. </w:t>
      </w:r>
      <w:r>
        <w:rPr>
          <w:rFonts w:ascii="Arial" w:hAnsi="Arial" w:cs="Arial"/>
          <w:sz w:val="24"/>
          <w:szCs w:val="24"/>
        </w:rPr>
        <w:t xml:space="preserve">Schools in Nigeria receive funding for basic education from three arms of </w:t>
      </w:r>
      <w:r>
        <w:rPr>
          <w:rFonts w:ascii="Arial" w:hAnsi="Arial" w:cs="Arial"/>
          <w:sz w:val="24"/>
          <w:szCs w:val="24"/>
        </w:rPr>
        <w:lastRenderedPageBreak/>
        <w:t>government; state government funding, local government funding and federal government funding (</w:t>
      </w:r>
      <w:proofErr w:type="spellStart"/>
      <w:r>
        <w:rPr>
          <w:rFonts w:ascii="Arial" w:hAnsi="Arial" w:cs="Arial"/>
          <w:sz w:val="24"/>
          <w:szCs w:val="24"/>
        </w:rPr>
        <w:t>Amoo</w:t>
      </w:r>
      <w:proofErr w:type="spellEnd"/>
      <w:r>
        <w:rPr>
          <w:rFonts w:ascii="Arial" w:hAnsi="Arial" w:cs="Arial"/>
          <w:sz w:val="24"/>
          <w:szCs w:val="24"/>
        </w:rPr>
        <w:t xml:space="preserve">, 2019). Apart from the difference in funding, schools in Nigeria and Wales are similar as they are both broken down into three stages depending on the age of the learners; </w:t>
      </w:r>
      <w:r w:rsidRPr="004D5F51">
        <w:rPr>
          <w:rFonts w:ascii="Arial" w:hAnsi="Arial" w:cs="Arial"/>
          <w:sz w:val="24"/>
          <w:szCs w:val="24"/>
        </w:rPr>
        <w:t>age 5-11, age 11-16 and 16 and above</w:t>
      </w:r>
      <w:r>
        <w:rPr>
          <w:rFonts w:ascii="Arial" w:hAnsi="Arial" w:cs="Arial"/>
          <w:sz w:val="24"/>
          <w:szCs w:val="24"/>
        </w:rPr>
        <w:t xml:space="preserve"> (Ore, 2012). This is important because these stages assist the educators to know what to teach in each syllabus. They are also called the same names; primary, secondary and university and both based on proper English (Ore, 2012). </w:t>
      </w:r>
    </w:p>
    <w:p w:rsidR="00B14D18" w:rsidRDefault="00B14D18" w:rsidP="00CB6798">
      <w:pPr>
        <w:spacing w:line="360" w:lineRule="auto"/>
        <w:rPr>
          <w:rFonts w:ascii="Arial" w:hAnsi="Arial" w:cs="Arial"/>
          <w:sz w:val="24"/>
          <w:szCs w:val="24"/>
        </w:rPr>
      </w:pPr>
      <w:r>
        <w:rPr>
          <w:rFonts w:ascii="Arial" w:hAnsi="Arial" w:cs="Arial"/>
          <w:sz w:val="24"/>
          <w:szCs w:val="24"/>
        </w:rPr>
        <w:t xml:space="preserve">UNICEF (2021) are currently working on a solution to tackle the barriers to education that Nigeria currently face. </w:t>
      </w:r>
      <w:r w:rsidRPr="00F77E59">
        <w:rPr>
          <w:rFonts w:ascii="Arial" w:hAnsi="Arial" w:cs="Arial"/>
          <w:sz w:val="24"/>
          <w:szCs w:val="24"/>
        </w:rPr>
        <w:t>The aim of UNICEF’s education program</w:t>
      </w:r>
      <w:r w:rsidR="001C5D00">
        <w:rPr>
          <w:rFonts w:ascii="Arial" w:hAnsi="Arial" w:cs="Arial"/>
          <w:sz w:val="24"/>
          <w:szCs w:val="24"/>
        </w:rPr>
        <w:t>me is to support the government’s ‘</w:t>
      </w:r>
      <w:r w:rsidR="001C5D00" w:rsidRPr="00BE69A1">
        <w:rPr>
          <w:rFonts w:ascii="Arial" w:hAnsi="Arial" w:cs="Arial"/>
          <w:sz w:val="24"/>
          <w:szCs w:val="24"/>
        </w:rPr>
        <w:t>S</w:t>
      </w:r>
      <w:r w:rsidR="001C5D00">
        <w:rPr>
          <w:rFonts w:ascii="Arial" w:hAnsi="Arial" w:cs="Arial"/>
          <w:sz w:val="24"/>
          <w:szCs w:val="24"/>
        </w:rPr>
        <w:t xml:space="preserve">ustainable Development Agenda’ to support the planet and the well-being of people </w:t>
      </w:r>
      <w:r w:rsidRPr="00F77E59">
        <w:rPr>
          <w:rFonts w:ascii="Arial" w:hAnsi="Arial" w:cs="Arial"/>
          <w:sz w:val="24"/>
          <w:szCs w:val="24"/>
        </w:rPr>
        <w:t xml:space="preserve">in achieving by 2030 through improved </w:t>
      </w:r>
      <w:r>
        <w:rPr>
          <w:rFonts w:ascii="Arial" w:hAnsi="Arial" w:cs="Arial"/>
          <w:sz w:val="24"/>
          <w:szCs w:val="24"/>
        </w:rPr>
        <w:t xml:space="preserve">planning and </w:t>
      </w:r>
      <w:r w:rsidRPr="00F77E59">
        <w:rPr>
          <w:rFonts w:ascii="Arial" w:hAnsi="Arial" w:cs="Arial"/>
          <w:sz w:val="24"/>
          <w:szCs w:val="24"/>
        </w:rPr>
        <w:t xml:space="preserve">hinder the implementation of </w:t>
      </w:r>
      <w:r>
        <w:rPr>
          <w:rFonts w:ascii="Arial" w:hAnsi="Arial" w:cs="Arial"/>
          <w:sz w:val="24"/>
          <w:szCs w:val="24"/>
        </w:rPr>
        <w:t xml:space="preserve">an effective education strategy (UNICEF, 2021). The expected outcome is for children to have access to the education they deserve and to complete their education in a safe environment (UNICEF, 2021). </w:t>
      </w:r>
      <w:r w:rsidRPr="00F77E59">
        <w:rPr>
          <w:rFonts w:ascii="Arial" w:hAnsi="Arial" w:cs="Arial"/>
          <w:sz w:val="24"/>
          <w:szCs w:val="24"/>
        </w:rPr>
        <w:t>This will be achieved by creating an e</w:t>
      </w:r>
      <w:r>
        <w:rPr>
          <w:rFonts w:ascii="Arial" w:hAnsi="Arial" w:cs="Arial"/>
          <w:sz w:val="24"/>
          <w:szCs w:val="24"/>
        </w:rPr>
        <w:t>ffective</w:t>
      </w:r>
      <w:r w:rsidRPr="00F77E59">
        <w:rPr>
          <w:rFonts w:ascii="Arial" w:hAnsi="Arial" w:cs="Arial"/>
          <w:sz w:val="24"/>
          <w:szCs w:val="24"/>
        </w:rPr>
        <w:t xml:space="preserve"> environment for education, improving the quality of education, increasing </w:t>
      </w:r>
      <w:r>
        <w:rPr>
          <w:rFonts w:ascii="Arial" w:hAnsi="Arial" w:cs="Arial"/>
          <w:sz w:val="24"/>
          <w:szCs w:val="24"/>
        </w:rPr>
        <w:t xml:space="preserve">the </w:t>
      </w:r>
      <w:r w:rsidRPr="00F77E59">
        <w:rPr>
          <w:rFonts w:ascii="Arial" w:hAnsi="Arial" w:cs="Arial"/>
          <w:sz w:val="24"/>
          <w:szCs w:val="24"/>
        </w:rPr>
        <w:t xml:space="preserve">demand for education, and </w:t>
      </w:r>
      <w:r>
        <w:rPr>
          <w:rFonts w:ascii="Arial" w:hAnsi="Arial" w:cs="Arial"/>
          <w:sz w:val="24"/>
          <w:szCs w:val="24"/>
        </w:rPr>
        <w:t xml:space="preserve">assisting the right people to do so (UNICEF 2021). UNICEF (2021) will strengthen the schools and classrooms to deliver quality basic education and quality resources. They will ensure that teachers have a wider base of knowledge that they will be able to pass onto the children (UNICEF, 2021). Parents, guardians and the communities will gain a further understanding of the importance of education and help to keep the children safe in a protective school (UNICEF, 2021). </w:t>
      </w:r>
      <w:r w:rsidR="003F0941">
        <w:rPr>
          <w:rFonts w:ascii="Arial" w:hAnsi="Arial" w:cs="Arial"/>
          <w:sz w:val="24"/>
          <w:szCs w:val="24"/>
        </w:rPr>
        <w:t>These measures will be effective to give the child the b</w:t>
      </w:r>
      <w:r w:rsidR="00C1597C">
        <w:rPr>
          <w:rFonts w:ascii="Arial" w:hAnsi="Arial" w:cs="Arial"/>
          <w:sz w:val="24"/>
          <w:szCs w:val="24"/>
        </w:rPr>
        <w:t>est education they possibly can and it can help to reduce poverty and crime levels in places as children will learn vital skills that can help them become successful adults (EFA. 2016, p.19).</w:t>
      </w:r>
    </w:p>
    <w:p w:rsidR="00116E89" w:rsidRDefault="00116E89" w:rsidP="00CB6798">
      <w:pPr>
        <w:spacing w:line="360" w:lineRule="auto"/>
        <w:rPr>
          <w:rFonts w:ascii="Arial" w:hAnsi="Arial" w:cs="Arial"/>
          <w:sz w:val="24"/>
          <w:szCs w:val="24"/>
        </w:rPr>
      </w:pPr>
      <w:r>
        <w:rPr>
          <w:rFonts w:ascii="Arial" w:hAnsi="Arial" w:cs="Arial"/>
          <w:sz w:val="24"/>
          <w:szCs w:val="24"/>
        </w:rPr>
        <w:t xml:space="preserve">It is extremely important for children to have a positive environment, as </w:t>
      </w:r>
      <w:proofErr w:type="spellStart"/>
      <w:r>
        <w:rPr>
          <w:rFonts w:ascii="Arial" w:hAnsi="Arial" w:cs="Arial"/>
          <w:sz w:val="24"/>
          <w:szCs w:val="24"/>
        </w:rPr>
        <w:t>Bronfenbenner</w:t>
      </w:r>
      <w:proofErr w:type="spellEnd"/>
      <w:r>
        <w:rPr>
          <w:rFonts w:ascii="Arial" w:hAnsi="Arial" w:cs="Arial"/>
          <w:sz w:val="24"/>
          <w:szCs w:val="24"/>
        </w:rPr>
        <w:t xml:space="preserve"> (1977) believed, a person’s development was affected by their surrounding environment (</w:t>
      </w:r>
      <w:r w:rsidR="004C54B2">
        <w:rPr>
          <w:rFonts w:ascii="Arial" w:hAnsi="Arial" w:cs="Arial"/>
          <w:sz w:val="24"/>
          <w:szCs w:val="24"/>
        </w:rPr>
        <w:t>Guy</w:t>
      </w:r>
      <w:r>
        <w:rPr>
          <w:rFonts w:ascii="Arial" w:hAnsi="Arial" w:cs="Arial"/>
          <w:sz w:val="24"/>
          <w:szCs w:val="24"/>
        </w:rPr>
        <w:t xml:space="preserve">. 2020). </w:t>
      </w:r>
      <w:proofErr w:type="spellStart"/>
      <w:r>
        <w:rPr>
          <w:rFonts w:ascii="Arial" w:hAnsi="Arial" w:cs="Arial"/>
          <w:sz w:val="24"/>
          <w:szCs w:val="24"/>
        </w:rPr>
        <w:t>Bronfenbenner</w:t>
      </w:r>
      <w:proofErr w:type="spellEnd"/>
      <w:r>
        <w:rPr>
          <w:rFonts w:ascii="Arial" w:hAnsi="Arial" w:cs="Arial"/>
          <w:sz w:val="24"/>
          <w:szCs w:val="24"/>
        </w:rPr>
        <w:t xml:space="preserve"> divided a person’s environment into five different systems, firstly, ‘the microsystem’ which is a person’s direct contact in their environment, such as, parents, siblings, teachers and their peers (</w:t>
      </w:r>
      <w:r w:rsidR="004C54B2">
        <w:rPr>
          <w:rFonts w:ascii="Arial" w:hAnsi="Arial" w:cs="Arial"/>
          <w:sz w:val="24"/>
          <w:szCs w:val="24"/>
        </w:rPr>
        <w:t>Guy</w:t>
      </w:r>
      <w:r>
        <w:rPr>
          <w:rFonts w:ascii="Arial" w:hAnsi="Arial" w:cs="Arial"/>
          <w:sz w:val="24"/>
          <w:szCs w:val="24"/>
        </w:rPr>
        <w:t xml:space="preserve">. 2020). ‘The </w:t>
      </w:r>
      <w:proofErr w:type="spellStart"/>
      <w:r>
        <w:rPr>
          <w:rFonts w:ascii="Arial" w:hAnsi="Arial" w:cs="Arial"/>
          <w:sz w:val="24"/>
          <w:szCs w:val="24"/>
        </w:rPr>
        <w:t>mesosytem</w:t>
      </w:r>
      <w:proofErr w:type="spellEnd"/>
      <w:r>
        <w:rPr>
          <w:rFonts w:ascii="Arial" w:hAnsi="Arial" w:cs="Arial"/>
          <w:sz w:val="24"/>
          <w:szCs w:val="24"/>
        </w:rPr>
        <w:t>’ involves the interactions between the person and others (</w:t>
      </w:r>
      <w:r w:rsidR="004C54B2">
        <w:rPr>
          <w:rFonts w:ascii="Arial" w:hAnsi="Arial" w:cs="Arial"/>
          <w:sz w:val="24"/>
          <w:szCs w:val="24"/>
        </w:rPr>
        <w:t>Guy</w:t>
      </w:r>
      <w:r>
        <w:rPr>
          <w:rFonts w:ascii="Arial" w:hAnsi="Arial" w:cs="Arial"/>
          <w:sz w:val="24"/>
          <w:szCs w:val="24"/>
        </w:rPr>
        <w:t xml:space="preserve">. 2020). ‘The </w:t>
      </w:r>
      <w:proofErr w:type="spellStart"/>
      <w:r>
        <w:rPr>
          <w:rFonts w:ascii="Arial" w:hAnsi="Arial" w:cs="Arial"/>
          <w:sz w:val="24"/>
          <w:szCs w:val="24"/>
        </w:rPr>
        <w:t>exosystem</w:t>
      </w:r>
      <w:proofErr w:type="spellEnd"/>
      <w:r>
        <w:rPr>
          <w:rFonts w:ascii="Arial" w:hAnsi="Arial" w:cs="Arial"/>
          <w:sz w:val="24"/>
          <w:szCs w:val="24"/>
        </w:rPr>
        <w:t>’ is their environment in which they are not involved in but have experiences in, such as, their Mum being unhappy in work (</w:t>
      </w:r>
      <w:r w:rsidR="004C54B2">
        <w:rPr>
          <w:rFonts w:ascii="Arial" w:hAnsi="Arial" w:cs="Arial"/>
          <w:sz w:val="24"/>
          <w:szCs w:val="24"/>
        </w:rPr>
        <w:t>Guy</w:t>
      </w:r>
      <w:r>
        <w:rPr>
          <w:rFonts w:ascii="Arial" w:hAnsi="Arial" w:cs="Arial"/>
          <w:sz w:val="24"/>
          <w:szCs w:val="24"/>
        </w:rPr>
        <w:t xml:space="preserve">. </w:t>
      </w:r>
      <w:r>
        <w:rPr>
          <w:rFonts w:ascii="Arial" w:hAnsi="Arial" w:cs="Arial"/>
          <w:sz w:val="24"/>
          <w:szCs w:val="24"/>
        </w:rPr>
        <w:lastRenderedPageBreak/>
        <w:t xml:space="preserve">2020). ‘The </w:t>
      </w:r>
      <w:proofErr w:type="spellStart"/>
      <w:r>
        <w:rPr>
          <w:rFonts w:ascii="Arial" w:hAnsi="Arial" w:cs="Arial"/>
          <w:sz w:val="24"/>
          <w:szCs w:val="24"/>
        </w:rPr>
        <w:t>macrosystem</w:t>
      </w:r>
      <w:proofErr w:type="spellEnd"/>
      <w:r>
        <w:rPr>
          <w:rFonts w:ascii="Arial" w:hAnsi="Arial" w:cs="Arial"/>
          <w:sz w:val="24"/>
          <w:szCs w:val="24"/>
        </w:rPr>
        <w:t>’ is how cultural elements affect a child’s development, for example, children living in a third world country</w:t>
      </w:r>
      <w:r w:rsidR="004C54B2">
        <w:rPr>
          <w:rFonts w:ascii="Arial" w:hAnsi="Arial" w:cs="Arial"/>
          <w:sz w:val="24"/>
          <w:szCs w:val="24"/>
        </w:rPr>
        <w:t xml:space="preserve"> (Guy</w:t>
      </w:r>
      <w:r>
        <w:rPr>
          <w:rFonts w:ascii="Arial" w:hAnsi="Arial" w:cs="Arial"/>
          <w:sz w:val="24"/>
          <w:szCs w:val="24"/>
        </w:rPr>
        <w:t>. 2020). Lastly, ‘the chronosystem’ encompasses all the changes that have occurred over the years that can have an effect, such as, parents getting a divorce</w:t>
      </w:r>
      <w:r w:rsidR="004C54B2">
        <w:rPr>
          <w:rFonts w:ascii="Arial" w:hAnsi="Arial" w:cs="Arial"/>
          <w:sz w:val="24"/>
          <w:szCs w:val="24"/>
        </w:rPr>
        <w:t xml:space="preserve"> (Guy</w:t>
      </w:r>
      <w:r>
        <w:rPr>
          <w:rFonts w:ascii="Arial" w:hAnsi="Arial" w:cs="Arial"/>
          <w:sz w:val="24"/>
          <w:szCs w:val="24"/>
        </w:rPr>
        <w:t>. 2020). Once the five ecological systems are in place, the person will benefit in the classroom as they can strengthen development</w:t>
      </w:r>
      <w:r w:rsidR="006834DD">
        <w:rPr>
          <w:rFonts w:ascii="Arial" w:hAnsi="Arial" w:cs="Arial"/>
          <w:sz w:val="24"/>
          <w:szCs w:val="24"/>
        </w:rPr>
        <w:t>.</w:t>
      </w:r>
    </w:p>
    <w:p w:rsidR="00F61BC7" w:rsidRPr="00EE586E" w:rsidRDefault="001C37C3" w:rsidP="00EE586E">
      <w:pPr>
        <w:spacing w:line="360" w:lineRule="auto"/>
        <w:rPr>
          <w:rFonts w:ascii="Arial" w:hAnsi="Arial" w:cs="Arial"/>
          <w:sz w:val="24"/>
          <w:szCs w:val="24"/>
        </w:rPr>
      </w:pPr>
      <w:r>
        <w:rPr>
          <w:rFonts w:ascii="Arial" w:hAnsi="Arial" w:cs="Arial"/>
          <w:sz w:val="24"/>
          <w:szCs w:val="24"/>
        </w:rPr>
        <w:t>Another barrier that interrupts education in Nigeria is the ‘Boko Haram Islamist group’</w:t>
      </w:r>
      <w:r w:rsidR="00874D59">
        <w:rPr>
          <w:rFonts w:ascii="Arial" w:hAnsi="Arial" w:cs="Arial"/>
          <w:sz w:val="24"/>
          <w:szCs w:val="24"/>
        </w:rPr>
        <w:t xml:space="preserve"> which</w:t>
      </w:r>
      <w:r w:rsidR="00EB2342">
        <w:rPr>
          <w:rFonts w:ascii="Arial" w:hAnsi="Arial" w:cs="Arial"/>
          <w:sz w:val="24"/>
          <w:szCs w:val="24"/>
        </w:rPr>
        <w:t xml:space="preserve"> promotes a version of Islam that forbids Muslims to take part in any political or social activity associated with Western society (BBC, 2016). </w:t>
      </w:r>
      <w:r w:rsidR="008C2010">
        <w:rPr>
          <w:rFonts w:ascii="Arial" w:hAnsi="Arial" w:cs="Arial"/>
          <w:sz w:val="24"/>
          <w:szCs w:val="24"/>
        </w:rPr>
        <w:t xml:space="preserve">This is currently not a global situation as the group is only active regions are currently in; Northeast Nigeria, </w:t>
      </w:r>
      <w:proofErr w:type="spellStart"/>
      <w:r w:rsidR="008C2010">
        <w:rPr>
          <w:rFonts w:ascii="Arial" w:hAnsi="Arial" w:cs="Arial"/>
          <w:sz w:val="24"/>
          <w:szCs w:val="24"/>
        </w:rPr>
        <w:t>Nothern</w:t>
      </w:r>
      <w:proofErr w:type="spellEnd"/>
      <w:r w:rsidR="008C2010">
        <w:rPr>
          <w:rFonts w:ascii="Arial" w:hAnsi="Arial" w:cs="Arial"/>
          <w:sz w:val="24"/>
          <w:szCs w:val="24"/>
        </w:rPr>
        <w:t xml:space="preserve"> Cameroon, Niger, Chad and Mali</w:t>
      </w:r>
      <w:r w:rsidR="0047101C">
        <w:rPr>
          <w:rFonts w:ascii="Arial" w:hAnsi="Arial" w:cs="Arial"/>
          <w:sz w:val="24"/>
          <w:szCs w:val="24"/>
        </w:rPr>
        <w:t xml:space="preserve"> (BBC, 2016)</w:t>
      </w:r>
      <w:r w:rsidR="008C2010">
        <w:rPr>
          <w:rFonts w:ascii="Arial" w:hAnsi="Arial" w:cs="Arial"/>
          <w:sz w:val="24"/>
          <w:szCs w:val="24"/>
        </w:rPr>
        <w:t xml:space="preserve">. this </w:t>
      </w:r>
      <w:r w:rsidR="00EB2342">
        <w:rPr>
          <w:rFonts w:ascii="Arial" w:hAnsi="Arial" w:cs="Arial"/>
          <w:sz w:val="24"/>
          <w:szCs w:val="24"/>
        </w:rPr>
        <w:t>The</w:t>
      </w:r>
      <w:r w:rsidR="00EB2342" w:rsidRPr="00EB2342">
        <w:rPr>
          <w:rFonts w:ascii="Arial" w:hAnsi="Arial" w:cs="Arial"/>
          <w:sz w:val="24"/>
          <w:szCs w:val="24"/>
        </w:rPr>
        <w:t xml:space="preserve"> </w:t>
      </w:r>
      <w:r w:rsidR="00874D59">
        <w:rPr>
          <w:rFonts w:ascii="Arial" w:hAnsi="Arial" w:cs="Arial"/>
          <w:sz w:val="24"/>
          <w:szCs w:val="24"/>
        </w:rPr>
        <w:t>group have</w:t>
      </w:r>
      <w:r w:rsidR="00EB2342">
        <w:rPr>
          <w:rFonts w:ascii="Arial" w:hAnsi="Arial" w:cs="Arial"/>
          <w:sz w:val="24"/>
          <w:szCs w:val="24"/>
        </w:rPr>
        <w:t xml:space="preserve"> </w:t>
      </w:r>
      <w:r w:rsidR="00EB2342" w:rsidRPr="00EB2342">
        <w:rPr>
          <w:rFonts w:ascii="Arial" w:hAnsi="Arial" w:cs="Arial"/>
          <w:sz w:val="24"/>
          <w:szCs w:val="24"/>
        </w:rPr>
        <w:t xml:space="preserve">caused havoc in </w:t>
      </w:r>
      <w:r w:rsidR="00EB2342">
        <w:rPr>
          <w:rFonts w:ascii="Arial" w:hAnsi="Arial" w:cs="Arial"/>
          <w:sz w:val="24"/>
          <w:szCs w:val="24"/>
        </w:rPr>
        <w:t>Nigeria</w:t>
      </w:r>
      <w:r w:rsidR="00EB2342" w:rsidRPr="00EB2342">
        <w:rPr>
          <w:rFonts w:ascii="Arial" w:hAnsi="Arial" w:cs="Arial"/>
          <w:sz w:val="24"/>
          <w:szCs w:val="24"/>
        </w:rPr>
        <w:t xml:space="preserve"> through a wave of bombings, assassinations and abductions</w:t>
      </w:r>
      <w:r w:rsidR="00EB2342">
        <w:rPr>
          <w:rFonts w:ascii="Arial" w:hAnsi="Arial" w:cs="Arial"/>
          <w:sz w:val="24"/>
          <w:szCs w:val="24"/>
        </w:rPr>
        <w:t xml:space="preserve"> </w:t>
      </w:r>
      <w:r w:rsidR="00EB2342" w:rsidRPr="00EB2342">
        <w:rPr>
          <w:rFonts w:ascii="Arial" w:hAnsi="Arial" w:cs="Arial"/>
          <w:sz w:val="24"/>
          <w:szCs w:val="24"/>
        </w:rPr>
        <w:t xml:space="preserve">and it has extended its military operation by targeting </w:t>
      </w:r>
      <w:r w:rsidR="00EB2342">
        <w:rPr>
          <w:rFonts w:ascii="Arial" w:hAnsi="Arial" w:cs="Arial"/>
          <w:sz w:val="24"/>
          <w:szCs w:val="24"/>
        </w:rPr>
        <w:t xml:space="preserve">other </w:t>
      </w:r>
      <w:r w:rsidR="00EB2342" w:rsidRPr="00EB2342">
        <w:rPr>
          <w:rFonts w:ascii="Arial" w:hAnsi="Arial" w:cs="Arial"/>
          <w:sz w:val="24"/>
          <w:szCs w:val="24"/>
        </w:rPr>
        <w:t>neighbouring states</w:t>
      </w:r>
      <w:r w:rsidR="00EB2342">
        <w:rPr>
          <w:rFonts w:ascii="Arial" w:hAnsi="Arial" w:cs="Arial"/>
          <w:sz w:val="24"/>
          <w:szCs w:val="24"/>
        </w:rPr>
        <w:t xml:space="preserve"> (BBC, 2016). </w:t>
      </w:r>
      <w:r w:rsidR="00756B39">
        <w:rPr>
          <w:rFonts w:ascii="Arial" w:hAnsi="Arial" w:cs="Arial"/>
          <w:sz w:val="24"/>
          <w:szCs w:val="24"/>
        </w:rPr>
        <w:t>The</w:t>
      </w:r>
      <w:r w:rsidR="00756B39" w:rsidRPr="00756B39">
        <w:rPr>
          <w:rFonts w:ascii="Arial" w:hAnsi="Arial" w:cs="Arial"/>
          <w:sz w:val="24"/>
          <w:szCs w:val="24"/>
        </w:rPr>
        <w:t xml:space="preserve"> </w:t>
      </w:r>
      <w:hyperlink r:id="rId7" w:history="1">
        <w:r w:rsidR="00756B39" w:rsidRPr="00756B39">
          <w:rPr>
            <w:rStyle w:val="Hyperlink"/>
            <w:rFonts w:ascii="Arial" w:hAnsi="Arial" w:cs="Arial"/>
            <w:color w:val="auto"/>
            <w:spacing w:val="3"/>
            <w:sz w:val="24"/>
            <w:szCs w:val="24"/>
            <w:u w:val="none"/>
            <w:shd w:val="clear" w:color="auto" w:fill="FFFFFF"/>
          </w:rPr>
          <w:t>Global Coalition to Protect Education from Attack</w:t>
        </w:r>
      </w:hyperlink>
      <w:r w:rsidR="00AE73E1">
        <w:rPr>
          <w:rFonts w:ascii="Arial" w:hAnsi="Arial" w:cs="Arial"/>
          <w:sz w:val="24"/>
          <w:szCs w:val="24"/>
        </w:rPr>
        <w:t xml:space="preserve"> (GCPEA. 2018, p.9) states, the ‘Boko Haram’ have killed over 20,000 people. </w:t>
      </w:r>
      <w:r w:rsidR="00774110">
        <w:rPr>
          <w:rFonts w:ascii="Arial" w:hAnsi="Arial" w:cs="Arial"/>
          <w:sz w:val="24"/>
          <w:szCs w:val="24"/>
        </w:rPr>
        <w:t>After the colonial of Nigeria, many people did not want to send their children to school as</w:t>
      </w:r>
      <w:r w:rsidR="00FD092B">
        <w:rPr>
          <w:rFonts w:ascii="Arial" w:hAnsi="Arial" w:cs="Arial"/>
          <w:sz w:val="24"/>
          <w:szCs w:val="24"/>
        </w:rPr>
        <w:t xml:space="preserve"> they believed the government ran a</w:t>
      </w:r>
      <w:r w:rsidR="00774110">
        <w:rPr>
          <w:rFonts w:ascii="Arial" w:hAnsi="Arial" w:cs="Arial"/>
          <w:sz w:val="24"/>
          <w:szCs w:val="24"/>
        </w:rPr>
        <w:t xml:space="preserve"> ‘Western school’. </w:t>
      </w:r>
      <w:r w:rsidR="00EB2342" w:rsidRPr="00EB2342">
        <w:rPr>
          <w:rFonts w:ascii="Arial" w:hAnsi="Arial" w:cs="Arial"/>
          <w:sz w:val="24"/>
          <w:szCs w:val="24"/>
        </w:rPr>
        <w:t>Mohammed Yusuf</w:t>
      </w:r>
      <w:r w:rsidR="00774110">
        <w:rPr>
          <w:rFonts w:ascii="Arial" w:hAnsi="Arial" w:cs="Arial"/>
          <w:sz w:val="24"/>
          <w:szCs w:val="24"/>
        </w:rPr>
        <w:t xml:space="preserve"> then decided to form</w:t>
      </w:r>
      <w:r w:rsidR="00EB2342" w:rsidRPr="00EB2342">
        <w:rPr>
          <w:rFonts w:ascii="Arial" w:hAnsi="Arial" w:cs="Arial"/>
          <w:sz w:val="24"/>
          <w:szCs w:val="24"/>
        </w:rPr>
        <w:t xml:space="preserve"> Boko Haram in Maiduguri in 2002</w:t>
      </w:r>
      <w:r w:rsidR="00EB2342">
        <w:rPr>
          <w:rFonts w:ascii="Arial" w:hAnsi="Arial" w:cs="Arial"/>
          <w:sz w:val="24"/>
          <w:szCs w:val="24"/>
        </w:rPr>
        <w:t xml:space="preserve"> and he had opened up a religion complex that included a mosque and a s</w:t>
      </w:r>
      <w:r w:rsidR="004D3278">
        <w:rPr>
          <w:rFonts w:ascii="Arial" w:hAnsi="Arial" w:cs="Arial"/>
          <w:sz w:val="24"/>
          <w:szCs w:val="24"/>
        </w:rPr>
        <w:t xml:space="preserve">chool, although, his mission is </w:t>
      </w:r>
      <w:r w:rsidR="00EB2342">
        <w:rPr>
          <w:rFonts w:ascii="Arial" w:hAnsi="Arial" w:cs="Arial"/>
          <w:sz w:val="24"/>
          <w:szCs w:val="24"/>
        </w:rPr>
        <w:t>to create</w:t>
      </w:r>
      <w:r w:rsidR="00EB2342" w:rsidRPr="00EB2342">
        <w:rPr>
          <w:rFonts w:ascii="Arial" w:hAnsi="Arial" w:cs="Arial"/>
          <w:sz w:val="24"/>
          <w:szCs w:val="24"/>
        </w:rPr>
        <w:t xml:space="preserve"> an Islamic state, and the school became a recruiting grou</w:t>
      </w:r>
      <w:r w:rsidR="00EB2342">
        <w:rPr>
          <w:rFonts w:ascii="Arial" w:hAnsi="Arial" w:cs="Arial"/>
          <w:sz w:val="24"/>
          <w:szCs w:val="24"/>
        </w:rPr>
        <w:t>nd for jihadis</w:t>
      </w:r>
      <w:r w:rsidR="00774110">
        <w:rPr>
          <w:rFonts w:ascii="Arial" w:hAnsi="Arial" w:cs="Arial"/>
          <w:sz w:val="24"/>
          <w:szCs w:val="24"/>
        </w:rPr>
        <w:t xml:space="preserve">ts (BBC, 2016). </w:t>
      </w:r>
    </w:p>
    <w:p w:rsidR="008E238F" w:rsidRDefault="004B473A" w:rsidP="00B14D18">
      <w:pPr>
        <w:spacing w:line="360" w:lineRule="auto"/>
        <w:rPr>
          <w:rFonts w:ascii="Arial" w:hAnsi="Arial" w:cs="Arial"/>
          <w:sz w:val="24"/>
          <w:szCs w:val="24"/>
        </w:rPr>
      </w:pPr>
      <w:r>
        <w:rPr>
          <w:rFonts w:ascii="Arial" w:hAnsi="Arial" w:cs="Arial"/>
          <w:sz w:val="24"/>
          <w:szCs w:val="24"/>
        </w:rPr>
        <w:t xml:space="preserve">The schools that remain open in </w:t>
      </w:r>
      <w:proofErr w:type="spellStart"/>
      <w:r>
        <w:rPr>
          <w:rFonts w:ascii="Arial" w:hAnsi="Arial" w:cs="Arial"/>
          <w:sz w:val="24"/>
          <w:szCs w:val="24"/>
        </w:rPr>
        <w:t>Borno</w:t>
      </w:r>
      <w:proofErr w:type="spellEnd"/>
      <w:r>
        <w:rPr>
          <w:rFonts w:ascii="Arial" w:hAnsi="Arial" w:cs="Arial"/>
          <w:sz w:val="24"/>
          <w:szCs w:val="24"/>
        </w:rPr>
        <w:t xml:space="preserve">, Adamawa and </w:t>
      </w:r>
      <w:proofErr w:type="spellStart"/>
      <w:r>
        <w:rPr>
          <w:rFonts w:ascii="Arial" w:hAnsi="Arial" w:cs="Arial"/>
          <w:sz w:val="24"/>
          <w:szCs w:val="24"/>
        </w:rPr>
        <w:t>Yobe</w:t>
      </w:r>
      <w:proofErr w:type="spellEnd"/>
      <w:r>
        <w:rPr>
          <w:rFonts w:ascii="Arial" w:hAnsi="Arial" w:cs="Arial"/>
          <w:sz w:val="24"/>
          <w:szCs w:val="24"/>
        </w:rPr>
        <w:t xml:space="preserve"> are overcrowded and unable to cope </w:t>
      </w:r>
      <w:r w:rsidR="00324F1F">
        <w:rPr>
          <w:rFonts w:ascii="Arial" w:hAnsi="Arial" w:cs="Arial"/>
          <w:sz w:val="24"/>
          <w:szCs w:val="24"/>
        </w:rPr>
        <w:t>with the amount of pupils there (</w:t>
      </w:r>
      <w:proofErr w:type="spellStart"/>
      <w:r w:rsidR="00324F1F">
        <w:rPr>
          <w:rFonts w:ascii="Arial" w:hAnsi="Arial" w:cs="Arial"/>
          <w:sz w:val="24"/>
          <w:szCs w:val="24"/>
        </w:rPr>
        <w:t>Molini</w:t>
      </w:r>
      <w:proofErr w:type="spellEnd"/>
      <w:r w:rsidR="00324F1F">
        <w:rPr>
          <w:rFonts w:ascii="Arial" w:hAnsi="Arial" w:cs="Arial"/>
          <w:sz w:val="24"/>
          <w:szCs w:val="24"/>
        </w:rPr>
        <w:t>, 2019).</w:t>
      </w:r>
      <w:r w:rsidR="00C7076E">
        <w:rPr>
          <w:rFonts w:ascii="Arial" w:hAnsi="Arial" w:cs="Arial"/>
          <w:sz w:val="24"/>
          <w:szCs w:val="24"/>
        </w:rPr>
        <w:t xml:space="preserve"> According to </w:t>
      </w:r>
      <w:proofErr w:type="spellStart"/>
      <w:r w:rsidR="00C7076E">
        <w:rPr>
          <w:rFonts w:ascii="Arial" w:hAnsi="Arial" w:cs="Arial"/>
          <w:sz w:val="24"/>
          <w:szCs w:val="24"/>
        </w:rPr>
        <w:t>Molini</w:t>
      </w:r>
      <w:proofErr w:type="spellEnd"/>
      <w:r w:rsidR="00C7076E">
        <w:rPr>
          <w:rFonts w:ascii="Arial" w:hAnsi="Arial" w:cs="Arial"/>
          <w:sz w:val="24"/>
          <w:szCs w:val="24"/>
        </w:rPr>
        <w:t xml:space="preserve"> (2019), villages in a 5km radius have a 2% reduction in an average school enrolment. If the school is a target by the ‘Boko Haram’ then there is a 4% reduction (</w:t>
      </w:r>
      <w:proofErr w:type="spellStart"/>
      <w:r w:rsidR="00C7076E">
        <w:rPr>
          <w:rFonts w:ascii="Arial" w:hAnsi="Arial" w:cs="Arial"/>
          <w:sz w:val="24"/>
          <w:szCs w:val="24"/>
        </w:rPr>
        <w:t>Molini</w:t>
      </w:r>
      <w:proofErr w:type="spellEnd"/>
      <w:r w:rsidR="00C7076E">
        <w:rPr>
          <w:rFonts w:ascii="Arial" w:hAnsi="Arial" w:cs="Arial"/>
          <w:sz w:val="24"/>
          <w:szCs w:val="24"/>
        </w:rPr>
        <w:t>, 2019).</w:t>
      </w:r>
      <w:r w:rsidR="00756B39">
        <w:rPr>
          <w:rFonts w:ascii="Arial" w:hAnsi="Arial" w:cs="Arial"/>
          <w:sz w:val="24"/>
          <w:szCs w:val="24"/>
        </w:rPr>
        <w:t xml:space="preserve"> </w:t>
      </w:r>
      <w:r w:rsidR="006D2526">
        <w:rPr>
          <w:rFonts w:ascii="Arial" w:hAnsi="Arial" w:cs="Arial"/>
          <w:sz w:val="24"/>
          <w:szCs w:val="24"/>
        </w:rPr>
        <w:t xml:space="preserve">The ‘Boko Haram Islamist group’ have affected education by assaulting schools, pupils and teachers. Over 2,295 teachers have been killed and over 1,400 schools have been damaged or destroyed (GCPEA. 2018, p.10). </w:t>
      </w:r>
      <w:r w:rsidR="004D3278">
        <w:rPr>
          <w:rFonts w:ascii="Arial" w:hAnsi="Arial" w:cs="Arial"/>
          <w:sz w:val="24"/>
          <w:szCs w:val="24"/>
        </w:rPr>
        <w:t xml:space="preserve">Although, it is obvious why these factors have a negative impact on a child’s education, it can also affect children’s emotional well-being because a child in these areas may feel upset and scared when attending these schools and every child deserves to feel safe in school. </w:t>
      </w:r>
      <w:r w:rsidR="006D2526" w:rsidRPr="006D2526">
        <w:rPr>
          <w:rFonts w:ascii="Arial" w:hAnsi="Arial" w:cs="Arial"/>
          <w:sz w:val="24"/>
          <w:szCs w:val="24"/>
        </w:rPr>
        <w:t>In addition to</w:t>
      </w:r>
      <w:r w:rsidR="006D2526">
        <w:rPr>
          <w:rFonts w:ascii="Arial" w:hAnsi="Arial" w:cs="Arial"/>
          <w:sz w:val="24"/>
          <w:szCs w:val="24"/>
        </w:rPr>
        <w:t xml:space="preserve"> attacking education in general, Boko Haram especially target</w:t>
      </w:r>
      <w:r w:rsidR="006D2526" w:rsidRPr="006D2526">
        <w:rPr>
          <w:rFonts w:ascii="Arial" w:hAnsi="Arial" w:cs="Arial"/>
          <w:sz w:val="24"/>
          <w:szCs w:val="24"/>
        </w:rPr>
        <w:t xml:space="preserve"> female students. GCPEA</w:t>
      </w:r>
      <w:r w:rsidR="006D2526">
        <w:rPr>
          <w:rFonts w:ascii="Arial" w:hAnsi="Arial" w:cs="Arial"/>
          <w:sz w:val="24"/>
          <w:szCs w:val="24"/>
        </w:rPr>
        <w:t xml:space="preserve"> (2018, p.10) have reported</w:t>
      </w:r>
      <w:r w:rsidR="006D2526" w:rsidRPr="006D2526">
        <w:rPr>
          <w:rFonts w:ascii="Arial" w:hAnsi="Arial" w:cs="Arial"/>
          <w:sz w:val="24"/>
          <w:szCs w:val="24"/>
        </w:rPr>
        <w:t xml:space="preserve"> that </w:t>
      </w:r>
      <w:r w:rsidR="006D2526" w:rsidRPr="006D2526">
        <w:rPr>
          <w:rFonts w:ascii="Arial" w:hAnsi="Arial" w:cs="Arial"/>
          <w:sz w:val="24"/>
          <w:szCs w:val="24"/>
        </w:rPr>
        <w:lastRenderedPageBreak/>
        <w:t>ap</w:t>
      </w:r>
      <w:r w:rsidR="006D2526">
        <w:rPr>
          <w:rFonts w:ascii="Arial" w:hAnsi="Arial" w:cs="Arial"/>
          <w:sz w:val="24"/>
          <w:szCs w:val="24"/>
        </w:rPr>
        <w:t xml:space="preserve">proximately 600 women and girls </w:t>
      </w:r>
      <w:r w:rsidR="006D2526" w:rsidRPr="006D2526">
        <w:rPr>
          <w:rFonts w:ascii="Arial" w:hAnsi="Arial" w:cs="Arial"/>
          <w:sz w:val="24"/>
          <w:szCs w:val="24"/>
        </w:rPr>
        <w:t>have been abducted from their schools</w:t>
      </w:r>
      <w:r w:rsidR="006D2526">
        <w:rPr>
          <w:rFonts w:ascii="Arial" w:hAnsi="Arial" w:cs="Arial"/>
          <w:sz w:val="24"/>
          <w:szCs w:val="24"/>
        </w:rPr>
        <w:t>. Some of the women have claimed they were kidnapped, raped, hurt and forced to convert to Islam for an arranged marriage (GCPEA. 2018, p.10). Alarmingly, it has als</w:t>
      </w:r>
      <w:r w:rsidR="006D2526" w:rsidRPr="006D2526">
        <w:rPr>
          <w:rFonts w:ascii="Arial" w:hAnsi="Arial" w:cs="Arial"/>
          <w:sz w:val="24"/>
          <w:szCs w:val="24"/>
        </w:rPr>
        <w:t xml:space="preserve">o </w:t>
      </w:r>
      <w:r w:rsidR="006D2526">
        <w:rPr>
          <w:rFonts w:ascii="Arial" w:hAnsi="Arial" w:cs="Arial"/>
          <w:sz w:val="24"/>
          <w:szCs w:val="24"/>
        </w:rPr>
        <w:t xml:space="preserve">been reported that Boko Haram have </w:t>
      </w:r>
      <w:r w:rsidR="006D2526" w:rsidRPr="006D2526">
        <w:rPr>
          <w:rFonts w:ascii="Arial" w:hAnsi="Arial" w:cs="Arial"/>
          <w:sz w:val="24"/>
          <w:szCs w:val="24"/>
        </w:rPr>
        <w:t>used abducted girls as suic</w:t>
      </w:r>
      <w:r w:rsidR="006D2526">
        <w:rPr>
          <w:rFonts w:ascii="Arial" w:hAnsi="Arial" w:cs="Arial"/>
          <w:sz w:val="24"/>
          <w:szCs w:val="24"/>
        </w:rPr>
        <w:t xml:space="preserve">ide bombers (GCPEA. 2018, p.10). </w:t>
      </w:r>
    </w:p>
    <w:p w:rsidR="006D2526" w:rsidRDefault="003F0941" w:rsidP="0098070B">
      <w:pPr>
        <w:spacing w:line="360" w:lineRule="auto"/>
        <w:rPr>
          <w:rFonts w:ascii="Arial" w:hAnsi="Arial" w:cs="Arial"/>
          <w:sz w:val="24"/>
          <w:szCs w:val="24"/>
        </w:rPr>
      </w:pPr>
      <w:r>
        <w:rPr>
          <w:rFonts w:ascii="Arial" w:hAnsi="Arial" w:cs="Arial"/>
          <w:sz w:val="24"/>
          <w:szCs w:val="24"/>
        </w:rPr>
        <w:t xml:space="preserve">This is an extremely negative barrier that Nigeria </w:t>
      </w:r>
      <w:r w:rsidR="009B3B8D">
        <w:rPr>
          <w:rFonts w:ascii="Arial" w:hAnsi="Arial" w:cs="Arial"/>
          <w:sz w:val="24"/>
          <w:szCs w:val="24"/>
        </w:rPr>
        <w:t xml:space="preserve">face as the United Nations Convention on the Rights of the Child assigned Article </w:t>
      </w:r>
      <w:r w:rsidR="0098070B">
        <w:rPr>
          <w:rFonts w:ascii="Arial" w:hAnsi="Arial" w:cs="Arial"/>
          <w:sz w:val="24"/>
          <w:szCs w:val="24"/>
        </w:rPr>
        <w:t xml:space="preserve">38, stating, that children must be protected from the war and armed conflicts (UNICEF, 2021). </w:t>
      </w:r>
      <w:r w:rsidR="00B14D18">
        <w:rPr>
          <w:rFonts w:ascii="Arial" w:hAnsi="Arial" w:cs="Arial"/>
          <w:sz w:val="24"/>
          <w:szCs w:val="24"/>
        </w:rPr>
        <w:t xml:space="preserve">The </w:t>
      </w:r>
      <w:hyperlink r:id="rId8" w:history="1">
        <w:r w:rsidR="00B14D18" w:rsidRPr="00756B39">
          <w:rPr>
            <w:rStyle w:val="Hyperlink"/>
            <w:rFonts w:ascii="Arial" w:hAnsi="Arial" w:cs="Arial"/>
            <w:color w:val="auto"/>
            <w:spacing w:val="3"/>
            <w:sz w:val="24"/>
            <w:szCs w:val="24"/>
            <w:u w:val="none"/>
            <w:shd w:val="clear" w:color="auto" w:fill="FFFFFF"/>
          </w:rPr>
          <w:t>Global Coalition to Protect Education from Attack</w:t>
        </w:r>
      </w:hyperlink>
      <w:r w:rsidR="00B14D18">
        <w:rPr>
          <w:rFonts w:ascii="Arial" w:hAnsi="Arial" w:cs="Arial"/>
          <w:sz w:val="24"/>
          <w:szCs w:val="24"/>
        </w:rPr>
        <w:t xml:space="preserve"> </w:t>
      </w:r>
      <w:r w:rsidR="00B52EC0">
        <w:rPr>
          <w:rFonts w:ascii="Arial" w:hAnsi="Arial" w:cs="Arial"/>
          <w:sz w:val="24"/>
          <w:szCs w:val="24"/>
        </w:rPr>
        <w:t>(2018</w:t>
      </w:r>
      <w:r w:rsidR="00B14D18">
        <w:rPr>
          <w:rFonts w:ascii="Arial" w:hAnsi="Arial" w:cs="Arial"/>
          <w:sz w:val="24"/>
          <w:szCs w:val="24"/>
        </w:rPr>
        <w:t>, p.15) have called upon the Nigerian Government to ensure they take on board their many recommendations to prevent these attacks from happening. They have recommended the Nigerian authorities to call upon the military and police forces to help protect the schools, teachers, children and especia</w:t>
      </w:r>
      <w:r w:rsidR="00B52EC0">
        <w:rPr>
          <w:rFonts w:ascii="Arial" w:hAnsi="Arial" w:cs="Arial"/>
          <w:sz w:val="24"/>
          <w:szCs w:val="24"/>
        </w:rPr>
        <w:t>lly female students (GCPEA. 2018</w:t>
      </w:r>
      <w:r w:rsidR="00B14D18">
        <w:rPr>
          <w:rFonts w:ascii="Arial" w:hAnsi="Arial" w:cs="Arial"/>
          <w:sz w:val="24"/>
          <w:szCs w:val="24"/>
        </w:rPr>
        <w:t xml:space="preserve">, p.15). They have also called for the government to conduct a risk analysis for each school to develop a ‘clear criteria’ </w:t>
      </w:r>
      <w:r w:rsidR="00B14D18" w:rsidRPr="00B14D18">
        <w:rPr>
          <w:rFonts w:ascii="Arial" w:hAnsi="Arial" w:cs="Arial"/>
          <w:sz w:val="24"/>
          <w:szCs w:val="24"/>
        </w:rPr>
        <w:t xml:space="preserve">for determining </w:t>
      </w:r>
      <w:r w:rsidR="00B14D18">
        <w:rPr>
          <w:rFonts w:ascii="Arial" w:hAnsi="Arial" w:cs="Arial"/>
          <w:sz w:val="24"/>
          <w:szCs w:val="24"/>
        </w:rPr>
        <w:t>whether a school should be open or clos</w:t>
      </w:r>
      <w:r w:rsidR="00B52EC0">
        <w:rPr>
          <w:rFonts w:ascii="Arial" w:hAnsi="Arial" w:cs="Arial"/>
          <w:sz w:val="24"/>
          <w:szCs w:val="24"/>
        </w:rPr>
        <w:t>ed due to the risks (GCPEA. 2018</w:t>
      </w:r>
      <w:r w:rsidR="00B14D18">
        <w:rPr>
          <w:rFonts w:ascii="Arial" w:hAnsi="Arial" w:cs="Arial"/>
          <w:sz w:val="24"/>
          <w:szCs w:val="24"/>
        </w:rPr>
        <w:t>, p.15). The GCPEA (</w:t>
      </w:r>
      <w:r w:rsidR="00B52EC0">
        <w:rPr>
          <w:rFonts w:ascii="Arial" w:hAnsi="Arial" w:cs="Arial"/>
          <w:sz w:val="24"/>
          <w:szCs w:val="24"/>
        </w:rPr>
        <w:t>2018</w:t>
      </w:r>
      <w:r w:rsidR="00B14D18">
        <w:rPr>
          <w:rFonts w:ascii="Arial" w:hAnsi="Arial" w:cs="Arial"/>
          <w:sz w:val="24"/>
          <w:szCs w:val="24"/>
        </w:rPr>
        <w:t>, p.15) have also ensured that the government ensure that there is little disruption to a child’s education and children will be transported to nearby schools, if their current school is seen as unsafe. Most importantly, the GCPEA (</w:t>
      </w:r>
      <w:r w:rsidR="00B52EC0">
        <w:rPr>
          <w:rFonts w:ascii="Arial" w:hAnsi="Arial" w:cs="Arial"/>
          <w:sz w:val="24"/>
          <w:szCs w:val="24"/>
        </w:rPr>
        <w:t>2018</w:t>
      </w:r>
      <w:r w:rsidR="00B14D18">
        <w:rPr>
          <w:rFonts w:ascii="Arial" w:hAnsi="Arial" w:cs="Arial"/>
          <w:sz w:val="24"/>
          <w:szCs w:val="24"/>
        </w:rPr>
        <w:t xml:space="preserve">, p.15) have called for the government should publicize their findings of the investigations to improve protection measures. These </w:t>
      </w:r>
      <w:r w:rsidR="000E3335">
        <w:rPr>
          <w:rFonts w:ascii="Arial" w:hAnsi="Arial" w:cs="Arial"/>
          <w:sz w:val="24"/>
          <w:szCs w:val="24"/>
        </w:rPr>
        <w:t xml:space="preserve">are extremely important recommendations to </w:t>
      </w:r>
      <w:r w:rsidR="00B14D18">
        <w:rPr>
          <w:rFonts w:ascii="Arial" w:hAnsi="Arial" w:cs="Arial"/>
          <w:sz w:val="24"/>
          <w:szCs w:val="24"/>
        </w:rPr>
        <w:t xml:space="preserve">ensure </w:t>
      </w:r>
      <w:r>
        <w:rPr>
          <w:rFonts w:ascii="Arial" w:hAnsi="Arial" w:cs="Arial"/>
          <w:sz w:val="24"/>
          <w:szCs w:val="24"/>
        </w:rPr>
        <w:t xml:space="preserve">as the children have the right to be </w:t>
      </w:r>
      <w:r w:rsidRPr="00C1597C">
        <w:rPr>
          <w:rFonts w:ascii="Arial" w:hAnsi="Arial" w:cs="Arial"/>
          <w:sz w:val="24"/>
          <w:szCs w:val="24"/>
        </w:rPr>
        <w:t>protected and encouraged to reach their full potential whilst being treated with dignity and fairness (UNICEF, 2021).</w:t>
      </w:r>
      <w:r w:rsidR="00C1597C" w:rsidRPr="00C1597C">
        <w:rPr>
          <w:rFonts w:ascii="Arial" w:hAnsi="Arial" w:cs="Arial"/>
          <w:sz w:val="24"/>
          <w:szCs w:val="24"/>
        </w:rPr>
        <w:t xml:space="preserve"> </w:t>
      </w:r>
      <w:r w:rsidR="009B3B8D" w:rsidRPr="009B3B8D">
        <w:rPr>
          <w:rFonts w:ascii="Arial" w:hAnsi="Arial" w:cs="Arial"/>
          <w:sz w:val="24"/>
          <w:szCs w:val="24"/>
        </w:rPr>
        <w:t>Education</w:t>
      </w:r>
      <w:r w:rsidR="009B3B8D">
        <w:rPr>
          <w:rFonts w:ascii="Arial" w:hAnsi="Arial" w:cs="Arial"/>
          <w:sz w:val="24"/>
          <w:szCs w:val="24"/>
        </w:rPr>
        <w:t xml:space="preserve"> is also beneficial as it</w:t>
      </w:r>
      <w:r w:rsidR="009B3B8D" w:rsidRPr="009B3B8D">
        <w:rPr>
          <w:rFonts w:ascii="Arial" w:hAnsi="Arial" w:cs="Arial"/>
          <w:sz w:val="24"/>
          <w:szCs w:val="24"/>
        </w:rPr>
        <w:t xml:space="preserve"> can encourage constructive political </w:t>
      </w:r>
      <w:r w:rsidR="009B3B8D">
        <w:rPr>
          <w:rFonts w:ascii="Arial" w:hAnsi="Arial" w:cs="Arial"/>
          <w:sz w:val="24"/>
          <w:szCs w:val="24"/>
        </w:rPr>
        <w:t>behaviour which could also discourage these violent acts (EFA. 2016, p.19).</w:t>
      </w:r>
    </w:p>
    <w:p w:rsidR="00A621D2" w:rsidRDefault="0095779A" w:rsidP="003F0941">
      <w:pPr>
        <w:spacing w:line="360" w:lineRule="auto"/>
        <w:rPr>
          <w:rFonts w:ascii="Arial" w:hAnsi="Arial" w:cs="Arial"/>
          <w:sz w:val="24"/>
          <w:szCs w:val="24"/>
        </w:rPr>
      </w:pPr>
      <w:r>
        <w:rPr>
          <w:rFonts w:ascii="Arial" w:hAnsi="Arial" w:cs="Arial"/>
          <w:sz w:val="24"/>
          <w:szCs w:val="24"/>
        </w:rPr>
        <w:t xml:space="preserve">Along with the poverty and the Boko Haram affecting children’s education. Female pupils do face further barriers with education in Nigeria. These can include; </w:t>
      </w:r>
      <w:r w:rsidRPr="0095779A">
        <w:rPr>
          <w:rFonts w:ascii="Arial" w:hAnsi="Arial" w:cs="Arial"/>
          <w:sz w:val="24"/>
          <w:szCs w:val="24"/>
        </w:rPr>
        <w:t>religion, child marriage, pr</w:t>
      </w:r>
      <w:r>
        <w:rPr>
          <w:rFonts w:ascii="Arial" w:hAnsi="Arial" w:cs="Arial"/>
          <w:sz w:val="24"/>
          <w:szCs w:val="24"/>
        </w:rPr>
        <w:t>ejudices against education or just because of their sex (</w:t>
      </w:r>
      <w:proofErr w:type="spellStart"/>
      <w:r>
        <w:rPr>
          <w:rFonts w:ascii="Arial" w:hAnsi="Arial" w:cs="Arial"/>
          <w:sz w:val="24"/>
          <w:szCs w:val="24"/>
        </w:rPr>
        <w:t>Gargiulo</w:t>
      </w:r>
      <w:proofErr w:type="spellEnd"/>
      <w:r>
        <w:rPr>
          <w:rFonts w:ascii="Arial" w:hAnsi="Arial" w:cs="Arial"/>
          <w:sz w:val="24"/>
          <w:szCs w:val="24"/>
        </w:rPr>
        <w:t xml:space="preserve">. 2017). Some parents believe that education girls will bring out ‘immoral behaviour’ because of a misinterpretation in the </w:t>
      </w:r>
      <w:proofErr w:type="spellStart"/>
      <w:r>
        <w:rPr>
          <w:rFonts w:ascii="Arial" w:hAnsi="Arial" w:cs="Arial"/>
          <w:sz w:val="24"/>
          <w:szCs w:val="24"/>
        </w:rPr>
        <w:t>Quaran</w:t>
      </w:r>
      <w:proofErr w:type="spellEnd"/>
      <w:r>
        <w:rPr>
          <w:rFonts w:ascii="Arial" w:hAnsi="Arial" w:cs="Arial"/>
          <w:sz w:val="24"/>
          <w:szCs w:val="24"/>
        </w:rPr>
        <w:t xml:space="preserve"> (</w:t>
      </w:r>
      <w:proofErr w:type="spellStart"/>
      <w:r>
        <w:rPr>
          <w:rFonts w:ascii="Arial" w:hAnsi="Arial" w:cs="Arial"/>
          <w:sz w:val="24"/>
          <w:szCs w:val="24"/>
        </w:rPr>
        <w:t>Gargiulo</w:t>
      </w:r>
      <w:proofErr w:type="spellEnd"/>
      <w:r>
        <w:rPr>
          <w:rFonts w:ascii="Arial" w:hAnsi="Arial" w:cs="Arial"/>
          <w:sz w:val="24"/>
          <w:szCs w:val="24"/>
        </w:rPr>
        <w:t xml:space="preserve">. 2017). Some families also like to marry the females off as the parents seem to think it can grant them more money in the long run. According to </w:t>
      </w:r>
      <w:proofErr w:type="spellStart"/>
      <w:r>
        <w:rPr>
          <w:rFonts w:ascii="Arial" w:hAnsi="Arial" w:cs="Arial"/>
          <w:sz w:val="24"/>
          <w:szCs w:val="24"/>
        </w:rPr>
        <w:t>Gargiulo</w:t>
      </w:r>
      <w:proofErr w:type="spellEnd"/>
      <w:r>
        <w:rPr>
          <w:rFonts w:ascii="Arial" w:hAnsi="Arial" w:cs="Arial"/>
          <w:sz w:val="24"/>
          <w:szCs w:val="24"/>
        </w:rPr>
        <w:t xml:space="preserve"> (2017), 43% of women are married off by the time they are 18. </w:t>
      </w:r>
      <w:r w:rsidR="00A621D2">
        <w:rPr>
          <w:rFonts w:ascii="Arial" w:hAnsi="Arial" w:cs="Arial"/>
          <w:sz w:val="24"/>
          <w:szCs w:val="24"/>
        </w:rPr>
        <w:t xml:space="preserve">Some Nigerian parents also think that it can be a waste for </w:t>
      </w:r>
      <w:r w:rsidR="00A621D2">
        <w:rPr>
          <w:rFonts w:ascii="Arial" w:hAnsi="Arial" w:cs="Arial"/>
          <w:sz w:val="24"/>
          <w:szCs w:val="24"/>
        </w:rPr>
        <w:lastRenderedPageBreak/>
        <w:t>girls to be in education as they believe that education is only vital for the men as they are the ones who have to provide for the family (</w:t>
      </w:r>
      <w:proofErr w:type="spellStart"/>
      <w:r w:rsidR="00A621D2">
        <w:rPr>
          <w:rFonts w:ascii="Arial" w:hAnsi="Arial" w:cs="Arial"/>
          <w:sz w:val="24"/>
          <w:szCs w:val="24"/>
        </w:rPr>
        <w:t>Gargiulo</w:t>
      </w:r>
      <w:proofErr w:type="spellEnd"/>
      <w:r w:rsidR="00A621D2">
        <w:rPr>
          <w:rFonts w:ascii="Arial" w:hAnsi="Arial" w:cs="Arial"/>
          <w:sz w:val="24"/>
          <w:szCs w:val="24"/>
        </w:rPr>
        <w:t xml:space="preserve">. 2017). The girls in Nigeria may also feel intimidated whilst at school as </w:t>
      </w:r>
      <w:proofErr w:type="spellStart"/>
      <w:r w:rsidR="00A621D2">
        <w:rPr>
          <w:rFonts w:ascii="Arial" w:hAnsi="Arial" w:cs="Arial"/>
          <w:sz w:val="24"/>
          <w:szCs w:val="24"/>
        </w:rPr>
        <w:t>Gargiulo</w:t>
      </w:r>
      <w:proofErr w:type="spellEnd"/>
      <w:r w:rsidR="00A621D2">
        <w:rPr>
          <w:rFonts w:ascii="Arial" w:hAnsi="Arial" w:cs="Arial"/>
          <w:sz w:val="24"/>
          <w:szCs w:val="24"/>
        </w:rPr>
        <w:t xml:space="preserve"> reports, they can be harassed by male teachers and male classmates. </w:t>
      </w:r>
    </w:p>
    <w:p w:rsidR="004D31F9" w:rsidRDefault="0098070B" w:rsidP="00C1597C">
      <w:pPr>
        <w:spacing w:line="360" w:lineRule="auto"/>
        <w:rPr>
          <w:rFonts w:ascii="Arial" w:hAnsi="Arial" w:cs="Arial"/>
          <w:sz w:val="24"/>
          <w:szCs w:val="24"/>
        </w:rPr>
      </w:pPr>
      <w:r>
        <w:rPr>
          <w:rFonts w:ascii="Arial" w:hAnsi="Arial" w:cs="Arial"/>
          <w:sz w:val="24"/>
          <w:szCs w:val="24"/>
        </w:rPr>
        <w:t>The government must ensure that all children are protected from any violence, abuse and neglect under Article 19 of the Rights of the Child (UNICEF, 2021). T</w:t>
      </w:r>
      <w:r w:rsidR="00A621D2">
        <w:rPr>
          <w:rFonts w:ascii="Arial" w:hAnsi="Arial" w:cs="Arial"/>
          <w:sz w:val="24"/>
          <w:szCs w:val="24"/>
        </w:rPr>
        <w:t xml:space="preserve">here are many non-profit charities that are </w:t>
      </w:r>
      <w:r>
        <w:rPr>
          <w:rFonts w:ascii="Arial" w:hAnsi="Arial" w:cs="Arial"/>
          <w:sz w:val="24"/>
          <w:szCs w:val="24"/>
        </w:rPr>
        <w:t>helping to</w:t>
      </w:r>
      <w:r w:rsidR="00A621D2">
        <w:rPr>
          <w:rFonts w:ascii="Arial" w:hAnsi="Arial" w:cs="Arial"/>
          <w:sz w:val="24"/>
          <w:szCs w:val="24"/>
        </w:rPr>
        <w:t xml:space="preserve"> address the issue that Nigerian girls face regarding their education. </w:t>
      </w:r>
      <w:r w:rsidR="00A621D2" w:rsidRPr="00A621D2">
        <w:rPr>
          <w:rFonts w:ascii="Arial" w:hAnsi="Arial" w:cs="Arial"/>
          <w:sz w:val="24"/>
          <w:szCs w:val="24"/>
        </w:rPr>
        <w:t xml:space="preserve">UNICEF launched the Girls’ Education Project (GEP), which </w:t>
      </w:r>
      <w:r w:rsidR="00A621D2">
        <w:rPr>
          <w:rFonts w:ascii="Arial" w:hAnsi="Arial" w:cs="Arial"/>
          <w:sz w:val="24"/>
          <w:szCs w:val="24"/>
        </w:rPr>
        <w:t>helps the schools face</w:t>
      </w:r>
      <w:r w:rsidR="00A621D2" w:rsidRPr="00A621D2">
        <w:rPr>
          <w:rFonts w:ascii="Arial" w:hAnsi="Arial" w:cs="Arial"/>
          <w:sz w:val="24"/>
          <w:szCs w:val="24"/>
        </w:rPr>
        <w:t xml:space="preserve"> m</w:t>
      </w:r>
      <w:r w:rsidR="00A621D2">
        <w:rPr>
          <w:rFonts w:ascii="Arial" w:hAnsi="Arial" w:cs="Arial"/>
          <w:sz w:val="24"/>
          <w:szCs w:val="24"/>
        </w:rPr>
        <w:t>ultiple issues</w:t>
      </w:r>
      <w:r w:rsidR="00A621D2" w:rsidRPr="00A621D2">
        <w:rPr>
          <w:rFonts w:ascii="Arial" w:hAnsi="Arial" w:cs="Arial"/>
          <w:sz w:val="24"/>
          <w:szCs w:val="24"/>
        </w:rPr>
        <w:t xml:space="preserve">. </w:t>
      </w:r>
      <w:r w:rsidR="00A621D2">
        <w:rPr>
          <w:rFonts w:ascii="Arial" w:hAnsi="Arial" w:cs="Arial"/>
          <w:sz w:val="24"/>
          <w:szCs w:val="24"/>
        </w:rPr>
        <w:t>One example is that GEP has given</w:t>
      </w:r>
      <w:r w:rsidR="00A621D2" w:rsidRPr="00A621D2">
        <w:rPr>
          <w:rFonts w:ascii="Arial" w:hAnsi="Arial" w:cs="Arial"/>
          <w:sz w:val="24"/>
          <w:szCs w:val="24"/>
        </w:rPr>
        <w:t xml:space="preserve"> free learning materials</w:t>
      </w:r>
      <w:r w:rsidR="00A621D2">
        <w:rPr>
          <w:rFonts w:ascii="Arial" w:hAnsi="Arial" w:cs="Arial"/>
          <w:sz w:val="24"/>
          <w:szCs w:val="24"/>
        </w:rPr>
        <w:t xml:space="preserve"> to</w:t>
      </w:r>
      <w:r w:rsidR="00A621D2" w:rsidRPr="00A621D2">
        <w:rPr>
          <w:rFonts w:ascii="Arial" w:hAnsi="Arial" w:cs="Arial"/>
          <w:sz w:val="24"/>
          <w:szCs w:val="24"/>
        </w:rPr>
        <w:t xml:space="preserve"> students, and water pumps and sanitation f</w:t>
      </w:r>
      <w:r w:rsidR="00A621D2">
        <w:rPr>
          <w:rFonts w:ascii="Arial" w:hAnsi="Arial" w:cs="Arial"/>
          <w:sz w:val="24"/>
          <w:szCs w:val="24"/>
        </w:rPr>
        <w:t>acilities have seen improvement (</w:t>
      </w:r>
      <w:proofErr w:type="spellStart"/>
      <w:r w:rsidR="00A621D2">
        <w:rPr>
          <w:rFonts w:ascii="Arial" w:hAnsi="Arial" w:cs="Arial"/>
          <w:sz w:val="24"/>
          <w:szCs w:val="24"/>
        </w:rPr>
        <w:t>Gargiulo</w:t>
      </w:r>
      <w:proofErr w:type="spellEnd"/>
      <w:r w:rsidR="00A621D2">
        <w:rPr>
          <w:rFonts w:ascii="Arial" w:hAnsi="Arial" w:cs="Arial"/>
          <w:sz w:val="24"/>
          <w:szCs w:val="24"/>
        </w:rPr>
        <w:t>. 2017). There have also been more female teachers hired in schools so there can be some positive role models for the children. The female teachers have been given further training on how to help girls participate in the classroom activities. An</w:t>
      </w:r>
      <w:r w:rsidR="00A621D2" w:rsidRPr="00A621D2">
        <w:rPr>
          <w:rFonts w:ascii="Arial" w:hAnsi="Arial" w:cs="Arial"/>
          <w:sz w:val="24"/>
          <w:szCs w:val="24"/>
        </w:rPr>
        <w:t>other organiz</w:t>
      </w:r>
      <w:r w:rsidR="00A621D2">
        <w:rPr>
          <w:rFonts w:ascii="Arial" w:hAnsi="Arial" w:cs="Arial"/>
          <w:sz w:val="24"/>
          <w:szCs w:val="24"/>
        </w:rPr>
        <w:t xml:space="preserve">ation called The Malala Fund have also provided many </w:t>
      </w:r>
      <w:r w:rsidR="00A621D2" w:rsidRPr="00A621D2">
        <w:rPr>
          <w:rFonts w:ascii="Arial" w:hAnsi="Arial" w:cs="Arial"/>
          <w:sz w:val="24"/>
          <w:szCs w:val="24"/>
        </w:rPr>
        <w:t xml:space="preserve">scholarships </w:t>
      </w:r>
      <w:r w:rsidR="00A621D2">
        <w:rPr>
          <w:rFonts w:ascii="Arial" w:hAnsi="Arial" w:cs="Arial"/>
          <w:sz w:val="24"/>
          <w:szCs w:val="24"/>
        </w:rPr>
        <w:t>for girls to pursue in their education (</w:t>
      </w:r>
      <w:proofErr w:type="spellStart"/>
      <w:r w:rsidR="00A621D2">
        <w:rPr>
          <w:rFonts w:ascii="Arial" w:hAnsi="Arial" w:cs="Arial"/>
          <w:sz w:val="24"/>
          <w:szCs w:val="24"/>
        </w:rPr>
        <w:t>Gargiulo</w:t>
      </w:r>
      <w:proofErr w:type="spellEnd"/>
      <w:r w:rsidR="00A621D2">
        <w:rPr>
          <w:rFonts w:ascii="Arial" w:hAnsi="Arial" w:cs="Arial"/>
          <w:sz w:val="24"/>
          <w:szCs w:val="24"/>
        </w:rPr>
        <w:t>. 2017).</w:t>
      </w:r>
      <w:r w:rsidR="00C1597C">
        <w:rPr>
          <w:rFonts w:ascii="Arial" w:hAnsi="Arial" w:cs="Arial"/>
          <w:sz w:val="24"/>
          <w:szCs w:val="24"/>
        </w:rPr>
        <w:t xml:space="preserve"> </w:t>
      </w:r>
      <w:r w:rsidR="00C1597C" w:rsidRPr="00C1597C">
        <w:rPr>
          <w:rFonts w:ascii="Arial" w:hAnsi="Arial" w:cs="Arial"/>
          <w:sz w:val="24"/>
          <w:szCs w:val="24"/>
        </w:rPr>
        <w:t xml:space="preserve">The </w:t>
      </w:r>
      <w:r w:rsidR="00C1597C" w:rsidRPr="00BE69A1">
        <w:rPr>
          <w:rFonts w:ascii="Arial" w:hAnsi="Arial" w:cs="Arial"/>
          <w:sz w:val="24"/>
          <w:szCs w:val="24"/>
        </w:rPr>
        <w:t>S</w:t>
      </w:r>
      <w:r w:rsidR="00C1597C">
        <w:rPr>
          <w:rFonts w:ascii="Arial" w:hAnsi="Arial" w:cs="Arial"/>
          <w:sz w:val="24"/>
          <w:szCs w:val="24"/>
        </w:rPr>
        <w:t>ustainable Development Agenda (EFA. 2016, p.18) also expresses, that education improves health and reduces fertility rates which can ensure that females have the best start to a happy and healthy lives. Females who have four more years in education have a reduced fertility rate by one birth per young girl so this shows the effectiveness of these non-profit charities.</w:t>
      </w:r>
    </w:p>
    <w:p w:rsidR="004B473A" w:rsidRDefault="003F0941" w:rsidP="003F0941">
      <w:pPr>
        <w:spacing w:line="360" w:lineRule="auto"/>
        <w:rPr>
          <w:rFonts w:ascii="Arial" w:hAnsi="Arial" w:cs="Arial"/>
          <w:sz w:val="24"/>
          <w:szCs w:val="24"/>
        </w:rPr>
      </w:pPr>
      <w:r>
        <w:rPr>
          <w:rFonts w:ascii="Arial" w:hAnsi="Arial" w:cs="Arial"/>
          <w:sz w:val="24"/>
          <w:szCs w:val="24"/>
        </w:rPr>
        <w:t>T</w:t>
      </w:r>
      <w:r w:rsidR="00EE586E">
        <w:rPr>
          <w:rFonts w:ascii="Arial" w:hAnsi="Arial" w:cs="Arial"/>
          <w:sz w:val="24"/>
          <w:szCs w:val="24"/>
        </w:rPr>
        <w:t>he schools in Wales are very fortunate to not have this type of barrier to disrupt student’s education and the Welsh Government stated, ‘</w:t>
      </w:r>
      <w:r w:rsidR="00EE586E" w:rsidRPr="00EE586E">
        <w:rPr>
          <w:rFonts w:ascii="Arial" w:hAnsi="Arial" w:cs="Arial"/>
          <w:sz w:val="24"/>
          <w:szCs w:val="24"/>
        </w:rPr>
        <w:t>86 per cent of young people do not fa</w:t>
      </w:r>
      <w:r w:rsidR="00EE586E">
        <w:rPr>
          <w:rFonts w:ascii="Arial" w:hAnsi="Arial" w:cs="Arial"/>
          <w:sz w:val="24"/>
          <w:szCs w:val="24"/>
        </w:rPr>
        <w:t xml:space="preserve">ce any barriers at 16 that stop </w:t>
      </w:r>
      <w:r w:rsidR="00EE586E" w:rsidRPr="00EE586E">
        <w:rPr>
          <w:rFonts w:ascii="Arial" w:hAnsi="Arial" w:cs="Arial"/>
          <w:sz w:val="24"/>
          <w:szCs w:val="24"/>
        </w:rPr>
        <w:t>them from doing what they want to do</w:t>
      </w:r>
      <w:r w:rsidR="00EE586E">
        <w:rPr>
          <w:rFonts w:ascii="Arial" w:hAnsi="Arial" w:cs="Arial"/>
          <w:sz w:val="24"/>
          <w:szCs w:val="24"/>
        </w:rPr>
        <w:t>’ (</w:t>
      </w:r>
      <w:r w:rsidR="00B07F26">
        <w:rPr>
          <w:rFonts w:ascii="Arial" w:hAnsi="Arial" w:cs="Arial"/>
          <w:sz w:val="24"/>
          <w:szCs w:val="24"/>
        </w:rPr>
        <w:t>National Foundation. 2010</w:t>
      </w:r>
      <w:r w:rsidR="00EE586E">
        <w:rPr>
          <w:rFonts w:ascii="Arial" w:hAnsi="Arial" w:cs="Arial"/>
          <w:sz w:val="24"/>
          <w:szCs w:val="24"/>
        </w:rPr>
        <w:t xml:space="preserve">, p.31). The most common barrier in Wales has been identified for </w:t>
      </w:r>
      <w:r w:rsidR="00EE586E" w:rsidRPr="00EE586E">
        <w:rPr>
          <w:rFonts w:ascii="Arial" w:hAnsi="Arial" w:cs="Arial"/>
          <w:sz w:val="24"/>
          <w:szCs w:val="24"/>
        </w:rPr>
        <w:t xml:space="preserve">young people </w:t>
      </w:r>
      <w:r w:rsidR="00C8488A">
        <w:rPr>
          <w:rFonts w:ascii="Arial" w:hAnsi="Arial" w:cs="Arial"/>
          <w:sz w:val="24"/>
          <w:szCs w:val="24"/>
        </w:rPr>
        <w:t xml:space="preserve">and this is </w:t>
      </w:r>
      <w:r w:rsidR="00EE586E">
        <w:rPr>
          <w:rFonts w:ascii="Arial" w:hAnsi="Arial" w:cs="Arial"/>
          <w:sz w:val="24"/>
          <w:szCs w:val="24"/>
        </w:rPr>
        <w:t xml:space="preserve">due to the lack of </w:t>
      </w:r>
      <w:r w:rsidR="00EE586E" w:rsidRPr="00EE586E">
        <w:rPr>
          <w:rFonts w:ascii="Arial" w:hAnsi="Arial" w:cs="Arial"/>
          <w:sz w:val="24"/>
          <w:szCs w:val="24"/>
        </w:rPr>
        <w:t>availability of certain cou</w:t>
      </w:r>
      <w:r w:rsidR="00EE586E">
        <w:rPr>
          <w:rFonts w:ascii="Arial" w:hAnsi="Arial" w:cs="Arial"/>
          <w:sz w:val="24"/>
          <w:szCs w:val="24"/>
        </w:rPr>
        <w:t xml:space="preserve">rses or training in their area or not having enough </w:t>
      </w:r>
      <w:r w:rsidR="00EE586E" w:rsidRPr="00EE586E">
        <w:rPr>
          <w:rFonts w:ascii="Arial" w:hAnsi="Arial" w:cs="Arial"/>
          <w:sz w:val="24"/>
          <w:szCs w:val="24"/>
        </w:rPr>
        <w:t xml:space="preserve">money to </w:t>
      </w:r>
      <w:r w:rsidR="00EE586E">
        <w:rPr>
          <w:rFonts w:ascii="Arial" w:hAnsi="Arial" w:cs="Arial"/>
          <w:sz w:val="24"/>
          <w:szCs w:val="24"/>
        </w:rPr>
        <w:t>join the course or training. However, this has only affected about four or six percent of young people in Wales (National Found</w:t>
      </w:r>
      <w:r w:rsidR="00B07F26">
        <w:rPr>
          <w:rFonts w:ascii="Arial" w:hAnsi="Arial" w:cs="Arial"/>
          <w:sz w:val="24"/>
          <w:szCs w:val="24"/>
        </w:rPr>
        <w:t>ation. 2010</w:t>
      </w:r>
      <w:r w:rsidR="00EE586E">
        <w:rPr>
          <w:rFonts w:ascii="Arial" w:hAnsi="Arial" w:cs="Arial"/>
          <w:sz w:val="24"/>
          <w:szCs w:val="24"/>
        </w:rPr>
        <w:t xml:space="preserve">, p.31). Another barrier that affects young people in Wales is due to transport and families not having enough money to fund the transport (National Foundation, </w:t>
      </w:r>
      <w:r w:rsidR="00B07F26">
        <w:rPr>
          <w:rFonts w:ascii="Arial" w:hAnsi="Arial" w:cs="Arial"/>
          <w:sz w:val="24"/>
          <w:szCs w:val="24"/>
        </w:rPr>
        <w:t>2010</w:t>
      </w:r>
      <w:r w:rsidR="00EE586E">
        <w:rPr>
          <w:rFonts w:ascii="Arial" w:hAnsi="Arial" w:cs="Arial"/>
          <w:sz w:val="24"/>
          <w:szCs w:val="24"/>
        </w:rPr>
        <w:t>, p.34). However, Wales have schemes to help support families who may not be able to fund higher education and transport so they are much more fortunate than the children and young adults in Nigeria.</w:t>
      </w:r>
    </w:p>
    <w:p w:rsidR="00BA581B" w:rsidRDefault="009B3B8D" w:rsidP="00BA581B">
      <w:pPr>
        <w:spacing w:line="360" w:lineRule="auto"/>
        <w:rPr>
          <w:rFonts w:ascii="Arial" w:hAnsi="Arial" w:cs="Arial"/>
          <w:sz w:val="24"/>
          <w:szCs w:val="24"/>
        </w:rPr>
      </w:pPr>
      <w:r>
        <w:rPr>
          <w:rFonts w:ascii="Arial" w:hAnsi="Arial" w:cs="Arial"/>
          <w:sz w:val="24"/>
          <w:szCs w:val="24"/>
        </w:rPr>
        <w:lastRenderedPageBreak/>
        <w:t xml:space="preserve">Article </w:t>
      </w:r>
      <w:r w:rsidR="0098070B">
        <w:rPr>
          <w:rFonts w:ascii="Arial" w:hAnsi="Arial" w:cs="Arial"/>
          <w:sz w:val="24"/>
          <w:szCs w:val="24"/>
        </w:rPr>
        <w:t>6</w:t>
      </w:r>
      <w:r>
        <w:rPr>
          <w:rFonts w:ascii="Arial" w:hAnsi="Arial" w:cs="Arial"/>
          <w:sz w:val="24"/>
          <w:szCs w:val="24"/>
        </w:rPr>
        <w:t xml:space="preserve"> </w:t>
      </w:r>
      <w:r w:rsidR="0098070B">
        <w:rPr>
          <w:rFonts w:ascii="Arial" w:hAnsi="Arial" w:cs="Arial"/>
          <w:sz w:val="24"/>
          <w:szCs w:val="24"/>
        </w:rPr>
        <w:t>from the Rights of the Child state</w:t>
      </w:r>
      <w:r>
        <w:rPr>
          <w:rFonts w:ascii="Arial" w:hAnsi="Arial" w:cs="Arial"/>
          <w:sz w:val="24"/>
          <w:szCs w:val="24"/>
        </w:rPr>
        <w:t xml:space="preserve">, </w:t>
      </w:r>
      <w:r w:rsidR="0098070B">
        <w:rPr>
          <w:rFonts w:ascii="Arial" w:hAnsi="Arial" w:cs="Arial"/>
          <w:sz w:val="24"/>
          <w:szCs w:val="24"/>
        </w:rPr>
        <w:t xml:space="preserve">how every child has the right to life and governments must ensure children survive and reach their full potential (UNICEF, 2021). For children to </w:t>
      </w:r>
      <w:r w:rsidR="0082365D">
        <w:rPr>
          <w:rFonts w:ascii="Arial" w:hAnsi="Arial" w:cs="Arial"/>
          <w:sz w:val="24"/>
          <w:szCs w:val="24"/>
        </w:rPr>
        <w:t xml:space="preserve">achieve their full potential, there are basic needs that need to be met. Abraham Maslow (1942) </w:t>
      </w:r>
      <w:r w:rsidR="0098070B">
        <w:rPr>
          <w:rFonts w:ascii="Arial" w:hAnsi="Arial" w:cs="Arial"/>
          <w:sz w:val="24"/>
          <w:szCs w:val="24"/>
        </w:rPr>
        <w:t>proposed that healthy human beings have a certain number of needs and that these ne</w:t>
      </w:r>
      <w:r w:rsidR="0082365D">
        <w:rPr>
          <w:rFonts w:ascii="Arial" w:hAnsi="Arial" w:cs="Arial"/>
          <w:sz w:val="24"/>
          <w:szCs w:val="24"/>
        </w:rPr>
        <w:t>eds are arranged in a hierarchy and once one is achieved, individuals are able to climb up the hierarchy (McLeod, 2020)</w:t>
      </w:r>
      <w:r w:rsidR="00BA581B">
        <w:rPr>
          <w:rFonts w:ascii="Arial" w:hAnsi="Arial" w:cs="Arial"/>
          <w:sz w:val="24"/>
          <w:szCs w:val="24"/>
        </w:rPr>
        <w:t>.</w:t>
      </w:r>
      <w:r w:rsidR="0098070B">
        <w:rPr>
          <w:rFonts w:ascii="Arial" w:hAnsi="Arial" w:cs="Arial"/>
          <w:sz w:val="24"/>
          <w:szCs w:val="24"/>
        </w:rPr>
        <w:t xml:space="preserve"> A</w:t>
      </w:r>
      <w:r w:rsidR="00BA581B">
        <w:rPr>
          <w:rFonts w:ascii="Arial" w:hAnsi="Arial" w:cs="Arial"/>
          <w:sz w:val="24"/>
          <w:szCs w:val="24"/>
        </w:rPr>
        <w:t>t the bottom of the pyramid is ‘Physiological Needs’</w:t>
      </w:r>
      <w:r w:rsidR="0098070B">
        <w:rPr>
          <w:rFonts w:ascii="Arial" w:hAnsi="Arial" w:cs="Arial"/>
          <w:sz w:val="24"/>
          <w:szCs w:val="24"/>
        </w:rPr>
        <w:t xml:space="preserve"> (Maslow, 1943) which includes; air, food, water and sleep. Once these b</w:t>
      </w:r>
      <w:r w:rsidR="00BA581B">
        <w:rPr>
          <w:rFonts w:ascii="Arial" w:hAnsi="Arial" w:cs="Arial"/>
          <w:sz w:val="24"/>
          <w:szCs w:val="24"/>
        </w:rPr>
        <w:t>asic needs have been met, then ‘Safety Needs’ (Maslow, 1943), s</w:t>
      </w:r>
      <w:r w:rsidR="0098070B">
        <w:rPr>
          <w:rFonts w:ascii="Arial" w:hAnsi="Arial" w:cs="Arial"/>
          <w:sz w:val="24"/>
          <w:szCs w:val="24"/>
        </w:rPr>
        <w:t>uch as feeling secure in your environment</w:t>
      </w:r>
      <w:r w:rsidR="00BA581B">
        <w:rPr>
          <w:rFonts w:ascii="Arial" w:hAnsi="Arial" w:cs="Arial"/>
          <w:sz w:val="24"/>
          <w:szCs w:val="24"/>
        </w:rPr>
        <w:t xml:space="preserve"> can be met. Next, on the hierarchy is ‘Love and Belongingness Needs’</w:t>
      </w:r>
      <w:r w:rsidR="0098070B">
        <w:rPr>
          <w:rFonts w:ascii="Arial" w:hAnsi="Arial" w:cs="Arial"/>
          <w:sz w:val="24"/>
          <w:szCs w:val="24"/>
        </w:rPr>
        <w:t xml:space="preserve"> (Maslow, 1943), which include; receiving and giving affection, havin</w:t>
      </w:r>
      <w:r w:rsidR="00BA581B">
        <w:rPr>
          <w:rFonts w:ascii="Arial" w:hAnsi="Arial" w:cs="Arial"/>
          <w:sz w:val="24"/>
          <w:szCs w:val="24"/>
        </w:rPr>
        <w:t>g friends and having love. Then there is ‘Esteem Needs’</w:t>
      </w:r>
      <w:r w:rsidR="0098070B">
        <w:rPr>
          <w:rFonts w:ascii="Arial" w:hAnsi="Arial" w:cs="Arial"/>
          <w:sz w:val="24"/>
          <w:szCs w:val="24"/>
        </w:rPr>
        <w:t xml:space="preserve"> (Maslow, 1943) which are; having self-esteem and dignity for oneself and also being respected by others and giving respect to others. Once all four levels are met the</w:t>
      </w:r>
      <w:r w:rsidR="00BA581B">
        <w:rPr>
          <w:rFonts w:ascii="Arial" w:hAnsi="Arial" w:cs="Arial"/>
          <w:sz w:val="24"/>
          <w:szCs w:val="24"/>
        </w:rPr>
        <w:t>n a person is able to achieve, ‘Self-actualization Needs’</w:t>
      </w:r>
      <w:r w:rsidR="0098070B">
        <w:rPr>
          <w:rFonts w:ascii="Arial" w:hAnsi="Arial" w:cs="Arial"/>
          <w:sz w:val="24"/>
          <w:szCs w:val="24"/>
        </w:rPr>
        <w:t xml:space="preserve"> (Maslow, 1943) which is; realizing personal potential and being the best that you can be (McLeod, S. 2018). </w:t>
      </w:r>
      <w:r w:rsidR="00BA581B">
        <w:rPr>
          <w:rFonts w:ascii="Arial" w:hAnsi="Arial" w:cs="Arial"/>
          <w:sz w:val="24"/>
          <w:szCs w:val="24"/>
        </w:rPr>
        <w:t>In order for a person to become the best they can be, it is important to have all these needs in place, this is why it is important for the government to ensure children have the right to their basic needs and education so the children c</w:t>
      </w:r>
      <w:r w:rsidR="00C8488A">
        <w:rPr>
          <w:rFonts w:ascii="Arial" w:hAnsi="Arial" w:cs="Arial"/>
          <w:sz w:val="24"/>
          <w:szCs w:val="24"/>
        </w:rPr>
        <w:t>an start to climb the hierarchy and have a positive effect on their development.</w:t>
      </w:r>
    </w:p>
    <w:p w:rsidR="00A23A01" w:rsidRDefault="00C8488A" w:rsidP="001C5D00">
      <w:pPr>
        <w:spacing w:line="360" w:lineRule="auto"/>
        <w:rPr>
          <w:rFonts w:ascii="Arial" w:hAnsi="Arial" w:cs="Arial"/>
          <w:sz w:val="24"/>
          <w:szCs w:val="24"/>
        </w:rPr>
      </w:pPr>
      <w:r>
        <w:rPr>
          <w:rFonts w:ascii="Arial" w:hAnsi="Arial" w:cs="Arial"/>
          <w:sz w:val="24"/>
          <w:szCs w:val="24"/>
        </w:rPr>
        <w:t xml:space="preserve">The writer has addressed the barriers to engagement in education for children by focusing on specific barriers that stand in the way of children learning effectively.  Although, Nigeria face many barriers UNICEF (2021) and other non-profit charities are fighting for these barriers to be addressed and for them to be non-existent in the future. </w:t>
      </w:r>
      <w:r w:rsidR="00AD4AD7">
        <w:rPr>
          <w:rFonts w:ascii="Arial" w:hAnsi="Arial" w:cs="Arial"/>
          <w:sz w:val="24"/>
          <w:szCs w:val="24"/>
        </w:rPr>
        <w:t xml:space="preserve">Every child has the right to education </w:t>
      </w:r>
      <w:r w:rsidR="007E0D18">
        <w:rPr>
          <w:rFonts w:ascii="Arial" w:hAnsi="Arial" w:cs="Arial"/>
          <w:sz w:val="24"/>
          <w:szCs w:val="24"/>
        </w:rPr>
        <w:t>and Bronfenbrenner (1977) also stated the importance of the ‘ecological systems’ as all systems can impact a child’s development. This is why it is important that these barriers are addressed and a</w:t>
      </w:r>
      <w:r w:rsidR="001C5D00">
        <w:rPr>
          <w:rFonts w:ascii="Arial" w:hAnsi="Arial" w:cs="Arial"/>
          <w:sz w:val="24"/>
          <w:szCs w:val="24"/>
        </w:rPr>
        <w:t>s previously stated, the</w:t>
      </w:r>
      <w:r w:rsidR="001C5D00" w:rsidRPr="00F77E59">
        <w:rPr>
          <w:rFonts w:ascii="Arial" w:hAnsi="Arial" w:cs="Arial"/>
          <w:sz w:val="24"/>
          <w:szCs w:val="24"/>
        </w:rPr>
        <w:t xml:space="preserve"> aim of UNICEF’s education programme </w:t>
      </w:r>
      <w:r w:rsidR="001C5D00">
        <w:rPr>
          <w:rFonts w:ascii="Arial" w:hAnsi="Arial" w:cs="Arial"/>
          <w:sz w:val="24"/>
          <w:szCs w:val="24"/>
        </w:rPr>
        <w:t>is to support the government’s ‘</w:t>
      </w:r>
      <w:r w:rsidR="001C5D00" w:rsidRPr="00BE69A1">
        <w:rPr>
          <w:rFonts w:ascii="Arial" w:hAnsi="Arial" w:cs="Arial"/>
          <w:sz w:val="24"/>
          <w:szCs w:val="24"/>
        </w:rPr>
        <w:t>S</w:t>
      </w:r>
      <w:r w:rsidR="001C5D00">
        <w:rPr>
          <w:rFonts w:ascii="Arial" w:hAnsi="Arial" w:cs="Arial"/>
          <w:sz w:val="24"/>
          <w:szCs w:val="24"/>
        </w:rPr>
        <w:t xml:space="preserve">ustainable Development Agenda’ to support the planet and the well-being of people </w:t>
      </w:r>
      <w:r w:rsidR="001C5D00" w:rsidRPr="00F77E59">
        <w:rPr>
          <w:rFonts w:ascii="Arial" w:hAnsi="Arial" w:cs="Arial"/>
          <w:sz w:val="24"/>
          <w:szCs w:val="24"/>
        </w:rPr>
        <w:t xml:space="preserve">achieving by 2030 </w:t>
      </w:r>
      <w:r w:rsidR="001C5D00">
        <w:rPr>
          <w:rFonts w:ascii="Arial" w:hAnsi="Arial" w:cs="Arial"/>
          <w:sz w:val="24"/>
          <w:szCs w:val="24"/>
        </w:rPr>
        <w:t xml:space="preserve">(UNICEF, 2021). </w:t>
      </w:r>
    </w:p>
    <w:p w:rsidR="007009AB" w:rsidRDefault="002774DB" w:rsidP="001C5D00">
      <w:pPr>
        <w:spacing w:line="360" w:lineRule="auto"/>
        <w:rPr>
          <w:rFonts w:ascii="Arial" w:hAnsi="Arial" w:cs="Arial"/>
          <w:sz w:val="24"/>
          <w:szCs w:val="24"/>
        </w:rPr>
      </w:pPr>
      <w:r>
        <w:rPr>
          <w:rFonts w:ascii="Arial" w:hAnsi="Arial" w:cs="Arial"/>
          <w:sz w:val="24"/>
          <w:szCs w:val="24"/>
        </w:rPr>
        <w:t xml:space="preserve">This emphasises the positive impact </w:t>
      </w:r>
      <w:r w:rsidR="00AD4AD7">
        <w:rPr>
          <w:rFonts w:ascii="Arial" w:hAnsi="Arial" w:cs="Arial"/>
          <w:sz w:val="24"/>
          <w:szCs w:val="24"/>
        </w:rPr>
        <w:t>UNICEF and the non-profit charities have on ensuring our planet will survive many more generations.</w:t>
      </w:r>
    </w:p>
    <w:bookmarkEnd w:id="0"/>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9F17D7" w:rsidRDefault="009F17D7" w:rsidP="001C5D00">
      <w:pPr>
        <w:spacing w:line="360" w:lineRule="auto"/>
        <w:rPr>
          <w:rFonts w:ascii="Arial" w:hAnsi="Arial" w:cs="Arial"/>
          <w:sz w:val="24"/>
          <w:szCs w:val="24"/>
        </w:rPr>
      </w:pPr>
    </w:p>
    <w:p w:rsidR="00AD4AD7" w:rsidRPr="00AD4AD7" w:rsidRDefault="00AD4AD7" w:rsidP="001C5D00">
      <w:pPr>
        <w:spacing w:line="360" w:lineRule="auto"/>
        <w:rPr>
          <w:rFonts w:ascii="Arial" w:hAnsi="Arial" w:cs="Arial"/>
          <w:sz w:val="24"/>
          <w:szCs w:val="24"/>
          <w:u w:val="single"/>
        </w:rPr>
      </w:pPr>
      <w:r w:rsidRPr="00AD4AD7">
        <w:rPr>
          <w:rFonts w:ascii="Arial" w:hAnsi="Arial" w:cs="Arial"/>
          <w:sz w:val="24"/>
          <w:szCs w:val="24"/>
          <w:u w:val="single"/>
        </w:rPr>
        <w:t>References</w:t>
      </w:r>
    </w:p>
    <w:p w:rsidR="00BF0FF6" w:rsidRDefault="0009289B"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ACRWC. (2015). </w:t>
      </w:r>
      <w:r w:rsidRPr="00BF0FF6">
        <w:rPr>
          <w:rFonts w:ascii="Arial" w:hAnsi="Arial" w:cs="Arial"/>
          <w:i/>
          <w:sz w:val="24"/>
          <w:szCs w:val="24"/>
        </w:rPr>
        <w:t xml:space="preserve">African Charter on the Rights and Welfare of the Child. </w:t>
      </w:r>
      <w:r w:rsidRPr="00BF0FF6">
        <w:rPr>
          <w:rFonts w:ascii="Arial" w:hAnsi="Arial" w:cs="Arial"/>
          <w:sz w:val="24"/>
          <w:szCs w:val="24"/>
        </w:rPr>
        <w:t xml:space="preserve">Available from: </w:t>
      </w:r>
      <w:hyperlink r:id="rId9" w:history="1">
        <w:r w:rsidRPr="00BF0FF6">
          <w:rPr>
            <w:rStyle w:val="Hyperlink"/>
            <w:rFonts w:ascii="Arial" w:hAnsi="Arial" w:cs="Arial"/>
            <w:sz w:val="24"/>
            <w:szCs w:val="24"/>
          </w:rPr>
          <w:t>https://www.acerwc.africa/wp-content/uploads/2018/04/African_Children_Charter_Website_Version_English_2015.pdf</w:t>
        </w:r>
      </w:hyperlink>
      <w:r w:rsidRPr="00BF0FF6">
        <w:rPr>
          <w:rFonts w:ascii="Arial" w:hAnsi="Arial" w:cs="Arial"/>
          <w:sz w:val="24"/>
          <w:szCs w:val="24"/>
        </w:rPr>
        <w:t xml:space="preserve"> (Accessed on: 9</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797721" w:rsidRDefault="00797721" w:rsidP="00797721">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Augustus, D. (2015). ‘The Effects of Globalization on Nigerian Youths and the Economy’. </w:t>
      </w:r>
      <w:r>
        <w:rPr>
          <w:rFonts w:ascii="Arial" w:hAnsi="Arial" w:cs="Arial"/>
          <w:i/>
          <w:sz w:val="24"/>
          <w:szCs w:val="24"/>
        </w:rPr>
        <w:t xml:space="preserve">International Journal of Environment and Pollution Research. </w:t>
      </w:r>
      <w:r>
        <w:rPr>
          <w:rFonts w:ascii="Arial" w:hAnsi="Arial" w:cs="Arial"/>
          <w:sz w:val="24"/>
          <w:szCs w:val="24"/>
        </w:rPr>
        <w:t xml:space="preserve">3(5). [Online]. Available from: </w:t>
      </w:r>
      <w:hyperlink r:id="rId10" w:history="1">
        <w:r w:rsidRPr="00C624A5">
          <w:rPr>
            <w:rStyle w:val="Hyperlink"/>
            <w:rFonts w:ascii="Arial" w:hAnsi="Arial" w:cs="Arial"/>
            <w:sz w:val="24"/>
            <w:szCs w:val="24"/>
          </w:rPr>
          <w:t>http://www.eajournals.org/wp-content/uploads/The-Effects-of-Globalization-on-Nigerian-Youths-and-the-Economy.pdf</w:t>
        </w:r>
      </w:hyperlink>
      <w:r>
        <w:rPr>
          <w:rFonts w:ascii="Arial" w:hAnsi="Arial" w:cs="Arial"/>
          <w:sz w:val="24"/>
          <w:szCs w:val="24"/>
        </w:rPr>
        <w:t xml:space="preserve"> (Accessed on: 3</w:t>
      </w:r>
      <w:r w:rsidRPr="00797721">
        <w:rPr>
          <w:rFonts w:ascii="Arial" w:hAnsi="Arial" w:cs="Arial"/>
          <w:sz w:val="24"/>
          <w:szCs w:val="24"/>
          <w:vertAlign w:val="superscript"/>
        </w:rPr>
        <w:t>rd</w:t>
      </w:r>
      <w:r>
        <w:rPr>
          <w:rFonts w:ascii="Arial" w:hAnsi="Arial" w:cs="Arial"/>
          <w:sz w:val="24"/>
          <w:szCs w:val="24"/>
        </w:rPr>
        <w:t xml:space="preserve"> March 2020)</w:t>
      </w:r>
    </w:p>
    <w:p w:rsidR="000D3888" w:rsidRDefault="000D3888" w:rsidP="009A1CD6">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Al-Amin, M. (2017). </w:t>
      </w:r>
      <w:r w:rsidR="009A1CD6">
        <w:rPr>
          <w:rFonts w:ascii="Arial" w:hAnsi="Arial" w:cs="Arial"/>
          <w:i/>
          <w:sz w:val="24"/>
          <w:szCs w:val="24"/>
        </w:rPr>
        <w:t xml:space="preserve">Growing number of children forced to work in Nigeria. </w:t>
      </w:r>
      <w:r w:rsidR="009A1CD6">
        <w:rPr>
          <w:rFonts w:ascii="Arial" w:hAnsi="Arial" w:cs="Arial"/>
          <w:sz w:val="24"/>
          <w:szCs w:val="24"/>
        </w:rPr>
        <w:t xml:space="preserve">Available from: </w:t>
      </w:r>
      <w:hyperlink r:id="rId11" w:anchor=":~:text=It%20is%20very%20common%20in,street%20hawking%2C%20begging%20and%20prostitution" w:history="1">
        <w:r w:rsidR="009A1CD6" w:rsidRPr="0061031B">
          <w:rPr>
            <w:rStyle w:val="Hyperlink"/>
            <w:rFonts w:ascii="Arial" w:hAnsi="Arial" w:cs="Arial"/>
            <w:sz w:val="24"/>
            <w:szCs w:val="24"/>
          </w:rPr>
          <w:t>https://www.dw.com/en/growing-number-of-children-forced-to-work-in-nigeria/a-39209370#:~:text=It%20is%20very%20common%20in,street%20hawking%2C%20begging%20and%20prostitution</w:t>
        </w:r>
      </w:hyperlink>
      <w:r w:rsidR="009A1CD6">
        <w:rPr>
          <w:rFonts w:ascii="Arial" w:hAnsi="Arial" w:cs="Arial"/>
          <w:sz w:val="24"/>
          <w:szCs w:val="24"/>
        </w:rPr>
        <w:t xml:space="preserve"> (Accessed on: 10</w:t>
      </w:r>
      <w:r w:rsidR="009A1CD6" w:rsidRPr="009A1CD6">
        <w:rPr>
          <w:rFonts w:ascii="Arial" w:hAnsi="Arial" w:cs="Arial"/>
          <w:sz w:val="24"/>
          <w:szCs w:val="24"/>
          <w:vertAlign w:val="superscript"/>
        </w:rPr>
        <w:t>th</w:t>
      </w:r>
      <w:r w:rsidR="009A1CD6">
        <w:rPr>
          <w:rFonts w:ascii="Arial" w:hAnsi="Arial" w:cs="Arial"/>
          <w:sz w:val="24"/>
          <w:szCs w:val="24"/>
        </w:rPr>
        <w:t xml:space="preserve"> February 2020)</w:t>
      </w:r>
    </w:p>
    <w:p w:rsidR="00BF0FF6" w:rsidRDefault="0047529D" w:rsidP="00BF0FF6">
      <w:pPr>
        <w:pStyle w:val="ListParagraph"/>
        <w:numPr>
          <w:ilvl w:val="0"/>
          <w:numId w:val="3"/>
        </w:numPr>
        <w:spacing w:after="0" w:line="240" w:lineRule="auto"/>
        <w:rPr>
          <w:rFonts w:ascii="Arial" w:hAnsi="Arial" w:cs="Arial"/>
          <w:sz w:val="24"/>
          <w:szCs w:val="24"/>
        </w:rPr>
      </w:pPr>
      <w:proofErr w:type="spellStart"/>
      <w:r w:rsidRPr="00BF0FF6">
        <w:rPr>
          <w:rFonts w:ascii="Arial" w:hAnsi="Arial" w:cs="Arial"/>
          <w:sz w:val="24"/>
          <w:szCs w:val="24"/>
        </w:rPr>
        <w:t>Amoo</w:t>
      </w:r>
      <w:proofErr w:type="spellEnd"/>
      <w:r w:rsidRPr="00BF0FF6">
        <w:rPr>
          <w:rFonts w:ascii="Arial" w:hAnsi="Arial" w:cs="Arial"/>
          <w:sz w:val="24"/>
          <w:szCs w:val="24"/>
        </w:rPr>
        <w:t xml:space="preserve">, A. (2019). </w:t>
      </w:r>
      <w:r w:rsidRPr="00BF0FF6">
        <w:rPr>
          <w:rFonts w:ascii="Arial" w:hAnsi="Arial" w:cs="Arial"/>
          <w:i/>
          <w:sz w:val="24"/>
          <w:szCs w:val="24"/>
        </w:rPr>
        <w:t xml:space="preserve">Sources of basic education funding in Nigeria. </w:t>
      </w:r>
      <w:r w:rsidRPr="00BF0FF6">
        <w:rPr>
          <w:rFonts w:ascii="Arial" w:hAnsi="Arial" w:cs="Arial"/>
          <w:sz w:val="24"/>
          <w:szCs w:val="24"/>
        </w:rPr>
        <w:t xml:space="preserve">Available from: </w:t>
      </w:r>
      <w:hyperlink r:id="rId12" w:history="1">
        <w:r w:rsidRPr="00BF0FF6">
          <w:rPr>
            <w:rStyle w:val="Hyperlink"/>
            <w:rFonts w:ascii="Arial" w:hAnsi="Arial" w:cs="Arial"/>
            <w:sz w:val="24"/>
            <w:szCs w:val="24"/>
          </w:rPr>
          <w:t>https://educeleb.com/sources-basic-education-funding-nigeria/</w:t>
        </w:r>
      </w:hyperlink>
      <w:r w:rsidRPr="00BF0FF6">
        <w:rPr>
          <w:rFonts w:ascii="Arial" w:hAnsi="Arial" w:cs="Arial"/>
          <w:sz w:val="24"/>
          <w:szCs w:val="24"/>
        </w:rPr>
        <w:t xml:space="preserve"> (Accessed on: 9</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EB2342" w:rsidRDefault="00EB2342" w:rsidP="00EB2342">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BBC (2015). </w:t>
      </w:r>
      <w:r w:rsidRPr="00EB2342">
        <w:rPr>
          <w:rFonts w:ascii="Arial" w:hAnsi="Arial" w:cs="Arial"/>
          <w:i/>
          <w:sz w:val="24"/>
          <w:szCs w:val="24"/>
        </w:rPr>
        <w:t>Who are Nigeria's Boko Haram Islamist group?</w:t>
      </w:r>
      <w:r>
        <w:rPr>
          <w:rFonts w:ascii="Arial" w:hAnsi="Arial" w:cs="Arial"/>
          <w:sz w:val="24"/>
          <w:szCs w:val="24"/>
        </w:rPr>
        <w:t xml:space="preserve"> Available from: </w:t>
      </w:r>
      <w:hyperlink r:id="rId13" w:history="1">
        <w:r w:rsidRPr="000A5F13">
          <w:rPr>
            <w:rStyle w:val="Hyperlink"/>
            <w:rFonts w:ascii="Arial" w:hAnsi="Arial" w:cs="Arial"/>
            <w:sz w:val="24"/>
            <w:szCs w:val="24"/>
          </w:rPr>
          <w:t>https://www.bbc.co.uk/news/world-africa-13809501</w:t>
        </w:r>
      </w:hyperlink>
      <w:r>
        <w:rPr>
          <w:rFonts w:ascii="Arial" w:hAnsi="Arial" w:cs="Arial"/>
          <w:sz w:val="24"/>
          <w:szCs w:val="24"/>
        </w:rPr>
        <w:t xml:space="preserve"> (Accessed on: 15</w:t>
      </w:r>
      <w:r w:rsidRPr="00EB2342">
        <w:rPr>
          <w:rFonts w:ascii="Arial" w:hAnsi="Arial" w:cs="Arial"/>
          <w:sz w:val="24"/>
          <w:szCs w:val="24"/>
          <w:vertAlign w:val="superscript"/>
        </w:rPr>
        <w:t>th</w:t>
      </w:r>
      <w:r>
        <w:rPr>
          <w:rFonts w:ascii="Arial" w:hAnsi="Arial" w:cs="Arial"/>
          <w:sz w:val="24"/>
          <w:szCs w:val="24"/>
        </w:rPr>
        <w:t xml:space="preserve"> February 2020)</w:t>
      </w:r>
    </w:p>
    <w:p w:rsidR="00BF0FF6" w:rsidRDefault="00D93530"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BBC (2021). </w:t>
      </w:r>
      <w:r w:rsidRPr="00BF0FF6">
        <w:rPr>
          <w:rFonts w:ascii="Arial" w:hAnsi="Arial" w:cs="Arial"/>
          <w:i/>
          <w:sz w:val="24"/>
          <w:szCs w:val="24"/>
        </w:rPr>
        <w:t xml:space="preserve">Why Nigeria’s educational system is in crisis – and how to fix it. </w:t>
      </w:r>
      <w:r w:rsidRPr="00BF0FF6">
        <w:rPr>
          <w:rFonts w:ascii="Arial" w:hAnsi="Arial" w:cs="Arial"/>
          <w:sz w:val="24"/>
          <w:szCs w:val="24"/>
        </w:rPr>
        <w:t xml:space="preserve">Available from: </w:t>
      </w:r>
      <w:hyperlink r:id="rId14" w:history="1">
        <w:r w:rsidRPr="00BF0FF6">
          <w:rPr>
            <w:rStyle w:val="Hyperlink"/>
            <w:rFonts w:ascii="Arial" w:hAnsi="Arial" w:cs="Arial"/>
            <w:sz w:val="24"/>
            <w:szCs w:val="24"/>
          </w:rPr>
          <w:t>https://www.bbc.co.uk/programmes/articles/3RbFXDdBw3g0HQG0fpyD0xF/why-nigerias-educational-system-is-in-crisis-and-how-to-fix-it</w:t>
        </w:r>
      </w:hyperlink>
      <w:r w:rsidRPr="00BF0FF6">
        <w:rPr>
          <w:rFonts w:ascii="Arial" w:hAnsi="Arial" w:cs="Arial"/>
          <w:sz w:val="24"/>
          <w:szCs w:val="24"/>
        </w:rPr>
        <w:t xml:space="preserve"> (Accessed on: 9</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0D3888" w:rsidRDefault="000D3888" w:rsidP="000D3888">
      <w:pPr>
        <w:pStyle w:val="ListParagraph"/>
        <w:numPr>
          <w:ilvl w:val="0"/>
          <w:numId w:val="3"/>
        </w:numPr>
        <w:spacing w:after="0" w:line="240" w:lineRule="auto"/>
        <w:rPr>
          <w:rFonts w:ascii="Arial" w:hAnsi="Arial" w:cs="Arial"/>
          <w:sz w:val="24"/>
          <w:szCs w:val="24"/>
        </w:rPr>
      </w:pPr>
      <w:proofErr w:type="spellStart"/>
      <w:r w:rsidRPr="000D3888">
        <w:rPr>
          <w:rFonts w:ascii="Arial" w:hAnsi="Arial" w:cs="Arial"/>
          <w:sz w:val="24"/>
          <w:szCs w:val="24"/>
        </w:rPr>
        <w:t>Bignold</w:t>
      </w:r>
      <w:proofErr w:type="spellEnd"/>
      <w:r w:rsidRPr="000D3888">
        <w:rPr>
          <w:rFonts w:ascii="Arial" w:hAnsi="Arial" w:cs="Arial"/>
          <w:sz w:val="24"/>
          <w:szCs w:val="24"/>
        </w:rPr>
        <w:t xml:space="preserve">, W. &amp; </w:t>
      </w:r>
      <w:proofErr w:type="spellStart"/>
      <w:r w:rsidRPr="000D3888">
        <w:rPr>
          <w:rFonts w:ascii="Arial" w:hAnsi="Arial" w:cs="Arial"/>
          <w:sz w:val="24"/>
          <w:szCs w:val="24"/>
        </w:rPr>
        <w:t>Gayton</w:t>
      </w:r>
      <w:proofErr w:type="spellEnd"/>
      <w:r w:rsidRPr="000D3888">
        <w:rPr>
          <w:rFonts w:ascii="Arial" w:hAnsi="Arial" w:cs="Arial"/>
          <w:sz w:val="24"/>
          <w:szCs w:val="24"/>
        </w:rPr>
        <w:t>, L. (</w:t>
      </w:r>
      <w:proofErr w:type="spellStart"/>
      <w:r w:rsidRPr="000D3888">
        <w:rPr>
          <w:rFonts w:ascii="Arial" w:hAnsi="Arial" w:cs="Arial"/>
          <w:sz w:val="24"/>
          <w:szCs w:val="24"/>
        </w:rPr>
        <w:t>eds</w:t>
      </w:r>
      <w:proofErr w:type="spellEnd"/>
      <w:r w:rsidRPr="000D3888">
        <w:rPr>
          <w:rFonts w:ascii="Arial" w:hAnsi="Arial" w:cs="Arial"/>
          <w:sz w:val="24"/>
          <w:szCs w:val="24"/>
        </w:rPr>
        <w:t>) (2009) Global Issues and Comparative Education. Exeter: Learning Matters.</w:t>
      </w:r>
    </w:p>
    <w:p w:rsidR="008E238F" w:rsidRDefault="008E238F" w:rsidP="008E238F">
      <w:pPr>
        <w:pStyle w:val="ListParagraph"/>
        <w:numPr>
          <w:ilvl w:val="0"/>
          <w:numId w:val="3"/>
        </w:numPr>
        <w:spacing w:after="0" w:line="240" w:lineRule="auto"/>
        <w:rPr>
          <w:rFonts w:ascii="Arial" w:hAnsi="Arial" w:cs="Arial"/>
          <w:sz w:val="24"/>
          <w:szCs w:val="24"/>
        </w:rPr>
      </w:pPr>
      <w:proofErr w:type="spellStart"/>
      <w:r>
        <w:rPr>
          <w:rFonts w:ascii="Arial" w:hAnsi="Arial" w:cs="Arial"/>
          <w:sz w:val="24"/>
          <w:szCs w:val="24"/>
        </w:rPr>
        <w:t>Cigno</w:t>
      </w:r>
      <w:proofErr w:type="spellEnd"/>
      <w:r>
        <w:rPr>
          <w:rFonts w:ascii="Arial" w:hAnsi="Arial" w:cs="Arial"/>
          <w:sz w:val="24"/>
          <w:szCs w:val="24"/>
        </w:rPr>
        <w:t xml:space="preserve"> (2002). </w:t>
      </w:r>
      <w:r>
        <w:rPr>
          <w:rFonts w:ascii="Arial" w:hAnsi="Arial" w:cs="Arial"/>
          <w:i/>
          <w:sz w:val="24"/>
          <w:szCs w:val="24"/>
        </w:rPr>
        <w:t xml:space="preserve">Chapter 6 – Globalization and Child Labour. </w:t>
      </w:r>
      <w:r>
        <w:rPr>
          <w:rFonts w:ascii="Arial" w:hAnsi="Arial" w:cs="Arial"/>
          <w:sz w:val="24"/>
          <w:szCs w:val="24"/>
        </w:rPr>
        <w:t xml:space="preserve">Available from: </w:t>
      </w:r>
      <w:hyperlink r:id="rId15" w:history="1">
        <w:r w:rsidRPr="00C624A5">
          <w:rPr>
            <w:rStyle w:val="Hyperlink"/>
            <w:rFonts w:ascii="Arial" w:hAnsi="Arial" w:cs="Arial"/>
            <w:sz w:val="24"/>
            <w:szCs w:val="24"/>
          </w:rPr>
          <w:t>https://www.unicef-irc.org/research/ESP/globalization/chapter6.pdf</w:t>
        </w:r>
      </w:hyperlink>
      <w:r>
        <w:rPr>
          <w:rFonts w:ascii="Arial" w:hAnsi="Arial" w:cs="Arial"/>
          <w:sz w:val="24"/>
          <w:szCs w:val="24"/>
        </w:rPr>
        <w:t xml:space="preserve"> (Accessed on: 3</w:t>
      </w:r>
      <w:r w:rsidRPr="008E238F">
        <w:rPr>
          <w:rFonts w:ascii="Arial" w:hAnsi="Arial" w:cs="Arial"/>
          <w:sz w:val="24"/>
          <w:szCs w:val="24"/>
          <w:vertAlign w:val="superscript"/>
        </w:rPr>
        <w:t>rd</w:t>
      </w:r>
      <w:r>
        <w:rPr>
          <w:rFonts w:ascii="Arial" w:hAnsi="Arial" w:cs="Arial"/>
          <w:sz w:val="24"/>
          <w:szCs w:val="24"/>
        </w:rPr>
        <w:t xml:space="preserve"> March 2020)</w:t>
      </w:r>
    </w:p>
    <w:p w:rsidR="000B4C83" w:rsidRPr="000B4C83" w:rsidRDefault="00B128F1" w:rsidP="000B4C83">
      <w:pPr>
        <w:pStyle w:val="ListParagraph"/>
        <w:numPr>
          <w:ilvl w:val="0"/>
          <w:numId w:val="3"/>
        </w:numPr>
        <w:spacing w:after="0" w:line="240" w:lineRule="auto"/>
        <w:rPr>
          <w:rFonts w:ascii="Arial" w:hAnsi="Arial" w:cs="Arial"/>
          <w:sz w:val="24"/>
          <w:szCs w:val="24"/>
        </w:rPr>
      </w:pPr>
      <w:proofErr w:type="spellStart"/>
      <w:r w:rsidRPr="00B128F1">
        <w:rPr>
          <w:rFonts w:ascii="Arial" w:hAnsi="Arial" w:cs="Arial"/>
          <w:sz w:val="24"/>
          <w:szCs w:val="24"/>
        </w:rPr>
        <w:lastRenderedPageBreak/>
        <w:t>Cregan</w:t>
      </w:r>
      <w:proofErr w:type="spellEnd"/>
      <w:r w:rsidRPr="00B128F1">
        <w:rPr>
          <w:rFonts w:ascii="Arial" w:hAnsi="Arial" w:cs="Arial"/>
          <w:sz w:val="24"/>
          <w:szCs w:val="24"/>
        </w:rPr>
        <w:t>, K. &amp; Cuthbert, D. (2014) Global Childhoods: Issues and Debates. London: Sage.</w:t>
      </w:r>
    </w:p>
    <w:p w:rsidR="00756B39" w:rsidRDefault="00756B39" w:rsidP="00756B39">
      <w:pPr>
        <w:pStyle w:val="ListParagraph"/>
        <w:numPr>
          <w:ilvl w:val="0"/>
          <w:numId w:val="3"/>
        </w:numPr>
        <w:spacing w:after="0" w:line="240" w:lineRule="auto"/>
        <w:rPr>
          <w:rFonts w:ascii="Arial" w:hAnsi="Arial" w:cs="Arial"/>
          <w:sz w:val="24"/>
          <w:szCs w:val="24"/>
        </w:rPr>
      </w:pPr>
      <w:r w:rsidRPr="00756B39">
        <w:rPr>
          <w:rFonts w:ascii="Arial" w:hAnsi="Arial" w:cs="Arial"/>
          <w:sz w:val="24"/>
          <w:szCs w:val="24"/>
        </w:rPr>
        <w:t>EFA (2016). Education for people and planet: Creating sustainable futures for all. EFA Global Monitoring Report series</w:t>
      </w:r>
    </w:p>
    <w:p w:rsidR="00BF0FF6" w:rsidRDefault="00AE0043" w:rsidP="00BF0FF6">
      <w:pPr>
        <w:pStyle w:val="ListParagraph"/>
        <w:numPr>
          <w:ilvl w:val="0"/>
          <w:numId w:val="3"/>
        </w:numPr>
        <w:spacing w:after="0" w:line="240" w:lineRule="auto"/>
        <w:rPr>
          <w:rFonts w:ascii="Arial" w:hAnsi="Arial" w:cs="Arial"/>
          <w:sz w:val="24"/>
          <w:szCs w:val="24"/>
        </w:rPr>
      </w:pPr>
      <w:proofErr w:type="spellStart"/>
      <w:r w:rsidRPr="00BF0FF6">
        <w:rPr>
          <w:rFonts w:ascii="Arial" w:hAnsi="Arial" w:cs="Arial"/>
          <w:sz w:val="24"/>
          <w:szCs w:val="24"/>
        </w:rPr>
        <w:t>Ekundayo</w:t>
      </w:r>
      <w:proofErr w:type="spellEnd"/>
      <w:r w:rsidRPr="00BF0FF6">
        <w:rPr>
          <w:rFonts w:ascii="Arial" w:hAnsi="Arial" w:cs="Arial"/>
          <w:sz w:val="24"/>
          <w:szCs w:val="24"/>
        </w:rPr>
        <w:t xml:space="preserve">, O. (2015). ‘Does the African Charter on the Rights and Welfare of the Child (ACRWC) only Underlines and Repeats the Convention on the Rights of the Child (CRC)’s </w:t>
      </w:r>
      <w:proofErr w:type="gramStart"/>
      <w:r w:rsidRPr="00BF0FF6">
        <w:rPr>
          <w:rFonts w:ascii="Arial" w:hAnsi="Arial" w:cs="Arial"/>
          <w:sz w:val="24"/>
          <w:szCs w:val="24"/>
        </w:rPr>
        <w:t>Provisions?:</w:t>
      </w:r>
      <w:proofErr w:type="gramEnd"/>
      <w:r w:rsidRPr="00BF0FF6">
        <w:rPr>
          <w:rFonts w:ascii="Arial" w:hAnsi="Arial" w:cs="Arial"/>
          <w:sz w:val="24"/>
          <w:szCs w:val="24"/>
        </w:rPr>
        <w:t xml:space="preserve"> Examining the Similarities and the Differences between the ACRWC and the CRC’. </w:t>
      </w:r>
      <w:r w:rsidRPr="00BF0FF6">
        <w:rPr>
          <w:rFonts w:ascii="Arial" w:hAnsi="Arial" w:cs="Arial"/>
          <w:i/>
          <w:sz w:val="24"/>
          <w:szCs w:val="24"/>
        </w:rPr>
        <w:t xml:space="preserve">International Journal of Humanities and Social Science. </w:t>
      </w:r>
      <w:r w:rsidRPr="00BF0FF6">
        <w:rPr>
          <w:rFonts w:ascii="Arial" w:hAnsi="Arial" w:cs="Arial"/>
          <w:sz w:val="24"/>
          <w:szCs w:val="24"/>
        </w:rPr>
        <w:t xml:space="preserve">5(7), pp. </w:t>
      </w:r>
      <w:r w:rsidR="00400C40">
        <w:rPr>
          <w:rFonts w:ascii="Arial" w:hAnsi="Arial" w:cs="Arial"/>
          <w:sz w:val="24"/>
          <w:szCs w:val="24"/>
        </w:rPr>
        <w:t>6-8</w:t>
      </w:r>
    </w:p>
    <w:p w:rsidR="0095779A" w:rsidRDefault="0095779A" w:rsidP="0095779A">
      <w:pPr>
        <w:pStyle w:val="ListParagraph"/>
        <w:numPr>
          <w:ilvl w:val="0"/>
          <w:numId w:val="3"/>
        </w:numPr>
        <w:spacing w:after="0" w:line="240" w:lineRule="auto"/>
        <w:rPr>
          <w:rFonts w:ascii="Arial" w:hAnsi="Arial" w:cs="Arial"/>
          <w:sz w:val="24"/>
          <w:szCs w:val="24"/>
        </w:rPr>
      </w:pPr>
      <w:proofErr w:type="spellStart"/>
      <w:r>
        <w:rPr>
          <w:rFonts w:ascii="Arial" w:hAnsi="Arial" w:cs="Arial"/>
          <w:sz w:val="24"/>
          <w:szCs w:val="24"/>
        </w:rPr>
        <w:t>Gargiulo</w:t>
      </w:r>
      <w:proofErr w:type="spellEnd"/>
      <w:r>
        <w:rPr>
          <w:rFonts w:ascii="Arial" w:hAnsi="Arial" w:cs="Arial"/>
          <w:sz w:val="24"/>
          <w:szCs w:val="24"/>
        </w:rPr>
        <w:t xml:space="preserve">, A. (2017). </w:t>
      </w:r>
      <w:r>
        <w:rPr>
          <w:rFonts w:ascii="Arial" w:hAnsi="Arial" w:cs="Arial"/>
          <w:i/>
          <w:sz w:val="24"/>
          <w:szCs w:val="24"/>
        </w:rPr>
        <w:t xml:space="preserve">The Five Main Barriers to Providing Girls’ Education in Nigeria. </w:t>
      </w:r>
      <w:r>
        <w:rPr>
          <w:rFonts w:ascii="Arial" w:hAnsi="Arial" w:cs="Arial"/>
          <w:sz w:val="24"/>
          <w:szCs w:val="24"/>
        </w:rPr>
        <w:t xml:space="preserve">Available from: </w:t>
      </w:r>
      <w:hyperlink r:id="rId16" w:history="1">
        <w:r w:rsidRPr="00045B59">
          <w:rPr>
            <w:rStyle w:val="Hyperlink"/>
            <w:rFonts w:ascii="Arial" w:hAnsi="Arial" w:cs="Arial"/>
            <w:sz w:val="24"/>
            <w:szCs w:val="24"/>
          </w:rPr>
          <w:t>https://www.borgenmagazine.com/barriers-to-girls-education-in-nigeria/</w:t>
        </w:r>
      </w:hyperlink>
      <w:r>
        <w:rPr>
          <w:rFonts w:ascii="Arial" w:hAnsi="Arial" w:cs="Arial"/>
          <w:sz w:val="24"/>
          <w:szCs w:val="24"/>
        </w:rPr>
        <w:t xml:space="preserve"> (Accessed on: 20</w:t>
      </w:r>
      <w:r w:rsidRPr="0095779A">
        <w:rPr>
          <w:rFonts w:ascii="Arial" w:hAnsi="Arial" w:cs="Arial"/>
          <w:sz w:val="24"/>
          <w:szCs w:val="24"/>
          <w:vertAlign w:val="superscript"/>
        </w:rPr>
        <w:t>th</w:t>
      </w:r>
      <w:r>
        <w:rPr>
          <w:rFonts w:ascii="Arial" w:hAnsi="Arial" w:cs="Arial"/>
          <w:sz w:val="24"/>
          <w:szCs w:val="24"/>
        </w:rPr>
        <w:t xml:space="preserve"> February 2020)</w:t>
      </w:r>
    </w:p>
    <w:p w:rsidR="00B52EC0" w:rsidRDefault="00B52EC0" w:rsidP="00B52EC0">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GCPEA (2018). </w:t>
      </w:r>
      <w:r>
        <w:rPr>
          <w:rFonts w:ascii="Arial" w:hAnsi="Arial" w:cs="Arial"/>
          <w:i/>
          <w:sz w:val="24"/>
          <w:szCs w:val="24"/>
        </w:rPr>
        <w:t xml:space="preserve">I Will Never Go Back to School. </w:t>
      </w:r>
      <w:r w:rsidRPr="00B52EC0">
        <w:rPr>
          <w:rFonts w:ascii="Arial" w:hAnsi="Arial" w:cs="Arial"/>
          <w:sz w:val="24"/>
          <w:szCs w:val="24"/>
        </w:rPr>
        <w:t>Pp. 1-</w:t>
      </w:r>
      <w:r>
        <w:rPr>
          <w:rFonts w:ascii="Arial" w:hAnsi="Arial" w:cs="Arial"/>
          <w:sz w:val="24"/>
          <w:szCs w:val="24"/>
        </w:rPr>
        <w:t>15</w:t>
      </w:r>
      <w:r w:rsidRPr="00B52EC0">
        <w:rPr>
          <w:rFonts w:ascii="Arial" w:hAnsi="Arial" w:cs="Arial"/>
          <w:sz w:val="24"/>
          <w:szCs w:val="24"/>
        </w:rPr>
        <w:t>.</w:t>
      </w:r>
      <w:r>
        <w:rPr>
          <w:rFonts w:ascii="Arial" w:hAnsi="Arial" w:cs="Arial"/>
          <w:i/>
          <w:sz w:val="24"/>
          <w:szCs w:val="24"/>
        </w:rPr>
        <w:t xml:space="preserve"> </w:t>
      </w:r>
      <w:r>
        <w:rPr>
          <w:rFonts w:ascii="Arial" w:hAnsi="Arial" w:cs="Arial"/>
          <w:sz w:val="24"/>
          <w:szCs w:val="24"/>
        </w:rPr>
        <w:t xml:space="preserve">Available from: </w:t>
      </w:r>
      <w:hyperlink r:id="rId17" w:history="1">
        <w:r w:rsidRPr="007472FC">
          <w:rPr>
            <w:rStyle w:val="Hyperlink"/>
            <w:rFonts w:ascii="Arial" w:hAnsi="Arial" w:cs="Arial"/>
            <w:sz w:val="24"/>
            <w:szCs w:val="24"/>
          </w:rPr>
          <w:t>https://reliefweb.int/sites/reliefweb.int/files/resources/attacks_on_nigerian_women_and_girls.pdf</w:t>
        </w:r>
      </w:hyperlink>
      <w:r>
        <w:rPr>
          <w:rFonts w:ascii="Arial" w:hAnsi="Arial" w:cs="Arial"/>
          <w:sz w:val="24"/>
          <w:szCs w:val="24"/>
        </w:rPr>
        <w:t xml:space="preserve"> (Accessed on: 17</w:t>
      </w:r>
      <w:r w:rsidRPr="00B52EC0">
        <w:rPr>
          <w:rFonts w:ascii="Arial" w:hAnsi="Arial" w:cs="Arial"/>
          <w:sz w:val="24"/>
          <w:szCs w:val="24"/>
          <w:vertAlign w:val="superscript"/>
        </w:rPr>
        <w:t>th</w:t>
      </w:r>
      <w:r>
        <w:rPr>
          <w:rFonts w:ascii="Arial" w:hAnsi="Arial" w:cs="Arial"/>
          <w:sz w:val="24"/>
          <w:szCs w:val="24"/>
        </w:rPr>
        <w:t xml:space="preserve"> February 2020)</w:t>
      </w:r>
    </w:p>
    <w:p w:rsidR="004C54B2" w:rsidRDefault="004C54B2" w:rsidP="00B52EC0">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Guy-Evans (2020). </w:t>
      </w:r>
      <w:r>
        <w:rPr>
          <w:rFonts w:ascii="Arial" w:hAnsi="Arial" w:cs="Arial"/>
          <w:i/>
          <w:sz w:val="24"/>
          <w:szCs w:val="24"/>
        </w:rPr>
        <w:t xml:space="preserve">Bronfenbrenner’s Ecological Systems Theory. </w:t>
      </w:r>
      <w:r>
        <w:rPr>
          <w:rFonts w:ascii="Arial" w:hAnsi="Arial" w:cs="Arial"/>
          <w:sz w:val="24"/>
          <w:szCs w:val="24"/>
        </w:rPr>
        <w:t>Available from:</w:t>
      </w:r>
      <w:r w:rsidR="007E0D18">
        <w:rPr>
          <w:rFonts w:ascii="Arial" w:hAnsi="Arial" w:cs="Arial"/>
          <w:sz w:val="24"/>
          <w:szCs w:val="24"/>
        </w:rPr>
        <w:t xml:space="preserve"> </w:t>
      </w:r>
      <w:hyperlink r:id="rId18" w:history="1">
        <w:r w:rsidR="007E0D18" w:rsidRPr="00357AE5">
          <w:rPr>
            <w:rStyle w:val="Hyperlink"/>
            <w:rFonts w:ascii="Arial" w:hAnsi="Arial" w:cs="Arial"/>
            <w:sz w:val="24"/>
            <w:szCs w:val="24"/>
          </w:rPr>
          <w:t>https://www.simplypsychology.org/Bronfenbrenner.html</w:t>
        </w:r>
      </w:hyperlink>
      <w:r w:rsidR="007E0D18">
        <w:rPr>
          <w:rFonts w:ascii="Arial" w:hAnsi="Arial" w:cs="Arial"/>
          <w:sz w:val="24"/>
          <w:szCs w:val="24"/>
        </w:rPr>
        <w:t xml:space="preserve"> (Accessed on: 2</w:t>
      </w:r>
      <w:r w:rsidR="007E0D18" w:rsidRPr="007E0D18">
        <w:rPr>
          <w:rFonts w:ascii="Arial" w:hAnsi="Arial" w:cs="Arial"/>
          <w:sz w:val="24"/>
          <w:szCs w:val="24"/>
          <w:vertAlign w:val="superscript"/>
        </w:rPr>
        <w:t>nd</w:t>
      </w:r>
      <w:r w:rsidR="007E0D18">
        <w:rPr>
          <w:rFonts w:ascii="Arial" w:hAnsi="Arial" w:cs="Arial"/>
          <w:sz w:val="24"/>
          <w:szCs w:val="24"/>
        </w:rPr>
        <w:t xml:space="preserve"> February 2020)</w:t>
      </w:r>
    </w:p>
    <w:p w:rsidR="00400C40" w:rsidRDefault="00400C40" w:rsidP="00400C40">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History World (2020). </w:t>
      </w:r>
      <w:r>
        <w:rPr>
          <w:rFonts w:ascii="Arial" w:hAnsi="Arial" w:cs="Arial"/>
          <w:i/>
          <w:sz w:val="24"/>
          <w:szCs w:val="24"/>
        </w:rPr>
        <w:t xml:space="preserve">History of Nigeria. </w:t>
      </w:r>
      <w:r>
        <w:rPr>
          <w:rFonts w:ascii="Arial" w:hAnsi="Arial" w:cs="Arial"/>
          <w:sz w:val="24"/>
          <w:szCs w:val="24"/>
        </w:rPr>
        <w:t xml:space="preserve">Available from: </w:t>
      </w:r>
      <w:hyperlink r:id="rId19" w:history="1">
        <w:r w:rsidRPr="000A5F13">
          <w:rPr>
            <w:rStyle w:val="Hyperlink"/>
            <w:rFonts w:ascii="Arial" w:hAnsi="Arial" w:cs="Arial"/>
            <w:sz w:val="24"/>
            <w:szCs w:val="24"/>
          </w:rPr>
          <w:t>http://www.historyworld.net/wrldhis/plaintexthistories.asp?historyid=ad41</w:t>
        </w:r>
      </w:hyperlink>
      <w:r>
        <w:rPr>
          <w:rFonts w:ascii="Arial" w:hAnsi="Arial" w:cs="Arial"/>
          <w:sz w:val="24"/>
          <w:szCs w:val="24"/>
        </w:rPr>
        <w:t xml:space="preserve"> (Accessed on: 13</w:t>
      </w:r>
      <w:r w:rsidRPr="00400C40">
        <w:rPr>
          <w:rFonts w:ascii="Arial" w:hAnsi="Arial" w:cs="Arial"/>
          <w:sz w:val="24"/>
          <w:szCs w:val="24"/>
          <w:vertAlign w:val="superscript"/>
        </w:rPr>
        <w:t>th</w:t>
      </w:r>
      <w:r>
        <w:rPr>
          <w:rFonts w:ascii="Arial" w:hAnsi="Arial" w:cs="Arial"/>
          <w:sz w:val="24"/>
          <w:szCs w:val="24"/>
        </w:rPr>
        <w:t xml:space="preserve"> February 2020)</w:t>
      </w:r>
    </w:p>
    <w:p w:rsidR="00BF0FF6" w:rsidRDefault="004361DE"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Include (2021). </w:t>
      </w:r>
      <w:r w:rsidRPr="00BF0FF6">
        <w:rPr>
          <w:rFonts w:ascii="Arial" w:hAnsi="Arial" w:cs="Arial"/>
          <w:i/>
          <w:sz w:val="24"/>
          <w:szCs w:val="24"/>
        </w:rPr>
        <w:t xml:space="preserve">Systemic Barriers to Inclusive Education. </w:t>
      </w:r>
      <w:r w:rsidRPr="00BF0FF6">
        <w:rPr>
          <w:rFonts w:ascii="Arial" w:hAnsi="Arial" w:cs="Arial"/>
          <w:sz w:val="24"/>
          <w:szCs w:val="24"/>
        </w:rPr>
        <w:t xml:space="preserve">Available from: </w:t>
      </w:r>
      <w:hyperlink r:id="rId20" w:history="1">
        <w:r w:rsidRPr="00BF0FF6">
          <w:rPr>
            <w:rStyle w:val="Hyperlink"/>
            <w:rFonts w:ascii="Arial" w:hAnsi="Arial" w:cs="Arial"/>
            <w:sz w:val="24"/>
            <w:szCs w:val="24"/>
          </w:rPr>
          <w:t>http://www.included.org.za/R2ecwdsite/docs/Factsheet%206.pdf</w:t>
        </w:r>
      </w:hyperlink>
      <w:r w:rsidRPr="00BF0FF6">
        <w:rPr>
          <w:rFonts w:ascii="Arial" w:hAnsi="Arial" w:cs="Arial"/>
          <w:sz w:val="24"/>
          <w:szCs w:val="24"/>
        </w:rPr>
        <w:t xml:space="preserve"> (Accessed on: 8</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82365D" w:rsidRDefault="0082365D" w:rsidP="0082365D">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McLeod, S. (2020). </w:t>
      </w:r>
      <w:r>
        <w:rPr>
          <w:rFonts w:ascii="Arial" w:hAnsi="Arial" w:cs="Arial"/>
          <w:i/>
          <w:sz w:val="24"/>
          <w:szCs w:val="24"/>
        </w:rPr>
        <w:t xml:space="preserve">Maslow’s Hierarchy of Needs. </w:t>
      </w:r>
      <w:r>
        <w:rPr>
          <w:rFonts w:ascii="Arial" w:hAnsi="Arial" w:cs="Arial"/>
          <w:sz w:val="24"/>
          <w:szCs w:val="24"/>
        </w:rPr>
        <w:t xml:space="preserve">Available from: </w:t>
      </w:r>
      <w:hyperlink r:id="rId21" w:anchor="gsc.tab=0" w:history="1">
        <w:r w:rsidRPr="00C112B8">
          <w:rPr>
            <w:rStyle w:val="Hyperlink"/>
            <w:rFonts w:ascii="Arial" w:hAnsi="Arial" w:cs="Arial"/>
            <w:sz w:val="24"/>
            <w:szCs w:val="24"/>
          </w:rPr>
          <w:t>https://www.simplypsychology.org/maslow.html#gsc.tab=0</w:t>
        </w:r>
      </w:hyperlink>
      <w:r>
        <w:rPr>
          <w:rFonts w:ascii="Arial" w:hAnsi="Arial" w:cs="Arial"/>
          <w:sz w:val="24"/>
          <w:szCs w:val="24"/>
        </w:rPr>
        <w:t xml:space="preserve"> (Accessed on: 27</w:t>
      </w:r>
      <w:r w:rsidRPr="0082365D">
        <w:rPr>
          <w:rFonts w:ascii="Arial" w:hAnsi="Arial" w:cs="Arial"/>
          <w:sz w:val="24"/>
          <w:szCs w:val="24"/>
          <w:vertAlign w:val="superscript"/>
        </w:rPr>
        <w:t>th</w:t>
      </w:r>
      <w:r>
        <w:rPr>
          <w:rFonts w:ascii="Arial" w:hAnsi="Arial" w:cs="Arial"/>
          <w:sz w:val="24"/>
          <w:szCs w:val="24"/>
        </w:rPr>
        <w:t xml:space="preserve"> February 2020)</w:t>
      </w:r>
    </w:p>
    <w:p w:rsidR="00EE586E" w:rsidRDefault="00B07F26" w:rsidP="00B07F26">
      <w:pPr>
        <w:pStyle w:val="ListParagraph"/>
        <w:numPr>
          <w:ilvl w:val="0"/>
          <w:numId w:val="3"/>
        </w:numPr>
        <w:spacing w:after="0" w:line="240" w:lineRule="auto"/>
        <w:rPr>
          <w:rFonts w:ascii="Arial" w:hAnsi="Arial" w:cs="Arial"/>
          <w:sz w:val="24"/>
          <w:szCs w:val="24"/>
        </w:rPr>
      </w:pPr>
      <w:r>
        <w:rPr>
          <w:rFonts w:ascii="Arial" w:hAnsi="Arial" w:cs="Arial"/>
          <w:sz w:val="24"/>
          <w:szCs w:val="24"/>
        </w:rPr>
        <w:t>National Fou</w:t>
      </w:r>
      <w:r w:rsidR="00EE586E">
        <w:rPr>
          <w:rFonts w:ascii="Arial" w:hAnsi="Arial" w:cs="Arial"/>
          <w:sz w:val="24"/>
          <w:szCs w:val="24"/>
        </w:rPr>
        <w:t>n</w:t>
      </w:r>
      <w:r>
        <w:rPr>
          <w:rFonts w:ascii="Arial" w:hAnsi="Arial" w:cs="Arial"/>
          <w:sz w:val="24"/>
          <w:szCs w:val="24"/>
        </w:rPr>
        <w:t>d</w:t>
      </w:r>
      <w:r w:rsidR="00EE586E">
        <w:rPr>
          <w:rFonts w:ascii="Arial" w:hAnsi="Arial" w:cs="Arial"/>
          <w:sz w:val="24"/>
          <w:szCs w:val="24"/>
        </w:rPr>
        <w:t xml:space="preserve">ation </w:t>
      </w:r>
      <w:r>
        <w:rPr>
          <w:rFonts w:ascii="Arial" w:hAnsi="Arial" w:cs="Arial"/>
          <w:sz w:val="24"/>
          <w:szCs w:val="24"/>
        </w:rPr>
        <w:t xml:space="preserve">for Educational Research (2010). </w:t>
      </w:r>
      <w:r>
        <w:rPr>
          <w:rFonts w:ascii="Arial" w:hAnsi="Arial" w:cs="Arial"/>
          <w:i/>
          <w:sz w:val="24"/>
          <w:szCs w:val="24"/>
        </w:rPr>
        <w:t xml:space="preserve">Barriers to Participation in Education and Training. </w:t>
      </w:r>
      <w:r>
        <w:rPr>
          <w:rFonts w:ascii="Arial" w:hAnsi="Arial" w:cs="Arial"/>
          <w:sz w:val="24"/>
          <w:szCs w:val="24"/>
        </w:rPr>
        <w:t xml:space="preserve">Available from: </w:t>
      </w:r>
      <w:hyperlink r:id="rId22" w:history="1">
        <w:r w:rsidRPr="007472FC">
          <w:rPr>
            <w:rStyle w:val="Hyperlink"/>
            <w:rFonts w:ascii="Arial" w:hAnsi="Arial" w:cs="Arial"/>
            <w:sz w:val="24"/>
            <w:szCs w:val="24"/>
          </w:rPr>
          <w:t>https://assets.publishing.service.gov.uk/government/uploads/system/uploads/attachment_data/file/182518/DFE-RR009.pdf</w:t>
        </w:r>
      </w:hyperlink>
      <w:r>
        <w:rPr>
          <w:rFonts w:ascii="Arial" w:hAnsi="Arial" w:cs="Arial"/>
          <w:sz w:val="24"/>
          <w:szCs w:val="24"/>
        </w:rPr>
        <w:t xml:space="preserve"> (Accessed on: 17</w:t>
      </w:r>
      <w:r w:rsidRPr="00B07F26">
        <w:rPr>
          <w:rFonts w:ascii="Arial" w:hAnsi="Arial" w:cs="Arial"/>
          <w:sz w:val="24"/>
          <w:szCs w:val="24"/>
          <w:vertAlign w:val="superscript"/>
        </w:rPr>
        <w:t>th</w:t>
      </w:r>
      <w:r>
        <w:rPr>
          <w:rFonts w:ascii="Arial" w:hAnsi="Arial" w:cs="Arial"/>
          <w:sz w:val="24"/>
          <w:szCs w:val="24"/>
        </w:rPr>
        <w:t xml:space="preserve"> February 2020)</w:t>
      </w:r>
    </w:p>
    <w:p w:rsidR="00BF0FF6" w:rsidRDefault="00526C26" w:rsidP="00BF0FF6">
      <w:pPr>
        <w:pStyle w:val="ListParagraph"/>
        <w:numPr>
          <w:ilvl w:val="0"/>
          <w:numId w:val="3"/>
        </w:numPr>
        <w:spacing w:after="0" w:line="240" w:lineRule="auto"/>
        <w:rPr>
          <w:rFonts w:ascii="Arial" w:hAnsi="Arial" w:cs="Arial"/>
          <w:sz w:val="24"/>
          <w:szCs w:val="24"/>
        </w:rPr>
      </w:pPr>
      <w:proofErr w:type="spellStart"/>
      <w:r w:rsidRPr="00BF0FF6">
        <w:rPr>
          <w:rFonts w:ascii="Arial" w:hAnsi="Arial" w:cs="Arial"/>
          <w:sz w:val="24"/>
          <w:szCs w:val="24"/>
        </w:rPr>
        <w:t>Nwogu</w:t>
      </w:r>
      <w:proofErr w:type="spellEnd"/>
      <w:r w:rsidRPr="00BF0FF6">
        <w:rPr>
          <w:rFonts w:ascii="Arial" w:hAnsi="Arial" w:cs="Arial"/>
          <w:sz w:val="24"/>
          <w:szCs w:val="24"/>
        </w:rPr>
        <w:t>, G. (2015). ‘Barriers to Equality of Access to Educational Opportunity in</w:t>
      </w:r>
      <w:r w:rsidR="00BF0FF6">
        <w:rPr>
          <w:rFonts w:ascii="Arial" w:hAnsi="Arial" w:cs="Arial"/>
          <w:sz w:val="24"/>
          <w:szCs w:val="24"/>
        </w:rPr>
        <w:t xml:space="preserve"> </w:t>
      </w:r>
      <w:r w:rsidRPr="00BF0FF6">
        <w:rPr>
          <w:rFonts w:ascii="Arial" w:hAnsi="Arial" w:cs="Arial"/>
          <w:sz w:val="24"/>
          <w:szCs w:val="24"/>
        </w:rPr>
        <w:t xml:space="preserve">Nigeria: A Philosophical Perspective’. </w:t>
      </w:r>
      <w:r w:rsidRPr="00BF0FF6">
        <w:rPr>
          <w:rFonts w:ascii="Arial" w:hAnsi="Arial" w:cs="Arial"/>
          <w:i/>
          <w:sz w:val="24"/>
          <w:szCs w:val="24"/>
        </w:rPr>
        <w:t>Journal of Education and Practice</w:t>
      </w:r>
      <w:r w:rsidR="00BF0FF6" w:rsidRPr="00BF0FF6">
        <w:rPr>
          <w:rFonts w:ascii="Arial" w:hAnsi="Arial" w:cs="Arial"/>
          <w:i/>
          <w:sz w:val="24"/>
          <w:szCs w:val="24"/>
        </w:rPr>
        <w:t xml:space="preserve">. </w:t>
      </w:r>
      <w:r w:rsidR="00BF0FF6" w:rsidRPr="00BF0FF6">
        <w:rPr>
          <w:rFonts w:ascii="Arial" w:hAnsi="Arial" w:cs="Arial"/>
          <w:sz w:val="24"/>
          <w:szCs w:val="24"/>
        </w:rPr>
        <w:t xml:space="preserve">6(4). [Online]. Available from: </w:t>
      </w:r>
      <w:hyperlink r:id="rId23" w:history="1">
        <w:r w:rsidR="00BF0FF6" w:rsidRPr="00BF0FF6">
          <w:rPr>
            <w:rStyle w:val="Hyperlink"/>
            <w:rFonts w:ascii="Arial" w:hAnsi="Arial" w:cs="Arial"/>
            <w:sz w:val="24"/>
            <w:szCs w:val="24"/>
          </w:rPr>
          <w:t>https://files.eric.ed.gov/fulltext/EJ1083781.pdf</w:t>
        </w:r>
      </w:hyperlink>
      <w:r w:rsidR="00BF0FF6" w:rsidRPr="00BF0FF6">
        <w:rPr>
          <w:rFonts w:ascii="Arial" w:hAnsi="Arial" w:cs="Arial"/>
          <w:sz w:val="24"/>
          <w:szCs w:val="24"/>
        </w:rPr>
        <w:t xml:space="preserve"> (Accessed on: 10</w:t>
      </w:r>
      <w:r w:rsidR="00BF0FF6" w:rsidRPr="00BF0FF6">
        <w:rPr>
          <w:rFonts w:ascii="Arial" w:hAnsi="Arial" w:cs="Arial"/>
          <w:sz w:val="24"/>
          <w:szCs w:val="24"/>
          <w:vertAlign w:val="superscript"/>
        </w:rPr>
        <w:t>th</w:t>
      </w:r>
      <w:r w:rsidR="00BF0FF6" w:rsidRPr="00BF0FF6">
        <w:rPr>
          <w:rFonts w:ascii="Arial" w:hAnsi="Arial" w:cs="Arial"/>
          <w:sz w:val="24"/>
          <w:szCs w:val="24"/>
        </w:rPr>
        <w:t xml:space="preserve"> February 2020)</w:t>
      </w:r>
    </w:p>
    <w:p w:rsidR="00021D2B" w:rsidRDefault="00021D2B" w:rsidP="00021D2B">
      <w:pPr>
        <w:pStyle w:val="ListParagraph"/>
        <w:numPr>
          <w:ilvl w:val="0"/>
          <w:numId w:val="3"/>
        </w:numPr>
        <w:spacing w:after="0" w:line="240" w:lineRule="auto"/>
        <w:rPr>
          <w:rFonts w:ascii="Arial" w:hAnsi="Arial" w:cs="Arial"/>
          <w:sz w:val="24"/>
          <w:szCs w:val="24"/>
        </w:rPr>
      </w:pPr>
      <w:proofErr w:type="spellStart"/>
      <w:r>
        <w:rPr>
          <w:rFonts w:ascii="Arial" w:hAnsi="Arial" w:cs="Arial"/>
          <w:sz w:val="24"/>
          <w:szCs w:val="24"/>
        </w:rPr>
        <w:t>Okunola</w:t>
      </w:r>
      <w:proofErr w:type="spellEnd"/>
      <w:r>
        <w:rPr>
          <w:rFonts w:ascii="Arial" w:hAnsi="Arial" w:cs="Arial"/>
          <w:sz w:val="24"/>
          <w:szCs w:val="24"/>
        </w:rPr>
        <w:t xml:space="preserve">, A. (2020). </w:t>
      </w:r>
      <w:r w:rsidRPr="00400C40">
        <w:rPr>
          <w:rFonts w:ascii="Arial" w:hAnsi="Arial" w:cs="Arial"/>
          <w:i/>
          <w:sz w:val="24"/>
          <w:szCs w:val="24"/>
        </w:rPr>
        <w:t>11 Facts You Should Know About Nigeria as It Celebrates 60 Years of Independence</w:t>
      </w:r>
      <w:r>
        <w:rPr>
          <w:rFonts w:ascii="Arial" w:hAnsi="Arial" w:cs="Arial"/>
          <w:i/>
          <w:sz w:val="24"/>
          <w:szCs w:val="24"/>
        </w:rPr>
        <w:t xml:space="preserve">. </w:t>
      </w:r>
      <w:r>
        <w:rPr>
          <w:rFonts w:ascii="Arial" w:hAnsi="Arial" w:cs="Arial"/>
          <w:sz w:val="24"/>
          <w:szCs w:val="24"/>
        </w:rPr>
        <w:t xml:space="preserve">Available from: </w:t>
      </w:r>
      <w:hyperlink r:id="rId24" w:history="1">
        <w:r w:rsidRPr="000A5F13">
          <w:rPr>
            <w:rStyle w:val="Hyperlink"/>
            <w:rFonts w:ascii="Arial" w:hAnsi="Arial" w:cs="Arial"/>
            <w:sz w:val="24"/>
            <w:szCs w:val="24"/>
          </w:rPr>
          <w:t>https://www.globalcitizen.org/en/content/facts-to-know-about-nigeria-independence/</w:t>
        </w:r>
      </w:hyperlink>
      <w:r>
        <w:rPr>
          <w:rFonts w:ascii="Arial" w:hAnsi="Arial" w:cs="Arial"/>
          <w:sz w:val="24"/>
          <w:szCs w:val="24"/>
        </w:rPr>
        <w:t xml:space="preserve"> (Accessed on: 13</w:t>
      </w:r>
      <w:r w:rsidRPr="00400C40">
        <w:rPr>
          <w:rFonts w:ascii="Arial" w:hAnsi="Arial" w:cs="Arial"/>
          <w:sz w:val="24"/>
          <w:szCs w:val="24"/>
          <w:vertAlign w:val="superscript"/>
        </w:rPr>
        <w:t>th</w:t>
      </w:r>
      <w:r>
        <w:rPr>
          <w:rFonts w:ascii="Arial" w:hAnsi="Arial" w:cs="Arial"/>
          <w:sz w:val="24"/>
          <w:szCs w:val="24"/>
        </w:rPr>
        <w:t xml:space="preserve"> February 2020)</w:t>
      </w:r>
    </w:p>
    <w:p w:rsidR="00021D2B" w:rsidRDefault="00021D2B" w:rsidP="00021D2B">
      <w:pPr>
        <w:pStyle w:val="ListParagraph"/>
        <w:numPr>
          <w:ilvl w:val="0"/>
          <w:numId w:val="3"/>
        </w:numPr>
        <w:spacing w:after="0" w:line="240" w:lineRule="auto"/>
        <w:rPr>
          <w:rFonts w:ascii="Arial" w:hAnsi="Arial" w:cs="Arial"/>
          <w:sz w:val="24"/>
          <w:szCs w:val="24"/>
        </w:rPr>
      </w:pPr>
      <w:proofErr w:type="spellStart"/>
      <w:r>
        <w:rPr>
          <w:rFonts w:ascii="Arial" w:hAnsi="Arial" w:cs="Arial"/>
          <w:sz w:val="24"/>
          <w:szCs w:val="24"/>
        </w:rPr>
        <w:t>Onwuka</w:t>
      </w:r>
      <w:proofErr w:type="spellEnd"/>
      <w:r>
        <w:rPr>
          <w:rFonts w:ascii="Arial" w:hAnsi="Arial" w:cs="Arial"/>
          <w:sz w:val="24"/>
          <w:szCs w:val="24"/>
        </w:rPr>
        <w:t xml:space="preserve">, E. and </w:t>
      </w:r>
      <w:proofErr w:type="spellStart"/>
      <w:r>
        <w:rPr>
          <w:rFonts w:ascii="Arial" w:hAnsi="Arial" w:cs="Arial"/>
          <w:sz w:val="24"/>
          <w:szCs w:val="24"/>
        </w:rPr>
        <w:t>Eguavoen</w:t>
      </w:r>
      <w:proofErr w:type="spellEnd"/>
      <w:r>
        <w:rPr>
          <w:rFonts w:ascii="Arial" w:hAnsi="Arial" w:cs="Arial"/>
          <w:sz w:val="24"/>
          <w:szCs w:val="24"/>
        </w:rPr>
        <w:t>, A. (2018). ‘</w:t>
      </w:r>
      <w:r w:rsidRPr="00021D2B">
        <w:rPr>
          <w:rFonts w:ascii="Arial" w:hAnsi="Arial" w:cs="Arial"/>
          <w:sz w:val="24"/>
          <w:szCs w:val="24"/>
        </w:rPr>
        <w:t>Globalization and Economic Development: The Nigerian Experience</w:t>
      </w:r>
      <w:r>
        <w:rPr>
          <w:rFonts w:ascii="Arial" w:hAnsi="Arial" w:cs="Arial"/>
          <w:sz w:val="24"/>
          <w:szCs w:val="24"/>
        </w:rPr>
        <w:t xml:space="preserve">’. </w:t>
      </w:r>
      <w:r>
        <w:rPr>
          <w:rFonts w:ascii="Arial" w:hAnsi="Arial" w:cs="Arial"/>
          <w:i/>
          <w:sz w:val="24"/>
          <w:szCs w:val="24"/>
        </w:rPr>
        <w:t xml:space="preserve">Journal of Social Services. </w:t>
      </w:r>
      <w:r>
        <w:rPr>
          <w:rFonts w:ascii="Arial" w:hAnsi="Arial" w:cs="Arial"/>
          <w:sz w:val="24"/>
          <w:szCs w:val="24"/>
        </w:rPr>
        <w:t xml:space="preserve">14(1). [Online]. Available from: </w:t>
      </w:r>
      <w:hyperlink r:id="rId25" w:history="1">
        <w:r w:rsidRPr="00C624A5">
          <w:rPr>
            <w:rStyle w:val="Hyperlink"/>
            <w:rFonts w:ascii="Arial" w:hAnsi="Arial" w:cs="Arial"/>
            <w:sz w:val="24"/>
            <w:szCs w:val="24"/>
          </w:rPr>
          <w:t>https://www.tandfonline.com/doi/abs/10.1080/09718923.2007.11978398</w:t>
        </w:r>
      </w:hyperlink>
      <w:r>
        <w:rPr>
          <w:rFonts w:ascii="Arial" w:hAnsi="Arial" w:cs="Arial"/>
          <w:sz w:val="24"/>
          <w:szCs w:val="24"/>
        </w:rPr>
        <w:t xml:space="preserve"> (Accessed on: 3</w:t>
      </w:r>
      <w:r w:rsidRPr="00021D2B">
        <w:rPr>
          <w:rFonts w:ascii="Arial" w:hAnsi="Arial" w:cs="Arial"/>
          <w:sz w:val="24"/>
          <w:szCs w:val="24"/>
          <w:vertAlign w:val="superscript"/>
        </w:rPr>
        <w:t>rd</w:t>
      </w:r>
      <w:r>
        <w:rPr>
          <w:rFonts w:ascii="Arial" w:hAnsi="Arial" w:cs="Arial"/>
          <w:sz w:val="24"/>
          <w:szCs w:val="24"/>
        </w:rPr>
        <w:t xml:space="preserve"> March 2020)</w:t>
      </w:r>
    </w:p>
    <w:p w:rsidR="00BF0FF6" w:rsidRDefault="004D5F51"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Ore (2012). </w:t>
      </w:r>
      <w:r w:rsidRPr="00BF0FF6">
        <w:rPr>
          <w:rFonts w:ascii="Arial" w:hAnsi="Arial" w:cs="Arial"/>
          <w:i/>
          <w:sz w:val="24"/>
          <w:szCs w:val="24"/>
        </w:rPr>
        <w:t xml:space="preserve">Educational System in UK and Nigeria. </w:t>
      </w:r>
      <w:r w:rsidRPr="00BF0FF6">
        <w:rPr>
          <w:rFonts w:ascii="Arial" w:hAnsi="Arial" w:cs="Arial"/>
          <w:sz w:val="24"/>
          <w:szCs w:val="24"/>
        </w:rPr>
        <w:t xml:space="preserve">Available from: </w:t>
      </w:r>
      <w:hyperlink r:id="rId26" w:history="1">
        <w:r w:rsidRPr="00BF0FF6">
          <w:rPr>
            <w:rStyle w:val="Hyperlink"/>
            <w:rFonts w:ascii="Arial" w:hAnsi="Arial" w:cs="Arial"/>
            <w:sz w:val="24"/>
            <w:szCs w:val="24"/>
          </w:rPr>
          <w:t>http://ifpfs12ore.blogspot.com/2012/01/educational-system-in-uk-and-nigeria.html</w:t>
        </w:r>
      </w:hyperlink>
      <w:r w:rsidRPr="00BF0FF6">
        <w:rPr>
          <w:rFonts w:ascii="Arial" w:hAnsi="Arial" w:cs="Arial"/>
          <w:sz w:val="24"/>
          <w:szCs w:val="24"/>
        </w:rPr>
        <w:t xml:space="preserve"> (Accessed on: 9</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BF0FF6" w:rsidRDefault="002F63DC"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The World Bank (2020). </w:t>
      </w:r>
      <w:r w:rsidRPr="00BF0FF6">
        <w:rPr>
          <w:rFonts w:ascii="Arial" w:hAnsi="Arial" w:cs="Arial"/>
          <w:i/>
          <w:sz w:val="24"/>
          <w:szCs w:val="24"/>
        </w:rPr>
        <w:t xml:space="preserve">Nigeria releases new report on poverty and inequality in country. </w:t>
      </w:r>
      <w:r w:rsidRPr="00BF0FF6">
        <w:rPr>
          <w:rFonts w:ascii="Arial" w:hAnsi="Arial" w:cs="Arial"/>
          <w:sz w:val="24"/>
          <w:szCs w:val="24"/>
        </w:rPr>
        <w:t xml:space="preserve">Available from: </w:t>
      </w:r>
      <w:hyperlink r:id="rId27" w:history="1">
        <w:r w:rsidRPr="00BF0FF6">
          <w:rPr>
            <w:rStyle w:val="Hyperlink"/>
            <w:rFonts w:ascii="Arial" w:hAnsi="Arial" w:cs="Arial"/>
            <w:sz w:val="24"/>
            <w:szCs w:val="24"/>
          </w:rPr>
          <w:t>https://www.worldbank.org/en/programs/lsms/brief/nigeria-releases-new-report-on-poverty-and-inequality-in-country</w:t>
        </w:r>
      </w:hyperlink>
      <w:r w:rsidRPr="00BF0FF6">
        <w:rPr>
          <w:rFonts w:ascii="Arial" w:hAnsi="Arial" w:cs="Arial"/>
          <w:sz w:val="24"/>
          <w:szCs w:val="24"/>
        </w:rPr>
        <w:t xml:space="preserve"> (Accessed on: 9</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1C546A" w:rsidRDefault="001C546A" w:rsidP="001C546A">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UNESCO. </w:t>
      </w:r>
      <w:r>
        <w:rPr>
          <w:rFonts w:ascii="Arial" w:hAnsi="Arial" w:cs="Arial"/>
          <w:i/>
          <w:sz w:val="24"/>
          <w:szCs w:val="24"/>
        </w:rPr>
        <w:t xml:space="preserve">Education transforms lives. </w:t>
      </w:r>
      <w:r>
        <w:rPr>
          <w:rFonts w:ascii="Arial" w:hAnsi="Arial" w:cs="Arial"/>
          <w:sz w:val="24"/>
          <w:szCs w:val="24"/>
        </w:rPr>
        <w:t xml:space="preserve">Available from: </w:t>
      </w:r>
      <w:hyperlink r:id="rId28" w:history="1">
        <w:r w:rsidRPr="00914C2E">
          <w:rPr>
            <w:rStyle w:val="Hyperlink"/>
            <w:rFonts w:ascii="Arial" w:hAnsi="Arial" w:cs="Arial"/>
            <w:sz w:val="24"/>
            <w:szCs w:val="24"/>
          </w:rPr>
          <w:t>https://en.unesco.org/themes/education</w:t>
        </w:r>
      </w:hyperlink>
      <w:r>
        <w:rPr>
          <w:rFonts w:ascii="Arial" w:hAnsi="Arial" w:cs="Arial"/>
          <w:sz w:val="24"/>
          <w:szCs w:val="24"/>
        </w:rPr>
        <w:t xml:space="preserve"> (Accessed on: 1</w:t>
      </w:r>
      <w:r w:rsidRPr="001C546A">
        <w:rPr>
          <w:rFonts w:ascii="Arial" w:hAnsi="Arial" w:cs="Arial"/>
          <w:sz w:val="24"/>
          <w:szCs w:val="24"/>
          <w:vertAlign w:val="superscript"/>
        </w:rPr>
        <w:t>st</w:t>
      </w:r>
      <w:r>
        <w:rPr>
          <w:rFonts w:ascii="Arial" w:hAnsi="Arial" w:cs="Arial"/>
          <w:sz w:val="24"/>
          <w:szCs w:val="24"/>
        </w:rPr>
        <w:t xml:space="preserve"> March 2020)</w:t>
      </w:r>
    </w:p>
    <w:p w:rsidR="00BF0FF6" w:rsidRDefault="00E94B63"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UNESCO Institute for Statistics (UIS) (2018). </w:t>
      </w:r>
      <w:r w:rsidRPr="00BF0FF6">
        <w:rPr>
          <w:rFonts w:ascii="Arial" w:hAnsi="Arial" w:cs="Arial"/>
          <w:i/>
          <w:sz w:val="24"/>
          <w:szCs w:val="24"/>
        </w:rPr>
        <w:t xml:space="preserve">One in Five Children, Adolescents and Youth is Out of School. </w:t>
      </w:r>
      <w:r w:rsidR="00AE0043" w:rsidRPr="00BF0FF6">
        <w:rPr>
          <w:rFonts w:ascii="Arial" w:hAnsi="Arial" w:cs="Arial"/>
          <w:sz w:val="24"/>
          <w:szCs w:val="24"/>
        </w:rPr>
        <w:t>UIS fact sheet No. 48</w:t>
      </w:r>
      <w:r w:rsidRPr="00BF0FF6">
        <w:rPr>
          <w:rFonts w:ascii="Arial" w:hAnsi="Arial" w:cs="Arial"/>
          <w:sz w:val="24"/>
          <w:szCs w:val="24"/>
        </w:rPr>
        <w:t>. Montreal: UIS.</w:t>
      </w:r>
      <w:r w:rsidR="00AE0043" w:rsidRPr="00BF0FF6">
        <w:rPr>
          <w:rFonts w:ascii="Arial" w:hAnsi="Arial" w:cs="Arial"/>
          <w:sz w:val="24"/>
          <w:szCs w:val="24"/>
        </w:rPr>
        <w:t xml:space="preserve"> Available from: </w:t>
      </w:r>
      <w:hyperlink r:id="rId29" w:history="1">
        <w:r w:rsidR="00AE0043" w:rsidRPr="00BF0FF6">
          <w:rPr>
            <w:rStyle w:val="Hyperlink"/>
            <w:rFonts w:ascii="Arial" w:hAnsi="Arial" w:cs="Arial"/>
            <w:sz w:val="24"/>
            <w:szCs w:val="24"/>
          </w:rPr>
          <w:t>http://uis.unesco.org/sites/default/files/documents/fs48-one-five-children-adolescents-youth-out-school-2018-en.pdf</w:t>
        </w:r>
      </w:hyperlink>
      <w:r w:rsidR="00AE0043" w:rsidRPr="00BF0FF6">
        <w:rPr>
          <w:rFonts w:ascii="Arial" w:hAnsi="Arial" w:cs="Arial"/>
          <w:sz w:val="24"/>
          <w:szCs w:val="24"/>
        </w:rPr>
        <w:t xml:space="preserve"> (Accessed on: 10</w:t>
      </w:r>
      <w:r w:rsidR="00AE0043" w:rsidRPr="00BF0FF6">
        <w:rPr>
          <w:rFonts w:ascii="Arial" w:hAnsi="Arial" w:cs="Arial"/>
          <w:sz w:val="24"/>
          <w:szCs w:val="24"/>
          <w:vertAlign w:val="superscript"/>
        </w:rPr>
        <w:t>th</w:t>
      </w:r>
      <w:r w:rsidR="00AE0043" w:rsidRPr="00BF0FF6">
        <w:rPr>
          <w:rFonts w:ascii="Arial" w:hAnsi="Arial" w:cs="Arial"/>
          <w:sz w:val="24"/>
          <w:szCs w:val="24"/>
        </w:rPr>
        <w:t xml:space="preserve"> February 2020)</w:t>
      </w:r>
    </w:p>
    <w:p w:rsidR="00BF0FF6" w:rsidRDefault="004A7447"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UNICEF (2021). </w:t>
      </w:r>
      <w:r w:rsidRPr="00BF0FF6">
        <w:rPr>
          <w:rFonts w:ascii="Arial" w:hAnsi="Arial" w:cs="Arial"/>
          <w:i/>
          <w:sz w:val="24"/>
          <w:szCs w:val="24"/>
        </w:rPr>
        <w:t xml:space="preserve">The Rights of Every Child. </w:t>
      </w:r>
      <w:r w:rsidRPr="00BF0FF6">
        <w:rPr>
          <w:rFonts w:ascii="Arial" w:hAnsi="Arial" w:cs="Arial"/>
          <w:sz w:val="24"/>
          <w:szCs w:val="24"/>
        </w:rPr>
        <w:t xml:space="preserve">Available from: </w:t>
      </w:r>
      <w:hyperlink r:id="rId30" w:history="1">
        <w:r w:rsidRPr="00BF0FF6">
          <w:rPr>
            <w:rStyle w:val="Hyperlink"/>
            <w:rFonts w:ascii="Arial" w:hAnsi="Arial" w:cs="Arial"/>
            <w:sz w:val="24"/>
            <w:szCs w:val="24"/>
          </w:rPr>
          <w:t>https://www.unicef.org.uk/child-rights-partners/wp-content/uploads/sites/3/2016/08/CRC_summary_leaflet_Child_Rights_Partners_web_final.pdf</w:t>
        </w:r>
      </w:hyperlink>
      <w:r w:rsidRPr="00BF0FF6">
        <w:rPr>
          <w:rFonts w:ascii="Arial" w:hAnsi="Arial" w:cs="Arial"/>
          <w:sz w:val="24"/>
          <w:szCs w:val="24"/>
        </w:rPr>
        <w:t xml:space="preserve"> (Accessed on: 8</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BF0FF6" w:rsidRDefault="00B919CA"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UNICEF (2021). </w:t>
      </w:r>
      <w:r w:rsidRPr="00BF0FF6">
        <w:rPr>
          <w:rFonts w:ascii="Arial" w:hAnsi="Arial" w:cs="Arial"/>
          <w:i/>
          <w:sz w:val="24"/>
          <w:szCs w:val="24"/>
        </w:rPr>
        <w:t xml:space="preserve">Nigeria. </w:t>
      </w:r>
      <w:r w:rsidRPr="00BF0FF6">
        <w:rPr>
          <w:rFonts w:ascii="Arial" w:hAnsi="Arial" w:cs="Arial"/>
          <w:sz w:val="24"/>
          <w:szCs w:val="24"/>
        </w:rPr>
        <w:t xml:space="preserve">Available from: </w:t>
      </w:r>
      <w:hyperlink r:id="rId31" w:anchor=":~:text=In%20Nigeria%2C%20about%2010.5%20million,is%20officially%20free%20and%20compulsory" w:history="1">
        <w:r w:rsidRPr="00BF0FF6">
          <w:rPr>
            <w:rStyle w:val="Hyperlink"/>
            <w:rFonts w:ascii="Arial" w:hAnsi="Arial" w:cs="Arial"/>
            <w:sz w:val="24"/>
            <w:szCs w:val="24"/>
          </w:rPr>
          <w:t>https://www.unicef.org/nigeria/education#:~:text=In%20Nigeria%2C%20about%2010.5%20million,is%20officially%20free%20and%20compulsory</w:t>
        </w:r>
      </w:hyperlink>
      <w:r w:rsidRPr="00BF0FF6">
        <w:rPr>
          <w:rFonts w:ascii="Arial" w:hAnsi="Arial" w:cs="Arial"/>
          <w:sz w:val="24"/>
          <w:szCs w:val="24"/>
        </w:rPr>
        <w:t xml:space="preserve"> (Accessed on: 8</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BF0FF6" w:rsidRDefault="002345C9" w:rsidP="00BF0FF6">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Wales. Department for Education and Skills (2018). </w:t>
      </w:r>
      <w:r w:rsidRPr="00BF0FF6">
        <w:rPr>
          <w:rFonts w:ascii="Arial" w:hAnsi="Arial" w:cs="Arial"/>
          <w:i/>
          <w:sz w:val="24"/>
          <w:szCs w:val="24"/>
        </w:rPr>
        <w:t xml:space="preserve">Funding for schools. </w:t>
      </w:r>
      <w:r w:rsidRPr="00BF0FF6">
        <w:rPr>
          <w:rFonts w:ascii="Arial" w:hAnsi="Arial" w:cs="Arial"/>
          <w:sz w:val="24"/>
          <w:szCs w:val="24"/>
        </w:rPr>
        <w:t xml:space="preserve">Available from: </w:t>
      </w:r>
      <w:hyperlink r:id="rId32" w:history="1">
        <w:r w:rsidRPr="00BF0FF6">
          <w:rPr>
            <w:rStyle w:val="Hyperlink"/>
            <w:rFonts w:ascii="Arial" w:hAnsi="Arial" w:cs="Arial"/>
            <w:sz w:val="24"/>
            <w:szCs w:val="24"/>
          </w:rPr>
          <w:t>https://gov.wales/funding-schools-faqs-html</w:t>
        </w:r>
      </w:hyperlink>
      <w:r w:rsidRPr="00BF0FF6">
        <w:rPr>
          <w:rFonts w:ascii="Arial" w:hAnsi="Arial" w:cs="Arial"/>
          <w:sz w:val="24"/>
          <w:szCs w:val="24"/>
        </w:rPr>
        <w:t xml:space="preserve"> (Accessed on: 9</w:t>
      </w:r>
      <w:r w:rsidRPr="00BF0FF6">
        <w:rPr>
          <w:rFonts w:ascii="Arial" w:hAnsi="Arial" w:cs="Arial"/>
          <w:sz w:val="24"/>
          <w:szCs w:val="24"/>
          <w:vertAlign w:val="superscript"/>
        </w:rPr>
        <w:t>th</w:t>
      </w:r>
      <w:r w:rsidRPr="00BF0FF6">
        <w:rPr>
          <w:rFonts w:ascii="Arial" w:hAnsi="Arial" w:cs="Arial"/>
          <w:sz w:val="24"/>
          <w:szCs w:val="24"/>
        </w:rPr>
        <w:t xml:space="preserve"> February 2021)</w:t>
      </w:r>
    </w:p>
    <w:p w:rsidR="007A3832" w:rsidRDefault="007A3832" w:rsidP="007A3832">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You Matter (2021). </w:t>
      </w:r>
      <w:r>
        <w:rPr>
          <w:rFonts w:ascii="Arial" w:hAnsi="Arial" w:cs="Arial"/>
          <w:i/>
          <w:sz w:val="24"/>
          <w:szCs w:val="24"/>
        </w:rPr>
        <w:t xml:space="preserve">What is Globalization? </w:t>
      </w:r>
      <w:r>
        <w:rPr>
          <w:rFonts w:ascii="Arial" w:hAnsi="Arial" w:cs="Arial"/>
          <w:sz w:val="24"/>
          <w:szCs w:val="24"/>
        </w:rPr>
        <w:t xml:space="preserve">Available from: </w:t>
      </w:r>
      <w:hyperlink r:id="rId33" w:anchor=":~:text=Globalization%20means%20the%20speedup%20of,and%20populations%20around%20the%20globe" w:history="1">
        <w:r w:rsidRPr="00C624A5">
          <w:rPr>
            <w:rStyle w:val="Hyperlink"/>
            <w:rFonts w:ascii="Arial" w:hAnsi="Arial" w:cs="Arial"/>
            <w:sz w:val="24"/>
            <w:szCs w:val="24"/>
          </w:rPr>
          <w:t>https://youmatter.world/en/definition/definitions-globalization-definition-benefits-effects-examples/#:~:text=Globalization%20means%20the%20speedup%20of,and%20populations%20around%20the%20globe</w:t>
        </w:r>
      </w:hyperlink>
      <w:r>
        <w:rPr>
          <w:rFonts w:ascii="Arial" w:hAnsi="Arial" w:cs="Arial"/>
          <w:sz w:val="24"/>
          <w:szCs w:val="24"/>
        </w:rPr>
        <w:t xml:space="preserve"> (Accessed on: 3</w:t>
      </w:r>
      <w:r w:rsidRPr="007A3832">
        <w:rPr>
          <w:rFonts w:ascii="Arial" w:hAnsi="Arial" w:cs="Arial"/>
          <w:sz w:val="24"/>
          <w:szCs w:val="24"/>
          <w:vertAlign w:val="superscript"/>
        </w:rPr>
        <w:t>rd</w:t>
      </w:r>
      <w:r>
        <w:rPr>
          <w:rFonts w:ascii="Arial" w:hAnsi="Arial" w:cs="Arial"/>
          <w:sz w:val="24"/>
          <w:szCs w:val="24"/>
        </w:rPr>
        <w:t xml:space="preserve"> March 2020)</w:t>
      </w:r>
    </w:p>
    <w:p w:rsidR="00A81CEA" w:rsidRPr="00B52EC0" w:rsidRDefault="00A81CEA" w:rsidP="00B52EC0">
      <w:pPr>
        <w:pStyle w:val="ListParagraph"/>
        <w:numPr>
          <w:ilvl w:val="0"/>
          <w:numId w:val="3"/>
        </w:numPr>
        <w:spacing w:after="0" w:line="240" w:lineRule="auto"/>
        <w:rPr>
          <w:rFonts w:ascii="Arial" w:hAnsi="Arial" w:cs="Arial"/>
          <w:sz w:val="24"/>
          <w:szCs w:val="24"/>
        </w:rPr>
      </w:pPr>
      <w:r w:rsidRPr="00BF0FF6">
        <w:rPr>
          <w:rFonts w:ascii="Arial" w:hAnsi="Arial" w:cs="Arial"/>
          <w:sz w:val="24"/>
          <w:szCs w:val="24"/>
        </w:rPr>
        <w:t xml:space="preserve">World of Meter (2021). </w:t>
      </w:r>
      <w:r w:rsidRPr="00BF0FF6">
        <w:rPr>
          <w:rFonts w:ascii="Arial" w:hAnsi="Arial" w:cs="Arial"/>
          <w:i/>
          <w:sz w:val="24"/>
          <w:szCs w:val="24"/>
        </w:rPr>
        <w:t xml:space="preserve">Nigeria Population. </w:t>
      </w:r>
      <w:r w:rsidRPr="00BF0FF6">
        <w:rPr>
          <w:rFonts w:ascii="Arial" w:hAnsi="Arial" w:cs="Arial"/>
          <w:sz w:val="24"/>
          <w:szCs w:val="24"/>
        </w:rPr>
        <w:t xml:space="preserve">Available from: </w:t>
      </w:r>
      <w:hyperlink r:id="rId34" w:history="1">
        <w:r w:rsidRPr="00BF0FF6">
          <w:rPr>
            <w:rStyle w:val="Hyperlink"/>
            <w:rFonts w:ascii="Arial" w:hAnsi="Arial" w:cs="Arial"/>
            <w:sz w:val="24"/>
            <w:szCs w:val="24"/>
          </w:rPr>
          <w:t>https://www.worldometers.info/world-population/nigeria-population/</w:t>
        </w:r>
      </w:hyperlink>
      <w:r w:rsidRPr="00BF0FF6">
        <w:rPr>
          <w:rFonts w:ascii="Arial" w:hAnsi="Arial" w:cs="Arial"/>
          <w:sz w:val="24"/>
          <w:szCs w:val="24"/>
        </w:rPr>
        <w:t xml:space="preserve"> (Accessed on: 8</w:t>
      </w:r>
      <w:r w:rsidRPr="00BF0FF6">
        <w:rPr>
          <w:rFonts w:ascii="Arial" w:hAnsi="Arial" w:cs="Arial"/>
          <w:sz w:val="24"/>
          <w:szCs w:val="24"/>
          <w:vertAlign w:val="superscript"/>
        </w:rPr>
        <w:t>th</w:t>
      </w:r>
      <w:r w:rsidRPr="00BF0FF6">
        <w:rPr>
          <w:rFonts w:ascii="Arial" w:hAnsi="Arial" w:cs="Arial"/>
          <w:sz w:val="24"/>
          <w:szCs w:val="24"/>
        </w:rPr>
        <w:t xml:space="preserve"> February 2021)</w:t>
      </w:r>
    </w:p>
    <w:sectPr w:rsidR="00A81CEA" w:rsidRPr="00B52EC0">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15BE" w:rsidRDefault="00D115BE" w:rsidP="00B52EC0">
      <w:pPr>
        <w:spacing w:after="0" w:line="240" w:lineRule="auto"/>
      </w:pPr>
      <w:r>
        <w:separator/>
      </w:r>
    </w:p>
  </w:endnote>
  <w:endnote w:type="continuationSeparator" w:id="0">
    <w:p w:rsidR="00D115BE" w:rsidRDefault="00D115BE" w:rsidP="00B52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charset w:val="00"/>
    <w:family w:val="swiss"/>
    <w:pitch w:val="variable"/>
    <w:sig w:usb0="E10002FF" w:usb1="4000ACFF" w:usb2="00000009" w:usb3="00000000" w:csb0="0000019F" w:csb1="00000000"/>
  </w:font>
  <w:font w:name="Calibri Light">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5743514"/>
      <w:docPartObj>
        <w:docPartGallery w:val="Page Numbers (Bottom of Page)"/>
        <w:docPartUnique/>
      </w:docPartObj>
    </w:sdtPr>
    <w:sdtEndPr>
      <w:rPr>
        <w:noProof/>
      </w:rPr>
    </w:sdtEndPr>
    <w:sdtContent>
      <w:p w:rsidR="007A3832" w:rsidRDefault="007A3832">
        <w:pPr>
          <w:pStyle w:val="Footer"/>
          <w:jc w:val="center"/>
        </w:pPr>
        <w:r>
          <w:fldChar w:fldCharType="begin"/>
        </w:r>
        <w:r>
          <w:instrText xml:space="preserve"> PAGE   \* MERGEFORMAT </w:instrText>
        </w:r>
        <w:r>
          <w:fldChar w:fldCharType="separate"/>
        </w:r>
        <w:r w:rsidR="00A23A01">
          <w:rPr>
            <w:noProof/>
          </w:rPr>
          <w:t>12</w:t>
        </w:r>
        <w:r>
          <w:rPr>
            <w:noProof/>
          </w:rPr>
          <w:fldChar w:fldCharType="end"/>
        </w:r>
      </w:p>
    </w:sdtContent>
  </w:sdt>
  <w:p w:rsidR="007A3832" w:rsidRDefault="007A3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15BE" w:rsidRDefault="00D115BE" w:rsidP="00B52EC0">
      <w:pPr>
        <w:spacing w:after="0" w:line="240" w:lineRule="auto"/>
      </w:pPr>
      <w:r>
        <w:separator/>
      </w:r>
    </w:p>
  </w:footnote>
  <w:footnote w:type="continuationSeparator" w:id="0">
    <w:p w:rsidR="00D115BE" w:rsidRDefault="00D115BE" w:rsidP="00B52E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3832" w:rsidRDefault="007A3832">
    <w:pPr>
      <w:pStyle w:val="Header"/>
    </w:pPr>
    <w:r>
      <w:tab/>
    </w:r>
    <w:r>
      <w:tab/>
      <w:t>2008420</w:t>
    </w:r>
  </w:p>
  <w:p w:rsidR="007A3832" w:rsidRDefault="007A38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cs="Times New Roman" w:hint="default"/>
      </w:rPr>
    </w:lvl>
    <w:lvl w:ilvl="1" w:tplc="592C8338">
      <w:start w:val="1"/>
      <w:numFmt w:val="bullet"/>
      <w:lvlText w:val="•"/>
      <w:lvlJc w:val="left"/>
      <w:pPr>
        <w:tabs>
          <w:tab w:val="num" w:pos="1440"/>
        </w:tabs>
        <w:ind w:left="1440" w:hanging="360"/>
      </w:pPr>
      <w:rPr>
        <w:rFonts w:ascii="Arial" w:hAnsi="Arial" w:cs="Times New Roman" w:hint="default"/>
      </w:rPr>
    </w:lvl>
    <w:lvl w:ilvl="2" w:tplc="763C4710">
      <w:start w:val="1"/>
      <w:numFmt w:val="bullet"/>
      <w:lvlText w:val="•"/>
      <w:lvlJc w:val="left"/>
      <w:pPr>
        <w:tabs>
          <w:tab w:val="num" w:pos="2160"/>
        </w:tabs>
        <w:ind w:left="2160" w:hanging="360"/>
      </w:pPr>
      <w:rPr>
        <w:rFonts w:ascii="Arial" w:hAnsi="Arial" w:cs="Times New Roman" w:hint="default"/>
      </w:rPr>
    </w:lvl>
    <w:lvl w:ilvl="3" w:tplc="9904A4D0">
      <w:start w:val="1"/>
      <w:numFmt w:val="bullet"/>
      <w:lvlText w:val="•"/>
      <w:lvlJc w:val="left"/>
      <w:pPr>
        <w:tabs>
          <w:tab w:val="num" w:pos="2880"/>
        </w:tabs>
        <w:ind w:left="2880" w:hanging="360"/>
      </w:pPr>
      <w:rPr>
        <w:rFonts w:ascii="Arial" w:hAnsi="Arial" w:cs="Times New Roman" w:hint="default"/>
      </w:rPr>
    </w:lvl>
    <w:lvl w:ilvl="4" w:tplc="2E001512">
      <w:start w:val="1"/>
      <w:numFmt w:val="bullet"/>
      <w:lvlText w:val="•"/>
      <w:lvlJc w:val="left"/>
      <w:pPr>
        <w:tabs>
          <w:tab w:val="num" w:pos="3600"/>
        </w:tabs>
        <w:ind w:left="3600" w:hanging="360"/>
      </w:pPr>
      <w:rPr>
        <w:rFonts w:ascii="Arial" w:hAnsi="Arial" w:cs="Times New Roman" w:hint="default"/>
      </w:rPr>
    </w:lvl>
    <w:lvl w:ilvl="5" w:tplc="BC92DDB4">
      <w:start w:val="1"/>
      <w:numFmt w:val="bullet"/>
      <w:lvlText w:val="•"/>
      <w:lvlJc w:val="left"/>
      <w:pPr>
        <w:tabs>
          <w:tab w:val="num" w:pos="4320"/>
        </w:tabs>
        <w:ind w:left="4320" w:hanging="360"/>
      </w:pPr>
      <w:rPr>
        <w:rFonts w:ascii="Arial" w:hAnsi="Arial" w:cs="Times New Roman" w:hint="default"/>
      </w:rPr>
    </w:lvl>
    <w:lvl w:ilvl="6" w:tplc="C2B0855A">
      <w:start w:val="1"/>
      <w:numFmt w:val="bullet"/>
      <w:lvlText w:val="•"/>
      <w:lvlJc w:val="left"/>
      <w:pPr>
        <w:tabs>
          <w:tab w:val="num" w:pos="5040"/>
        </w:tabs>
        <w:ind w:left="5040" w:hanging="360"/>
      </w:pPr>
      <w:rPr>
        <w:rFonts w:ascii="Arial" w:hAnsi="Arial" w:cs="Times New Roman" w:hint="default"/>
      </w:rPr>
    </w:lvl>
    <w:lvl w:ilvl="7" w:tplc="42D8E6B4">
      <w:start w:val="1"/>
      <w:numFmt w:val="bullet"/>
      <w:lvlText w:val="•"/>
      <w:lvlJc w:val="left"/>
      <w:pPr>
        <w:tabs>
          <w:tab w:val="num" w:pos="5760"/>
        </w:tabs>
        <w:ind w:left="5760" w:hanging="360"/>
      </w:pPr>
      <w:rPr>
        <w:rFonts w:ascii="Arial" w:hAnsi="Arial" w:cs="Times New Roman" w:hint="default"/>
      </w:rPr>
    </w:lvl>
    <w:lvl w:ilvl="8" w:tplc="082494DA">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7417A45"/>
    <w:multiLevelType w:val="hybridMultilevel"/>
    <w:tmpl w:val="97D09C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4CD"/>
    <w:rsid w:val="00021D2B"/>
    <w:rsid w:val="00032076"/>
    <w:rsid w:val="000529CC"/>
    <w:rsid w:val="00061156"/>
    <w:rsid w:val="0009289B"/>
    <w:rsid w:val="000B4C83"/>
    <w:rsid w:val="000D3888"/>
    <w:rsid w:val="000E3335"/>
    <w:rsid w:val="000E7A19"/>
    <w:rsid w:val="000F174E"/>
    <w:rsid w:val="00116E89"/>
    <w:rsid w:val="001337A5"/>
    <w:rsid w:val="0014217B"/>
    <w:rsid w:val="001C254F"/>
    <w:rsid w:val="001C37C3"/>
    <w:rsid w:val="001C546A"/>
    <w:rsid w:val="001C5D00"/>
    <w:rsid w:val="001F1B2C"/>
    <w:rsid w:val="002345C9"/>
    <w:rsid w:val="0023577B"/>
    <w:rsid w:val="00250FBE"/>
    <w:rsid w:val="002774DB"/>
    <w:rsid w:val="002F33EB"/>
    <w:rsid w:val="002F63DC"/>
    <w:rsid w:val="00324F1F"/>
    <w:rsid w:val="003A0ADC"/>
    <w:rsid w:val="003A4F88"/>
    <w:rsid w:val="003F0941"/>
    <w:rsid w:val="00400C40"/>
    <w:rsid w:val="004361DE"/>
    <w:rsid w:val="0047101C"/>
    <w:rsid w:val="0047529D"/>
    <w:rsid w:val="00493BA8"/>
    <w:rsid w:val="004A43E8"/>
    <w:rsid w:val="004A7447"/>
    <w:rsid w:val="004B473A"/>
    <w:rsid w:val="004C54B2"/>
    <w:rsid w:val="004D31F9"/>
    <w:rsid w:val="004D3278"/>
    <w:rsid w:val="004D5F51"/>
    <w:rsid w:val="004E24DE"/>
    <w:rsid w:val="00517FDB"/>
    <w:rsid w:val="00526C26"/>
    <w:rsid w:val="00541849"/>
    <w:rsid w:val="005D51D7"/>
    <w:rsid w:val="00611E8A"/>
    <w:rsid w:val="006634EF"/>
    <w:rsid w:val="006834DD"/>
    <w:rsid w:val="006D2526"/>
    <w:rsid w:val="007009AB"/>
    <w:rsid w:val="00750EC0"/>
    <w:rsid w:val="00756B39"/>
    <w:rsid w:val="00774110"/>
    <w:rsid w:val="00774D82"/>
    <w:rsid w:val="00797721"/>
    <w:rsid w:val="007A3832"/>
    <w:rsid w:val="007D1F0F"/>
    <w:rsid w:val="007E0D18"/>
    <w:rsid w:val="00807B31"/>
    <w:rsid w:val="0082365D"/>
    <w:rsid w:val="00874D59"/>
    <w:rsid w:val="008A2F2A"/>
    <w:rsid w:val="008C2010"/>
    <w:rsid w:val="008E238F"/>
    <w:rsid w:val="008E66E1"/>
    <w:rsid w:val="00924E2C"/>
    <w:rsid w:val="00952378"/>
    <w:rsid w:val="0095779A"/>
    <w:rsid w:val="0098070B"/>
    <w:rsid w:val="009A1CD6"/>
    <w:rsid w:val="009B3B8D"/>
    <w:rsid w:val="009F17D7"/>
    <w:rsid w:val="00A04AAE"/>
    <w:rsid w:val="00A07402"/>
    <w:rsid w:val="00A23A01"/>
    <w:rsid w:val="00A45D21"/>
    <w:rsid w:val="00A621D2"/>
    <w:rsid w:val="00A81CEA"/>
    <w:rsid w:val="00A87D83"/>
    <w:rsid w:val="00AD182F"/>
    <w:rsid w:val="00AD4AD7"/>
    <w:rsid w:val="00AE0043"/>
    <w:rsid w:val="00AE73E1"/>
    <w:rsid w:val="00AF039E"/>
    <w:rsid w:val="00B07F26"/>
    <w:rsid w:val="00B128F1"/>
    <w:rsid w:val="00B14D18"/>
    <w:rsid w:val="00B259A7"/>
    <w:rsid w:val="00B47B63"/>
    <w:rsid w:val="00B52EC0"/>
    <w:rsid w:val="00B676FE"/>
    <w:rsid w:val="00B919CA"/>
    <w:rsid w:val="00BA581B"/>
    <w:rsid w:val="00BB0A0B"/>
    <w:rsid w:val="00BE69A1"/>
    <w:rsid w:val="00BF0FF6"/>
    <w:rsid w:val="00C00E35"/>
    <w:rsid w:val="00C1464B"/>
    <w:rsid w:val="00C1597C"/>
    <w:rsid w:val="00C67858"/>
    <w:rsid w:val="00C7076E"/>
    <w:rsid w:val="00C70B3F"/>
    <w:rsid w:val="00C8488A"/>
    <w:rsid w:val="00C96F92"/>
    <w:rsid w:val="00CA5B78"/>
    <w:rsid w:val="00CB6798"/>
    <w:rsid w:val="00CC441D"/>
    <w:rsid w:val="00D115BE"/>
    <w:rsid w:val="00D34529"/>
    <w:rsid w:val="00D412C7"/>
    <w:rsid w:val="00D75C9B"/>
    <w:rsid w:val="00D93530"/>
    <w:rsid w:val="00E524CD"/>
    <w:rsid w:val="00E94B63"/>
    <w:rsid w:val="00EB2342"/>
    <w:rsid w:val="00EE586E"/>
    <w:rsid w:val="00F4077E"/>
    <w:rsid w:val="00F61BC7"/>
    <w:rsid w:val="00F77E59"/>
    <w:rsid w:val="00FB5AC5"/>
    <w:rsid w:val="00FD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1FB44"/>
  <w15:chartTrackingRefBased/>
  <w15:docId w15:val="{72D0F7F9-13B0-41C1-A1C6-A23F8A78C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1CEA"/>
    <w:rPr>
      <w:color w:val="0563C1" w:themeColor="hyperlink"/>
      <w:u w:val="single"/>
    </w:rPr>
  </w:style>
  <w:style w:type="paragraph" w:styleId="ListParagraph">
    <w:name w:val="List Paragraph"/>
    <w:basedOn w:val="Normal"/>
    <w:uiPriority w:val="34"/>
    <w:qFormat/>
    <w:rsid w:val="00BF0FF6"/>
    <w:pPr>
      <w:ind w:left="720"/>
      <w:contextualSpacing/>
    </w:pPr>
  </w:style>
  <w:style w:type="paragraph" w:styleId="Header">
    <w:name w:val="header"/>
    <w:basedOn w:val="Normal"/>
    <w:link w:val="HeaderChar"/>
    <w:uiPriority w:val="99"/>
    <w:unhideWhenUsed/>
    <w:rsid w:val="00B52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EC0"/>
  </w:style>
  <w:style w:type="paragraph" w:styleId="Footer">
    <w:name w:val="footer"/>
    <w:basedOn w:val="Normal"/>
    <w:link w:val="FooterChar"/>
    <w:uiPriority w:val="99"/>
    <w:unhideWhenUsed/>
    <w:rsid w:val="00B52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313122">
      <w:bodyDiv w:val="1"/>
      <w:marLeft w:val="0"/>
      <w:marRight w:val="0"/>
      <w:marTop w:val="0"/>
      <w:marBottom w:val="0"/>
      <w:divBdr>
        <w:top w:val="none" w:sz="0" w:space="0" w:color="auto"/>
        <w:left w:val="none" w:sz="0" w:space="0" w:color="auto"/>
        <w:bottom w:val="none" w:sz="0" w:space="0" w:color="auto"/>
        <w:right w:val="none" w:sz="0" w:space="0" w:color="auto"/>
      </w:divBdr>
    </w:div>
    <w:div w:id="219481172">
      <w:bodyDiv w:val="1"/>
      <w:marLeft w:val="0"/>
      <w:marRight w:val="0"/>
      <w:marTop w:val="0"/>
      <w:marBottom w:val="0"/>
      <w:divBdr>
        <w:top w:val="none" w:sz="0" w:space="0" w:color="auto"/>
        <w:left w:val="none" w:sz="0" w:space="0" w:color="auto"/>
        <w:bottom w:val="none" w:sz="0" w:space="0" w:color="auto"/>
        <w:right w:val="none" w:sz="0" w:space="0" w:color="auto"/>
      </w:divBdr>
    </w:div>
    <w:div w:id="297224132">
      <w:bodyDiv w:val="1"/>
      <w:marLeft w:val="0"/>
      <w:marRight w:val="0"/>
      <w:marTop w:val="0"/>
      <w:marBottom w:val="0"/>
      <w:divBdr>
        <w:top w:val="none" w:sz="0" w:space="0" w:color="auto"/>
        <w:left w:val="none" w:sz="0" w:space="0" w:color="auto"/>
        <w:bottom w:val="none" w:sz="0" w:space="0" w:color="auto"/>
        <w:right w:val="none" w:sz="0" w:space="0" w:color="auto"/>
      </w:divBdr>
      <w:divsChild>
        <w:div w:id="233780969">
          <w:marLeft w:val="0"/>
          <w:marRight w:val="0"/>
          <w:marTop w:val="0"/>
          <w:marBottom w:val="0"/>
          <w:divBdr>
            <w:top w:val="none" w:sz="0" w:space="0" w:color="auto"/>
            <w:left w:val="none" w:sz="0" w:space="0" w:color="auto"/>
            <w:bottom w:val="none" w:sz="0" w:space="0" w:color="auto"/>
            <w:right w:val="none" w:sz="0" w:space="0" w:color="auto"/>
          </w:divBdr>
          <w:divsChild>
            <w:div w:id="10881858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338238228">
      <w:bodyDiv w:val="1"/>
      <w:marLeft w:val="0"/>
      <w:marRight w:val="0"/>
      <w:marTop w:val="0"/>
      <w:marBottom w:val="0"/>
      <w:divBdr>
        <w:top w:val="none" w:sz="0" w:space="0" w:color="auto"/>
        <w:left w:val="none" w:sz="0" w:space="0" w:color="auto"/>
        <w:bottom w:val="none" w:sz="0" w:space="0" w:color="auto"/>
        <w:right w:val="none" w:sz="0" w:space="0" w:color="auto"/>
      </w:divBdr>
      <w:divsChild>
        <w:div w:id="325282183">
          <w:marLeft w:val="0"/>
          <w:marRight w:val="0"/>
          <w:marTop w:val="0"/>
          <w:marBottom w:val="0"/>
          <w:divBdr>
            <w:top w:val="none" w:sz="0" w:space="0" w:color="auto"/>
            <w:left w:val="none" w:sz="0" w:space="0" w:color="auto"/>
            <w:bottom w:val="none" w:sz="0" w:space="0" w:color="auto"/>
            <w:right w:val="none" w:sz="0" w:space="0" w:color="auto"/>
          </w:divBdr>
        </w:div>
        <w:div w:id="2025590182">
          <w:marLeft w:val="0"/>
          <w:marRight w:val="0"/>
          <w:marTop w:val="0"/>
          <w:marBottom w:val="0"/>
          <w:divBdr>
            <w:top w:val="none" w:sz="0" w:space="0" w:color="auto"/>
            <w:left w:val="none" w:sz="0" w:space="0" w:color="auto"/>
            <w:bottom w:val="none" w:sz="0" w:space="0" w:color="auto"/>
            <w:right w:val="none" w:sz="0" w:space="0" w:color="auto"/>
          </w:divBdr>
        </w:div>
        <w:div w:id="415634023">
          <w:marLeft w:val="0"/>
          <w:marRight w:val="0"/>
          <w:marTop w:val="0"/>
          <w:marBottom w:val="0"/>
          <w:divBdr>
            <w:top w:val="none" w:sz="0" w:space="0" w:color="auto"/>
            <w:left w:val="none" w:sz="0" w:space="0" w:color="auto"/>
            <w:bottom w:val="none" w:sz="0" w:space="0" w:color="auto"/>
            <w:right w:val="none" w:sz="0" w:space="0" w:color="auto"/>
          </w:divBdr>
        </w:div>
      </w:divsChild>
    </w:div>
    <w:div w:id="439378576">
      <w:bodyDiv w:val="1"/>
      <w:marLeft w:val="0"/>
      <w:marRight w:val="0"/>
      <w:marTop w:val="0"/>
      <w:marBottom w:val="0"/>
      <w:divBdr>
        <w:top w:val="none" w:sz="0" w:space="0" w:color="auto"/>
        <w:left w:val="none" w:sz="0" w:space="0" w:color="auto"/>
        <w:bottom w:val="none" w:sz="0" w:space="0" w:color="auto"/>
        <w:right w:val="none" w:sz="0" w:space="0" w:color="auto"/>
      </w:divBdr>
    </w:div>
    <w:div w:id="439959658">
      <w:bodyDiv w:val="1"/>
      <w:marLeft w:val="0"/>
      <w:marRight w:val="0"/>
      <w:marTop w:val="0"/>
      <w:marBottom w:val="0"/>
      <w:divBdr>
        <w:top w:val="none" w:sz="0" w:space="0" w:color="auto"/>
        <w:left w:val="none" w:sz="0" w:space="0" w:color="auto"/>
        <w:bottom w:val="none" w:sz="0" w:space="0" w:color="auto"/>
        <w:right w:val="none" w:sz="0" w:space="0" w:color="auto"/>
      </w:divBdr>
    </w:div>
    <w:div w:id="493453220">
      <w:bodyDiv w:val="1"/>
      <w:marLeft w:val="0"/>
      <w:marRight w:val="0"/>
      <w:marTop w:val="0"/>
      <w:marBottom w:val="0"/>
      <w:divBdr>
        <w:top w:val="none" w:sz="0" w:space="0" w:color="auto"/>
        <w:left w:val="none" w:sz="0" w:space="0" w:color="auto"/>
        <w:bottom w:val="none" w:sz="0" w:space="0" w:color="auto"/>
        <w:right w:val="none" w:sz="0" w:space="0" w:color="auto"/>
      </w:divBdr>
    </w:div>
    <w:div w:id="495192517">
      <w:bodyDiv w:val="1"/>
      <w:marLeft w:val="0"/>
      <w:marRight w:val="0"/>
      <w:marTop w:val="0"/>
      <w:marBottom w:val="0"/>
      <w:divBdr>
        <w:top w:val="none" w:sz="0" w:space="0" w:color="auto"/>
        <w:left w:val="none" w:sz="0" w:space="0" w:color="auto"/>
        <w:bottom w:val="none" w:sz="0" w:space="0" w:color="auto"/>
        <w:right w:val="none" w:sz="0" w:space="0" w:color="auto"/>
      </w:divBdr>
    </w:div>
    <w:div w:id="794061839">
      <w:bodyDiv w:val="1"/>
      <w:marLeft w:val="0"/>
      <w:marRight w:val="0"/>
      <w:marTop w:val="0"/>
      <w:marBottom w:val="0"/>
      <w:divBdr>
        <w:top w:val="none" w:sz="0" w:space="0" w:color="auto"/>
        <w:left w:val="none" w:sz="0" w:space="0" w:color="auto"/>
        <w:bottom w:val="none" w:sz="0" w:space="0" w:color="auto"/>
        <w:right w:val="none" w:sz="0" w:space="0" w:color="auto"/>
      </w:divBdr>
    </w:div>
    <w:div w:id="848721168">
      <w:bodyDiv w:val="1"/>
      <w:marLeft w:val="0"/>
      <w:marRight w:val="0"/>
      <w:marTop w:val="0"/>
      <w:marBottom w:val="0"/>
      <w:divBdr>
        <w:top w:val="none" w:sz="0" w:space="0" w:color="auto"/>
        <w:left w:val="none" w:sz="0" w:space="0" w:color="auto"/>
        <w:bottom w:val="none" w:sz="0" w:space="0" w:color="auto"/>
        <w:right w:val="none" w:sz="0" w:space="0" w:color="auto"/>
      </w:divBdr>
    </w:div>
    <w:div w:id="1344237939">
      <w:bodyDiv w:val="1"/>
      <w:marLeft w:val="0"/>
      <w:marRight w:val="0"/>
      <w:marTop w:val="0"/>
      <w:marBottom w:val="0"/>
      <w:divBdr>
        <w:top w:val="none" w:sz="0" w:space="0" w:color="auto"/>
        <w:left w:val="none" w:sz="0" w:space="0" w:color="auto"/>
        <w:bottom w:val="none" w:sz="0" w:space="0" w:color="auto"/>
        <w:right w:val="none" w:sz="0" w:space="0" w:color="auto"/>
      </w:divBdr>
    </w:div>
    <w:div w:id="1562405842">
      <w:bodyDiv w:val="1"/>
      <w:marLeft w:val="0"/>
      <w:marRight w:val="0"/>
      <w:marTop w:val="0"/>
      <w:marBottom w:val="0"/>
      <w:divBdr>
        <w:top w:val="none" w:sz="0" w:space="0" w:color="auto"/>
        <w:left w:val="none" w:sz="0" w:space="0" w:color="auto"/>
        <w:bottom w:val="none" w:sz="0" w:space="0" w:color="auto"/>
        <w:right w:val="none" w:sz="0" w:space="0" w:color="auto"/>
      </w:divBdr>
    </w:div>
    <w:div w:id="1945845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world-africa-13809501" TargetMode="External"/><Relationship Id="rId18" Type="http://schemas.openxmlformats.org/officeDocument/2006/relationships/hyperlink" Target="https://www.simplypsychology.org/Bronfenbrenner.html" TargetMode="External"/><Relationship Id="rId26" Type="http://schemas.openxmlformats.org/officeDocument/2006/relationships/hyperlink" Target="http://ifpfs12ore.blogspot.com/2012/01/educational-system-in-uk-and-nigeria.html" TargetMode="External"/><Relationship Id="rId21" Type="http://schemas.openxmlformats.org/officeDocument/2006/relationships/hyperlink" Target="https://www.simplypsychology.org/maslow.html" TargetMode="External"/><Relationship Id="rId34" Type="http://schemas.openxmlformats.org/officeDocument/2006/relationships/hyperlink" Target="https://www.worldometers.info/world-population/nigeria-population/" TargetMode="External"/><Relationship Id="rId7" Type="http://schemas.openxmlformats.org/officeDocument/2006/relationships/hyperlink" Target="https://reliefweb.int/organization/gcpea" TargetMode="External"/><Relationship Id="rId12" Type="http://schemas.openxmlformats.org/officeDocument/2006/relationships/hyperlink" Target="https://educeleb.com/sources-basic-education-funding-nigeria/" TargetMode="External"/><Relationship Id="rId17" Type="http://schemas.openxmlformats.org/officeDocument/2006/relationships/hyperlink" Target="https://reliefweb.int/sites/reliefweb.int/files/resources/attacks_on_nigerian_women_and_girls.pdf" TargetMode="External"/><Relationship Id="rId25" Type="http://schemas.openxmlformats.org/officeDocument/2006/relationships/hyperlink" Target="https://www.tandfonline.com/doi/abs/10.1080/09718923.2007.11978398" TargetMode="External"/><Relationship Id="rId33" Type="http://schemas.openxmlformats.org/officeDocument/2006/relationships/hyperlink" Target="https://youmatter.world/en/definition/definitions-globalization-definition-benefits-effects-example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orgenmagazine.com/barriers-to-girls-education-in-nigeria/" TargetMode="External"/><Relationship Id="rId20" Type="http://schemas.openxmlformats.org/officeDocument/2006/relationships/hyperlink" Target="http://www.included.org.za/R2ecwdsite/docs/Factsheet%206.pdf" TargetMode="External"/><Relationship Id="rId29" Type="http://schemas.openxmlformats.org/officeDocument/2006/relationships/hyperlink" Target="http://uis.unesco.org/sites/default/files/documents/fs48-one-five-children-adolescents-youth-out-school-2018-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w.com/en/growing-number-of-children-forced-to-work-in-nigeria/a-39209370" TargetMode="External"/><Relationship Id="rId24" Type="http://schemas.openxmlformats.org/officeDocument/2006/relationships/hyperlink" Target="https://www.globalcitizen.org/en/content/facts-to-know-about-nigeria-independence/" TargetMode="External"/><Relationship Id="rId32" Type="http://schemas.openxmlformats.org/officeDocument/2006/relationships/hyperlink" Target="https://gov.wales/funding-schools-faqs-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nicef-irc.org/research/ESP/globalization/chapter6.pdf" TargetMode="External"/><Relationship Id="rId23" Type="http://schemas.openxmlformats.org/officeDocument/2006/relationships/hyperlink" Target="https://files.eric.ed.gov/fulltext/EJ1083781.pdf" TargetMode="External"/><Relationship Id="rId28" Type="http://schemas.openxmlformats.org/officeDocument/2006/relationships/hyperlink" Target="https://en.unesco.org/themes/education" TargetMode="External"/><Relationship Id="rId36" Type="http://schemas.openxmlformats.org/officeDocument/2006/relationships/footer" Target="footer1.xml"/><Relationship Id="rId10" Type="http://schemas.openxmlformats.org/officeDocument/2006/relationships/hyperlink" Target="http://www.eajournals.org/wp-content/uploads/The-Effects-of-Globalization-on-Nigerian-Youths-and-the-Economy.pdf" TargetMode="External"/><Relationship Id="rId19" Type="http://schemas.openxmlformats.org/officeDocument/2006/relationships/hyperlink" Target="http://www.historyworld.net/wrldhis/plaintexthistories.asp?historyid=ad41" TargetMode="External"/><Relationship Id="rId31" Type="http://schemas.openxmlformats.org/officeDocument/2006/relationships/hyperlink" Target="https://www.unicef.org/nigeria/education" TargetMode="External"/><Relationship Id="rId4" Type="http://schemas.openxmlformats.org/officeDocument/2006/relationships/webSettings" Target="webSettings.xml"/><Relationship Id="rId9" Type="http://schemas.openxmlformats.org/officeDocument/2006/relationships/hyperlink" Target="https://www.acerwc.africa/wp-content/uploads/2018/04/African_Children_Charter_Website_Version_English_2015.pdf" TargetMode="External"/><Relationship Id="rId14" Type="http://schemas.openxmlformats.org/officeDocument/2006/relationships/hyperlink" Target="https://www.bbc.co.uk/programmes/articles/3RbFXDdBw3g0HQG0fpyD0xF/why-nigerias-educational-system-is-in-crisis-and-how-to-fix-it" TargetMode="External"/><Relationship Id="rId22" Type="http://schemas.openxmlformats.org/officeDocument/2006/relationships/hyperlink" Target="https://assets.publishing.service.gov.uk/government/uploads/system/uploads/attachment_data/file/182518/DFE-RR009.pdf" TargetMode="External"/><Relationship Id="rId27" Type="http://schemas.openxmlformats.org/officeDocument/2006/relationships/hyperlink" Target="https://www.worldbank.org/en/programs/lsms/brief/nigeria-releases-new-report-on-poverty-and-inequality-in-country" TargetMode="External"/><Relationship Id="rId30" Type="http://schemas.openxmlformats.org/officeDocument/2006/relationships/hyperlink" Target="https://www.unicef.org.uk/child-rights-partners/wp-content/uploads/sites/3/2016/08/CRC_summary_leaflet_Child_Rights_Partners_web_final.pdf" TargetMode="External"/><Relationship Id="rId35" Type="http://schemas.openxmlformats.org/officeDocument/2006/relationships/header" Target="header1.xml"/><Relationship Id="rId8" Type="http://schemas.openxmlformats.org/officeDocument/2006/relationships/hyperlink" Target="https://reliefweb.int/organization/gcpea"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6010</TotalTime>
  <Pages>12</Pages>
  <Words>4841</Words>
  <Characters>27596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58</cp:revision>
  <dcterms:created xsi:type="dcterms:W3CDTF">2021-02-08T10:38:00Z</dcterms:created>
  <dcterms:modified xsi:type="dcterms:W3CDTF">2021-03-13T17:35:00Z</dcterms:modified>
</cp:coreProperties>
</file>