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CD42C" w14:textId="235B6752" w:rsidR="00FD48ED" w:rsidRDefault="00B861F7" w:rsidP="00B861F7">
      <w:pPr>
        <w:jc w:val="center"/>
        <w:rPr>
          <w:sz w:val="32"/>
          <w:szCs w:val="32"/>
        </w:rPr>
      </w:pPr>
      <w:r w:rsidRPr="00B861F7">
        <w:rPr>
          <w:sz w:val="32"/>
          <w:szCs w:val="32"/>
        </w:rPr>
        <w:t>UNIVERSITY OF WALES TRINITY SAINT DA</w:t>
      </w:r>
      <w:r>
        <w:rPr>
          <w:sz w:val="32"/>
          <w:szCs w:val="32"/>
        </w:rPr>
        <w:t>VID COLLEGE</w:t>
      </w:r>
    </w:p>
    <w:p w14:paraId="4131373C" w14:textId="77777777" w:rsidR="00B861F7" w:rsidRDefault="00B861F7" w:rsidP="00B861F7">
      <w:pPr>
        <w:jc w:val="center"/>
        <w:rPr>
          <w:sz w:val="32"/>
          <w:szCs w:val="32"/>
        </w:rPr>
      </w:pPr>
    </w:p>
    <w:p w14:paraId="3EC1C2F0" w14:textId="77777777" w:rsidR="00B861F7" w:rsidRDefault="00B861F7" w:rsidP="00B861F7">
      <w:pPr>
        <w:jc w:val="center"/>
        <w:rPr>
          <w:sz w:val="32"/>
          <w:szCs w:val="32"/>
        </w:rPr>
      </w:pPr>
    </w:p>
    <w:p w14:paraId="794A0FA4" w14:textId="77777777" w:rsidR="00896D98" w:rsidRDefault="00896D98" w:rsidP="00B861F7">
      <w:pPr>
        <w:jc w:val="center"/>
        <w:rPr>
          <w:b/>
          <w:bCs/>
          <w:sz w:val="32"/>
          <w:szCs w:val="32"/>
        </w:rPr>
      </w:pPr>
    </w:p>
    <w:p w14:paraId="23C24514" w14:textId="77777777" w:rsidR="00896D98" w:rsidRDefault="00896D98" w:rsidP="00B861F7">
      <w:pPr>
        <w:jc w:val="center"/>
        <w:rPr>
          <w:b/>
          <w:bCs/>
          <w:sz w:val="32"/>
          <w:szCs w:val="32"/>
        </w:rPr>
      </w:pPr>
    </w:p>
    <w:p w14:paraId="43C45387" w14:textId="77777777" w:rsidR="00896D98" w:rsidRDefault="00896D98" w:rsidP="00B861F7">
      <w:pPr>
        <w:jc w:val="center"/>
        <w:rPr>
          <w:b/>
          <w:bCs/>
          <w:sz w:val="32"/>
          <w:szCs w:val="32"/>
        </w:rPr>
      </w:pPr>
    </w:p>
    <w:p w14:paraId="70863691" w14:textId="77777777" w:rsidR="00896D98" w:rsidRDefault="00896D98" w:rsidP="00B861F7">
      <w:pPr>
        <w:jc w:val="center"/>
        <w:rPr>
          <w:b/>
          <w:bCs/>
          <w:sz w:val="32"/>
          <w:szCs w:val="32"/>
        </w:rPr>
      </w:pPr>
    </w:p>
    <w:p w14:paraId="2B19E841" w14:textId="5DC52E18" w:rsidR="00B861F7" w:rsidRPr="00B861F7" w:rsidRDefault="00B861F7" w:rsidP="00B861F7">
      <w:pPr>
        <w:jc w:val="center"/>
        <w:rPr>
          <w:sz w:val="32"/>
          <w:szCs w:val="32"/>
        </w:rPr>
      </w:pPr>
      <w:r w:rsidRPr="00B861F7">
        <w:rPr>
          <w:b/>
          <w:bCs/>
          <w:sz w:val="32"/>
          <w:szCs w:val="32"/>
        </w:rPr>
        <w:t xml:space="preserve">BA Business Management </w:t>
      </w:r>
    </w:p>
    <w:p w14:paraId="1BEFD929" w14:textId="77777777" w:rsidR="00B861F7" w:rsidRDefault="00B861F7" w:rsidP="00B861F7">
      <w:pPr>
        <w:jc w:val="center"/>
        <w:rPr>
          <w:b/>
          <w:bCs/>
          <w:sz w:val="32"/>
          <w:szCs w:val="32"/>
        </w:rPr>
      </w:pPr>
      <w:r w:rsidRPr="00B861F7">
        <w:rPr>
          <w:b/>
          <w:bCs/>
          <w:sz w:val="32"/>
          <w:szCs w:val="32"/>
        </w:rPr>
        <w:t xml:space="preserve">Entrepreneurship LCBB5001 </w:t>
      </w:r>
    </w:p>
    <w:p w14:paraId="5C0AD5F4" w14:textId="5148001A" w:rsidR="00CA449B" w:rsidRPr="00B861F7" w:rsidRDefault="00CA449B" w:rsidP="00B861F7">
      <w:pPr>
        <w:jc w:val="center"/>
        <w:rPr>
          <w:sz w:val="32"/>
          <w:szCs w:val="32"/>
        </w:rPr>
      </w:pPr>
      <w:r>
        <w:rPr>
          <w:b/>
          <w:bCs/>
          <w:sz w:val="32"/>
          <w:szCs w:val="32"/>
        </w:rPr>
        <w:t>Component 1</w:t>
      </w:r>
    </w:p>
    <w:p w14:paraId="4B701A1C" w14:textId="77777777" w:rsidR="00B861F7" w:rsidRDefault="00B861F7" w:rsidP="00B861F7">
      <w:pPr>
        <w:jc w:val="center"/>
        <w:rPr>
          <w:sz w:val="32"/>
          <w:szCs w:val="32"/>
        </w:rPr>
      </w:pPr>
    </w:p>
    <w:p w14:paraId="214BA54F" w14:textId="77777777" w:rsidR="00B861F7" w:rsidRDefault="00B861F7" w:rsidP="00B861F7">
      <w:pPr>
        <w:jc w:val="center"/>
        <w:rPr>
          <w:sz w:val="32"/>
          <w:szCs w:val="32"/>
        </w:rPr>
      </w:pPr>
    </w:p>
    <w:p w14:paraId="30BA92FE" w14:textId="535E2FCF" w:rsidR="00B861F7" w:rsidRDefault="00B861F7" w:rsidP="00B861F7">
      <w:pPr>
        <w:jc w:val="center"/>
        <w:rPr>
          <w:sz w:val="32"/>
          <w:szCs w:val="32"/>
        </w:rPr>
      </w:pPr>
      <w:r>
        <w:rPr>
          <w:sz w:val="32"/>
          <w:szCs w:val="32"/>
        </w:rPr>
        <w:t xml:space="preserve">BUSINESS PLAN REPORT </w:t>
      </w:r>
    </w:p>
    <w:p w14:paraId="0F33937A" w14:textId="722DE5FB" w:rsidR="00B861F7" w:rsidRPr="003D6787" w:rsidRDefault="00B861F7" w:rsidP="00B861F7">
      <w:pPr>
        <w:jc w:val="center"/>
        <w:rPr>
          <w:sz w:val="32"/>
          <w:szCs w:val="32"/>
        </w:rPr>
      </w:pPr>
      <w:r w:rsidRPr="003D6787">
        <w:rPr>
          <w:sz w:val="32"/>
          <w:szCs w:val="32"/>
        </w:rPr>
        <w:t>FITMORE X</w:t>
      </w:r>
    </w:p>
    <w:p w14:paraId="6059FAFE" w14:textId="77777777" w:rsidR="00B861F7" w:rsidRPr="003D6787" w:rsidRDefault="00B861F7" w:rsidP="00B861F7">
      <w:pPr>
        <w:jc w:val="center"/>
        <w:rPr>
          <w:sz w:val="32"/>
          <w:szCs w:val="32"/>
        </w:rPr>
      </w:pPr>
    </w:p>
    <w:p w14:paraId="27A87D82" w14:textId="77777777" w:rsidR="00B861F7" w:rsidRPr="003D6787" w:rsidRDefault="00B861F7" w:rsidP="00B861F7">
      <w:pPr>
        <w:jc w:val="center"/>
        <w:rPr>
          <w:sz w:val="32"/>
          <w:szCs w:val="32"/>
        </w:rPr>
      </w:pPr>
    </w:p>
    <w:p w14:paraId="09F746C5" w14:textId="77777777" w:rsidR="00B861F7" w:rsidRPr="003D6787" w:rsidRDefault="00B861F7" w:rsidP="00B861F7">
      <w:pPr>
        <w:jc w:val="center"/>
        <w:rPr>
          <w:sz w:val="32"/>
          <w:szCs w:val="32"/>
        </w:rPr>
      </w:pPr>
    </w:p>
    <w:p w14:paraId="563C51C7" w14:textId="77777777" w:rsidR="00896D98" w:rsidRDefault="00896D98" w:rsidP="00B861F7">
      <w:pPr>
        <w:jc w:val="center"/>
        <w:rPr>
          <w:sz w:val="32"/>
          <w:szCs w:val="32"/>
        </w:rPr>
      </w:pPr>
    </w:p>
    <w:p w14:paraId="7F50B055" w14:textId="77777777" w:rsidR="00896D98" w:rsidRDefault="00896D98" w:rsidP="00B861F7">
      <w:pPr>
        <w:jc w:val="center"/>
        <w:rPr>
          <w:sz w:val="32"/>
          <w:szCs w:val="32"/>
        </w:rPr>
      </w:pPr>
    </w:p>
    <w:p w14:paraId="59A3A32F" w14:textId="631A342E" w:rsidR="00B861F7" w:rsidRPr="003D6787" w:rsidRDefault="00B861F7" w:rsidP="00B861F7">
      <w:pPr>
        <w:jc w:val="center"/>
        <w:rPr>
          <w:sz w:val="32"/>
          <w:szCs w:val="32"/>
        </w:rPr>
      </w:pPr>
      <w:r w:rsidRPr="003D6787">
        <w:rPr>
          <w:sz w:val="32"/>
          <w:szCs w:val="32"/>
        </w:rPr>
        <w:t>GABRIELE CERTINI</w:t>
      </w:r>
    </w:p>
    <w:p w14:paraId="76E589B3" w14:textId="6B2677DC" w:rsidR="00B861F7" w:rsidRPr="003D6787" w:rsidRDefault="00B861F7" w:rsidP="00B861F7">
      <w:pPr>
        <w:jc w:val="center"/>
        <w:rPr>
          <w:sz w:val="32"/>
          <w:szCs w:val="32"/>
        </w:rPr>
      </w:pPr>
      <w:r w:rsidRPr="003D6787">
        <w:rPr>
          <w:sz w:val="32"/>
          <w:szCs w:val="32"/>
        </w:rPr>
        <w:t>2018242</w:t>
      </w:r>
    </w:p>
    <w:p w14:paraId="18A6DDCC" w14:textId="77777777" w:rsidR="00B861F7" w:rsidRPr="003D6787" w:rsidRDefault="00B861F7" w:rsidP="00B861F7">
      <w:pPr>
        <w:jc w:val="center"/>
        <w:rPr>
          <w:sz w:val="32"/>
          <w:szCs w:val="32"/>
        </w:rPr>
      </w:pPr>
    </w:p>
    <w:p w14:paraId="547F8B16" w14:textId="77777777" w:rsidR="00B861F7" w:rsidRPr="003D6787" w:rsidRDefault="00B861F7" w:rsidP="00B861F7">
      <w:pPr>
        <w:jc w:val="center"/>
        <w:rPr>
          <w:sz w:val="32"/>
          <w:szCs w:val="32"/>
        </w:rPr>
      </w:pPr>
    </w:p>
    <w:p w14:paraId="0E98968B" w14:textId="77777777" w:rsidR="00B861F7" w:rsidRPr="003D6787" w:rsidRDefault="00B861F7" w:rsidP="00B861F7">
      <w:pPr>
        <w:jc w:val="center"/>
        <w:rPr>
          <w:sz w:val="32"/>
          <w:szCs w:val="32"/>
        </w:rPr>
      </w:pPr>
    </w:p>
    <w:p w14:paraId="76C51553" w14:textId="77777777" w:rsidR="00B861F7" w:rsidRPr="003D6787" w:rsidRDefault="00B861F7" w:rsidP="00B861F7">
      <w:pPr>
        <w:jc w:val="center"/>
        <w:rPr>
          <w:sz w:val="32"/>
          <w:szCs w:val="32"/>
        </w:rPr>
      </w:pPr>
    </w:p>
    <w:p w14:paraId="25258E05" w14:textId="77777777" w:rsidR="00B861F7" w:rsidRPr="003D6787" w:rsidRDefault="00B861F7" w:rsidP="00B861F7">
      <w:pPr>
        <w:jc w:val="center"/>
        <w:rPr>
          <w:sz w:val="32"/>
          <w:szCs w:val="32"/>
        </w:rPr>
      </w:pPr>
    </w:p>
    <w:p w14:paraId="457BFE1E" w14:textId="77777777" w:rsidR="00B861F7" w:rsidRPr="003D6787" w:rsidRDefault="00B861F7" w:rsidP="00B861F7">
      <w:pPr>
        <w:jc w:val="center"/>
        <w:rPr>
          <w:sz w:val="32"/>
          <w:szCs w:val="32"/>
        </w:rPr>
      </w:pPr>
    </w:p>
    <w:p w14:paraId="1F130293" w14:textId="77777777" w:rsidR="00B861F7" w:rsidRPr="003D6787" w:rsidRDefault="00B861F7" w:rsidP="00B861F7">
      <w:pPr>
        <w:jc w:val="center"/>
        <w:rPr>
          <w:sz w:val="32"/>
          <w:szCs w:val="32"/>
        </w:rPr>
      </w:pPr>
    </w:p>
    <w:p w14:paraId="0DEDC976" w14:textId="77777777" w:rsidR="00B861F7" w:rsidRPr="003D6787" w:rsidRDefault="00B861F7" w:rsidP="00B861F7">
      <w:pPr>
        <w:jc w:val="center"/>
        <w:rPr>
          <w:sz w:val="32"/>
          <w:szCs w:val="32"/>
        </w:rPr>
      </w:pPr>
    </w:p>
    <w:p w14:paraId="6C7F645D" w14:textId="77777777" w:rsidR="00B861F7" w:rsidRPr="003D6787" w:rsidRDefault="00B861F7" w:rsidP="00B861F7">
      <w:pPr>
        <w:jc w:val="center"/>
        <w:rPr>
          <w:sz w:val="32"/>
          <w:szCs w:val="32"/>
        </w:rPr>
      </w:pPr>
    </w:p>
    <w:p w14:paraId="473BCD1D" w14:textId="77777777" w:rsidR="00B861F7" w:rsidRPr="003D6787" w:rsidRDefault="00B861F7" w:rsidP="00B861F7">
      <w:pPr>
        <w:jc w:val="center"/>
        <w:rPr>
          <w:sz w:val="32"/>
          <w:szCs w:val="32"/>
        </w:rPr>
      </w:pPr>
    </w:p>
    <w:p w14:paraId="0380E5A8" w14:textId="77777777" w:rsidR="00B861F7" w:rsidRPr="003D6787" w:rsidRDefault="00B861F7" w:rsidP="00B861F7">
      <w:pPr>
        <w:jc w:val="center"/>
        <w:rPr>
          <w:sz w:val="32"/>
          <w:szCs w:val="32"/>
        </w:rPr>
      </w:pPr>
    </w:p>
    <w:p w14:paraId="5B8FB816" w14:textId="77777777" w:rsidR="00B861F7" w:rsidRPr="003D6787" w:rsidRDefault="00B861F7" w:rsidP="00B861F7">
      <w:pPr>
        <w:jc w:val="center"/>
        <w:rPr>
          <w:sz w:val="32"/>
          <w:szCs w:val="32"/>
        </w:rPr>
      </w:pPr>
    </w:p>
    <w:p w14:paraId="1F009CFC" w14:textId="77777777" w:rsidR="00B861F7" w:rsidRPr="003D6787" w:rsidRDefault="00B861F7" w:rsidP="00B861F7">
      <w:pPr>
        <w:jc w:val="center"/>
        <w:rPr>
          <w:sz w:val="32"/>
          <w:szCs w:val="32"/>
        </w:rPr>
      </w:pPr>
    </w:p>
    <w:p w14:paraId="2957477B" w14:textId="77777777" w:rsidR="00B861F7" w:rsidRPr="003D6787" w:rsidRDefault="00B861F7" w:rsidP="00B861F7">
      <w:pPr>
        <w:jc w:val="center"/>
        <w:rPr>
          <w:sz w:val="32"/>
          <w:szCs w:val="32"/>
        </w:rPr>
      </w:pPr>
    </w:p>
    <w:p w14:paraId="775C5625" w14:textId="77777777" w:rsidR="00B861F7" w:rsidRPr="003D6787" w:rsidRDefault="00B861F7" w:rsidP="00B861F7">
      <w:pPr>
        <w:jc w:val="center"/>
        <w:rPr>
          <w:sz w:val="32"/>
          <w:szCs w:val="32"/>
        </w:rPr>
      </w:pPr>
    </w:p>
    <w:p w14:paraId="5AE413A1" w14:textId="5589B519" w:rsidR="00B861F7" w:rsidRPr="003D6787" w:rsidRDefault="00B861F7" w:rsidP="00B861F7">
      <w:pPr>
        <w:rPr>
          <w:sz w:val="32"/>
          <w:szCs w:val="32"/>
        </w:rPr>
      </w:pPr>
      <w:r w:rsidRPr="003D6787">
        <w:rPr>
          <w:sz w:val="32"/>
          <w:szCs w:val="32"/>
        </w:rPr>
        <w:t xml:space="preserve">Lecture: Nishi Ramsurrun </w:t>
      </w:r>
    </w:p>
    <w:p w14:paraId="5CC0EF0A" w14:textId="77777777" w:rsidR="004B7DE6" w:rsidRPr="003D6787" w:rsidRDefault="004B7DE6" w:rsidP="004B7DE6"/>
    <w:sdt>
      <w:sdtPr>
        <w:rPr>
          <w:rFonts w:ascii="Arabic Typesetting" w:eastAsiaTheme="minorEastAsia" w:hAnsi="Arabic Typesetting" w:cs="Arabic Typesetting" w:hint="cs"/>
          <w:b w:val="0"/>
          <w:bCs w:val="0"/>
          <w:color w:val="auto"/>
          <w:kern w:val="2"/>
          <w:sz w:val="36"/>
          <w:szCs w:val="36"/>
          <w:lang w:val="en-GB"/>
          <w14:ligatures w14:val="standardContextual"/>
        </w:rPr>
        <w:id w:val="-966430848"/>
        <w:docPartObj>
          <w:docPartGallery w:val="Table of Contents"/>
          <w:docPartUnique/>
        </w:docPartObj>
      </w:sdtPr>
      <w:sdtEndPr>
        <w:rPr>
          <w:noProof/>
          <w:kern w:val="0"/>
          <w:sz w:val="44"/>
          <w:szCs w:val="44"/>
        </w:rPr>
      </w:sdtEndPr>
      <w:sdtContent>
        <w:p w14:paraId="66C424F3" w14:textId="1D84A85D" w:rsidR="004B7DE6" w:rsidRPr="00103E7D" w:rsidRDefault="002F662A">
          <w:pPr>
            <w:pStyle w:val="TOCHeading"/>
            <w:rPr>
              <w:rFonts w:ascii="Arabic Typesetting" w:hAnsi="Arabic Typesetting" w:cs="Arabic Typesetting" w:hint="cs"/>
              <w:sz w:val="96"/>
              <w:szCs w:val="96"/>
            </w:rPr>
          </w:pPr>
          <w:r w:rsidRPr="00103E7D">
            <w:rPr>
              <w:rFonts w:ascii="Arabic Typesetting" w:hAnsi="Arabic Typesetting" w:cs="Arabic Typesetting" w:hint="cs"/>
              <w:sz w:val="96"/>
              <w:szCs w:val="96"/>
            </w:rPr>
            <w:t>Table Of Contents</w:t>
          </w:r>
        </w:p>
        <w:p w14:paraId="5B19DDFC" w14:textId="41CCA1B6" w:rsidR="00103E7D" w:rsidRPr="00103E7D" w:rsidRDefault="004B7DE6">
          <w:pPr>
            <w:pStyle w:val="TOC1"/>
            <w:tabs>
              <w:tab w:val="right" w:leader="dot" w:pos="9016"/>
            </w:tabs>
            <w:rPr>
              <w:rFonts w:ascii="Arabic Typesetting" w:eastAsiaTheme="minorEastAsia" w:hAnsi="Arabic Typesetting" w:cs="Arabic Typesetting" w:hint="cs"/>
              <w:b w:val="0"/>
              <w:bCs w:val="0"/>
              <w:caps w:val="0"/>
              <w:noProof/>
              <w:kern w:val="2"/>
              <w:sz w:val="36"/>
              <w:szCs w:val="36"/>
            </w:rPr>
          </w:pPr>
          <w:r w:rsidRPr="00103E7D">
            <w:rPr>
              <w:rFonts w:ascii="Arabic Typesetting" w:hAnsi="Arabic Typesetting" w:cs="Arabic Typesetting" w:hint="cs"/>
              <w:b w:val="0"/>
              <w:bCs w:val="0"/>
              <w:sz w:val="56"/>
              <w:szCs w:val="56"/>
            </w:rPr>
            <w:fldChar w:fldCharType="begin"/>
          </w:r>
          <w:r w:rsidRPr="00103E7D">
            <w:rPr>
              <w:rFonts w:ascii="Arabic Typesetting" w:hAnsi="Arabic Typesetting" w:cs="Arabic Typesetting" w:hint="cs"/>
              <w:b w:val="0"/>
              <w:bCs w:val="0"/>
              <w:sz w:val="56"/>
              <w:szCs w:val="56"/>
            </w:rPr>
            <w:instrText xml:space="preserve"> TOC \o "1-3" \h \z \u </w:instrText>
          </w:r>
          <w:r w:rsidRPr="00103E7D">
            <w:rPr>
              <w:rFonts w:ascii="Arabic Typesetting" w:hAnsi="Arabic Typesetting" w:cs="Arabic Typesetting" w:hint="cs"/>
              <w:b w:val="0"/>
              <w:bCs w:val="0"/>
              <w:sz w:val="56"/>
              <w:szCs w:val="56"/>
            </w:rPr>
            <w:fldChar w:fldCharType="separate"/>
          </w:r>
          <w:hyperlink w:anchor="_Toc164243358" w:history="1">
            <w:r w:rsidR="00103E7D" w:rsidRPr="00103E7D">
              <w:rPr>
                <w:rStyle w:val="Hyperlink"/>
                <w:rFonts w:ascii="Arabic Typesetting" w:hAnsi="Arabic Typesetting" w:cs="Arabic Typesetting" w:hint="cs"/>
                <w:b w:val="0"/>
                <w:bCs w:val="0"/>
                <w:noProof/>
                <w:sz w:val="24"/>
                <w:szCs w:val="24"/>
              </w:rPr>
              <w:t>BUSINESS OVERVIEW &amp; MARKET OPPORTUNITIES</w:t>
            </w:r>
            <w:r w:rsidR="00103E7D" w:rsidRPr="00103E7D">
              <w:rPr>
                <w:rFonts w:ascii="Arabic Typesetting" w:hAnsi="Arabic Typesetting" w:cs="Arabic Typesetting" w:hint="cs"/>
                <w:b w:val="0"/>
                <w:bCs w:val="0"/>
                <w:noProof/>
                <w:webHidden/>
                <w:sz w:val="24"/>
                <w:szCs w:val="24"/>
              </w:rPr>
              <w:tab/>
            </w:r>
            <w:r w:rsidR="00103E7D" w:rsidRPr="00103E7D">
              <w:rPr>
                <w:rFonts w:ascii="Arabic Typesetting" w:hAnsi="Arabic Typesetting" w:cs="Arabic Typesetting" w:hint="cs"/>
                <w:b w:val="0"/>
                <w:bCs w:val="0"/>
                <w:noProof/>
                <w:webHidden/>
                <w:sz w:val="24"/>
                <w:szCs w:val="24"/>
              </w:rPr>
              <w:fldChar w:fldCharType="begin"/>
            </w:r>
            <w:r w:rsidR="00103E7D" w:rsidRPr="00103E7D">
              <w:rPr>
                <w:rFonts w:ascii="Arabic Typesetting" w:hAnsi="Arabic Typesetting" w:cs="Arabic Typesetting" w:hint="cs"/>
                <w:b w:val="0"/>
                <w:bCs w:val="0"/>
                <w:noProof/>
                <w:webHidden/>
                <w:sz w:val="24"/>
                <w:szCs w:val="24"/>
              </w:rPr>
              <w:instrText xml:space="preserve"> PAGEREF _Toc164243358 \h </w:instrText>
            </w:r>
            <w:r w:rsidR="00103E7D" w:rsidRPr="00103E7D">
              <w:rPr>
                <w:rFonts w:ascii="Arabic Typesetting" w:hAnsi="Arabic Typesetting" w:cs="Arabic Typesetting" w:hint="cs"/>
                <w:b w:val="0"/>
                <w:bCs w:val="0"/>
                <w:noProof/>
                <w:webHidden/>
                <w:sz w:val="24"/>
                <w:szCs w:val="24"/>
              </w:rPr>
            </w:r>
            <w:r w:rsidR="00103E7D" w:rsidRPr="00103E7D">
              <w:rPr>
                <w:rFonts w:ascii="Arabic Typesetting" w:hAnsi="Arabic Typesetting" w:cs="Arabic Typesetting" w:hint="cs"/>
                <w:b w:val="0"/>
                <w:bCs w:val="0"/>
                <w:noProof/>
                <w:webHidden/>
                <w:sz w:val="24"/>
                <w:szCs w:val="24"/>
              </w:rPr>
              <w:fldChar w:fldCharType="separate"/>
            </w:r>
            <w:r w:rsidR="00103E7D" w:rsidRPr="00103E7D">
              <w:rPr>
                <w:rFonts w:ascii="Arabic Typesetting" w:hAnsi="Arabic Typesetting" w:cs="Arabic Typesetting" w:hint="cs"/>
                <w:b w:val="0"/>
                <w:bCs w:val="0"/>
                <w:noProof/>
                <w:webHidden/>
                <w:sz w:val="24"/>
                <w:szCs w:val="24"/>
              </w:rPr>
              <w:t>3</w:t>
            </w:r>
            <w:r w:rsidR="00103E7D" w:rsidRPr="00103E7D">
              <w:rPr>
                <w:rFonts w:ascii="Arabic Typesetting" w:hAnsi="Arabic Typesetting" w:cs="Arabic Typesetting" w:hint="cs"/>
                <w:b w:val="0"/>
                <w:bCs w:val="0"/>
                <w:noProof/>
                <w:webHidden/>
                <w:sz w:val="24"/>
                <w:szCs w:val="24"/>
              </w:rPr>
              <w:fldChar w:fldCharType="end"/>
            </w:r>
          </w:hyperlink>
        </w:p>
        <w:p w14:paraId="0A65E4F7" w14:textId="54B5B4C6"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59" w:history="1">
            <w:r w:rsidRPr="00103E7D">
              <w:rPr>
                <w:rStyle w:val="Hyperlink"/>
                <w:rFonts w:ascii="Arabic Typesetting" w:hAnsi="Arabic Typesetting" w:cs="Arabic Typesetting" w:hint="cs"/>
                <w:noProof/>
                <w:sz w:val="24"/>
                <w:szCs w:val="24"/>
              </w:rPr>
              <w:t>LOGO</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_Toc164243359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3</w:t>
            </w:r>
            <w:r w:rsidRPr="00103E7D">
              <w:rPr>
                <w:rFonts w:ascii="Arabic Typesetting" w:hAnsi="Arabic Typesetting" w:cs="Arabic Typesetting" w:hint="cs"/>
                <w:noProof/>
                <w:webHidden/>
                <w:sz w:val="24"/>
                <w:szCs w:val="24"/>
              </w:rPr>
              <w:fldChar w:fldCharType="end"/>
            </w:r>
          </w:hyperlink>
        </w:p>
        <w:p w14:paraId="020D9819" w14:textId="6B08F93D"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0" w:history="1">
            <w:r w:rsidRPr="00103E7D">
              <w:rPr>
                <w:rStyle w:val="Hyperlink"/>
                <w:rFonts w:ascii="Arabic Typesetting" w:hAnsi="Arabic Typesetting" w:cs="Arabic Typesetting" w:hint="cs"/>
                <w:b w:val="0"/>
                <w:bCs w:val="0"/>
                <w:noProof/>
                <w:sz w:val="24"/>
                <w:szCs w:val="24"/>
              </w:rPr>
              <w:t>FITMORE X: THE FUTURE OF FITNESS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_Toc164243360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4</w:t>
            </w:r>
            <w:r w:rsidRPr="00103E7D">
              <w:rPr>
                <w:rFonts w:ascii="Arabic Typesetting" w:hAnsi="Arabic Typesetting" w:cs="Arabic Typesetting" w:hint="cs"/>
                <w:b w:val="0"/>
                <w:bCs w:val="0"/>
                <w:noProof/>
                <w:webHidden/>
                <w:sz w:val="24"/>
                <w:szCs w:val="24"/>
              </w:rPr>
              <w:fldChar w:fldCharType="end"/>
            </w:r>
          </w:hyperlink>
        </w:p>
        <w:p w14:paraId="5E90ABAE" w14:textId="1936E947"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1" w:history="1">
            <w:r w:rsidRPr="00103E7D">
              <w:rPr>
                <w:rStyle w:val="Hyperlink"/>
                <w:rFonts w:ascii="Arabic Typesetting" w:hAnsi="Arabic Typesetting" w:cs="Arabic Typesetting" w:hint="cs"/>
                <w:b w:val="0"/>
                <w:bCs w:val="0"/>
                <w:noProof/>
                <w:sz w:val="24"/>
                <w:szCs w:val="24"/>
              </w:rPr>
              <w:t>MARKET OPPORTUNITIES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_Toc164243361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4</w:t>
            </w:r>
            <w:r w:rsidRPr="00103E7D">
              <w:rPr>
                <w:rFonts w:ascii="Arabic Typesetting" w:hAnsi="Arabic Typesetting" w:cs="Arabic Typesetting" w:hint="cs"/>
                <w:b w:val="0"/>
                <w:bCs w:val="0"/>
                <w:noProof/>
                <w:webHidden/>
                <w:sz w:val="24"/>
                <w:szCs w:val="24"/>
              </w:rPr>
              <w:fldChar w:fldCharType="end"/>
            </w:r>
          </w:hyperlink>
        </w:p>
        <w:p w14:paraId="6F171FAE" w14:textId="785139F3"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2" w:history="1">
            <w:r w:rsidRPr="00103E7D">
              <w:rPr>
                <w:rStyle w:val="Hyperlink"/>
                <w:rFonts w:ascii="Arabic Typesetting" w:hAnsi="Arabic Typesetting" w:cs="Arabic Typesetting" w:hint="cs"/>
                <w:b w:val="0"/>
                <w:bCs w:val="0"/>
                <w:noProof/>
                <w:sz w:val="24"/>
                <w:szCs w:val="24"/>
              </w:rPr>
              <w:t>VISION MISSION AND OBJECTIVES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_Toc164243362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4</w:t>
            </w:r>
            <w:r w:rsidRPr="00103E7D">
              <w:rPr>
                <w:rFonts w:ascii="Arabic Typesetting" w:hAnsi="Arabic Typesetting" w:cs="Arabic Typesetting" w:hint="cs"/>
                <w:b w:val="0"/>
                <w:bCs w:val="0"/>
                <w:noProof/>
                <w:webHidden/>
                <w:sz w:val="24"/>
                <w:szCs w:val="24"/>
              </w:rPr>
              <w:fldChar w:fldCharType="end"/>
            </w:r>
          </w:hyperlink>
        </w:p>
        <w:p w14:paraId="65275583" w14:textId="4714CFAD"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3" w:history="1">
            <w:r w:rsidRPr="00103E7D">
              <w:rPr>
                <w:rStyle w:val="Hyperlink"/>
                <w:rFonts w:ascii="Arabic Typesetting" w:hAnsi="Arabic Typesetting" w:cs="Arabic Typesetting" w:hint="cs"/>
                <w:b w:val="0"/>
                <w:bCs w:val="0"/>
                <w:noProof/>
                <w:sz w:val="24"/>
                <w:szCs w:val="24"/>
              </w:rPr>
              <w:t>OBJECTIVES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_Toc164243363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4</w:t>
            </w:r>
            <w:r w:rsidRPr="00103E7D">
              <w:rPr>
                <w:rFonts w:ascii="Arabic Typesetting" w:hAnsi="Arabic Typesetting" w:cs="Arabic Typesetting" w:hint="cs"/>
                <w:b w:val="0"/>
                <w:bCs w:val="0"/>
                <w:noProof/>
                <w:webHidden/>
                <w:sz w:val="24"/>
                <w:szCs w:val="24"/>
              </w:rPr>
              <w:fldChar w:fldCharType="end"/>
            </w:r>
          </w:hyperlink>
        </w:p>
        <w:p w14:paraId="310873CF" w14:textId="7228D979"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4" w:history="1">
            <w:r w:rsidRPr="00103E7D">
              <w:rPr>
                <w:rStyle w:val="Hyperlink"/>
                <w:rFonts w:ascii="Arabic Typesetting" w:hAnsi="Arabic Typesetting" w:cs="Arabic Typesetting" w:hint="cs"/>
                <w:b w:val="0"/>
                <w:bCs w:val="0"/>
                <w:noProof/>
                <w:sz w:val="24"/>
                <w:szCs w:val="24"/>
              </w:rPr>
              <w:t>SEGMENTATION TARGETING POSITIONING</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_Toc164243364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5</w:t>
            </w:r>
            <w:r w:rsidRPr="00103E7D">
              <w:rPr>
                <w:rFonts w:ascii="Arabic Typesetting" w:hAnsi="Arabic Typesetting" w:cs="Arabic Typesetting" w:hint="cs"/>
                <w:b w:val="0"/>
                <w:bCs w:val="0"/>
                <w:noProof/>
                <w:webHidden/>
                <w:sz w:val="24"/>
                <w:szCs w:val="24"/>
              </w:rPr>
              <w:fldChar w:fldCharType="end"/>
            </w:r>
          </w:hyperlink>
        </w:p>
        <w:p w14:paraId="2C4F9149" w14:textId="2DF18AC8"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5" w:history="1">
            <w:r w:rsidRPr="00103E7D">
              <w:rPr>
                <w:rStyle w:val="Hyperlink"/>
                <w:rFonts w:ascii="Arabic Typesetting" w:hAnsi="Arabic Typesetting" w:cs="Arabic Typesetting" w:hint="cs"/>
                <w:b w:val="0"/>
                <w:bCs w:val="0"/>
                <w:noProof/>
                <w:sz w:val="24"/>
                <w:szCs w:val="24"/>
              </w:rPr>
              <w:t>LEGAL OWNERSHIP</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_Toc164243365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6</w:t>
            </w:r>
            <w:r w:rsidRPr="00103E7D">
              <w:rPr>
                <w:rFonts w:ascii="Arabic Typesetting" w:hAnsi="Arabic Typesetting" w:cs="Arabic Typesetting" w:hint="cs"/>
                <w:b w:val="0"/>
                <w:bCs w:val="0"/>
                <w:noProof/>
                <w:webHidden/>
                <w:sz w:val="24"/>
                <w:szCs w:val="24"/>
              </w:rPr>
              <w:fldChar w:fldCharType="end"/>
            </w:r>
          </w:hyperlink>
        </w:p>
        <w:p w14:paraId="03856322" w14:textId="0C45947C"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6" w:history="1">
            <w:r w:rsidRPr="00103E7D">
              <w:rPr>
                <w:rStyle w:val="Hyperlink"/>
                <w:rFonts w:ascii="Arabic Typesetting" w:hAnsi="Arabic Typesetting" w:cs="Arabic Typesetting" w:hint="cs"/>
                <w:b w:val="0"/>
                <w:bCs w:val="0"/>
                <w:noProof/>
                <w:sz w:val="24"/>
                <w:szCs w:val="24"/>
              </w:rPr>
              <w:t>PORTER'S 5 FORCES &amp; VRI</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_Toc164243366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6</w:t>
            </w:r>
            <w:r w:rsidRPr="00103E7D">
              <w:rPr>
                <w:rFonts w:ascii="Arabic Typesetting" w:hAnsi="Arabic Typesetting" w:cs="Arabic Typesetting" w:hint="cs"/>
                <w:b w:val="0"/>
                <w:bCs w:val="0"/>
                <w:noProof/>
                <w:webHidden/>
                <w:sz w:val="24"/>
                <w:szCs w:val="24"/>
              </w:rPr>
              <w:fldChar w:fldCharType="end"/>
            </w:r>
          </w:hyperlink>
        </w:p>
        <w:p w14:paraId="2F38B903" w14:textId="7138D391"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7" w:history="1">
            <w:r w:rsidRPr="00103E7D">
              <w:rPr>
                <w:rStyle w:val="Hyperlink"/>
                <w:rFonts w:ascii="Arabic Typesetting" w:hAnsi="Arabic Typesetting" w:cs="Arabic Typesetting" w:hint="cs"/>
                <w:b w:val="0"/>
                <w:bCs w:val="0"/>
                <w:noProof/>
                <w:sz w:val="24"/>
                <w:szCs w:val="24"/>
              </w:rPr>
              <w:t>OPERATION TEAM</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_Toc164243367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7</w:t>
            </w:r>
            <w:r w:rsidRPr="00103E7D">
              <w:rPr>
                <w:rFonts w:ascii="Arabic Typesetting" w:hAnsi="Arabic Typesetting" w:cs="Arabic Typesetting" w:hint="cs"/>
                <w:b w:val="0"/>
                <w:bCs w:val="0"/>
                <w:noProof/>
                <w:webHidden/>
                <w:sz w:val="24"/>
                <w:szCs w:val="24"/>
              </w:rPr>
              <w:fldChar w:fldCharType="end"/>
            </w:r>
          </w:hyperlink>
        </w:p>
        <w:p w14:paraId="2E1E81A1" w14:textId="63E6D7C7"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8" w:history="1">
            <w:r w:rsidRPr="00103E7D">
              <w:rPr>
                <w:rStyle w:val="Hyperlink"/>
                <w:rFonts w:ascii="Arabic Typesetting" w:hAnsi="Arabic Typesetting" w:cs="Arabic Typesetting" w:hint="cs"/>
                <w:b w:val="0"/>
                <w:bCs w:val="0"/>
                <w:noProof/>
                <w:sz w:val="24"/>
                <w:szCs w:val="24"/>
              </w:rPr>
              <w:t>SALES PROJECT</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_Toc164243368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7</w:t>
            </w:r>
            <w:r w:rsidRPr="00103E7D">
              <w:rPr>
                <w:rFonts w:ascii="Arabic Typesetting" w:hAnsi="Arabic Typesetting" w:cs="Arabic Typesetting" w:hint="cs"/>
                <w:b w:val="0"/>
                <w:bCs w:val="0"/>
                <w:noProof/>
                <w:webHidden/>
                <w:sz w:val="24"/>
                <w:szCs w:val="24"/>
              </w:rPr>
              <w:fldChar w:fldCharType="end"/>
            </w:r>
          </w:hyperlink>
        </w:p>
        <w:p w14:paraId="635FD9A6" w14:textId="3351316B"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69" w:history="1">
            <w:r w:rsidRPr="00103E7D">
              <w:rPr>
                <w:rStyle w:val="Hyperlink"/>
                <w:rFonts w:ascii="Arabic Typesetting" w:hAnsi="Arabic Typesetting" w:cs="Arabic Typesetting" w:hint="cs"/>
                <w:b w:val="0"/>
                <w:bCs w:val="0"/>
                <w:noProof/>
                <w:sz w:val="24"/>
                <w:szCs w:val="24"/>
              </w:rPr>
              <w:t>REVENUE</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_Toc164243369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8</w:t>
            </w:r>
            <w:r w:rsidRPr="00103E7D">
              <w:rPr>
                <w:rFonts w:ascii="Arabic Typesetting" w:hAnsi="Arabic Typesetting" w:cs="Arabic Typesetting" w:hint="cs"/>
                <w:b w:val="0"/>
                <w:bCs w:val="0"/>
                <w:noProof/>
                <w:webHidden/>
                <w:sz w:val="24"/>
                <w:szCs w:val="24"/>
              </w:rPr>
              <w:fldChar w:fldCharType="end"/>
            </w:r>
          </w:hyperlink>
        </w:p>
        <w:p w14:paraId="6F2D9F2D" w14:textId="575BEFF0"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70" w:history="1">
            <w:r w:rsidRPr="00103E7D">
              <w:rPr>
                <w:rStyle w:val="Hyperlink"/>
                <w:rFonts w:ascii="Arabic Typesetting" w:hAnsi="Arabic Typesetting" w:cs="Arabic Typesetting" w:hint="cs"/>
                <w:b w:val="0"/>
                <w:bCs w:val="0"/>
                <w:noProof/>
                <w:sz w:val="24"/>
                <w:szCs w:val="24"/>
              </w:rPr>
              <w:t>MANAGEMENT TEAM PLAN</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_Toc164243370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9</w:t>
            </w:r>
            <w:r w:rsidRPr="00103E7D">
              <w:rPr>
                <w:rFonts w:ascii="Arabic Typesetting" w:hAnsi="Arabic Typesetting" w:cs="Arabic Typesetting" w:hint="cs"/>
                <w:b w:val="0"/>
                <w:bCs w:val="0"/>
                <w:noProof/>
                <w:webHidden/>
                <w:sz w:val="24"/>
                <w:szCs w:val="24"/>
              </w:rPr>
              <w:fldChar w:fldCharType="end"/>
            </w:r>
          </w:hyperlink>
        </w:p>
        <w:p w14:paraId="44407470" w14:textId="04524057"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71" w:history="1">
            <w:r w:rsidRPr="00103E7D">
              <w:rPr>
                <w:rStyle w:val="Hyperlink"/>
                <w:rFonts w:ascii="Arabic Typesetting" w:hAnsi="Arabic Typesetting" w:cs="Arabic Typesetting" w:hint="cs"/>
                <w:b w:val="0"/>
                <w:bCs w:val="0"/>
                <w:noProof/>
                <w:sz w:val="24"/>
                <w:szCs w:val="24"/>
              </w:rPr>
              <w:t>OVERALL MARKETING PLAN AND STRATEGY</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_Toc164243371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10</w:t>
            </w:r>
            <w:r w:rsidRPr="00103E7D">
              <w:rPr>
                <w:rFonts w:ascii="Arabic Typesetting" w:hAnsi="Arabic Typesetting" w:cs="Arabic Typesetting" w:hint="cs"/>
                <w:b w:val="0"/>
                <w:bCs w:val="0"/>
                <w:noProof/>
                <w:webHidden/>
                <w:sz w:val="24"/>
                <w:szCs w:val="24"/>
              </w:rPr>
              <w:fldChar w:fldCharType="end"/>
            </w:r>
          </w:hyperlink>
        </w:p>
        <w:p w14:paraId="77BFC686" w14:textId="6A218808"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72" w:history="1">
            <w:r w:rsidRPr="00103E7D">
              <w:rPr>
                <w:rStyle w:val="Hyperlink"/>
                <w:rFonts w:ascii="Arabic Typesetting" w:hAnsi="Arabic Typesetting" w:cs="Arabic Typesetting" w:hint="cs"/>
                <w:b w:val="0"/>
                <w:bCs w:val="0"/>
                <w:noProof/>
                <w:sz w:val="24"/>
                <w:szCs w:val="24"/>
              </w:rPr>
              <w:t>4 P'S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_Toc164243372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10</w:t>
            </w:r>
            <w:r w:rsidRPr="00103E7D">
              <w:rPr>
                <w:rFonts w:ascii="Arabic Typesetting" w:hAnsi="Arabic Typesetting" w:cs="Arabic Typesetting" w:hint="cs"/>
                <w:b w:val="0"/>
                <w:bCs w:val="0"/>
                <w:noProof/>
                <w:webHidden/>
                <w:sz w:val="24"/>
                <w:szCs w:val="24"/>
              </w:rPr>
              <w:fldChar w:fldCharType="end"/>
            </w:r>
          </w:hyperlink>
        </w:p>
        <w:p w14:paraId="132FFAB8" w14:textId="73FBBC26"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73" w:history="1">
            <w:r w:rsidRPr="00103E7D">
              <w:rPr>
                <w:rStyle w:val="Hyperlink"/>
                <w:rFonts w:ascii="Arabic Typesetting" w:hAnsi="Arabic Typesetting" w:cs="Arabic Typesetting" w:hint="cs"/>
                <w:noProof/>
                <w:sz w:val="24"/>
                <w:szCs w:val="24"/>
              </w:rPr>
              <w:t>PRODUCT</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_Toc164243373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10</w:t>
            </w:r>
            <w:r w:rsidRPr="00103E7D">
              <w:rPr>
                <w:rFonts w:ascii="Arabic Typesetting" w:hAnsi="Arabic Typesetting" w:cs="Arabic Typesetting" w:hint="cs"/>
                <w:noProof/>
                <w:webHidden/>
                <w:sz w:val="24"/>
                <w:szCs w:val="24"/>
              </w:rPr>
              <w:fldChar w:fldCharType="end"/>
            </w:r>
          </w:hyperlink>
        </w:p>
        <w:p w14:paraId="32B21805" w14:textId="5C17E4F6"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74" w:history="1">
            <w:r w:rsidRPr="00103E7D">
              <w:rPr>
                <w:rStyle w:val="Hyperlink"/>
                <w:rFonts w:ascii="Arabic Typesetting" w:hAnsi="Arabic Typesetting" w:cs="Arabic Typesetting" w:hint="cs"/>
                <w:noProof/>
                <w:sz w:val="24"/>
                <w:szCs w:val="24"/>
              </w:rPr>
              <w:t>PRICE</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_Toc164243374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11</w:t>
            </w:r>
            <w:r w:rsidRPr="00103E7D">
              <w:rPr>
                <w:rFonts w:ascii="Arabic Typesetting" w:hAnsi="Arabic Typesetting" w:cs="Arabic Typesetting" w:hint="cs"/>
                <w:noProof/>
                <w:webHidden/>
                <w:sz w:val="24"/>
                <w:szCs w:val="24"/>
              </w:rPr>
              <w:fldChar w:fldCharType="end"/>
            </w:r>
          </w:hyperlink>
        </w:p>
        <w:p w14:paraId="755053FA" w14:textId="62070608"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75" w:history="1">
            <w:r w:rsidRPr="00103E7D">
              <w:rPr>
                <w:rStyle w:val="Hyperlink"/>
                <w:rFonts w:ascii="Arabic Typesetting" w:hAnsi="Arabic Typesetting" w:cs="Arabic Typesetting" w:hint="cs"/>
                <w:noProof/>
                <w:sz w:val="28"/>
                <w:szCs w:val="24"/>
              </w:rPr>
              <w:t>COST</w:t>
            </w:r>
            <w:r w:rsidRPr="00103E7D">
              <w:rPr>
                <w:rStyle w:val="Hyperlink"/>
                <w:rFonts w:ascii="Arabic Typesetting" w:hAnsi="Arabic Typesetting" w:cs="Arabic Typesetting" w:hint="cs"/>
                <w:noProof/>
                <w:sz w:val="24"/>
                <w:szCs w:val="24"/>
              </w:rPr>
              <w:t xml:space="preserve"> OF SUBSCRIPTION AND MARGIN SELLING PRICE</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_Toc164243375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13</w:t>
            </w:r>
            <w:r w:rsidRPr="00103E7D">
              <w:rPr>
                <w:rFonts w:ascii="Arabic Typesetting" w:hAnsi="Arabic Typesetting" w:cs="Arabic Typesetting" w:hint="cs"/>
                <w:noProof/>
                <w:webHidden/>
                <w:sz w:val="24"/>
                <w:szCs w:val="24"/>
              </w:rPr>
              <w:fldChar w:fldCharType="end"/>
            </w:r>
          </w:hyperlink>
        </w:p>
        <w:p w14:paraId="25B287B2" w14:textId="759BDE58"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76" w:history="1">
            <w:r w:rsidRPr="00103E7D">
              <w:rPr>
                <w:rStyle w:val="Hyperlink"/>
                <w:rFonts w:ascii="Arabic Typesetting" w:hAnsi="Arabic Typesetting" w:cs="Arabic Typesetting" w:hint="cs"/>
                <w:noProof/>
                <w:sz w:val="24"/>
                <w:szCs w:val="24"/>
              </w:rPr>
              <w:t>PLACEMENT</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_Toc164243376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14</w:t>
            </w:r>
            <w:r w:rsidRPr="00103E7D">
              <w:rPr>
                <w:rFonts w:ascii="Arabic Typesetting" w:hAnsi="Arabic Typesetting" w:cs="Arabic Typesetting" w:hint="cs"/>
                <w:noProof/>
                <w:webHidden/>
                <w:sz w:val="24"/>
                <w:szCs w:val="24"/>
              </w:rPr>
              <w:fldChar w:fldCharType="end"/>
            </w:r>
          </w:hyperlink>
        </w:p>
        <w:p w14:paraId="4D0C8477" w14:textId="09056CF0" w:rsidR="00103E7D" w:rsidRPr="00103E7D" w:rsidRDefault="00103E7D">
          <w:pPr>
            <w:pStyle w:val="TOC2"/>
            <w:tabs>
              <w:tab w:val="right" w:leader="dot" w:pos="9016"/>
            </w:tabs>
            <w:rPr>
              <w:rFonts w:ascii="Arabic Typesetting" w:eastAsiaTheme="minorEastAsia" w:hAnsi="Arabic Typesetting" w:cs="Arabic Typesetting" w:hint="cs"/>
              <w:smallCaps w:val="0"/>
              <w:noProof/>
              <w:kern w:val="2"/>
              <w:sz w:val="36"/>
              <w:szCs w:val="36"/>
            </w:rPr>
          </w:pPr>
          <w:hyperlink w:anchor="_Toc164243377" w:history="1">
            <w:r w:rsidRPr="00103E7D">
              <w:rPr>
                <w:rStyle w:val="Hyperlink"/>
                <w:rFonts w:ascii="Arabic Typesetting" w:hAnsi="Arabic Typesetting" w:cs="Arabic Typesetting" w:hint="cs"/>
                <w:noProof/>
                <w:sz w:val="24"/>
                <w:szCs w:val="24"/>
              </w:rPr>
              <w:t>PROMOTION</w:t>
            </w:r>
            <w:r w:rsidRPr="00103E7D">
              <w:rPr>
                <w:rFonts w:ascii="Arabic Typesetting" w:hAnsi="Arabic Typesetting" w:cs="Arabic Typesetting" w:hint="cs"/>
                <w:noProof/>
                <w:webHidden/>
                <w:sz w:val="24"/>
                <w:szCs w:val="24"/>
              </w:rPr>
              <w:tab/>
            </w:r>
            <w:r w:rsidRPr="00103E7D">
              <w:rPr>
                <w:rFonts w:ascii="Arabic Typesetting" w:hAnsi="Arabic Typesetting" w:cs="Arabic Typesetting" w:hint="cs"/>
                <w:noProof/>
                <w:webHidden/>
                <w:sz w:val="24"/>
                <w:szCs w:val="24"/>
              </w:rPr>
              <w:fldChar w:fldCharType="begin"/>
            </w:r>
            <w:r w:rsidRPr="00103E7D">
              <w:rPr>
                <w:rFonts w:ascii="Arabic Typesetting" w:hAnsi="Arabic Typesetting" w:cs="Arabic Typesetting" w:hint="cs"/>
                <w:noProof/>
                <w:webHidden/>
                <w:sz w:val="24"/>
                <w:szCs w:val="24"/>
              </w:rPr>
              <w:instrText xml:space="preserve"> PAGEREF _Toc164243377 \h </w:instrText>
            </w:r>
            <w:r w:rsidRPr="00103E7D">
              <w:rPr>
                <w:rFonts w:ascii="Arabic Typesetting" w:hAnsi="Arabic Typesetting" w:cs="Arabic Typesetting" w:hint="cs"/>
                <w:noProof/>
                <w:webHidden/>
                <w:sz w:val="24"/>
                <w:szCs w:val="24"/>
              </w:rPr>
            </w:r>
            <w:r w:rsidRPr="00103E7D">
              <w:rPr>
                <w:rFonts w:ascii="Arabic Typesetting" w:hAnsi="Arabic Typesetting" w:cs="Arabic Typesetting" w:hint="cs"/>
                <w:noProof/>
                <w:webHidden/>
                <w:sz w:val="24"/>
                <w:szCs w:val="24"/>
              </w:rPr>
              <w:fldChar w:fldCharType="separate"/>
            </w:r>
            <w:r w:rsidRPr="00103E7D">
              <w:rPr>
                <w:rFonts w:ascii="Arabic Typesetting" w:hAnsi="Arabic Typesetting" w:cs="Arabic Typesetting" w:hint="cs"/>
                <w:noProof/>
                <w:webHidden/>
                <w:sz w:val="24"/>
                <w:szCs w:val="24"/>
              </w:rPr>
              <w:t>14</w:t>
            </w:r>
            <w:r w:rsidRPr="00103E7D">
              <w:rPr>
                <w:rFonts w:ascii="Arabic Typesetting" w:hAnsi="Arabic Typesetting" w:cs="Arabic Typesetting" w:hint="cs"/>
                <w:noProof/>
                <w:webHidden/>
                <w:sz w:val="24"/>
                <w:szCs w:val="24"/>
              </w:rPr>
              <w:fldChar w:fldCharType="end"/>
            </w:r>
          </w:hyperlink>
        </w:p>
        <w:p w14:paraId="7442AA09" w14:textId="6462CE66"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78" w:history="1">
            <w:r w:rsidRPr="00103E7D">
              <w:rPr>
                <w:rStyle w:val="Hyperlink"/>
                <w:rFonts w:ascii="Arabic Typesetting" w:hAnsi="Arabic Typesetting" w:cs="Arabic Typesetting" w:hint="cs"/>
                <w:b w:val="0"/>
                <w:bCs w:val="0"/>
                <w:noProof/>
                <w:sz w:val="24"/>
                <w:szCs w:val="24"/>
              </w:rPr>
              <w:t>FUNDING REQUIREMENTS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_Toc164243378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15</w:t>
            </w:r>
            <w:r w:rsidRPr="00103E7D">
              <w:rPr>
                <w:rFonts w:ascii="Arabic Typesetting" w:hAnsi="Arabic Typesetting" w:cs="Arabic Typesetting" w:hint="cs"/>
                <w:b w:val="0"/>
                <w:bCs w:val="0"/>
                <w:noProof/>
                <w:webHidden/>
                <w:sz w:val="24"/>
                <w:szCs w:val="24"/>
              </w:rPr>
              <w:fldChar w:fldCharType="end"/>
            </w:r>
          </w:hyperlink>
        </w:p>
        <w:p w14:paraId="3C820F2F" w14:textId="11EC20E0"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79" w:history="1">
            <w:r w:rsidRPr="00103E7D">
              <w:rPr>
                <w:rStyle w:val="Hyperlink"/>
                <w:rFonts w:ascii="Arabic Typesetting" w:hAnsi="Arabic Typesetting" w:cs="Arabic Typesetting" w:hint="cs"/>
                <w:b w:val="0"/>
                <w:bCs w:val="0"/>
                <w:noProof/>
                <w:sz w:val="24"/>
                <w:szCs w:val="24"/>
              </w:rPr>
              <w:t>Six-Month Cash Budget Forecast</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_Toc164243379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16</w:t>
            </w:r>
            <w:r w:rsidRPr="00103E7D">
              <w:rPr>
                <w:rFonts w:ascii="Arabic Typesetting" w:hAnsi="Arabic Typesetting" w:cs="Arabic Typesetting" w:hint="cs"/>
                <w:b w:val="0"/>
                <w:bCs w:val="0"/>
                <w:noProof/>
                <w:webHidden/>
                <w:sz w:val="24"/>
                <w:szCs w:val="24"/>
              </w:rPr>
              <w:fldChar w:fldCharType="end"/>
            </w:r>
          </w:hyperlink>
        </w:p>
        <w:p w14:paraId="648D57E9" w14:textId="6F8AF4F0"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80" w:history="1">
            <w:r w:rsidRPr="00103E7D">
              <w:rPr>
                <w:rStyle w:val="Hyperlink"/>
                <w:rFonts w:ascii="Arabic Typesetting" w:hAnsi="Arabic Typesetting" w:cs="Arabic Typesetting" w:hint="cs"/>
                <w:b w:val="0"/>
                <w:bCs w:val="0"/>
                <w:noProof/>
                <w:sz w:val="24"/>
                <w:szCs w:val="24"/>
                <w:shd w:val="clear" w:color="auto" w:fill="FFFFFF"/>
              </w:rPr>
              <w:t>Closing summary</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_Toc164243380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17</w:t>
            </w:r>
            <w:r w:rsidRPr="00103E7D">
              <w:rPr>
                <w:rFonts w:ascii="Arabic Typesetting" w:hAnsi="Arabic Typesetting" w:cs="Arabic Typesetting" w:hint="cs"/>
                <w:b w:val="0"/>
                <w:bCs w:val="0"/>
                <w:noProof/>
                <w:webHidden/>
                <w:sz w:val="24"/>
                <w:szCs w:val="24"/>
              </w:rPr>
              <w:fldChar w:fldCharType="end"/>
            </w:r>
          </w:hyperlink>
        </w:p>
        <w:p w14:paraId="1D727DAF" w14:textId="2A39AFAA" w:rsidR="00103E7D" w:rsidRPr="00103E7D" w:rsidRDefault="00103E7D">
          <w:pPr>
            <w:pStyle w:val="TOC1"/>
            <w:tabs>
              <w:tab w:val="right" w:leader="dot" w:pos="9016"/>
            </w:tabs>
            <w:rPr>
              <w:rFonts w:ascii="Arabic Typesetting" w:eastAsiaTheme="minorEastAsia" w:hAnsi="Arabic Typesetting" w:cs="Arabic Typesetting" w:hint="cs"/>
              <w:b w:val="0"/>
              <w:bCs w:val="0"/>
              <w:caps w:val="0"/>
              <w:noProof/>
              <w:kern w:val="2"/>
              <w:sz w:val="36"/>
              <w:szCs w:val="36"/>
            </w:rPr>
          </w:pPr>
          <w:hyperlink w:anchor="_Toc164243381" w:history="1">
            <w:r w:rsidRPr="00103E7D">
              <w:rPr>
                <w:rStyle w:val="Hyperlink"/>
                <w:rFonts w:ascii="Arabic Typesetting" w:hAnsi="Arabic Typesetting" w:cs="Arabic Typesetting" w:hint="cs"/>
                <w:b w:val="0"/>
                <w:bCs w:val="0"/>
                <w:noProof/>
                <w:sz w:val="24"/>
                <w:szCs w:val="24"/>
                <w:shd w:val="clear" w:color="auto" w:fill="FFFFFF"/>
              </w:rPr>
              <w:t>REFERENCES</w:t>
            </w:r>
            <w:r w:rsidRPr="00103E7D">
              <w:rPr>
                <w:rFonts w:ascii="Arabic Typesetting" w:hAnsi="Arabic Typesetting" w:cs="Arabic Typesetting" w:hint="cs"/>
                <w:b w:val="0"/>
                <w:bCs w:val="0"/>
                <w:noProof/>
                <w:webHidden/>
                <w:sz w:val="24"/>
                <w:szCs w:val="24"/>
              </w:rPr>
              <w:tab/>
            </w:r>
            <w:r w:rsidRPr="00103E7D">
              <w:rPr>
                <w:rFonts w:ascii="Arabic Typesetting" w:hAnsi="Arabic Typesetting" w:cs="Arabic Typesetting" w:hint="cs"/>
                <w:b w:val="0"/>
                <w:bCs w:val="0"/>
                <w:noProof/>
                <w:webHidden/>
                <w:sz w:val="24"/>
                <w:szCs w:val="24"/>
              </w:rPr>
              <w:fldChar w:fldCharType="begin"/>
            </w:r>
            <w:r w:rsidRPr="00103E7D">
              <w:rPr>
                <w:rFonts w:ascii="Arabic Typesetting" w:hAnsi="Arabic Typesetting" w:cs="Arabic Typesetting" w:hint="cs"/>
                <w:b w:val="0"/>
                <w:bCs w:val="0"/>
                <w:noProof/>
                <w:webHidden/>
                <w:sz w:val="24"/>
                <w:szCs w:val="24"/>
              </w:rPr>
              <w:instrText xml:space="preserve"> PAGEREF _Toc164243381 \h </w:instrText>
            </w:r>
            <w:r w:rsidRPr="00103E7D">
              <w:rPr>
                <w:rFonts w:ascii="Arabic Typesetting" w:hAnsi="Arabic Typesetting" w:cs="Arabic Typesetting" w:hint="cs"/>
                <w:b w:val="0"/>
                <w:bCs w:val="0"/>
                <w:noProof/>
                <w:webHidden/>
                <w:sz w:val="24"/>
                <w:szCs w:val="24"/>
              </w:rPr>
            </w:r>
            <w:r w:rsidRPr="00103E7D">
              <w:rPr>
                <w:rFonts w:ascii="Arabic Typesetting" w:hAnsi="Arabic Typesetting" w:cs="Arabic Typesetting" w:hint="cs"/>
                <w:b w:val="0"/>
                <w:bCs w:val="0"/>
                <w:noProof/>
                <w:webHidden/>
                <w:sz w:val="24"/>
                <w:szCs w:val="24"/>
              </w:rPr>
              <w:fldChar w:fldCharType="separate"/>
            </w:r>
            <w:r w:rsidRPr="00103E7D">
              <w:rPr>
                <w:rFonts w:ascii="Arabic Typesetting" w:hAnsi="Arabic Typesetting" w:cs="Arabic Typesetting" w:hint="cs"/>
                <w:b w:val="0"/>
                <w:bCs w:val="0"/>
                <w:noProof/>
                <w:webHidden/>
                <w:sz w:val="24"/>
                <w:szCs w:val="24"/>
              </w:rPr>
              <w:t>18</w:t>
            </w:r>
            <w:r w:rsidRPr="00103E7D">
              <w:rPr>
                <w:rFonts w:ascii="Arabic Typesetting" w:hAnsi="Arabic Typesetting" w:cs="Arabic Typesetting" w:hint="cs"/>
                <w:b w:val="0"/>
                <w:bCs w:val="0"/>
                <w:noProof/>
                <w:webHidden/>
                <w:sz w:val="24"/>
                <w:szCs w:val="24"/>
              </w:rPr>
              <w:fldChar w:fldCharType="end"/>
            </w:r>
          </w:hyperlink>
        </w:p>
        <w:p w14:paraId="0DCA5F03" w14:textId="4C4C559A" w:rsidR="004B7DE6" w:rsidRPr="00103E7D" w:rsidRDefault="004B7DE6">
          <w:pPr>
            <w:rPr>
              <w:rFonts w:ascii="Arabic Typesetting" w:hAnsi="Arabic Typesetting" w:cs="Arabic Typesetting" w:hint="cs"/>
              <w:sz w:val="44"/>
              <w:szCs w:val="44"/>
            </w:rPr>
          </w:pPr>
          <w:r w:rsidRPr="00103E7D">
            <w:rPr>
              <w:rFonts w:ascii="Arabic Typesetting" w:hAnsi="Arabic Typesetting" w:cs="Arabic Typesetting" w:hint="cs"/>
              <w:noProof/>
              <w:sz w:val="144"/>
              <w:szCs w:val="144"/>
            </w:rPr>
            <w:fldChar w:fldCharType="end"/>
          </w:r>
        </w:p>
      </w:sdtContent>
    </w:sdt>
    <w:p w14:paraId="28EF47CC" w14:textId="77777777" w:rsidR="004B7DE6" w:rsidRPr="00103E7D" w:rsidRDefault="004B7DE6" w:rsidP="004B7DE6">
      <w:pPr>
        <w:rPr>
          <w:rFonts w:ascii="Arabic Typesetting" w:hAnsi="Arabic Typesetting" w:cs="Arabic Typesetting" w:hint="cs"/>
          <w:sz w:val="44"/>
          <w:szCs w:val="44"/>
        </w:rPr>
      </w:pPr>
    </w:p>
    <w:p w14:paraId="09598D9D" w14:textId="77777777" w:rsidR="009F6591" w:rsidRDefault="009F6591" w:rsidP="00896D98">
      <w:pPr>
        <w:pStyle w:val="Heading1"/>
        <w:jc w:val="both"/>
        <w:rPr>
          <w:rFonts w:ascii="Times New Roman" w:hAnsi="Times New Roman" w:cs="Times New Roman"/>
          <w:sz w:val="36"/>
          <w:szCs w:val="36"/>
        </w:rPr>
      </w:pPr>
    </w:p>
    <w:p w14:paraId="7D8DCE6F" w14:textId="77777777" w:rsidR="009F6591" w:rsidRDefault="009F6591" w:rsidP="00896D98">
      <w:pPr>
        <w:pStyle w:val="Heading1"/>
        <w:jc w:val="both"/>
        <w:rPr>
          <w:rFonts w:ascii="Times New Roman" w:hAnsi="Times New Roman" w:cs="Times New Roman"/>
          <w:sz w:val="36"/>
          <w:szCs w:val="36"/>
        </w:rPr>
      </w:pPr>
    </w:p>
    <w:p w14:paraId="3DA3F50D" w14:textId="77777777" w:rsidR="00191919" w:rsidRPr="00191919" w:rsidRDefault="00191919" w:rsidP="00191919"/>
    <w:p w14:paraId="0A0B3D79" w14:textId="77777777" w:rsidR="009F6591" w:rsidRDefault="009F6591" w:rsidP="009F6591"/>
    <w:p w14:paraId="3CD8C254" w14:textId="77777777" w:rsidR="009F6591" w:rsidRDefault="009F6591" w:rsidP="009F6591"/>
    <w:p w14:paraId="474B20BF" w14:textId="77777777" w:rsidR="009F6591" w:rsidRPr="009F6591" w:rsidRDefault="009F6591" w:rsidP="009F6591"/>
    <w:p w14:paraId="1279C6C4" w14:textId="005D1FB0" w:rsidR="00260685" w:rsidRPr="00896D98" w:rsidRDefault="004B7DE6" w:rsidP="00896D98">
      <w:pPr>
        <w:pStyle w:val="Heading1"/>
        <w:jc w:val="both"/>
        <w:rPr>
          <w:rFonts w:ascii="Times New Roman" w:hAnsi="Times New Roman" w:cs="Times New Roman"/>
          <w:sz w:val="36"/>
          <w:szCs w:val="36"/>
        </w:rPr>
      </w:pPr>
      <w:bookmarkStart w:id="0" w:name="_Toc164243358"/>
      <w:r w:rsidRPr="00896D98">
        <w:rPr>
          <w:rFonts w:ascii="Times New Roman" w:hAnsi="Times New Roman" w:cs="Times New Roman"/>
          <w:sz w:val="36"/>
          <w:szCs w:val="36"/>
        </w:rPr>
        <w:lastRenderedPageBreak/>
        <w:t>BUSINESS OVERVIEW &amp; MARKET OPPORTUNITIES</w:t>
      </w:r>
      <w:bookmarkEnd w:id="0"/>
      <w:r w:rsidRPr="00896D98">
        <w:rPr>
          <w:rFonts w:ascii="Times New Roman" w:hAnsi="Times New Roman" w:cs="Times New Roman"/>
          <w:sz w:val="36"/>
          <w:szCs w:val="36"/>
        </w:rPr>
        <w:t xml:space="preserve"> </w:t>
      </w:r>
    </w:p>
    <w:p w14:paraId="58F380DF" w14:textId="77777777" w:rsidR="00423ED3" w:rsidRPr="00896D98" w:rsidRDefault="00423ED3" w:rsidP="00896D98">
      <w:pPr>
        <w:jc w:val="both"/>
      </w:pPr>
    </w:p>
    <w:p w14:paraId="7BB6B121" w14:textId="638515FD" w:rsidR="00260685" w:rsidRPr="00896D98" w:rsidRDefault="004B7DE6" w:rsidP="00896D98">
      <w:pPr>
        <w:jc w:val="both"/>
        <w:rPr>
          <w:i/>
          <w:iCs/>
          <w:sz w:val="36"/>
          <w:szCs w:val="36"/>
        </w:rPr>
      </w:pPr>
      <w:r w:rsidRPr="00896D98">
        <w:rPr>
          <w:i/>
          <w:iCs/>
          <w:sz w:val="36"/>
          <w:szCs w:val="36"/>
        </w:rPr>
        <w:t>"</w:t>
      </w:r>
      <w:r w:rsidR="00260685" w:rsidRPr="00896D98">
        <w:rPr>
          <w:i/>
          <w:iCs/>
          <w:sz w:val="36"/>
          <w:szCs w:val="36"/>
        </w:rPr>
        <w:t xml:space="preserve">FITMORE X - a </w:t>
      </w:r>
      <w:r w:rsidR="00A60D0B" w:rsidRPr="00896D98">
        <w:rPr>
          <w:i/>
          <w:iCs/>
          <w:sz w:val="36"/>
          <w:szCs w:val="36"/>
        </w:rPr>
        <w:t>N</w:t>
      </w:r>
      <w:r w:rsidR="00260685" w:rsidRPr="00896D98">
        <w:rPr>
          <w:i/>
          <w:iCs/>
          <w:sz w:val="36"/>
          <w:szCs w:val="36"/>
        </w:rPr>
        <w:t xml:space="preserve">ame that speaks to the heart of innovation in </w:t>
      </w:r>
      <w:r w:rsidR="00D11D9B" w:rsidRPr="00896D98">
        <w:rPr>
          <w:i/>
          <w:iCs/>
          <w:sz w:val="36"/>
          <w:szCs w:val="36"/>
        </w:rPr>
        <w:t>Wellness.</w:t>
      </w:r>
      <w:r w:rsidRPr="00896D98">
        <w:rPr>
          <w:i/>
          <w:iCs/>
          <w:sz w:val="36"/>
          <w:szCs w:val="36"/>
        </w:rPr>
        <w:t>"</w:t>
      </w:r>
    </w:p>
    <w:p w14:paraId="55F4405D" w14:textId="77777777" w:rsidR="00260685" w:rsidRPr="00896D98" w:rsidRDefault="00260685" w:rsidP="00896D98">
      <w:pPr>
        <w:jc w:val="both"/>
        <w:rPr>
          <w:sz w:val="28"/>
          <w:szCs w:val="28"/>
        </w:rPr>
      </w:pPr>
    </w:p>
    <w:p w14:paraId="2AB63886" w14:textId="11E7DAC3" w:rsidR="00260685" w:rsidRPr="00896D98" w:rsidRDefault="00260685" w:rsidP="00896D98">
      <w:pPr>
        <w:jc w:val="both"/>
        <w:rPr>
          <w:sz w:val="28"/>
          <w:szCs w:val="28"/>
        </w:rPr>
      </w:pPr>
      <w:r w:rsidRPr="00896D98">
        <w:rPr>
          <w:sz w:val="28"/>
          <w:szCs w:val="28"/>
        </w:rPr>
        <w:t>With "FITMORE", It's a commitment to 'more': more convenience, more variety, more support, more well-being.</w:t>
      </w:r>
    </w:p>
    <w:p w14:paraId="2BA33822" w14:textId="77777777" w:rsidR="00260685" w:rsidRPr="00896D98" w:rsidRDefault="00260685" w:rsidP="00896D98">
      <w:pPr>
        <w:jc w:val="both"/>
        <w:rPr>
          <w:sz w:val="28"/>
          <w:szCs w:val="28"/>
        </w:rPr>
      </w:pPr>
      <w:r w:rsidRPr="00896D98">
        <w:rPr>
          <w:sz w:val="28"/>
          <w:szCs w:val="28"/>
        </w:rPr>
        <w:t>The "X" stands as a symbol of infinite possibilities, a crossroads of technology and wellness, a multiplier of personal growth and communal connection. FITMORE X isn't just a brand; it's a promise of a fitter, fuller, more fabulous life. It's where the journey to wellness amplifies, and every "X" marks the start of a new chapter in health and happiness.</w:t>
      </w:r>
    </w:p>
    <w:p w14:paraId="001E1711" w14:textId="77777777" w:rsidR="004C2694" w:rsidRPr="00896D98" w:rsidRDefault="004C2694" w:rsidP="00896D98">
      <w:pPr>
        <w:jc w:val="both"/>
        <w:rPr>
          <w:sz w:val="28"/>
          <w:szCs w:val="28"/>
        </w:rPr>
      </w:pPr>
    </w:p>
    <w:p w14:paraId="2823C72F" w14:textId="38A66BD3" w:rsidR="004C2694" w:rsidRPr="00103E7D" w:rsidRDefault="0088222A" w:rsidP="009F6591">
      <w:pPr>
        <w:pStyle w:val="Heading2"/>
        <w:rPr>
          <w:rFonts w:ascii="Times New Roman" w:hAnsi="Times New Roman" w:cs="Times New Roman"/>
          <w:sz w:val="28"/>
          <w:szCs w:val="28"/>
        </w:rPr>
      </w:pPr>
      <w:bookmarkStart w:id="1" w:name="_Toc164243359"/>
      <w:r w:rsidRPr="00103E7D">
        <w:rPr>
          <w:rFonts w:ascii="Times New Roman" w:hAnsi="Times New Roman" w:cs="Times New Roman"/>
          <w:sz w:val="28"/>
          <w:szCs w:val="28"/>
        </w:rPr>
        <w:t>LOGO</w:t>
      </w:r>
      <w:bookmarkEnd w:id="1"/>
    </w:p>
    <w:p w14:paraId="42137F2F" w14:textId="77777777" w:rsidR="00CA449B" w:rsidRPr="00896D98" w:rsidRDefault="00CA449B" w:rsidP="00896D98">
      <w:pPr>
        <w:jc w:val="both"/>
        <w:rPr>
          <w:color w:val="4472C4" w:themeColor="accent1"/>
          <w:sz w:val="36"/>
          <w:szCs w:val="36"/>
        </w:rPr>
      </w:pPr>
    </w:p>
    <w:p w14:paraId="24724B72" w14:textId="205B45AC" w:rsidR="0088222A" w:rsidRPr="00896D98" w:rsidRDefault="0088222A" w:rsidP="00896D98">
      <w:pPr>
        <w:jc w:val="both"/>
        <w:rPr>
          <w:sz w:val="28"/>
          <w:szCs w:val="28"/>
        </w:rPr>
      </w:pPr>
      <w:r w:rsidRPr="00896D98">
        <w:rPr>
          <w:sz w:val="28"/>
          <w:szCs w:val="28"/>
        </w:rPr>
        <w:t>The FITMORE X logo captures the essence of the brand's holistic approach to wellness. In the centre, there’s an icon representing a VR headset, symbolizing the app's core technology. Flanking the headset are two other symbols: to the left, a stethoscope, reflecting the health and rehabilitation aspects of the service, and to the right, a dumbbell, illustrating the focus on physical fitness. The images are encased within a circular border, suggesting inclusivity and continuity. The colour palette features a calming green, likely chosen for its associations with health, growth, and balance.</w:t>
      </w:r>
    </w:p>
    <w:p w14:paraId="13DC1527" w14:textId="77777777" w:rsidR="00260685" w:rsidRPr="00896D98" w:rsidRDefault="00260685" w:rsidP="00896D98">
      <w:pPr>
        <w:jc w:val="both"/>
        <w:rPr>
          <w:sz w:val="28"/>
          <w:szCs w:val="28"/>
        </w:rPr>
      </w:pPr>
    </w:p>
    <w:p w14:paraId="4B6ED843" w14:textId="3BED4CBF" w:rsidR="00BF4F7F" w:rsidRPr="00896D98" w:rsidRDefault="00D11D9B" w:rsidP="00896D98">
      <w:pPr>
        <w:jc w:val="both"/>
        <w:rPr>
          <w:sz w:val="28"/>
          <w:szCs w:val="28"/>
        </w:rPr>
      </w:pPr>
      <w:r w:rsidRPr="00896D98">
        <w:rPr>
          <w:noProof/>
          <w:color w:val="FF0000"/>
          <w:sz w:val="28"/>
          <w:szCs w:val="28"/>
        </w:rPr>
        <mc:AlternateContent>
          <mc:Choice Requires="wps">
            <w:drawing>
              <wp:anchor distT="0" distB="0" distL="114300" distR="114300" simplePos="0" relativeHeight="251659264" behindDoc="0" locked="0" layoutInCell="1" allowOverlap="1" wp14:anchorId="3FF5C15E" wp14:editId="6E7C1C93">
                <wp:simplePos x="0" y="0"/>
                <wp:positionH relativeFrom="column">
                  <wp:posOffset>169545</wp:posOffset>
                </wp:positionH>
                <wp:positionV relativeFrom="paragraph">
                  <wp:posOffset>150495</wp:posOffset>
                </wp:positionV>
                <wp:extent cx="1787525" cy="1658620"/>
                <wp:effectExtent l="12700" t="12700" r="28575" b="30480"/>
                <wp:wrapNone/>
                <wp:docPr id="2005910439" name="Rectangle 4"/>
                <wp:cNvGraphicFramePr/>
                <a:graphic xmlns:a="http://schemas.openxmlformats.org/drawingml/2006/main">
                  <a:graphicData uri="http://schemas.microsoft.com/office/word/2010/wordprocessingShape">
                    <wps:wsp>
                      <wps:cNvSpPr/>
                      <wps:spPr>
                        <a:xfrm>
                          <a:off x="0" y="0"/>
                          <a:ext cx="1787525" cy="1658620"/>
                        </a:xfrm>
                        <a:prstGeom prst="rect">
                          <a:avLst/>
                        </a:prstGeom>
                        <a:noFill/>
                        <a:ln w="412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D31315" id="Rectangle 4" o:spid="_x0000_s1026" style="position:absolute;margin-left:13.35pt;margin-top:11.85pt;width:140.75pt;height:13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" filled="f" strokecolor="#09101d [484]" strokeweight="3.25pt"/>
            </w:pict>
          </mc:Fallback>
        </mc:AlternateContent>
      </w:r>
      <w:r w:rsidRPr="00896D98">
        <w:rPr>
          <w:noProof/>
          <w:sz w:val="28"/>
          <w:szCs w:val="28"/>
        </w:rPr>
        <w:drawing>
          <wp:inline distT="0" distB="0" distL="0" distR="0" wp14:anchorId="61275DFF" wp14:editId="2A59C9E9">
            <wp:extent cx="2113651" cy="2042795"/>
            <wp:effectExtent l="0" t="0" r="0" b="1905"/>
            <wp:docPr id="14" name="Picture 13" descr="A circular sign with a stethoscope and dumbbells&#10;&#10;Description automatically generated">
              <a:extLst xmlns:a="http://schemas.openxmlformats.org/drawingml/2006/main">
                <a:ext uri="{FF2B5EF4-FFF2-40B4-BE49-F238E27FC236}">
                  <a16:creationId xmlns:a16="http://schemas.microsoft.com/office/drawing/2014/main" id="{774B9F48-E7B8-D233-232B-453CC406A2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circular sign with a stethoscope and dumbbells&#10;&#10;Description automatically generated">
                      <a:extLst>
                        <a:ext uri="{FF2B5EF4-FFF2-40B4-BE49-F238E27FC236}">
                          <a16:creationId xmlns:a16="http://schemas.microsoft.com/office/drawing/2014/main" id="{774B9F48-E7B8-D233-232B-453CC406A270}"/>
                        </a:ext>
                      </a:extLst>
                    </pic:cNvPr>
                    <pic:cNvPicPr>
                      <a:picLocks noChangeAspect="1"/>
                    </pic:cNvPicPr>
                  </pic:nvPicPr>
                  <pic:blipFill>
                    <a:blip r:embed="rId6"/>
                    <a:stretch>
                      <a:fillRect/>
                    </a:stretch>
                  </pic:blipFill>
                  <pic:spPr>
                    <a:xfrm>
                      <a:off x="0" y="0"/>
                      <a:ext cx="2134613" cy="2063054"/>
                    </a:xfrm>
                    <a:prstGeom prst="rect">
                      <a:avLst/>
                    </a:prstGeom>
                  </pic:spPr>
                </pic:pic>
              </a:graphicData>
            </a:graphic>
          </wp:inline>
        </w:drawing>
      </w:r>
    </w:p>
    <w:p w14:paraId="116B7028" w14:textId="77777777" w:rsidR="009F6591" w:rsidRPr="009F6591" w:rsidRDefault="009F6591" w:rsidP="009F6591"/>
    <w:p w14:paraId="28AC0778" w14:textId="77777777" w:rsidR="00191919" w:rsidRDefault="00191919" w:rsidP="00896D98">
      <w:pPr>
        <w:pStyle w:val="Heading1"/>
        <w:jc w:val="both"/>
        <w:rPr>
          <w:rFonts w:ascii="Times New Roman" w:hAnsi="Times New Roman" w:cs="Times New Roman"/>
          <w:sz w:val="36"/>
          <w:szCs w:val="36"/>
        </w:rPr>
      </w:pPr>
      <w:bookmarkStart w:id="2" w:name="_Toc164243360"/>
    </w:p>
    <w:p w14:paraId="308A86C0" w14:textId="77777777" w:rsidR="00191919" w:rsidRDefault="00191919" w:rsidP="00896D98">
      <w:pPr>
        <w:pStyle w:val="Heading1"/>
        <w:jc w:val="both"/>
        <w:rPr>
          <w:rFonts w:ascii="Times New Roman" w:hAnsi="Times New Roman" w:cs="Times New Roman"/>
          <w:sz w:val="36"/>
          <w:szCs w:val="36"/>
        </w:rPr>
      </w:pPr>
    </w:p>
    <w:p w14:paraId="3DA7DA56" w14:textId="77777777" w:rsidR="00191919" w:rsidRPr="00191919" w:rsidRDefault="00191919" w:rsidP="00191919"/>
    <w:p w14:paraId="6427E99D" w14:textId="6AA75591" w:rsidR="00F428BF" w:rsidRPr="00896D98" w:rsidRDefault="00963EA7" w:rsidP="00896D98">
      <w:pPr>
        <w:pStyle w:val="Heading1"/>
        <w:jc w:val="both"/>
        <w:rPr>
          <w:rFonts w:ascii="Times New Roman" w:hAnsi="Times New Roman" w:cs="Times New Roman"/>
          <w:sz w:val="36"/>
          <w:szCs w:val="36"/>
        </w:rPr>
      </w:pPr>
      <w:r w:rsidRPr="00896D98">
        <w:rPr>
          <w:rFonts w:ascii="Times New Roman" w:hAnsi="Times New Roman" w:cs="Times New Roman"/>
          <w:sz w:val="36"/>
          <w:szCs w:val="36"/>
        </w:rPr>
        <w:lastRenderedPageBreak/>
        <w:t>FITMORE X: THE FUTURE OF FITNESS</w:t>
      </w:r>
      <w:bookmarkEnd w:id="2"/>
    </w:p>
    <w:p w14:paraId="222EB27C" w14:textId="77777777" w:rsidR="00CA449B" w:rsidRPr="00896D98" w:rsidRDefault="00CA449B" w:rsidP="00896D98">
      <w:pPr>
        <w:jc w:val="both"/>
      </w:pPr>
    </w:p>
    <w:p w14:paraId="552530E8" w14:textId="078F6823" w:rsidR="00A60D0B" w:rsidRPr="00896D98" w:rsidRDefault="00103E7D" w:rsidP="00896D98">
      <w:pPr>
        <w:jc w:val="both"/>
        <w:rPr>
          <w:b/>
          <w:bCs/>
          <w:sz w:val="28"/>
          <w:szCs w:val="28"/>
        </w:rPr>
      </w:pPr>
      <w:r>
        <w:rPr>
          <w:b/>
          <w:bCs/>
          <w:noProof/>
          <w:sz w:val="28"/>
          <w:szCs w:val="28"/>
        </w:rPr>
        <w:drawing>
          <wp:inline distT="0" distB="0" distL="0" distR="0" wp14:anchorId="239AB1F3" wp14:editId="1013889D">
            <wp:extent cx="5334000" cy="1828800"/>
            <wp:effectExtent l="0" t="0" r="0" b="0"/>
            <wp:docPr id="15962512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25125" name="Picture 1" descr="A close-up of a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34000" cy="1828800"/>
                    </a:xfrm>
                    <a:prstGeom prst="rect">
                      <a:avLst/>
                    </a:prstGeom>
                  </pic:spPr>
                </pic:pic>
              </a:graphicData>
            </a:graphic>
          </wp:inline>
        </w:drawing>
      </w:r>
    </w:p>
    <w:p w14:paraId="7EDADEDC" w14:textId="715259EE" w:rsidR="00BF4F7F" w:rsidRPr="00896D98" w:rsidRDefault="0088222A" w:rsidP="00896D98">
      <w:pPr>
        <w:pStyle w:val="Heading1"/>
        <w:jc w:val="both"/>
        <w:rPr>
          <w:rFonts w:ascii="Times New Roman" w:hAnsi="Times New Roman" w:cs="Times New Roman"/>
        </w:rPr>
      </w:pPr>
      <w:bookmarkStart w:id="3" w:name="_Toc164243361"/>
      <w:r w:rsidRPr="00896D98">
        <w:rPr>
          <w:rFonts w:ascii="Times New Roman" w:hAnsi="Times New Roman" w:cs="Times New Roman"/>
        </w:rPr>
        <w:t>MARKET OPPORTUNITIES</w:t>
      </w:r>
      <w:bookmarkEnd w:id="3"/>
      <w:r w:rsidRPr="00896D98">
        <w:rPr>
          <w:rFonts w:ascii="Times New Roman" w:hAnsi="Times New Roman" w:cs="Times New Roman"/>
        </w:rPr>
        <w:t xml:space="preserve"> </w:t>
      </w:r>
    </w:p>
    <w:p w14:paraId="19E7A804" w14:textId="77777777" w:rsidR="00CA449B" w:rsidRPr="00896D98" w:rsidRDefault="00CA449B" w:rsidP="00896D98">
      <w:pPr>
        <w:jc w:val="both"/>
      </w:pPr>
    </w:p>
    <w:p w14:paraId="41FC8701" w14:textId="58249479" w:rsidR="00A06A1E" w:rsidRPr="00896D98" w:rsidRDefault="00103E7D" w:rsidP="00896D98">
      <w:pPr>
        <w:jc w:val="both"/>
        <w:rPr>
          <w:sz w:val="28"/>
          <w:szCs w:val="28"/>
        </w:rPr>
      </w:pPr>
      <w:r>
        <w:rPr>
          <w:noProof/>
          <w:sz w:val="28"/>
          <w:szCs w:val="28"/>
        </w:rPr>
        <w:drawing>
          <wp:inline distT="0" distB="0" distL="0" distR="0" wp14:anchorId="0E60BDDA" wp14:editId="1DA618CE">
            <wp:extent cx="5295900" cy="1714500"/>
            <wp:effectExtent l="0" t="0" r="0" b="0"/>
            <wp:docPr id="300010094" name="Picture 2"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10094" name="Picture 2" descr="A close-up of a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95900" cy="1714500"/>
                    </a:xfrm>
                    <a:prstGeom prst="rect">
                      <a:avLst/>
                    </a:prstGeom>
                  </pic:spPr>
                </pic:pic>
              </a:graphicData>
            </a:graphic>
          </wp:inline>
        </w:drawing>
      </w:r>
    </w:p>
    <w:p w14:paraId="5E4B222D" w14:textId="1D7D78A1" w:rsidR="00A06A1E" w:rsidRPr="00896D98" w:rsidRDefault="0088222A" w:rsidP="00896D98">
      <w:pPr>
        <w:pStyle w:val="Heading1"/>
        <w:jc w:val="both"/>
        <w:rPr>
          <w:rFonts w:ascii="Times New Roman" w:hAnsi="Times New Roman" w:cs="Times New Roman"/>
        </w:rPr>
      </w:pPr>
      <w:bookmarkStart w:id="4" w:name="_Toc164243362"/>
      <w:r w:rsidRPr="00896D98">
        <w:rPr>
          <w:rFonts w:ascii="Times New Roman" w:hAnsi="Times New Roman" w:cs="Times New Roman"/>
        </w:rPr>
        <w:t>VISION MISSION AND OBJECTIVES</w:t>
      </w:r>
      <w:bookmarkEnd w:id="4"/>
      <w:r w:rsidRPr="00896D98">
        <w:rPr>
          <w:rFonts w:ascii="Times New Roman" w:hAnsi="Times New Roman" w:cs="Times New Roman"/>
        </w:rPr>
        <w:t xml:space="preserve"> </w:t>
      </w:r>
    </w:p>
    <w:p w14:paraId="5A2DB287" w14:textId="77777777" w:rsidR="00CA449B" w:rsidRPr="00896D98" w:rsidRDefault="00CA449B" w:rsidP="00896D98">
      <w:pPr>
        <w:jc w:val="both"/>
      </w:pPr>
    </w:p>
    <w:p w14:paraId="1B6D7B09" w14:textId="447B9768" w:rsidR="00717863" w:rsidRPr="00896D98" w:rsidRDefault="00AF0E6B" w:rsidP="00896D98">
      <w:pPr>
        <w:jc w:val="both"/>
        <w:rPr>
          <w:color w:val="0D0D0D"/>
          <w:sz w:val="28"/>
          <w:szCs w:val="28"/>
          <w:shd w:val="clear" w:color="auto" w:fill="FFFFFF"/>
        </w:rPr>
      </w:pPr>
      <w:r>
        <w:rPr>
          <w:noProof/>
          <w:color w:val="0D0D0D"/>
          <w:sz w:val="28"/>
          <w:szCs w:val="28"/>
          <w:shd w:val="clear" w:color="auto" w:fill="FFFFFF"/>
        </w:rPr>
        <w:drawing>
          <wp:inline distT="0" distB="0" distL="0" distR="0" wp14:anchorId="546C3F61" wp14:editId="47E50228">
            <wp:extent cx="5372100" cy="1549400"/>
            <wp:effectExtent l="0" t="0" r="0" b="0"/>
            <wp:docPr id="1984361469"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61469" name="Picture 3" descr="A close-up of a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72100" cy="1549400"/>
                    </a:xfrm>
                    <a:prstGeom prst="rect">
                      <a:avLst/>
                    </a:prstGeom>
                  </pic:spPr>
                </pic:pic>
              </a:graphicData>
            </a:graphic>
          </wp:inline>
        </w:drawing>
      </w:r>
    </w:p>
    <w:p w14:paraId="3931BD54" w14:textId="77777777" w:rsidR="00AF0E6B" w:rsidRDefault="00AF0E6B" w:rsidP="00896D98">
      <w:pPr>
        <w:pStyle w:val="Heading1"/>
        <w:jc w:val="both"/>
        <w:rPr>
          <w:rFonts w:ascii="Times New Roman" w:hAnsi="Times New Roman" w:cs="Times New Roman"/>
        </w:rPr>
      </w:pPr>
      <w:bookmarkStart w:id="5" w:name="_Toc164243363"/>
    </w:p>
    <w:p w14:paraId="4230D819" w14:textId="77777777" w:rsidR="00AF0E6B" w:rsidRPr="00AF0E6B" w:rsidRDefault="00AF0E6B" w:rsidP="00AF0E6B"/>
    <w:p w14:paraId="5C8055E3" w14:textId="77777777" w:rsidR="00AF0E6B" w:rsidRDefault="00AF0E6B" w:rsidP="00896D98">
      <w:pPr>
        <w:pStyle w:val="Heading1"/>
        <w:jc w:val="both"/>
        <w:rPr>
          <w:rFonts w:ascii="Times New Roman" w:hAnsi="Times New Roman" w:cs="Times New Roman"/>
        </w:rPr>
      </w:pPr>
    </w:p>
    <w:p w14:paraId="3624B10C" w14:textId="77777777" w:rsidR="00AF0E6B" w:rsidRDefault="00AF0E6B" w:rsidP="00896D98">
      <w:pPr>
        <w:pStyle w:val="Heading1"/>
        <w:jc w:val="both"/>
        <w:rPr>
          <w:rFonts w:ascii="Times New Roman" w:hAnsi="Times New Roman" w:cs="Times New Roman"/>
        </w:rPr>
      </w:pPr>
    </w:p>
    <w:p w14:paraId="1881A96C" w14:textId="77777777" w:rsidR="00AF0E6B" w:rsidRDefault="00AF0E6B" w:rsidP="00AF0E6B"/>
    <w:p w14:paraId="50F232AE" w14:textId="77777777" w:rsidR="00AF0E6B" w:rsidRPr="00AF0E6B" w:rsidRDefault="00AF0E6B" w:rsidP="00AF0E6B"/>
    <w:p w14:paraId="6C840235" w14:textId="3DF68A4E" w:rsidR="005A35D4" w:rsidRDefault="0088222A" w:rsidP="00896D98">
      <w:pPr>
        <w:pStyle w:val="Heading1"/>
        <w:jc w:val="both"/>
        <w:rPr>
          <w:rFonts w:ascii="Times New Roman" w:hAnsi="Times New Roman" w:cs="Times New Roman"/>
        </w:rPr>
      </w:pPr>
      <w:r w:rsidRPr="00896D98">
        <w:rPr>
          <w:rFonts w:ascii="Times New Roman" w:hAnsi="Times New Roman" w:cs="Times New Roman"/>
        </w:rPr>
        <w:lastRenderedPageBreak/>
        <w:t>OBJECTIVE</w:t>
      </w:r>
      <w:r w:rsidR="00717863" w:rsidRPr="00896D98">
        <w:rPr>
          <w:rFonts w:ascii="Times New Roman" w:hAnsi="Times New Roman" w:cs="Times New Roman"/>
        </w:rPr>
        <w:t>S</w:t>
      </w:r>
      <w:bookmarkEnd w:id="5"/>
    </w:p>
    <w:p w14:paraId="43108999" w14:textId="77777777" w:rsidR="00AF0E6B" w:rsidRDefault="00AF0E6B" w:rsidP="00AF0E6B"/>
    <w:p w14:paraId="5CA40770" w14:textId="5693A788" w:rsidR="00AF0E6B" w:rsidRPr="00AF0E6B" w:rsidRDefault="00AF0E6B" w:rsidP="00AF0E6B">
      <w:r>
        <w:rPr>
          <w:noProof/>
        </w:rPr>
        <w:drawing>
          <wp:inline distT="0" distB="0" distL="0" distR="0" wp14:anchorId="798EF84D" wp14:editId="1B4E8711">
            <wp:extent cx="5118100" cy="3924300"/>
            <wp:effectExtent l="0" t="0" r="0" b="0"/>
            <wp:docPr id="822268989" name="Picture 4"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68989" name="Picture 4" descr="A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18100" cy="3924300"/>
                    </a:xfrm>
                    <a:prstGeom prst="rect">
                      <a:avLst/>
                    </a:prstGeom>
                  </pic:spPr>
                </pic:pic>
              </a:graphicData>
            </a:graphic>
          </wp:inline>
        </w:drawing>
      </w:r>
    </w:p>
    <w:p w14:paraId="246C32C4" w14:textId="0EC0C6B8" w:rsidR="00A81730" w:rsidRPr="00896D98" w:rsidRDefault="0088222A" w:rsidP="00896D98">
      <w:pPr>
        <w:pStyle w:val="Heading1"/>
        <w:jc w:val="both"/>
        <w:rPr>
          <w:rFonts w:ascii="Times New Roman" w:hAnsi="Times New Roman" w:cs="Times New Roman"/>
        </w:rPr>
      </w:pPr>
      <w:bookmarkStart w:id="6" w:name="_Toc164243364"/>
      <w:r w:rsidRPr="00896D98">
        <w:rPr>
          <w:rFonts w:ascii="Times New Roman" w:hAnsi="Times New Roman" w:cs="Times New Roman"/>
        </w:rPr>
        <w:t>SEGMENTATION TARGETING POSITIONING</w:t>
      </w:r>
      <w:bookmarkEnd w:id="6"/>
      <w:r w:rsidRPr="00896D98">
        <w:rPr>
          <w:rFonts w:ascii="Times New Roman" w:hAnsi="Times New Roman" w:cs="Times New Roman"/>
        </w:rPr>
        <w:t xml:space="preserve"> </w:t>
      </w:r>
    </w:p>
    <w:p w14:paraId="4E3CF5E8" w14:textId="77777777" w:rsidR="00717863" w:rsidRPr="00896D98" w:rsidRDefault="00717863" w:rsidP="00896D98">
      <w:pPr>
        <w:jc w:val="both"/>
        <w:rPr>
          <w:sz w:val="28"/>
          <w:szCs w:val="28"/>
        </w:rPr>
      </w:pPr>
    </w:p>
    <w:p w14:paraId="57B5AAD2" w14:textId="77777777" w:rsidR="00AF0E6B" w:rsidRDefault="007F7F95" w:rsidP="009F6591">
      <w:pPr>
        <w:jc w:val="both"/>
        <w:rPr>
          <w:sz w:val="28"/>
          <w:szCs w:val="28"/>
        </w:rPr>
      </w:pPr>
      <w:r w:rsidRPr="00896D98">
        <w:rPr>
          <w:sz w:val="28"/>
          <w:szCs w:val="28"/>
        </w:rPr>
        <w:t>STP strategy highlights FITMORE X’s commitment to satisfying the diverse needs within the fitness and wellness market. By focusing on fitness enthusiasts, health-conscious individuals, and seniors or those with mobility limitations</w:t>
      </w:r>
      <w:r w:rsidR="00417873" w:rsidRPr="00896D98">
        <w:rPr>
          <w:sz w:val="28"/>
          <w:szCs w:val="28"/>
        </w:rPr>
        <w:t>.</w:t>
      </w:r>
    </w:p>
    <w:p w14:paraId="1E50962F" w14:textId="2EA053A5" w:rsidR="009F6591" w:rsidRDefault="0094337B" w:rsidP="009F6591">
      <w:pPr>
        <w:jc w:val="both"/>
        <w:rPr>
          <w:sz w:val="28"/>
          <w:szCs w:val="28"/>
        </w:rPr>
      </w:pPr>
      <w:r w:rsidRPr="00896D98">
        <w:rPr>
          <w:sz w:val="28"/>
          <w:szCs w:val="28"/>
        </w:rPr>
        <w:t xml:space="preserve"> </w:t>
      </w:r>
      <w:r w:rsidR="00717863" w:rsidRPr="00896D98">
        <w:rPr>
          <w:noProof/>
        </w:rPr>
        <w:drawing>
          <wp:inline distT="0" distB="0" distL="0" distR="0" wp14:anchorId="1DFC2BF9" wp14:editId="560F1D09">
            <wp:extent cx="5731510" cy="2342192"/>
            <wp:effectExtent l="0" t="0" r="0" b="0"/>
            <wp:docPr id="2132597583" name="Picture 5"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97583" name="Picture 5" descr="A white and black text on a white background&#10;&#10;Description automatically generated"/>
                    <pic:cNvPicPr/>
                  </pic:nvPicPr>
                  <pic:blipFill>
                    <a:blip r:embed="rId11">
                      <a:extLst>
                        <a:ext uri="{28A0092B-C50C-407E-A947-70E740481C1C}">
                          <a14:useLocalDpi xmlns:a14="http://schemas.microsoft.com/office/drawing/2010/main"/>
                        </a:ext>
                      </a:extLst>
                    </a:blip>
                    <a:stretch>
                      <a:fillRect/>
                    </a:stretch>
                  </pic:blipFill>
                  <pic:spPr>
                    <a:xfrm>
                      <a:off x="0" y="0"/>
                      <a:ext cx="5731510" cy="2342192"/>
                    </a:xfrm>
                    <a:prstGeom prst="rect">
                      <a:avLst/>
                    </a:prstGeom>
                  </pic:spPr>
                </pic:pic>
              </a:graphicData>
            </a:graphic>
          </wp:inline>
        </w:drawing>
      </w:r>
    </w:p>
    <w:p w14:paraId="7B1DB2F3" w14:textId="77777777" w:rsidR="009F6591" w:rsidRDefault="009F6591" w:rsidP="009F6591">
      <w:pPr>
        <w:jc w:val="both"/>
        <w:rPr>
          <w:sz w:val="28"/>
          <w:szCs w:val="28"/>
        </w:rPr>
      </w:pPr>
    </w:p>
    <w:p w14:paraId="3766DA66" w14:textId="77777777" w:rsidR="009F6591" w:rsidRDefault="009F6591" w:rsidP="009F6591">
      <w:pPr>
        <w:jc w:val="both"/>
        <w:rPr>
          <w:sz w:val="28"/>
          <w:szCs w:val="28"/>
        </w:rPr>
      </w:pPr>
    </w:p>
    <w:p w14:paraId="0FA82040" w14:textId="77777777" w:rsidR="009F6591" w:rsidRPr="009F6591" w:rsidRDefault="009F6591" w:rsidP="009F6591"/>
    <w:p w14:paraId="471BB535" w14:textId="149E531B" w:rsidR="007F7F95" w:rsidRPr="00896D98" w:rsidRDefault="0088222A" w:rsidP="00896D98">
      <w:pPr>
        <w:pStyle w:val="Heading1"/>
        <w:jc w:val="both"/>
        <w:rPr>
          <w:rFonts w:ascii="Times New Roman" w:hAnsi="Times New Roman" w:cs="Times New Roman"/>
          <w:sz w:val="36"/>
          <w:szCs w:val="36"/>
        </w:rPr>
      </w:pPr>
      <w:bookmarkStart w:id="7" w:name="_Toc164243365"/>
      <w:r w:rsidRPr="00896D98">
        <w:rPr>
          <w:rFonts w:ascii="Times New Roman" w:hAnsi="Times New Roman" w:cs="Times New Roman"/>
          <w:sz w:val="36"/>
          <w:szCs w:val="36"/>
        </w:rPr>
        <w:lastRenderedPageBreak/>
        <w:t>LEGAL OWNERSHIP</w:t>
      </w:r>
      <w:bookmarkEnd w:id="7"/>
    </w:p>
    <w:p w14:paraId="473E0898" w14:textId="77777777" w:rsidR="00C12FDB" w:rsidRPr="00896D98" w:rsidRDefault="00C12FDB" w:rsidP="00896D98">
      <w:pPr>
        <w:jc w:val="both"/>
      </w:pPr>
    </w:p>
    <w:p w14:paraId="43A5B41C" w14:textId="77777777" w:rsidR="00CA449B" w:rsidRPr="00896D98" w:rsidRDefault="00580229" w:rsidP="00896D98">
      <w:pPr>
        <w:jc w:val="both"/>
        <w:rPr>
          <w:color w:val="0D0D0D"/>
          <w:sz w:val="28"/>
          <w:szCs w:val="28"/>
          <w:shd w:val="clear" w:color="auto" w:fill="FFFFFF"/>
        </w:rPr>
      </w:pPr>
      <w:r w:rsidRPr="00896D98">
        <w:rPr>
          <w:color w:val="0D0D0D"/>
          <w:sz w:val="28"/>
          <w:szCs w:val="28"/>
          <w:shd w:val="clear" w:color="auto" w:fill="FFFFFF"/>
        </w:rPr>
        <w:t xml:space="preserve">Given FITMORE X's vision for collaboration with Healthcare institutions and the aim to secure funding from Dragon's Den, forming as a Public Limited Company (PLC) aligns with these ambitions. </w:t>
      </w:r>
    </w:p>
    <w:p w14:paraId="2A279768" w14:textId="6E1F58FC" w:rsidR="00417873" w:rsidRPr="00896D98" w:rsidRDefault="00580229" w:rsidP="00896D98">
      <w:pPr>
        <w:jc w:val="both"/>
        <w:rPr>
          <w:color w:val="0D0D0D"/>
          <w:sz w:val="28"/>
          <w:szCs w:val="28"/>
          <w:shd w:val="clear" w:color="auto" w:fill="FFFFFF"/>
        </w:rPr>
      </w:pPr>
      <w:r w:rsidRPr="00896D98">
        <w:rPr>
          <w:color w:val="0D0D0D"/>
          <w:sz w:val="28"/>
          <w:szCs w:val="28"/>
          <w:shd w:val="clear" w:color="auto" w:fill="FFFFFF"/>
        </w:rPr>
        <w:t>This structure will facilitate raising capital through public investment, supporting expansive innovation in VR fitness and wellness solutions on a larger scale.</w:t>
      </w:r>
    </w:p>
    <w:p w14:paraId="5A2747D7" w14:textId="3FE9F7EA" w:rsidR="009F6591" w:rsidRPr="009F6591" w:rsidRDefault="005A35D4" w:rsidP="009F6591">
      <w:pPr>
        <w:jc w:val="both"/>
        <w:rPr>
          <w:color w:val="0D0D0D"/>
          <w:sz w:val="28"/>
          <w:szCs w:val="28"/>
          <w:shd w:val="clear" w:color="auto" w:fill="FFFFFF"/>
        </w:rPr>
      </w:pPr>
      <w:r w:rsidRPr="00896D98">
        <w:rPr>
          <w:color w:val="0D0D0D"/>
          <w:sz w:val="28"/>
          <w:szCs w:val="28"/>
          <w:shd w:val="clear" w:color="auto" w:fill="FFFFFF"/>
        </w:rPr>
        <w:t>Choosing a PLC structure for F</w:t>
      </w:r>
      <w:r w:rsidR="00A40D2A" w:rsidRPr="00896D98">
        <w:rPr>
          <w:color w:val="0D0D0D"/>
          <w:sz w:val="28"/>
          <w:szCs w:val="28"/>
          <w:shd w:val="clear" w:color="auto" w:fill="FFFFFF"/>
        </w:rPr>
        <w:t xml:space="preserve">ITMORE </w:t>
      </w:r>
      <w:r w:rsidRPr="00896D98">
        <w:rPr>
          <w:color w:val="0D0D0D"/>
          <w:sz w:val="28"/>
          <w:szCs w:val="28"/>
          <w:shd w:val="clear" w:color="auto" w:fill="FFFFFF"/>
        </w:rPr>
        <w:t>X offers ample opportunities for raising capital through public shares, enhancing visibility, and potentially boosting market valuation. However, it also introduces complexities like increased public scrutiny and regulatory demands, as well as potential vulnerability to takeovers. Balancing these elements is key for F</w:t>
      </w:r>
      <w:r w:rsidR="00A40D2A" w:rsidRPr="00896D98">
        <w:rPr>
          <w:color w:val="0D0D0D"/>
          <w:sz w:val="28"/>
          <w:szCs w:val="28"/>
          <w:shd w:val="clear" w:color="auto" w:fill="FFFFFF"/>
        </w:rPr>
        <w:t xml:space="preserve">ITMORE </w:t>
      </w:r>
      <w:r w:rsidRPr="00896D98">
        <w:rPr>
          <w:color w:val="0D0D0D"/>
          <w:sz w:val="28"/>
          <w:szCs w:val="28"/>
          <w:shd w:val="clear" w:color="auto" w:fill="FFFFFF"/>
        </w:rPr>
        <w:t>X as it seeks to expand its innovative VR fitness solutions with the backing of public investment.</w:t>
      </w:r>
    </w:p>
    <w:p w14:paraId="1E536849" w14:textId="426C4E5D" w:rsidR="00580229" w:rsidRPr="00896D98" w:rsidRDefault="004B7DE6" w:rsidP="00896D98">
      <w:pPr>
        <w:pStyle w:val="Heading1"/>
        <w:jc w:val="both"/>
        <w:rPr>
          <w:rFonts w:ascii="Times New Roman" w:hAnsi="Times New Roman" w:cs="Times New Roman"/>
          <w:sz w:val="36"/>
          <w:szCs w:val="36"/>
        </w:rPr>
      </w:pPr>
      <w:bookmarkStart w:id="8" w:name="_Toc164243366"/>
      <w:r w:rsidRPr="00896D98">
        <w:rPr>
          <w:rFonts w:ascii="Times New Roman" w:hAnsi="Times New Roman" w:cs="Times New Roman"/>
          <w:sz w:val="36"/>
          <w:szCs w:val="36"/>
        </w:rPr>
        <w:t>PORTER'S 5 FORCES &amp; VRI</w:t>
      </w:r>
      <w:bookmarkEnd w:id="8"/>
    </w:p>
    <w:p w14:paraId="0B27BCA3" w14:textId="377DAAF7" w:rsidR="003E4A24" w:rsidRPr="00896D98" w:rsidRDefault="003E4A24" w:rsidP="00896D98">
      <w:pPr>
        <w:jc w:val="both"/>
      </w:pPr>
    </w:p>
    <w:p w14:paraId="7F6DD5F5" w14:textId="6B1484BE" w:rsidR="00A75804" w:rsidRPr="00896D98" w:rsidRDefault="00AF0E6B" w:rsidP="00896D98">
      <w:pPr>
        <w:jc w:val="both"/>
      </w:pPr>
      <w:r w:rsidRPr="00896D98">
        <w:rPr>
          <w:noProof/>
        </w:rPr>
        <mc:AlternateContent>
          <mc:Choice Requires="wps">
            <w:drawing>
              <wp:anchor distT="0" distB="0" distL="114300" distR="114300" simplePos="0" relativeHeight="251660288" behindDoc="0" locked="0" layoutInCell="1" allowOverlap="1" wp14:anchorId="7EED5AAC" wp14:editId="6237C588">
                <wp:simplePos x="0" y="0"/>
                <wp:positionH relativeFrom="column">
                  <wp:posOffset>5657850</wp:posOffset>
                </wp:positionH>
                <wp:positionV relativeFrom="paragraph">
                  <wp:posOffset>322580</wp:posOffset>
                </wp:positionV>
                <wp:extent cx="970915" cy="2970848"/>
                <wp:effectExtent l="0" t="0" r="6985" b="13970"/>
                <wp:wrapNone/>
                <wp:docPr id="310466717" name="Text Box 1"/>
                <wp:cNvGraphicFramePr/>
                <a:graphic xmlns:a="http://schemas.openxmlformats.org/drawingml/2006/main">
                  <a:graphicData uri="http://schemas.microsoft.com/office/word/2010/wordprocessingShape">
                    <wps:wsp>
                      <wps:cNvSpPr txBox="1"/>
                      <wps:spPr>
                        <a:xfrm>
                          <a:off x="0" y="0"/>
                          <a:ext cx="970915" cy="2970848"/>
                        </a:xfrm>
                        <a:prstGeom prst="rect">
                          <a:avLst/>
                        </a:prstGeom>
                        <a:solidFill>
                          <a:schemeClr val="lt1"/>
                        </a:solidFill>
                        <a:ln w="12700">
                          <a:solidFill>
                            <a:prstClr val="black"/>
                          </a:solidFill>
                        </a:ln>
                      </wps:spPr>
                      <wps:txbx>
                        <w:txbxContent>
                          <w:p w14:paraId="166DA890" w14:textId="77777777" w:rsidR="00AF0E6B" w:rsidRDefault="00AF0E6B"/>
                          <w:p w14:paraId="3D0B85FF" w14:textId="258DFC3C" w:rsidR="004D4494" w:rsidRPr="009F6591" w:rsidRDefault="009E568D">
                            <w:r w:rsidRPr="009F6591">
                              <w:t>M</w:t>
                            </w:r>
                            <w:r w:rsidR="00622C0B" w:rsidRPr="009F6591">
                              <w:t>edium / High</w:t>
                            </w:r>
                          </w:p>
                          <w:p w14:paraId="071FBDE1" w14:textId="77777777" w:rsidR="00622C0B" w:rsidRPr="009F6591" w:rsidRDefault="00622C0B"/>
                          <w:p w14:paraId="6603ADC6" w14:textId="77777777" w:rsidR="00622C0B" w:rsidRPr="009F6591" w:rsidRDefault="00622C0B"/>
                          <w:p w14:paraId="2FEA4FB8" w14:textId="77777777" w:rsidR="00622C0B" w:rsidRPr="009F6591" w:rsidRDefault="00622C0B"/>
                          <w:p w14:paraId="006C44D3" w14:textId="1A5D0BB9" w:rsidR="00622C0B" w:rsidRPr="009F6591" w:rsidRDefault="00622C0B">
                            <w:r w:rsidRPr="009F6591">
                              <w:t>Medium</w:t>
                            </w:r>
                          </w:p>
                          <w:p w14:paraId="183B9B52" w14:textId="77777777" w:rsidR="00622C0B" w:rsidRPr="009F6591" w:rsidRDefault="00622C0B"/>
                          <w:p w14:paraId="0E504242" w14:textId="77777777" w:rsidR="00622C0B" w:rsidRPr="009F6591" w:rsidRDefault="00622C0B"/>
                          <w:p w14:paraId="0ADC4566" w14:textId="3C313BFA" w:rsidR="00622C0B" w:rsidRPr="009F6591" w:rsidRDefault="00622C0B">
                            <w:r w:rsidRPr="009F6591">
                              <w:t>High</w:t>
                            </w:r>
                          </w:p>
                          <w:p w14:paraId="297C9D52" w14:textId="77777777" w:rsidR="00622C0B" w:rsidRPr="009F6591" w:rsidRDefault="00622C0B"/>
                          <w:p w14:paraId="5005DA7E" w14:textId="77777777" w:rsidR="00622C0B" w:rsidRPr="009F6591" w:rsidRDefault="00622C0B"/>
                          <w:p w14:paraId="61AC6B84" w14:textId="745E9736" w:rsidR="00622C0B" w:rsidRPr="009F6591" w:rsidRDefault="00622C0B">
                            <w:r w:rsidRPr="009F6591">
                              <w:t xml:space="preserve">Medium </w:t>
                            </w:r>
                          </w:p>
                          <w:p w14:paraId="22DA5377" w14:textId="4DA279D2" w:rsidR="00622C0B" w:rsidRPr="009F6591" w:rsidRDefault="00622C0B"/>
                          <w:p w14:paraId="3CD05393" w14:textId="7A221C1C" w:rsidR="00622C0B" w:rsidRPr="009F6591" w:rsidRDefault="00622C0B">
                            <w:r w:rsidRPr="009F6591">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ED5AAC" id="_x0000_t202" coordsize="21600,21600" o:spt="202" path="m,l,21600r21600,l21600,xe">
                <v:stroke joinstyle="miter"/>
                <v:path gradientshapeok="t" o:connecttype="rect"/>
              </v:shapetype>
              <v:shape id="Text Box 1" o:spid="_x0000_s1026" type="#_x0000_t202" style="position:absolute;left:0;text-align:left;margin-left:445.5pt;margin-top:25.4pt;width:76.45pt;height:233.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" fillcolor="white [3201]" strokeweight="1pt">
                <v:textbox>
                  <w:txbxContent>
                    <w:p w14:paraId="166DA890" w14:textId="77777777" w:rsidR="00AF0E6B" w:rsidRDefault="00AF0E6B"/>
                    <w:p w14:paraId="3D0B85FF" w14:textId="258DFC3C" w:rsidR="004D4494" w:rsidRPr="009F6591" w:rsidRDefault="009E568D">
                      <w:r w:rsidRPr="009F6591">
                        <w:t>M</w:t>
                      </w:r>
                      <w:r w:rsidR="00622C0B" w:rsidRPr="009F6591">
                        <w:t>edium / High</w:t>
                      </w:r>
                    </w:p>
                    <w:p w14:paraId="071FBDE1" w14:textId="77777777" w:rsidR="00622C0B" w:rsidRPr="009F6591" w:rsidRDefault="00622C0B"/>
                    <w:p w14:paraId="6603ADC6" w14:textId="77777777" w:rsidR="00622C0B" w:rsidRPr="009F6591" w:rsidRDefault="00622C0B"/>
                    <w:p w14:paraId="2FEA4FB8" w14:textId="77777777" w:rsidR="00622C0B" w:rsidRPr="009F6591" w:rsidRDefault="00622C0B"/>
                    <w:p w14:paraId="006C44D3" w14:textId="1A5D0BB9" w:rsidR="00622C0B" w:rsidRPr="009F6591" w:rsidRDefault="00622C0B">
                      <w:r w:rsidRPr="009F6591">
                        <w:t>Medium</w:t>
                      </w:r>
                    </w:p>
                    <w:p w14:paraId="183B9B52" w14:textId="77777777" w:rsidR="00622C0B" w:rsidRPr="009F6591" w:rsidRDefault="00622C0B"/>
                    <w:p w14:paraId="0E504242" w14:textId="77777777" w:rsidR="00622C0B" w:rsidRPr="009F6591" w:rsidRDefault="00622C0B"/>
                    <w:p w14:paraId="0ADC4566" w14:textId="3C313BFA" w:rsidR="00622C0B" w:rsidRPr="009F6591" w:rsidRDefault="00622C0B">
                      <w:r w:rsidRPr="009F6591">
                        <w:t>High</w:t>
                      </w:r>
                    </w:p>
                    <w:p w14:paraId="297C9D52" w14:textId="77777777" w:rsidR="00622C0B" w:rsidRPr="009F6591" w:rsidRDefault="00622C0B"/>
                    <w:p w14:paraId="5005DA7E" w14:textId="77777777" w:rsidR="00622C0B" w:rsidRPr="009F6591" w:rsidRDefault="00622C0B"/>
                    <w:p w14:paraId="61AC6B84" w14:textId="745E9736" w:rsidR="00622C0B" w:rsidRPr="009F6591" w:rsidRDefault="00622C0B">
                      <w:r w:rsidRPr="009F6591">
                        <w:t xml:space="preserve">Medium </w:t>
                      </w:r>
                    </w:p>
                    <w:p w14:paraId="22DA5377" w14:textId="4DA279D2" w:rsidR="00622C0B" w:rsidRPr="009F6591" w:rsidRDefault="00622C0B"/>
                    <w:p w14:paraId="3CD05393" w14:textId="7A221C1C" w:rsidR="00622C0B" w:rsidRPr="009F6591" w:rsidRDefault="00622C0B">
                      <w:r w:rsidRPr="009F6591">
                        <w:t>High</w:t>
                      </w:r>
                    </w:p>
                  </w:txbxContent>
                </v:textbox>
              </v:shape>
            </w:pict>
          </mc:Fallback>
        </mc:AlternateContent>
      </w:r>
      <w:r w:rsidR="004D4494" w:rsidRPr="00896D98">
        <w:rPr>
          <w:noProof/>
        </w:rPr>
        <mc:AlternateContent>
          <mc:Choice Requires="wps">
            <w:drawing>
              <wp:anchor distT="0" distB="0" distL="114300" distR="114300" simplePos="0" relativeHeight="251667456" behindDoc="0" locked="0" layoutInCell="1" allowOverlap="1" wp14:anchorId="4EB7CD25" wp14:editId="03671B46">
                <wp:simplePos x="0" y="0"/>
                <wp:positionH relativeFrom="column">
                  <wp:posOffset>5656263</wp:posOffset>
                </wp:positionH>
                <wp:positionV relativeFrom="paragraph">
                  <wp:posOffset>2740978</wp:posOffset>
                </wp:positionV>
                <wp:extent cx="970915" cy="0"/>
                <wp:effectExtent l="0" t="0" r="6985" b="12700"/>
                <wp:wrapNone/>
                <wp:docPr id="1969488167" name="Straight Connector 2"/>
                <wp:cNvGraphicFramePr/>
                <a:graphic xmlns:a="http://schemas.openxmlformats.org/drawingml/2006/main">
                  <a:graphicData uri="http://schemas.microsoft.com/office/word/2010/wordprocessingShape">
                    <wps:wsp>
                      <wps:cNvCnPr/>
                      <wps:spPr>
                        <a:xfrm>
                          <a:off x="0" y="0"/>
                          <a:ext cx="97091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47EBA9" id="Straight Connector 2"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445.4pt,215.85pt" to="521.85pt,21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" strokecolor="black [3200]" strokeweight="1pt">
                <v:stroke joinstyle="miter"/>
              </v:line>
            </w:pict>
          </mc:Fallback>
        </mc:AlternateContent>
      </w:r>
      <w:r w:rsidR="004D4494" w:rsidRPr="00896D98">
        <w:rPr>
          <w:noProof/>
        </w:rPr>
        <mc:AlternateContent>
          <mc:Choice Requires="wps">
            <w:drawing>
              <wp:anchor distT="0" distB="0" distL="114300" distR="114300" simplePos="0" relativeHeight="251665408" behindDoc="0" locked="0" layoutInCell="1" allowOverlap="1" wp14:anchorId="4DC0462F" wp14:editId="6DBBC41D">
                <wp:simplePos x="0" y="0"/>
                <wp:positionH relativeFrom="column">
                  <wp:posOffset>5656263</wp:posOffset>
                </wp:positionH>
                <wp:positionV relativeFrom="paragraph">
                  <wp:posOffset>2212340</wp:posOffset>
                </wp:positionV>
                <wp:extent cx="970915" cy="0"/>
                <wp:effectExtent l="0" t="0" r="6985" b="12700"/>
                <wp:wrapNone/>
                <wp:docPr id="2093187574" name="Straight Connector 2"/>
                <wp:cNvGraphicFramePr/>
                <a:graphic xmlns:a="http://schemas.openxmlformats.org/drawingml/2006/main">
                  <a:graphicData uri="http://schemas.microsoft.com/office/word/2010/wordprocessingShape">
                    <wps:wsp>
                      <wps:cNvCnPr/>
                      <wps:spPr>
                        <a:xfrm>
                          <a:off x="0" y="0"/>
                          <a:ext cx="97091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A9FEC6" id="Straight Connector 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45.4pt,174.2pt" to="521.85pt,17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" strokecolor="black [3200]" strokeweight="1pt">
                <v:stroke joinstyle="miter"/>
              </v:line>
            </w:pict>
          </mc:Fallback>
        </mc:AlternateContent>
      </w:r>
      <w:r w:rsidR="004D4494" w:rsidRPr="00896D98">
        <w:rPr>
          <w:noProof/>
        </w:rPr>
        <mc:AlternateContent>
          <mc:Choice Requires="wps">
            <w:drawing>
              <wp:anchor distT="0" distB="0" distL="114300" distR="114300" simplePos="0" relativeHeight="251663360" behindDoc="0" locked="0" layoutInCell="1" allowOverlap="1" wp14:anchorId="1D01EE6C" wp14:editId="6038F8E6">
                <wp:simplePos x="0" y="0"/>
                <wp:positionH relativeFrom="column">
                  <wp:posOffset>5657850</wp:posOffset>
                </wp:positionH>
                <wp:positionV relativeFrom="paragraph">
                  <wp:posOffset>1682750</wp:posOffset>
                </wp:positionV>
                <wp:extent cx="970915" cy="0"/>
                <wp:effectExtent l="0" t="0" r="6985" b="12700"/>
                <wp:wrapNone/>
                <wp:docPr id="531017544" name="Straight Connector 2"/>
                <wp:cNvGraphicFramePr/>
                <a:graphic xmlns:a="http://schemas.openxmlformats.org/drawingml/2006/main">
                  <a:graphicData uri="http://schemas.microsoft.com/office/word/2010/wordprocessingShape">
                    <wps:wsp>
                      <wps:cNvCnPr/>
                      <wps:spPr>
                        <a:xfrm>
                          <a:off x="0" y="0"/>
                          <a:ext cx="97091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2452FEF" id="Straight Connector 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45.5pt,132.5pt" to="521.95pt,1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" strokecolor="black [3200]" strokeweight="1pt">
                <v:stroke joinstyle="miter"/>
              </v:line>
            </w:pict>
          </mc:Fallback>
        </mc:AlternateContent>
      </w:r>
      <w:r w:rsidR="004D4494" w:rsidRPr="00896D98">
        <w:rPr>
          <w:noProof/>
        </w:rPr>
        <mc:AlternateContent>
          <mc:Choice Requires="wps">
            <w:drawing>
              <wp:anchor distT="0" distB="0" distL="114300" distR="114300" simplePos="0" relativeHeight="251661312" behindDoc="0" locked="0" layoutInCell="1" allowOverlap="1" wp14:anchorId="561674CA" wp14:editId="448C0D25">
                <wp:simplePos x="0" y="0"/>
                <wp:positionH relativeFrom="column">
                  <wp:posOffset>5656262</wp:posOffset>
                </wp:positionH>
                <wp:positionV relativeFrom="paragraph">
                  <wp:posOffset>940435</wp:posOffset>
                </wp:positionV>
                <wp:extent cx="970915" cy="0"/>
                <wp:effectExtent l="0" t="0" r="6985" b="12700"/>
                <wp:wrapNone/>
                <wp:docPr id="1296618512" name="Straight Connector 2"/>
                <wp:cNvGraphicFramePr/>
                <a:graphic xmlns:a="http://schemas.openxmlformats.org/drawingml/2006/main">
                  <a:graphicData uri="http://schemas.microsoft.com/office/word/2010/wordprocessingShape">
                    <wps:wsp>
                      <wps:cNvCnPr/>
                      <wps:spPr>
                        <a:xfrm>
                          <a:off x="0" y="0"/>
                          <a:ext cx="97091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25E843"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45.35pt,74.05pt" to="521.8pt,7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" strokecolor="black [3200]" strokeweight="1pt">
                <v:stroke joinstyle="miter"/>
              </v:line>
            </w:pict>
          </mc:Fallback>
        </mc:AlternateContent>
      </w:r>
      <w:r w:rsidR="00A75804" w:rsidRPr="009F6591">
        <w:rPr>
          <w:noProof/>
          <w:sz w:val="28"/>
          <w:szCs w:val="28"/>
        </w:rPr>
        <w:drawing>
          <wp:inline distT="0" distB="0" distL="0" distR="0" wp14:anchorId="10C64537" wp14:editId="3E84FB15">
            <wp:extent cx="5731510" cy="3416935"/>
            <wp:effectExtent l="0" t="0" r="0" b="0"/>
            <wp:docPr id="659114116"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a:ext>
                      </a:extLst>
                    </a:blip>
                    <a:stretch>
                      <a:fillRect/>
                    </a:stretch>
                  </pic:blipFill>
                  <pic:spPr>
                    <a:xfrm>
                      <a:off x="0" y="0"/>
                      <a:ext cx="5731510" cy="3416935"/>
                    </a:xfrm>
                    <a:prstGeom prst="rect">
                      <a:avLst/>
                    </a:prstGeom>
                  </pic:spPr>
                </pic:pic>
              </a:graphicData>
            </a:graphic>
          </wp:inline>
        </w:drawing>
      </w:r>
    </w:p>
    <w:p w14:paraId="62F5DA16" w14:textId="77777777" w:rsidR="00CA449B" w:rsidRPr="00896D98" w:rsidRDefault="00CA449B" w:rsidP="00896D98">
      <w:pPr>
        <w:pStyle w:val="Heading1"/>
        <w:jc w:val="both"/>
        <w:rPr>
          <w:rFonts w:ascii="Times New Roman" w:hAnsi="Times New Roman" w:cs="Times New Roman"/>
          <w:color w:val="4472C4" w:themeColor="accent1"/>
        </w:rPr>
      </w:pPr>
    </w:p>
    <w:p w14:paraId="7238DFA5" w14:textId="64581AD6" w:rsidR="00623FB1" w:rsidRPr="00896D98" w:rsidRDefault="00623FB1" w:rsidP="00896D98">
      <w:pPr>
        <w:pStyle w:val="Heading1"/>
        <w:jc w:val="both"/>
        <w:rPr>
          <w:rFonts w:ascii="Times New Roman" w:hAnsi="Times New Roman" w:cs="Times New Roman"/>
          <w:color w:val="4472C4" w:themeColor="accent1"/>
        </w:rPr>
      </w:pPr>
    </w:p>
    <w:p w14:paraId="36EB6134" w14:textId="77777777" w:rsidR="002C6D56" w:rsidRDefault="002C6D56" w:rsidP="00896D98">
      <w:pPr>
        <w:ind w:left="360"/>
        <w:jc w:val="both"/>
        <w:rPr>
          <w:sz w:val="28"/>
          <w:szCs w:val="28"/>
        </w:rPr>
      </w:pPr>
    </w:p>
    <w:p w14:paraId="20F234F5" w14:textId="77777777" w:rsidR="000F108C" w:rsidRDefault="000F108C" w:rsidP="00896D98">
      <w:pPr>
        <w:ind w:left="360"/>
        <w:jc w:val="both"/>
        <w:rPr>
          <w:sz w:val="28"/>
          <w:szCs w:val="28"/>
        </w:rPr>
      </w:pPr>
    </w:p>
    <w:p w14:paraId="4DB686D6" w14:textId="77777777" w:rsidR="000F108C" w:rsidRDefault="000F108C" w:rsidP="00896D98">
      <w:pPr>
        <w:ind w:left="360"/>
        <w:jc w:val="both"/>
        <w:rPr>
          <w:sz w:val="28"/>
          <w:szCs w:val="28"/>
        </w:rPr>
      </w:pPr>
    </w:p>
    <w:p w14:paraId="65237455" w14:textId="77777777" w:rsidR="000F108C" w:rsidRDefault="000F108C" w:rsidP="00896D98">
      <w:pPr>
        <w:ind w:left="360"/>
        <w:jc w:val="both"/>
        <w:rPr>
          <w:sz w:val="28"/>
          <w:szCs w:val="28"/>
        </w:rPr>
      </w:pPr>
    </w:p>
    <w:p w14:paraId="64BE4DA6" w14:textId="77777777" w:rsidR="000F108C" w:rsidRDefault="000F108C" w:rsidP="00896D98">
      <w:pPr>
        <w:ind w:left="360"/>
        <w:jc w:val="both"/>
        <w:rPr>
          <w:sz w:val="28"/>
          <w:szCs w:val="28"/>
        </w:rPr>
      </w:pPr>
    </w:p>
    <w:p w14:paraId="38BC87C9" w14:textId="77777777" w:rsidR="000F108C" w:rsidRPr="00896D98" w:rsidRDefault="000F108C" w:rsidP="00896D98">
      <w:pPr>
        <w:ind w:left="360"/>
        <w:jc w:val="both"/>
        <w:rPr>
          <w:sz w:val="28"/>
          <w:szCs w:val="28"/>
        </w:rPr>
      </w:pPr>
    </w:p>
    <w:p w14:paraId="3619D95A" w14:textId="505376D5" w:rsidR="00384CE3" w:rsidRPr="00896D98" w:rsidRDefault="00370CB5" w:rsidP="00896D98">
      <w:pPr>
        <w:ind w:left="360"/>
        <w:jc w:val="both"/>
        <w:rPr>
          <w:sz w:val="28"/>
          <w:szCs w:val="28"/>
        </w:rPr>
      </w:pPr>
      <w:r w:rsidRPr="00896D98">
        <w:rPr>
          <w:noProof/>
          <w:sz w:val="28"/>
          <w:szCs w:val="28"/>
        </w:rPr>
        <w:lastRenderedPageBreak/>
        <w:drawing>
          <wp:inline distT="0" distB="0" distL="0" distR="0" wp14:anchorId="69F2E25C" wp14:editId="75F36F40">
            <wp:extent cx="5613400" cy="3276600"/>
            <wp:effectExtent l="0" t="0" r="0" b="0"/>
            <wp:docPr id="1839940875" name="Picture 3" descr="A list of fitness and exercise activit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940875" name="Picture 3" descr="A list of fitness and exercise activities&#10;&#10;Description automatically generated with medium confidence"/>
                    <pic:cNvPicPr/>
                  </pic:nvPicPr>
                  <pic:blipFill>
                    <a:blip r:embed="rId13">
                      <a:extLst>
                        <a:ext uri="{28A0092B-C50C-407E-A947-70E740481C1C}">
                          <a14:useLocalDpi xmlns:a14="http://schemas.microsoft.com/office/drawing/2010/main"/>
                        </a:ext>
                      </a:extLst>
                    </a:blip>
                    <a:stretch>
                      <a:fillRect/>
                    </a:stretch>
                  </pic:blipFill>
                  <pic:spPr>
                    <a:xfrm>
                      <a:off x="0" y="0"/>
                      <a:ext cx="5613400" cy="3276600"/>
                    </a:xfrm>
                    <a:prstGeom prst="rect">
                      <a:avLst/>
                    </a:prstGeom>
                  </pic:spPr>
                </pic:pic>
              </a:graphicData>
            </a:graphic>
          </wp:inline>
        </w:drawing>
      </w:r>
    </w:p>
    <w:p w14:paraId="765F73D2" w14:textId="77777777" w:rsidR="00384CE3" w:rsidRPr="00896D98" w:rsidRDefault="00384CE3" w:rsidP="00896D98">
      <w:pPr>
        <w:ind w:left="360"/>
        <w:jc w:val="both"/>
        <w:rPr>
          <w:sz w:val="28"/>
          <w:szCs w:val="28"/>
        </w:rPr>
      </w:pPr>
    </w:p>
    <w:p w14:paraId="2D952C2C" w14:textId="588309BF" w:rsidR="00417873" w:rsidRPr="00896D98" w:rsidRDefault="00963EA7" w:rsidP="00896D98">
      <w:pPr>
        <w:pStyle w:val="Heading1"/>
        <w:jc w:val="both"/>
        <w:rPr>
          <w:rFonts w:ascii="Times New Roman" w:hAnsi="Times New Roman" w:cs="Times New Roman"/>
          <w:sz w:val="36"/>
          <w:szCs w:val="36"/>
        </w:rPr>
      </w:pPr>
      <w:bookmarkStart w:id="9" w:name="_Toc164243367"/>
      <w:r w:rsidRPr="00896D98">
        <w:rPr>
          <w:rFonts w:ascii="Times New Roman" w:hAnsi="Times New Roman" w:cs="Times New Roman"/>
          <w:sz w:val="36"/>
          <w:szCs w:val="36"/>
        </w:rPr>
        <w:t>OPERATION TEAM</w:t>
      </w:r>
      <w:bookmarkEnd w:id="9"/>
      <w:r w:rsidRPr="00896D98">
        <w:rPr>
          <w:rFonts w:ascii="Times New Roman" w:hAnsi="Times New Roman" w:cs="Times New Roman"/>
          <w:sz w:val="36"/>
          <w:szCs w:val="36"/>
        </w:rPr>
        <w:t xml:space="preserve"> </w:t>
      </w:r>
    </w:p>
    <w:p w14:paraId="29A48E2F" w14:textId="77777777" w:rsidR="0094337B" w:rsidRPr="00896D98" w:rsidRDefault="0094337B" w:rsidP="00896D98">
      <w:pPr>
        <w:jc w:val="both"/>
        <w:rPr>
          <w:sz w:val="28"/>
          <w:szCs w:val="28"/>
        </w:rPr>
      </w:pPr>
    </w:p>
    <w:p w14:paraId="706F5833" w14:textId="57F03131" w:rsidR="000F108C" w:rsidRPr="00E10B72" w:rsidRDefault="00F90B14" w:rsidP="00E10B72">
      <w:pPr>
        <w:jc w:val="both"/>
        <w:rPr>
          <w:sz w:val="28"/>
          <w:szCs w:val="28"/>
        </w:rPr>
      </w:pPr>
      <w:r w:rsidRPr="00896D98">
        <w:rPr>
          <w:sz w:val="28"/>
          <w:szCs w:val="28"/>
        </w:rPr>
        <w:t>Operational activities</w:t>
      </w:r>
      <w:r w:rsidR="00417873" w:rsidRPr="00896D98">
        <w:rPr>
          <w:sz w:val="28"/>
          <w:szCs w:val="28"/>
        </w:rPr>
        <w:t xml:space="preserve"> are starting from </w:t>
      </w:r>
      <w:r w:rsidR="0086022F" w:rsidRPr="00896D98">
        <w:rPr>
          <w:sz w:val="28"/>
          <w:szCs w:val="28"/>
        </w:rPr>
        <w:t>Business Processes in Product Development</w:t>
      </w:r>
      <w:r w:rsidR="00417873" w:rsidRPr="00896D98">
        <w:rPr>
          <w:sz w:val="28"/>
          <w:szCs w:val="28"/>
        </w:rPr>
        <w:t>. M</w:t>
      </w:r>
      <w:r w:rsidR="0086022F" w:rsidRPr="00896D98">
        <w:rPr>
          <w:sz w:val="28"/>
          <w:szCs w:val="28"/>
        </w:rPr>
        <w:t>anaged by the CTO, continuous innovation in VR technology enhances workout experiences through collaborations with fitness experts and tech developers</w:t>
      </w:r>
      <w:r w:rsidRPr="00896D98">
        <w:rPr>
          <w:sz w:val="28"/>
          <w:szCs w:val="28"/>
        </w:rPr>
        <w:t>.</w:t>
      </w:r>
      <w:r w:rsidR="00417873" w:rsidRPr="00896D98">
        <w:rPr>
          <w:sz w:val="28"/>
          <w:szCs w:val="28"/>
        </w:rPr>
        <w:t xml:space="preserve"> </w:t>
      </w:r>
      <w:r w:rsidR="0086022F" w:rsidRPr="00896D98">
        <w:rPr>
          <w:sz w:val="28"/>
          <w:szCs w:val="28"/>
        </w:rPr>
        <w:t>Th</w:t>
      </w:r>
      <w:r w:rsidRPr="00896D98">
        <w:rPr>
          <w:sz w:val="28"/>
          <w:szCs w:val="28"/>
        </w:rPr>
        <w:t>e</w:t>
      </w:r>
      <w:r w:rsidR="0086022F" w:rsidRPr="00896D98">
        <w:rPr>
          <w:sz w:val="28"/>
          <w:szCs w:val="28"/>
        </w:rPr>
        <w:t xml:space="preserve"> </w:t>
      </w:r>
      <w:r w:rsidRPr="00896D98">
        <w:rPr>
          <w:sz w:val="28"/>
          <w:szCs w:val="28"/>
        </w:rPr>
        <w:t>H</w:t>
      </w:r>
      <w:r w:rsidR="0086022F" w:rsidRPr="00896D98">
        <w:rPr>
          <w:sz w:val="28"/>
          <w:szCs w:val="28"/>
        </w:rPr>
        <w:t xml:space="preserve">ead of Content development diverse fitness programs catering to a broad user base, sourcing high-quality </w:t>
      </w:r>
      <w:r w:rsidR="00E9650C" w:rsidRPr="00896D98">
        <w:rPr>
          <w:sz w:val="28"/>
          <w:szCs w:val="28"/>
        </w:rPr>
        <w:t>visuals,</w:t>
      </w:r>
      <w:r w:rsidR="0086022F" w:rsidRPr="00896D98">
        <w:rPr>
          <w:sz w:val="28"/>
          <w:szCs w:val="28"/>
        </w:rPr>
        <w:t xml:space="preserve"> and programming from trusted partner</w:t>
      </w:r>
      <w:r w:rsidRPr="00896D98">
        <w:rPr>
          <w:sz w:val="28"/>
          <w:szCs w:val="28"/>
        </w:rPr>
        <w:t xml:space="preserve">. </w:t>
      </w:r>
      <w:r w:rsidR="0086022F" w:rsidRPr="00896D98">
        <w:rPr>
          <w:sz w:val="28"/>
          <w:szCs w:val="28"/>
        </w:rPr>
        <w:t>The Head of User Experience designs an intuitive app interface, conducts user testing, and refines based on feedback to ensure a seamless user journey.</w:t>
      </w:r>
      <w:r w:rsidRPr="00896D98">
        <w:rPr>
          <w:b/>
          <w:bCs/>
          <w:sz w:val="28"/>
          <w:szCs w:val="28"/>
        </w:rPr>
        <w:t xml:space="preserve"> </w:t>
      </w:r>
      <w:r w:rsidR="0086022F" w:rsidRPr="00896D98">
        <w:rPr>
          <w:sz w:val="28"/>
          <w:szCs w:val="28"/>
        </w:rPr>
        <w:t>Cultivating an active user community is the responsibility of the Head of Community, who organizes events and creates platforms for user interaction and support</w:t>
      </w:r>
      <w:r w:rsidRPr="00896D98">
        <w:rPr>
          <w:sz w:val="28"/>
          <w:szCs w:val="28"/>
        </w:rPr>
        <w:t xml:space="preserve">. </w:t>
      </w:r>
      <w:r w:rsidR="0086022F" w:rsidRPr="00896D98">
        <w:rPr>
          <w:sz w:val="28"/>
          <w:szCs w:val="28"/>
        </w:rPr>
        <w:t>Managed by the COO, logistics ensure that any necessary VR hardware is readily available to users, optimizing the overall user experience.</w:t>
      </w:r>
      <w:bookmarkStart w:id="10" w:name="_Toc164243368"/>
    </w:p>
    <w:p w14:paraId="5C11FABA" w14:textId="77777777" w:rsidR="000F108C" w:rsidRDefault="000F108C" w:rsidP="000F108C"/>
    <w:p w14:paraId="3B61CBBB" w14:textId="4EAB0A2D" w:rsidR="008C681A" w:rsidRPr="00896D98" w:rsidRDefault="00ED36E3" w:rsidP="00896D98">
      <w:pPr>
        <w:pStyle w:val="Heading1"/>
        <w:jc w:val="both"/>
        <w:rPr>
          <w:rFonts w:ascii="Times New Roman" w:hAnsi="Times New Roman" w:cs="Times New Roman"/>
        </w:rPr>
      </w:pPr>
      <w:r w:rsidRPr="00896D98">
        <w:rPr>
          <w:rFonts w:ascii="Times New Roman" w:hAnsi="Times New Roman" w:cs="Times New Roman"/>
        </w:rPr>
        <w:t>SALES PROJECT</w:t>
      </w:r>
      <w:bookmarkEnd w:id="10"/>
      <w:r w:rsidRPr="00896D98">
        <w:rPr>
          <w:rFonts w:ascii="Times New Roman" w:hAnsi="Times New Roman" w:cs="Times New Roman"/>
        </w:rPr>
        <w:t xml:space="preserve"> </w:t>
      </w:r>
    </w:p>
    <w:p w14:paraId="5F7C0BA3" w14:textId="77777777" w:rsidR="00E10B72" w:rsidRDefault="00ED36E3" w:rsidP="00896D98">
      <w:pPr>
        <w:jc w:val="both"/>
        <w:rPr>
          <w:sz w:val="28"/>
          <w:szCs w:val="28"/>
        </w:rPr>
      </w:pPr>
      <w:r w:rsidRPr="00896D98">
        <w:br/>
      </w:r>
      <w:r w:rsidRPr="00896D98">
        <w:rPr>
          <w:sz w:val="28"/>
          <w:szCs w:val="28"/>
        </w:rPr>
        <w:t>At FITMORE X, every step from product creation to customer engagement is carefully crafted for clarity and impact. The CTO leads the charge, infusing our VR platform with the latest advancements, shaped by insights from fitness gurus and tech innovators. The diversity of our content, overseen by the Head of Content, ensures there’s something for everyone, while the Head of User Experience is dedicated to making the app straightforward and enjoyable to navigate, honing the design with real user feedback.</w:t>
      </w:r>
      <w:r w:rsidR="00717863" w:rsidRPr="00896D98">
        <w:rPr>
          <w:sz w:val="28"/>
          <w:szCs w:val="28"/>
        </w:rPr>
        <w:t xml:space="preserve"> </w:t>
      </w:r>
    </w:p>
    <w:p w14:paraId="3AEC3833" w14:textId="349BFE6B" w:rsidR="00717863" w:rsidRPr="00896D98" w:rsidRDefault="00ED36E3" w:rsidP="00896D98">
      <w:pPr>
        <w:jc w:val="both"/>
        <w:rPr>
          <w:sz w:val="28"/>
          <w:szCs w:val="28"/>
        </w:rPr>
      </w:pPr>
      <w:r w:rsidRPr="00896D98">
        <w:rPr>
          <w:sz w:val="28"/>
          <w:szCs w:val="28"/>
        </w:rPr>
        <w:lastRenderedPageBreak/>
        <w:t xml:space="preserve">Building a community around our product is vital, and the Head of Community Engagement is at the </w:t>
      </w:r>
      <w:r w:rsidR="00CA449B" w:rsidRPr="00896D98">
        <w:rPr>
          <w:sz w:val="28"/>
          <w:szCs w:val="28"/>
        </w:rPr>
        <w:t>command</w:t>
      </w:r>
      <w:r w:rsidRPr="00896D98">
        <w:rPr>
          <w:sz w:val="28"/>
          <w:szCs w:val="28"/>
        </w:rPr>
        <w:t xml:space="preserve">, creating opportunities for connection and support that enhance the user experience. Behind the scenes, the COO ensures users have easy access to VR equipment, streamlining the path to an active lifestyle. This strategic clarity in operations lays the groundwork for a successful sales journey, inviting users to join and stay with </w:t>
      </w:r>
      <w:r w:rsidR="00E22ADE" w:rsidRPr="00896D98">
        <w:rPr>
          <w:sz w:val="28"/>
          <w:szCs w:val="28"/>
        </w:rPr>
        <w:t>us</w:t>
      </w:r>
      <w:r w:rsidRPr="00896D98">
        <w:rPr>
          <w:sz w:val="28"/>
          <w:szCs w:val="28"/>
        </w:rPr>
        <w:t>.</w:t>
      </w:r>
      <w:r w:rsidR="006168C9" w:rsidRPr="00896D98">
        <w:rPr>
          <w:sz w:val="28"/>
          <w:szCs w:val="28"/>
        </w:rPr>
        <w:t xml:space="preserve"> </w:t>
      </w:r>
    </w:p>
    <w:p w14:paraId="43706432" w14:textId="77777777" w:rsidR="00E10B72" w:rsidRDefault="00CA449B" w:rsidP="00896D98">
      <w:pPr>
        <w:jc w:val="both"/>
        <w:rPr>
          <w:sz w:val="28"/>
          <w:szCs w:val="28"/>
        </w:rPr>
      </w:pPr>
      <w:r w:rsidRPr="00896D98">
        <w:rPr>
          <w:sz w:val="28"/>
          <w:szCs w:val="28"/>
        </w:rPr>
        <w:t>O</w:t>
      </w:r>
      <w:r w:rsidR="00E22ADE" w:rsidRPr="00896D98">
        <w:rPr>
          <w:sz w:val="28"/>
          <w:szCs w:val="28"/>
        </w:rPr>
        <w:t xml:space="preserve">ur vision is to secure 1000 subscribers by the end of the year, intertwining innovative VR technology and rich content with strategic marketing and partnerships. We'll unfold this vision through captivating advertisements that bring our VR fitness platform's latest advancements to life. Alongside powerful narratives from our diverse content range, we’ll foster a community that resonates with our audience’s aspirations for health and connectivity. </w:t>
      </w:r>
    </w:p>
    <w:p w14:paraId="3D1C2976" w14:textId="49C0A87B" w:rsidR="00E22ADE" w:rsidRPr="00896D98" w:rsidRDefault="00E22ADE" w:rsidP="00896D98">
      <w:pPr>
        <w:jc w:val="both"/>
        <w:rPr>
          <w:sz w:val="28"/>
          <w:szCs w:val="28"/>
        </w:rPr>
      </w:pPr>
      <w:r w:rsidRPr="00896D98">
        <w:rPr>
          <w:sz w:val="28"/>
          <w:szCs w:val="28"/>
        </w:rPr>
        <w:t>Our aspiration extends to achieving a 25% increase in subscribers by year-end</w:t>
      </w:r>
      <w:r w:rsidR="00717863" w:rsidRPr="00896D98">
        <w:rPr>
          <w:sz w:val="28"/>
          <w:szCs w:val="28"/>
        </w:rPr>
        <w:t>, and t</w:t>
      </w:r>
      <w:r w:rsidRPr="00896D98">
        <w:rPr>
          <w:sz w:val="28"/>
          <w:szCs w:val="28"/>
        </w:rPr>
        <w:t xml:space="preserve">his goal is marked by a synergy of cutting-edge VR technology and a tapestry of engaging content, amplified through compelling advertising and strategic healthcare partnerships. These elements converge to create a community-driven experience, underscored by easy access to VR equipment and a narrative that speaks to health and connection. With a commitment to listening and evolving with our users’ feedback, and incentivizing growth through carefully designed referral programs, we're crafting a robust platform. </w:t>
      </w:r>
    </w:p>
    <w:p w14:paraId="4616426E" w14:textId="2381C1B0" w:rsidR="00417873" w:rsidRPr="00896D98" w:rsidRDefault="00417873" w:rsidP="00896D98">
      <w:pPr>
        <w:pStyle w:val="Heading1"/>
        <w:jc w:val="both"/>
        <w:rPr>
          <w:rFonts w:ascii="Times New Roman" w:hAnsi="Times New Roman" w:cs="Times New Roman"/>
          <w:sz w:val="36"/>
          <w:szCs w:val="36"/>
        </w:rPr>
      </w:pPr>
      <w:bookmarkStart w:id="11" w:name="_Toc164243369"/>
      <w:r w:rsidRPr="00896D98">
        <w:rPr>
          <w:rFonts w:ascii="Times New Roman" w:hAnsi="Times New Roman" w:cs="Times New Roman"/>
          <w:sz w:val="36"/>
          <w:szCs w:val="36"/>
        </w:rPr>
        <w:t>REVENUE</w:t>
      </w:r>
      <w:bookmarkEnd w:id="11"/>
    </w:p>
    <w:p w14:paraId="060DB67E" w14:textId="77777777" w:rsidR="000F108C" w:rsidRDefault="000F108C" w:rsidP="00896D98">
      <w:pPr>
        <w:jc w:val="both"/>
        <w:rPr>
          <w:sz w:val="28"/>
          <w:szCs w:val="28"/>
        </w:rPr>
      </w:pPr>
    </w:p>
    <w:p w14:paraId="0321A63E" w14:textId="3CF357EA" w:rsidR="00E10B72" w:rsidRDefault="000F108C" w:rsidP="00E10B72">
      <w:pPr>
        <w:jc w:val="both"/>
        <w:rPr>
          <w:sz w:val="28"/>
          <w:szCs w:val="28"/>
        </w:rPr>
      </w:pPr>
      <w:r w:rsidRPr="00896D98">
        <w:rPr>
          <w:noProof/>
        </w:rPr>
        <w:drawing>
          <wp:inline distT="0" distB="0" distL="0" distR="0" wp14:anchorId="6C9CE006" wp14:editId="5FE46786">
            <wp:extent cx="5657850" cy="3196749"/>
            <wp:effectExtent l="0" t="0" r="0" b="3810"/>
            <wp:docPr id="1568843499"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43499" name="Picture 3" descr="A close-up of a document&#10;&#10;Description automatically generated"/>
                    <pic:cNvPicPr/>
                  </pic:nvPicPr>
                  <pic:blipFill rotWithShape="1">
                    <a:blip r:embed="rId14">
                      <a:extLst>
                        <a:ext uri="{28A0092B-C50C-407E-A947-70E740481C1C}">
                          <a14:useLocalDpi xmlns:a14="http://schemas.microsoft.com/office/drawing/2010/main"/>
                        </a:ext>
                      </a:extLst>
                    </a:blip>
                    <a:srcRect t="4593" r="4609" b="17001"/>
                    <a:stretch/>
                  </pic:blipFill>
                  <pic:spPr bwMode="auto">
                    <a:xfrm>
                      <a:off x="0" y="0"/>
                      <a:ext cx="5744329" cy="3245610"/>
                    </a:xfrm>
                    <a:prstGeom prst="rect">
                      <a:avLst/>
                    </a:prstGeom>
                    <a:ln>
                      <a:noFill/>
                    </a:ln>
                    <a:extLst>
                      <a:ext uri="{53640926-AAD7-44D8-BBD7-CCE9431645EC}">
                        <a14:shadowObscured xmlns:a14="http://schemas.microsoft.com/office/drawing/2010/main"/>
                      </a:ext>
                    </a:extLst>
                  </pic:spPr>
                </pic:pic>
              </a:graphicData>
            </a:graphic>
          </wp:inline>
        </w:drawing>
      </w:r>
      <w:bookmarkStart w:id="12" w:name="_Toc164243370"/>
    </w:p>
    <w:p w14:paraId="01B3147F" w14:textId="77777777" w:rsidR="00E10B72" w:rsidRDefault="00E10B72" w:rsidP="00E10B72">
      <w:pPr>
        <w:jc w:val="both"/>
        <w:rPr>
          <w:sz w:val="28"/>
          <w:szCs w:val="28"/>
        </w:rPr>
      </w:pPr>
    </w:p>
    <w:p w14:paraId="22E01ACE" w14:textId="77777777" w:rsidR="00E10B72" w:rsidRPr="00E10B72" w:rsidRDefault="00E10B72" w:rsidP="00E10B72">
      <w:pPr>
        <w:jc w:val="both"/>
        <w:rPr>
          <w:sz w:val="28"/>
          <w:szCs w:val="28"/>
        </w:rPr>
      </w:pPr>
    </w:p>
    <w:p w14:paraId="55BAB29F" w14:textId="17E9E5CD" w:rsidR="003C3712" w:rsidRDefault="003C3712" w:rsidP="00A46297">
      <w:pPr>
        <w:pStyle w:val="Heading1"/>
        <w:jc w:val="both"/>
        <w:rPr>
          <w:noProof/>
        </w:rPr>
      </w:pPr>
      <w:r>
        <w:rPr>
          <w:noProof/>
        </w:rPr>
        <w:lastRenderedPageBreak/>
        <w:t>MANAGEMENT TEAM PLAN</w:t>
      </w:r>
      <w:bookmarkEnd w:id="12"/>
      <w:r>
        <w:rPr>
          <w:noProof/>
        </w:rPr>
        <w:t xml:space="preserve"> </w:t>
      </w:r>
    </w:p>
    <w:p w14:paraId="26EFD7D7" w14:textId="77777777" w:rsidR="003C3712" w:rsidRPr="00896D98" w:rsidRDefault="003C3712" w:rsidP="00896D98">
      <w:pPr>
        <w:jc w:val="both"/>
        <w:rPr>
          <w:noProof/>
          <w:sz w:val="36"/>
          <w:szCs w:val="36"/>
        </w:rPr>
      </w:pPr>
    </w:p>
    <w:p w14:paraId="7F091B4E" w14:textId="34017CC3" w:rsidR="00A5186E" w:rsidRPr="00896D98" w:rsidRDefault="00A5186E" w:rsidP="00896D98">
      <w:pPr>
        <w:jc w:val="both"/>
        <w:rPr>
          <w:sz w:val="28"/>
          <w:szCs w:val="28"/>
        </w:rPr>
      </w:pPr>
      <w:r w:rsidRPr="00896D98">
        <w:rPr>
          <w:noProof/>
          <w:sz w:val="28"/>
          <w:szCs w:val="28"/>
        </w:rPr>
        <w:drawing>
          <wp:inline distT="0" distB="0" distL="0" distR="0" wp14:anchorId="381C2606" wp14:editId="45F3CEEA">
            <wp:extent cx="5588000" cy="4089400"/>
            <wp:effectExtent l="0" t="0" r="0" b="0"/>
            <wp:docPr id="744734700"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34700" name="Picture 8" descr="A close-up of a docume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88000" cy="4089400"/>
                    </a:xfrm>
                    <a:prstGeom prst="rect">
                      <a:avLst/>
                    </a:prstGeom>
                  </pic:spPr>
                </pic:pic>
              </a:graphicData>
            </a:graphic>
          </wp:inline>
        </w:drawing>
      </w:r>
    </w:p>
    <w:p w14:paraId="6F435FF5" w14:textId="06C53C75" w:rsidR="009F6591" w:rsidRDefault="00A5186E" w:rsidP="009F6591">
      <w:r w:rsidRPr="00896D98">
        <w:rPr>
          <w:noProof/>
        </w:rPr>
        <w:drawing>
          <wp:inline distT="0" distB="0" distL="0" distR="0" wp14:anchorId="12B69626" wp14:editId="122EE63B">
            <wp:extent cx="5600700" cy="3530600"/>
            <wp:effectExtent l="0" t="0" r="0" b="0"/>
            <wp:docPr id="925292040" name="Picture 9"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292040" name="Picture 9" descr="A close-up of a list of word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00700" cy="3530600"/>
                    </a:xfrm>
                    <a:prstGeom prst="rect">
                      <a:avLst/>
                    </a:prstGeom>
                  </pic:spPr>
                </pic:pic>
              </a:graphicData>
            </a:graphic>
          </wp:inline>
        </w:drawing>
      </w:r>
    </w:p>
    <w:p w14:paraId="2576AA14" w14:textId="77777777" w:rsidR="009F6591" w:rsidRPr="009F6591" w:rsidRDefault="009F6591" w:rsidP="009F6591"/>
    <w:p w14:paraId="6A004222" w14:textId="2FFBF06D" w:rsidR="00373EF4" w:rsidRPr="00A46297" w:rsidRDefault="00C12FDB" w:rsidP="00896D98">
      <w:pPr>
        <w:pStyle w:val="Heading1"/>
        <w:jc w:val="both"/>
        <w:rPr>
          <w:rFonts w:ascii="Times New Roman" w:hAnsi="Times New Roman" w:cs="Times New Roman"/>
        </w:rPr>
      </w:pPr>
      <w:bookmarkStart w:id="13" w:name="_Toc164243371"/>
      <w:r w:rsidRPr="00A46297">
        <w:rPr>
          <w:rFonts w:ascii="Times New Roman" w:hAnsi="Times New Roman" w:cs="Times New Roman"/>
        </w:rPr>
        <w:lastRenderedPageBreak/>
        <w:t>O</w:t>
      </w:r>
      <w:r w:rsidR="00373EF4" w:rsidRPr="00A46297">
        <w:rPr>
          <w:rFonts w:ascii="Times New Roman" w:hAnsi="Times New Roman" w:cs="Times New Roman"/>
        </w:rPr>
        <w:t>VERALL MARKETING PLAN AND STRATEGY</w:t>
      </w:r>
      <w:bookmarkEnd w:id="13"/>
    </w:p>
    <w:p w14:paraId="0AD5567A" w14:textId="77777777" w:rsidR="001D4A9C" w:rsidRPr="00896D98" w:rsidRDefault="001D4A9C" w:rsidP="00896D98">
      <w:pPr>
        <w:jc w:val="both"/>
      </w:pPr>
    </w:p>
    <w:p w14:paraId="3B764FBB" w14:textId="1F6B20ED" w:rsidR="001D4A9C" w:rsidRPr="00896D98" w:rsidRDefault="001D4A9C" w:rsidP="00896D98">
      <w:pPr>
        <w:jc w:val="both"/>
      </w:pPr>
      <w:r w:rsidRPr="00896D98">
        <w:rPr>
          <w:noProof/>
        </w:rPr>
        <w:drawing>
          <wp:inline distT="0" distB="0" distL="0" distR="0" wp14:anchorId="32127613" wp14:editId="64587E93">
            <wp:extent cx="5372100" cy="4025900"/>
            <wp:effectExtent l="0" t="0" r="0" b="0"/>
            <wp:docPr id="1918053570" name="Picture 5"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053570" name="Picture 5" descr="A close-up of a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72100" cy="4025900"/>
                    </a:xfrm>
                    <a:prstGeom prst="rect">
                      <a:avLst/>
                    </a:prstGeom>
                  </pic:spPr>
                </pic:pic>
              </a:graphicData>
            </a:graphic>
          </wp:inline>
        </w:drawing>
      </w:r>
    </w:p>
    <w:p w14:paraId="3C0264CC" w14:textId="4C070C00" w:rsidR="001D4A9C" w:rsidRPr="00896D98" w:rsidRDefault="00A5186E" w:rsidP="00896D98">
      <w:pPr>
        <w:pStyle w:val="Heading1"/>
        <w:jc w:val="both"/>
        <w:rPr>
          <w:rFonts w:ascii="Times New Roman" w:hAnsi="Times New Roman" w:cs="Times New Roman"/>
        </w:rPr>
      </w:pPr>
      <w:bookmarkStart w:id="14" w:name="_Toc164243372"/>
      <w:r w:rsidRPr="00896D98">
        <w:rPr>
          <w:rFonts w:ascii="Times New Roman" w:hAnsi="Times New Roman" w:cs="Times New Roman"/>
        </w:rPr>
        <w:t>4 P'S</w:t>
      </w:r>
      <w:bookmarkEnd w:id="14"/>
      <w:r w:rsidRPr="00896D98">
        <w:rPr>
          <w:rFonts w:ascii="Times New Roman" w:hAnsi="Times New Roman" w:cs="Times New Roman"/>
        </w:rPr>
        <w:t xml:space="preserve"> </w:t>
      </w:r>
    </w:p>
    <w:p w14:paraId="31DF5A5B" w14:textId="77777777" w:rsidR="00A5186E" w:rsidRPr="00896D98" w:rsidRDefault="00A5186E" w:rsidP="00896D98">
      <w:pPr>
        <w:jc w:val="both"/>
      </w:pPr>
    </w:p>
    <w:p w14:paraId="12430A8E" w14:textId="280C0B86" w:rsidR="00A5186E" w:rsidRDefault="00A5186E" w:rsidP="009F6591">
      <w:pPr>
        <w:pStyle w:val="Heading2"/>
        <w:rPr>
          <w:rFonts w:ascii="Times New Roman" w:hAnsi="Times New Roman" w:cs="Times New Roman"/>
          <w:sz w:val="28"/>
          <w:szCs w:val="28"/>
        </w:rPr>
      </w:pPr>
      <w:bookmarkStart w:id="15" w:name="_Toc164243373"/>
      <w:r w:rsidRPr="00103E7D">
        <w:rPr>
          <w:rFonts w:ascii="Times New Roman" w:hAnsi="Times New Roman" w:cs="Times New Roman"/>
          <w:sz w:val="28"/>
          <w:szCs w:val="28"/>
        </w:rPr>
        <w:t>PRODUCT</w:t>
      </w:r>
      <w:bookmarkEnd w:id="15"/>
      <w:r w:rsidRPr="00103E7D">
        <w:rPr>
          <w:rFonts w:ascii="Times New Roman" w:hAnsi="Times New Roman" w:cs="Times New Roman"/>
          <w:sz w:val="28"/>
          <w:szCs w:val="28"/>
        </w:rPr>
        <w:t xml:space="preserve"> </w:t>
      </w:r>
    </w:p>
    <w:p w14:paraId="15F34DB6" w14:textId="77777777" w:rsidR="00A46297" w:rsidRDefault="00A46297" w:rsidP="00A46297"/>
    <w:p w14:paraId="35577036" w14:textId="0D2473B0" w:rsidR="00A46297" w:rsidRPr="00A46297" w:rsidRDefault="00A46297" w:rsidP="00A46297">
      <w:r>
        <w:rPr>
          <w:noProof/>
        </w:rPr>
        <w:drawing>
          <wp:inline distT="0" distB="0" distL="0" distR="0" wp14:anchorId="4A76DDDC" wp14:editId="1EEDB9D2">
            <wp:extent cx="5767387" cy="3291698"/>
            <wp:effectExtent l="0" t="0" r="0" b="0"/>
            <wp:docPr id="369944876" name="Picture 5"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44876" name="Picture 5" descr="A black and white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75180" cy="3296146"/>
                    </a:xfrm>
                    <a:prstGeom prst="rect">
                      <a:avLst/>
                    </a:prstGeom>
                  </pic:spPr>
                </pic:pic>
              </a:graphicData>
            </a:graphic>
          </wp:inline>
        </w:drawing>
      </w:r>
    </w:p>
    <w:p w14:paraId="07ED01C5" w14:textId="45283CB1" w:rsidR="00B07166" w:rsidRPr="00DC3E52" w:rsidRDefault="00DC3E52" w:rsidP="00B07166">
      <w:pPr>
        <w:jc w:val="both"/>
        <w:rPr>
          <w:sz w:val="28"/>
          <w:szCs w:val="28"/>
        </w:rPr>
      </w:pPr>
      <w:r w:rsidRPr="00DC3E52">
        <w:rPr>
          <w:sz w:val="28"/>
          <w:szCs w:val="28"/>
        </w:rPr>
        <w:lastRenderedPageBreak/>
        <w:t>adaptable exercise experience.</w:t>
      </w:r>
      <w:r w:rsidRPr="00896D98">
        <w:rPr>
          <w:sz w:val="28"/>
          <w:szCs w:val="28"/>
        </w:rPr>
        <w:t xml:space="preserve"> </w:t>
      </w:r>
      <w:r w:rsidRPr="00DC3E52">
        <w:rPr>
          <w:b/>
          <w:bCs/>
          <w:sz w:val="28"/>
          <w:szCs w:val="28"/>
        </w:rPr>
        <w:t>Nutrition Tracking</w:t>
      </w:r>
      <w:r w:rsidRPr="00DC3E52">
        <w:rPr>
          <w:sz w:val="28"/>
          <w:szCs w:val="28"/>
        </w:rPr>
        <w:t>: The app includes features for tracking users' dietary intake, providing nutritional information, and offering meal planning recommendations to support their fitness goals.</w:t>
      </w:r>
      <w:r w:rsidRPr="00896D98">
        <w:rPr>
          <w:sz w:val="28"/>
          <w:szCs w:val="28"/>
        </w:rPr>
        <w:t xml:space="preserve"> </w:t>
      </w:r>
      <w:r w:rsidRPr="00DC3E52">
        <w:rPr>
          <w:b/>
          <w:bCs/>
          <w:sz w:val="28"/>
          <w:szCs w:val="28"/>
        </w:rPr>
        <w:t>In-App Rewards and Incentives</w:t>
      </w:r>
      <w:r w:rsidRPr="00DC3E52">
        <w:rPr>
          <w:sz w:val="28"/>
          <w:szCs w:val="28"/>
        </w:rPr>
        <w:t>: Users earn rewards, badges, and incentives for achieving milestones, completing challenges, and maintaining consistency in their workouts, encouraging ongoing engagement and adherence to fitness routines.</w:t>
      </w:r>
      <w:r w:rsidR="00B07166">
        <w:rPr>
          <w:sz w:val="28"/>
          <w:szCs w:val="28"/>
        </w:rPr>
        <w:t xml:space="preserve"> </w:t>
      </w:r>
      <w:r w:rsidR="00B1792E" w:rsidRPr="00896D98">
        <w:rPr>
          <w:sz w:val="28"/>
          <w:szCs w:val="28"/>
        </w:rPr>
        <w:t xml:space="preserve">The premium subscription enriches this experience with specialized features </w:t>
      </w:r>
      <w:r w:rsidR="00896D98" w:rsidRPr="00896D98">
        <w:rPr>
          <w:sz w:val="28"/>
          <w:szCs w:val="28"/>
        </w:rPr>
        <w:t xml:space="preserve"> </w:t>
      </w:r>
      <w:r w:rsidR="00B1792E" w:rsidRPr="00896D98">
        <w:rPr>
          <w:sz w:val="28"/>
          <w:szCs w:val="28"/>
        </w:rPr>
        <w:t>such as real-time progress monitoring conducted by health professionals, bringing an additional layer of personalization and expert oversight to the user's experience.</w:t>
      </w:r>
      <w:r w:rsidR="00B07166" w:rsidRPr="00B07166">
        <w:rPr>
          <w:b/>
          <w:bCs/>
          <w:sz w:val="28"/>
          <w:szCs w:val="28"/>
        </w:rPr>
        <w:t xml:space="preserve"> </w:t>
      </w:r>
      <w:r w:rsidR="00B07166" w:rsidRPr="00B07166">
        <w:rPr>
          <w:b/>
          <w:bCs/>
          <w:sz w:val="28"/>
          <w:szCs w:val="28"/>
        </w:rPr>
        <w:t>Healthcare Corporations Integration</w:t>
      </w:r>
      <w:r w:rsidR="00B07166" w:rsidRPr="00B07166">
        <w:rPr>
          <w:sz w:val="28"/>
          <w:szCs w:val="28"/>
        </w:rPr>
        <w:t xml:space="preserve">: </w:t>
      </w:r>
      <w:r w:rsidR="00B07166" w:rsidRPr="00DC3E52">
        <w:rPr>
          <w:sz w:val="28"/>
          <w:szCs w:val="28"/>
        </w:rPr>
        <w:t xml:space="preserve">Integration with </w:t>
      </w:r>
      <w:r w:rsidR="00B07166" w:rsidRPr="00B07166">
        <w:rPr>
          <w:sz w:val="28"/>
          <w:szCs w:val="28"/>
        </w:rPr>
        <w:t>H</w:t>
      </w:r>
      <w:r w:rsidR="00B07166" w:rsidRPr="00DC3E52">
        <w:rPr>
          <w:sz w:val="28"/>
          <w:szCs w:val="28"/>
        </w:rPr>
        <w:t>ealthcare corporations provide access to medical data, health analytics, and professional advice</w:t>
      </w:r>
      <w:r w:rsidR="00B07166" w:rsidRPr="00B07166">
        <w:rPr>
          <w:sz w:val="28"/>
          <w:szCs w:val="28"/>
        </w:rPr>
        <w:t xml:space="preserve"> </w:t>
      </w:r>
      <w:r w:rsidR="00B07166" w:rsidRPr="00DC3E52">
        <w:rPr>
          <w:sz w:val="28"/>
          <w:szCs w:val="28"/>
        </w:rPr>
        <w:t>.</w:t>
      </w:r>
      <w:r w:rsidR="00B07166" w:rsidRPr="00B07166">
        <w:rPr>
          <w:sz w:val="28"/>
          <w:szCs w:val="28"/>
        </w:rPr>
        <w:t>I</w:t>
      </w:r>
      <w:r w:rsidR="00B07166" w:rsidRPr="00DC3E52">
        <w:rPr>
          <w:sz w:val="28"/>
          <w:szCs w:val="28"/>
        </w:rPr>
        <w:t xml:space="preserve">nvolve partnerships with </w:t>
      </w:r>
      <w:r w:rsidR="00B07166" w:rsidRPr="00B07166">
        <w:rPr>
          <w:sz w:val="28"/>
          <w:szCs w:val="28"/>
        </w:rPr>
        <w:t>H</w:t>
      </w:r>
      <w:r w:rsidR="00B07166" w:rsidRPr="00DC3E52">
        <w:rPr>
          <w:sz w:val="28"/>
          <w:szCs w:val="28"/>
        </w:rPr>
        <w:t xml:space="preserve">ospitals, clinics, or </w:t>
      </w:r>
      <w:r w:rsidR="00B07166" w:rsidRPr="00B07166">
        <w:rPr>
          <w:sz w:val="28"/>
          <w:szCs w:val="28"/>
        </w:rPr>
        <w:t>H</w:t>
      </w:r>
      <w:r w:rsidR="00B07166" w:rsidRPr="00DC3E52">
        <w:rPr>
          <w:sz w:val="28"/>
          <w:szCs w:val="28"/>
        </w:rPr>
        <w:t>ealthcare platforms to enable users to access medical records, track health metrics, and receive personalized recommendations</w:t>
      </w:r>
      <w:r w:rsidR="00B07166" w:rsidRPr="00B07166">
        <w:rPr>
          <w:sz w:val="28"/>
          <w:szCs w:val="28"/>
        </w:rPr>
        <w:t xml:space="preserve">. </w:t>
      </w:r>
      <w:r w:rsidR="00B07166" w:rsidRPr="00DC3E52">
        <w:rPr>
          <w:sz w:val="28"/>
          <w:szCs w:val="28"/>
        </w:rPr>
        <w:t xml:space="preserve">Integrating with training </w:t>
      </w:r>
      <w:r w:rsidR="00A46297" w:rsidRPr="00DC3E52">
        <w:rPr>
          <w:sz w:val="28"/>
          <w:szCs w:val="28"/>
        </w:rPr>
        <w:t>se</w:t>
      </w:r>
      <w:r w:rsidR="00A46297">
        <w:rPr>
          <w:sz w:val="28"/>
          <w:szCs w:val="28"/>
        </w:rPr>
        <w:t>r</w:t>
      </w:r>
      <w:r w:rsidR="00A46297" w:rsidRPr="00DC3E52">
        <w:rPr>
          <w:sz w:val="28"/>
          <w:szCs w:val="28"/>
        </w:rPr>
        <w:t>vices</w:t>
      </w:r>
      <w:r w:rsidR="00B07166" w:rsidRPr="00DC3E52">
        <w:rPr>
          <w:sz w:val="28"/>
          <w:szCs w:val="28"/>
        </w:rPr>
        <w:t xml:space="preserve"> allows users to access personalized workout plans, exercise routines, and training programs. </w:t>
      </w:r>
    </w:p>
    <w:p w14:paraId="2A69955F" w14:textId="77777777" w:rsidR="00B07166" w:rsidRPr="00B07166" w:rsidRDefault="00B07166" w:rsidP="00B07166">
      <w:pPr>
        <w:jc w:val="both"/>
        <w:rPr>
          <w:sz w:val="28"/>
          <w:szCs w:val="28"/>
        </w:rPr>
      </w:pPr>
      <w:r w:rsidRPr="00B07166">
        <w:rPr>
          <w:sz w:val="28"/>
          <w:szCs w:val="28"/>
        </w:rPr>
        <w:t xml:space="preserve">Recovery and Therapeutic Support Integration with physiotherapists, sports medicine specialists, or recovery centres to provide users with guidance, exercises, and support for recovering from injuries or managing chronic conditions. </w:t>
      </w:r>
    </w:p>
    <w:p w14:paraId="26A2C1BC" w14:textId="77777777" w:rsidR="00DC3E52" w:rsidRPr="00896D98" w:rsidRDefault="00DC3E52" w:rsidP="003C3712">
      <w:pPr>
        <w:ind w:left="360"/>
        <w:jc w:val="both"/>
        <w:rPr>
          <w:sz w:val="28"/>
          <w:szCs w:val="28"/>
        </w:rPr>
      </w:pPr>
    </w:p>
    <w:p w14:paraId="3F238405" w14:textId="7A1397D3" w:rsidR="00DC3E52" w:rsidRPr="00103E7D" w:rsidRDefault="00DC3E52" w:rsidP="009F6591">
      <w:pPr>
        <w:pStyle w:val="Heading2"/>
        <w:rPr>
          <w:rFonts w:ascii="Times New Roman" w:hAnsi="Times New Roman" w:cs="Times New Roman"/>
          <w:sz w:val="28"/>
          <w:szCs w:val="28"/>
        </w:rPr>
      </w:pPr>
      <w:bookmarkStart w:id="16" w:name="_Toc164243374"/>
      <w:r w:rsidRPr="00103E7D">
        <w:rPr>
          <w:rFonts w:ascii="Times New Roman" w:hAnsi="Times New Roman" w:cs="Times New Roman"/>
          <w:sz w:val="28"/>
          <w:szCs w:val="28"/>
        </w:rPr>
        <w:t>PRICE</w:t>
      </w:r>
      <w:bookmarkEnd w:id="16"/>
      <w:r w:rsidRPr="00103E7D">
        <w:rPr>
          <w:rFonts w:ascii="Times New Roman" w:hAnsi="Times New Roman" w:cs="Times New Roman"/>
          <w:sz w:val="28"/>
          <w:szCs w:val="28"/>
        </w:rPr>
        <w:t xml:space="preserve"> </w:t>
      </w:r>
    </w:p>
    <w:p w14:paraId="2971DC22" w14:textId="77777777" w:rsidR="00B07166" w:rsidRPr="00B07166" w:rsidRDefault="00B07166" w:rsidP="00B07166"/>
    <w:p w14:paraId="103AEDE5" w14:textId="76CE48B7" w:rsidR="00DC3E52" w:rsidRPr="00896D98" w:rsidRDefault="00B07166" w:rsidP="00B07166">
      <w:pPr>
        <w:jc w:val="both"/>
        <w:rPr>
          <w:sz w:val="28"/>
          <w:szCs w:val="28"/>
        </w:rPr>
      </w:pPr>
      <w:r>
        <w:rPr>
          <w:sz w:val="28"/>
          <w:szCs w:val="28"/>
        </w:rPr>
        <w:t>T</w:t>
      </w:r>
      <w:r w:rsidR="00DC3E52" w:rsidRPr="00DC3E52">
        <w:rPr>
          <w:sz w:val="28"/>
          <w:szCs w:val="28"/>
        </w:rPr>
        <w:t>he estimated breakdown of the development cost for F</w:t>
      </w:r>
      <w:r w:rsidR="00DC3E52" w:rsidRPr="00896D98">
        <w:rPr>
          <w:sz w:val="28"/>
          <w:szCs w:val="28"/>
        </w:rPr>
        <w:t xml:space="preserve">ITMORE </w:t>
      </w:r>
      <w:r w:rsidR="00DC3E52" w:rsidRPr="00DC3E52">
        <w:rPr>
          <w:sz w:val="28"/>
          <w:szCs w:val="28"/>
        </w:rPr>
        <w:t>X</w:t>
      </w:r>
      <w:r>
        <w:rPr>
          <w:sz w:val="28"/>
          <w:szCs w:val="28"/>
        </w:rPr>
        <w:t>:</w:t>
      </w:r>
    </w:p>
    <w:p w14:paraId="12167B38" w14:textId="77777777" w:rsidR="00DC3E52" w:rsidRPr="00DC3E52" w:rsidRDefault="00DC3E52" w:rsidP="00B07166">
      <w:pPr>
        <w:jc w:val="both"/>
        <w:rPr>
          <w:sz w:val="28"/>
          <w:szCs w:val="28"/>
        </w:rPr>
      </w:pPr>
    </w:p>
    <w:p w14:paraId="3FC52AEE" w14:textId="77777777" w:rsidR="00DC3E52" w:rsidRPr="00DC3E52" w:rsidRDefault="00DC3E52" w:rsidP="00B07166">
      <w:pPr>
        <w:numPr>
          <w:ilvl w:val="0"/>
          <w:numId w:val="57"/>
        </w:numPr>
        <w:jc w:val="both"/>
        <w:rPr>
          <w:sz w:val="28"/>
          <w:szCs w:val="28"/>
        </w:rPr>
      </w:pPr>
      <w:r w:rsidRPr="00DC3E52">
        <w:rPr>
          <w:sz w:val="28"/>
          <w:szCs w:val="28"/>
        </w:rPr>
        <w:t>Features and Complexity: £</w:t>
      </w:r>
      <w:r w:rsidRPr="00896D98">
        <w:rPr>
          <w:sz w:val="28"/>
          <w:szCs w:val="28"/>
        </w:rPr>
        <w:t>30,000</w:t>
      </w:r>
    </w:p>
    <w:p w14:paraId="0A0CC3E8" w14:textId="77777777" w:rsidR="00DC3E52" w:rsidRPr="00DC3E52" w:rsidRDefault="00DC3E52" w:rsidP="00B07166">
      <w:pPr>
        <w:numPr>
          <w:ilvl w:val="0"/>
          <w:numId w:val="57"/>
        </w:numPr>
        <w:jc w:val="both"/>
        <w:rPr>
          <w:sz w:val="28"/>
          <w:szCs w:val="28"/>
        </w:rPr>
      </w:pPr>
      <w:r w:rsidRPr="00DC3E52">
        <w:rPr>
          <w:sz w:val="28"/>
          <w:szCs w:val="28"/>
        </w:rPr>
        <w:t>Platform (iOS/Android): £2</w:t>
      </w:r>
      <w:r w:rsidRPr="00896D98">
        <w:rPr>
          <w:sz w:val="28"/>
          <w:szCs w:val="28"/>
        </w:rPr>
        <w:t>0</w:t>
      </w:r>
      <w:r w:rsidRPr="00DC3E52">
        <w:rPr>
          <w:sz w:val="28"/>
          <w:szCs w:val="28"/>
        </w:rPr>
        <w:t>,000</w:t>
      </w:r>
    </w:p>
    <w:p w14:paraId="26C44DC9" w14:textId="77777777" w:rsidR="00DC3E52" w:rsidRPr="00DC3E52" w:rsidRDefault="00DC3E52" w:rsidP="00B07166">
      <w:pPr>
        <w:numPr>
          <w:ilvl w:val="0"/>
          <w:numId w:val="57"/>
        </w:numPr>
        <w:jc w:val="both"/>
        <w:rPr>
          <w:sz w:val="28"/>
          <w:szCs w:val="28"/>
        </w:rPr>
      </w:pPr>
      <w:r w:rsidRPr="00DC3E52">
        <w:rPr>
          <w:sz w:val="28"/>
          <w:szCs w:val="28"/>
        </w:rPr>
        <w:t>Design: £</w:t>
      </w:r>
      <w:r w:rsidRPr="00896D98">
        <w:rPr>
          <w:sz w:val="28"/>
          <w:szCs w:val="28"/>
        </w:rPr>
        <w:t>20</w:t>
      </w:r>
      <w:r w:rsidRPr="00DC3E52">
        <w:rPr>
          <w:sz w:val="28"/>
          <w:szCs w:val="28"/>
        </w:rPr>
        <w:t>,000</w:t>
      </w:r>
    </w:p>
    <w:p w14:paraId="53E8DBD4" w14:textId="024D8B5B" w:rsidR="00DC3E52" w:rsidRPr="00896D98" w:rsidRDefault="00DC3E52" w:rsidP="00B07166">
      <w:pPr>
        <w:numPr>
          <w:ilvl w:val="0"/>
          <w:numId w:val="57"/>
        </w:numPr>
        <w:jc w:val="both"/>
        <w:rPr>
          <w:sz w:val="28"/>
          <w:szCs w:val="28"/>
        </w:rPr>
      </w:pPr>
      <w:r w:rsidRPr="00DC3E52">
        <w:rPr>
          <w:sz w:val="28"/>
          <w:szCs w:val="28"/>
        </w:rPr>
        <w:t xml:space="preserve">Third-Party Integrations: </w:t>
      </w:r>
      <w:r w:rsidRPr="00896D98">
        <w:rPr>
          <w:sz w:val="28"/>
          <w:szCs w:val="28"/>
        </w:rPr>
        <w:t>£7,000</w:t>
      </w:r>
    </w:p>
    <w:p w14:paraId="3F8FD9A1" w14:textId="14BD84B1" w:rsidR="00DC3E52" w:rsidRPr="00DC3E52" w:rsidRDefault="00DC3E52" w:rsidP="00B07166">
      <w:pPr>
        <w:numPr>
          <w:ilvl w:val="0"/>
          <w:numId w:val="57"/>
        </w:numPr>
        <w:jc w:val="both"/>
        <w:rPr>
          <w:sz w:val="28"/>
          <w:szCs w:val="28"/>
        </w:rPr>
      </w:pPr>
      <w:r w:rsidRPr="00896D98">
        <w:rPr>
          <w:sz w:val="28"/>
          <w:szCs w:val="28"/>
        </w:rPr>
        <w:t>Healthcare Corporations Integration</w:t>
      </w:r>
      <w:r w:rsidRPr="00896D98">
        <w:rPr>
          <w:sz w:val="28"/>
          <w:szCs w:val="28"/>
        </w:rPr>
        <w:t>- £20,000</w:t>
      </w:r>
    </w:p>
    <w:p w14:paraId="29D36491" w14:textId="77777777" w:rsidR="00B07166" w:rsidRDefault="00DC3E52" w:rsidP="00B07166">
      <w:pPr>
        <w:numPr>
          <w:ilvl w:val="0"/>
          <w:numId w:val="57"/>
        </w:numPr>
        <w:jc w:val="both"/>
        <w:rPr>
          <w:sz w:val="28"/>
          <w:szCs w:val="28"/>
        </w:rPr>
      </w:pPr>
      <w:r w:rsidRPr="00DC3E52">
        <w:rPr>
          <w:sz w:val="28"/>
          <w:szCs w:val="28"/>
        </w:rPr>
        <w:t>Testing and Quality Assurance: £15,000</w:t>
      </w:r>
    </w:p>
    <w:p w14:paraId="3E011088" w14:textId="77777777" w:rsidR="00B07166" w:rsidRDefault="00DC3E52" w:rsidP="00B07166">
      <w:pPr>
        <w:numPr>
          <w:ilvl w:val="0"/>
          <w:numId w:val="57"/>
        </w:numPr>
        <w:jc w:val="both"/>
        <w:rPr>
          <w:sz w:val="28"/>
          <w:szCs w:val="28"/>
        </w:rPr>
      </w:pPr>
      <w:r w:rsidRPr="00DC3E52">
        <w:rPr>
          <w:sz w:val="28"/>
          <w:szCs w:val="28"/>
        </w:rPr>
        <w:t>Maintenance and Support: £20,000</w:t>
      </w:r>
    </w:p>
    <w:p w14:paraId="3A5CDF0A" w14:textId="77777777" w:rsidR="00B07166" w:rsidRDefault="00B07166" w:rsidP="00B07166">
      <w:pPr>
        <w:ind w:left="360"/>
        <w:jc w:val="both"/>
        <w:rPr>
          <w:sz w:val="28"/>
          <w:szCs w:val="28"/>
        </w:rPr>
      </w:pPr>
    </w:p>
    <w:p w14:paraId="07173E0C" w14:textId="3FA87E46" w:rsidR="00DC3E52" w:rsidRPr="00B07166" w:rsidRDefault="00DC3E52" w:rsidP="00B07166">
      <w:pPr>
        <w:ind w:left="360"/>
        <w:jc w:val="both"/>
        <w:rPr>
          <w:sz w:val="28"/>
          <w:szCs w:val="28"/>
        </w:rPr>
      </w:pPr>
      <w:r w:rsidRPr="00DC3E52">
        <w:rPr>
          <w:sz w:val="28"/>
          <w:szCs w:val="28"/>
        </w:rPr>
        <w:t>Total Estimated Development Cost: £</w:t>
      </w:r>
      <w:r w:rsidRPr="00B07166">
        <w:rPr>
          <w:sz w:val="28"/>
          <w:szCs w:val="28"/>
        </w:rPr>
        <w:t>132,000 ,which is in positive in comparison with the Product Development's budget of £200,000.</w:t>
      </w:r>
    </w:p>
    <w:p w14:paraId="48C8CED4" w14:textId="77777777" w:rsidR="00DC3E52" w:rsidRPr="00896D98" w:rsidRDefault="00DC3E52" w:rsidP="00B07166">
      <w:pPr>
        <w:jc w:val="both"/>
        <w:rPr>
          <w:sz w:val="28"/>
          <w:szCs w:val="28"/>
        </w:rPr>
      </w:pPr>
    </w:p>
    <w:p w14:paraId="3B9BFAA7" w14:textId="431BB854" w:rsidR="009F6591" w:rsidRDefault="00DC3E52" w:rsidP="00B07166">
      <w:pPr>
        <w:jc w:val="both"/>
        <w:rPr>
          <w:sz w:val="28"/>
          <w:szCs w:val="28"/>
        </w:rPr>
      </w:pPr>
      <w:r w:rsidRPr="00896D98">
        <w:rPr>
          <w:b/>
          <w:bCs/>
          <w:sz w:val="28"/>
          <w:szCs w:val="28"/>
        </w:rPr>
        <w:t xml:space="preserve">  </w:t>
      </w:r>
    </w:p>
    <w:p w14:paraId="1CDCFF10" w14:textId="77777777" w:rsidR="00BC57CC" w:rsidRDefault="00BC57CC" w:rsidP="00B07166">
      <w:pPr>
        <w:jc w:val="both"/>
        <w:rPr>
          <w:sz w:val="28"/>
          <w:szCs w:val="28"/>
        </w:rPr>
      </w:pPr>
    </w:p>
    <w:p w14:paraId="4061B0EF" w14:textId="77777777" w:rsidR="00BC57CC" w:rsidRDefault="00BC57CC" w:rsidP="00B07166">
      <w:pPr>
        <w:jc w:val="both"/>
        <w:rPr>
          <w:sz w:val="28"/>
          <w:szCs w:val="28"/>
        </w:rPr>
      </w:pPr>
    </w:p>
    <w:p w14:paraId="30967EB9" w14:textId="77777777" w:rsidR="00BC57CC" w:rsidRDefault="00BC57CC" w:rsidP="00B07166">
      <w:pPr>
        <w:jc w:val="both"/>
        <w:rPr>
          <w:sz w:val="28"/>
          <w:szCs w:val="28"/>
        </w:rPr>
      </w:pPr>
    </w:p>
    <w:p w14:paraId="4228EEE5" w14:textId="77777777" w:rsidR="00BC57CC" w:rsidRDefault="00BC57CC" w:rsidP="00B07166">
      <w:pPr>
        <w:jc w:val="both"/>
        <w:rPr>
          <w:sz w:val="28"/>
          <w:szCs w:val="28"/>
        </w:rPr>
      </w:pPr>
    </w:p>
    <w:p w14:paraId="34D65F53" w14:textId="77777777" w:rsidR="00BC57CC" w:rsidRDefault="00BC57CC" w:rsidP="00B07166">
      <w:pPr>
        <w:jc w:val="both"/>
        <w:rPr>
          <w:sz w:val="28"/>
          <w:szCs w:val="28"/>
        </w:rPr>
      </w:pPr>
    </w:p>
    <w:p w14:paraId="53EB921F" w14:textId="77777777" w:rsidR="00BC57CC" w:rsidRDefault="00BC57CC" w:rsidP="00B07166">
      <w:pPr>
        <w:jc w:val="both"/>
        <w:rPr>
          <w:sz w:val="28"/>
          <w:szCs w:val="28"/>
        </w:rPr>
      </w:pPr>
    </w:p>
    <w:p w14:paraId="448FCCEE" w14:textId="77777777" w:rsidR="00BC57CC" w:rsidRDefault="00BC57CC" w:rsidP="00B07166">
      <w:pPr>
        <w:jc w:val="both"/>
        <w:rPr>
          <w:sz w:val="28"/>
          <w:szCs w:val="28"/>
        </w:rPr>
      </w:pPr>
    </w:p>
    <w:p w14:paraId="0C6193F3" w14:textId="0F517F5D" w:rsidR="00DC3E52" w:rsidRPr="00896D98" w:rsidRDefault="00DC3E52" w:rsidP="00B07166">
      <w:pPr>
        <w:jc w:val="both"/>
        <w:rPr>
          <w:b/>
          <w:bCs/>
          <w:sz w:val="28"/>
          <w:szCs w:val="28"/>
        </w:rPr>
      </w:pPr>
      <w:r w:rsidRPr="00896D98">
        <w:rPr>
          <w:sz w:val="28"/>
          <w:szCs w:val="28"/>
        </w:rPr>
        <w:lastRenderedPageBreak/>
        <w:t xml:space="preserve"> </w:t>
      </w:r>
      <w:r w:rsidRPr="00DC3E52">
        <w:rPr>
          <w:b/>
          <w:bCs/>
          <w:sz w:val="28"/>
          <w:szCs w:val="28"/>
        </w:rPr>
        <w:t>Platform (iOS/Android)</w:t>
      </w:r>
    </w:p>
    <w:p w14:paraId="14596A66" w14:textId="77777777" w:rsidR="00B07166" w:rsidRDefault="00B07166" w:rsidP="00B07166">
      <w:pPr>
        <w:jc w:val="both"/>
        <w:rPr>
          <w:sz w:val="28"/>
          <w:szCs w:val="28"/>
        </w:rPr>
      </w:pPr>
    </w:p>
    <w:p w14:paraId="15AAD6F5" w14:textId="489BA670" w:rsidR="00B07166" w:rsidRPr="00BC57CC" w:rsidRDefault="00DC3E52" w:rsidP="00A46297">
      <w:pPr>
        <w:pStyle w:val="ListParagraph"/>
        <w:numPr>
          <w:ilvl w:val="0"/>
          <w:numId w:val="65"/>
        </w:numPr>
        <w:jc w:val="both"/>
        <w:rPr>
          <w:sz w:val="28"/>
          <w:szCs w:val="28"/>
        </w:rPr>
      </w:pPr>
      <w:r w:rsidRPr="00A46297">
        <w:rPr>
          <w:sz w:val="28"/>
          <w:szCs w:val="28"/>
        </w:rPr>
        <w:t xml:space="preserve"> </w:t>
      </w:r>
      <w:r w:rsidRPr="00A46297">
        <w:rPr>
          <w:sz w:val="28"/>
          <w:szCs w:val="28"/>
        </w:rPr>
        <w:t>Platform-Specific Development</w:t>
      </w:r>
      <w:r w:rsidR="00BC57CC">
        <w:rPr>
          <w:sz w:val="28"/>
          <w:szCs w:val="28"/>
        </w:rPr>
        <w:t xml:space="preserve">: </w:t>
      </w:r>
      <w:r w:rsidRPr="00BC57CC">
        <w:rPr>
          <w:sz w:val="28"/>
          <w:szCs w:val="28"/>
        </w:rPr>
        <w:t>Cost: £8,000</w:t>
      </w:r>
    </w:p>
    <w:p w14:paraId="292C2163" w14:textId="5CC1CCC1" w:rsidR="00A46297" w:rsidRPr="00BC57CC" w:rsidRDefault="00B07166" w:rsidP="00A46297">
      <w:pPr>
        <w:pStyle w:val="ListParagraph"/>
        <w:numPr>
          <w:ilvl w:val="0"/>
          <w:numId w:val="65"/>
        </w:numPr>
        <w:jc w:val="both"/>
        <w:rPr>
          <w:sz w:val="28"/>
          <w:szCs w:val="28"/>
        </w:rPr>
      </w:pPr>
      <w:r w:rsidRPr="00A46297">
        <w:rPr>
          <w:sz w:val="28"/>
          <w:szCs w:val="28"/>
        </w:rPr>
        <w:t xml:space="preserve"> </w:t>
      </w:r>
      <w:r w:rsidR="00DC3E52" w:rsidRPr="00A46297">
        <w:rPr>
          <w:sz w:val="28"/>
          <w:szCs w:val="28"/>
        </w:rPr>
        <w:t>User Interface (UI) Design:</w:t>
      </w:r>
      <w:r w:rsidRPr="00BC57CC">
        <w:rPr>
          <w:sz w:val="28"/>
          <w:szCs w:val="28"/>
        </w:rPr>
        <w:t xml:space="preserve"> </w:t>
      </w:r>
      <w:r w:rsidR="00DC3E52" w:rsidRPr="00BC57CC">
        <w:rPr>
          <w:sz w:val="28"/>
          <w:szCs w:val="28"/>
        </w:rPr>
        <w:t>Cost: £4,000</w:t>
      </w:r>
    </w:p>
    <w:p w14:paraId="7E4ABD96" w14:textId="77777777" w:rsidR="00BC57CC" w:rsidRDefault="00DC3E52" w:rsidP="00BC57CC">
      <w:pPr>
        <w:pStyle w:val="ListParagraph"/>
        <w:numPr>
          <w:ilvl w:val="0"/>
          <w:numId w:val="65"/>
        </w:numPr>
        <w:jc w:val="both"/>
        <w:rPr>
          <w:sz w:val="28"/>
          <w:szCs w:val="28"/>
        </w:rPr>
      </w:pPr>
      <w:r w:rsidRPr="00A46297">
        <w:rPr>
          <w:sz w:val="28"/>
          <w:szCs w:val="28"/>
        </w:rPr>
        <w:t>Development Tools and SDKs:</w:t>
      </w:r>
      <w:r w:rsidR="00BC57CC">
        <w:rPr>
          <w:sz w:val="28"/>
          <w:szCs w:val="28"/>
        </w:rPr>
        <w:t xml:space="preserve"> </w:t>
      </w:r>
      <w:r w:rsidRPr="00BC57CC">
        <w:rPr>
          <w:sz w:val="28"/>
          <w:szCs w:val="28"/>
        </w:rPr>
        <w:t>Cost: £3,000</w:t>
      </w:r>
    </w:p>
    <w:p w14:paraId="516F87D1" w14:textId="34A0A3BA" w:rsidR="00B07166" w:rsidRPr="00BC57CC" w:rsidRDefault="00BC57CC" w:rsidP="00BC57CC">
      <w:pPr>
        <w:jc w:val="both"/>
        <w:rPr>
          <w:sz w:val="28"/>
          <w:szCs w:val="28"/>
        </w:rPr>
      </w:pPr>
      <w:r>
        <w:rPr>
          <w:sz w:val="28"/>
          <w:szCs w:val="28"/>
        </w:rPr>
        <w:t xml:space="preserve">     </w:t>
      </w:r>
      <w:r w:rsidR="00DC3E52" w:rsidRPr="00BC57CC">
        <w:rPr>
          <w:sz w:val="28"/>
          <w:szCs w:val="28"/>
        </w:rPr>
        <w:t xml:space="preserve">Utilizing platform-specific development tools, (SDKs), and programming </w:t>
      </w:r>
      <w:r w:rsidR="00DC3E52" w:rsidRPr="00BC57CC">
        <w:rPr>
          <w:sz w:val="28"/>
          <w:szCs w:val="28"/>
        </w:rPr>
        <w:t xml:space="preserve">    </w:t>
      </w:r>
    </w:p>
    <w:p w14:paraId="66B57FA4" w14:textId="11B5F296" w:rsidR="00B07166" w:rsidRPr="00A46297" w:rsidRDefault="00A46297" w:rsidP="00A46297">
      <w:pPr>
        <w:jc w:val="both"/>
        <w:rPr>
          <w:sz w:val="28"/>
          <w:szCs w:val="28"/>
        </w:rPr>
      </w:pPr>
      <w:r>
        <w:rPr>
          <w:sz w:val="28"/>
          <w:szCs w:val="28"/>
        </w:rPr>
        <w:t xml:space="preserve">     </w:t>
      </w:r>
      <w:r w:rsidR="00DC3E52" w:rsidRPr="00A46297">
        <w:rPr>
          <w:sz w:val="28"/>
          <w:szCs w:val="28"/>
        </w:rPr>
        <w:t>l</w:t>
      </w:r>
      <w:r w:rsidR="00DC3E52" w:rsidRPr="00A46297">
        <w:rPr>
          <w:sz w:val="28"/>
          <w:szCs w:val="28"/>
        </w:rPr>
        <w:t>anguages (Swift for iOS, Kotlin/Java for Android</w:t>
      </w:r>
      <w:r w:rsidR="00BC57CC">
        <w:rPr>
          <w:sz w:val="28"/>
          <w:szCs w:val="28"/>
        </w:rPr>
        <w:t>.</w:t>
      </w:r>
    </w:p>
    <w:p w14:paraId="5CF58A7A" w14:textId="77777777" w:rsidR="00BC57CC" w:rsidRDefault="00DC3E52" w:rsidP="00A46297">
      <w:pPr>
        <w:pStyle w:val="ListParagraph"/>
        <w:numPr>
          <w:ilvl w:val="0"/>
          <w:numId w:val="65"/>
        </w:numPr>
        <w:jc w:val="both"/>
        <w:rPr>
          <w:sz w:val="28"/>
          <w:szCs w:val="28"/>
        </w:rPr>
      </w:pPr>
      <w:r w:rsidRPr="00A46297">
        <w:rPr>
          <w:sz w:val="28"/>
          <w:szCs w:val="28"/>
        </w:rPr>
        <w:t>Testing and Quality Assurance:</w:t>
      </w:r>
      <w:r w:rsidR="00BC57CC">
        <w:rPr>
          <w:sz w:val="28"/>
          <w:szCs w:val="28"/>
        </w:rPr>
        <w:t xml:space="preserve"> </w:t>
      </w:r>
      <w:r w:rsidRPr="00BC57CC">
        <w:rPr>
          <w:sz w:val="28"/>
          <w:szCs w:val="28"/>
        </w:rPr>
        <w:t>Cost: £3,000</w:t>
      </w:r>
    </w:p>
    <w:p w14:paraId="212B339A" w14:textId="0534FDB4" w:rsidR="00BC57CC" w:rsidRPr="00BC57CC" w:rsidRDefault="00DC3E52" w:rsidP="00BC57CC">
      <w:pPr>
        <w:jc w:val="both"/>
        <w:rPr>
          <w:sz w:val="28"/>
          <w:szCs w:val="28"/>
        </w:rPr>
      </w:pPr>
      <w:r w:rsidRPr="00BC57CC">
        <w:rPr>
          <w:sz w:val="28"/>
          <w:szCs w:val="28"/>
        </w:rPr>
        <w:t>Conducting thorough testing on various iOS and Android devices to identify</w:t>
      </w:r>
    </w:p>
    <w:p w14:paraId="68B6CC8E" w14:textId="19D87C74" w:rsidR="00B07166" w:rsidRPr="00BC57CC" w:rsidRDefault="00DC3E52" w:rsidP="00BC57CC">
      <w:pPr>
        <w:jc w:val="both"/>
        <w:rPr>
          <w:sz w:val="28"/>
          <w:szCs w:val="28"/>
        </w:rPr>
      </w:pPr>
      <w:r w:rsidRPr="00BC57CC">
        <w:rPr>
          <w:sz w:val="28"/>
          <w:szCs w:val="28"/>
        </w:rPr>
        <w:t>a</w:t>
      </w:r>
      <w:r w:rsidRPr="00BC57CC">
        <w:rPr>
          <w:sz w:val="28"/>
          <w:szCs w:val="28"/>
        </w:rPr>
        <w:t xml:space="preserve">nd fix platform-specific issues, ensuring a consistent and bug-free </w:t>
      </w:r>
      <w:r w:rsidR="00B07166" w:rsidRPr="00BC57CC">
        <w:rPr>
          <w:sz w:val="28"/>
          <w:szCs w:val="28"/>
        </w:rPr>
        <w:t>user</w:t>
      </w:r>
      <w:r w:rsidR="00A46297" w:rsidRPr="00BC57CC">
        <w:rPr>
          <w:sz w:val="28"/>
          <w:szCs w:val="28"/>
        </w:rPr>
        <w:t xml:space="preserve"> </w:t>
      </w:r>
      <w:r w:rsidRPr="00BC57CC">
        <w:rPr>
          <w:sz w:val="28"/>
          <w:szCs w:val="28"/>
        </w:rPr>
        <w:t>experience</w:t>
      </w:r>
      <w:r w:rsidR="00B07166" w:rsidRPr="00BC57CC">
        <w:rPr>
          <w:sz w:val="28"/>
          <w:szCs w:val="28"/>
        </w:rPr>
        <w:t>.</w:t>
      </w:r>
    </w:p>
    <w:p w14:paraId="7FC26814" w14:textId="77777777" w:rsidR="00BC57CC" w:rsidRDefault="00DC3E52" w:rsidP="00A46297">
      <w:pPr>
        <w:pStyle w:val="ListParagraph"/>
        <w:numPr>
          <w:ilvl w:val="0"/>
          <w:numId w:val="65"/>
        </w:numPr>
        <w:jc w:val="both"/>
        <w:rPr>
          <w:sz w:val="28"/>
          <w:szCs w:val="28"/>
        </w:rPr>
      </w:pPr>
      <w:r w:rsidRPr="00A46297">
        <w:rPr>
          <w:sz w:val="28"/>
          <w:szCs w:val="28"/>
        </w:rPr>
        <w:t>Optimization for Different Screen Sizes:</w:t>
      </w:r>
      <w:r w:rsidRPr="00A46297">
        <w:rPr>
          <w:sz w:val="28"/>
          <w:szCs w:val="28"/>
        </w:rPr>
        <w:t xml:space="preserve"> </w:t>
      </w:r>
      <w:r w:rsidRPr="00BC57CC">
        <w:rPr>
          <w:sz w:val="28"/>
          <w:szCs w:val="28"/>
        </w:rPr>
        <w:t xml:space="preserve"> </w:t>
      </w:r>
      <w:r w:rsidRPr="00BC57CC">
        <w:rPr>
          <w:sz w:val="28"/>
          <w:szCs w:val="28"/>
        </w:rPr>
        <w:t>Cost: £1,50</w:t>
      </w:r>
    </w:p>
    <w:p w14:paraId="2099879C" w14:textId="4FECE4DE" w:rsidR="00B07166" w:rsidRPr="00BC57CC" w:rsidRDefault="00DC3E52" w:rsidP="00BC57CC">
      <w:pPr>
        <w:jc w:val="both"/>
        <w:rPr>
          <w:sz w:val="28"/>
          <w:szCs w:val="28"/>
        </w:rPr>
      </w:pPr>
      <w:r w:rsidRPr="00BC57CC">
        <w:rPr>
          <w:sz w:val="28"/>
          <w:szCs w:val="28"/>
        </w:rPr>
        <w:t>L</w:t>
      </w:r>
      <w:r w:rsidRPr="00BC57CC">
        <w:rPr>
          <w:sz w:val="28"/>
          <w:szCs w:val="28"/>
        </w:rPr>
        <w:t>ayout, typography, and visual elements to accommodate various scree</w:t>
      </w:r>
      <w:r w:rsidR="00B07166" w:rsidRPr="00BC57CC">
        <w:rPr>
          <w:sz w:val="28"/>
          <w:szCs w:val="28"/>
        </w:rPr>
        <w:t>n</w:t>
      </w:r>
      <w:r w:rsidRPr="00BC57CC">
        <w:rPr>
          <w:sz w:val="28"/>
          <w:szCs w:val="28"/>
        </w:rPr>
        <w:t xml:space="preserve">                              si</w:t>
      </w:r>
      <w:r w:rsidRPr="00BC57CC">
        <w:rPr>
          <w:sz w:val="28"/>
          <w:szCs w:val="28"/>
        </w:rPr>
        <w:t>zes and resolutions on iOS and Android devices.</w:t>
      </w:r>
    </w:p>
    <w:p w14:paraId="37E44226" w14:textId="7C5C1956" w:rsidR="00BC57CC" w:rsidRDefault="00DC3E52" w:rsidP="00A46297">
      <w:pPr>
        <w:pStyle w:val="ListParagraph"/>
        <w:numPr>
          <w:ilvl w:val="0"/>
          <w:numId w:val="65"/>
        </w:numPr>
        <w:jc w:val="both"/>
        <w:rPr>
          <w:sz w:val="28"/>
          <w:szCs w:val="28"/>
        </w:rPr>
      </w:pPr>
      <w:r w:rsidRPr="00A46297">
        <w:rPr>
          <w:sz w:val="28"/>
          <w:szCs w:val="28"/>
        </w:rPr>
        <w:t>Submission and Approval Process:</w:t>
      </w:r>
      <w:r w:rsidR="00BC57CC">
        <w:rPr>
          <w:sz w:val="28"/>
          <w:szCs w:val="28"/>
        </w:rPr>
        <w:t xml:space="preserve"> </w:t>
      </w:r>
      <w:r w:rsidRPr="00BC57CC">
        <w:rPr>
          <w:sz w:val="28"/>
          <w:szCs w:val="28"/>
        </w:rPr>
        <w:t xml:space="preserve">Cost: </w:t>
      </w:r>
      <w:r w:rsidRPr="00BC57CC">
        <w:rPr>
          <w:sz w:val="28"/>
          <w:szCs w:val="28"/>
        </w:rPr>
        <w:t>£500</w:t>
      </w:r>
    </w:p>
    <w:p w14:paraId="45906087" w14:textId="44A98F1E" w:rsidR="00DC3E52" w:rsidRPr="00BC57CC" w:rsidRDefault="00DC3E52" w:rsidP="00BC57CC">
      <w:pPr>
        <w:jc w:val="both"/>
        <w:rPr>
          <w:sz w:val="28"/>
          <w:szCs w:val="28"/>
        </w:rPr>
      </w:pPr>
      <w:r w:rsidRPr="00BC57CC">
        <w:rPr>
          <w:sz w:val="28"/>
          <w:szCs w:val="28"/>
        </w:rPr>
        <w:t>Handling the submission and approval process for F</w:t>
      </w:r>
      <w:r w:rsidRPr="00BC57CC">
        <w:rPr>
          <w:sz w:val="28"/>
          <w:szCs w:val="28"/>
        </w:rPr>
        <w:t xml:space="preserve">ITMORE </w:t>
      </w:r>
      <w:r w:rsidRPr="00BC57CC">
        <w:rPr>
          <w:sz w:val="28"/>
          <w:szCs w:val="28"/>
        </w:rPr>
        <w:t xml:space="preserve">X on the App </w:t>
      </w:r>
      <w:r w:rsidR="00B07166" w:rsidRPr="00BC57CC">
        <w:rPr>
          <w:sz w:val="28"/>
          <w:szCs w:val="28"/>
        </w:rPr>
        <w:t xml:space="preserve">      </w:t>
      </w:r>
      <w:r w:rsidRPr="00BC57CC">
        <w:rPr>
          <w:sz w:val="28"/>
          <w:szCs w:val="28"/>
        </w:rPr>
        <w:t>Store and Google Play Store, including meeting platform-specific guidelines and requirements.</w:t>
      </w:r>
    </w:p>
    <w:p w14:paraId="48FEFC22" w14:textId="77777777" w:rsidR="00A1752B" w:rsidRPr="00B07166" w:rsidRDefault="00A1752B" w:rsidP="00B07166">
      <w:pPr>
        <w:rPr>
          <w:sz w:val="28"/>
          <w:szCs w:val="28"/>
        </w:rPr>
      </w:pPr>
    </w:p>
    <w:p w14:paraId="1589C5DD" w14:textId="2EED2DAA" w:rsidR="00A1752B" w:rsidRDefault="00B07166" w:rsidP="00B07166">
      <w:pPr>
        <w:jc w:val="both"/>
        <w:rPr>
          <w:b/>
          <w:bCs/>
          <w:sz w:val="28"/>
          <w:szCs w:val="28"/>
        </w:rPr>
      </w:pPr>
      <w:r w:rsidRPr="00B07166">
        <w:rPr>
          <w:b/>
          <w:bCs/>
          <w:sz w:val="28"/>
          <w:szCs w:val="28"/>
        </w:rPr>
        <w:t>Hosting and Infrastructure</w:t>
      </w:r>
    </w:p>
    <w:p w14:paraId="120F3832" w14:textId="77777777" w:rsidR="009F6591" w:rsidRDefault="009F6591" w:rsidP="00B07166">
      <w:pPr>
        <w:jc w:val="both"/>
        <w:rPr>
          <w:sz w:val="28"/>
          <w:szCs w:val="28"/>
        </w:rPr>
      </w:pPr>
    </w:p>
    <w:p w14:paraId="6DD7F7DB" w14:textId="66924C66" w:rsidR="00B07166" w:rsidRPr="00B07166" w:rsidRDefault="00B07166" w:rsidP="00B07166">
      <w:pPr>
        <w:jc w:val="both"/>
        <w:rPr>
          <w:sz w:val="28"/>
          <w:szCs w:val="28"/>
        </w:rPr>
      </w:pPr>
      <w:r w:rsidRPr="00B07166">
        <w:rPr>
          <w:sz w:val="28"/>
          <w:szCs w:val="28"/>
        </w:rPr>
        <w:t>Hosting a VR fitness app involves providing servers capable of handling the app's data storage, processing, and user interactions in a VR environment estimated cost £2000 per month</w:t>
      </w:r>
      <w:r w:rsidR="00A1752B">
        <w:rPr>
          <w:sz w:val="28"/>
          <w:szCs w:val="28"/>
        </w:rPr>
        <w:t>.</w:t>
      </w:r>
    </w:p>
    <w:p w14:paraId="23703933" w14:textId="77777777" w:rsidR="00BC57CC" w:rsidRDefault="00BC57CC" w:rsidP="00B07166">
      <w:pPr>
        <w:jc w:val="both"/>
        <w:rPr>
          <w:b/>
          <w:bCs/>
          <w:sz w:val="28"/>
          <w:szCs w:val="28"/>
        </w:rPr>
      </w:pPr>
    </w:p>
    <w:p w14:paraId="1FC8553B" w14:textId="44BD0B88" w:rsidR="00B07166" w:rsidRDefault="00B07166" w:rsidP="00B07166">
      <w:pPr>
        <w:jc w:val="both"/>
        <w:rPr>
          <w:b/>
          <w:bCs/>
          <w:sz w:val="28"/>
          <w:szCs w:val="28"/>
        </w:rPr>
      </w:pPr>
      <w:r w:rsidRPr="00B07166">
        <w:rPr>
          <w:b/>
          <w:bCs/>
          <w:sz w:val="28"/>
          <w:szCs w:val="28"/>
        </w:rPr>
        <w:t>Content Creation and Licensing</w:t>
      </w:r>
    </w:p>
    <w:p w14:paraId="2368261D" w14:textId="77777777" w:rsidR="009F6591" w:rsidRDefault="009F6591" w:rsidP="00B07166">
      <w:pPr>
        <w:jc w:val="both"/>
        <w:rPr>
          <w:sz w:val="28"/>
          <w:szCs w:val="28"/>
        </w:rPr>
      </w:pPr>
    </w:p>
    <w:p w14:paraId="538AF237" w14:textId="42523399" w:rsidR="00B07166" w:rsidRPr="00B07166" w:rsidRDefault="00B07166" w:rsidP="00B07166">
      <w:pPr>
        <w:jc w:val="both"/>
        <w:rPr>
          <w:sz w:val="28"/>
          <w:szCs w:val="28"/>
        </w:rPr>
      </w:pPr>
      <w:r w:rsidRPr="00B07166">
        <w:rPr>
          <w:sz w:val="28"/>
          <w:szCs w:val="28"/>
        </w:rPr>
        <w:t>Creating and licensing VR fitness content includes developing workout routines, immersive environments, instructor-led sessions, and licensing third-party content</w:t>
      </w:r>
      <w:r>
        <w:rPr>
          <w:sz w:val="28"/>
          <w:szCs w:val="28"/>
        </w:rPr>
        <w:t>.</w:t>
      </w:r>
      <w:r w:rsidR="00A1752B">
        <w:rPr>
          <w:sz w:val="28"/>
          <w:szCs w:val="28"/>
        </w:rPr>
        <w:t xml:space="preserve"> </w:t>
      </w:r>
      <w:r w:rsidRPr="00B07166">
        <w:rPr>
          <w:sz w:val="28"/>
          <w:szCs w:val="28"/>
        </w:rPr>
        <w:t>Estimated cost: £2,000</w:t>
      </w:r>
      <w:r w:rsidR="00A1752B">
        <w:rPr>
          <w:sz w:val="28"/>
          <w:szCs w:val="28"/>
        </w:rPr>
        <w:t>.</w:t>
      </w:r>
    </w:p>
    <w:p w14:paraId="2C1A00DF" w14:textId="77777777" w:rsidR="00BC57CC" w:rsidRDefault="00BC57CC" w:rsidP="00B07166">
      <w:pPr>
        <w:jc w:val="both"/>
        <w:rPr>
          <w:b/>
          <w:bCs/>
          <w:sz w:val="28"/>
          <w:szCs w:val="28"/>
        </w:rPr>
      </w:pPr>
    </w:p>
    <w:p w14:paraId="7CEFCB39" w14:textId="234F165F" w:rsidR="00B07166" w:rsidRDefault="00B07166" w:rsidP="00B07166">
      <w:pPr>
        <w:jc w:val="both"/>
        <w:rPr>
          <w:b/>
          <w:bCs/>
          <w:sz w:val="28"/>
          <w:szCs w:val="28"/>
        </w:rPr>
      </w:pPr>
      <w:r w:rsidRPr="00B07166">
        <w:rPr>
          <w:b/>
          <w:bCs/>
          <w:sz w:val="28"/>
          <w:szCs w:val="28"/>
        </w:rPr>
        <w:t>Maintenance and Updates</w:t>
      </w:r>
    </w:p>
    <w:p w14:paraId="060AD209" w14:textId="77777777" w:rsidR="009F6591" w:rsidRDefault="009F6591" w:rsidP="00B07166">
      <w:pPr>
        <w:jc w:val="both"/>
        <w:rPr>
          <w:sz w:val="28"/>
          <w:szCs w:val="28"/>
        </w:rPr>
      </w:pPr>
    </w:p>
    <w:p w14:paraId="0FE9627D" w14:textId="77777777" w:rsidR="00B07166" w:rsidRDefault="00B07166" w:rsidP="00B07166">
      <w:pPr>
        <w:jc w:val="both"/>
        <w:rPr>
          <w:sz w:val="28"/>
          <w:szCs w:val="28"/>
        </w:rPr>
      </w:pPr>
      <w:r w:rsidRPr="00B07166">
        <w:rPr>
          <w:sz w:val="28"/>
          <w:szCs w:val="28"/>
        </w:rPr>
        <w:t>Regular maintenance and updates are essential to keep the VR fitness app running smoothly, fix bugs, optimize performance, and introduce new features or improvements.</w:t>
      </w:r>
    </w:p>
    <w:p w14:paraId="22E0277C" w14:textId="77777777" w:rsidR="009F6591" w:rsidRDefault="00B07166" w:rsidP="009F6591">
      <w:pPr>
        <w:jc w:val="both"/>
        <w:rPr>
          <w:sz w:val="28"/>
          <w:szCs w:val="28"/>
        </w:rPr>
      </w:pPr>
      <w:r w:rsidRPr="00B07166">
        <w:rPr>
          <w:sz w:val="28"/>
          <w:szCs w:val="28"/>
        </w:rPr>
        <w:t>Estimated cost: £</w:t>
      </w:r>
      <w:r w:rsidR="00A1752B">
        <w:rPr>
          <w:sz w:val="28"/>
          <w:szCs w:val="28"/>
        </w:rPr>
        <w:t>1000</w:t>
      </w:r>
      <w:r w:rsidRPr="00B07166">
        <w:rPr>
          <w:sz w:val="28"/>
          <w:szCs w:val="28"/>
        </w:rPr>
        <w:t>, depending on the level of ongoing development and support required, as well as any licensing fees for software updates or third-party integrations.</w:t>
      </w:r>
    </w:p>
    <w:p w14:paraId="618E7EBF" w14:textId="77777777" w:rsidR="00BC57CC" w:rsidRDefault="00BC57CC" w:rsidP="009F6591">
      <w:pPr>
        <w:pStyle w:val="Heading2"/>
        <w:rPr>
          <w:rFonts w:ascii="Times New Roman" w:hAnsi="Times New Roman" w:cs="Times New Roman"/>
          <w:sz w:val="28"/>
          <w:szCs w:val="28"/>
        </w:rPr>
      </w:pPr>
      <w:bookmarkStart w:id="17" w:name="_Toc164243375"/>
    </w:p>
    <w:p w14:paraId="7245003C" w14:textId="77777777" w:rsidR="00BC57CC" w:rsidRDefault="00BC57CC" w:rsidP="009F6591">
      <w:pPr>
        <w:pStyle w:val="Heading2"/>
        <w:rPr>
          <w:rFonts w:ascii="Times New Roman" w:hAnsi="Times New Roman" w:cs="Times New Roman"/>
          <w:sz w:val="28"/>
          <w:szCs w:val="28"/>
        </w:rPr>
      </w:pPr>
    </w:p>
    <w:p w14:paraId="4C9C4A75" w14:textId="77777777" w:rsidR="00BC57CC" w:rsidRPr="00BC57CC" w:rsidRDefault="00BC57CC" w:rsidP="00BC57CC"/>
    <w:p w14:paraId="75563D02" w14:textId="32A154F5" w:rsidR="00A1752B" w:rsidRPr="00103E7D" w:rsidRDefault="00A1752B" w:rsidP="009F6591">
      <w:pPr>
        <w:pStyle w:val="Heading2"/>
        <w:rPr>
          <w:rFonts w:ascii="Times New Roman" w:hAnsi="Times New Roman" w:cs="Times New Roman"/>
          <w:sz w:val="32"/>
          <w:szCs w:val="32"/>
        </w:rPr>
      </w:pPr>
      <w:r w:rsidRPr="00103E7D">
        <w:rPr>
          <w:rFonts w:ascii="Times New Roman" w:hAnsi="Times New Roman" w:cs="Times New Roman"/>
          <w:sz w:val="28"/>
          <w:szCs w:val="28"/>
        </w:rPr>
        <w:lastRenderedPageBreak/>
        <w:t>COST OF SUBSCRIPTION AND MARGIN SELLING PRICE</w:t>
      </w:r>
      <w:bookmarkEnd w:id="17"/>
      <w:r w:rsidRPr="00103E7D">
        <w:rPr>
          <w:rFonts w:ascii="Times New Roman" w:hAnsi="Times New Roman" w:cs="Times New Roman"/>
          <w:sz w:val="28"/>
          <w:szCs w:val="28"/>
        </w:rPr>
        <w:t xml:space="preserve"> </w:t>
      </w:r>
    </w:p>
    <w:p w14:paraId="33FB4097" w14:textId="77777777" w:rsidR="00A1752B" w:rsidRDefault="00A1752B" w:rsidP="00A1752B">
      <w:pPr>
        <w:ind w:left="360"/>
        <w:jc w:val="both"/>
      </w:pPr>
    </w:p>
    <w:p w14:paraId="47ED893C" w14:textId="086F617A" w:rsidR="00A1752B" w:rsidRPr="00A1752B" w:rsidRDefault="00A1752B" w:rsidP="00A1752B">
      <w:pPr>
        <w:jc w:val="both"/>
        <w:rPr>
          <w:sz w:val="28"/>
          <w:szCs w:val="28"/>
        </w:rPr>
      </w:pPr>
      <w:r w:rsidRPr="00A1752B">
        <w:rPr>
          <w:sz w:val="28"/>
          <w:szCs w:val="28"/>
        </w:rPr>
        <w:t>Initial selling price = £10 per month</w:t>
      </w:r>
    </w:p>
    <w:p w14:paraId="7EB6A074" w14:textId="77777777" w:rsidR="00A1752B" w:rsidRPr="00A1752B" w:rsidRDefault="00A1752B" w:rsidP="00A1752B">
      <w:pPr>
        <w:jc w:val="both"/>
        <w:rPr>
          <w:sz w:val="28"/>
          <w:szCs w:val="28"/>
        </w:rPr>
      </w:pPr>
      <w:r w:rsidRPr="00A1752B">
        <w:rPr>
          <w:sz w:val="28"/>
          <w:szCs w:val="28"/>
        </w:rPr>
        <w:t>Desired profit margin = 25%</w:t>
      </w:r>
    </w:p>
    <w:p w14:paraId="3F36844B" w14:textId="77777777" w:rsidR="00A1752B" w:rsidRPr="00A1752B" w:rsidRDefault="00A1752B" w:rsidP="00A1752B">
      <w:pPr>
        <w:jc w:val="both"/>
        <w:rPr>
          <w:sz w:val="28"/>
          <w:szCs w:val="28"/>
        </w:rPr>
      </w:pPr>
      <w:r w:rsidRPr="00A1752B">
        <w:rPr>
          <w:sz w:val="28"/>
          <w:szCs w:val="28"/>
        </w:rPr>
        <w:t>Target number of subscriptions in one year = 1000</w:t>
      </w:r>
    </w:p>
    <w:p w14:paraId="297DF85B" w14:textId="77777777" w:rsidR="00A1752B" w:rsidRPr="00A1752B" w:rsidRDefault="00A1752B" w:rsidP="00A1752B">
      <w:pPr>
        <w:jc w:val="both"/>
        <w:rPr>
          <w:sz w:val="28"/>
          <w:szCs w:val="28"/>
        </w:rPr>
      </w:pPr>
    </w:p>
    <w:p w14:paraId="5D342D80" w14:textId="3689F0AD" w:rsidR="00A1752B" w:rsidRDefault="00A1752B" w:rsidP="00A1752B">
      <w:pPr>
        <w:jc w:val="both"/>
        <w:rPr>
          <w:sz w:val="28"/>
          <w:szCs w:val="28"/>
        </w:rPr>
      </w:pPr>
      <w:r w:rsidRPr="00A1752B">
        <w:rPr>
          <w:sz w:val="28"/>
          <w:szCs w:val="28"/>
        </w:rPr>
        <w:t>Cost of Subscription</w:t>
      </w:r>
      <w:r w:rsidR="00291800">
        <w:rPr>
          <w:sz w:val="28"/>
          <w:szCs w:val="28"/>
        </w:rPr>
        <w:t xml:space="preserve"> </w:t>
      </w:r>
      <w:r w:rsidRPr="00A1752B">
        <w:rPr>
          <w:sz w:val="28"/>
          <w:szCs w:val="28"/>
        </w:rPr>
        <w:t>=</w:t>
      </w:r>
      <w:r>
        <w:rPr>
          <w:sz w:val="28"/>
          <w:szCs w:val="28"/>
        </w:rPr>
        <w:t xml:space="preserve">  </w:t>
      </w:r>
      <w:r w:rsidR="00291800">
        <w:rPr>
          <w:sz w:val="28"/>
          <w:szCs w:val="28"/>
        </w:rPr>
        <w:t xml:space="preserve"> </w:t>
      </w:r>
      <w:r w:rsidRPr="00A1752B">
        <w:rPr>
          <w:sz w:val="28"/>
          <w:szCs w:val="28"/>
        </w:rPr>
        <w:t>Selling Price</w:t>
      </w:r>
      <w:r w:rsidR="00291800">
        <w:rPr>
          <w:sz w:val="28"/>
          <w:szCs w:val="28"/>
        </w:rPr>
        <w:t xml:space="preserve"> ( £10 )</w:t>
      </w:r>
    </w:p>
    <w:p w14:paraId="07672285" w14:textId="71D088BE" w:rsidR="00A1752B" w:rsidRDefault="00A1752B" w:rsidP="00A1752B">
      <w:pPr>
        <w:jc w:val="both"/>
        <w:rPr>
          <w:sz w:val="28"/>
          <w:szCs w:val="28"/>
        </w:rPr>
      </w:pPr>
      <w:r w:rsidRPr="00A1752B">
        <w:rPr>
          <w:sz w:val="28"/>
          <w:szCs w:val="28"/>
        </w:rPr>
        <w:t xml:space="preserve">​ </w:t>
      </w:r>
      <w:r>
        <w:rPr>
          <w:sz w:val="28"/>
          <w:szCs w:val="28"/>
        </w:rPr>
        <w:t xml:space="preserve">                                </w:t>
      </w:r>
      <w:r w:rsidR="00291800">
        <w:rPr>
          <w:sz w:val="28"/>
          <w:szCs w:val="28"/>
        </w:rPr>
        <w:t xml:space="preserve">  </w:t>
      </w:r>
      <w:r>
        <w:rPr>
          <w:sz w:val="28"/>
          <w:szCs w:val="28"/>
        </w:rPr>
        <w:t xml:space="preserve">  -------------------</w:t>
      </w:r>
      <w:r w:rsidR="00291800">
        <w:rPr>
          <w:sz w:val="28"/>
          <w:szCs w:val="28"/>
        </w:rPr>
        <w:t>------</w:t>
      </w:r>
    </w:p>
    <w:p w14:paraId="18E2F699" w14:textId="6F754E42" w:rsidR="00A1752B" w:rsidRDefault="00A1752B" w:rsidP="00A1752B">
      <w:pPr>
        <w:jc w:val="both"/>
        <w:rPr>
          <w:sz w:val="28"/>
          <w:szCs w:val="28"/>
        </w:rPr>
      </w:pPr>
      <w:r>
        <w:rPr>
          <w:sz w:val="28"/>
          <w:szCs w:val="28"/>
        </w:rPr>
        <w:t xml:space="preserve">                                    </w:t>
      </w:r>
      <w:r w:rsidR="00291800">
        <w:rPr>
          <w:sz w:val="28"/>
          <w:szCs w:val="28"/>
        </w:rPr>
        <w:t>1+Profit Margin ( 1.25 )</w:t>
      </w:r>
    </w:p>
    <w:p w14:paraId="4F18DBB8" w14:textId="77777777" w:rsidR="00291800" w:rsidRDefault="00291800" w:rsidP="00A1752B">
      <w:pPr>
        <w:jc w:val="both"/>
        <w:rPr>
          <w:sz w:val="28"/>
          <w:szCs w:val="28"/>
        </w:rPr>
      </w:pPr>
    </w:p>
    <w:p w14:paraId="13EF7CCE" w14:textId="54B1DBFC" w:rsidR="00291800" w:rsidRDefault="00291800" w:rsidP="00A1752B">
      <w:pPr>
        <w:jc w:val="both"/>
        <w:rPr>
          <w:sz w:val="28"/>
          <w:szCs w:val="28"/>
        </w:rPr>
      </w:pPr>
      <w:r>
        <w:rPr>
          <w:sz w:val="28"/>
          <w:szCs w:val="28"/>
        </w:rPr>
        <w:t>Cost of subscription = 8</w:t>
      </w:r>
    </w:p>
    <w:p w14:paraId="32462D77" w14:textId="77777777" w:rsidR="00291800" w:rsidRDefault="00291800" w:rsidP="00A1752B">
      <w:pPr>
        <w:jc w:val="both"/>
        <w:rPr>
          <w:sz w:val="28"/>
          <w:szCs w:val="28"/>
        </w:rPr>
      </w:pPr>
    </w:p>
    <w:p w14:paraId="5F61A21F" w14:textId="370051CD" w:rsidR="00291800" w:rsidRDefault="00291800" w:rsidP="00A1752B">
      <w:pPr>
        <w:jc w:val="both"/>
        <w:rPr>
          <w:sz w:val="28"/>
          <w:szCs w:val="28"/>
        </w:rPr>
      </w:pPr>
      <w:r>
        <w:rPr>
          <w:sz w:val="28"/>
          <w:szCs w:val="28"/>
        </w:rPr>
        <w:t>S</w:t>
      </w:r>
      <w:r w:rsidRPr="00291800">
        <w:rPr>
          <w:sz w:val="28"/>
          <w:szCs w:val="28"/>
        </w:rPr>
        <w:t xml:space="preserve">elling </w:t>
      </w:r>
      <w:r>
        <w:rPr>
          <w:sz w:val="28"/>
          <w:szCs w:val="28"/>
        </w:rPr>
        <w:t>P</w:t>
      </w:r>
      <w:r w:rsidRPr="00291800">
        <w:rPr>
          <w:sz w:val="28"/>
          <w:szCs w:val="28"/>
        </w:rPr>
        <w:t>rice needed to achieve the target number of subscriptions</w:t>
      </w:r>
      <w:r>
        <w:rPr>
          <w:sz w:val="28"/>
          <w:szCs w:val="28"/>
        </w:rPr>
        <w:t>, s</w:t>
      </w:r>
      <w:r w:rsidRPr="00291800">
        <w:rPr>
          <w:sz w:val="28"/>
          <w:szCs w:val="28"/>
        </w:rPr>
        <w:t xml:space="preserve">ince the number of subscriptions is increasing by 25% each year, </w:t>
      </w:r>
      <w:r>
        <w:rPr>
          <w:sz w:val="28"/>
          <w:szCs w:val="28"/>
        </w:rPr>
        <w:t xml:space="preserve">I </w:t>
      </w:r>
      <w:r w:rsidRPr="00291800">
        <w:rPr>
          <w:sz w:val="28"/>
          <w:szCs w:val="28"/>
        </w:rPr>
        <w:t>can use a growth formula to calculate the selling price needed to achieve 1000 subscriptions in one year:</w:t>
      </w:r>
    </w:p>
    <w:p w14:paraId="6A402595" w14:textId="77777777" w:rsidR="00291800" w:rsidRDefault="00291800" w:rsidP="00A1752B">
      <w:pPr>
        <w:jc w:val="both"/>
        <w:rPr>
          <w:sz w:val="28"/>
          <w:szCs w:val="28"/>
        </w:rPr>
      </w:pPr>
    </w:p>
    <w:p w14:paraId="09459A15" w14:textId="3B4E8217" w:rsidR="00291800" w:rsidRPr="00291800" w:rsidRDefault="00291800" w:rsidP="00291800">
      <w:pPr>
        <w:spacing w:line="276" w:lineRule="auto"/>
        <w:jc w:val="both"/>
        <w:rPr>
          <w:sz w:val="28"/>
          <w:szCs w:val="28"/>
        </w:rPr>
      </w:pPr>
      <w:r w:rsidRPr="00291800">
        <w:rPr>
          <w:sz w:val="28"/>
          <w:szCs w:val="28"/>
        </w:rPr>
        <w:t>Initial Selling Price×(1+Growth Rate)</w:t>
      </w:r>
      <w:r w:rsidRPr="00291800">
        <w:rPr>
          <w:sz w:val="22"/>
          <w:szCs w:val="22"/>
        </w:rPr>
        <w:t>Number of Years</w:t>
      </w:r>
    </w:p>
    <w:p w14:paraId="4807DB61" w14:textId="74A2582E" w:rsidR="00291800" w:rsidRDefault="00291800" w:rsidP="00A1752B">
      <w:pPr>
        <w:jc w:val="both"/>
        <w:rPr>
          <w:sz w:val="28"/>
          <w:szCs w:val="28"/>
        </w:rPr>
      </w:pPr>
      <w:r w:rsidRPr="00291800">
        <w:rPr>
          <w:sz w:val="28"/>
          <w:szCs w:val="28"/>
        </w:rPr>
        <w:t>Selling Price=£10×1.25</w:t>
      </w:r>
    </w:p>
    <w:p w14:paraId="5CA46357" w14:textId="70D04028" w:rsidR="00291800" w:rsidRDefault="00291800" w:rsidP="00A1752B">
      <w:pPr>
        <w:jc w:val="both"/>
        <w:rPr>
          <w:sz w:val="28"/>
          <w:szCs w:val="28"/>
        </w:rPr>
      </w:pPr>
      <w:r>
        <w:rPr>
          <w:sz w:val="28"/>
          <w:szCs w:val="28"/>
        </w:rPr>
        <w:t>Total= £12,50</w:t>
      </w:r>
    </w:p>
    <w:p w14:paraId="562C3C8B" w14:textId="77777777" w:rsidR="00291800" w:rsidRDefault="00291800" w:rsidP="00A1752B">
      <w:pPr>
        <w:jc w:val="both"/>
        <w:rPr>
          <w:sz w:val="28"/>
          <w:szCs w:val="28"/>
        </w:rPr>
      </w:pPr>
    </w:p>
    <w:p w14:paraId="0AD7F950" w14:textId="2F7F4BBF" w:rsidR="00291800" w:rsidRDefault="00291800" w:rsidP="00A1752B">
      <w:pPr>
        <w:jc w:val="both"/>
        <w:rPr>
          <w:sz w:val="28"/>
          <w:szCs w:val="28"/>
        </w:rPr>
      </w:pPr>
      <w:r w:rsidRPr="00291800">
        <w:rPr>
          <w:sz w:val="28"/>
          <w:szCs w:val="28"/>
        </w:rPr>
        <w:t>So, to achieve 1000 subscriptions in one year with a 25% increase each year, the selling price would need to be £12.50 per month.</w:t>
      </w:r>
    </w:p>
    <w:p w14:paraId="7670A91E" w14:textId="77777777" w:rsidR="00291800" w:rsidRDefault="00291800" w:rsidP="00A1752B">
      <w:pPr>
        <w:jc w:val="both"/>
        <w:rPr>
          <w:sz w:val="28"/>
          <w:szCs w:val="28"/>
        </w:rPr>
      </w:pPr>
    </w:p>
    <w:p w14:paraId="4BA209A4" w14:textId="4B83C14D" w:rsidR="00291800" w:rsidRDefault="00291800" w:rsidP="00A1752B">
      <w:pPr>
        <w:jc w:val="both"/>
        <w:rPr>
          <w:sz w:val="28"/>
          <w:szCs w:val="28"/>
        </w:rPr>
      </w:pPr>
      <w:r>
        <w:rPr>
          <w:sz w:val="28"/>
          <w:szCs w:val="28"/>
        </w:rPr>
        <w:t>Profit Margin = Selling Price ( £12,50 ) - Cost of Subscription ( £8 )</w:t>
      </w:r>
    </w:p>
    <w:p w14:paraId="4B28EC4E" w14:textId="18FB9971" w:rsidR="00291800" w:rsidRDefault="00291800" w:rsidP="00A1752B">
      <w:pPr>
        <w:jc w:val="both"/>
        <w:rPr>
          <w:sz w:val="28"/>
          <w:szCs w:val="28"/>
        </w:rPr>
      </w:pPr>
      <w:r>
        <w:rPr>
          <w:sz w:val="28"/>
          <w:szCs w:val="28"/>
        </w:rPr>
        <w:t xml:space="preserve">                        -----------------------------------------------</w:t>
      </w:r>
    </w:p>
    <w:p w14:paraId="632B5CC7" w14:textId="0C06CD32" w:rsidR="00291800" w:rsidRDefault="00291800" w:rsidP="00A1752B">
      <w:pPr>
        <w:jc w:val="both"/>
        <w:rPr>
          <w:sz w:val="28"/>
          <w:szCs w:val="28"/>
        </w:rPr>
      </w:pPr>
      <w:r>
        <w:rPr>
          <w:sz w:val="28"/>
          <w:szCs w:val="28"/>
        </w:rPr>
        <w:t xml:space="preserve">                                         Selling Price ( £12,50 )</w:t>
      </w:r>
    </w:p>
    <w:p w14:paraId="24BF4CFC" w14:textId="4597BC1E" w:rsidR="00291800" w:rsidRDefault="00291800" w:rsidP="00A1752B">
      <w:pPr>
        <w:jc w:val="both"/>
        <w:rPr>
          <w:sz w:val="28"/>
          <w:szCs w:val="28"/>
        </w:rPr>
      </w:pPr>
    </w:p>
    <w:p w14:paraId="739C9F80" w14:textId="77777777" w:rsidR="00291800" w:rsidRDefault="00291800" w:rsidP="00A1752B">
      <w:pPr>
        <w:jc w:val="both"/>
        <w:rPr>
          <w:sz w:val="28"/>
          <w:szCs w:val="28"/>
        </w:rPr>
      </w:pPr>
    </w:p>
    <w:p w14:paraId="415F424C" w14:textId="4852E01B" w:rsidR="00291800" w:rsidRDefault="00291800" w:rsidP="00A1752B">
      <w:pPr>
        <w:jc w:val="both"/>
        <w:rPr>
          <w:sz w:val="28"/>
          <w:szCs w:val="28"/>
        </w:rPr>
      </w:pPr>
      <w:r>
        <w:rPr>
          <w:sz w:val="28"/>
          <w:szCs w:val="28"/>
        </w:rPr>
        <w:t xml:space="preserve">                       </w:t>
      </w:r>
      <w:r w:rsidR="009F6591">
        <w:rPr>
          <w:sz w:val="28"/>
          <w:szCs w:val="28"/>
        </w:rPr>
        <w:t xml:space="preserve">       </w:t>
      </w:r>
      <w:r>
        <w:rPr>
          <w:sz w:val="28"/>
          <w:szCs w:val="28"/>
        </w:rPr>
        <w:t xml:space="preserve"> £4,50</w:t>
      </w:r>
    </w:p>
    <w:p w14:paraId="5817963E" w14:textId="1BEBB2C6" w:rsidR="009F6591" w:rsidRDefault="009F6591" w:rsidP="00A1752B">
      <w:pPr>
        <w:jc w:val="both"/>
        <w:rPr>
          <w:sz w:val="28"/>
          <w:szCs w:val="28"/>
        </w:rPr>
      </w:pPr>
      <w:r>
        <w:rPr>
          <w:sz w:val="28"/>
          <w:szCs w:val="28"/>
        </w:rPr>
        <w:t xml:space="preserve">Profit Margin =  </w:t>
      </w:r>
      <w:r w:rsidR="00291800">
        <w:rPr>
          <w:sz w:val="28"/>
          <w:szCs w:val="28"/>
        </w:rPr>
        <w:t>------------- =</w:t>
      </w:r>
      <w:r>
        <w:rPr>
          <w:sz w:val="28"/>
          <w:szCs w:val="28"/>
        </w:rPr>
        <w:t xml:space="preserve"> 36</w:t>
      </w:r>
    </w:p>
    <w:p w14:paraId="44C857BD" w14:textId="2F0F16A6" w:rsidR="00291800" w:rsidRDefault="00291800" w:rsidP="00A1752B">
      <w:pPr>
        <w:jc w:val="both"/>
        <w:rPr>
          <w:sz w:val="28"/>
          <w:szCs w:val="28"/>
        </w:rPr>
      </w:pPr>
      <w:r>
        <w:rPr>
          <w:sz w:val="28"/>
          <w:szCs w:val="28"/>
        </w:rPr>
        <w:t xml:space="preserve">                       </w:t>
      </w:r>
      <w:r w:rsidR="009F6591">
        <w:rPr>
          <w:sz w:val="28"/>
          <w:szCs w:val="28"/>
        </w:rPr>
        <w:t xml:space="preserve">      </w:t>
      </w:r>
      <w:r>
        <w:rPr>
          <w:sz w:val="28"/>
          <w:szCs w:val="28"/>
        </w:rPr>
        <w:t xml:space="preserve"> £12.50</w:t>
      </w:r>
    </w:p>
    <w:p w14:paraId="035546F4" w14:textId="77777777" w:rsidR="009F6591" w:rsidRDefault="009F6591" w:rsidP="00A1752B">
      <w:pPr>
        <w:jc w:val="both"/>
        <w:rPr>
          <w:sz w:val="28"/>
          <w:szCs w:val="28"/>
        </w:rPr>
      </w:pPr>
    </w:p>
    <w:p w14:paraId="6E00188D" w14:textId="5E82D150" w:rsidR="00A1752B" w:rsidRPr="00BC57CC" w:rsidRDefault="009F6591" w:rsidP="00A1752B">
      <w:pPr>
        <w:jc w:val="both"/>
        <w:rPr>
          <w:sz w:val="28"/>
          <w:szCs w:val="28"/>
        </w:rPr>
      </w:pPr>
      <w:r w:rsidRPr="009F6591">
        <w:rPr>
          <w:sz w:val="28"/>
          <w:szCs w:val="28"/>
        </w:rPr>
        <w:t>The profit margin needed to achieve 1000 subscriptions in one year with a 25% increase each year is approximately 36%</w:t>
      </w:r>
      <w:r>
        <w:rPr>
          <w:sz w:val="28"/>
          <w:szCs w:val="28"/>
        </w:rPr>
        <w:t>.</w:t>
      </w:r>
    </w:p>
    <w:p w14:paraId="5E8D43D8" w14:textId="77777777" w:rsidR="00A1752B" w:rsidRDefault="00A1752B" w:rsidP="00A1752B">
      <w:pPr>
        <w:jc w:val="both"/>
      </w:pPr>
    </w:p>
    <w:p w14:paraId="0C050C46" w14:textId="5D566F3A" w:rsidR="00BC57CC" w:rsidRDefault="00103E7D" w:rsidP="00BC57CC">
      <w:pPr>
        <w:pStyle w:val="Heading2"/>
        <w:rPr>
          <w:rFonts w:ascii="Times New Roman" w:hAnsi="Times New Roman" w:cs="Times New Roman"/>
          <w:sz w:val="28"/>
          <w:szCs w:val="28"/>
        </w:rPr>
      </w:pPr>
      <w:bookmarkStart w:id="18" w:name="_Toc164243376"/>
      <w:r>
        <w:rPr>
          <w:rFonts w:ascii="Times New Roman" w:hAnsi="Times New Roman" w:cs="Times New Roman"/>
          <w:sz w:val="28"/>
          <w:szCs w:val="28"/>
        </w:rPr>
        <w:lastRenderedPageBreak/>
        <w:t>PLACE</w:t>
      </w:r>
      <w:bookmarkEnd w:id="18"/>
    </w:p>
    <w:p w14:paraId="390FFE3C" w14:textId="2510AE8D" w:rsidR="00BC57CC" w:rsidRPr="00BC57CC" w:rsidRDefault="00BC57CC" w:rsidP="00BC57CC">
      <w:pPr>
        <w:pStyle w:val="Heading2"/>
        <w:rPr>
          <w:rFonts w:ascii="Times New Roman" w:hAnsi="Times New Roman" w:cs="Times New Roman"/>
          <w:sz w:val="28"/>
          <w:szCs w:val="28"/>
        </w:rPr>
      </w:pPr>
      <w:r>
        <w:rPr>
          <w:rFonts w:ascii="Times New Roman" w:hAnsi="Times New Roman" w:cs="Times New Roman"/>
          <w:sz w:val="28"/>
          <w:szCs w:val="28"/>
        </w:rPr>
        <w:t xml:space="preserve">                                                 </w:t>
      </w:r>
    </w:p>
    <w:p w14:paraId="5760D3EB" w14:textId="5D763D3A" w:rsidR="00103E7D" w:rsidRPr="00896D98" w:rsidRDefault="00BC57CC" w:rsidP="00B07166">
      <w:pPr>
        <w:ind w:left="360"/>
        <w:jc w:val="both"/>
        <w:rPr>
          <w:sz w:val="28"/>
          <w:szCs w:val="28"/>
        </w:rPr>
      </w:pPr>
      <w:r w:rsidRPr="00896D98">
        <w:rPr>
          <w:noProof/>
          <w:sz w:val="28"/>
          <w:szCs w:val="28"/>
        </w:rPr>
        <w:drawing>
          <wp:inline distT="0" distB="0" distL="0" distR="0" wp14:anchorId="1C17B6D6" wp14:editId="54CDDE46">
            <wp:extent cx="5533524" cy="3507105"/>
            <wp:effectExtent l="0" t="0" r="3810" b="0"/>
            <wp:docPr id="542242259"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42259" name="Picture 11" descr="A close-up of a document&#10;&#10;Description automatically generated"/>
                    <pic:cNvPicPr/>
                  </pic:nvPicPr>
                  <pic:blipFill rotWithShape="1">
                    <a:blip r:embed="rId19">
                      <a:extLst>
                        <a:ext uri="{28A0092B-C50C-407E-A947-70E740481C1C}">
                          <a14:useLocalDpi xmlns:a14="http://schemas.microsoft.com/office/drawing/2010/main" val="0"/>
                        </a:ext>
                      </a:extLst>
                    </a:blip>
                    <a:srcRect l="1782" t="5030" r="1102"/>
                    <a:stretch/>
                  </pic:blipFill>
                  <pic:spPr bwMode="auto">
                    <a:xfrm>
                      <a:off x="0" y="0"/>
                      <a:ext cx="5534684" cy="3507840"/>
                    </a:xfrm>
                    <a:prstGeom prst="rect">
                      <a:avLst/>
                    </a:prstGeom>
                    <a:ln>
                      <a:noFill/>
                    </a:ln>
                    <a:extLst>
                      <a:ext uri="{53640926-AAD7-44D8-BBD7-CCE9431645EC}">
                        <a14:shadowObscured xmlns:a14="http://schemas.microsoft.com/office/drawing/2010/main"/>
                      </a:ext>
                    </a:extLst>
                  </pic:spPr>
                </pic:pic>
              </a:graphicData>
            </a:graphic>
          </wp:inline>
        </w:drawing>
      </w:r>
    </w:p>
    <w:p w14:paraId="61AC2B94" w14:textId="77777777" w:rsidR="00BC57CC" w:rsidRDefault="00BC57CC" w:rsidP="00103E7D">
      <w:pPr>
        <w:pStyle w:val="Heading2"/>
        <w:rPr>
          <w:rFonts w:ascii="Times New Roman" w:hAnsi="Times New Roman" w:cs="Times New Roman"/>
          <w:sz w:val="28"/>
          <w:szCs w:val="28"/>
        </w:rPr>
      </w:pPr>
      <w:bookmarkStart w:id="19" w:name="_Toc164243377"/>
    </w:p>
    <w:p w14:paraId="69F1C984" w14:textId="465FBB95" w:rsidR="001D4A9C" w:rsidRPr="00103E7D" w:rsidRDefault="001D4A9C" w:rsidP="00103E7D">
      <w:pPr>
        <w:pStyle w:val="Heading2"/>
        <w:rPr>
          <w:rFonts w:ascii="Times New Roman" w:hAnsi="Times New Roman" w:cs="Times New Roman"/>
          <w:sz w:val="28"/>
          <w:szCs w:val="28"/>
        </w:rPr>
      </w:pPr>
      <w:r w:rsidRPr="00103E7D">
        <w:rPr>
          <w:rFonts w:ascii="Times New Roman" w:hAnsi="Times New Roman" w:cs="Times New Roman"/>
          <w:sz w:val="28"/>
          <w:szCs w:val="28"/>
        </w:rPr>
        <w:t>PROMOTION</w:t>
      </w:r>
      <w:bookmarkEnd w:id="19"/>
      <w:r w:rsidRPr="00103E7D">
        <w:rPr>
          <w:rFonts w:ascii="Times New Roman" w:hAnsi="Times New Roman" w:cs="Times New Roman"/>
          <w:sz w:val="28"/>
          <w:szCs w:val="28"/>
        </w:rPr>
        <w:t xml:space="preserve"> </w:t>
      </w:r>
    </w:p>
    <w:p w14:paraId="18C03840" w14:textId="77777777" w:rsidR="00FA1817" w:rsidRPr="00896D98" w:rsidRDefault="00FA1817" w:rsidP="00896D98">
      <w:pPr>
        <w:ind w:left="360"/>
        <w:jc w:val="both"/>
        <w:rPr>
          <w:sz w:val="28"/>
          <w:szCs w:val="28"/>
        </w:rPr>
      </w:pPr>
    </w:p>
    <w:p w14:paraId="7D05242B" w14:textId="77777777" w:rsidR="001D4A9C" w:rsidRPr="00896D98" w:rsidRDefault="001D4A9C" w:rsidP="00896D98">
      <w:pPr>
        <w:numPr>
          <w:ilvl w:val="0"/>
          <w:numId w:val="52"/>
        </w:numPr>
        <w:jc w:val="both"/>
        <w:rPr>
          <w:color w:val="000000" w:themeColor="text1"/>
          <w:sz w:val="28"/>
          <w:szCs w:val="28"/>
        </w:rPr>
      </w:pPr>
      <w:r w:rsidRPr="00896D98">
        <w:rPr>
          <w:b/>
          <w:bCs/>
          <w:color w:val="000000" w:themeColor="text1"/>
          <w:sz w:val="28"/>
          <w:szCs w:val="28"/>
        </w:rPr>
        <w:t>Digital Engagement:</w:t>
      </w:r>
      <w:r w:rsidRPr="00896D98">
        <w:rPr>
          <w:color w:val="000000" w:themeColor="text1"/>
          <w:sz w:val="28"/>
          <w:szCs w:val="28"/>
        </w:rPr>
        <w:t xml:space="preserve"> We will utilize social media and influencer partnerships to foster a community of fitness enthusiasts, delivering targeted ads and organic content that resonates with our audience's wellness journey.</w:t>
      </w:r>
    </w:p>
    <w:p w14:paraId="4949873F" w14:textId="77777777" w:rsidR="001D4A9C" w:rsidRPr="00896D98" w:rsidRDefault="001D4A9C" w:rsidP="00896D98">
      <w:pPr>
        <w:numPr>
          <w:ilvl w:val="0"/>
          <w:numId w:val="52"/>
        </w:numPr>
        <w:jc w:val="both"/>
        <w:rPr>
          <w:color w:val="000000" w:themeColor="text1"/>
          <w:sz w:val="28"/>
          <w:szCs w:val="28"/>
        </w:rPr>
      </w:pPr>
      <w:r w:rsidRPr="00896D98">
        <w:rPr>
          <w:b/>
          <w:bCs/>
          <w:color w:val="000000" w:themeColor="text1"/>
          <w:sz w:val="28"/>
          <w:szCs w:val="28"/>
        </w:rPr>
        <w:t>Immersive Content Marketing:</w:t>
      </w:r>
      <w:r w:rsidRPr="00896D98">
        <w:rPr>
          <w:color w:val="000000" w:themeColor="text1"/>
          <w:sz w:val="28"/>
          <w:szCs w:val="28"/>
        </w:rPr>
        <w:t xml:space="preserve"> Our approach includes a unique integration of AR and VR technologies on our platform, offering users interactive and immersive fitness experiences that enhance engagement and boost SEO.</w:t>
      </w:r>
    </w:p>
    <w:p w14:paraId="24D65F05" w14:textId="77777777" w:rsidR="001D4A9C" w:rsidRPr="00896D98" w:rsidRDefault="001D4A9C" w:rsidP="00896D98">
      <w:pPr>
        <w:numPr>
          <w:ilvl w:val="0"/>
          <w:numId w:val="52"/>
        </w:numPr>
        <w:jc w:val="both"/>
        <w:rPr>
          <w:color w:val="000000" w:themeColor="text1"/>
          <w:sz w:val="28"/>
          <w:szCs w:val="28"/>
        </w:rPr>
      </w:pPr>
      <w:r w:rsidRPr="00896D98">
        <w:rPr>
          <w:b/>
          <w:bCs/>
          <w:color w:val="000000" w:themeColor="text1"/>
          <w:sz w:val="28"/>
          <w:szCs w:val="28"/>
        </w:rPr>
        <w:t>Personalized Communication:</w:t>
      </w:r>
      <w:r w:rsidRPr="00896D98">
        <w:rPr>
          <w:color w:val="000000" w:themeColor="text1"/>
          <w:sz w:val="28"/>
          <w:szCs w:val="28"/>
        </w:rPr>
        <w:t xml:space="preserve"> Through segmented and personalized email marketing campaigns, we aim to maintain a direct and engaging conversation with our users, encouraging continued app interaction and loyalty.</w:t>
      </w:r>
    </w:p>
    <w:p w14:paraId="4F080235" w14:textId="32737B41" w:rsidR="001D4A9C" w:rsidRPr="00896D98" w:rsidRDefault="001D4A9C" w:rsidP="00896D98">
      <w:pPr>
        <w:numPr>
          <w:ilvl w:val="0"/>
          <w:numId w:val="52"/>
        </w:numPr>
        <w:jc w:val="both"/>
        <w:rPr>
          <w:color w:val="000000" w:themeColor="text1"/>
          <w:sz w:val="28"/>
          <w:szCs w:val="28"/>
        </w:rPr>
      </w:pPr>
      <w:r w:rsidRPr="00896D98">
        <w:rPr>
          <w:b/>
          <w:bCs/>
          <w:color w:val="000000" w:themeColor="text1"/>
          <w:sz w:val="28"/>
          <w:szCs w:val="28"/>
        </w:rPr>
        <w:t>Strategic Partnerships:</w:t>
      </w:r>
      <w:r w:rsidRPr="00896D98">
        <w:rPr>
          <w:color w:val="000000" w:themeColor="text1"/>
          <w:sz w:val="28"/>
          <w:szCs w:val="28"/>
        </w:rPr>
        <w:t xml:space="preserve"> Collaborations with healthcare providers and corporate wellness programs will extend our reach, introducing F</w:t>
      </w:r>
      <w:r w:rsidR="00735F45" w:rsidRPr="00896D98">
        <w:rPr>
          <w:color w:val="000000" w:themeColor="text1"/>
          <w:sz w:val="28"/>
          <w:szCs w:val="28"/>
        </w:rPr>
        <w:t xml:space="preserve">ITMORE </w:t>
      </w:r>
      <w:r w:rsidRPr="00896D98">
        <w:rPr>
          <w:color w:val="000000" w:themeColor="text1"/>
          <w:sz w:val="28"/>
          <w:szCs w:val="28"/>
        </w:rPr>
        <w:t>X to broader, health-focused communities with exclusive offers and features.</w:t>
      </w:r>
    </w:p>
    <w:p w14:paraId="0149785C" w14:textId="77777777" w:rsidR="001D4A9C" w:rsidRPr="00896D98" w:rsidRDefault="001D4A9C" w:rsidP="00896D98">
      <w:pPr>
        <w:numPr>
          <w:ilvl w:val="0"/>
          <w:numId w:val="52"/>
        </w:numPr>
        <w:jc w:val="both"/>
        <w:rPr>
          <w:color w:val="000000" w:themeColor="text1"/>
          <w:sz w:val="28"/>
          <w:szCs w:val="28"/>
        </w:rPr>
      </w:pPr>
      <w:r w:rsidRPr="00896D98">
        <w:rPr>
          <w:b/>
          <w:bCs/>
          <w:color w:val="000000" w:themeColor="text1"/>
          <w:sz w:val="28"/>
          <w:szCs w:val="28"/>
        </w:rPr>
        <w:t>Community Events:</w:t>
      </w:r>
      <w:r w:rsidRPr="00896D98">
        <w:rPr>
          <w:color w:val="000000" w:themeColor="text1"/>
          <w:sz w:val="28"/>
          <w:szCs w:val="28"/>
        </w:rPr>
        <w:t xml:space="preserve"> We plan to organize virtual and real-world fitness challenges and events, including innovative VR social communities, to build a supportive and motivated fitness community, transcending geographical limitations.</w:t>
      </w:r>
    </w:p>
    <w:p w14:paraId="4F7BAA9D" w14:textId="78825F79" w:rsidR="001D4A9C" w:rsidRDefault="001D4A9C" w:rsidP="00896D98">
      <w:pPr>
        <w:numPr>
          <w:ilvl w:val="0"/>
          <w:numId w:val="52"/>
        </w:numPr>
        <w:jc w:val="both"/>
        <w:rPr>
          <w:color w:val="000000" w:themeColor="text1"/>
          <w:sz w:val="28"/>
          <w:szCs w:val="28"/>
        </w:rPr>
      </w:pPr>
      <w:r w:rsidRPr="00896D98">
        <w:rPr>
          <w:b/>
          <w:bCs/>
          <w:color w:val="000000" w:themeColor="text1"/>
          <w:sz w:val="28"/>
          <w:szCs w:val="28"/>
        </w:rPr>
        <w:lastRenderedPageBreak/>
        <w:t>VR Social Community:</w:t>
      </w:r>
      <w:r w:rsidRPr="00896D98">
        <w:rPr>
          <w:color w:val="000000" w:themeColor="text1"/>
          <w:sz w:val="28"/>
          <w:szCs w:val="28"/>
        </w:rPr>
        <w:t xml:space="preserve"> A pioneering feature of our promotion strategy, the VR social community within Fit More X, allows users to interact, exercise, and share their fitness journeys in a virtual setting, creating a unique global fitness network.</w:t>
      </w:r>
    </w:p>
    <w:p w14:paraId="6E2CE1B1" w14:textId="77777777" w:rsidR="00191919" w:rsidRPr="00896D98" w:rsidRDefault="00191919" w:rsidP="00191919">
      <w:pPr>
        <w:ind w:left="360"/>
        <w:jc w:val="both"/>
        <w:rPr>
          <w:color w:val="000000" w:themeColor="text1"/>
          <w:sz w:val="28"/>
          <w:szCs w:val="28"/>
        </w:rPr>
      </w:pPr>
    </w:p>
    <w:p w14:paraId="444EC222" w14:textId="3EE76E35" w:rsidR="00E873BE" w:rsidRPr="00896D98" w:rsidRDefault="002E2B7A" w:rsidP="00896D98">
      <w:pPr>
        <w:pStyle w:val="Heading1"/>
        <w:jc w:val="both"/>
        <w:rPr>
          <w:rFonts w:ascii="Times New Roman" w:hAnsi="Times New Roman" w:cs="Times New Roman"/>
          <w:sz w:val="36"/>
          <w:szCs w:val="36"/>
        </w:rPr>
      </w:pPr>
      <w:bookmarkStart w:id="20" w:name="_Toc164243378"/>
      <w:r w:rsidRPr="00896D98">
        <w:rPr>
          <w:rFonts w:ascii="Times New Roman" w:hAnsi="Times New Roman" w:cs="Times New Roman"/>
          <w:sz w:val="36"/>
          <w:szCs w:val="36"/>
        </w:rPr>
        <w:t xml:space="preserve">FUNDING </w:t>
      </w:r>
      <w:r w:rsidR="008C681A" w:rsidRPr="00896D98">
        <w:rPr>
          <w:rFonts w:ascii="Times New Roman" w:hAnsi="Times New Roman" w:cs="Times New Roman"/>
          <w:sz w:val="36"/>
          <w:szCs w:val="36"/>
        </w:rPr>
        <w:t>REQUIREMENTS</w:t>
      </w:r>
      <w:bookmarkEnd w:id="20"/>
    </w:p>
    <w:p w14:paraId="41FC4DBC" w14:textId="77777777" w:rsidR="0062432A" w:rsidRPr="00896D98" w:rsidRDefault="0062432A" w:rsidP="00896D98">
      <w:pPr>
        <w:ind w:left="360"/>
        <w:jc w:val="both"/>
      </w:pPr>
    </w:p>
    <w:p w14:paraId="1575C2E9" w14:textId="77777777" w:rsidR="0062432A" w:rsidRPr="00896D98" w:rsidRDefault="0062432A" w:rsidP="00896D98">
      <w:pPr>
        <w:ind w:left="360"/>
        <w:jc w:val="both"/>
      </w:pPr>
    </w:p>
    <w:p w14:paraId="7BFD5C3B" w14:textId="0E1904EC" w:rsidR="00580229" w:rsidRPr="00896D98" w:rsidRDefault="00E873BE" w:rsidP="00896D98">
      <w:pPr>
        <w:ind w:left="360"/>
        <w:jc w:val="both"/>
      </w:pPr>
      <w:r w:rsidRPr="00896D98">
        <w:rPr>
          <w:noProof/>
          <w:sz w:val="36"/>
          <w:szCs w:val="36"/>
          <w:lang w:val="en-US"/>
        </w:rPr>
        <w:drawing>
          <wp:inline distT="0" distB="0" distL="0" distR="0" wp14:anchorId="70DE8848" wp14:editId="2DECE44A">
            <wp:extent cx="2179529" cy="1577813"/>
            <wp:effectExtent l="0" t="0" r="5080" b="0"/>
            <wp:docPr id="1880763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63011" name=""/>
                    <pic:cNvPicPr/>
                  </pic:nvPicPr>
                  <pic:blipFill rotWithShape="1">
                    <a:blip r:embed="rId20">
                      <a:extLst>
                        <a:ext uri="{28A0092B-C50C-407E-A947-70E740481C1C}">
                          <a14:useLocalDpi xmlns:a14="http://schemas.microsoft.com/office/drawing/2010/main"/>
                        </a:ext>
                      </a:extLst>
                    </a:blip>
                    <a:srcRect l="60537" t="7385" r="1415" b="43648"/>
                    <a:stretch/>
                  </pic:blipFill>
                  <pic:spPr bwMode="auto">
                    <a:xfrm>
                      <a:off x="0" y="0"/>
                      <a:ext cx="2180686" cy="1578651"/>
                    </a:xfrm>
                    <a:prstGeom prst="rect">
                      <a:avLst/>
                    </a:prstGeom>
                    <a:ln>
                      <a:noFill/>
                    </a:ln>
                    <a:extLst>
                      <a:ext uri="{53640926-AAD7-44D8-BBD7-CCE9431645EC}">
                        <a14:shadowObscured xmlns:a14="http://schemas.microsoft.com/office/drawing/2010/main"/>
                      </a:ext>
                    </a:extLst>
                  </pic:spPr>
                </pic:pic>
              </a:graphicData>
            </a:graphic>
          </wp:inline>
        </w:drawing>
      </w:r>
    </w:p>
    <w:p w14:paraId="73BDDF16" w14:textId="77777777" w:rsidR="00580229" w:rsidRPr="00896D98" w:rsidRDefault="00580229" w:rsidP="00896D98">
      <w:pPr>
        <w:jc w:val="both"/>
        <w:rPr>
          <w:sz w:val="32"/>
          <w:szCs w:val="32"/>
        </w:rPr>
      </w:pPr>
    </w:p>
    <w:p w14:paraId="4BBA6AF4" w14:textId="4B15067F" w:rsidR="002E2B7A" w:rsidRDefault="002E2B7A" w:rsidP="00896D98">
      <w:pPr>
        <w:jc w:val="both"/>
        <w:rPr>
          <w:sz w:val="28"/>
          <w:szCs w:val="28"/>
        </w:rPr>
      </w:pPr>
      <w:r w:rsidRPr="00896D98">
        <w:rPr>
          <w:sz w:val="28"/>
          <w:szCs w:val="28"/>
        </w:rPr>
        <w:t>FITMORE X funding strategy designates £500,000 towards launching and developing a VR fitness and Health revolution. In this Data Funding Table, there is a clear division of the funding trough different department.</w:t>
      </w:r>
    </w:p>
    <w:p w14:paraId="45540E2A" w14:textId="77777777" w:rsidR="00191919" w:rsidRDefault="00191919" w:rsidP="00896D98">
      <w:pPr>
        <w:jc w:val="both"/>
        <w:rPr>
          <w:sz w:val="28"/>
          <w:szCs w:val="28"/>
        </w:rPr>
      </w:pPr>
    </w:p>
    <w:p w14:paraId="0AABC83C" w14:textId="4B817E81" w:rsidR="00191919" w:rsidRPr="00191919" w:rsidRDefault="00191919" w:rsidP="00191919">
      <w:pPr>
        <w:pStyle w:val="Heading2"/>
        <w:rPr>
          <w:rFonts w:ascii="Times New Roman" w:hAnsi="Times New Roman" w:cs="Times New Roman"/>
          <w:sz w:val="32"/>
          <w:szCs w:val="32"/>
        </w:rPr>
      </w:pPr>
      <w:r w:rsidRPr="00191919">
        <w:rPr>
          <w:rFonts w:ascii="Times New Roman" w:hAnsi="Times New Roman" w:cs="Times New Roman"/>
          <w:sz w:val="32"/>
          <w:szCs w:val="32"/>
        </w:rPr>
        <w:t>FINANCING OPTIONS</w:t>
      </w:r>
    </w:p>
    <w:p w14:paraId="75B7021D" w14:textId="77777777" w:rsidR="00735F45" w:rsidRPr="00896D98" w:rsidRDefault="00735F45" w:rsidP="00896D98">
      <w:pPr>
        <w:jc w:val="both"/>
        <w:rPr>
          <w:sz w:val="28"/>
          <w:szCs w:val="28"/>
        </w:rPr>
      </w:pPr>
    </w:p>
    <w:p w14:paraId="3CB1AA43" w14:textId="5EF56D36" w:rsidR="00103E7D" w:rsidRDefault="00735F45" w:rsidP="00103E7D">
      <w:pPr>
        <w:jc w:val="both"/>
        <w:rPr>
          <w:sz w:val="28"/>
          <w:szCs w:val="28"/>
        </w:rPr>
      </w:pPr>
      <w:r w:rsidRPr="00896D98">
        <w:rPr>
          <w:noProof/>
          <w:sz w:val="28"/>
          <w:szCs w:val="28"/>
        </w:rPr>
        <w:drawing>
          <wp:inline distT="0" distB="0" distL="0" distR="0" wp14:anchorId="235AF7AB" wp14:editId="4E14969C">
            <wp:extent cx="5646832" cy="2487295"/>
            <wp:effectExtent l="0" t="0" r="5080" b="1905"/>
            <wp:docPr id="950211565" name="Picture 12"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11565" name="Picture 12" descr="A text on a page&#10;&#10;Description automatically generated"/>
                    <pic:cNvPicPr/>
                  </pic:nvPicPr>
                  <pic:blipFill rotWithShape="1">
                    <a:blip r:embed="rId21">
                      <a:extLst>
                        <a:ext uri="{28A0092B-C50C-407E-A947-70E740481C1C}">
                          <a14:useLocalDpi xmlns:a14="http://schemas.microsoft.com/office/drawing/2010/main" val="0"/>
                        </a:ext>
                      </a:extLst>
                    </a:blip>
                    <a:srcRect t="16776" r="1458" b="3644"/>
                    <a:stretch/>
                  </pic:blipFill>
                  <pic:spPr bwMode="auto">
                    <a:xfrm>
                      <a:off x="0" y="0"/>
                      <a:ext cx="5647926" cy="2487777"/>
                    </a:xfrm>
                    <a:prstGeom prst="rect">
                      <a:avLst/>
                    </a:prstGeom>
                    <a:ln>
                      <a:noFill/>
                    </a:ln>
                    <a:extLst>
                      <a:ext uri="{53640926-AAD7-44D8-BBD7-CCE9431645EC}">
                        <a14:shadowObscured xmlns:a14="http://schemas.microsoft.com/office/drawing/2010/main"/>
                      </a:ext>
                    </a:extLst>
                  </pic:spPr>
                </pic:pic>
              </a:graphicData>
            </a:graphic>
          </wp:inline>
        </w:drawing>
      </w:r>
    </w:p>
    <w:p w14:paraId="013FCFC0" w14:textId="77777777" w:rsidR="00103E7D" w:rsidRDefault="00103E7D" w:rsidP="00896D98">
      <w:pPr>
        <w:pStyle w:val="Heading1"/>
        <w:jc w:val="both"/>
        <w:rPr>
          <w:rFonts w:ascii="Times New Roman" w:hAnsi="Times New Roman" w:cs="Times New Roman"/>
        </w:rPr>
      </w:pPr>
    </w:p>
    <w:p w14:paraId="2984992F" w14:textId="77777777" w:rsidR="00103E7D" w:rsidRDefault="00103E7D" w:rsidP="00896D98">
      <w:pPr>
        <w:pStyle w:val="Heading1"/>
        <w:jc w:val="both"/>
        <w:rPr>
          <w:rFonts w:ascii="Times New Roman" w:hAnsi="Times New Roman" w:cs="Times New Roman"/>
        </w:rPr>
      </w:pPr>
    </w:p>
    <w:p w14:paraId="76EFF2EC" w14:textId="77777777" w:rsidR="00191919" w:rsidRDefault="00191919" w:rsidP="00896D98">
      <w:pPr>
        <w:pStyle w:val="Heading1"/>
        <w:jc w:val="both"/>
        <w:rPr>
          <w:rFonts w:ascii="Times New Roman" w:hAnsi="Times New Roman" w:cs="Times New Roman"/>
        </w:rPr>
      </w:pPr>
      <w:bookmarkStart w:id="21" w:name="_Toc164243379"/>
    </w:p>
    <w:p w14:paraId="3EFE9B2D" w14:textId="77777777" w:rsidR="00191919" w:rsidRPr="00191919" w:rsidRDefault="00191919" w:rsidP="00191919"/>
    <w:p w14:paraId="059764F5" w14:textId="7303E187" w:rsidR="007D222C" w:rsidRPr="00896D98" w:rsidRDefault="00191919" w:rsidP="00896D98">
      <w:pPr>
        <w:pStyle w:val="Heading1"/>
        <w:jc w:val="both"/>
        <w:rPr>
          <w:rFonts w:ascii="Times New Roman" w:hAnsi="Times New Roman" w:cs="Times New Roman"/>
        </w:rPr>
      </w:pPr>
      <w:r w:rsidRPr="00896D98">
        <w:rPr>
          <w:rFonts w:ascii="Times New Roman" w:hAnsi="Times New Roman" w:cs="Times New Roman"/>
        </w:rPr>
        <w:lastRenderedPageBreak/>
        <w:t>SIX-MONTH CASH BUDGET FORECAST</w:t>
      </w:r>
      <w:bookmarkEnd w:id="21"/>
    </w:p>
    <w:p w14:paraId="125F3B5D" w14:textId="77777777" w:rsidR="007D222C" w:rsidRPr="00896D98" w:rsidRDefault="007D222C" w:rsidP="00896D98">
      <w:pPr>
        <w:jc w:val="both"/>
        <w:rPr>
          <w:b/>
          <w:bCs/>
          <w:sz w:val="32"/>
          <w:szCs w:val="32"/>
        </w:rPr>
      </w:pPr>
    </w:p>
    <w:p w14:paraId="1C08B8CA" w14:textId="77777777" w:rsidR="007D222C" w:rsidRPr="00896D98" w:rsidRDefault="007D222C" w:rsidP="00896D98">
      <w:pPr>
        <w:jc w:val="both"/>
        <w:rPr>
          <w:sz w:val="28"/>
          <w:szCs w:val="28"/>
        </w:rPr>
      </w:pPr>
      <w:r w:rsidRPr="00896D98">
        <w:rPr>
          <w:b/>
          <w:bCs/>
          <w:sz w:val="28"/>
          <w:szCs w:val="28"/>
        </w:rPr>
        <w:t>Revenue Projections</w:t>
      </w:r>
      <w:r w:rsidRPr="00896D98">
        <w:rPr>
          <w:sz w:val="28"/>
          <w:szCs w:val="28"/>
        </w:rPr>
        <w:t>:</w:t>
      </w:r>
    </w:p>
    <w:p w14:paraId="15A5D030" w14:textId="2096DE37" w:rsidR="007D222C" w:rsidRPr="00896D98" w:rsidRDefault="007D222C" w:rsidP="00896D98">
      <w:pPr>
        <w:numPr>
          <w:ilvl w:val="0"/>
          <w:numId w:val="35"/>
        </w:numPr>
        <w:jc w:val="both"/>
        <w:rPr>
          <w:sz w:val="28"/>
          <w:szCs w:val="28"/>
        </w:rPr>
      </w:pPr>
      <w:r w:rsidRPr="00896D98">
        <w:rPr>
          <w:sz w:val="28"/>
          <w:szCs w:val="28"/>
        </w:rPr>
        <w:t>Initial months will focus on user acquisition, leveraging the marketing budget to build a solid base of app subscribers</w:t>
      </w:r>
      <w:r w:rsidR="00DC3E52" w:rsidRPr="00896D98">
        <w:rPr>
          <w:sz w:val="28"/>
          <w:szCs w:val="28"/>
        </w:rPr>
        <w:t>,</w:t>
      </w:r>
    </w:p>
    <w:p w14:paraId="15307AC3" w14:textId="77777777" w:rsidR="007D222C" w:rsidRPr="00896D98" w:rsidRDefault="007D222C" w:rsidP="00896D98">
      <w:pPr>
        <w:numPr>
          <w:ilvl w:val="0"/>
          <w:numId w:val="35"/>
        </w:numPr>
        <w:jc w:val="both"/>
        <w:rPr>
          <w:sz w:val="28"/>
          <w:szCs w:val="28"/>
        </w:rPr>
      </w:pPr>
      <w:r w:rsidRPr="00896D98">
        <w:rPr>
          <w:sz w:val="28"/>
          <w:szCs w:val="28"/>
        </w:rPr>
        <w:t>B2B revenue from partnerships with healthcare organizations will begin to materialize as these relationships are formalized.</w:t>
      </w:r>
    </w:p>
    <w:p w14:paraId="7FE23C97" w14:textId="77777777" w:rsidR="007D222C" w:rsidRPr="00896D98" w:rsidRDefault="007D222C" w:rsidP="00896D98">
      <w:pPr>
        <w:numPr>
          <w:ilvl w:val="0"/>
          <w:numId w:val="35"/>
        </w:numPr>
        <w:jc w:val="both"/>
        <w:rPr>
          <w:sz w:val="28"/>
          <w:szCs w:val="28"/>
        </w:rPr>
      </w:pPr>
      <w:r w:rsidRPr="00896D98">
        <w:rPr>
          <w:sz w:val="28"/>
          <w:szCs w:val="28"/>
        </w:rPr>
        <w:t>In-app purchases and premium subscription options will be introduced as user engagement increases.</w:t>
      </w:r>
    </w:p>
    <w:p w14:paraId="49FEBAEC" w14:textId="77777777" w:rsidR="007D222C" w:rsidRPr="00896D98" w:rsidRDefault="007D222C" w:rsidP="00896D98">
      <w:pPr>
        <w:jc w:val="both"/>
        <w:rPr>
          <w:b/>
          <w:bCs/>
          <w:sz w:val="28"/>
          <w:szCs w:val="28"/>
        </w:rPr>
      </w:pPr>
    </w:p>
    <w:p w14:paraId="4B077AF7" w14:textId="77777777" w:rsidR="00C60944" w:rsidRPr="00896D98" w:rsidRDefault="00C60944" w:rsidP="00896D98">
      <w:pPr>
        <w:ind w:left="360"/>
        <w:jc w:val="both"/>
        <w:rPr>
          <w:color w:val="0D0D0D"/>
          <w:sz w:val="28"/>
          <w:szCs w:val="28"/>
          <w:shd w:val="clear" w:color="auto" w:fill="FFFFFF"/>
        </w:rPr>
      </w:pPr>
    </w:p>
    <w:p w14:paraId="5577D74C" w14:textId="77777777" w:rsidR="00C60944" w:rsidRPr="00896D98" w:rsidRDefault="00C60944" w:rsidP="00896D98">
      <w:pPr>
        <w:ind w:left="360"/>
        <w:jc w:val="both"/>
        <w:rPr>
          <w:color w:val="0D0D0D"/>
          <w:sz w:val="28"/>
          <w:szCs w:val="28"/>
          <w:shd w:val="clear" w:color="auto" w:fill="FFFFFF"/>
        </w:rPr>
      </w:pPr>
    </w:p>
    <w:tbl>
      <w:tblPr>
        <w:tblStyle w:val="TableGrid"/>
        <w:tblW w:w="8992" w:type="dxa"/>
        <w:tblInd w:w="360" w:type="dxa"/>
        <w:tblLook w:val="04A0" w:firstRow="1" w:lastRow="0" w:firstColumn="1" w:lastColumn="0" w:noHBand="0" w:noVBand="1"/>
      </w:tblPr>
      <w:tblGrid>
        <w:gridCol w:w="1601"/>
        <w:gridCol w:w="1240"/>
        <w:gridCol w:w="1271"/>
        <w:gridCol w:w="1220"/>
        <w:gridCol w:w="1220"/>
        <w:gridCol w:w="1220"/>
        <w:gridCol w:w="1220"/>
      </w:tblGrid>
      <w:tr w:rsidR="00AD028F" w:rsidRPr="00896D98" w14:paraId="51DE6A72" w14:textId="77777777" w:rsidTr="00C60944">
        <w:trPr>
          <w:trHeight w:val="416"/>
        </w:trPr>
        <w:tc>
          <w:tcPr>
            <w:tcW w:w="1284" w:type="dxa"/>
          </w:tcPr>
          <w:p w14:paraId="0323E982" w14:textId="0CC3464A"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 xml:space="preserve">Months </w:t>
            </w:r>
          </w:p>
        </w:tc>
        <w:tc>
          <w:tcPr>
            <w:tcW w:w="1284" w:type="dxa"/>
          </w:tcPr>
          <w:p w14:paraId="13C1C4A5" w14:textId="2FF557B0"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January</w:t>
            </w:r>
          </w:p>
        </w:tc>
        <w:tc>
          <w:tcPr>
            <w:tcW w:w="1284" w:type="dxa"/>
          </w:tcPr>
          <w:p w14:paraId="0BA1AC10" w14:textId="61A9EEA7"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February</w:t>
            </w:r>
          </w:p>
        </w:tc>
        <w:tc>
          <w:tcPr>
            <w:tcW w:w="1285" w:type="dxa"/>
          </w:tcPr>
          <w:p w14:paraId="54529C2E" w14:textId="2FB7184A"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March</w:t>
            </w:r>
          </w:p>
        </w:tc>
        <w:tc>
          <w:tcPr>
            <w:tcW w:w="1285" w:type="dxa"/>
          </w:tcPr>
          <w:p w14:paraId="003E7DA9" w14:textId="4283333E"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 xml:space="preserve">April </w:t>
            </w:r>
          </w:p>
        </w:tc>
        <w:tc>
          <w:tcPr>
            <w:tcW w:w="1285" w:type="dxa"/>
          </w:tcPr>
          <w:p w14:paraId="786773EA" w14:textId="6FAA2CE6"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May</w:t>
            </w:r>
          </w:p>
        </w:tc>
        <w:tc>
          <w:tcPr>
            <w:tcW w:w="1285" w:type="dxa"/>
          </w:tcPr>
          <w:p w14:paraId="33D6C8B4" w14:textId="3E6CD086"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June</w:t>
            </w:r>
          </w:p>
        </w:tc>
      </w:tr>
      <w:tr w:rsidR="00AD028F" w:rsidRPr="00896D98" w14:paraId="4E2CD9B0" w14:textId="77777777" w:rsidTr="00C60944">
        <w:trPr>
          <w:trHeight w:val="833"/>
        </w:trPr>
        <w:tc>
          <w:tcPr>
            <w:tcW w:w="1284" w:type="dxa"/>
          </w:tcPr>
          <w:p w14:paraId="71487AA1" w14:textId="77777777"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Projected</w:t>
            </w:r>
          </w:p>
          <w:p w14:paraId="5CA67513" w14:textId="4E1D9B3A" w:rsidR="00C60944" w:rsidRPr="00896D98" w:rsidRDefault="00C60944" w:rsidP="00896D98">
            <w:pPr>
              <w:jc w:val="both"/>
              <w:rPr>
                <w:color w:val="0D0D0D"/>
                <w:sz w:val="28"/>
                <w:szCs w:val="28"/>
                <w:shd w:val="clear" w:color="auto" w:fill="FFFFFF"/>
              </w:rPr>
            </w:pPr>
            <w:r w:rsidRPr="00896D98">
              <w:rPr>
                <w:color w:val="0D0D0D"/>
                <w:sz w:val="28"/>
                <w:szCs w:val="28"/>
                <w:shd w:val="clear" w:color="auto" w:fill="FFFFFF"/>
              </w:rPr>
              <w:t>Revenue(£)</w:t>
            </w:r>
          </w:p>
        </w:tc>
        <w:tc>
          <w:tcPr>
            <w:tcW w:w="1284" w:type="dxa"/>
          </w:tcPr>
          <w:p w14:paraId="78E635B0" w14:textId="7F9B8085" w:rsidR="00C60944"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70,000</w:t>
            </w:r>
          </w:p>
        </w:tc>
        <w:tc>
          <w:tcPr>
            <w:tcW w:w="1284" w:type="dxa"/>
          </w:tcPr>
          <w:p w14:paraId="32A68E55" w14:textId="049233A3" w:rsidR="00C60944"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71,960</w:t>
            </w:r>
          </w:p>
        </w:tc>
        <w:tc>
          <w:tcPr>
            <w:tcW w:w="1285" w:type="dxa"/>
          </w:tcPr>
          <w:p w14:paraId="3AAF3436" w14:textId="52D9F529" w:rsidR="00C60944"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73,974</w:t>
            </w:r>
          </w:p>
        </w:tc>
        <w:tc>
          <w:tcPr>
            <w:tcW w:w="1285" w:type="dxa"/>
          </w:tcPr>
          <w:p w14:paraId="6E72D395" w14:textId="05385ED3" w:rsidR="00C60944"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76,046</w:t>
            </w:r>
          </w:p>
        </w:tc>
        <w:tc>
          <w:tcPr>
            <w:tcW w:w="1285" w:type="dxa"/>
          </w:tcPr>
          <w:p w14:paraId="462BDE69" w14:textId="79074966" w:rsidR="00C60944" w:rsidRPr="00896D98" w:rsidRDefault="00AD028F" w:rsidP="00896D98">
            <w:pPr>
              <w:jc w:val="both"/>
              <w:rPr>
                <w:color w:val="0D0D0D"/>
                <w:sz w:val="28"/>
                <w:szCs w:val="28"/>
                <w:shd w:val="clear" w:color="auto" w:fill="FFFFFF"/>
              </w:rPr>
            </w:pPr>
            <w:r w:rsidRPr="00896D98">
              <w:rPr>
                <w:color w:val="0D0D0D"/>
                <w:sz w:val="28"/>
                <w:szCs w:val="28"/>
                <w:shd w:val="clear" w:color="auto" w:fill="FFFFFF"/>
              </w:rPr>
              <w:t>7</w:t>
            </w:r>
            <w:r w:rsidR="00DC3E52" w:rsidRPr="00896D98">
              <w:rPr>
                <w:color w:val="0D0D0D"/>
                <w:sz w:val="28"/>
                <w:szCs w:val="28"/>
                <w:shd w:val="clear" w:color="auto" w:fill="FFFFFF"/>
              </w:rPr>
              <w:t>8</w:t>
            </w:r>
            <w:r w:rsidR="003D6787" w:rsidRPr="00896D98">
              <w:rPr>
                <w:color w:val="0D0D0D"/>
                <w:sz w:val="28"/>
                <w:szCs w:val="28"/>
                <w:shd w:val="clear" w:color="auto" w:fill="FFFFFF"/>
              </w:rPr>
              <w:t>,</w:t>
            </w:r>
            <w:r w:rsidR="00DC3E52" w:rsidRPr="00896D98">
              <w:rPr>
                <w:color w:val="0D0D0D"/>
                <w:sz w:val="28"/>
                <w:szCs w:val="28"/>
                <w:shd w:val="clear" w:color="auto" w:fill="FFFFFF"/>
              </w:rPr>
              <w:t>175</w:t>
            </w:r>
          </w:p>
        </w:tc>
        <w:tc>
          <w:tcPr>
            <w:tcW w:w="1285" w:type="dxa"/>
          </w:tcPr>
          <w:p w14:paraId="1C002F8C" w14:textId="14431EFF" w:rsidR="00C60944"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80,364</w:t>
            </w:r>
          </w:p>
        </w:tc>
      </w:tr>
      <w:tr w:rsidR="00AD028F" w:rsidRPr="00896D98" w14:paraId="6A26A7CD" w14:textId="77777777" w:rsidTr="00C60944">
        <w:trPr>
          <w:trHeight w:val="1001"/>
        </w:trPr>
        <w:tc>
          <w:tcPr>
            <w:tcW w:w="1284" w:type="dxa"/>
          </w:tcPr>
          <w:p w14:paraId="6D4D2888" w14:textId="77777777" w:rsidR="00C60944" w:rsidRPr="00896D98" w:rsidRDefault="001E2A24" w:rsidP="00896D98">
            <w:pPr>
              <w:jc w:val="both"/>
              <w:rPr>
                <w:color w:val="0D0D0D"/>
                <w:sz w:val="28"/>
                <w:szCs w:val="28"/>
                <w:shd w:val="clear" w:color="auto" w:fill="FFFFFF"/>
              </w:rPr>
            </w:pPr>
            <w:r w:rsidRPr="00896D98">
              <w:rPr>
                <w:color w:val="0D0D0D"/>
                <w:sz w:val="28"/>
                <w:szCs w:val="28"/>
                <w:shd w:val="clear" w:color="auto" w:fill="FFFFFF"/>
              </w:rPr>
              <w:t xml:space="preserve">Platform </w:t>
            </w:r>
          </w:p>
          <w:p w14:paraId="29A807E3" w14:textId="3ACC127F" w:rsidR="001E2A24" w:rsidRPr="00896D98" w:rsidRDefault="001E2A24" w:rsidP="00896D98">
            <w:pPr>
              <w:jc w:val="both"/>
              <w:rPr>
                <w:color w:val="0D0D0D"/>
                <w:sz w:val="28"/>
                <w:szCs w:val="28"/>
                <w:shd w:val="clear" w:color="auto" w:fill="FFFFFF"/>
              </w:rPr>
            </w:pPr>
            <w:r w:rsidRPr="00896D98">
              <w:rPr>
                <w:color w:val="0D0D0D"/>
                <w:sz w:val="28"/>
                <w:szCs w:val="28"/>
                <w:shd w:val="clear" w:color="auto" w:fill="FFFFFF"/>
              </w:rPr>
              <w:t>Fees(£)</w:t>
            </w:r>
          </w:p>
        </w:tc>
        <w:tc>
          <w:tcPr>
            <w:tcW w:w="1284" w:type="dxa"/>
          </w:tcPr>
          <w:p w14:paraId="2E4345DD" w14:textId="037F7D1C"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c>
          <w:tcPr>
            <w:tcW w:w="1284" w:type="dxa"/>
          </w:tcPr>
          <w:p w14:paraId="65DC042D" w14:textId="0B82FD8F"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c>
          <w:tcPr>
            <w:tcW w:w="1285" w:type="dxa"/>
          </w:tcPr>
          <w:p w14:paraId="44992AD5" w14:textId="08069826"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c>
          <w:tcPr>
            <w:tcW w:w="1285" w:type="dxa"/>
          </w:tcPr>
          <w:p w14:paraId="430D0A37" w14:textId="6509CA19"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c>
          <w:tcPr>
            <w:tcW w:w="1285" w:type="dxa"/>
          </w:tcPr>
          <w:p w14:paraId="664DBBD7" w14:textId="58BC1385"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c>
          <w:tcPr>
            <w:tcW w:w="1285" w:type="dxa"/>
          </w:tcPr>
          <w:p w14:paraId="4F2C1B78" w14:textId="2864BF7A" w:rsidR="00C6094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249,00</w:t>
            </w:r>
          </w:p>
        </w:tc>
      </w:tr>
      <w:tr w:rsidR="00AD028F" w:rsidRPr="00896D98" w14:paraId="35A21281" w14:textId="77777777" w:rsidTr="00C60944">
        <w:trPr>
          <w:trHeight w:val="897"/>
        </w:trPr>
        <w:tc>
          <w:tcPr>
            <w:tcW w:w="1284" w:type="dxa"/>
          </w:tcPr>
          <w:p w14:paraId="6800622D" w14:textId="0BCE0B38" w:rsidR="001E2A24" w:rsidRPr="00896D98" w:rsidRDefault="009E5A57" w:rsidP="00896D98">
            <w:pPr>
              <w:jc w:val="both"/>
              <w:rPr>
                <w:color w:val="0D0D0D"/>
                <w:sz w:val="28"/>
                <w:szCs w:val="28"/>
                <w:shd w:val="clear" w:color="auto" w:fill="FFFFFF"/>
              </w:rPr>
            </w:pPr>
            <w:r w:rsidRPr="00896D98">
              <w:rPr>
                <w:color w:val="0D0D0D"/>
                <w:sz w:val="28"/>
                <w:szCs w:val="28"/>
                <w:shd w:val="clear" w:color="auto" w:fill="FFFFFF"/>
              </w:rPr>
              <w:t>Partnership Cost (£)</w:t>
            </w:r>
          </w:p>
        </w:tc>
        <w:tc>
          <w:tcPr>
            <w:tcW w:w="1284" w:type="dxa"/>
          </w:tcPr>
          <w:p w14:paraId="71C3381A" w14:textId="5ACD5917"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20,000</w:t>
            </w:r>
          </w:p>
        </w:tc>
        <w:tc>
          <w:tcPr>
            <w:tcW w:w="1284" w:type="dxa"/>
          </w:tcPr>
          <w:p w14:paraId="694C42E4" w14:textId="34FFA789"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10,000</w:t>
            </w:r>
          </w:p>
        </w:tc>
        <w:tc>
          <w:tcPr>
            <w:tcW w:w="1285" w:type="dxa"/>
          </w:tcPr>
          <w:p w14:paraId="2DAF1200" w14:textId="18FD0E52"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10,000</w:t>
            </w:r>
          </w:p>
        </w:tc>
        <w:tc>
          <w:tcPr>
            <w:tcW w:w="1285" w:type="dxa"/>
          </w:tcPr>
          <w:p w14:paraId="3052566E" w14:textId="42389E03"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10,000</w:t>
            </w:r>
          </w:p>
        </w:tc>
        <w:tc>
          <w:tcPr>
            <w:tcW w:w="1285" w:type="dxa"/>
          </w:tcPr>
          <w:p w14:paraId="61CA77ED" w14:textId="5629C11F"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10,000</w:t>
            </w:r>
          </w:p>
        </w:tc>
        <w:tc>
          <w:tcPr>
            <w:tcW w:w="1285" w:type="dxa"/>
          </w:tcPr>
          <w:p w14:paraId="2F67A141" w14:textId="427F0098" w:rsidR="00C60944" w:rsidRPr="00896D98" w:rsidRDefault="00735F45" w:rsidP="00896D98">
            <w:pPr>
              <w:jc w:val="both"/>
              <w:rPr>
                <w:color w:val="0D0D0D"/>
                <w:sz w:val="28"/>
                <w:szCs w:val="28"/>
                <w:shd w:val="clear" w:color="auto" w:fill="FFFFFF"/>
              </w:rPr>
            </w:pPr>
            <w:r w:rsidRPr="00896D98">
              <w:rPr>
                <w:color w:val="0D0D0D"/>
                <w:sz w:val="28"/>
                <w:szCs w:val="28"/>
                <w:shd w:val="clear" w:color="auto" w:fill="FFFFFF"/>
              </w:rPr>
              <w:t>10,000</w:t>
            </w:r>
          </w:p>
        </w:tc>
      </w:tr>
      <w:tr w:rsidR="00AD028F" w:rsidRPr="00896D98" w14:paraId="3A81FE63" w14:textId="77777777" w:rsidTr="00C60944">
        <w:trPr>
          <w:trHeight w:val="897"/>
        </w:trPr>
        <w:tc>
          <w:tcPr>
            <w:tcW w:w="1284" w:type="dxa"/>
          </w:tcPr>
          <w:p w14:paraId="78E2B807" w14:textId="77777777" w:rsidR="00C60944" w:rsidRPr="00896D98" w:rsidRDefault="001E2A24" w:rsidP="00896D98">
            <w:pPr>
              <w:jc w:val="both"/>
              <w:rPr>
                <w:color w:val="0D0D0D"/>
                <w:sz w:val="28"/>
                <w:szCs w:val="28"/>
                <w:shd w:val="clear" w:color="auto" w:fill="FFFFFF"/>
              </w:rPr>
            </w:pPr>
            <w:r w:rsidRPr="00896D98">
              <w:rPr>
                <w:color w:val="0D0D0D"/>
                <w:sz w:val="28"/>
                <w:szCs w:val="28"/>
                <w:shd w:val="clear" w:color="auto" w:fill="FFFFFF"/>
              </w:rPr>
              <w:t>Operational</w:t>
            </w:r>
          </w:p>
          <w:p w14:paraId="2F217143" w14:textId="5E1393AC" w:rsidR="001E2A24" w:rsidRPr="00896D98" w:rsidRDefault="001E2A24" w:rsidP="00896D98">
            <w:pPr>
              <w:jc w:val="both"/>
              <w:rPr>
                <w:color w:val="0D0D0D"/>
                <w:sz w:val="28"/>
                <w:szCs w:val="28"/>
                <w:shd w:val="clear" w:color="auto" w:fill="FFFFFF"/>
              </w:rPr>
            </w:pPr>
            <w:r w:rsidRPr="00896D98">
              <w:rPr>
                <w:color w:val="0D0D0D"/>
                <w:sz w:val="28"/>
                <w:szCs w:val="28"/>
                <w:shd w:val="clear" w:color="auto" w:fill="FFFFFF"/>
              </w:rPr>
              <w:t>Cost(£)</w:t>
            </w:r>
          </w:p>
        </w:tc>
        <w:tc>
          <w:tcPr>
            <w:tcW w:w="1284" w:type="dxa"/>
          </w:tcPr>
          <w:p w14:paraId="3102F560" w14:textId="758A5095" w:rsidR="00C60944"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19</w:t>
            </w:r>
            <w:r w:rsidR="00735F45" w:rsidRPr="00896D98">
              <w:rPr>
                <w:color w:val="0D0D0D"/>
                <w:sz w:val="28"/>
                <w:szCs w:val="28"/>
                <w:shd w:val="clear" w:color="auto" w:fill="FFFFFF"/>
              </w:rPr>
              <w:t>,</w:t>
            </w:r>
            <w:r w:rsidR="00CD0228" w:rsidRPr="00896D98">
              <w:rPr>
                <w:color w:val="0D0D0D"/>
                <w:sz w:val="28"/>
                <w:szCs w:val="28"/>
                <w:shd w:val="clear" w:color="auto" w:fill="FFFFFF"/>
              </w:rPr>
              <w:t>150</w:t>
            </w:r>
          </w:p>
        </w:tc>
        <w:tc>
          <w:tcPr>
            <w:tcW w:w="1284" w:type="dxa"/>
          </w:tcPr>
          <w:p w14:paraId="598C3C24" w14:textId="0DE16256" w:rsidR="00C6094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16,150</w:t>
            </w:r>
          </w:p>
        </w:tc>
        <w:tc>
          <w:tcPr>
            <w:tcW w:w="1285" w:type="dxa"/>
          </w:tcPr>
          <w:p w14:paraId="73EC09DE" w14:textId="3FED94AA" w:rsidR="00C6094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16,150</w:t>
            </w:r>
          </w:p>
        </w:tc>
        <w:tc>
          <w:tcPr>
            <w:tcW w:w="1285" w:type="dxa"/>
          </w:tcPr>
          <w:p w14:paraId="41436CDB" w14:textId="26F64EE9" w:rsidR="00C6094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16,150</w:t>
            </w:r>
          </w:p>
        </w:tc>
        <w:tc>
          <w:tcPr>
            <w:tcW w:w="1285" w:type="dxa"/>
          </w:tcPr>
          <w:p w14:paraId="52B3D3EA" w14:textId="696148FB" w:rsidR="00C6094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16,150</w:t>
            </w:r>
          </w:p>
        </w:tc>
        <w:tc>
          <w:tcPr>
            <w:tcW w:w="1285" w:type="dxa"/>
          </w:tcPr>
          <w:p w14:paraId="57D5A75A" w14:textId="7C3B440D" w:rsidR="00C6094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16,150</w:t>
            </w:r>
          </w:p>
        </w:tc>
      </w:tr>
      <w:tr w:rsidR="00AD028F" w:rsidRPr="00896D98" w14:paraId="46966C3A" w14:textId="77777777" w:rsidTr="00C60944">
        <w:trPr>
          <w:trHeight w:val="897"/>
        </w:trPr>
        <w:tc>
          <w:tcPr>
            <w:tcW w:w="1284" w:type="dxa"/>
          </w:tcPr>
          <w:p w14:paraId="36B8A143" w14:textId="735C56BA" w:rsidR="001E2A24" w:rsidRPr="00896D98" w:rsidRDefault="001E2A24" w:rsidP="00896D98">
            <w:pPr>
              <w:jc w:val="both"/>
              <w:rPr>
                <w:color w:val="0D0D0D"/>
                <w:sz w:val="28"/>
                <w:szCs w:val="28"/>
                <w:shd w:val="clear" w:color="auto" w:fill="FFFFFF"/>
              </w:rPr>
            </w:pPr>
            <w:r w:rsidRPr="00896D98">
              <w:rPr>
                <w:color w:val="0D0D0D"/>
                <w:sz w:val="28"/>
                <w:szCs w:val="28"/>
                <w:shd w:val="clear" w:color="auto" w:fill="FFFFFF"/>
              </w:rPr>
              <w:t xml:space="preserve">Marketing Cost </w:t>
            </w:r>
            <w:r w:rsidR="009E5A57" w:rsidRPr="00896D98">
              <w:rPr>
                <w:color w:val="0D0D0D"/>
                <w:sz w:val="28"/>
                <w:szCs w:val="28"/>
                <w:shd w:val="clear" w:color="auto" w:fill="FFFFFF"/>
              </w:rPr>
              <w:t>(£)</w:t>
            </w:r>
          </w:p>
        </w:tc>
        <w:tc>
          <w:tcPr>
            <w:tcW w:w="1284" w:type="dxa"/>
          </w:tcPr>
          <w:p w14:paraId="640F6453" w14:textId="79A86CD0"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c>
          <w:tcPr>
            <w:tcW w:w="1284" w:type="dxa"/>
          </w:tcPr>
          <w:p w14:paraId="3D88ADF4" w14:textId="4DEA17E1"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c>
          <w:tcPr>
            <w:tcW w:w="1285" w:type="dxa"/>
          </w:tcPr>
          <w:p w14:paraId="3F862F66" w14:textId="676EF951"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c>
          <w:tcPr>
            <w:tcW w:w="1285" w:type="dxa"/>
          </w:tcPr>
          <w:p w14:paraId="19D53A04" w14:textId="1BD9B303"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c>
          <w:tcPr>
            <w:tcW w:w="1285" w:type="dxa"/>
          </w:tcPr>
          <w:p w14:paraId="241F7CC1" w14:textId="3D091AE1"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c>
          <w:tcPr>
            <w:tcW w:w="1285" w:type="dxa"/>
          </w:tcPr>
          <w:p w14:paraId="6701AEA9" w14:textId="5819A972" w:rsidR="001E2A24" w:rsidRPr="00896D98" w:rsidRDefault="00CD0228" w:rsidP="00896D98">
            <w:pPr>
              <w:jc w:val="both"/>
              <w:rPr>
                <w:color w:val="0D0D0D"/>
                <w:sz w:val="28"/>
                <w:szCs w:val="28"/>
                <w:shd w:val="clear" w:color="auto" w:fill="FFFFFF"/>
              </w:rPr>
            </w:pPr>
            <w:r w:rsidRPr="00896D98">
              <w:rPr>
                <w:color w:val="0D0D0D"/>
                <w:sz w:val="28"/>
                <w:szCs w:val="28"/>
                <w:shd w:val="clear" w:color="auto" w:fill="FFFFFF"/>
              </w:rPr>
              <w:t>5,000</w:t>
            </w:r>
          </w:p>
        </w:tc>
      </w:tr>
      <w:tr w:rsidR="00AD028F" w:rsidRPr="00896D98" w14:paraId="0929C1E3" w14:textId="77777777" w:rsidTr="00C60944">
        <w:trPr>
          <w:trHeight w:val="897"/>
        </w:trPr>
        <w:tc>
          <w:tcPr>
            <w:tcW w:w="1284" w:type="dxa"/>
          </w:tcPr>
          <w:p w14:paraId="3FE3ACE4" w14:textId="77777777" w:rsidR="00232848" w:rsidRPr="00896D98" w:rsidRDefault="00232848" w:rsidP="00896D98">
            <w:pPr>
              <w:jc w:val="both"/>
              <w:rPr>
                <w:color w:val="0D0D0D"/>
                <w:sz w:val="28"/>
                <w:szCs w:val="28"/>
                <w:shd w:val="clear" w:color="auto" w:fill="FFFFFF"/>
              </w:rPr>
            </w:pPr>
            <w:r w:rsidRPr="00896D98">
              <w:rPr>
                <w:color w:val="0D0D0D"/>
                <w:sz w:val="28"/>
                <w:szCs w:val="28"/>
                <w:shd w:val="clear" w:color="auto" w:fill="FFFFFF"/>
              </w:rPr>
              <w:t xml:space="preserve">Total </w:t>
            </w:r>
          </w:p>
          <w:p w14:paraId="5A2C1C04" w14:textId="67756BDD" w:rsidR="00232848" w:rsidRPr="00896D98" w:rsidRDefault="00232848" w:rsidP="00896D98">
            <w:pPr>
              <w:jc w:val="both"/>
              <w:rPr>
                <w:color w:val="0D0D0D"/>
                <w:sz w:val="28"/>
                <w:szCs w:val="28"/>
                <w:shd w:val="clear" w:color="auto" w:fill="FFFFFF"/>
              </w:rPr>
            </w:pPr>
            <w:r w:rsidRPr="00896D98">
              <w:rPr>
                <w:color w:val="0D0D0D"/>
                <w:sz w:val="28"/>
                <w:szCs w:val="28"/>
                <w:shd w:val="clear" w:color="auto" w:fill="FFFFFF"/>
              </w:rPr>
              <w:t>Expenses</w:t>
            </w:r>
            <w:r w:rsidR="009E5A57" w:rsidRPr="00896D98">
              <w:rPr>
                <w:color w:val="0D0D0D"/>
                <w:sz w:val="28"/>
                <w:szCs w:val="28"/>
                <w:shd w:val="clear" w:color="auto" w:fill="FFFFFF"/>
              </w:rPr>
              <w:t>(£)</w:t>
            </w:r>
          </w:p>
        </w:tc>
        <w:tc>
          <w:tcPr>
            <w:tcW w:w="1284" w:type="dxa"/>
          </w:tcPr>
          <w:p w14:paraId="693BBC10" w14:textId="4C49600A"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44,399</w:t>
            </w:r>
          </w:p>
        </w:tc>
        <w:tc>
          <w:tcPr>
            <w:tcW w:w="1284" w:type="dxa"/>
          </w:tcPr>
          <w:p w14:paraId="33AAA042" w14:textId="50DA065E"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31,399</w:t>
            </w:r>
          </w:p>
        </w:tc>
        <w:tc>
          <w:tcPr>
            <w:tcW w:w="1285" w:type="dxa"/>
          </w:tcPr>
          <w:p w14:paraId="33D2D3C7" w14:textId="6FC7CF71"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31,399</w:t>
            </w:r>
          </w:p>
        </w:tc>
        <w:tc>
          <w:tcPr>
            <w:tcW w:w="1285" w:type="dxa"/>
          </w:tcPr>
          <w:p w14:paraId="3A133DEE" w14:textId="733CFC17"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31,399</w:t>
            </w:r>
          </w:p>
        </w:tc>
        <w:tc>
          <w:tcPr>
            <w:tcW w:w="1285" w:type="dxa"/>
          </w:tcPr>
          <w:p w14:paraId="0F3B95A0" w14:textId="39D8F4C9"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31,399</w:t>
            </w:r>
          </w:p>
        </w:tc>
        <w:tc>
          <w:tcPr>
            <w:tcW w:w="1285" w:type="dxa"/>
          </w:tcPr>
          <w:p w14:paraId="7BE7DD82" w14:textId="31800375" w:rsidR="00232848" w:rsidRPr="00896D98" w:rsidRDefault="003D6787" w:rsidP="00896D98">
            <w:pPr>
              <w:jc w:val="both"/>
              <w:rPr>
                <w:color w:val="0D0D0D"/>
                <w:sz w:val="28"/>
                <w:szCs w:val="28"/>
                <w:shd w:val="clear" w:color="auto" w:fill="FFFFFF"/>
              </w:rPr>
            </w:pPr>
            <w:r w:rsidRPr="00896D98">
              <w:rPr>
                <w:color w:val="0D0D0D"/>
                <w:sz w:val="28"/>
                <w:szCs w:val="28"/>
                <w:shd w:val="clear" w:color="auto" w:fill="FFFFFF"/>
              </w:rPr>
              <w:t>31,399</w:t>
            </w:r>
          </w:p>
        </w:tc>
      </w:tr>
      <w:tr w:rsidR="00AD028F" w:rsidRPr="00896D98" w14:paraId="6256048F" w14:textId="77777777" w:rsidTr="00C60944">
        <w:trPr>
          <w:trHeight w:val="897"/>
        </w:trPr>
        <w:tc>
          <w:tcPr>
            <w:tcW w:w="1284" w:type="dxa"/>
          </w:tcPr>
          <w:p w14:paraId="7B9D4A06" w14:textId="2EFD2C00" w:rsidR="00232848" w:rsidRPr="00896D98" w:rsidRDefault="00232848" w:rsidP="00896D98">
            <w:pPr>
              <w:jc w:val="both"/>
              <w:rPr>
                <w:color w:val="0D0D0D"/>
                <w:sz w:val="28"/>
                <w:szCs w:val="28"/>
                <w:shd w:val="clear" w:color="auto" w:fill="FFFFFF"/>
              </w:rPr>
            </w:pPr>
            <w:r w:rsidRPr="00896D98">
              <w:rPr>
                <w:color w:val="0D0D0D"/>
                <w:sz w:val="28"/>
                <w:szCs w:val="28"/>
                <w:shd w:val="clear" w:color="auto" w:fill="FFFFFF"/>
              </w:rPr>
              <w:t>Total Cash</w:t>
            </w:r>
            <w:r w:rsidR="009E5A57" w:rsidRPr="00896D98">
              <w:rPr>
                <w:color w:val="0D0D0D"/>
                <w:sz w:val="28"/>
                <w:szCs w:val="28"/>
                <w:shd w:val="clear" w:color="auto" w:fill="FFFFFF"/>
              </w:rPr>
              <w:t>(£)</w:t>
            </w:r>
          </w:p>
        </w:tc>
        <w:tc>
          <w:tcPr>
            <w:tcW w:w="1284" w:type="dxa"/>
          </w:tcPr>
          <w:p w14:paraId="5C2DBF9D" w14:textId="4BE047B9"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25,601</w:t>
            </w:r>
          </w:p>
        </w:tc>
        <w:tc>
          <w:tcPr>
            <w:tcW w:w="1284" w:type="dxa"/>
          </w:tcPr>
          <w:p w14:paraId="621CD88D" w14:textId="25E59D47"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40,561</w:t>
            </w:r>
          </w:p>
        </w:tc>
        <w:tc>
          <w:tcPr>
            <w:tcW w:w="1285" w:type="dxa"/>
          </w:tcPr>
          <w:p w14:paraId="07AC965B" w14:textId="6DE2133B"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42,575</w:t>
            </w:r>
          </w:p>
        </w:tc>
        <w:tc>
          <w:tcPr>
            <w:tcW w:w="1285" w:type="dxa"/>
          </w:tcPr>
          <w:p w14:paraId="0310E193" w14:textId="153DA00A"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44,647</w:t>
            </w:r>
          </w:p>
        </w:tc>
        <w:tc>
          <w:tcPr>
            <w:tcW w:w="1285" w:type="dxa"/>
          </w:tcPr>
          <w:p w14:paraId="39AA86F0" w14:textId="32F7F181"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46,776</w:t>
            </w:r>
          </w:p>
        </w:tc>
        <w:tc>
          <w:tcPr>
            <w:tcW w:w="1285" w:type="dxa"/>
          </w:tcPr>
          <w:p w14:paraId="5E078A6B" w14:textId="6AC80886" w:rsidR="00232848"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48,965</w:t>
            </w:r>
          </w:p>
        </w:tc>
      </w:tr>
    </w:tbl>
    <w:p w14:paraId="63D95A17" w14:textId="77777777" w:rsidR="00DC3E52" w:rsidRPr="00896D98" w:rsidRDefault="00DC3E52" w:rsidP="00896D98">
      <w:pPr>
        <w:ind w:left="360"/>
        <w:jc w:val="both"/>
        <w:rPr>
          <w:color w:val="0D0D0D"/>
          <w:shd w:val="clear" w:color="auto" w:fill="FFFFFF"/>
        </w:rPr>
      </w:pPr>
    </w:p>
    <w:p w14:paraId="615B5390" w14:textId="77777777" w:rsidR="00DC3E52" w:rsidRPr="00896D98" w:rsidRDefault="00DC3E52" w:rsidP="00896D98">
      <w:pPr>
        <w:ind w:left="360"/>
        <w:jc w:val="both"/>
        <w:rPr>
          <w:color w:val="0D0D0D"/>
          <w:shd w:val="clear" w:color="auto" w:fill="FFFFFF"/>
        </w:rPr>
      </w:pPr>
    </w:p>
    <w:p w14:paraId="296BB0CF" w14:textId="0807E339" w:rsidR="00DC3E52"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 xml:space="preserve">This table outlines a six-month revenue forecast and associated expenses for </w:t>
      </w:r>
      <w:r w:rsidRPr="00896D98">
        <w:rPr>
          <w:color w:val="0D0D0D"/>
          <w:sz w:val="28"/>
          <w:szCs w:val="28"/>
          <w:shd w:val="clear" w:color="auto" w:fill="FFFFFF"/>
        </w:rPr>
        <w:t xml:space="preserve">my </w:t>
      </w:r>
      <w:r w:rsidRPr="00896D98">
        <w:rPr>
          <w:color w:val="0D0D0D"/>
          <w:sz w:val="28"/>
          <w:szCs w:val="28"/>
          <w:shd w:val="clear" w:color="auto" w:fill="FFFFFF"/>
        </w:rPr>
        <w:t xml:space="preserve"> business idea.</w:t>
      </w:r>
      <w:r w:rsidRPr="00896D98">
        <w:rPr>
          <w:color w:val="0D0D0D"/>
          <w:sz w:val="28"/>
          <w:szCs w:val="28"/>
          <w:shd w:val="clear" w:color="auto" w:fill="FFFFFF"/>
        </w:rPr>
        <w:t xml:space="preserve"> </w:t>
      </w:r>
      <w:r w:rsidRPr="00896D98">
        <w:rPr>
          <w:color w:val="0D0D0D"/>
          <w:sz w:val="28"/>
          <w:szCs w:val="28"/>
          <w:shd w:val="clear" w:color="auto" w:fill="FFFFFF"/>
        </w:rPr>
        <w:t xml:space="preserve">Revenue projections show steady growth from January to June, reflecting a </w:t>
      </w:r>
      <w:r w:rsidRPr="00896D98">
        <w:rPr>
          <w:color w:val="0D0D0D"/>
          <w:sz w:val="28"/>
          <w:szCs w:val="28"/>
          <w:shd w:val="clear" w:color="auto" w:fill="FFFFFF"/>
        </w:rPr>
        <w:t>25% increase sale in a year, showing each month will increase of 2,08%.</w:t>
      </w:r>
    </w:p>
    <w:p w14:paraId="14301082" w14:textId="77777777" w:rsidR="00BC57CC" w:rsidRDefault="00DC3E52" w:rsidP="00896D98">
      <w:pPr>
        <w:jc w:val="both"/>
        <w:rPr>
          <w:sz w:val="28"/>
          <w:szCs w:val="28"/>
          <w:shd w:val="clear" w:color="auto" w:fill="FFFFFF"/>
        </w:rPr>
      </w:pPr>
      <w:r w:rsidRPr="00896D98">
        <w:rPr>
          <w:sz w:val="28"/>
          <w:szCs w:val="28"/>
          <w:shd w:val="clear" w:color="auto" w:fill="FFFFFF"/>
        </w:rPr>
        <w:t xml:space="preserve">However, while revenue increases, operational costs remain consistent, indicating </w:t>
      </w:r>
      <w:r w:rsidRPr="00896D98">
        <w:rPr>
          <w:sz w:val="28"/>
          <w:szCs w:val="28"/>
          <w:shd w:val="clear" w:color="auto" w:fill="FFFFFF"/>
        </w:rPr>
        <w:t xml:space="preserve"> </w:t>
      </w:r>
      <w:r w:rsidRPr="00896D98">
        <w:rPr>
          <w:sz w:val="28"/>
          <w:szCs w:val="28"/>
          <w:shd w:val="clear" w:color="auto" w:fill="FFFFFF"/>
        </w:rPr>
        <w:t xml:space="preserve">efficient cost management. </w:t>
      </w:r>
    </w:p>
    <w:p w14:paraId="1FC410FB" w14:textId="77777777" w:rsidR="00BC57CC" w:rsidRDefault="00BC57CC" w:rsidP="00896D98">
      <w:pPr>
        <w:jc w:val="both"/>
        <w:rPr>
          <w:sz w:val="28"/>
          <w:szCs w:val="28"/>
          <w:shd w:val="clear" w:color="auto" w:fill="FFFFFF"/>
        </w:rPr>
      </w:pPr>
    </w:p>
    <w:p w14:paraId="4B849AC5" w14:textId="35EB5261" w:rsidR="00DC3E52" w:rsidRPr="00896D98" w:rsidRDefault="00DC3E52" w:rsidP="00896D98">
      <w:pPr>
        <w:jc w:val="both"/>
        <w:rPr>
          <w:sz w:val="28"/>
          <w:szCs w:val="28"/>
        </w:rPr>
      </w:pPr>
      <w:r w:rsidRPr="00896D98">
        <w:rPr>
          <w:sz w:val="28"/>
          <w:szCs w:val="28"/>
          <w:shd w:val="clear" w:color="auto" w:fill="FFFFFF"/>
        </w:rPr>
        <w:lastRenderedPageBreak/>
        <w:t>Operational costs, including salaries for the team, contribute to the monthly expenses.</w:t>
      </w:r>
      <w:r w:rsidRPr="00896D98">
        <w:rPr>
          <w:sz w:val="28"/>
          <w:szCs w:val="28"/>
        </w:rPr>
        <w:t xml:space="preserve"> </w:t>
      </w:r>
      <w:r w:rsidRPr="00896D98">
        <w:rPr>
          <w:sz w:val="28"/>
          <w:szCs w:val="28"/>
        </w:rPr>
        <w:t>the estimated monthly salary allocations would be:</w:t>
      </w:r>
    </w:p>
    <w:p w14:paraId="39325E72" w14:textId="7C13243E" w:rsidR="00DC3E52" w:rsidRPr="00896D98" w:rsidRDefault="00DC3E52" w:rsidP="00896D98">
      <w:pPr>
        <w:jc w:val="both"/>
        <w:rPr>
          <w:sz w:val="28"/>
          <w:szCs w:val="28"/>
        </w:rPr>
      </w:pPr>
      <w:r w:rsidRPr="00896D98">
        <w:rPr>
          <w:sz w:val="28"/>
          <w:szCs w:val="28"/>
        </w:rPr>
        <w:t>Development Team Salary: £</w:t>
      </w:r>
      <w:r w:rsidRPr="00896D98">
        <w:rPr>
          <w:sz w:val="28"/>
          <w:szCs w:val="28"/>
        </w:rPr>
        <w:t>5,000</w:t>
      </w:r>
    </w:p>
    <w:p w14:paraId="5C5DFDF3" w14:textId="0562494D" w:rsidR="00DC3E52" w:rsidRPr="00896D98" w:rsidRDefault="00DC3E52" w:rsidP="00896D98">
      <w:pPr>
        <w:jc w:val="both"/>
        <w:rPr>
          <w:sz w:val="28"/>
          <w:szCs w:val="28"/>
        </w:rPr>
      </w:pPr>
      <w:r w:rsidRPr="00896D98">
        <w:rPr>
          <w:sz w:val="28"/>
          <w:szCs w:val="28"/>
        </w:rPr>
        <w:t>Marketing Team Salary: £</w:t>
      </w:r>
      <w:r w:rsidRPr="00896D98">
        <w:rPr>
          <w:sz w:val="28"/>
          <w:szCs w:val="28"/>
        </w:rPr>
        <w:t>4,000</w:t>
      </w:r>
    </w:p>
    <w:p w14:paraId="1CE43882" w14:textId="26A2BC4E" w:rsidR="00DC3E52" w:rsidRPr="00896D98" w:rsidRDefault="00DC3E52" w:rsidP="00896D98">
      <w:pPr>
        <w:jc w:val="both"/>
        <w:rPr>
          <w:sz w:val="28"/>
          <w:szCs w:val="28"/>
        </w:rPr>
      </w:pPr>
      <w:r w:rsidRPr="00896D98">
        <w:rPr>
          <w:sz w:val="28"/>
          <w:szCs w:val="28"/>
        </w:rPr>
        <w:t>Customer Support Salary: £2</w:t>
      </w:r>
      <w:r w:rsidRPr="00896D98">
        <w:rPr>
          <w:sz w:val="28"/>
          <w:szCs w:val="28"/>
        </w:rPr>
        <w:t>,000</w:t>
      </w:r>
    </w:p>
    <w:p w14:paraId="7A5895E9" w14:textId="4C1ED20E" w:rsidR="00DC3E52" w:rsidRPr="00896D98" w:rsidRDefault="00DC3E52" w:rsidP="00896D98">
      <w:pPr>
        <w:jc w:val="both"/>
        <w:rPr>
          <w:sz w:val="28"/>
          <w:szCs w:val="28"/>
        </w:rPr>
      </w:pPr>
      <w:r w:rsidRPr="00896D98">
        <w:rPr>
          <w:sz w:val="28"/>
          <w:szCs w:val="28"/>
        </w:rPr>
        <w:t>Administrative Expenses: £</w:t>
      </w:r>
      <w:r w:rsidRPr="00896D98">
        <w:rPr>
          <w:sz w:val="28"/>
          <w:szCs w:val="28"/>
        </w:rPr>
        <w:t>2,400</w:t>
      </w:r>
    </w:p>
    <w:p w14:paraId="599C2F38" w14:textId="7FD9CD9B" w:rsidR="00DC3E52" w:rsidRDefault="00DC3E52" w:rsidP="00896D98">
      <w:pPr>
        <w:jc w:val="both"/>
        <w:rPr>
          <w:sz w:val="28"/>
          <w:szCs w:val="28"/>
        </w:rPr>
      </w:pPr>
      <w:r w:rsidRPr="00896D98">
        <w:rPr>
          <w:sz w:val="28"/>
          <w:szCs w:val="28"/>
        </w:rPr>
        <w:t>Total= £13,400</w:t>
      </w:r>
    </w:p>
    <w:p w14:paraId="04B3170F" w14:textId="77777777" w:rsidR="00B07166" w:rsidRPr="00896D98" w:rsidRDefault="00B07166" w:rsidP="00896D98">
      <w:pPr>
        <w:jc w:val="both"/>
        <w:rPr>
          <w:sz w:val="28"/>
          <w:szCs w:val="28"/>
        </w:rPr>
      </w:pPr>
    </w:p>
    <w:p w14:paraId="137246FC" w14:textId="77777777" w:rsidR="00B07166" w:rsidRDefault="00DC3E52" w:rsidP="00896D98">
      <w:pPr>
        <w:jc w:val="both"/>
        <w:rPr>
          <w:color w:val="0D0D0D"/>
          <w:sz w:val="28"/>
          <w:szCs w:val="28"/>
          <w:shd w:val="clear" w:color="auto" w:fill="FFFFFF"/>
        </w:rPr>
      </w:pPr>
      <w:r w:rsidRPr="00896D98">
        <w:rPr>
          <w:color w:val="0D0D0D"/>
          <w:sz w:val="28"/>
          <w:szCs w:val="28"/>
          <w:shd w:val="clear" w:color="auto" w:fill="FFFFFF"/>
        </w:rPr>
        <w:t>Partnership costs decrease after the first month, likely due to initial setup expenses</w:t>
      </w:r>
      <w:r w:rsidR="00B07166">
        <w:rPr>
          <w:color w:val="0D0D0D"/>
          <w:sz w:val="28"/>
          <w:szCs w:val="28"/>
          <w:shd w:val="clear" w:color="auto" w:fill="FFFFFF"/>
        </w:rPr>
        <w:t xml:space="preserve"> and Demo version</w:t>
      </w:r>
      <w:r w:rsidRPr="00896D98">
        <w:rPr>
          <w:color w:val="0D0D0D"/>
          <w:sz w:val="28"/>
          <w:szCs w:val="28"/>
          <w:shd w:val="clear" w:color="auto" w:fill="FFFFFF"/>
        </w:rPr>
        <w:t xml:space="preserve">. </w:t>
      </w:r>
    </w:p>
    <w:p w14:paraId="546F291A" w14:textId="0B248796" w:rsidR="00C60944" w:rsidRPr="00896D98" w:rsidRDefault="00DC3E52" w:rsidP="00896D98">
      <w:pPr>
        <w:jc w:val="both"/>
        <w:rPr>
          <w:color w:val="0D0D0D"/>
          <w:sz w:val="28"/>
          <w:szCs w:val="28"/>
          <w:shd w:val="clear" w:color="auto" w:fill="FFFFFF"/>
        </w:rPr>
      </w:pPr>
      <w:r w:rsidRPr="00896D98">
        <w:rPr>
          <w:color w:val="0D0D0D"/>
          <w:sz w:val="28"/>
          <w:szCs w:val="28"/>
          <w:shd w:val="clear" w:color="auto" w:fill="FFFFFF"/>
        </w:rPr>
        <w:t>Despite consistent marketing investment, total expenses remain stable. The forecast suggests a positive cash flow trend, with increasing reserves each month. This indicates potential profitability and</w:t>
      </w:r>
      <w:r w:rsidRPr="00896D98">
        <w:rPr>
          <w:color w:val="0D0D0D"/>
          <w:sz w:val="28"/>
          <w:szCs w:val="28"/>
          <w:shd w:val="clear" w:color="auto" w:fill="FFFFFF"/>
        </w:rPr>
        <w:t xml:space="preserve"> </w:t>
      </w:r>
      <w:r w:rsidRPr="00896D98">
        <w:rPr>
          <w:color w:val="0D0D0D"/>
          <w:sz w:val="28"/>
          <w:szCs w:val="28"/>
          <w:shd w:val="clear" w:color="auto" w:fill="FFFFFF"/>
        </w:rPr>
        <w:t>sustainability, pending market acceptance and effective execution of your business strategy.</w:t>
      </w:r>
    </w:p>
    <w:p w14:paraId="15C4610E" w14:textId="77777777" w:rsidR="00DC3E52" w:rsidRPr="00DC3E52" w:rsidRDefault="00DC3E52" w:rsidP="00896D98">
      <w:pPr>
        <w:jc w:val="both"/>
        <w:rPr>
          <w:color w:val="0D0D0D"/>
          <w:sz w:val="28"/>
          <w:szCs w:val="28"/>
          <w:shd w:val="clear" w:color="auto" w:fill="FFFFFF"/>
        </w:rPr>
      </w:pPr>
    </w:p>
    <w:p w14:paraId="6F5CE77B" w14:textId="79C8928D" w:rsidR="0028483B" w:rsidRPr="00896D98" w:rsidRDefault="00191919" w:rsidP="00896D98">
      <w:pPr>
        <w:pStyle w:val="Heading1"/>
        <w:jc w:val="both"/>
        <w:rPr>
          <w:rFonts w:ascii="Times New Roman" w:hAnsi="Times New Roman" w:cs="Times New Roman"/>
          <w:shd w:val="clear" w:color="auto" w:fill="FFFFFF"/>
        </w:rPr>
      </w:pPr>
      <w:bookmarkStart w:id="22" w:name="_Toc164243380"/>
      <w:r w:rsidRPr="00896D98">
        <w:rPr>
          <w:rFonts w:ascii="Times New Roman" w:hAnsi="Times New Roman" w:cs="Times New Roman"/>
          <w:shd w:val="clear" w:color="auto" w:fill="FFFFFF"/>
        </w:rPr>
        <w:t xml:space="preserve">CLOSING </w:t>
      </w:r>
      <w:r>
        <w:rPr>
          <w:rFonts w:ascii="Times New Roman" w:hAnsi="Times New Roman" w:cs="Times New Roman"/>
          <w:shd w:val="clear" w:color="auto" w:fill="FFFFFF"/>
        </w:rPr>
        <w:t>S</w:t>
      </w:r>
      <w:r w:rsidRPr="00896D98">
        <w:rPr>
          <w:rFonts w:ascii="Times New Roman" w:hAnsi="Times New Roman" w:cs="Times New Roman"/>
          <w:shd w:val="clear" w:color="auto" w:fill="FFFFFF"/>
        </w:rPr>
        <w:t>UMMARY</w:t>
      </w:r>
      <w:bookmarkEnd w:id="22"/>
      <w:r w:rsidRPr="00896D98">
        <w:rPr>
          <w:rFonts w:ascii="Times New Roman" w:hAnsi="Times New Roman" w:cs="Times New Roman"/>
          <w:shd w:val="clear" w:color="auto" w:fill="FFFFFF"/>
        </w:rPr>
        <w:t xml:space="preserve"> </w:t>
      </w:r>
    </w:p>
    <w:p w14:paraId="631D49E9" w14:textId="77777777" w:rsidR="00085B70" w:rsidRPr="00896D98" w:rsidRDefault="00085B70" w:rsidP="00896D98">
      <w:pPr>
        <w:jc w:val="both"/>
      </w:pPr>
    </w:p>
    <w:p w14:paraId="17DC0E8E" w14:textId="70271328" w:rsidR="00BC57CC" w:rsidRDefault="00BC57CC" w:rsidP="00BC57CC">
      <w:pPr>
        <w:jc w:val="both"/>
        <w:rPr>
          <w:color w:val="FF0000"/>
          <w:sz w:val="40"/>
          <w:szCs w:val="40"/>
          <w:shd w:val="clear" w:color="auto" w:fill="FFFFFF"/>
        </w:rPr>
      </w:pPr>
      <w:r>
        <w:rPr>
          <w:noProof/>
          <w:color w:val="FF0000"/>
          <w:sz w:val="40"/>
          <w:szCs w:val="40"/>
          <w:shd w:val="clear" w:color="auto" w:fill="FFFFFF"/>
        </w:rPr>
        <w:drawing>
          <wp:inline distT="0" distB="0" distL="0" distR="0" wp14:anchorId="799C159B" wp14:editId="36D3E64A">
            <wp:extent cx="5562600" cy="3200400"/>
            <wp:effectExtent l="0" t="0" r="0" b="0"/>
            <wp:docPr id="5991006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00625" name="Picture 599100625"/>
                    <pic:cNvPicPr/>
                  </pic:nvPicPr>
                  <pic:blipFill>
                    <a:blip r:embed="rId22">
                      <a:extLst>
                        <a:ext uri="{28A0092B-C50C-407E-A947-70E740481C1C}">
                          <a14:useLocalDpi xmlns:a14="http://schemas.microsoft.com/office/drawing/2010/main" val="0"/>
                        </a:ext>
                      </a:extLst>
                    </a:blip>
                    <a:stretch>
                      <a:fillRect/>
                    </a:stretch>
                  </pic:blipFill>
                  <pic:spPr>
                    <a:xfrm>
                      <a:off x="0" y="0"/>
                      <a:ext cx="5562600" cy="3200400"/>
                    </a:xfrm>
                    <a:prstGeom prst="rect">
                      <a:avLst/>
                    </a:prstGeom>
                  </pic:spPr>
                </pic:pic>
              </a:graphicData>
            </a:graphic>
          </wp:inline>
        </w:drawing>
      </w:r>
      <w:bookmarkStart w:id="23" w:name="_Toc164243381"/>
    </w:p>
    <w:p w14:paraId="283B0EE0" w14:textId="77777777" w:rsidR="00BC57CC" w:rsidRDefault="00BC57CC" w:rsidP="00DC3E52">
      <w:pPr>
        <w:pStyle w:val="Heading1"/>
        <w:rPr>
          <w:rFonts w:ascii="Times New Roman" w:hAnsi="Times New Roman" w:cs="Times New Roman"/>
          <w:shd w:val="clear" w:color="auto" w:fill="FFFFFF"/>
        </w:rPr>
      </w:pPr>
    </w:p>
    <w:p w14:paraId="6F489C34" w14:textId="77777777" w:rsidR="00BC57CC" w:rsidRDefault="00BC57CC" w:rsidP="00BC57CC"/>
    <w:p w14:paraId="7E5765DE" w14:textId="77777777" w:rsidR="00BC57CC" w:rsidRDefault="00BC57CC" w:rsidP="00DC3E52">
      <w:pPr>
        <w:pStyle w:val="Heading1"/>
        <w:rPr>
          <w:rFonts w:ascii="Times New Roman" w:hAnsi="Times New Roman" w:cs="Times New Roman"/>
          <w:shd w:val="clear" w:color="auto" w:fill="FFFFFF"/>
        </w:rPr>
      </w:pPr>
    </w:p>
    <w:p w14:paraId="6BE78214" w14:textId="77777777" w:rsidR="00BC57CC" w:rsidRDefault="00BC57CC" w:rsidP="00DC3E52">
      <w:pPr>
        <w:pStyle w:val="Heading1"/>
        <w:rPr>
          <w:rFonts w:ascii="Times New Roman" w:hAnsi="Times New Roman" w:cs="Times New Roman"/>
          <w:shd w:val="clear" w:color="auto" w:fill="FFFFFF"/>
        </w:rPr>
      </w:pPr>
    </w:p>
    <w:p w14:paraId="3E764286" w14:textId="77777777" w:rsidR="00BC57CC" w:rsidRPr="00BC57CC" w:rsidRDefault="00BC57CC" w:rsidP="00BC57CC"/>
    <w:p w14:paraId="3B458097" w14:textId="79EBF373" w:rsidR="00DC3E52" w:rsidRPr="00DC3E52" w:rsidRDefault="0028483B" w:rsidP="00DC3E52">
      <w:pPr>
        <w:pStyle w:val="Heading1"/>
        <w:rPr>
          <w:rFonts w:ascii="Times New Roman" w:hAnsi="Times New Roman" w:cs="Times New Roman"/>
          <w:shd w:val="clear" w:color="auto" w:fill="FFFFFF"/>
        </w:rPr>
      </w:pPr>
      <w:r w:rsidRPr="008C681A">
        <w:rPr>
          <w:rFonts w:ascii="Times New Roman" w:hAnsi="Times New Roman" w:cs="Times New Roman"/>
          <w:shd w:val="clear" w:color="auto" w:fill="FFFFFF"/>
        </w:rPr>
        <w:lastRenderedPageBreak/>
        <w:t>REFERENCES</w:t>
      </w:r>
      <w:bookmarkEnd w:id="23"/>
      <w:r w:rsidRPr="008C681A">
        <w:rPr>
          <w:rFonts w:ascii="Times New Roman" w:hAnsi="Times New Roman" w:cs="Times New Roman"/>
          <w:shd w:val="clear" w:color="auto" w:fill="FFFFFF"/>
        </w:rPr>
        <w:t xml:space="preserve"> </w:t>
      </w:r>
    </w:p>
    <w:p w14:paraId="5169F2F7" w14:textId="77777777" w:rsidR="0028483B" w:rsidRDefault="0028483B" w:rsidP="001E4C35">
      <w:pPr>
        <w:ind w:left="360"/>
        <w:jc w:val="both"/>
        <w:rPr>
          <w:rFonts w:ascii="Segoe UI" w:hAnsi="Segoe UI" w:cs="Segoe UI"/>
          <w:color w:val="0D0D0D"/>
          <w:shd w:val="clear" w:color="auto" w:fill="FFFFFF"/>
        </w:rPr>
      </w:pPr>
    </w:p>
    <w:p w14:paraId="66038459" w14:textId="1574821D" w:rsidR="00C35F5D" w:rsidRDefault="00C35F5D" w:rsidP="00C35F5D">
      <w:pPr>
        <w:numPr>
          <w:ilvl w:val="0"/>
          <w:numId w:val="39"/>
        </w:numPr>
        <w:spacing w:line="276" w:lineRule="auto"/>
        <w:rPr>
          <w:color w:val="000000" w:themeColor="text1"/>
          <w:sz w:val="28"/>
          <w:szCs w:val="28"/>
          <w:shd w:val="clear" w:color="auto" w:fill="FFFFFF"/>
        </w:rPr>
      </w:pPr>
      <w:r w:rsidRPr="00C35F5D">
        <w:rPr>
          <w:color w:val="000000" w:themeColor="text1"/>
          <w:sz w:val="28"/>
          <w:szCs w:val="28"/>
          <w:shd w:val="clear" w:color="auto" w:fill="FFFFFF"/>
        </w:rPr>
        <w:t>Anon, (2020). </w:t>
      </w:r>
      <w:r w:rsidRPr="00C35F5D">
        <w:rPr>
          <w:i/>
          <w:iCs/>
          <w:color w:val="000000" w:themeColor="text1"/>
          <w:sz w:val="28"/>
          <w:szCs w:val="28"/>
          <w:shd w:val="clear" w:color="auto" w:fill="FFFFFF"/>
        </w:rPr>
        <w:t>How To Start A Virtual Reality Business | Entermission VR Global</w:t>
      </w:r>
      <w:r w:rsidRPr="00C35F5D">
        <w:rPr>
          <w:color w:val="000000" w:themeColor="text1"/>
          <w:sz w:val="28"/>
          <w:szCs w:val="28"/>
          <w:shd w:val="clear" w:color="auto" w:fill="FFFFFF"/>
        </w:rPr>
        <w:t xml:space="preserve">. (Online) Available at: </w:t>
      </w:r>
      <w:hyperlink r:id="rId23" w:history="1">
        <w:r w:rsidRPr="00C35F5D">
          <w:rPr>
            <w:rStyle w:val="Hyperlink"/>
            <w:sz w:val="28"/>
            <w:szCs w:val="28"/>
            <w:shd w:val="clear" w:color="auto" w:fill="FFFFFF"/>
          </w:rPr>
          <w:t>https://enterthemission.com/blog/how-to-start-a-virtual-reality-business/.</w:t>
        </w:r>
      </w:hyperlink>
      <w:r w:rsidRPr="00C35F5D">
        <w:rPr>
          <w:color w:val="000000" w:themeColor="text1"/>
          <w:sz w:val="28"/>
          <w:szCs w:val="28"/>
          <w:shd w:val="clear" w:color="auto" w:fill="FFFFFF"/>
        </w:rPr>
        <w:t xml:space="preserve"> (Accessed on 17 March)</w:t>
      </w:r>
    </w:p>
    <w:p w14:paraId="346E98D4" w14:textId="79D25450" w:rsidR="00DC3E52" w:rsidRPr="00DC3E52" w:rsidRDefault="00DC3E52" w:rsidP="00C35F5D">
      <w:pPr>
        <w:numPr>
          <w:ilvl w:val="0"/>
          <w:numId w:val="39"/>
        </w:numPr>
        <w:spacing w:line="276" w:lineRule="auto"/>
        <w:rPr>
          <w:color w:val="000000" w:themeColor="text1"/>
          <w:sz w:val="28"/>
          <w:szCs w:val="28"/>
          <w:shd w:val="clear" w:color="auto" w:fill="FFFFFF"/>
        </w:rPr>
      </w:pPr>
      <w:r w:rsidRPr="00DC3E52">
        <w:rPr>
          <w:color w:val="000000" w:themeColor="text1"/>
          <w:sz w:val="28"/>
          <w:szCs w:val="28"/>
          <w:shd w:val="clear" w:color="auto" w:fill="FFFFFF"/>
        </w:rPr>
        <w:t>AppsChopper Blog. (2023). </w:t>
      </w:r>
      <w:r w:rsidRPr="00DC3E52">
        <w:rPr>
          <w:i/>
          <w:iCs/>
          <w:color w:val="000000" w:themeColor="text1"/>
          <w:sz w:val="28"/>
          <w:szCs w:val="28"/>
          <w:shd w:val="clear" w:color="auto" w:fill="FFFFFF"/>
        </w:rPr>
        <w:t>How Much Does Fitness App Development Cost in 2023?</w:t>
      </w:r>
      <w:r w:rsidRPr="00DC3E52">
        <w:rPr>
          <w:color w:val="000000" w:themeColor="text1"/>
          <w:sz w:val="28"/>
          <w:szCs w:val="28"/>
          <w:shd w:val="clear" w:color="auto" w:fill="FFFFFF"/>
        </w:rPr>
        <w:t> [Online] Available at: https://www.appschopper.com/blog/fitness-app-development-cost/.(Accessed on 14 April)</w:t>
      </w:r>
    </w:p>
    <w:p w14:paraId="1CF65F1D" w14:textId="77777777"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Callwood, K. (2023). </w:t>
      </w:r>
      <w:r w:rsidRPr="00C35F5D">
        <w:rPr>
          <w:i/>
          <w:iCs/>
          <w:color w:val="000000" w:themeColor="text1"/>
          <w:sz w:val="28"/>
          <w:szCs w:val="28"/>
        </w:rPr>
        <w:t>Exploring the Potential of Metaverse Pestle Analysis</w:t>
      </w:r>
      <w:r w:rsidRPr="00C35F5D">
        <w:rPr>
          <w:color w:val="000000" w:themeColor="text1"/>
          <w:sz w:val="28"/>
          <w:szCs w:val="28"/>
        </w:rPr>
        <w:t xml:space="preserve">. (Online) Hyperspace - the metaverse for business platform. Available at: </w:t>
      </w:r>
      <w:hyperlink r:id="rId24" w:anchor=":~:text=A%20metaverse%20PESTLE%20analysis%20is%20an%20important%20tool%20for%20businesses" w:history="1">
        <w:r w:rsidRPr="00C35F5D">
          <w:rPr>
            <w:rStyle w:val="Hyperlink"/>
            <w:sz w:val="28"/>
            <w:szCs w:val="28"/>
          </w:rPr>
          <w:t>https://hyperspace.mv/metaverse-pestle-analysis/#:~:text=A%20metaverse%20PESTLE%20analysis%20is%20an%20important%20tool%20for%20businesses</w:t>
        </w:r>
      </w:hyperlink>
      <w:r w:rsidRPr="00C35F5D">
        <w:rPr>
          <w:color w:val="000000" w:themeColor="text1"/>
          <w:sz w:val="28"/>
          <w:szCs w:val="28"/>
        </w:rPr>
        <w:t xml:space="preserve"> (Accessed 17 Mar. 2024)</w:t>
      </w:r>
    </w:p>
    <w:p w14:paraId="278B89FB" w14:textId="1F880F53" w:rsidR="00F6103A" w:rsidRDefault="00F6103A" w:rsidP="00C35F5D">
      <w:pPr>
        <w:numPr>
          <w:ilvl w:val="0"/>
          <w:numId w:val="39"/>
        </w:numPr>
        <w:spacing w:line="276" w:lineRule="auto"/>
        <w:rPr>
          <w:color w:val="000000" w:themeColor="text1"/>
          <w:sz w:val="28"/>
          <w:szCs w:val="28"/>
          <w:shd w:val="clear" w:color="auto" w:fill="FFFFFF"/>
        </w:rPr>
      </w:pPr>
      <w:r w:rsidRPr="00C35F5D">
        <w:rPr>
          <w:color w:val="000000" w:themeColor="text1"/>
          <w:sz w:val="28"/>
          <w:szCs w:val="28"/>
          <w:shd w:val="clear" w:color="auto" w:fill="FFFFFF"/>
        </w:rPr>
        <w:t>Barringer, B, &amp; Ireland, D 2018, Entrepreneurship, eBook, Global Edition, Pearson Education, Limited, Harlow. Available from: ProQuest Ebook Central. (Accessed 19 March )</w:t>
      </w:r>
    </w:p>
    <w:p w14:paraId="404EC547" w14:textId="77777777"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Doola (2023). 45 Virtual Reality Business Ideas. </w:t>
      </w:r>
      <w:r w:rsidRPr="00C35F5D">
        <w:rPr>
          <w:i/>
          <w:iCs/>
          <w:color w:val="000000" w:themeColor="text1"/>
          <w:sz w:val="28"/>
          <w:szCs w:val="28"/>
        </w:rPr>
        <w:t>45 Virtual Reality Business Ideas</w:t>
      </w:r>
      <w:r w:rsidRPr="00C35F5D">
        <w:rPr>
          <w:color w:val="000000" w:themeColor="text1"/>
          <w:sz w:val="28"/>
          <w:szCs w:val="28"/>
        </w:rPr>
        <w:t xml:space="preserve">.(Online) Available at: </w:t>
      </w:r>
      <w:hyperlink r:id="rId25" w:history="1">
        <w:r w:rsidRPr="00C35F5D">
          <w:rPr>
            <w:rStyle w:val="Hyperlink"/>
            <w:sz w:val="28"/>
            <w:szCs w:val="28"/>
          </w:rPr>
          <w:t>https://www.doola.com/blog/virtual-reality-business-ideas/</w:t>
        </w:r>
      </w:hyperlink>
      <w:r w:rsidRPr="00C35F5D">
        <w:rPr>
          <w:color w:val="000000" w:themeColor="text1"/>
          <w:sz w:val="28"/>
          <w:szCs w:val="28"/>
        </w:rPr>
        <w:t xml:space="preserve"> (Accessed 17 March 2024)</w:t>
      </w:r>
    </w:p>
    <w:p w14:paraId="195A76BD" w14:textId="274906DB"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Holoball.net. </w:t>
      </w:r>
      <w:r w:rsidRPr="00C35F5D">
        <w:rPr>
          <w:i/>
          <w:iCs/>
          <w:color w:val="000000" w:themeColor="text1"/>
          <w:sz w:val="28"/>
          <w:szCs w:val="28"/>
        </w:rPr>
        <w:t>HoloBall</w:t>
      </w:r>
      <w:r w:rsidRPr="00C35F5D">
        <w:rPr>
          <w:color w:val="000000" w:themeColor="text1"/>
          <w:sz w:val="28"/>
          <w:szCs w:val="28"/>
        </w:rPr>
        <w:t xml:space="preserve">. (online) Available at: </w:t>
      </w:r>
      <w:hyperlink r:id="rId26" w:history="1">
        <w:r w:rsidRPr="00C35F5D">
          <w:rPr>
            <w:rStyle w:val="Hyperlink"/>
            <w:sz w:val="28"/>
            <w:szCs w:val="28"/>
          </w:rPr>
          <w:t xml:space="preserve">http://holoball.net                                      </w:t>
        </w:r>
      </w:hyperlink>
      <w:r w:rsidRPr="00C35F5D">
        <w:rPr>
          <w:color w:val="000000" w:themeColor="text1"/>
          <w:sz w:val="28"/>
          <w:szCs w:val="28"/>
        </w:rPr>
        <w:t xml:space="preserve"> (Accessed on 17 March).</w:t>
      </w:r>
    </w:p>
    <w:p w14:paraId="50AAB782" w14:textId="10B07B9E" w:rsidR="00C35F5D" w:rsidRPr="00C35F5D" w:rsidRDefault="00C35F5D" w:rsidP="00C35F5D">
      <w:pPr>
        <w:numPr>
          <w:ilvl w:val="0"/>
          <w:numId w:val="39"/>
        </w:numPr>
        <w:spacing w:line="276" w:lineRule="auto"/>
        <w:rPr>
          <w:color w:val="000000" w:themeColor="text1"/>
          <w:sz w:val="28"/>
          <w:szCs w:val="28"/>
          <w:shd w:val="clear" w:color="auto" w:fill="FFFFFF"/>
        </w:rPr>
      </w:pPr>
      <w:r w:rsidRPr="00C35F5D">
        <w:rPr>
          <w:color w:val="000000" w:themeColor="text1"/>
          <w:sz w:val="28"/>
          <w:szCs w:val="28"/>
          <w14:ligatures w14:val="none"/>
        </w:rPr>
        <w:t>Jaksetic, J. (2023). </w:t>
      </w:r>
      <w:r w:rsidRPr="00C35F5D">
        <w:rPr>
          <w:i/>
          <w:iCs/>
          <w:color w:val="000000" w:themeColor="text1"/>
          <w:sz w:val="28"/>
          <w:szCs w:val="28"/>
          <w14:ligatures w14:val="none"/>
        </w:rPr>
        <w:t>The Impact of Virtual Reality on the Fitness Industry</w:t>
      </w:r>
      <w:r w:rsidRPr="00C35F5D">
        <w:rPr>
          <w:color w:val="000000" w:themeColor="text1"/>
          <w:sz w:val="28"/>
          <w:szCs w:val="28"/>
          <w14:ligatures w14:val="none"/>
        </w:rPr>
        <w:t xml:space="preserve">. (Online) ABC Fitness. Available at: </w:t>
      </w:r>
      <w:hyperlink r:id="rId27" w:history="1">
        <w:r w:rsidRPr="00C35F5D">
          <w:rPr>
            <w:rStyle w:val="Hyperlink"/>
            <w:sz w:val="28"/>
            <w:szCs w:val="28"/>
          </w:rPr>
          <w:t>https://abcfitness.com/abc-articles/the-impact-of-virtual-reality-on-the-fitness-industry/</w:t>
        </w:r>
      </w:hyperlink>
      <w:r w:rsidRPr="00C35F5D">
        <w:rPr>
          <w:color w:val="000000" w:themeColor="text1"/>
          <w:sz w:val="28"/>
          <w:szCs w:val="28"/>
        </w:rPr>
        <w:t>.</w:t>
      </w:r>
      <w:r w:rsidRPr="00C35F5D">
        <w:rPr>
          <w:color w:val="000000" w:themeColor="text1"/>
          <w:sz w:val="28"/>
          <w:szCs w:val="28"/>
          <w14:ligatures w14:val="none"/>
        </w:rPr>
        <w:t xml:space="preserve">                                                                                                                 (Accessed 12 March 2024</w:t>
      </w:r>
      <w:r>
        <w:rPr>
          <w:color w:val="000000" w:themeColor="text1"/>
          <w:sz w:val="28"/>
          <w:szCs w:val="28"/>
          <w14:ligatures w14:val="none"/>
        </w:rPr>
        <w:t>)</w:t>
      </w:r>
    </w:p>
    <w:p w14:paraId="5F510CB2" w14:textId="77777777"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Miller, K. (2020). </w:t>
      </w:r>
      <w:r w:rsidRPr="00C35F5D">
        <w:rPr>
          <w:i/>
          <w:iCs/>
          <w:color w:val="000000" w:themeColor="text1"/>
          <w:sz w:val="28"/>
          <w:szCs w:val="28"/>
        </w:rPr>
        <w:t>10 Characteristics of Successful Entrepreneurs | HBS Online</w:t>
      </w:r>
      <w:r w:rsidRPr="00C35F5D">
        <w:rPr>
          <w:color w:val="000000" w:themeColor="text1"/>
          <w:sz w:val="28"/>
          <w:szCs w:val="28"/>
        </w:rPr>
        <w:t xml:space="preserve">. (Online)Harvard Business School. Available at: </w:t>
      </w:r>
      <w:hyperlink r:id="rId28" w:history="1">
        <w:r w:rsidRPr="00C35F5D">
          <w:rPr>
            <w:rStyle w:val="Hyperlink"/>
            <w:sz w:val="28"/>
            <w:szCs w:val="28"/>
          </w:rPr>
          <w:t>https://online.hbs.edu/blog/post/characteristics-of-successful-entrepreneurs.</w:t>
        </w:r>
      </w:hyperlink>
      <w:r w:rsidRPr="00C35F5D">
        <w:rPr>
          <w:color w:val="000000" w:themeColor="text1"/>
          <w:sz w:val="28"/>
          <w:szCs w:val="28"/>
        </w:rPr>
        <w:t xml:space="preserve"> (Accessed on 11 March)</w:t>
      </w:r>
    </w:p>
    <w:p w14:paraId="34F71D33" w14:textId="77777777" w:rsidR="00BC57CC" w:rsidRDefault="00C35F5D" w:rsidP="00BC57CC">
      <w:pPr>
        <w:numPr>
          <w:ilvl w:val="0"/>
          <w:numId w:val="39"/>
        </w:numPr>
        <w:spacing w:line="276" w:lineRule="auto"/>
        <w:rPr>
          <w:color w:val="000000" w:themeColor="text1"/>
          <w:sz w:val="28"/>
          <w:szCs w:val="28"/>
          <w:shd w:val="clear" w:color="auto" w:fill="FFFFFF"/>
        </w:rPr>
      </w:pPr>
      <w:r w:rsidRPr="00C35F5D">
        <w:rPr>
          <w:color w:val="000000" w:themeColor="text1"/>
          <w:sz w:val="28"/>
          <w:szCs w:val="28"/>
          <w:shd w:val="clear" w:color="auto" w:fill="FFFFFF"/>
        </w:rPr>
        <w:t xml:space="preserve">Mishra,A. (2023). </w:t>
      </w:r>
      <w:r w:rsidRPr="00C35F5D">
        <w:rPr>
          <w:i/>
          <w:iCs/>
          <w:color w:val="000000" w:themeColor="text1"/>
          <w:sz w:val="28"/>
          <w:szCs w:val="28"/>
          <w:shd w:val="clear" w:color="auto" w:fill="FFFFFF"/>
        </w:rPr>
        <w:t>The Future of Virtual Fitness: VR and AR in Fitness App Development(Online)Available</w:t>
      </w:r>
      <w:r>
        <w:rPr>
          <w:i/>
          <w:iCs/>
          <w:color w:val="000000" w:themeColor="text1"/>
          <w:sz w:val="28"/>
          <w:szCs w:val="28"/>
          <w:shd w:val="clear" w:color="auto" w:fill="FFFFFF"/>
        </w:rPr>
        <w:t xml:space="preserve"> </w:t>
      </w:r>
      <w:r w:rsidRPr="00C35F5D">
        <w:rPr>
          <w:i/>
          <w:iCs/>
          <w:color w:val="000000" w:themeColor="text1"/>
          <w:sz w:val="28"/>
          <w:szCs w:val="28"/>
          <w:shd w:val="clear" w:color="auto" w:fill="FFFFFF"/>
        </w:rPr>
        <w:t>at:</w:t>
      </w:r>
      <w:hyperlink r:id="rId29" w:history="1">
        <w:r w:rsidRPr="00C35F5D">
          <w:rPr>
            <w:rStyle w:val="Hyperlink"/>
            <w:i/>
            <w:iCs/>
            <w:sz w:val="28"/>
            <w:szCs w:val="28"/>
            <w:shd w:val="clear" w:color="auto" w:fill="FFFFFF"/>
          </w:rPr>
          <w:t xml:space="preserve"> </w:t>
        </w:r>
      </w:hyperlink>
      <w:hyperlink r:id="rId30" w:history="1">
        <w:r w:rsidRPr="00C35F5D">
          <w:rPr>
            <w:rStyle w:val="Hyperlink"/>
            <w:sz w:val="28"/>
            <w:szCs w:val="28"/>
            <w:shd w:val="clear" w:color="auto" w:fill="FFFFFF"/>
          </w:rPr>
          <w:t>https://medium.com/@amanmishr4/the-future-of-virtual-</w:t>
        </w:r>
      </w:hyperlink>
      <w:hyperlink r:id="rId31" w:history="1">
        <w:r w:rsidRPr="00C35F5D">
          <w:rPr>
            <w:rStyle w:val="Hyperlink"/>
            <w:sz w:val="28"/>
            <w:szCs w:val="28"/>
            <w:shd w:val="clear" w:color="auto" w:fill="FFFFFF"/>
          </w:rPr>
          <w:t>fitness-vr-and-ar-in</w:t>
        </w:r>
      </w:hyperlink>
      <w:hyperlink r:id="rId32" w:history="1">
        <w:r w:rsidRPr="00C35F5D">
          <w:rPr>
            <w:rStyle w:val="Hyperlink"/>
            <w:sz w:val="28"/>
            <w:szCs w:val="28"/>
            <w:shd w:val="clear" w:color="auto" w:fill="FFFFFF"/>
          </w:rPr>
          <w:t>-fitness-app-development-f02fe3c13486#:~:text=Glasses%20and%20headsets%20will%20seamlessly</w:t>
        </w:r>
      </w:hyperlink>
      <w:r>
        <w:rPr>
          <w:color w:val="000000" w:themeColor="text1"/>
          <w:sz w:val="28"/>
          <w:szCs w:val="28"/>
          <w:shd w:val="clear" w:color="auto" w:fill="FFFFFF"/>
        </w:rPr>
        <w:t>.</w:t>
      </w:r>
      <w:r w:rsidRPr="00C35F5D">
        <w:rPr>
          <w:color w:val="000000" w:themeColor="text1"/>
          <w:sz w:val="28"/>
          <w:szCs w:val="28"/>
          <w:shd w:val="clear" w:color="auto" w:fill="FFFFFF"/>
        </w:rPr>
        <w:t xml:space="preserve"> (Accessed  14 March 2024)</w:t>
      </w:r>
    </w:p>
    <w:p w14:paraId="6DEE4B4B" w14:textId="61160D41" w:rsidR="00BC57CC" w:rsidRPr="00BC57CC" w:rsidRDefault="00BC57CC" w:rsidP="00BC57CC">
      <w:pPr>
        <w:numPr>
          <w:ilvl w:val="0"/>
          <w:numId w:val="39"/>
        </w:numPr>
        <w:spacing w:line="276" w:lineRule="auto"/>
        <w:rPr>
          <w:color w:val="000000" w:themeColor="text1"/>
          <w:sz w:val="28"/>
          <w:szCs w:val="28"/>
          <w:shd w:val="clear" w:color="auto" w:fill="FFFFFF"/>
        </w:rPr>
      </w:pPr>
      <w:r>
        <w:rPr>
          <w:rFonts w:ascii="Calibri" w:hAnsi="Calibri" w:cs="Calibri"/>
          <w:color w:val="000000"/>
          <w:sz w:val="27"/>
          <w:szCs w:val="27"/>
        </w:rPr>
        <w:lastRenderedPageBreak/>
        <w:t>P</w:t>
      </w:r>
      <w:r w:rsidRPr="00BC57CC">
        <w:rPr>
          <w:rFonts w:ascii="Calibri" w:hAnsi="Calibri" w:cs="Calibri"/>
          <w:color w:val="000000"/>
          <w:sz w:val="27"/>
          <w:szCs w:val="27"/>
        </w:rPr>
        <w:t>addle.com.</w:t>
      </w:r>
      <w:r w:rsidRPr="00BC57CC">
        <w:rPr>
          <w:rStyle w:val="apple-converted-space"/>
          <w:rFonts w:ascii="Calibri" w:hAnsi="Calibri" w:cs="Calibri"/>
          <w:color w:val="000000"/>
          <w:sz w:val="27"/>
          <w:szCs w:val="27"/>
        </w:rPr>
        <w:t> </w:t>
      </w:r>
      <w:r w:rsidRPr="00BC57CC">
        <w:rPr>
          <w:rFonts w:ascii="Calibri" w:hAnsi="Calibri" w:cs="Calibri"/>
          <w:i/>
          <w:iCs/>
          <w:color w:val="000000"/>
          <w:sz w:val="27"/>
          <w:szCs w:val="27"/>
        </w:rPr>
        <w:t>Growth guide: Methods to calculate &amp; measure growth rate [+formula]</w:t>
      </w:r>
      <w:r w:rsidRPr="00BC57CC">
        <w:rPr>
          <w:rFonts w:ascii="Calibri" w:hAnsi="Calibri" w:cs="Calibri"/>
          <w:color w:val="000000"/>
          <w:sz w:val="27"/>
          <w:szCs w:val="27"/>
        </w:rPr>
        <w:t>. [</w:t>
      </w:r>
      <w:r>
        <w:rPr>
          <w:rFonts w:ascii="Calibri" w:hAnsi="Calibri" w:cs="Calibri"/>
          <w:color w:val="000000"/>
          <w:sz w:val="27"/>
          <w:szCs w:val="27"/>
        </w:rPr>
        <w:t>O</w:t>
      </w:r>
      <w:r w:rsidRPr="00BC57CC">
        <w:rPr>
          <w:rFonts w:ascii="Calibri" w:hAnsi="Calibri" w:cs="Calibri"/>
          <w:color w:val="000000"/>
          <w:sz w:val="27"/>
          <w:szCs w:val="27"/>
        </w:rPr>
        <w:t>nline] Available at:</w:t>
      </w:r>
      <w:r>
        <w:rPr>
          <w:rFonts w:ascii="Calibri" w:hAnsi="Calibri" w:cs="Calibri"/>
          <w:color w:val="000000"/>
          <w:sz w:val="27"/>
          <w:szCs w:val="27"/>
        </w:rPr>
        <w:t xml:space="preserve"> </w:t>
      </w:r>
      <w:hyperlink r:id="rId33" w:history="1">
        <w:r w:rsidRPr="00BC57CC">
          <w:rPr>
            <w:rStyle w:val="Hyperlink"/>
            <w:rFonts w:ascii="Calibri" w:hAnsi="Calibri" w:cs="Calibri"/>
            <w:sz w:val="27"/>
            <w:szCs w:val="27"/>
          </w:rPr>
          <w:t>https://www.paddle.com/resources/growth-rate</w:t>
        </w:r>
      </w:hyperlink>
      <w:r w:rsidRPr="00BC57CC">
        <w:rPr>
          <w:rFonts w:ascii="Calibri" w:hAnsi="Calibri" w:cs="Calibri"/>
          <w:color w:val="000000"/>
          <w:sz w:val="27"/>
          <w:szCs w:val="27"/>
        </w:rPr>
        <w:t>.</w:t>
      </w:r>
      <w:r>
        <w:rPr>
          <w:rFonts w:ascii="Calibri" w:hAnsi="Calibri" w:cs="Calibri"/>
          <w:color w:val="000000"/>
          <w:sz w:val="27"/>
          <w:szCs w:val="27"/>
        </w:rPr>
        <w:t xml:space="preserve"> (Accessed 12 April )</w:t>
      </w:r>
    </w:p>
    <w:p w14:paraId="05BEAFFD" w14:textId="77777777"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Studio, L. digital. </w:t>
      </w:r>
      <w:r w:rsidRPr="00C35F5D">
        <w:rPr>
          <w:i/>
          <w:iCs/>
          <w:color w:val="000000" w:themeColor="text1"/>
          <w:sz w:val="28"/>
          <w:szCs w:val="28"/>
        </w:rPr>
        <w:t>Beat Saber - VR rhythm game</w:t>
      </w:r>
      <w:r w:rsidRPr="00C35F5D">
        <w:rPr>
          <w:color w:val="000000" w:themeColor="text1"/>
          <w:sz w:val="28"/>
          <w:szCs w:val="28"/>
        </w:rPr>
        <w:t xml:space="preserve">. [Online) beatsaber.com. Available at: </w:t>
      </w:r>
      <w:hyperlink r:id="rId34" w:history="1">
        <w:r w:rsidRPr="00C35F5D">
          <w:rPr>
            <w:rStyle w:val="Hyperlink"/>
            <w:sz w:val="28"/>
            <w:szCs w:val="28"/>
          </w:rPr>
          <w:t>https://beatsaber.com.</w:t>
        </w:r>
      </w:hyperlink>
      <w:r w:rsidRPr="00C35F5D">
        <w:rPr>
          <w:color w:val="000000" w:themeColor="text1"/>
          <w:sz w:val="28"/>
          <w:szCs w:val="28"/>
        </w:rPr>
        <w:t xml:space="preserve">                                                                                                                                            (Accessed on 11 March)</w:t>
      </w:r>
    </w:p>
    <w:p w14:paraId="11512A26" w14:textId="4D60A634" w:rsid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Supernatural. </w:t>
      </w:r>
      <w:r w:rsidRPr="00C35F5D">
        <w:rPr>
          <w:i/>
          <w:iCs/>
          <w:color w:val="000000" w:themeColor="text1"/>
          <w:sz w:val="28"/>
          <w:szCs w:val="28"/>
        </w:rPr>
        <w:t>Supernatural</w:t>
      </w:r>
      <w:r w:rsidRPr="00C35F5D">
        <w:rPr>
          <w:color w:val="000000" w:themeColor="text1"/>
          <w:sz w:val="28"/>
          <w:szCs w:val="28"/>
        </w:rPr>
        <w:t xml:space="preserve">. (Online) Available at: </w:t>
      </w:r>
      <w:hyperlink r:id="rId35" w:history="1">
        <w:r w:rsidRPr="00C35F5D">
          <w:rPr>
            <w:rStyle w:val="Hyperlink"/>
            <w:sz w:val="28"/>
            <w:szCs w:val="28"/>
          </w:rPr>
          <w:t>https://www.getsupernatural.com.</w:t>
        </w:r>
      </w:hyperlink>
      <w:r w:rsidRPr="00C35F5D">
        <w:rPr>
          <w:color w:val="000000" w:themeColor="text1"/>
          <w:sz w:val="28"/>
          <w:szCs w:val="28"/>
        </w:rPr>
        <w:t xml:space="preserve">  (Accessed on 14 March) </w:t>
      </w:r>
    </w:p>
    <w:p w14:paraId="754BD14F" w14:textId="601FD574" w:rsidR="00191919" w:rsidRPr="00191919" w:rsidRDefault="00191919" w:rsidP="00191919">
      <w:pPr>
        <w:pStyle w:val="NormalWeb"/>
        <w:numPr>
          <w:ilvl w:val="0"/>
          <w:numId w:val="39"/>
        </w:numPr>
        <w:spacing w:before="0" w:beforeAutospacing="0" w:after="240" w:afterAutospacing="0" w:line="360" w:lineRule="atLeast"/>
        <w:rPr>
          <w:color w:val="000000"/>
          <w:sz w:val="28"/>
          <w:szCs w:val="28"/>
        </w:rPr>
      </w:pPr>
      <w:r w:rsidRPr="00191919">
        <w:rPr>
          <w:color w:val="000000"/>
          <w:sz w:val="28"/>
          <w:szCs w:val="28"/>
        </w:rPr>
        <w:t>University College, B.I. (2023).</w:t>
      </w:r>
      <w:r w:rsidRPr="00191919">
        <w:rPr>
          <w:rStyle w:val="apple-converted-space"/>
          <w:color w:val="000000"/>
          <w:sz w:val="28"/>
          <w:szCs w:val="28"/>
        </w:rPr>
        <w:t> </w:t>
      </w:r>
      <w:r w:rsidRPr="00191919">
        <w:rPr>
          <w:i/>
          <w:iCs/>
          <w:color w:val="000000"/>
          <w:sz w:val="28"/>
          <w:szCs w:val="28"/>
        </w:rPr>
        <w:t>Cash Flow Forecasting A Key Component of Cash Budgeting</w:t>
      </w:r>
      <w:r w:rsidRPr="00191919">
        <w:rPr>
          <w:color w:val="000000"/>
          <w:sz w:val="28"/>
          <w:szCs w:val="28"/>
        </w:rPr>
        <w:t>. [</w:t>
      </w:r>
      <w:r>
        <w:rPr>
          <w:color w:val="000000"/>
          <w:sz w:val="28"/>
          <w:szCs w:val="28"/>
        </w:rPr>
        <w:t>O</w:t>
      </w:r>
      <w:r w:rsidRPr="00191919">
        <w:rPr>
          <w:color w:val="000000"/>
          <w:sz w:val="28"/>
          <w:szCs w:val="28"/>
        </w:rPr>
        <w:t xml:space="preserve">nline] </w:t>
      </w:r>
      <w:hyperlink r:id="rId36" w:history="1">
        <w:r w:rsidRPr="00191919">
          <w:rPr>
            <w:rStyle w:val="Hyperlink"/>
            <w:sz w:val="28"/>
            <w:szCs w:val="28"/>
          </w:rPr>
          <w:t>www.linkedin.com. Available at: https://www.linkedin.com/pulse/cash-flow-forecasting-key-co</w:t>
        </w:r>
        <w:r w:rsidRPr="00191919">
          <w:rPr>
            <w:rStyle w:val="Hyperlink"/>
            <w:sz w:val="28"/>
            <w:szCs w:val="28"/>
          </w:rPr>
          <w:t>m</w:t>
        </w:r>
        <w:r w:rsidRPr="00191919">
          <w:rPr>
            <w:rStyle w:val="Hyperlink"/>
            <w:sz w:val="28"/>
            <w:szCs w:val="28"/>
          </w:rPr>
          <w:t>ponent-budgeting-brittsimperial</w:t>
        </w:r>
      </w:hyperlink>
      <w:r w:rsidRPr="00191919">
        <w:rPr>
          <w:color w:val="000000"/>
          <w:sz w:val="28"/>
          <w:szCs w:val="28"/>
        </w:rPr>
        <w:t xml:space="preserve"> </w:t>
      </w:r>
      <w:r>
        <w:rPr>
          <w:color w:val="000000"/>
          <w:sz w:val="28"/>
          <w:szCs w:val="28"/>
        </w:rPr>
        <w:t>(</w:t>
      </w:r>
      <w:r w:rsidRPr="00191919">
        <w:rPr>
          <w:color w:val="000000"/>
          <w:sz w:val="28"/>
          <w:szCs w:val="28"/>
        </w:rPr>
        <w:t>Accessed 17 Apr. 202</w:t>
      </w:r>
      <w:r>
        <w:rPr>
          <w:color w:val="000000"/>
          <w:sz w:val="28"/>
          <w:szCs w:val="28"/>
        </w:rPr>
        <w:t>4)</w:t>
      </w:r>
    </w:p>
    <w:p w14:paraId="71CAA93A" w14:textId="77777777" w:rsidR="00C35F5D" w:rsidRPr="00C35F5D" w:rsidRDefault="00C35F5D" w:rsidP="00C35F5D">
      <w:pPr>
        <w:pStyle w:val="NormalWeb"/>
        <w:numPr>
          <w:ilvl w:val="0"/>
          <w:numId w:val="39"/>
        </w:numPr>
        <w:spacing w:line="276" w:lineRule="auto"/>
        <w:rPr>
          <w:color w:val="000000" w:themeColor="text1"/>
          <w:sz w:val="28"/>
          <w:szCs w:val="28"/>
        </w:rPr>
      </w:pPr>
      <w:r w:rsidRPr="00C35F5D">
        <w:rPr>
          <w:color w:val="000000" w:themeColor="text1"/>
          <w:sz w:val="28"/>
          <w:szCs w:val="28"/>
        </w:rPr>
        <w:t>Virtual Reality Institute of Health and Exercise. </w:t>
      </w:r>
      <w:r w:rsidRPr="00C35F5D">
        <w:rPr>
          <w:i/>
          <w:iCs/>
          <w:color w:val="000000" w:themeColor="text1"/>
          <w:sz w:val="28"/>
          <w:szCs w:val="28"/>
        </w:rPr>
        <w:t>Virtual Reality Institute of Health and Exercise</w:t>
      </w:r>
      <w:r w:rsidRPr="00C35F5D">
        <w:rPr>
          <w:color w:val="000000" w:themeColor="text1"/>
          <w:sz w:val="28"/>
          <w:szCs w:val="28"/>
        </w:rPr>
        <w:t xml:space="preserve">. (Online) Available at: </w:t>
      </w:r>
      <w:hyperlink r:id="rId37" w:history="1">
        <w:r w:rsidRPr="00C35F5D">
          <w:rPr>
            <w:rStyle w:val="Hyperlink"/>
            <w:sz w:val="28"/>
            <w:szCs w:val="28"/>
          </w:rPr>
          <w:t>https://vrhealth.institute</w:t>
        </w:r>
      </w:hyperlink>
      <w:r w:rsidRPr="00C35F5D">
        <w:rPr>
          <w:color w:val="000000" w:themeColor="text1"/>
          <w:sz w:val="28"/>
          <w:szCs w:val="28"/>
        </w:rPr>
        <w:t xml:space="preserve"> (Accessed 17 Mar. 2024)</w:t>
      </w:r>
    </w:p>
    <w:p w14:paraId="38CFFEAB" w14:textId="0190C88C" w:rsidR="00C35F5D" w:rsidRPr="00C35F5D" w:rsidRDefault="00F6103A" w:rsidP="00C35F5D">
      <w:pPr>
        <w:numPr>
          <w:ilvl w:val="0"/>
          <w:numId w:val="39"/>
        </w:numPr>
        <w:spacing w:line="276" w:lineRule="auto"/>
        <w:rPr>
          <w:color w:val="000000" w:themeColor="text1"/>
          <w:sz w:val="28"/>
          <w:szCs w:val="28"/>
          <w:shd w:val="clear" w:color="auto" w:fill="FFFFFF"/>
        </w:rPr>
      </w:pPr>
      <w:r w:rsidRPr="00C35F5D">
        <w:rPr>
          <w:color w:val="000000" w:themeColor="text1"/>
          <w:sz w:val="28"/>
          <w:szCs w:val="28"/>
        </w:rPr>
        <w:t>Williams, S. (2019).</w:t>
      </w:r>
      <w:r w:rsidRPr="00C35F5D">
        <w:rPr>
          <w:rStyle w:val="apple-converted-space"/>
          <w:color w:val="000000" w:themeColor="text1"/>
          <w:sz w:val="28"/>
          <w:szCs w:val="28"/>
        </w:rPr>
        <w:t> </w:t>
      </w:r>
      <w:r w:rsidRPr="00C35F5D">
        <w:rPr>
          <w:i/>
          <w:iCs/>
          <w:color w:val="000000" w:themeColor="text1"/>
          <w:sz w:val="28"/>
          <w:szCs w:val="28"/>
        </w:rPr>
        <w:t>The Financial Times guide to business start up 2019/2020</w:t>
      </w:r>
      <w:r w:rsidRPr="00C35F5D">
        <w:rPr>
          <w:color w:val="000000" w:themeColor="text1"/>
          <w:sz w:val="28"/>
          <w:szCs w:val="28"/>
        </w:rPr>
        <w:t>. [</w:t>
      </w:r>
      <w:r w:rsidR="00C35F5D">
        <w:rPr>
          <w:color w:val="000000" w:themeColor="text1"/>
          <w:sz w:val="28"/>
          <w:szCs w:val="28"/>
        </w:rPr>
        <w:t>O</w:t>
      </w:r>
      <w:r w:rsidRPr="00C35F5D">
        <w:rPr>
          <w:color w:val="000000" w:themeColor="text1"/>
          <w:sz w:val="28"/>
          <w:szCs w:val="28"/>
        </w:rPr>
        <w:t xml:space="preserve">nline] FT Press. Available at:  </w:t>
      </w:r>
      <w:hyperlink r:id="rId38" w:history="1">
        <w:r w:rsidRPr="00C35F5D">
          <w:rPr>
            <w:rStyle w:val="Hyperlink"/>
            <w:sz w:val="28"/>
            <w:szCs w:val="28"/>
          </w:rPr>
          <w:t>https://r2.vlereader.com/Reader?ean=9781292259215</w:t>
        </w:r>
      </w:hyperlink>
      <w:r w:rsidRPr="00C35F5D">
        <w:rPr>
          <w:color w:val="000000" w:themeColor="text1"/>
          <w:sz w:val="28"/>
          <w:szCs w:val="28"/>
        </w:rPr>
        <w:t>. (Accessed 21 March)</w:t>
      </w:r>
    </w:p>
    <w:p w14:paraId="7B14C813" w14:textId="77777777" w:rsidR="00F6103A" w:rsidRPr="00F6103A" w:rsidRDefault="00F6103A" w:rsidP="00C35F5D">
      <w:pPr>
        <w:pStyle w:val="NormalWeb"/>
        <w:shd w:val="clear" w:color="auto" w:fill="FFFFFF"/>
        <w:spacing w:line="276" w:lineRule="auto"/>
        <w:rPr>
          <w:color w:val="000000" w:themeColor="text1"/>
          <w:sz w:val="28"/>
          <w:szCs w:val="28"/>
        </w:rPr>
      </w:pPr>
      <w:r w:rsidRPr="00F6103A">
        <w:rPr>
          <w:color w:val="000000" w:themeColor="text1"/>
          <w:sz w:val="28"/>
          <w:szCs w:val="28"/>
        </w:rPr>
        <w:t>‌</w:t>
      </w:r>
    </w:p>
    <w:p w14:paraId="47950A2E" w14:textId="77E50206" w:rsidR="00580229" w:rsidRDefault="00F6103A" w:rsidP="00C35F5D">
      <w:pPr>
        <w:spacing w:line="276" w:lineRule="auto"/>
        <w:jc w:val="both"/>
        <w:rPr>
          <w:sz w:val="32"/>
          <w:szCs w:val="32"/>
        </w:rPr>
      </w:pPr>
      <w:r>
        <w:rPr>
          <w:rFonts w:ascii="Helvetica" w:hAnsi="Helvetica"/>
          <w:color w:val="555555"/>
          <w:sz w:val="21"/>
          <w:szCs w:val="21"/>
          <w:shd w:val="clear" w:color="auto" w:fill="FFFFFF"/>
        </w:rPr>
        <w:t>.</w:t>
      </w:r>
    </w:p>
    <w:p w14:paraId="6360975B" w14:textId="56243F16" w:rsidR="00B861F7" w:rsidRPr="00580229" w:rsidRDefault="00B861F7" w:rsidP="00C35F5D">
      <w:pPr>
        <w:spacing w:line="276" w:lineRule="auto"/>
        <w:jc w:val="both"/>
        <w:rPr>
          <w:sz w:val="32"/>
          <w:szCs w:val="32"/>
        </w:rPr>
      </w:pPr>
      <w:r w:rsidRPr="00580229">
        <w:rPr>
          <w:sz w:val="32"/>
          <w:szCs w:val="32"/>
        </w:rPr>
        <w:br w:type="page"/>
      </w:r>
    </w:p>
    <w:p w14:paraId="62F7D3AC" w14:textId="58805077" w:rsidR="00B861F7" w:rsidRDefault="00B861F7">
      <w:pPr>
        <w:rPr>
          <w:sz w:val="32"/>
          <w:szCs w:val="32"/>
        </w:rPr>
      </w:pPr>
      <w:r>
        <w:rPr>
          <w:sz w:val="32"/>
          <w:szCs w:val="32"/>
        </w:rPr>
        <w:lastRenderedPageBreak/>
        <w:br w:type="page"/>
      </w:r>
    </w:p>
    <w:p w14:paraId="4D9BBD0C" w14:textId="6AB04AB3" w:rsidR="00B861F7" w:rsidRDefault="00B861F7">
      <w:pPr>
        <w:rPr>
          <w:sz w:val="32"/>
          <w:szCs w:val="32"/>
        </w:rPr>
      </w:pPr>
      <w:r>
        <w:rPr>
          <w:sz w:val="32"/>
          <w:szCs w:val="32"/>
        </w:rPr>
        <w:lastRenderedPageBreak/>
        <w:br w:type="page"/>
      </w:r>
    </w:p>
    <w:p w14:paraId="082EB0F6" w14:textId="0247917B" w:rsidR="00B861F7" w:rsidRDefault="00B861F7">
      <w:pPr>
        <w:rPr>
          <w:sz w:val="32"/>
          <w:szCs w:val="32"/>
        </w:rPr>
      </w:pPr>
      <w:r>
        <w:rPr>
          <w:sz w:val="32"/>
          <w:szCs w:val="32"/>
        </w:rPr>
        <w:lastRenderedPageBreak/>
        <w:br w:type="page"/>
      </w:r>
    </w:p>
    <w:p w14:paraId="0EA4D36F" w14:textId="64500232" w:rsidR="00B861F7" w:rsidRDefault="00B861F7">
      <w:pPr>
        <w:rPr>
          <w:sz w:val="32"/>
          <w:szCs w:val="32"/>
        </w:rPr>
      </w:pPr>
      <w:r>
        <w:rPr>
          <w:sz w:val="32"/>
          <w:szCs w:val="32"/>
        </w:rPr>
        <w:lastRenderedPageBreak/>
        <w:br w:type="page"/>
      </w:r>
    </w:p>
    <w:p w14:paraId="6C7123D5" w14:textId="77777777" w:rsidR="00B861F7" w:rsidRPr="00B861F7" w:rsidRDefault="00B861F7" w:rsidP="00B861F7">
      <w:pPr>
        <w:rPr>
          <w:sz w:val="32"/>
          <w:szCs w:val="32"/>
        </w:rPr>
      </w:pPr>
    </w:p>
    <w:sectPr w:rsidR="00B861F7" w:rsidRPr="00B86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abic Typesetting">
    <w:panose1 w:val="03020402040406030203"/>
    <w:charset w:val="B2"/>
    <w:family w:val="script"/>
    <w:pitch w:val="variable"/>
    <w:sig w:usb0="80002007" w:usb1="80000000" w:usb2="00000008" w:usb3="00000000" w:csb0="000000D3"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3010"/>
    <w:multiLevelType w:val="multilevel"/>
    <w:tmpl w:val="0AE2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1440C"/>
    <w:multiLevelType w:val="hybridMultilevel"/>
    <w:tmpl w:val="78EEC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A3AE4"/>
    <w:multiLevelType w:val="multilevel"/>
    <w:tmpl w:val="DDC2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507F63"/>
    <w:multiLevelType w:val="multilevel"/>
    <w:tmpl w:val="B322A0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6562D6"/>
    <w:multiLevelType w:val="multilevel"/>
    <w:tmpl w:val="CFA6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A57C0D"/>
    <w:multiLevelType w:val="multilevel"/>
    <w:tmpl w:val="C2CCB0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40ADE"/>
    <w:multiLevelType w:val="multilevel"/>
    <w:tmpl w:val="477E1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5E106B"/>
    <w:multiLevelType w:val="multilevel"/>
    <w:tmpl w:val="1DBE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5D1A35"/>
    <w:multiLevelType w:val="multilevel"/>
    <w:tmpl w:val="3CA4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FE071C"/>
    <w:multiLevelType w:val="multilevel"/>
    <w:tmpl w:val="B6B25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2903D5"/>
    <w:multiLevelType w:val="multilevel"/>
    <w:tmpl w:val="19A07774"/>
    <w:lvl w:ilvl="0">
      <w:start w:val="1"/>
      <w:numFmt w:val="bullet"/>
      <w:lvlText w:val=""/>
      <w:lvlJc w:val="left"/>
      <w:pPr>
        <w:ind w:left="720" w:hanging="360"/>
      </w:pPr>
      <w:rPr>
        <w:rFonts w:ascii="Symbol" w:hAnsi="Symbol" w:hint="default"/>
      </w:rPr>
    </w:lvl>
    <w:lvl w:ilvl="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724D36"/>
    <w:multiLevelType w:val="multilevel"/>
    <w:tmpl w:val="A08A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853EA9"/>
    <w:multiLevelType w:val="multilevel"/>
    <w:tmpl w:val="26FE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C6743B"/>
    <w:multiLevelType w:val="multilevel"/>
    <w:tmpl w:val="19A0777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B563645"/>
    <w:multiLevelType w:val="multilevel"/>
    <w:tmpl w:val="6F9E5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D018AE"/>
    <w:multiLevelType w:val="multilevel"/>
    <w:tmpl w:val="E81E7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1C5284"/>
    <w:multiLevelType w:val="multilevel"/>
    <w:tmpl w:val="B6BC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D504F5"/>
    <w:multiLevelType w:val="multilevel"/>
    <w:tmpl w:val="A536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F20585"/>
    <w:multiLevelType w:val="multilevel"/>
    <w:tmpl w:val="B900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05664E"/>
    <w:multiLevelType w:val="multilevel"/>
    <w:tmpl w:val="FD66DD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5D6F29"/>
    <w:multiLevelType w:val="multilevel"/>
    <w:tmpl w:val="79426A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7A5986"/>
    <w:multiLevelType w:val="multilevel"/>
    <w:tmpl w:val="6A98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850FD0"/>
    <w:multiLevelType w:val="multilevel"/>
    <w:tmpl w:val="C316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9B5800"/>
    <w:multiLevelType w:val="multilevel"/>
    <w:tmpl w:val="5EF68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D02AB6"/>
    <w:multiLevelType w:val="multilevel"/>
    <w:tmpl w:val="A3AEF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D905FB"/>
    <w:multiLevelType w:val="multilevel"/>
    <w:tmpl w:val="419EB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B5732D"/>
    <w:multiLevelType w:val="multilevel"/>
    <w:tmpl w:val="9C422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893817"/>
    <w:multiLevelType w:val="multilevel"/>
    <w:tmpl w:val="0B480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02F1583"/>
    <w:multiLevelType w:val="multilevel"/>
    <w:tmpl w:val="E7040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31478C"/>
    <w:multiLevelType w:val="multilevel"/>
    <w:tmpl w:val="58424AF2"/>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2783529"/>
    <w:multiLevelType w:val="hybridMultilevel"/>
    <w:tmpl w:val="5ADA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3C7696A"/>
    <w:multiLevelType w:val="multilevel"/>
    <w:tmpl w:val="B4BAD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3F679FA"/>
    <w:multiLevelType w:val="multilevel"/>
    <w:tmpl w:val="6F160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5D66CB8"/>
    <w:multiLevelType w:val="multilevel"/>
    <w:tmpl w:val="21C01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812221C"/>
    <w:multiLevelType w:val="multilevel"/>
    <w:tmpl w:val="01E0478C"/>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F6340D"/>
    <w:multiLevelType w:val="multilevel"/>
    <w:tmpl w:val="11681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B025B1C"/>
    <w:multiLevelType w:val="multilevel"/>
    <w:tmpl w:val="58424AF2"/>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DC705FC"/>
    <w:multiLevelType w:val="multilevel"/>
    <w:tmpl w:val="945C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FD42FD3"/>
    <w:multiLevelType w:val="hybridMultilevel"/>
    <w:tmpl w:val="EAA44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06751FF"/>
    <w:multiLevelType w:val="multilevel"/>
    <w:tmpl w:val="B59E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9232FE"/>
    <w:multiLevelType w:val="multilevel"/>
    <w:tmpl w:val="BAA83290"/>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EB7624"/>
    <w:multiLevelType w:val="multilevel"/>
    <w:tmpl w:val="19EC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4C4125"/>
    <w:multiLevelType w:val="multilevel"/>
    <w:tmpl w:val="F390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7B0657"/>
    <w:multiLevelType w:val="multilevel"/>
    <w:tmpl w:val="F482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7220A67"/>
    <w:multiLevelType w:val="multilevel"/>
    <w:tmpl w:val="7354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AF770AB"/>
    <w:multiLevelType w:val="multilevel"/>
    <w:tmpl w:val="E86CFA2C"/>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D4E44DE"/>
    <w:multiLevelType w:val="hybridMultilevel"/>
    <w:tmpl w:val="EA847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5E037609"/>
    <w:multiLevelType w:val="multilevel"/>
    <w:tmpl w:val="EBC80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FA2140F"/>
    <w:multiLevelType w:val="multilevel"/>
    <w:tmpl w:val="58424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0D33E9D"/>
    <w:multiLevelType w:val="multilevel"/>
    <w:tmpl w:val="BF768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18619C1"/>
    <w:multiLevelType w:val="multilevel"/>
    <w:tmpl w:val="73C4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9F3406"/>
    <w:multiLevelType w:val="multilevel"/>
    <w:tmpl w:val="1CBA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3AE594C"/>
    <w:multiLevelType w:val="multilevel"/>
    <w:tmpl w:val="1256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287DEB"/>
    <w:multiLevelType w:val="multilevel"/>
    <w:tmpl w:val="F2A2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C13C31"/>
    <w:multiLevelType w:val="hybridMultilevel"/>
    <w:tmpl w:val="B4FA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8E32532"/>
    <w:multiLevelType w:val="multilevel"/>
    <w:tmpl w:val="47DA0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977567F"/>
    <w:multiLevelType w:val="multilevel"/>
    <w:tmpl w:val="0B540D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F962345"/>
    <w:multiLevelType w:val="multilevel"/>
    <w:tmpl w:val="8FE0E9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5254B3B"/>
    <w:multiLevelType w:val="multilevel"/>
    <w:tmpl w:val="90E8B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DD71A9"/>
    <w:multiLevelType w:val="multilevel"/>
    <w:tmpl w:val="70889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2840A0"/>
    <w:multiLevelType w:val="multilevel"/>
    <w:tmpl w:val="0ECAD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F3219A"/>
    <w:multiLevelType w:val="multilevel"/>
    <w:tmpl w:val="8090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B4E246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3" w15:restartNumberingAfterBreak="0">
    <w:nsid w:val="7C022390"/>
    <w:multiLevelType w:val="multilevel"/>
    <w:tmpl w:val="061EE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D8D6E2F"/>
    <w:multiLevelType w:val="multilevel"/>
    <w:tmpl w:val="820A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6525121">
    <w:abstractNumId w:val="47"/>
  </w:num>
  <w:num w:numId="2" w16cid:durableId="145170811">
    <w:abstractNumId w:val="36"/>
  </w:num>
  <w:num w:numId="3" w16cid:durableId="885066434">
    <w:abstractNumId w:val="48"/>
  </w:num>
  <w:num w:numId="4" w16cid:durableId="75909529">
    <w:abstractNumId w:val="29"/>
  </w:num>
  <w:num w:numId="5" w16cid:durableId="599339910">
    <w:abstractNumId w:val="54"/>
  </w:num>
  <w:num w:numId="6" w16cid:durableId="587731454">
    <w:abstractNumId w:val="1"/>
  </w:num>
  <w:num w:numId="7" w16cid:durableId="1993437767">
    <w:abstractNumId w:val="46"/>
  </w:num>
  <w:num w:numId="8" w16cid:durableId="1234924250">
    <w:abstractNumId w:val="7"/>
  </w:num>
  <w:num w:numId="9" w16cid:durableId="1653632789">
    <w:abstractNumId w:val="17"/>
  </w:num>
  <w:num w:numId="10" w16cid:durableId="1051224484">
    <w:abstractNumId w:val="8"/>
  </w:num>
  <w:num w:numId="11" w16cid:durableId="1948387196">
    <w:abstractNumId w:val="44"/>
  </w:num>
  <w:num w:numId="12" w16cid:durableId="1034963252">
    <w:abstractNumId w:val="58"/>
  </w:num>
  <w:num w:numId="13" w16cid:durableId="196044074">
    <w:abstractNumId w:val="0"/>
  </w:num>
  <w:num w:numId="14" w16cid:durableId="1376270743">
    <w:abstractNumId w:val="43"/>
  </w:num>
  <w:num w:numId="15" w16cid:durableId="365909179">
    <w:abstractNumId w:val="59"/>
  </w:num>
  <w:num w:numId="16" w16cid:durableId="854272382">
    <w:abstractNumId w:val="45"/>
  </w:num>
  <w:num w:numId="17" w16cid:durableId="1111899329">
    <w:abstractNumId w:val="34"/>
  </w:num>
  <w:num w:numId="18" w16cid:durableId="2009552973">
    <w:abstractNumId w:val="40"/>
  </w:num>
  <w:num w:numId="19" w16cid:durableId="1129861557">
    <w:abstractNumId w:val="31"/>
  </w:num>
  <w:num w:numId="20" w16cid:durableId="1967852608">
    <w:abstractNumId w:val="15"/>
  </w:num>
  <w:num w:numId="21" w16cid:durableId="887301336">
    <w:abstractNumId w:val="64"/>
  </w:num>
  <w:num w:numId="22" w16cid:durableId="697659960">
    <w:abstractNumId w:val="6"/>
  </w:num>
  <w:num w:numId="23" w16cid:durableId="381056192">
    <w:abstractNumId w:val="5"/>
  </w:num>
  <w:num w:numId="24" w16cid:durableId="1832330350">
    <w:abstractNumId w:val="60"/>
  </w:num>
  <w:num w:numId="25" w16cid:durableId="1539124437">
    <w:abstractNumId w:val="50"/>
  </w:num>
  <w:num w:numId="26" w16cid:durableId="1586382176">
    <w:abstractNumId w:val="39"/>
  </w:num>
  <w:num w:numId="27" w16cid:durableId="995062665">
    <w:abstractNumId w:val="2"/>
  </w:num>
  <w:num w:numId="28" w16cid:durableId="598875715">
    <w:abstractNumId w:val="42"/>
  </w:num>
  <w:num w:numId="29" w16cid:durableId="897134867">
    <w:abstractNumId w:val="55"/>
  </w:num>
  <w:num w:numId="30" w16cid:durableId="1438986537">
    <w:abstractNumId w:val="41"/>
  </w:num>
  <w:num w:numId="31" w16cid:durableId="712577047">
    <w:abstractNumId w:val="52"/>
  </w:num>
  <w:num w:numId="32" w16cid:durableId="12148149">
    <w:abstractNumId w:val="51"/>
  </w:num>
  <w:num w:numId="33" w16cid:durableId="764620122">
    <w:abstractNumId w:val="9"/>
  </w:num>
  <w:num w:numId="34" w16cid:durableId="1554148036">
    <w:abstractNumId w:val="16"/>
  </w:num>
  <w:num w:numId="35" w16cid:durableId="305624109">
    <w:abstractNumId w:val="26"/>
  </w:num>
  <w:num w:numId="36" w16cid:durableId="995186197">
    <w:abstractNumId w:val="18"/>
  </w:num>
  <w:num w:numId="37" w16cid:durableId="482699988">
    <w:abstractNumId w:val="61"/>
  </w:num>
  <w:num w:numId="38" w16cid:durableId="1859585782">
    <w:abstractNumId w:val="33"/>
  </w:num>
  <w:num w:numId="39" w16cid:durableId="1813936818">
    <w:abstractNumId w:val="30"/>
  </w:num>
  <w:num w:numId="40" w16cid:durableId="137042537">
    <w:abstractNumId w:val="49"/>
  </w:num>
  <w:num w:numId="41" w16cid:durableId="1370256244">
    <w:abstractNumId w:val="21"/>
  </w:num>
  <w:num w:numId="42" w16cid:durableId="671834826">
    <w:abstractNumId w:val="14"/>
  </w:num>
  <w:num w:numId="43" w16cid:durableId="530605764">
    <w:abstractNumId w:val="32"/>
  </w:num>
  <w:num w:numId="44" w16cid:durableId="811169973">
    <w:abstractNumId w:val="11"/>
  </w:num>
  <w:num w:numId="45" w16cid:durableId="1163472130">
    <w:abstractNumId w:val="38"/>
  </w:num>
  <w:num w:numId="46" w16cid:durableId="1566332950">
    <w:abstractNumId w:val="19"/>
  </w:num>
  <w:num w:numId="47" w16cid:durableId="679627363">
    <w:abstractNumId w:val="27"/>
  </w:num>
  <w:num w:numId="48" w16cid:durableId="908854708">
    <w:abstractNumId w:val="35"/>
  </w:num>
  <w:num w:numId="49" w16cid:durableId="1479029890">
    <w:abstractNumId w:val="13"/>
  </w:num>
  <w:num w:numId="50" w16cid:durableId="1372918823">
    <w:abstractNumId w:val="24"/>
  </w:num>
  <w:num w:numId="51" w16cid:durableId="2099862207">
    <w:abstractNumId w:val="63"/>
  </w:num>
  <w:num w:numId="52" w16cid:durableId="602499147">
    <w:abstractNumId w:val="25"/>
  </w:num>
  <w:num w:numId="53" w16cid:durableId="550964879">
    <w:abstractNumId w:val="10"/>
  </w:num>
  <w:num w:numId="54" w16cid:durableId="1397194687">
    <w:abstractNumId w:val="37"/>
  </w:num>
  <w:num w:numId="55" w16cid:durableId="2096514473">
    <w:abstractNumId w:val="56"/>
  </w:num>
  <w:num w:numId="56" w16cid:durableId="583103643">
    <w:abstractNumId w:val="20"/>
  </w:num>
  <w:num w:numId="57" w16cid:durableId="509443655">
    <w:abstractNumId w:val="53"/>
  </w:num>
  <w:num w:numId="58" w16cid:durableId="1328630243">
    <w:abstractNumId w:val="57"/>
  </w:num>
  <w:num w:numId="59" w16cid:durableId="1398674911">
    <w:abstractNumId w:val="23"/>
  </w:num>
  <w:num w:numId="60" w16cid:durableId="163478283">
    <w:abstractNumId w:val="3"/>
  </w:num>
  <w:num w:numId="61" w16cid:durableId="1253080511">
    <w:abstractNumId w:val="12"/>
  </w:num>
  <w:num w:numId="62" w16cid:durableId="142818197">
    <w:abstractNumId w:val="22"/>
  </w:num>
  <w:num w:numId="63" w16cid:durableId="1566645652">
    <w:abstractNumId w:val="28"/>
  </w:num>
  <w:num w:numId="64" w16cid:durableId="396782168">
    <w:abstractNumId w:val="4"/>
  </w:num>
  <w:num w:numId="65" w16cid:durableId="1396009573">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1F7"/>
    <w:rsid w:val="00007CD5"/>
    <w:rsid w:val="00030B5C"/>
    <w:rsid w:val="0003594D"/>
    <w:rsid w:val="00085B70"/>
    <w:rsid w:val="00095BFD"/>
    <w:rsid w:val="000F108C"/>
    <w:rsid w:val="00103E7D"/>
    <w:rsid w:val="001370FA"/>
    <w:rsid w:val="00182153"/>
    <w:rsid w:val="00191919"/>
    <w:rsid w:val="001D4A9C"/>
    <w:rsid w:val="001E2A24"/>
    <w:rsid w:val="001E4C35"/>
    <w:rsid w:val="002044F9"/>
    <w:rsid w:val="00232848"/>
    <w:rsid w:val="00260685"/>
    <w:rsid w:val="0028483B"/>
    <w:rsid w:val="00291800"/>
    <w:rsid w:val="002C21D8"/>
    <w:rsid w:val="002C6D56"/>
    <w:rsid w:val="002E2B7A"/>
    <w:rsid w:val="002F662A"/>
    <w:rsid w:val="003064A2"/>
    <w:rsid w:val="00337202"/>
    <w:rsid w:val="003637F5"/>
    <w:rsid w:val="00370CB5"/>
    <w:rsid w:val="00373EF4"/>
    <w:rsid w:val="00384CE3"/>
    <w:rsid w:val="003C3712"/>
    <w:rsid w:val="003D6787"/>
    <w:rsid w:val="003E4A24"/>
    <w:rsid w:val="00417873"/>
    <w:rsid w:val="00423ED3"/>
    <w:rsid w:val="004248B2"/>
    <w:rsid w:val="004B7DE6"/>
    <w:rsid w:val="004C2694"/>
    <w:rsid w:val="004D4494"/>
    <w:rsid w:val="004F42F2"/>
    <w:rsid w:val="00580229"/>
    <w:rsid w:val="00593F41"/>
    <w:rsid w:val="005957FA"/>
    <w:rsid w:val="005A35D4"/>
    <w:rsid w:val="005B6EF1"/>
    <w:rsid w:val="00613181"/>
    <w:rsid w:val="006168C9"/>
    <w:rsid w:val="00622C0B"/>
    <w:rsid w:val="006239AF"/>
    <w:rsid w:val="00623FB1"/>
    <w:rsid w:val="0062432A"/>
    <w:rsid w:val="00645A96"/>
    <w:rsid w:val="00686F2B"/>
    <w:rsid w:val="006A1CCE"/>
    <w:rsid w:val="00717863"/>
    <w:rsid w:val="0073394A"/>
    <w:rsid w:val="00735F45"/>
    <w:rsid w:val="0075441A"/>
    <w:rsid w:val="00756741"/>
    <w:rsid w:val="007D222C"/>
    <w:rsid w:val="007D4AEE"/>
    <w:rsid w:val="007D4B7D"/>
    <w:rsid w:val="007F7F95"/>
    <w:rsid w:val="0085231F"/>
    <w:rsid w:val="0086022F"/>
    <w:rsid w:val="0088222A"/>
    <w:rsid w:val="00896D98"/>
    <w:rsid w:val="008C681A"/>
    <w:rsid w:val="0094337B"/>
    <w:rsid w:val="00963EA7"/>
    <w:rsid w:val="009822C6"/>
    <w:rsid w:val="009931F3"/>
    <w:rsid w:val="009B6396"/>
    <w:rsid w:val="009E568D"/>
    <w:rsid w:val="009E5A57"/>
    <w:rsid w:val="009F6591"/>
    <w:rsid w:val="00A06A1E"/>
    <w:rsid w:val="00A1752B"/>
    <w:rsid w:val="00A40D2A"/>
    <w:rsid w:val="00A46297"/>
    <w:rsid w:val="00A5186E"/>
    <w:rsid w:val="00A60D0B"/>
    <w:rsid w:val="00A6156B"/>
    <w:rsid w:val="00A62F07"/>
    <w:rsid w:val="00A75804"/>
    <w:rsid w:val="00A81730"/>
    <w:rsid w:val="00A954B3"/>
    <w:rsid w:val="00AD028F"/>
    <w:rsid w:val="00AF0E6B"/>
    <w:rsid w:val="00AF4DF1"/>
    <w:rsid w:val="00B07166"/>
    <w:rsid w:val="00B1792E"/>
    <w:rsid w:val="00B861F7"/>
    <w:rsid w:val="00BC57CC"/>
    <w:rsid w:val="00BD75E2"/>
    <w:rsid w:val="00BF4F7F"/>
    <w:rsid w:val="00C12FDB"/>
    <w:rsid w:val="00C35F5D"/>
    <w:rsid w:val="00C60944"/>
    <w:rsid w:val="00C86C2F"/>
    <w:rsid w:val="00CA449B"/>
    <w:rsid w:val="00CA5618"/>
    <w:rsid w:val="00CD0228"/>
    <w:rsid w:val="00D11D9B"/>
    <w:rsid w:val="00D226C2"/>
    <w:rsid w:val="00DC11A0"/>
    <w:rsid w:val="00DC3E52"/>
    <w:rsid w:val="00E10B72"/>
    <w:rsid w:val="00E22ADE"/>
    <w:rsid w:val="00E42C30"/>
    <w:rsid w:val="00E54BDC"/>
    <w:rsid w:val="00E55DFF"/>
    <w:rsid w:val="00E873BE"/>
    <w:rsid w:val="00E9650C"/>
    <w:rsid w:val="00EC101C"/>
    <w:rsid w:val="00ED36E3"/>
    <w:rsid w:val="00F1406C"/>
    <w:rsid w:val="00F36A79"/>
    <w:rsid w:val="00F428BF"/>
    <w:rsid w:val="00F6103A"/>
    <w:rsid w:val="00F62906"/>
    <w:rsid w:val="00F90B14"/>
    <w:rsid w:val="00FA1817"/>
    <w:rsid w:val="00FA4F77"/>
    <w:rsid w:val="00FB1F90"/>
    <w:rsid w:val="00FD2BDE"/>
    <w:rsid w:val="00FD48ED"/>
    <w:rsid w:val="033927CB"/>
    <w:rsid w:val="053C6637"/>
    <w:rsid w:val="0670C88D"/>
    <w:rsid w:val="08AA48FF"/>
    <w:rsid w:val="0B684E88"/>
    <w:rsid w:val="10590FA8"/>
    <w:rsid w:val="147D4A9D"/>
    <w:rsid w:val="15642B29"/>
    <w:rsid w:val="277F983D"/>
    <w:rsid w:val="2945A399"/>
    <w:rsid w:val="2CF3B580"/>
    <w:rsid w:val="2DEED9C1"/>
    <w:rsid w:val="2F8AAA22"/>
    <w:rsid w:val="3274A267"/>
    <w:rsid w:val="335A4BE4"/>
    <w:rsid w:val="3444F2E8"/>
    <w:rsid w:val="3795BC07"/>
    <w:rsid w:val="3EDF9821"/>
    <w:rsid w:val="499631DB"/>
    <w:rsid w:val="4BB43565"/>
    <w:rsid w:val="4BBE1B29"/>
    <w:rsid w:val="4EDC938E"/>
    <w:rsid w:val="4F71CF07"/>
    <w:rsid w:val="529A7E24"/>
    <w:rsid w:val="5A1F4635"/>
    <w:rsid w:val="5F2CD9F3"/>
    <w:rsid w:val="617864E8"/>
    <w:rsid w:val="61D95F65"/>
    <w:rsid w:val="65991EE0"/>
    <w:rsid w:val="70487677"/>
    <w:rsid w:val="77801DFC"/>
    <w:rsid w:val="7805B7BC"/>
    <w:rsid w:val="7E47C8ED"/>
    <w:rsid w:val="7E65B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1ECB"/>
  <w15:docId w15:val="{C3195C5C-48C1-3444-8398-7799C71CF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E52"/>
    <w:rPr>
      <w:rFonts w:ascii="Times New Roman" w:eastAsia="Times New Roman" w:hAnsi="Times New Roman" w:cs="Times New Roman"/>
      <w:kern w:val="0"/>
      <w:lang w:eastAsia="en-GB"/>
    </w:rPr>
  </w:style>
  <w:style w:type="paragraph" w:styleId="Heading1">
    <w:name w:val="heading 1"/>
    <w:basedOn w:val="Normal"/>
    <w:next w:val="Normal"/>
    <w:link w:val="Heading1Char"/>
    <w:uiPriority w:val="9"/>
    <w:qFormat/>
    <w:rsid w:val="002606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75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068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6068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6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60685"/>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260685"/>
    <w:pPr>
      <w:spacing w:before="100" w:beforeAutospacing="1" w:after="100" w:afterAutospacing="1"/>
    </w:pPr>
    <w:rPr>
      <w14:ligatures w14:val="none"/>
    </w:rPr>
  </w:style>
  <w:style w:type="character" w:styleId="Strong">
    <w:name w:val="Strong"/>
    <w:basedOn w:val="DefaultParagraphFont"/>
    <w:uiPriority w:val="22"/>
    <w:qFormat/>
    <w:rsid w:val="00260685"/>
    <w:rPr>
      <w:b/>
      <w:bCs/>
    </w:rPr>
  </w:style>
  <w:style w:type="character" w:customStyle="1" w:styleId="Heading4Char">
    <w:name w:val="Heading 4 Char"/>
    <w:basedOn w:val="DefaultParagraphFont"/>
    <w:link w:val="Heading4"/>
    <w:uiPriority w:val="9"/>
    <w:semiHidden/>
    <w:rsid w:val="0026068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226C2"/>
    <w:pPr>
      <w:ind w:left="720"/>
      <w:contextualSpacing/>
    </w:pPr>
  </w:style>
  <w:style w:type="table" w:styleId="TableGrid">
    <w:name w:val="Table Grid"/>
    <w:basedOn w:val="TableNormal"/>
    <w:uiPriority w:val="39"/>
    <w:rsid w:val="004B7D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7DE6"/>
    <w:pPr>
      <w:spacing w:before="480" w:line="276" w:lineRule="auto"/>
      <w:outlineLvl w:val="9"/>
    </w:pPr>
    <w:rPr>
      <w:b/>
      <w:bCs/>
      <w:sz w:val="28"/>
      <w:szCs w:val="28"/>
      <w:lang w:val="en-US"/>
      <w14:ligatures w14:val="none"/>
    </w:rPr>
  </w:style>
  <w:style w:type="paragraph" w:styleId="TOC1">
    <w:name w:val="toc 1"/>
    <w:basedOn w:val="Normal"/>
    <w:next w:val="Normal"/>
    <w:autoRedefine/>
    <w:uiPriority w:val="39"/>
    <w:unhideWhenUsed/>
    <w:rsid w:val="004B7DE6"/>
    <w:pPr>
      <w:spacing w:before="120" w:after="120"/>
    </w:pPr>
    <w:rPr>
      <w:rFonts w:cstheme="minorHAnsi"/>
      <w:b/>
      <w:bCs/>
      <w:caps/>
      <w:sz w:val="20"/>
      <w:szCs w:val="20"/>
    </w:rPr>
  </w:style>
  <w:style w:type="character" w:styleId="Hyperlink">
    <w:name w:val="Hyperlink"/>
    <w:basedOn w:val="DefaultParagraphFont"/>
    <w:uiPriority w:val="99"/>
    <w:unhideWhenUsed/>
    <w:rsid w:val="004B7DE6"/>
    <w:rPr>
      <w:color w:val="0563C1" w:themeColor="hyperlink"/>
      <w:u w:val="single"/>
    </w:rPr>
  </w:style>
  <w:style w:type="paragraph" w:styleId="TOC2">
    <w:name w:val="toc 2"/>
    <w:basedOn w:val="Normal"/>
    <w:next w:val="Normal"/>
    <w:autoRedefine/>
    <w:uiPriority w:val="39"/>
    <w:unhideWhenUsed/>
    <w:rsid w:val="004B7DE6"/>
    <w:pPr>
      <w:ind w:left="240"/>
    </w:pPr>
    <w:rPr>
      <w:rFonts w:cstheme="minorHAnsi"/>
      <w:smallCaps/>
      <w:sz w:val="20"/>
      <w:szCs w:val="20"/>
    </w:rPr>
  </w:style>
  <w:style w:type="paragraph" w:styleId="TOC3">
    <w:name w:val="toc 3"/>
    <w:basedOn w:val="Normal"/>
    <w:next w:val="Normal"/>
    <w:autoRedefine/>
    <w:uiPriority w:val="39"/>
    <w:semiHidden/>
    <w:unhideWhenUsed/>
    <w:rsid w:val="004B7DE6"/>
    <w:pPr>
      <w:ind w:left="480"/>
    </w:pPr>
    <w:rPr>
      <w:rFonts w:cstheme="minorHAnsi"/>
      <w:i/>
      <w:iCs/>
      <w:sz w:val="20"/>
      <w:szCs w:val="20"/>
    </w:rPr>
  </w:style>
  <w:style w:type="paragraph" w:styleId="TOC4">
    <w:name w:val="toc 4"/>
    <w:basedOn w:val="Normal"/>
    <w:next w:val="Normal"/>
    <w:autoRedefine/>
    <w:uiPriority w:val="39"/>
    <w:semiHidden/>
    <w:unhideWhenUsed/>
    <w:rsid w:val="004B7DE6"/>
    <w:pPr>
      <w:ind w:left="720"/>
    </w:pPr>
    <w:rPr>
      <w:rFonts w:cstheme="minorHAnsi"/>
      <w:sz w:val="18"/>
      <w:szCs w:val="18"/>
    </w:rPr>
  </w:style>
  <w:style w:type="paragraph" w:styleId="TOC5">
    <w:name w:val="toc 5"/>
    <w:basedOn w:val="Normal"/>
    <w:next w:val="Normal"/>
    <w:autoRedefine/>
    <w:uiPriority w:val="39"/>
    <w:semiHidden/>
    <w:unhideWhenUsed/>
    <w:rsid w:val="004B7DE6"/>
    <w:pPr>
      <w:ind w:left="960"/>
    </w:pPr>
    <w:rPr>
      <w:rFonts w:cstheme="minorHAnsi"/>
      <w:sz w:val="18"/>
      <w:szCs w:val="18"/>
    </w:rPr>
  </w:style>
  <w:style w:type="paragraph" w:styleId="TOC6">
    <w:name w:val="toc 6"/>
    <w:basedOn w:val="Normal"/>
    <w:next w:val="Normal"/>
    <w:autoRedefine/>
    <w:uiPriority w:val="39"/>
    <w:semiHidden/>
    <w:unhideWhenUsed/>
    <w:rsid w:val="004B7DE6"/>
    <w:pPr>
      <w:ind w:left="1200"/>
    </w:pPr>
    <w:rPr>
      <w:rFonts w:cstheme="minorHAnsi"/>
      <w:sz w:val="18"/>
      <w:szCs w:val="18"/>
    </w:rPr>
  </w:style>
  <w:style w:type="paragraph" w:styleId="TOC7">
    <w:name w:val="toc 7"/>
    <w:basedOn w:val="Normal"/>
    <w:next w:val="Normal"/>
    <w:autoRedefine/>
    <w:uiPriority w:val="39"/>
    <w:semiHidden/>
    <w:unhideWhenUsed/>
    <w:rsid w:val="004B7DE6"/>
    <w:pPr>
      <w:ind w:left="1440"/>
    </w:pPr>
    <w:rPr>
      <w:rFonts w:cstheme="minorHAnsi"/>
      <w:sz w:val="18"/>
      <w:szCs w:val="18"/>
    </w:rPr>
  </w:style>
  <w:style w:type="paragraph" w:styleId="TOC8">
    <w:name w:val="toc 8"/>
    <w:basedOn w:val="Normal"/>
    <w:next w:val="Normal"/>
    <w:autoRedefine/>
    <w:uiPriority w:val="39"/>
    <w:semiHidden/>
    <w:unhideWhenUsed/>
    <w:rsid w:val="004B7DE6"/>
    <w:pPr>
      <w:ind w:left="1680"/>
    </w:pPr>
    <w:rPr>
      <w:rFonts w:cstheme="minorHAnsi"/>
      <w:sz w:val="18"/>
      <w:szCs w:val="18"/>
    </w:rPr>
  </w:style>
  <w:style w:type="paragraph" w:styleId="TOC9">
    <w:name w:val="toc 9"/>
    <w:basedOn w:val="Normal"/>
    <w:next w:val="Normal"/>
    <w:autoRedefine/>
    <w:uiPriority w:val="39"/>
    <w:semiHidden/>
    <w:unhideWhenUsed/>
    <w:rsid w:val="004B7DE6"/>
    <w:pPr>
      <w:ind w:left="1920"/>
    </w:pPr>
    <w:rPr>
      <w:rFonts w:cstheme="minorHAnsi"/>
      <w:sz w:val="18"/>
      <w:szCs w:val="18"/>
    </w:rPr>
  </w:style>
  <w:style w:type="character" w:customStyle="1" w:styleId="apple-converted-space">
    <w:name w:val="apple-converted-space"/>
    <w:basedOn w:val="DefaultParagraphFont"/>
    <w:rsid w:val="00F6103A"/>
  </w:style>
  <w:style w:type="character" w:styleId="UnresolvedMention">
    <w:name w:val="Unresolved Mention"/>
    <w:basedOn w:val="DefaultParagraphFont"/>
    <w:uiPriority w:val="99"/>
    <w:semiHidden/>
    <w:unhideWhenUsed/>
    <w:rsid w:val="00C35F5D"/>
    <w:rPr>
      <w:color w:val="605E5C"/>
      <w:shd w:val="clear" w:color="auto" w:fill="E1DFDD"/>
    </w:rPr>
  </w:style>
  <w:style w:type="character" w:styleId="FollowedHyperlink">
    <w:name w:val="FollowedHyperlink"/>
    <w:basedOn w:val="DefaultParagraphFont"/>
    <w:uiPriority w:val="99"/>
    <w:semiHidden/>
    <w:unhideWhenUsed/>
    <w:rsid w:val="00C35F5D"/>
    <w:rPr>
      <w:color w:val="954F72" w:themeColor="followedHyperlink"/>
      <w:u w:val="single"/>
    </w:rPr>
  </w:style>
  <w:style w:type="character" w:customStyle="1" w:styleId="katex-mathml">
    <w:name w:val="katex-mathml"/>
    <w:basedOn w:val="DefaultParagraphFont"/>
    <w:rsid w:val="00AF4DF1"/>
  </w:style>
  <w:style w:type="character" w:customStyle="1" w:styleId="mord">
    <w:name w:val="mord"/>
    <w:basedOn w:val="DefaultParagraphFont"/>
    <w:rsid w:val="00AF4DF1"/>
  </w:style>
  <w:style w:type="character" w:customStyle="1" w:styleId="mrel">
    <w:name w:val="mrel"/>
    <w:basedOn w:val="DefaultParagraphFont"/>
    <w:rsid w:val="00AF4DF1"/>
  </w:style>
  <w:style w:type="character" w:customStyle="1" w:styleId="mbin">
    <w:name w:val="mbin"/>
    <w:basedOn w:val="DefaultParagraphFont"/>
    <w:rsid w:val="00AF4DF1"/>
  </w:style>
  <w:style w:type="character" w:customStyle="1" w:styleId="mpunct">
    <w:name w:val="mpunct"/>
    <w:basedOn w:val="DefaultParagraphFont"/>
    <w:rsid w:val="00AF4DF1"/>
  </w:style>
  <w:style w:type="paragraph" w:styleId="NoSpacing">
    <w:name w:val="No Spacing"/>
    <w:uiPriority w:val="1"/>
    <w:qFormat/>
    <w:rsid w:val="00AF4DF1"/>
  </w:style>
  <w:style w:type="character" w:customStyle="1" w:styleId="mopen">
    <w:name w:val="mopen"/>
    <w:basedOn w:val="DefaultParagraphFont"/>
    <w:rsid w:val="007D4B7D"/>
  </w:style>
  <w:style w:type="character" w:customStyle="1" w:styleId="vlist-s">
    <w:name w:val="vlist-s"/>
    <w:basedOn w:val="DefaultParagraphFont"/>
    <w:rsid w:val="007D4B7D"/>
  </w:style>
  <w:style w:type="character" w:customStyle="1" w:styleId="mclose">
    <w:name w:val="mclose"/>
    <w:basedOn w:val="DefaultParagraphFont"/>
    <w:rsid w:val="007D4B7D"/>
  </w:style>
  <w:style w:type="character" w:customStyle="1" w:styleId="Heading2Char">
    <w:name w:val="Heading 2 Char"/>
    <w:basedOn w:val="DefaultParagraphFont"/>
    <w:link w:val="Heading2"/>
    <w:uiPriority w:val="9"/>
    <w:rsid w:val="00A1752B"/>
    <w:rPr>
      <w:rFonts w:asciiTheme="majorHAnsi" w:eastAsiaTheme="majorEastAsia" w:hAnsiTheme="majorHAnsi" w:cstheme="majorBidi"/>
      <w:color w:val="2F5496" w:themeColor="accent1" w:themeShade="BF"/>
      <w:kern w:val="0"/>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169">
      <w:bodyDiv w:val="1"/>
      <w:marLeft w:val="0"/>
      <w:marRight w:val="0"/>
      <w:marTop w:val="0"/>
      <w:marBottom w:val="0"/>
      <w:divBdr>
        <w:top w:val="none" w:sz="0" w:space="0" w:color="auto"/>
        <w:left w:val="none" w:sz="0" w:space="0" w:color="auto"/>
        <w:bottom w:val="none" w:sz="0" w:space="0" w:color="auto"/>
        <w:right w:val="none" w:sz="0" w:space="0" w:color="auto"/>
      </w:divBdr>
    </w:div>
    <w:div w:id="4986633">
      <w:bodyDiv w:val="1"/>
      <w:marLeft w:val="0"/>
      <w:marRight w:val="0"/>
      <w:marTop w:val="0"/>
      <w:marBottom w:val="0"/>
      <w:divBdr>
        <w:top w:val="none" w:sz="0" w:space="0" w:color="auto"/>
        <w:left w:val="none" w:sz="0" w:space="0" w:color="auto"/>
        <w:bottom w:val="none" w:sz="0" w:space="0" w:color="auto"/>
        <w:right w:val="none" w:sz="0" w:space="0" w:color="auto"/>
      </w:divBdr>
    </w:div>
    <w:div w:id="17122299">
      <w:bodyDiv w:val="1"/>
      <w:marLeft w:val="0"/>
      <w:marRight w:val="0"/>
      <w:marTop w:val="0"/>
      <w:marBottom w:val="0"/>
      <w:divBdr>
        <w:top w:val="none" w:sz="0" w:space="0" w:color="auto"/>
        <w:left w:val="none" w:sz="0" w:space="0" w:color="auto"/>
        <w:bottom w:val="none" w:sz="0" w:space="0" w:color="auto"/>
        <w:right w:val="none" w:sz="0" w:space="0" w:color="auto"/>
      </w:divBdr>
    </w:div>
    <w:div w:id="21245554">
      <w:bodyDiv w:val="1"/>
      <w:marLeft w:val="0"/>
      <w:marRight w:val="0"/>
      <w:marTop w:val="0"/>
      <w:marBottom w:val="0"/>
      <w:divBdr>
        <w:top w:val="none" w:sz="0" w:space="0" w:color="auto"/>
        <w:left w:val="none" w:sz="0" w:space="0" w:color="auto"/>
        <w:bottom w:val="none" w:sz="0" w:space="0" w:color="auto"/>
        <w:right w:val="none" w:sz="0" w:space="0" w:color="auto"/>
      </w:divBdr>
    </w:div>
    <w:div w:id="24335648">
      <w:bodyDiv w:val="1"/>
      <w:marLeft w:val="0"/>
      <w:marRight w:val="0"/>
      <w:marTop w:val="0"/>
      <w:marBottom w:val="0"/>
      <w:divBdr>
        <w:top w:val="none" w:sz="0" w:space="0" w:color="auto"/>
        <w:left w:val="none" w:sz="0" w:space="0" w:color="auto"/>
        <w:bottom w:val="none" w:sz="0" w:space="0" w:color="auto"/>
        <w:right w:val="none" w:sz="0" w:space="0" w:color="auto"/>
      </w:divBdr>
    </w:div>
    <w:div w:id="49423577">
      <w:bodyDiv w:val="1"/>
      <w:marLeft w:val="0"/>
      <w:marRight w:val="0"/>
      <w:marTop w:val="0"/>
      <w:marBottom w:val="0"/>
      <w:divBdr>
        <w:top w:val="none" w:sz="0" w:space="0" w:color="auto"/>
        <w:left w:val="none" w:sz="0" w:space="0" w:color="auto"/>
        <w:bottom w:val="none" w:sz="0" w:space="0" w:color="auto"/>
        <w:right w:val="none" w:sz="0" w:space="0" w:color="auto"/>
      </w:divBdr>
    </w:div>
    <w:div w:id="60717013">
      <w:bodyDiv w:val="1"/>
      <w:marLeft w:val="0"/>
      <w:marRight w:val="0"/>
      <w:marTop w:val="0"/>
      <w:marBottom w:val="0"/>
      <w:divBdr>
        <w:top w:val="none" w:sz="0" w:space="0" w:color="auto"/>
        <w:left w:val="none" w:sz="0" w:space="0" w:color="auto"/>
        <w:bottom w:val="none" w:sz="0" w:space="0" w:color="auto"/>
        <w:right w:val="none" w:sz="0" w:space="0" w:color="auto"/>
      </w:divBdr>
    </w:div>
    <w:div w:id="96217961">
      <w:bodyDiv w:val="1"/>
      <w:marLeft w:val="0"/>
      <w:marRight w:val="0"/>
      <w:marTop w:val="0"/>
      <w:marBottom w:val="0"/>
      <w:divBdr>
        <w:top w:val="none" w:sz="0" w:space="0" w:color="auto"/>
        <w:left w:val="none" w:sz="0" w:space="0" w:color="auto"/>
        <w:bottom w:val="none" w:sz="0" w:space="0" w:color="auto"/>
        <w:right w:val="none" w:sz="0" w:space="0" w:color="auto"/>
      </w:divBdr>
    </w:div>
    <w:div w:id="101414187">
      <w:bodyDiv w:val="1"/>
      <w:marLeft w:val="0"/>
      <w:marRight w:val="0"/>
      <w:marTop w:val="0"/>
      <w:marBottom w:val="0"/>
      <w:divBdr>
        <w:top w:val="none" w:sz="0" w:space="0" w:color="auto"/>
        <w:left w:val="none" w:sz="0" w:space="0" w:color="auto"/>
        <w:bottom w:val="none" w:sz="0" w:space="0" w:color="auto"/>
        <w:right w:val="none" w:sz="0" w:space="0" w:color="auto"/>
      </w:divBdr>
    </w:div>
    <w:div w:id="125393945">
      <w:bodyDiv w:val="1"/>
      <w:marLeft w:val="0"/>
      <w:marRight w:val="0"/>
      <w:marTop w:val="0"/>
      <w:marBottom w:val="0"/>
      <w:divBdr>
        <w:top w:val="none" w:sz="0" w:space="0" w:color="auto"/>
        <w:left w:val="none" w:sz="0" w:space="0" w:color="auto"/>
        <w:bottom w:val="none" w:sz="0" w:space="0" w:color="auto"/>
        <w:right w:val="none" w:sz="0" w:space="0" w:color="auto"/>
      </w:divBdr>
    </w:div>
    <w:div w:id="129716615">
      <w:bodyDiv w:val="1"/>
      <w:marLeft w:val="0"/>
      <w:marRight w:val="0"/>
      <w:marTop w:val="0"/>
      <w:marBottom w:val="0"/>
      <w:divBdr>
        <w:top w:val="none" w:sz="0" w:space="0" w:color="auto"/>
        <w:left w:val="none" w:sz="0" w:space="0" w:color="auto"/>
        <w:bottom w:val="none" w:sz="0" w:space="0" w:color="auto"/>
        <w:right w:val="none" w:sz="0" w:space="0" w:color="auto"/>
      </w:divBdr>
    </w:div>
    <w:div w:id="145825376">
      <w:bodyDiv w:val="1"/>
      <w:marLeft w:val="0"/>
      <w:marRight w:val="0"/>
      <w:marTop w:val="0"/>
      <w:marBottom w:val="0"/>
      <w:divBdr>
        <w:top w:val="none" w:sz="0" w:space="0" w:color="auto"/>
        <w:left w:val="none" w:sz="0" w:space="0" w:color="auto"/>
        <w:bottom w:val="none" w:sz="0" w:space="0" w:color="auto"/>
        <w:right w:val="none" w:sz="0" w:space="0" w:color="auto"/>
      </w:divBdr>
    </w:div>
    <w:div w:id="159084657">
      <w:bodyDiv w:val="1"/>
      <w:marLeft w:val="0"/>
      <w:marRight w:val="0"/>
      <w:marTop w:val="0"/>
      <w:marBottom w:val="0"/>
      <w:divBdr>
        <w:top w:val="none" w:sz="0" w:space="0" w:color="auto"/>
        <w:left w:val="none" w:sz="0" w:space="0" w:color="auto"/>
        <w:bottom w:val="none" w:sz="0" w:space="0" w:color="auto"/>
        <w:right w:val="none" w:sz="0" w:space="0" w:color="auto"/>
      </w:divBdr>
    </w:div>
    <w:div w:id="185338450">
      <w:bodyDiv w:val="1"/>
      <w:marLeft w:val="0"/>
      <w:marRight w:val="0"/>
      <w:marTop w:val="0"/>
      <w:marBottom w:val="0"/>
      <w:divBdr>
        <w:top w:val="none" w:sz="0" w:space="0" w:color="auto"/>
        <w:left w:val="none" w:sz="0" w:space="0" w:color="auto"/>
        <w:bottom w:val="none" w:sz="0" w:space="0" w:color="auto"/>
        <w:right w:val="none" w:sz="0" w:space="0" w:color="auto"/>
      </w:divBdr>
    </w:div>
    <w:div w:id="235745932">
      <w:bodyDiv w:val="1"/>
      <w:marLeft w:val="0"/>
      <w:marRight w:val="0"/>
      <w:marTop w:val="0"/>
      <w:marBottom w:val="0"/>
      <w:divBdr>
        <w:top w:val="none" w:sz="0" w:space="0" w:color="auto"/>
        <w:left w:val="none" w:sz="0" w:space="0" w:color="auto"/>
        <w:bottom w:val="none" w:sz="0" w:space="0" w:color="auto"/>
        <w:right w:val="none" w:sz="0" w:space="0" w:color="auto"/>
      </w:divBdr>
    </w:div>
    <w:div w:id="251818003">
      <w:bodyDiv w:val="1"/>
      <w:marLeft w:val="0"/>
      <w:marRight w:val="0"/>
      <w:marTop w:val="0"/>
      <w:marBottom w:val="0"/>
      <w:divBdr>
        <w:top w:val="none" w:sz="0" w:space="0" w:color="auto"/>
        <w:left w:val="none" w:sz="0" w:space="0" w:color="auto"/>
        <w:bottom w:val="none" w:sz="0" w:space="0" w:color="auto"/>
        <w:right w:val="none" w:sz="0" w:space="0" w:color="auto"/>
      </w:divBdr>
    </w:div>
    <w:div w:id="284432284">
      <w:bodyDiv w:val="1"/>
      <w:marLeft w:val="0"/>
      <w:marRight w:val="0"/>
      <w:marTop w:val="0"/>
      <w:marBottom w:val="0"/>
      <w:divBdr>
        <w:top w:val="none" w:sz="0" w:space="0" w:color="auto"/>
        <w:left w:val="none" w:sz="0" w:space="0" w:color="auto"/>
        <w:bottom w:val="none" w:sz="0" w:space="0" w:color="auto"/>
        <w:right w:val="none" w:sz="0" w:space="0" w:color="auto"/>
      </w:divBdr>
    </w:div>
    <w:div w:id="284504008">
      <w:bodyDiv w:val="1"/>
      <w:marLeft w:val="0"/>
      <w:marRight w:val="0"/>
      <w:marTop w:val="0"/>
      <w:marBottom w:val="0"/>
      <w:divBdr>
        <w:top w:val="none" w:sz="0" w:space="0" w:color="auto"/>
        <w:left w:val="none" w:sz="0" w:space="0" w:color="auto"/>
        <w:bottom w:val="none" w:sz="0" w:space="0" w:color="auto"/>
        <w:right w:val="none" w:sz="0" w:space="0" w:color="auto"/>
      </w:divBdr>
    </w:div>
    <w:div w:id="288512093">
      <w:bodyDiv w:val="1"/>
      <w:marLeft w:val="0"/>
      <w:marRight w:val="0"/>
      <w:marTop w:val="0"/>
      <w:marBottom w:val="0"/>
      <w:divBdr>
        <w:top w:val="none" w:sz="0" w:space="0" w:color="auto"/>
        <w:left w:val="none" w:sz="0" w:space="0" w:color="auto"/>
        <w:bottom w:val="none" w:sz="0" w:space="0" w:color="auto"/>
        <w:right w:val="none" w:sz="0" w:space="0" w:color="auto"/>
      </w:divBdr>
    </w:div>
    <w:div w:id="291592285">
      <w:bodyDiv w:val="1"/>
      <w:marLeft w:val="0"/>
      <w:marRight w:val="0"/>
      <w:marTop w:val="0"/>
      <w:marBottom w:val="0"/>
      <w:divBdr>
        <w:top w:val="none" w:sz="0" w:space="0" w:color="auto"/>
        <w:left w:val="none" w:sz="0" w:space="0" w:color="auto"/>
        <w:bottom w:val="none" w:sz="0" w:space="0" w:color="auto"/>
        <w:right w:val="none" w:sz="0" w:space="0" w:color="auto"/>
      </w:divBdr>
    </w:div>
    <w:div w:id="292250532">
      <w:bodyDiv w:val="1"/>
      <w:marLeft w:val="0"/>
      <w:marRight w:val="0"/>
      <w:marTop w:val="0"/>
      <w:marBottom w:val="0"/>
      <w:divBdr>
        <w:top w:val="none" w:sz="0" w:space="0" w:color="auto"/>
        <w:left w:val="none" w:sz="0" w:space="0" w:color="auto"/>
        <w:bottom w:val="none" w:sz="0" w:space="0" w:color="auto"/>
        <w:right w:val="none" w:sz="0" w:space="0" w:color="auto"/>
      </w:divBdr>
    </w:div>
    <w:div w:id="301542880">
      <w:bodyDiv w:val="1"/>
      <w:marLeft w:val="0"/>
      <w:marRight w:val="0"/>
      <w:marTop w:val="0"/>
      <w:marBottom w:val="0"/>
      <w:divBdr>
        <w:top w:val="none" w:sz="0" w:space="0" w:color="auto"/>
        <w:left w:val="none" w:sz="0" w:space="0" w:color="auto"/>
        <w:bottom w:val="none" w:sz="0" w:space="0" w:color="auto"/>
        <w:right w:val="none" w:sz="0" w:space="0" w:color="auto"/>
      </w:divBdr>
    </w:div>
    <w:div w:id="306016480">
      <w:bodyDiv w:val="1"/>
      <w:marLeft w:val="0"/>
      <w:marRight w:val="0"/>
      <w:marTop w:val="0"/>
      <w:marBottom w:val="0"/>
      <w:divBdr>
        <w:top w:val="none" w:sz="0" w:space="0" w:color="auto"/>
        <w:left w:val="none" w:sz="0" w:space="0" w:color="auto"/>
        <w:bottom w:val="none" w:sz="0" w:space="0" w:color="auto"/>
        <w:right w:val="none" w:sz="0" w:space="0" w:color="auto"/>
      </w:divBdr>
    </w:div>
    <w:div w:id="314140741">
      <w:bodyDiv w:val="1"/>
      <w:marLeft w:val="0"/>
      <w:marRight w:val="0"/>
      <w:marTop w:val="0"/>
      <w:marBottom w:val="0"/>
      <w:divBdr>
        <w:top w:val="none" w:sz="0" w:space="0" w:color="auto"/>
        <w:left w:val="none" w:sz="0" w:space="0" w:color="auto"/>
        <w:bottom w:val="none" w:sz="0" w:space="0" w:color="auto"/>
        <w:right w:val="none" w:sz="0" w:space="0" w:color="auto"/>
      </w:divBdr>
    </w:div>
    <w:div w:id="318657353">
      <w:bodyDiv w:val="1"/>
      <w:marLeft w:val="0"/>
      <w:marRight w:val="0"/>
      <w:marTop w:val="0"/>
      <w:marBottom w:val="0"/>
      <w:divBdr>
        <w:top w:val="none" w:sz="0" w:space="0" w:color="auto"/>
        <w:left w:val="none" w:sz="0" w:space="0" w:color="auto"/>
        <w:bottom w:val="none" w:sz="0" w:space="0" w:color="auto"/>
        <w:right w:val="none" w:sz="0" w:space="0" w:color="auto"/>
      </w:divBdr>
    </w:div>
    <w:div w:id="363020460">
      <w:bodyDiv w:val="1"/>
      <w:marLeft w:val="0"/>
      <w:marRight w:val="0"/>
      <w:marTop w:val="0"/>
      <w:marBottom w:val="0"/>
      <w:divBdr>
        <w:top w:val="none" w:sz="0" w:space="0" w:color="auto"/>
        <w:left w:val="none" w:sz="0" w:space="0" w:color="auto"/>
        <w:bottom w:val="none" w:sz="0" w:space="0" w:color="auto"/>
        <w:right w:val="none" w:sz="0" w:space="0" w:color="auto"/>
      </w:divBdr>
    </w:div>
    <w:div w:id="363291040">
      <w:bodyDiv w:val="1"/>
      <w:marLeft w:val="0"/>
      <w:marRight w:val="0"/>
      <w:marTop w:val="0"/>
      <w:marBottom w:val="0"/>
      <w:divBdr>
        <w:top w:val="none" w:sz="0" w:space="0" w:color="auto"/>
        <w:left w:val="none" w:sz="0" w:space="0" w:color="auto"/>
        <w:bottom w:val="none" w:sz="0" w:space="0" w:color="auto"/>
        <w:right w:val="none" w:sz="0" w:space="0" w:color="auto"/>
      </w:divBdr>
    </w:div>
    <w:div w:id="364792877">
      <w:bodyDiv w:val="1"/>
      <w:marLeft w:val="0"/>
      <w:marRight w:val="0"/>
      <w:marTop w:val="0"/>
      <w:marBottom w:val="0"/>
      <w:divBdr>
        <w:top w:val="none" w:sz="0" w:space="0" w:color="auto"/>
        <w:left w:val="none" w:sz="0" w:space="0" w:color="auto"/>
        <w:bottom w:val="none" w:sz="0" w:space="0" w:color="auto"/>
        <w:right w:val="none" w:sz="0" w:space="0" w:color="auto"/>
      </w:divBdr>
    </w:div>
    <w:div w:id="369842829">
      <w:bodyDiv w:val="1"/>
      <w:marLeft w:val="0"/>
      <w:marRight w:val="0"/>
      <w:marTop w:val="0"/>
      <w:marBottom w:val="0"/>
      <w:divBdr>
        <w:top w:val="none" w:sz="0" w:space="0" w:color="auto"/>
        <w:left w:val="none" w:sz="0" w:space="0" w:color="auto"/>
        <w:bottom w:val="none" w:sz="0" w:space="0" w:color="auto"/>
        <w:right w:val="none" w:sz="0" w:space="0" w:color="auto"/>
      </w:divBdr>
    </w:div>
    <w:div w:id="369887622">
      <w:bodyDiv w:val="1"/>
      <w:marLeft w:val="0"/>
      <w:marRight w:val="0"/>
      <w:marTop w:val="0"/>
      <w:marBottom w:val="0"/>
      <w:divBdr>
        <w:top w:val="none" w:sz="0" w:space="0" w:color="auto"/>
        <w:left w:val="none" w:sz="0" w:space="0" w:color="auto"/>
        <w:bottom w:val="none" w:sz="0" w:space="0" w:color="auto"/>
        <w:right w:val="none" w:sz="0" w:space="0" w:color="auto"/>
      </w:divBdr>
    </w:div>
    <w:div w:id="375854918">
      <w:bodyDiv w:val="1"/>
      <w:marLeft w:val="0"/>
      <w:marRight w:val="0"/>
      <w:marTop w:val="0"/>
      <w:marBottom w:val="0"/>
      <w:divBdr>
        <w:top w:val="none" w:sz="0" w:space="0" w:color="auto"/>
        <w:left w:val="none" w:sz="0" w:space="0" w:color="auto"/>
        <w:bottom w:val="none" w:sz="0" w:space="0" w:color="auto"/>
        <w:right w:val="none" w:sz="0" w:space="0" w:color="auto"/>
      </w:divBdr>
    </w:div>
    <w:div w:id="400904191">
      <w:bodyDiv w:val="1"/>
      <w:marLeft w:val="0"/>
      <w:marRight w:val="0"/>
      <w:marTop w:val="0"/>
      <w:marBottom w:val="0"/>
      <w:divBdr>
        <w:top w:val="none" w:sz="0" w:space="0" w:color="auto"/>
        <w:left w:val="none" w:sz="0" w:space="0" w:color="auto"/>
        <w:bottom w:val="none" w:sz="0" w:space="0" w:color="auto"/>
        <w:right w:val="none" w:sz="0" w:space="0" w:color="auto"/>
      </w:divBdr>
    </w:div>
    <w:div w:id="407390016">
      <w:bodyDiv w:val="1"/>
      <w:marLeft w:val="0"/>
      <w:marRight w:val="0"/>
      <w:marTop w:val="0"/>
      <w:marBottom w:val="0"/>
      <w:divBdr>
        <w:top w:val="none" w:sz="0" w:space="0" w:color="auto"/>
        <w:left w:val="none" w:sz="0" w:space="0" w:color="auto"/>
        <w:bottom w:val="none" w:sz="0" w:space="0" w:color="auto"/>
        <w:right w:val="none" w:sz="0" w:space="0" w:color="auto"/>
      </w:divBdr>
    </w:div>
    <w:div w:id="418723684">
      <w:bodyDiv w:val="1"/>
      <w:marLeft w:val="0"/>
      <w:marRight w:val="0"/>
      <w:marTop w:val="0"/>
      <w:marBottom w:val="0"/>
      <w:divBdr>
        <w:top w:val="none" w:sz="0" w:space="0" w:color="auto"/>
        <w:left w:val="none" w:sz="0" w:space="0" w:color="auto"/>
        <w:bottom w:val="none" w:sz="0" w:space="0" w:color="auto"/>
        <w:right w:val="none" w:sz="0" w:space="0" w:color="auto"/>
      </w:divBdr>
    </w:div>
    <w:div w:id="439571393">
      <w:bodyDiv w:val="1"/>
      <w:marLeft w:val="0"/>
      <w:marRight w:val="0"/>
      <w:marTop w:val="0"/>
      <w:marBottom w:val="0"/>
      <w:divBdr>
        <w:top w:val="none" w:sz="0" w:space="0" w:color="auto"/>
        <w:left w:val="none" w:sz="0" w:space="0" w:color="auto"/>
        <w:bottom w:val="none" w:sz="0" w:space="0" w:color="auto"/>
        <w:right w:val="none" w:sz="0" w:space="0" w:color="auto"/>
      </w:divBdr>
    </w:div>
    <w:div w:id="453059058">
      <w:bodyDiv w:val="1"/>
      <w:marLeft w:val="0"/>
      <w:marRight w:val="0"/>
      <w:marTop w:val="0"/>
      <w:marBottom w:val="0"/>
      <w:divBdr>
        <w:top w:val="none" w:sz="0" w:space="0" w:color="auto"/>
        <w:left w:val="none" w:sz="0" w:space="0" w:color="auto"/>
        <w:bottom w:val="none" w:sz="0" w:space="0" w:color="auto"/>
        <w:right w:val="none" w:sz="0" w:space="0" w:color="auto"/>
      </w:divBdr>
    </w:div>
    <w:div w:id="454102285">
      <w:bodyDiv w:val="1"/>
      <w:marLeft w:val="0"/>
      <w:marRight w:val="0"/>
      <w:marTop w:val="0"/>
      <w:marBottom w:val="0"/>
      <w:divBdr>
        <w:top w:val="none" w:sz="0" w:space="0" w:color="auto"/>
        <w:left w:val="none" w:sz="0" w:space="0" w:color="auto"/>
        <w:bottom w:val="none" w:sz="0" w:space="0" w:color="auto"/>
        <w:right w:val="none" w:sz="0" w:space="0" w:color="auto"/>
      </w:divBdr>
    </w:div>
    <w:div w:id="504438268">
      <w:bodyDiv w:val="1"/>
      <w:marLeft w:val="0"/>
      <w:marRight w:val="0"/>
      <w:marTop w:val="0"/>
      <w:marBottom w:val="0"/>
      <w:divBdr>
        <w:top w:val="none" w:sz="0" w:space="0" w:color="auto"/>
        <w:left w:val="none" w:sz="0" w:space="0" w:color="auto"/>
        <w:bottom w:val="none" w:sz="0" w:space="0" w:color="auto"/>
        <w:right w:val="none" w:sz="0" w:space="0" w:color="auto"/>
      </w:divBdr>
    </w:div>
    <w:div w:id="505750415">
      <w:bodyDiv w:val="1"/>
      <w:marLeft w:val="0"/>
      <w:marRight w:val="0"/>
      <w:marTop w:val="0"/>
      <w:marBottom w:val="0"/>
      <w:divBdr>
        <w:top w:val="none" w:sz="0" w:space="0" w:color="auto"/>
        <w:left w:val="none" w:sz="0" w:space="0" w:color="auto"/>
        <w:bottom w:val="none" w:sz="0" w:space="0" w:color="auto"/>
        <w:right w:val="none" w:sz="0" w:space="0" w:color="auto"/>
      </w:divBdr>
    </w:div>
    <w:div w:id="516624561">
      <w:bodyDiv w:val="1"/>
      <w:marLeft w:val="0"/>
      <w:marRight w:val="0"/>
      <w:marTop w:val="0"/>
      <w:marBottom w:val="0"/>
      <w:divBdr>
        <w:top w:val="none" w:sz="0" w:space="0" w:color="auto"/>
        <w:left w:val="none" w:sz="0" w:space="0" w:color="auto"/>
        <w:bottom w:val="none" w:sz="0" w:space="0" w:color="auto"/>
        <w:right w:val="none" w:sz="0" w:space="0" w:color="auto"/>
      </w:divBdr>
    </w:div>
    <w:div w:id="527063660">
      <w:bodyDiv w:val="1"/>
      <w:marLeft w:val="0"/>
      <w:marRight w:val="0"/>
      <w:marTop w:val="0"/>
      <w:marBottom w:val="0"/>
      <w:divBdr>
        <w:top w:val="none" w:sz="0" w:space="0" w:color="auto"/>
        <w:left w:val="none" w:sz="0" w:space="0" w:color="auto"/>
        <w:bottom w:val="none" w:sz="0" w:space="0" w:color="auto"/>
        <w:right w:val="none" w:sz="0" w:space="0" w:color="auto"/>
      </w:divBdr>
    </w:div>
    <w:div w:id="536284197">
      <w:bodyDiv w:val="1"/>
      <w:marLeft w:val="0"/>
      <w:marRight w:val="0"/>
      <w:marTop w:val="0"/>
      <w:marBottom w:val="0"/>
      <w:divBdr>
        <w:top w:val="none" w:sz="0" w:space="0" w:color="auto"/>
        <w:left w:val="none" w:sz="0" w:space="0" w:color="auto"/>
        <w:bottom w:val="none" w:sz="0" w:space="0" w:color="auto"/>
        <w:right w:val="none" w:sz="0" w:space="0" w:color="auto"/>
      </w:divBdr>
    </w:div>
    <w:div w:id="565067509">
      <w:bodyDiv w:val="1"/>
      <w:marLeft w:val="0"/>
      <w:marRight w:val="0"/>
      <w:marTop w:val="0"/>
      <w:marBottom w:val="0"/>
      <w:divBdr>
        <w:top w:val="none" w:sz="0" w:space="0" w:color="auto"/>
        <w:left w:val="none" w:sz="0" w:space="0" w:color="auto"/>
        <w:bottom w:val="none" w:sz="0" w:space="0" w:color="auto"/>
        <w:right w:val="none" w:sz="0" w:space="0" w:color="auto"/>
      </w:divBdr>
    </w:div>
    <w:div w:id="569852221">
      <w:bodyDiv w:val="1"/>
      <w:marLeft w:val="0"/>
      <w:marRight w:val="0"/>
      <w:marTop w:val="0"/>
      <w:marBottom w:val="0"/>
      <w:divBdr>
        <w:top w:val="none" w:sz="0" w:space="0" w:color="auto"/>
        <w:left w:val="none" w:sz="0" w:space="0" w:color="auto"/>
        <w:bottom w:val="none" w:sz="0" w:space="0" w:color="auto"/>
        <w:right w:val="none" w:sz="0" w:space="0" w:color="auto"/>
      </w:divBdr>
    </w:div>
    <w:div w:id="578832612">
      <w:bodyDiv w:val="1"/>
      <w:marLeft w:val="0"/>
      <w:marRight w:val="0"/>
      <w:marTop w:val="0"/>
      <w:marBottom w:val="0"/>
      <w:divBdr>
        <w:top w:val="none" w:sz="0" w:space="0" w:color="auto"/>
        <w:left w:val="none" w:sz="0" w:space="0" w:color="auto"/>
        <w:bottom w:val="none" w:sz="0" w:space="0" w:color="auto"/>
        <w:right w:val="none" w:sz="0" w:space="0" w:color="auto"/>
      </w:divBdr>
    </w:div>
    <w:div w:id="580255799">
      <w:bodyDiv w:val="1"/>
      <w:marLeft w:val="0"/>
      <w:marRight w:val="0"/>
      <w:marTop w:val="0"/>
      <w:marBottom w:val="0"/>
      <w:divBdr>
        <w:top w:val="none" w:sz="0" w:space="0" w:color="auto"/>
        <w:left w:val="none" w:sz="0" w:space="0" w:color="auto"/>
        <w:bottom w:val="none" w:sz="0" w:space="0" w:color="auto"/>
        <w:right w:val="none" w:sz="0" w:space="0" w:color="auto"/>
      </w:divBdr>
    </w:div>
    <w:div w:id="586111810">
      <w:bodyDiv w:val="1"/>
      <w:marLeft w:val="0"/>
      <w:marRight w:val="0"/>
      <w:marTop w:val="0"/>
      <w:marBottom w:val="0"/>
      <w:divBdr>
        <w:top w:val="none" w:sz="0" w:space="0" w:color="auto"/>
        <w:left w:val="none" w:sz="0" w:space="0" w:color="auto"/>
        <w:bottom w:val="none" w:sz="0" w:space="0" w:color="auto"/>
        <w:right w:val="none" w:sz="0" w:space="0" w:color="auto"/>
      </w:divBdr>
    </w:div>
    <w:div w:id="601493945">
      <w:bodyDiv w:val="1"/>
      <w:marLeft w:val="0"/>
      <w:marRight w:val="0"/>
      <w:marTop w:val="0"/>
      <w:marBottom w:val="0"/>
      <w:divBdr>
        <w:top w:val="none" w:sz="0" w:space="0" w:color="auto"/>
        <w:left w:val="none" w:sz="0" w:space="0" w:color="auto"/>
        <w:bottom w:val="none" w:sz="0" w:space="0" w:color="auto"/>
        <w:right w:val="none" w:sz="0" w:space="0" w:color="auto"/>
      </w:divBdr>
    </w:div>
    <w:div w:id="609552583">
      <w:bodyDiv w:val="1"/>
      <w:marLeft w:val="0"/>
      <w:marRight w:val="0"/>
      <w:marTop w:val="0"/>
      <w:marBottom w:val="0"/>
      <w:divBdr>
        <w:top w:val="none" w:sz="0" w:space="0" w:color="auto"/>
        <w:left w:val="none" w:sz="0" w:space="0" w:color="auto"/>
        <w:bottom w:val="none" w:sz="0" w:space="0" w:color="auto"/>
        <w:right w:val="none" w:sz="0" w:space="0" w:color="auto"/>
      </w:divBdr>
    </w:div>
    <w:div w:id="635380810">
      <w:bodyDiv w:val="1"/>
      <w:marLeft w:val="0"/>
      <w:marRight w:val="0"/>
      <w:marTop w:val="0"/>
      <w:marBottom w:val="0"/>
      <w:divBdr>
        <w:top w:val="none" w:sz="0" w:space="0" w:color="auto"/>
        <w:left w:val="none" w:sz="0" w:space="0" w:color="auto"/>
        <w:bottom w:val="none" w:sz="0" w:space="0" w:color="auto"/>
        <w:right w:val="none" w:sz="0" w:space="0" w:color="auto"/>
      </w:divBdr>
    </w:div>
    <w:div w:id="636835129">
      <w:bodyDiv w:val="1"/>
      <w:marLeft w:val="0"/>
      <w:marRight w:val="0"/>
      <w:marTop w:val="0"/>
      <w:marBottom w:val="0"/>
      <w:divBdr>
        <w:top w:val="none" w:sz="0" w:space="0" w:color="auto"/>
        <w:left w:val="none" w:sz="0" w:space="0" w:color="auto"/>
        <w:bottom w:val="none" w:sz="0" w:space="0" w:color="auto"/>
        <w:right w:val="none" w:sz="0" w:space="0" w:color="auto"/>
      </w:divBdr>
    </w:div>
    <w:div w:id="645092552">
      <w:bodyDiv w:val="1"/>
      <w:marLeft w:val="0"/>
      <w:marRight w:val="0"/>
      <w:marTop w:val="0"/>
      <w:marBottom w:val="0"/>
      <w:divBdr>
        <w:top w:val="none" w:sz="0" w:space="0" w:color="auto"/>
        <w:left w:val="none" w:sz="0" w:space="0" w:color="auto"/>
        <w:bottom w:val="none" w:sz="0" w:space="0" w:color="auto"/>
        <w:right w:val="none" w:sz="0" w:space="0" w:color="auto"/>
      </w:divBdr>
    </w:div>
    <w:div w:id="658271170">
      <w:bodyDiv w:val="1"/>
      <w:marLeft w:val="0"/>
      <w:marRight w:val="0"/>
      <w:marTop w:val="0"/>
      <w:marBottom w:val="0"/>
      <w:divBdr>
        <w:top w:val="none" w:sz="0" w:space="0" w:color="auto"/>
        <w:left w:val="none" w:sz="0" w:space="0" w:color="auto"/>
        <w:bottom w:val="none" w:sz="0" w:space="0" w:color="auto"/>
        <w:right w:val="none" w:sz="0" w:space="0" w:color="auto"/>
      </w:divBdr>
    </w:div>
    <w:div w:id="669481588">
      <w:bodyDiv w:val="1"/>
      <w:marLeft w:val="0"/>
      <w:marRight w:val="0"/>
      <w:marTop w:val="0"/>
      <w:marBottom w:val="0"/>
      <w:divBdr>
        <w:top w:val="none" w:sz="0" w:space="0" w:color="auto"/>
        <w:left w:val="none" w:sz="0" w:space="0" w:color="auto"/>
        <w:bottom w:val="none" w:sz="0" w:space="0" w:color="auto"/>
        <w:right w:val="none" w:sz="0" w:space="0" w:color="auto"/>
      </w:divBdr>
    </w:div>
    <w:div w:id="690689251">
      <w:bodyDiv w:val="1"/>
      <w:marLeft w:val="0"/>
      <w:marRight w:val="0"/>
      <w:marTop w:val="0"/>
      <w:marBottom w:val="0"/>
      <w:divBdr>
        <w:top w:val="none" w:sz="0" w:space="0" w:color="auto"/>
        <w:left w:val="none" w:sz="0" w:space="0" w:color="auto"/>
        <w:bottom w:val="none" w:sz="0" w:space="0" w:color="auto"/>
        <w:right w:val="none" w:sz="0" w:space="0" w:color="auto"/>
      </w:divBdr>
    </w:div>
    <w:div w:id="700056679">
      <w:bodyDiv w:val="1"/>
      <w:marLeft w:val="0"/>
      <w:marRight w:val="0"/>
      <w:marTop w:val="0"/>
      <w:marBottom w:val="0"/>
      <w:divBdr>
        <w:top w:val="none" w:sz="0" w:space="0" w:color="auto"/>
        <w:left w:val="none" w:sz="0" w:space="0" w:color="auto"/>
        <w:bottom w:val="none" w:sz="0" w:space="0" w:color="auto"/>
        <w:right w:val="none" w:sz="0" w:space="0" w:color="auto"/>
      </w:divBdr>
    </w:div>
    <w:div w:id="705721798">
      <w:bodyDiv w:val="1"/>
      <w:marLeft w:val="0"/>
      <w:marRight w:val="0"/>
      <w:marTop w:val="0"/>
      <w:marBottom w:val="0"/>
      <w:divBdr>
        <w:top w:val="none" w:sz="0" w:space="0" w:color="auto"/>
        <w:left w:val="none" w:sz="0" w:space="0" w:color="auto"/>
        <w:bottom w:val="none" w:sz="0" w:space="0" w:color="auto"/>
        <w:right w:val="none" w:sz="0" w:space="0" w:color="auto"/>
      </w:divBdr>
    </w:div>
    <w:div w:id="748769662">
      <w:bodyDiv w:val="1"/>
      <w:marLeft w:val="0"/>
      <w:marRight w:val="0"/>
      <w:marTop w:val="0"/>
      <w:marBottom w:val="0"/>
      <w:divBdr>
        <w:top w:val="none" w:sz="0" w:space="0" w:color="auto"/>
        <w:left w:val="none" w:sz="0" w:space="0" w:color="auto"/>
        <w:bottom w:val="none" w:sz="0" w:space="0" w:color="auto"/>
        <w:right w:val="none" w:sz="0" w:space="0" w:color="auto"/>
      </w:divBdr>
    </w:div>
    <w:div w:id="769201205">
      <w:bodyDiv w:val="1"/>
      <w:marLeft w:val="0"/>
      <w:marRight w:val="0"/>
      <w:marTop w:val="0"/>
      <w:marBottom w:val="0"/>
      <w:divBdr>
        <w:top w:val="none" w:sz="0" w:space="0" w:color="auto"/>
        <w:left w:val="none" w:sz="0" w:space="0" w:color="auto"/>
        <w:bottom w:val="none" w:sz="0" w:space="0" w:color="auto"/>
        <w:right w:val="none" w:sz="0" w:space="0" w:color="auto"/>
      </w:divBdr>
    </w:div>
    <w:div w:id="776371693">
      <w:bodyDiv w:val="1"/>
      <w:marLeft w:val="0"/>
      <w:marRight w:val="0"/>
      <w:marTop w:val="0"/>
      <w:marBottom w:val="0"/>
      <w:divBdr>
        <w:top w:val="none" w:sz="0" w:space="0" w:color="auto"/>
        <w:left w:val="none" w:sz="0" w:space="0" w:color="auto"/>
        <w:bottom w:val="none" w:sz="0" w:space="0" w:color="auto"/>
        <w:right w:val="none" w:sz="0" w:space="0" w:color="auto"/>
      </w:divBdr>
    </w:div>
    <w:div w:id="779909936">
      <w:bodyDiv w:val="1"/>
      <w:marLeft w:val="0"/>
      <w:marRight w:val="0"/>
      <w:marTop w:val="0"/>
      <w:marBottom w:val="0"/>
      <w:divBdr>
        <w:top w:val="none" w:sz="0" w:space="0" w:color="auto"/>
        <w:left w:val="none" w:sz="0" w:space="0" w:color="auto"/>
        <w:bottom w:val="none" w:sz="0" w:space="0" w:color="auto"/>
        <w:right w:val="none" w:sz="0" w:space="0" w:color="auto"/>
      </w:divBdr>
    </w:div>
    <w:div w:id="792481407">
      <w:bodyDiv w:val="1"/>
      <w:marLeft w:val="0"/>
      <w:marRight w:val="0"/>
      <w:marTop w:val="0"/>
      <w:marBottom w:val="0"/>
      <w:divBdr>
        <w:top w:val="none" w:sz="0" w:space="0" w:color="auto"/>
        <w:left w:val="none" w:sz="0" w:space="0" w:color="auto"/>
        <w:bottom w:val="none" w:sz="0" w:space="0" w:color="auto"/>
        <w:right w:val="none" w:sz="0" w:space="0" w:color="auto"/>
      </w:divBdr>
    </w:div>
    <w:div w:id="795835322">
      <w:bodyDiv w:val="1"/>
      <w:marLeft w:val="0"/>
      <w:marRight w:val="0"/>
      <w:marTop w:val="0"/>
      <w:marBottom w:val="0"/>
      <w:divBdr>
        <w:top w:val="none" w:sz="0" w:space="0" w:color="auto"/>
        <w:left w:val="none" w:sz="0" w:space="0" w:color="auto"/>
        <w:bottom w:val="none" w:sz="0" w:space="0" w:color="auto"/>
        <w:right w:val="none" w:sz="0" w:space="0" w:color="auto"/>
      </w:divBdr>
    </w:div>
    <w:div w:id="801314620">
      <w:bodyDiv w:val="1"/>
      <w:marLeft w:val="0"/>
      <w:marRight w:val="0"/>
      <w:marTop w:val="0"/>
      <w:marBottom w:val="0"/>
      <w:divBdr>
        <w:top w:val="none" w:sz="0" w:space="0" w:color="auto"/>
        <w:left w:val="none" w:sz="0" w:space="0" w:color="auto"/>
        <w:bottom w:val="none" w:sz="0" w:space="0" w:color="auto"/>
        <w:right w:val="none" w:sz="0" w:space="0" w:color="auto"/>
      </w:divBdr>
    </w:div>
    <w:div w:id="803347885">
      <w:bodyDiv w:val="1"/>
      <w:marLeft w:val="0"/>
      <w:marRight w:val="0"/>
      <w:marTop w:val="0"/>
      <w:marBottom w:val="0"/>
      <w:divBdr>
        <w:top w:val="none" w:sz="0" w:space="0" w:color="auto"/>
        <w:left w:val="none" w:sz="0" w:space="0" w:color="auto"/>
        <w:bottom w:val="none" w:sz="0" w:space="0" w:color="auto"/>
        <w:right w:val="none" w:sz="0" w:space="0" w:color="auto"/>
      </w:divBdr>
    </w:div>
    <w:div w:id="844511502">
      <w:bodyDiv w:val="1"/>
      <w:marLeft w:val="0"/>
      <w:marRight w:val="0"/>
      <w:marTop w:val="0"/>
      <w:marBottom w:val="0"/>
      <w:divBdr>
        <w:top w:val="none" w:sz="0" w:space="0" w:color="auto"/>
        <w:left w:val="none" w:sz="0" w:space="0" w:color="auto"/>
        <w:bottom w:val="none" w:sz="0" w:space="0" w:color="auto"/>
        <w:right w:val="none" w:sz="0" w:space="0" w:color="auto"/>
      </w:divBdr>
    </w:div>
    <w:div w:id="849292927">
      <w:bodyDiv w:val="1"/>
      <w:marLeft w:val="0"/>
      <w:marRight w:val="0"/>
      <w:marTop w:val="0"/>
      <w:marBottom w:val="0"/>
      <w:divBdr>
        <w:top w:val="none" w:sz="0" w:space="0" w:color="auto"/>
        <w:left w:val="none" w:sz="0" w:space="0" w:color="auto"/>
        <w:bottom w:val="none" w:sz="0" w:space="0" w:color="auto"/>
        <w:right w:val="none" w:sz="0" w:space="0" w:color="auto"/>
      </w:divBdr>
    </w:div>
    <w:div w:id="856188473">
      <w:bodyDiv w:val="1"/>
      <w:marLeft w:val="0"/>
      <w:marRight w:val="0"/>
      <w:marTop w:val="0"/>
      <w:marBottom w:val="0"/>
      <w:divBdr>
        <w:top w:val="none" w:sz="0" w:space="0" w:color="auto"/>
        <w:left w:val="none" w:sz="0" w:space="0" w:color="auto"/>
        <w:bottom w:val="none" w:sz="0" w:space="0" w:color="auto"/>
        <w:right w:val="none" w:sz="0" w:space="0" w:color="auto"/>
      </w:divBdr>
    </w:div>
    <w:div w:id="865485886">
      <w:bodyDiv w:val="1"/>
      <w:marLeft w:val="0"/>
      <w:marRight w:val="0"/>
      <w:marTop w:val="0"/>
      <w:marBottom w:val="0"/>
      <w:divBdr>
        <w:top w:val="none" w:sz="0" w:space="0" w:color="auto"/>
        <w:left w:val="none" w:sz="0" w:space="0" w:color="auto"/>
        <w:bottom w:val="none" w:sz="0" w:space="0" w:color="auto"/>
        <w:right w:val="none" w:sz="0" w:space="0" w:color="auto"/>
      </w:divBdr>
    </w:div>
    <w:div w:id="866330692">
      <w:bodyDiv w:val="1"/>
      <w:marLeft w:val="0"/>
      <w:marRight w:val="0"/>
      <w:marTop w:val="0"/>
      <w:marBottom w:val="0"/>
      <w:divBdr>
        <w:top w:val="none" w:sz="0" w:space="0" w:color="auto"/>
        <w:left w:val="none" w:sz="0" w:space="0" w:color="auto"/>
        <w:bottom w:val="none" w:sz="0" w:space="0" w:color="auto"/>
        <w:right w:val="none" w:sz="0" w:space="0" w:color="auto"/>
      </w:divBdr>
    </w:div>
    <w:div w:id="886798579">
      <w:bodyDiv w:val="1"/>
      <w:marLeft w:val="0"/>
      <w:marRight w:val="0"/>
      <w:marTop w:val="0"/>
      <w:marBottom w:val="0"/>
      <w:divBdr>
        <w:top w:val="none" w:sz="0" w:space="0" w:color="auto"/>
        <w:left w:val="none" w:sz="0" w:space="0" w:color="auto"/>
        <w:bottom w:val="none" w:sz="0" w:space="0" w:color="auto"/>
        <w:right w:val="none" w:sz="0" w:space="0" w:color="auto"/>
      </w:divBdr>
    </w:div>
    <w:div w:id="922640181">
      <w:bodyDiv w:val="1"/>
      <w:marLeft w:val="0"/>
      <w:marRight w:val="0"/>
      <w:marTop w:val="0"/>
      <w:marBottom w:val="0"/>
      <w:divBdr>
        <w:top w:val="none" w:sz="0" w:space="0" w:color="auto"/>
        <w:left w:val="none" w:sz="0" w:space="0" w:color="auto"/>
        <w:bottom w:val="none" w:sz="0" w:space="0" w:color="auto"/>
        <w:right w:val="none" w:sz="0" w:space="0" w:color="auto"/>
      </w:divBdr>
    </w:div>
    <w:div w:id="938953147">
      <w:bodyDiv w:val="1"/>
      <w:marLeft w:val="0"/>
      <w:marRight w:val="0"/>
      <w:marTop w:val="0"/>
      <w:marBottom w:val="0"/>
      <w:divBdr>
        <w:top w:val="none" w:sz="0" w:space="0" w:color="auto"/>
        <w:left w:val="none" w:sz="0" w:space="0" w:color="auto"/>
        <w:bottom w:val="none" w:sz="0" w:space="0" w:color="auto"/>
        <w:right w:val="none" w:sz="0" w:space="0" w:color="auto"/>
      </w:divBdr>
    </w:div>
    <w:div w:id="954942615">
      <w:bodyDiv w:val="1"/>
      <w:marLeft w:val="0"/>
      <w:marRight w:val="0"/>
      <w:marTop w:val="0"/>
      <w:marBottom w:val="0"/>
      <w:divBdr>
        <w:top w:val="none" w:sz="0" w:space="0" w:color="auto"/>
        <w:left w:val="none" w:sz="0" w:space="0" w:color="auto"/>
        <w:bottom w:val="none" w:sz="0" w:space="0" w:color="auto"/>
        <w:right w:val="none" w:sz="0" w:space="0" w:color="auto"/>
      </w:divBdr>
    </w:div>
    <w:div w:id="982390638">
      <w:bodyDiv w:val="1"/>
      <w:marLeft w:val="0"/>
      <w:marRight w:val="0"/>
      <w:marTop w:val="0"/>
      <w:marBottom w:val="0"/>
      <w:divBdr>
        <w:top w:val="none" w:sz="0" w:space="0" w:color="auto"/>
        <w:left w:val="none" w:sz="0" w:space="0" w:color="auto"/>
        <w:bottom w:val="none" w:sz="0" w:space="0" w:color="auto"/>
        <w:right w:val="none" w:sz="0" w:space="0" w:color="auto"/>
      </w:divBdr>
    </w:div>
    <w:div w:id="993533349">
      <w:bodyDiv w:val="1"/>
      <w:marLeft w:val="0"/>
      <w:marRight w:val="0"/>
      <w:marTop w:val="0"/>
      <w:marBottom w:val="0"/>
      <w:divBdr>
        <w:top w:val="none" w:sz="0" w:space="0" w:color="auto"/>
        <w:left w:val="none" w:sz="0" w:space="0" w:color="auto"/>
        <w:bottom w:val="none" w:sz="0" w:space="0" w:color="auto"/>
        <w:right w:val="none" w:sz="0" w:space="0" w:color="auto"/>
      </w:divBdr>
    </w:div>
    <w:div w:id="1017077738">
      <w:bodyDiv w:val="1"/>
      <w:marLeft w:val="0"/>
      <w:marRight w:val="0"/>
      <w:marTop w:val="0"/>
      <w:marBottom w:val="0"/>
      <w:divBdr>
        <w:top w:val="none" w:sz="0" w:space="0" w:color="auto"/>
        <w:left w:val="none" w:sz="0" w:space="0" w:color="auto"/>
        <w:bottom w:val="none" w:sz="0" w:space="0" w:color="auto"/>
        <w:right w:val="none" w:sz="0" w:space="0" w:color="auto"/>
      </w:divBdr>
    </w:div>
    <w:div w:id="1032611574">
      <w:bodyDiv w:val="1"/>
      <w:marLeft w:val="0"/>
      <w:marRight w:val="0"/>
      <w:marTop w:val="0"/>
      <w:marBottom w:val="0"/>
      <w:divBdr>
        <w:top w:val="none" w:sz="0" w:space="0" w:color="auto"/>
        <w:left w:val="none" w:sz="0" w:space="0" w:color="auto"/>
        <w:bottom w:val="none" w:sz="0" w:space="0" w:color="auto"/>
        <w:right w:val="none" w:sz="0" w:space="0" w:color="auto"/>
      </w:divBdr>
    </w:div>
    <w:div w:id="1034041415">
      <w:bodyDiv w:val="1"/>
      <w:marLeft w:val="0"/>
      <w:marRight w:val="0"/>
      <w:marTop w:val="0"/>
      <w:marBottom w:val="0"/>
      <w:divBdr>
        <w:top w:val="none" w:sz="0" w:space="0" w:color="auto"/>
        <w:left w:val="none" w:sz="0" w:space="0" w:color="auto"/>
        <w:bottom w:val="none" w:sz="0" w:space="0" w:color="auto"/>
        <w:right w:val="none" w:sz="0" w:space="0" w:color="auto"/>
      </w:divBdr>
    </w:div>
    <w:div w:id="1045253962">
      <w:bodyDiv w:val="1"/>
      <w:marLeft w:val="0"/>
      <w:marRight w:val="0"/>
      <w:marTop w:val="0"/>
      <w:marBottom w:val="0"/>
      <w:divBdr>
        <w:top w:val="none" w:sz="0" w:space="0" w:color="auto"/>
        <w:left w:val="none" w:sz="0" w:space="0" w:color="auto"/>
        <w:bottom w:val="none" w:sz="0" w:space="0" w:color="auto"/>
        <w:right w:val="none" w:sz="0" w:space="0" w:color="auto"/>
      </w:divBdr>
    </w:div>
    <w:div w:id="1050879835">
      <w:bodyDiv w:val="1"/>
      <w:marLeft w:val="0"/>
      <w:marRight w:val="0"/>
      <w:marTop w:val="0"/>
      <w:marBottom w:val="0"/>
      <w:divBdr>
        <w:top w:val="none" w:sz="0" w:space="0" w:color="auto"/>
        <w:left w:val="none" w:sz="0" w:space="0" w:color="auto"/>
        <w:bottom w:val="none" w:sz="0" w:space="0" w:color="auto"/>
        <w:right w:val="none" w:sz="0" w:space="0" w:color="auto"/>
      </w:divBdr>
    </w:div>
    <w:div w:id="1053047003">
      <w:bodyDiv w:val="1"/>
      <w:marLeft w:val="0"/>
      <w:marRight w:val="0"/>
      <w:marTop w:val="0"/>
      <w:marBottom w:val="0"/>
      <w:divBdr>
        <w:top w:val="none" w:sz="0" w:space="0" w:color="auto"/>
        <w:left w:val="none" w:sz="0" w:space="0" w:color="auto"/>
        <w:bottom w:val="none" w:sz="0" w:space="0" w:color="auto"/>
        <w:right w:val="none" w:sz="0" w:space="0" w:color="auto"/>
      </w:divBdr>
      <w:divsChild>
        <w:div w:id="1236236485">
          <w:marLeft w:val="0"/>
          <w:marRight w:val="0"/>
          <w:marTop w:val="0"/>
          <w:marBottom w:val="0"/>
          <w:divBdr>
            <w:top w:val="none" w:sz="0" w:space="0" w:color="auto"/>
            <w:left w:val="none" w:sz="0" w:space="0" w:color="auto"/>
            <w:bottom w:val="none" w:sz="0" w:space="0" w:color="auto"/>
            <w:right w:val="none" w:sz="0" w:space="0" w:color="auto"/>
          </w:divBdr>
          <w:divsChild>
            <w:div w:id="101803581">
              <w:marLeft w:val="0"/>
              <w:marRight w:val="0"/>
              <w:marTop w:val="0"/>
              <w:marBottom w:val="0"/>
              <w:divBdr>
                <w:top w:val="none" w:sz="0" w:space="0" w:color="auto"/>
                <w:left w:val="none" w:sz="0" w:space="0" w:color="auto"/>
                <w:bottom w:val="none" w:sz="0" w:space="0" w:color="auto"/>
                <w:right w:val="none" w:sz="0" w:space="0" w:color="auto"/>
              </w:divBdr>
              <w:divsChild>
                <w:div w:id="113954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488749">
      <w:bodyDiv w:val="1"/>
      <w:marLeft w:val="0"/>
      <w:marRight w:val="0"/>
      <w:marTop w:val="0"/>
      <w:marBottom w:val="0"/>
      <w:divBdr>
        <w:top w:val="none" w:sz="0" w:space="0" w:color="auto"/>
        <w:left w:val="none" w:sz="0" w:space="0" w:color="auto"/>
        <w:bottom w:val="none" w:sz="0" w:space="0" w:color="auto"/>
        <w:right w:val="none" w:sz="0" w:space="0" w:color="auto"/>
      </w:divBdr>
    </w:div>
    <w:div w:id="1076899453">
      <w:bodyDiv w:val="1"/>
      <w:marLeft w:val="0"/>
      <w:marRight w:val="0"/>
      <w:marTop w:val="0"/>
      <w:marBottom w:val="0"/>
      <w:divBdr>
        <w:top w:val="none" w:sz="0" w:space="0" w:color="auto"/>
        <w:left w:val="none" w:sz="0" w:space="0" w:color="auto"/>
        <w:bottom w:val="none" w:sz="0" w:space="0" w:color="auto"/>
        <w:right w:val="none" w:sz="0" w:space="0" w:color="auto"/>
      </w:divBdr>
    </w:div>
    <w:div w:id="1080902768">
      <w:bodyDiv w:val="1"/>
      <w:marLeft w:val="0"/>
      <w:marRight w:val="0"/>
      <w:marTop w:val="0"/>
      <w:marBottom w:val="0"/>
      <w:divBdr>
        <w:top w:val="none" w:sz="0" w:space="0" w:color="auto"/>
        <w:left w:val="none" w:sz="0" w:space="0" w:color="auto"/>
        <w:bottom w:val="none" w:sz="0" w:space="0" w:color="auto"/>
        <w:right w:val="none" w:sz="0" w:space="0" w:color="auto"/>
      </w:divBdr>
    </w:div>
    <w:div w:id="1090783615">
      <w:bodyDiv w:val="1"/>
      <w:marLeft w:val="0"/>
      <w:marRight w:val="0"/>
      <w:marTop w:val="0"/>
      <w:marBottom w:val="0"/>
      <w:divBdr>
        <w:top w:val="none" w:sz="0" w:space="0" w:color="auto"/>
        <w:left w:val="none" w:sz="0" w:space="0" w:color="auto"/>
        <w:bottom w:val="none" w:sz="0" w:space="0" w:color="auto"/>
        <w:right w:val="none" w:sz="0" w:space="0" w:color="auto"/>
      </w:divBdr>
    </w:div>
    <w:div w:id="1106778522">
      <w:bodyDiv w:val="1"/>
      <w:marLeft w:val="0"/>
      <w:marRight w:val="0"/>
      <w:marTop w:val="0"/>
      <w:marBottom w:val="0"/>
      <w:divBdr>
        <w:top w:val="none" w:sz="0" w:space="0" w:color="auto"/>
        <w:left w:val="none" w:sz="0" w:space="0" w:color="auto"/>
        <w:bottom w:val="none" w:sz="0" w:space="0" w:color="auto"/>
        <w:right w:val="none" w:sz="0" w:space="0" w:color="auto"/>
      </w:divBdr>
      <w:divsChild>
        <w:div w:id="519046062">
          <w:marLeft w:val="0"/>
          <w:marRight w:val="0"/>
          <w:marTop w:val="0"/>
          <w:marBottom w:val="0"/>
          <w:divBdr>
            <w:top w:val="none" w:sz="0" w:space="0" w:color="auto"/>
            <w:left w:val="none" w:sz="0" w:space="0" w:color="auto"/>
            <w:bottom w:val="none" w:sz="0" w:space="0" w:color="auto"/>
            <w:right w:val="none" w:sz="0" w:space="0" w:color="auto"/>
          </w:divBdr>
        </w:div>
      </w:divsChild>
    </w:div>
    <w:div w:id="1107887100">
      <w:bodyDiv w:val="1"/>
      <w:marLeft w:val="0"/>
      <w:marRight w:val="0"/>
      <w:marTop w:val="0"/>
      <w:marBottom w:val="0"/>
      <w:divBdr>
        <w:top w:val="none" w:sz="0" w:space="0" w:color="auto"/>
        <w:left w:val="none" w:sz="0" w:space="0" w:color="auto"/>
        <w:bottom w:val="none" w:sz="0" w:space="0" w:color="auto"/>
        <w:right w:val="none" w:sz="0" w:space="0" w:color="auto"/>
      </w:divBdr>
    </w:div>
    <w:div w:id="1110275942">
      <w:bodyDiv w:val="1"/>
      <w:marLeft w:val="0"/>
      <w:marRight w:val="0"/>
      <w:marTop w:val="0"/>
      <w:marBottom w:val="0"/>
      <w:divBdr>
        <w:top w:val="none" w:sz="0" w:space="0" w:color="auto"/>
        <w:left w:val="none" w:sz="0" w:space="0" w:color="auto"/>
        <w:bottom w:val="none" w:sz="0" w:space="0" w:color="auto"/>
        <w:right w:val="none" w:sz="0" w:space="0" w:color="auto"/>
      </w:divBdr>
    </w:div>
    <w:div w:id="1125269259">
      <w:bodyDiv w:val="1"/>
      <w:marLeft w:val="0"/>
      <w:marRight w:val="0"/>
      <w:marTop w:val="0"/>
      <w:marBottom w:val="0"/>
      <w:divBdr>
        <w:top w:val="none" w:sz="0" w:space="0" w:color="auto"/>
        <w:left w:val="none" w:sz="0" w:space="0" w:color="auto"/>
        <w:bottom w:val="none" w:sz="0" w:space="0" w:color="auto"/>
        <w:right w:val="none" w:sz="0" w:space="0" w:color="auto"/>
      </w:divBdr>
    </w:div>
    <w:div w:id="1135492419">
      <w:bodyDiv w:val="1"/>
      <w:marLeft w:val="0"/>
      <w:marRight w:val="0"/>
      <w:marTop w:val="0"/>
      <w:marBottom w:val="0"/>
      <w:divBdr>
        <w:top w:val="none" w:sz="0" w:space="0" w:color="auto"/>
        <w:left w:val="none" w:sz="0" w:space="0" w:color="auto"/>
        <w:bottom w:val="none" w:sz="0" w:space="0" w:color="auto"/>
        <w:right w:val="none" w:sz="0" w:space="0" w:color="auto"/>
      </w:divBdr>
    </w:div>
    <w:div w:id="1135831954">
      <w:bodyDiv w:val="1"/>
      <w:marLeft w:val="0"/>
      <w:marRight w:val="0"/>
      <w:marTop w:val="0"/>
      <w:marBottom w:val="0"/>
      <w:divBdr>
        <w:top w:val="none" w:sz="0" w:space="0" w:color="auto"/>
        <w:left w:val="none" w:sz="0" w:space="0" w:color="auto"/>
        <w:bottom w:val="none" w:sz="0" w:space="0" w:color="auto"/>
        <w:right w:val="none" w:sz="0" w:space="0" w:color="auto"/>
      </w:divBdr>
    </w:div>
    <w:div w:id="1138690640">
      <w:bodyDiv w:val="1"/>
      <w:marLeft w:val="0"/>
      <w:marRight w:val="0"/>
      <w:marTop w:val="0"/>
      <w:marBottom w:val="0"/>
      <w:divBdr>
        <w:top w:val="none" w:sz="0" w:space="0" w:color="auto"/>
        <w:left w:val="none" w:sz="0" w:space="0" w:color="auto"/>
        <w:bottom w:val="none" w:sz="0" w:space="0" w:color="auto"/>
        <w:right w:val="none" w:sz="0" w:space="0" w:color="auto"/>
      </w:divBdr>
    </w:div>
    <w:div w:id="1149325704">
      <w:bodyDiv w:val="1"/>
      <w:marLeft w:val="0"/>
      <w:marRight w:val="0"/>
      <w:marTop w:val="0"/>
      <w:marBottom w:val="0"/>
      <w:divBdr>
        <w:top w:val="none" w:sz="0" w:space="0" w:color="auto"/>
        <w:left w:val="none" w:sz="0" w:space="0" w:color="auto"/>
        <w:bottom w:val="none" w:sz="0" w:space="0" w:color="auto"/>
        <w:right w:val="none" w:sz="0" w:space="0" w:color="auto"/>
      </w:divBdr>
    </w:div>
    <w:div w:id="1167551041">
      <w:bodyDiv w:val="1"/>
      <w:marLeft w:val="0"/>
      <w:marRight w:val="0"/>
      <w:marTop w:val="0"/>
      <w:marBottom w:val="0"/>
      <w:divBdr>
        <w:top w:val="none" w:sz="0" w:space="0" w:color="auto"/>
        <w:left w:val="none" w:sz="0" w:space="0" w:color="auto"/>
        <w:bottom w:val="none" w:sz="0" w:space="0" w:color="auto"/>
        <w:right w:val="none" w:sz="0" w:space="0" w:color="auto"/>
      </w:divBdr>
    </w:div>
    <w:div w:id="1183595172">
      <w:bodyDiv w:val="1"/>
      <w:marLeft w:val="0"/>
      <w:marRight w:val="0"/>
      <w:marTop w:val="0"/>
      <w:marBottom w:val="0"/>
      <w:divBdr>
        <w:top w:val="none" w:sz="0" w:space="0" w:color="auto"/>
        <w:left w:val="none" w:sz="0" w:space="0" w:color="auto"/>
        <w:bottom w:val="none" w:sz="0" w:space="0" w:color="auto"/>
        <w:right w:val="none" w:sz="0" w:space="0" w:color="auto"/>
      </w:divBdr>
    </w:div>
    <w:div w:id="1195728083">
      <w:bodyDiv w:val="1"/>
      <w:marLeft w:val="0"/>
      <w:marRight w:val="0"/>
      <w:marTop w:val="0"/>
      <w:marBottom w:val="0"/>
      <w:divBdr>
        <w:top w:val="none" w:sz="0" w:space="0" w:color="auto"/>
        <w:left w:val="none" w:sz="0" w:space="0" w:color="auto"/>
        <w:bottom w:val="none" w:sz="0" w:space="0" w:color="auto"/>
        <w:right w:val="none" w:sz="0" w:space="0" w:color="auto"/>
      </w:divBdr>
    </w:div>
    <w:div w:id="1229533351">
      <w:bodyDiv w:val="1"/>
      <w:marLeft w:val="0"/>
      <w:marRight w:val="0"/>
      <w:marTop w:val="0"/>
      <w:marBottom w:val="0"/>
      <w:divBdr>
        <w:top w:val="none" w:sz="0" w:space="0" w:color="auto"/>
        <w:left w:val="none" w:sz="0" w:space="0" w:color="auto"/>
        <w:bottom w:val="none" w:sz="0" w:space="0" w:color="auto"/>
        <w:right w:val="none" w:sz="0" w:space="0" w:color="auto"/>
      </w:divBdr>
    </w:div>
    <w:div w:id="1237666515">
      <w:bodyDiv w:val="1"/>
      <w:marLeft w:val="0"/>
      <w:marRight w:val="0"/>
      <w:marTop w:val="0"/>
      <w:marBottom w:val="0"/>
      <w:divBdr>
        <w:top w:val="none" w:sz="0" w:space="0" w:color="auto"/>
        <w:left w:val="none" w:sz="0" w:space="0" w:color="auto"/>
        <w:bottom w:val="none" w:sz="0" w:space="0" w:color="auto"/>
        <w:right w:val="none" w:sz="0" w:space="0" w:color="auto"/>
      </w:divBdr>
    </w:div>
    <w:div w:id="1247693541">
      <w:bodyDiv w:val="1"/>
      <w:marLeft w:val="0"/>
      <w:marRight w:val="0"/>
      <w:marTop w:val="0"/>
      <w:marBottom w:val="0"/>
      <w:divBdr>
        <w:top w:val="none" w:sz="0" w:space="0" w:color="auto"/>
        <w:left w:val="none" w:sz="0" w:space="0" w:color="auto"/>
        <w:bottom w:val="none" w:sz="0" w:space="0" w:color="auto"/>
        <w:right w:val="none" w:sz="0" w:space="0" w:color="auto"/>
      </w:divBdr>
    </w:div>
    <w:div w:id="1274095246">
      <w:bodyDiv w:val="1"/>
      <w:marLeft w:val="0"/>
      <w:marRight w:val="0"/>
      <w:marTop w:val="0"/>
      <w:marBottom w:val="0"/>
      <w:divBdr>
        <w:top w:val="none" w:sz="0" w:space="0" w:color="auto"/>
        <w:left w:val="none" w:sz="0" w:space="0" w:color="auto"/>
        <w:bottom w:val="none" w:sz="0" w:space="0" w:color="auto"/>
        <w:right w:val="none" w:sz="0" w:space="0" w:color="auto"/>
      </w:divBdr>
    </w:div>
    <w:div w:id="1310356489">
      <w:bodyDiv w:val="1"/>
      <w:marLeft w:val="0"/>
      <w:marRight w:val="0"/>
      <w:marTop w:val="0"/>
      <w:marBottom w:val="0"/>
      <w:divBdr>
        <w:top w:val="none" w:sz="0" w:space="0" w:color="auto"/>
        <w:left w:val="none" w:sz="0" w:space="0" w:color="auto"/>
        <w:bottom w:val="none" w:sz="0" w:space="0" w:color="auto"/>
        <w:right w:val="none" w:sz="0" w:space="0" w:color="auto"/>
      </w:divBdr>
    </w:div>
    <w:div w:id="1311904355">
      <w:bodyDiv w:val="1"/>
      <w:marLeft w:val="0"/>
      <w:marRight w:val="0"/>
      <w:marTop w:val="0"/>
      <w:marBottom w:val="0"/>
      <w:divBdr>
        <w:top w:val="none" w:sz="0" w:space="0" w:color="auto"/>
        <w:left w:val="none" w:sz="0" w:space="0" w:color="auto"/>
        <w:bottom w:val="none" w:sz="0" w:space="0" w:color="auto"/>
        <w:right w:val="none" w:sz="0" w:space="0" w:color="auto"/>
      </w:divBdr>
    </w:div>
    <w:div w:id="1315185195">
      <w:bodyDiv w:val="1"/>
      <w:marLeft w:val="0"/>
      <w:marRight w:val="0"/>
      <w:marTop w:val="0"/>
      <w:marBottom w:val="0"/>
      <w:divBdr>
        <w:top w:val="none" w:sz="0" w:space="0" w:color="auto"/>
        <w:left w:val="none" w:sz="0" w:space="0" w:color="auto"/>
        <w:bottom w:val="none" w:sz="0" w:space="0" w:color="auto"/>
        <w:right w:val="none" w:sz="0" w:space="0" w:color="auto"/>
      </w:divBdr>
    </w:div>
    <w:div w:id="1353529036">
      <w:bodyDiv w:val="1"/>
      <w:marLeft w:val="0"/>
      <w:marRight w:val="0"/>
      <w:marTop w:val="0"/>
      <w:marBottom w:val="0"/>
      <w:divBdr>
        <w:top w:val="none" w:sz="0" w:space="0" w:color="auto"/>
        <w:left w:val="none" w:sz="0" w:space="0" w:color="auto"/>
        <w:bottom w:val="none" w:sz="0" w:space="0" w:color="auto"/>
        <w:right w:val="none" w:sz="0" w:space="0" w:color="auto"/>
      </w:divBdr>
    </w:div>
    <w:div w:id="1410466715">
      <w:bodyDiv w:val="1"/>
      <w:marLeft w:val="0"/>
      <w:marRight w:val="0"/>
      <w:marTop w:val="0"/>
      <w:marBottom w:val="0"/>
      <w:divBdr>
        <w:top w:val="none" w:sz="0" w:space="0" w:color="auto"/>
        <w:left w:val="none" w:sz="0" w:space="0" w:color="auto"/>
        <w:bottom w:val="none" w:sz="0" w:space="0" w:color="auto"/>
        <w:right w:val="none" w:sz="0" w:space="0" w:color="auto"/>
      </w:divBdr>
    </w:div>
    <w:div w:id="1425564487">
      <w:bodyDiv w:val="1"/>
      <w:marLeft w:val="0"/>
      <w:marRight w:val="0"/>
      <w:marTop w:val="0"/>
      <w:marBottom w:val="0"/>
      <w:divBdr>
        <w:top w:val="none" w:sz="0" w:space="0" w:color="auto"/>
        <w:left w:val="none" w:sz="0" w:space="0" w:color="auto"/>
        <w:bottom w:val="none" w:sz="0" w:space="0" w:color="auto"/>
        <w:right w:val="none" w:sz="0" w:space="0" w:color="auto"/>
      </w:divBdr>
    </w:div>
    <w:div w:id="1429934909">
      <w:bodyDiv w:val="1"/>
      <w:marLeft w:val="0"/>
      <w:marRight w:val="0"/>
      <w:marTop w:val="0"/>
      <w:marBottom w:val="0"/>
      <w:divBdr>
        <w:top w:val="none" w:sz="0" w:space="0" w:color="auto"/>
        <w:left w:val="none" w:sz="0" w:space="0" w:color="auto"/>
        <w:bottom w:val="none" w:sz="0" w:space="0" w:color="auto"/>
        <w:right w:val="none" w:sz="0" w:space="0" w:color="auto"/>
      </w:divBdr>
    </w:div>
    <w:div w:id="1433627306">
      <w:bodyDiv w:val="1"/>
      <w:marLeft w:val="0"/>
      <w:marRight w:val="0"/>
      <w:marTop w:val="0"/>
      <w:marBottom w:val="0"/>
      <w:divBdr>
        <w:top w:val="none" w:sz="0" w:space="0" w:color="auto"/>
        <w:left w:val="none" w:sz="0" w:space="0" w:color="auto"/>
        <w:bottom w:val="none" w:sz="0" w:space="0" w:color="auto"/>
        <w:right w:val="none" w:sz="0" w:space="0" w:color="auto"/>
      </w:divBdr>
    </w:div>
    <w:div w:id="1451820515">
      <w:bodyDiv w:val="1"/>
      <w:marLeft w:val="0"/>
      <w:marRight w:val="0"/>
      <w:marTop w:val="0"/>
      <w:marBottom w:val="0"/>
      <w:divBdr>
        <w:top w:val="none" w:sz="0" w:space="0" w:color="auto"/>
        <w:left w:val="none" w:sz="0" w:space="0" w:color="auto"/>
        <w:bottom w:val="none" w:sz="0" w:space="0" w:color="auto"/>
        <w:right w:val="none" w:sz="0" w:space="0" w:color="auto"/>
      </w:divBdr>
    </w:div>
    <w:div w:id="1505510902">
      <w:bodyDiv w:val="1"/>
      <w:marLeft w:val="0"/>
      <w:marRight w:val="0"/>
      <w:marTop w:val="0"/>
      <w:marBottom w:val="0"/>
      <w:divBdr>
        <w:top w:val="none" w:sz="0" w:space="0" w:color="auto"/>
        <w:left w:val="none" w:sz="0" w:space="0" w:color="auto"/>
        <w:bottom w:val="none" w:sz="0" w:space="0" w:color="auto"/>
        <w:right w:val="none" w:sz="0" w:space="0" w:color="auto"/>
      </w:divBdr>
    </w:div>
    <w:div w:id="1512060601">
      <w:bodyDiv w:val="1"/>
      <w:marLeft w:val="0"/>
      <w:marRight w:val="0"/>
      <w:marTop w:val="0"/>
      <w:marBottom w:val="0"/>
      <w:divBdr>
        <w:top w:val="none" w:sz="0" w:space="0" w:color="auto"/>
        <w:left w:val="none" w:sz="0" w:space="0" w:color="auto"/>
        <w:bottom w:val="none" w:sz="0" w:space="0" w:color="auto"/>
        <w:right w:val="none" w:sz="0" w:space="0" w:color="auto"/>
      </w:divBdr>
    </w:div>
    <w:div w:id="1522663989">
      <w:bodyDiv w:val="1"/>
      <w:marLeft w:val="0"/>
      <w:marRight w:val="0"/>
      <w:marTop w:val="0"/>
      <w:marBottom w:val="0"/>
      <w:divBdr>
        <w:top w:val="none" w:sz="0" w:space="0" w:color="auto"/>
        <w:left w:val="none" w:sz="0" w:space="0" w:color="auto"/>
        <w:bottom w:val="none" w:sz="0" w:space="0" w:color="auto"/>
        <w:right w:val="none" w:sz="0" w:space="0" w:color="auto"/>
      </w:divBdr>
    </w:div>
    <w:div w:id="1543518319">
      <w:bodyDiv w:val="1"/>
      <w:marLeft w:val="0"/>
      <w:marRight w:val="0"/>
      <w:marTop w:val="0"/>
      <w:marBottom w:val="0"/>
      <w:divBdr>
        <w:top w:val="none" w:sz="0" w:space="0" w:color="auto"/>
        <w:left w:val="none" w:sz="0" w:space="0" w:color="auto"/>
        <w:bottom w:val="none" w:sz="0" w:space="0" w:color="auto"/>
        <w:right w:val="none" w:sz="0" w:space="0" w:color="auto"/>
      </w:divBdr>
    </w:div>
    <w:div w:id="1549534031">
      <w:bodyDiv w:val="1"/>
      <w:marLeft w:val="0"/>
      <w:marRight w:val="0"/>
      <w:marTop w:val="0"/>
      <w:marBottom w:val="0"/>
      <w:divBdr>
        <w:top w:val="none" w:sz="0" w:space="0" w:color="auto"/>
        <w:left w:val="none" w:sz="0" w:space="0" w:color="auto"/>
        <w:bottom w:val="none" w:sz="0" w:space="0" w:color="auto"/>
        <w:right w:val="none" w:sz="0" w:space="0" w:color="auto"/>
      </w:divBdr>
    </w:div>
    <w:div w:id="1560748280">
      <w:bodyDiv w:val="1"/>
      <w:marLeft w:val="0"/>
      <w:marRight w:val="0"/>
      <w:marTop w:val="0"/>
      <w:marBottom w:val="0"/>
      <w:divBdr>
        <w:top w:val="none" w:sz="0" w:space="0" w:color="auto"/>
        <w:left w:val="none" w:sz="0" w:space="0" w:color="auto"/>
        <w:bottom w:val="none" w:sz="0" w:space="0" w:color="auto"/>
        <w:right w:val="none" w:sz="0" w:space="0" w:color="auto"/>
      </w:divBdr>
    </w:div>
    <w:div w:id="1570191447">
      <w:bodyDiv w:val="1"/>
      <w:marLeft w:val="0"/>
      <w:marRight w:val="0"/>
      <w:marTop w:val="0"/>
      <w:marBottom w:val="0"/>
      <w:divBdr>
        <w:top w:val="none" w:sz="0" w:space="0" w:color="auto"/>
        <w:left w:val="none" w:sz="0" w:space="0" w:color="auto"/>
        <w:bottom w:val="none" w:sz="0" w:space="0" w:color="auto"/>
        <w:right w:val="none" w:sz="0" w:space="0" w:color="auto"/>
      </w:divBdr>
    </w:div>
    <w:div w:id="1573467191">
      <w:bodyDiv w:val="1"/>
      <w:marLeft w:val="0"/>
      <w:marRight w:val="0"/>
      <w:marTop w:val="0"/>
      <w:marBottom w:val="0"/>
      <w:divBdr>
        <w:top w:val="none" w:sz="0" w:space="0" w:color="auto"/>
        <w:left w:val="none" w:sz="0" w:space="0" w:color="auto"/>
        <w:bottom w:val="none" w:sz="0" w:space="0" w:color="auto"/>
        <w:right w:val="none" w:sz="0" w:space="0" w:color="auto"/>
      </w:divBdr>
    </w:div>
    <w:div w:id="1598251750">
      <w:bodyDiv w:val="1"/>
      <w:marLeft w:val="0"/>
      <w:marRight w:val="0"/>
      <w:marTop w:val="0"/>
      <w:marBottom w:val="0"/>
      <w:divBdr>
        <w:top w:val="none" w:sz="0" w:space="0" w:color="auto"/>
        <w:left w:val="none" w:sz="0" w:space="0" w:color="auto"/>
        <w:bottom w:val="none" w:sz="0" w:space="0" w:color="auto"/>
        <w:right w:val="none" w:sz="0" w:space="0" w:color="auto"/>
      </w:divBdr>
    </w:div>
    <w:div w:id="1599171050">
      <w:bodyDiv w:val="1"/>
      <w:marLeft w:val="0"/>
      <w:marRight w:val="0"/>
      <w:marTop w:val="0"/>
      <w:marBottom w:val="0"/>
      <w:divBdr>
        <w:top w:val="none" w:sz="0" w:space="0" w:color="auto"/>
        <w:left w:val="none" w:sz="0" w:space="0" w:color="auto"/>
        <w:bottom w:val="none" w:sz="0" w:space="0" w:color="auto"/>
        <w:right w:val="none" w:sz="0" w:space="0" w:color="auto"/>
      </w:divBdr>
      <w:divsChild>
        <w:div w:id="185365975">
          <w:marLeft w:val="0"/>
          <w:marRight w:val="0"/>
          <w:marTop w:val="0"/>
          <w:marBottom w:val="0"/>
          <w:divBdr>
            <w:top w:val="none" w:sz="0" w:space="0" w:color="auto"/>
            <w:left w:val="none" w:sz="0" w:space="0" w:color="auto"/>
            <w:bottom w:val="none" w:sz="0" w:space="0" w:color="auto"/>
            <w:right w:val="none" w:sz="0" w:space="0" w:color="auto"/>
          </w:divBdr>
          <w:divsChild>
            <w:div w:id="616838902">
              <w:marLeft w:val="0"/>
              <w:marRight w:val="0"/>
              <w:marTop w:val="0"/>
              <w:marBottom w:val="0"/>
              <w:divBdr>
                <w:top w:val="none" w:sz="0" w:space="0" w:color="auto"/>
                <w:left w:val="none" w:sz="0" w:space="0" w:color="auto"/>
                <w:bottom w:val="none" w:sz="0" w:space="0" w:color="auto"/>
                <w:right w:val="none" w:sz="0" w:space="0" w:color="auto"/>
              </w:divBdr>
              <w:divsChild>
                <w:div w:id="58021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634907">
      <w:bodyDiv w:val="1"/>
      <w:marLeft w:val="0"/>
      <w:marRight w:val="0"/>
      <w:marTop w:val="0"/>
      <w:marBottom w:val="0"/>
      <w:divBdr>
        <w:top w:val="none" w:sz="0" w:space="0" w:color="auto"/>
        <w:left w:val="none" w:sz="0" w:space="0" w:color="auto"/>
        <w:bottom w:val="none" w:sz="0" w:space="0" w:color="auto"/>
        <w:right w:val="none" w:sz="0" w:space="0" w:color="auto"/>
      </w:divBdr>
    </w:div>
    <w:div w:id="1646737947">
      <w:bodyDiv w:val="1"/>
      <w:marLeft w:val="0"/>
      <w:marRight w:val="0"/>
      <w:marTop w:val="0"/>
      <w:marBottom w:val="0"/>
      <w:divBdr>
        <w:top w:val="none" w:sz="0" w:space="0" w:color="auto"/>
        <w:left w:val="none" w:sz="0" w:space="0" w:color="auto"/>
        <w:bottom w:val="none" w:sz="0" w:space="0" w:color="auto"/>
        <w:right w:val="none" w:sz="0" w:space="0" w:color="auto"/>
      </w:divBdr>
    </w:div>
    <w:div w:id="1653682268">
      <w:bodyDiv w:val="1"/>
      <w:marLeft w:val="0"/>
      <w:marRight w:val="0"/>
      <w:marTop w:val="0"/>
      <w:marBottom w:val="0"/>
      <w:divBdr>
        <w:top w:val="none" w:sz="0" w:space="0" w:color="auto"/>
        <w:left w:val="none" w:sz="0" w:space="0" w:color="auto"/>
        <w:bottom w:val="none" w:sz="0" w:space="0" w:color="auto"/>
        <w:right w:val="none" w:sz="0" w:space="0" w:color="auto"/>
      </w:divBdr>
    </w:div>
    <w:div w:id="1660763584">
      <w:bodyDiv w:val="1"/>
      <w:marLeft w:val="0"/>
      <w:marRight w:val="0"/>
      <w:marTop w:val="0"/>
      <w:marBottom w:val="0"/>
      <w:divBdr>
        <w:top w:val="none" w:sz="0" w:space="0" w:color="auto"/>
        <w:left w:val="none" w:sz="0" w:space="0" w:color="auto"/>
        <w:bottom w:val="none" w:sz="0" w:space="0" w:color="auto"/>
        <w:right w:val="none" w:sz="0" w:space="0" w:color="auto"/>
      </w:divBdr>
    </w:div>
    <w:div w:id="1679310947">
      <w:bodyDiv w:val="1"/>
      <w:marLeft w:val="0"/>
      <w:marRight w:val="0"/>
      <w:marTop w:val="0"/>
      <w:marBottom w:val="0"/>
      <w:divBdr>
        <w:top w:val="none" w:sz="0" w:space="0" w:color="auto"/>
        <w:left w:val="none" w:sz="0" w:space="0" w:color="auto"/>
        <w:bottom w:val="none" w:sz="0" w:space="0" w:color="auto"/>
        <w:right w:val="none" w:sz="0" w:space="0" w:color="auto"/>
      </w:divBdr>
    </w:div>
    <w:div w:id="1695109911">
      <w:bodyDiv w:val="1"/>
      <w:marLeft w:val="0"/>
      <w:marRight w:val="0"/>
      <w:marTop w:val="0"/>
      <w:marBottom w:val="0"/>
      <w:divBdr>
        <w:top w:val="none" w:sz="0" w:space="0" w:color="auto"/>
        <w:left w:val="none" w:sz="0" w:space="0" w:color="auto"/>
        <w:bottom w:val="none" w:sz="0" w:space="0" w:color="auto"/>
        <w:right w:val="none" w:sz="0" w:space="0" w:color="auto"/>
      </w:divBdr>
    </w:div>
    <w:div w:id="1722443440">
      <w:bodyDiv w:val="1"/>
      <w:marLeft w:val="0"/>
      <w:marRight w:val="0"/>
      <w:marTop w:val="0"/>
      <w:marBottom w:val="0"/>
      <w:divBdr>
        <w:top w:val="none" w:sz="0" w:space="0" w:color="auto"/>
        <w:left w:val="none" w:sz="0" w:space="0" w:color="auto"/>
        <w:bottom w:val="none" w:sz="0" w:space="0" w:color="auto"/>
        <w:right w:val="none" w:sz="0" w:space="0" w:color="auto"/>
      </w:divBdr>
    </w:div>
    <w:div w:id="1730107114">
      <w:bodyDiv w:val="1"/>
      <w:marLeft w:val="0"/>
      <w:marRight w:val="0"/>
      <w:marTop w:val="0"/>
      <w:marBottom w:val="0"/>
      <w:divBdr>
        <w:top w:val="none" w:sz="0" w:space="0" w:color="auto"/>
        <w:left w:val="none" w:sz="0" w:space="0" w:color="auto"/>
        <w:bottom w:val="none" w:sz="0" w:space="0" w:color="auto"/>
        <w:right w:val="none" w:sz="0" w:space="0" w:color="auto"/>
      </w:divBdr>
    </w:div>
    <w:div w:id="1743025187">
      <w:bodyDiv w:val="1"/>
      <w:marLeft w:val="0"/>
      <w:marRight w:val="0"/>
      <w:marTop w:val="0"/>
      <w:marBottom w:val="0"/>
      <w:divBdr>
        <w:top w:val="none" w:sz="0" w:space="0" w:color="auto"/>
        <w:left w:val="none" w:sz="0" w:space="0" w:color="auto"/>
        <w:bottom w:val="none" w:sz="0" w:space="0" w:color="auto"/>
        <w:right w:val="none" w:sz="0" w:space="0" w:color="auto"/>
      </w:divBdr>
    </w:div>
    <w:div w:id="1745420363">
      <w:bodyDiv w:val="1"/>
      <w:marLeft w:val="0"/>
      <w:marRight w:val="0"/>
      <w:marTop w:val="0"/>
      <w:marBottom w:val="0"/>
      <w:divBdr>
        <w:top w:val="none" w:sz="0" w:space="0" w:color="auto"/>
        <w:left w:val="none" w:sz="0" w:space="0" w:color="auto"/>
        <w:bottom w:val="none" w:sz="0" w:space="0" w:color="auto"/>
        <w:right w:val="none" w:sz="0" w:space="0" w:color="auto"/>
      </w:divBdr>
    </w:div>
    <w:div w:id="1761874275">
      <w:bodyDiv w:val="1"/>
      <w:marLeft w:val="0"/>
      <w:marRight w:val="0"/>
      <w:marTop w:val="0"/>
      <w:marBottom w:val="0"/>
      <w:divBdr>
        <w:top w:val="none" w:sz="0" w:space="0" w:color="auto"/>
        <w:left w:val="none" w:sz="0" w:space="0" w:color="auto"/>
        <w:bottom w:val="none" w:sz="0" w:space="0" w:color="auto"/>
        <w:right w:val="none" w:sz="0" w:space="0" w:color="auto"/>
      </w:divBdr>
    </w:div>
    <w:div w:id="1785536765">
      <w:bodyDiv w:val="1"/>
      <w:marLeft w:val="0"/>
      <w:marRight w:val="0"/>
      <w:marTop w:val="0"/>
      <w:marBottom w:val="0"/>
      <w:divBdr>
        <w:top w:val="none" w:sz="0" w:space="0" w:color="auto"/>
        <w:left w:val="none" w:sz="0" w:space="0" w:color="auto"/>
        <w:bottom w:val="none" w:sz="0" w:space="0" w:color="auto"/>
        <w:right w:val="none" w:sz="0" w:space="0" w:color="auto"/>
      </w:divBdr>
    </w:div>
    <w:div w:id="1791895950">
      <w:bodyDiv w:val="1"/>
      <w:marLeft w:val="0"/>
      <w:marRight w:val="0"/>
      <w:marTop w:val="0"/>
      <w:marBottom w:val="0"/>
      <w:divBdr>
        <w:top w:val="none" w:sz="0" w:space="0" w:color="auto"/>
        <w:left w:val="none" w:sz="0" w:space="0" w:color="auto"/>
        <w:bottom w:val="none" w:sz="0" w:space="0" w:color="auto"/>
        <w:right w:val="none" w:sz="0" w:space="0" w:color="auto"/>
      </w:divBdr>
    </w:div>
    <w:div w:id="1794905178">
      <w:bodyDiv w:val="1"/>
      <w:marLeft w:val="0"/>
      <w:marRight w:val="0"/>
      <w:marTop w:val="0"/>
      <w:marBottom w:val="0"/>
      <w:divBdr>
        <w:top w:val="none" w:sz="0" w:space="0" w:color="auto"/>
        <w:left w:val="none" w:sz="0" w:space="0" w:color="auto"/>
        <w:bottom w:val="none" w:sz="0" w:space="0" w:color="auto"/>
        <w:right w:val="none" w:sz="0" w:space="0" w:color="auto"/>
      </w:divBdr>
    </w:div>
    <w:div w:id="1810248879">
      <w:bodyDiv w:val="1"/>
      <w:marLeft w:val="0"/>
      <w:marRight w:val="0"/>
      <w:marTop w:val="0"/>
      <w:marBottom w:val="0"/>
      <w:divBdr>
        <w:top w:val="none" w:sz="0" w:space="0" w:color="auto"/>
        <w:left w:val="none" w:sz="0" w:space="0" w:color="auto"/>
        <w:bottom w:val="none" w:sz="0" w:space="0" w:color="auto"/>
        <w:right w:val="none" w:sz="0" w:space="0" w:color="auto"/>
      </w:divBdr>
    </w:div>
    <w:div w:id="1814830963">
      <w:bodyDiv w:val="1"/>
      <w:marLeft w:val="0"/>
      <w:marRight w:val="0"/>
      <w:marTop w:val="0"/>
      <w:marBottom w:val="0"/>
      <w:divBdr>
        <w:top w:val="none" w:sz="0" w:space="0" w:color="auto"/>
        <w:left w:val="none" w:sz="0" w:space="0" w:color="auto"/>
        <w:bottom w:val="none" w:sz="0" w:space="0" w:color="auto"/>
        <w:right w:val="none" w:sz="0" w:space="0" w:color="auto"/>
      </w:divBdr>
    </w:div>
    <w:div w:id="1831672197">
      <w:bodyDiv w:val="1"/>
      <w:marLeft w:val="0"/>
      <w:marRight w:val="0"/>
      <w:marTop w:val="0"/>
      <w:marBottom w:val="0"/>
      <w:divBdr>
        <w:top w:val="none" w:sz="0" w:space="0" w:color="auto"/>
        <w:left w:val="none" w:sz="0" w:space="0" w:color="auto"/>
        <w:bottom w:val="none" w:sz="0" w:space="0" w:color="auto"/>
        <w:right w:val="none" w:sz="0" w:space="0" w:color="auto"/>
      </w:divBdr>
    </w:div>
    <w:div w:id="1843735768">
      <w:bodyDiv w:val="1"/>
      <w:marLeft w:val="0"/>
      <w:marRight w:val="0"/>
      <w:marTop w:val="0"/>
      <w:marBottom w:val="0"/>
      <w:divBdr>
        <w:top w:val="none" w:sz="0" w:space="0" w:color="auto"/>
        <w:left w:val="none" w:sz="0" w:space="0" w:color="auto"/>
        <w:bottom w:val="none" w:sz="0" w:space="0" w:color="auto"/>
        <w:right w:val="none" w:sz="0" w:space="0" w:color="auto"/>
      </w:divBdr>
    </w:div>
    <w:div w:id="1879197481">
      <w:bodyDiv w:val="1"/>
      <w:marLeft w:val="0"/>
      <w:marRight w:val="0"/>
      <w:marTop w:val="0"/>
      <w:marBottom w:val="0"/>
      <w:divBdr>
        <w:top w:val="none" w:sz="0" w:space="0" w:color="auto"/>
        <w:left w:val="none" w:sz="0" w:space="0" w:color="auto"/>
        <w:bottom w:val="none" w:sz="0" w:space="0" w:color="auto"/>
        <w:right w:val="none" w:sz="0" w:space="0" w:color="auto"/>
      </w:divBdr>
    </w:div>
    <w:div w:id="1913615225">
      <w:bodyDiv w:val="1"/>
      <w:marLeft w:val="0"/>
      <w:marRight w:val="0"/>
      <w:marTop w:val="0"/>
      <w:marBottom w:val="0"/>
      <w:divBdr>
        <w:top w:val="none" w:sz="0" w:space="0" w:color="auto"/>
        <w:left w:val="none" w:sz="0" w:space="0" w:color="auto"/>
        <w:bottom w:val="none" w:sz="0" w:space="0" w:color="auto"/>
        <w:right w:val="none" w:sz="0" w:space="0" w:color="auto"/>
      </w:divBdr>
    </w:div>
    <w:div w:id="1967929932">
      <w:bodyDiv w:val="1"/>
      <w:marLeft w:val="0"/>
      <w:marRight w:val="0"/>
      <w:marTop w:val="0"/>
      <w:marBottom w:val="0"/>
      <w:divBdr>
        <w:top w:val="none" w:sz="0" w:space="0" w:color="auto"/>
        <w:left w:val="none" w:sz="0" w:space="0" w:color="auto"/>
        <w:bottom w:val="none" w:sz="0" w:space="0" w:color="auto"/>
        <w:right w:val="none" w:sz="0" w:space="0" w:color="auto"/>
      </w:divBdr>
    </w:div>
    <w:div w:id="2005357079">
      <w:bodyDiv w:val="1"/>
      <w:marLeft w:val="0"/>
      <w:marRight w:val="0"/>
      <w:marTop w:val="0"/>
      <w:marBottom w:val="0"/>
      <w:divBdr>
        <w:top w:val="none" w:sz="0" w:space="0" w:color="auto"/>
        <w:left w:val="none" w:sz="0" w:space="0" w:color="auto"/>
        <w:bottom w:val="none" w:sz="0" w:space="0" w:color="auto"/>
        <w:right w:val="none" w:sz="0" w:space="0" w:color="auto"/>
      </w:divBdr>
    </w:div>
    <w:div w:id="2019188341">
      <w:bodyDiv w:val="1"/>
      <w:marLeft w:val="0"/>
      <w:marRight w:val="0"/>
      <w:marTop w:val="0"/>
      <w:marBottom w:val="0"/>
      <w:divBdr>
        <w:top w:val="none" w:sz="0" w:space="0" w:color="auto"/>
        <w:left w:val="none" w:sz="0" w:space="0" w:color="auto"/>
        <w:bottom w:val="none" w:sz="0" w:space="0" w:color="auto"/>
        <w:right w:val="none" w:sz="0" w:space="0" w:color="auto"/>
      </w:divBdr>
    </w:div>
    <w:div w:id="2022311541">
      <w:bodyDiv w:val="1"/>
      <w:marLeft w:val="0"/>
      <w:marRight w:val="0"/>
      <w:marTop w:val="0"/>
      <w:marBottom w:val="0"/>
      <w:divBdr>
        <w:top w:val="none" w:sz="0" w:space="0" w:color="auto"/>
        <w:left w:val="none" w:sz="0" w:space="0" w:color="auto"/>
        <w:bottom w:val="none" w:sz="0" w:space="0" w:color="auto"/>
        <w:right w:val="none" w:sz="0" w:space="0" w:color="auto"/>
      </w:divBdr>
    </w:div>
    <w:div w:id="2079133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holoball.net/" TargetMode="External"/><Relationship Id="rId39" Type="http://schemas.openxmlformats.org/officeDocument/2006/relationships/fontTable" Target="fontTable.xml"/><Relationship Id="rId21" Type="http://schemas.openxmlformats.org/officeDocument/2006/relationships/image" Target="media/image16.png"/><Relationship Id="rId34" Type="http://schemas.openxmlformats.org/officeDocument/2006/relationships/hyperlink" Target="https://beatsaber.co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doola.com/blog/virtual-reality-business-ideas/" TargetMode="External"/><Relationship Id="rId33" Type="http://schemas.openxmlformats.org/officeDocument/2006/relationships/hyperlink" Target="https://www.paddle.com/resources/growth-rate." TargetMode="External"/><Relationship Id="rId38" Type="http://schemas.openxmlformats.org/officeDocument/2006/relationships/hyperlink" Target="https://r2.vlereader.com/Reader?ean=9781292259215"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emf"/><Relationship Id="rId29" Type="http://schemas.openxmlformats.org/officeDocument/2006/relationships/hyperlink" Target="https://medium.com/@amanmishr4/the-future-of-virtual-fitness-vr-and-ar-in-fitness-app-development-f02fe3c1348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hyperspace.mv/metaverse-pestle-analysis/" TargetMode="External"/><Relationship Id="rId32" Type="http://schemas.openxmlformats.org/officeDocument/2006/relationships/hyperlink" Target="https://medium.com/@amanmishr4/the-future-of-virtual-fitness-vr-and-ar-in-fitness-app-development-f02fe3c13486" TargetMode="External"/><Relationship Id="rId37" Type="http://schemas.openxmlformats.org/officeDocument/2006/relationships/hyperlink" Target="https://vrhealth.institut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enterthemission.com/blog/how-to-start-a-virtual-reality-business/" TargetMode="External"/><Relationship Id="rId28" Type="http://schemas.openxmlformats.org/officeDocument/2006/relationships/hyperlink" Target="https://online.hbs.edu/blog/post/characteristics-of-successful-entrepreneurs." TargetMode="External"/><Relationship Id="rId36" Type="http://schemas.openxmlformats.org/officeDocument/2006/relationships/hyperlink" Target="https://www.linkedin.com/pulse/cash-flow-forecasting-key-component-budgeting-brittsimperial"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medium.com/@amanmishr4/the-future-of-virtual-fitness-vr-and-ar-in-fitness-app-development-f02fe3c1348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abcfitness.com/abc-articles/the-impact-of-virtual-reality-on-the-fitness-industry/" TargetMode="External"/><Relationship Id="rId30" Type="http://schemas.openxmlformats.org/officeDocument/2006/relationships/hyperlink" Target="https://medium.com/@amanmishr4/the-future-of-virtual-fitness-vr-and-ar-in-fitness-app-development-f02fe3c13486" TargetMode="External"/><Relationship Id="rId35" Type="http://schemas.openxmlformats.org/officeDocument/2006/relationships/hyperlink" Target="https://www.getsupernatural.com./"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65556-C40A-6D4E-BF1B-97357E9C4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24</Pages>
  <Words>3119</Words>
  <Characters>17780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Certini (2018242)</dc:creator>
  <cp:keywords/>
  <dc:description/>
  <cp:lastModifiedBy>Gabriele Certini (2018242)</cp:lastModifiedBy>
  <cp:revision>9</cp:revision>
  <dcterms:created xsi:type="dcterms:W3CDTF">2024-04-12T17:37:00Z</dcterms:created>
  <dcterms:modified xsi:type="dcterms:W3CDTF">2024-04-25T18:10:00Z</dcterms:modified>
</cp:coreProperties>
</file>