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F3A212" w14:textId="77777777" w:rsidR="00C26B13" w:rsidRPr="00A963F2" w:rsidRDefault="00C26B13" w:rsidP="00C26B13">
      <w:pPr>
        <w:spacing w:line="360" w:lineRule="auto"/>
        <w:jc w:val="both"/>
        <w:rPr>
          <w:rFonts w:ascii="Times New Roman" w:hAnsi="Times New Roman" w:cs="Times New Roman"/>
          <w:color w:val="000000" w:themeColor="text1"/>
          <w:sz w:val="24"/>
          <w:szCs w:val="24"/>
        </w:rPr>
      </w:pPr>
      <w:r w:rsidRPr="00A963F2">
        <w:rPr>
          <w:rFonts w:ascii="Times New Roman" w:hAnsi="Times New Roman" w:cs="Times New Roman"/>
          <w:color w:val="000000" w:themeColor="text1"/>
          <w:sz w:val="24"/>
          <w:szCs w:val="24"/>
        </w:rPr>
        <w:t xml:space="preserve">Outcome 1 </w:t>
      </w:r>
    </w:p>
    <w:p w14:paraId="16DD13C0" w14:textId="59926CF3" w:rsidR="00C26B13" w:rsidRPr="00A963F2" w:rsidRDefault="00C26B13" w:rsidP="00C26B13">
      <w:pPr>
        <w:spacing w:line="360" w:lineRule="auto"/>
        <w:jc w:val="both"/>
        <w:rPr>
          <w:rFonts w:ascii="Times New Roman" w:hAnsi="Times New Roman" w:cs="Times New Roman"/>
          <w:color w:val="000000" w:themeColor="text1"/>
          <w:sz w:val="24"/>
          <w:szCs w:val="24"/>
        </w:rPr>
      </w:pPr>
      <w:r w:rsidRPr="00A963F2">
        <w:rPr>
          <w:rFonts w:ascii="Times New Roman" w:hAnsi="Times New Roman" w:cs="Times New Roman"/>
          <w:color w:val="000000" w:themeColor="text1"/>
          <w:sz w:val="24"/>
          <w:szCs w:val="24"/>
        </w:rPr>
        <w:t>Following devolution in 1999</w:t>
      </w:r>
      <w:r w:rsidR="009B3037">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The National Assembly for Wales set out its intention to build stronger foundations for learning in primary schools and to raise standards of </w:t>
      </w:r>
      <w:r w:rsidR="00951FC6" w:rsidRPr="00A963F2">
        <w:rPr>
          <w:rFonts w:ascii="Times New Roman" w:hAnsi="Times New Roman" w:cs="Times New Roman"/>
          <w:color w:val="000000" w:themeColor="text1"/>
          <w:sz w:val="24"/>
          <w:szCs w:val="24"/>
        </w:rPr>
        <w:t>education</w:t>
      </w:r>
      <w:r w:rsidRPr="00A963F2">
        <w:rPr>
          <w:rFonts w:ascii="Times New Roman" w:hAnsi="Times New Roman" w:cs="Times New Roman"/>
          <w:color w:val="000000" w:themeColor="text1"/>
          <w:sz w:val="24"/>
          <w:szCs w:val="24"/>
        </w:rPr>
        <w:t xml:space="preserve"> for children in Wales </w:t>
      </w:r>
      <w:r w:rsidRPr="009C6076">
        <w:rPr>
          <w:rFonts w:ascii="Times New Roman" w:hAnsi="Times New Roman" w:cs="Times New Roman"/>
          <w:color w:val="000000" w:themeColor="text1"/>
          <w:sz w:val="24"/>
          <w:szCs w:val="24"/>
        </w:rPr>
        <w:t>(Waters, 2015 and Welsh Government, 201</w:t>
      </w:r>
      <w:r w:rsidR="009C6076" w:rsidRPr="009C6076">
        <w:rPr>
          <w:rFonts w:ascii="Times New Roman" w:hAnsi="Times New Roman" w:cs="Times New Roman"/>
          <w:color w:val="000000" w:themeColor="text1"/>
          <w:sz w:val="24"/>
          <w:szCs w:val="24"/>
        </w:rPr>
        <w:t>5</w:t>
      </w:r>
      <w:r w:rsidR="00673013">
        <w:rPr>
          <w:rFonts w:ascii="Times New Roman" w:hAnsi="Times New Roman" w:cs="Times New Roman"/>
          <w:color w:val="000000" w:themeColor="text1"/>
          <w:sz w:val="24"/>
          <w:szCs w:val="24"/>
        </w:rPr>
        <w:t>b</w:t>
      </w:r>
      <w:r w:rsidRPr="009C6076">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The previously used </w:t>
      </w:r>
      <w:r w:rsidR="004413F9">
        <w:rPr>
          <w:rFonts w:ascii="Times New Roman" w:hAnsi="Times New Roman" w:cs="Times New Roman"/>
          <w:color w:val="000000" w:themeColor="text1"/>
          <w:sz w:val="24"/>
          <w:szCs w:val="24"/>
        </w:rPr>
        <w:t>N</w:t>
      </w:r>
      <w:r w:rsidRPr="00A963F2">
        <w:rPr>
          <w:rFonts w:ascii="Times New Roman" w:hAnsi="Times New Roman" w:cs="Times New Roman"/>
          <w:color w:val="000000" w:themeColor="text1"/>
          <w:sz w:val="24"/>
          <w:szCs w:val="24"/>
        </w:rPr>
        <w:t xml:space="preserve">ational </w:t>
      </w:r>
      <w:r w:rsidR="004413F9">
        <w:rPr>
          <w:rFonts w:ascii="Times New Roman" w:hAnsi="Times New Roman" w:cs="Times New Roman"/>
          <w:color w:val="000000" w:themeColor="text1"/>
          <w:sz w:val="24"/>
          <w:szCs w:val="24"/>
        </w:rPr>
        <w:t>C</w:t>
      </w:r>
      <w:r w:rsidRPr="00A963F2">
        <w:rPr>
          <w:rFonts w:ascii="Times New Roman" w:hAnsi="Times New Roman" w:cs="Times New Roman"/>
          <w:color w:val="000000" w:themeColor="text1"/>
          <w:sz w:val="24"/>
          <w:szCs w:val="24"/>
        </w:rPr>
        <w:t xml:space="preserve">urriculum for the United Kingdom was deemed to be </w:t>
      </w:r>
      <w:r w:rsidR="008B1754" w:rsidRPr="00A963F2">
        <w:rPr>
          <w:rFonts w:ascii="Times New Roman" w:hAnsi="Times New Roman" w:cs="Times New Roman"/>
          <w:color w:val="000000" w:themeColor="text1"/>
          <w:sz w:val="24"/>
          <w:szCs w:val="24"/>
        </w:rPr>
        <w:t>developmentally in</w:t>
      </w:r>
      <w:r w:rsidRPr="00A963F2">
        <w:rPr>
          <w:rFonts w:ascii="Times New Roman" w:hAnsi="Times New Roman" w:cs="Times New Roman"/>
          <w:color w:val="000000" w:themeColor="text1"/>
          <w:sz w:val="24"/>
          <w:szCs w:val="24"/>
        </w:rPr>
        <w:t>appropriate</w:t>
      </w:r>
      <w:r w:rsidR="00F76DFA" w:rsidRPr="00A963F2">
        <w:rPr>
          <w:rFonts w:ascii="Times New Roman" w:hAnsi="Times New Roman" w:cs="Times New Roman"/>
          <w:color w:val="000000" w:themeColor="text1"/>
          <w:sz w:val="24"/>
          <w:szCs w:val="24"/>
        </w:rPr>
        <w:t xml:space="preserve"> and out of date</w:t>
      </w:r>
      <w:r w:rsidR="00ED669D">
        <w:rPr>
          <w:rFonts w:ascii="Times New Roman" w:hAnsi="Times New Roman" w:cs="Times New Roman"/>
          <w:color w:val="000000" w:themeColor="text1"/>
          <w:sz w:val="24"/>
          <w:szCs w:val="24"/>
        </w:rPr>
        <w:t xml:space="preserve">. </w:t>
      </w:r>
      <w:r w:rsidRPr="00A963F2">
        <w:rPr>
          <w:rFonts w:ascii="Times New Roman" w:hAnsi="Times New Roman" w:cs="Times New Roman"/>
          <w:color w:val="000000" w:themeColor="text1"/>
          <w:sz w:val="24"/>
          <w:szCs w:val="24"/>
        </w:rPr>
        <w:t xml:space="preserve">Continued disappointing PISA results became the driver for change </w:t>
      </w:r>
      <w:r w:rsidRPr="009C6076">
        <w:rPr>
          <w:rFonts w:ascii="Times New Roman" w:hAnsi="Times New Roman" w:cs="Times New Roman"/>
          <w:color w:val="000000" w:themeColor="text1"/>
          <w:sz w:val="24"/>
          <w:szCs w:val="24"/>
        </w:rPr>
        <w:t>(Waters, 2015).</w:t>
      </w:r>
      <w:r w:rsidRPr="00A963F2">
        <w:rPr>
          <w:rFonts w:ascii="Times New Roman" w:hAnsi="Times New Roman" w:cs="Times New Roman"/>
          <w:color w:val="000000" w:themeColor="text1"/>
          <w:sz w:val="24"/>
          <w:szCs w:val="24"/>
        </w:rPr>
        <w:t xml:space="preserve"> A decision</w:t>
      </w:r>
      <w:r w:rsidR="006D0C6C">
        <w:rPr>
          <w:rFonts w:ascii="Times New Roman" w:hAnsi="Times New Roman" w:cs="Times New Roman"/>
          <w:color w:val="000000" w:themeColor="text1"/>
          <w:sz w:val="24"/>
          <w:szCs w:val="24"/>
        </w:rPr>
        <w:t xml:space="preserve"> </w:t>
      </w:r>
      <w:r w:rsidRPr="00A963F2">
        <w:rPr>
          <w:rFonts w:ascii="Times New Roman" w:hAnsi="Times New Roman" w:cs="Times New Roman"/>
          <w:color w:val="000000" w:themeColor="text1"/>
          <w:sz w:val="24"/>
          <w:szCs w:val="24"/>
        </w:rPr>
        <w:t>‘to get the best for Wales’</w:t>
      </w:r>
      <w:r w:rsidR="007A6D05">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and to improve outcomes for children</w:t>
      </w:r>
      <w:r w:rsidR="007A6D05">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saw the introduction of a single phase of education for children age</w:t>
      </w:r>
      <w:r w:rsidR="006D0C6C">
        <w:rPr>
          <w:rFonts w:ascii="Times New Roman" w:hAnsi="Times New Roman" w:cs="Times New Roman"/>
          <w:color w:val="000000" w:themeColor="text1"/>
          <w:sz w:val="24"/>
          <w:szCs w:val="24"/>
        </w:rPr>
        <w:t>d</w:t>
      </w:r>
      <w:r w:rsidRPr="00A963F2">
        <w:rPr>
          <w:rFonts w:ascii="Times New Roman" w:hAnsi="Times New Roman" w:cs="Times New Roman"/>
          <w:color w:val="000000" w:themeColor="text1"/>
          <w:sz w:val="24"/>
          <w:szCs w:val="24"/>
        </w:rPr>
        <w:t xml:space="preserve"> 3- 7 years, which would aim to reduce social inequalities and improve educational outcomes </w:t>
      </w:r>
      <w:r w:rsidRPr="009C6076">
        <w:rPr>
          <w:rFonts w:ascii="Times New Roman" w:hAnsi="Times New Roman" w:cs="Times New Roman"/>
          <w:color w:val="000000" w:themeColor="text1"/>
          <w:sz w:val="24"/>
          <w:szCs w:val="24"/>
        </w:rPr>
        <w:t>(Welsh Government, 201</w:t>
      </w:r>
      <w:r w:rsidR="009C6076" w:rsidRPr="009C6076">
        <w:rPr>
          <w:rFonts w:ascii="Times New Roman" w:hAnsi="Times New Roman" w:cs="Times New Roman"/>
          <w:color w:val="000000" w:themeColor="text1"/>
          <w:sz w:val="24"/>
          <w:szCs w:val="24"/>
        </w:rPr>
        <w:t>5</w:t>
      </w:r>
      <w:r w:rsidR="00673013">
        <w:rPr>
          <w:rFonts w:ascii="Times New Roman" w:hAnsi="Times New Roman" w:cs="Times New Roman"/>
          <w:color w:val="000000" w:themeColor="text1"/>
          <w:sz w:val="24"/>
          <w:szCs w:val="24"/>
        </w:rPr>
        <w:t>b</w:t>
      </w:r>
      <w:r w:rsidRPr="009C6076">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w:t>
      </w:r>
      <w:r w:rsidR="0059363B" w:rsidRPr="00A963F2">
        <w:rPr>
          <w:rFonts w:ascii="Times New Roman" w:hAnsi="Times New Roman" w:cs="Times New Roman"/>
          <w:color w:val="000000" w:themeColor="text1"/>
          <w:sz w:val="24"/>
          <w:szCs w:val="24"/>
        </w:rPr>
        <w:t xml:space="preserve">Based on good practice seen in Scandinavia, </w:t>
      </w:r>
      <w:proofErr w:type="spellStart"/>
      <w:r w:rsidR="0059363B" w:rsidRPr="00A963F2">
        <w:rPr>
          <w:rFonts w:ascii="Times New Roman" w:hAnsi="Times New Roman" w:cs="Times New Roman"/>
          <w:color w:val="000000" w:themeColor="text1"/>
          <w:sz w:val="24"/>
          <w:szCs w:val="24"/>
        </w:rPr>
        <w:t>Te</w:t>
      </w:r>
      <w:proofErr w:type="spellEnd"/>
      <w:r w:rsidR="0059363B" w:rsidRPr="00A963F2">
        <w:rPr>
          <w:rFonts w:ascii="Times New Roman" w:hAnsi="Times New Roman" w:cs="Times New Roman"/>
          <w:color w:val="000000" w:themeColor="text1"/>
          <w:sz w:val="24"/>
          <w:szCs w:val="24"/>
        </w:rPr>
        <w:t xml:space="preserve"> </w:t>
      </w:r>
      <w:proofErr w:type="spellStart"/>
      <w:r w:rsidR="0059363B" w:rsidRPr="00A963F2">
        <w:rPr>
          <w:rFonts w:ascii="Times New Roman" w:hAnsi="Times New Roman" w:cs="Times New Roman"/>
          <w:color w:val="000000" w:themeColor="text1"/>
          <w:sz w:val="24"/>
          <w:szCs w:val="24"/>
        </w:rPr>
        <w:t>Whariki</w:t>
      </w:r>
      <w:proofErr w:type="spellEnd"/>
      <w:r w:rsidR="0059363B" w:rsidRPr="00A963F2">
        <w:rPr>
          <w:rFonts w:ascii="Times New Roman" w:hAnsi="Times New Roman" w:cs="Times New Roman"/>
          <w:color w:val="000000" w:themeColor="text1"/>
          <w:sz w:val="24"/>
          <w:szCs w:val="24"/>
        </w:rPr>
        <w:t xml:space="preserve"> and Reggio Emilia</w:t>
      </w:r>
      <w:r w:rsidR="008B7C10">
        <w:rPr>
          <w:rFonts w:ascii="Times New Roman" w:hAnsi="Times New Roman" w:cs="Times New Roman"/>
          <w:color w:val="000000" w:themeColor="text1"/>
          <w:sz w:val="24"/>
          <w:szCs w:val="24"/>
        </w:rPr>
        <w:t>,</w:t>
      </w:r>
      <w:r w:rsidR="0059363B" w:rsidRPr="00A963F2">
        <w:rPr>
          <w:rFonts w:ascii="Times New Roman" w:hAnsi="Times New Roman" w:cs="Times New Roman"/>
          <w:color w:val="000000" w:themeColor="text1"/>
          <w:sz w:val="24"/>
          <w:szCs w:val="24"/>
        </w:rPr>
        <w:t xml:space="preserve"> where play-based approaches to learning result in higher standards of attainment, T</w:t>
      </w:r>
      <w:r w:rsidRPr="00A963F2">
        <w:rPr>
          <w:rFonts w:ascii="Times New Roman" w:hAnsi="Times New Roman" w:cs="Times New Roman"/>
          <w:color w:val="000000" w:themeColor="text1"/>
          <w:sz w:val="24"/>
          <w:szCs w:val="24"/>
        </w:rPr>
        <w:t xml:space="preserve">he Foundation Phase Curriculum was introduced in 2008 and </w:t>
      </w:r>
      <w:proofErr w:type="gramStart"/>
      <w:r w:rsidRPr="00A963F2">
        <w:rPr>
          <w:rFonts w:ascii="Times New Roman" w:hAnsi="Times New Roman" w:cs="Times New Roman"/>
          <w:color w:val="000000" w:themeColor="text1"/>
          <w:sz w:val="24"/>
          <w:szCs w:val="24"/>
        </w:rPr>
        <w:t>was seen as</w:t>
      </w:r>
      <w:proofErr w:type="gramEnd"/>
      <w:r w:rsidRPr="00A963F2">
        <w:rPr>
          <w:rFonts w:ascii="Times New Roman" w:hAnsi="Times New Roman" w:cs="Times New Roman"/>
          <w:color w:val="000000" w:themeColor="text1"/>
          <w:sz w:val="24"/>
          <w:szCs w:val="24"/>
        </w:rPr>
        <w:t xml:space="preserve"> a profound departure from the competency-based curriculum previously used in schools in Wales </w:t>
      </w:r>
      <w:r w:rsidRPr="009C6076">
        <w:rPr>
          <w:rFonts w:ascii="Times New Roman" w:hAnsi="Times New Roman" w:cs="Times New Roman"/>
          <w:color w:val="000000" w:themeColor="text1"/>
          <w:sz w:val="24"/>
          <w:szCs w:val="24"/>
        </w:rPr>
        <w:t>(Welsh Government, 2015</w:t>
      </w:r>
      <w:r w:rsidR="00BD37C2">
        <w:rPr>
          <w:rFonts w:ascii="Times New Roman" w:hAnsi="Times New Roman" w:cs="Times New Roman"/>
          <w:color w:val="000000" w:themeColor="text1"/>
          <w:sz w:val="24"/>
          <w:szCs w:val="24"/>
        </w:rPr>
        <w:t>b</w:t>
      </w:r>
      <w:r w:rsidRPr="009C6076">
        <w:rPr>
          <w:rFonts w:ascii="Times New Roman" w:hAnsi="Times New Roman" w:cs="Times New Roman"/>
          <w:color w:val="000000" w:themeColor="text1"/>
          <w:sz w:val="24"/>
          <w:szCs w:val="24"/>
        </w:rPr>
        <w:t xml:space="preserve"> and Waters, 2015).</w:t>
      </w:r>
      <w:r w:rsidRPr="00A963F2">
        <w:rPr>
          <w:rFonts w:ascii="Times New Roman" w:hAnsi="Times New Roman" w:cs="Times New Roman"/>
          <w:color w:val="000000" w:themeColor="text1"/>
          <w:sz w:val="24"/>
          <w:szCs w:val="24"/>
        </w:rPr>
        <w:t xml:space="preserve"> Following concerns that formal teaching was being introduced too early and </w:t>
      </w:r>
      <w:r w:rsidR="008B7C10">
        <w:rPr>
          <w:rFonts w:ascii="Times New Roman" w:hAnsi="Times New Roman" w:cs="Times New Roman"/>
          <w:color w:val="000000" w:themeColor="text1"/>
          <w:sz w:val="24"/>
          <w:szCs w:val="24"/>
        </w:rPr>
        <w:t xml:space="preserve">that </w:t>
      </w:r>
      <w:r w:rsidRPr="00A963F2">
        <w:rPr>
          <w:rFonts w:ascii="Times New Roman" w:hAnsi="Times New Roman" w:cs="Times New Roman"/>
          <w:color w:val="000000" w:themeColor="text1"/>
          <w:sz w:val="24"/>
          <w:szCs w:val="24"/>
        </w:rPr>
        <w:t>this was impacting on attainment levels and children’s motivation to learn</w:t>
      </w:r>
      <w:r w:rsidR="00BF7B1B" w:rsidRPr="00A963F2">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w:t>
      </w:r>
      <w:r w:rsidR="00BF7B1B" w:rsidRPr="00A963F2">
        <w:rPr>
          <w:rFonts w:ascii="Times New Roman" w:hAnsi="Times New Roman" w:cs="Times New Roman"/>
          <w:color w:val="000000" w:themeColor="text1"/>
          <w:sz w:val="24"/>
          <w:szCs w:val="24"/>
        </w:rPr>
        <w:t>t</w:t>
      </w:r>
      <w:r w:rsidRPr="00A963F2">
        <w:rPr>
          <w:rFonts w:ascii="Times New Roman" w:hAnsi="Times New Roman" w:cs="Times New Roman"/>
          <w:color w:val="000000" w:themeColor="text1"/>
          <w:sz w:val="24"/>
          <w:szCs w:val="24"/>
        </w:rPr>
        <w:t>he new curriculum was developed with the principles and pedagogy that ‘</w:t>
      </w:r>
      <w:r w:rsidR="008D29DB">
        <w:rPr>
          <w:rFonts w:ascii="Times New Roman" w:hAnsi="Times New Roman" w:cs="Times New Roman"/>
          <w:color w:val="000000" w:themeColor="text1"/>
          <w:sz w:val="24"/>
          <w:szCs w:val="24"/>
        </w:rPr>
        <w:t>c</w:t>
      </w:r>
      <w:r w:rsidRPr="00A963F2">
        <w:rPr>
          <w:rFonts w:ascii="Times New Roman" w:hAnsi="Times New Roman" w:cs="Times New Roman"/>
          <w:color w:val="000000" w:themeColor="text1"/>
          <w:sz w:val="24"/>
          <w:szCs w:val="24"/>
        </w:rPr>
        <w:t xml:space="preserve">hildren learn through first-hand experiential activities with the serious business of ‘play’ providing the vehicle’ </w:t>
      </w:r>
      <w:r w:rsidRPr="00ED669D">
        <w:rPr>
          <w:rFonts w:ascii="Times New Roman" w:hAnsi="Times New Roman" w:cs="Times New Roman"/>
          <w:color w:val="000000" w:themeColor="text1"/>
          <w:sz w:val="24"/>
          <w:szCs w:val="24"/>
        </w:rPr>
        <w:t>(OECD, 201</w:t>
      </w:r>
      <w:r w:rsidR="00ED669D" w:rsidRPr="00ED669D">
        <w:rPr>
          <w:rFonts w:ascii="Times New Roman" w:hAnsi="Times New Roman" w:cs="Times New Roman"/>
          <w:color w:val="000000" w:themeColor="text1"/>
          <w:sz w:val="24"/>
          <w:szCs w:val="24"/>
        </w:rPr>
        <w:t>4</w:t>
      </w:r>
      <w:r w:rsidR="00BF7B1B" w:rsidRPr="00A963F2">
        <w:rPr>
          <w:rFonts w:ascii="Times New Roman" w:hAnsi="Times New Roman" w:cs="Times New Roman"/>
          <w:color w:val="000000" w:themeColor="text1"/>
          <w:sz w:val="24"/>
          <w:szCs w:val="24"/>
        </w:rPr>
        <w:t xml:space="preserve"> and </w:t>
      </w:r>
      <w:r w:rsidR="00BF7B1B" w:rsidRPr="00781237">
        <w:rPr>
          <w:rFonts w:ascii="Times New Roman" w:hAnsi="Times New Roman" w:cs="Times New Roman"/>
          <w:color w:val="000000" w:themeColor="text1"/>
          <w:sz w:val="24"/>
          <w:szCs w:val="24"/>
        </w:rPr>
        <w:t>Taylor et al</w:t>
      </w:r>
      <w:r w:rsidR="00B72E1E" w:rsidRPr="00781237">
        <w:rPr>
          <w:rFonts w:ascii="Times New Roman" w:hAnsi="Times New Roman" w:cs="Times New Roman"/>
          <w:color w:val="000000" w:themeColor="text1"/>
          <w:sz w:val="24"/>
          <w:szCs w:val="24"/>
        </w:rPr>
        <w:t xml:space="preserve">. </w:t>
      </w:r>
      <w:r w:rsidR="00BF7B1B" w:rsidRPr="00781237">
        <w:rPr>
          <w:rFonts w:ascii="Times New Roman" w:hAnsi="Times New Roman" w:cs="Times New Roman"/>
          <w:color w:val="000000" w:themeColor="text1"/>
          <w:sz w:val="24"/>
          <w:szCs w:val="24"/>
        </w:rPr>
        <w:t>201</w:t>
      </w:r>
      <w:r w:rsidR="00781237" w:rsidRPr="00781237">
        <w:rPr>
          <w:rFonts w:ascii="Times New Roman" w:hAnsi="Times New Roman" w:cs="Times New Roman"/>
          <w:color w:val="000000" w:themeColor="text1"/>
          <w:sz w:val="24"/>
          <w:szCs w:val="24"/>
        </w:rPr>
        <w:t>6</w:t>
      </w:r>
      <w:r w:rsidR="00BF7B1B" w:rsidRPr="00781237">
        <w:rPr>
          <w:rFonts w:ascii="Times New Roman" w:hAnsi="Times New Roman" w:cs="Times New Roman"/>
          <w:color w:val="000000" w:themeColor="text1"/>
          <w:sz w:val="24"/>
          <w:szCs w:val="24"/>
        </w:rPr>
        <w:t>)</w:t>
      </w:r>
      <w:r w:rsidR="00FE50AA" w:rsidRPr="00781237">
        <w:rPr>
          <w:rFonts w:ascii="Times New Roman" w:hAnsi="Times New Roman" w:cs="Times New Roman"/>
          <w:color w:val="000000" w:themeColor="text1"/>
          <w:sz w:val="24"/>
          <w:szCs w:val="24"/>
        </w:rPr>
        <w:t>.</w:t>
      </w:r>
      <w:r w:rsidR="00FE50AA" w:rsidRPr="00A963F2">
        <w:rPr>
          <w:rFonts w:ascii="Times New Roman" w:hAnsi="Times New Roman" w:cs="Times New Roman"/>
          <w:color w:val="000000" w:themeColor="text1"/>
          <w:sz w:val="24"/>
          <w:szCs w:val="24"/>
        </w:rPr>
        <w:t xml:space="preserve"> </w:t>
      </w:r>
      <w:r w:rsidRPr="00A963F2">
        <w:rPr>
          <w:rFonts w:ascii="Times New Roman" w:hAnsi="Times New Roman" w:cs="Times New Roman"/>
          <w:color w:val="000000" w:themeColor="text1"/>
          <w:sz w:val="24"/>
          <w:szCs w:val="24"/>
        </w:rPr>
        <w:t xml:space="preserve">The Foundation Phase curriculum identifies seven areas of learning that the </w:t>
      </w:r>
      <w:r w:rsidRPr="00781237">
        <w:rPr>
          <w:rFonts w:ascii="Times New Roman" w:hAnsi="Times New Roman" w:cs="Times New Roman"/>
          <w:color w:val="000000" w:themeColor="text1"/>
          <w:sz w:val="24"/>
          <w:szCs w:val="24"/>
        </w:rPr>
        <w:t>Welsh Government (2008)</w:t>
      </w:r>
      <w:r w:rsidRPr="00A963F2">
        <w:rPr>
          <w:rFonts w:ascii="Times New Roman" w:hAnsi="Times New Roman" w:cs="Times New Roman"/>
          <w:color w:val="000000" w:themeColor="text1"/>
          <w:sz w:val="24"/>
          <w:szCs w:val="24"/>
        </w:rPr>
        <w:t xml:space="preserve"> suggest should be delivered through a range of play based practical activities and active learning, in both indoor and outdoor learning environments.</w:t>
      </w:r>
      <w:r w:rsidR="00736D94">
        <w:rPr>
          <w:rFonts w:ascii="Times New Roman" w:hAnsi="Times New Roman" w:cs="Times New Roman"/>
          <w:color w:val="000000" w:themeColor="text1"/>
          <w:sz w:val="24"/>
          <w:szCs w:val="24"/>
        </w:rPr>
        <w:t xml:space="preserve"> </w:t>
      </w:r>
      <w:r w:rsidRPr="00A963F2">
        <w:rPr>
          <w:rFonts w:ascii="Times New Roman" w:hAnsi="Times New Roman" w:cs="Times New Roman"/>
          <w:color w:val="000000" w:themeColor="text1"/>
          <w:sz w:val="24"/>
          <w:szCs w:val="24"/>
        </w:rPr>
        <w:t xml:space="preserve">However, an independent stocktake suggested </w:t>
      </w:r>
      <w:r w:rsidR="00736D94">
        <w:rPr>
          <w:rFonts w:ascii="Times New Roman" w:hAnsi="Times New Roman" w:cs="Times New Roman"/>
          <w:color w:val="000000" w:themeColor="text1"/>
          <w:sz w:val="24"/>
          <w:szCs w:val="24"/>
        </w:rPr>
        <w:t xml:space="preserve">that </w:t>
      </w:r>
      <w:r w:rsidRPr="00A963F2">
        <w:rPr>
          <w:rFonts w:ascii="Times New Roman" w:hAnsi="Times New Roman" w:cs="Times New Roman"/>
          <w:color w:val="000000" w:themeColor="text1"/>
          <w:sz w:val="24"/>
          <w:szCs w:val="24"/>
        </w:rPr>
        <w:t>there were pedagogical inconsistencies in implementation of the Foundation Phase, particularly in the use of outdoor learning</w:t>
      </w:r>
      <w:r w:rsidR="0083034C" w:rsidRPr="00A963F2">
        <w:rPr>
          <w:rFonts w:ascii="Times New Roman" w:hAnsi="Times New Roman" w:cs="Times New Roman"/>
          <w:color w:val="000000" w:themeColor="text1"/>
          <w:sz w:val="24"/>
          <w:szCs w:val="24"/>
        </w:rPr>
        <w:t xml:space="preserve">. The </w:t>
      </w:r>
      <w:r w:rsidRPr="006E2D56">
        <w:rPr>
          <w:rFonts w:ascii="Times New Roman" w:hAnsi="Times New Roman" w:cs="Times New Roman"/>
          <w:color w:val="000000" w:themeColor="text1"/>
          <w:sz w:val="24"/>
          <w:szCs w:val="24"/>
        </w:rPr>
        <w:t xml:space="preserve">Welsh Government, </w:t>
      </w:r>
      <w:r w:rsidR="0083034C" w:rsidRPr="006E2D56">
        <w:rPr>
          <w:rFonts w:ascii="Times New Roman" w:hAnsi="Times New Roman" w:cs="Times New Roman"/>
          <w:color w:val="000000" w:themeColor="text1"/>
          <w:sz w:val="24"/>
          <w:szCs w:val="24"/>
        </w:rPr>
        <w:t>(</w:t>
      </w:r>
      <w:r w:rsidRPr="006E2D56">
        <w:rPr>
          <w:rFonts w:ascii="Times New Roman" w:hAnsi="Times New Roman" w:cs="Times New Roman"/>
          <w:color w:val="000000" w:themeColor="text1"/>
          <w:sz w:val="24"/>
          <w:szCs w:val="24"/>
        </w:rPr>
        <w:t>2014)</w:t>
      </w:r>
      <w:r w:rsidRPr="00A963F2">
        <w:rPr>
          <w:rFonts w:ascii="Times New Roman" w:hAnsi="Times New Roman" w:cs="Times New Roman"/>
          <w:color w:val="000000" w:themeColor="text1"/>
          <w:sz w:val="24"/>
          <w:szCs w:val="24"/>
        </w:rPr>
        <w:t xml:space="preserve"> highligh</w:t>
      </w:r>
      <w:r w:rsidR="00E90C98" w:rsidRPr="00A963F2">
        <w:rPr>
          <w:rFonts w:ascii="Times New Roman" w:hAnsi="Times New Roman" w:cs="Times New Roman"/>
          <w:color w:val="000000" w:themeColor="text1"/>
          <w:sz w:val="24"/>
          <w:szCs w:val="24"/>
        </w:rPr>
        <w:t>ted</w:t>
      </w:r>
      <w:r w:rsidRPr="00A963F2">
        <w:rPr>
          <w:rFonts w:ascii="Times New Roman" w:hAnsi="Times New Roman" w:cs="Times New Roman"/>
          <w:color w:val="000000" w:themeColor="text1"/>
          <w:sz w:val="24"/>
          <w:szCs w:val="24"/>
        </w:rPr>
        <w:t xml:space="preserve"> concerns over practitioner attitudes to outdoor learning</w:t>
      </w:r>
      <w:r w:rsidR="008437C9">
        <w:rPr>
          <w:rFonts w:ascii="Times New Roman" w:hAnsi="Times New Roman" w:cs="Times New Roman"/>
          <w:color w:val="000000" w:themeColor="text1"/>
          <w:sz w:val="24"/>
          <w:szCs w:val="24"/>
        </w:rPr>
        <w:t>,</w:t>
      </w:r>
      <w:r w:rsidR="00E90C98" w:rsidRPr="00A963F2">
        <w:rPr>
          <w:rFonts w:ascii="Times New Roman" w:hAnsi="Times New Roman" w:cs="Times New Roman"/>
          <w:color w:val="000000" w:themeColor="text1"/>
          <w:sz w:val="24"/>
          <w:szCs w:val="24"/>
        </w:rPr>
        <w:t xml:space="preserve"> w</w:t>
      </w:r>
      <w:r w:rsidRPr="00A963F2">
        <w:rPr>
          <w:rFonts w:ascii="Times New Roman" w:hAnsi="Times New Roman" w:cs="Times New Roman"/>
          <w:color w:val="000000" w:themeColor="text1"/>
          <w:sz w:val="24"/>
          <w:szCs w:val="24"/>
        </w:rPr>
        <w:t xml:space="preserve">ith only 34% of practitioners stating that the outdoors was used </w:t>
      </w:r>
      <w:proofErr w:type="gramStart"/>
      <w:r w:rsidRPr="00A963F2">
        <w:rPr>
          <w:rFonts w:ascii="Times New Roman" w:hAnsi="Times New Roman" w:cs="Times New Roman"/>
          <w:color w:val="000000" w:themeColor="text1"/>
          <w:sz w:val="24"/>
          <w:szCs w:val="24"/>
        </w:rPr>
        <w:t>on a daily basis</w:t>
      </w:r>
      <w:proofErr w:type="gramEnd"/>
      <w:r w:rsidRPr="00A963F2">
        <w:rPr>
          <w:rFonts w:ascii="Times New Roman" w:hAnsi="Times New Roman" w:cs="Times New Roman"/>
          <w:color w:val="000000" w:themeColor="text1"/>
          <w:sz w:val="24"/>
          <w:szCs w:val="24"/>
        </w:rPr>
        <w:t xml:space="preserve">. The purpose of this paper is to explore the inconsistencies and challenges faced by staff delivering the Foundation Phase curriculum in Wales. </w:t>
      </w:r>
    </w:p>
    <w:p w14:paraId="3AF337B1" w14:textId="4D344563" w:rsidR="00F70CEE" w:rsidRPr="00A963F2" w:rsidRDefault="00F8403F" w:rsidP="00E809BC">
      <w:pPr>
        <w:spacing w:line="360" w:lineRule="auto"/>
        <w:jc w:val="both"/>
        <w:rPr>
          <w:color w:val="000000" w:themeColor="text1"/>
        </w:rPr>
      </w:pPr>
      <w:r w:rsidRPr="00A963F2">
        <w:rPr>
          <w:rFonts w:ascii="Times New Roman" w:hAnsi="Times New Roman" w:cs="Times New Roman"/>
          <w:color w:val="000000" w:themeColor="text1"/>
          <w:sz w:val="24"/>
          <w:szCs w:val="24"/>
        </w:rPr>
        <w:t xml:space="preserve">The Welsh </w:t>
      </w:r>
      <w:r w:rsidRPr="006E2D56">
        <w:rPr>
          <w:rFonts w:ascii="Times New Roman" w:hAnsi="Times New Roman" w:cs="Times New Roman"/>
          <w:color w:val="000000" w:themeColor="text1"/>
          <w:sz w:val="24"/>
          <w:szCs w:val="24"/>
        </w:rPr>
        <w:t>Government (2008) highlights</w:t>
      </w:r>
      <w:r w:rsidRPr="00A963F2">
        <w:rPr>
          <w:rFonts w:ascii="Times New Roman" w:hAnsi="Times New Roman" w:cs="Times New Roman"/>
          <w:color w:val="000000" w:themeColor="text1"/>
          <w:sz w:val="24"/>
          <w:szCs w:val="24"/>
        </w:rPr>
        <w:t xml:space="preserve"> that the Foundation Phase must be delivered through a range of child initiated and adult directed activities which promote experimentation and discovery.  This approach to learning is underpinned by the constructivist and social constructivist theories of early years theorists Piaget and </w:t>
      </w:r>
      <w:r w:rsidRPr="006E2D56">
        <w:rPr>
          <w:rFonts w:ascii="Times New Roman" w:hAnsi="Times New Roman" w:cs="Times New Roman"/>
          <w:color w:val="000000" w:themeColor="text1"/>
          <w:sz w:val="24"/>
          <w:szCs w:val="24"/>
        </w:rPr>
        <w:t>Vygotsky (Taylor et al</w:t>
      </w:r>
      <w:r w:rsidR="00B72E1E" w:rsidRPr="006E2D56">
        <w:rPr>
          <w:rFonts w:ascii="Times New Roman" w:hAnsi="Times New Roman" w:cs="Times New Roman"/>
          <w:color w:val="000000" w:themeColor="text1"/>
          <w:sz w:val="24"/>
          <w:szCs w:val="24"/>
        </w:rPr>
        <w:t>.</w:t>
      </w:r>
      <w:r w:rsidRPr="006E2D56">
        <w:rPr>
          <w:rFonts w:ascii="Times New Roman" w:hAnsi="Times New Roman" w:cs="Times New Roman"/>
          <w:color w:val="000000" w:themeColor="text1"/>
          <w:sz w:val="24"/>
          <w:szCs w:val="24"/>
        </w:rPr>
        <w:t xml:space="preserve"> 2016</w:t>
      </w:r>
      <w:r w:rsidRPr="00A963F2">
        <w:rPr>
          <w:rFonts w:ascii="Times New Roman" w:hAnsi="Times New Roman" w:cs="Times New Roman"/>
          <w:color w:val="000000" w:themeColor="text1"/>
          <w:sz w:val="24"/>
          <w:szCs w:val="24"/>
        </w:rPr>
        <w:t xml:space="preserve"> and </w:t>
      </w:r>
      <w:r w:rsidRPr="006E2D56">
        <w:rPr>
          <w:rFonts w:ascii="Times New Roman" w:hAnsi="Times New Roman" w:cs="Times New Roman"/>
          <w:color w:val="000000" w:themeColor="text1"/>
          <w:sz w:val="24"/>
          <w:szCs w:val="24"/>
        </w:rPr>
        <w:t>Lindon. 2012).</w:t>
      </w:r>
      <w:r w:rsidRPr="00A963F2">
        <w:rPr>
          <w:rFonts w:ascii="Times New Roman" w:hAnsi="Times New Roman" w:cs="Times New Roman"/>
          <w:color w:val="000000" w:themeColor="text1"/>
          <w:sz w:val="24"/>
          <w:szCs w:val="24"/>
        </w:rPr>
        <w:t xml:space="preserve"> </w:t>
      </w:r>
      <w:proofErr w:type="gramStart"/>
      <w:r w:rsidRPr="00A963F2">
        <w:rPr>
          <w:rFonts w:ascii="Times New Roman" w:hAnsi="Times New Roman" w:cs="Times New Roman"/>
          <w:color w:val="000000" w:themeColor="text1"/>
          <w:sz w:val="24"/>
          <w:szCs w:val="24"/>
        </w:rPr>
        <w:t>Piaget</w:t>
      </w:r>
      <w:r w:rsidR="00C305A1">
        <w:rPr>
          <w:rFonts w:ascii="Times New Roman" w:hAnsi="Times New Roman" w:cs="Times New Roman"/>
          <w:color w:val="000000" w:themeColor="text1"/>
          <w:sz w:val="24"/>
          <w:szCs w:val="24"/>
        </w:rPr>
        <w:t>,</w:t>
      </w:r>
      <w:proofErr w:type="gramEnd"/>
      <w:r w:rsidRPr="00A963F2">
        <w:rPr>
          <w:rFonts w:ascii="Times New Roman" w:hAnsi="Times New Roman" w:cs="Times New Roman"/>
          <w:color w:val="000000" w:themeColor="text1"/>
          <w:sz w:val="24"/>
          <w:szCs w:val="24"/>
        </w:rPr>
        <w:t xml:space="preserve"> cited in </w:t>
      </w:r>
      <w:r w:rsidRPr="006E2D56">
        <w:rPr>
          <w:rFonts w:ascii="Times New Roman" w:hAnsi="Times New Roman" w:cs="Times New Roman"/>
          <w:color w:val="000000" w:themeColor="text1"/>
          <w:sz w:val="24"/>
          <w:szCs w:val="24"/>
        </w:rPr>
        <w:t>McLachlan</w:t>
      </w:r>
      <w:r w:rsidR="00C83F32" w:rsidRPr="006E2D56">
        <w:rPr>
          <w:rFonts w:ascii="Times New Roman" w:hAnsi="Times New Roman" w:cs="Times New Roman"/>
          <w:color w:val="000000" w:themeColor="text1"/>
          <w:sz w:val="24"/>
          <w:szCs w:val="24"/>
        </w:rPr>
        <w:t xml:space="preserve"> et al</w:t>
      </w:r>
      <w:r w:rsidR="00B72E1E" w:rsidRPr="006E2D56">
        <w:rPr>
          <w:rFonts w:ascii="Times New Roman" w:hAnsi="Times New Roman" w:cs="Times New Roman"/>
          <w:color w:val="000000" w:themeColor="text1"/>
          <w:sz w:val="24"/>
          <w:szCs w:val="24"/>
        </w:rPr>
        <w:t>.</w:t>
      </w:r>
      <w:r w:rsidRPr="006E2D56">
        <w:rPr>
          <w:rFonts w:ascii="Times New Roman" w:hAnsi="Times New Roman" w:cs="Times New Roman"/>
          <w:color w:val="000000" w:themeColor="text1"/>
          <w:sz w:val="24"/>
          <w:szCs w:val="24"/>
        </w:rPr>
        <w:t xml:space="preserve"> (2010)</w:t>
      </w:r>
      <w:r w:rsidRPr="00A963F2">
        <w:rPr>
          <w:rFonts w:ascii="Times New Roman" w:hAnsi="Times New Roman" w:cs="Times New Roman"/>
          <w:color w:val="000000" w:themeColor="text1"/>
          <w:sz w:val="24"/>
          <w:szCs w:val="24"/>
        </w:rPr>
        <w:t xml:space="preserve"> explained that children build knowledge from the world around them. Learning occurs through playful interactions in a child’s environment as they construct meaning by interaction with objects in space and time. </w:t>
      </w:r>
      <w:r w:rsidRPr="00A963F2">
        <w:rPr>
          <w:rFonts w:ascii="Times New Roman" w:hAnsi="Times New Roman" w:cs="Times New Roman"/>
          <w:color w:val="000000" w:themeColor="text1"/>
          <w:sz w:val="24"/>
          <w:szCs w:val="24"/>
        </w:rPr>
        <w:lastRenderedPageBreak/>
        <w:t>However, unlike Piaget, Vygotsky suggested that learning was more social and that children learn from responsive and reciprocal relationships with others (</w:t>
      </w:r>
      <w:r w:rsidRPr="00F141FB">
        <w:rPr>
          <w:rFonts w:ascii="Times New Roman" w:hAnsi="Times New Roman" w:cs="Times New Roman"/>
          <w:color w:val="000000" w:themeColor="text1"/>
          <w:sz w:val="24"/>
          <w:szCs w:val="24"/>
        </w:rPr>
        <w:t>Else, 2014).</w:t>
      </w:r>
      <w:r w:rsidRPr="00A963F2">
        <w:rPr>
          <w:rFonts w:ascii="Times New Roman" w:hAnsi="Times New Roman" w:cs="Times New Roman"/>
          <w:color w:val="000000" w:themeColor="text1"/>
          <w:sz w:val="24"/>
          <w:szCs w:val="24"/>
        </w:rPr>
        <w:t xml:space="preserve"> Vygotsky felt that children’s knowledge could be supported by adults who scaffold learning and move children through areas of learning </w:t>
      </w:r>
      <w:r w:rsidRPr="00F141FB">
        <w:rPr>
          <w:rFonts w:ascii="Times New Roman" w:hAnsi="Times New Roman" w:cs="Times New Roman"/>
          <w:color w:val="000000" w:themeColor="text1"/>
          <w:sz w:val="24"/>
          <w:szCs w:val="24"/>
        </w:rPr>
        <w:t>(McLachlan et al</w:t>
      </w:r>
      <w:r w:rsidR="00B72E1E" w:rsidRPr="00F141FB">
        <w:rPr>
          <w:rFonts w:ascii="Times New Roman" w:hAnsi="Times New Roman" w:cs="Times New Roman"/>
          <w:color w:val="000000" w:themeColor="text1"/>
          <w:sz w:val="24"/>
          <w:szCs w:val="24"/>
        </w:rPr>
        <w:t>.</w:t>
      </w:r>
      <w:r w:rsidRPr="00F141FB">
        <w:rPr>
          <w:rFonts w:ascii="Times New Roman" w:hAnsi="Times New Roman" w:cs="Times New Roman"/>
          <w:color w:val="000000" w:themeColor="text1"/>
          <w:sz w:val="24"/>
          <w:szCs w:val="24"/>
        </w:rPr>
        <w:t xml:space="preserve"> 2010).</w:t>
      </w:r>
      <w:r w:rsidRPr="00A963F2">
        <w:rPr>
          <w:rFonts w:ascii="Times New Roman" w:hAnsi="Times New Roman" w:cs="Times New Roman"/>
          <w:color w:val="000000" w:themeColor="text1"/>
          <w:sz w:val="24"/>
          <w:szCs w:val="24"/>
        </w:rPr>
        <w:t xml:space="preserve"> </w:t>
      </w:r>
      <w:r w:rsidR="009B1469" w:rsidRPr="00A963F2">
        <w:rPr>
          <w:rFonts w:ascii="Times New Roman" w:hAnsi="Times New Roman" w:cs="Times New Roman"/>
          <w:color w:val="000000" w:themeColor="text1"/>
          <w:sz w:val="24"/>
          <w:szCs w:val="24"/>
        </w:rPr>
        <w:t xml:space="preserve">Vygotsky talked about the zone of proximal development as being the gap between what a child already knows and what they </w:t>
      </w:r>
      <w:proofErr w:type="gramStart"/>
      <w:r w:rsidR="009B1469" w:rsidRPr="00A963F2">
        <w:rPr>
          <w:rFonts w:ascii="Times New Roman" w:hAnsi="Times New Roman" w:cs="Times New Roman"/>
          <w:color w:val="000000" w:themeColor="text1"/>
          <w:sz w:val="24"/>
          <w:szCs w:val="24"/>
        </w:rPr>
        <w:t>are able to</w:t>
      </w:r>
      <w:proofErr w:type="gramEnd"/>
      <w:r w:rsidR="009B1469" w:rsidRPr="00A963F2">
        <w:rPr>
          <w:rFonts w:ascii="Times New Roman" w:hAnsi="Times New Roman" w:cs="Times New Roman"/>
          <w:color w:val="000000" w:themeColor="text1"/>
          <w:sz w:val="24"/>
          <w:szCs w:val="24"/>
        </w:rPr>
        <w:t xml:space="preserve"> achieve with the support from a more knowledge</w:t>
      </w:r>
      <w:r w:rsidR="001F6E84">
        <w:rPr>
          <w:rFonts w:ascii="Times New Roman" w:hAnsi="Times New Roman" w:cs="Times New Roman"/>
          <w:color w:val="000000" w:themeColor="text1"/>
          <w:sz w:val="24"/>
          <w:szCs w:val="24"/>
        </w:rPr>
        <w:t>able</w:t>
      </w:r>
      <w:r w:rsidR="009B1469" w:rsidRPr="00A963F2">
        <w:rPr>
          <w:rFonts w:ascii="Times New Roman" w:hAnsi="Times New Roman" w:cs="Times New Roman"/>
          <w:color w:val="000000" w:themeColor="text1"/>
          <w:sz w:val="24"/>
          <w:szCs w:val="24"/>
        </w:rPr>
        <w:t xml:space="preserve"> other </w:t>
      </w:r>
      <w:r w:rsidR="009B1469" w:rsidRPr="00041FEB">
        <w:rPr>
          <w:rFonts w:ascii="Times New Roman" w:hAnsi="Times New Roman" w:cs="Times New Roman"/>
          <w:color w:val="000000" w:themeColor="text1"/>
          <w:sz w:val="24"/>
          <w:szCs w:val="24"/>
        </w:rPr>
        <w:t>(</w:t>
      </w:r>
      <w:r w:rsidR="00C72B65" w:rsidRPr="00041FEB">
        <w:rPr>
          <w:rFonts w:ascii="Times New Roman" w:hAnsi="Times New Roman" w:cs="Times New Roman"/>
          <w:color w:val="000000" w:themeColor="text1"/>
          <w:sz w:val="24"/>
          <w:szCs w:val="24"/>
        </w:rPr>
        <w:t>Nutbrown, 200</w:t>
      </w:r>
      <w:r w:rsidR="00110368" w:rsidRPr="00041FEB">
        <w:rPr>
          <w:rFonts w:ascii="Times New Roman" w:hAnsi="Times New Roman" w:cs="Times New Roman"/>
          <w:color w:val="000000" w:themeColor="text1"/>
          <w:sz w:val="24"/>
          <w:szCs w:val="24"/>
        </w:rPr>
        <w:t>6</w:t>
      </w:r>
      <w:r w:rsidR="009B1469" w:rsidRPr="00041FEB">
        <w:rPr>
          <w:rFonts w:ascii="Times New Roman" w:hAnsi="Times New Roman" w:cs="Times New Roman"/>
          <w:color w:val="000000" w:themeColor="text1"/>
          <w:sz w:val="24"/>
          <w:szCs w:val="24"/>
        </w:rPr>
        <w:t>).</w:t>
      </w:r>
      <w:r w:rsidR="009B1469" w:rsidRPr="00A963F2">
        <w:rPr>
          <w:rFonts w:ascii="Times New Roman" w:hAnsi="Times New Roman" w:cs="Times New Roman"/>
          <w:color w:val="000000" w:themeColor="text1"/>
          <w:sz w:val="24"/>
          <w:szCs w:val="24"/>
        </w:rPr>
        <w:t xml:space="preserve"> </w:t>
      </w:r>
      <w:r w:rsidR="00736C4D" w:rsidRPr="00ED669D">
        <w:rPr>
          <w:rFonts w:ascii="Times New Roman" w:hAnsi="Times New Roman" w:cs="Times New Roman"/>
          <w:color w:val="000000" w:themeColor="text1"/>
          <w:sz w:val="24"/>
          <w:szCs w:val="24"/>
        </w:rPr>
        <w:t xml:space="preserve">Blatchford et al. </w:t>
      </w:r>
      <w:r w:rsidR="00053BA4" w:rsidRPr="00ED669D">
        <w:rPr>
          <w:rFonts w:ascii="Times New Roman" w:hAnsi="Times New Roman" w:cs="Times New Roman"/>
          <w:color w:val="000000" w:themeColor="text1"/>
          <w:sz w:val="24"/>
          <w:szCs w:val="24"/>
        </w:rPr>
        <w:t>(</w:t>
      </w:r>
      <w:r w:rsidR="00736C4D" w:rsidRPr="00ED669D">
        <w:rPr>
          <w:rFonts w:ascii="Times New Roman" w:hAnsi="Times New Roman" w:cs="Times New Roman"/>
          <w:color w:val="000000" w:themeColor="text1"/>
          <w:sz w:val="24"/>
          <w:szCs w:val="24"/>
        </w:rPr>
        <w:t>2002</w:t>
      </w:r>
      <w:r w:rsidR="00053BA4" w:rsidRPr="00ED669D">
        <w:rPr>
          <w:rFonts w:ascii="Times New Roman" w:hAnsi="Times New Roman" w:cs="Times New Roman"/>
          <w:color w:val="000000" w:themeColor="text1"/>
          <w:sz w:val="24"/>
          <w:szCs w:val="24"/>
        </w:rPr>
        <w:t>)</w:t>
      </w:r>
      <w:r w:rsidR="00736C4D" w:rsidRPr="00A963F2">
        <w:rPr>
          <w:rFonts w:ascii="Times New Roman" w:hAnsi="Times New Roman" w:cs="Times New Roman"/>
          <w:color w:val="000000" w:themeColor="text1"/>
          <w:sz w:val="24"/>
          <w:szCs w:val="24"/>
        </w:rPr>
        <w:t xml:space="preserve"> suggest that practitioners </w:t>
      </w:r>
      <w:r w:rsidR="00AC2405" w:rsidRPr="00A963F2">
        <w:rPr>
          <w:rFonts w:ascii="Times New Roman" w:hAnsi="Times New Roman" w:cs="Times New Roman"/>
          <w:color w:val="000000" w:themeColor="text1"/>
          <w:sz w:val="24"/>
          <w:szCs w:val="24"/>
        </w:rPr>
        <w:t xml:space="preserve">can support children’s learning through </w:t>
      </w:r>
      <w:r w:rsidR="00C06416" w:rsidRPr="00A963F2">
        <w:rPr>
          <w:rFonts w:ascii="Times New Roman" w:hAnsi="Times New Roman" w:cs="Times New Roman"/>
          <w:color w:val="000000" w:themeColor="text1"/>
          <w:sz w:val="24"/>
          <w:szCs w:val="24"/>
        </w:rPr>
        <w:t>open ended questioning and sustained shared thinking</w:t>
      </w:r>
      <w:r w:rsidR="0096041A" w:rsidRPr="00A963F2">
        <w:rPr>
          <w:rFonts w:ascii="Times New Roman" w:hAnsi="Times New Roman" w:cs="Times New Roman"/>
          <w:color w:val="000000" w:themeColor="text1"/>
          <w:sz w:val="24"/>
          <w:szCs w:val="24"/>
        </w:rPr>
        <w:t xml:space="preserve"> </w:t>
      </w:r>
      <w:r w:rsidR="005501C3" w:rsidRPr="00A963F2">
        <w:rPr>
          <w:rFonts w:ascii="Times New Roman" w:hAnsi="Times New Roman" w:cs="Times New Roman"/>
          <w:color w:val="000000" w:themeColor="text1"/>
          <w:sz w:val="24"/>
          <w:szCs w:val="24"/>
        </w:rPr>
        <w:t>pedagogy that facilitates play and learning.</w:t>
      </w:r>
    </w:p>
    <w:p w14:paraId="47E1901B" w14:textId="0A08FF0E" w:rsidR="008875DC" w:rsidRPr="00A963F2" w:rsidRDefault="00C26B13" w:rsidP="00840BF3">
      <w:pPr>
        <w:spacing w:line="360" w:lineRule="auto"/>
        <w:jc w:val="both"/>
        <w:rPr>
          <w:rFonts w:ascii="Times New Roman" w:hAnsi="Times New Roman" w:cs="Times New Roman"/>
          <w:color w:val="000000" w:themeColor="text1"/>
          <w:sz w:val="24"/>
          <w:szCs w:val="24"/>
        </w:rPr>
      </w:pPr>
      <w:r w:rsidRPr="00A963F2">
        <w:rPr>
          <w:rFonts w:ascii="Times New Roman" w:hAnsi="Times New Roman" w:cs="Times New Roman"/>
          <w:color w:val="000000" w:themeColor="text1"/>
          <w:sz w:val="24"/>
          <w:szCs w:val="24"/>
        </w:rPr>
        <w:t xml:space="preserve">Despite the Foundation Phase in Wales being introduced as a departure from a formal way of teaching, in a report written by Estyn it was highlighted that there are inconsistencies in schools and early years settings over the use of outdoor learning environments </w:t>
      </w:r>
      <w:r w:rsidRPr="00694734">
        <w:rPr>
          <w:rFonts w:ascii="Times New Roman" w:hAnsi="Times New Roman" w:cs="Times New Roman"/>
          <w:color w:val="000000" w:themeColor="text1"/>
          <w:sz w:val="24"/>
          <w:szCs w:val="24"/>
        </w:rPr>
        <w:t>(</w:t>
      </w:r>
      <w:r w:rsidR="00EB08B1">
        <w:rPr>
          <w:rFonts w:ascii="Times New Roman" w:hAnsi="Times New Roman" w:cs="Times New Roman"/>
          <w:color w:val="000000" w:themeColor="text1"/>
          <w:sz w:val="24"/>
          <w:szCs w:val="24"/>
        </w:rPr>
        <w:t>McInnes</w:t>
      </w:r>
      <w:r w:rsidR="00BE17F8">
        <w:rPr>
          <w:rFonts w:ascii="Times New Roman" w:hAnsi="Times New Roman" w:cs="Times New Roman"/>
          <w:color w:val="000000" w:themeColor="text1"/>
          <w:sz w:val="24"/>
          <w:szCs w:val="24"/>
        </w:rPr>
        <w:t xml:space="preserve"> 2011 and </w:t>
      </w:r>
      <w:r w:rsidRPr="00694734">
        <w:rPr>
          <w:rFonts w:ascii="Times New Roman" w:hAnsi="Times New Roman" w:cs="Times New Roman"/>
          <w:color w:val="000000" w:themeColor="text1"/>
          <w:sz w:val="24"/>
          <w:szCs w:val="24"/>
        </w:rPr>
        <w:t>Estyn 2011).</w:t>
      </w:r>
      <w:r w:rsidRPr="00A963F2">
        <w:rPr>
          <w:rFonts w:ascii="Times New Roman" w:hAnsi="Times New Roman" w:cs="Times New Roman"/>
          <w:color w:val="000000" w:themeColor="text1"/>
          <w:sz w:val="24"/>
          <w:szCs w:val="24"/>
        </w:rPr>
        <w:t xml:space="preserve"> </w:t>
      </w:r>
      <w:r w:rsidR="008728ED" w:rsidRPr="00A963F2">
        <w:rPr>
          <w:rFonts w:ascii="Times New Roman" w:hAnsi="Times New Roman" w:cs="Times New Roman"/>
          <w:color w:val="000000" w:themeColor="text1"/>
          <w:sz w:val="24"/>
          <w:szCs w:val="24"/>
        </w:rPr>
        <w:t>T</w:t>
      </w:r>
      <w:r w:rsidRPr="00A963F2">
        <w:rPr>
          <w:rFonts w:ascii="Times New Roman" w:hAnsi="Times New Roman" w:cs="Times New Roman"/>
          <w:color w:val="000000" w:themeColor="text1"/>
          <w:sz w:val="24"/>
          <w:szCs w:val="24"/>
        </w:rPr>
        <w:t xml:space="preserve">he Foundation Phase curriculum framework states that the outdoor environment provides the ideal vehicle for experiential learning due to its rich stimulus </w:t>
      </w:r>
      <w:r w:rsidR="00AA5724" w:rsidRPr="00A963F2">
        <w:rPr>
          <w:rFonts w:ascii="Times New Roman" w:hAnsi="Times New Roman" w:cs="Times New Roman"/>
          <w:color w:val="000000" w:themeColor="text1"/>
          <w:sz w:val="24"/>
          <w:szCs w:val="24"/>
        </w:rPr>
        <w:t xml:space="preserve">of </w:t>
      </w:r>
      <w:r w:rsidRPr="00A963F2">
        <w:rPr>
          <w:rFonts w:ascii="Times New Roman" w:hAnsi="Times New Roman" w:cs="Times New Roman"/>
          <w:color w:val="000000" w:themeColor="text1"/>
          <w:sz w:val="24"/>
          <w:szCs w:val="24"/>
        </w:rPr>
        <w:t xml:space="preserve">weather, smells and sounds that can enrich and enhance learning </w:t>
      </w:r>
      <w:r w:rsidRPr="00694734">
        <w:rPr>
          <w:rFonts w:ascii="Times New Roman" w:hAnsi="Times New Roman" w:cs="Times New Roman"/>
          <w:color w:val="000000" w:themeColor="text1"/>
          <w:sz w:val="24"/>
          <w:szCs w:val="24"/>
        </w:rPr>
        <w:t>(Taylor et al</w:t>
      </w:r>
      <w:r w:rsidR="00CD03CC" w:rsidRPr="00694734">
        <w:rPr>
          <w:rFonts w:ascii="Times New Roman" w:hAnsi="Times New Roman" w:cs="Times New Roman"/>
          <w:color w:val="000000" w:themeColor="text1"/>
          <w:sz w:val="24"/>
          <w:szCs w:val="24"/>
        </w:rPr>
        <w:t>.</w:t>
      </w:r>
      <w:r w:rsidRPr="00694734">
        <w:rPr>
          <w:rFonts w:ascii="Times New Roman" w:hAnsi="Times New Roman" w:cs="Times New Roman"/>
          <w:color w:val="000000" w:themeColor="text1"/>
          <w:sz w:val="24"/>
          <w:szCs w:val="24"/>
        </w:rPr>
        <w:t xml:space="preserve"> 2016 and Welsh Government, 2015</w:t>
      </w:r>
      <w:r w:rsidR="00BD37C2">
        <w:rPr>
          <w:rFonts w:ascii="Times New Roman" w:hAnsi="Times New Roman" w:cs="Times New Roman"/>
          <w:color w:val="000000" w:themeColor="text1"/>
          <w:sz w:val="24"/>
          <w:szCs w:val="24"/>
        </w:rPr>
        <w:t>a</w:t>
      </w:r>
      <w:r w:rsidRPr="00694734">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w:t>
      </w:r>
      <w:r w:rsidR="00C117DC" w:rsidRPr="00A963F2">
        <w:rPr>
          <w:rFonts w:ascii="Times New Roman" w:hAnsi="Times New Roman" w:cs="Times New Roman"/>
          <w:color w:val="000000" w:themeColor="text1"/>
          <w:sz w:val="24"/>
          <w:szCs w:val="24"/>
        </w:rPr>
        <w:t>However, in a</w:t>
      </w:r>
      <w:r w:rsidRPr="00A963F2">
        <w:rPr>
          <w:rFonts w:ascii="Times New Roman" w:hAnsi="Times New Roman" w:cs="Times New Roman"/>
          <w:color w:val="000000" w:themeColor="text1"/>
          <w:sz w:val="24"/>
          <w:szCs w:val="24"/>
        </w:rPr>
        <w:t>n evaluation written b</w:t>
      </w:r>
      <w:r w:rsidRPr="004C31AA">
        <w:rPr>
          <w:rFonts w:ascii="Times New Roman" w:hAnsi="Times New Roman" w:cs="Times New Roman"/>
          <w:color w:val="000000" w:themeColor="text1"/>
          <w:sz w:val="24"/>
          <w:szCs w:val="24"/>
        </w:rPr>
        <w:t>y Welsh Government (2015b)</w:t>
      </w:r>
      <w:r w:rsidR="00C66214">
        <w:rPr>
          <w:rFonts w:ascii="Times New Roman" w:hAnsi="Times New Roman" w:cs="Times New Roman"/>
          <w:color w:val="000000" w:themeColor="text1"/>
          <w:sz w:val="24"/>
          <w:szCs w:val="24"/>
        </w:rPr>
        <w:t>,</w:t>
      </w:r>
      <w:r w:rsidRPr="004C31AA">
        <w:rPr>
          <w:rFonts w:ascii="Times New Roman" w:hAnsi="Times New Roman" w:cs="Times New Roman"/>
          <w:color w:val="000000" w:themeColor="text1"/>
          <w:sz w:val="24"/>
          <w:szCs w:val="24"/>
        </w:rPr>
        <w:t xml:space="preserve"> it was highlighted that seventy-five per cent of practitioners reported that the outdoor learning environment was rarely used as an extension of the classroom.</w:t>
      </w:r>
      <w:r w:rsidRPr="004C31AA">
        <w:rPr>
          <w:color w:val="000000" w:themeColor="text1"/>
        </w:rPr>
        <w:t xml:space="preserve"> </w:t>
      </w:r>
      <w:r w:rsidR="00CC0B1C" w:rsidRPr="004C31AA">
        <w:rPr>
          <w:rFonts w:ascii="Times New Roman" w:hAnsi="Times New Roman" w:cs="Times New Roman"/>
          <w:color w:val="000000" w:themeColor="text1"/>
          <w:sz w:val="24"/>
          <w:szCs w:val="24"/>
        </w:rPr>
        <w:t xml:space="preserve">Estyn (2011) questions whether children are having regular opportunities to spend time learning outdoors and if the foundation phase is being delivered as it was intended. </w:t>
      </w:r>
      <w:r w:rsidR="00496AE4" w:rsidRPr="004C31AA">
        <w:rPr>
          <w:rFonts w:ascii="Times New Roman" w:hAnsi="Times New Roman" w:cs="Times New Roman"/>
          <w:color w:val="000000" w:themeColor="text1"/>
          <w:sz w:val="24"/>
          <w:szCs w:val="24"/>
        </w:rPr>
        <w:t>Estyn (2011) highlight concerns that outdoor learning is given less focus due to the fact there is no formal system for measuring progress. Marchant et al</w:t>
      </w:r>
      <w:r w:rsidR="00B34E54" w:rsidRPr="004C31AA">
        <w:rPr>
          <w:rFonts w:ascii="Times New Roman" w:hAnsi="Times New Roman" w:cs="Times New Roman"/>
          <w:color w:val="000000" w:themeColor="text1"/>
          <w:sz w:val="24"/>
          <w:szCs w:val="24"/>
        </w:rPr>
        <w:t xml:space="preserve">. </w:t>
      </w:r>
      <w:r w:rsidR="00496AE4" w:rsidRPr="004C31AA">
        <w:rPr>
          <w:rFonts w:ascii="Times New Roman" w:hAnsi="Times New Roman" w:cs="Times New Roman"/>
          <w:color w:val="000000" w:themeColor="text1"/>
          <w:sz w:val="24"/>
          <w:szCs w:val="24"/>
        </w:rPr>
        <w:t>(2019) suggests that conflicts remain between the benefits of outdoor learning</w:t>
      </w:r>
      <w:r w:rsidR="008D3DBB">
        <w:rPr>
          <w:rFonts w:ascii="Times New Roman" w:hAnsi="Times New Roman" w:cs="Times New Roman"/>
          <w:color w:val="000000" w:themeColor="text1"/>
          <w:sz w:val="24"/>
          <w:szCs w:val="24"/>
        </w:rPr>
        <w:t>,</w:t>
      </w:r>
      <w:r w:rsidR="00496AE4" w:rsidRPr="004C31AA">
        <w:rPr>
          <w:rFonts w:ascii="Times New Roman" w:hAnsi="Times New Roman" w:cs="Times New Roman"/>
          <w:color w:val="000000" w:themeColor="text1"/>
          <w:sz w:val="24"/>
          <w:szCs w:val="24"/>
        </w:rPr>
        <w:t xml:space="preserve"> and the value placed on this by educational inspectorates</w:t>
      </w:r>
      <w:r w:rsidR="008D3DBB">
        <w:rPr>
          <w:rFonts w:ascii="Times New Roman" w:hAnsi="Times New Roman" w:cs="Times New Roman"/>
          <w:color w:val="000000" w:themeColor="text1"/>
          <w:sz w:val="24"/>
          <w:szCs w:val="24"/>
        </w:rPr>
        <w:t>,</w:t>
      </w:r>
      <w:r w:rsidR="00496AE4" w:rsidRPr="004C31AA">
        <w:rPr>
          <w:rFonts w:ascii="Times New Roman" w:hAnsi="Times New Roman" w:cs="Times New Roman"/>
          <w:color w:val="000000" w:themeColor="text1"/>
          <w:sz w:val="24"/>
          <w:szCs w:val="24"/>
        </w:rPr>
        <w:t xml:space="preserve"> compared to that of the core subjects. </w:t>
      </w:r>
      <w:r w:rsidR="00A91126" w:rsidRPr="004C31AA">
        <w:rPr>
          <w:rFonts w:ascii="Times New Roman" w:hAnsi="Times New Roman" w:cs="Times New Roman"/>
          <w:color w:val="000000" w:themeColor="text1"/>
          <w:sz w:val="24"/>
          <w:szCs w:val="24"/>
        </w:rPr>
        <w:t xml:space="preserve">A </w:t>
      </w:r>
      <w:r w:rsidR="007B00BE" w:rsidRPr="004C31AA">
        <w:rPr>
          <w:rFonts w:ascii="Times New Roman" w:hAnsi="Times New Roman" w:cs="Times New Roman"/>
          <w:color w:val="000000" w:themeColor="text1"/>
          <w:sz w:val="24"/>
          <w:szCs w:val="24"/>
        </w:rPr>
        <w:t xml:space="preserve">distinct </w:t>
      </w:r>
      <w:r w:rsidR="00496AE4" w:rsidRPr="004C31AA">
        <w:rPr>
          <w:rFonts w:ascii="Times New Roman" w:hAnsi="Times New Roman" w:cs="Times New Roman"/>
          <w:color w:val="000000" w:themeColor="text1"/>
          <w:sz w:val="24"/>
          <w:szCs w:val="24"/>
        </w:rPr>
        <w:t xml:space="preserve">lack of data available to highlight the benefits </w:t>
      </w:r>
      <w:r w:rsidR="002349E2">
        <w:rPr>
          <w:rFonts w:ascii="Times New Roman" w:hAnsi="Times New Roman" w:cs="Times New Roman"/>
          <w:color w:val="000000" w:themeColor="text1"/>
          <w:sz w:val="24"/>
          <w:szCs w:val="24"/>
        </w:rPr>
        <w:t xml:space="preserve">of </w:t>
      </w:r>
      <w:r w:rsidR="00496AE4" w:rsidRPr="004C31AA">
        <w:rPr>
          <w:rFonts w:ascii="Times New Roman" w:hAnsi="Times New Roman" w:cs="Times New Roman"/>
          <w:color w:val="000000" w:themeColor="text1"/>
          <w:sz w:val="24"/>
          <w:szCs w:val="24"/>
        </w:rPr>
        <w:t>outdoor learning</w:t>
      </w:r>
      <w:r w:rsidR="00C663A2" w:rsidRPr="004C31AA">
        <w:rPr>
          <w:rFonts w:ascii="Times New Roman" w:hAnsi="Times New Roman" w:cs="Times New Roman"/>
          <w:color w:val="000000" w:themeColor="text1"/>
          <w:sz w:val="24"/>
          <w:szCs w:val="24"/>
        </w:rPr>
        <w:t xml:space="preserve">, </w:t>
      </w:r>
      <w:r w:rsidR="008C6CBA" w:rsidRPr="004C31AA">
        <w:rPr>
          <w:rFonts w:ascii="Times New Roman" w:hAnsi="Times New Roman" w:cs="Times New Roman"/>
          <w:color w:val="000000" w:themeColor="text1"/>
          <w:sz w:val="24"/>
          <w:szCs w:val="24"/>
        </w:rPr>
        <w:t xml:space="preserve">combined with the </w:t>
      </w:r>
      <w:r w:rsidR="00496AE4" w:rsidRPr="004C31AA">
        <w:rPr>
          <w:rFonts w:ascii="Times New Roman" w:hAnsi="Times New Roman" w:cs="Times New Roman"/>
          <w:color w:val="000000" w:themeColor="text1"/>
          <w:sz w:val="24"/>
          <w:szCs w:val="24"/>
        </w:rPr>
        <w:t>inability to prove the importance of outdoor learning</w:t>
      </w:r>
      <w:r w:rsidR="003E75AE">
        <w:rPr>
          <w:rFonts w:ascii="Times New Roman" w:hAnsi="Times New Roman" w:cs="Times New Roman"/>
          <w:color w:val="000000" w:themeColor="text1"/>
          <w:sz w:val="24"/>
          <w:szCs w:val="24"/>
        </w:rPr>
        <w:t>,</w:t>
      </w:r>
      <w:r w:rsidR="00496AE4" w:rsidRPr="004C31AA">
        <w:rPr>
          <w:rFonts w:ascii="Times New Roman" w:hAnsi="Times New Roman" w:cs="Times New Roman"/>
          <w:color w:val="000000" w:themeColor="text1"/>
          <w:sz w:val="24"/>
          <w:szCs w:val="24"/>
        </w:rPr>
        <w:t xml:space="preserve"> suggests that children are not </w:t>
      </w:r>
      <w:r w:rsidR="00CE27AA" w:rsidRPr="004C31AA">
        <w:rPr>
          <w:rFonts w:ascii="Times New Roman" w:hAnsi="Times New Roman" w:cs="Times New Roman"/>
          <w:color w:val="000000" w:themeColor="text1"/>
          <w:sz w:val="24"/>
          <w:szCs w:val="24"/>
        </w:rPr>
        <w:t xml:space="preserve">being provided with </w:t>
      </w:r>
      <w:r w:rsidR="00496AE4" w:rsidRPr="004C31AA">
        <w:rPr>
          <w:rFonts w:ascii="Times New Roman" w:hAnsi="Times New Roman" w:cs="Times New Roman"/>
          <w:color w:val="000000" w:themeColor="text1"/>
          <w:sz w:val="24"/>
          <w:szCs w:val="24"/>
        </w:rPr>
        <w:t xml:space="preserve">opportunities to play in outdoor environments and </w:t>
      </w:r>
      <w:r w:rsidR="00B659CA">
        <w:rPr>
          <w:rFonts w:ascii="Times New Roman" w:hAnsi="Times New Roman" w:cs="Times New Roman"/>
          <w:color w:val="000000" w:themeColor="text1"/>
          <w:sz w:val="24"/>
          <w:szCs w:val="24"/>
        </w:rPr>
        <w:t>therefore</w:t>
      </w:r>
      <w:r w:rsidR="00496AE4" w:rsidRPr="004C31AA">
        <w:rPr>
          <w:rFonts w:ascii="Times New Roman" w:hAnsi="Times New Roman" w:cs="Times New Roman"/>
          <w:color w:val="000000" w:themeColor="text1"/>
          <w:sz w:val="24"/>
          <w:szCs w:val="24"/>
        </w:rPr>
        <w:t xml:space="preserve"> much of the school day is spent indoors </w:t>
      </w:r>
      <w:r w:rsidR="00EA7EEB" w:rsidRPr="004C31AA">
        <w:rPr>
          <w:rFonts w:ascii="Times New Roman" w:hAnsi="Times New Roman" w:cs="Times New Roman"/>
          <w:color w:val="000000" w:themeColor="text1"/>
          <w:sz w:val="24"/>
          <w:szCs w:val="24"/>
        </w:rPr>
        <w:t>(Welsh Government, 2014</w:t>
      </w:r>
      <w:r w:rsidR="00BF2B04">
        <w:rPr>
          <w:rFonts w:ascii="Times New Roman" w:hAnsi="Times New Roman" w:cs="Times New Roman"/>
          <w:color w:val="000000" w:themeColor="text1"/>
          <w:sz w:val="24"/>
          <w:szCs w:val="24"/>
        </w:rPr>
        <w:t xml:space="preserve"> and </w:t>
      </w:r>
      <w:r w:rsidR="00496AE4" w:rsidRPr="004C31AA">
        <w:rPr>
          <w:rFonts w:ascii="Times New Roman" w:hAnsi="Times New Roman" w:cs="Times New Roman"/>
          <w:color w:val="000000" w:themeColor="text1"/>
          <w:sz w:val="24"/>
          <w:szCs w:val="24"/>
        </w:rPr>
        <w:t>Estyn, 2011</w:t>
      </w:r>
      <w:r w:rsidR="00BF2B04">
        <w:rPr>
          <w:rFonts w:ascii="Times New Roman" w:hAnsi="Times New Roman" w:cs="Times New Roman"/>
          <w:color w:val="000000" w:themeColor="text1"/>
          <w:sz w:val="24"/>
          <w:szCs w:val="24"/>
        </w:rPr>
        <w:t>).</w:t>
      </w:r>
      <w:r w:rsidR="00496AE4" w:rsidRPr="004C31AA">
        <w:rPr>
          <w:rFonts w:ascii="Times New Roman" w:hAnsi="Times New Roman" w:cs="Times New Roman"/>
          <w:color w:val="000000" w:themeColor="text1"/>
          <w:sz w:val="24"/>
          <w:szCs w:val="24"/>
        </w:rPr>
        <w:t xml:space="preserve"> </w:t>
      </w:r>
      <w:r w:rsidRPr="004C31AA">
        <w:rPr>
          <w:rFonts w:ascii="Times New Roman" w:hAnsi="Times New Roman" w:cs="Times New Roman"/>
          <w:color w:val="000000" w:themeColor="text1"/>
          <w:sz w:val="24"/>
          <w:szCs w:val="24"/>
        </w:rPr>
        <w:t>Marchant</w:t>
      </w:r>
      <w:r w:rsidR="00503106" w:rsidRPr="004C31AA">
        <w:rPr>
          <w:rFonts w:ascii="Times New Roman" w:hAnsi="Times New Roman" w:cs="Times New Roman"/>
          <w:color w:val="000000" w:themeColor="text1"/>
          <w:sz w:val="24"/>
          <w:szCs w:val="24"/>
        </w:rPr>
        <w:t xml:space="preserve"> </w:t>
      </w:r>
      <w:r w:rsidRPr="004C31AA">
        <w:rPr>
          <w:rFonts w:ascii="Times New Roman" w:hAnsi="Times New Roman" w:cs="Times New Roman"/>
          <w:color w:val="000000" w:themeColor="text1"/>
          <w:sz w:val="24"/>
          <w:szCs w:val="24"/>
        </w:rPr>
        <w:t>et al</w:t>
      </w:r>
      <w:r w:rsidR="00DC7E8B" w:rsidRPr="004C31AA">
        <w:rPr>
          <w:rFonts w:ascii="Times New Roman" w:hAnsi="Times New Roman" w:cs="Times New Roman"/>
          <w:color w:val="000000" w:themeColor="text1"/>
          <w:sz w:val="24"/>
          <w:szCs w:val="24"/>
        </w:rPr>
        <w:t>.</w:t>
      </w:r>
      <w:r w:rsidRPr="004C31AA">
        <w:rPr>
          <w:rFonts w:ascii="Times New Roman" w:hAnsi="Times New Roman" w:cs="Times New Roman"/>
          <w:color w:val="000000" w:themeColor="text1"/>
          <w:sz w:val="24"/>
          <w:szCs w:val="24"/>
        </w:rPr>
        <w:t xml:space="preserve"> (2019)</w:t>
      </w:r>
      <w:r w:rsidRPr="00A963F2">
        <w:rPr>
          <w:rFonts w:ascii="Times New Roman" w:hAnsi="Times New Roman" w:cs="Times New Roman"/>
          <w:color w:val="000000" w:themeColor="text1"/>
          <w:sz w:val="24"/>
          <w:szCs w:val="24"/>
        </w:rPr>
        <w:t xml:space="preserve"> </w:t>
      </w:r>
      <w:r w:rsidR="00496AE4" w:rsidRPr="00A963F2">
        <w:rPr>
          <w:rFonts w:ascii="Times New Roman" w:hAnsi="Times New Roman" w:cs="Times New Roman"/>
          <w:color w:val="000000" w:themeColor="text1"/>
          <w:sz w:val="24"/>
          <w:szCs w:val="24"/>
        </w:rPr>
        <w:t xml:space="preserve">highlights </w:t>
      </w:r>
      <w:r w:rsidR="00427F2E" w:rsidRPr="00A963F2">
        <w:rPr>
          <w:rFonts w:ascii="Times New Roman" w:hAnsi="Times New Roman" w:cs="Times New Roman"/>
          <w:color w:val="000000" w:themeColor="text1"/>
          <w:sz w:val="24"/>
          <w:szCs w:val="24"/>
        </w:rPr>
        <w:t>that due to a lack of training</w:t>
      </w:r>
      <w:r w:rsidR="00760080" w:rsidRPr="00A963F2">
        <w:rPr>
          <w:rFonts w:ascii="Times New Roman" w:hAnsi="Times New Roman" w:cs="Times New Roman"/>
          <w:color w:val="000000" w:themeColor="text1"/>
          <w:sz w:val="24"/>
          <w:szCs w:val="24"/>
        </w:rPr>
        <w:t xml:space="preserve">, </w:t>
      </w:r>
      <w:r w:rsidR="00AB653C" w:rsidRPr="00A963F2">
        <w:rPr>
          <w:rFonts w:ascii="Times New Roman" w:hAnsi="Times New Roman" w:cs="Times New Roman"/>
          <w:color w:val="000000" w:themeColor="text1"/>
          <w:sz w:val="24"/>
          <w:szCs w:val="24"/>
        </w:rPr>
        <w:t xml:space="preserve">practitioners </w:t>
      </w:r>
      <w:r w:rsidR="00934310">
        <w:rPr>
          <w:rFonts w:ascii="Times New Roman" w:hAnsi="Times New Roman" w:cs="Times New Roman"/>
          <w:color w:val="000000" w:themeColor="text1"/>
          <w:sz w:val="24"/>
          <w:szCs w:val="24"/>
        </w:rPr>
        <w:t>lack confidence o</w:t>
      </w:r>
      <w:r w:rsidR="004C466B">
        <w:rPr>
          <w:rFonts w:ascii="Times New Roman" w:hAnsi="Times New Roman" w:cs="Times New Roman"/>
          <w:color w:val="000000" w:themeColor="text1"/>
          <w:sz w:val="24"/>
          <w:szCs w:val="24"/>
        </w:rPr>
        <w:t>f</w:t>
      </w:r>
      <w:r w:rsidR="00AB653C" w:rsidRPr="00A963F2">
        <w:rPr>
          <w:rFonts w:ascii="Times New Roman" w:hAnsi="Times New Roman" w:cs="Times New Roman"/>
          <w:color w:val="000000" w:themeColor="text1"/>
          <w:sz w:val="24"/>
          <w:szCs w:val="24"/>
        </w:rPr>
        <w:t xml:space="preserve"> </w:t>
      </w:r>
      <w:r w:rsidR="00CD03CC" w:rsidRPr="00A963F2">
        <w:rPr>
          <w:rFonts w:ascii="Times New Roman" w:hAnsi="Times New Roman" w:cs="Times New Roman"/>
          <w:color w:val="000000" w:themeColor="text1"/>
          <w:sz w:val="24"/>
          <w:szCs w:val="24"/>
        </w:rPr>
        <w:t xml:space="preserve">how </w:t>
      </w:r>
      <w:r w:rsidR="00DB1BEB" w:rsidRPr="00A963F2">
        <w:rPr>
          <w:rFonts w:ascii="Times New Roman" w:hAnsi="Times New Roman" w:cs="Times New Roman"/>
          <w:color w:val="000000" w:themeColor="text1"/>
          <w:sz w:val="24"/>
          <w:szCs w:val="24"/>
        </w:rPr>
        <w:t xml:space="preserve">to </w:t>
      </w:r>
      <w:r w:rsidRPr="00A963F2">
        <w:rPr>
          <w:rFonts w:ascii="Times New Roman" w:hAnsi="Times New Roman" w:cs="Times New Roman"/>
          <w:color w:val="000000" w:themeColor="text1"/>
          <w:sz w:val="24"/>
          <w:szCs w:val="24"/>
        </w:rPr>
        <w:t xml:space="preserve">evidence outdoor learning and therefore place more importance </w:t>
      </w:r>
      <w:r w:rsidR="00D206EF" w:rsidRPr="00A963F2">
        <w:rPr>
          <w:rFonts w:ascii="Times New Roman" w:hAnsi="Times New Roman" w:cs="Times New Roman"/>
          <w:color w:val="000000" w:themeColor="text1"/>
          <w:sz w:val="24"/>
          <w:szCs w:val="24"/>
        </w:rPr>
        <w:t xml:space="preserve">on </w:t>
      </w:r>
      <w:r w:rsidR="003A3D5E" w:rsidRPr="00A963F2">
        <w:rPr>
          <w:rFonts w:ascii="Times New Roman" w:hAnsi="Times New Roman" w:cs="Times New Roman"/>
          <w:color w:val="000000" w:themeColor="text1"/>
          <w:sz w:val="24"/>
          <w:szCs w:val="24"/>
        </w:rPr>
        <w:t>evidencing indoor learning</w:t>
      </w:r>
      <w:r w:rsidR="00E35D5B" w:rsidRPr="00A963F2">
        <w:rPr>
          <w:rFonts w:ascii="Times New Roman" w:hAnsi="Times New Roman" w:cs="Times New Roman"/>
          <w:color w:val="000000" w:themeColor="text1"/>
          <w:sz w:val="24"/>
          <w:szCs w:val="24"/>
        </w:rPr>
        <w:t xml:space="preserve"> through the means of textbooks. </w:t>
      </w:r>
      <w:r w:rsidR="00CD03CC" w:rsidRPr="00A963F2">
        <w:rPr>
          <w:rFonts w:ascii="Times New Roman" w:hAnsi="Times New Roman" w:cs="Times New Roman"/>
          <w:color w:val="000000" w:themeColor="text1"/>
          <w:sz w:val="24"/>
          <w:szCs w:val="24"/>
        </w:rPr>
        <w:t xml:space="preserve">Similarly, </w:t>
      </w:r>
      <w:r w:rsidRPr="00BF2B04">
        <w:rPr>
          <w:rFonts w:ascii="Times New Roman" w:hAnsi="Times New Roman" w:cs="Times New Roman"/>
          <w:color w:val="000000" w:themeColor="text1"/>
          <w:sz w:val="24"/>
          <w:szCs w:val="24"/>
        </w:rPr>
        <w:t>Davies and Hamilton (2016)</w:t>
      </w:r>
      <w:r w:rsidRPr="00A963F2">
        <w:rPr>
          <w:rFonts w:ascii="Times New Roman" w:hAnsi="Times New Roman" w:cs="Times New Roman"/>
          <w:color w:val="000000" w:themeColor="text1"/>
          <w:sz w:val="24"/>
          <w:szCs w:val="24"/>
        </w:rPr>
        <w:t xml:space="preserve"> suggest that practitioners undervalue the</w:t>
      </w:r>
      <w:r w:rsidR="00F841E5">
        <w:rPr>
          <w:rFonts w:ascii="Times New Roman" w:hAnsi="Times New Roman" w:cs="Times New Roman"/>
          <w:color w:val="000000" w:themeColor="text1"/>
          <w:sz w:val="24"/>
          <w:szCs w:val="24"/>
        </w:rPr>
        <w:t xml:space="preserve"> positive</w:t>
      </w:r>
      <w:r w:rsidRPr="00A963F2">
        <w:rPr>
          <w:rFonts w:ascii="Times New Roman" w:hAnsi="Times New Roman" w:cs="Times New Roman"/>
          <w:color w:val="000000" w:themeColor="text1"/>
          <w:sz w:val="24"/>
          <w:szCs w:val="24"/>
        </w:rPr>
        <w:t xml:space="preserve"> impact that outdoor learning environments can have </w:t>
      </w:r>
      <w:r w:rsidR="00F61FA8">
        <w:rPr>
          <w:rFonts w:ascii="Times New Roman" w:hAnsi="Times New Roman" w:cs="Times New Roman"/>
          <w:color w:val="000000" w:themeColor="text1"/>
          <w:sz w:val="24"/>
          <w:szCs w:val="24"/>
        </w:rPr>
        <w:t xml:space="preserve">on </w:t>
      </w:r>
      <w:r w:rsidRPr="00A963F2">
        <w:rPr>
          <w:rFonts w:ascii="Times New Roman" w:hAnsi="Times New Roman" w:cs="Times New Roman"/>
          <w:color w:val="000000" w:themeColor="text1"/>
          <w:sz w:val="24"/>
          <w:szCs w:val="24"/>
        </w:rPr>
        <w:t xml:space="preserve">higher cognitive </w:t>
      </w:r>
      <w:r w:rsidR="00D33857" w:rsidRPr="00A963F2">
        <w:rPr>
          <w:rFonts w:ascii="Times New Roman" w:hAnsi="Times New Roman" w:cs="Times New Roman"/>
          <w:color w:val="000000" w:themeColor="text1"/>
          <w:sz w:val="24"/>
          <w:szCs w:val="24"/>
        </w:rPr>
        <w:t>thinking, highlighting the need for specialised outdoor training.</w:t>
      </w:r>
      <w:r w:rsidRPr="00A963F2">
        <w:rPr>
          <w:rFonts w:ascii="Times New Roman" w:hAnsi="Times New Roman" w:cs="Times New Roman"/>
          <w:color w:val="000000" w:themeColor="text1"/>
          <w:sz w:val="24"/>
          <w:szCs w:val="24"/>
        </w:rPr>
        <w:t xml:space="preserve"> </w:t>
      </w:r>
      <w:r w:rsidR="003F7756" w:rsidRPr="00BF2B04">
        <w:rPr>
          <w:rFonts w:ascii="Times New Roman" w:hAnsi="Times New Roman" w:cs="Times New Roman"/>
          <w:color w:val="000000" w:themeColor="text1"/>
          <w:sz w:val="24"/>
          <w:szCs w:val="24"/>
        </w:rPr>
        <w:t>Estyn (2011)</w:t>
      </w:r>
      <w:r w:rsidR="003F7756" w:rsidRPr="00A963F2">
        <w:rPr>
          <w:rFonts w:ascii="Times New Roman" w:hAnsi="Times New Roman" w:cs="Times New Roman"/>
          <w:color w:val="000000" w:themeColor="text1"/>
          <w:sz w:val="24"/>
          <w:szCs w:val="24"/>
        </w:rPr>
        <w:t xml:space="preserve"> highlight that whilst practitioners understood how the outdoor environment could develop physical skills, they lacked confidence about how to evidence the impact of </w:t>
      </w:r>
      <w:r w:rsidR="003F4898" w:rsidRPr="00A963F2">
        <w:rPr>
          <w:rFonts w:ascii="Times New Roman" w:hAnsi="Times New Roman" w:cs="Times New Roman"/>
          <w:color w:val="000000" w:themeColor="text1"/>
          <w:sz w:val="24"/>
          <w:szCs w:val="24"/>
        </w:rPr>
        <w:t xml:space="preserve">the development of </w:t>
      </w:r>
      <w:r w:rsidR="00162934" w:rsidRPr="00A963F2">
        <w:rPr>
          <w:rFonts w:ascii="Times New Roman" w:hAnsi="Times New Roman" w:cs="Times New Roman"/>
          <w:color w:val="000000" w:themeColor="text1"/>
          <w:sz w:val="24"/>
          <w:szCs w:val="24"/>
        </w:rPr>
        <w:t xml:space="preserve">improved physical </w:t>
      </w:r>
      <w:r w:rsidR="00162934" w:rsidRPr="00A963F2">
        <w:rPr>
          <w:rFonts w:ascii="Times New Roman" w:hAnsi="Times New Roman" w:cs="Times New Roman"/>
          <w:color w:val="000000" w:themeColor="text1"/>
          <w:sz w:val="24"/>
          <w:szCs w:val="24"/>
        </w:rPr>
        <w:lastRenderedPageBreak/>
        <w:t>skills</w:t>
      </w:r>
      <w:r w:rsidR="002A3DCB" w:rsidRPr="00A963F2">
        <w:rPr>
          <w:rFonts w:ascii="Times New Roman" w:hAnsi="Times New Roman" w:cs="Times New Roman"/>
          <w:color w:val="000000" w:themeColor="text1"/>
          <w:sz w:val="24"/>
          <w:szCs w:val="24"/>
        </w:rPr>
        <w:t xml:space="preserve"> on writing skill</w:t>
      </w:r>
      <w:r w:rsidR="006916F0" w:rsidRPr="00A963F2">
        <w:rPr>
          <w:rFonts w:ascii="Times New Roman" w:hAnsi="Times New Roman" w:cs="Times New Roman"/>
          <w:color w:val="000000" w:themeColor="text1"/>
          <w:sz w:val="24"/>
          <w:szCs w:val="24"/>
        </w:rPr>
        <w:t>s</w:t>
      </w:r>
      <w:r w:rsidR="00B972E8" w:rsidRPr="00A963F2">
        <w:rPr>
          <w:rFonts w:ascii="Times New Roman" w:hAnsi="Times New Roman" w:cs="Times New Roman"/>
          <w:color w:val="000000" w:themeColor="text1"/>
          <w:sz w:val="24"/>
          <w:szCs w:val="24"/>
        </w:rPr>
        <w:t xml:space="preserve">. Therefore, important stages in child development </w:t>
      </w:r>
      <w:r w:rsidR="008A294D" w:rsidRPr="00A963F2">
        <w:rPr>
          <w:rFonts w:ascii="Times New Roman" w:hAnsi="Times New Roman" w:cs="Times New Roman"/>
          <w:color w:val="000000" w:themeColor="text1"/>
          <w:sz w:val="24"/>
          <w:szCs w:val="24"/>
        </w:rPr>
        <w:t xml:space="preserve">are being missed. </w:t>
      </w:r>
      <w:r w:rsidRPr="00A963F2">
        <w:rPr>
          <w:rFonts w:ascii="Times New Roman" w:hAnsi="Times New Roman" w:cs="Times New Roman"/>
          <w:color w:val="000000" w:themeColor="text1"/>
          <w:sz w:val="24"/>
          <w:szCs w:val="24"/>
        </w:rPr>
        <w:t xml:space="preserve">The independent stocktake highlighted that </w:t>
      </w:r>
      <w:r w:rsidR="00833D3F" w:rsidRPr="00A963F2">
        <w:rPr>
          <w:rFonts w:ascii="Times New Roman" w:hAnsi="Times New Roman" w:cs="Times New Roman"/>
          <w:color w:val="000000" w:themeColor="text1"/>
          <w:sz w:val="24"/>
          <w:szCs w:val="24"/>
        </w:rPr>
        <w:t xml:space="preserve">due to a </w:t>
      </w:r>
      <w:r w:rsidRPr="00A963F2">
        <w:rPr>
          <w:rFonts w:ascii="Times New Roman" w:hAnsi="Times New Roman" w:cs="Times New Roman"/>
          <w:color w:val="000000" w:themeColor="text1"/>
          <w:sz w:val="24"/>
          <w:szCs w:val="24"/>
        </w:rPr>
        <w:t>lack of theoretical knowledge and understanding on how to implement children’s learning in outdoor environments, teachers had reverted to formal ways of teaching</w:t>
      </w:r>
      <w:r w:rsidRPr="00BF2B04">
        <w:rPr>
          <w:rFonts w:ascii="Times New Roman" w:hAnsi="Times New Roman" w:cs="Times New Roman"/>
          <w:color w:val="000000" w:themeColor="text1"/>
          <w:sz w:val="24"/>
          <w:szCs w:val="24"/>
        </w:rPr>
        <w:t xml:space="preserve"> (Welsh, Government, 2014 and Davies and Hamilton, 2016).</w:t>
      </w:r>
      <w:r w:rsidRPr="00A963F2">
        <w:rPr>
          <w:rFonts w:ascii="Times New Roman" w:hAnsi="Times New Roman" w:cs="Times New Roman"/>
          <w:color w:val="000000" w:themeColor="text1"/>
          <w:sz w:val="24"/>
          <w:szCs w:val="24"/>
        </w:rPr>
        <w:t xml:space="preserve"> </w:t>
      </w:r>
      <w:r w:rsidR="00450BFF" w:rsidRPr="00A963F2">
        <w:rPr>
          <w:rFonts w:ascii="Times New Roman" w:hAnsi="Times New Roman" w:cs="Times New Roman"/>
          <w:color w:val="000000" w:themeColor="text1"/>
          <w:sz w:val="24"/>
          <w:szCs w:val="24"/>
        </w:rPr>
        <w:t xml:space="preserve">In </w:t>
      </w:r>
      <w:r w:rsidR="00EA10D4" w:rsidRPr="00A963F2">
        <w:rPr>
          <w:rFonts w:ascii="Times New Roman" w:hAnsi="Times New Roman" w:cs="Times New Roman"/>
          <w:color w:val="000000" w:themeColor="text1"/>
          <w:sz w:val="24"/>
          <w:szCs w:val="24"/>
        </w:rPr>
        <w:t xml:space="preserve">addition, </w:t>
      </w:r>
      <w:r w:rsidR="00E33ECF" w:rsidRPr="00E33ECF">
        <w:rPr>
          <w:rFonts w:ascii="Times New Roman" w:hAnsi="Times New Roman" w:cs="Times New Roman"/>
          <w:color w:val="000000" w:themeColor="text1"/>
          <w:sz w:val="24"/>
          <w:szCs w:val="24"/>
        </w:rPr>
        <w:t xml:space="preserve">Taylor </w:t>
      </w:r>
      <w:r w:rsidR="000B5985" w:rsidRPr="00E33ECF">
        <w:rPr>
          <w:rFonts w:ascii="Times New Roman" w:hAnsi="Times New Roman" w:cs="Times New Roman"/>
          <w:color w:val="000000" w:themeColor="text1"/>
          <w:sz w:val="24"/>
          <w:szCs w:val="24"/>
        </w:rPr>
        <w:t>et al</w:t>
      </w:r>
      <w:r w:rsidR="001B7C4F" w:rsidRPr="00E33ECF">
        <w:rPr>
          <w:rFonts w:ascii="Times New Roman" w:hAnsi="Times New Roman" w:cs="Times New Roman"/>
          <w:color w:val="000000" w:themeColor="text1"/>
          <w:sz w:val="24"/>
          <w:szCs w:val="24"/>
        </w:rPr>
        <w:t>.</w:t>
      </w:r>
      <w:r w:rsidR="000B5985" w:rsidRPr="00E33ECF">
        <w:rPr>
          <w:rFonts w:ascii="Times New Roman" w:hAnsi="Times New Roman" w:cs="Times New Roman"/>
          <w:color w:val="000000" w:themeColor="text1"/>
          <w:sz w:val="24"/>
          <w:szCs w:val="24"/>
        </w:rPr>
        <w:t xml:space="preserve"> (2013)</w:t>
      </w:r>
      <w:r w:rsidR="000B5985" w:rsidRPr="00A963F2">
        <w:rPr>
          <w:rFonts w:ascii="Times New Roman" w:hAnsi="Times New Roman" w:cs="Times New Roman"/>
          <w:color w:val="000000" w:themeColor="text1"/>
          <w:sz w:val="24"/>
          <w:szCs w:val="24"/>
        </w:rPr>
        <w:t xml:space="preserve"> notes that there are </w:t>
      </w:r>
      <w:r w:rsidR="00C6503C" w:rsidRPr="00A963F2">
        <w:rPr>
          <w:rFonts w:ascii="Times New Roman" w:hAnsi="Times New Roman" w:cs="Times New Roman"/>
          <w:color w:val="000000" w:themeColor="text1"/>
          <w:sz w:val="24"/>
          <w:szCs w:val="24"/>
        </w:rPr>
        <w:t xml:space="preserve">also </w:t>
      </w:r>
      <w:r w:rsidR="000B5985" w:rsidRPr="00A963F2">
        <w:rPr>
          <w:rFonts w:ascii="Times New Roman" w:hAnsi="Times New Roman" w:cs="Times New Roman"/>
          <w:color w:val="000000" w:themeColor="text1"/>
          <w:sz w:val="24"/>
          <w:szCs w:val="24"/>
        </w:rPr>
        <w:t>tensions between the play-based ethos and the expectations of the National Literacy and Numeracy testing</w:t>
      </w:r>
      <w:r w:rsidR="00424FC0" w:rsidRPr="00A963F2">
        <w:rPr>
          <w:rFonts w:ascii="Times New Roman" w:hAnsi="Times New Roman" w:cs="Times New Roman"/>
          <w:color w:val="000000" w:themeColor="text1"/>
          <w:sz w:val="24"/>
          <w:szCs w:val="24"/>
        </w:rPr>
        <w:t xml:space="preserve"> at the end of the foundation phase. </w:t>
      </w:r>
      <w:r w:rsidR="00437497" w:rsidRPr="00820E46">
        <w:rPr>
          <w:rFonts w:ascii="Times New Roman" w:hAnsi="Times New Roman" w:cs="Times New Roman"/>
          <w:color w:val="000000" w:themeColor="text1"/>
          <w:sz w:val="24"/>
          <w:szCs w:val="24"/>
        </w:rPr>
        <w:t>Waldron et al. (2014)</w:t>
      </w:r>
      <w:r w:rsidR="00437497" w:rsidRPr="00A963F2">
        <w:rPr>
          <w:rFonts w:ascii="Times New Roman" w:hAnsi="Times New Roman" w:cs="Times New Roman"/>
          <w:color w:val="000000" w:themeColor="text1"/>
          <w:sz w:val="24"/>
          <w:szCs w:val="24"/>
        </w:rPr>
        <w:t xml:space="preserve"> highlights concerns that the foundation phase has become too adult led </w:t>
      </w:r>
      <w:proofErr w:type="gramStart"/>
      <w:r w:rsidR="00437497" w:rsidRPr="00A963F2">
        <w:rPr>
          <w:rFonts w:ascii="Times New Roman" w:hAnsi="Times New Roman" w:cs="Times New Roman"/>
          <w:color w:val="000000" w:themeColor="text1"/>
          <w:sz w:val="24"/>
          <w:szCs w:val="24"/>
        </w:rPr>
        <w:t>in an effort to</w:t>
      </w:r>
      <w:proofErr w:type="gramEnd"/>
      <w:r w:rsidR="00437497" w:rsidRPr="00A963F2">
        <w:rPr>
          <w:rFonts w:ascii="Times New Roman" w:hAnsi="Times New Roman" w:cs="Times New Roman"/>
          <w:color w:val="000000" w:themeColor="text1"/>
          <w:sz w:val="24"/>
          <w:szCs w:val="24"/>
        </w:rPr>
        <w:t xml:space="preserve"> ensure children have the knowledge to pass the</w:t>
      </w:r>
      <w:r w:rsidR="00F9096B">
        <w:rPr>
          <w:rFonts w:ascii="Times New Roman" w:hAnsi="Times New Roman" w:cs="Times New Roman"/>
          <w:color w:val="000000" w:themeColor="text1"/>
          <w:sz w:val="24"/>
          <w:szCs w:val="24"/>
        </w:rPr>
        <w:t xml:space="preserve"> end of phase </w:t>
      </w:r>
      <w:r w:rsidR="00437497" w:rsidRPr="00A963F2">
        <w:rPr>
          <w:rFonts w:ascii="Times New Roman" w:hAnsi="Times New Roman" w:cs="Times New Roman"/>
          <w:color w:val="000000" w:themeColor="text1"/>
          <w:sz w:val="24"/>
          <w:szCs w:val="24"/>
        </w:rPr>
        <w:t xml:space="preserve">tests. </w:t>
      </w:r>
      <w:r w:rsidR="000B5985" w:rsidRPr="00A963F2">
        <w:rPr>
          <w:rFonts w:ascii="Times New Roman" w:hAnsi="Times New Roman" w:cs="Times New Roman"/>
          <w:color w:val="000000" w:themeColor="text1"/>
          <w:sz w:val="24"/>
          <w:szCs w:val="24"/>
        </w:rPr>
        <w:t xml:space="preserve">Davies and </w:t>
      </w:r>
      <w:r w:rsidR="000B5985" w:rsidRPr="00BF2B04">
        <w:rPr>
          <w:rFonts w:ascii="Times New Roman" w:hAnsi="Times New Roman" w:cs="Times New Roman"/>
          <w:color w:val="000000" w:themeColor="text1"/>
          <w:sz w:val="24"/>
          <w:szCs w:val="24"/>
        </w:rPr>
        <w:t>Hamilton (2016)</w:t>
      </w:r>
      <w:r w:rsidR="000B5985" w:rsidRPr="00A963F2">
        <w:rPr>
          <w:rFonts w:ascii="Times New Roman" w:hAnsi="Times New Roman" w:cs="Times New Roman"/>
          <w:color w:val="000000" w:themeColor="text1"/>
          <w:sz w:val="24"/>
          <w:szCs w:val="24"/>
        </w:rPr>
        <w:t xml:space="preserve"> note that the purpose of the Foundation Phase curriculum was not to be driven by </w:t>
      </w:r>
      <w:r w:rsidR="00C83074" w:rsidRPr="00A963F2">
        <w:rPr>
          <w:rFonts w:ascii="Times New Roman" w:hAnsi="Times New Roman" w:cs="Times New Roman"/>
          <w:color w:val="000000" w:themeColor="text1"/>
          <w:sz w:val="24"/>
          <w:szCs w:val="24"/>
        </w:rPr>
        <w:t>assessment</w:t>
      </w:r>
      <w:r w:rsidR="00C83074">
        <w:rPr>
          <w:rFonts w:ascii="Times New Roman" w:hAnsi="Times New Roman" w:cs="Times New Roman"/>
          <w:color w:val="000000" w:themeColor="text1"/>
          <w:sz w:val="24"/>
          <w:szCs w:val="24"/>
        </w:rPr>
        <w:t xml:space="preserve"> and </w:t>
      </w:r>
      <w:r w:rsidR="00825F80" w:rsidRPr="00A963F2">
        <w:rPr>
          <w:rFonts w:ascii="Times New Roman" w:hAnsi="Times New Roman" w:cs="Times New Roman"/>
          <w:color w:val="000000" w:themeColor="text1"/>
          <w:sz w:val="24"/>
          <w:szCs w:val="24"/>
        </w:rPr>
        <w:t xml:space="preserve">suggests that the </w:t>
      </w:r>
      <w:r w:rsidR="00080765">
        <w:rPr>
          <w:rFonts w:ascii="Times New Roman" w:hAnsi="Times New Roman" w:cs="Times New Roman"/>
          <w:color w:val="000000" w:themeColor="text1"/>
          <w:sz w:val="24"/>
          <w:szCs w:val="24"/>
        </w:rPr>
        <w:t>N</w:t>
      </w:r>
      <w:r w:rsidR="00B651CF" w:rsidRPr="00A963F2">
        <w:rPr>
          <w:rFonts w:ascii="Times New Roman" w:hAnsi="Times New Roman" w:cs="Times New Roman"/>
          <w:color w:val="000000" w:themeColor="text1"/>
          <w:sz w:val="24"/>
          <w:szCs w:val="24"/>
        </w:rPr>
        <w:t xml:space="preserve">ational </w:t>
      </w:r>
      <w:r w:rsidR="00080765">
        <w:rPr>
          <w:rFonts w:ascii="Times New Roman" w:hAnsi="Times New Roman" w:cs="Times New Roman"/>
          <w:color w:val="000000" w:themeColor="text1"/>
          <w:sz w:val="24"/>
          <w:szCs w:val="24"/>
        </w:rPr>
        <w:t>L</w:t>
      </w:r>
      <w:r w:rsidR="00B651CF" w:rsidRPr="00A963F2">
        <w:rPr>
          <w:rFonts w:ascii="Times New Roman" w:hAnsi="Times New Roman" w:cs="Times New Roman"/>
          <w:color w:val="000000" w:themeColor="text1"/>
          <w:sz w:val="24"/>
          <w:szCs w:val="24"/>
        </w:rPr>
        <w:t xml:space="preserve">iteracy and </w:t>
      </w:r>
      <w:r w:rsidR="00080765">
        <w:rPr>
          <w:rFonts w:ascii="Times New Roman" w:hAnsi="Times New Roman" w:cs="Times New Roman"/>
          <w:color w:val="000000" w:themeColor="text1"/>
          <w:sz w:val="24"/>
          <w:szCs w:val="24"/>
        </w:rPr>
        <w:t>N</w:t>
      </w:r>
      <w:r w:rsidR="00B651CF" w:rsidRPr="00A963F2">
        <w:rPr>
          <w:rFonts w:ascii="Times New Roman" w:hAnsi="Times New Roman" w:cs="Times New Roman"/>
          <w:color w:val="000000" w:themeColor="text1"/>
          <w:sz w:val="24"/>
          <w:szCs w:val="24"/>
        </w:rPr>
        <w:t xml:space="preserve">umeracy tests conflict </w:t>
      </w:r>
      <w:r w:rsidR="00825F80" w:rsidRPr="00A963F2">
        <w:rPr>
          <w:rFonts w:ascii="Times New Roman" w:hAnsi="Times New Roman" w:cs="Times New Roman"/>
          <w:color w:val="000000" w:themeColor="text1"/>
          <w:sz w:val="24"/>
          <w:szCs w:val="24"/>
        </w:rPr>
        <w:t xml:space="preserve">with the philosophy and principles of the </w:t>
      </w:r>
      <w:r w:rsidR="00BF1036">
        <w:rPr>
          <w:rFonts w:ascii="Times New Roman" w:hAnsi="Times New Roman" w:cs="Times New Roman"/>
          <w:color w:val="000000" w:themeColor="text1"/>
          <w:sz w:val="24"/>
          <w:szCs w:val="24"/>
        </w:rPr>
        <w:t>F</w:t>
      </w:r>
      <w:r w:rsidR="00825F80" w:rsidRPr="00A963F2">
        <w:rPr>
          <w:rFonts w:ascii="Times New Roman" w:hAnsi="Times New Roman" w:cs="Times New Roman"/>
          <w:color w:val="000000" w:themeColor="text1"/>
          <w:sz w:val="24"/>
          <w:szCs w:val="24"/>
        </w:rPr>
        <w:t xml:space="preserve">oundation </w:t>
      </w:r>
      <w:r w:rsidR="00BF1036">
        <w:rPr>
          <w:rFonts w:ascii="Times New Roman" w:hAnsi="Times New Roman" w:cs="Times New Roman"/>
          <w:color w:val="000000" w:themeColor="text1"/>
          <w:sz w:val="24"/>
          <w:szCs w:val="24"/>
        </w:rPr>
        <w:t>P</w:t>
      </w:r>
      <w:r w:rsidR="00825F80" w:rsidRPr="00A963F2">
        <w:rPr>
          <w:rFonts w:ascii="Times New Roman" w:hAnsi="Times New Roman" w:cs="Times New Roman"/>
          <w:color w:val="000000" w:themeColor="text1"/>
          <w:sz w:val="24"/>
          <w:szCs w:val="24"/>
        </w:rPr>
        <w:t xml:space="preserve">hase </w:t>
      </w:r>
      <w:r w:rsidR="00BF1036">
        <w:rPr>
          <w:rFonts w:ascii="Times New Roman" w:hAnsi="Times New Roman" w:cs="Times New Roman"/>
          <w:color w:val="000000" w:themeColor="text1"/>
          <w:sz w:val="24"/>
          <w:szCs w:val="24"/>
        </w:rPr>
        <w:t>C</w:t>
      </w:r>
      <w:r w:rsidR="00825F80" w:rsidRPr="00A963F2">
        <w:rPr>
          <w:rFonts w:ascii="Times New Roman" w:hAnsi="Times New Roman" w:cs="Times New Roman"/>
          <w:color w:val="000000" w:themeColor="text1"/>
          <w:sz w:val="24"/>
          <w:szCs w:val="24"/>
        </w:rPr>
        <w:t>urriculum</w:t>
      </w:r>
      <w:r w:rsidR="00437497" w:rsidRPr="00A963F2">
        <w:rPr>
          <w:rFonts w:ascii="Times New Roman" w:hAnsi="Times New Roman" w:cs="Times New Roman"/>
          <w:color w:val="000000" w:themeColor="text1"/>
          <w:sz w:val="24"/>
          <w:szCs w:val="24"/>
        </w:rPr>
        <w:t xml:space="preserve">. Furthermore, </w:t>
      </w:r>
      <w:r w:rsidR="00437497" w:rsidRPr="00B119E1">
        <w:rPr>
          <w:rFonts w:ascii="Times New Roman" w:hAnsi="Times New Roman" w:cs="Times New Roman"/>
          <w:color w:val="000000" w:themeColor="text1"/>
          <w:sz w:val="24"/>
          <w:szCs w:val="24"/>
        </w:rPr>
        <w:t>Maynard</w:t>
      </w:r>
      <w:r w:rsidR="00851ACC" w:rsidRPr="00B119E1">
        <w:rPr>
          <w:rFonts w:ascii="Times New Roman" w:hAnsi="Times New Roman" w:cs="Times New Roman"/>
          <w:color w:val="000000" w:themeColor="text1"/>
          <w:sz w:val="24"/>
          <w:szCs w:val="24"/>
        </w:rPr>
        <w:t xml:space="preserve"> and Chicken, (2010) state</w:t>
      </w:r>
      <w:r w:rsidR="00851ACC" w:rsidRPr="00A963F2">
        <w:rPr>
          <w:rFonts w:ascii="Times New Roman" w:hAnsi="Times New Roman" w:cs="Times New Roman"/>
          <w:color w:val="000000" w:themeColor="text1"/>
          <w:sz w:val="24"/>
          <w:szCs w:val="24"/>
        </w:rPr>
        <w:t xml:space="preserve"> that since the introduction of the National Literacy and Numeracy framework, the ethos of </w:t>
      </w:r>
      <w:r w:rsidR="001803E5" w:rsidRPr="00A963F2">
        <w:rPr>
          <w:rFonts w:ascii="Times New Roman" w:hAnsi="Times New Roman" w:cs="Times New Roman"/>
          <w:color w:val="000000" w:themeColor="text1"/>
          <w:sz w:val="24"/>
          <w:szCs w:val="24"/>
        </w:rPr>
        <w:t xml:space="preserve">learning through play in </w:t>
      </w:r>
      <w:r w:rsidR="00784144" w:rsidRPr="00A963F2">
        <w:rPr>
          <w:rFonts w:ascii="Times New Roman" w:hAnsi="Times New Roman" w:cs="Times New Roman"/>
          <w:color w:val="000000" w:themeColor="text1"/>
          <w:sz w:val="24"/>
          <w:szCs w:val="24"/>
        </w:rPr>
        <w:t>the Foundation</w:t>
      </w:r>
      <w:r w:rsidR="00851ACC" w:rsidRPr="00A963F2">
        <w:rPr>
          <w:rFonts w:ascii="Times New Roman" w:hAnsi="Times New Roman" w:cs="Times New Roman"/>
          <w:color w:val="000000" w:themeColor="text1"/>
          <w:sz w:val="24"/>
          <w:szCs w:val="24"/>
        </w:rPr>
        <w:t xml:space="preserve"> Phase has been lost.</w:t>
      </w:r>
      <w:r w:rsidR="00F9394F">
        <w:rPr>
          <w:rFonts w:ascii="Times New Roman" w:hAnsi="Times New Roman" w:cs="Times New Roman"/>
          <w:color w:val="000000" w:themeColor="text1"/>
          <w:sz w:val="24"/>
          <w:szCs w:val="24"/>
        </w:rPr>
        <w:t xml:space="preserve"> </w:t>
      </w:r>
      <w:r w:rsidR="00877757" w:rsidRPr="00A963F2">
        <w:rPr>
          <w:rFonts w:ascii="Times New Roman" w:hAnsi="Times New Roman" w:cs="Times New Roman"/>
          <w:color w:val="000000" w:themeColor="text1"/>
          <w:sz w:val="24"/>
          <w:szCs w:val="24"/>
        </w:rPr>
        <w:t xml:space="preserve">Despite the </w:t>
      </w:r>
      <w:r w:rsidRPr="00A963F2">
        <w:rPr>
          <w:rFonts w:ascii="Times New Roman" w:hAnsi="Times New Roman" w:cs="Times New Roman"/>
          <w:color w:val="000000" w:themeColor="text1"/>
          <w:sz w:val="24"/>
          <w:szCs w:val="24"/>
        </w:rPr>
        <w:t xml:space="preserve">Welsh Government </w:t>
      </w:r>
      <w:r w:rsidRPr="009C6556">
        <w:rPr>
          <w:rFonts w:ascii="Times New Roman" w:hAnsi="Times New Roman" w:cs="Times New Roman"/>
          <w:color w:val="000000" w:themeColor="text1"/>
          <w:sz w:val="24"/>
          <w:szCs w:val="24"/>
        </w:rPr>
        <w:t>(2008)</w:t>
      </w:r>
      <w:r w:rsidRPr="00A963F2">
        <w:rPr>
          <w:rFonts w:ascii="Times New Roman" w:hAnsi="Times New Roman" w:cs="Times New Roman"/>
          <w:color w:val="000000" w:themeColor="text1"/>
          <w:sz w:val="24"/>
          <w:szCs w:val="24"/>
        </w:rPr>
        <w:t xml:space="preserve"> highligh</w:t>
      </w:r>
      <w:r w:rsidR="00877757" w:rsidRPr="00A963F2">
        <w:rPr>
          <w:rFonts w:ascii="Times New Roman" w:hAnsi="Times New Roman" w:cs="Times New Roman"/>
          <w:color w:val="000000" w:themeColor="text1"/>
          <w:sz w:val="24"/>
          <w:szCs w:val="24"/>
        </w:rPr>
        <w:t>ting</w:t>
      </w:r>
      <w:r w:rsidRPr="00A963F2">
        <w:rPr>
          <w:rFonts w:ascii="Times New Roman" w:hAnsi="Times New Roman" w:cs="Times New Roman"/>
          <w:color w:val="000000" w:themeColor="text1"/>
          <w:sz w:val="24"/>
          <w:szCs w:val="24"/>
        </w:rPr>
        <w:t xml:space="preserve"> the importance of play for the growth of children’s cognitive, physical, social, and emotional development</w:t>
      </w:r>
      <w:r w:rsidR="00A4585F">
        <w:rPr>
          <w:rFonts w:ascii="Times New Roman" w:hAnsi="Times New Roman" w:cs="Times New Roman"/>
          <w:color w:val="000000" w:themeColor="text1"/>
          <w:sz w:val="24"/>
          <w:szCs w:val="24"/>
        </w:rPr>
        <w:t>, i</w:t>
      </w:r>
      <w:r w:rsidR="007D0D58" w:rsidRPr="00A963F2">
        <w:rPr>
          <w:rFonts w:ascii="Times New Roman" w:hAnsi="Times New Roman" w:cs="Times New Roman"/>
          <w:color w:val="000000" w:themeColor="text1"/>
          <w:sz w:val="24"/>
          <w:szCs w:val="24"/>
        </w:rPr>
        <w:t xml:space="preserve">t was suggested that there </w:t>
      </w:r>
      <w:r w:rsidR="000D6723" w:rsidRPr="00A963F2">
        <w:rPr>
          <w:rFonts w:ascii="Times New Roman" w:hAnsi="Times New Roman" w:cs="Times New Roman"/>
          <w:color w:val="000000" w:themeColor="text1"/>
          <w:sz w:val="24"/>
          <w:szCs w:val="24"/>
        </w:rPr>
        <w:t xml:space="preserve">are </w:t>
      </w:r>
      <w:r w:rsidR="007D0D58" w:rsidRPr="00A963F2">
        <w:rPr>
          <w:rFonts w:ascii="Times New Roman" w:hAnsi="Times New Roman" w:cs="Times New Roman"/>
          <w:color w:val="000000" w:themeColor="text1"/>
          <w:sz w:val="24"/>
          <w:szCs w:val="24"/>
        </w:rPr>
        <w:t>pedagogical difference</w:t>
      </w:r>
      <w:r w:rsidR="000D6723" w:rsidRPr="00A963F2">
        <w:rPr>
          <w:rFonts w:ascii="Times New Roman" w:hAnsi="Times New Roman" w:cs="Times New Roman"/>
          <w:color w:val="000000" w:themeColor="text1"/>
          <w:sz w:val="24"/>
          <w:szCs w:val="24"/>
        </w:rPr>
        <w:t>s</w:t>
      </w:r>
      <w:r w:rsidR="007D0D58" w:rsidRPr="00A963F2">
        <w:rPr>
          <w:rFonts w:ascii="Times New Roman" w:hAnsi="Times New Roman" w:cs="Times New Roman"/>
          <w:color w:val="000000" w:themeColor="text1"/>
          <w:sz w:val="24"/>
          <w:szCs w:val="24"/>
        </w:rPr>
        <w:t xml:space="preserve"> between </w:t>
      </w:r>
      <w:r w:rsidR="0014480C" w:rsidRPr="00A963F2">
        <w:rPr>
          <w:rFonts w:ascii="Times New Roman" w:hAnsi="Times New Roman" w:cs="Times New Roman"/>
          <w:color w:val="000000" w:themeColor="text1"/>
          <w:sz w:val="24"/>
          <w:szCs w:val="24"/>
        </w:rPr>
        <w:t>practitioners</w:t>
      </w:r>
      <w:r w:rsidR="007D0D58" w:rsidRPr="00A963F2">
        <w:rPr>
          <w:rFonts w:ascii="Times New Roman" w:hAnsi="Times New Roman" w:cs="Times New Roman"/>
          <w:color w:val="000000" w:themeColor="text1"/>
          <w:sz w:val="24"/>
          <w:szCs w:val="24"/>
        </w:rPr>
        <w:t xml:space="preserve"> and the value they placed on </w:t>
      </w:r>
      <w:r w:rsidR="0014480C" w:rsidRPr="00A963F2">
        <w:rPr>
          <w:rFonts w:ascii="Times New Roman" w:hAnsi="Times New Roman" w:cs="Times New Roman"/>
          <w:color w:val="000000" w:themeColor="text1"/>
          <w:sz w:val="24"/>
          <w:szCs w:val="24"/>
        </w:rPr>
        <w:t xml:space="preserve">play for learning </w:t>
      </w:r>
      <w:r w:rsidR="006C6A45" w:rsidRPr="00A963F2">
        <w:rPr>
          <w:rFonts w:ascii="Times New Roman" w:hAnsi="Times New Roman" w:cs="Times New Roman"/>
          <w:color w:val="000000" w:themeColor="text1"/>
          <w:sz w:val="24"/>
          <w:szCs w:val="24"/>
        </w:rPr>
        <w:t>result</w:t>
      </w:r>
      <w:r w:rsidR="007F3973" w:rsidRPr="00A963F2">
        <w:rPr>
          <w:rFonts w:ascii="Times New Roman" w:hAnsi="Times New Roman" w:cs="Times New Roman"/>
          <w:color w:val="000000" w:themeColor="text1"/>
          <w:sz w:val="24"/>
          <w:szCs w:val="24"/>
        </w:rPr>
        <w:t>ing</w:t>
      </w:r>
      <w:r w:rsidR="006C6A45" w:rsidRPr="00A963F2">
        <w:rPr>
          <w:rFonts w:ascii="Times New Roman" w:hAnsi="Times New Roman" w:cs="Times New Roman"/>
          <w:color w:val="000000" w:themeColor="text1"/>
          <w:sz w:val="24"/>
          <w:szCs w:val="24"/>
        </w:rPr>
        <w:t xml:space="preserve"> in an overreliance on adult-led activities (Welsh Government, 2014).</w:t>
      </w:r>
      <w:r w:rsidR="00590D22" w:rsidRPr="00A963F2">
        <w:rPr>
          <w:rFonts w:ascii="Times New Roman" w:hAnsi="Times New Roman" w:cs="Times New Roman"/>
          <w:color w:val="000000" w:themeColor="text1"/>
          <w:sz w:val="24"/>
          <w:szCs w:val="24"/>
        </w:rPr>
        <w:t xml:space="preserve"> </w:t>
      </w:r>
      <w:r w:rsidR="004301EC" w:rsidRPr="009C6556">
        <w:rPr>
          <w:rFonts w:ascii="Times New Roman" w:hAnsi="Times New Roman" w:cs="Times New Roman"/>
          <w:color w:val="000000" w:themeColor="text1"/>
          <w:sz w:val="24"/>
          <w:szCs w:val="24"/>
        </w:rPr>
        <w:t>BERA, (2003</w:t>
      </w:r>
      <w:r w:rsidR="0061710F" w:rsidRPr="009C6556">
        <w:rPr>
          <w:rFonts w:ascii="Times New Roman" w:hAnsi="Times New Roman" w:cs="Times New Roman"/>
          <w:color w:val="000000" w:themeColor="text1"/>
          <w:sz w:val="24"/>
          <w:szCs w:val="24"/>
        </w:rPr>
        <w:t>)</w:t>
      </w:r>
      <w:r w:rsidR="0061710F" w:rsidRPr="00A963F2">
        <w:rPr>
          <w:rFonts w:ascii="Times New Roman" w:hAnsi="Times New Roman" w:cs="Times New Roman"/>
          <w:color w:val="000000" w:themeColor="text1"/>
          <w:sz w:val="24"/>
          <w:szCs w:val="24"/>
        </w:rPr>
        <w:t xml:space="preserve"> suggest</w:t>
      </w:r>
      <w:r w:rsidR="004301EC" w:rsidRPr="00A963F2">
        <w:rPr>
          <w:rFonts w:ascii="Times New Roman" w:hAnsi="Times New Roman" w:cs="Times New Roman"/>
          <w:color w:val="000000" w:themeColor="text1"/>
          <w:sz w:val="24"/>
          <w:szCs w:val="24"/>
        </w:rPr>
        <w:t xml:space="preserve"> that this </w:t>
      </w:r>
      <w:r w:rsidR="00F00176" w:rsidRPr="00A963F2">
        <w:rPr>
          <w:rFonts w:ascii="Times New Roman" w:hAnsi="Times New Roman" w:cs="Times New Roman"/>
          <w:color w:val="000000" w:themeColor="text1"/>
          <w:sz w:val="24"/>
          <w:szCs w:val="24"/>
        </w:rPr>
        <w:t xml:space="preserve">is </w:t>
      </w:r>
      <w:r w:rsidR="004301EC" w:rsidRPr="00A963F2">
        <w:rPr>
          <w:rFonts w:ascii="Times New Roman" w:hAnsi="Times New Roman" w:cs="Times New Roman"/>
          <w:color w:val="000000" w:themeColor="text1"/>
          <w:sz w:val="24"/>
          <w:szCs w:val="24"/>
        </w:rPr>
        <w:t>attr</w:t>
      </w:r>
      <w:r w:rsidR="0061710F" w:rsidRPr="00A963F2">
        <w:rPr>
          <w:rFonts w:ascii="Times New Roman" w:hAnsi="Times New Roman" w:cs="Times New Roman"/>
          <w:color w:val="000000" w:themeColor="text1"/>
          <w:sz w:val="24"/>
          <w:szCs w:val="24"/>
        </w:rPr>
        <w:t xml:space="preserve">ibuted to </w:t>
      </w:r>
      <w:r w:rsidR="00E7489A">
        <w:rPr>
          <w:rFonts w:ascii="Times New Roman" w:hAnsi="Times New Roman" w:cs="Times New Roman"/>
          <w:color w:val="000000" w:themeColor="text1"/>
          <w:sz w:val="24"/>
          <w:szCs w:val="24"/>
        </w:rPr>
        <w:t xml:space="preserve">the fact that </w:t>
      </w:r>
      <w:r w:rsidR="0061710F" w:rsidRPr="00A963F2">
        <w:rPr>
          <w:rFonts w:ascii="Times New Roman" w:hAnsi="Times New Roman" w:cs="Times New Roman"/>
          <w:color w:val="000000" w:themeColor="text1"/>
          <w:sz w:val="24"/>
          <w:szCs w:val="24"/>
        </w:rPr>
        <w:t xml:space="preserve">a </w:t>
      </w:r>
      <w:r w:rsidR="004301EC" w:rsidRPr="00A963F2">
        <w:rPr>
          <w:rFonts w:ascii="Times New Roman" w:hAnsi="Times New Roman" w:cs="Times New Roman"/>
          <w:color w:val="000000" w:themeColor="text1"/>
          <w:sz w:val="24"/>
          <w:szCs w:val="24"/>
        </w:rPr>
        <w:t>failure to reach an agreed definition has resulted in a lack of evidence which can support the impact that play has on learning</w:t>
      </w:r>
      <w:r w:rsidR="0061710F" w:rsidRPr="00A963F2">
        <w:rPr>
          <w:rFonts w:ascii="Times New Roman" w:hAnsi="Times New Roman" w:cs="Times New Roman"/>
          <w:color w:val="000000" w:themeColor="text1"/>
          <w:sz w:val="24"/>
          <w:szCs w:val="24"/>
        </w:rPr>
        <w:t xml:space="preserve">. </w:t>
      </w:r>
      <w:r w:rsidRPr="00243B0C">
        <w:rPr>
          <w:rFonts w:ascii="Times New Roman" w:hAnsi="Times New Roman" w:cs="Times New Roman"/>
          <w:color w:val="000000" w:themeColor="text1"/>
          <w:sz w:val="24"/>
          <w:szCs w:val="24"/>
        </w:rPr>
        <w:t>Wood and Attfield, (2005)</w:t>
      </w:r>
      <w:r w:rsidRPr="00A963F2">
        <w:rPr>
          <w:rFonts w:ascii="Times New Roman" w:hAnsi="Times New Roman" w:cs="Times New Roman"/>
          <w:color w:val="000000" w:themeColor="text1"/>
          <w:sz w:val="24"/>
          <w:szCs w:val="24"/>
        </w:rPr>
        <w:t xml:space="preserve"> agree that defining how play impacts on learning proves difficult. This is due to the way children play in different contexts, and the variation of these contexts.</w:t>
      </w:r>
      <w:r w:rsidR="00231A2F" w:rsidRPr="00A963F2">
        <w:rPr>
          <w:rFonts w:ascii="Times New Roman" w:hAnsi="Times New Roman" w:cs="Times New Roman"/>
          <w:color w:val="000000" w:themeColor="text1"/>
          <w:sz w:val="24"/>
          <w:szCs w:val="24"/>
        </w:rPr>
        <w:t xml:space="preserve"> </w:t>
      </w:r>
      <w:r w:rsidRPr="00A963F2">
        <w:rPr>
          <w:rFonts w:ascii="Times New Roman" w:hAnsi="Times New Roman" w:cs="Times New Roman"/>
          <w:color w:val="000000" w:themeColor="text1"/>
          <w:sz w:val="24"/>
          <w:szCs w:val="24"/>
        </w:rPr>
        <w:t xml:space="preserve">However, Burghardt, cited in Lester and </w:t>
      </w:r>
      <w:r w:rsidRPr="00D72064">
        <w:rPr>
          <w:rFonts w:ascii="Times New Roman" w:hAnsi="Times New Roman" w:cs="Times New Roman"/>
          <w:color w:val="000000" w:themeColor="text1"/>
          <w:sz w:val="24"/>
          <w:szCs w:val="24"/>
        </w:rPr>
        <w:t>Russell (2005)</w:t>
      </w:r>
      <w:r w:rsidRPr="00A963F2">
        <w:rPr>
          <w:rFonts w:ascii="Times New Roman" w:hAnsi="Times New Roman" w:cs="Times New Roman"/>
          <w:color w:val="000000" w:themeColor="text1"/>
          <w:sz w:val="24"/>
          <w:szCs w:val="24"/>
        </w:rPr>
        <w:t xml:space="preserve"> suggest that play contributes to the development of a complex set of systems in the brain that are wired for learning, rather than developing </w:t>
      </w:r>
      <w:proofErr w:type="gramStart"/>
      <w:r w:rsidRPr="00A963F2">
        <w:rPr>
          <w:rFonts w:ascii="Times New Roman" w:hAnsi="Times New Roman" w:cs="Times New Roman"/>
          <w:color w:val="000000" w:themeColor="text1"/>
          <w:sz w:val="24"/>
          <w:szCs w:val="24"/>
        </w:rPr>
        <w:t>particular learning</w:t>
      </w:r>
      <w:proofErr w:type="gramEnd"/>
      <w:r w:rsidRPr="00A963F2">
        <w:rPr>
          <w:rFonts w:ascii="Times New Roman" w:hAnsi="Times New Roman" w:cs="Times New Roman"/>
          <w:color w:val="000000" w:themeColor="text1"/>
          <w:sz w:val="24"/>
          <w:szCs w:val="24"/>
        </w:rPr>
        <w:t xml:space="preserve"> outcomes. Through repeated play experiences</w:t>
      </w:r>
      <w:r w:rsidR="00B8468B">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children build on what they already know</w:t>
      </w:r>
      <w:r w:rsidR="00F854E0" w:rsidRPr="00A963F2">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and confirm and consolidate their thinking </w:t>
      </w:r>
      <w:r w:rsidRPr="00316497">
        <w:rPr>
          <w:rFonts w:ascii="Times New Roman" w:hAnsi="Times New Roman" w:cs="Times New Roman"/>
          <w:color w:val="000000" w:themeColor="text1"/>
          <w:sz w:val="24"/>
          <w:szCs w:val="24"/>
        </w:rPr>
        <w:t>(Bruce, 200</w:t>
      </w:r>
      <w:r w:rsidR="0063172B">
        <w:rPr>
          <w:rFonts w:ascii="Times New Roman" w:hAnsi="Times New Roman" w:cs="Times New Roman"/>
          <w:color w:val="000000" w:themeColor="text1"/>
          <w:sz w:val="24"/>
          <w:szCs w:val="24"/>
        </w:rPr>
        <w:t>5</w:t>
      </w:r>
      <w:r w:rsidRPr="00316497">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Therefore, </w:t>
      </w:r>
      <w:r w:rsidRPr="00076191">
        <w:rPr>
          <w:rFonts w:ascii="Times New Roman" w:hAnsi="Times New Roman" w:cs="Times New Roman"/>
          <w:color w:val="000000" w:themeColor="text1"/>
          <w:sz w:val="24"/>
          <w:szCs w:val="24"/>
        </w:rPr>
        <w:t>Samuelsson and Carlsson, (2008)</w:t>
      </w:r>
      <w:r w:rsidRPr="00A963F2">
        <w:rPr>
          <w:rFonts w:ascii="Times New Roman" w:hAnsi="Times New Roman" w:cs="Times New Roman"/>
          <w:color w:val="000000" w:themeColor="text1"/>
          <w:sz w:val="24"/>
          <w:szCs w:val="24"/>
        </w:rPr>
        <w:t xml:space="preserve"> explain that</w:t>
      </w:r>
      <w:r w:rsidR="006038A7" w:rsidRPr="00A963F2">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from a child’s perspective</w:t>
      </w:r>
      <w:r w:rsidR="006038A7" w:rsidRPr="00A963F2">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play and learning cannot be separated and only children themselves can make sense of it. </w:t>
      </w:r>
    </w:p>
    <w:p w14:paraId="2AEA580F" w14:textId="7DCF0AE8" w:rsidR="00C26B13" w:rsidRPr="00A963F2" w:rsidRDefault="008875DC" w:rsidP="00C26B13">
      <w:pPr>
        <w:spacing w:line="360" w:lineRule="auto"/>
        <w:jc w:val="both"/>
        <w:rPr>
          <w:color w:val="000000" w:themeColor="text1"/>
        </w:rPr>
      </w:pPr>
      <w:r w:rsidRPr="00A963F2">
        <w:rPr>
          <w:rFonts w:ascii="Times New Roman" w:hAnsi="Times New Roman" w:cs="Times New Roman"/>
          <w:color w:val="000000" w:themeColor="text1"/>
          <w:sz w:val="24"/>
          <w:szCs w:val="24"/>
        </w:rPr>
        <w:t>Despite the best intentions of the Foundation Phase Curriculum to improve outcomes for children</w:t>
      </w:r>
      <w:r w:rsidR="004C3BB5">
        <w:rPr>
          <w:rFonts w:ascii="Times New Roman" w:hAnsi="Times New Roman" w:cs="Times New Roman"/>
          <w:color w:val="000000" w:themeColor="text1"/>
          <w:sz w:val="24"/>
          <w:szCs w:val="24"/>
        </w:rPr>
        <w:t>,</w:t>
      </w:r>
      <w:r w:rsidRPr="00A963F2">
        <w:rPr>
          <w:rFonts w:ascii="Times New Roman" w:hAnsi="Times New Roman" w:cs="Times New Roman"/>
          <w:color w:val="000000" w:themeColor="text1"/>
          <w:sz w:val="24"/>
          <w:szCs w:val="24"/>
        </w:rPr>
        <w:t xml:space="preserve"> </w:t>
      </w:r>
      <w:r w:rsidR="00667B62">
        <w:rPr>
          <w:rFonts w:ascii="Times New Roman" w:hAnsi="Times New Roman" w:cs="Times New Roman"/>
          <w:color w:val="000000" w:themeColor="text1"/>
          <w:sz w:val="24"/>
          <w:szCs w:val="24"/>
        </w:rPr>
        <w:t>t</w:t>
      </w:r>
      <w:r w:rsidR="00D34108" w:rsidRPr="00A963F2">
        <w:rPr>
          <w:rFonts w:ascii="Times New Roman" w:hAnsi="Times New Roman" w:cs="Times New Roman"/>
          <w:color w:val="000000" w:themeColor="text1"/>
          <w:sz w:val="24"/>
          <w:szCs w:val="24"/>
        </w:rPr>
        <w:t>he Welsh Government called on Professor Donaldson to review the impact of the curriculum</w:t>
      </w:r>
      <w:r w:rsidR="00667B62">
        <w:rPr>
          <w:rFonts w:ascii="Times New Roman" w:hAnsi="Times New Roman" w:cs="Times New Roman"/>
          <w:color w:val="000000" w:themeColor="text1"/>
          <w:sz w:val="24"/>
          <w:szCs w:val="24"/>
        </w:rPr>
        <w:t>. A</w:t>
      </w:r>
      <w:r w:rsidR="00A038B3" w:rsidRPr="00A963F2">
        <w:rPr>
          <w:rFonts w:ascii="Times New Roman" w:hAnsi="Times New Roman" w:cs="Times New Roman"/>
          <w:color w:val="000000" w:themeColor="text1"/>
          <w:sz w:val="24"/>
          <w:szCs w:val="24"/>
        </w:rPr>
        <w:t xml:space="preserve">s a result of the </w:t>
      </w:r>
      <w:r w:rsidR="00667B62">
        <w:rPr>
          <w:rFonts w:ascii="Times New Roman" w:hAnsi="Times New Roman" w:cs="Times New Roman"/>
          <w:color w:val="000000" w:themeColor="text1"/>
          <w:sz w:val="24"/>
          <w:szCs w:val="24"/>
        </w:rPr>
        <w:t>‘</w:t>
      </w:r>
      <w:r w:rsidR="001A25CB" w:rsidRPr="00A963F2">
        <w:rPr>
          <w:rFonts w:ascii="Times New Roman" w:hAnsi="Times New Roman" w:cs="Times New Roman"/>
          <w:color w:val="000000" w:themeColor="text1"/>
          <w:sz w:val="24"/>
          <w:szCs w:val="24"/>
        </w:rPr>
        <w:t>S</w:t>
      </w:r>
      <w:r w:rsidR="00A038B3" w:rsidRPr="00A963F2">
        <w:rPr>
          <w:rFonts w:ascii="Times New Roman" w:hAnsi="Times New Roman" w:cs="Times New Roman"/>
          <w:color w:val="000000" w:themeColor="text1"/>
          <w:sz w:val="24"/>
          <w:szCs w:val="24"/>
        </w:rPr>
        <w:t xml:space="preserve">uccessful </w:t>
      </w:r>
      <w:r w:rsidR="001A25CB" w:rsidRPr="00A963F2">
        <w:rPr>
          <w:rFonts w:ascii="Times New Roman" w:hAnsi="Times New Roman" w:cs="Times New Roman"/>
          <w:color w:val="000000" w:themeColor="text1"/>
          <w:sz w:val="24"/>
          <w:szCs w:val="24"/>
        </w:rPr>
        <w:t>F</w:t>
      </w:r>
      <w:r w:rsidR="00A038B3" w:rsidRPr="00A963F2">
        <w:rPr>
          <w:rFonts w:ascii="Times New Roman" w:hAnsi="Times New Roman" w:cs="Times New Roman"/>
          <w:color w:val="000000" w:themeColor="text1"/>
          <w:sz w:val="24"/>
          <w:szCs w:val="24"/>
        </w:rPr>
        <w:t>utures</w:t>
      </w:r>
      <w:r w:rsidR="00667B62">
        <w:rPr>
          <w:rFonts w:ascii="Times New Roman" w:hAnsi="Times New Roman" w:cs="Times New Roman"/>
          <w:color w:val="000000" w:themeColor="text1"/>
          <w:sz w:val="24"/>
          <w:szCs w:val="24"/>
        </w:rPr>
        <w:t>’</w:t>
      </w:r>
      <w:r w:rsidR="00A038B3" w:rsidRPr="00A963F2">
        <w:rPr>
          <w:rFonts w:ascii="Times New Roman" w:hAnsi="Times New Roman" w:cs="Times New Roman"/>
          <w:color w:val="000000" w:themeColor="text1"/>
          <w:sz w:val="24"/>
          <w:szCs w:val="24"/>
        </w:rPr>
        <w:t xml:space="preserve"> report</w:t>
      </w:r>
      <w:r w:rsidR="00667B62">
        <w:rPr>
          <w:rFonts w:ascii="Times New Roman" w:hAnsi="Times New Roman" w:cs="Times New Roman"/>
          <w:color w:val="000000" w:themeColor="text1"/>
          <w:sz w:val="24"/>
          <w:szCs w:val="24"/>
        </w:rPr>
        <w:t>,</w:t>
      </w:r>
      <w:r w:rsidR="00A038B3" w:rsidRPr="00A963F2">
        <w:rPr>
          <w:rFonts w:ascii="Times New Roman" w:hAnsi="Times New Roman" w:cs="Times New Roman"/>
          <w:color w:val="000000" w:themeColor="text1"/>
          <w:sz w:val="24"/>
          <w:szCs w:val="24"/>
        </w:rPr>
        <w:t xml:space="preserve"> </w:t>
      </w:r>
      <w:r w:rsidR="002E6E7A" w:rsidRPr="00A963F2">
        <w:rPr>
          <w:rFonts w:ascii="Times New Roman" w:hAnsi="Times New Roman" w:cs="Times New Roman"/>
          <w:color w:val="000000" w:themeColor="text1"/>
          <w:sz w:val="24"/>
          <w:szCs w:val="24"/>
        </w:rPr>
        <w:t xml:space="preserve">an exciting </w:t>
      </w:r>
      <w:r w:rsidR="00CD0A02" w:rsidRPr="00A963F2">
        <w:rPr>
          <w:rFonts w:ascii="Times New Roman" w:hAnsi="Times New Roman" w:cs="Times New Roman"/>
          <w:color w:val="000000" w:themeColor="text1"/>
          <w:sz w:val="24"/>
          <w:szCs w:val="24"/>
        </w:rPr>
        <w:t xml:space="preserve">reform is currently underway for Welsh Education. A new Curriculum for </w:t>
      </w:r>
      <w:r w:rsidR="00A038B3" w:rsidRPr="00A963F2">
        <w:rPr>
          <w:rFonts w:ascii="Times New Roman" w:hAnsi="Times New Roman" w:cs="Times New Roman"/>
          <w:color w:val="000000" w:themeColor="text1"/>
          <w:sz w:val="24"/>
          <w:szCs w:val="24"/>
        </w:rPr>
        <w:t xml:space="preserve">Wales </w:t>
      </w:r>
      <w:r w:rsidR="009A4F09" w:rsidRPr="00A963F2">
        <w:rPr>
          <w:rFonts w:ascii="Times New Roman" w:hAnsi="Times New Roman" w:cs="Times New Roman"/>
          <w:color w:val="000000" w:themeColor="text1"/>
          <w:sz w:val="24"/>
          <w:szCs w:val="24"/>
        </w:rPr>
        <w:t xml:space="preserve">will be introduced </w:t>
      </w:r>
      <w:r w:rsidR="00A038B3" w:rsidRPr="00A963F2">
        <w:rPr>
          <w:rFonts w:ascii="Times New Roman" w:hAnsi="Times New Roman" w:cs="Times New Roman"/>
          <w:color w:val="000000" w:themeColor="text1"/>
          <w:sz w:val="24"/>
          <w:szCs w:val="24"/>
        </w:rPr>
        <w:t>in 2022</w:t>
      </w:r>
      <w:r w:rsidR="00BD7250" w:rsidRPr="00A963F2">
        <w:rPr>
          <w:rFonts w:ascii="Times New Roman" w:hAnsi="Times New Roman" w:cs="Times New Roman"/>
          <w:color w:val="000000" w:themeColor="text1"/>
          <w:sz w:val="24"/>
          <w:szCs w:val="24"/>
        </w:rPr>
        <w:t xml:space="preserve"> </w:t>
      </w:r>
      <w:r w:rsidR="00BD7250" w:rsidRPr="005E7E48">
        <w:rPr>
          <w:rFonts w:ascii="Times New Roman" w:hAnsi="Times New Roman" w:cs="Times New Roman"/>
          <w:color w:val="000000" w:themeColor="text1"/>
          <w:sz w:val="24"/>
          <w:szCs w:val="24"/>
        </w:rPr>
        <w:t>(Welsh Government, 2015</w:t>
      </w:r>
      <w:r w:rsidR="00BD2D5C">
        <w:rPr>
          <w:rFonts w:ascii="Times New Roman" w:hAnsi="Times New Roman" w:cs="Times New Roman"/>
          <w:color w:val="000000" w:themeColor="text1"/>
          <w:sz w:val="24"/>
          <w:szCs w:val="24"/>
        </w:rPr>
        <w:t>c</w:t>
      </w:r>
      <w:r w:rsidR="00BD7250" w:rsidRPr="005E7E48">
        <w:rPr>
          <w:rFonts w:ascii="Times New Roman" w:hAnsi="Times New Roman" w:cs="Times New Roman"/>
          <w:color w:val="000000" w:themeColor="text1"/>
          <w:sz w:val="24"/>
          <w:szCs w:val="24"/>
        </w:rPr>
        <w:t>).</w:t>
      </w:r>
      <w:r w:rsidR="00BD7250" w:rsidRPr="00A963F2">
        <w:rPr>
          <w:rFonts w:ascii="Times New Roman" w:hAnsi="Times New Roman" w:cs="Times New Roman"/>
          <w:color w:val="000000" w:themeColor="text1"/>
          <w:sz w:val="24"/>
          <w:szCs w:val="24"/>
        </w:rPr>
        <w:t xml:space="preserve"> </w:t>
      </w:r>
      <w:r w:rsidR="005220E7" w:rsidRPr="00A963F2">
        <w:rPr>
          <w:rFonts w:ascii="Times New Roman" w:hAnsi="Times New Roman" w:cs="Times New Roman"/>
          <w:color w:val="000000" w:themeColor="text1"/>
          <w:sz w:val="24"/>
          <w:szCs w:val="24"/>
        </w:rPr>
        <w:t xml:space="preserve">Unlike the </w:t>
      </w:r>
      <w:r w:rsidR="007D1816">
        <w:rPr>
          <w:rFonts w:ascii="Times New Roman" w:hAnsi="Times New Roman" w:cs="Times New Roman"/>
          <w:color w:val="000000" w:themeColor="text1"/>
          <w:sz w:val="24"/>
          <w:szCs w:val="24"/>
        </w:rPr>
        <w:t>F</w:t>
      </w:r>
      <w:r w:rsidR="005220E7" w:rsidRPr="00A963F2">
        <w:rPr>
          <w:rFonts w:ascii="Times New Roman" w:hAnsi="Times New Roman" w:cs="Times New Roman"/>
          <w:color w:val="000000" w:themeColor="text1"/>
          <w:sz w:val="24"/>
          <w:szCs w:val="24"/>
        </w:rPr>
        <w:t>oundation Phase</w:t>
      </w:r>
      <w:r w:rsidR="007D1816">
        <w:rPr>
          <w:rFonts w:ascii="Times New Roman" w:hAnsi="Times New Roman" w:cs="Times New Roman"/>
          <w:color w:val="000000" w:themeColor="text1"/>
          <w:sz w:val="24"/>
          <w:szCs w:val="24"/>
        </w:rPr>
        <w:t>,</w:t>
      </w:r>
      <w:r w:rsidR="005220E7" w:rsidRPr="00A963F2">
        <w:rPr>
          <w:rFonts w:ascii="Times New Roman" w:hAnsi="Times New Roman" w:cs="Times New Roman"/>
          <w:color w:val="000000" w:themeColor="text1"/>
          <w:sz w:val="24"/>
          <w:szCs w:val="24"/>
        </w:rPr>
        <w:t xml:space="preserve"> which spans the early years only, </w:t>
      </w:r>
      <w:r w:rsidR="005220E7" w:rsidRPr="00A963F2">
        <w:rPr>
          <w:rFonts w:ascii="Times New Roman" w:hAnsi="Times New Roman" w:cs="Times New Roman"/>
          <w:color w:val="000000" w:themeColor="text1"/>
          <w:sz w:val="24"/>
          <w:szCs w:val="24"/>
        </w:rPr>
        <w:lastRenderedPageBreak/>
        <w:t>the purpose of the new curriculum is to provide a standard pedagogy</w:t>
      </w:r>
      <w:r w:rsidR="007D1816">
        <w:rPr>
          <w:rFonts w:ascii="Times New Roman" w:hAnsi="Times New Roman" w:cs="Times New Roman"/>
          <w:color w:val="000000" w:themeColor="text1"/>
          <w:sz w:val="24"/>
          <w:szCs w:val="24"/>
        </w:rPr>
        <w:t>,</w:t>
      </w:r>
      <w:r w:rsidR="005220E7" w:rsidRPr="00A963F2">
        <w:rPr>
          <w:rFonts w:ascii="Times New Roman" w:hAnsi="Times New Roman" w:cs="Times New Roman"/>
          <w:color w:val="000000" w:themeColor="text1"/>
          <w:sz w:val="24"/>
          <w:szCs w:val="24"/>
        </w:rPr>
        <w:t xml:space="preserve"> spanning age 3 – 16 years</w:t>
      </w:r>
      <w:r w:rsidR="00CD52F9">
        <w:rPr>
          <w:rFonts w:ascii="Times New Roman" w:hAnsi="Times New Roman" w:cs="Times New Roman"/>
          <w:color w:val="000000" w:themeColor="text1"/>
          <w:sz w:val="24"/>
          <w:szCs w:val="24"/>
        </w:rPr>
        <w:t>,</w:t>
      </w:r>
      <w:r w:rsidR="005220E7" w:rsidRPr="00A963F2">
        <w:rPr>
          <w:rFonts w:ascii="Times New Roman" w:hAnsi="Times New Roman" w:cs="Times New Roman"/>
          <w:color w:val="000000" w:themeColor="text1"/>
          <w:sz w:val="24"/>
          <w:szCs w:val="24"/>
        </w:rPr>
        <w:t xml:space="preserve"> which provides them with the foundations to succeed in a changing world</w:t>
      </w:r>
      <w:r w:rsidR="00882646" w:rsidRPr="00A963F2">
        <w:rPr>
          <w:rFonts w:ascii="Times New Roman" w:hAnsi="Times New Roman" w:cs="Times New Roman"/>
          <w:color w:val="000000" w:themeColor="text1"/>
          <w:sz w:val="24"/>
          <w:szCs w:val="24"/>
        </w:rPr>
        <w:t xml:space="preserve"> (Welsh Government, 20</w:t>
      </w:r>
      <w:r w:rsidR="0043393C">
        <w:rPr>
          <w:rFonts w:ascii="Times New Roman" w:hAnsi="Times New Roman" w:cs="Times New Roman"/>
          <w:color w:val="000000" w:themeColor="text1"/>
          <w:sz w:val="24"/>
          <w:szCs w:val="24"/>
        </w:rPr>
        <w:t>18</w:t>
      </w:r>
      <w:r w:rsidR="00882646" w:rsidRPr="00A963F2">
        <w:rPr>
          <w:rFonts w:ascii="Times New Roman" w:hAnsi="Times New Roman" w:cs="Times New Roman"/>
          <w:color w:val="000000" w:themeColor="text1"/>
          <w:sz w:val="24"/>
          <w:szCs w:val="24"/>
        </w:rPr>
        <w:t xml:space="preserve">). </w:t>
      </w:r>
      <w:r w:rsidR="00882646" w:rsidRPr="00E33ECF">
        <w:rPr>
          <w:rFonts w:ascii="Times New Roman" w:hAnsi="Times New Roman" w:cs="Times New Roman"/>
          <w:color w:val="000000" w:themeColor="text1"/>
          <w:sz w:val="24"/>
          <w:szCs w:val="24"/>
        </w:rPr>
        <w:t>This</w:t>
      </w:r>
      <w:r w:rsidR="00CD52F9">
        <w:rPr>
          <w:rFonts w:ascii="Times New Roman" w:hAnsi="Times New Roman" w:cs="Times New Roman"/>
          <w:color w:val="000000" w:themeColor="text1"/>
          <w:sz w:val="24"/>
          <w:szCs w:val="24"/>
        </w:rPr>
        <w:t>,</w:t>
      </w:r>
      <w:r w:rsidR="00882646" w:rsidRPr="00E33ECF">
        <w:rPr>
          <w:rFonts w:ascii="Times New Roman" w:hAnsi="Times New Roman" w:cs="Times New Roman"/>
          <w:color w:val="000000" w:themeColor="text1"/>
          <w:sz w:val="24"/>
          <w:szCs w:val="24"/>
        </w:rPr>
        <w:t xml:space="preserve"> </w:t>
      </w:r>
      <w:r w:rsidR="005E22F1" w:rsidRPr="00E33ECF">
        <w:rPr>
          <w:rFonts w:ascii="Times New Roman" w:hAnsi="Times New Roman" w:cs="Times New Roman"/>
          <w:color w:val="000000" w:themeColor="text1"/>
          <w:sz w:val="24"/>
          <w:szCs w:val="24"/>
        </w:rPr>
        <w:t>Es</w:t>
      </w:r>
      <w:r w:rsidR="009A4F09" w:rsidRPr="00E33ECF">
        <w:rPr>
          <w:rFonts w:ascii="Times New Roman" w:hAnsi="Times New Roman" w:cs="Times New Roman"/>
          <w:color w:val="000000" w:themeColor="text1"/>
          <w:sz w:val="24"/>
          <w:szCs w:val="24"/>
        </w:rPr>
        <w:t xml:space="preserve">tyn, </w:t>
      </w:r>
      <w:r w:rsidR="005E22F1" w:rsidRPr="00E33ECF">
        <w:rPr>
          <w:rFonts w:ascii="Times New Roman" w:hAnsi="Times New Roman" w:cs="Times New Roman"/>
          <w:color w:val="000000" w:themeColor="text1"/>
          <w:sz w:val="24"/>
          <w:szCs w:val="24"/>
        </w:rPr>
        <w:t>(</w:t>
      </w:r>
      <w:r w:rsidR="009A4F09" w:rsidRPr="00E33ECF">
        <w:rPr>
          <w:rFonts w:ascii="Times New Roman" w:hAnsi="Times New Roman" w:cs="Times New Roman"/>
          <w:color w:val="000000" w:themeColor="text1"/>
          <w:sz w:val="24"/>
          <w:szCs w:val="24"/>
        </w:rPr>
        <w:t>2018</w:t>
      </w:r>
      <w:r w:rsidR="005E22F1" w:rsidRPr="00E33ECF">
        <w:rPr>
          <w:rFonts w:ascii="Times New Roman" w:hAnsi="Times New Roman" w:cs="Times New Roman"/>
          <w:color w:val="000000" w:themeColor="text1"/>
          <w:sz w:val="24"/>
          <w:szCs w:val="24"/>
        </w:rPr>
        <w:t xml:space="preserve">) </w:t>
      </w:r>
      <w:r w:rsidR="001A2185" w:rsidRPr="00E33ECF">
        <w:rPr>
          <w:rFonts w:ascii="Times New Roman" w:hAnsi="Times New Roman" w:cs="Times New Roman"/>
          <w:color w:val="000000" w:themeColor="text1"/>
          <w:sz w:val="24"/>
          <w:szCs w:val="24"/>
        </w:rPr>
        <w:t>s</w:t>
      </w:r>
      <w:r w:rsidR="00882646" w:rsidRPr="00E33ECF">
        <w:rPr>
          <w:rFonts w:ascii="Times New Roman" w:hAnsi="Times New Roman" w:cs="Times New Roman"/>
          <w:color w:val="000000" w:themeColor="text1"/>
          <w:sz w:val="24"/>
          <w:szCs w:val="24"/>
        </w:rPr>
        <w:t>uggests</w:t>
      </w:r>
      <w:r w:rsidR="00CD52F9">
        <w:rPr>
          <w:rFonts w:ascii="Times New Roman" w:hAnsi="Times New Roman" w:cs="Times New Roman"/>
          <w:color w:val="000000" w:themeColor="text1"/>
          <w:sz w:val="24"/>
          <w:szCs w:val="24"/>
        </w:rPr>
        <w:t>,</w:t>
      </w:r>
      <w:r w:rsidR="00882646" w:rsidRPr="00E33ECF">
        <w:rPr>
          <w:rFonts w:ascii="Times New Roman" w:hAnsi="Times New Roman" w:cs="Times New Roman"/>
          <w:color w:val="000000" w:themeColor="text1"/>
          <w:sz w:val="24"/>
          <w:szCs w:val="24"/>
        </w:rPr>
        <w:t xml:space="preserve"> will allow for a </w:t>
      </w:r>
      <w:r w:rsidR="00470347" w:rsidRPr="00E33ECF">
        <w:rPr>
          <w:rFonts w:ascii="Times New Roman" w:hAnsi="Times New Roman" w:cs="Times New Roman"/>
          <w:color w:val="000000" w:themeColor="text1"/>
          <w:sz w:val="24"/>
          <w:szCs w:val="24"/>
        </w:rPr>
        <w:t xml:space="preserve">more cohesive pedagogical approach to learning. </w:t>
      </w:r>
      <w:r w:rsidR="00C26B13" w:rsidRPr="00E33ECF">
        <w:rPr>
          <w:rFonts w:ascii="Times New Roman" w:hAnsi="Times New Roman" w:cs="Times New Roman"/>
          <w:color w:val="000000" w:themeColor="text1"/>
          <w:sz w:val="24"/>
          <w:szCs w:val="24"/>
        </w:rPr>
        <w:t>The successful future</w:t>
      </w:r>
      <w:r w:rsidR="00C54164" w:rsidRPr="00E33ECF">
        <w:rPr>
          <w:rFonts w:ascii="Times New Roman" w:hAnsi="Times New Roman" w:cs="Times New Roman"/>
          <w:color w:val="000000" w:themeColor="text1"/>
          <w:sz w:val="24"/>
          <w:szCs w:val="24"/>
        </w:rPr>
        <w:t>s</w:t>
      </w:r>
      <w:r w:rsidR="00C26B13" w:rsidRPr="00E33ECF">
        <w:rPr>
          <w:rFonts w:ascii="Times New Roman" w:hAnsi="Times New Roman" w:cs="Times New Roman"/>
          <w:color w:val="000000" w:themeColor="text1"/>
          <w:sz w:val="24"/>
          <w:szCs w:val="24"/>
        </w:rPr>
        <w:t xml:space="preserve"> report was compl</w:t>
      </w:r>
      <w:r w:rsidR="0014617F" w:rsidRPr="00E33ECF">
        <w:rPr>
          <w:rFonts w:ascii="Times New Roman" w:hAnsi="Times New Roman" w:cs="Times New Roman"/>
          <w:color w:val="000000" w:themeColor="text1"/>
          <w:sz w:val="24"/>
          <w:szCs w:val="24"/>
        </w:rPr>
        <w:t>i</w:t>
      </w:r>
      <w:r w:rsidR="00C26B13" w:rsidRPr="00E33ECF">
        <w:rPr>
          <w:rFonts w:ascii="Times New Roman" w:hAnsi="Times New Roman" w:cs="Times New Roman"/>
          <w:color w:val="000000" w:themeColor="text1"/>
          <w:sz w:val="24"/>
          <w:szCs w:val="24"/>
        </w:rPr>
        <w:t xml:space="preserve">mentary about the </w:t>
      </w:r>
      <w:r w:rsidR="00AB09B4" w:rsidRPr="00E33ECF">
        <w:rPr>
          <w:rFonts w:ascii="Times New Roman" w:hAnsi="Times New Roman" w:cs="Times New Roman"/>
          <w:color w:val="000000" w:themeColor="text1"/>
          <w:sz w:val="24"/>
          <w:szCs w:val="24"/>
        </w:rPr>
        <w:t>F</w:t>
      </w:r>
      <w:r w:rsidR="00C26B13" w:rsidRPr="00E33ECF">
        <w:rPr>
          <w:rFonts w:ascii="Times New Roman" w:hAnsi="Times New Roman" w:cs="Times New Roman"/>
          <w:color w:val="000000" w:themeColor="text1"/>
          <w:sz w:val="24"/>
          <w:szCs w:val="24"/>
        </w:rPr>
        <w:t xml:space="preserve">oundation </w:t>
      </w:r>
      <w:r w:rsidR="00AB09B4" w:rsidRPr="00E33ECF">
        <w:rPr>
          <w:rFonts w:ascii="Times New Roman" w:hAnsi="Times New Roman" w:cs="Times New Roman"/>
          <w:color w:val="000000" w:themeColor="text1"/>
          <w:sz w:val="24"/>
          <w:szCs w:val="24"/>
        </w:rPr>
        <w:t>P</w:t>
      </w:r>
      <w:r w:rsidR="00C26B13" w:rsidRPr="00E33ECF">
        <w:rPr>
          <w:rFonts w:ascii="Times New Roman" w:hAnsi="Times New Roman" w:cs="Times New Roman"/>
          <w:color w:val="000000" w:themeColor="text1"/>
          <w:sz w:val="24"/>
          <w:szCs w:val="24"/>
        </w:rPr>
        <w:t xml:space="preserve">hase </w:t>
      </w:r>
      <w:r w:rsidR="00AB09B4" w:rsidRPr="00E33ECF">
        <w:rPr>
          <w:rFonts w:ascii="Times New Roman" w:hAnsi="Times New Roman" w:cs="Times New Roman"/>
          <w:color w:val="000000" w:themeColor="text1"/>
          <w:sz w:val="24"/>
          <w:szCs w:val="24"/>
        </w:rPr>
        <w:t>ethos</w:t>
      </w:r>
      <w:r w:rsidR="00633777">
        <w:rPr>
          <w:rFonts w:ascii="Times New Roman" w:hAnsi="Times New Roman" w:cs="Times New Roman"/>
          <w:color w:val="000000" w:themeColor="text1"/>
          <w:sz w:val="24"/>
          <w:szCs w:val="24"/>
        </w:rPr>
        <w:t>,</w:t>
      </w:r>
      <w:r w:rsidR="00AB09B4" w:rsidRPr="00E33ECF">
        <w:rPr>
          <w:rFonts w:ascii="Times New Roman" w:hAnsi="Times New Roman" w:cs="Times New Roman"/>
          <w:color w:val="000000" w:themeColor="text1"/>
          <w:sz w:val="24"/>
          <w:szCs w:val="24"/>
        </w:rPr>
        <w:t xml:space="preserve"> </w:t>
      </w:r>
      <w:r w:rsidR="00C26B13" w:rsidRPr="00E33ECF">
        <w:rPr>
          <w:rFonts w:ascii="Times New Roman" w:hAnsi="Times New Roman" w:cs="Times New Roman"/>
          <w:color w:val="000000" w:themeColor="text1"/>
          <w:sz w:val="24"/>
          <w:szCs w:val="24"/>
        </w:rPr>
        <w:t xml:space="preserve">stating that this was the best thing about Welsh education (Donaldson, 2015). It highlighted that the </w:t>
      </w:r>
      <w:r w:rsidR="00633777">
        <w:rPr>
          <w:rFonts w:ascii="Times New Roman" w:hAnsi="Times New Roman" w:cs="Times New Roman"/>
          <w:color w:val="000000" w:themeColor="text1"/>
          <w:sz w:val="24"/>
          <w:szCs w:val="24"/>
        </w:rPr>
        <w:t>F</w:t>
      </w:r>
      <w:r w:rsidR="00C26B13" w:rsidRPr="00E33ECF">
        <w:rPr>
          <w:rFonts w:ascii="Times New Roman" w:hAnsi="Times New Roman" w:cs="Times New Roman"/>
          <w:color w:val="000000" w:themeColor="text1"/>
          <w:sz w:val="24"/>
          <w:szCs w:val="24"/>
        </w:rPr>
        <w:t>oundation Phase has many strengths and experiential learning was one of them (OCED, 2018).</w:t>
      </w:r>
      <w:r w:rsidR="00D51941" w:rsidRPr="00E33ECF">
        <w:rPr>
          <w:rFonts w:ascii="Times New Roman" w:hAnsi="Times New Roman" w:cs="Times New Roman"/>
          <w:color w:val="000000" w:themeColor="text1"/>
          <w:sz w:val="24"/>
          <w:szCs w:val="24"/>
        </w:rPr>
        <w:t xml:space="preserve"> </w:t>
      </w:r>
      <w:r w:rsidR="00500C9A" w:rsidRPr="00E33ECF">
        <w:rPr>
          <w:rFonts w:ascii="Times New Roman" w:hAnsi="Times New Roman" w:cs="Times New Roman"/>
          <w:color w:val="000000" w:themeColor="text1"/>
          <w:sz w:val="24"/>
          <w:szCs w:val="24"/>
        </w:rPr>
        <w:t>Donaldson suggests that</w:t>
      </w:r>
      <w:r w:rsidR="0043166E">
        <w:rPr>
          <w:rFonts w:ascii="Times New Roman" w:hAnsi="Times New Roman" w:cs="Times New Roman"/>
          <w:color w:val="000000" w:themeColor="text1"/>
          <w:sz w:val="24"/>
          <w:szCs w:val="24"/>
        </w:rPr>
        <w:t>,</w:t>
      </w:r>
      <w:r w:rsidR="00500C9A" w:rsidRPr="00E33ECF">
        <w:rPr>
          <w:rFonts w:ascii="Times New Roman" w:hAnsi="Times New Roman" w:cs="Times New Roman"/>
          <w:color w:val="000000" w:themeColor="text1"/>
          <w:sz w:val="24"/>
          <w:szCs w:val="24"/>
        </w:rPr>
        <w:t xml:space="preserve"> if we are to provide children with the skills to </w:t>
      </w:r>
      <w:r w:rsidR="00FD062A" w:rsidRPr="00E33ECF">
        <w:rPr>
          <w:rFonts w:ascii="Times New Roman" w:hAnsi="Times New Roman" w:cs="Times New Roman"/>
          <w:color w:val="000000" w:themeColor="text1"/>
          <w:sz w:val="24"/>
          <w:szCs w:val="24"/>
        </w:rPr>
        <w:t>succeed in the 21</w:t>
      </w:r>
      <w:r w:rsidR="00FD062A" w:rsidRPr="00E33ECF">
        <w:rPr>
          <w:rFonts w:ascii="Times New Roman" w:hAnsi="Times New Roman" w:cs="Times New Roman"/>
          <w:color w:val="000000" w:themeColor="text1"/>
          <w:sz w:val="24"/>
          <w:szCs w:val="24"/>
          <w:vertAlign w:val="superscript"/>
        </w:rPr>
        <w:t>st</w:t>
      </w:r>
      <w:r w:rsidR="00FD062A" w:rsidRPr="00E33ECF">
        <w:rPr>
          <w:rFonts w:ascii="Times New Roman" w:hAnsi="Times New Roman" w:cs="Times New Roman"/>
          <w:color w:val="000000" w:themeColor="text1"/>
          <w:sz w:val="24"/>
          <w:szCs w:val="24"/>
        </w:rPr>
        <w:t xml:space="preserve"> century</w:t>
      </w:r>
      <w:r w:rsidR="0043166E">
        <w:rPr>
          <w:rFonts w:ascii="Times New Roman" w:hAnsi="Times New Roman" w:cs="Times New Roman"/>
          <w:color w:val="000000" w:themeColor="text1"/>
          <w:sz w:val="24"/>
          <w:szCs w:val="24"/>
        </w:rPr>
        <w:t>,</w:t>
      </w:r>
      <w:r w:rsidR="00FD062A" w:rsidRPr="00E33ECF">
        <w:rPr>
          <w:rFonts w:ascii="Times New Roman" w:hAnsi="Times New Roman" w:cs="Times New Roman"/>
          <w:color w:val="000000" w:themeColor="text1"/>
          <w:sz w:val="24"/>
          <w:szCs w:val="24"/>
        </w:rPr>
        <w:t xml:space="preserve"> </w:t>
      </w:r>
      <w:r w:rsidR="005C7E0B" w:rsidRPr="00E33ECF">
        <w:rPr>
          <w:rFonts w:ascii="Times New Roman" w:hAnsi="Times New Roman" w:cs="Times New Roman"/>
          <w:color w:val="000000" w:themeColor="text1"/>
          <w:sz w:val="24"/>
          <w:szCs w:val="24"/>
        </w:rPr>
        <w:t xml:space="preserve">they </w:t>
      </w:r>
      <w:proofErr w:type="gramStart"/>
      <w:r w:rsidR="005C7E0B" w:rsidRPr="00E33ECF">
        <w:rPr>
          <w:rFonts w:ascii="Times New Roman" w:hAnsi="Times New Roman" w:cs="Times New Roman"/>
          <w:color w:val="000000" w:themeColor="text1"/>
          <w:sz w:val="24"/>
          <w:szCs w:val="24"/>
        </w:rPr>
        <w:t xml:space="preserve">must be </w:t>
      </w:r>
      <w:r w:rsidR="00D43BC6">
        <w:rPr>
          <w:rFonts w:ascii="Times New Roman" w:hAnsi="Times New Roman" w:cs="Times New Roman"/>
          <w:color w:val="000000" w:themeColor="text1"/>
          <w:sz w:val="24"/>
          <w:szCs w:val="24"/>
        </w:rPr>
        <w:t>must be</w:t>
      </w:r>
      <w:proofErr w:type="gramEnd"/>
      <w:r w:rsidR="00D43BC6">
        <w:rPr>
          <w:rFonts w:ascii="Times New Roman" w:hAnsi="Times New Roman" w:cs="Times New Roman"/>
          <w:color w:val="000000" w:themeColor="text1"/>
          <w:sz w:val="24"/>
          <w:szCs w:val="24"/>
        </w:rPr>
        <w:t xml:space="preserve"> provide with opportunities </w:t>
      </w:r>
      <w:r w:rsidR="005C7E0B" w:rsidRPr="00E33ECF">
        <w:rPr>
          <w:rFonts w:ascii="Times New Roman" w:hAnsi="Times New Roman" w:cs="Times New Roman"/>
          <w:color w:val="000000" w:themeColor="text1"/>
          <w:sz w:val="24"/>
          <w:szCs w:val="24"/>
        </w:rPr>
        <w:t>to be creative and enterprising</w:t>
      </w:r>
      <w:r w:rsidR="0043166E">
        <w:rPr>
          <w:rFonts w:ascii="Times New Roman" w:hAnsi="Times New Roman" w:cs="Times New Roman"/>
          <w:color w:val="000000" w:themeColor="text1"/>
          <w:sz w:val="24"/>
          <w:szCs w:val="24"/>
        </w:rPr>
        <w:t>, and theref</w:t>
      </w:r>
      <w:r w:rsidR="00F50DDD">
        <w:rPr>
          <w:rFonts w:ascii="Times New Roman" w:hAnsi="Times New Roman" w:cs="Times New Roman"/>
          <w:color w:val="000000" w:themeColor="text1"/>
          <w:sz w:val="24"/>
          <w:szCs w:val="24"/>
        </w:rPr>
        <w:t>ore</w:t>
      </w:r>
      <w:r w:rsidR="005C7E0B" w:rsidRPr="00E33ECF">
        <w:rPr>
          <w:rFonts w:ascii="Times New Roman" w:hAnsi="Times New Roman" w:cs="Times New Roman"/>
          <w:color w:val="000000" w:themeColor="text1"/>
          <w:sz w:val="24"/>
          <w:szCs w:val="24"/>
        </w:rPr>
        <w:t xml:space="preserve"> </w:t>
      </w:r>
      <w:r w:rsidR="0029157F" w:rsidRPr="00E33ECF">
        <w:rPr>
          <w:rFonts w:ascii="Times New Roman" w:hAnsi="Times New Roman" w:cs="Times New Roman"/>
          <w:color w:val="000000" w:themeColor="text1"/>
          <w:sz w:val="24"/>
          <w:szCs w:val="24"/>
        </w:rPr>
        <w:t>experiential learning must be encouraged</w:t>
      </w:r>
      <w:r w:rsidR="008C116C" w:rsidRPr="00E33ECF">
        <w:rPr>
          <w:rFonts w:ascii="Times New Roman" w:hAnsi="Times New Roman" w:cs="Times New Roman"/>
          <w:color w:val="000000" w:themeColor="text1"/>
          <w:sz w:val="24"/>
          <w:szCs w:val="24"/>
        </w:rPr>
        <w:t xml:space="preserve"> </w:t>
      </w:r>
      <w:r w:rsidR="005C7E0B" w:rsidRPr="00E33ECF">
        <w:rPr>
          <w:rFonts w:ascii="Times New Roman" w:hAnsi="Times New Roman" w:cs="Times New Roman"/>
          <w:color w:val="000000" w:themeColor="text1"/>
          <w:sz w:val="24"/>
          <w:szCs w:val="24"/>
        </w:rPr>
        <w:t>(Welsh Government, 201</w:t>
      </w:r>
      <w:r w:rsidR="009C4505" w:rsidRPr="00E33ECF">
        <w:rPr>
          <w:rFonts w:ascii="Times New Roman" w:hAnsi="Times New Roman" w:cs="Times New Roman"/>
          <w:color w:val="000000" w:themeColor="text1"/>
          <w:sz w:val="24"/>
          <w:szCs w:val="24"/>
        </w:rPr>
        <w:t>5</w:t>
      </w:r>
      <w:r w:rsidR="009774E1" w:rsidRPr="00E33ECF">
        <w:rPr>
          <w:rFonts w:ascii="Times New Roman" w:hAnsi="Times New Roman" w:cs="Times New Roman"/>
          <w:color w:val="000000" w:themeColor="text1"/>
          <w:sz w:val="24"/>
          <w:szCs w:val="24"/>
        </w:rPr>
        <w:t>c</w:t>
      </w:r>
      <w:r w:rsidR="005C7E0B" w:rsidRPr="00E33ECF">
        <w:rPr>
          <w:rFonts w:ascii="Times New Roman" w:hAnsi="Times New Roman" w:cs="Times New Roman"/>
          <w:color w:val="000000" w:themeColor="text1"/>
          <w:sz w:val="24"/>
          <w:szCs w:val="24"/>
        </w:rPr>
        <w:t>).</w:t>
      </w:r>
      <w:r w:rsidR="009C4505" w:rsidRPr="00E33ECF">
        <w:rPr>
          <w:rFonts w:ascii="Times New Roman" w:hAnsi="Times New Roman" w:cs="Times New Roman"/>
          <w:color w:val="000000" w:themeColor="text1"/>
          <w:sz w:val="24"/>
          <w:szCs w:val="24"/>
        </w:rPr>
        <w:t xml:space="preserve"> </w:t>
      </w:r>
      <w:r w:rsidR="00C26B13" w:rsidRPr="00E33ECF">
        <w:rPr>
          <w:rFonts w:ascii="Times New Roman" w:hAnsi="Times New Roman" w:cs="Times New Roman"/>
          <w:color w:val="000000" w:themeColor="text1"/>
          <w:sz w:val="24"/>
          <w:szCs w:val="24"/>
        </w:rPr>
        <w:t>Estyn, (2018)</w:t>
      </w:r>
      <w:r w:rsidR="00C26B13" w:rsidRPr="00A963F2">
        <w:rPr>
          <w:rFonts w:ascii="Times New Roman" w:hAnsi="Times New Roman" w:cs="Times New Roman"/>
          <w:color w:val="000000" w:themeColor="text1"/>
          <w:sz w:val="24"/>
          <w:szCs w:val="24"/>
        </w:rPr>
        <w:t xml:space="preserve"> support this and </w:t>
      </w:r>
      <w:r w:rsidR="00BC308E" w:rsidRPr="00A963F2">
        <w:rPr>
          <w:rFonts w:ascii="Times New Roman" w:hAnsi="Times New Roman" w:cs="Times New Roman"/>
          <w:color w:val="000000" w:themeColor="text1"/>
          <w:sz w:val="24"/>
          <w:szCs w:val="24"/>
        </w:rPr>
        <w:t>acknowledge</w:t>
      </w:r>
      <w:r w:rsidR="00C26B13" w:rsidRPr="00A963F2">
        <w:rPr>
          <w:rFonts w:ascii="Times New Roman" w:hAnsi="Times New Roman" w:cs="Times New Roman"/>
          <w:color w:val="000000" w:themeColor="text1"/>
          <w:sz w:val="24"/>
          <w:szCs w:val="24"/>
        </w:rPr>
        <w:t xml:space="preserve"> that children who transition out of Foundation </w:t>
      </w:r>
      <w:r w:rsidR="006C48DD">
        <w:rPr>
          <w:rFonts w:ascii="Times New Roman" w:hAnsi="Times New Roman" w:cs="Times New Roman"/>
          <w:color w:val="000000" w:themeColor="text1"/>
          <w:sz w:val="24"/>
          <w:szCs w:val="24"/>
        </w:rPr>
        <w:t>P</w:t>
      </w:r>
      <w:r w:rsidR="00C26B13" w:rsidRPr="00A963F2">
        <w:rPr>
          <w:rFonts w:ascii="Times New Roman" w:hAnsi="Times New Roman" w:cs="Times New Roman"/>
          <w:color w:val="000000" w:themeColor="text1"/>
          <w:sz w:val="24"/>
          <w:szCs w:val="24"/>
        </w:rPr>
        <w:t xml:space="preserve">hase have different learning skills. They are increasingly independent and </w:t>
      </w:r>
      <w:proofErr w:type="gramStart"/>
      <w:r w:rsidR="00C26B13" w:rsidRPr="00A963F2">
        <w:rPr>
          <w:rFonts w:ascii="Times New Roman" w:hAnsi="Times New Roman" w:cs="Times New Roman"/>
          <w:color w:val="000000" w:themeColor="text1"/>
          <w:sz w:val="24"/>
          <w:szCs w:val="24"/>
        </w:rPr>
        <w:t>have the ability to</w:t>
      </w:r>
      <w:proofErr w:type="gramEnd"/>
      <w:r w:rsidR="00C26B13" w:rsidRPr="00A963F2">
        <w:rPr>
          <w:rFonts w:ascii="Times New Roman" w:hAnsi="Times New Roman" w:cs="Times New Roman"/>
          <w:color w:val="000000" w:themeColor="text1"/>
          <w:sz w:val="24"/>
          <w:szCs w:val="24"/>
        </w:rPr>
        <w:t xml:space="preserve"> engage and direct their own learning. Therefore, the </w:t>
      </w:r>
      <w:r w:rsidR="00C26B13" w:rsidRPr="009774E1">
        <w:rPr>
          <w:rFonts w:ascii="Times New Roman" w:hAnsi="Times New Roman" w:cs="Times New Roman"/>
          <w:color w:val="000000" w:themeColor="text1"/>
          <w:sz w:val="24"/>
          <w:szCs w:val="24"/>
        </w:rPr>
        <w:t xml:space="preserve">Welsh Government, </w:t>
      </w:r>
      <w:r w:rsidR="00995435">
        <w:rPr>
          <w:rFonts w:ascii="Times New Roman" w:hAnsi="Times New Roman" w:cs="Times New Roman"/>
          <w:color w:val="000000" w:themeColor="text1"/>
          <w:sz w:val="24"/>
          <w:szCs w:val="24"/>
        </w:rPr>
        <w:t>(</w:t>
      </w:r>
      <w:r w:rsidR="00C26B13" w:rsidRPr="009774E1">
        <w:rPr>
          <w:rFonts w:ascii="Times New Roman" w:hAnsi="Times New Roman" w:cs="Times New Roman"/>
          <w:color w:val="000000" w:themeColor="text1"/>
          <w:sz w:val="24"/>
          <w:szCs w:val="24"/>
        </w:rPr>
        <w:t>2018)</w:t>
      </w:r>
      <w:r w:rsidR="00C26B13" w:rsidRPr="00A963F2">
        <w:rPr>
          <w:rFonts w:ascii="Times New Roman" w:hAnsi="Times New Roman" w:cs="Times New Roman"/>
          <w:color w:val="000000" w:themeColor="text1"/>
          <w:sz w:val="24"/>
          <w:szCs w:val="24"/>
        </w:rPr>
        <w:t xml:space="preserve"> state that </w:t>
      </w:r>
      <w:proofErr w:type="gramStart"/>
      <w:r w:rsidR="00C26B13" w:rsidRPr="00A963F2">
        <w:rPr>
          <w:rFonts w:ascii="Times New Roman" w:hAnsi="Times New Roman" w:cs="Times New Roman"/>
          <w:color w:val="000000" w:themeColor="text1"/>
          <w:sz w:val="24"/>
          <w:szCs w:val="24"/>
        </w:rPr>
        <w:t>in order for</w:t>
      </w:r>
      <w:proofErr w:type="gramEnd"/>
      <w:r w:rsidR="00C26B13" w:rsidRPr="00A963F2">
        <w:rPr>
          <w:rFonts w:ascii="Times New Roman" w:hAnsi="Times New Roman" w:cs="Times New Roman"/>
          <w:color w:val="000000" w:themeColor="text1"/>
          <w:sz w:val="24"/>
          <w:szCs w:val="24"/>
        </w:rPr>
        <w:t xml:space="preserve"> children to become ambitious, capable individuals, creative contributors, and ethical citizens, practitioners need to provide them with opportunities to learn in rich environments that encourage exploration and enquiry. The Welsh Council for Outdoor </w:t>
      </w:r>
      <w:r w:rsidR="00DB1428" w:rsidRPr="00A963F2">
        <w:rPr>
          <w:rFonts w:ascii="Times New Roman" w:hAnsi="Times New Roman" w:cs="Times New Roman"/>
          <w:color w:val="000000" w:themeColor="text1"/>
          <w:sz w:val="24"/>
          <w:szCs w:val="24"/>
        </w:rPr>
        <w:t>L</w:t>
      </w:r>
      <w:r w:rsidR="00C26B13" w:rsidRPr="00A963F2">
        <w:rPr>
          <w:rFonts w:ascii="Times New Roman" w:hAnsi="Times New Roman" w:cs="Times New Roman"/>
          <w:color w:val="000000" w:themeColor="text1"/>
          <w:sz w:val="24"/>
          <w:szCs w:val="24"/>
        </w:rPr>
        <w:t xml:space="preserve">earning </w:t>
      </w:r>
      <w:r w:rsidR="00C26B13" w:rsidRPr="009774E1">
        <w:rPr>
          <w:rFonts w:ascii="Times New Roman" w:hAnsi="Times New Roman" w:cs="Times New Roman"/>
          <w:color w:val="000000" w:themeColor="text1"/>
          <w:sz w:val="24"/>
          <w:szCs w:val="24"/>
        </w:rPr>
        <w:t>(2018)</w:t>
      </w:r>
      <w:r w:rsidR="00C26B13" w:rsidRPr="00A963F2">
        <w:rPr>
          <w:rFonts w:ascii="Times New Roman" w:hAnsi="Times New Roman" w:cs="Times New Roman"/>
          <w:color w:val="000000" w:themeColor="text1"/>
          <w:sz w:val="24"/>
          <w:szCs w:val="24"/>
        </w:rPr>
        <w:t xml:space="preserve"> suggests that this new curriculum is an exciting opportunity to embed outdoor learning and environmental responsibility at the heart of the new curriculum</w:t>
      </w:r>
      <w:r w:rsidR="006011F5">
        <w:rPr>
          <w:rFonts w:ascii="Times New Roman" w:hAnsi="Times New Roman" w:cs="Times New Roman"/>
          <w:color w:val="000000" w:themeColor="text1"/>
          <w:sz w:val="24"/>
          <w:szCs w:val="24"/>
        </w:rPr>
        <w:t>,</w:t>
      </w:r>
      <w:r w:rsidR="00282D27" w:rsidRPr="00A963F2">
        <w:rPr>
          <w:rFonts w:ascii="Times New Roman" w:hAnsi="Times New Roman" w:cs="Times New Roman"/>
          <w:color w:val="000000" w:themeColor="text1"/>
          <w:sz w:val="24"/>
          <w:szCs w:val="24"/>
        </w:rPr>
        <w:t xml:space="preserve"> which underpins ethical citizenship which is highlighted as one of the four purposes of the new curriculum. </w:t>
      </w:r>
      <w:r w:rsidR="00DE1C0B" w:rsidRPr="00A963F2">
        <w:rPr>
          <w:rFonts w:ascii="Times New Roman" w:hAnsi="Times New Roman" w:cs="Times New Roman"/>
          <w:color w:val="000000" w:themeColor="text1"/>
          <w:sz w:val="24"/>
          <w:szCs w:val="24"/>
        </w:rPr>
        <w:t xml:space="preserve">The benefits of outdoor learning have been much documented. </w:t>
      </w:r>
      <w:r w:rsidR="00DE1C0B" w:rsidRPr="00B24E71">
        <w:rPr>
          <w:rFonts w:ascii="Times New Roman" w:hAnsi="Times New Roman" w:cs="Times New Roman"/>
          <w:color w:val="000000" w:themeColor="text1"/>
          <w:sz w:val="24"/>
          <w:szCs w:val="24"/>
        </w:rPr>
        <w:t>Ouvry, (2003)</w:t>
      </w:r>
      <w:r w:rsidR="00DE1C0B" w:rsidRPr="00A963F2">
        <w:rPr>
          <w:rFonts w:ascii="Times New Roman" w:hAnsi="Times New Roman" w:cs="Times New Roman"/>
          <w:color w:val="000000" w:themeColor="text1"/>
          <w:sz w:val="24"/>
          <w:szCs w:val="24"/>
        </w:rPr>
        <w:t xml:space="preserve"> explains that when children are outside, they are joyful and energetic, they remain focused and concentration levels are higher. Similarly </w:t>
      </w:r>
      <w:r w:rsidR="00DE1C0B" w:rsidRPr="005669A9">
        <w:rPr>
          <w:rFonts w:ascii="Times New Roman" w:hAnsi="Times New Roman" w:cs="Times New Roman"/>
          <w:color w:val="000000" w:themeColor="text1"/>
          <w:sz w:val="24"/>
          <w:szCs w:val="24"/>
        </w:rPr>
        <w:t>Happen- Wales, (2019)</w:t>
      </w:r>
      <w:r w:rsidR="00DE1C0B" w:rsidRPr="00A963F2">
        <w:rPr>
          <w:rFonts w:ascii="Times New Roman" w:hAnsi="Times New Roman" w:cs="Times New Roman"/>
          <w:color w:val="000000" w:themeColor="text1"/>
          <w:sz w:val="24"/>
          <w:szCs w:val="24"/>
        </w:rPr>
        <w:t xml:space="preserve"> suggest that being outdoors impacts on wellbeing which in turn contributes to higher attainment as happier, healthier children do better in school. </w:t>
      </w:r>
      <w:r w:rsidR="00942F19" w:rsidRPr="00A963F2">
        <w:rPr>
          <w:rFonts w:ascii="Times New Roman" w:hAnsi="Times New Roman" w:cs="Times New Roman"/>
          <w:color w:val="000000" w:themeColor="text1"/>
          <w:sz w:val="24"/>
          <w:szCs w:val="24"/>
        </w:rPr>
        <w:t xml:space="preserve">The wellbeing strand of the </w:t>
      </w:r>
      <w:r w:rsidR="00F05AC2" w:rsidRPr="00A963F2">
        <w:rPr>
          <w:rFonts w:ascii="Times New Roman" w:hAnsi="Times New Roman" w:cs="Times New Roman"/>
          <w:color w:val="000000" w:themeColor="text1"/>
          <w:sz w:val="24"/>
          <w:szCs w:val="24"/>
        </w:rPr>
        <w:t>c</w:t>
      </w:r>
      <w:r w:rsidR="00942F19" w:rsidRPr="00A963F2">
        <w:rPr>
          <w:rFonts w:ascii="Times New Roman" w:hAnsi="Times New Roman" w:cs="Times New Roman"/>
          <w:color w:val="000000" w:themeColor="text1"/>
          <w:sz w:val="24"/>
          <w:szCs w:val="24"/>
        </w:rPr>
        <w:t xml:space="preserve">urriculum suggests </w:t>
      </w:r>
      <w:r w:rsidR="002C50FD" w:rsidRPr="00A963F2">
        <w:rPr>
          <w:rFonts w:ascii="Times New Roman" w:hAnsi="Times New Roman" w:cs="Times New Roman"/>
          <w:color w:val="000000" w:themeColor="text1"/>
          <w:sz w:val="24"/>
          <w:szCs w:val="24"/>
        </w:rPr>
        <w:t xml:space="preserve">that </w:t>
      </w:r>
      <w:r w:rsidR="000D3BD8" w:rsidRPr="00A963F2">
        <w:rPr>
          <w:rFonts w:ascii="Times New Roman" w:hAnsi="Times New Roman" w:cs="Times New Roman"/>
          <w:color w:val="000000" w:themeColor="text1"/>
          <w:sz w:val="24"/>
          <w:szCs w:val="24"/>
        </w:rPr>
        <w:t>c</w:t>
      </w:r>
      <w:r w:rsidR="002C50FD" w:rsidRPr="00A963F2">
        <w:rPr>
          <w:rFonts w:ascii="Times New Roman" w:hAnsi="Times New Roman" w:cs="Times New Roman"/>
          <w:color w:val="000000" w:themeColor="text1"/>
          <w:sz w:val="24"/>
          <w:szCs w:val="24"/>
        </w:rPr>
        <w:t xml:space="preserve">hildren and young people need to experience social, </w:t>
      </w:r>
      <w:proofErr w:type="gramStart"/>
      <w:r w:rsidR="002C50FD" w:rsidRPr="00A963F2">
        <w:rPr>
          <w:rFonts w:ascii="Times New Roman" w:hAnsi="Times New Roman" w:cs="Times New Roman"/>
          <w:color w:val="000000" w:themeColor="text1"/>
          <w:sz w:val="24"/>
          <w:szCs w:val="24"/>
        </w:rPr>
        <w:t>emotional</w:t>
      </w:r>
      <w:proofErr w:type="gramEnd"/>
      <w:r w:rsidR="002C50FD" w:rsidRPr="00A963F2">
        <w:rPr>
          <w:rFonts w:ascii="Times New Roman" w:hAnsi="Times New Roman" w:cs="Times New Roman"/>
          <w:color w:val="000000" w:themeColor="text1"/>
          <w:sz w:val="24"/>
          <w:szCs w:val="24"/>
        </w:rPr>
        <w:t xml:space="preserve"> and physical well-being to thrive and engage successfully with their education (Welsh Government, 2020)</w:t>
      </w:r>
      <w:r w:rsidR="001E561D" w:rsidRPr="00A963F2">
        <w:rPr>
          <w:color w:val="000000" w:themeColor="text1"/>
        </w:rPr>
        <w:t xml:space="preserve">. </w:t>
      </w:r>
      <w:r w:rsidR="001E561D" w:rsidRPr="00A963F2">
        <w:rPr>
          <w:rFonts w:ascii="Times New Roman" w:hAnsi="Times New Roman" w:cs="Times New Roman"/>
          <w:color w:val="000000" w:themeColor="text1"/>
          <w:sz w:val="24"/>
          <w:szCs w:val="24"/>
        </w:rPr>
        <w:t xml:space="preserve">Therefore, </w:t>
      </w:r>
      <w:proofErr w:type="gramStart"/>
      <w:r w:rsidR="001E561D" w:rsidRPr="00A963F2">
        <w:rPr>
          <w:rFonts w:ascii="Times New Roman" w:hAnsi="Times New Roman" w:cs="Times New Roman"/>
          <w:color w:val="000000" w:themeColor="text1"/>
          <w:sz w:val="24"/>
          <w:szCs w:val="24"/>
        </w:rPr>
        <w:t xml:space="preserve">it would </w:t>
      </w:r>
      <w:r w:rsidR="00D75ABD" w:rsidRPr="00A963F2">
        <w:rPr>
          <w:rFonts w:ascii="Times New Roman" w:hAnsi="Times New Roman" w:cs="Times New Roman"/>
          <w:color w:val="000000" w:themeColor="text1"/>
          <w:sz w:val="24"/>
          <w:szCs w:val="24"/>
        </w:rPr>
        <w:t>seem that the</w:t>
      </w:r>
      <w:proofErr w:type="gramEnd"/>
      <w:r w:rsidR="00D75ABD" w:rsidRPr="00A963F2">
        <w:rPr>
          <w:rFonts w:ascii="Times New Roman" w:hAnsi="Times New Roman" w:cs="Times New Roman"/>
          <w:color w:val="000000" w:themeColor="text1"/>
          <w:sz w:val="24"/>
          <w:szCs w:val="24"/>
        </w:rPr>
        <w:t xml:space="preserve"> outdoor environment would be the ideal vehicle</w:t>
      </w:r>
      <w:r w:rsidR="001A2185" w:rsidRPr="00A963F2">
        <w:rPr>
          <w:rFonts w:ascii="Times New Roman" w:hAnsi="Times New Roman" w:cs="Times New Roman"/>
          <w:color w:val="000000" w:themeColor="text1"/>
          <w:sz w:val="24"/>
          <w:szCs w:val="24"/>
        </w:rPr>
        <w:t xml:space="preserve"> to support </w:t>
      </w:r>
      <w:r w:rsidR="001E561D" w:rsidRPr="00A963F2">
        <w:rPr>
          <w:rFonts w:ascii="Times New Roman" w:hAnsi="Times New Roman" w:cs="Times New Roman"/>
          <w:color w:val="000000" w:themeColor="text1"/>
          <w:sz w:val="24"/>
          <w:szCs w:val="24"/>
        </w:rPr>
        <w:t>wellbeing as</w:t>
      </w:r>
      <w:r w:rsidR="00AE59CF" w:rsidRPr="00A963F2">
        <w:rPr>
          <w:rFonts w:ascii="Times New Roman" w:hAnsi="Times New Roman" w:cs="Times New Roman"/>
          <w:color w:val="000000" w:themeColor="text1"/>
          <w:sz w:val="24"/>
          <w:szCs w:val="24"/>
        </w:rPr>
        <w:t xml:space="preserve"> </w:t>
      </w:r>
      <w:proofErr w:type="spellStart"/>
      <w:r w:rsidR="00DE1C0B" w:rsidRPr="00B24E71">
        <w:rPr>
          <w:rFonts w:ascii="Times New Roman" w:hAnsi="Times New Roman" w:cs="Times New Roman"/>
          <w:color w:val="000000" w:themeColor="text1"/>
          <w:sz w:val="24"/>
          <w:szCs w:val="24"/>
        </w:rPr>
        <w:t>Bilton</w:t>
      </w:r>
      <w:proofErr w:type="spellEnd"/>
      <w:r w:rsidR="00DE1C0B" w:rsidRPr="00B24E71">
        <w:rPr>
          <w:rFonts w:ascii="Times New Roman" w:hAnsi="Times New Roman" w:cs="Times New Roman"/>
          <w:color w:val="000000" w:themeColor="text1"/>
          <w:sz w:val="24"/>
          <w:szCs w:val="24"/>
        </w:rPr>
        <w:t>, (2010)</w:t>
      </w:r>
      <w:r w:rsidR="00DE1C0B" w:rsidRPr="00A963F2">
        <w:rPr>
          <w:rFonts w:ascii="Times New Roman" w:hAnsi="Times New Roman" w:cs="Times New Roman"/>
          <w:color w:val="000000" w:themeColor="text1"/>
          <w:sz w:val="24"/>
          <w:szCs w:val="24"/>
        </w:rPr>
        <w:t xml:space="preserve"> states that children benefit emotionally, psychologically and physically from spending time in the outdoor environment.</w:t>
      </w:r>
      <w:r w:rsidR="00486895" w:rsidRPr="00A963F2">
        <w:rPr>
          <w:rFonts w:ascii="Times New Roman" w:hAnsi="Times New Roman" w:cs="Times New Roman"/>
          <w:color w:val="000000" w:themeColor="text1"/>
          <w:sz w:val="24"/>
          <w:szCs w:val="24"/>
        </w:rPr>
        <w:t xml:space="preserve"> </w:t>
      </w:r>
      <w:r w:rsidR="002377DB" w:rsidRPr="00A963F2">
        <w:rPr>
          <w:rFonts w:ascii="Times New Roman" w:hAnsi="Times New Roman" w:cs="Times New Roman"/>
          <w:color w:val="000000" w:themeColor="text1"/>
          <w:sz w:val="24"/>
          <w:szCs w:val="24"/>
        </w:rPr>
        <w:t xml:space="preserve">Davies and </w:t>
      </w:r>
      <w:r w:rsidR="002377DB" w:rsidRPr="00966DEA">
        <w:rPr>
          <w:rFonts w:ascii="Times New Roman" w:hAnsi="Times New Roman" w:cs="Times New Roman"/>
          <w:color w:val="000000" w:themeColor="text1"/>
          <w:sz w:val="24"/>
          <w:szCs w:val="24"/>
        </w:rPr>
        <w:t>Hamilton (2016)</w:t>
      </w:r>
      <w:r w:rsidR="002377DB" w:rsidRPr="00A963F2">
        <w:rPr>
          <w:rFonts w:ascii="Times New Roman" w:hAnsi="Times New Roman" w:cs="Times New Roman"/>
          <w:color w:val="000000" w:themeColor="text1"/>
          <w:sz w:val="24"/>
          <w:szCs w:val="24"/>
        </w:rPr>
        <w:t xml:space="preserve"> highlight that Finland’s continued success in the PISA rankings is attributed to the value placed on outdoor learning. </w:t>
      </w:r>
      <w:r w:rsidR="00AE59CF" w:rsidRPr="00A963F2">
        <w:rPr>
          <w:rFonts w:ascii="Times New Roman" w:hAnsi="Times New Roman" w:cs="Times New Roman"/>
          <w:color w:val="000000" w:themeColor="text1"/>
          <w:sz w:val="24"/>
          <w:szCs w:val="24"/>
        </w:rPr>
        <w:t>Despite th</w:t>
      </w:r>
      <w:r w:rsidR="002377DB" w:rsidRPr="00A963F2">
        <w:rPr>
          <w:rFonts w:ascii="Times New Roman" w:hAnsi="Times New Roman" w:cs="Times New Roman"/>
          <w:color w:val="000000" w:themeColor="text1"/>
          <w:sz w:val="24"/>
          <w:szCs w:val="24"/>
        </w:rPr>
        <w:t>is</w:t>
      </w:r>
      <w:r w:rsidR="00AE59CF" w:rsidRPr="00A963F2">
        <w:rPr>
          <w:rFonts w:ascii="Times New Roman" w:hAnsi="Times New Roman" w:cs="Times New Roman"/>
          <w:color w:val="000000" w:themeColor="text1"/>
          <w:sz w:val="24"/>
          <w:szCs w:val="24"/>
        </w:rPr>
        <w:t xml:space="preserve"> knowledge</w:t>
      </w:r>
      <w:r w:rsidR="002377DB" w:rsidRPr="00A963F2">
        <w:rPr>
          <w:rFonts w:ascii="Times New Roman" w:hAnsi="Times New Roman" w:cs="Times New Roman"/>
          <w:color w:val="000000" w:themeColor="text1"/>
          <w:sz w:val="24"/>
          <w:szCs w:val="24"/>
        </w:rPr>
        <w:t xml:space="preserve">, </w:t>
      </w:r>
      <w:r w:rsidR="00AE59CF" w:rsidRPr="00A963F2">
        <w:rPr>
          <w:rFonts w:ascii="Times New Roman" w:hAnsi="Times New Roman" w:cs="Times New Roman"/>
          <w:color w:val="000000" w:themeColor="text1"/>
          <w:sz w:val="24"/>
          <w:szCs w:val="24"/>
        </w:rPr>
        <w:t xml:space="preserve">the </w:t>
      </w:r>
      <w:r w:rsidR="00CF0E75">
        <w:rPr>
          <w:rFonts w:ascii="Times New Roman" w:hAnsi="Times New Roman" w:cs="Times New Roman"/>
          <w:color w:val="000000" w:themeColor="text1"/>
          <w:sz w:val="24"/>
          <w:szCs w:val="24"/>
        </w:rPr>
        <w:t>‘</w:t>
      </w:r>
      <w:r w:rsidR="00AE59CF" w:rsidRPr="00A963F2">
        <w:rPr>
          <w:rFonts w:ascii="Times New Roman" w:hAnsi="Times New Roman" w:cs="Times New Roman"/>
          <w:color w:val="000000" w:themeColor="text1"/>
          <w:sz w:val="24"/>
          <w:szCs w:val="24"/>
        </w:rPr>
        <w:t xml:space="preserve">Successful </w:t>
      </w:r>
      <w:r w:rsidR="00CF0E75">
        <w:rPr>
          <w:rFonts w:ascii="Times New Roman" w:hAnsi="Times New Roman" w:cs="Times New Roman"/>
          <w:color w:val="000000" w:themeColor="text1"/>
          <w:sz w:val="24"/>
          <w:szCs w:val="24"/>
        </w:rPr>
        <w:t>F</w:t>
      </w:r>
      <w:r w:rsidR="00AE59CF" w:rsidRPr="00A963F2">
        <w:rPr>
          <w:rFonts w:ascii="Times New Roman" w:hAnsi="Times New Roman" w:cs="Times New Roman"/>
          <w:color w:val="000000" w:themeColor="text1"/>
          <w:sz w:val="24"/>
          <w:szCs w:val="24"/>
        </w:rPr>
        <w:t>utures</w:t>
      </w:r>
      <w:r w:rsidR="00CF0E75">
        <w:rPr>
          <w:rFonts w:ascii="Times New Roman" w:hAnsi="Times New Roman" w:cs="Times New Roman"/>
          <w:color w:val="000000" w:themeColor="text1"/>
          <w:sz w:val="24"/>
          <w:szCs w:val="24"/>
        </w:rPr>
        <w:t>’</w:t>
      </w:r>
      <w:r w:rsidR="00AE59CF" w:rsidRPr="00A963F2">
        <w:rPr>
          <w:rFonts w:ascii="Times New Roman" w:hAnsi="Times New Roman" w:cs="Times New Roman"/>
          <w:color w:val="000000" w:themeColor="text1"/>
          <w:sz w:val="24"/>
          <w:szCs w:val="24"/>
        </w:rPr>
        <w:t xml:space="preserve"> report does not </w:t>
      </w:r>
      <w:r w:rsidR="002377DB" w:rsidRPr="00A963F2">
        <w:rPr>
          <w:rFonts w:ascii="Times New Roman" w:hAnsi="Times New Roman" w:cs="Times New Roman"/>
          <w:color w:val="000000" w:themeColor="text1"/>
          <w:sz w:val="24"/>
          <w:szCs w:val="24"/>
        </w:rPr>
        <w:t xml:space="preserve">make specific reference to outdoor learning </w:t>
      </w:r>
      <w:r w:rsidR="005B5666">
        <w:rPr>
          <w:rFonts w:ascii="Times New Roman" w:hAnsi="Times New Roman" w:cs="Times New Roman"/>
          <w:color w:val="000000" w:themeColor="text1"/>
          <w:sz w:val="24"/>
          <w:szCs w:val="24"/>
        </w:rPr>
        <w:t xml:space="preserve">and its value </w:t>
      </w:r>
      <w:r w:rsidR="0003171A" w:rsidRPr="00EC6B57">
        <w:rPr>
          <w:rFonts w:ascii="Times New Roman" w:hAnsi="Times New Roman" w:cs="Times New Roman"/>
          <w:color w:val="000000" w:themeColor="text1"/>
          <w:sz w:val="24"/>
          <w:szCs w:val="24"/>
        </w:rPr>
        <w:t>(</w:t>
      </w:r>
      <w:r w:rsidR="00EC6B57" w:rsidRPr="00EC6B57">
        <w:rPr>
          <w:rFonts w:ascii="Times New Roman" w:hAnsi="Times New Roman" w:cs="Times New Roman"/>
          <w:color w:val="000000" w:themeColor="text1"/>
          <w:sz w:val="24"/>
          <w:szCs w:val="24"/>
        </w:rPr>
        <w:t xml:space="preserve">Donaldson, </w:t>
      </w:r>
      <w:r w:rsidR="0003171A" w:rsidRPr="00EC6B57">
        <w:rPr>
          <w:rFonts w:ascii="Times New Roman" w:hAnsi="Times New Roman" w:cs="Times New Roman"/>
          <w:color w:val="000000" w:themeColor="text1"/>
          <w:sz w:val="24"/>
          <w:szCs w:val="24"/>
        </w:rPr>
        <w:t>2015).</w:t>
      </w:r>
      <w:r w:rsidR="0003171A" w:rsidRPr="00A963F2">
        <w:rPr>
          <w:rFonts w:ascii="Times New Roman" w:hAnsi="Times New Roman" w:cs="Times New Roman"/>
          <w:color w:val="000000" w:themeColor="text1"/>
          <w:sz w:val="24"/>
          <w:szCs w:val="24"/>
        </w:rPr>
        <w:t xml:space="preserve"> </w:t>
      </w:r>
      <w:r w:rsidR="00AA76A5">
        <w:rPr>
          <w:rFonts w:ascii="Times New Roman" w:hAnsi="Times New Roman" w:cs="Times New Roman"/>
          <w:color w:val="000000" w:themeColor="text1"/>
          <w:sz w:val="24"/>
          <w:szCs w:val="24"/>
        </w:rPr>
        <w:t xml:space="preserve">This could impact negatively </w:t>
      </w:r>
      <w:r w:rsidR="007E544A">
        <w:rPr>
          <w:rFonts w:ascii="Times New Roman" w:hAnsi="Times New Roman" w:cs="Times New Roman"/>
          <w:color w:val="000000" w:themeColor="text1"/>
          <w:sz w:val="24"/>
          <w:szCs w:val="24"/>
        </w:rPr>
        <w:t>on outdoor le</w:t>
      </w:r>
      <w:r w:rsidR="00DA369B">
        <w:rPr>
          <w:rFonts w:ascii="Times New Roman" w:hAnsi="Times New Roman" w:cs="Times New Roman"/>
          <w:color w:val="000000" w:themeColor="text1"/>
          <w:sz w:val="24"/>
          <w:szCs w:val="24"/>
        </w:rPr>
        <w:t>arn</w:t>
      </w:r>
      <w:r w:rsidR="007E544A">
        <w:rPr>
          <w:rFonts w:ascii="Times New Roman" w:hAnsi="Times New Roman" w:cs="Times New Roman"/>
          <w:color w:val="000000" w:themeColor="text1"/>
          <w:sz w:val="24"/>
          <w:szCs w:val="24"/>
        </w:rPr>
        <w:t>ing for children due to schools being able to develop their own curriculum</w:t>
      </w:r>
      <w:r w:rsidR="00C26B13" w:rsidRPr="00EC6B57">
        <w:rPr>
          <w:rFonts w:ascii="Times New Roman" w:hAnsi="Times New Roman" w:cs="Times New Roman"/>
          <w:color w:val="000000" w:themeColor="text1"/>
          <w:sz w:val="24"/>
          <w:szCs w:val="24"/>
        </w:rPr>
        <w:t>.</w:t>
      </w:r>
      <w:r w:rsidR="00C26B13" w:rsidRPr="00A963F2">
        <w:rPr>
          <w:rFonts w:ascii="Times New Roman" w:hAnsi="Times New Roman" w:cs="Times New Roman"/>
          <w:color w:val="000000" w:themeColor="text1"/>
          <w:sz w:val="24"/>
          <w:szCs w:val="24"/>
        </w:rPr>
        <w:t xml:space="preserve"> </w:t>
      </w:r>
      <w:r w:rsidR="00713A3A" w:rsidRPr="00A963F2">
        <w:rPr>
          <w:rFonts w:ascii="Times New Roman" w:hAnsi="Times New Roman" w:cs="Times New Roman"/>
          <w:color w:val="000000" w:themeColor="text1"/>
          <w:sz w:val="24"/>
          <w:szCs w:val="24"/>
        </w:rPr>
        <w:t xml:space="preserve">As suggested in </w:t>
      </w:r>
      <w:r w:rsidR="00B70A84">
        <w:rPr>
          <w:rFonts w:ascii="Times New Roman" w:hAnsi="Times New Roman" w:cs="Times New Roman"/>
          <w:color w:val="000000" w:themeColor="text1"/>
          <w:sz w:val="24"/>
          <w:szCs w:val="24"/>
        </w:rPr>
        <w:t>‘</w:t>
      </w:r>
      <w:r w:rsidR="00B6287A" w:rsidRPr="00A963F2">
        <w:rPr>
          <w:rFonts w:ascii="Times New Roman" w:hAnsi="Times New Roman" w:cs="Times New Roman"/>
          <w:color w:val="000000" w:themeColor="text1"/>
          <w:sz w:val="24"/>
          <w:szCs w:val="24"/>
        </w:rPr>
        <w:t xml:space="preserve">The </w:t>
      </w:r>
      <w:r w:rsidR="00C26B13" w:rsidRPr="00A963F2">
        <w:rPr>
          <w:rFonts w:ascii="Times New Roman" w:hAnsi="Times New Roman" w:cs="Times New Roman"/>
          <w:color w:val="000000" w:themeColor="text1"/>
          <w:sz w:val="24"/>
          <w:szCs w:val="24"/>
        </w:rPr>
        <w:t>Independent Stocktake of the Foundation Phase</w:t>
      </w:r>
      <w:r w:rsidR="00B70A84">
        <w:rPr>
          <w:rFonts w:ascii="Times New Roman" w:hAnsi="Times New Roman" w:cs="Times New Roman"/>
          <w:color w:val="000000" w:themeColor="text1"/>
          <w:sz w:val="24"/>
          <w:szCs w:val="24"/>
        </w:rPr>
        <w:t>’</w:t>
      </w:r>
      <w:r w:rsidR="0037375C">
        <w:rPr>
          <w:rFonts w:ascii="Times New Roman" w:hAnsi="Times New Roman" w:cs="Times New Roman"/>
          <w:color w:val="000000" w:themeColor="text1"/>
          <w:sz w:val="24"/>
          <w:szCs w:val="24"/>
        </w:rPr>
        <w:t>,</w:t>
      </w:r>
      <w:r w:rsidR="00C26B13" w:rsidRPr="00A963F2">
        <w:rPr>
          <w:rFonts w:ascii="Times New Roman" w:hAnsi="Times New Roman" w:cs="Times New Roman"/>
          <w:color w:val="000000" w:themeColor="text1"/>
          <w:sz w:val="24"/>
          <w:szCs w:val="24"/>
        </w:rPr>
        <w:t xml:space="preserve"> the attitudes of the headteachers and senior leadership team impact</w:t>
      </w:r>
      <w:r w:rsidR="000977C4" w:rsidRPr="00A963F2">
        <w:rPr>
          <w:rFonts w:ascii="Times New Roman" w:hAnsi="Times New Roman" w:cs="Times New Roman"/>
          <w:color w:val="000000" w:themeColor="text1"/>
          <w:sz w:val="24"/>
          <w:szCs w:val="24"/>
        </w:rPr>
        <w:t>ed</w:t>
      </w:r>
      <w:r w:rsidR="00C26B13" w:rsidRPr="00A963F2">
        <w:rPr>
          <w:rFonts w:ascii="Times New Roman" w:hAnsi="Times New Roman" w:cs="Times New Roman"/>
          <w:color w:val="000000" w:themeColor="text1"/>
          <w:sz w:val="24"/>
          <w:szCs w:val="24"/>
        </w:rPr>
        <w:t xml:space="preserve"> on the effectiveness of the </w:t>
      </w:r>
      <w:r w:rsidR="0037375C">
        <w:rPr>
          <w:rFonts w:ascii="Times New Roman" w:hAnsi="Times New Roman" w:cs="Times New Roman"/>
          <w:color w:val="000000" w:themeColor="text1"/>
          <w:sz w:val="24"/>
          <w:szCs w:val="24"/>
        </w:rPr>
        <w:t>F</w:t>
      </w:r>
      <w:r w:rsidR="00C26B13" w:rsidRPr="00A963F2">
        <w:rPr>
          <w:rFonts w:ascii="Times New Roman" w:hAnsi="Times New Roman" w:cs="Times New Roman"/>
          <w:color w:val="000000" w:themeColor="text1"/>
          <w:sz w:val="24"/>
          <w:szCs w:val="24"/>
        </w:rPr>
        <w:t>oundation Phase</w:t>
      </w:r>
      <w:r w:rsidR="000977C4" w:rsidRPr="00A963F2">
        <w:rPr>
          <w:rFonts w:ascii="Times New Roman" w:hAnsi="Times New Roman" w:cs="Times New Roman"/>
          <w:color w:val="000000" w:themeColor="text1"/>
          <w:sz w:val="24"/>
          <w:szCs w:val="24"/>
        </w:rPr>
        <w:t xml:space="preserve"> curriculum</w:t>
      </w:r>
      <w:r w:rsidR="00C26B13" w:rsidRPr="00A963F2">
        <w:rPr>
          <w:rFonts w:ascii="Times New Roman" w:hAnsi="Times New Roman" w:cs="Times New Roman"/>
          <w:color w:val="000000" w:themeColor="text1"/>
          <w:sz w:val="24"/>
          <w:szCs w:val="24"/>
        </w:rPr>
        <w:t xml:space="preserve"> </w:t>
      </w:r>
      <w:r w:rsidR="00C26B13" w:rsidRPr="00712EC4">
        <w:rPr>
          <w:rFonts w:ascii="Times New Roman" w:hAnsi="Times New Roman" w:cs="Times New Roman"/>
          <w:color w:val="000000" w:themeColor="text1"/>
          <w:sz w:val="24"/>
          <w:szCs w:val="24"/>
        </w:rPr>
        <w:t xml:space="preserve">(Welsh Government, </w:t>
      </w:r>
      <w:r w:rsidR="00C26B13" w:rsidRPr="00712EC4">
        <w:rPr>
          <w:rFonts w:ascii="Times New Roman" w:hAnsi="Times New Roman" w:cs="Times New Roman"/>
          <w:color w:val="000000" w:themeColor="text1"/>
          <w:sz w:val="24"/>
          <w:szCs w:val="24"/>
        </w:rPr>
        <w:lastRenderedPageBreak/>
        <w:t>201</w:t>
      </w:r>
      <w:r w:rsidR="000458C0">
        <w:rPr>
          <w:rFonts w:ascii="Times New Roman" w:hAnsi="Times New Roman" w:cs="Times New Roman"/>
          <w:color w:val="000000" w:themeColor="text1"/>
          <w:sz w:val="24"/>
          <w:szCs w:val="24"/>
        </w:rPr>
        <w:t>4</w:t>
      </w:r>
      <w:r w:rsidR="00C26B13" w:rsidRPr="00712EC4">
        <w:rPr>
          <w:rFonts w:ascii="Times New Roman" w:hAnsi="Times New Roman" w:cs="Times New Roman"/>
          <w:color w:val="000000" w:themeColor="text1"/>
          <w:sz w:val="24"/>
          <w:szCs w:val="24"/>
        </w:rPr>
        <w:t xml:space="preserve">). </w:t>
      </w:r>
      <w:r w:rsidR="00E33ECF">
        <w:rPr>
          <w:rFonts w:ascii="Times New Roman" w:hAnsi="Times New Roman" w:cs="Times New Roman"/>
          <w:color w:val="000000" w:themeColor="text1"/>
          <w:sz w:val="24"/>
          <w:szCs w:val="24"/>
        </w:rPr>
        <w:t xml:space="preserve">Taylor et al. (2016) </w:t>
      </w:r>
      <w:r w:rsidR="00C26B13" w:rsidRPr="00A963F2">
        <w:rPr>
          <w:rFonts w:ascii="Times New Roman" w:hAnsi="Times New Roman" w:cs="Times New Roman"/>
          <w:color w:val="000000" w:themeColor="text1"/>
          <w:sz w:val="24"/>
          <w:szCs w:val="24"/>
        </w:rPr>
        <w:t>explains that leaders need to take responsibility to ensure that outdoor learning is culturally embedded, so it is seen as a collective approach to learning</w:t>
      </w:r>
      <w:r w:rsidR="00C26B13" w:rsidRPr="00A963F2">
        <w:rPr>
          <w:color w:val="000000" w:themeColor="text1"/>
        </w:rPr>
        <w:t xml:space="preserve">. </w:t>
      </w:r>
      <w:r w:rsidR="00C26B13" w:rsidRPr="00A963F2">
        <w:rPr>
          <w:rFonts w:ascii="Times New Roman" w:hAnsi="Times New Roman" w:cs="Times New Roman"/>
          <w:color w:val="000000" w:themeColor="text1"/>
          <w:sz w:val="24"/>
          <w:szCs w:val="24"/>
        </w:rPr>
        <w:t xml:space="preserve">The Welsh Council for Outdoor learning </w:t>
      </w:r>
      <w:r w:rsidR="00C26B13" w:rsidRPr="00712EC4">
        <w:rPr>
          <w:rFonts w:ascii="Times New Roman" w:hAnsi="Times New Roman" w:cs="Times New Roman"/>
          <w:color w:val="000000" w:themeColor="text1"/>
          <w:sz w:val="24"/>
          <w:szCs w:val="24"/>
        </w:rPr>
        <w:t>(2018)</w:t>
      </w:r>
      <w:r w:rsidR="00C26B13" w:rsidRPr="00A963F2">
        <w:rPr>
          <w:rFonts w:ascii="Times New Roman" w:hAnsi="Times New Roman" w:cs="Times New Roman"/>
          <w:color w:val="000000" w:themeColor="text1"/>
          <w:sz w:val="24"/>
          <w:szCs w:val="24"/>
        </w:rPr>
        <w:t xml:space="preserve"> notes that the attitude and behaviour of practitioners in outdoor environments has a profound impact on the learning. It is therefore vital that children have the support of attentive and engaged adults who are enthusiastic and understand how and what children can learn in outdoor environments </w:t>
      </w:r>
      <w:r w:rsidR="00C26B13" w:rsidRPr="000044C7">
        <w:rPr>
          <w:rFonts w:ascii="Times New Roman" w:hAnsi="Times New Roman" w:cs="Times New Roman"/>
          <w:color w:val="000000" w:themeColor="text1"/>
          <w:sz w:val="24"/>
          <w:szCs w:val="24"/>
        </w:rPr>
        <w:t>(Ouvry, 2003).</w:t>
      </w:r>
      <w:r w:rsidR="00C26B13" w:rsidRPr="00A963F2">
        <w:rPr>
          <w:color w:val="000000" w:themeColor="text1"/>
        </w:rPr>
        <w:t xml:space="preserve"> </w:t>
      </w:r>
      <w:r w:rsidR="00C26B13" w:rsidRPr="00A963F2">
        <w:rPr>
          <w:rFonts w:ascii="Times New Roman" w:hAnsi="Times New Roman" w:cs="Times New Roman"/>
          <w:color w:val="000000" w:themeColor="text1"/>
          <w:sz w:val="24"/>
          <w:szCs w:val="24"/>
        </w:rPr>
        <w:t xml:space="preserve">It must be considered that one of the downsides to the effective implementation of the </w:t>
      </w:r>
      <w:r w:rsidR="00C11C3B">
        <w:rPr>
          <w:rFonts w:ascii="Times New Roman" w:hAnsi="Times New Roman" w:cs="Times New Roman"/>
          <w:color w:val="000000" w:themeColor="text1"/>
          <w:sz w:val="24"/>
          <w:szCs w:val="24"/>
        </w:rPr>
        <w:t>F</w:t>
      </w:r>
      <w:r w:rsidR="00C26B13" w:rsidRPr="00A963F2">
        <w:rPr>
          <w:rFonts w:ascii="Times New Roman" w:hAnsi="Times New Roman" w:cs="Times New Roman"/>
          <w:color w:val="000000" w:themeColor="text1"/>
          <w:sz w:val="24"/>
          <w:szCs w:val="24"/>
        </w:rPr>
        <w:t>oundation Phase Curriculum was that the Foundation Phase does not have a clear and distinct set of actions for practitioners</w:t>
      </w:r>
      <w:r w:rsidR="00F75FB4" w:rsidRPr="00A963F2">
        <w:rPr>
          <w:rFonts w:ascii="Times New Roman" w:hAnsi="Times New Roman" w:cs="Times New Roman"/>
          <w:color w:val="000000" w:themeColor="text1"/>
          <w:sz w:val="24"/>
          <w:szCs w:val="24"/>
        </w:rPr>
        <w:t xml:space="preserve"> on outdoor learning</w:t>
      </w:r>
      <w:r w:rsidR="00F332B3" w:rsidRPr="00A963F2">
        <w:rPr>
          <w:rFonts w:ascii="Times New Roman" w:hAnsi="Times New Roman" w:cs="Times New Roman"/>
          <w:color w:val="000000" w:themeColor="text1"/>
          <w:sz w:val="24"/>
          <w:szCs w:val="24"/>
        </w:rPr>
        <w:t xml:space="preserve">, </w:t>
      </w:r>
      <w:r w:rsidR="00C26B13" w:rsidRPr="00A963F2">
        <w:rPr>
          <w:rFonts w:ascii="Times New Roman" w:hAnsi="Times New Roman" w:cs="Times New Roman"/>
          <w:color w:val="000000" w:themeColor="text1"/>
          <w:sz w:val="24"/>
          <w:szCs w:val="24"/>
        </w:rPr>
        <w:t xml:space="preserve">which has impacted on consistency across schools </w:t>
      </w:r>
      <w:r w:rsidR="00C26B13" w:rsidRPr="00B70329">
        <w:rPr>
          <w:rFonts w:ascii="Times New Roman" w:hAnsi="Times New Roman" w:cs="Times New Roman"/>
          <w:color w:val="000000" w:themeColor="text1"/>
          <w:sz w:val="24"/>
          <w:szCs w:val="24"/>
        </w:rPr>
        <w:t>(Wales Institute of Social &amp; Economic Research Data &amp; Methods, 2014).</w:t>
      </w:r>
      <w:r w:rsidR="00C26B13" w:rsidRPr="00A963F2">
        <w:rPr>
          <w:rFonts w:ascii="Times New Roman" w:hAnsi="Times New Roman" w:cs="Times New Roman"/>
          <w:color w:val="000000" w:themeColor="text1"/>
          <w:sz w:val="24"/>
          <w:szCs w:val="24"/>
        </w:rPr>
        <w:t xml:space="preserve"> </w:t>
      </w:r>
      <w:r w:rsidR="001A65FC" w:rsidRPr="00D465DA">
        <w:rPr>
          <w:rFonts w:ascii="Times New Roman" w:hAnsi="Times New Roman" w:cs="Times New Roman"/>
          <w:color w:val="000000" w:themeColor="text1"/>
          <w:sz w:val="24"/>
          <w:szCs w:val="24"/>
        </w:rPr>
        <w:t xml:space="preserve">Welsh </w:t>
      </w:r>
      <w:r w:rsidR="0007360A" w:rsidRPr="00D465DA">
        <w:rPr>
          <w:rFonts w:ascii="Times New Roman" w:hAnsi="Times New Roman" w:cs="Times New Roman"/>
          <w:color w:val="000000" w:themeColor="text1"/>
          <w:sz w:val="24"/>
          <w:szCs w:val="24"/>
        </w:rPr>
        <w:t>G</w:t>
      </w:r>
      <w:r w:rsidR="001A65FC" w:rsidRPr="00D465DA">
        <w:rPr>
          <w:rFonts w:ascii="Times New Roman" w:hAnsi="Times New Roman" w:cs="Times New Roman"/>
          <w:color w:val="000000" w:themeColor="text1"/>
          <w:sz w:val="24"/>
          <w:szCs w:val="24"/>
        </w:rPr>
        <w:t xml:space="preserve">overnment, </w:t>
      </w:r>
      <w:r w:rsidR="00724812" w:rsidRPr="00D465DA">
        <w:rPr>
          <w:rFonts w:ascii="Times New Roman" w:hAnsi="Times New Roman" w:cs="Times New Roman"/>
          <w:color w:val="000000" w:themeColor="text1"/>
          <w:sz w:val="24"/>
          <w:szCs w:val="24"/>
        </w:rPr>
        <w:t>(</w:t>
      </w:r>
      <w:r w:rsidR="001A65FC" w:rsidRPr="00D465DA">
        <w:rPr>
          <w:rFonts w:ascii="Times New Roman" w:hAnsi="Times New Roman" w:cs="Times New Roman"/>
          <w:color w:val="000000" w:themeColor="text1"/>
          <w:sz w:val="24"/>
          <w:szCs w:val="24"/>
        </w:rPr>
        <w:t>201</w:t>
      </w:r>
      <w:r w:rsidR="00724812" w:rsidRPr="00D465DA">
        <w:rPr>
          <w:rFonts w:ascii="Times New Roman" w:hAnsi="Times New Roman" w:cs="Times New Roman"/>
          <w:color w:val="000000" w:themeColor="text1"/>
          <w:sz w:val="24"/>
          <w:szCs w:val="24"/>
        </w:rPr>
        <w:t>4)</w:t>
      </w:r>
      <w:r w:rsidR="001A65FC" w:rsidRPr="00D465DA">
        <w:rPr>
          <w:rFonts w:ascii="Times New Roman" w:hAnsi="Times New Roman" w:cs="Times New Roman"/>
          <w:color w:val="000000" w:themeColor="text1"/>
          <w:sz w:val="24"/>
          <w:szCs w:val="24"/>
        </w:rPr>
        <w:t xml:space="preserve"> suggest</w:t>
      </w:r>
      <w:r w:rsidR="001A65FC" w:rsidRPr="00A963F2">
        <w:rPr>
          <w:rFonts w:ascii="Times New Roman" w:hAnsi="Times New Roman" w:cs="Times New Roman"/>
          <w:color w:val="000000" w:themeColor="text1"/>
          <w:sz w:val="24"/>
          <w:szCs w:val="24"/>
        </w:rPr>
        <w:t xml:space="preserve"> that </w:t>
      </w:r>
      <w:r w:rsidR="00F332B3" w:rsidRPr="00A963F2">
        <w:rPr>
          <w:rFonts w:ascii="Times New Roman" w:hAnsi="Times New Roman" w:cs="Times New Roman"/>
          <w:color w:val="000000" w:themeColor="text1"/>
          <w:sz w:val="24"/>
          <w:szCs w:val="24"/>
        </w:rPr>
        <w:t xml:space="preserve">comprehensive training needs to be </w:t>
      </w:r>
      <w:r w:rsidR="00323172" w:rsidRPr="00A963F2">
        <w:rPr>
          <w:rFonts w:ascii="Times New Roman" w:hAnsi="Times New Roman" w:cs="Times New Roman"/>
          <w:color w:val="000000" w:themeColor="text1"/>
          <w:sz w:val="24"/>
          <w:szCs w:val="24"/>
        </w:rPr>
        <w:t xml:space="preserve">delivered to all practitioners on the four principles of the new curriculum </w:t>
      </w:r>
      <w:proofErr w:type="gramStart"/>
      <w:r w:rsidR="003360A9" w:rsidRPr="00A963F2">
        <w:rPr>
          <w:rFonts w:ascii="Times New Roman" w:hAnsi="Times New Roman" w:cs="Times New Roman"/>
          <w:color w:val="000000" w:themeColor="text1"/>
          <w:sz w:val="24"/>
          <w:szCs w:val="24"/>
        </w:rPr>
        <w:t>in order to</w:t>
      </w:r>
      <w:proofErr w:type="gramEnd"/>
      <w:r w:rsidR="003360A9" w:rsidRPr="00A963F2">
        <w:rPr>
          <w:rFonts w:ascii="Times New Roman" w:hAnsi="Times New Roman" w:cs="Times New Roman"/>
          <w:color w:val="000000" w:themeColor="text1"/>
          <w:sz w:val="24"/>
          <w:szCs w:val="24"/>
        </w:rPr>
        <w:t xml:space="preserve"> avoid the errors </w:t>
      </w:r>
      <w:r w:rsidR="001A65FC" w:rsidRPr="00A963F2">
        <w:rPr>
          <w:rFonts w:ascii="Times New Roman" w:hAnsi="Times New Roman" w:cs="Times New Roman"/>
          <w:color w:val="000000" w:themeColor="text1"/>
          <w:sz w:val="24"/>
          <w:szCs w:val="24"/>
        </w:rPr>
        <w:t xml:space="preserve">seen </w:t>
      </w:r>
      <w:r w:rsidR="007D3EAF" w:rsidRPr="00A963F2">
        <w:rPr>
          <w:rFonts w:ascii="Times New Roman" w:hAnsi="Times New Roman" w:cs="Times New Roman"/>
          <w:color w:val="000000" w:themeColor="text1"/>
          <w:sz w:val="24"/>
          <w:szCs w:val="24"/>
        </w:rPr>
        <w:t>in</w:t>
      </w:r>
      <w:r w:rsidR="00A34F94" w:rsidRPr="00A963F2">
        <w:rPr>
          <w:rFonts w:ascii="Times New Roman" w:hAnsi="Times New Roman" w:cs="Times New Roman"/>
          <w:color w:val="000000" w:themeColor="text1"/>
          <w:sz w:val="24"/>
          <w:szCs w:val="24"/>
        </w:rPr>
        <w:t xml:space="preserve"> the Foundation </w:t>
      </w:r>
      <w:r w:rsidR="00C11C3B">
        <w:rPr>
          <w:rFonts w:ascii="Times New Roman" w:hAnsi="Times New Roman" w:cs="Times New Roman"/>
          <w:color w:val="000000" w:themeColor="text1"/>
          <w:sz w:val="24"/>
          <w:szCs w:val="24"/>
        </w:rPr>
        <w:t>P</w:t>
      </w:r>
      <w:r w:rsidR="00A34F94" w:rsidRPr="00A963F2">
        <w:rPr>
          <w:rFonts w:ascii="Times New Roman" w:hAnsi="Times New Roman" w:cs="Times New Roman"/>
          <w:color w:val="000000" w:themeColor="text1"/>
          <w:sz w:val="24"/>
          <w:szCs w:val="24"/>
        </w:rPr>
        <w:t xml:space="preserve">hase where </w:t>
      </w:r>
      <w:r w:rsidR="003360A9" w:rsidRPr="00A963F2">
        <w:rPr>
          <w:rFonts w:ascii="Times New Roman" w:hAnsi="Times New Roman" w:cs="Times New Roman"/>
          <w:color w:val="000000" w:themeColor="text1"/>
          <w:sz w:val="24"/>
          <w:szCs w:val="24"/>
        </w:rPr>
        <w:t xml:space="preserve">training lacked theoretical underpinning and </w:t>
      </w:r>
      <w:r w:rsidR="007D3EAF" w:rsidRPr="00A963F2">
        <w:rPr>
          <w:rFonts w:ascii="Times New Roman" w:hAnsi="Times New Roman" w:cs="Times New Roman"/>
          <w:color w:val="000000" w:themeColor="text1"/>
          <w:sz w:val="24"/>
          <w:szCs w:val="24"/>
        </w:rPr>
        <w:t xml:space="preserve">therefore </w:t>
      </w:r>
      <w:r w:rsidR="003360A9" w:rsidRPr="00A963F2">
        <w:rPr>
          <w:rFonts w:ascii="Times New Roman" w:hAnsi="Times New Roman" w:cs="Times New Roman"/>
          <w:color w:val="000000" w:themeColor="text1"/>
          <w:sz w:val="24"/>
          <w:szCs w:val="24"/>
        </w:rPr>
        <w:t xml:space="preserve">resulted in </w:t>
      </w:r>
      <w:r w:rsidR="007D3EAF" w:rsidRPr="00A963F2">
        <w:rPr>
          <w:rFonts w:ascii="Times New Roman" w:hAnsi="Times New Roman" w:cs="Times New Roman"/>
          <w:color w:val="000000" w:themeColor="text1"/>
          <w:sz w:val="24"/>
          <w:szCs w:val="24"/>
        </w:rPr>
        <w:t>inconsistencies in implementation</w:t>
      </w:r>
      <w:r w:rsidR="00A32312" w:rsidRPr="00A963F2">
        <w:rPr>
          <w:rFonts w:ascii="Times New Roman" w:hAnsi="Times New Roman" w:cs="Times New Roman"/>
          <w:color w:val="000000" w:themeColor="text1"/>
          <w:sz w:val="24"/>
          <w:szCs w:val="24"/>
        </w:rPr>
        <w:t xml:space="preserve">. </w:t>
      </w:r>
      <w:r w:rsidR="00D62741" w:rsidRPr="000C088A">
        <w:rPr>
          <w:rFonts w:ascii="Times New Roman" w:hAnsi="Times New Roman" w:cs="Times New Roman"/>
          <w:color w:val="000000" w:themeColor="text1"/>
          <w:sz w:val="24"/>
          <w:szCs w:val="24"/>
        </w:rPr>
        <w:t>Waters</w:t>
      </w:r>
      <w:r w:rsidR="00AB4B13" w:rsidRPr="000C088A">
        <w:rPr>
          <w:rFonts w:ascii="Times New Roman" w:hAnsi="Times New Roman" w:cs="Times New Roman"/>
          <w:color w:val="000000" w:themeColor="text1"/>
          <w:sz w:val="24"/>
          <w:szCs w:val="24"/>
        </w:rPr>
        <w:t>,</w:t>
      </w:r>
      <w:r w:rsidR="003A2CD8" w:rsidRPr="000C088A">
        <w:rPr>
          <w:rFonts w:ascii="Times New Roman" w:hAnsi="Times New Roman" w:cs="Times New Roman"/>
          <w:color w:val="000000" w:themeColor="text1"/>
          <w:sz w:val="24"/>
          <w:szCs w:val="24"/>
        </w:rPr>
        <w:t xml:space="preserve"> (201</w:t>
      </w:r>
      <w:r w:rsidR="000C088A" w:rsidRPr="000C088A">
        <w:rPr>
          <w:rFonts w:ascii="Times New Roman" w:hAnsi="Times New Roman" w:cs="Times New Roman"/>
          <w:color w:val="000000" w:themeColor="text1"/>
          <w:sz w:val="24"/>
          <w:szCs w:val="24"/>
        </w:rPr>
        <w:t>5</w:t>
      </w:r>
      <w:r w:rsidR="003A2CD8" w:rsidRPr="000C088A">
        <w:rPr>
          <w:rFonts w:ascii="Times New Roman" w:hAnsi="Times New Roman" w:cs="Times New Roman"/>
          <w:color w:val="000000" w:themeColor="text1"/>
          <w:sz w:val="24"/>
          <w:szCs w:val="24"/>
        </w:rPr>
        <w:t>)</w:t>
      </w:r>
      <w:r w:rsidR="003A2CD8" w:rsidRPr="00A963F2">
        <w:rPr>
          <w:rFonts w:ascii="Times New Roman" w:hAnsi="Times New Roman" w:cs="Times New Roman"/>
          <w:color w:val="000000" w:themeColor="text1"/>
          <w:sz w:val="24"/>
          <w:szCs w:val="24"/>
        </w:rPr>
        <w:t xml:space="preserve"> states that</w:t>
      </w:r>
      <w:r w:rsidR="00C11C3B">
        <w:rPr>
          <w:rFonts w:ascii="Times New Roman" w:hAnsi="Times New Roman" w:cs="Times New Roman"/>
          <w:color w:val="000000" w:themeColor="text1"/>
          <w:sz w:val="24"/>
          <w:szCs w:val="24"/>
        </w:rPr>
        <w:t>,</w:t>
      </w:r>
      <w:r w:rsidR="003A2CD8" w:rsidRPr="00A963F2">
        <w:rPr>
          <w:rFonts w:ascii="Times New Roman" w:hAnsi="Times New Roman" w:cs="Times New Roman"/>
          <w:color w:val="000000" w:themeColor="text1"/>
          <w:sz w:val="24"/>
          <w:szCs w:val="24"/>
        </w:rPr>
        <w:t xml:space="preserve"> much like the Foundation </w:t>
      </w:r>
      <w:r w:rsidR="00C11C3B">
        <w:rPr>
          <w:rFonts w:ascii="Times New Roman" w:hAnsi="Times New Roman" w:cs="Times New Roman"/>
          <w:color w:val="000000" w:themeColor="text1"/>
          <w:sz w:val="24"/>
          <w:szCs w:val="24"/>
        </w:rPr>
        <w:t>P</w:t>
      </w:r>
      <w:r w:rsidR="003A2CD8" w:rsidRPr="00A963F2">
        <w:rPr>
          <w:rFonts w:ascii="Times New Roman" w:hAnsi="Times New Roman" w:cs="Times New Roman"/>
          <w:color w:val="000000" w:themeColor="text1"/>
          <w:sz w:val="24"/>
          <w:szCs w:val="24"/>
        </w:rPr>
        <w:t>hase</w:t>
      </w:r>
      <w:r w:rsidR="00FE1219">
        <w:rPr>
          <w:rFonts w:ascii="Times New Roman" w:hAnsi="Times New Roman" w:cs="Times New Roman"/>
          <w:color w:val="000000" w:themeColor="text1"/>
          <w:sz w:val="24"/>
          <w:szCs w:val="24"/>
        </w:rPr>
        <w:t>,</w:t>
      </w:r>
      <w:r w:rsidR="003A2CD8" w:rsidRPr="00A963F2">
        <w:rPr>
          <w:rFonts w:ascii="Times New Roman" w:hAnsi="Times New Roman" w:cs="Times New Roman"/>
          <w:color w:val="000000" w:themeColor="text1"/>
          <w:sz w:val="24"/>
          <w:szCs w:val="24"/>
        </w:rPr>
        <w:t xml:space="preserve"> this will involve a change </w:t>
      </w:r>
      <w:r w:rsidR="00AB4B13" w:rsidRPr="00A963F2">
        <w:rPr>
          <w:rFonts w:ascii="Times New Roman" w:hAnsi="Times New Roman" w:cs="Times New Roman"/>
          <w:color w:val="000000" w:themeColor="text1"/>
          <w:sz w:val="24"/>
          <w:szCs w:val="24"/>
        </w:rPr>
        <w:t xml:space="preserve">of approaches and philosophy. </w:t>
      </w:r>
      <w:r w:rsidR="00C75B70">
        <w:rPr>
          <w:rFonts w:ascii="Times New Roman" w:hAnsi="Times New Roman" w:cs="Times New Roman"/>
          <w:color w:val="000000" w:themeColor="text1"/>
          <w:sz w:val="24"/>
          <w:szCs w:val="24"/>
        </w:rPr>
        <w:t>Wald</w:t>
      </w:r>
      <w:r w:rsidR="00D650F1">
        <w:rPr>
          <w:rFonts w:ascii="Times New Roman" w:hAnsi="Times New Roman" w:cs="Times New Roman"/>
          <w:color w:val="000000" w:themeColor="text1"/>
          <w:sz w:val="24"/>
          <w:szCs w:val="24"/>
        </w:rPr>
        <w:t xml:space="preserve">ron et al </w:t>
      </w:r>
      <w:r w:rsidR="00A117BC" w:rsidRPr="00123E87">
        <w:rPr>
          <w:rFonts w:ascii="Times New Roman" w:hAnsi="Times New Roman" w:cs="Times New Roman"/>
          <w:color w:val="000000" w:themeColor="text1"/>
          <w:sz w:val="24"/>
          <w:szCs w:val="24"/>
        </w:rPr>
        <w:t>(2014)</w:t>
      </w:r>
      <w:r w:rsidR="00A117BC" w:rsidRPr="00A963F2">
        <w:rPr>
          <w:rFonts w:ascii="Times New Roman" w:hAnsi="Times New Roman" w:cs="Times New Roman"/>
          <w:color w:val="000000" w:themeColor="text1"/>
          <w:sz w:val="24"/>
          <w:szCs w:val="24"/>
        </w:rPr>
        <w:t xml:space="preserve"> </w:t>
      </w:r>
      <w:r w:rsidR="00F039B5" w:rsidRPr="00A963F2">
        <w:rPr>
          <w:rFonts w:ascii="Times New Roman" w:hAnsi="Times New Roman" w:cs="Times New Roman"/>
          <w:color w:val="000000" w:themeColor="text1"/>
          <w:sz w:val="24"/>
          <w:szCs w:val="24"/>
        </w:rPr>
        <w:t>suggests that pedagogical change is more robustly embedded when practitioner</w:t>
      </w:r>
      <w:r w:rsidR="00901B5A" w:rsidRPr="00A963F2">
        <w:rPr>
          <w:rFonts w:ascii="Times New Roman" w:hAnsi="Times New Roman" w:cs="Times New Roman"/>
          <w:color w:val="000000" w:themeColor="text1"/>
          <w:sz w:val="24"/>
          <w:szCs w:val="24"/>
        </w:rPr>
        <w:t xml:space="preserve">s </w:t>
      </w:r>
      <w:r w:rsidR="00F039B5" w:rsidRPr="00A963F2">
        <w:rPr>
          <w:rFonts w:ascii="Times New Roman" w:hAnsi="Times New Roman" w:cs="Times New Roman"/>
          <w:color w:val="000000" w:themeColor="text1"/>
          <w:sz w:val="24"/>
          <w:szCs w:val="24"/>
        </w:rPr>
        <w:t xml:space="preserve">understand </w:t>
      </w:r>
      <w:r w:rsidR="00901B5A" w:rsidRPr="00A963F2">
        <w:rPr>
          <w:rFonts w:ascii="Times New Roman" w:hAnsi="Times New Roman" w:cs="Times New Roman"/>
          <w:color w:val="000000" w:themeColor="text1"/>
          <w:sz w:val="24"/>
          <w:szCs w:val="24"/>
        </w:rPr>
        <w:t>how</w:t>
      </w:r>
      <w:r w:rsidR="00A117BC" w:rsidRPr="00A963F2">
        <w:rPr>
          <w:rFonts w:ascii="Times New Roman" w:hAnsi="Times New Roman" w:cs="Times New Roman"/>
          <w:color w:val="000000" w:themeColor="text1"/>
          <w:sz w:val="24"/>
          <w:szCs w:val="24"/>
        </w:rPr>
        <w:t xml:space="preserve"> the training will</w:t>
      </w:r>
      <w:r w:rsidR="00F039B5" w:rsidRPr="00A963F2">
        <w:rPr>
          <w:rFonts w:ascii="Times New Roman" w:hAnsi="Times New Roman" w:cs="Times New Roman"/>
          <w:color w:val="000000" w:themeColor="text1"/>
          <w:sz w:val="24"/>
          <w:szCs w:val="24"/>
        </w:rPr>
        <w:t xml:space="preserve"> impact on children’s learning and development. </w:t>
      </w:r>
      <w:r w:rsidR="00C26B13" w:rsidRPr="00A963F2">
        <w:rPr>
          <w:rFonts w:ascii="Times New Roman" w:hAnsi="Times New Roman" w:cs="Times New Roman"/>
          <w:color w:val="000000" w:themeColor="text1"/>
          <w:sz w:val="24"/>
          <w:szCs w:val="24"/>
        </w:rPr>
        <w:t>The impact of this reform will not be apparent until several years after implementation</w:t>
      </w:r>
      <w:r w:rsidR="00CD04A1" w:rsidRPr="00A963F2">
        <w:rPr>
          <w:rFonts w:ascii="Times New Roman" w:hAnsi="Times New Roman" w:cs="Times New Roman"/>
          <w:color w:val="000000" w:themeColor="text1"/>
          <w:sz w:val="24"/>
          <w:szCs w:val="24"/>
        </w:rPr>
        <w:t xml:space="preserve">, </w:t>
      </w:r>
      <w:r w:rsidR="00C26B13" w:rsidRPr="00A963F2">
        <w:rPr>
          <w:rFonts w:ascii="Times New Roman" w:hAnsi="Times New Roman" w:cs="Times New Roman"/>
          <w:color w:val="000000" w:themeColor="text1"/>
          <w:sz w:val="24"/>
          <w:szCs w:val="24"/>
        </w:rPr>
        <w:t xml:space="preserve">therefore the question whether the new curriculum will raise standards for children in </w:t>
      </w:r>
      <w:r w:rsidR="009A4172" w:rsidRPr="00A963F2">
        <w:rPr>
          <w:rFonts w:ascii="Times New Roman" w:hAnsi="Times New Roman" w:cs="Times New Roman"/>
          <w:color w:val="000000" w:themeColor="text1"/>
          <w:sz w:val="24"/>
          <w:szCs w:val="24"/>
        </w:rPr>
        <w:t>W</w:t>
      </w:r>
      <w:r w:rsidR="00C26B13" w:rsidRPr="00A963F2">
        <w:rPr>
          <w:rFonts w:ascii="Times New Roman" w:hAnsi="Times New Roman" w:cs="Times New Roman"/>
          <w:color w:val="000000" w:themeColor="text1"/>
          <w:sz w:val="24"/>
          <w:szCs w:val="24"/>
        </w:rPr>
        <w:t xml:space="preserve">ales remains to be seen. </w:t>
      </w:r>
    </w:p>
    <w:p w14:paraId="0A6E64C5" w14:textId="77777777" w:rsidR="00A7632B" w:rsidRPr="000D3BD8" w:rsidRDefault="00A7632B" w:rsidP="00C26B13">
      <w:pPr>
        <w:spacing w:line="360" w:lineRule="auto"/>
        <w:jc w:val="both"/>
        <w:rPr>
          <w:rFonts w:ascii="Times New Roman" w:hAnsi="Times New Roman" w:cs="Times New Roman"/>
          <w:color w:val="4472C4" w:themeColor="accent1"/>
          <w:sz w:val="24"/>
          <w:szCs w:val="24"/>
        </w:rPr>
      </w:pPr>
    </w:p>
    <w:p w14:paraId="0847E899" w14:textId="77777777" w:rsidR="00A7632B" w:rsidRDefault="00A7632B" w:rsidP="00C26B13">
      <w:pPr>
        <w:spacing w:line="360" w:lineRule="auto"/>
        <w:jc w:val="both"/>
        <w:rPr>
          <w:rFonts w:ascii="Times New Roman" w:hAnsi="Times New Roman" w:cs="Times New Roman"/>
          <w:color w:val="FF0000"/>
          <w:sz w:val="24"/>
          <w:szCs w:val="24"/>
        </w:rPr>
      </w:pPr>
    </w:p>
    <w:p w14:paraId="02EF69C2" w14:textId="77777777" w:rsidR="00986E96" w:rsidRDefault="00986E96" w:rsidP="00C26B13">
      <w:pPr>
        <w:spacing w:line="360" w:lineRule="auto"/>
        <w:jc w:val="both"/>
        <w:rPr>
          <w:rFonts w:ascii="Times New Roman" w:hAnsi="Times New Roman" w:cs="Times New Roman"/>
          <w:sz w:val="24"/>
          <w:szCs w:val="24"/>
        </w:rPr>
      </w:pPr>
    </w:p>
    <w:p w14:paraId="11FAC5BE" w14:textId="77777777" w:rsidR="00986E96" w:rsidRDefault="00986E96" w:rsidP="00C26B13">
      <w:pPr>
        <w:spacing w:line="360" w:lineRule="auto"/>
        <w:jc w:val="both"/>
        <w:rPr>
          <w:rFonts w:ascii="Times New Roman" w:hAnsi="Times New Roman" w:cs="Times New Roman"/>
          <w:sz w:val="24"/>
          <w:szCs w:val="24"/>
        </w:rPr>
      </w:pPr>
    </w:p>
    <w:p w14:paraId="509F786E" w14:textId="77777777" w:rsidR="00986E96" w:rsidRDefault="00986E96" w:rsidP="00C26B13">
      <w:pPr>
        <w:spacing w:line="360" w:lineRule="auto"/>
        <w:jc w:val="both"/>
        <w:rPr>
          <w:rFonts w:ascii="Times New Roman" w:hAnsi="Times New Roman" w:cs="Times New Roman"/>
          <w:sz w:val="24"/>
          <w:szCs w:val="24"/>
        </w:rPr>
      </w:pPr>
    </w:p>
    <w:p w14:paraId="640FF72C" w14:textId="77777777" w:rsidR="00986E96" w:rsidRDefault="00986E96" w:rsidP="00C26B13">
      <w:pPr>
        <w:spacing w:line="360" w:lineRule="auto"/>
        <w:jc w:val="both"/>
        <w:rPr>
          <w:rFonts w:ascii="Times New Roman" w:hAnsi="Times New Roman" w:cs="Times New Roman"/>
          <w:sz w:val="24"/>
          <w:szCs w:val="24"/>
        </w:rPr>
      </w:pPr>
    </w:p>
    <w:p w14:paraId="79928D8B" w14:textId="77777777" w:rsidR="00986E96" w:rsidRDefault="00986E96" w:rsidP="00C26B13">
      <w:pPr>
        <w:spacing w:line="360" w:lineRule="auto"/>
        <w:jc w:val="both"/>
        <w:rPr>
          <w:rFonts w:ascii="Times New Roman" w:hAnsi="Times New Roman" w:cs="Times New Roman"/>
          <w:sz w:val="24"/>
          <w:szCs w:val="24"/>
        </w:rPr>
      </w:pPr>
    </w:p>
    <w:p w14:paraId="57F50072" w14:textId="77777777" w:rsidR="00E711D4" w:rsidRDefault="00E711D4" w:rsidP="00E003A5">
      <w:pPr>
        <w:rPr>
          <w:rFonts w:ascii="Times New Roman" w:hAnsi="Times New Roman" w:cs="Times New Roman"/>
          <w:color w:val="FF0000"/>
          <w:sz w:val="24"/>
          <w:szCs w:val="24"/>
        </w:rPr>
      </w:pPr>
    </w:p>
    <w:p w14:paraId="1FDD1B83" w14:textId="55C99E9C" w:rsidR="00116977" w:rsidRDefault="00116977" w:rsidP="004D757D">
      <w:pPr>
        <w:rPr>
          <w:rFonts w:ascii="Times New Roman" w:hAnsi="Times New Roman" w:cs="Times New Roman"/>
          <w:sz w:val="24"/>
          <w:szCs w:val="24"/>
        </w:rPr>
      </w:pPr>
    </w:p>
    <w:p w14:paraId="32D6A65B" w14:textId="77777777" w:rsidR="00FE1219" w:rsidRDefault="00FE1219" w:rsidP="004D757D">
      <w:pPr>
        <w:rPr>
          <w:rFonts w:ascii="Times New Roman" w:hAnsi="Times New Roman" w:cs="Times New Roman"/>
          <w:color w:val="FF0000"/>
          <w:sz w:val="24"/>
          <w:szCs w:val="24"/>
        </w:rPr>
      </w:pPr>
    </w:p>
    <w:p w14:paraId="74C82032" w14:textId="77777777" w:rsidR="00A31D6C" w:rsidRDefault="00A31D6C" w:rsidP="004D757D">
      <w:pPr>
        <w:rPr>
          <w:rFonts w:ascii="Times New Roman" w:hAnsi="Times New Roman" w:cs="Times New Roman"/>
          <w:color w:val="FF0000"/>
          <w:sz w:val="24"/>
          <w:szCs w:val="24"/>
        </w:rPr>
      </w:pPr>
    </w:p>
    <w:p w14:paraId="0F450A36" w14:textId="77777777" w:rsidR="00367FE4" w:rsidRPr="00AB006D" w:rsidRDefault="00367FE4" w:rsidP="00062E8D">
      <w:pPr>
        <w:spacing w:line="360" w:lineRule="auto"/>
        <w:jc w:val="both"/>
        <w:rPr>
          <w:rFonts w:ascii="Times New Roman" w:hAnsi="Times New Roman" w:cs="Times New Roman"/>
          <w:sz w:val="24"/>
          <w:szCs w:val="24"/>
        </w:rPr>
      </w:pPr>
      <w:r w:rsidRPr="00AB006D">
        <w:rPr>
          <w:rFonts w:ascii="Times New Roman" w:hAnsi="Times New Roman" w:cs="Times New Roman"/>
          <w:sz w:val="24"/>
          <w:szCs w:val="24"/>
        </w:rPr>
        <w:lastRenderedPageBreak/>
        <w:t xml:space="preserve">Outcome 2 </w:t>
      </w:r>
    </w:p>
    <w:p w14:paraId="75575BB0" w14:textId="236176D0" w:rsidR="00C31F01" w:rsidRPr="00F80D22" w:rsidRDefault="00F83ADB" w:rsidP="00C31F01">
      <w:pPr>
        <w:spacing w:line="360" w:lineRule="auto"/>
        <w:jc w:val="both"/>
        <w:rPr>
          <w:rFonts w:ascii="Times New Roman" w:hAnsi="Times New Roman" w:cs="Times New Roman"/>
          <w:color w:val="FF0000"/>
          <w:sz w:val="24"/>
          <w:szCs w:val="24"/>
          <w:shd w:val="clear" w:color="auto" w:fill="FFFFFF"/>
        </w:rPr>
      </w:pPr>
      <w:r w:rsidRPr="00941811">
        <w:rPr>
          <w:rFonts w:ascii="Times New Roman" w:hAnsi="Times New Roman" w:cs="Times New Roman"/>
          <w:sz w:val="24"/>
          <w:szCs w:val="24"/>
        </w:rPr>
        <w:t xml:space="preserve">Assessment is </w:t>
      </w:r>
      <w:r w:rsidR="007B646E" w:rsidRPr="00941811">
        <w:rPr>
          <w:rFonts w:ascii="Times New Roman" w:hAnsi="Times New Roman" w:cs="Times New Roman"/>
          <w:sz w:val="24"/>
          <w:szCs w:val="24"/>
        </w:rPr>
        <w:t xml:space="preserve">a tool used in schools and early years settings to measure </w:t>
      </w:r>
      <w:r w:rsidR="00037DA4" w:rsidRPr="00941811">
        <w:rPr>
          <w:rFonts w:ascii="Times New Roman" w:hAnsi="Times New Roman" w:cs="Times New Roman"/>
          <w:sz w:val="24"/>
          <w:szCs w:val="24"/>
        </w:rPr>
        <w:t>children’s learning</w:t>
      </w:r>
      <w:r w:rsidR="00590ADE" w:rsidRPr="00941811">
        <w:rPr>
          <w:rFonts w:ascii="Times New Roman" w:hAnsi="Times New Roman" w:cs="Times New Roman"/>
          <w:sz w:val="24"/>
          <w:szCs w:val="24"/>
        </w:rPr>
        <w:t xml:space="preserve"> </w:t>
      </w:r>
      <w:r w:rsidRPr="00035AF1">
        <w:rPr>
          <w:rFonts w:ascii="Times New Roman" w:hAnsi="Times New Roman" w:cs="Times New Roman"/>
          <w:sz w:val="24"/>
          <w:szCs w:val="24"/>
        </w:rPr>
        <w:t>(</w:t>
      </w:r>
      <w:proofErr w:type="spellStart"/>
      <w:r w:rsidR="00A86799" w:rsidRPr="00035AF1">
        <w:rPr>
          <w:rFonts w:ascii="Times New Roman" w:hAnsi="Times New Roman" w:cs="Times New Roman"/>
          <w:sz w:val="24"/>
          <w:szCs w:val="24"/>
        </w:rPr>
        <w:t>Neaum</w:t>
      </w:r>
      <w:proofErr w:type="spellEnd"/>
      <w:r w:rsidR="00A86799" w:rsidRPr="00035AF1">
        <w:rPr>
          <w:rFonts w:ascii="Times New Roman" w:hAnsi="Times New Roman" w:cs="Times New Roman"/>
          <w:sz w:val="24"/>
          <w:szCs w:val="24"/>
        </w:rPr>
        <w:t xml:space="preserve">, </w:t>
      </w:r>
      <w:r w:rsidR="00886496" w:rsidRPr="00035AF1">
        <w:rPr>
          <w:rFonts w:ascii="Times New Roman" w:hAnsi="Times New Roman" w:cs="Times New Roman"/>
          <w:sz w:val="24"/>
          <w:szCs w:val="24"/>
        </w:rPr>
        <w:t>2016)</w:t>
      </w:r>
      <w:r w:rsidR="00C66C93">
        <w:rPr>
          <w:rFonts w:ascii="Times New Roman" w:hAnsi="Times New Roman" w:cs="Times New Roman"/>
          <w:sz w:val="24"/>
          <w:szCs w:val="24"/>
        </w:rPr>
        <w:t>.</w:t>
      </w:r>
      <w:r w:rsidR="00886496">
        <w:rPr>
          <w:rFonts w:ascii="Times New Roman" w:hAnsi="Times New Roman" w:cs="Times New Roman"/>
          <w:sz w:val="24"/>
          <w:szCs w:val="24"/>
        </w:rPr>
        <w:t xml:space="preserve"> </w:t>
      </w:r>
      <w:r w:rsidR="00707343">
        <w:rPr>
          <w:rFonts w:ascii="Times New Roman" w:hAnsi="Times New Roman" w:cs="Times New Roman"/>
          <w:sz w:val="24"/>
          <w:szCs w:val="24"/>
        </w:rPr>
        <w:t xml:space="preserve">An </w:t>
      </w:r>
      <w:r w:rsidR="002974C9" w:rsidRPr="002974C9">
        <w:rPr>
          <w:rFonts w:ascii="Times New Roman" w:hAnsi="Times New Roman" w:cs="Times New Roman"/>
          <w:sz w:val="24"/>
          <w:szCs w:val="24"/>
        </w:rPr>
        <w:t xml:space="preserve">assessment is </w:t>
      </w:r>
      <w:r w:rsidR="00941811">
        <w:rPr>
          <w:rFonts w:ascii="Times New Roman" w:hAnsi="Times New Roman" w:cs="Times New Roman"/>
          <w:sz w:val="24"/>
          <w:szCs w:val="24"/>
        </w:rPr>
        <w:t xml:space="preserve">undertaken </w:t>
      </w:r>
      <w:r w:rsidR="005E5E88">
        <w:rPr>
          <w:rFonts w:ascii="Times New Roman" w:hAnsi="Times New Roman" w:cs="Times New Roman"/>
          <w:sz w:val="24"/>
          <w:szCs w:val="24"/>
        </w:rPr>
        <w:t xml:space="preserve">as </w:t>
      </w:r>
      <w:r w:rsidR="002974C9" w:rsidRPr="002974C9">
        <w:rPr>
          <w:rFonts w:ascii="Times New Roman" w:hAnsi="Times New Roman" w:cs="Times New Roman"/>
          <w:sz w:val="24"/>
          <w:szCs w:val="24"/>
        </w:rPr>
        <w:t xml:space="preserve">a means of finding out what the child has </w:t>
      </w:r>
      <w:r w:rsidR="00A83AA1" w:rsidRPr="002974C9">
        <w:rPr>
          <w:rFonts w:ascii="Times New Roman" w:hAnsi="Times New Roman" w:cs="Times New Roman"/>
          <w:sz w:val="24"/>
          <w:szCs w:val="24"/>
        </w:rPr>
        <w:t>learnt,</w:t>
      </w:r>
      <w:r w:rsidR="002974C9" w:rsidRPr="002974C9">
        <w:rPr>
          <w:rFonts w:ascii="Times New Roman" w:hAnsi="Times New Roman" w:cs="Times New Roman"/>
          <w:sz w:val="24"/>
          <w:szCs w:val="24"/>
        </w:rPr>
        <w:t xml:space="preserve"> and the progress made from one point of time to another</w:t>
      </w:r>
      <w:r w:rsidR="005E5E88">
        <w:rPr>
          <w:rFonts w:ascii="Times New Roman" w:hAnsi="Times New Roman" w:cs="Times New Roman"/>
          <w:sz w:val="24"/>
          <w:szCs w:val="24"/>
        </w:rPr>
        <w:t xml:space="preserve"> </w:t>
      </w:r>
      <w:r w:rsidR="002974C9" w:rsidRPr="00035AF1">
        <w:rPr>
          <w:rFonts w:ascii="Times New Roman" w:hAnsi="Times New Roman" w:cs="Times New Roman"/>
          <w:sz w:val="24"/>
          <w:szCs w:val="24"/>
        </w:rPr>
        <w:t xml:space="preserve">(Sharma Sen and </w:t>
      </w:r>
      <w:proofErr w:type="spellStart"/>
      <w:r w:rsidR="002974C9" w:rsidRPr="00035AF1">
        <w:rPr>
          <w:rFonts w:ascii="Times New Roman" w:hAnsi="Times New Roman" w:cs="Times New Roman"/>
          <w:sz w:val="24"/>
          <w:szCs w:val="24"/>
        </w:rPr>
        <w:t>Bhargva</w:t>
      </w:r>
      <w:proofErr w:type="spellEnd"/>
      <w:r w:rsidR="002974C9" w:rsidRPr="00035AF1">
        <w:rPr>
          <w:rFonts w:ascii="Times New Roman" w:hAnsi="Times New Roman" w:cs="Times New Roman"/>
          <w:sz w:val="24"/>
          <w:szCs w:val="24"/>
        </w:rPr>
        <w:t>, 2014).</w:t>
      </w:r>
      <w:r w:rsidR="00E76984" w:rsidRPr="00E76984">
        <w:rPr>
          <w:rFonts w:ascii="Times New Roman" w:hAnsi="Times New Roman" w:cs="Times New Roman"/>
          <w:sz w:val="24"/>
          <w:szCs w:val="24"/>
        </w:rPr>
        <w:t xml:space="preserve"> </w:t>
      </w:r>
      <w:r w:rsidR="005E5E88" w:rsidRPr="00D465DA">
        <w:rPr>
          <w:rFonts w:ascii="Times New Roman" w:hAnsi="Times New Roman" w:cs="Times New Roman"/>
          <w:sz w:val="24"/>
          <w:szCs w:val="24"/>
        </w:rPr>
        <w:t>Rodger, (2003)</w:t>
      </w:r>
      <w:r w:rsidR="005E5E88">
        <w:rPr>
          <w:rFonts w:ascii="Times New Roman" w:hAnsi="Times New Roman" w:cs="Times New Roman"/>
          <w:sz w:val="24"/>
          <w:szCs w:val="24"/>
        </w:rPr>
        <w:t xml:space="preserve"> explains that a</w:t>
      </w:r>
      <w:r w:rsidR="00E76984" w:rsidRPr="002974C9">
        <w:rPr>
          <w:rFonts w:ascii="Times New Roman" w:hAnsi="Times New Roman" w:cs="Times New Roman"/>
          <w:sz w:val="24"/>
          <w:szCs w:val="24"/>
        </w:rPr>
        <w:t xml:space="preserve">ssessment can take </w:t>
      </w:r>
      <w:proofErr w:type="gramStart"/>
      <w:r w:rsidR="00E76984" w:rsidRPr="002974C9">
        <w:rPr>
          <w:rFonts w:ascii="Times New Roman" w:hAnsi="Times New Roman" w:cs="Times New Roman"/>
          <w:sz w:val="24"/>
          <w:szCs w:val="24"/>
        </w:rPr>
        <w:t>a number of</w:t>
      </w:r>
      <w:proofErr w:type="gramEnd"/>
      <w:r w:rsidR="00E76984" w:rsidRPr="002974C9">
        <w:rPr>
          <w:rFonts w:ascii="Times New Roman" w:hAnsi="Times New Roman" w:cs="Times New Roman"/>
          <w:sz w:val="24"/>
          <w:szCs w:val="24"/>
        </w:rPr>
        <w:t xml:space="preserve"> forms and can be used in a number of ways in education</w:t>
      </w:r>
      <w:r w:rsidR="005E5E88">
        <w:rPr>
          <w:rFonts w:ascii="Times New Roman" w:hAnsi="Times New Roman" w:cs="Times New Roman"/>
          <w:sz w:val="24"/>
          <w:szCs w:val="24"/>
        </w:rPr>
        <w:t>.</w:t>
      </w:r>
      <w:r w:rsidR="00E76984" w:rsidRPr="002974C9">
        <w:rPr>
          <w:rFonts w:ascii="Times New Roman" w:hAnsi="Times New Roman" w:cs="Times New Roman"/>
          <w:sz w:val="24"/>
          <w:szCs w:val="24"/>
        </w:rPr>
        <w:t xml:space="preserve"> </w:t>
      </w:r>
      <w:r w:rsidR="007B044B">
        <w:rPr>
          <w:rFonts w:ascii="Times New Roman" w:hAnsi="Times New Roman" w:cs="Times New Roman"/>
          <w:sz w:val="24"/>
          <w:szCs w:val="24"/>
        </w:rPr>
        <w:t xml:space="preserve">Summative and Formative assessment are </w:t>
      </w:r>
      <w:r w:rsidR="00011098">
        <w:rPr>
          <w:rFonts w:ascii="Times New Roman" w:hAnsi="Times New Roman" w:cs="Times New Roman"/>
          <w:sz w:val="24"/>
          <w:szCs w:val="24"/>
        </w:rPr>
        <w:t xml:space="preserve">often referred to as assessment </w:t>
      </w:r>
      <w:r w:rsidR="002A4645">
        <w:rPr>
          <w:rFonts w:ascii="Times New Roman" w:hAnsi="Times New Roman" w:cs="Times New Roman"/>
          <w:sz w:val="24"/>
          <w:szCs w:val="24"/>
        </w:rPr>
        <w:t>‘</w:t>
      </w:r>
      <w:r w:rsidR="00011098">
        <w:rPr>
          <w:rFonts w:ascii="Times New Roman" w:hAnsi="Times New Roman" w:cs="Times New Roman"/>
          <w:sz w:val="24"/>
          <w:szCs w:val="24"/>
        </w:rPr>
        <w:t>of</w:t>
      </w:r>
      <w:r w:rsidR="002A4645">
        <w:rPr>
          <w:rFonts w:ascii="Times New Roman" w:hAnsi="Times New Roman" w:cs="Times New Roman"/>
          <w:sz w:val="24"/>
          <w:szCs w:val="24"/>
        </w:rPr>
        <w:t>’</w:t>
      </w:r>
      <w:r w:rsidR="00011098">
        <w:rPr>
          <w:rFonts w:ascii="Times New Roman" w:hAnsi="Times New Roman" w:cs="Times New Roman"/>
          <w:sz w:val="24"/>
          <w:szCs w:val="24"/>
        </w:rPr>
        <w:t xml:space="preserve"> and assessment </w:t>
      </w:r>
      <w:r w:rsidR="002A4645">
        <w:rPr>
          <w:rFonts w:ascii="Times New Roman" w:hAnsi="Times New Roman" w:cs="Times New Roman"/>
          <w:sz w:val="24"/>
          <w:szCs w:val="24"/>
        </w:rPr>
        <w:t>‘</w:t>
      </w:r>
      <w:r w:rsidR="00011098">
        <w:rPr>
          <w:rFonts w:ascii="Times New Roman" w:hAnsi="Times New Roman" w:cs="Times New Roman"/>
          <w:sz w:val="24"/>
          <w:szCs w:val="24"/>
        </w:rPr>
        <w:t>for</w:t>
      </w:r>
      <w:r w:rsidR="002A4645">
        <w:rPr>
          <w:rFonts w:ascii="Times New Roman" w:hAnsi="Times New Roman" w:cs="Times New Roman"/>
          <w:sz w:val="24"/>
          <w:szCs w:val="24"/>
        </w:rPr>
        <w:t>’</w:t>
      </w:r>
      <w:r w:rsidR="00011098">
        <w:rPr>
          <w:rFonts w:ascii="Times New Roman" w:hAnsi="Times New Roman" w:cs="Times New Roman"/>
          <w:sz w:val="24"/>
          <w:szCs w:val="24"/>
        </w:rPr>
        <w:t xml:space="preserve"> learning (OECD, 2013).</w:t>
      </w:r>
      <w:r w:rsidR="002A4645">
        <w:rPr>
          <w:rFonts w:ascii="Times New Roman" w:hAnsi="Times New Roman" w:cs="Times New Roman"/>
          <w:sz w:val="24"/>
          <w:szCs w:val="24"/>
        </w:rPr>
        <w:t xml:space="preserve"> </w:t>
      </w:r>
      <w:r w:rsidR="008C4F60" w:rsidRPr="0024690D">
        <w:rPr>
          <w:rFonts w:ascii="Times New Roman" w:hAnsi="Times New Roman" w:cs="Times New Roman"/>
          <w:sz w:val="24"/>
          <w:szCs w:val="24"/>
        </w:rPr>
        <w:t>The Nuffield Foundation, (2003)</w:t>
      </w:r>
      <w:r w:rsidR="008C4F60">
        <w:rPr>
          <w:rFonts w:ascii="Times New Roman" w:hAnsi="Times New Roman" w:cs="Times New Roman"/>
          <w:sz w:val="24"/>
          <w:szCs w:val="24"/>
        </w:rPr>
        <w:t xml:space="preserve"> explain </w:t>
      </w:r>
      <w:r w:rsidR="00481B68">
        <w:rPr>
          <w:rFonts w:ascii="Times New Roman" w:hAnsi="Times New Roman" w:cs="Times New Roman"/>
          <w:sz w:val="24"/>
          <w:szCs w:val="24"/>
        </w:rPr>
        <w:t>that</w:t>
      </w:r>
      <w:r w:rsidR="00E76984">
        <w:rPr>
          <w:rFonts w:ascii="Times New Roman" w:hAnsi="Times New Roman" w:cs="Times New Roman"/>
          <w:sz w:val="24"/>
          <w:szCs w:val="24"/>
        </w:rPr>
        <w:t xml:space="preserve"> </w:t>
      </w:r>
      <w:r w:rsidR="00F95F19">
        <w:rPr>
          <w:rFonts w:ascii="Times New Roman" w:hAnsi="Times New Roman" w:cs="Times New Roman"/>
          <w:sz w:val="24"/>
          <w:szCs w:val="24"/>
        </w:rPr>
        <w:t>summative assessment</w:t>
      </w:r>
      <w:r w:rsidR="00622732">
        <w:rPr>
          <w:rFonts w:ascii="Times New Roman" w:hAnsi="Times New Roman" w:cs="Times New Roman"/>
          <w:sz w:val="24"/>
          <w:szCs w:val="24"/>
        </w:rPr>
        <w:t>s</w:t>
      </w:r>
      <w:r w:rsidR="00F95F19">
        <w:rPr>
          <w:rFonts w:ascii="Times New Roman" w:hAnsi="Times New Roman" w:cs="Times New Roman"/>
          <w:sz w:val="24"/>
          <w:szCs w:val="24"/>
        </w:rPr>
        <w:t xml:space="preserve"> </w:t>
      </w:r>
      <w:r w:rsidR="00622732">
        <w:rPr>
          <w:rFonts w:ascii="Times New Roman" w:hAnsi="Times New Roman" w:cs="Times New Roman"/>
          <w:sz w:val="24"/>
          <w:szCs w:val="24"/>
        </w:rPr>
        <w:t xml:space="preserve">are </w:t>
      </w:r>
      <w:r w:rsidR="00F95F19">
        <w:rPr>
          <w:rFonts w:ascii="Times New Roman" w:hAnsi="Times New Roman" w:cs="Times New Roman"/>
          <w:sz w:val="24"/>
          <w:szCs w:val="24"/>
        </w:rPr>
        <w:t xml:space="preserve">used by practitioners at an end of </w:t>
      </w:r>
      <w:r w:rsidR="00D50307">
        <w:rPr>
          <w:rFonts w:ascii="Times New Roman" w:hAnsi="Times New Roman" w:cs="Times New Roman"/>
          <w:sz w:val="24"/>
          <w:szCs w:val="24"/>
        </w:rPr>
        <w:t xml:space="preserve">period, </w:t>
      </w:r>
      <w:r w:rsidR="00F95F19">
        <w:rPr>
          <w:rFonts w:ascii="Times New Roman" w:hAnsi="Times New Roman" w:cs="Times New Roman"/>
          <w:sz w:val="24"/>
          <w:szCs w:val="24"/>
        </w:rPr>
        <w:t>to</w:t>
      </w:r>
      <w:r w:rsidR="006B0760">
        <w:rPr>
          <w:rFonts w:ascii="Times New Roman" w:hAnsi="Times New Roman" w:cs="Times New Roman"/>
          <w:sz w:val="24"/>
          <w:szCs w:val="24"/>
        </w:rPr>
        <w:t xml:space="preserve"> get </w:t>
      </w:r>
      <w:r w:rsidR="00F95F19">
        <w:rPr>
          <w:rFonts w:ascii="Times New Roman" w:hAnsi="Times New Roman" w:cs="Times New Roman"/>
          <w:sz w:val="24"/>
          <w:szCs w:val="24"/>
        </w:rPr>
        <w:t xml:space="preserve">a </w:t>
      </w:r>
      <w:r w:rsidR="007B2111">
        <w:rPr>
          <w:rFonts w:ascii="Times New Roman" w:hAnsi="Times New Roman" w:cs="Times New Roman"/>
          <w:sz w:val="24"/>
          <w:szCs w:val="24"/>
        </w:rPr>
        <w:t xml:space="preserve">summary </w:t>
      </w:r>
      <w:r w:rsidR="00F95F19">
        <w:rPr>
          <w:rFonts w:ascii="Times New Roman" w:hAnsi="Times New Roman" w:cs="Times New Roman"/>
          <w:sz w:val="24"/>
          <w:szCs w:val="24"/>
        </w:rPr>
        <w:t>of a child’s progress</w:t>
      </w:r>
      <w:r w:rsidR="000F7DB1">
        <w:rPr>
          <w:rFonts w:ascii="Times New Roman" w:hAnsi="Times New Roman" w:cs="Times New Roman"/>
          <w:sz w:val="24"/>
          <w:szCs w:val="24"/>
        </w:rPr>
        <w:t xml:space="preserve">, </w:t>
      </w:r>
      <w:r w:rsidR="00122726">
        <w:rPr>
          <w:rFonts w:ascii="Times New Roman" w:hAnsi="Times New Roman" w:cs="Times New Roman"/>
          <w:sz w:val="24"/>
          <w:szCs w:val="24"/>
        </w:rPr>
        <w:t xml:space="preserve">and are </w:t>
      </w:r>
      <w:r w:rsidR="000F7DB1">
        <w:rPr>
          <w:rFonts w:ascii="Times New Roman" w:hAnsi="Times New Roman" w:cs="Times New Roman"/>
          <w:sz w:val="24"/>
          <w:szCs w:val="24"/>
        </w:rPr>
        <w:t xml:space="preserve">commonly seen in </w:t>
      </w:r>
      <w:r w:rsidR="003B1D51">
        <w:rPr>
          <w:rFonts w:ascii="Times New Roman" w:hAnsi="Times New Roman" w:cs="Times New Roman"/>
          <w:sz w:val="24"/>
          <w:szCs w:val="24"/>
        </w:rPr>
        <w:t xml:space="preserve">schools in </w:t>
      </w:r>
      <w:r w:rsidR="000F7DB1">
        <w:rPr>
          <w:rFonts w:ascii="Times New Roman" w:hAnsi="Times New Roman" w:cs="Times New Roman"/>
          <w:sz w:val="24"/>
          <w:szCs w:val="24"/>
        </w:rPr>
        <w:t>the form of a test</w:t>
      </w:r>
      <w:r w:rsidR="00826F9A">
        <w:rPr>
          <w:rFonts w:ascii="Times New Roman" w:hAnsi="Times New Roman" w:cs="Times New Roman"/>
          <w:sz w:val="24"/>
          <w:szCs w:val="24"/>
        </w:rPr>
        <w:t xml:space="preserve">. </w:t>
      </w:r>
      <w:r w:rsidR="002C0C94" w:rsidRPr="00D465DA">
        <w:rPr>
          <w:rFonts w:ascii="Times New Roman" w:hAnsi="Times New Roman" w:cs="Times New Roman"/>
          <w:sz w:val="24"/>
          <w:szCs w:val="24"/>
        </w:rPr>
        <w:t>Roberts, (2010)</w:t>
      </w:r>
      <w:r w:rsidR="002C0C94">
        <w:rPr>
          <w:rFonts w:ascii="Times New Roman" w:hAnsi="Times New Roman" w:cs="Times New Roman"/>
          <w:sz w:val="24"/>
          <w:szCs w:val="24"/>
        </w:rPr>
        <w:t xml:space="preserve"> describes formative assessments as an ongoing observation that provide a bank of accumulate knowledge that can used by practitioners to inform planning or to check a child’s understanding of an activity </w:t>
      </w:r>
      <w:r w:rsidR="00FE198F">
        <w:rPr>
          <w:rFonts w:ascii="Times New Roman" w:hAnsi="Times New Roman" w:cs="Times New Roman"/>
          <w:sz w:val="24"/>
          <w:szCs w:val="24"/>
        </w:rPr>
        <w:t xml:space="preserve">(OECD, 2013). </w:t>
      </w:r>
      <w:r w:rsidR="00F95F19" w:rsidRPr="00505FB0">
        <w:rPr>
          <w:rFonts w:ascii="Times New Roman" w:hAnsi="Times New Roman" w:cs="Times New Roman"/>
          <w:sz w:val="24"/>
          <w:szCs w:val="24"/>
        </w:rPr>
        <w:t>Rodger (20</w:t>
      </w:r>
      <w:r w:rsidR="009A1F51" w:rsidRPr="00505FB0">
        <w:rPr>
          <w:rFonts w:ascii="Times New Roman" w:hAnsi="Times New Roman" w:cs="Times New Roman"/>
          <w:sz w:val="24"/>
          <w:szCs w:val="24"/>
        </w:rPr>
        <w:t>0</w:t>
      </w:r>
      <w:r w:rsidR="00F95F19" w:rsidRPr="00505FB0">
        <w:rPr>
          <w:rFonts w:ascii="Times New Roman" w:hAnsi="Times New Roman" w:cs="Times New Roman"/>
          <w:sz w:val="24"/>
          <w:szCs w:val="24"/>
        </w:rPr>
        <w:t>3)</w:t>
      </w:r>
      <w:r w:rsidR="00F95F19">
        <w:rPr>
          <w:rFonts w:ascii="Times New Roman" w:hAnsi="Times New Roman" w:cs="Times New Roman"/>
          <w:sz w:val="24"/>
          <w:szCs w:val="24"/>
        </w:rPr>
        <w:t xml:space="preserve"> highlights</w:t>
      </w:r>
      <w:r w:rsidR="003B3038">
        <w:rPr>
          <w:rFonts w:ascii="Times New Roman" w:hAnsi="Times New Roman" w:cs="Times New Roman"/>
          <w:sz w:val="24"/>
          <w:szCs w:val="24"/>
        </w:rPr>
        <w:t xml:space="preserve"> </w:t>
      </w:r>
      <w:r w:rsidR="00780078">
        <w:rPr>
          <w:rFonts w:ascii="Times New Roman" w:hAnsi="Times New Roman" w:cs="Times New Roman"/>
          <w:sz w:val="24"/>
          <w:szCs w:val="24"/>
        </w:rPr>
        <w:t>concerns that</w:t>
      </w:r>
      <w:r w:rsidR="00F95F19">
        <w:rPr>
          <w:rFonts w:ascii="Times New Roman" w:hAnsi="Times New Roman" w:cs="Times New Roman"/>
          <w:sz w:val="24"/>
          <w:szCs w:val="24"/>
        </w:rPr>
        <w:t xml:space="preserve"> summative assessments should not be </w:t>
      </w:r>
      <w:r w:rsidR="009652A9">
        <w:rPr>
          <w:rFonts w:ascii="Times New Roman" w:hAnsi="Times New Roman" w:cs="Times New Roman"/>
          <w:sz w:val="24"/>
          <w:szCs w:val="24"/>
        </w:rPr>
        <w:t>the only assessment used</w:t>
      </w:r>
      <w:r w:rsidR="00F95F19">
        <w:rPr>
          <w:rFonts w:ascii="Times New Roman" w:hAnsi="Times New Roman" w:cs="Times New Roman"/>
          <w:sz w:val="24"/>
          <w:szCs w:val="24"/>
        </w:rPr>
        <w:t xml:space="preserve"> </w:t>
      </w:r>
      <w:proofErr w:type="gramStart"/>
      <w:r w:rsidR="00A97A9B">
        <w:rPr>
          <w:rFonts w:ascii="Times New Roman" w:hAnsi="Times New Roman" w:cs="Times New Roman"/>
          <w:sz w:val="24"/>
          <w:szCs w:val="24"/>
        </w:rPr>
        <w:t>as a means to</w:t>
      </w:r>
      <w:proofErr w:type="gramEnd"/>
      <w:r w:rsidR="00A97A9B">
        <w:rPr>
          <w:rFonts w:ascii="Times New Roman" w:hAnsi="Times New Roman" w:cs="Times New Roman"/>
          <w:sz w:val="24"/>
          <w:szCs w:val="24"/>
        </w:rPr>
        <w:t xml:space="preserve"> measure progress</w:t>
      </w:r>
      <w:r w:rsidR="009652A9">
        <w:rPr>
          <w:rFonts w:ascii="Times New Roman" w:hAnsi="Times New Roman" w:cs="Times New Roman"/>
          <w:sz w:val="24"/>
          <w:szCs w:val="24"/>
        </w:rPr>
        <w:t xml:space="preserve">. </w:t>
      </w:r>
      <w:r w:rsidR="00D4525D">
        <w:rPr>
          <w:rFonts w:ascii="Times New Roman" w:hAnsi="Times New Roman" w:cs="Times New Roman"/>
          <w:sz w:val="24"/>
          <w:szCs w:val="24"/>
        </w:rPr>
        <w:t>Instead,</w:t>
      </w:r>
      <w:r w:rsidR="00E362BA">
        <w:rPr>
          <w:rFonts w:ascii="Times New Roman" w:hAnsi="Times New Roman" w:cs="Times New Roman"/>
          <w:sz w:val="24"/>
          <w:szCs w:val="24"/>
        </w:rPr>
        <w:t xml:space="preserve"> a combination of Summative and </w:t>
      </w:r>
      <w:r w:rsidR="00D4525D">
        <w:rPr>
          <w:rFonts w:ascii="Times New Roman" w:hAnsi="Times New Roman" w:cs="Times New Roman"/>
          <w:sz w:val="24"/>
          <w:szCs w:val="24"/>
        </w:rPr>
        <w:t>F</w:t>
      </w:r>
      <w:r w:rsidR="00044F8B">
        <w:rPr>
          <w:rFonts w:ascii="Times New Roman" w:hAnsi="Times New Roman" w:cs="Times New Roman"/>
          <w:sz w:val="24"/>
          <w:szCs w:val="24"/>
        </w:rPr>
        <w:t>ormative assessments should be used</w:t>
      </w:r>
      <w:r w:rsidR="004706E7">
        <w:rPr>
          <w:rFonts w:ascii="Times New Roman" w:hAnsi="Times New Roman" w:cs="Times New Roman"/>
          <w:sz w:val="24"/>
          <w:szCs w:val="24"/>
        </w:rPr>
        <w:t xml:space="preserve">, </w:t>
      </w:r>
      <w:r w:rsidR="003B3038">
        <w:rPr>
          <w:rFonts w:ascii="Times New Roman" w:hAnsi="Times New Roman" w:cs="Times New Roman"/>
          <w:sz w:val="24"/>
          <w:szCs w:val="24"/>
        </w:rPr>
        <w:t xml:space="preserve">as a </w:t>
      </w:r>
      <w:r w:rsidR="00FF53E6">
        <w:rPr>
          <w:rFonts w:ascii="Times New Roman" w:hAnsi="Times New Roman" w:cs="Times New Roman"/>
          <w:sz w:val="24"/>
          <w:szCs w:val="24"/>
        </w:rPr>
        <w:t xml:space="preserve">child’s response during </w:t>
      </w:r>
      <w:r w:rsidR="00D4525D">
        <w:rPr>
          <w:rFonts w:ascii="Times New Roman" w:hAnsi="Times New Roman" w:cs="Times New Roman"/>
          <w:sz w:val="24"/>
          <w:szCs w:val="24"/>
        </w:rPr>
        <w:t>a summ</w:t>
      </w:r>
      <w:r w:rsidR="00D832DF">
        <w:rPr>
          <w:rFonts w:ascii="Times New Roman" w:hAnsi="Times New Roman" w:cs="Times New Roman"/>
          <w:sz w:val="24"/>
          <w:szCs w:val="24"/>
        </w:rPr>
        <w:t xml:space="preserve">ative assessment </w:t>
      </w:r>
      <w:r w:rsidR="00FF53E6">
        <w:rPr>
          <w:rFonts w:ascii="Times New Roman" w:hAnsi="Times New Roman" w:cs="Times New Roman"/>
          <w:sz w:val="24"/>
          <w:szCs w:val="24"/>
        </w:rPr>
        <w:t>is not enough to measure progress.</w:t>
      </w:r>
      <w:r w:rsidR="00BB03C1">
        <w:rPr>
          <w:rFonts w:ascii="Times New Roman" w:hAnsi="Times New Roman" w:cs="Times New Roman"/>
          <w:sz w:val="24"/>
          <w:szCs w:val="24"/>
        </w:rPr>
        <w:t xml:space="preserve"> </w:t>
      </w:r>
      <w:proofErr w:type="spellStart"/>
      <w:r w:rsidR="00BB03C1" w:rsidRPr="00035AF1">
        <w:rPr>
          <w:rFonts w:ascii="Times New Roman" w:hAnsi="Times New Roman" w:cs="Times New Roman"/>
          <w:sz w:val="24"/>
          <w:szCs w:val="24"/>
        </w:rPr>
        <w:t>Neaum</w:t>
      </w:r>
      <w:proofErr w:type="spellEnd"/>
      <w:r w:rsidR="00BB03C1" w:rsidRPr="00035AF1">
        <w:rPr>
          <w:rFonts w:ascii="Times New Roman" w:hAnsi="Times New Roman" w:cs="Times New Roman"/>
          <w:sz w:val="24"/>
          <w:szCs w:val="24"/>
        </w:rPr>
        <w:t>, (2016)</w:t>
      </w:r>
      <w:r w:rsidR="00BB03C1">
        <w:rPr>
          <w:rFonts w:ascii="Times New Roman" w:hAnsi="Times New Roman" w:cs="Times New Roman"/>
          <w:sz w:val="24"/>
          <w:szCs w:val="24"/>
        </w:rPr>
        <w:t xml:space="preserve"> explains that </w:t>
      </w:r>
      <w:r w:rsidR="00BD1F5A">
        <w:rPr>
          <w:rFonts w:ascii="Times New Roman" w:hAnsi="Times New Roman" w:cs="Times New Roman"/>
          <w:sz w:val="24"/>
          <w:szCs w:val="24"/>
        </w:rPr>
        <w:t>continuous</w:t>
      </w:r>
      <w:r w:rsidR="00BB03C1">
        <w:rPr>
          <w:rFonts w:ascii="Times New Roman" w:hAnsi="Times New Roman" w:cs="Times New Roman"/>
          <w:sz w:val="24"/>
          <w:szCs w:val="24"/>
        </w:rPr>
        <w:t xml:space="preserve"> </w:t>
      </w:r>
      <w:r w:rsidR="00BD1F5A">
        <w:rPr>
          <w:rFonts w:ascii="Times New Roman" w:hAnsi="Times New Roman" w:cs="Times New Roman"/>
          <w:sz w:val="24"/>
          <w:szCs w:val="24"/>
        </w:rPr>
        <w:t>observation</w:t>
      </w:r>
      <w:r w:rsidR="00D832DF">
        <w:rPr>
          <w:rFonts w:ascii="Times New Roman" w:hAnsi="Times New Roman" w:cs="Times New Roman"/>
          <w:sz w:val="24"/>
          <w:szCs w:val="24"/>
        </w:rPr>
        <w:t xml:space="preserve">s </w:t>
      </w:r>
      <w:r w:rsidR="004706E7">
        <w:rPr>
          <w:rFonts w:ascii="Times New Roman" w:hAnsi="Times New Roman" w:cs="Times New Roman"/>
          <w:sz w:val="24"/>
          <w:szCs w:val="24"/>
        </w:rPr>
        <w:t>provide</w:t>
      </w:r>
      <w:r w:rsidR="00BD1F5A">
        <w:rPr>
          <w:rFonts w:ascii="Times New Roman" w:hAnsi="Times New Roman" w:cs="Times New Roman"/>
          <w:sz w:val="24"/>
          <w:szCs w:val="24"/>
        </w:rPr>
        <w:t xml:space="preserve"> a </w:t>
      </w:r>
      <w:r w:rsidR="009E17F4">
        <w:rPr>
          <w:rFonts w:ascii="Times New Roman" w:hAnsi="Times New Roman" w:cs="Times New Roman"/>
          <w:sz w:val="24"/>
          <w:szCs w:val="24"/>
        </w:rPr>
        <w:t>more accurate judgement</w:t>
      </w:r>
      <w:r w:rsidR="004706E7">
        <w:rPr>
          <w:rFonts w:ascii="Times New Roman" w:hAnsi="Times New Roman" w:cs="Times New Roman"/>
          <w:sz w:val="24"/>
          <w:szCs w:val="24"/>
        </w:rPr>
        <w:t xml:space="preserve"> of a child’s ability. </w:t>
      </w:r>
      <w:proofErr w:type="spellStart"/>
      <w:r w:rsidR="00594AB3">
        <w:rPr>
          <w:rFonts w:ascii="Times New Roman" w:hAnsi="Times New Roman" w:cs="Times New Roman"/>
          <w:sz w:val="24"/>
          <w:szCs w:val="24"/>
        </w:rPr>
        <w:t>Neaum</w:t>
      </w:r>
      <w:proofErr w:type="spellEnd"/>
      <w:r w:rsidR="00594AB3">
        <w:rPr>
          <w:rFonts w:ascii="Times New Roman" w:hAnsi="Times New Roman" w:cs="Times New Roman"/>
          <w:sz w:val="24"/>
          <w:szCs w:val="24"/>
        </w:rPr>
        <w:t xml:space="preserve">, (2016) </w:t>
      </w:r>
      <w:r w:rsidR="00502DE8">
        <w:rPr>
          <w:rFonts w:ascii="Times New Roman" w:hAnsi="Times New Roman" w:cs="Times New Roman"/>
          <w:sz w:val="24"/>
          <w:szCs w:val="24"/>
        </w:rPr>
        <w:t>highlights the importance of assessment</w:t>
      </w:r>
      <w:r w:rsidR="006479E5">
        <w:rPr>
          <w:rFonts w:ascii="Times New Roman" w:hAnsi="Times New Roman" w:cs="Times New Roman"/>
          <w:sz w:val="24"/>
          <w:szCs w:val="24"/>
        </w:rPr>
        <w:t xml:space="preserve"> as an integral part of teaching and learning.</w:t>
      </w:r>
      <w:r w:rsidR="000E0E7B" w:rsidRPr="000E0E7B">
        <w:rPr>
          <w:rFonts w:ascii="Times New Roman" w:hAnsi="Times New Roman" w:cs="Times New Roman"/>
          <w:sz w:val="24"/>
          <w:szCs w:val="24"/>
          <w:shd w:val="clear" w:color="auto" w:fill="FFFFFF"/>
        </w:rPr>
        <w:t xml:space="preserve"> </w:t>
      </w:r>
      <w:r w:rsidR="000E0E7B" w:rsidRPr="005A249F">
        <w:rPr>
          <w:rFonts w:ascii="Times New Roman" w:hAnsi="Times New Roman" w:cs="Times New Roman"/>
          <w:sz w:val="24"/>
          <w:szCs w:val="24"/>
          <w:shd w:val="clear" w:color="auto" w:fill="FFFFFF"/>
        </w:rPr>
        <w:t xml:space="preserve">Assessment and observation </w:t>
      </w:r>
      <w:r w:rsidR="000E0E7B" w:rsidRPr="004F2481">
        <w:rPr>
          <w:rFonts w:ascii="Times New Roman" w:hAnsi="Times New Roman" w:cs="Times New Roman"/>
          <w:sz w:val="24"/>
          <w:szCs w:val="24"/>
          <w:shd w:val="clear" w:color="auto" w:fill="FFFFFF"/>
        </w:rPr>
        <w:t xml:space="preserve">allow practitioners to consolidate own knowledge and understanding of how children develop and </w:t>
      </w:r>
      <w:proofErr w:type="gramStart"/>
      <w:r w:rsidR="000E0E7B" w:rsidRPr="004F2481">
        <w:rPr>
          <w:rFonts w:ascii="Times New Roman" w:hAnsi="Times New Roman" w:cs="Times New Roman"/>
          <w:sz w:val="24"/>
          <w:szCs w:val="24"/>
          <w:shd w:val="clear" w:color="auto" w:fill="FFFFFF"/>
        </w:rPr>
        <w:t>learn</w:t>
      </w:r>
      <w:r w:rsidR="00840543">
        <w:rPr>
          <w:rFonts w:ascii="Times New Roman" w:hAnsi="Times New Roman" w:cs="Times New Roman"/>
          <w:sz w:val="24"/>
          <w:szCs w:val="24"/>
          <w:shd w:val="clear" w:color="auto" w:fill="FFFFFF"/>
        </w:rPr>
        <w:t>,</w:t>
      </w:r>
      <w:r w:rsidR="000E0E7B" w:rsidRPr="004F2481">
        <w:rPr>
          <w:rFonts w:ascii="Times New Roman" w:hAnsi="Times New Roman" w:cs="Times New Roman"/>
          <w:sz w:val="24"/>
          <w:szCs w:val="24"/>
          <w:shd w:val="clear" w:color="auto" w:fill="FFFFFF"/>
        </w:rPr>
        <w:t xml:space="preserve"> </w:t>
      </w:r>
      <w:r w:rsidR="000E0E7B">
        <w:rPr>
          <w:rFonts w:ascii="Times New Roman" w:hAnsi="Times New Roman" w:cs="Times New Roman"/>
          <w:sz w:val="24"/>
          <w:szCs w:val="24"/>
          <w:shd w:val="clear" w:color="auto" w:fill="FFFFFF"/>
        </w:rPr>
        <w:t>and</w:t>
      </w:r>
      <w:proofErr w:type="gramEnd"/>
      <w:r w:rsidR="000E0E7B">
        <w:rPr>
          <w:rFonts w:ascii="Times New Roman" w:hAnsi="Times New Roman" w:cs="Times New Roman"/>
          <w:sz w:val="24"/>
          <w:szCs w:val="24"/>
          <w:shd w:val="clear" w:color="auto" w:fill="FFFFFF"/>
        </w:rPr>
        <w:t xml:space="preserve"> bridge</w:t>
      </w:r>
      <w:r w:rsidR="00840543">
        <w:rPr>
          <w:rFonts w:ascii="Times New Roman" w:hAnsi="Times New Roman" w:cs="Times New Roman"/>
          <w:sz w:val="24"/>
          <w:szCs w:val="24"/>
          <w:shd w:val="clear" w:color="auto" w:fill="FFFFFF"/>
        </w:rPr>
        <w:t>s</w:t>
      </w:r>
      <w:r w:rsidR="000E0E7B">
        <w:rPr>
          <w:rFonts w:ascii="Times New Roman" w:hAnsi="Times New Roman" w:cs="Times New Roman"/>
          <w:sz w:val="24"/>
          <w:szCs w:val="24"/>
          <w:shd w:val="clear" w:color="auto" w:fill="FFFFFF"/>
        </w:rPr>
        <w:t xml:space="preserve"> the gap between theory and practice </w:t>
      </w:r>
      <w:r w:rsidR="000E0E7B" w:rsidRPr="00E15A4D">
        <w:rPr>
          <w:rFonts w:ascii="Times New Roman" w:hAnsi="Times New Roman" w:cs="Times New Roman"/>
          <w:sz w:val="24"/>
          <w:szCs w:val="24"/>
          <w:shd w:val="clear" w:color="auto" w:fill="FFFFFF"/>
        </w:rPr>
        <w:t>(</w:t>
      </w:r>
      <w:proofErr w:type="spellStart"/>
      <w:r w:rsidR="000E0E7B" w:rsidRPr="00E15A4D">
        <w:rPr>
          <w:rFonts w:ascii="Times New Roman" w:hAnsi="Times New Roman" w:cs="Times New Roman"/>
          <w:sz w:val="24"/>
          <w:szCs w:val="24"/>
          <w:shd w:val="clear" w:color="auto" w:fill="FFFFFF"/>
        </w:rPr>
        <w:t>Neaum</w:t>
      </w:r>
      <w:proofErr w:type="spellEnd"/>
      <w:r w:rsidR="000E0E7B" w:rsidRPr="00E15A4D">
        <w:rPr>
          <w:rFonts w:ascii="Times New Roman" w:hAnsi="Times New Roman" w:cs="Times New Roman"/>
          <w:sz w:val="24"/>
          <w:szCs w:val="24"/>
          <w:shd w:val="clear" w:color="auto" w:fill="FFFFFF"/>
        </w:rPr>
        <w:t xml:space="preserve">, 2016). </w:t>
      </w:r>
      <w:r w:rsidR="002A2EE4" w:rsidRPr="00E15A4D">
        <w:rPr>
          <w:rFonts w:ascii="Times New Roman" w:hAnsi="Times New Roman" w:cs="Times New Roman"/>
          <w:sz w:val="24"/>
          <w:szCs w:val="24"/>
        </w:rPr>
        <w:t xml:space="preserve">Sharma Sen and </w:t>
      </w:r>
      <w:proofErr w:type="spellStart"/>
      <w:r w:rsidR="002A2EE4" w:rsidRPr="00E15A4D">
        <w:rPr>
          <w:rFonts w:ascii="Times New Roman" w:hAnsi="Times New Roman" w:cs="Times New Roman"/>
          <w:sz w:val="24"/>
          <w:szCs w:val="24"/>
        </w:rPr>
        <w:t>Bhargva</w:t>
      </w:r>
      <w:proofErr w:type="spellEnd"/>
      <w:r w:rsidR="002A2EE4" w:rsidRPr="00E15A4D">
        <w:rPr>
          <w:rFonts w:ascii="Times New Roman" w:hAnsi="Times New Roman" w:cs="Times New Roman"/>
          <w:sz w:val="24"/>
          <w:szCs w:val="24"/>
        </w:rPr>
        <w:t>, (2014)</w:t>
      </w:r>
      <w:r w:rsidR="002A2EE4">
        <w:rPr>
          <w:rFonts w:ascii="Times New Roman" w:hAnsi="Times New Roman" w:cs="Times New Roman"/>
          <w:sz w:val="24"/>
          <w:szCs w:val="24"/>
        </w:rPr>
        <w:t xml:space="preserve"> </w:t>
      </w:r>
      <w:r w:rsidR="00FA5228">
        <w:rPr>
          <w:rFonts w:ascii="Times New Roman" w:hAnsi="Times New Roman" w:cs="Times New Roman"/>
          <w:sz w:val="24"/>
          <w:szCs w:val="24"/>
        </w:rPr>
        <w:t>suggest that teaching</w:t>
      </w:r>
      <w:r w:rsidR="00080738">
        <w:rPr>
          <w:rFonts w:ascii="Times New Roman" w:hAnsi="Times New Roman" w:cs="Times New Roman"/>
          <w:sz w:val="24"/>
          <w:szCs w:val="24"/>
        </w:rPr>
        <w:t>,</w:t>
      </w:r>
      <w:r w:rsidR="00FA5228">
        <w:rPr>
          <w:rFonts w:ascii="Times New Roman" w:hAnsi="Times New Roman" w:cs="Times New Roman"/>
          <w:sz w:val="24"/>
          <w:szCs w:val="24"/>
        </w:rPr>
        <w:t xml:space="preserve"> </w:t>
      </w:r>
      <w:proofErr w:type="gramStart"/>
      <w:r w:rsidR="00FA5228">
        <w:rPr>
          <w:rFonts w:ascii="Times New Roman" w:hAnsi="Times New Roman" w:cs="Times New Roman"/>
          <w:sz w:val="24"/>
          <w:szCs w:val="24"/>
        </w:rPr>
        <w:t>learning</w:t>
      </w:r>
      <w:proofErr w:type="gramEnd"/>
      <w:r w:rsidR="00FA5228">
        <w:rPr>
          <w:rFonts w:ascii="Times New Roman" w:hAnsi="Times New Roman" w:cs="Times New Roman"/>
          <w:sz w:val="24"/>
          <w:szCs w:val="24"/>
        </w:rPr>
        <w:t xml:space="preserve"> and assessment are c</w:t>
      </w:r>
      <w:r w:rsidR="008C7BAB">
        <w:rPr>
          <w:rFonts w:ascii="Times New Roman" w:hAnsi="Times New Roman" w:cs="Times New Roman"/>
          <w:sz w:val="24"/>
          <w:szCs w:val="24"/>
        </w:rPr>
        <w:t xml:space="preserve">yclical, each element informing the others. </w:t>
      </w:r>
      <w:r w:rsidR="00E016CA">
        <w:rPr>
          <w:rFonts w:ascii="Times New Roman" w:hAnsi="Times New Roman" w:cs="Times New Roman"/>
          <w:sz w:val="24"/>
          <w:szCs w:val="24"/>
        </w:rPr>
        <w:t>McLachlan et al</w:t>
      </w:r>
      <w:r w:rsidR="00E016CA" w:rsidRPr="002C2886">
        <w:rPr>
          <w:rFonts w:ascii="Times New Roman" w:hAnsi="Times New Roman" w:cs="Times New Roman"/>
          <w:sz w:val="24"/>
          <w:szCs w:val="24"/>
        </w:rPr>
        <w:t xml:space="preserve">. </w:t>
      </w:r>
      <w:r w:rsidR="00A33DF9" w:rsidRPr="002C2886">
        <w:rPr>
          <w:rFonts w:ascii="Times New Roman" w:hAnsi="Times New Roman" w:cs="Times New Roman"/>
          <w:sz w:val="24"/>
          <w:szCs w:val="24"/>
        </w:rPr>
        <w:t>(</w:t>
      </w:r>
      <w:r w:rsidR="00E016CA" w:rsidRPr="002C2886">
        <w:rPr>
          <w:rFonts w:ascii="Times New Roman" w:hAnsi="Times New Roman" w:cs="Times New Roman"/>
          <w:sz w:val="24"/>
          <w:szCs w:val="24"/>
        </w:rPr>
        <w:t>201</w:t>
      </w:r>
      <w:r w:rsidR="00A33DF9" w:rsidRPr="002C2886">
        <w:rPr>
          <w:rFonts w:ascii="Times New Roman" w:hAnsi="Times New Roman" w:cs="Times New Roman"/>
          <w:sz w:val="24"/>
          <w:szCs w:val="24"/>
        </w:rPr>
        <w:t>0) states</w:t>
      </w:r>
      <w:r w:rsidR="00A33DF9">
        <w:rPr>
          <w:rFonts w:ascii="Times New Roman" w:hAnsi="Times New Roman" w:cs="Times New Roman"/>
          <w:sz w:val="24"/>
          <w:szCs w:val="24"/>
        </w:rPr>
        <w:t xml:space="preserve"> that </w:t>
      </w:r>
      <w:r w:rsidR="00A33DF9">
        <w:rPr>
          <w:rFonts w:ascii="Times New Roman" w:hAnsi="Times New Roman" w:cs="Times New Roman"/>
          <w:sz w:val="24"/>
          <w:szCs w:val="24"/>
          <w:shd w:val="clear" w:color="auto" w:fill="FFFFFF"/>
        </w:rPr>
        <w:t>a</w:t>
      </w:r>
      <w:r w:rsidR="007E639F" w:rsidRPr="007E639F">
        <w:rPr>
          <w:rFonts w:ascii="Times New Roman" w:hAnsi="Times New Roman" w:cs="Times New Roman"/>
          <w:sz w:val="24"/>
          <w:szCs w:val="24"/>
          <w:shd w:val="clear" w:color="auto" w:fill="FFFFFF"/>
        </w:rPr>
        <w:t xml:space="preserve">ssessment must not </w:t>
      </w:r>
      <w:proofErr w:type="gramStart"/>
      <w:r w:rsidR="007E639F" w:rsidRPr="007E639F">
        <w:rPr>
          <w:rFonts w:ascii="Times New Roman" w:hAnsi="Times New Roman" w:cs="Times New Roman"/>
          <w:sz w:val="24"/>
          <w:szCs w:val="24"/>
          <w:shd w:val="clear" w:color="auto" w:fill="FFFFFF"/>
        </w:rPr>
        <w:t>be seen as</w:t>
      </w:r>
      <w:proofErr w:type="gramEnd"/>
      <w:r w:rsidR="007E639F" w:rsidRPr="007E639F">
        <w:rPr>
          <w:rFonts w:ascii="Times New Roman" w:hAnsi="Times New Roman" w:cs="Times New Roman"/>
          <w:sz w:val="24"/>
          <w:szCs w:val="24"/>
          <w:shd w:val="clear" w:color="auto" w:fill="FFFFFF"/>
        </w:rPr>
        <w:t xml:space="preserve"> measuring </w:t>
      </w:r>
      <w:r w:rsidR="00E016CA">
        <w:rPr>
          <w:rFonts w:ascii="Times New Roman" w:hAnsi="Times New Roman" w:cs="Times New Roman"/>
          <w:sz w:val="24"/>
          <w:szCs w:val="24"/>
          <w:shd w:val="clear" w:color="auto" w:fill="FFFFFF"/>
        </w:rPr>
        <w:t xml:space="preserve">or </w:t>
      </w:r>
      <w:r w:rsidR="007E639F" w:rsidRPr="007E639F">
        <w:rPr>
          <w:rFonts w:ascii="Times New Roman" w:hAnsi="Times New Roman" w:cs="Times New Roman"/>
          <w:sz w:val="24"/>
          <w:szCs w:val="24"/>
          <w:shd w:val="clear" w:color="auto" w:fill="FFFFFF"/>
        </w:rPr>
        <w:t xml:space="preserve">judging children, but as a method which helps practitioners to </w:t>
      </w:r>
      <w:r w:rsidR="007E639F" w:rsidRPr="007E639F">
        <w:rPr>
          <w:rStyle w:val="Strong"/>
          <w:rFonts w:ascii="Times New Roman" w:hAnsi="Times New Roman" w:cs="Times New Roman"/>
          <w:b w:val="0"/>
          <w:bCs w:val="0"/>
          <w:sz w:val="24"/>
          <w:szCs w:val="24"/>
          <w:shd w:val="clear" w:color="auto" w:fill="FFFFFF"/>
        </w:rPr>
        <w:t>gather information</w:t>
      </w:r>
      <w:r w:rsidR="007E639F" w:rsidRPr="007E639F">
        <w:rPr>
          <w:rFonts w:ascii="Times New Roman" w:hAnsi="Times New Roman" w:cs="Times New Roman"/>
          <w:sz w:val="24"/>
          <w:szCs w:val="24"/>
          <w:shd w:val="clear" w:color="auto" w:fill="FFFFFF"/>
        </w:rPr>
        <w:t> to enables us to understand them as learners.</w:t>
      </w:r>
      <w:r w:rsidR="007E639F" w:rsidRPr="007E639F">
        <w:rPr>
          <w:rFonts w:ascii="Arial" w:hAnsi="Arial" w:cs="Arial"/>
          <w:shd w:val="clear" w:color="auto" w:fill="FFFFFF"/>
        </w:rPr>
        <w:t xml:space="preserve"> </w:t>
      </w:r>
      <w:r w:rsidR="00C31F01">
        <w:rPr>
          <w:rFonts w:ascii="Times New Roman" w:hAnsi="Times New Roman" w:cs="Times New Roman"/>
          <w:sz w:val="24"/>
          <w:szCs w:val="24"/>
        </w:rPr>
        <w:t xml:space="preserve">The purpose of this paper is to explore </w:t>
      </w:r>
      <w:r w:rsidR="00203D28">
        <w:rPr>
          <w:rFonts w:ascii="Times New Roman" w:hAnsi="Times New Roman" w:cs="Times New Roman"/>
          <w:sz w:val="24"/>
          <w:szCs w:val="24"/>
        </w:rPr>
        <w:t xml:space="preserve">the effectiveness of </w:t>
      </w:r>
      <w:r w:rsidR="00C31F01">
        <w:rPr>
          <w:rFonts w:ascii="Times New Roman" w:hAnsi="Times New Roman" w:cs="Times New Roman"/>
          <w:sz w:val="24"/>
          <w:szCs w:val="24"/>
        </w:rPr>
        <w:t xml:space="preserve">different methods of assessment used in early childhood education. </w:t>
      </w:r>
      <w:r w:rsidR="00D21D31">
        <w:rPr>
          <w:rFonts w:ascii="Times New Roman" w:hAnsi="Times New Roman" w:cs="Times New Roman"/>
          <w:sz w:val="24"/>
          <w:szCs w:val="24"/>
        </w:rPr>
        <w:t xml:space="preserve"> </w:t>
      </w:r>
    </w:p>
    <w:p w14:paraId="6D0AE4B8" w14:textId="28534DBB" w:rsidR="00012826" w:rsidRDefault="00062E8D" w:rsidP="004A2D03">
      <w:pPr>
        <w:spacing w:line="360" w:lineRule="auto"/>
        <w:jc w:val="both"/>
        <w:rPr>
          <w:rFonts w:ascii="Times New Roman" w:hAnsi="Times New Roman" w:cs="Times New Roman"/>
          <w:sz w:val="24"/>
          <w:szCs w:val="24"/>
        </w:rPr>
      </w:pPr>
      <w:r w:rsidRPr="00F91459">
        <w:rPr>
          <w:rFonts w:ascii="Times New Roman" w:hAnsi="Times New Roman" w:cs="Times New Roman"/>
          <w:sz w:val="24"/>
          <w:szCs w:val="24"/>
        </w:rPr>
        <w:t xml:space="preserve">The Foundation Phase Profile </w:t>
      </w:r>
      <w:r w:rsidR="00A668BB">
        <w:rPr>
          <w:rFonts w:ascii="Times New Roman" w:hAnsi="Times New Roman" w:cs="Times New Roman"/>
          <w:sz w:val="24"/>
          <w:szCs w:val="24"/>
        </w:rPr>
        <w:t xml:space="preserve">assessment is the tool used to assess children’s learning in schools in Wales. It </w:t>
      </w:r>
      <w:r w:rsidR="00EF225F" w:rsidRPr="00F91459">
        <w:rPr>
          <w:rFonts w:ascii="Times New Roman" w:hAnsi="Times New Roman" w:cs="Times New Roman"/>
          <w:sz w:val="24"/>
          <w:szCs w:val="24"/>
        </w:rPr>
        <w:t>was in</w:t>
      </w:r>
      <w:r w:rsidRPr="00F91459">
        <w:rPr>
          <w:rFonts w:ascii="Times New Roman" w:hAnsi="Times New Roman" w:cs="Times New Roman"/>
          <w:sz w:val="24"/>
          <w:szCs w:val="24"/>
        </w:rPr>
        <w:t>t</w:t>
      </w:r>
      <w:r w:rsidR="000B6E32" w:rsidRPr="00F91459">
        <w:rPr>
          <w:rFonts w:ascii="Times New Roman" w:hAnsi="Times New Roman" w:cs="Times New Roman"/>
          <w:sz w:val="24"/>
          <w:szCs w:val="24"/>
        </w:rPr>
        <w:t>r</w:t>
      </w:r>
      <w:r w:rsidRPr="00F91459">
        <w:rPr>
          <w:rFonts w:ascii="Times New Roman" w:hAnsi="Times New Roman" w:cs="Times New Roman"/>
          <w:sz w:val="24"/>
          <w:szCs w:val="24"/>
        </w:rPr>
        <w:t>o</w:t>
      </w:r>
      <w:r w:rsidR="000B6E32" w:rsidRPr="00F91459">
        <w:rPr>
          <w:rFonts w:ascii="Times New Roman" w:hAnsi="Times New Roman" w:cs="Times New Roman"/>
          <w:sz w:val="24"/>
          <w:szCs w:val="24"/>
        </w:rPr>
        <w:t>duced</w:t>
      </w:r>
      <w:r w:rsidR="00F119A2" w:rsidRPr="00F91459">
        <w:rPr>
          <w:rFonts w:ascii="Times New Roman" w:hAnsi="Times New Roman" w:cs="Times New Roman"/>
          <w:sz w:val="24"/>
          <w:szCs w:val="24"/>
        </w:rPr>
        <w:t xml:space="preserve"> in 2017 to replace the previously used child development assessment profile</w:t>
      </w:r>
      <w:r w:rsidR="008530F0">
        <w:rPr>
          <w:rFonts w:ascii="Times New Roman" w:hAnsi="Times New Roman" w:cs="Times New Roman"/>
          <w:sz w:val="24"/>
          <w:szCs w:val="24"/>
        </w:rPr>
        <w:t xml:space="preserve">. </w:t>
      </w:r>
      <w:r w:rsidR="00A43CF5" w:rsidRPr="00F91459">
        <w:rPr>
          <w:rFonts w:ascii="Times New Roman" w:hAnsi="Times New Roman" w:cs="Times New Roman"/>
          <w:sz w:val="24"/>
          <w:szCs w:val="24"/>
        </w:rPr>
        <w:t xml:space="preserve">Its main purpose </w:t>
      </w:r>
      <w:r w:rsidR="00146539" w:rsidRPr="00F91459">
        <w:rPr>
          <w:rFonts w:ascii="Times New Roman" w:hAnsi="Times New Roman" w:cs="Times New Roman"/>
          <w:sz w:val="24"/>
          <w:szCs w:val="24"/>
        </w:rPr>
        <w:t xml:space="preserve">was to provide a consistent baseline which aligns with end of </w:t>
      </w:r>
      <w:r w:rsidR="00F11283">
        <w:rPr>
          <w:rFonts w:ascii="Times New Roman" w:hAnsi="Times New Roman" w:cs="Times New Roman"/>
          <w:sz w:val="24"/>
          <w:szCs w:val="24"/>
        </w:rPr>
        <w:t>F</w:t>
      </w:r>
      <w:r w:rsidR="00146539" w:rsidRPr="00F91459">
        <w:rPr>
          <w:rFonts w:ascii="Times New Roman" w:hAnsi="Times New Roman" w:cs="Times New Roman"/>
          <w:sz w:val="24"/>
          <w:szCs w:val="24"/>
        </w:rPr>
        <w:t xml:space="preserve">oundation </w:t>
      </w:r>
      <w:r w:rsidR="00F11283">
        <w:rPr>
          <w:rFonts w:ascii="Times New Roman" w:hAnsi="Times New Roman" w:cs="Times New Roman"/>
          <w:sz w:val="24"/>
          <w:szCs w:val="24"/>
        </w:rPr>
        <w:t>P</w:t>
      </w:r>
      <w:r w:rsidR="00146539" w:rsidRPr="00F91459">
        <w:rPr>
          <w:rFonts w:ascii="Times New Roman" w:hAnsi="Times New Roman" w:cs="Times New Roman"/>
          <w:sz w:val="24"/>
          <w:szCs w:val="24"/>
        </w:rPr>
        <w:t xml:space="preserve">hase </w:t>
      </w:r>
      <w:r w:rsidR="00146539" w:rsidRPr="00D11AD8">
        <w:rPr>
          <w:rFonts w:ascii="Times New Roman" w:hAnsi="Times New Roman" w:cs="Times New Roman"/>
          <w:sz w:val="24"/>
          <w:szCs w:val="24"/>
        </w:rPr>
        <w:t>outcomes</w:t>
      </w:r>
      <w:r w:rsidR="008530F0" w:rsidRPr="00D11AD8">
        <w:rPr>
          <w:rFonts w:ascii="Times New Roman" w:hAnsi="Times New Roman" w:cs="Times New Roman"/>
          <w:sz w:val="24"/>
          <w:szCs w:val="24"/>
        </w:rPr>
        <w:t xml:space="preserve"> (Welsh Government, 2017</w:t>
      </w:r>
      <w:r w:rsidR="007F4406" w:rsidRPr="00D11AD8">
        <w:rPr>
          <w:rFonts w:ascii="Times New Roman" w:hAnsi="Times New Roman" w:cs="Times New Roman"/>
          <w:sz w:val="24"/>
          <w:szCs w:val="24"/>
        </w:rPr>
        <w:t>a</w:t>
      </w:r>
      <w:r w:rsidR="008530F0" w:rsidRPr="00D11AD8">
        <w:rPr>
          <w:rFonts w:ascii="Times New Roman" w:hAnsi="Times New Roman" w:cs="Times New Roman"/>
          <w:sz w:val="24"/>
          <w:szCs w:val="24"/>
        </w:rPr>
        <w:t xml:space="preserve">). </w:t>
      </w:r>
      <w:proofErr w:type="gramStart"/>
      <w:r w:rsidR="004900C8" w:rsidRPr="00D11AD8">
        <w:rPr>
          <w:rFonts w:ascii="Times New Roman" w:hAnsi="Times New Roman" w:cs="Times New Roman"/>
          <w:sz w:val="24"/>
          <w:szCs w:val="24"/>
        </w:rPr>
        <w:t>Th</w:t>
      </w:r>
      <w:r w:rsidR="00D35108" w:rsidRPr="00D11AD8">
        <w:rPr>
          <w:rFonts w:ascii="Times New Roman" w:hAnsi="Times New Roman" w:cs="Times New Roman"/>
          <w:sz w:val="24"/>
          <w:szCs w:val="24"/>
        </w:rPr>
        <w:t>rough the use of</w:t>
      </w:r>
      <w:proofErr w:type="gramEnd"/>
      <w:r w:rsidR="00D35108" w:rsidRPr="00D11AD8">
        <w:rPr>
          <w:rFonts w:ascii="Times New Roman" w:hAnsi="Times New Roman" w:cs="Times New Roman"/>
          <w:sz w:val="24"/>
          <w:szCs w:val="24"/>
        </w:rPr>
        <w:t xml:space="preserve"> </w:t>
      </w:r>
      <w:r w:rsidR="009D5998" w:rsidRPr="00D11AD8">
        <w:rPr>
          <w:rFonts w:ascii="Times New Roman" w:hAnsi="Times New Roman" w:cs="Times New Roman"/>
          <w:sz w:val="24"/>
          <w:szCs w:val="24"/>
        </w:rPr>
        <w:t xml:space="preserve">ongoing </w:t>
      </w:r>
      <w:r w:rsidR="0084542D" w:rsidRPr="00D11AD8">
        <w:rPr>
          <w:rFonts w:ascii="Times New Roman" w:hAnsi="Times New Roman" w:cs="Times New Roman"/>
          <w:sz w:val="24"/>
          <w:szCs w:val="24"/>
        </w:rPr>
        <w:t xml:space="preserve">formative </w:t>
      </w:r>
      <w:r w:rsidR="009D5998" w:rsidRPr="00D11AD8">
        <w:rPr>
          <w:rFonts w:ascii="Times New Roman" w:hAnsi="Times New Roman" w:cs="Times New Roman"/>
          <w:sz w:val="24"/>
          <w:szCs w:val="24"/>
        </w:rPr>
        <w:t>assessments</w:t>
      </w:r>
      <w:r w:rsidR="0060181C">
        <w:rPr>
          <w:rFonts w:ascii="Times New Roman" w:hAnsi="Times New Roman" w:cs="Times New Roman"/>
          <w:sz w:val="24"/>
          <w:szCs w:val="24"/>
        </w:rPr>
        <w:t>,</w:t>
      </w:r>
      <w:r w:rsidR="009D5998" w:rsidRPr="00D11AD8">
        <w:rPr>
          <w:rFonts w:ascii="Times New Roman" w:hAnsi="Times New Roman" w:cs="Times New Roman"/>
          <w:sz w:val="24"/>
          <w:szCs w:val="24"/>
        </w:rPr>
        <w:t xml:space="preserve"> </w:t>
      </w:r>
      <w:r w:rsidR="008F5CE7" w:rsidRPr="00D11AD8">
        <w:rPr>
          <w:rFonts w:ascii="Times New Roman" w:hAnsi="Times New Roman" w:cs="Times New Roman"/>
          <w:sz w:val="24"/>
          <w:szCs w:val="24"/>
        </w:rPr>
        <w:t xml:space="preserve">in the form of observation, </w:t>
      </w:r>
      <w:r w:rsidR="00D65655" w:rsidRPr="00D11AD8">
        <w:rPr>
          <w:rFonts w:ascii="Times New Roman" w:hAnsi="Times New Roman" w:cs="Times New Roman"/>
          <w:sz w:val="24"/>
          <w:szCs w:val="24"/>
        </w:rPr>
        <w:t>p</w:t>
      </w:r>
      <w:r w:rsidR="00123B13" w:rsidRPr="00D11AD8">
        <w:rPr>
          <w:rFonts w:ascii="Times New Roman" w:hAnsi="Times New Roman" w:cs="Times New Roman"/>
          <w:sz w:val="24"/>
          <w:szCs w:val="24"/>
        </w:rPr>
        <w:t>ractitioners are able to provide children with a more developmentally appropriate curriculum (</w:t>
      </w:r>
      <w:r w:rsidR="007B67A9" w:rsidRPr="00D11AD8">
        <w:rPr>
          <w:rFonts w:ascii="Times New Roman" w:hAnsi="Times New Roman" w:cs="Times New Roman"/>
          <w:sz w:val="24"/>
          <w:szCs w:val="24"/>
        </w:rPr>
        <w:t>Welsh Government, 201</w:t>
      </w:r>
      <w:r w:rsidR="00903C8A" w:rsidRPr="00D11AD8">
        <w:rPr>
          <w:rFonts w:ascii="Times New Roman" w:hAnsi="Times New Roman" w:cs="Times New Roman"/>
          <w:sz w:val="24"/>
          <w:szCs w:val="24"/>
        </w:rPr>
        <w:t>7</w:t>
      </w:r>
      <w:r w:rsidR="00A72B24" w:rsidRPr="00D11AD8">
        <w:rPr>
          <w:rFonts w:ascii="Times New Roman" w:hAnsi="Times New Roman" w:cs="Times New Roman"/>
          <w:sz w:val="24"/>
          <w:szCs w:val="24"/>
        </w:rPr>
        <w:t>a</w:t>
      </w:r>
      <w:r w:rsidR="007B67A9" w:rsidRPr="00D11AD8">
        <w:rPr>
          <w:rFonts w:ascii="Times New Roman" w:hAnsi="Times New Roman" w:cs="Times New Roman"/>
          <w:sz w:val="24"/>
          <w:szCs w:val="24"/>
        </w:rPr>
        <w:t xml:space="preserve">). </w:t>
      </w:r>
      <w:r w:rsidR="00123B13" w:rsidRPr="00D11AD8">
        <w:rPr>
          <w:rFonts w:ascii="Times New Roman" w:hAnsi="Times New Roman" w:cs="Times New Roman"/>
          <w:sz w:val="24"/>
          <w:szCs w:val="24"/>
        </w:rPr>
        <w:t xml:space="preserve"> </w:t>
      </w:r>
      <w:r w:rsidR="00A33C26" w:rsidRPr="00D11AD8">
        <w:rPr>
          <w:rFonts w:ascii="Times New Roman" w:hAnsi="Times New Roman" w:cs="Times New Roman"/>
          <w:sz w:val="24"/>
          <w:szCs w:val="24"/>
        </w:rPr>
        <w:t>There</w:t>
      </w:r>
      <w:r w:rsidR="00A33C26" w:rsidRPr="005C787A">
        <w:rPr>
          <w:rFonts w:ascii="Times New Roman" w:hAnsi="Times New Roman" w:cs="Times New Roman"/>
          <w:sz w:val="24"/>
          <w:szCs w:val="24"/>
        </w:rPr>
        <w:t xml:space="preserve"> is a body of evidence to suggest that children learn </w:t>
      </w:r>
      <w:r w:rsidR="00A33C26">
        <w:rPr>
          <w:rFonts w:ascii="Times New Roman" w:hAnsi="Times New Roman" w:cs="Times New Roman"/>
          <w:sz w:val="24"/>
          <w:szCs w:val="24"/>
        </w:rPr>
        <w:t xml:space="preserve">best </w:t>
      </w:r>
      <w:r w:rsidR="00A33C26" w:rsidRPr="005C787A">
        <w:rPr>
          <w:rFonts w:ascii="Times New Roman" w:hAnsi="Times New Roman" w:cs="Times New Roman"/>
          <w:sz w:val="24"/>
          <w:szCs w:val="24"/>
        </w:rPr>
        <w:t xml:space="preserve">through </w:t>
      </w:r>
      <w:r w:rsidR="00A33C26" w:rsidRPr="00D11AD8">
        <w:rPr>
          <w:rFonts w:ascii="Times New Roman" w:hAnsi="Times New Roman" w:cs="Times New Roman"/>
          <w:sz w:val="24"/>
          <w:szCs w:val="24"/>
        </w:rPr>
        <w:t>play (Else, 2014,</w:t>
      </w:r>
      <w:r w:rsidR="00A33C26">
        <w:rPr>
          <w:rFonts w:ascii="Times New Roman" w:hAnsi="Times New Roman" w:cs="Times New Roman"/>
          <w:sz w:val="24"/>
          <w:szCs w:val="24"/>
        </w:rPr>
        <w:t xml:space="preserve"> Lindon. 2012 </w:t>
      </w:r>
      <w:r w:rsidR="00A33C26" w:rsidRPr="00D11AD8">
        <w:rPr>
          <w:rFonts w:ascii="Times New Roman" w:hAnsi="Times New Roman" w:cs="Times New Roman"/>
          <w:sz w:val="24"/>
          <w:szCs w:val="24"/>
        </w:rPr>
        <w:t>and Bruce, 200</w:t>
      </w:r>
      <w:r w:rsidR="00F37679" w:rsidRPr="00D11AD8">
        <w:rPr>
          <w:rFonts w:ascii="Times New Roman" w:hAnsi="Times New Roman" w:cs="Times New Roman"/>
          <w:sz w:val="24"/>
          <w:szCs w:val="24"/>
        </w:rPr>
        <w:t>6</w:t>
      </w:r>
      <w:r w:rsidR="00A33C26" w:rsidRPr="00D11AD8">
        <w:rPr>
          <w:rFonts w:ascii="Times New Roman" w:hAnsi="Times New Roman" w:cs="Times New Roman"/>
          <w:sz w:val="24"/>
          <w:szCs w:val="24"/>
        </w:rPr>
        <w:t>).</w:t>
      </w:r>
      <w:r w:rsidR="00505FB0">
        <w:rPr>
          <w:rFonts w:ascii="Times New Roman" w:hAnsi="Times New Roman" w:cs="Times New Roman"/>
          <w:sz w:val="24"/>
          <w:szCs w:val="24"/>
        </w:rPr>
        <w:t xml:space="preserve"> </w:t>
      </w:r>
      <w:proofErr w:type="spellStart"/>
      <w:r w:rsidR="00016002" w:rsidRPr="00D11AD8">
        <w:rPr>
          <w:rFonts w:ascii="Times New Roman" w:hAnsi="Times New Roman" w:cs="Times New Roman"/>
          <w:spacing w:val="3"/>
          <w:sz w:val="24"/>
          <w:szCs w:val="24"/>
          <w:shd w:val="clear" w:color="auto" w:fill="FFFFFF"/>
        </w:rPr>
        <w:t>Whitebread</w:t>
      </w:r>
      <w:proofErr w:type="spellEnd"/>
      <w:r w:rsidR="00016002" w:rsidRPr="00D11AD8">
        <w:rPr>
          <w:rFonts w:ascii="Times New Roman" w:hAnsi="Times New Roman" w:cs="Times New Roman"/>
          <w:spacing w:val="3"/>
          <w:sz w:val="24"/>
          <w:szCs w:val="24"/>
          <w:shd w:val="clear" w:color="auto" w:fill="FFFFFF"/>
        </w:rPr>
        <w:t>, (2012)</w:t>
      </w:r>
      <w:r w:rsidR="00545DB9" w:rsidRPr="00D11AD8">
        <w:rPr>
          <w:rFonts w:ascii="Times New Roman" w:hAnsi="Times New Roman" w:cs="Times New Roman"/>
          <w:spacing w:val="3"/>
          <w:sz w:val="24"/>
          <w:szCs w:val="24"/>
          <w:shd w:val="clear" w:color="auto" w:fill="FFFFFF"/>
        </w:rPr>
        <w:t xml:space="preserve"> </w:t>
      </w:r>
      <w:r w:rsidR="0058489C" w:rsidRPr="00D11AD8">
        <w:rPr>
          <w:rFonts w:ascii="Times New Roman" w:hAnsi="Times New Roman" w:cs="Times New Roman"/>
          <w:spacing w:val="3"/>
          <w:sz w:val="24"/>
          <w:szCs w:val="24"/>
          <w:shd w:val="clear" w:color="auto" w:fill="FFFFFF"/>
        </w:rPr>
        <w:t xml:space="preserve">highlights </w:t>
      </w:r>
      <w:r w:rsidR="00016002" w:rsidRPr="00D11AD8">
        <w:rPr>
          <w:rFonts w:ascii="Times New Roman" w:hAnsi="Times New Roman" w:cs="Times New Roman"/>
          <w:spacing w:val="3"/>
          <w:sz w:val="24"/>
          <w:szCs w:val="24"/>
          <w:shd w:val="clear" w:color="auto" w:fill="FFFFFF"/>
        </w:rPr>
        <w:t xml:space="preserve">that the most valid assessments of </w:t>
      </w:r>
      <w:r w:rsidR="00016002" w:rsidRPr="00D11AD8">
        <w:rPr>
          <w:rFonts w:ascii="Times New Roman" w:hAnsi="Times New Roman" w:cs="Times New Roman"/>
          <w:spacing w:val="3"/>
          <w:sz w:val="24"/>
          <w:szCs w:val="24"/>
          <w:shd w:val="clear" w:color="auto" w:fill="FFFFFF"/>
        </w:rPr>
        <w:lastRenderedPageBreak/>
        <w:t xml:space="preserve">children’s abilities are seen when they are engaged in activities that they perceive as playful. </w:t>
      </w:r>
      <w:r w:rsidR="00016002" w:rsidRPr="00D11AD8">
        <w:rPr>
          <w:rFonts w:ascii="Times New Roman" w:hAnsi="Times New Roman" w:cs="Times New Roman"/>
          <w:sz w:val="24"/>
          <w:szCs w:val="24"/>
        </w:rPr>
        <w:t xml:space="preserve">When children are engrossed in </w:t>
      </w:r>
      <w:r w:rsidR="00710608" w:rsidRPr="00D11AD8">
        <w:rPr>
          <w:rFonts w:ascii="Times New Roman" w:hAnsi="Times New Roman" w:cs="Times New Roman"/>
          <w:sz w:val="24"/>
          <w:szCs w:val="24"/>
        </w:rPr>
        <w:t>play,</w:t>
      </w:r>
      <w:r w:rsidR="00016002" w:rsidRPr="00D11AD8">
        <w:rPr>
          <w:rFonts w:ascii="Times New Roman" w:hAnsi="Times New Roman" w:cs="Times New Roman"/>
          <w:sz w:val="24"/>
          <w:szCs w:val="24"/>
        </w:rPr>
        <w:t xml:space="preserve"> they are said to be a </w:t>
      </w:r>
      <w:r w:rsidR="00B47234">
        <w:rPr>
          <w:rFonts w:ascii="Times New Roman" w:hAnsi="Times New Roman" w:cs="Times New Roman"/>
          <w:sz w:val="24"/>
          <w:szCs w:val="24"/>
        </w:rPr>
        <w:t>‘</w:t>
      </w:r>
      <w:r w:rsidR="00016002" w:rsidRPr="00D11AD8">
        <w:rPr>
          <w:rFonts w:ascii="Times New Roman" w:hAnsi="Times New Roman" w:cs="Times New Roman"/>
          <w:sz w:val="24"/>
          <w:szCs w:val="24"/>
        </w:rPr>
        <w:t>head taller than themselves</w:t>
      </w:r>
      <w:r w:rsidR="00B47234">
        <w:rPr>
          <w:rFonts w:ascii="Times New Roman" w:hAnsi="Times New Roman" w:cs="Times New Roman"/>
          <w:sz w:val="24"/>
          <w:szCs w:val="24"/>
        </w:rPr>
        <w:t>’</w:t>
      </w:r>
      <w:r w:rsidR="00016002" w:rsidRPr="00D11AD8">
        <w:rPr>
          <w:rFonts w:ascii="Times New Roman" w:hAnsi="Times New Roman" w:cs="Times New Roman"/>
          <w:sz w:val="24"/>
          <w:szCs w:val="24"/>
        </w:rPr>
        <w:t xml:space="preserve"> </w:t>
      </w:r>
      <w:r w:rsidR="00FB015D" w:rsidRPr="00D11AD8">
        <w:rPr>
          <w:rFonts w:ascii="Times New Roman" w:hAnsi="Times New Roman" w:cs="Times New Roman"/>
          <w:sz w:val="24"/>
          <w:szCs w:val="24"/>
        </w:rPr>
        <w:t>(</w:t>
      </w:r>
      <w:r w:rsidR="005B4145" w:rsidRPr="00D11AD8">
        <w:rPr>
          <w:rFonts w:ascii="Times New Roman" w:hAnsi="Times New Roman" w:cs="Times New Roman"/>
          <w:sz w:val="24"/>
          <w:szCs w:val="24"/>
        </w:rPr>
        <w:t>Else, 2014</w:t>
      </w:r>
      <w:r w:rsidR="00FB015D" w:rsidRPr="00D11AD8">
        <w:rPr>
          <w:rFonts w:ascii="Times New Roman" w:hAnsi="Times New Roman" w:cs="Times New Roman"/>
          <w:sz w:val="24"/>
          <w:szCs w:val="24"/>
        </w:rPr>
        <w:t>)</w:t>
      </w:r>
      <w:r w:rsidR="005B4145" w:rsidRPr="00D11AD8">
        <w:rPr>
          <w:rFonts w:ascii="Times New Roman" w:hAnsi="Times New Roman" w:cs="Times New Roman"/>
          <w:sz w:val="24"/>
          <w:szCs w:val="24"/>
        </w:rPr>
        <w:t>.</w:t>
      </w:r>
      <w:r w:rsidR="00A41F30">
        <w:rPr>
          <w:rFonts w:ascii="Times New Roman" w:hAnsi="Times New Roman" w:cs="Times New Roman"/>
          <w:sz w:val="24"/>
          <w:szCs w:val="24"/>
        </w:rPr>
        <w:t xml:space="preserve"> </w:t>
      </w:r>
      <w:r w:rsidR="0079570F" w:rsidRPr="00505FB0">
        <w:rPr>
          <w:rFonts w:ascii="Times New Roman" w:hAnsi="Times New Roman" w:cs="Times New Roman"/>
          <w:sz w:val="24"/>
          <w:szCs w:val="24"/>
        </w:rPr>
        <w:t>Furthermore, The Welsh Government Play Policy (2002)</w:t>
      </w:r>
      <w:r w:rsidR="0079570F" w:rsidRPr="00633576">
        <w:rPr>
          <w:rFonts w:ascii="Times New Roman" w:hAnsi="Times New Roman" w:cs="Times New Roman"/>
          <w:sz w:val="24"/>
          <w:szCs w:val="24"/>
        </w:rPr>
        <w:t xml:space="preserve"> notes that children have ‘an instinctive desire to play’ and that play is ‘the very process of learning and growth’</w:t>
      </w:r>
      <w:r w:rsidR="00B47234">
        <w:rPr>
          <w:rFonts w:ascii="Times New Roman" w:hAnsi="Times New Roman" w:cs="Times New Roman"/>
          <w:sz w:val="24"/>
          <w:szCs w:val="24"/>
        </w:rPr>
        <w:t>.</w:t>
      </w:r>
      <w:r w:rsidR="0079570F" w:rsidRPr="00633576">
        <w:rPr>
          <w:rFonts w:ascii="Times New Roman" w:hAnsi="Times New Roman" w:cs="Times New Roman"/>
          <w:sz w:val="24"/>
          <w:szCs w:val="24"/>
        </w:rPr>
        <w:t xml:space="preserve"> </w:t>
      </w:r>
      <w:r w:rsidR="00B47234">
        <w:rPr>
          <w:rFonts w:ascii="Times New Roman" w:hAnsi="Times New Roman" w:cs="Times New Roman"/>
          <w:sz w:val="24"/>
          <w:szCs w:val="24"/>
        </w:rPr>
        <w:t>T</w:t>
      </w:r>
      <w:r w:rsidR="00016002" w:rsidRPr="005C787A">
        <w:rPr>
          <w:rFonts w:ascii="Times New Roman" w:hAnsi="Times New Roman" w:cs="Times New Roman"/>
          <w:sz w:val="24"/>
          <w:szCs w:val="24"/>
        </w:rPr>
        <w:t>herefor</w:t>
      </w:r>
      <w:r w:rsidR="00016002">
        <w:rPr>
          <w:rFonts w:ascii="Times New Roman" w:hAnsi="Times New Roman" w:cs="Times New Roman"/>
          <w:sz w:val="24"/>
          <w:szCs w:val="24"/>
        </w:rPr>
        <w:t>e,</w:t>
      </w:r>
      <w:r w:rsidR="00016002" w:rsidRPr="005C787A">
        <w:rPr>
          <w:rFonts w:ascii="Times New Roman" w:hAnsi="Times New Roman" w:cs="Times New Roman"/>
          <w:sz w:val="24"/>
          <w:szCs w:val="24"/>
        </w:rPr>
        <w:t xml:space="preserve"> </w:t>
      </w:r>
      <w:proofErr w:type="gramStart"/>
      <w:r w:rsidR="00016002" w:rsidRPr="005C787A">
        <w:rPr>
          <w:rFonts w:ascii="Times New Roman" w:hAnsi="Times New Roman" w:cs="Times New Roman"/>
          <w:sz w:val="24"/>
          <w:szCs w:val="24"/>
        </w:rPr>
        <w:t>it would seem that the</w:t>
      </w:r>
      <w:proofErr w:type="gramEnd"/>
      <w:r w:rsidR="00016002" w:rsidRPr="005C787A">
        <w:rPr>
          <w:rFonts w:ascii="Times New Roman" w:hAnsi="Times New Roman" w:cs="Times New Roman"/>
          <w:sz w:val="24"/>
          <w:szCs w:val="24"/>
        </w:rPr>
        <w:t xml:space="preserve"> best place to assess and observe children is whilst at play. </w:t>
      </w:r>
      <w:r w:rsidR="00F61DAA">
        <w:rPr>
          <w:rFonts w:ascii="Times New Roman" w:hAnsi="Times New Roman" w:cs="Times New Roman"/>
          <w:sz w:val="24"/>
          <w:szCs w:val="24"/>
        </w:rPr>
        <w:t xml:space="preserve">Practitioners are encouraged to observe children’s </w:t>
      </w:r>
      <w:r w:rsidR="00F61DAA" w:rsidRPr="005C787A">
        <w:rPr>
          <w:rFonts w:ascii="Times New Roman" w:hAnsi="Times New Roman" w:cs="Times New Roman"/>
          <w:sz w:val="24"/>
          <w:szCs w:val="24"/>
        </w:rPr>
        <w:t>Personal and Social</w:t>
      </w:r>
      <w:r w:rsidR="00F61DAA">
        <w:rPr>
          <w:rFonts w:ascii="Times New Roman" w:hAnsi="Times New Roman" w:cs="Times New Roman"/>
          <w:sz w:val="24"/>
          <w:szCs w:val="24"/>
        </w:rPr>
        <w:t xml:space="preserve">, </w:t>
      </w:r>
      <w:r w:rsidR="00F61DAA" w:rsidRPr="005C787A">
        <w:rPr>
          <w:rFonts w:ascii="Times New Roman" w:hAnsi="Times New Roman" w:cs="Times New Roman"/>
          <w:sz w:val="24"/>
          <w:szCs w:val="24"/>
        </w:rPr>
        <w:t>Well-being</w:t>
      </w:r>
      <w:r w:rsidR="00F61DAA">
        <w:rPr>
          <w:rFonts w:ascii="Times New Roman" w:hAnsi="Times New Roman" w:cs="Times New Roman"/>
          <w:sz w:val="24"/>
          <w:szCs w:val="24"/>
        </w:rPr>
        <w:t xml:space="preserve"> and</w:t>
      </w:r>
      <w:r w:rsidR="00F61DAA" w:rsidRPr="005C787A">
        <w:rPr>
          <w:rFonts w:ascii="Times New Roman" w:hAnsi="Times New Roman" w:cs="Times New Roman"/>
          <w:sz w:val="24"/>
          <w:szCs w:val="24"/>
        </w:rPr>
        <w:t xml:space="preserve"> Cultural Diversity, Language</w:t>
      </w:r>
      <w:r w:rsidR="00F61DAA">
        <w:rPr>
          <w:rFonts w:ascii="Times New Roman" w:hAnsi="Times New Roman" w:cs="Times New Roman"/>
          <w:sz w:val="24"/>
          <w:szCs w:val="24"/>
        </w:rPr>
        <w:t xml:space="preserve"> and </w:t>
      </w:r>
      <w:r w:rsidR="00F61DAA" w:rsidRPr="005C787A">
        <w:rPr>
          <w:rFonts w:ascii="Times New Roman" w:hAnsi="Times New Roman" w:cs="Times New Roman"/>
          <w:sz w:val="24"/>
          <w:szCs w:val="24"/>
        </w:rPr>
        <w:t>Literacy</w:t>
      </w:r>
      <w:r w:rsidR="00A5588A">
        <w:rPr>
          <w:rFonts w:ascii="Times New Roman" w:hAnsi="Times New Roman" w:cs="Times New Roman"/>
          <w:sz w:val="24"/>
          <w:szCs w:val="24"/>
        </w:rPr>
        <w:t>,</w:t>
      </w:r>
      <w:r w:rsidR="00F61DAA" w:rsidRPr="005C787A">
        <w:rPr>
          <w:rFonts w:ascii="Times New Roman" w:hAnsi="Times New Roman" w:cs="Times New Roman"/>
          <w:sz w:val="24"/>
          <w:szCs w:val="24"/>
        </w:rPr>
        <w:t xml:space="preserve"> Mathematical </w:t>
      </w:r>
      <w:r w:rsidR="00F61DAA">
        <w:rPr>
          <w:rFonts w:ascii="Times New Roman" w:hAnsi="Times New Roman" w:cs="Times New Roman"/>
          <w:sz w:val="24"/>
          <w:szCs w:val="24"/>
        </w:rPr>
        <w:t xml:space="preserve">and </w:t>
      </w:r>
      <w:r w:rsidR="00F61DAA" w:rsidRPr="005C787A">
        <w:rPr>
          <w:rFonts w:ascii="Times New Roman" w:hAnsi="Times New Roman" w:cs="Times New Roman"/>
          <w:sz w:val="24"/>
          <w:szCs w:val="24"/>
        </w:rPr>
        <w:t xml:space="preserve">Physical Development </w:t>
      </w:r>
      <w:r w:rsidR="00F61DAA">
        <w:rPr>
          <w:rFonts w:ascii="Times New Roman" w:hAnsi="Times New Roman" w:cs="Times New Roman"/>
          <w:sz w:val="24"/>
          <w:szCs w:val="24"/>
        </w:rPr>
        <w:t>through a range of play-based activities in both indoor and outdoor learning environments.</w:t>
      </w:r>
      <w:r w:rsidR="00D35CC9">
        <w:rPr>
          <w:rFonts w:ascii="Times New Roman" w:hAnsi="Times New Roman" w:cs="Times New Roman"/>
          <w:sz w:val="24"/>
          <w:szCs w:val="24"/>
        </w:rPr>
        <w:t xml:space="preserve"> </w:t>
      </w:r>
      <w:r w:rsidR="00D35CC9" w:rsidRPr="002D792C">
        <w:rPr>
          <w:rFonts w:ascii="Times New Roman" w:hAnsi="Times New Roman" w:cs="Times New Roman"/>
          <w:sz w:val="24"/>
          <w:szCs w:val="24"/>
        </w:rPr>
        <w:t>McLachlan</w:t>
      </w:r>
      <w:r w:rsidR="001B1AF3">
        <w:rPr>
          <w:rFonts w:ascii="Times New Roman" w:hAnsi="Times New Roman" w:cs="Times New Roman"/>
          <w:sz w:val="24"/>
          <w:szCs w:val="24"/>
        </w:rPr>
        <w:t xml:space="preserve"> et al</w:t>
      </w:r>
      <w:r w:rsidR="00D35CC9" w:rsidRPr="002D792C">
        <w:rPr>
          <w:rFonts w:ascii="Times New Roman" w:hAnsi="Times New Roman" w:cs="Times New Roman"/>
          <w:sz w:val="24"/>
          <w:szCs w:val="24"/>
        </w:rPr>
        <w:t xml:space="preserve"> </w:t>
      </w:r>
      <w:r w:rsidR="00D35CC9">
        <w:rPr>
          <w:rFonts w:ascii="Times New Roman" w:hAnsi="Times New Roman" w:cs="Times New Roman"/>
          <w:sz w:val="24"/>
          <w:szCs w:val="24"/>
        </w:rPr>
        <w:t>(</w:t>
      </w:r>
      <w:r w:rsidR="00D35CC9" w:rsidRPr="002D792C">
        <w:rPr>
          <w:rFonts w:ascii="Times New Roman" w:hAnsi="Times New Roman" w:cs="Times New Roman"/>
          <w:sz w:val="24"/>
          <w:szCs w:val="24"/>
        </w:rPr>
        <w:t>201</w:t>
      </w:r>
      <w:r w:rsidR="000E2E0A">
        <w:rPr>
          <w:rFonts w:ascii="Times New Roman" w:hAnsi="Times New Roman" w:cs="Times New Roman"/>
          <w:sz w:val="24"/>
          <w:szCs w:val="24"/>
        </w:rPr>
        <w:t>0</w:t>
      </w:r>
      <w:r w:rsidR="00D35CC9" w:rsidRPr="002D792C">
        <w:rPr>
          <w:rFonts w:ascii="Times New Roman" w:hAnsi="Times New Roman" w:cs="Times New Roman"/>
          <w:sz w:val="24"/>
          <w:szCs w:val="24"/>
        </w:rPr>
        <w:t>)</w:t>
      </w:r>
      <w:r w:rsidR="00D35CC9">
        <w:rPr>
          <w:rFonts w:ascii="Times New Roman" w:hAnsi="Times New Roman" w:cs="Times New Roman"/>
          <w:sz w:val="24"/>
          <w:szCs w:val="24"/>
        </w:rPr>
        <w:t xml:space="preserve"> states that w</w:t>
      </w:r>
      <w:r w:rsidR="0076344E" w:rsidRPr="002D792C">
        <w:rPr>
          <w:rFonts w:ascii="Times New Roman" w:hAnsi="Times New Roman" w:cs="Times New Roman"/>
          <w:sz w:val="24"/>
          <w:szCs w:val="24"/>
        </w:rPr>
        <w:t>hen observing children, practitioners have a duty to be as sensitive and as unobtrusive as possible</w:t>
      </w:r>
      <w:r w:rsidR="00821454">
        <w:rPr>
          <w:rFonts w:ascii="Times New Roman" w:hAnsi="Times New Roman" w:cs="Times New Roman"/>
          <w:sz w:val="24"/>
          <w:szCs w:val="24"/>
        </w:rPr>
        <w:t xml:space="preserve">. </w:t>
      </w:r>
      <w:r w:rsidR="0076344E" w:rsidRPr="002D792C">
        <w:rPr>
          <w:rFonts w:ascii="Times New Roman" w:hAnsi="Times New Roman" w:cs="Times New Roman"/>
          <w:sz w:val="24"/>
          <w:szCs w:val="24"/>
        </w:rPr>
        <w:t xml:space="preserve"> </w:t>
      </w:r>
      <w:r w:rsidR="004A2D03" w:rsidRPr="00D11AD8">
        <w:rPr>
          <w:rFonts w:ascii="Times New Roman" w:hAnsi="Times New Roman" w:cs="Times New Roman"/>
          <w:sz w:val="24"/>
          <w:szCs w:val="24"/>
        </w:rPr>
        <w:t>The Welsh Government (2008)</w:t>
      </w:r>
      <w:r w:rsidR="004A2D03">
        <w:rPr>
          <w:rFonts w:ascii="Times New Roman" w:hAnsi="Times New Roman" w:cs="Times New Roman"/>
          <w:sz w:val="24"/>
          <w:szCs w:val="24"/>
        </w:rPr>
        <w:t xml:space="preserve"> highlight that to be able to observe children effectively requires knowledge and understanding of child development. The </w:t>
      </w:r>
      <w:r w:rsidR="00374BF2">
        <w:rPr>
          <w:rFonts w:ascii="Times New Roman" w:hAnsi="Times New Roman" w:cs="Times New Roman"/>
          <w:sz w:val="24"/>
          <w:szCs w:val="24"/>
        </w:rPr>
        <w:t>I</w:t>
      </w:r>
      <w:r w:rsidR="004A2D03">
        <w:rPr>
          <w:rFonts w:ascii="Times New Roman" w:hAnsi="Times New Roman" w:cs="Times New Roman"/>
          <w:sz w:val="24"/>
          <w:szCs w:val="24"/>
        </w:rPr>
        <w:t xml:space="preserve">ndependent </w:t>
      </w:r>
      <w:r w:rsidR="00374BF2">
        <w:rPr>
          <w:rFonts w:ascii="Times New Roman" w:hAnsi="Times New Roman" w:cs="Times New Roman"/>
          <w:sz w:val="24"/>
          <w:szCs w:val="24"/>
        </w:rPr>
        <w:t>S</w:t>
      </w:r>
      <w:r w:rsidR="004A2D03">
        <w:rPr>
          <w:rFonts w:ascii="Times New Roman" w:hAnsi="Times New Roman" w:cs="Times New Roman"/>
          <w:sz w:val="24"/>
          <w:szCs w:val="24"/>
        </w:rPr>
        <w:t xml:space="preserve">tocktake of the </w:t>
      </w:r>
      <w:r w:rsidR="00E90A04">
        <w:rPr>
          <w:rFonts w:ascii="Times New Roman" w:hAnsi="Times New Roman" w:cs="Times New Roman"/>
          <w:sz w:val="24"/>
          <w:szCs w:val="24"/>
        </w:rPr>
        <w:t>F</w:t>
      </w:r>
      <w:r w:rsidR="004A2D03">
        <w:rPr>
          <w:rFonts w:ascii="Times New Roman" w:hAnsi="Times New Roman" w:cs="Times New Roman"/>
          <w:sz w:val="24"/>
          <w:szCs w:val="24"/>
        </w:rPr>
        <w:t xml:space="preserve">oundation Phase was critical of the use of observations and assessments in the </w:t>
      </w:r>
      <w:r w:rsidR="00374BF2">
        <w:rPr>
          <w:rFonts w:ascii="Times New Roman" w:hAnsi="Times New Roman" w:cs="Times New Roman"/>
          <w:sz w:val="24"/>
          <w:szCs w:val="24"/>
        </w:rPr>
        <w:t>F</w:t>
      </w:r>
      <w:r w:rsidR="004A2D03">
        <w:rPr>
          <w:rFonts w:ascii="Times New Roman" w:hAnsi="Times New Roman" w:cs="Times New Roman"/>
          <w:sz w:val="24"/>
          <w:szCs w:val="24"/>
        </w:rPr>
        <w:t xml:space="preserve">oundation </w:t>
      </w:r>
      <w:r w:rsidR="00374BF2">
        <w:rPr>
          <w:rFonts w:ascii="Times New Roman" w:hAnsi="Times New Roman" w:cs="Times New Roman"/>
          <w:sz w:val="24"/>
          <w:szCs w:val="24"/>
        </w:rPr>
        <w:t>P</w:t>
      </w:r>
      <w:r w:rsidR="004A2D03">
        <w:rPr>
          <w:rFonts w:ascii="Times New Roman" w:hAnsi="Times New Roman" w:cs="Times New Roman"/>
          <w:sz w:val="24"/>
          <w:szCs w:val="24"/>
        </w:rPr>
        <w:t xml:space="preserve">hase suggesting that practitioners lacked theoretical underpinning of how play-based learning can be </w:t>
      </w:r>
      <w:r w:rsidR="004A2D03" w:rsidRPr="007F1C7F">
        <w:rPr>
          <w:rFonts w:ascii="Times New Roman" w:hAnsi="Times New Roman" w:cs="Times New Roman"/>
          <w:sz w:val="24"/>
          <w:szCs w:val="24"/>
        </w:rPr>
        <w:t xml:space="preserve">assessed (Welsh Government, 2014). </w:t>
      </w:r>
      <w:r w:rsidR="003F3FD2" w:rsidRPr="007F1C7F">
        <w:rPr>
          <w:rFonts w:ascii="Times New Roman" w:hAnsi="Times New Roman" w:cs="Times New Roman"/>
          <w:sz w:val="24"/>
          <w:szCs w:val="24"/>
        </w:rPr>
        <w:t xml:space="preserve">It suggested there were inconsistencies in the quality of assessment undertaken in the Foundation Phase. </w:t>
      </w:r>
      <w:r w:rsidR="005839E0" w:rsidRPr="007F1C7F">
        <w:rPr>
          <w:rFonts w:ascii="Times New Roman" w:hAnsi="Times New Roman" w:cs="Times New Roman"/>
          <w:sz w:val="24"/>
          <w:szCs w:val="24"/>
        </w:rPr>
        <w:t xml:space="preserve">The Welsh Government </w:t>
      </w:r>
      <w:r w:rsidR="00C705F6" w:rsidRPr="007F1C7F">
        <w:rPr>
          <w:rFonts w:ascii="Times New Roman" w:hAnsi="Times New Roman" w:cs="Times New Roman"/>
          <w:sz w:val="24"/>
          <w:szCs w:val="24"/>
        </w:rPr>
        <w:t>(2017</w:t>
      </w:r>
      <w:r w:rsidR="00A72B24" w:rsidRPr="007F1C7F">
        <w:rPr>
          <w:rFonts w:ascii="Times New Roman" w:hAnsi="Times New Roman" w:cs="Times New Roman"/>
          <w:sz w:val="24"/>
          <w:szCs w:val="24"/>
        </w:rPr>
        <w:t>a</w:t>
      </w:r>
      <w:r w:rsidR="00C705F6" w:rsidRPr="007F1C7F">
        <w:rPr>
          <w:rFonts w:ascii="Times New Roman" w:hAnsi="Times New Roman" w:cs="Times New Roman"/>
          <w:sz w:val="24"/>
          <w:szCs w:val="24"/>
        </w:rPr>
        <w:t xml:space="preserve">) state that </w:t>
      </w:r>
      <w:r w:rsidR="00E342BB" w:rsidRPr="007F1C7F">
        <w:rPr>
          <w:rFonts w:ascii="Times New Roman" w:hAnsi="Times New Roman" w:cs="Times New Roman"/>
          <w:sz w:val="24"/>
          <w:szCs w:val="24"/>
        </w:rPr>
        <w:t xml:space="preserve">initial training was rolled out before the introduction </w:t>
      </w:r>
      <w:r w:rsidR="00982717" w:rsidRPr="007F1C7F">
        <w:rPr>
          <w:rFonts w:ascii="Times New Roman" w:hAnsi="Times New Roman" w:cs="Times New Roman"/>
          <w:sz w:val="24"/>
          <w:szCs w:val="24"/>
        </w:rPr>
        <w:t xml:space="preserve">of the </w:t>
      </w:r>
      <w:r w:rsidR="00374BF2">
        <w:rPr>
          <w:rFonts w:ascii="Times New Roman" w:hAnsi="Times New Roman" w:cs="Times New Roman"/>
          <w:sz w:val="24"/>
          <w:szCs w:val="24"/>
        </w:rPr>
        <w:t>F</w:t>
      </w:r>
      <w:r w:rsidR="00982717" w:rsidRPr="007F1C7F">
        <w:rPr>
          <w:rFonts w:ascii="Times New Roman" w:hAnsi="Times New Roman" w:cs="Times New Roman"/>
          <w:sz w:val="24"/>
          <w:szCs w:val="24"/>
        </w:rPr>
        <w:t xml:space="preserve">oundation </w:t>
      </w:r>
      <w:r w:rsidR="00374BF2">
        <w:rPr>
          <w:rFonts w:ascii="Times New Roman" w:hAnsi="Times New Roman" w:cs="Times New Roman"/>
          <w:sz w:val="24"/>
          <w:szCs w:val="24"/>
        </w:rPr>
        <w:t>P</w:t>
      </w:r>
      <w:r w:rsidR="00982717" w:rsidRPr="007F1C7F">
        <w:rPr>
          <w:rFonts w:ascii="Times New Roman" w:hAnsi="Times New Roman" w:cs="Times New Roman"/>
          <w:sz w:val="24"/>
          <w:szCs w:val="24"/>
        </w:rPr>
        <w:t>hase profile</w:t>
      </w:r>
      <w:r w:rsidR="00EE63FB" w:rsidRPr="007F1C7F">
        <w:rPr>
          <w:rFonts w:ascii="Times New Roman" w:hAnsi="Times New Roman" w:cs="Times New Roman"/>
          <w:sz w:val="24"/>
          <w:szCs w:val="24"/>
        </w:rPr>
        <w:t xml:space="preserve"> assessment tool was introduced. </w:t>
      </w:r>
      <w:r w:rsidR="00D809E2" w:rsidRPr="007F1C7F">
        <w:rPr>
          <w:rFonts w:ascii="Times New Roman" w:hAnsi="Times New Roman" w:cs="Times New Roman"/>
          <w:sz w:val="24"/>
          <w:szCs w:val="24"/>
        </w:rPr>
        <w:t xml:space="preserve">The </w:t>
      </w:r>
      <w:r w:rsidR="00F46A16" w:rsidRPr="007F1C7F">
        <w:rPr>
          <w:rFonts w:ascii="Times New Roman" w:hAnsi="Times New Roman" w:cs="Times New Roman"/>
          <w:sz w:val="24"/>
          <w:szCs w:val="24"/>
        </w:rPr>
        <w:t>W</w:t>
      </w:r>
      <w:r w:rsidR="009C3424" w:rsidRPr="007F1C7F">
        <w:rPr>
          <w:rFonts w:ascii="Times New Roman" w:hAnsi="Times New Roman" w:cs="Times New Roman"/>
          <w:sz w:val="24"/>
          <w:szCs w:val="24"/>
        </w:rPr>
        <w:t>elsh Government hav</w:t>
      </w:r>
      <w:r w:rsidR="006D56EE" w:rsidRPr="007F1C7F">
        <w:rPr>
          <w:rFonts w:ascii="Times New Roman" w:hAnsi="Times New Roman" w:cs="Times New Roman"/>
          <w:sz w:val="24"/>
          <w:szCs w:val="24"/>
        </w:rPr>
        <w:t>e also issued</w:t>
      </w:r>
      <w:r w:rsidR="005532AE" w:rsidRPr="007F1C7F">
        <w:rPr>
          <w:rFonts w:ascii="Times New Roman" w:hAnsi="Times New Roman" w:cs="Times New Roman"/>
          <w:sz w:val="24"/>
          <w:szCs w:val="24"/>
        </w:rPr>
        <w:t xml:space="preserve"> </w:t>
      </w:r>
      <w:r w:rsidR="006D56EE" w:rsidRPr="007F1C7F">
        <w:rPr>
          <w:rFonts w:ascii="Times New Roman" w:hAnsi="Times New Roman" w:cs="Times New Roman"/>
          <w:sz w:val="24"/>
          <w:szCs w:val="24"/>
        </w:rPr>
        <w:t xml:space="preserve">settings and schools with </w:t>
      </w:r>
      <w:r w:rsidR="00374BF2">
        <w:rPr>
          <w:rFonts w:ascii="Times New Roman" w:hAnsi="Times New Roman" w:cs="Times New Roman"/>
          <w:sz w:val="24"/>
          <w:szCs w:val="24"/>
        </w:rPr>
        <w:t xml:space="preserve">a </w:t>
      </w:r>
      <w:r w:rsidR="005532AE" w:rsidRPr="007F1C7F">
        <w:rPr>
          <w:rFonts w:ascii="Times New Roman" w:hAnsi="Times New Roman" w:cs="Times New Roman"/>
          <w:sz w:val="24"/>
          <w:szCs w:val="24"/>
        </w:rPr>
        <w:t>handbook</w:t>
      </w:r>
      <w:r w:rsidR="006D56EE" w:rsidRPr="007F1C7F">
        <w:rPr>
          <w:rFonts w:ascii="Times New Roman" w:hAnsi="Times New Roman" w:cs="Times New Roman"/>
          <w:sz w:val="24"/>
          <w:szCs w:val="24"/>
        </w:rPr>
        <w:t xml:space="preserve">, </w:t>
      </w:r>
      <w:r w:rsidR="005532AE" w:rsidRPr="007F1C7F">
        <w:rPr>
          <w:rFonts w:ascii="Times New Roman" w:hAnsi="Times New Roman" w:cs="Times New Roman"/>
          <w:sz w:val="24"/>
          <w:szCs w:val="24"/>
        </w:rPr>
        <w:t>to support practitioners to understand how and what to observe</w:t>
      </w:r>
      <w:r w:rsidR="003337B2" w:rsidRPr="007F1C7F">
        <w:rPr>
          <w:rFonts w:ascii="Times New Roman" w:hAnsi="Times New Roman" w:cs="Times New Roman"/>
          <w:sz w:val="24"/>
          <w:szCs w:val="24"/>
        </w:rPr>
        <w:t xml:space="preserve"> and </w:t>
      </w:r>
      <w:r w:rsidR="00590884">
        <w:rPr>
          <w:rFonts w:ascii="Times New Roman" w:hAnsi="Times New Roman" w:cs="Times New Roman"/>
          <w:sz w:val="24"/>
          <w:szCs w:val="24"/>
        </w:rPr>
        <w:t>for</w:t>
      </w:r>
      <w:r w:rsidR="00E7510D" w:rsidRPr="007F1C7F">
        <w:rPr>
          <w:rFonts w:ascii="Times New Roman" w:hAnsi="Times New Roman" w:cs="Times New Roman"/>
          <w:sz w:val="24"/>
          <w:szCs w:val="24"/>
        </w:rPr>
        <w:t xml:space="preserve"> </w:t>
      </w:r>
      <w:r w:rsidR="003337B2" w:rsidRPr="007F1C7F">
        <w:rPr>
          <w:rFonts w:ascii="Times New Roman" w:hAnsi="Times New Roman" w:cs="Times New Roman"/>
          <w:sz w:val="24"/>
          <w:szCs w:val="24"/>
        </w:rPr>
        <w:t>standardisation</w:t>
      </w:r>
      <w:r w:rsidR="006D56EE" w:rsidRPr="007F1C7F">
        <w:rPr>
          <w:rFonts w:ascii="Times New Roman" w:hAnsi="Times New Roman" w:cs="Times New Roman"/>
          <w:sz w:val="24"/>
          <w:szCs w:val="24"/>
        </w:rPr>
        <w:t>. However,</w:t>
      </w:r>
      <w:r w:rsidR="00E7510D" w:rsidRPr="007F1C7F">
        <w:rPr>
          <w:rFonts w:ascii="Times New Roman" w:hAnsi="Times New Roman" w:cs="Times New Roman"/>
          <w:sz w:val="24"/>
          <w:szCs w:val="24"/>
        </w:rPr>
        <w:t xml:space="preserve"> </w:t>
      </w:r>
      <w:r w:rsidR="00AE0DF2" w:rsidRPr="007F1C7F">
        <w:rPr>
          <w:rFonts w:ascii="Times New Roman" w:hAnsi="Times New Roman" w:cs="Times New Roman"/>
          <w:sz w:val="24"/>
          <w:szCs w:val="24"/>
        </w:rPr>
        <w:t>lesson</w:t>
      </w:r>
      <w:r w:rsidR="006D56EE" w:rsidRPr="007F1C7F">
        <w:rPr>
          <w:rFonts w:ascii="Times New Roman" w:hAnsi="Times New Roman" w:cs="Times New Roman"/>
          <w:sz w:val="24"/>
          <w:szCs w:val="24"/>
        </w:rPr>
        <w:t>s</w:t>
      </w:r>
      <w:r w:rsidR="00AE0DF2" w:rsidRPr="007F1C7F">
        <w:rPr>
          <w:rFonts w:ascii="Times New Roman" w:hAnsi="Times New Roman" w:cs="Times New Roman"/>
          <w:sz w:val="24"/>
          <w:szCs w:val="24"/>
        </w:rPr>
        <w:t xml:space="preserve"> learnt from the </w:t>
      </w:r>
      <w:r w:rsidR="000B5DFD" w:rsidRPr="007F1C7F">
        <w:rPr>
          <w:rFonts w:ascii="Times New Roman" w:hAnsi="Times New Roman" w:cs="Times New Roman"/>
          <w:sz w:val="24"/>
          <w:szCs w:val="24"/>
        </w:rPr>
        <w:t xml:space="preserve">Independent </w:t>
      </w:r>
      <w:r w:rsidR="00590884">
        <w:rPr>
          <w:rFonts w:ascii="Times New Roman" w:hAnsi="Times New Roman" w:cs="Times New Roman"/>
          <w:sz w:val="24"/>
          <w:szCs w:val="24"/>
        </w:rPr>
        <w:t>S</w:t>
      </w:r>
      <w:r w:rsidR="00E7510D" w:rsidRPr="007F1C7F">
        <w:rPr>
          <w:rFonts w:ascii="Times New Roman" w:hAnsi="Times New Roman" w:cs="Times New Roman"/>
          <w:sz w:val="24"/>
          <w:szCs w:val="24"/>
        </w:rPr>
        <w:t xml:space="preserve">tocktake, </w:t>
      </w:r>
      <w:r w:rsidR="000B5DFD" w:rsidRPr="007F1C7F">
        <w:rPr>
          <w:rFonts w:ascii="Times New Roman" w:hAnsi="Times New Roman" w:cs="Times New Roman"/>
          <w:sz w:val="24"/>
          <w:szCs w:val="24"/>
        </w:rPr>
        <w:t xml:space="preserve">suggest </w:t>
      </w:r>
      <w:r w:rsidR="00E7510D" w:rsidRPr="007F1C7F">
        <w:rPr>
          <w:rFonts w:ascii="Times New Roman" w:hAnsi="Times New Roman" w:cs="Times New Roman"/>
          <w:sz w:val="24"/>
          <w:szCs w:val="24"/>
        </w:rPr>
        <w:t xml:space="preserve">new staff who enter the </w:t>
      </w:r>
      <w:r w:rsidR="00590884">
        <w:rPr>
          <w:rFonts w:ascii="Times New Roman" w:hAnsi="Times New Roman" w:cs="Times New Roman"/>
          <w:sz w:val="24"/>
          <w:szCs w:val="24"/>
        </w:rPr>
        <w:t>Fo</w:t>
      </w:r>
      <w:r w:rsidR="00E7510D" w:rsidRPr="007F1C7F">
        <w:rPr>
          <w:rFonts w:ascii="Times New Roman" w:hAnsi="Times New Roman" w:cs="Times New Roman"/>
          <w:sz w:val="24"/>
          <w:szCs w:val="24"/>
        </w:rPr>
        <w:t xml:space="preserve">undation Phase would need to </w:t>
      </w:r>
      <w:r w:rsidR="004C4772" w:rsidRPr="007F1C7F">
        <w:rPr>
          <w:rFonts w:ascii="Times New Roman" w:hAnsi="Times New Roman" w:cs="Times New Roman"/>
          <w:sz w:val="24"/>
          <w:szCs w:val="24"/>
        </w:rPr>
        <w:t xml:space="preserve">acquire the same training to ensure </w:t>
      </w:r>
      <w:r w:rsidR="006C4BBA">
        <w:rPr>
          <w:rFonts w:ascii="Times New Roman" w:hAnsi="Times New Roman" w:cs="Times New Roman"/>
          <w:sz w:val="24"/>
          <w:szCs w:val="24"/>
        </w:rPr>
        <w:t xml:space="preserve">that </w:t>
      </w:r>
      <w:r w:rsidR="000B5DFD" w:rsidRPr="007F1C7F">
        <w:rPr>
          <w:rFonts w:ascii="Times New Roman" w:hAnsi="Times New Roman" w:cs="Times New Roman"/>
          <w:sz w:val="24"/>
          <w:szCs w:val="24"/>
        </w:rPr>
        <w:t xml:space="preserve">there is </w:t>
      </w:r>
      <w:r w:rsidR="004C4772" w:rsidRPr="007F1C7F">
        <w:rPr>
          <w:rFonts w:ascii="Times New Roman" w:hAnsi="Times New Roman" w:cs="Times New Roman"/>
          <w:sz w:val="24"/>
          <w:szCs w:val="24"/>
        </w:rPr>
        <w:t xml:space="preserve">shared pedagogical understanding of observation and assessment </w:t>
      </w:r>
      <w:r w:rsidR="00E25DE5" w:rsidRPr="007F1C7F">
        <w:rPr>
          <w:rFonts w:ascii="Times New Roman" w:hAnsi="Times New Roman" w:cs="Times New Roman"/>
          <w:sz w:val="24"/>
          <w:szCs w:val="24"/>
        </w:rPr>
        <w:t xml:space="preserve">to ensure children are being </w:t>
      </w:r>
      <w:r w:rsidR="00315CB8" w:rsidRPr="007F1C7F">
        <w:rPr>
          <w:rFonts w:ascii="Times New Roman" w:hAnsi="Times New Roman" w:cs="Times New Roman"/>
          <w:sz w:val="24"/>
          <w:szCs w:val="24"/>
        </w:rPr>
        <w:t xml:space="preserve">observed fairly and consistently </w:t>
      </w:r>
      <w:r w:rsidR="00AE0DF2" w:rsidRPr="007F1C7F">
        <w:rPr>
          <w:rFonts w:ascii="Times New Roman" w:hAnsi="Times New Roman" w:cs="Times New Roman"/>
          <w:sz w:val="24"/>
          <w:szCs w:val="24"/>
        </w:rPr>
        <w:t xml:space="preserve">(Welsh Government, 2017b and </w:t>
      </w:r>
      <w:r w:rsidR="004C4772" w:rsidRPr="007F1C7F">
        <w:rPr>
          <w:rFonts w:ascii="Times New Roman" w:hAnsi="Times New Roman" w:cs="Times New Roman"/>
          <w:sz w:val="24"/>
          <w:szCs w:val="24"/>
        </w:rPr>
        <w:t xml:space="preserve">Welsh Government, </w:t>
      </w:r>
      <w:r w:rsidR="000B1684" w:rsidRPr="007F1C7F">
        <w:rPr>
          <w:rFonts w:ascii="Times New Roman" w:hAnsi="Times New Roman" w:cs="Times New Roman"/>
          <w:sz w:val="24"/>
          <w:szCs w:val="24"/>
        </w:rPr>
        <w:t>2014).</w:t>
      </w:r>
      <w:r w:rsidR="000B1684">
        <w:rPr>
          <w:rFonts w:ascii="Times New Roman" w:hAnsi="Times New Roman" w:cs="Times New Roman"/>
          <w:sz w:val="24"/>
          <w:szCs w:val="24"/>
        </w:rPr>
        <w:t xml:space="preserve"> </w:t>
      </w:r>
    </w:p>
    <w:p w14:paraId="7B656057" w14:textId="3583BAD1" w:rsidR="0065165C" w:rsidRPr="006A21E2" w:rsidRDefault="00245B2E" w:rsidP="0065165C">
      <w:pPr>
        <w:spacing w:line="360" w:lineRule="auto"/>
        <w:jc w:val="both"/>
        <w:rPr>
          <w:rFonts w:ascii="Times New Roman" w:hAnsi="Times New Roman" w:cs="Times New Roman"/>
          <w:color w:val="141414"/>
          <w:sz w:val="24"/>
          <w:szCs w:val="24"/>
        </w:rPr>
      </w:pPr>
      <w:r>
        <w:rPr>
          <w:rFonts w:ascii="Times New Roman" w:hAnsi="Times New Roman" w:cs="Times New Roman"/>
          <w:sz w:val="24"/>
          <w:szCs w:val="24"/>
        </w:rPr>
        <w:t xml:space="preserve">The observations </w:t>
      </w:r>
      <w:r w:rsidR="00931273">
        <w:rPr>
          <w:rFonts w:ascii="Times New Roman" w:hAnsi="Times New Roman" w:cs="Times New Roman"/>
          <w:sz w:val="24"/>
          <w:szCs w:val="24"/>
        </w:rPr>
        <w:t xml:space="preserve">recorded by practitioners are then </w:t>
      </w:r>
      <w:r>
        <w:rPr>
          <w:rFonts w:ascii="Times New Roman" w:hAnsi="Times New Roman" w:cs="Times New Roman"/>
          <w:sz w:val="24"/>
          <w:szCs w:val="24"/>
        </w:rPr>
        <w:t xml:space="preserve">collated to form a baseline outcome which indicates an age-appropriate score. </w:t>
      </w:r>
      <w:r w:rsidR="000E4984">
        <w:rPr>
          <w:rFonts w:ascii="Times New Roman" w:hAnsi="Times New Roman" w:cs="Times New Roman"/>
          <w:sz w:val="24"/>
          <w:szCs w:val="24"/>
        </w:rPr>
        <w:t>Despite the Welsh Governme</w:t>
      </w:r>
      <w:r w:rsidR="000E4984" w:rsidRPr="0072012A">
        <w:rPr>
          <w:rFonts w:ascii="Times New Roman" w:hAnsi="Times New Roman" w:cs="Times New Roman"/>
          <w:sz w:val="24"/>
          <w:szCs w:val="24"/>
        </w:rPr>
        <w:t>nt (20</w:t>
      </w:r>
      <w:r w:rsidR="00D27AF7" w:rsidRPr="0072012A">
        <w:rPr>
          <w:rFonts w:ascii="Times New Roman" w:hAnsi="Times New Roman" w:cs="Times New Roman"/>
          <w:sz w:val="24"/>
          <w:szCs w:val="24"/>
        </w:rPr>
        <w:t>17</w:t>
      </w:r>
      <w:r w:rsidR="0072012A" w:rsidRPr="0072012A">
        <w:rPr>
          <w:rFonts w:ascii="Times New Roman" w:hAnsi="Times New Roman" w:cs="Times New Roman"/>
          <w:sz w:val="24"/>
          <w:szCs w:val="24"/>
        </w:rPr>
        <w:t>a</w:t>
      </w:r>
      <w:r w:rsidR="00D27AF7" w:rsidRPr="0072012A">
        <w:rPr>
          <w:rFonts w:ascii="Times New Roman" w:hAnsi="Times New Roman" w:cs="Times New Roman"/>
          <w:sz w:val="24"/>
          <w:szCs w:val="24"/>
        </w:rPr>
        <w:t>) acknowledging that joining a new school or setting can be unsettling</w:t>
      </w:r>
      <w:r w:rsidR="00894A91" w:rsidRPr="0072012A">
        <w:rPr>
          <w:rFonts w:ascii="Times New Roman" w:hAnsi="Times New Roman" w:cs="Times New Roman"/>
          <w:sz w:val="24"/>
          <w:szCs w:val="24"/>
        </w:rPr>
        <w:t>,</w:t>
      </w:r>
      <w:r w:rsidR="00D27AF7" w:rsidRPr="0072012A">
        <w:rPr>
          <w:rFonts w:ascii="Times New Roman" w:hAnsi="Times New Roman" w:cs="Times New Roman"/>
          <w:sz w:val="24"/>
          <w:szCs w:val="24"/>
        </w:rPr>
        <w:t xml:space="preserve"> it </w:t>
      </w:r>
      <w:r w:rsidR="002F1693" w:rsidRPr="0072012A">
        <w:rPr>
          <w:rFonts w:ascii="Times New Roman" w:hAnsi="Times New Roman" w:cs="Times New Roman"/>
          <w:sz w:val="24"/>
          <w:szCs w:val="24"/>
        </w:rPr>
        <w:t xml:space="preserve">highlights </w:t>
      </w:r>
      <w:r w:rsidR="00D27AF7" w:rsidRPr="0072012A">
        <w:rPr>
          <w:rFonts w:ascii="Times New Roman" w:hAnsi="Times New Roman" w:cs="Times New Roman"/>
          <w:sz w:val="24"/>
          <w:szCs w:val="24"/>
        </w:rPr>
        <w:t xml:space="preserve">that </w:t>
      </w:r>
      <w:r w:rsidR="00894A91" w:rsidRPr="0072012A">
        <w:rPr>
          <w:rFonts w:ascii="Times New Roman" w:hAnsi="Times New Roman" w:cs="Times New Roman"/>
          <w:sz w:val="24"/>
          <w:szCs w:val="24"/>
        </w:rPr>
        <w:t>b</w:t>
      </w:r>
      <w:r w:rsidR="00697255" w:rsidRPr="0072012A">
        <w:rPr>
          <w:rFonts w:ascii="Times New Roman" w:hAnsi="Times New Roman" w:cs="Times New Roman"/>
          <w:sz w:val="24"/>
          <w:szCs w:val="24"/>
        </w:rPr>
        <w:t>aseline assessments must be collated within a child’s first six weeks of entry</w:t>
      </w:r>
      <w:r w:rsidR="00931273" w:rsidRPr="0072012A">
        <w:rPr>
          <w:rFonts w:ascii="Times New Roman" w:hAnsi="Times New Roman" w:cs="Times New Roman"/>
          <w:color w:val="000000" w:themeColor="text1"/>
          <w:sz w:val="24"/>
          <w:szCs w:val="24"/>
        </w:rPr>
        <w:t xml:space="preserve"> into a </w:t>
      </w:r>
      <w:r w:rsidR="00B801C1" w:rsidRPr="0072012A">
        <w:rPr>
          <w:rFonts w:ascii="Times New Roman" w:hAnsi="Times New Roman" w:cs="Times New Roman"/>
          <w:color w:val="000000" w:themeColor="text1"/>
          <w:sz w:val="24"/>
          <w:szCs w:val="24"/>
        </w:rPr>
        <w:t xml:space="preserve">setting or school. </w:t>
      </w:r>
      <w:r w:rsidR="00B801C1" w:rsidRPr="0072012A">
        <w:rPr>
          <w:rFonts w:ascii="Times New Roman" w:hAnsi="Times New Roman" w:cs="Times New Roman"/>
          <w:color w:val="000000" w:themeColor="text1"/>
          <w:spacing w:val="3"/>
          <w:sz w:val="24"/>
          <w:szCs w:val="24"/>
          <w:shd w:val="clear" w:color="auto" w:fill="FFFFFF"/>
        </w:rPr>
        <w:t xml:space="preserve">There is also </w:t>
      </w:r>
      <w:r w:rsidR="006C4BBA">
        <w:rPr>
          <w:rFonts w:ascii="Times New Roman" w:hAnsi="Times New Roman" w:cs="Times New Roman"/>
          <w:color w:val="000000" w:themeColor="text1"/>
          <w:spacing w:val="3"/>
          <w:sz w:val="24"/>
          <w:szCs w:val="24"/>
          <w:shd w:val="clear" w:color="auto" w:fill="FFFFFF"/>
        </w:rPr>
        <w:t>a</w:t>
      </w:r>
      <w:r w:rsidR="00FE4F33" w:rsidRPr="0072012A">
        <w:rPr>
          <w:rFonts w:ascii="Times New Roman" w:hAnsi="Times New Roman" w:cs="Times New Roman"/>
          <w:color w:val="000000" w:themeColor="text1"/>
          <w:spacing w:val="3"/>
          <w:sz w:val="24"/>
          <w:szCs w:val="24"/>
          <w:shd w:val="clear" w:color="auto" w:fill="FFFFFF"/>
        </w:rPr>
        <w:t xml:space="preserve"> </w:t>
      </w:r>
      <w:r w:rsidR="00FE4F33" w:rsidRPr="0072012A">
        <w:rPr>
          <w:rFonts w:ascii="Times New Roman" w:hAnsi="Times New Roman" w:cs="Times New Roman"/>
          <w:spacing w:val="3"/>
          <w:sz w:val="24"/>
          <w:szCs w:val="24"/>
          <w:shd w:val="clear" w:color="auto" w:fill="FFFFFF"/>
        </w:rPr>
        <w:t xml:space="preserve">duty </w:t>
      </w:r>
      <w:r w:rsidR="00B801C1" w:rsidRPr="0072012A">
        <w:rPr>
          <w:rFonts w:ascii="Times New Roman" w:hAnsi="Times New Roman" w:cs="Times New Roman"/>
          <w:spacing w:val="3"/>
          <w:sz w:val="24"/>
          <w:szCs w:val="24"/>
          <w:shd w:val="clear" w:color="auto" w:fill="FFFFFF"/>
        </w:rPr>
        <w:t xml:space="preserve">for schools in Wales </w:t>
      </w:r>
      <w:r w:rsidR="00FE4F33" w:rsidRPr="0072012A">
        <w:rPr>
          <w:rFonts w:ascii="Times New Roman" w:hAnsi="Times New Roman" w:cs="Times New Roman"/>
          <w:spacing w:val="3"/>
          <w:sz w:val="24"/>
          <w:szCs w:val="24"/>
          <w:shd w:val="clear" w:color="auto" w:fill="FFFFFF"/>
        </w:rPr>
        <w:t xml:space="preserve">to report the baseline assessments as </w:t>
      </w:r>
      <w:r w:rsidR="006A4732" w:rsidRPr="0072012A">
        <w:rPr>
          <w:rFonts w:ascii="Times New Roman" w:hAnsi="Times New Roman" w:cs="Times New Roman"/>
          <w:spacing w:val="3"/>
          <w:sz w:val="24"/>
          <w:szCs w:val="24"/>
          <w:shd w:val="clear" w:color="auto" w:fill="FFFFFF"/>
        </w:rPr>
        <w:t>part of national data collection</w:t>
      </w:r>
      <w:r w:rsidR="00EE5386" w:rsidRPr="0072012A">
        <w:rPr>
          <w:rFonts w:ascii="Times New Roman" w:hAnsi="Times New Roman" w:cs="Times New Roman"/>
          <w:spacing w:val="3"/>
          <w:sz w:val="24"/>
          <w:szCs w:val="24"/>
          <w:shd w:val="clear" w:color="auto" w:fill="FFFFFF"/>
        </w:rPr>
        <w:t xml:space="preserve">. </w:t>
      </w:r>
      <w:r w:rsidR="00176F47" w:rsidRPr="0072012A">
        <w:rPr>
          <w:rFonts w:ascii="Times New Roman" w:hAnsi="Times New Roman" w:cs="Times New Roman"/>
          <w:spacing w:val="3"/>
          <w:sz w:val="24"/>
          <w:szCs w:val="24"/>
          <w:shd w:val="clear" w:color="auto" w:fill="FFFFFF"/>
        </w:rPr>
        <w:t xml:space="preserve">As a result, this </w:t>
      </w:r>
      <w:r w:rsidR="00EC116D" w:rsidRPr="0072012A">
        <w:rPr>
          <w:rFonts w:ascii="Times New Roman" w:hAnsi="Times New Roman" w:cs="Times New Roman"/>
          <w:spacing w:val="3"/>
          <w:sz w:val="24"/>
          <w:szCs w:val="24"/>
          <w:shd w:val="clear" w:color="auto" w:fill="FFFFFF"/>
        </w:rPr>
        <w:t xml:space="preserve">data would need to be recorded for all children in reception before </w:t>
      </w:r>
      <w:r w:rsidR="003F5A60" w:rsidRPr="0072012A">
        <w:rPr>
          <w:rFonts w:ascii="Times New Roman" w:hAnsi="Times New Roman" w:cs="Times New Roman"/>
          <w:spacing w:val="3"/>
          <w:sz w:val="24"/>
          <w:szCs w:val="24"/>
          <w:shd w:val="clear" w:color="auto" w:fill="FFFFFF"/>
        </w:rPr>
        <w:t>the first half term</w:t>
      </w:r>
      <w:r w:rsidR="005F1483" w:rsidRPr="0072012A">
        <w:rPr>
          <w:rFonts w:ascii="Times New Roman" w:hAnsi="Times New Roman" w:cs="Times New Roman"/>
          <w:spacing w:val="3"/>
          <w:sz w:val="24"/>
          <w:szCs w:val="24"/>
          <w:shd w:val="clear" w:color="auto" w:fill="FFFFFF"/>
        </w:rPr>
        <w:t xml:space="preserve"> (Welsh Government, 201</w:t>
      </w:r>
      <w:r w:rsidR="002D15FF" w:rsidRPr="0072012A">
        <w:rPr>
          <w:rFonts w:ascii="Times New Roman" w:hAnsi="Times New Roman" w:cs="Times New Roman"/>
          <w:spacing w:val="3"/>
          <w:sz w:val="24"/>
          <w:szCs w:val="24"/>
          <w:shd w:val="clear" w:color="auto" w:fill="FFFFFF"/>
        </w:rPr>
        <w:t>9</w:t>
      </w:r>
      <w:r w:rsidR="002D15FF" w:rsidRPr="00505FB0">
        <w:rPr>
          <w:rFonts w:ascii="Times New Roman" w:hAnsi="Times New Roman" w:cs="Times New Roman"/>
          <w:spacing w:val="3"/>
          <w:sz w:val="24"/>
          <w:szCs w:val="24"/>
          <w:shd w:val="clear" w:color="auto" w:fill="FFFFFF"/>
        </w:rPr>
        <w:t xml:space="preserve">). </w:t>
      </w:r>
      <w:proofErr w:type="spellStart"/>
      <w:r w:rsidR="00A65B73" w:rsidRPr="00505FB0">
        <w:rPr>
          <w:rFonts w:ascii="Times New Roman" w:hAnsi="Times New Roman" w:cs="Times New Roman"/>
          <w:spacing w:val="3"/>
          <w:sz w:val="24"/>
          <w:szCs w:val="24"/>
          <w:shd w:val="clear" w:color="auto" w:fill="FFFFFF"/>
        </w:rPr>
        <w:t>Whitebread</w:t>
      </w:r>
      <w:proofErr w:type="spellEnd"/>
      <w:r w:rsidR="00A65B73" w:rsidRPr="00505FB0">
        <w:rPr>
          <w:rFonts w:ascii="Times New Roman" w:hAnsi="Times New Roman" w:cs="Times New Roman"/>
          <w:spacing w:val="3"/>
          <w:sz w:val="24"/>
          <w:szCs w:val="24"/>
          <w:shd w:val="clear" w:color="auto" w:fill="FFFFFF"/>
        </w:rPr>
        <w:t xml:space="preserve"> (2012)</w:t>
      </w:r>
      <w:r w:rsidR="00A65B73" w:rsidRPr="00813024">
        <w:rPr>
          <w:rFonts w:ascii="Times New Roman" w:hAnsi="Times New Roman" w:cs="Times New Roman"/>
          <w:color w:val="000000" w:themeColor="text1"/>
          <w:spacing w:val="3"/>
          <w:sz w:val="24"/>
          <w:szCs w:val="24"/>
          <w:shd w:val="clear" w:color="auto" w:fill="FFFFFF"/>
        </w:rPr>
        <w:t xml:space="preserve"> </w:t>
      </w:r>
      <w:r w:rsidR="00A65B73" w:rsidRPr="008E1461">
        <w:rPr>
          <w:rFonts w:ascii="Times New Roman" w:hAnsi="Times New Roman" w:cs="Times New Roman"/>
          <w:color w:val="000000" w:themeColor="text1"/>
          <w:spacing w:val="3"/>
          <w:sz w:val="24"/>
          <w:szCs w:val="24"/>
          <w:shd w:val="clear" w:color="auto" w:fill="FFFFFF"/>
        </w:rPr>
        <w:t xml:space="preserve">highlights concerns that this might be too early and questions whether children are comfortable in a setting within </w:t>
      </w:r>
      <w:r w:rsidR="00A65B73">
        <w:rPr>
          <w:rFonts w:ascii="Times New Roman" w:hAnsi="Times New Roman" w:cs="Times New Roman"/>
          <w:color w:val="000000" w:themeColor="text1"/>
          <w:spacing w:val="3"/>
          <w:sz w:val="24"/>
          <w:szCs w:val="24"/>
          <w:shd w:val="clear" w:color="auto" w:fill="FFFFFF"/>
        </w:rPr>
        <w:t xml:space="preserve">the first few weeks. </w:t>
      </w:r>
      <w:r w:rsidR="007D4C2A">
        <w:rPr>
          <w:rFonts w:ascii="Times New Roman" w:hAnsi="Times New Roman" w:cs="Times New Roman"/>
          <w:color w:val="000000" w:themeColor="text1"/>
          <w:spacing w:val="3"/>
          <w:sz w:val="24"/>
          <w:szCs w:val="24"/>
          <w:shd w:val="clear" w:color="auto" w:fill="FFFFFF"/>
        </w:rPr>
        <w:t>Mc</w:t>
      </w:r>
      <w:r w:rsidR="007B06B4">
        <w:rPr>
          <w:rFonts w:ascii="Times New Roman" w:hAnsi="Times New Roman" w:cs="Times New Roman"/>
          <w:color w:val="000000" w:themeColor="text1"/>
          <w:spacing w:val="3"/>
          <w:sz w:val="24"/>
          <w:szCs w:val="24"/>
          <w:shd w:val="clear" w:color="auto" w:fill="FFFFFF"/>
        </w:rPr>
        <w:t>L</w:t>
      </w:r>
      <w:r w:rsidR="007D4C2A">
        <w:rPr>
          <w:rFonts w:ascii="Times New Roman" w:hAnsi="Times New Roman" w:cs="Times New Roman"/>
          <w:color w:val="000000" w:themeColor="text1"/>
          <w:spacing w:val="3"/>
          <w:sz w:val="24"/>
          <w:szCs w:val="24"/>
          <w:shd w:val="clear" w:color="auto" w:fill="FFFFFF"/>
        </w:rPr>
        <w:t>a</w:t>
      </w:r>
      <w:r w:rsidR="007B06B4">
        <w:rPr>
          <w:rFonts w:ascii="Times New Roman" w:hAnsi="Times New Roman" w:cs="Times New Roman"/>
          <w:color w:val="000000" w:themeColor="text1"/>
          <w:spacing w:val="3"/>
          <w:sz w:val="24"/>
          <w:szCs w:val="24"/>
          <w:shd w:val="clear" w:color="auto" w:fill="FFFFFF"/>
        </w:rPr>
        <w:t>chlan, et al</w:t>
      </w:r>
      <w:r w:rsidR="007B06B4" w:rsidRPr="0072012A">
        <w:rPr>
          <w:rFonts w:ascii="Times New Roman" w:hAnsi="Times New Roman" w:cs="Times New Roman"/>
          <w:color w:val="000000" w:themeColor="text1"/>
          <w:spacing w:val="3"/>
          <w:sz w:val="24"/>
          <w:szCs w:val="24"/>
          <w:shd w:val="clear" w:color="auto" w:fill="FFFFFF"/>
        </w:rPr>
        <w:t>. (2010)</w:t>
      </w:r>
      <w:r w:rsidR="007B06B4">
        <w:rPr>
          <w:rFonts w:ascii="Times New Roman" w:hAnsi="Times New Roman" w:cs="Times New Roman"/>
          <w:color w:val="000000" w:themeColor="text1"/>
          <w:spacing w:val="3"/>
          <w:sz w:val="24"/>
          <w:szCs w:val="24"/>
          <w:shd w:val="clear" w:color="auto" w:fill="FFFFFF"/>
        </w:rPr>
        <w:t xml:space="preserve"> </w:t>
      </w:r>
      <w:r w:rsidR="00A65B73">
        <w:rPr>
          <w:rFonts w:ascii="Times New Roman" w:hAnsi="Times New Roman" w:cs="Times New Roman"/>
          <w:color w:val="000000" w:themeColor="text1"/>
          <w:spacing w:val="3"/>
          <w:sz w:val="24"/>
          <w:szCs w:val="24"/>
          <w:shd w:val="clear" w:color="auto" w:fill="FFFFFF"/>
        </w:rPr>
        <w:t xml:space="preserve">suggests that only when children feel safe and </w:t>
      </w:r>
      <w:r w:rsidR="00A65B73" w:rsidRPr="008E1461">
        <w:rPr>
          <w:rFonts w:ascii="Times New Roman" w:hAnsi="Times New Roman" w:cs="Times New Roman"/>
          <w:color w:val="000000" w:themeColor="text1"/>
          <w:spacing w:val="3"/>
          <w:sz w:val="24"/>
          <w:szCs w:val="24"/>
          <w:shd w:val="clear" w:color="auto" w:fill="FFFFFF"/>
        </w:rPr>
        <w:t>secure in their environment</w:t>
      </w:r>
      <w:r w:rsidR="00E374F6">
        <w:rPr>
          <w:rFonts w:ascii="Times New Roman" w:hAnsi="Times New Roman" w:cs="Times New Roman"/>
          <w:color w:val="000000" w:themeColor="text1"/>
          <w:spacing w:val="3"/>
          <w:sz w:val="24"/>
          <w:szCs w:val="24"/>
          <w:shd w:val="clear" w:color="auto" w:fill="FFFFFF"/>
        </w:rPr>
        <w:t>, will</w:t>
      </w:r>
      <w:r w:rsidR="00A65B73" w:rsidRPr="008E1461">
        <w:rPr>
          <w:rFonts w:ascii="Times New Roman" w:hAnsi="Times New Roman" w:cs="Times New Roman"/>
          <w:color w:val="000000" w:themeColor="text1"/>
          <w:spacing w:val="3"/>
          <w:sz w:val="24"/>
          <w:szCs w:val="24"/>
          <w:shd w:val="clear" w:color="auto" w:fill="FFFFFF"/>
        </w:rPr>
        <w:t xml:space="preserve"> </w:t>
      </w:r>
      <w:r w:rsidR="00E374F6">
        <w:rPr>
          <w:rFonts w:ascii="Times New Roman" w:hAnsi="Times New Roman" w:cs="Times New Roman"/>
          <w:color w:val="000000" w:themeColor="text1"/>
          <w:spacing w:val="3"/>
          <w:sz w:val="24"/>
          <w:szCs w:val="24"/>
          <w:shd w:val="clear" w:color="auto" w:fill="FFFFFF"/>
        </w:rPr>
        <w:t>they be</w:t>
      </w:r>
      <w:r w:rsidR="00A65B73">
        <w:rPr>
          <w:rFonts w:ascii="Times New Roman" w:hAnsi="Times New Roman" w:cs="Times New Roman"/>
          <w:color w:val="000000" w:themeColor="text1"/>
          <w:spacing w:val="3"/>
          <w:sz w:val="24"/>
          <w:szCs w:val="24"/>
          <w:shd w:val="clear" w:color="auto" w:fill="FFFFFF"/>
        </w:rPr>
        <w:t xml:space="preserve"> most comfortable to show what they can do. </w:t>
      </w:r>
      <w:r w:rsidR="00DD14C4">
        <w:rPr>
          <w:rFonts w:ascii="Times New Roman" w:hAnsi="Times New Roman" w:cs="Times New Roman"/>
          <w:color w:val="000000" w:themeColor="text1"/>
          <w:spacing w:val="3"/>
          <w:sz w:val="24"/>
          <w:szCs w:val="24"/>
          <w:shd w:val="clear" w:color="auto" w:fill="FFFFFF"/>
        </w:rPr>
        <w:t xml:space="preserve">One of the most </w:t>
      </w:r>
      <w:r w:rsidR="00DD14C4">
        <w:rPr>
          <w:rFonts w:ascii="Times New Roman" w:hAnsi="Times New Roman" w:cs="Times New Roman"/>
          <w:color w:val="000000" w:themeColor="text1"/>
          <w:spacing w:val="3"/>
          <w:sz w:val="24"/>
          <w:szCs w:val="24"/>
          <w:shd w:val="clear" w:color="auto" w:fill="FFFFFF"/>
        </w:rPr>
        <w:lastRenderedPageBreak/>
        <w:t xml:space="preserve">important considerations </w:t>
      </w:r>
      <w:r w:rsidR="00C712DE">
        <w:rPr>
          <w:rFonts w:ascii="Times New Roman" w:hAnsi="Times New Roman" w:cs="Times New Roman"/>
          <w:color w:val="000000" w:themeColor="text1"/>
          <w:spacing w:val="3"/>
          <w:sz w:val="24"/>
          <w:szCs w:val="24"/>
          <w:shd w:val="clear" w:color="auto" w:fill="FFFFFF"/>
        </w:rPr>
        <w:t xml:space="preserve">of the timing of the baseline assessments is the impact on </w:t>
      </w:r>
      <w:r w:rsidR="005063F3">
        <w:rPr>
          <w:rFonts w:ascii="Times New Roman" w:hAnsi="Times New Roman" w:cs="Times New Roman"/>
          <w:color w:val="000000" w:themeColor="text1"/>
          <w:spacing w:val="3"/>
          <w:sz w:val="24"/>
          <w:szCs w:val="24"/>
          <w:shd w:val="clear" w:color="auto" w:fill="FFFFFF"/>
        </w:rPr>
        <w:t xml:space="preserve">the youngest of children within the group. In an </w:t>
      </w:r>
      <w:r w:rsidR="00CF5B27" w:rsidRPr="00354884">
        <w:rPr>
          <w:rFonts w:ascii="Times New Roman" w:hAnsi="Times New Roman" w:cs="Times New Roman"/>
          <w:spacing w:val="3"/>
          <w:sz w:val="24"/>
          <w:szCs w:val="24"/>
          <w:shd w:val="clear" w:color="auto" w:fill="FFFFFF"/>
        </w:rPr>
        <w:t xml:space="preserve">article written by </w:t>
      </w:r>
      <w:r w:rsidR="00AE2EDE" w:rsidRPr="00354884">
        <w:rPr>
          <w:rFonts w:ascii="Times New Roman" w:hAnsi="Times New Roman" w:cs="Times New Roman"/>
          <w:spacing w:val="3"/>
          <w:sz w:val="24"/>
          <w:szCs w:val="24"/>
          <w:shd w:val="clear" w:color="auto" w:fill="FFFFFF"/>
        </w:rPr>
        <w:t>Busby</w:t>
      </w:r>
      <w:r w:rsidR="005F5F71">
        <w:rPr>
          <w:rFonts w:ascii="Times New Roman" w:hAnsi="Times New Roman" w:cs="Times New Roman"/>
          <w:spacing w:val="3"/>
          <w:sz w:val="24"/>
          <w:szCs w:val="24"/>
          <w:shd w:val="clear" w:color="auto" w:fill="FFFFFF"/>
        </w:rPr>
        <w:t>,</w:t>
      </w:r>
      <w:r w:rsidR="00AE2EDE" w:rsidRPr="00354884">
        <w:rPr>
          <w:rFonts w:ascii="Times New Roman" w:hAnsi="Times New Roman" w:cs="Times New Roman"/>
          <w:spacing w:val="3"/>
          <w:sz w:val="24"/>
          <w:szCs w:val="24"/>
          <w:shd w:val="clear" w:color="auto" w:fill="FFFFFF"/>
        </w:rPr>
        <w:t xml:space="preserve"> </w:t>
      </w:r>
      <w:r w:rsidR="00AE2EDE" w:rsidRPr="00984FD2">
        <w:rPr>
          <w:rFonts w:ascii="Times New Roman" w:hAnsi="Times New Roman" w:cs="Times New Roman"/>
          <w:spacing w:val="3"/>
          <w:sz w:val="24"/>
          <w:szCs w:val="24"/>
          <w:shd w:val="clear" w:color="auto" w:fill="FFFFFF"/>
        </w:rPr>
        <w:t>(2019)</w:t>
      </w:r>
      <w:r w:rsidR="00AE2EDE" w:rsidRPr="00354884">
        <w:rPr>
          <w:rFonts w:ascii="Times New Roman" w:hAnsi="Times New Roman" w:cs="Times New Roman"/>
          <w:spacing w:val="3"/>
          <w:sz w:val="24"/>
          <w:szCs w:val="24"/>
          <w:shd w:val="clear" w:color="auto" w:fill="FFFFFF"/>
        </w:rPr>
        <w:t xml:space="preserve"> it was highlighted that </w:t>
      </w:r>
      <w:r w:rsidR="00F4058E" w:rsidRPr="00354884">
        <w:rPr>
          <w:rFonts w:ascii="Times New Roman" w:hAnsi="Times New Roman" w:cs="Times New Roman"/>
          <w:spacing w:val="3"/>
          <w:sz w:val="24"/>
          <w:szCs w:val="24"/>
          <w:shd w:val="clear" w:color="auto" w:fill="FFFFFF"/>
        </w:rPr>
        <w:t xml:space="preserve">those children who are born in the summer term are less likely to do as well in assessment than children who </w:t>
      </w:r>
      <w:r w:rsidR="006E2398" w:rsidRPr="00354884">
        <w:rPr>
          <w:rFonts w:ascii="Times New Roman" w:hAnsi="Times New Roman" w:cs="Times New Roman"/>
          <w:spacing w:val="3"/>
          <w:sz w:val="24"/>
          <w:szCs w:val="24"/>
          <w:shd w:val="clear" w:color="auto" w:fill="FFFFFF"/>
        </w:rPr>
        <w:t>were born the previous autumn. With almost a whole year between them</w:t>
      </w:r>
      <w:r w:rsidR="0013285F">
        <w:rPr>
          <w:rFonts w:ascii="Times New Roman" w:hAnsi="Times New Roman" w:cs="Times New Roman"/>
          <w:spacing w:val="3"/>
          <w:sz w:val="24"/>
          <w:szCs w:val="24"/>
          <w:shd w:val="clear" w:color="auto" w:fill="FFFFFF"/>
        </w:rPr>
        <w:t>,</w:t>
      </w:r>
      <w:r w:rsidR="006E2398" w:rsidRPr="00354884">
        <w:rPr>
          <w:rFonts w:ascii="Times New Roman" w:hAnsi="Times New Roman" w:cs="Times New Roman"/>
          <w:spacing w:val="3"/>
          <w:sz w:val="24"/>
          <w:szCs w:val="24"/>
          <w:shd w:val="clear" w:color="auto" w:fill="FFFFFF"/>
        </w:rPr>
        <w:t xml:space="preserve"> </w:t>
      </w:r>
      <w:r w:rsidR="00C42405" w:rsidRPr="00984FD2">
        <w:rPr>
          <w:rFonts w:ascii="Times New Roman" w:hAnsi="Times New Roman" w:cs="Times New Roman"/>
          <w:spacing w:val="3"/>
          <w:sz w:val="24"/>
          <w:szCs w:val="24"/>
          <w:shd w:val="clear" w:color="auto" w:fill="FFFFFF"/>
        </w:rPr>
        <w:t>Ward</w:t>
      </w:r>
      <w:r w:rsidR="006D5048">
        <w:rPr>
          <w:rFonts w:ascii="Times New Roman" w:hAnsi="Times New Roman" w:cs="Times New Roman"/>
          <w:spacing w:val="3"/>
          <w:sz w:val="24"/>
          <w:szCs w:val="24"/>
          <w:shd w:val="clear" w:color="auto" w:fill="FFFFFF"/>
        </w:rPr>
        <w:t>,</w:t>
      </w:r>
      <w:r w:rsidR="00C42405" w:rsidRPr="00984FD2">
        <w:rPr>
          <w:rFonts w:ascii="Times New Roman" w:hAnsi="Times New Roman" w:cs="Times New Roman"/>
          <w:spacing w:val="3"/>
          <w:sz w:val="24"/>
          <w:szCs w:val="24"/>
          <w:shd w:val="clear" w:color="auto" w:fill="FFFFFF"/>
        </w:rPr>
        <w:t xml:space="preserve"> (2017)</w:t>
      </w:r>
      <w:r w:rsidR="00C42405" w:rsidRPr="00354884">
        <w:rPr>
          <w:rFonts w:ascii="Times New Roman" w:hAnsi="Times New Roman" w:cs="Times New Roman"/>
          <w:spacing w:val="3"/>
          <w:sz w:val="24"/>
          <w:szCs w:val="24"/>
          <w:shd w:val="clear" w:color="auto" w:fill="FFFFFF"/>
        </w:rPr>
        <w:t xml:space="preserve"> suggests that </w:t>
      </w:r>
      <w:r w:rsidR="007B743A" w:rsidRPr="00354884">
        <w:rPr>
          <w:rFonts w:ascii="Times New Roman" w:hAnsi="Times New Roman" w:cs="Times New Roman"/>
          <w:spacing w:val="3"/>
          <w:sz w:val="24"/>
          <w:szCs w:val="24"/>
          <w:shd w:val="clear" w:color="auto" w:fill="FFFFFF"/>
        </w:rPr>
        <w:t xml:space="preserve">two fifths of summer born children fail to reach the benchmark set by </w:t>
      </w:r>
      <w:r w:rsidR="006D5048">
        <w:rPr>
          <w:rFonts w:ascii="Times New Roman" w:hAnsi="Times New Roman" w:cs="Times New Roman"/>
          <w:spacing w:val="3"/>
          <w:sz w:val="24"/>
          <w:szCs w:val="24"/>
          <w:shd w:val="clear" w:color="auto" w:fill="FFFFFF"/>
        </w:rPr>
        <w:t>G</w:t>
      </w:r>
      <w:r w:rsidR="007B743A" w:rsidRPr="00354884">
        <w:rPr>
          <w:rFonts w:ascii="Times New Roman" w:hAnsi="Times New Roman" w:cs="Times New Roman"/>
          <w:spacing w:val="3"/>
          <w:sz w:val="24"/>
          <w:szCs w:val="24"/>
          <w:shd w:val="clear" w:color="auto" w:fill="FFFFFF"/>
        </w:rPr>
        <w:t>overnments</w:t>
      </w:r>
      <w:r w:rsidR="006C5ECC">
        <w:rPr>
          <w:rFonts w:ascii="Times New Roman" w:hAnsi="Times New Roman" w:cs="Times New Roman"/>
          <w:spacing w:val="3"/>
          <w:sz w:val="24"/>
          <w:szCs w:val="24"/>
          <w:shd w:val="clear" w:color="auto" w:fill="FFFFFF"/>
        </w:rPr>
        <w:t xml:space="preserve">. </w:t>
      </w:r>
      <w:r w:rsidR="00FD5FDA">
        <w:rPr>
          <w:rFonts w:ascii="Times New Roman" w:hAnsi="Times New Roman" w:cs="Times New Roman"/>
          <w:spacing w:val="3"/>
          <w:sz w:val="24"/>
          <w:szCs w:val="24"/>
          <w:shd w:val="clear" w:color="auto" w:fill="FFFFFF"/>
        </w:rPr>
        <w:t xml:space="preserve">Morgan, (2021) </w:t>
      </w:r>
      <w:r w:rsidR="003C1635">
        <w:rPr>
          <w:rFonts w:ascii="Times New Roman" w:hAnsi="Times New Roman" w:cs="Times New Roman"/>
          <w:spacing w:val="3"/>
          <w:sz w:val="24"/>
          <w:szCs w:val="24"/>
          <w:shd w:val="clear" w:color="auto" w:fill="FFFFFF"/>
        </w:rPr>
        <w:t xml:space="preserve">notes </w:t>
      </w:r>
      <w:r w:rsidR="00BC7F84">
        <w:rPr>
          <w:rFonts w:ascii="Times New Roman" w:hAnsi="Times New Roman" w:cs="Times New Roman"/>
          <w:spacing w:val="3"/>
          <w:sz w:val="24"/>
          <w:szCs w:val="24"/>
          <w:shd w:val="clear" w:color="auto" w:fill="FFFFFF"/>
        </w:rPr>
        <w:t xml:space="preserve">that </w:t>
      </w:r>
      <w:r w:rsidR="00956224">
        <w:rPr>
          <w:rFonts w:ascii="Times New Roman" w:hAnsi="Times New Roman" w:cs="Times New Roman"/>
          <w:spacing w:val="3"/>
          <w:sz w:val="24"/>
          <w:szCs w:val="24"/>
          <w:shd w:val="clear" w:color="auto" w:fill="FFFFFF"/>
        </w:rPr>
        <w:t>the older children in the class will outperform the younge</w:t>
      </w:r>
      <w:r w:rsidR="00247FF5">
        <w:rPr>
          <w:rFonts w:ascii="Times New Roman" w:hAnsi="Times New Roman" w:cs="Times New Roman"/>
          <w:spacing w:val="3"/>
          <w:sz w:val="24"/>
          <w:szCs w:val="24"/>
          <w:shd w:val="clear" w:color="auto" w:fill="FFFFFF"/>
        </w:rPr>
        <w:t>r cohort</w:t>
      </w:r>
      <w:r w:rsidR="00956224">
        <w:rPr>
          <w:rFonts w:ascii="Times New Roman" w:hAnsi="Times New Roman" w:cs="Times New Roman"/>
          <w:spacing w:val="3"/>
          <w:sz w:val="24"/>
          <w:szCs w:val="24"/>
          <w:shd w:val="clear" w:color="auto" w:fill="FFFFFF"/>
        </w:rPr>
        <w:t xml:space="preserve">. </w:t>
      </w:r>
      <w:r w:rsidR="00663605" w:rsidRPr="00354884">
        <w:rPr>
          <w:rFonts w:ascii="Times New Roman" w:hAnsi="Times New Roman" w:cs="Times New Roman"/>
          <w:spacing w:val="3"/>
          <w:sz w:val="24"/>
          <w:szCs w:val="24"/>
          <w:shd w:val="clear" w:color="auto" w:fill="FFFFFF"/>
        </w:rPr>
        <w:t xml:space="preserve">Consequently, </w:t>
      </w:r>
      <w:r w:rsidR="003643CA" w:rsidRPr="00354884">
        <w:rPr>
          <w:rFonts w:ascii="Times New Roman" w:hAnsi="Times New Roman" w:cs="Times New Roman"/>
          <w:spacing w:val="3"/>
          <w:sz w:val="24"/>
          <w:szCs w:val="24"/>
          <w:shd w:val="clear" w:color="auto" w:fill="FFFFFF"/>
        </w:rPr>
        <w:t>Campbell and Crawford</w:t>
      </w:r>
      <w:r w:rsidR="005F5F71">
        <w:rPr>
          <w:rFonts w:ascii="Times New Roman" w:hAnsi="Times New Roman" w:cs="Times New Roman"/>
          <w:spacing w:val="3"/>
          <w:sz w:val="24"/>
          <w:szCs w:val="24"/>
          <w:shd w:val="clear" w:color="auto" w:fill="FFFFFF"/>
        </w:rPr>
        <w:t>,</w:t>
      </w:r>
      <w:r w:rsidR="003643CA" w:rsidRPr="00354884">
        <w:rPr>
          <w:rFonts w:ascii="Times New Roman" w:hAnsi="Times New Roman" w:cs="Times New Roman"/>
          <w:spacing w:val="3"/>
          <w:sz w:val="24"/>
          <w:szCs w:val="24"/>
          <w:shd w:val="clear" w:color="auto" w:fill="FFFFFF"/>
        </w:rPr>
        <w:t xml:space="preserve"> </w:t>
      </w:r>
      <w:r w:rsidR="00663605" w:rsidRPr="00505FB0">
        <w:rPr>
          <w:rFonts w:ascii="Times New Roman" w:hAnsi="Times New Roman" w:cs="Times New Roman"/>
          <w:spacing w:val="3"/>
          <w:sz w:val="24"/>
          <w:szCs w:val="24"/>
          <w:shd w:val="clear" w:color="auto" w:fill="FFFFFF"/>
        </w:rPr>
        <w:t>(2015) state that summer born children are more often place</w:t>
      </w:r>
      <w:r w:rsidR="00D132FC" w:rsidRPr="00505FB0">
        <w:rPr>
          <w:rFonts w:ascii="Times New Roman" w:hAnsi="Times New Roman" w:cs="Times New Roman"/>
          <w:spacing w:val="3"/>
          <w:sz w:val="24"/>
          <w:szCs w:val="24"/>
          <w:shd w:val="clear" w:color="auto" w:fill="FFFFFF"/>
        </w:rPr>
        <w:t>d</w:t>
      </w:r>
      <w:r w:rsidR="00663605" w:rsidRPr="00505FB0">
        <w:rPr>
          <w:rFonts w:ascii="Times New Roman" w:hAnsi="Times New Roman" w:cs="Times New Roman"/>
          <w:spacing w:val="3"/>
          <w:sz w:val="24"/>
          <w:szCs w:val="24"/>
          <w:shd w:val="clear" w:color="auto" w:fill="FFFFFF"/>
        </w:rPr>
        <w:t xml:space="preserve"> </w:t>
      </w:r>
      <w:r w:rsidR="00D132FC" w:rsidRPr="00505FB0">
        <w:rPr>
          <w:rFonts w:ascii="Times New Roman" w:hAnsi="Times New Roman" w:cs="Times New Roman"/>
          <w:spacing w:val="3"/>
          <w:sz w:val="24"/>
          <w:szCs w:val="24"/>
          <w:shd w:val="clear" w:color="auto" w:fill="FFFFFF"/>
        </w:rPr>
        <w:t>in</w:t>
      </w:r>
      <w:r w:rsidR="00663605" w:rsidRPr="00505FB0">
        <w:rPr>
          <w:rFonts w:ascii="Times New Roman" w:hAnsi="Times New Roman" w:cs="Times New Roman"/>
          <w:spacing w:val="3"/>
          <w:sz w:val="24"/>
          <w:szCs w:val="24"/>
          <w:shd w:val="clear" w:color="auto" w:fill="FFFFFF"/>
        </w:rPr>
        <w:t xml:space="preserve"> lower ability groups</w:t>
      </w:r>
      <w:r w:rsidR="005F5F71">
        <w:rPr>
          <w:rFonts w:ascii="Times New Roman" w:hAnsi="Times New Roman" w:cs="Times New Roman"/>
          <w:spacing w:val="3"/>
          <w:sz w:val="24"/>
          <w:szCs w:val="24"/>
          <w:shd w:val="clear" w:color="auto" w:fill="FFFFFF"/>
        </w:rPr>
        <w:t>,</w:t>
      </w:r>
      <w:r w:rsidR="00663605" w:rsidRPr="00505FB0">
        <w:rPr>
          <w:rFonts w:ascii="Times New Roman" w:hAnsi="Times New Roman" w:cs="Times New Roman"/>
          <w:spacing w:val="3"/>
          <w:sz w:val="24"/>
          <w:szCs w:val="24"/>
          <w:shd w:val="clear" w:color="auto" w:fill="FFFFFF"/>
        </w:rPr>
        <w:t xml:space="preserve"> </w:t>
      </w:r>
      <w:r w:rsidR="00E233BE" w:rsidRPr="00505FB0">
        <w:rPr>
          <w:rFonts w:ascii="Times New Roman" w:hAnsi="Times New Roman" w:cs="Times New Roman"/>
          <w:spacing w:val="3"/>
          <w:sz w:val="24"/>
          <w:szCs w:val="24"/>
          <w:shd w:val="clear" w:color="auto" w:fill="FFFFFF"/>
        </w:rPr>
        <w:t xml:space="preserve">which in turn impacts on self-esteem, </w:t>
      </w:r>
      <w:proofErr w:type="gramStart"/>
      <w:r w:rsidR="00E233BE" w:rsidRPr="00505FB0">
        <w:rPr>
          <w:rFonts w:ascii="Times New Roman" w:hAnsi="Times New Roman" w:cs="Times New Roman"/>
          <w:spacing w:val="3"/>
          <w:sz w:val="24"/>
          <w:szCs w:val="24"/>
          <w:shd w:val="clear" w:color="auto" w:fill="FFFFFF"/>
        </w:rPr>
        <w:t>wellbeing</w:t>
      </w:r>
      <w:proofErr w:type="gramEnd"/>
      <w:r w:rsidR="00E233BE" w:rsidRPr="00505FB0">
        <w:rPr>
          <w:rFonts w:ascii="Times New Roman" w:hAnsi="Times New Roman" w:cs="Times New Roman"/>
          <w:spacing w:val="3"/>
          <w:sz w:val="24"/>
          <w:szCs w:val="24"/>
          <w:shd w:val="clear" w:color="auto" w:fill="FFFFFF"/>
        </w:rPr>
        <w:t xml:space="preserve"> and attainment levels. </w:t>
      </w:r>
      <w:r w:rsidR="003A42B3" w:rsidRPr="00505FB0">
        <w:rPr>
          <w:rFonts w:ascii="Times New Roman" w:hAnsi="Times New Roman" w:cs="Times New Roman"/>
          <w:spacing w:val="3"/>
          <w:sz w:val="24"/>
          <w:szCs w:val="24"/>
          <w:shd w:val="clear" w:color="auto" w:fill="FFFFFF"/>
        </w:rPr>
        <w:t>Ward</w:t>
      </w:r>
      <w:r w:rsidR="00324DA1" w:rsidRPr="00505FB0">
        <w:rPr>
          <w:rFonts w:ascii="Times New Roman" w:hAnsi="Times New Roman" w:cs="Times New Roman"/>
          <w:spacing w:val="3"/>
          <w:sz w:val="24"/>
          <w:szCs w:val="24"/>
          <w:shd w:val="clear" w:color="auto" w:fill="FFFFFF"/>
        </w:rPr>
        <w:t xml:space="preserve">, </w:t>
      </w:r>
      <w:r w:rsidR="003A42B3" w:rsidRPr="00505FB0">
        <w:rPr>
          <w:rFonts w:ascii="Times New Roman" w:hAnsi="Times New Roman" w:cs="Times New Roman"/>
          <w:spacing w:val="3"/>
          <w:sz w:val="24"/>
          <w:szCs w:val="24"/>
          <w:shd w:val="clear" w:color="auto" w:fill="FFFFFF"/>
        </w:rPr>
        <w:t xml:space="preserve">(2017) suggests that adjustments should </w:t>
      </w:r>
      <w:r w:rsidR="00324DA1" w:rsidRPr="00505FB0">
        <w:rPr>
          <w:rFonts w:ascii="Times New Roman" w:hAnsi="Times New Roman" w:cs="Times New Roman"/>
          <w:spacing w:val="3"/>
          <w:sz w:val="24"/>
          <w:szCs w:val="24"/>
          <w:shd w:val="clear" w:color="auto" w:fill="FFFFFF"/>
        </w:rPr>
        <w:t>be made to the assessments to tackle the disadvantage</w:t>
      </w:r>
      <w:r w:rsidR="00883A7D">
        <w:rPr>
          <w:rFonts w:ascii="Times New Roman" w:hAnsi="Times New Roman" w:cs="Times New Roman"/>
          <w:spacing w:val="3"/>
          <w:sz w:val="24"/>
          <w:szCs w:val="24"/>
          <w:shd w:val="clear" w:color="auto" w:fill="FFFFFF"/>
        </w:rPr>
        <w:t>s</w:t>
      </w:r>
      <w:r w:rsidR="00324DA1" w:rsidRPr="00505FB0">
        <w:rPr>
          <w:rFonts w:ascii="Times New Roman" w:hAnsi="Times New Roman" w:cs="Times New Roman"/>
          <w:spacing w:val="3"/>
          <w:sz w:val="24"/>
          <w:szCs w:val="24"/>
          <w:shd w:val="clear" w:color="auto" w:fill="FFFFFF"/>
        </w:rPr>
        <w:t xml:space="preserve"> face</w:t>
      </w:r>
      <w:r w:rsidR="008969A3" w:rsidRPr="00505FB0">
        <w:rPr>
          <w:rFonts w:ascii="Times New Roman" w:hAnsi="Times New Roman" w:cs="Times New Roman"/>
          <w:spacing w:val="3"/>
          <w:sz w:val="24"/>
          <w:szCs w:val="24"/>
          <w:shd w:val="clear" w:color="auto" w:fill="FFFFFF"/>
        </w:rPr>
        <w:t>d</w:t>
      </w:r>
      <w:r w:rsidR="00324DA1" w:rsidRPr="00505FB0">
        <w:rPr>
          <w:rFonts w:ascii="Times New Roman" w:hAnsi="Times New Roman" w:cs="Times New Roman"/>
          <w:spacing w:val="3"/>
          <w:sz w:val="24"/>
          <w:szCs w:val="24"/>
          <w:shd w:val="clear" w:color="auto" w:fill="FFFFFF"/>
        </w:rPr>
        <w:t xml:space="preserve"> by the younger children</w:t>
      </w:r>
      <w:r w:rsidR="008969A3" w:rsidRPr="00505FB0">
        <w:rPr>
          <w:rFonts w:ascii="Times New Roman" w:hAnsi="Times New Roman" w:cs="Times New Roman"/>
          <w:spacing w:val="3"/>
          <w:sz w:val="24"/>
          <w:szCs w:val="24"/>
          <w:shd w:val="clear" w:color="auto" w:fill="FFFFFF"/>
        </w:rPr>
        <w:t xml:space="preserve"> due to developmental immaturity</w:t>
      </w:r>
      <w:r w:rsidR="00354884" w:rsidRPr="00505FB0">
        <w:rPr>
          <w:rFonts w:ascii="Times New Roman" w:hAnsi="Times New Roman" w:cs="Times New Roman"/>
          <w:spacing w:val="3"/>
          <w:sz w:val="24"/>
          <w:szCs w:val="24"/>
          <w:shd w:val="clear" w:color="auto" w:fill="FFFFFF"/>
        </w:rPr>
        <w:t xml:space="preserve">. </w:t>
      </w:r>
      <w:r w:rsidR="007F6FDF" w:rsidRPr="00505FB0">
        <w:rPr>
          <w:rFonts w:ascii="Times New Roman" w:hAnsi="Times New Roman" w:cs="Times New Roman"/>
          <w:spacing w:val="3"/>
          <w:sz w:val="24"/>
          <w:szCs w:val="24"/>
          <w:shd w:val="clear" w:color="auto" w:fill="FFFFFF"/>
        </w:rPr>
        <w:t xml:space="preserve">Furthermore, </w:t>
      </w:r>
      <w:r w:rsidR="00F96A74" w:rsidRPr="00505FB0">
        <w:rPr>
          <w:rFonts w:ascii="Times New Roman" w:hAnsi="Times New Roman" w:cs="Times New Roman"/>
          <w:spacing w:val="3"/>
          <w:sz w:val="24"/>
          <w:szCs w:val="24"/>
          <w:shd w:val="clear" w:color="auto" w:fill="FFFFFF"/>
        </w:rPr>
        <w:t>Busby</w:t>
      </w:r>
      <w:r w:rsidR="00883A7D">
        <w:rPr>
          <w:rFonts w:ascii="Times New Roman" w:hAnsi="Times New Roman" w:cs="Times New Roman"/>
          <w:spacing w:val="3"/>
          <w:sz w:val="24"/>
          <w:szCs w:val="24"/>
          <w:shd w:val="clear" w:color="auto" w:fill="FFFFFF"/>
        </w:rPr>
        <w:t>,</w:t>
      </w:r>
      <w:r w:rsidR="00F96A74" w:rsidRPr="00505FB0">
        <w:rPr>
          <w:rFonts w:ascii="Times New Roman" w:hAnsi="Times New Roman" w:cs="Times New Roman"/>
          <w:spacing w:val="3"/>
          <w:sz w:val="24"/>
          <w:szCs w:val="24"/>
          <w:shd w:val="clear" w:color="auto" w:fill="FFFFFF"/>
        </w:rPr>
        <w:t xml:space="preserve"> (2019)</w:t>
      </w:r>
      <w:r w:rsidR="00F96A74" w:rsidRPr="00354884">
        <w:rPr>
          <w:rFonts w:ascii="Times New Roman" w:hAnsi="Times New Roman" w:cs="Times New Roman"/>
          <w:spacing w:val="3"/>
          <w:sz w:val="24"/>
          <w:szCs w:val="24"/>
          <w:shd w:val="clear" w:color="auto" w:fill="FFFFFF"/>
        </w:rPr>
        <w:t xml:space="preserve"> </w:t>
      </w:r>
      <w:r w:rsidR="001B4C94">
        <w:rPr>
          <w:rFonts w:ascii="Times New Roman" w:hAnsi="Times New Roman" w:cs="Times New Roman"/>
          <w:spacing w:val="3"/>
          <w:sz w:val="24"/>
          <w:szCs w:val="24"/>
          <w:shd w:val="clear" w:color="auto" w:fill="FFFFFF"/>
        </w:rPr>
        <w:t xml:space="preserve">agrees </w:t>
      </w:r>
      <w:r w:rsidR="00F96A74" w:rsidRPr="00354884">
        <w:rPr>
          <w:rFonts w:ascii="Times New Roman" w:hAnsi="Times New Roman" w:cs="Times New Roman"/>
          <w:spacing w:val="3"/>
          <w:sz w:val="24"/>
          <w:szCs w:val="24"/>
          <w:shd w:val="clear" w:color="auto" w:fill="FFFFFF"/>
        </w:rPr>
        <w:t xml:space="preserve">that assessment of pupils should be </w:t>
      </w:r>
      <w:r w:rsidR="00341394" w:rsidRPr="00354884">
        <w:rPr>
          <w:rFonts w:ascii="Times New Roman" w:hAnsi="Times New Roman" w:cs="Times New Roman"/>
          <w:spacing w:val="3"/>
          <w:sz w:val="24"/>
          <w:szCs w:val="24"/>
          <w:shd w:val="clear" w:color="auto" w:fill="FFFFFF"/>
        </w:rPr>
        <w:t xml:space="preserve">undertaken at a particular age rather than at a set time. </w:t>
      </w:r>
      <w:r w:rsidR="008A27C1" w:rsidRPr="007E0903">
        <w:rPr>
          <w:rFonts w:ascii="Times New Roman" w:hAnsi="Times New Roman" w:cs="Times New Roman"/>
          <w:spacing w:val="3"/>
          <w:sz w:val="24"/>
          <w:szCs w:val="24"/>
          <w:shd w:val="clear" w:color="auto" w:fill="FFFFFF"/>
        </w:rPr>
        <w:t>Welsh Government (</w:t>
      </w:r>
      <w:r w:rsidR="001F40C6" w:rsidRPr="007E0903">
        <w:rPr>
          <w:rFonts w:ascii="Times New Roman" w:hAnsi="Times New Roman" w:cs="Times New Roman"/>
          <w:spacing w:val="3"/>
          <w:sz w:val="24"/>
          <w:szCs w:val="24"/>
          <w:shd w:val="clear" w:color="auto" w:fill="FFFFFF"/>
        </w:rPr>
        <w:t>2019</w:t>
      </w:r>
      <w:r w:rsidR="007E0903" w:rsidRPr="007E0903">
        <w:rPr>
          <w:rFonts w:ascii="Times New Roman" w:hAnsi="Times New Roman" w:cs="Times New Roman"/>
          <w:spacing w:val="3"/>
          <w:sz w:val="24"/>
          <w:szCs w:val="24"/>
          <w:shd w:val="clear" w:color="auto" w:fill="FFFFFF"/>
        </w:rPr>
        <w:t>b</w:t>
      </w:r>
      <w:r w:rsidR="008A27C1" w:rsidRPr="007E0903">
        <w:rPr>
          <w:rFonts w:ascii="Times New Roman" w:hAnsi="Times New Roman" w:cs="Times New Roman"/>
          <w:spacing w:val="3"/>
          <w:sz w:val="24"/>
          <w:szCs w:val="24"/>
          <w:shd w:val="clear" w:color="auto" w:fill="FFFFFF"/>
        </w:rPr>
        <w:t xml:space="preserve">) </w:t>
      </w:r>
      <w:r w:rsidR="00184892" w:rsidRPr="007E0903">
        <w:rPr>
          <w:rFonts w:ascii="Times New Roman" w:hAnsi="Times New Roman" w:cs="Times New Roman"/>
          <w:spacing w:val="3"/>
          <w:sz w:val="24"/>
          <w:szCs w:val="24"/>
          <w:shd w:val="clear" w:color="auto" w:fill="FFFFFF"/>
        </w:rPr>
        <w:t>attempted</w:t>
      </w:r>
      <w:r w:rsidR="00184892">
        <w:rPr>
          <w:rFonts w:ascii="Times New Roman" w:hAnsi="Times New Roman" w:cs="Times New Roman"/>
          <w:spacing w:val="3"/>
          <w:sz w:val="24"/>
          <w:szCs w:val="24"/>
          <w:shd w:val="clear" w:color="auto" w:fill="FFFFFF"/>
        </w:rPr>
        <w:t xml:space="preserve"> to address the issue of age</w:t>
      </w:r>
      <w:r w:rsidR="001B4C94">
        <w:rPr>
          <w:rFonts w:ascii="Times New Roman" w:hAnsi="Times New Roman" w:cs="Times New Roman"/>
          <w:spacing w:val="3"/>
          <w:sz w:val="24"/>
          <w:szCs w:val="24"/>
          <w:shd w:val="clear" w:color="auto" w:fill="FFFFFF"/>
        </w:rPr>
        <w:t xml:space="preserve">, through the </w:t>
      </w:r>
      <w:r w:rsidR="00184892">
        <w:rPr>
          <w:rFonts w:ascii="Times New Roman" w:hAnsi="Times New Roman" w:cs="Times New Roman"/>
          <w:spacing w:val="3"/>
          <w:sz w:val="24"/>
          <w:szCs w:val="24"/>
          <w:shd w:val="clear" w:color="auto" w:fill="FFFFFF"/>
        </w:rPr>
        <w:t xml:space="preserve">way in which the National Literacy and </w:t>
      </w:r>
      <w:r w:rsidR="003C75D7">
        <w:rPr>
          <w:rFonts w:ascii="Times New Roman" w:hAnsi="Times New Roman" w:cs="Times New Roman"/>
          <w:spacing w:val="3"/>
          <w:sz w:val="24"/>
          <w:szCs w:val="24"/>
          <w:shd w:val="clear" w:color="auto" w:fill="FFFFFF"/>
        </w:rPr>
        <w:t>Numeracy</w:t>
      </w:r>
      <w:r w:rsidR="00184892">
        <w:rPr>
          <w:rFonts w:ascii="Times New Roman" w:hAnsi="Times New Roman" w:cs="Times New Roman"/>
          <w:spacing w:val="3"/>
          <w:sz w:val="24"/>
          <w:szCs w:val="24"/>
          <w:shd w:val="clear" w:color="auto" w:fill="FFFFFF"/>
        </w:rPr>
        <w:t xml:space="preserve"> </w:t>
      </w:r>
      <w:r w:rsidR="003C75D7">
        <w:rPr>
          <w:rFonts w:ascii="Times New Roman" w:hAnsi="Times New Roman" w:cs="Times New Roman"/>
          <w:spacing w:val="3"/>
          <w:sz w:val="24"/>
          <w:szCs w:val="24"/>
          <w:shd w:val="clear" w:color="auto" w:fill="FFFFFF"/>
        </w:rPr>
        <w:t>tests are scored</w:t>
      </w:r>
      <w:r w:rsidR="00883A7D">
        <w:rPr>
          <w:rFonts w:ascii="Times New Roman" w:hAnsi="Times New Roman" w:cs="Times New Roman"/>
          <w:spacing w:val="3"/>
          <w:sz w:val="24"/>
          <w:szCs w:val="24"/>
          <w:shd w:val="clear" w:color="auto" w:fill="FFFFFF"/>
        </w:rPr>
        <w:t>.</w:t>
      </w:r>
      <w:r w:rsidR="003C75D7">
        <w:rPr>
          <w:rFonts w:ascii="Times New Roman" w:hAnsi="Times New Roman" w:cs="Times New Roman"/>
          <w:spacing w:val="3"/>
          <w:sz w:val="24"/>
          <w:szCs w:val="24"/>
          <w:shd w:val="clear" w:color="auto" w:fill="FFFFFF"/>
        </w:rPr>
        <w:t xml:space="preserve"> </w:t>
      </w:r>
      <w:r w:rsidR="00883A7D">
        <w:rPr>
          <w:rFonts w:ascii="Times New Roman" w:hAnsi="Times New Roman" w:cs="Times New Roman"/>
          <w:spacing w:val="3"/>
          <w:sz w:val="24"/>
          <w:szCs w:val="24"/>
          <w:shd w:val="clear" w:color="auto" w:fill="FFFFFF"/>
        </w:rPr>
        <w:t>H</w:t>
      </w:r>
      <w:r w:rsidR="003C75D7">
        <w:rPr>
          <w:rFonts w:ascii="Times New Roman" w:hAnsi="Times New Roman" w:cs="Times New Roman"/>
          <w:spacing w:val="3"/>
          <w:sz w:val="24"/>
          <w:szCs w:val="24"/>
          <w:shd w:val="clear" w:color="auto" w:fill="FFFFFF"/>
        </w:rPr>
        <w:t>owever</w:t>
      </w:r>
      <w:r w:rsidR="00883A7D">
        <w:rPr>
          <w:rFonts w:ascii="Times New Roman" w:hAnsi="Times New Roman" w:cs="Times New Roman"/>
          <w:spacing w:val="3"/>
          <w:sz w:val="24"/>
          <w:szCs w:val="24"/>
          <w:shd w:val="clear" w:color="auto" w:fill="FFFFFF"/>
        </w:rPr>
        <w:t>,</w:t>
      </w:r>
      <w:r w:rsidR="003C75D7">
        <w:rPr>
          <w:rFonts w:ascii="Times New Roman" w:hAnsi="Times New Roman" w:cs="Times New Roman"/>
          <w:spacing w:val="3"/>
          <w:sz w:val="24"/>
          <w:szCs w:val="24"/>
          <w:shd w:val="clear" w:color="auto" w:fill="FFFFFF"/>
        </w:rPr>
        <w:t xml:space="preserve"> it has been highlighted that</w:t>
      </w:r>
      <w:r w:rsidR="00883A7D">
        <w:rPr>
          <w:rFonts w:ascii="Times New Roman" w:hAnsi="Times New Roman" w:cs="Times New Roman"/>
          <w:spacing w:val="3"/>
          <w:sz w:val="24"/>
          <w:szCs w:val="24"/>
          <w:shd w:val="clear" w:color="auto" w:fill="FFFFFF"/>
        </w:rPr>
        <w:t>,</w:t>
      </w:r>
      <w:r w:rsidR="003C75D7">
        <w:rPr>
          <w:rFonts w:ascii="Times New Roman" w:hAnsi="Times New Roman" w:cs="Times New Roman"/>
          <w:spacing w:val="3"/>
          <w:sz w:val="24"/>
          <w:szCs w:val="24"/>
          <w:shd w:val="clear" w:color="auto" w:fill="FFFFFF"/>
        </w:rPr>
        <w:t xml:space="preserve"> </w:t>
      </w:r>
      <w:r w:rsidR="00636318">
        <w:rPr>
          <w:rFonts w:ascii="Times New Roman" w:hAnsi="Times New Roman" w:cs="Times New Roman"/>
          <w:spacing w:val="3"/>
          <w:sz w:val="24"/>
          <w:szCs w:val="24"/>
          <w:shd w:val="clear" w:color="auto" w:fill="FFFFFF"/>
        </w:rPr>
        <w:t xml:space="preserve">although each child will be provided with an age </w:t>
      </w:r>
      <w:r w:rsidR="0047281C">
        <w:rPr>
          <w:rFonts w:ascii="Times New Roman" w:hAnsi="Times New Roman" w:cs="Times New Roman"/>
          <w:spacing w:val="3"/>
          <w:sz w:val="24"/>
          <w:szCs w:val="24"/>
          <w:shd w:val="clear" w:color="auto" w:fill="FFFFFF"/>
        </w:rPr>
        <w:t xml:space="preserve">adjusted score which will demonstrate how they </w:t>
      </w:r>
      <w:r w:rsidR="001E1F88">
        <w:rPr>
          <w:rFonts w:ascii="Times New Roman" w:hAnsi="Times New Roman" w:cs="Times New Roman"/>
          <w:spacing w:val="3"/>
          <w:sz w:val="24"/>
          <w:szCs w:val="24"/>
          <w:shd w:val="clear" w:color="auto" w:fill="FFFFFF"/>
        </w:rPr>
        <w:t>performed</w:t>
      </w:r>
      <w:r w:rsidR="0047281C">
        <w:rPr>
          <w:rFonts w:ascii="Times New Roman" w:hAnsi="Times New Roman" w:cs="Times New Roman"/>
          <w:spacing w:val="3"/>
          <w:sz w:val="24"/>
          <w:szCs w:val="24"/>
          <w:shd w:val="clear" w:color="auto" w:fill="FFFFFF"/>
        </w:rPr>
        <w:t xml:space="preserve"> against </w:t>
      </w:r>
      <w:r w:rsidR="001E1F88">
        <w:rPr>
          <w:rFonts w:ascii="Times New Roman" w:hAnsi="Times New Roman" w:cs="Times New Roman"/>
          <w:spacing w:val="3"/>
          <w:sz w:val="24"/>
          <w:szCs w:val="24"/>
          <w:shd w:val="clear" w:color="auto" w:fill="FFFFFF"/>
        </w:rPr>
        <w:t xml:space="preserve">a child of the same age, </w:t>
      </w:r>
      <w:r w:rsidR="002D14B8">
        <w:rPr>
          <w:rFonts w:ascii="Times New Roman" w:hAnsi="Times New Roman" w:cs="Times New Roman"/>
          <w:spacing w:val="3"/>
          <w:sz w:val="24"/>
          <w:szCs w:val="24"/>
          <w:shd w:val="clear" w:color="auto" w:fill="FFFFFF"/>
        </w:rPr>
        <w:t xml:space="preserve">this would mean </w:t>
      </w:r>
      <w:r w:rsidR="009A4DBB">
        <w:rPr>
          <w:rFonts w:ascii="Times New Roman" w:hAnsi="Times New Roman" w:cs="Times New Roman"/>
          <w:spacing w:val="3"/>
          <w:sz w:val="24"/>
          <w:szCs w:val="24"/>
          <w:shd w:val="clear" w:color="auto" w:fill="FFFFFF"/>
        </w:rPr>
        <w:t>50% of pupil</w:t>
      </w:r>
      <w:r w:rsidR="002D14B8">
        <w:rPr>
          <w:rFonts w:ascii="Times New Roman" w:hAnsi="Times New Roman" w:cs="Times New Roman"/>
          <w:spacing w:val="3"/>
          <w:sz w:val="24"/>
          <w:szCs w:val="24"/>
          <w:shd w:val="clear" w:color="auto" w:fill="FFFFFF"/>
        </w:rPr>
        <w:t>s</w:t>
      </w:r>
      <w:r w:rsidR="009A4DBB">
        <w:rPr>
          <w:rFonts w:ascii="Times New Roman" w:hAnsi="Times New Roman" w:cs="Times New Roman"/>
          <w:spacing w:val="3"/>
          <w:sz w:val="24"/>
          <w:szCs w:val="24"/>
          <w:shd w:val="clear" w:color="auto" w:fill="FFFFFF"/>
        </w:rPr>
        <w:t xml:space="preserve"> will fall </w:t>
      </w:r>
      <w:r w:rsidR="000C372F">
        <w:rPr>
          <w:rFonts w:ascii="Times New Roman" w:hAnsi="Times New Roman" w:cs="Times New Roman"/>
          <w:spacing w:val="3"/>
          <w:sz w:val="24"/>
          <w:szCs w:val="24"/>
          <w:shd w:val="clear" w:color="auto" w:fill="FFFFFF"/>
        </w:rPr>
        <w:t xml:space="preserve">below </w:t>
      </w:r>
      <w:r w:rsidR="000C372F" w:rsidRPr="0024690D">
        <w:rPr>
          <w:rFonts w:ascii="Times New Roman" w:hAnsi="Times New Roman" w:cs="Times New Roman"/>
          <w:spacing w:val="3"/>
          <w:sz w:val="24"/>
          <w:szCs w:val="24"/>
          <w:shd w:val="clear" w:color="auto" w:fill="FFFFFF"/>
        </w:rPr>
        <w:t>average</w:t>
      </w:r>
      <w:r w:rsidR="009A467A" w:rsidRPr="0024690D">
        <w:rPr>
          <w:rFonts w:ascii="Times New Roman" w:hAnsi="Times New Roman" w:cs="Times New Roman"/>
          <w:spacing w:val="3"/>
          <w:sz w:val="24"/>
          <w:szCs w:val="24"/>
          <w:shd w:val="clear" w:color="auto" w:fill="FFFFFF"/>
        </w:rPr>
        <w:t xml:space="preserve"> </w:t>
      </w:r>
      <w:r w:rsidR="006A2949" w:rsidRPr="0024690D">
        <w:rPr>
          <w:rFonts w:ascii="Times New Roman" w:hAnsi="Times New Roman" w:cs="Times New Roman"/>
          <w:spacing w:val="3"/>
          <w:sz w:val="24"/>
          <w:szCs w:val="24"/>
          <w:shd w:val="clear" w:color="auto" w:fill="FFFFFF"/>
        </w:rPr>
        <w:t>(European Commission 2019).</w:t>
      </w:r>
      <w:r w:rsidR="006A2949">
        <w:rPr>
          <w:rFonts w:ascii="Times New Roman" w:hAnsi="Times New Roman" w:cs="Times New Roman"/>
          <w:spacing w:val="3"/>
          <w:sz w:val="24"/>
          <w:szCs w:val="24"/>
          <w:shd w:val="clear" w:color="auto" w:fill="FFFFFF"/>
        </w:rPr>
        <w:t xml:space="preserve"> </w:t>
      </w:r>
      <w:r w:rsidR="003503EC">
        <w:rPr>
          <w:rFonts w:ascii="Times New Roman" w:hAnsi="Times New Roman" w:cs="Times New Roman"/>
          <w:spacing w:val="3"/>
          <w:sz w:val="24"/>
          <w:szCs w:val="24"/>
          <w:shd w:val="clear" w:color="auto" w:fill="FFFFFF"/>
        </w:rPr>
        <w:t>A</w:t>
      </w:r>
      <w:r w:rsidR="007E7309">
        <w:rPr>
          <w:rFonts w:ascii="Times New Roman" w:hAnsi="Times New Roman" w:cs="Times New Roman"/>
          <w:spacing w:val="3"/>
          <w:sz w:val="24"/>
          <w:szCs w:val="24"/>
          <w:shd w:val="clear" w:color="auto" w:fill="FFFFFF"/>
        </w:rPr>
        <w:t xml:space="preserve">lthough the </w:t>
      </w:r>
      <w:r w:rsidR="00776949">
        <w:rPr>
          <w:rFonts w:ascii="Times New Roman" w:hAnsi="Times New Roman" w:cs="Times New Roman"/>
          <w:spacing w:val="3"/>
          <w:sz w:val="24"/>
          <w:szCs w:val="24"/>
          <w:shd w:val="clear" w:color="auto" w:fill="FFFFFF"/>
        </w:rPr>
        <w:t>W</w:t>
      </w:r>
      <w:r w:rsidR="007E7309">
        <w:rPr>
          <w:rFonts w:ascii="Times New Roman" w:hAnsi="Times New Roman" w:cs="Times New Roman"/>
          <w:spacing w:val="3"/>
          <w:sz w:val="24"/>
          <w:szCs w:val="24"/>
          <w:shd w:val="clear" w:color="auto" w:fill="FFFFFF"/>
        </w:rPr>
        <w:t>elsh Government suggest that the curriculum should be developmentally appropriate</w:t>
      </w:r>
      <w:r w:rsidR="002F6CDE">
        <w:rPr>
          <w:rFonts w:ascii="Times New Roman" w:hAnsi="Times New Roman" w:cs="Times New Roman"/>
          <w:spacing w:val="3"/>
          <w:sz w:val="24"/>
          <w:szCs w:val="24"/>
          <w:shd w:val="clear" w:color="auto" w:fill="FFFFFF"/>
        </w:rPr>
        <w:t xml:space="preserve">, </w:t>
      </w:r>
      <w:r w:rsidR="00776949">
        <w:rPr>
          <w:rFonts w:ascii="Times New Roman" w:hAnsi="Times New Roman" w:cs="Times New Roman"/>
          <w:spacing w:val="3"/>
          <w:sz w:val="24"/>
          <w:szCs w:val="24"/>
          <w:shd w:val="clear" w:color="auto" w:fill="FFFFFF"/>
        </w:rPr>
        <w:t xml:space="preserve">children as young as five </w:t>
      </w:r>
      <w:r w:rsidR="00CE2E1E">
        <w:rPr>
          <w:rFonts w:ascii="Times New Roman" w:hAnsi="Times New Roman" w:cs="Times New Roman"/>
          <w:spacing w:val="3"/>
          <w:sz w:val="24"/>
          <w:szCs w:val="24"/>
          <w:shd w:val="clear" w:color="auto" w:fill="FFFFFF"/>
        </w:rPr>
        <w:t xml:space="preserve">years </w:t>
      </w:r>
      <w:r w:rsidR="00776949">
        <w:rPr>
          <w:rFonts w:ascii="Times New Roman" w:hAnsi="Times New Roman" w:cs="Times New Roman"/>
          <w:spacing w:val="3"/>
          <w:sz w:val="24"/>
          <w:szCs w:val="24"/>
          <w:shd w:val="clear" w:color="auto" w:fill="FFFFFF"/>
        </w:rPr>
        <w:t>are being awarded an age</w:t>
      </w:r>
      <w:r w:rsidR="003503EC">
        <w:rPr>
          <w:rFonts w:ascii="Times New Roman" w:hAnsi="Times New Roman" w:cs="Times New Roman"/>
          <w:spacing w:val="3"/>
          <w:sz w:val="24"/>
          <w:szCs w:val="24"/>
          <w:shd w:val="clear" w:color="auto" w:fill="FFFFFF"/>
        </w:rPr>
        <w:t>,</w:t>
      </w:r>
      <w:r w:rsidR="00776949">
        <w:rPr>
          <w:rFonts w:ascii="Times New Roman" w:hAnsi="Times New Roman" w:cs="Times New Roman"/>
          <w:spacing w:val="3"/>
          <w:sz w:val="24"/>
          <w:szCs w:val="24"/>
          <w:shd w:val="clear" w:color="auto" w:fill="FFFFFF"/>
        </w:rPr>
        <w:t xml:space="preserve"> rather than stage related score. </w:t>
      </w:r>
      <w:r w:rsidR="00C573F1">
        <w:rPr>
          <w:rFonts w:ascii="Times New Roman" w:hAnsi="Times New Roman" w:cs="Times New Roman"/>
          <w:sz w:val="24"/>
          <w:szCs w:val="24"/>
        </w:rPr>
        <w:t xml:space="preserve">This is linked with the work of Piaget’s </w:t>
      </w:r>
      <w:r w:rsidR="00FA7D84">
        <w:rPr>
          <w:rFonts w:ascii="Times New Roman" w:hAnsi="Times New Roman" w:cs="Times New Roman"/>
          <w:sz w:val="24"/>
          <w:szCs w:val="24"/>
        </w:rPr>
        <w:t>‘</w:t>
      </w:r>
      <w:r w:rsidR="00C573F1">
        <w:rPr>
          <w:rFonts w:ascii="Times New Roman" w:hAnsi="Times New Roman" w:cs="Times New Roman"/>
          <w:sz w:val="24"/>
          <w:szCs w:val="24"/>
        </w:rPr>
        <w:t>ages and stages</w:t>
      </w:r>
      <w:r w:rsidR="00FA7D84">
        <w:rPr>
          <w:rFonts w:ascii="Times New Roman" w:hAnsi="Times New Roman" w:cs="Times New Roman"/>
          <w:sz w:val="24"/>
          <w:szCs w:val="24"/>
        </w:rPr>
        <w:t>’</w:t>
      </w:r>
      <w:r w:rsidR="006F06E2">
        <w:rPr>
          <w:rFonts w:ascii="Times New Roman" w:hAnsi="Times New Roman" w:cs="Times New Roman"/>
          <w:sz w:val="24"/>
          <w:szCs w:val="24"/>
        </w:rPr>
        <w:t xml:space="preserve"> theory. </w:t>
      </w:r>
      <w:r w:rsidR="00C573F1">
        <w:rPr>
          <w:rFonts w:ascii="Times New Roman" w:hAnsi="Times New Roman" w:cs="Times New Roman"/>
          <w:sz w:val="24"/>
          <w:szCs w:val="24"/>
        </w:rPr>
        <w:t xml:space="preserve"> </w:t>
      </w:r>
      <w:r w:rsidR="003B3552">
        <w:rPr>
          <w:rFonts w:ascii="Times New Roman" w:hAnsi="Times New Roman" w:cs="Times New Roman"/>
          <w:sz w:val="24"/>
          <w:szCs w:val="24"/>
        </w:rPr>
        <w:t>Piaget</w:t>
      </w:r>
      <w:r w:rsidR="005A7B92">
        <w:rPr>
          <w:rFonts w:ascii="Times New Roman" w:hAnsi="Times New Roman" w:cs="Times New Roman"/>
          <w:sz w:val="24"/>
          <w:szCs w:val="24"/>
        </w:rPr>
        <w:t xml:space="preserve"> saw </w:t>
      </w:r>
      <w:r w:rsidR="00493C37">
        <w:rPr>
          <w:rFonts w:ascii="Times New Roman" w:hAnsi="Times New Roman" w:cs="Times New Roman"/>
          <w:sz w:val="24"/>
          <w:szCs w:val="24"/>
        </w:rPr>
        <w:t>learning as</w:t>
      </w:r>
      <w:r w:rsidR="006677B5">
        <w:rPr>
          <w:rFonts w:ascii="Times New Roman" w:hAnsi="Times New Roman" w:cs="Times New Roman"/>
          <w:sz w:val="24"/>
          <w:szCs w:val="24"/>
        </w:rPr>
        <w:t xml:space="preserve"> a linear process whereby a </w:t>
      </w:r>
      <w:r w:rsidR="003B3552">
        <w:rPr>
          <w:rFonts w:ascii="Times New Roman" w:hAnsi="Times New Roman" w:cs="Times New Roman"/>
          <w:sz w:val="24"/>
          <w:szCs w:val="24"/>
        </w:rPr>
        <w:t>child progresses</w:t>
      </w:r>
      <w:r w:rsidR="00493C37">
        <w:rPr>
          <w:rFonts w:ascii="Times New Roman" w:hAnsi="Times New Roman" w:cs="Times New Roman"/>
          <w:sz w:val="24"/>
          <w:szCs w:val="24"/>
        </w:rPr>
        <w:t xml:space="preserve"> through age related stages, where each stage must be mastered before the next </w:t>
      </w:r>
      <w:r w:rsidR="005A7B92">
        <w:rPr>
          <w:rFonts w:ascii="Times New Roman" w:hAnsi="Times New Roman" w:cs="Times New Roman"/>
          <w:sz w:val="24"/>
          <w:szCs w:val="24"/>
        </w:rPr>
        <w:t xml:space="preserve">stage is </w:t>
      </w:r>
      <w:r w:rsidR="00CE2E1E" w:rsidRPr="00806B38">
        <w:rPr>
          <w:rFonts w:ascii="Times New Roman" w:hAnsi="Times New Roman" w:cs="Times New Roman"/>
          <w:sz w:val="24"/>
          <w:szCs w:val="24"/>
        </w:rPr>
        <w:t xml:space="preserve">attempted </w:t>
      </w:r>
      <w:r w:rsidR="00CE2E1E" w:rsidRPr="007E0903">
        <w:rPr>
          <w:rFonts w:ascii="Times New Roman" w:hAnsi="Times New Roman" w:cs="Times New Roman"/>
          <w:sz w:val="24"/>
          <w:szCs w:val="24"/>
        </w:rPr>
        <w:t>(</w:t>
      </w:r>
      <w:r w:rsidR="00493C37" w:rsidRPr="007E0903">
        <w:rPr>
          <w:rFonts w:ascii="Times New Roman" w:hAnsi="Times New Roman" w:cs="Times New Roman"/>
          <w:sz w:val="24"/>
          <w:szCs w:val="24"/>
        </w:rPr>
        <w:t>Smidt, 2015</w:t>
      </w:r>
      <w:r w:rsidR="007E0903" w:rsidRPr="007E0903">
        <w:rPr>
          <w:rFonts w:ascii="Times New Roman" w:hAnsi="Times New Roman" w:cs="Times New Roman"/>
          <w:sz w:val="24"/>
          <w:szCs w:val="24"/>
        </w:rPr>
        <w:t xml:space="preserve">). </w:t>
      </w:r>
      <w:r w:rsidR="003B3552" w:rsidRPr="007E0903">
        <w:rPr>
          <w:rFonts w:ascii="Times New Roman" w:hAnsi="Times New Roman" w:cs="Times New Roman"/>
          <w:sz w:val="24"/>
          <w:szCs w:val="24"/>
        </w:rPr>
        <w:t>Although</w:t>
      </w:r>
      <w:r w:rsidR="003B3552">
        <w:rPr>
          <w:rFonts w:ascii="Times New Roman" w:hAnsi="Times New Roman" w:cs="Times New Roman"/>
          <w:sz w:val="24"/>
          <w:szCs w:val="24"/>
        </w:rPr>
        <w:t xml:space="preserve"> </w:t>
      </w:r>
      <w:r w:rsidR="003B3552">
        <w:rPr>
          <w:rFonts w:ascii="Times New Roman" w:hAnsi="Times New Roman" w:cs="Times New Roman"/>
          <w:sz w:val="24"/>
          <w:szCs w:val="24"/>
          <w:shd w:val="clear" w:color="auto" w:fill="FFFFFF"/>
        </w:rPr>
        <w:t>t</w:t>
      </w:r>
      <w:r w:rsidR="005E6316" w:rsidRPr="00181934">
        <w:rPr>
          <w:rFonts w:ascii="Times New Roman" w:hAnsi="Times New Roman" w:cs="Times New Roman"/>
          <w:sz w:val="24"/>
          <w:szCs w:val="24"/>
          <w:shd w:val="clear" w:color="auto" w:fill="FFFFFF"/>
        </w:rPr>
        <w:t>his is potentially useful for practitioners working with children to be able to have some idea about where a child might be with development</w:t>
      </w:r>
      <w:r w:rsidR="00FA7D84">
        <w:rPr>
          <w:rFonts w:ascii="Times New Roman" w:hAnsi="Times New Roman" w:cs="Times New Roman"/>
          <w:sz w:val="24"/>
          <w:szCs w:val="24"/>
          <w:shd w:val="clear" w:color="auto" w:fill="FFFFFF"/>
        </w:rPr>
        <w:t>,</w:t>
      </w:r>
      <w:r w:rsidR="005E6316" w:rsidRPr="00181934">
        <w:rPr>
          <w:rFonts w:ascii="Times New Roman" w:hAnsi="Times New Roman" w:cs="Times New Roman"/>
          <w:sz w:val="24"/>
          <w:szCs w:val="24"/>
          <w:shd w:val="clear" w:color="auto" w:fill="FFFFFF"/>
        </w:rPr>
        <w:t xml:space="preserve"> </w:t>
      </w:r>
      <w:r w:rsidR="006E397E" w:rsidRPr="007E0903">
        <w:rPr>
          <w:rFonts w:ascii="Times New Roman" w:hAnsi="Times New Roman" w:cs="Times New Roman"/>
          <w:sz w:val="24"/>
          <w:szCs w:val="24"/>
          <w:shd w:val="clear" w:color="auto" w:fill="FFFFFF"/>
        </w:rPr>
        <w:t>McLachlan</w:t>
      </w:r>
      <w:r w:rsidR="009A7A45" w:rsidRPr="007E0903">
        <w:rPr>
          <w:rFonts w:ascii="Times New Roman" w:hAnsi="Times New Roman" w:cs="Times New Roman"/>
          <w:sz w:val="24"/>
          <w:szCs w:val="24"/>
          <w:shd w:val="clear" w:color="auto" w:fill="FFFFFF"/>
        </w:rPr>
        <w:t xml:space="preserve"> et</w:t>
      </w:r>
      <w:r w:rsidR="006E397E" w:rsidRPr="007E0903">
        <w:rPr>
          <w:rFonts w:ascii="Times New Roman" w:hAnsi="Times New Roman" w:cs="Times New Roman"/>
          <w:sz w:val="24"/>
          <w:szCs w:val="24"/>
          <w:shd w:val="clear" w:color="auto" w:fill="FFFFFF"/>
        </w:rPr>
        <w:t xml:space="preserve"> </w:t>
      </w:r>
      <w:r w:rsidR="009A7A45" w:rsidRPr="007E0903">
        <w:rPr>
          <w:rFonts w:ascii="Times New Roman" w:hAnsi="Times New Roman" w:cs="Times New Roman"/>
          <w:sz w:val="24"/>
          <w:szCs w:val="24"/>
          <w:shd w:val="clear" w:color="auto" w:fill="FFFFFF"/>
        </w:rPr>
        <w:t>al</w:t>
      </w:r>
      <w:r w:rsidR="006E397E" w:rsidRPr="007E0903">
        <w:rPr>
          <w:rFonts w:ascii="Times New Roman" w:hAnsi="Times New Roman" w:cs="Times New Roman"/>
          <w:sz w:val="24"/>
          <w:szCs w:val="24"/>
          <w:shd w:val="clear" w:color="auto" w:fill="FFFFFF"/>
        </w:rPr>
        <w:t>.</w:t>
      </w:r>
      <w:r w:rsidR="009A7A45" w:rsidRPr="007E0903">
        <w:rPr>
          <w:rFonts w:ascii="Times New Roman" w:hAnsi="Times New Roman" w:cs="Times New Roman"/>
          <w:sz w:val="24"/>
          <w:szCs w:val="24"/>
          <w:shd w:val="clear" w:color="auto" w:fill="FFFFFF"/>
        </w:rPr>
        <w:t xml:space="preserve"> (</w:t>
      </w:r>
      <w:r w:rsidR="00C319F9" w:rsidRPr="007E0903">
        <w:rPr>
          <w:rFonts w:ascii="Times New Roman" w:hAnsi="Times New Roman" w:cs="Times New Roman"/>
          <w:sz w:val="24"/>
          <w:szCs w:val="24"/>
          <w:shd w:val="clear" w:color="auto" w:fill="FFFFFF"/>
        </w:rPr>
        <w:t>2010)</w:t>
      </w:r>
      <w:r w:rsidR="005E6316" w:rsidRPr="00181934">
        <w:rPr>
          <w:rFonts w:ascii="Times New Roman" w:hAnsi="Times New Roman" w:cs="Times New Roman"/>
          <w:sz w:val="24"/>
          <w:szCs w:val="24"/>
          <w:shd w:val="clear" w:color="auto" w:fill="FFFFFF"/>
        </w:rPr>
        <w:t xml:space="preserve"> </w:t>
      </w:r>
      <w:r w:rsidR="00321E92" w:rsidRPr="00181934">
        <w:rPr>
          <w:rFonts w:ascii="Times New Roman" w:hAnsi="Times New Roman" w:cs="Times New Roman"/>
          <w:sz w:val="24"/>
          <w:szCs w:val="24"/>
          <w:shd w:val="clear" w:color="auto" w:fill="FFFFFF"/>
        </w:rPr>
        <w:t xml:space="preserve">argues </w:t>
      </w:r>
      <w:r w:rsidR="00C319F9" w:rsidRPr="00181934">
        <w:rPr>
          <w:rFonts w:ascii="Times New Roman" w:hAnsi="Times New Roman" w:cs="Times New Roman"/>
          <w:sz w:val="24"/>
          <w:szCs w:val="24"/>
          <w:shd w:val="clear" w:color="auto" w:fill="FFFFFF"/>
        </w:rPr>
        <w:t>that children</w:t>
      </w:r>
      <w:r w:rsidR="00EF6C8D">
        <w:rPr>
          <w:rFonts w:ascii="Times New Roman" w:hAnsi="Times New Roman" w:cs="Times New Roman"/>
          <w:sz w:val="24"/>
          <w:szCs w:val="24"/>
          <w:shd w:val="clear" w:color="auto" w:fill="FFFFFF"/>
        </w:rPr>
        <w:t xml:space="preserve">’s </w:t>
      </w:r>
      <w:r w:rsidR="000E46D7">
        <w:rPr>
          <w:rFonts w:ascii="Times New Roman" w:hAnsi="Times New Roman" w:cs="Times New Roman"/>
          <w:sz w:val="24"/>
          <w:szCs w:val="24"/>
          <w:shd w:val="clear" w:color="auto" w:fill="FFFFFF"/>
        </w:rPr>
        <w:t xml:space="preserve">development is not linear, they </w:t>
      </w:r>
      <w:r w:rsidR="00C319F9" w:rsidRPr="00181934">
        <w:rPr>
          <w:rFonts w:ascii="Times New Roman" w:hAnsi="Times New Roman" w:cs="Times New Roman"/>
          <w:sz w:val="24"/>
          <w:szCs w:val="24"/>
          <w:shd w:val="clear" w:color="auto" w:fill="FFFFFF"/>
        </w:rPr>
        <w:t xml:space="preserve">acquire </w:t>
      </w:r>
      <w:r w:rsidR="00321E92" w:rsidRPr="00181934">
        <w:rPr>
          <w:rFonts w:ascii="Times New Roman" w:hAnsi="Times New Roman" w:cs="Times New Roman"/>
          <w:sz w:val="24"/>
          <w:szCs w:val="24"/>
          <w:shd w:val="clear" w:color="auto" w:fill="FFFFFF"/>
        </w:rPr>
        <w:t>and develop at different rate</w:t>
      </w:r>
      <w:r w:rsidR="00FA7D84">
        <w:rPr>
          <w:rFonts w:ascii="Times New Roman" w:hAnsi="Times New Roman" w:cs="Times New Roman"/>
          <w:sz w:val="24"/>
          <w:szCs w:val="24"/>
          <w:shd w:val="clear" w:color="auto" w:fill="FFFFFF"/>
        </w:rPr>
        <w:t>s</w:t>
      </w:r>
      <w:r w:rsidR="00FD7786">
        <w:rPr>
          <w:rFonts w:ascii="Times New Roman" w:hAnsi="Times New Roman" w:cs="Times New Roman"/>
          <w:sz w:val="24"/>
          <w:szCs w:val="24"/>
          <w:shd w:val="clear" w:color="auto" w:fill="FFFFFF"/>
        </w:rPr>
        <w:t xml:space="preserve"> and</w:t>
      </w:r>
      <w:r w:rsidR="00321E92" w:rsidRPr="00181934">
        <w:rPr>
          <w:rFonts w:ascii="Times New Roman" w:hAnsi="Times New Roman" w:cs="Times New Roman"/>
          <w:sz w:val="24"/>
          <w:szCs w:val="24"/>
          <w:shd w:val="clear" w:color="auto" w:fill="FFFFFF"/>
        </w:rPr>
        <w:t xml:space="preserve"> must be allowed to develop at their own rate. </w:t>
      </w:r>
      <w:r w:rsidR="00B06DE4">
        <w:rPr>
          <w:rFonts w:ascii="Times New Roman" w:hAnsi="Times New Roman" w:cs="Times New Roman"/>
          <w:sz w:val="24"/>
          <w:szCs w:val="24"/>
          <w:shd w:val="clear" w:color="auto" w:fill="FFFFFF"/>
        </w:rPr>
        <w:t>Furthermore</w:t>
      </w:r>
      <w:r w:rsidR="00651B69">
        <w:rPr>
          <w:rFonts w:ascii="Times New Roman" w:hAnsi="Times New Roman" w:cs="Times New Roman"/>
          <w:sz w:val="24"/>
          <w:szCs w:val="24"/>
          <w:shd w:val="clear" w:color="auto" w:fill="FFFFFF"/>
        </w:rPr>
        <w:t xml:space="preserve">, </w:t>
      </w:r>
      <w:r w:rsidR="00B40E31">
        <w:rPr>
          <w:rFonts w:ascii="Times New Roman" w:hAnsi="Times New Roman" w:cs="Times New Roman"/>
          <w:sz w:val="24"/>
          <w:szCs w:val="24"/>
          <w:shd w:val="clear" w:color="auto" w:fill="FFFFFF"/>
        </w:rPr>
        <w:t>i</w:t>
      </w:r>
      <w:r w:rsidR="00F0306C" w:rsidRPr="00181934">
        <w:rPr>
          <w:rFonts w:ascii="Times New Roman" w:hAnsi="Times New Roman" w:cs="Times New Roman"/>
          <w:sz w:val="24"/>
          <w:szCs w:val="24"/>
          <w:shd w:val="clear" w:color="auto" w:fill="FFFFFF"/>
        </w:rPr>
        <w:t xml:space="preserve">n an </w:t>
      </w:r>
      <w:r w:rsidR="00FF2913" w:rsidRPr="00181934">
        <w:rPr>
          <w:rFonts w:ascii="Times New Roman" w:hAnsi="Times New Roman" w:cs="Times New Roman"/>
          <w:sz w:val="24"/>
          <w:szCs w:val="24"/>
          <w:shd w:val="clear" w:color="auto" w:fill="FFFFFF"/>
        </w:rPr>
        <w:t xml:space="preserve">article written by </w:t>
      </w:r>
      <w:r w:rsidR="00505EBF" w:rsidRPr="00C0319C">
        <w:rPr>
          <w:rFonts w:ascii="Times New Roman" w:hAnsi="Times New Roman" w:cs="Times New Roman"/>
          <w:sz w:val="24"/>
          <w:szCs w:val="24"/>
          <w:shd w:val="clear" w:color="auto" w:fill="FFFFFF"/>
        </w:rPr>
        <w:t>Davies, (20</w:t>
      </w:r>
      <w:r w:rsidR="009859F0" w:rsidRPr="00C0319C">
        <w:rPr>
          <w:rFonts w:ascii="Times New Roman" w:hAnsi="Times New Roman" w:cs="Times New Roman"/>
          <w:sz w:val="24"/>
          <w:szCs w:val="24"/>
          <w:shd w:val="clear" w:color="auto" w:fill="FFFFFF"/>
        </w:rPr>
        <w:t>15)</w:t>
      </w:r>
      <w:r w:rsidR="009859F0" w:rsidRPr="00181934">
        <w:rPr>
          <w:rFonts w:ascii="Times New Roman" w:hAnsi="Times New Roman" w:cs="Times New Roman"/>
          <w:sz w:val="24"/>
          <w:szCs w:val="24"/>
          <w:shd w:val="clear" w:color="auto" w:fill="FFFFFF"/>
        </w:rPr>
        <w:t xml:space="preserve"> </w:t>
      </w:r>
      <w:r w:rsidR="00F0306C" w:rsidRPr="00181934">
        <w:rPr>
          <w:rFonts w:ascii="Times New Roman" w:hAnsi="Times New Roman" w:cs="Times New Roman"/>
          <w:sz w:val="24"/>
          <w:szCs w:val="24"/>
          <w:shd w:val="clear" w:color="auto" w:fill="FFFFFF"/>
        </w:rPr>
        <w:t xml:space="preserve">it was highlighted that </w:t>
      </w:r>
      <w:r w:rsidR="00FF2913" w:rsidRPr="009859F0">
        <w:rPr>
          <w:rFonts w:ascii="Times New Roman" w:hAnsi="Times New Roman" w:cs="Times New Roman"/>
          <w:color w:val="141414"/>
          <w:sz w:val="24"/>
          <w:szCs w:val="24"/>
        </w:rPr>
        <w:t>The F</w:t>
      </w:r>
      <w:r w:rsidR="00F0306C">
        <w:rPr>
          <w:rFonts w:ascii="Times New Roman" w:hAnsi="Times New Roman" w:cs="Times New Roman"/>
          <w:color w:val="141414"/>
          <w:sz w:val="24"/>
          <w:szCs w:val="24"/>
        </w:rPr>
        <w:t xml:space="preserve">oundation Phase profile </w:t>
      </w:r>
      <w:r w:rsidR="00FF2913" w:rsidRPr="009859F0">
        <w:rPr>
          <w:rFonts w:ascii="Times New Roman" w:hAnsi="Times New Roman" w:cs="Times New Roman"/>
          <w:color w:val="141414"/>
          <w:sz w:val="24"/>
          <w:szCs w:val="24"/>
        </w:rPr>
        <w:t xml:space="preserve">has been designed </w:t>
      </w:r>
      <w:r w:rsidR="00FC43BC">
        <w:rPr>
          <w:rFonts w:ascii="Times New Roman" w:hAnsi="Times New Roman" w:cs="Times New Roman"/>
          <w:color w:val="141414"/>
          <w:sz w:val="24"/>
          <w:szCs w:val="24"/>
        </w:rPr>
        <w:t xml:space="preserve">so </w:t>
      </w:r>
      <w:r w:rsidR="00D23BE8">
        <w:rPr>
          <w:rFonts w:ascii="Times New Roman" w:hAnsi="Times New Roman" w:cs="Times New Roman"/>
          <w:color w:val="141414"/>
          <w:sz w:val="24"/>
          <w:szCs w:val="24"/>
        </w:rPr>
        <w:t xml:space="preserve">that </w:t>
      </w:r>
      <w:r w:rsidR="00FF2913" w:rsidRPr="009859F0">
        <w:rPr>
          <w:rFonts w:ascii="Times New Roman" w:hAnsi="Times New Roman" w:cs="Times New Roman"/>
          <w:color w:val="141414"/>
          <w:sz w:val="24"/>
          <w:szCs w:val="24"/>
        </w:rPr>
        <w:t xml:space="preserve">the skill ladders that make up the assessment do not contain any </w:t>
      </w:r>
      <w:r w:rsidR="00D1726F">
        <w:rPr>
          <w:rFonts w:ascii="Times New Roman" w:hAnsi="Times New Roman" w:cs="Times New Roman"/>
          <w:color w:val="141414"/>
          <w:sz w:val="24"/>
          <w:szCs w:val="24"/>
        </w:rPr>
        <w:t xml:space="preserve">gaps. </w:t>
      </w:r>
      <w:r w:rsidR="00D23BE8">
        <w:rPr>
          <w:rFonts w:ascii="Times New Roman" w:hAnsi="Times New Roman" w:cs="Times New Roman"/>
          <w:color w:val="141414"/>
          <w:sz w:val="24"/>
          <w:szCs w:val="24"/>
        </w:rPr>
        <w:t>E</w:t>
      </w:r>
      <w:r w:rsidR="00FC43BC" w:rsidRPr="00D1726F">
        <w:rPr>
          <w:rFonts w:ascii="Times New Roman" w:hAnsi="Times New Roman" w:cs="Times New Roman"/>
          <w:color w:val="141414"/>
          <w:sz w:val="24"/>
          <w:szCs w:val="24"/>
        </w:rPr>
        <w:t>ach o</w:t>
      </w:r>
      <w:r w:rsidR="00FF2913" w:rsidRPr="00D1726F">
        <w:rPr>
          <w:rFonts w:ascii="Times New Roman" w:hAnsi="Times New Roman" w:cs="Times New Roman"/>
          <w:color w:val="141414"/>
          <w:sz w:val="24"/>
          <w:szCs w:val="24"/>
        </w:rPr>
        <w:t xml:space="preserve">utcome represents approximately one year’s progress for the average child, </w:t>
      </w:r>
      <w:r w:rsidR="002E3A7F">
        <w:rPr>
          <w:rFonts w:ascii="Times New Roman" w:hAnsi="Times New Roman" w:cs="Times New Roman"/>
          <w:color w:val="141414"/>
          <w:sz w:val="24"/>
          <w:szCs w:val="24"/>
        </w:rPr>
        <w:t xml:space="preserve">leaving </w:t>
      </w:r>
      <w:r w:rsidR="005C58EE">
        <w:rPr>
          <w:rFonts w:ascii="Times New Roman" w:hAnsi="Times New Roman" w:cs="Times New Roman"/>
          <w:color w:val="141414"/>
          <w:sz w:val="24"/>
          <w:szCs w:val="24"/>
        </w:rPr>
        <w:t>practitioners</w:t>
      </w:r>
      <w:r w:rsidR="002E3A7F">
        <w:rPr>
          <w:rFonts w:ascii="Times New Roman" w:hAnsi="Times New Roman" w:cs="Times New Roman"/>
          <w:color w:val="141414"/>
          <w:sz w:val="24"/>
          <w:szCs w:val="24"/>
        </w:rPr>
        <w:t xml:space="preserve"> to decide on a best fit</w:t>
      </w:r>
      <w:r w:rsidR="00724AFE">
        <w:rPr>
          <w:rFonts w:ascii="Times New Roman" w:hAnsi="Times New Roman" w:cs="Times New Roman"/>
          <w:color w:val="141414"/>
          <w:sz w:val="24"/>
          <w:szCs w:val="24"/>
        </w:rPr>
        <w:t xml:space="preserve">, which could either place a child one year below or one year above the expected </w:t>
      </w:r>
      <w:r w:rsidR="00D21D1A">
        <w:rPr>
          <w:rFonts w:ascii="Times New Roman" w:hAnsi="Times New Roman" w:cs="Times New Roman"/>
          <w:color w:val="141414"/>
          <w:sz w:val="24"/>
          <w:szCs w:val="24"/>
        </w:rPr>
        <w:t xml:space="preserve">age-appropriate outcome. </w:t>
      </w:r>
      <w:r w:rsidR="00D8538A">
        <w:rPr>
          <w:rFonts w:ascii="Times New Roman" w:hAnsi="Times New Roman" w:cs="Times New Roman"/>
          <w:color w:val="141414"/>
          <w:sz w:val="24"/>
          <w:szCs w:val="24"/>
        </w:rPr>
        <w:t>This</w:t>
      </w:r>
      <w:r w:rsidR="00252980">
        <w:rPr>
          <w:rFonts w:ascii="Times New Roman" w:hAnsi="Times New Roman" w:cs="Times New Roman"/>
          <w:color w:val="141414"/>
          <w:sz w:val="24"/>
          <w:szCs w:val="24"/>
        </w:rPr>
        <w:t>,</w:t>
      </w:r>
      <w:r w:rsidR="00F072AA">
        <w:rPr>
          <w:rFonts w:ascii="Times New Roman" w:hAnsi="Times New Roman" w:cs="Times New Roman"/>
          <w:color w:val="141414"/>
          <w:sz w:val="24"/>
          <w:szCs w:val="24"/>
        </w:rPr>
        <w:t xml:space="preserve"> </w:t>
      </w:r>
      <w:r w:rsidR="00264E4F" w:rsidRPr="007E0903">
        <w:rPr>
          <w:rFonts w:ascii="Times New Roman" w:hAnsi="Times New Roman" w:cs="Times New Roman"/>
          <w:color w:val="141414"/>
          <w:sz w:val="24"/>
          <w:szCs w:val="24"/>
        </w:rPr>
        <w:t>Smidt</w:t>
      </w:r>
      <w:r w:rsidR="00252980">
        <w:rPr>
          <w:rFonts w:ascii="Times New Roman" w:hAnsi="Times New Roman" w:cs="Times New Roman"/>
          <w:color w:val="141414"/>
          <w:sz w:val="24"/>
          <w:szCs w:val="24"/>
        </w:rPr>
        <w:t>,</w:t>
      </w:r>
      <w:r w:rsidR="00264E4F" w:rsidRPr="007E0903">
        <w:rPr>
          <w:rFonts w:ascii="Times New Roman" w:hAnsi="Times New Roman" w:cs="Times New Roman"/>
          <w:color w:val="141414"/>
          <w:sz w:val="24"/>
          <w:szCs w:val="24"/>
        </w:rPr>
        <w:t xml:space="preserve"> (2015)</w:t>
      </w:r>
      <w:r w:rsidR="00264E4F">
        <w:rPr>
          <w:rFonts w:ascii="Times New Roman" w:hAnsi="Times New Roman" w:cs="Times New Roman"/>
          <w:color w:val="141414"/>
          <w:sz w:val="24"/>
          <w:szCs w:val="24"/>
        </w:rPr>
        <w:t xml:space="preserve"> </w:t>
      </w:r>
      <w:r w:rsidR="00907F7E">
        <w:rPr>
          <w:rFonts w:ascii="Times New Roman" w:hAnsi="Times New Roman" w:cs="Times New Roman"/>
          <w:color w:val="141414"/>
          <w:sz w:val="24"/>
          <w:szCs w:val="24"/>
        </w:rPr>
        <w:t>suggests</w:t>
      </w:r>
      <w:r w:rsidR="00252980">
        <w:rPr>
          <w:rFonts w:ascii="Times New Roman" w:hAnsi="Times New Roman" w:cs="Times New Roman"/>
          <w:color w:val="141414"/>
          <w:sz w:val="24"/>
          <w:szCs w:val="24"/>
        </w:rPr>
        <w:t>,</w:t>
      </w:r>
      <w:r w:rsidR="00907F7E">
        <w:rPr>
          <w:rFonts w:ascii="Times New Roman" w:hAnsi="Times New Roman" w:cs="Times New Roman"/>
          <w:color w:val="141414"/>
          <w:sz w:val="24"/>
          <w:szCs w:val="24"/>
        </w:rPr>
        <w:t xml:space="preserve"> </w:t>
      </w:r>
      <w:r w:rsidR="002E3E2B">
        <w:rPr>
          <w:rFonts w:ascii="Times New Roman" w:hAnsi="Times New Roman" w:cs="Times New Roman"/>
          <w:color w:val="141414"/>
          <w:sz w:val="24"/>
          <w:szCs w:val="24"/>
        </w:rPr>
        <w:t xml:space="preserve">focuses on what the child is not able to </w:t>
      </w:r>
      <w:r w:rsidR="007333F2">
        <w:rPr>
          <w:rFonts w:ascii="Times New Roman" w:hAnsi="Times New Roman" w:cs="Times New Roman"/>
          <w:color w:val="141414"/>
          <w:sz w:val="24"/>
          <w:szCs w:val="24"/>
        </w:rPr>
        <w:t xml:space="preserve">do rather than </w:t>
      </w:r>
      <w:r w:rsidR="001911B6">
        <w:rPr>
          <w:rFonts w:ascii="Times New Roman" w:hAnsi="Times New Roman" w:cs="Times New Roman"/>
          <w:color w:val="141414"/>
          <w:sz w:val="24"/>
          <w:szCs w:val="24"/>
        </w:rPr>
        <w:t xml:space="preserve">celebrate </w:t>
      </w:r>
      <w:r w:rsidR="007333F2">
        <w:rPr>
          <w:rFonts w:ascii="Times New Roman" w:hAnsi="Times New Roman" w:cs="Times New Roman"/>
          <w:color w:val="141414"/>
          <w:sz w:val="24"/>
          <w:szCs w:val="24"/>
        </w:rPr>
        <w:t xml:space="preserve">what they can do. </w:t>
      </w:r>
      <w:r w:rsidR="001D4C58">
        <w:rPr>
          <w:rFonts w:ascii="Times New Roman" w:hAnsi="Times New Roman" w:cs="Times New Roman"/>
          <w:color w:val="141414"/>
          <w:sz w:val="24"/>
          <w:szCs w:val="24"/>
        </w:rPr>
        <w:t>Vygotsky</w:t>
      </w:r>
      <w:r w:rsidR="00BD14AC">
        <w:rPr>
          <w:rFonts w:ascii="Times New Roman" w:hAnsi="Times New Roman" w:cs="Times New Roman"/>
          <w:color w:val="141414"/>
          <w:sz w:val="24"/>
          <w:szCs w:val="24"/>
        </w:rPr>
        <w:t xml:space="preserve"> argued that a chronological age was not a reliable criteri</w:t>
      </w:r>
      <w:r w:rsidR="00D923DD">
        <w:rPr>
          <w:rFonts w:ascii="Times New Roman" w:hAnsi="Times New Roman" w:cs="Times New Roman"/>
          <w:color w:val="141414"/>
          <w:sz w:val="24"/>
          <w:szCs w:val="24"/>
        </w:rPr>
        <w:t xml:space="preserve">on for determining where a child was in development. </w:t>
      </w:r>
      <w:r w:rsidR="00E42A6E">
        <w:rPr>
          <w:rFonts w:ascii="Times New Roman" w:hAnsi="Times New Roman" w:cs="Times New Roman"/>
          <w:color w:val="141414"/>
          <w:sz w:val="24"/>
          <w:szCs w:val="24"/>
        </w:rPr>
        <w:t>H</w:t>
      </w:r>
      <w:r w:rsidR="004E69D1">
        <w:rPr>
          <w:rFonts w:ascii="Times New Roman" w:hAnsi="Times New Roman" w:cs="Times New Roman"/>
          <w:color w:val="141414"/>
          <w:sz w:val="24"/>
          <w:szCs w:val="24"/>
        </w:rPr>
        <w:t>e did not suggest that learning was a linear process</w:t>
      </w:r>
      <w:r w:rsidR="00E42A6E">
        <w:rPr>
          <w:rFonts w:ascii="Times New Roman" w:hAnsi="Times New Roman" w:cs="Times New Roman"/>
          <w:color w:val="141414"/>
          <w:sz w:val="24"/>
          <w:szCs w:val="24"/>
        </w:rPr>
        <w:t xml:space="preserve">, </w:t>
      </w:r>
      <w:r w:rsidR="003961D5">
        <w:rPr>
          <w:rFonts w:ascii="Times New Roman" w:hAnsi="Times New Roman" w:cs="Times New Roman"/>
          <w:color w:val="141414"/>
          <w:sz w:val="24"/>
          <w:szCs w:val="24"/>
        </w:rPr>
        <w:t xml:space="preserve">instead it was suggested </w:t>
      </w:r>
      <w:r w:rsidR="003961D5">
        <w:rPr>
          <w:rFonts w:ascii="Times New Roman" w:hAnsi="Times New Roman" w:cs="Times New Roman"/>
          <w:color w:val="141414"/>
          <w:sz w:val="24"/>
          <w:szCs w:val="24"/>
        </w:rPr>
        <w:lastRenderedPageBreak/>
        <w:t>that</w:t>
      </w:r>
      <w:r w:rsidR="00252980">
        <w:rPr>
          <w:rFonts w:ascii="Times New Roman" w:hAnsi="Times New Roman" w:cs="Times New Roman"/>
          <w:color w:val="141414"/>
          <w:sz w:val="24"/>
          <w:szCs w:val="24"/>
        </w:rPr>
        <w:t>,</w:t>
      </w:r>
      <w:r w:rsidR="003961D5">
        <w:rPr>
          <w:rFonts w:ascii="Times New Roman" w:hAnsi="Times New Roman" w:cs="Times New Roman"/>
          <w:color w:val="141414"/>
          <w:sz w:val="24"/>
          <w:szCs w:val="24"/>
        </w:rPr>
        <w:t xml:space="preserve"> although children develop broadly </w:t>
      </w:r>
      <w:r w:rsidR="005D0571">
        <w:rPr>
          <w:rFonts w:ascii="Times New Roman" w:hAnsi="Times New Roman" w:cs="Times New Roman"/>
          <w:color w:val="141414"/>
          <w:sz w:val="24"/>
          <w:szCs w:val="24"/>
        </w:rPr>
        <w:t>in the same way</w:t>
      </w:r>
      <w:r w:rsidR="00252980">
        <w:rPr>
          <w:rFonts w:ascii="Times New Roman" w:hAnsi="Times New Roman" w:cs="Times New Roman"/>
          <w:color w:val="141414"/>
          <w:sz w:val="24"/>
          <w:szCs w:val="24"/>
        </w:rPr>
        <w:t>,</w:t>
      </w:r>
      <w:r w:rsidR="005D0571">
        <w:rPr>
          <w:rFonts w:ascii="Times New Roman" w:hAnsi="Times New Roman" w:cs="Times New Roman"/>
          <w:color w:val="141414"/>
          <w:sz w:val="24"/>
          <w:szCs w:val="24"/>
        </w:rPr>
        <w:t xml:space="preserve"> they do not develop at the same rate</w:t>
      </w:r>
      <w:r w:rsidR="008631A6">
        <w:rPr>
          <w:rFonts w:ascii="Times New Roman" w:hAnsi="Times New Roman" w:cs="Times New Roman"/>
          <w:color w:val="141414"/>
          <w:sz w:val="24"/>
          <w:szCs w:val="24"/>
        </w:rPr>
        <w:t xml:space="preserve"> (Roberts, 2010). </w:t>
      </w:r>
    </w:p>
    <w:p w14:paraId="2F397D2E" w14:textId="26763D2E" w:rsidR="00020DC5" w:rsidRPr="00DB5BD3" w:rsidRDefault="003F1A5D" w:rsidP="00020DC5">
      <w:pPr>
        <w:spacing w:line="360" w:lineRule="auto"/>
        <w:jc w:val="both"/>
        <w:rPr>
          <w:rFonts w:ascii="Times New Roman" w:hAnsi="Times New Roman" w:cs="Times New Roman"/>
          <w:sz w:val="24"/>
          <w:szCs w:val="24"/>
          <w:shd w:val="clear" w:color="auto" w:fill="FFFFFF"/>
        </w:rPr>
      </w:pPr>
      <w:r w:rsidRPr="0047447E">
        <w:rPr>
          <w:rFonts w:ascii="Times New Roman" w:hAnsi="Times New Roman" w:cs="Times New Roman"/>
          <w:sz w:val="24"/>
          <w:szCs w:val="24"/>
          <w:shd w:val="clear" w:color="auto" w:fill="FFFFFF"/>
        </w:rPr>
        <w:t xml:space="preserve">The </w:t>
      </w:r>
      <w:proofErr w:type="spellStart"/>
      <w:r w:rsidR="00A61919" w:rsidRPr="0047447E">
        <w:rPr>
          <w:rFonts w:ascii="Times New Roman" w:hAnsi="Times New Roman" w:cs="Times New Roman"/>
          <w:sz w:val="24"/>
          <w:szCs w:val="24"/>
          <w:shd w:val="clear" w:color="auto" w:fill="FFFFFF"/>
        </w:rPr>
        <w:t>Te</w:t>
      </w:r>
      <w:proofErr w:type="spellEnd"/>
      <w:r w:rsidR="00A61919" w:rsidRPr="0047447E">
        <w:rPr>
          <w:rFonts w:ascii="Times New Roman" w:hAnsi="Times New Roman" w:cs="Times New Roman"/>
          <w:sz w:val="24"/>
          <w:szCs w:val="24"/>
          <w:shd w:val="clear" w:color="auto" w:fill="FFFFFF"/>
        </w:rPr>
        <w:t xml:space="preserve"> </w:t>
      </w:r>
      <w:proofErr w:type="spellStart"/>
      <w:r w:rsidR="00A61919" w:rsidRPr="0047447E">
        <w:rPr>
          <w:rFonts w:ascii="Times New Roman" w:hAnsi="Times New Roman" w:cs="Times New Roman"/>
          <w:sz w:val="24"/>
          <w:szCs w:val="24"/>
          <w:shd w:val="clear" w:color="auto" w:fill="FFFFFF"/>
        </w:rPr>
        <w:t>Whariki</w:t>
      </w:r>
      <w:proofErr w:type="spellEnd"/>
      <w:r w:rsidR="00A61919" w:rsidRPr="0047447E">
        <w:rPr>
          <w:rFonts w:ascii="Times New Roman" w:hAnsi="Times New Roman" w:cs="Times New Roman"/>
          <w:sz w:val="24"/>
          <w:szCs w:val="24"/>
          <w:shd w:val="clear" w:color="auto" w:fill="FFFFFF"/>
        </w:rPr>
        <w:t xml:space="preserve"> Framework used in </w:t>
      </w:r>
      <w:r w:rsidR="00037A64">
        <w:rPr>
          <w:rFonts w:ascii="Times New Roman" w:hAnsi="Times New Roman" w:cs="Times New Roman"/>
          <w:sz w:val="24"/>
          <w:szCs w:val="24"/>
          <w:shd w:val="clear" w:color="auto" w:fill="FFFFFF"/>
        </w:rPr>
        <w:t>ea</w:t>
      </w:r>
      <w:r w:rsidR="004C53B2">
        <w:rPr>
          <w:rFonts w:ascii="Times New Roman" w:hAnsi="Times New Roman" w:cs="Times New Roman"/>
          <w:sz w:val="24"/>
          <w:szCs w:val="24"/>
          <w:shd w:val="clear" w:color="auto" w:fill="FFFFFF"/>
        </w:rPr>
        <w:t>rly years education</w:t>
      </w:r>
      <w:r w:rsidR="00A61919" w:rsidRPr="0047447E">
        <w:rPr>
          <w:rFonts w:ascii="Times New Roman" w:hAnsi="Times New Roman" w:cs="Times New Roman"/>
          <w:sz w:val="24"/>
          <w:szCs w:val="24"/>
          <w:shd w:val="clear" w:color="auto" w:fill="FFFFFF"/>
        </w:rPr>
        <w:t xml:space="preserve"> in New Zealand </w:t>
      </w:r>
      <w:r w:rsidR="007A4AD3" w:rsidRPr="0047447E">
        <w:rPr>
          <w:rFonts w:ascii="Times New Roman" w:hAnsi="Times New Roman" w:cs="Times New Roman"/>
          <w:sz w:val="24"/>
          <w:szCs w:val="24"/>
          <w:shd w:val="clear" w:color="auto" w:fill="FFFFFF"/>
        </w:rPr>
        <w:t>does not advocate formally assessing</w:t>
      </w:r>
      <w:r w:rsidR="00F1132E" w:rsidRPr="0047447E">
        <w:rPr>
          <w:rFonts w:ascii="Times New Roman" w:hAnsi="Times New Roman" w:cs="Times New Roman"/>
          <w:sz w:val="24"/>
          <w:szCs w:val="24"/>
          <w:shd w:val="clear" w:color="auto" w:fill="FFFFFF"/>
        </w:rPr>
        <w:t xml:space="preserve"> children against </w:t>
      </w:r>
      <w:r w:rsidR="002A31ED" w:rsidRPr="0047447E">
        <w:rPr>
          <w:rFonts w:ascii="Times New Roman" w:hAnsi="Times New Roman" w:cs="Times New Roman"/>
          <w:sz w:val="24"/>
          <w:szCs w:val="24"/>
          <w:shd w:val="clear" w:color="auto" w:fill="FFFFFF"/>
        </w:rPr>
        <w:t>pre-set</w:t>
      </w:r>
      <w:r w:rsidR="00C41674" w:rsidRPr="0047447E">
        <w:rPr>
          <w:rFonts w:ascii="Times New Roman" w:hAnsi="Times New Roman" w:cs="Times New Roman"/>
          <w:sz w:val="24"/>
          <w:szCs w:val="24"/>
          <w:shd w:val="clear" w:color="auto" w:fill="FFFFFF"/>
        </w:rPr>
        <w:t xml:space="preserve"> milestones</w:t>
      </w:r>
      <w:r w:rsidR="00B83D0C">
        <w:rPr>
          <w:rFonts w:ascii="Times New Roman" w:hAnsi="Times New Roman" w:cs="Times New Roman"/>
          <w:sz w:val="24"/>
          <w:szCs w:val="24"/>
          <w:shd w:val="clear" w:color="auto" w:fill="FFFFFF"/>
        </w:rPr>
        <w:t>. R</w:t>
      </w:r>
      <w:r w:rsidR="00D42E80">
        <w:rPr>
          <w:rFonts w:ascii="Times New Roman" w:hAnsi="Times New Roman" w:cs="Times New Roman"/>
          <w:sz w:val="24"/>
          <w:szCs w:val="24"/>
          <w:shd w:val="clear" w:color="auto" w:fill="FFFFFF"/>
        </w:rPr>
        <w:t>ather it places the child at the centre of the curriculum</w:t>
      </w:r>
      <w:r w:rsidR="001651C8">
        <w:rPr>
          <w:rFonts w:ascii="Times New Roman" w:hAnsi="Times New Roman" w:cs="Times New Roman"/>
          <w:sz w:val="24"/>
          <w:szCs w:val="24"/>
          <w:shd w:val="clear" w:color="auto" w:fill="FFFFFF"/>
        </w:rPr>
        <w:t xml:space="preserve">, </w:t>
      </w:r>
      <w:r w:rsidR="00BB48E0">
        <w:rPr>
          <w:rFonts w:ascii="Times New Roman" w:hAnsi="Times New Roman" w:cs="Times New Roman"/>
          <w:sz w:val="24"/>
          <w:szCs w:val="24"/>
          <w:shd w:val="clear" w:color="auto" w:fill="FFFFFF"/>
        </w:rPr>
        <w:t xml:space="preserve">adopting a learner centred </w:t>
      </w:r>
      <w:r w:rsidR="00067A8F">
        <w:rPr>
          <w:rFonts w:ascii="Times New Roman" w:hAnsi="Times New Roman" w:cs="Times New Roman"/>
          <w:sz w:val="24"/>
          <w:szCs w:val="24"/>
          <w:shd w:val="clear" w:color="auto" w:fill="FFFFFF"/>
        </w:rPr>
        <w:t>ideology (</w:t>
      </w:r>
      <w:r w:rsidR="00067A8F" w:rsidRPr="002739B3">
        <w:rPr>
          <w:rFonts w:ascii="Times New Roman" w:hAnsi="Times New Roman" w:cs="Times New Roman"/>
          <w:sz w:val="24"/>
          <w:szCs w:val="24"/>
          <w:shd w:val="clear" w:color="auto" w:fill="FFFFFF"/>
        </w:rPr>
        <w:t>McLachlan et al. 201</w:t>
      </w:r>
      <w:r w:rsidR="0003251C" w:rsidRPr="002739B3">
        <w:rPr>
          <w:rFonts w:ascii="Times New Roman" w:hAnsi="Times New Roman" w:cs="Times New Roman"/>
          <w:sz w:val="24"/>
          <w:szCs w:val="24"/>
          <w:shd w:val="clear" w:color="auto" w:fill="FFFFFF"/>
        </w:rPr>
        <w:t>3</w:t>
      </w:r>
      <w:r w:rsidR="000D2702">
        <w:rPr>
          <w:rFonts w:ascii="Times New Roman" w:hAnsi="Times New Roman" w:cs="Times New Roman"/>
          <w:sz w:val="24"/>
          <w:szCs w:val="24"/>
          <w:shd w:val="clear" w:color="auto" w:fill="FFFFFF"/>
        </w:rPr>
        <w:t xml:space="preserve"> and </w:t>
      </w:r>
      <w:proofErr w:type="spellStart"/>
      <w:r w:rsidR="000D2702">
        <w:rPr>
          <w:rFonts w:ascii="Times New Roman" w:hAnsi="Times New Roman" w:cs="Times New Roman"/>
          <w:sz w:val="24"/>
          <w:szCs w:val="24"/>
          <w:shd w:val="clear" w:color="auto" w:fill="FFFFFF"/>
        </w:rPr>
        <w:t>Veazey</w:t>
      </w:r>
      <w:proofErr w:type="spellEnd"/>
      <w:r w:rsidR="000D2702">
        <w:rPr>
          <w:rFonts w:ascii="Times New Roman" w:hAnsi="Times New Roman" w:cs="Times New Roman"/>
          <w:sz w:val="24"/>
          <w:szCs w:val="24"/>
          <w:shd w:val="clear" w:color="auto" w:fill="FFFFFF"/>
        </w:rPr>
        <w:t>, 2008</w:t>
      </w:r>
      <w:r w:rsidR="00067A8F" w:rsidRPr="002739B3">
        <w:rPr>
          <w:rFonts w:ascii="Times New Roman" w:hAnsi="Times New Roman" w:cs="Times New Roman"/>
          <w:sz w:val="24"/>
          <w:szCs w:val="24"/>
          <w:shd w:val="clear" w:color="auto" w:fill="FFFFFF"/>
        </w:rPr>
        <w:t>).</w:t>
      </w:r>
      <w:r w:rsidR="00067A8F">
        <w:rPr>
          <w:rFonts w:ascii="Times New Roman" w:hAnsi="Times New Roman" w:cs="Times New Roman"/>
          <w:sz w:val="24"/>
          <w:szCs w:val="24"/>
          <w:shd w:val="clear" w:color="auto" w:fill="FFFFFF"/>
        </w:rPr>
        <w:t xml:space="preserve"> </w:t>
      </w:r>
      <w:r w:rsidR="00444B1B">
        <w:rPr>
          <w:rFonts w:ascii="Times New Roman" w:hAnsi="Times New Roman" w:cs="Times New Roman"/>
          <w:sz w:val="24"/>
          <w:szCs w:val="24"/>
          <w:shd w:val="clear" w:color="auto" w:fill="FFFFFF"/>
        </w:rPr>
        <w:t xml:space="preserve">The curriculum is built on four strands, empowerment, </w:t>
      </w:r>
      <w:r w:rsidR="0051770E">
        <w:rPr>
          <w:rFonts w:ascii="Times New Roman" w:hAnsi="Times New Roman" w:cs="Times New Roman"/>
          <w:sz w:val="24"/>
          <w:szCs w:val="24"/>
          <w:shd w:val="clear" w:color="auto" w:fill="FFFFFF"/>
        </w:rPr>
        <w:t>h</w:t>
      </w:r>
      <w:r w:rsidR="00444B1B">
        <w:rPr>
          <w:rFonts w:ascii="Times New Roman" w:hAnsi="Times New Roman" w:cs="Times New Roman"/>
          <w:sz w:val="24"/>
          <w:szCs w:val="24"/>
          <w:shd w:val="clear" w:color="auto" w:fill="FFFFFF"/>
        </w:rPr>
        <w:t xml:space="preserve">olistic development family and community and relationships. </w:t>
      </w:r>
      <w:r w:rsidR="009E09D1">
        <w:rPr>
          <w:rFonts w:ascii="Times New Roman" w:hAnsi="Times New Roman" w:cs="Times New Roman"/>
          <w:sz w:val="24"/>
          <w:szCs w:val="24"/>
          <w:shd w:val="clear" w:color="auto" w:fill="FFFFFF"/>
        </w:rPr>
        <w:t xml:space="preserve">Like </w:t>
      </w:r>
      <w:r w:rsidR="00444B1B">
        <w:rPr>
          <w:rFonts w:ascii="Times New Roman" w:hAnsi="Times New Roman" w:cs="Times New Roman"/>
          <w:sz w:val="24"/>
          <w:szCs w:val="24"/>
          <w:shd w:val="clear" w:color="auto" w:fill="FFFFFF"/>
        </w:rPr>
        <w:t xml:space="preserve">the </w:t>
      </w:r>
      <w:r w:rsidR="002C251A">
        <w:rPr>
          <w:rFonts w:ascii="Times New Roman" w:hAnsi="Times New Roman" w:cs="Times New Roman"/>
          <w:sz w:val="24"/>
          <w:szCs w:val="24"/>
          <w:shd w:val="clear" w:color="auto" w:fill="FFFFFF"/>
        </w:rPr>
        <w:t>F</w:t>
      </w:r>
      <w:r w:rsidR="00444B1B">
        <w:rPr>
          <w:rFonts w:ascii="Times New Roman" w:hAnsi="Times New Roman" w:cs="Times New Roman"/>
          <w:sz w:val="24"/>
          <w:szCs w:val="24"/>
          <w:shd w:val="clear" w:color="auto" w:fill="FFFFFF"/>
        </w:rPr>
        <w:t xml:space="preserve">oundation </w:t>
      </w:r>
      <w:r w:rsidR="002C251A">
        <w:rPr>
          <w:rFonts w:ascii="Times New Roman" w:hAnsi="Times New Roman" w:cs="Times New Roman"/>
          <w:sz w:val="24"/>
          <w:szCs w:val="24"/>
          <w:shd w:val="clear" w:color="auto" w:fill="FFFFFF"/>
        </w:rPr>
        <w:t>P</w:t>
      </w:r>
      <w:r w:rsidR="00444B1B">
        <w:rPr>
          <w:rFonts w:ascii="Times New Roman" w:hAnsi="Times New Roman" w:cs="Times New Roman"/>
          <w:sz w:val="24"/>
          <w:szCs w:val="24"/>
          <w:shd w:val="clear" w:color="auto" w:fill="FFFFFF"/>
        </w:rPr>
        <w:t xml:space="preserve">hase it places the </w:t>
      </w:r>
      <w:r w:rsidR="00C15C94">
        <w:rPr>
          <w:rFonts w:ascii="Times New Roman" w:hAnsi="Times New Roman" w:cs="Times New Roman"/>
          <w:sz w:val="24"/>
          <w:szCs w:val="24"/>
          <w:shd w:val="clear" w:color="auto" w:fill="FFFFFF"/>
        </w:rPr>
        <w:t xml:space="preserve">wellbeing </w:t>
      </w:r>
      <w:r w:rsidR="0051770E">
        <w:rPr>
          <w:rFonts w:ascii="Times New Roman" w:hAnsi="Times New Roman" w:cs="Times New Roman"/>
          <w:sz w:val="24"/>
          <w:szCs w:val="24"/>
          <w:shd w:val="clear" w:color="auto" w:fill="FFFFFF"/>
        </w:rPr>
        <w:t>of the child at the heart of the curriculum.</w:t>
      </w:r>
      <w:r w:rsidR="009E09D1">
        <w:rPr>
          <w:rFonts w:ascii="Times New Roman" w:hAnsi="Times New Roman" w:cs="Times New Roman"/>
          <w:sz w:val="24"/>
          <w:szCs w:val="24"/>
          <w:shd w:val="clear" w:color="auto" w:fill="FFFFFF"/>
        </w:rPr>
        <w:t xml:space="preserve"> </w:t>
      </w:r>
      <w:r w:rsidR="003A30D6" w:rsidRPr="00061413">
        <w:rPr>
          <w:rFonts w:ascii="Times New Roman" w:hAnsi="Times New Roman" w:cs="Times New Roman"/>
          <w:sz w:val="24"/>
          <w:szCs w:val="24"/>
        </w:rPr>
        <w:t>(Roberts, 2010).</w:t>
      </w:r>
      <w:r w:rsidR="003A30D6">
        <w:rPr>
          <w:rFonts w:ascii="Times New Roman" w:hAnsi="Times New Roman" w:cs="Times New Roman"/>
          <w:sz w:val="24"/>
          <w:szCs w:val="24"/>
        </w:rPr>
        <w:t xml:space="preserve"> </w:t>
      </w:r>
      <w:r w:rsidR="00D67B22">
        <w:rPr>
          <w:rFonts w:ascii="Times New Roman" w:hAnsi="Times New Roman" w:cs="Times New Roman"/>
          <w:sz w:val="24"/>
          <w:szCs w:val="24"/>
        </w:rPr>
        <w:t xml:space="preserve">However, </w:t>
      </w:r>
      <w:r w:rsidR="00067A8F">
        <w:rPr>
          <w:rFonts w:ascii="Times New Roman" w:hAnsi="Times New Roman" w:cs="Times New Roman"/>
          <w:sz w:val="24"/>
          <w:szCs w:val="24"/>
          <w:shd w:val="clear" w:color="auto" w:fill="FFFFFF"/>
        </w:rPr>
        <w:t xml:space="preserve">The </w:t>
      </w:r>
      <w:proofErr w:type="spellStart"/>
      <w:r w:rsidR="00D67B22">
        <w:rPr>
          <w:rFonts w:ascii="Times New Roman" w:hAnsi="Times New Roman" w:cs="Times New Roman"/>
          <w:sz w:val="24"/>
          <w:szCs w:val="24"/>
          <w:shd w:val="clear" w:color="auto" w:fill="FFFFFF"/>
        </w:rPr>
        <w:t>Te</w:t>
      </w:r>
      <w:proofErr w:type="spellEnd"/>
      <w:r w:rsidR="00D67B22">
        <w:rPr>
          <w:rFonts w:ascii="Times New Roman" w:hAnsi="Times New Roman" w:cs="Times New Roman"/>
          <w:sz w:val="24"/>
          <w:szCs w:val="24"/>
          <w:shd w:val="clear" w:color="auto" w:fill="FFFFFF"/>
        </w:rPr>
        <w:t xml:space="preserve"> </w:t>
      </w:r>
      <w:proofErr w:type="spellStart"/>
      <w:r w:rsidR="00D67B22">
        <w:rPr>
          <w:rFonts w:ascii="Times New Roman" w:hAnsi="Times New Roman" w:cs="Times New Roman"/>
          <w:sz w:val="24"/>
          <w:szCs w:val="24"/>
          <w:shd w:val="clear" w:color="auto" w:fill="FFFFFF"/>
        </w:rPr>
        <w:t>Whariki</w:t>
      </w:r>
      <w:proofErr w:type="spellEnd"/>
      <w:r w:rsidR="00D67B22">
        <w:rPr>
          <w:rFonts w:ascii="Times New Roman" w:hAnsi="Times New Roman" w:cs="Times New Roman"/>
          <w:sz w:val="24"/>
          <w:szCs w:val="24"/>
          <w:shd w:val="clear" w:color="auto" w:fill="FFFFFF"/>
        </w:rPr>
        <w:t xml:space="preserve"> </w:t>
      </w:r>
      <w:r w:rsidR="00067A8F">
        <w:rPr>
          <w:rFonts w:ascii="Times New Roman" w:hAnsi="Times New Roman" w:cs="Times New Roman"/>
          <w:sz w:val="24"/>
          <w:szCs w:val="24"/>
          <w:shd w:val="clear" w:color="auto" w:fill="FFFFFF"/>
        </w:rPr>
        <w:t xml:space="preserve">curriculum </w:t>
      </w:r>
      <w:r w:rsidR="00247E3E">
        <w:rPr>
          <w:rFonts w:ascii="Times New Roman" w:hAnsi="Times New Roman" w:cs="Times New Roman"/>
          <w:sz w:val="24"/>
          <w:szCs w:val="24"/>
          <w:shd w:val="clear" w:color="auto" w:fill="FFFFFF"/>
        </w:rPr>
        <w:t xml:space="preserve">recognises </w:t>
      </w:r>
      <w:r w:rsidR="00752AA1">
        <w:rPr>
          <w:rFonts w:ascii="Times New Roman" w:hAnsi="Times New Roman" w:cs="Times New Roman"/>
          <w:sz w:val="24"/>
          <w:szCs w:val="24"/>
          <w:shd w:val="clear" w:color="auto" w:fill="FFFFFF"/>
        </w:rPr>
        <w:t xml:space="preserve">the impact of the relationships and environmental factors surrounding the child </w:t>
      </w:r>
      <w:r w:rsidR="00DE746A">
        <w:rPr>
          <w:rFonts w:ascii="Times New Roman" w:hAnsi="Times New Roman" w:cs="Times New Roman"/>
          <w:sz w:val="24"/>
          <w:szCs w:val="24"/>
          <w:shd w:val="clear" w:color="auto" w:fill="FFFFFF"/>
        </w:rPr>
        <w:t xml:space="preserve">that </w:t>
      </w:r>
      <w:r w:rsidR="00752AA1">
        <w:rPr>
          <w:rFonts w:ascii="Times New Roman" w:hAnsi="Times New Roman" w:cs="Times New Roman"/>
          <w:sz w:val="24"/>
          <w:szCs w:val="24"/>
          <w:shd w:val="clear" w:color="auto" w:fill="FFFFFF"/>
        </w:rPr>
        <w:t>can impact on development</w:t>
      </w:r>
      <w:r w:rsidR="00A87760">
        <w:rPr>
          <w:rFonts w:ascii="Times New Roman" w:hAnsi="Times New Roman" w:cs="Times New Roman"/>
          <w:sz w:val="24"/>
          <w:szCs w:val="24"/>
          <w:shd w:val="clear" w:color="auto" w:fill="FFFFFF"/>
        </w:rPr>
        <w:t xml:space="preserve">. </w:t>
      </w:r>
      <w:r w:rsidR="004F502A">
        <w:rPr>
          <w:rFonts w:ascii="Times New Roman" w:hAnsi="Times New Roman" w:cs="Times New Roman"/>
          <w:sz w:val="24"/>
          <w:szCs w:val="24"/>
          <w:shd w:val="clear" w:color="auto" w:fill="FFFFFF"/>
        </w:rPr>
        <w:t>D</w:t>
      </w:r>
      <w:r w:rsidR="00BA2377">
        <w:rPr>
          <w:rFonts w:ascii="Times New Roman" w:hAnsi="Times New Roman" w:cs="Times New Roman"/>
          <w:sz w:val="24"/>
          <w:szCs w:val="24"/>
          <w:shd w:val="clear" w:color="auto" w:fill="FFFFFF"/>
        </w:rPr>
        <w:t>rawing</w:t>
      </w:r>
      <w:r w:rsidR="00BA08EC">
        <w:rPr>
          <w:rFonts w:ascii="Times New Roman" w:hAnsi="Times New Roman" w:cs="Times New Roman"/>
          <w:sz w:val="24"/>
          <w:szCs w:val="24"/>
          <w:shd w:val="clear" w:color="auto" w:fill="FFFFFF"/>
        </w:rPr>
        <w:t xml:space="preserve"> on </w:t>
      </w:r>
      <w:r w:rsidR="008007C4" w:rsidRPr="004202C5">
        <w:rPr>
          <w:rFonts w:ascii="Times New Roman" w:hAnsi="Times New Roman" w:cs="Times New Roman"/>
          <w:sz w:val="24"/>
          <w:szCs w:val="24"/>
        </w:rPr>
        <w:t>Bronfenbrenner</w:t>
      </w:r>
      <w:r w:rsidR="008007C4">
        <w:rPr>
          <w:rFonts w:ascii="Times New Roman" w:hAnsi="Times New Roman" w:cs="Times New Roman"/>
          <w:sz w:val="24"/>
          <w:szCs w:val="24"/>
        </w:rPr>
        <w:t>’s</w:t>
      </w:r>
      <w:r w:rsidR="008007C4" w:rsidRPr="004202C5">
        <w:rPr>
          <w:rFonts w:ascii="Times New Roman" w:hAnsi="Times New Roman" w:cs="Times New Roman"/>
          <w:sz w:val="24"/>
          <w:szCs w:val="24"/>
        </w:rPr>
        <w:t xml:space="preserve"> ecological </w:t>
      </w:r>
      <w:r w:rsidR="008007C4">
        <w:rPr>
          <w:rFonts w:ascii="Times New Roman" w:hAnsi="Times New Roman" w:cs="Times New Roman"/>
          <w:sz w:val="24"/>
          <w:szCs w:val="24"/>
        </w:rPr>
        <w:t>system</w:t>
      </w:r>
      <w:r w:rsidR="00B83D0C">
        <w:rPr>
          <w:rFonts w:ascii="Times New Roman" w:hAnsi="Times New Roman" w:cs="Times New Roman"/>
          <w:sz w:val="24"/>
          <w:szCs w:val="24"/>
        </w:rPr>
        <w:t>,</w:t>
      </w:r>
      <w:r w:rsidR="008007C4">
        <w:rPr>
          <w:rFonts w:ascii="Times New Roman" w:hAnsi="Times New Roman" w:cs="Times New Roman"/>
          <w:sz w:val="24"/>
          <w:szCs w:val="24"/>
        </w:rPr>
        <w:t xml:space="preserve"> </w:t>
      </w:r>
      <w:r w:rsidR="00BA08EC">
        <w:rPr>
          <w:rFonts w:ascii="Times New Roman" w:hAnsi="Times New Roman" w:cs="Times New Roman"/>
          <w:sz w:val="24"/>
          <w:szCs w:val="24"/>
        </w:rPr>
        <w:t xml:space="preserve">it understands </w:t>
      </w:r>
      <w:r w:rsidR="008007C4" w:rsidRPr="004202C5">
        <w:rPr>
          <w:rFonts w:ascii="Times New Roman" w:hAnsi="Times New Roman" w:cs="Times New Roman"/>
          <w:sz w:val="24"/>
          <w:szCs w:val="24"/>
        </w:rPr>
        <w:t>that the child does not develop in isolation</w:t>
      </w:r>
      <w:r w:rsidR="0033546D">
        <w:rPr>
          <w:rFonts w:ascii="Times New Roman" w:hAnsi="Times New Roman" w:cs="Times New Roman"/>
          <w:sz w:val="24"/>
          <w:szCs w:val="24"/>
        </w:rPr>
        <w:t xml:space="preserve">. </w:t>
      </w:r>
      <w:r w:rsidR="008007C4" w:rsidRPr="004202C5">
        <w:rPr>
          <w:rFonts w:ascii="Times New Roman" w:hAnsi="Times New Roman" w:cs="Times New Roman"/>
          <w:sz w:val="24"/>
          <w:szCs w:val="24"/>
        </w:rPr>
        <w:t xml:space="preserve"> </w:t>
      </w:r>
      <w:r w:rsidR="00EA50AB" w:rsidRPr="002A06E9">
        <w:rPr>
          <w:rFonts w:ascii="Times New Roman" w:hAnsi="Times New Roman" w:cs="Times New Roman"/>
          <w:sz w:val="24"/>
          <w:szCs w:val="24"/>
          <w:shd w:val="clear" w:color="auto" w:fill="FFFFFF"/>
        </w:rPr>
        <w:t>Nutbrown (2006)</w:t>
      </w:r>
      <w:r w:rsidR="00EA50AB" w:rsidRPr="0047447E">
        <w:rPr>
          <w:rFonts w:ascii="Times New Roman" w:hAnsi="Times New Roman" w:cs="Times New Roman"/>
          <w:sz w:val="24"/>
          <w:szCs w:val="24"/>
          <w:shd w:val="clear" w:color="auto" w:fill="FFFFFF"/>
        </w:rPr>
        <w:t xml:space="preserve"> suggests that </w:t>
      </w:r>
      <w:r w:rsidR="00CF48D9">
        <w:rPr>
          <w:rFonts w:ascii="Times New Roman" w:hAnsi="Times New Roman" w:cs="Times New Roman"/>
          <w:sz w:val="24"/>
          <w:szCs w:val="24"/>
          <w:shd w:val="clear" w:color="auto" w:fill="FFFFFF"/>
        </w:rPr>
        <w:t xml:space="preserve">the </w:t>
      </w:r>
      <w:proofErr w:type="spellStart"/>
      <w:r w:rsidR="00CF48D9">
        <w:rPr>
          <w:rFonts w:ascii="Times New Roman" w:hAnsi="Times New Roman" w:cs="Times New Roman"/>
          <w:sz w:val="24"/>
          <w:szCs w:val="24"/>
          <w:shd w:val="clear" w:color="auto" w:fill="FFFFFF"/>
        </w:rPr>
        <w:t>Te</w:t>
      </w:r>
      <w:proofErr w:type="spellEnd"/>
      <w:r w:rsidR="00CF48D9">
        <w:rPr>
          <w:rFonts w:ascii="Times New Roman" w:hAnsi="Times New Roman" w:cs="Times New Roman"/>
          <w:sz w:val="24"/>
          <w:szCs w:val="24"/>
          <w:shd w:val="clear" w:color="auto" w:fill="FFFFFF"/>
        </w:rPr>
        <w:t xml:space="preserve"> </w:t>
      </w:r>
      <w:proofErr w:type="spellStart"/>
      <w:r w:rsidR="00CF48D9">
        <w:rPr>
          <w:rFonts w:ascii="Times New Roman" w:hAnsi="Times New Roman" w:cs="Times New Roman"/>
          <w:sz w:val="24"/>
          <w:szCs w:val="24"/>
          <w:shd w:val="clear" w:color="auto" w:fill="FFFFFF"/>
        </w:rPr>
        <w:t>Whariki</w:t>
      </w:r>
      <w:proofErr w:type="spellEnd"/>
      <w:r w:rsidR="00CF48D9">
        <w:rPr>
          <w:rFonts w:ascii="Times New Roman" w:hAnsi="Times New Roman" w:cs="Times New Roman"/>
          <w:sz w:val="24"/>
          <w:szCs w:val="24"/>
          <w:shd w:val="clear" w:color="auto" w:fill="FFFFFF"/>
        </w:rPr>
        <w:t xml:space="preserve"> </w:t>
      </w:r>
      <w:r w:rsidR="0047447E" w:rsidRPr="0047447E">
        <w:rPr>
          <w:rFonts w:ascii="Times New Roman" w:hAnsi="Times New Roman" w:cs="Times New Roman"/>
          <w:sz w:val="24"/>
          <w:szCs w:val="24"/>
          <w:shd w:val="clear" w:color="auto" w:fill="FFFFFF"/>
        </w:rPr>
        <w:t>c</w:t>
      </w:r>
      <w:r w:rsidR="00EA50AB" w:rsidRPr="0047447E">
        <w:rPr>
          <w:rFonts w:ascii="Times New Roman" w:hAnsi="Times New Roman" w:cs="Times New Roman"/>
          <w:sz w:val="24"/>
          <w:szCs w:val="24"/>
          <w:shd w:val="clear" w:color="auto" w:fill="FFFFFF"/>
        </w:rPr>
        <w:t xml:space="preserve">urriculum </w:t>
      </w:r>
      <w:r w:rsidR="0033546D">
        <w:rPr>
          <w:rFonts w:ascii="Times New Roman" w:hAnsi="Times New Roman" w:cs="Times New Roman"/>
          <w:sz w:val="24"/>
          <w:szCs w:val="24"/>
          <w:shd w:val="clear" w:color="auto" w:fill="FFFFFF"/>
        </w:rPr>
        <w:t xml:space="preserve">can be </w:t>
      </w:r>
      <w:r w:rsidR="00EA50AB" w:rsidRPr="0047447E">
        <w:rPr>
          <w:rFonts w:ascii="Times New Roman" w:hAnsi="Times New Roman" w:cs="Times New Roman"/>
          <w:sz w:val="24"/>
          <w:szCs w:val="24"/>
          <w:shd w:val="clear" w:color="auto" w:fill="FFFFFF"/>
        </w:rPr>
        <w:t xml:space="preserve">defined </w:t>
      </w:r>
      <w:r w:rsidR="00561D7D">
        <w:rPr>
          <w:rFonts w:ascii="Times New Roman" w:hAnsi="Times New Roman" w:cs="Times New Roman"/>
          <w:sz w:val="24"/>
          <w:szCs w:val="24"/>
          <w:shd w:val="clear" w:color="auto" w:fill="FFFFFF"/>
        </w:rPr>
        <w:t xml:space="preserve">by </w:t>
      </w:r>
      <w:r w:rsidR="00EA50AB" w:rsidRPr="0047447E">
        <w:rPr>
          <w:rFonts w:ascii="Times New Roman" w:hAnsi="Times New Roman" w:cs="Times New Roman"/>
          <w:sz w:val="24"/>
          <w:szCs w:val="24"/>
          <w:shd w:val="clear" w:color="auto" w:fill="FFFFFF"/>
        </w:rPr>
        <w:t>the sum of experiences</w:t>
      </w:r>
      <w:r w:rsidR="00B83D0C">
        <w:rPr>
          <w:rFonts w:ascii="Times New Roman" w:hAnsi="Times New Roman" w:cs="Times New Roman"/>
          <w:sz w:val="24"/>
          <w:szCs w:val="24"/>
          <w:shd w:val="clear" w:color="auto" w:fill="FFFFFF"/>
        </w:rPr>
        <w:t>,</w:t>
      </w:r>
      <w:r w:rsidR="00EA50AB" w:rsidRPr="0047447E">
        <w:rPr>
          <w:rFonts w:ascii="Times New Roman" w:hAnsi="Times New Roman" w:cs="Times New Roman"/>
          <w:sz w:val="24"/>
          <w:szCs w:val="24"/>
          <w:shd w:val="clear" w:color="auto" w:fill="FFFFFF"/>
        </w:rPr>
        <w:t xml:space="preserve"> activities and events </w:t>
      </w:r>
      <w:r w:rsidR="00716602">
        <w:rPr>
          <w:rFonts w:ascii="Times New Roman" w:hAnsi="Times New Roman" w:cs="Times New Roman"/>
          <w:sz w:val="24"/>
          <w:szCs w:val="24"/>
          <w:shd w:val="clear" w:color="auto" w:fill="FFFFFF"/>
        </w:rPr>
        <w:t>that</w:t>
      </w:r>
      <w:r w:rsidR="00EA50AB" w:rsidRPr="0047447E">
        <w:rPr>
          <w:rFonts w:ascii="Times New Roman" w:hAnsi="Times New Roman" w:cs="Times New Roman"/>
          <w:sz w:val="24"/>
          <w:szCs w:val="24"/>
          <w:shd w:val="clear" w:color="auto" w:fill="FFFFFF"/>
        </w:rPr>
        <w:t xml:space="preserve"> occur within </w:t>
      </w:r>
      <w:r w:rsidR="003A30D6">
        <w:rPr>
          <w:rFonts w:ascii="Times New Roman" w:hAnsi="Times New Roman" w:cs="Times New Roman"/>
          <w:sz w:val="24"/>
          <w:szCs w:val="24"/>
          <w:shd w:val="clear" w:color="auto" w:fill="FFFFFF"/>
        </w:rPr>
        <w:t xml:space="preserve">a child’s </w:t>
      </w:r>
      <w:r w:rsidR="007D3785">
        <w:rPr>
          <w:rFonts w:ascii="Times New Roman" w:hAnsi="Times New Roman" w:cs="Times New Roman"/>
          <w:sz w:val="24"/>
          <w:szCs w:val="24"/>
          <w:shd w:val="clear" w:color="auto" w:fill="FFFFFF"/>
        </w:rPr>
        <w:t xml:space="preserve">environment </w:t>
      </w:r>
      <w:r w:rsidR="00EA50AB" w:rsidRPr="0047447E">
        <w:rPr>
          <w:rFonts w:ascii="Times New Roman" w:hAnsi="Times New Roman" w:cs="Times New Roman"/>
          <w:sz w:val="24"/>
          <w:szCs w:val="24"/>
          <w:shd w:val="clear" w:color="auto" w:fill="FFFFFF"/>
        </w:rPr>
        <w:t xml:space="preserve">which can foster learning. </w:t>
      </w:r>
      <w:proofErr w:type="spellStart"/>
      <w:r w:rsidR="00306D70" w:rsidRPr="009F0D27">
        <w:rPr>
          <w:rFonts w:ascii="Times New Roman" w:hAnsi="Times New Roman" w:cs="Times New Roman"/>
          <w:sz w:val="24"/>
          <w:szCs w:val="24"/>
          <w:shd w:val="clear" w:color="auto" w:fill="FFFFFF"/>
        </w:rPr>
        <w:t>Veazey</w:t>
      </w:r>
      <w:proofErr w:type="spellEnd"/>
      <w:r w:rsidR="00306D70" w:rsidRPr="009F0D27">
        <w:rPr>
          <w:rFonts w:ascii="Times New Roman" w:hAnsi="Times New Roman" w:cs="Times New Roman"/>
          <w:sz w:val="24"/>
          <w:szCs w:val="24"/>
          <w:shd w:val="clear" w:color="auto" w:fill="FFFFFF"/>
        </w:rPr>
        <w:t>, (2008)</w:t>
      </w:r>
      <w:r w:rsidR="00306D70">
        <w:rPr>
          <w:rFonts w:ascii="Times New Roman" w:hAnsi="Times New Roman" w:cs="Times New Roman"/>
          <w:sz w:val="24"/>
          <w:szCs w:val="24"/>
          <w:shd w:val="clear" w:color="auto" w:fill="FFFFFF"/>
        </w:rPr>
        <w:t xml:space="preserve"> </w:t>
      </w:r>
      <w:r w:rsidR="001A00DD">
        <w:rPr>
          <w:rFonts w:ascii="Times New Roman" w:hAnsi="Times New Roman" w:cs="Times New Roman"/>
          <w:sz w:val="24"/>
          <w:szCs w:val="24"/>
          <w:shd w:val="clear" w:color="auto" w:fill="FFFFFF"/>
        </w:rPr>
        <w:t>explains that t</w:t>
      </w:r>
      <w:r w:rsidR="000D674C">
        <w:rPr>
          <w:rFonts w:ascii="Times New Roman" w:hAnsi="Times New Roman" w:cs="Times New Roman"/>
          <w:sz w:val="24"/>
          <w:szCs w:val="24"/>
          <w:shd w:val="clear" w:color="auto" w:fill="FFFFFF"/>
        </w:rPr>
        <w:t>he Curriculum is b</w:t>
      </w:r>
      <w:r w:rsidR="002C2DA2">
        <w:rPr>
          <w:rFonts w:ascii="Times New Roman" w:hAnsi="Times New Roman" w:cs="Times New Roman"/>
          <w:sz w:val="24"/>
          <w:szCs w:val="24"/>
          <w:shd w:val="clear" w:color="auto" w:fill="FFFFFF"/>
        </w:rPr>
        <w:t xml:space="preserve">ased on the socio </w:t>
      </w:r>
      <w:r w:rsidR="0047447E">
        <w:rPr>
          <w:rFonts w:ascii="Times New Roman" w:hAnsi="Times New Roman" w:cs="Times New Roman"/>
          <w:sz w:val="24"/>
          <w:szCs w:val="24"/>
          <w:shd w:val="clear" w:color="auto" w:fill="FFFFFF"/>
        </w:rPr>
        <w:t>c</w:t>
      </w:r>
      <w:r w:rsidR="002C2DA2">
        <w:rPr>
          <w:rFonts w:ascii="Times New Roman" w:hAnsi="Times New Roman" w:cs="Times New Roman"/>
          <w:sz w:val="24"/>
          <w:szCs w:val="24"/>
          <w:shd w:val="clear" w:color="auto" w:fill="FFFFFF"/>
        </w:rPr>
        <w:t xml:space="preserve">onstructivist </w:t>
      </w:r>
      <w:r w:rsidR="00743523">
        <w:rPr>
          <w:rFonts w:ascii="Times New Roman" w:hAnsi="Times New Roman" w:cs="Times New Roman"/>
          <w:sz w:val="24"/>
          <w:szCs w:val="24"/>
          <w:shd w:val="clear" w:color="auto" w:fill="FFFFFF"/>
        </w:rPr>
        <w:t xml:space="preserve">theories </w:t>
      </w:r>
      <w:r w:rsidR="00531A7C">
        <w:rPr>
          <w:rFonts w:ascii="Times New Roman" w:hAnsi="Times New Roman" w:cs="Times New Roman"/>
          <w:sz w:val="24"/>
          <w:szCs w:val="24"/>
          <w:shd w:val="clear" w:color="auto" w:fill="FFFFFF"/>
        </w:rPr>
        <w:t xml:space="preserve">of Vygotsky and Bruner, </w:t>
      </w:r>
      <w:r w:rsidR="00075681">
        <w:rPr>
          <w:rFonts w:ascii="Times New Roman" w:hAnsi="Times New Roman" w:cs="Times New Roman"/>
          <w:sz w:val="24"/>
          <w:szCs w:val="24"/>
          <w:shd w:val="clear" w:color="auto" w:fill="FFFFFF"/>
        </w:rPr>
        <w:t xml:space="preserve">where </w:t>
      </w:r>
      <w:r w:rsidR="002C1FF5">
        <w:rPr>
          <w:rFonts w:ascii="Times New Roman" w:hAnsi="Times New Roman" w:cs="Times New Roman"/>
          <w:sz w:val="24"/>
          <w:szCs w:val="24"/>
          <w:shd w:val="clear" w:color="auto" w:fill="FFFFFF"/>
        </w:rPr>
        <w:t>p</w:t>
      </w:r>
      <w:r w:rsidR="002A6C3A">
        <w:rPr>
          <w:rFonts w:ascii="Times New Roman" w:hAnsi="Times New Roman" w:cs="Times New Roman"/>
          <w:sz w:val="24"/>
          <w:szCs w:val="24"/>
          <w:shd w:val="clear" w:color="auto" w:fill="FFFFFF"/>
        </w:rPr>
        <w:t>ractitioners</w:t>
      </w:r>
      <w:r w:rsidR="002C2DA2">
        <w:rPr>
          <w:rFonts w:ascii="Times New Roman" w:hAnsi="Times New Roman" w:cs="Times New Roman"/>
          <w:sz w:val="24"/>
          <w:szCs w:val="24"/>
          <w:shd w:val="clear" w:color="auto" w:fill="FFFFFF"/>
        </w:rPr>
        <w:t xml:space="preserve"> support children</w:t>
      </w:r>
      <w:r w:rsidR="001F57CB">
        <w:rPr>
          <w:rFonts w:ascii="Times New Roman" w:hAnsi="Times New Roman" w:cs="Times New Roman"/>
          <w:sz w:val="24"/>
          <w:szCs w:val="24"/>
          <w:shd w:val="clear" w:color="auto" w:fill="FFFFFF"/>
        </w:rPr>
        <w:t xml:space="preserve">’s </w:t>
      </w:r>
      <w:r w:rsidR="002C2DA2">
        <w:rPr>
          <w:rFonts w:ascii="Times New Roman" w:hAnsi="Times New Roman" w:cs="Times New Roman"/>
          <w:sz w:val="24"/>
          <w:szCs w:val="24"/>
          <w:shd w:val="clear" w:color="auto" w:fill="FFFFFF"/>
        </w:rPr>
        <w:t xml:space="preserve">learning </w:t>
      </w:r>
      <w:r w:rsidR="001A00DD">
        <w:rPr>
          <w:rFonts w:ascii="Times New Roman" w:hAnsi="Times New Roman" w:cs="Times New Roman"/>
          <w:sz w:val="24"/>
          <w:szCs w:val="24"/>
        </w:rPr>
        <w:t xml:space="preserve">through </w:t>
      </w:r>
      <w:r w:rsidR="006033FA">
        <w:rPr>
          <w:rFonts w:ascii="Times New Roman" w:hAnsi="Times New Roman" w:cs="Times New Roman"/>
          <w:sz w:val="24"/>
          <w:szCs w:val="24"/>
        </w:rPr>
        <w:t>scaffolding play</w:t>
      </w:r>
      <w:r w:rsidR="002D3CAB">
        <w:rPr>
          <w:rFonts w:ascii="Times New Roman" w:hAnsi="Times New Roman" w:cs="Times New Roman"/>
          <w:sz w:val="24"/>
          <w:szCs w:val="24"/>
        </w:rPr>
        <w:t xml:space="preserve">, </w:t>
      </w:r>
      <w:r w:rsidR="001A00DD">
        <w:rPr>
          <w:rFonts w:ascii="Times New Roman" w:hAnsi="Times New Roman" w:cs="Times New Roman"/>
          <w:sz w:val="24"/>
          <w:szCs w:val="24"/>
        </w:rPr>
        <w:t xml:space="preserve">which </w:t>
      </w:r>
      <w:r w:rsidR="006033FA">
        <w:rPr>
          <w:rFonts w:ascii="Times New Roman" w:hAnsi="Times New Roman" w:cs="Times New Roman"/>
          <w:sz w:val="24"/>
          <w:szCs w:val="24"/>
        </w:rPr>
        <w:t>makes the experience richer</w:t>
      </w:r>
      <w:r w:rsidR="00E31B01">
        <w:rPr>
          <w:rFonts w:ascii="Times New Roman" w:hAnsi="Times New Roman" w:cs="Times New Roman"/>
          <w:sz w:val="24"/>
          <w:szCs w:val="24"/>
        </w:rPr>
        <w:t xml:space="preserve">. </w:t>
      </w:r>
      <w:r w:rsidR="006033FA" w:rsidRPr="00D02142">
        <w:rPr>
          <w:rFonts w:ascii="Times New Roman" w:hAnsi="Times New Roman" w:cs="Times New Roman"/>
          <w:sz w:val="24"/>
          <w:szCs w:val="24"/>
        </w:rPr>
        <w:t>Once the child shows competence then t</w:t>
      </w:r>
      <w:r w:rsidR="006033FA">
        <w:rPr>
          <w:rFonts w:ascii="Times New Roman" w:hAnsi="Times New Roman" w:cs="Times New Roman"/>
          <w:sz w:val="24"/>
          <w:szCs w:val="24"/>
        </w:rPr>
        <w:t xml:space="preserve">he </w:t>
      </w:r>
      <w:r w:rsidR="006033FA" w:rsidRPr="00D02142">
        <w:rPr>
          <w:rFonts w:ascii="Times New Roman" w:hAnsi="Times New Roman" w:cs="Times New Roman"/>
          <w:sz w:val="24"/>
          <w:szCs w:val="24"/>
        </w:rPr>
        <w:t xml:space="preserve">piece of scaffold can be removed </w:t>
      </w:r>
      <w:r w:rsidR="006033FA" w:rsidRPr="002A06E9">
        <w:rPr>
          <w:rFonts w:ascii="Times New Roman" w:hAnsi="Times New Roman" w:cs="Times New Roman"/>
          <w:sz w:val="24"/>
          <w:szCs w:val="24"/>
        </w:rPr>
        <w:t>(Lindon 201</w:t>
      </w:r>
      <w:r w:rsidR="002A06E9" w:rsidRPr="002A06E9">
        <w:rPr>
          <w:rFonts w:ascii="Times New Roman" w:hAnsi="Times New Roman" w:cs="Times New Roman"/>
          <w:sz w:val="24"/>
          <w:szCs w:val="24"/>
        </w:rPr>
        <w:t>2</w:t>
      </w:r>
      <w:r w:rsidR="006033FA" w:rsidRPr="002A06E9">
        <w:rPr>
          <w:rFonts w:ascii="Times New Roman" w:hAnsi="Times New Roman" w:cs="Times New Roman"/>
          <w:sz w:val="24"/>
          <w:szCs w:val="24"/>
        </w:rPr>
        <w:t>).</w:t>
      </w:r>
      <w:r w:rsidR="006033FA" w:rsidRPr="0007023C">
        <w:rPr>
          <w:rFonts w:ascii="Times New Roman" w:hAnsi="Times New Roman" w:cs="Times New Roman"/>
          <w:color w:val="FF0000"/>
          <w:sz w:val="24"/>
          <w:szCs w:val="24"/>
        </w:rPr>
        <w:t xml:space="preserve"> </w:t>
      </w:r>
      <w:r w:rsidR="006033FA" w:rsidRPr="00BA6847">
        <w:rPr>
          <w:rFonts w:ascii="Times New Roman" w:hAnsi="Times New Roman" w:cs="Times New Roman"/>
          <w:sz w:val="24"/>
          <w:szCs w:val="24"/>
        </w:rPr>
        <w:t>This</w:t>
      </w:r>
      <w:r w:rsidR="006033FA">
        <w:rPr>
          <w:rFonts w:ascii="Times New Roman" w:hAnsi="Times New Roman" w:cs="Times New Roman"/>
          <w:sz w:val="24"/>
          <w:szCs w:val="24"/>
        </w:rPr>
        <w:t xml:space="preserve"> allows the child to go from dependence to independence </w:t>
      </w:r>
      <w:r w:rsidR="006033FA" w:rsidRPr="002A06E9">
        <w:rPr>
          <w:rFonts w:ascii="Times New Roman" w:hAnsi="Times New Roman" w:cs="Times New Roman"/>
          <w:sz w:val="24"/>
          <w:szCs w:val="24"/>
        </w:rPr>
        <w:t>(</w:t>
      </w:r>
      <w:bookmarkStart w:id="0" w:name="_Hlk29637497"/>
      <w:r w:rsidR="006033FA" w:rsidRPr="002A06E9">
        <w:rPr>
          <w:rFonts w:ascii="Times New Roman" w:hAnsi="Times New Roman" w:cs="Times New Roman"/>
          <w:sz w:val="24"/>
          <w:szCs w:val="24"/>
        </w:rPr>
        <w:t>Smidt, 2015).</w:t>
      </w:r>
      <w:bookmarkEnd w:id="0"/>
      <w:r w:rsidR="00B2265C">
        <w:rPr>
          <w:rFonts w:ascii="Times New Roman" w:hAnsi="Times New Roman" w:cs="Times New Roman"/>
          <w:sz w:val="24"/>
          <w:szCs w:val="24"/>
          <w:shd w:val="clear" w:color="auto" w:fill="FFFFFF"/>
        </w:rPr>
        <w:t xml:space="preserve"> </w:t>
      </w:r>
      <w:r w:rsidR="00DB5BD3">
        <w:rPr>
          <w:rFonts w:ascii="Times New Roman" w:hAnsi="Times New Roman" w:cs="Times New Roman"/>
          <w:sz w:val="24"/>
          <w:szCs w:val="24"/>
          <w:shd w:val="clear" w:color="auto" w:fill="FFFFFF"/>
        </w:rPr>
        <w:t xml:space="preserve">In </w:t>
      </w:r>
      <w:proofErr w:type="spellStart"/>
      <w:r w:rsidR="00DB5BD3">
        <w:rPr>
          <w:rFonts w:ascii="Times New Roman" w:hAnsi="Times New Roman" w:cs="Times New Roman"/>
          <w:sz w:val="24"/>
          <w:szCs w:val="24"/>
          <w:shd w:val="clear" w:color="auto" w:fill="FFFFFF"/>
        </w:rPr>
        <w:t>Te</w:t>
      </w:r>
      <w:proofErr w:type="spellEnd"/>
      <w:r w:rsidR="00DB5BD3">
        <w:rPr>
          <w:rFonts w:ascii="Times New Roman" w:hAnsi="Times New Roman" w:cs="Times New Roman"/>
          <w:sz w:val="24"/>
          <w:szCs w:val="24"/>
          <w:shd w:val="clear" w:color="auto" w:fill="FFFFFF"/>
        </w:rPr>
        <w:t xml:space="preserve"> </w:t>
      </w:r>
      <w:proofErr w:type="spellStart"/>
      <w:r w:rsidR="00DB5BD3">
        <w:rPr>
          <w:rFonts w:ascii="Times New Roman" w:hAnsi="Times New Roman" w:cs="Times New Roman"/>
          <w:sz w:val="24"/>
          <w:szCs w:val="24"/>
          <w:shd w:val="clear" w:color="auto" w:fill="FFFFFF"/>
        </w:rPr>
        <w:t>Whariki</w:t>
      </w:r>
      <w:proofErr w:type="spellEnd"/>
      <w:r w:rsidR="00DB5BD3">
        <w:rPr>
          <w:rFonts w:ascii="Times New Roman" w:hAnsi="Times New Roman" w:cs="Times New Roman"/>
          <w:sz w:val="24"/>
          <w:szCs w:val="24"/>
          <w:shd w:val="clear" w:color="auto" w:fill="FFFFFF"/>
        </w:rPr>
        <w:t>, p</w:t>
      </w:r>
      <w:r w:rsidR="00251FEF" w:rsidRPr="00020DC5">
        <w:rPr>
          <w:rFonts w:ascii="Times New Roman" w:hAnsi="Times New Roman" w:cs="Times New Roman"/>
          <w:sz w:val="24"/>
          <w:szCs w:val="24"/>
          <w:shd w:val="clear" w:color="auto" w:fill="FFFFFF"/>
        </w:rPr>
        <w:t xml:space="preserve">rogress </w:t>
      </w:r>
      <w:r w:rsidR="00E31B01">
        <w:rPr>
          <w:rFonts w:ascii="Times New Roman" w:hAnsi="Times New Roman" w:cs="Times New Roman"/>
          <w:sz w:val="24"/>
          <w:szCs w:val="24"/>
          <w:shd w:val="clear" w:color="auto" w:fill="FFFFFF"/>
        </w:rPr>
        <w:t xml:space="preserve">of children’s learning </w:t>
      </w:r>
      <w:r w:rsidR="00251FEF" w:rsidRPr="00020DC5">
        <w:rPr>
          <w:rFonts w:ascii="Times New Roman" w:hAnsi="Times New Roman" w:cs="Times New Roman"/>
          <w:sz w:val="24"/>
          <w:szCs w:val="24"/>
          <w:shd w:val="clear" w:color="auto" w:fill="FFFFFF"/>
        </w:rPr>
        <w:t xml:space="preserve">is </w:t>
      </w:r>
      <w:r w:rsidR="00B2265C">
        <w:rPr>
          <w:rFonts w:ascii="Times New Roman" w:hAnsi="Times New Roman" w:cs="Times New Roman"/>
          <w:sz w:val="24"/>
          <w:szCs w:val="24"/>
          <w:shd w:val="clear" w:color="auto" w:fill="FFFFFF"/>
        </w:rPr>
        <w:t xml:space="preserve">not </w:t>
      </w:r>
      <w:r w:rsidR="00251FEF" w:rsidRPr="00020DC5">
        <w:rPr>
          <w:rFonts w:ascii="Times New Roman" w:hAnsi="Times New Roman" w:cs="Times New Roman"/>
          <w:sz w:val="24"/>
          <w:szCs w:val="24"/>
          <w:shd w:val="clear" w:color="auto" w:fill="FFFFFF"/>
        </w:rPr>
        <w:t>recorded through</w:t>
      </w:r>
      <w:r w:rsidR="001C6B6F">
        <w:rPr>
          <w:rFonts w:ascii="Times New Roman" w:hAnsi="Times New Roman" w:cs="Times New Roman"/>
          <w:sz w:val="24"/>
          <w:szCs w:val="24"/>
          <w:shd w:val="clear" w:color="auto" w:fill="FFFFFF"/>
        </w:rPr>
        <w:t xml:space="preserve"> a </w:t>
      </w:r>
      <w:r w:rsidR="002C1FF5">
        <w:rPr>
          <w:rFonts w:ascii="Times New Roman" w:hAnsi="Times New Roman" w:cs="Times New Roman"/>
          <w:sz w:val="24"/>
          <w:szCs w:val="24"/>
          <w:shd w:val="clear" w:color="auto" w:fill="FFFFFF"/>
        </w:rPr>
        <w:t>pre-determined</w:t>
      </w:r>
      <w:r w:rsidR="001C6B6F">
        <w:rPr>
          <w:rFonts w:ascii="Times New Roman" w:hAnsi="Times New Roman" w:cs="Times New Roman"/>
          <w:sz w:val="24"/>
          <w:szCs w:val="24"/>
          <w:shd w:val="clear" w:color="auto" w:fill="FFFFFF"/>
        </w:rPr>
        <w:t xml:space="preserve"> checklist of outcomes </w:t>
      </w:r>
      <w:r w:rsidR="00F54AE5">
        <w:rPr>
          <w:rFonts w:ascii="Times New Roman" w:hAnsi="Times New Roman" w:cs="Times New Roman"/>
          <w:sz w:val="24"/>
          <w:szCs w:val="24"/>
          <w:shd w:val="clear" w:color="auto" w:fill="FFFFFF"/>
        </w:rPr>
        <w:t xml:space="preserve">which </w:t>
      </w:r>
      <w:r w:rsidR="00FA5081">
        <w:rPr>
          <w:rFonts w:ascii="Times New Roman" w:hAnsi="Times New Roman" w:cs="Times New Roman"/>
          <w:sz w:val="24"/>
          <w:szCs w:val="24"/>
          <w:shd w:val="clear" w:color="auto" w:fill="FFFFFF"/>
        </w:rPr>
        <w:t xml:space="preserve">gives an </w:t>
      </w:r>
      <w:r w:rsidR="00D24FF2">
        <w:rPr>
          <w:rFonts w:ascii="Times New Roman" w:hAnsi="Times New Roman" w:cs="Times New Roman"/>
          <w:sz w:val="24"/>
          <w:szCs w:val="24"/>
          <w:shd w:val="clear" w:color="auto" w:fill="FFFFFF"/>
        </w:rPr>
        <w:t>age-appropriate</w:t>
      </w:r>
      <w:r w:rsidR="00FA5081">
        <w:rPr>
          <w:rFonts w:ascii="Times New Roman" w:hAnsi="Times New Roman" w:cs="Times New Roman"/>
          <w:sz w:val="24"/>
          <w:szCs w:val="24"/>
          <w:shd w:val="clear" w:color="auto" w:fill="FFFFFF"/>
        </w:rPr>
        <w:t xml:space="preserve"> score </w:t>
      </w:r>
      <w:r w:rsidR="001C6B6F">
        <w:rPr>
          <w:rFonts w:ascii="Times New Roman" w:hAnsi="Times New Roman" w:cs="Times New Roman"/>
          <w:sz w:val="24"/>
          <w:szCs w:val="24"/>
          <w:shd w:val="clear" w:color="auto" w:fill="FFFFFF"/>
        </w:rPr>
        <w:t xml:space="preserve">like that of the Foundation Phase </w:t>
      </w:r>
      <w:r w:rsidR="000F6941">
        <w:rPr>
          <w:rFonts w:ascii="Times New Roman" w:hAnsi="Times New Roman" w:cs="Times New Roman"/>
          <w:sz w:val="24"/>
          <w:szCs w:val="24"/>
          <w:shd w:val="clear" w:color="auto" w:fill="FFFFFF"/>
        </w:rPr>
        <w:t>Curriculum, instead</w:t>
      </w:r>
      <w:r w:rsidR="002C1FF5">
        <w:rPr>
          <w:rFonts w:ascii="Times New Roman" w:hAnsi="Times New Roman" w:cs="Times New Roman"/>
          <w:sz w:val="24"/>
          <w:szCs w:val="24"/>
          <w:shd w:val="clear" w:color="auto" w:fill="FFFFFF"/>
        </w:rPr>
        <w:t xml:space="preserve"> progress is recorded in the form of</w:t>
      </w:r>
      <w:r w:rsidR="00251FEF" w:rsidRPr="00020DC5">
        <w:rPr>
          <w:rFonts w:ascii="Times New Roman" w:hAnsi="Times New Roman" w:cs="Times New Roman"/>
          <w:sz w:val="24"/>
          <w:szCs w:val="24"/>
          <w:shd w:val="clear" w:color="auto" w:fill="FFFFFF"/>
        </w:rPr>
        <w:t xml:space="preserve"> learning stories</w:t>
      </w:r>
      <w:r w:rsidR="00B2265C">
        <w:rPr>
          <w:rFonts w:ascii="Times New Roman" w:hAnsi="Times New Roman" w:cs="Times New Roman"/>
          <w:sz w:val="24"/>
          <w:szCs w:val="24"/>
          <w:shd w:val="clear" w:color="auto" w:fill="FFFFFF"/>
        </w:rPr>
        <w:t xml:space="preserve">. </w:t>
      </w:r>
      <w:r w:rsidR="00651AE5" w:rsidRPr="001A6B32">
        <w:rPr>
          <w:rFonts w:ascii="Times New Roman" w:hAnsi="Times New Roman" w:cs="Times New Roman"/>
          <w:sz w:val="24"/>
          <w:szCs w:val="24"/>
          <w:shd w:val="clear" w:color="auto" w:fill="FFFFFF"/>
        </w:rPr>
        <w:t>McLachlan</w:t>
      </w:r>
      <w:r w:rsidR="00070151" w:rsidRPr="001A6B32">
        <w:rPr>
          <w:rFonts w:ascii="Times New Roman" w:hAnsi="Times New Roman" w:cs="Times New Roman"/>
          <w:sz w:val="24"/>
          <w:szCs w:val="24"/>
          <w:shd w:val="clear" w:color="auto" w:fill="FFFFFF"/>
        </w:rPr>
        <w:t xml:space="preserve"> </w:t>
      </w:r>
      <w:r w:rsidR="00651AE5" w:rsidRPr="001A6B32">
        <w:rPr>
          <w:rFonts w:ascii="Times New Roman" w:hAnsi="Times New Roman" w:cs="Times New Roman"/>
          <w:sz w:val="24"/>
          <w:szCs w:val="24"/>
          <w:shd w:val="clear" w:color="auto" w:fill="FFFFFF"/>
        </w:rPr>
        <w:t>et al. (2013)</w:t>
      </w:r>
      <w:r w:rsidR="00651AE5">
        <w:rPr>
          <w:rFonts w:ascii="Times New Roman" w:hAnsi="Times New Roman" w:cs="Times New Roman"/>
          <w:sz w:val="24"/>
          <w:szCs w:val="24"/>
          <w:shd w:val="clear" w:color="auto" w:fill="FFFFFF"/>
        </w:rPr>
        <w:t xml:space="preserve"> explain that t</w:t>
      </w:r>
      <w:r w:rsidR="009B43FB">
        <w:rPr>
          <w:rFonts w:ascii="Times New Roman" w:hAnsi="Times New Roman" w:cs="Times New Roman"/>
          <w:sz w:val="24"/>
          <w:szCs w:val="24"/>
          <w:shd w:val="clear" w:color="auto" w:fill="FFFFFF"/>
        </w:rPr>
        <w:t xml:space="preserve">hese learning journey’s </w:t>
      </w:r>
      <w:r w:rsidR="00165B32">
        <w:rPr>
          <w:rFonts w:ascii="Times New Roman" w:hAnsi="Times New Roman" w:cs="Times New Roman"/>
          <w:sz w:val="24"/>
          <w:szCs w:val="24"/>
          <w:shd w:val="clear" w:color="auto" w:fill="FFFFFF"/>
        </w:rPr>
        <w:t xml:space="preserve">focus on positive aspects of learning rather than the </w:t>
      </w:r>
      <w:r w:rsidR="00AD3311">
        <w:rPr>
          <w:rFonts w:ascii="Times New Roman" w:hAnsi="Times New Roman" w:cs="Times New Roman"/>
          <w:sz w:val="24"/>
          <w:szCs w:val="24"/>
          <w:shd w:val="clear" w:color="auto" w:fill="FFFFFF"/>
        </w:rPr>
        <w:t xml:space="preserve">deficits in learning. </w:t>
      </w:r>
      <w:r w:rsidR="00322340">
        <w:rPr>
          <w:rFonts w:ascii="Times New Roman" w:hAnsi="Times New Roman" w:cs="Times New Roman"/>
          <w:sz w:val="24"/>
          <w:szCs w:val="24"/>
          <w:shd w:val="clear" w:color="auto" w:fill="FFFFFF"/>
        </w:rPr>
        <w:t xml:space="preserve">The learning journeys allow staff to </w:t>
      </w:r>
      <w:r w:rsidR="004315A0">
        <w:rPr>
          <w:rFonts w:ascii="Times New Roman" w:hAnsi="Times New Roman" w:cs="Times New Roman"/>
          <w:sz w:val="24"/>
          <w:szCs w:val="24"/>
          <w:shd w:val="clear" w:color="auto" w:fill="FFFFFF"/>
        </w:rPr>
        <w:t xml:space="preserve">identify </w:t>
      </w:r>
      <w:r w:rsidR="00AD3311">
        <w:rPr>
          <w:rFonts w:ascii="Times New Roman" w:hAnsi="Times New Roman" w:cs="Times New Roman"/>
          <w:sz w:val="24"/>
          <w:szCs w:val="24"/>
          <w:shd w:val="clear" w:color="auto" w:fill="FFFFFF"/>
        </w:rPr>
        <w:t xml:space="preserve">where </w:t>
      </w:r>
      <w:r w:rsidR="00322340">
        <w:rPr>
          <w:rFonts w:ascii="Times New Roman" w:hAnsi="Times New Roman" w:cs="Times New Roman"/>
          <w:sz w:val="24"/>
          <w:szCs w:val="24"/>
          <w:shd w:val="clear" w:color="auto" w:fill="FFFFFF"/>
        </w:rPr>
        <w:t xml:space="preserve">support is needed </w:t>
      </w:r>
      <w:r w:rsidR="00B534EC">
        <w:rPr>
          <w:rFonts w:ascii="Times New Roman" w:hAnsi="Times New Roman" w:cs="Times New Roman"/>
          <w:sz w:val="24"/>
          <w:szCs w:val="24"/>
          <w:shd w:val="clear" w:color="auto" w:fill="FFFFFF"/>
        </w:rPr>
        <w:t xml:space="preserve">and interact </w:t>
      </w:r>
      <w:r w:rsidR="00AD3311">
        <w:rPr>
          <w:rFonts w:ascii="Times New Roman" w:hAnsi="Times New Roman" w:cs="Times New Roman"/>
          <w:sz w:val="24"/>
          <w:szCs w:val="24"/>
          <w:shd w:val="clear" w:color="auto" w:fill="FFFFFF"/>
        </w:rPr>
        <w:t>to bridge the gap in learning</w:t>
      </w:r>
      <w:r w:rsidR="00651AE5">
        <w:rPr>
          <w:rFonts w:ascii="Times New Roman" w:hAnsi="Times New Roman" w:cs="Times New Roman"/>
          <w:sz w:val="24"/>
          <w:szCs w:val="24"/>
          <w:shd w:val="clear" w:color="auto" w:fill="FFFFFF"/>
        </w:rPr>
        <w:t xml:space="preserve">. </w:t>
      </w:r>
      <w:r w:rsidR="00FA1D5F">
        <w:rPr>
          <w:rFonts w:ascii="Times New Roman" w:hAnsi="Times New Roman" w:cs="Times New Roman"/>
          <w:sz w:val="24"/>
          <w:szCs w:val="24"/>
          <w:shd w:val="clear" w:color="auto" w:fill="FFFFFF"/>
        </w:rPr>
        <w:t xml:space="preserve">Ramsey et al (2013) </w:t>
      </w:r>
      <w:r w:rsidR="00294F06">
        <w:rPr>
          <w:rFonts w:ascii="Times New Roman" w:hAnsi="Times New Roman" w:cs="Times New Roman"/>
          <w:sz w:val="24"/>
          <w:szCs w:val="24"/>
          <w:shd w:val="clear" w:color="auto" w:fill="FFFFFF"/>
        </w:rPr>
        <w:t xml:space="preserve">explain </w:t>
      </w:r>
      <w:r w:rsidR="00670494">
        <w:rPr>
          <w:rFonts w:ascii="Times New Roman" w:hAnsi="Times New Roman" w:cs="Times New Roman"/>
          <w:sz w:val="24"/>
          <w:szCs w:val="24"/>
          <w:shd w:val="clear" w:color="auto" w:fill="FFFFFF"/>
        </w:rPr>
        <w:t xml:space="preserve">that </w:t>
      </w:r>
      <w:r w:rsidR="00294F06">
        <w:rPr>
          <w:rFonts w:ascii="Times New Roman" w:hAnsi="Times New Roman" w:cs="Times New Roman"/>
          <w:sz w:val="24"/>
          <w:szCs w:val="24"/>
          <w:shd w:val="clear" w:color="auto" w:fill="FFFFFF"/>
        </w:rPr>
        <w:t>learning stories a</w:t>
      </w:r>
      <w:r w:rsidR="00670494">
        <w:rPr>
          <w:rFonts w:ascii="Times New Roman" w:hAnsi="Times New Roman" w:cs="Times New Roman"/>
          <w:sz w:val="24"/>
          <w:szCs w:val="24"/>
          <w:shd w:val="clear" w:color="auto" w:fill="FFFFFF"/>
        </w:rPr>
        <w:t xml:space="preserve">re a </w:t>
      </w:r>
      <w:r w:rsidR="00294F06">
        <w:rPr>
          <w:rFonts w:ascii="Times New Roman" w:hAnsi="Times New Roman" w:cs="Times New Roman"/>
          <w:sz w:val="24"/>
          <w:szCs w:val="24"/>
          <w:shd w:val="clear" w:color="auto" w:fill="FFFFFF"/>
        </w:rPr>
        <w:t xml:space="preserve">powerful </w:t>
      </w:r>
      <w:r w:rsidR="00670494">
        <w:rPr>
          <w:rFonts w:ascii="Times New Roman" w:hAnsi="Times New Roman" w:cs="Times New Roman"/>
          <w:sz w:val="24"/>
          <w:szCs w:val="24"/>
          <w:shd w:val="clear" w:color="auto" w:fill="FFFFFF"/>
        </w:rPr>
        <w:t xml:space="preserve">reflective </w:t>
      </w:r>
      <w:r w:rsidR="00294F06">
        <w:rPr>
          <w:rFonts w:ascii="Times New Roman" w:hAnsi="Times New Roman" w:cs="Times New Roman"/>
          <w:sz w:val="24"/>
          <w:szCs w:val="24"/>
          <w:shd w:val="clear" w:color="auto" w:fill="FFFFFF"/>
        </w:rPr>
        <w:t xml:space="preserve">tool for early childhood. </w:t>
      </w:r>
      <w:r w:rsidR="00E26418" w:rsidRPr="00020DC5">
        <w:rPr>
          <w:rFonts w:ascii="Times New Roman" w:hAnsi="Times New Roman" w:cs="Times New Roman"/>
          <w:sz w:val="24"/>
          <w:szCs w:val="24"/>
          <w:shd w:val="clear" w:color="auto" w:fill="FFFFFF"/>
        </w:rPr>
        <w:t xml:space="preserve">The use of photographs and annotations highlight the child’s overall </w:t>
      </w:r>
      <w:r w:rsidR="00422063">
        <w:rPr>
          <w:rFonts w:ascii="Times New Roman" w:hAnsi="Times New Roman" w:cs="Times New Roman"/>
          <w:sz w:val="24"/>
          <w:szCs w:val="24"/>
          <w:shd w:val="clear" w:color="auto" w:fill="FFFFFF"/>
        </w:rPr>
        <w:t>learning journey</w:t>
      </w:r>
      <w:r w:rsidR="00A65353">
        <w:rPr>
          <w:rFonts w:ascii="Times New Roman" w:hAnsi="Times New Roman" w:cs="Times New Roman"/>
          <w:sz w:val="24"/>
          <w:szCs w:val="24"/>
          <w:shd w:val="clear" w:color="auto" w:fill="FFFFFF"/>
        </w:rPr>
        <w:t xml:space="preserve">, </w:t>
      </w:r>
      <w:r w:rsidR="00FA510B">
        <w:rPr>
          <w:rFonts w:ascii="Times New Roman" w:hAnsi="Times New Roman" w:cs="Times New Roman"/>
          <w:sz w:val="24"/>
          <w:szCs w:val="24"/>
          <w:shd w:val="clear" w:color="auto" w:fill="FFFFFF"/>
        </w:rPr>
        <w:t>each learning story is added to a portfoli</w:t>
      </w:r>
      <w:r w:rsidR="00B00778">
        <w:rPr>
          <w:rFonts w:ascii="Times New Roman" w:hAnsi="Times New Roman" w:cs="Times New Roman"/>
          <w:sz w:val="24"/>
          <w:szCs w:val="24"/>
          <w:shd w:val="clear" w:color="auto" w:fill="FFFFFF"/>
        </w:rPr>
        <w:t xml:space="preserve">o which documents </w:t>
      </w:r>
      <w:r w:rsidR="00A761B5">
        <w:rPr>
          <w:rFonts w:ascii="Times New Roman" w:hAnsi="Times New Roman" w:cs="Times New Roman"/>
          <w:sz w:val="24"/>
          <w:szCs w:val="24"/>
          <w:shd w:val="clear" w:color="auto" w:fill="FFFFFF"/>
        </w:rPr>
        <w:t xml:space="preserve">the learning process not just </w:t>
      </w:r>
      <w:proofErr w:type="gramStart"/>
      <w:r w:rsidR="00A761B5">
        <w:rPr>
          <w:rFonts w:ascii="Times New Roman" w:hAnsi="Times New Roman" w:cs="Times New Roman"/>
          <w:sz w:val="24"/>
          <w:szCs w:val="24"/>
          <w:shd w:val="clear" w:color="auto" w:fill="FFFFFF"/>
        </w:rPr>
        <w:t>the end result</w:t>
      </w:r>
      <w:proofErr w:type="gramEnd"/>
      <w:r w:rsidR="002E3B61">
        <w:rPr>
          <w:rFonts w:ascii="Times New Roman" w:hAnsi="Times New Roman" w:cs="Times New Roman"/>
          <w:sz w:val="24"/>
          <w:szCs w:val="24"/>
          <w:shd w:val="clear" w:color="auto" w:fill="FFFFFF"/>
        </w:rPr>
        <w:t xml:space="preserve">. </w:t>
      </w:r>
      <w:r w:rsidR="001D6A84">
        <w:rPr>
          <w:rFonts w:ascii="Times New Roman" w:hAnsi="Times New Roman" w:cs="Times New Roman"/>
          <w:sz w:val="24"/>
          <w:szCs w:val="24"/>
          <w:shd w:val="clear" w:color="auto" w:fill="FFFFFF"/>
        </w:rPr>
        <w:t>Unlike the Foundation Phase profile</w:t>
      </w:r>
      <w:r w:rsidR="003E417C">
        <w:rPr>
          <w:rFonts w:ascii="Times New Roman" w:hAnsi="Times New Roman" w:cs="Times New Roman"/>
          <w:sz w:val="24"/>
          <w:szCs w:val="24"/>
          <w:shd w:val="clear" w:color="auto" w:fill="FFFFFF"/>
        </w:rPr>
        <w:t>,</w:t>
      </w:r>
      <w:r w:rsidR="001D6A84">
        <w:rPr>
          <w:rFonts w:ascii="Times New Roman" w:hAnsi="Times New Roman" w:cs="Times New Roman"/>
          <w:sz w:val="24"/>
          <w:szCs w:val="24"/>
          <w:shd w:val="clear" w:color="auto" w:fill="FFFFFF"/>
        </w:rPr>
        <w:t xml:space="preserve"> which is rarely used as a reflective tool for children to look at</w:t>
      </w:r>
      <w:r w:rsidR="003E417C">
        <w:rPr>
          <w:rFonts w:ascii="Times New Roman" w:hAnsi="Times New Roman" w:cs="Times New Roman"/>
          <w:sz w:val="24"/>
          <w:szCs w:val="24"/>
          <w:shd w:val="clear" w:color="auto" w:fill="FFFFFF"/>
        </w:rPr>
        <w:t>,</w:t>
      </w:r>
      <w:r w:rsidR="001D6A84">
        <w:rPr>
          <w:rFonts w:ascii="Times New Roman" w:hAnsi="Times New Roman" w:cs="Times New Roman"/>
          <w:sz w:val="24"/>
          <w:szCs w:val="24"/>
          <w:shd w:val="clear" w:color="auto" w:fill="FFFFFF"/>
        </w:rPr>
        <w:t xml:space="preserve"> </w:t>
      </w:r>
      <w:r w:rsidR="00A47F79" w:rsidRPr="004363E4">
        <w:rPr>
          <w:rFonts w:ascii="Times New Roman" w:hAnsi="Times New Roman" w:cs="Times New Roman"/>
          <w:sz w:val="24"/>
          <w:szCs w:val="24"/>
          <w:shd w:val="clear" w:color="auto" w:fill="FFFFFF"/>
        </w:rPr>
        <w:t>McLachlan</w:t>
      </w:r>
      <w:r w:rsidR="004363E4" w:rsidRPr="004363E4">
        <w:rPr>
          <w:rFonts w:ascii="Times New Roman" w:hAnsi="Times New Roman" w:cs="Times New Roman"/>
          <w:sz w:val="24"/>
          <w:szCs w:val="24"/>
          <w:shd w:val="clear" w:color="auto" w:fill="FFFFFF"/>
        </w:rPr>
        <w:t xml:space="preserve"> et al.</w:t>
      </w:r>
      <w:r w:rsidR="00A47F79" w:rsidRPr="004363E4">
        <w:rPr>
          <w:rFonts w:ascii="Times New Roman" w:hAnsi="Times New Roman" w:cs="Times New Roman"/>
          <w:sz w:val="24"/>
          <w:szCs w:val="24"/>
          <w:shd w:val="clear" w:color="auto" w:fill="FFFFFF"/>
        </w:rPr>
        <w:t xml:space="preserve"> </w:t>
      </w:r>
      <w:r w:rsidR="0025381C" w:rsidRPr="004363E4">
        <w:rPr>
          <w:rFonts w:ascii="Times New Roman" w:hAnsi="Times New Roman" w:cs="Times New Roman"/>
          <w:sz w:val="24"/>
          <w:szCs w:val="24"/>
          <w:shd w:val="clear" w:color="auto" w:fill="FFFFFF"/>
        </w:rPr>
        <w:t>(</w:t>
      </w:r>
      <w:r w:rsidR="00A47F79" w:rsidRPr="004363E4">
        <w:rPr>
          <w:rFonts w:ascii="Times New Roman" w:hAnsi="Times New Roman" w:cs="Times New Roman"/>
          <w:sz w:val="24"/>
          <w:szCs w:val="24"/>
          <w:shd w:val="clear" w:color="auto" w:fill="FFFFFF"/>
        </w:rPr>
        <w:t>2010</w:t>
      </w:r>
      <w:r w:rsidR="0025381C" w:rsidRPr="004363E4">
        <w:rPr>
          <w:rFonts w:ascii="Times New Roman" w:hAnsi="Times New Roman" w:cs="Times New Roman"/>
          <w:sz w:val="24"/>
          <w:szCs w:val="24"/>
          <w:shd w:val="clear" w:color="auto" w:fill="FFFFFF"/>
        </w:rPr>
        <w:t>)</w:t>
      </w:r>
      <w:r w:rsidR="00A47F79" w:rsidRPr="00020DC5">
        <w:rPr>
          <w:rFonts w:ascii="Times New Roman" w:hAnsi="Times New Roman" w:cs="Times New Roman"/>
          <w:sz w:val="24"/>
          <w:szCs w:val="24"/>
          <w:shd w:val="clear" w:color="auto" w:fill="FFFFFF"/>
        </w:rPr>
        <w:t xml:space="preserve"> states that these </w:t>
      </w:r>
      <w:r w:rsidR="008D2016">
        <w:rPr>
          <w:rFonts w:ascii="Times New Roman" w:hAnsi="Times New Roman" w:cs="Times New Roman"/>
          <w:sz w:val="24"/>
          <w:szCs w:val="24"/>
          <w:shd w:val="clear" w:color="auto" w:fill="FFFFFF"/>
        </w:rPr>
        <w:t xml:space="preserve">portfolios </w:t>
      </w:r>
      <w:r w:rsidR="00A47F79" w:rsidRPr="00020DC5">
        <w:rPr>
          <w:rFonts w:ascii="Times New Roman" w:hAnsi="Times New Roman" w:cs="Times New Roman"/>
          <w:sz w:val="24"/>
          <w:szCs w:val="24"/>
          <w:shd w:val="clear" w:color="auto" w:fill="FFFFFF"/>
        </w:rPr>
        <w:t xml:space="preserve">are </w:t>
      </w:r>
      <w:r w:rsidR="00160747" w:rsidRPr="00020DC5">
        <w:rPr>
          <w:rFonts w:ascii="Times New Roman" w:hAnsi="Times New Roman" w:cs="Times New Roman"/>
          <w:sz w:val="24"/>
          <w:szCs w:val="24"/>
          <w:shd w:val="clear" w:color="auto" w:fill="FFFFFF"/>
        </w:rPr>
        <w:t>not filed away, they are available f</w:t>
      </w:r>
      <w:r w:rsidR="00741F27" w:rsidRPr="00020DC5">
        <w:rPr>
          <w:rFonts w:ascii="Times New Roman" w:hAnsi="Times New Roman" w:cs="Times New Roman"/>
          <w:sz w:val="24"/>
          <w:szCs w:val="24"/>
          <w:shd w:val="clear" w:color="auto" w:fill="FFFFFF"/>
        </w:rPr>
        <w:t>o</w:t>
      </w:r>
      <w:r w:rsidR="00160747" w:rsidRPr="00020DC5">
        <w:rPr>
          <w:rFonts w:ascii="Times New Roman" w:hAnsi="Times New Roman" w:cs="Times New Roman"/>
          <w:sz w:val="24"/>
          <w:szCs w:val="24"/>
          <w:shd w:val="clear" w:color="auto" w:fill="FFFFFF"/>
        </w:rPr>
        <w:t>r children and families to look at</w:t>
      </w:r>
      <w:r w:rsidR="00741F27" w:rsidRPr="00020DC5">
        <w:rPr>
          <w:rFonts w:ascii="Times New Roman" w:hAnsi="Times New Roman" w:cs="Times New Roman"/>
          <w:sz w:val="24"/>
          <w:szCs w:val="24"/>
          <w:shd w:val="clear" w:color="auto" w:fill="FFFFFF"/>
        </w:rPr>
        <w:t xml:space="preserve">. </w:t>
      </w:r>
      <w:r w:rsidR="007333A3">
        <w:rPr>
          <w:rFonts w:ascii="Times New Roman" w:hAnsi="Times New Roman" w:cs="Times New Roman"/>
          <w:sz w:val="24"/>
          <w:szCs w:val="24"/>
          <w:shd w:val="clear" w:color="auto" w:fill="FFFFFF"/>
        </w:rPr>
        <w:t>T</w:t>
      </w:r>
      <w:r w:rsidR="00C00557" w:rsidRPr="00020DC5">
        <w:rPr>
          <w:rFonts w:ascii="Times New Roman" w:hAnsi="Times New Roman" w:cs="Times New Roman"/>
          <w:sz w:val="24"/>
          <w:szCs w:val="24"/>
          <w:shd w:val="clear" w:color="auto" w:fill="FFFFFF"/>
        </w:rPr>
        <w:t xml:space="preserve">he learning stories are </w:t>
      </w:r>
      <w:r w:rsidR="00D820CC" w:rsidRPr="00020DC5">
        <w:rPr>
          <w:rFonts w:ascii="Times New Roman" w:hAnsi="Times New Roman" w:cs="Times New Roman"/>
          <w:sz w:val="24"/>
          <w:szCs w:val="24"/>
          <w:shd w:val="clear" w:color="auto" w:fill="FFFFFF"/>
        </w:rPr>
        <w:t>available for children to revisit and consolidate learning</w:t>
      </w:r>
      <w:r w:rsidR="00020DC5" w:rsidRPr="00020DC5">
        <w:rPr>
          <w:rFonts w:ascii="Times New Roman" w:hAnsi="Times New Roman" w:cs="Times New Roman"/>
          <w:sz w:val="24"/>
          <w:szCs w:val="24"/>
          <w:shd w:val="clear" w:color="auto" w:fill="FFFFFF"/>
        </w:rPr>
        <w:t xml:space="preserve">, which </w:t>
      </w:r>
      <w:r w:rsidR="007333A3">
        <w:rPr>
          <w:rFonts w:ascii="Times New Roman" w:hAnsi="Times New Roman" w:cs="Times New Roman"/>
          <w:sz w:val="24"/>
          <w:szCs w:val="24"/>
          <w:shd w:val="clear" w:color="auto" w:fill="FFFFFF"/>
        </w:rPr>
        <w:t xml:space="preserve">Ramsey et al. (2013) </w:t>
      </w:r>
      <w:r w:rsidR="00020DC5" w:rsidRPr="00020DC5">
        <w:rPr>
          <w:rFonts w:ascii="Times New Roman" w:hAnsi="Times New Roman" w:cs="Times New Roman"/>
          <w:spacing w:val="3"/>
          <w:sz w:val="24"/>
          <w:szCs w:val="24"/>
          <w:shd w:val="clear" w:color="auto" w:fill="FFFFFF"/>
        </w:rPr>
        <w:t>suggest</w:t>
      </w:r>
      <w:r w:rsidR="00AD03EF">
        <w:rPr>
          <w:rFonts w:ascii="Times New Roman" w:hAnsi="Times New Roman" w:cs="Times New Roman"/>
          <w:spacing w:val="3"/>
          <w:sz w:val="24"/>
          <w:szCs w:val="24"/>
          <w:shd w:val="clear" w:color="auto" w:fill="FFFFFF"/>
        </w:rPr>
        <w:t xml:space="preserve"> </w:t>
      </w:r>
      <w:r w:rsidR="00892FC9">
        <w:rPr>
          <w:rFonts w:ascii="Times New Roman" w:hAnsi="Times New Roman" w:cs="Times New Roman"/>
          <w:spacing w:val="3"/>
          <w:sz w:val="24"/>
          <w:szCs w:val="24"/>
          <w:shd w:val="clear" w:color="auto" w:fill="FFFFFF"/>
        </w:rPr>
        <w:t xml:space="preserve">is beneficial as it </w:t>
      </w:r>
      <w:r w:rsidR="00020DC5" w:rsidRPr="00020DC5">
        <w:rPr>
          <w:rFonts w:ascii="Times New Roman" w:hAnsi="Times New Roman" w:cs="Times New Roman"/>
          <w:spacing w:val="3"/>
          <w:sz w:val="24"/>
          <w:szCs w:val="24"/>
          <w:shd w:val="clear" w:color="auto" w:fill="FFFFFF"/>
        </w:rPr>
        <w:t xml:space="preserve">allow students to build on individual strengths and </w:t>
      </w:r>
      <w:r w:rsidR="00873214" w:rsidRPr="00020DC5">
        <w:rPr>
          <w:rFonts w:ascii="Times New Roman" w:hAnsi="Times New Roman" w:cs="Times New Roman"/>
          <w:spacing w:val="3"/>
          <w:sz w:val="24"/>
          <w:szCs w:val="24"/>
          <w:shd w:val="clear" w:color="auto" w:fill="FFFFFF"/>
        </w:rPr>
        <w:t>achievements</w:t>
      </w:r>
      <w:r w:rsidR="00873214">
        <w:rPr>
          <w:rFonts w:ascii="Times New Roman" w:hAnsi="Times New Roman" w:cs="Times New Roman"/>
          <w:spacing w:val="3"/>
          <w:sz w:val="24"/>
          <w:szCs w:val="24"/>
          <w:shd w:val="clear" w:color="auto" w:fill="FFFFFF"/>
        </w:rPr>
        <w:t xml:space="preserve"> and</w:t>
      </w:r>
      <w:r w:rsidR="00000BD5">
        <w:rPr>
          <w:rFonts w:ascii="Times New Roman" w:hAnsi="Times New Roman" w:cs="Times New Roman"/>
          <w:spacing w:val="3"/>
          <w:sz w:val="24"/>
          <w:szCs w:val="24"/>
          <w:shd w:val="clear" w:color="auto" w:fill="FFFFFF"/>
        </w:rPr>
        <w:t xml:space="preserve"> consolidate learning. </w:t>
      </w:r>
    </w:p>
    <w:p w14:paraId="0252F755" w14:textId="46241C21" w:rsidR="00542357" w:rsidRPr="00AA6D00" w:rsidRDefault="00FB741F" w:rsidP="00542357">
      <w:pPr>
        <w:spacing w:line="360" w:lineRule="auto"/>
        <w:jc w:val="both"/>
        <w:rPr>
          <w:rFonts w:ascii="Times New Roman" w:hAnsi="Times New Roman" w:cs="Times New Roman"/>
          <w:sz w:val="24"/>
          <w:szCs w:val="24"/>
          <w:shd w:val="clear" w:color="auto" w:fill="FFFFFF"/>
        </w:rPr>
      </w:pPr>
      <w:r w:rsidRPr="00AA6D00">
        <w:rPr>
          <w:rFonts w:ascii="Times New Roman" w:hAnsi="Times New Roman" w:cs="Times New Roman"/>
          <w:sz w:val="24"/>
          <w:szCs w:val="24"/>
          <w:shd w:val="clear" w:color="auto" w:fill="FFFFFF"/>
        </w:rPr>
        <w:t>An exciting reform is underway in Welsh Education</w:t>
      </w:r>
      <w:r w:rsidR="008A373B" w:rsidRPr="00AA6D00">
        <w:rPr>
          <w:rFonts w:ascii="Times New Roman" w:hAnsi="Times New Roman" w:cs="Times New Roman"/>
          <w:sz w:val="24"/>
          <w:szCs w:val="24"/>
          <w:shd w:val="clear" w:color="auto" w:fill="FFFFFF"/>
        </w:rPr>
        <w:t>. A curriculum for life will be introduced in 20</w:t>
      </w:r>
      <w:r w:rsidR="009A4BB8" w:rsidRPr="00AA6D00">
        <w:rPr>
          <w:rFonts w:ascii="Times New Roman" w:hAnsi="Times New Roman" w:cs="Times New Roman"/>
          <w:sz w:val="24"/>
          <w:szCs w:val="24"/>
          <w:shd w:val="clear" w:color="auto" w:fill="FFFFFF"/>
        </w:rPr>
        <w:t xml:space="preserve">22 which </w:t>
      </w:r>
      <w:r w:rsidR="00B40E31" w:rsidRPr="00AA6D00">
        <w:rPr>
          <w:rFonts w:ascii="Times New Roman" w:hAnsi="Times New Roman" w:cs="Times New Roman"/>
          <w:sz w:val="24"/>
          <w:szCs w:val="24"/>
          <w:shd w:val="clear" w:color="auto" w:fill="FFFFFF"/>
        </w:rPr>
        <w:t xml:space="preserve">draws on the </w:t>
      </w:r>
      <w:r w:rsidR="00BB2B7D" w:rsidRPr="00AA6D00">
        <w:rPr>
          <w:rFonts w:ascii="Times New Roman" w:hAnsi="Times New Roman" w:cs="Times New Roman"/>
          <w:sz w:val="24"/>
          <w:szCs w:val="24"/>
          <w:shd w:val="clear" w:color="auto" w:fill="FFFFFF"/>
        </w:rPr>
        <w:t xml:space="preserve">good practice from </w:t>
      </w:r>
      <w:r w:rsidR="00EC5E54" w:rsidRPr="00AA6D00">
        <w:rPr>
          <w:rFonts w:ascii="Times New Roman" w:hAnsi="Times New Roman" w:cs="Times New Roman"/>
          <w:sz w:val="24"/>
          <w:szCs w:val="24"/>
          <w:shd w:val="clear" w:color="auto" w:fill="FFFFFF"/>
        </w:rPr>
        <w:t>t</w:t>
      </w:r>
      <w:r w:rsidR="00F20486" w:rsidRPr="00AA6D00">
        <w:rPr>
          <w:rFonts w:ascii="Times New Roman" w:hAnsi="Times New Roman" w:cs="Times New Roman"/>
          <w:sz w:val="24"/>
          <w:szCs w:val="24"/>
          <w:shd w:val="clear" w:color="auto" w:fill="FFFFFF"/>
        </w:rPr>
        <w:t xml:space="preserve">he </w:t>
      </w:r>
      <w:proofErr w:type="spellStart"/>
      <w:r w:rsidR="00B93395" w:rsidRPr="00AA6D00">
        <w:rPr>
          <w:rFonts w:ascii="Times New Roman" w:hAnsi="Times New Roman" w:cs="Times New Roman"/>
          <w:sz w:val="24"/>
          <w:szCs w:val="24"/>
          <w:shd w:val="clear" w:color="auto" w:fill="FFFFFF"/>
        </w:rPr>
        <w:t>T</w:t>
      </w:r>
      <w:r w:rsidR="00F20486" w:rsidRPr="00AA6D00">
        <w:rPr>
          <w:rFonts w:ascii="Times New Roman" w:hAnsi="Times New Roman" w:cs="Times New Roman"/>
          <w:sz w:val="24"/>
          <w:szCs w:val="24"/>
          <w:shd w:val="clear" w:color="auto" w:fill="FFFFFF"/>
        </w:rPr>
        <w:t>e</w:t>
      </w:r>
      <w:proofErr w:type="spellEnd"/>
      <w:r w:rsidR="00F20486" w:rsidRPr="00AA6D00">
        <w:rPr>
          <w:rFonts w:ascii="Times New Roman" w:hAnsi="Times New Roman" w:cs="Times New Roman"/>
          <w:sz w:val="24"/>
          <w:szCs w:val="24"/>
          <w:shd w:val="clear" w:color="auto" w:fill="FFFFFF"/>
        </w:rPr>
        <w:t xml:space="preserve"> </w:t>
      </w:r>
      <w:proofErr w:type="spellStart"/>
      <w:r w:rsidR="00F20486" w:rsidRPr="00AA6D00">
        <w:rPr>
          <w:rFonts w:ascii="Times New Roman" w:hAnsi="Times New Roman" w:cs="Times New Roman"/>
          <w:sz w:val="24"/>
          <w:szCs w:val="24"/>
          <w:shd w:val="clear" w:color="auto" w:fill="FFFFFF"/>
        </w:rPr>
        <w:t>Whariki</w:t>
      </w:r>
      <w:proofErr w:type="spellEnd"/>
      <w:r w:rsidR="00F20486" w:rsidRPr="00AA6D00">
        <w:rPr>
          <w:rFonts w:ascii="Times New Roman" w:hAnsi="Times New Roman" w:cs="Times New Roman"/>
          <w:sz w:val="24"/>
          <w:szCs w:val="24"/>
          <w:shd w:val="clear" w:color="auto" w:fill="FFFFFF"/>
        </w:rPr>
        <w:t xml:space="preserve"> curriculum </w:t>
      </w:r>
      <w:r w:rsidR="009A4BB8" w:rsidRPr="00AA6D00">
        <w:rPr>
          <w:rFonts w:ascii="Times New Roman" w:hAnsi="Times New Roman" w:cs="Times New Roman"/>
          <w:sz w:val="24"/>
          <w:szCs w:val="24"/>
          <w:shd w:val="clear" w:color="auto" w:fill="FFFFFF"/>
        </w:rPr>
        <w:t xml:space="preserve">where four purposes </w:t>
      </w:r>
      <w:r w:rsidR="00EC5E54" w:rsidRPr="00AA6D00">
        <w:rPr>
          <w:rFonts w:ascii="Times New Roman" w:hAnsi="Times New Roman" w:cs="Times New Roman"/>
          <w:sz w:val="24"/>
          <w:szCs w:val="24"/>
          <w:shd w:val="clear" w:color="auto" w:fill="FFFFFF"/>
        </w:rPr>
        <w:lastRenderedPageBreak/>
        <w:t>will be embedded into everyday practice</w:t>
      </w:r>
      <w:r w:rsidR="00922DBF" w:rsidRPr="00AA6D00">
        <w:rPr>
          <w:rFonts w:ascii="Times New Roman" w:hAnsi="Times New Roman" w:cs="Times New Roman"/>
          <w:sz w:val="24"/>
          <w:szCs w:val="24"/>
          <w:shd w:val="clear" w:color="auto" w:fill="FFFFFF"/>
        </w:rPr>
        <w:t xml:space="preserve"> </w:t>
      </w:r>
      <w:r w:rsidR="00922DBF" w:rsidRPr="004363E4">
        <w:rPr>
          <w:rFonts w:ascii="Times New Roman" w:hAnsi="Times New Roman" w:cs="Times New Roman"/>
          <w:sz w:val="24"/>
          <w:szCs w:val="24"/>
          <w:shd w:val="clear" w:color="auto" w:fill="FFFFFF"/>
        </w:rPr>
        <w:t>(Welsh Government, 2015</w:t>
      </w:r>
      <w:r w:rsidR="008C1A8D" w:rsidRPr="004363E4">
        <w:rPr>
          <w:rFonts w:ascii="Times New Roman" w:hAnsi="Times New Roman" w:cs="Times New Roman"/>
          <w:sz w:val="24"/>
          <w:szCs w:val="24"/>
          <w:shd w:val="clear" w:color="auto" w:fill="FFFFFF"/>
        </w:rPr>
        <w:t>c</w:t>
      </w:r>
      <w:r w:rsidR="00670B77" w:rsidRPr="004363E4">
        <w:rPr>
          <w:rFonts w:ascii="Times New Roman" w:hAnsi="Times New Roman" w:cs="Times New Roman"/>
          <w:sz w:val="24"/>
          <w:szCs w:val="24"/>
          <w:shd w:val="clear" w:color="auto" w:fill="FFFFFF"/>
        </w:rPr>
        <w:t xml:space="preserve">) </w:t>
      </w:r>
      <w:r w:rsidR="00B90596" w:rsidRPr="004363E4">
        <w:rPr>
          <w:rFonts w:ascii="Times New Roman" w:hAnsi="Times New Roman" w:cs="Times New Roman"/>
          <w:sz w:val="24"/>
          <w:szCs w:val="24"/>
          <w:shd w:val="clear" w:color="auto" w:fill="FFFFFF"/>
        </w:rPr>
        <w:t xml:space="preserve">Much like the learning stories in </w:t>
      </w:r>
      <w:proofErr w:type="spellStart"/>
      <w:r w:rsidR="00B90596" w:rsidRPr="004363E4">
        <w:rPr>
          <w:rFonts w:ascii="Times New Roman" w:hAnsi="Times New Roman" w:cs="Times New Roman"/>
          <w:sz w:val="24"/>
          <w:szCs w:val="24"/>
          <w:shd w:val="clear" w:color="auto" w:fill="FFFFFF"/>
        </w:rPr>
        <w:t>Te</w:t>
      </w:r>
      <w:proofErr w:type="spellEnd"/>
      <w:r w:rsidR="00B90596" w:rsidRPr="004363E4">
        <w:rPr>
          <w:rFonts w:ascii="Times New Roman" w:hAnsi="Times New Roman" w:cs="Times New Roman"/>
          <w:sz w:val="24"/>
          <w:szCs w:val="24"/>
          <w:shd w:val="clear" w:color="auto" w:fill="FFFFFF"/>
        </w:rPr>
        <w:t xml:space="preserve"> </w:t>
      </w:r>
      <w:proofErr w:type="spellStart"/>
      <w:r w:rsidR="00B90596" w:rsidRPr="004363E4">
        <w:rPr>
          <w:rFonts w:ascii="Times New Roman" w:hAnsi="Times New Roman" w:cs="Times New Roman"/>
          <w:sz w:val="24"/>
          <w:szCs w:val="24"/>
          <w:shd w:val="clear" w:color="auto" w:fill="FFFFFF"/>
        </w:rPr>
        <w:t>Whariki</w:t>
      </w:r>
      <w:proofErr w:type="spellEnd"/>
      <w:r w:rsidR="00B90596" w:rsidRPr="004363E4">
        <w:rPr>
          <w:rFonts w:ascii="Times New Roman" w:hAnsi="Times New Roman" w:cs="Times New Roman"/>
          <w:sz w:val="24"/>
          <w:szCs w:val="24"/>
          <w:shd w:val="clear" w:color="auto" w:fill="FFFFFF"/>
        </w:rPr>
        <w:t xml:space="preserve">, </w:t>
      </w:r>
      <w:r w:rsidR="00B90596" w:rsidRPr="004363E4">
        <w:rPr>
          <w:rFonts w:ascii="Times New Roman" w:hAnsi="Times New Roman" w:cs="Times New Roman"/>
          <w:sz w:val="24"/>
          <w:szCs w:val="24"/>
          <w:shd w:val="clear" w:color="auto" w:fill="FFFFFF"/>
        </w:rPr>
        <w:t xml:space="preserve">the new curriculum suggests that </w:t>
      </w:r>
      <w:r w:rsidR="007F1A65" w:rsidRPr="004363E4">
        <w:rPr>
          <w:rFonts w:ascii="Times New Roman" w:hAnsi="Times New Roman" w:cs="Times New Roman"/>
          <w:sz w:val="24"/>
          <w:szCs w:val="24"/>
          <w:shd w:val="clear" w:color="auto" w:fill="FFFFFF"/>
        </w:rPr>
        <w:t>learning should be recorded in a way which allows children</w:t>
      </w:r>
      <w:r w:rsidR="00C02104">
        <w:rPr>
          <w:rFonts w:ascii="Times New Roman" w:hAnsi="Times New Roman" w:cs="Times New Roman"/>
          <w:sz w:val="24"/>
          <w:szCs w:val="24"/>
          <w:shd w:val="clear" w:color="auto" w:fill="FFFFFF"/>
        </w:rPr>
        <w:t xml:space="preserve"> and pract</w:t>
      </w:r>
      <w:r w:rsidR="005F39D3">
        <w:rPr>
          <w:rFonts w:ascii="Times New Roman" w:hAnsi="Times New Roman" w:cs="Times New Roman"/>
          <w:sz w:val="24"/>
          <w:szCs w:val="24"/>
          <w:shd w:val="clear" w:color="auto" w:fill="FFFFFF"/>
        </w:rPr>
        <w:t>itioners</w:t>
      </w:r>
      <w:r w:rsidR="007F1A65" w:rsidRPr="004363E4">
        <w:rPr>
          <w:rFonts w:ascii="Times New Roman" w:hAnsi="Times New Roman" w:cs="Times New Roman"/>
          <w:sz w:val="24"/>
          <w:szCs w:val="24"/>
          <w:shd w:val="clear" w:color="auto" w:fill="FFFFFF"/>
        </w:rPr>
        <w:t xml:space="preserve"> to reflect o</w:t>
      </w:r>
      <w:r w:rsidR="00C02104">
        <w:rPr>
          <w:rFonts w:ascii="Times New Roman" w:hAnsi="Times New Roman" w:cs="Times New Roman"/>
          <w:sz w:val="24"/>
          <w:szCs w:val="24"/>
          <w:shd w:val="clear" w:color="auto" w:fill="FFFFFF"/>
        </w:rPr>
        <w:t>n</w:t>
      </w:r>
      <w:r w:rsidR="007F1A65" w:rsidRPr="004363E4">
        <w:rPr>
          <w:rFonts w:ascii="Times New Roman" w:hAnsi="Times New Roman" w:cs="Times New Roman"/>
          <w:sz w:val="24"/>
          <w:szCs w:val="24"/>
          <w:shd w:val="clear" w:color="auto" w:fill="FFFFFF"/>
        </w:rPr>
        <w:t xml:space="preserve"> and </w:t>
      </w:r>
      <w:r w:rsidR="004E67FF" w:rsidRPr="004363E4">
        <w:rPr>
          <w:rFonts w:ascii="Times New Roman" w:hAnsi="Times New Roman" w:cs="Times New Roman"/>
          <w:sz w:val="24"/>
          <w:szCs w:val="24"/>
          <w:shd w:val="clear" w:color="auto" w:fill="FFFFFF"/>
        </w:rPr>
        <w:t>plan for progression (Welsh Government, 20</w:t>
      </w:r>
      <w:r w:rsidR="004C14C0" w:rsidRPr="004363E4">
        <w:rPr>
          <w:rFonts w:ascii="Times New Roman" w:hAnsi="Times New Roman" w:cs="Times New Roman"/>
          <w:sz w:val="24"/>
          <w:szCs w:val="24"/>
          <w:shd w:val="clear" w:color="auto" w:fill="FFFFFF"/>
        </w:rPr>
        <w:t>18</w:t>
      </w:r>
      <w:r w:rsidR="004E67FF" w:rsidRPr="004363E4">
        <w:rPr>
          <w:rFonts w:ascii="Times New Roman" w:hAnsi="Times New Roman" w:cs="Times New Roman"/>
          <w:sz w:val="24"/>
          <w:szCs w:val="24"/>
          <w:shd w:val="clear" w:color="auto" w:fill="FFFFFF"/>
        </w:rPr>
        <w:t xml:space="preserve">). </w:t>
      </w:r>
      <w:r w:rsidR="00BB2B7D" w:rsidRPr="004363E4">
        <w:rPr>
          <w:rFonts w:ascii="Times New Roman" w:hAnsi="Times New Roman" w:cs="Times New Roman"/>
          <w:sz w:val="24"/>
          <w:szCs w:val="24"/>
          <w:shd w:val="clear" w:color="auto" w:fill="FFFFFF"/>
        </w:rPr>
        <w:t xml:space="preserve">However, </w:t>
      </w:r>
      <w:r w:rsidR="00542357" w:rsidRPr="004363E4">
        <w:rPr>
          <w:rFonts w:ascii="Times New Roman" w:hAnsi="Times New Roman" w:cs="Times New Roman"/>
          <w:sz w:val="24"/>
          <w:szCs w:val="24"/>
          <w:shd w:val="clear" w:color="auto" w:fill="FFFFFF"/>
        </w:rPr>
        <w:t xml:space="preserve">the new curriculum </w:t>
      </w:r>
      <w:r w:rsidR="008677B3" w:rsidRPr="004363E4">
        <w:rPr>
          <w:rFonts w:ascii="Times New Roman" w:hAnsi="Times New Roman" w:cs="Times New Roman"/>
          <w:sz w:val="24"/>
          <w:szCs w:val="24"/>
          <w:shd w:val="clear" w:color="auto" w:fill="FFFFFF"/>
        </w:rPr>
        <w:t xml:space="preserve">still </w:t>
      </w:r>
      <w:r w:rsidR="00542357" w:rsidRPr="004363E4">
        <w:rPr>
          <w:rFonts w:ascii="Times New Roman" w:hAnsi="Times New Roman" w:cs="Times New Roman"/>
          <w:sz w:val="24"/>
          <w:szCs w:val="24"/>
          <w:shd w:val="clear" w:color="auto" w:fill="FFFFFF"/>
        </w:rPr>
        <w:t xml:space="preserve">places assessment at the heart of the curriculum </w:t>
      </w:r>
      <w:r w:rsidR="008677B3" w:rsidRPr="004363E4">
        <w:rPr>
          <w:rFonts w:ascii="Times New Roman" w:hAnsi="Times New Roman" w:cs="Times New Roman"/>
          <w:sz w:val="24"/>
          <w:szCs w:val="24"/>
          <w:shd w:val="clear" w:color="auto" w:fill="FFFFFF"/>
        </w:rPr>
        <w:t>stating that it is integral to successful learning</w:t>
      </w:r>
      <w:r w:rsidR="00030F38" w:rsidRPr="004363E4">
        <w:rPr>
          <w:rFonts w:ascii="Times New Roman" w:hAnsi="Times New Roman" w:cs="Times New Roman"/>
          <w:sz w:val="24"/>
          <w:szCs w:val="24"/>
          <w:shd w:val="clear" w:color="auto" w:fill="FFFFFF"/>
        </w:rPr>
        <w:t xml:space="preserve"> (Welsh Government</w:t>
      </w:r>
      <w:r w:rsidR="00A70CDA" w:rsidRPr="004363E4">
        <w:rPr>
          <w:rFonts w:ascii="Times New Roman" w:hAnsi="Times New Roman" w:cs="Times New Roman"/>
          <w:sz w:val="24"/>
          <w:szCs w:val="24"/>
          <w:shd w:val="clear" w:color="auto" w:fill="FFFFFF"/>
        </w:rPr>
        <w:t>, 2015</w:t>
      </w:r>
      <w:r w:rsidR="002204E4" w:rsidRPr="004363E4">
        <w:rPr>
          <w:rFonts w:ascii="Times New Roman" w:hAnsi="Times New Roman" w:cs="Times New Roman"/>
          <w:sz w:val="24"/>
          <w:szCs w:val="24"/>
          <w:shd w:val="clear" w:color="auto" w:fill="FFFFFF"/>
        </w:rPr>
        <w:t>a</w:t>
      </w:r>
      <w:r w:rsidR="00A70CDA" w:rsidRPr="004363E4">
        <w:rPr>
          <w:rFonts w:ascii="Times New Roman" w:hAnsi="Times New Roman" w:cs="Times New Roman"/>
          <w:sz w:val="24"/>
          <w:szCs w:val="24"/>
          <w:shd w:val="clear" w:color="auto" w:fill="FFFFFF"/>
        </w:rPr>
        <w:t xml:space="preserve">). </w:t>
      </w:r>
      <w:r w:rsidR="00F36AAC" w:rsidRPr="004363E4">
        <w:rPr>
          <w:rFonts w:ascii="Times New Roman" w:hAnsi="Times New Roman" w:cs="Times New Roman"/>
          <w:sz w:val="24"/>
          <w:szCs w:val="24"/>
          <w:shd w:val="clear" w:color="auto" w:fill="FFFFFF"/>
        </w:rPr>
        <w:t xml:space="preserve">It </w:t>
      </w:r>
      <w:r w:rsidR="00EC6638" w:rsidRPr="004363E4">
        <w:rPr>
          <w:rFonts w:ascii="Times New Roman" w:hAnsi="Times New Roman" w:cs="Times New Roman"/>
          <w:sz w:val="24"/>
          <w:szCs w:val="24"/>
          <w:shd w:val="clear" w:color="auto" w:fill="FFFFFF"/>
        </w:rPr>
        <w:t>recognises the Foundation</w:t>
      </w:r>
      <w:r w:rsidR="00EC6638" w:rsidRPr="00AA6D00">
        <w:rPr>
          <w:rFonts w:ascii="Times New Roman" w:hAnsi="Times New Roman" w:cs="Times New Roman"/>
          <w:sz w:val="24"/>
          <w:szCs w:val="24"/>
          <w:shd w:val="clear" w:color="auto" w:fill="FFFFFF"/>
        </w:rPr>
        <w:t xml:space="preserve"> Phase profile </w:t>
      </w:r>
      <w:r w:rsidR="00B06B04" w:rsidRPr="00AA6D00">
        <w:rPr>
          <w:rFonts w:ascii="Times New Roman" w:hAnsi="Times New Roman" w:cs="Times New Roman"/>
          <w:sz w:val="24"/>
          <w:szCs w:val="24"/>
          <w:shd w:val="clear" w:color="auto" w:fill="FFFFFF"/>
        </w:rPr>
        <w:t xml:space="preserve">as an important tool for </w:t>
      </w:r>
      <w:r w:rsidR="00A963F2">
        <w:rPr>
          <w:rFonts w:ascii="Times New Roman" w:hAnsi="Times New Roman" w:cs="Times New Roman"/>
          <w:sz w:val="24"/>
          <w:szCs w:val="24"/>
          <w:shd w:val="clear" w:color="auto" w:fill="FFFFFF"/>
        </w:rPr>
        <w:t xml:space="preserve">formative </w:t>
      </w:r>
      <w:r w:rsidR="00B06B04" w:rsidRPr="00AA6D00">
        <w:rPr>
          <w:rFonts w:ascii="Times New Roman" w:hAnsi="Times New Roman" w:cs="Times New Roman"/>
          <w:sz w:val="24"/>
          <w:szCs w:val="24"/>
          <w:shd w:val="clear" w:color="auto" w:fill="FFFFFF"/>
        </w:rPr>
        <w:t>assessment</w:t>
      </w:r>
      <w:r w:rsidR="00531A8B">
        <w:rPr>
          <w:rFonts w:ascii="Times New Roman" w:hAnsi="Times New Roman" w:cs="Times New Roman"/>
          <w:sz w:val="24"/>
          <w:szCs w:val="24"/>
          <w:shd w:val="clear" w:color="auto" w:fill="FFFFFF"/>
        </w:rPr>
        <w:t>.</w:t>
      </w:r>
      <w:r w:rsidR="0093770F">
        <w:rPr>
          <w:rFonts w:ascii="Times New Roman" w:hAnsi="Times New Roman" w:cs="Times New Roman"/>
          <w:sz w:val="24"/>
          <w:szCs w:val="24"/>
          <w:shd w:val="clear" w:color="auto" w:fill="FFFFFF"/>
        </w:rPr>
        <w:t xml:space="preserve"> </w:t>
      </w:r>
      <w:r w:rsidR="00531A8B">
        <w:rPr>
          <w:rFonts w:ascii="Times New Roman" w:hAnsi="Times New Roman" w:cs="Times New Roman"/>
          <w:sz w:val="24"/>
          <w:szCs w:val="24"/>
          <w:shd w:val="clear" w:color="auto" w:fill="FFFFFF"/>
        </w:rPr>
        <w:t>H</w:t>
      </w:r>
      <w:r w:rsidR="0093770F">
        <w:rPr>
          <w:rFonts w:ascii="Times New Roman" w:hAnsi="Times New Roman" w:cs="Times New Roman"/>
          <w:sz w:val="24"/>
          <w:szCs w:val="24"/>
          <w:shd w:val="clear" w:color="auto" w:fill="FFFFFF"/>
        </w:rPr>
        <w:t>owe</w:t>
      </w:r>
      <w:r w:rsidR="00652D3D">
        <w:rPr>
          <w:rFonts w:ascii="Times New Roman" w:hAnsi="Times New Roman" w:cs="Times New Roman"/>
          <w:sz w:val="24"/>
          <w:szCs w:val="24"/>
          <w:shd w:val="clear" w:color="auto" w:fill="FFFFFF"/>
        </w:rPr>
        <w:t>ver</w:t>
      </w:r>
      <w:r w:rsidR="00531A8B">
        <w:rPr>
          <w:rFonts w:ascii="Times New Roman" w:hAnsi="Times New Roman" w:cs="Times New Roman"/>
          <w:sz w:val="24"/>
          <w:szCs w:val="24"/>
          <w:shd w:val="clear" w:color="auto" w:fill="FFFFFF"/>
        </w:rPr>
        <w:t>,</w:t>
      </w:r>
      <w:r w:rsidR="00652D3D">
        <w:rPr>
          <w:rFonts w:ascii="Times New Roman" w:hAnsi="Times New Roman" w:cs="Times New Roman"/>
          <w:sz w:val="24"/>
          <w:szCs w:val="24"/>
          <w:shd w:val="clear" w:color="auto" w:fill="FFFFFF"/>
        </w:rPr>
        <w:t xml:space="preserve"> </w:t>
      </w:r>
      <w:r w:rsidR="00B06B04" w:rsidRPr="00AA6D00">
        <w:rPr>
          <w:rFonts w:ascii="Times New Roman" w:hAnsi="Times New Roman" w:cs="Times New Roman"/>
          <w:sz w:val="24"/>
          <w:szCs w:val="24"/>
          <w:shd w:val="clear" w:color="auto" w:fill="FFFFFF"/>
        </w:rPr>
        <w:t xml:space="preserve">the new curriculum </w:t>
      </w:r>
      <w:r w:rsidR="0045482C" w:rsidRPr="00531A8B">
        <w:rPr>
          <w:rFonts w:ascii="Times New Roman" w:hAnsi="Times New Roman" w:cs="Times New Roman"/>
          <w:sz w:val="24"/>
          <w:szCs w:val="24"/>
          <w:shd w:val="clear" w:color="auto" w:fill="FFFFFF"/>
        </w:rPr>
        <w:t>highlights that ages and stages will no longer be applicable</w:t>
      </w:r>
      <w:r w:rsidR="00531A8B">
        <w:rPr>
          <w:rFonts w:ascii="Times New Roman" w:hAnsi="Times New Roman" w:cs="Times New Roman"/>
          <w:sz w:val="24"/>
          <w:szCs w:val="24"/>
          <w:shd w:val="clear" w:color="auto" w:fill="FFFFFF"/>
        </w:rPr>
        <w:t>.</w:t>
      </w:r>
      <w:r w:rsidR="00652D3D" w:rsidRPr="00531A8B">
        <w:rPr>
          <w:rFonts w:ascii="Times New Roman" w:hAnsi="Times New Roman" w:cs="Times New Roman"/>
          <w:sz w:val="24"/>
          <w:szCs w:val="24"/>
          <w:shd w:val="clear" w:color="auto" w:fill="FFFFFF"/>
        </w:rPr>
        <w:t xml:space="preserve"> </w:t>
      </w:r>
      <w:r w:rsidR="008645A6">
        <w:rPr>
          <w:rFonts w:ascii="Times New Roman" w:hAnsi="Times New Roman" w:cs="Times New Roman"/>
          <w:sz w:val="24"/>
          <w:szCs w:val="24"/>
          <w:shd w:val="clear" w:color="auto" w:fill="FFFFFF"/>
        </w:rPr>
        <w:t>Alternatively</w:t>
      </w:r>
      <w:r w:rsidR="00531A8B">
        <w:rPr>
          <w:rFonts w:ascii="Times New Roman" w:hAnsi="Times New Roman" w:cs="Times New Roman"/>
          <w:sz w:val="24"/>
          <w:szCs w:val="24"/>
          <w:shd w:val="clear" w:color="auto" w:fill="FFFFFF"/>
        </w:rPr>
        <w:t>,</w:t>
      </w:r>
      <w:r w:rsidR="00B82472" w:rsidRPr="00531A8B">
        <w:rPr>
          <w:rFonts w:ascii="Times New Roman" w:hAnsi="Times New Roman" w:cs="Times New Roman"/>
          <w:sz w:val="24"/>
          <w:szCs w:val="24"/>
          <w:shd w:val="clear" w:color="auto" w:fill="FFFFFF"/>
        </w:rPr>
        <w:t xml:space="preserve"> progression steps </w:t>
      </w:r>
      <w:r w:rsidR="00CF4EEA" w:rsidRPr="00531A8B">
        <w:rPr>
          <w:rFonts w:ascii="Times New Roman" w:hAnsi="Times New Roman" w:cs="Times New Roman"/>
          <w:sz w:val="24"/>
          <w:szCs w:val="24"/>
          <w:shd w:val="clear" w:color="auto" w:fill="FFFFFF"/>
        </w:rPr>
        <w:t xml:space="preserve">will be built into each area of learning, to </w:t>
      </w:r>
      <w:r w:rsidR="00194018" w:rsidRPr="00531A8B">
        <w:rPr>
          <w:rFonts w:ascii="Times New Roman" w:hAnsi="Times New Roman" w:cs="Times New Roman"/>
          <w:sz w:val="24"/>
          <w:szCs w:val="24"/>
          <w:shd w:val="clear" w:color="auto" w:fill="FFFFFF"/>
        </w:rPr>
        <w:t xml:space="preserve">support the practitioner to engage the </w:t>
      </w:r>
      <w:r w:rsidR="00AC3039" w:rsidRPr="00531A8B">
        <w:rPr>
          <w:rFonts w:ascii="Times New Roman" w:hAnsi="Times New Roman" w:cs="Times New Roman"/>
          <w:sz w:val="24"/>
          <w:szCs w:val="24"/>
          <w:shd w:val="clear" w:color="auto" w:fill="FFFFFF"/>
        </w:rPr>
        <w:t xml:space="preserve">child in their own </w:t>
      </w:r>
      <w:r w:rsidR="00194018" w:rsidRPr="00531A8B">
        <w:rPr>
          <w:rFonts w:ascii="Times New Roman" w:hAnsi="Times New Roman" w:cs="Times New Roman"/>
          <w:sz w:val="24"/>
          <w:szCs w:val="24"/>
          <w:shd w:val="clear" w:color="auto" w:fill="FFFFFF"/>
        </w:rPr>
        <w:t>learning</w:t>
      </w:r>
      <w:r w:rsidR="008645A6">
        <w:rPr>
          <w:rFonts w:ascii="Times New Roman" w:hAnsi="Times New Roman" w:cs="Times New Roman"/>
          <w:sz w:val="24"/>
          <w:szCs w:val="24"/>
          <w:shd w:val="clear" w:color="auto" w:fill="FFFFFF"/>
        </w:rPr>
        <w:t>,</w:t>
      </w:r>
      <w:r w:rsidR="00194018" w:rsidRPr="00531A8B">
        <w:rPr>
          <w:rFonts w:ascii="Times New Roman" w:hAnsi="Times New Roman" w:cs="Times New Roman"/>
          <w:sz w:val="24"/>
          <w:szCs w:val="24"/>
          <w:shd w:val="clear" w:color="auto" w:fill="FFFFFF"/>
        </w:rPr>
        <w:t xml:space="preserve"> </w:t>
      </w:r>
      <w:r w:rsidR="00AC3039" w:rsidRPr="00531A8B">
        <w:rPr>
          <w:rFonts w:ascii="Times New Roman" w:hAnsi="Times New Roman" w:cs="Times New Roman"/>
          <w:sz w:val="24"/>
          <w:szCs w:val="24"/>
          <w:shd w:val="clear" w:color="auto" w:fill="FFFFFF"/>
        </w:rPr>
        <w:t xml:space="preserve">and to </w:t>
      </w:r>
      <w:r w:rsidR="00194018" w:rsidRPr="00531A8B">
        <w:rPr>
          <w:rFonts w:ascii="Times New Roman" w:hAnsi="Times New Roman" w:cs="Times New Roman"/>
          <w:sz w:val="24"/>
          <w:szCs w:val="24"/>
          <w:shd w:val="clear" w:color="auto" w:fill="FFFFFF"/>
        </w:rPr>
        <w:t xml:space="preserve">highlight next steps and </w:t>
      </w:r>
      <w:r w:rsidR="00194018" w:rsidRPr="00531A8B">
        <w:rPr>
          <w:rFonts w:ascii="Times New Roman" w:hAnsi="Times New Roman" w:cs="Times New Roman"/>
          <w:sz w:val="24"/>
          <w:szCs w:val="24"/>
          <w:shd w:val="clear" w:color="auto" w:fill="FFFFFF"/>
        </w:rPr>
        <w:t>longer-term</w:t>
      </w:r>
      <w:r w:rsidR="00194018" w:rsidRPr="00531A8B">
        <w:rPr>
          <w:rFonts w:ascii="Times New Roman" w:hAnsi="Times New Roman" w:cs="Times New Roman"/>
          <w:sz w:val="24"/>
          <w:szCs w:val="24"/>
          <w:shd w:val="clear" w:color="auto" w:fill="FFFFFF"/>
        </w:rPr>
        <w:t xml:space="preserve"> objectives. </w:t>
      </w:r>
      <w:r w:rsidR="00C72499" w:rsidRPr="00531A8B">
        <w:rPr>
          <w:rFonts w:ascii="Times New Roman" w:hAnsi="Times New Roman" w:cs="Times New Roman"/>
          <w:sz w:val="24"/>
          <w:szCs w:val="24"/>
          <w:shd w:val="clear" w:color="auto" w:fill="FFFFFF"/>
        </w:rPr>
        <w:t xml:space="preserve">In this way learning and </w:t>
      </w:r>
      <w:r w:rsidR="00892E94" w:rsidRPr="00531A8B">
        <w:rPr>
          <w:rFonts w:ascii="Times New Roman" w:hAnsi="Times New Roman" w:cs="Times New Roman"/>
          <w:sz w:val="24"/>
          <w:szCs w:val="24"/>
          <w:shd w:val="clear" w:color="auto" w:fill="FFFFFF"/>
        </w:rPr>
        <w:t>p</w:t>
      </w:r>
      <w:r w:rsidR="00C72499" w:rsidRPr="00531A8B">
        <w:rPr>
          <w:rFonts w:ascii="Times New Roman" w:hAnsi="Times New Roman" w:cs="Times New Roman"/>
          <w:sz w:val="24"/>
          <w:szCs w:val="24"/>
          <w:shd w:val="clear" w:color="auto" w:fill="FFFFFF"/>
        </w:rPr>
        <w:t>rogression go hand in hand, bringing a purposeful approach to sequen</w:t>
      </w:r>
      <w:r w:rsidR="00835D6B">
        <w:rPr>
          <w:rFonts w:ascii="Times New Roman" w:hAnsi="Times New Roman" w:cs="Times New Roman"/>
          <w:sz w:val="24"/>
          <w:szCs w:val="24"/>
          <w:shd w:val="clear" w:color="auto" w:fill="FFFFFF"/>
        </w:rPr>
        <w:t>t</w:t>
      </w:r>
      <w:r w:rsidR="00C72499" w:rsidRPr="00531A8B">
        <w:rPr>
          <w:rFonts w:ascii="Times New Roman" w:hAnsi="Times New Roman" w:cs="Times New Roman"/>
          <w:sz w:val="24"/>
          <w:szCs w:val="24"/>
          <w:shd w:val="clear" w:color="auto" w:fill="FFFFFF"/>
        </w:rPr>
        <w:t>i</w:t>
      </w:r>
      <w:r w:rsidR="00835D6B">
        <w:rPr>
          <w:rFonts w:ascii="Times New Roman" w:hAnsi="Times New Roman" w:cs="Times New Roman"/>
          <w:sz w:val="24"/>
          <w:szCs w:val="24"/>
          <w:shd w:val="clear" w:color="auto" w:fill="FFFFFF"/>
        </w:rPr>
        <w:t>al</w:t>
      </w:r>
      <w:r w:rsidR="00C72499" w:rsidRPr="00531A8B">
        <w:rPr>
          <w:rFonts w:ascii="Times New Roman" w:hAnsi="Times New Roman" w:cs="Times New Roman"/>
          <w:sz w:val="24"/>
          <w:szCs w:val="24"/>
          <w:shd w:val="clear" w:color="auto" w:fill="FFFFFF"/>
        </w:rPr>
        <w:t xml:space="preserve"> learning.</w:t>
      </w:r>
      <w:r w:rsidR="00194018" w:rsidRPr="00531A8B">
        <w:rPr>
          <w:rFonts w:ascii="Times New Roman" w:hAnsi="Times New Roman" w:cs="Times New Roman"/>
          <w:sz w:val="24"/>
          <w:szCs w:val="24"/>
          <w:shd w:val="clear" w:color="auto" w:fill="FFFFFF"/>
        </w:rPr>
        <w:t xml:space="preserve"> </w:t>
      </w:r>
      <w:r w:rsidR="00056179" w:rsidRPr="00531A8B">
        <w:rPr>
          <w:rFonts w:ascii="Times New Roman" w:hAnsi="Times New Roman" w:cs="Times New Roman"/>
          <w:sz w:val="24"/>
          <w:szCs w:val="24"/>
          <w:shd w:val="clear" w:color="auto" w:fill="FFFFFF"/>
        </w:rPr>
        <w:t xml:space="preserve">Vygotsky suggested that the best way to support children’s learning is to find out what they like to do, what they almost capable </w:t>
      </w:r>
      <w:r w:rsidR="00D21D1A" w:rsidRPr="00531A8B">
        <w:rPr>
          <w:rFonts w:ascii="Times New Roman" w:hAnsi="Times New Roman" w:cs="Times New Roman"/>
          <w:sz w:val="24"/>
          <w:szCs w:val="24"/>
          <w:shd w:val="clear" w:color="auto" w:fill="FFFFFF"/>
        </w:rPr>
        <w:t>of,</w:t>
      </w:r>
      <w:r w:rsidR="00056179" w:rsidRPr="00531A8B">
        <w:rPr>
          <w:rFonts w:ascii="Times New Roman" w:hAnsi="Times New Roman" w:cs="Times New Roman"/>
          <w:sz w:val="24"/>
          <w:szCs w:val="24"/>
          <w:shd w:val="clear" w:color="auto" w:fill="FFFFFF"/>
        </w:rPr>
        <w:t xml:space="preserve"> and what they might be capable of when learning is pitched in the zone of proximal development (Roberts, 2010).</w:t>
      </w:r>
    </w:p>
    <w:p w14:paraId="19E70CF7" w14:textId="43E72BA8" w:rsidR="00EC6638" w:rsidRDefault="00EC6638" w:rsidP="005E6316">
      <w:pPr>
        <w:spacing w:line="360" w:lineRule="auto"/>
        <w:jc w:val="both"/>
        <w:rPr>
          <w:rFonts w:ascii="Times New Roman" w:hAnsi="Times New Roman" w:cs="Times New Roman"/>
          <w:color w:val="FF0000"/>
          <w:sz w:val="24"/>
          <w:szCs w:val="24"/>
          <w:shd w:val="clear" w:color="auto" w:fill="FFFFFF"/>
        </w:rPr>
      </w:pPr>
    </w:p>
    <w:p w14:paraId="0FE2E9F3" w14:textId="6583FBF7" w:rsidR="00493C37" w:rsidRDefault="00493C37" w:rsidP="00493C37">
      <w:pPr>
        <w:spacing w:line="360" w:lineRule="auto"/>
        <w:jc w:val="both"/>
        <w:rPr>
          <w:rFonts w:ascii="Times New Roman" w:hAnsi="Times New Roman" w:cs="Times New Roman"/>
          <w:color w:val="FF0000"/>
          <w:sz w:val="24"/>
          <w:szCs w:val="24"/>
          <w:shd w:val="clear" w:color="auto" w:fill="FFFFFF"/>
        </w:rPr>
      </w:pPr>
    </w:p>
    <w:p w14:paraId="67654113" w14:textId="0F35C228" w:rsidR="00B830AF" w:rsidRDefault="00B830AF" w:rsidP="00062E8D">
      <w:pPr>
        <w:spacing w:line="360" w:lineRule="auto"/>
        <w:jc w:val="both"/>
        <w:rPr>
          <w:rFonts w:ascii="Times New Roman" w:hAnsi="Times New Roman" w:cs="Times New Roman"/>
          <w:sz w:val="24"/>
          <w:szCs w:val="24"/>
        </w:rPr>
      </w:pPr>
    </w:p>
    <w:p w14:paraId="63FED4C9" w14:textId="77777777" w:rsidR="00493C37" w:rsidRDefault="00493C37" w:rsidP="00062E8D">
      <w:pPr>
        <w:spacing w:line="360" w:lineRule="auto"/>
        <w:jc w:val="both"/>
        <w:rPr>
          <w:rFonts w:ascii="Times New Roman" w:hAnsi="Times New Roman" w:cs="Times New Roman"/>
          <w:color w:val="FF0000"/>
          <w:sz w:val="24"/>
          <w:szCs w:val="24"/>
          <w:shd w:val="clear" w:color="auto" w:fill="FFFFFF"/>
        </w:rPr>
      </w:pPr>
    </w:p>
    <w:p w14:paraId="2ED01776" w14:textId="77777777" w:rsidR="00493C37" w:rsidRDefault="00493C37" w:rsidP="00062E8D">
      <w:pPr>
        <w:spacing w:line="360" w:lineRule="auto"/>
        <w:jc w:val="both"/>
        <w:rPr>
          <w:rFonts w:ascii="Times New Roman" w:hAnsi="Times New Roman" w:cs="Times New Roman"/>
          <w:color w:val="FF0000"/>
          <w:sz w:val="24"/>
          <w:szCs w:val="24"/>
          <w:shd w:val="clear" w:color="auto" w:fill="FFFFFF"/>
        </w:rPr>
      </w:pPr>
    </w:p>
    <w:p w14:paraId="6DA39040" w14:textId="77777777" w:rsidR="00493C37" w:rsidRDefault="00493C37" w:rsidP="00062E8D">
      <w:pPr>
        <w:spacing w:line="360" w:lineRule="auto"/>
        <w:jc w:val="both"/>
        <w:rPr>
          <w:rFonts w:ascii="Times New Roman" w:hAnsi="Times New Roman" w:cs="Times New Roman"/>
          <w:color w:val="FF0000"/>
          <w:sz w:val="24"/>
          <w:szCs w:val="24"/>
          <w:shd w:val="clear" w:color="auto" w:fill="FFFFFF"/>
        </w:rPr>
      </w:pPr>
    </w:p>
    <w:p w14:paraId="13B12C68" w14:textId="77777777" w:rsidR="00493C37" w:rsidRDefault="00493C37" w:rsidP="00062E8D">
      <w:pPr>
        <w:spacing w:line="360" w:lineRule="auto"/>
        <w:jc w:val="both"/>
        <w:rPr>
          <w:rFonts w:ascii="Times New Roman" w:hAnsi="Times New Roman" w:cs="Times New Roman"/>
          <w:color w:val="FF0000"/>
          <w:sz w:val="24"/>
          <w:szCs w:val="24"/>
          <w:shd w:val="clear" w:color="auto" w:fill="FFFFFF"/>
        </w:rPr>
      </w:pPr>
    </w:p>
    <w:p w14:paraId="6777B1E0" w14:textId="64C88E3B" w:rsidR="0014798C" w:rsidRPr="006508C0" w:rsidRDefault="0014798C" w:rsidP="00062E8D">
      <w:pPr>
        <w:spacing w:line="360" w:lineRule="auto"/>
        <w:jc w:val="both"/>
        <w:rPr>
          <w:rFonts w:ascii="Calibri" w:hAnsi="Calibri" w:cs="Calibri"/>
          <w:color w:val="00B050"/>
          <w:spacing w:val="3"/>
          <w:shd w:val="clear" w:color="auto" w:fill="FFFFFF"/>
        </w:rPr>
      </w:pPr>
    </w:p>
    <w:p w14:paraId="1D9636FC" w14:textId="762972DE" w:rsidR="002D1EB4" w:rsidRPr="006508C0" w:rsidRDefault="002D1EB4" w:rsidP="00062E8D">
      <w:pPr>
        <w:spacing w:line="360" w:lineRule="auto"/>
        <w:jc w:val="both"/>
        <w:rPr>
          <w:rFonts w:ascii="Times New Roman" w:hAnsi="Times New Roman" w:cs="Times New Roman"/>
          <w:color w:val="00B050"/>
          <w:sz w:val="24"/>
          <w:szCs w:val="24"/>
          <w:shd w:val="clear" w:color="auto" w:fill="FFFFFF"/>
        </w:rPr>
      </w:pPr>
    </w:p>
    <w:p w14:paraId="2CB3FD97" w14:textId="77777777" w:rsidR="002D1EB4" w:rsidRDefault="002D1EB4" w:rsidP="00062E8D">
      <w:pPr>
        <w:spacing w:line="360" w:lineRule="auto"/>
        <w:jc w:val="both"/>
        <w:rPr>
          <w:rFonts w:ascii="Times New Roman" w:hAnsi="Times New Roman" w:cs="Times New Roman"/>
          <w:color w:val="FF0000"/>
          <w:sz w:val="24"/>
          <w:szCs w:val="24"/>
          <w:shd w:val="clear" w:color="auto" w:fill="FFFFFF"/>
        </w:rPr>
      </w:pPr>
    </w:p>
    <w:p w14:paraId="788F3D5A" w14:textId="77777777" w:rsidR="002D1EB4" w:rsidRDefault="002D1EB4" w:rsidP="00062E8D">
      <w:pPr>
        <w:spacing w:line="360" w:lineRule="auto"/>
        <w:jc w:val="both"/>
        <w:rPr>
          <w:rFonts w:ascii="Times New Roman" w:hAnsi="Times New Roman" w:cs="Times New Roman"/>
          <w:color w:val="FF0000"/>
          <w:sz w:val="24"/>
          <w:szCs w:val="24"/>
          <w:shd w:val="clear" w:color="auto" w:fill="FFFFFF"/>
        </w:rPr>
      </w:pPr>
    </w:p>
    <w:p w14:paraId="4B8E04EE" w14:textId="77777777" w:rsidR="005D5797" w:rsidRDefault="005D5797" w:rsidP="00062E8D">
      <w:pPr>
        <w:spacing w:line="360" w:lineRule="auto"/>
        <w:jc w:val="both"/>
        <w:rPr>
          <w:rFonts w:ascii="Times New Roman" w:hAnsi="Times New Roman" w:cs="Times New Roman"/>
          <w:color w:val="FF0000"/>
          <w:sz w:val="24"/>
          <w:szCs w:val="24"/>
          <w:shd w:val="clear" w:color="auto" w:fill="FFFFFF"/>
        </w:rPr>
      </w:pPr>
    </w:p>
    <w:p w14:paraId="5ECD802F" w14:textId="7BD4FF51" w:rsidR="00D20C29" w:rsidRDefault="00D20C29">
      <w:pPr>
        <w:rPr>
          <w:rFonts w:ascii="Times New Roman" w:hAnsi="Times New Roman" w:cs="Times New Roman"/>
          <w:color w:val="FF0000"/>
          <w:sz w:val="24"/>
          <w:szCs w:val="24"/>
          <w:shd w:val="clear" w:color="auto" w:fill="FFFFFF"/>
        </w:rPr>
      </w:pPr>
    </w:p>
    <w:p w14:paraId="3EB84544" w14:textId="77777777" w:rsidR="00AB006D" w:rsidRDefault="00AB006D">
      <w:pPr>
        <w:rPr>
          <w:rFonts w:ascii="Times New Roman" w:hAnsi="Times New Roman" w:cs="Times New Roman"/>
          <w:sz w:val="24"/>
          <w:szCs w:val="24"/>
          <w:shd w:val="clear" w:color="auto" w:fill="FFFFFF"/>
        </w:rPr>
      </w:pPr>
    </w:p>
    <w:p w14:paraId="228A35F2" w14:textId="77777777" w:rsidR="00AB006D" w:rsidRDefault="00AB006D">
      <w:pPr>
        <w:rPr>
          <w:rFonts w:ascii="Times New Roman" w:hAnsi="Times New Roman" w:cs="Times New Roman"/>
          <w:sz w:val="24"/>
          <w:szCs w:val="24"/>
          <w:shd w:val="clear" w:color="auto" w:fill="FFFFFF"/>
        </w:rPr>
      </w:pPr>
    </w:p>
    <w:p w14:paraId="3553B6BF" w14:textId="3E461B18" w:rsidR="002D0781" w:rsidRPr="002D0781" w:rsidRDefault="002D0781">
      <w:pPr>
        <w:rPr>
          <w:rFonts w:ascii="Times New Roman" w:hAnsi="Times New Roman" w:cs="Times New Roman"/>
          <w:sz w:val="24"/>
          <w:szCs w:val="24"/>
        </w:rPr>
      </w:pPr>
      <w:r w:rsidRPr="002D0781">
        <w:rPr>
          <w:rFonts w:ascii="Times New Roman" w:hAnsi="Times New Roman" w:cs="Times New Roman"/>
          <w:sz w:val="24"/>
          <w:szCs w:val="24"/>
          <w:shd w:val="clear" w:color="auto" w:fill="FFFFFF"/>
        </w:rPr>
        <w:lastRenderedPageBreak/>
        <w:t xml:space="preserve">Outcome 3 </w:t>
      </w:r>
    </w:p>
    <w:p w14:paraId="589A6A7C" w14:textId="77777777" w:rsidR="0017456D" w:rsidRDefault="0017456D"/>
    <w:p w14:paraId="6DD0BAC4" w14:textId="35CF753D" w:rsidR="0017456D" w:rsidRPr="00517432" w:rsidRDefault="0017456D" w:rsidP="002E2F23">
      <w:pPr>
        <w:spacing w:line="360" w:lineRule="auto"/>
        <w:jc w:val="both"/>
        <w:rPr>
          <w:rFonts w:ascii="Times New Roman" w:hAnsi="Times New Roman" w:cs="Times New Roman"/>
          <w:b/>
          <w:bCs/>
          <w:sz w:val="28"/>
          <w:szCs w:val="28"/>
        </w:rPr>
      </w:pPr>
      <w:r w:rsidRPr="00517432">
        <w:rPr>
          <w:rFonts w:ascii="Times New Roman" w:hAnsi="Times New Roman" w:cs="Times New Roman"/>
          <w:b/>
          <w:bCs/>
          <w:sz w:val="28"/>
          <w:szCs w:val="28"/>
        </w:rPr>
        <w:t xml:space="preserve">The Critical </w:t>
      </w:r>
      <w:r w:rsidR="00597524">
        <w:rPr>
          <w:rFonts w:ascii="Times New Roman" w:hAnsi="Times New Roman" w:cs="Times New Roman"/>
          <w:b/>
          <w:bCs/>
          <w:sz w:val="28"/>
          <w:szCs w:val="28"/>
        </w:rPr>
        <w:t>C</w:t>
      </w:r>
      <w:r w:rsidRPr="00517432">
        <w:rPr>
          <w:rFonts w:ascii="Times New Roman" w:hAnsi="Times New Roman" w:cs="Times New Roman"/>
          <w:b/>
          <w:bCs/>
          <w:sz w:val="28"/>
          <w:szCs w:val="28"/>
        </w:rPr>
        <w:t xml:space="preserve">omponents for a </w:t>
      </w:r>
      <w:r w:rsidR="00597524">
        <w:rPr>
          <w:rFonts w:ascii="Times New Roman" w:hAnsi="Times New Roman" w:cs="Times New Roman"/>
          <w:b/>
          <w:bCs/>
          <w:sz w:val="28"/>
          <w:szCs w:val="28"/>
        </w:rPr>
        <w:t>P</w:t>
      </w:r>
      <w:r w:rsidR="002A1B45" w:rsidRPr="00517432">
        <w:rPr>
          <w:rFonts w:ascii="Times New Roman" w:hAnsi="Times New Roman" w:cs="Times New Roman"/>
          <w:b/>
          <w:bCs/>
          <w:sz w:val="28"/>
          <w:szCs w:val="28"/>
        </w:rPr>
        <w:t>lay-based</w:t>
      </w:r>
      <w:r w:rsidRPr="00517432">
        <w:rPr>
          <w:rFonts w:ascii="Times New Roman" w:hAnsi="Times New Roman" w:cs="Times New Roman"/>
          <w:b/>
          <w:bCs/>
          <w:sz w:val="28"/>
          <w:szCs w:val="28"/>
        </w:rPr>
        <w:t xml:space="preserve"> </w:t>
      </w:r>
      <w:r w:rsidR="00597524">
        <w:rPr>
          <w:rFonts w:ascii="Times New Roman" w:hAnsi="Times New Roman" w:cs="Times New Roman"/>
          <w:b/>
          <w:bCs/>
          <w:sz w:val="28"/>
          <w:szCs w:val="28"/>
        </w:rPr>
        <w:t>C</w:t>
      </w:r>
      <w:r w:rsidRPr="00517432">
        <w:rPr>
          <w:rFonts w:ascii="Times New Roman" w:hAnsi="Times New Roman" w:cs="Times New Roman"/>
          <w:b/>
          <w:bCs/>
          <w:sz w:val="28"/>
          <w:szCs w:val="28"/>
        </w:rPr>
        <w:t xml:space="preserve">urriculum </w:t>
      </w:r>
    </w:p>
    <w:p w14:paraId="1464ED22" w14:textId="6211F7B8" w:rsidR="0017456D" w:rsidRPr="00E17FE6" w:rsidRDefault="00C73BAA" w:rsidP="002E2F23">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notion of learning through play is a relatively new concept in Wales</w:t>
      </w:r>
      <w:r w:rsidR="00A649C5">
        <w:rPr>
          <w:rFonts w:ascii="Times New Roman" w:hAnsi="Times New Roman" w:cs="Times New Roman"/>
          <w:sz w:val="24"/>
          <w:szCs w:val="24"/>
        </w:rPr>
        <w:t>, i</w:t>
      </w:r>
      <w:r w:rsidR="00DF0483">
        <w:rPr>
          <w:rFonts w:ascii="Times New Roman" w:hAnsi="Times New Roman" w:cs="Times New Roman"/>
          <w:sz w:val="24"/>
          <w:szCs w:val="24"/>
        </w:rPr>
        <w:t xml:space="preserve">t is deep rooted </w:t>
      </w:r>
      <w:r w:rsidR="00107947">
        <w:rPr>
          <w:rFonts w:ascii="Times New Roman" w:hAnsi="Times New Roman" w:cs="Times New Roman"/>
          <w:sz w:val="24"/>
          <w:szCs w:val="24"/>
        </w:rPr>
        <w:t>i</w:t>
      </w:r>
      <w:r w:rsidR="0017456D" w:rsidRPr="00E17FE6">
        <w:rPr>
          <w:rFonts w:ascii="Times New Roman" w:hAnsi="Times New Roman" w:cs="Times New Roman"/>
          <w:sz w:val="24"/>
          <w:szCs w:val="24"/>
        </w:rPr>
        <w:t xml:space="preserve">n the Italian </w:t>
      </w:r>
      <w:r w:rsidR="002A1B45" w:rsidRPr="00E17FE6">
        <w:rPr>
          <w:rFonts w:ascii="Times New Roman" w:hAnsi="Times New Roman" w:cs="Times New Roman"/>
          <w:sz w:val="24"/>
          <w:szCs w:val="24"/>
        </w:rPr>
        <w:t>pre-schools</w:t>
      </w:r>
      <w:r w:rsidR="0017456D" w:rsidRPr="00E17FE6">
        <w:rPr>
          <w:rFonts w:ascii="Times New Roman" w:hAnsi="Times New Roman" w:cs="Times New Roman"/>
          <w:sz w:val="24"/>
          <w:szCs w:val="24"/>
        </w:rPr>
        <w:t xml:space="preserve"> of </w:t>
      </w:r>
      <w:r w:rsidR="002A1B45" w:rsidRPr="00E17FE6">
        <w:rPr>
          <w:rFonts w:ascii="Times New Roman" w:hAnsi="Times New Roman" w:cs="Times New Roman"/>
          <w:sz w:val="24"/>
          <w:szCs w:val="24"/>
        </w:rPr>
        <w:t>R</w:t>
      </w:r>
      <w:r w:rsidR="0017456D" w:rsidRPr="00E17FE6">
        <w:rPr>
          <w:rFonts w:ascii="Times New Roman" w:hAnsi="Times New Roman" w:cs="Times New Roman"/>
          <w:sz w:val="24"/>
          <w:szCs w:val="24"/>
        </w:rPr>
        <w:t xml:space="preserve">eggio Emilia </w:t>
      </w:r>
      <w:r w:rsidR="00DF0483">
        <w:rPr>
          <w:rFonts w:ascii="Times New Roman" w:hAnsi="Times New Roman" w:cs="Times New Roman"/>
          <w:sz w:val="24"/>
          <w:szCs w:val="24"/>
        </w:rPr>
        <w:t>where</w:t>
      </w:r>
      <w:r w:rsidR="00084A24" w:rsidRPr="00E17FE6">
        <w:rPr>
          <w:rFonts w:ascii="Times New Roman" w:hAnsi="Times New Roman" w:cs="Times New Roman"/>
          <w:sz w:val="24"/>
          <w:szCs w:val="24"/>
        </w:rPr>
        <w:t xml:space="preserve"> </w:t>
      </w:r>
      <w:r w:rsidR="00BC3CA8">
        <w:rPr>
          <w:rFonts w:ascii="Times New Roman" w:hAnsi="Times New Roman" w:cs="Times New Roman"/>
          <w:sz w:val="24"/>
          <w:szCs w:val="24"/>
        </w:rPr>
        <w:t xml:space="preserve">there </w:t>
      </w:r>
      <w:r w:rsidR="00084A24" w:rsidRPr="00E17FE6">
        <w:rPr>
          <w:rFonts w:ascii="Times New Roman" w:hAnsi="Times New Roman" w:cs="Times New Roman"/>
          <w:sz w:val="24"/>
          <w:szCs w:val="24"/>
        </w:rPr>
        <w:t>is no reliance of a</w:t>
      </w:r>
      <w:r w:rsidR="00BC3CA8">
        <w:rPr>
          <w:rFonts w:ascii="Times New Roman" w:hAnsi="Times New Roman" w:cs="Times New Roman"/>
          <w:sz w:val="24"/>
          <w:szCs w:val="24"/>
        </w:rPr>
        <w:t xml:space="preserve"> </w:t>
      </w:r>
      <w:r w:rsidR="002A1B45" w:rsidRPr="00E17FE6">
        <w:rPr>
          <w:rFonts w:ascii="Times New Roman" w:hAnsi="Times New Roman" w:cs="Times New Roman"/>
          <w:sz w:val="24"/>
          <w:szCs w:val="24"/>
        </w:rPr>
        <w:t>pre-determined</w:t>
      </w:r>
      <w:r w:rsidR="00084A24" w:rsidRPr="00E17FE6">
        <w:rPr>
          <w:rFonts w:ascii="Times New Roman" w:hAnsi="Times New Roman" w:cs="Times New Roman"/>
          <w:sz w:val="24"/>
          <w:szCs w:val="24"/>
        </w:rPr>
        <w:t xml:space="preserve"> curricul</w:t>
      </w:r>
      <w:r w:rsidR="002A1B45" w:rsidRPr="00E17FE6">
        <w:rPr>
          <w:rFonts w:ascii="Times New Roman" w:hAnsi="Times New Roman" w:cs="Times New Roman"/>
          <w:sz w:val="24"/>
          <w:szCs w:val="24"/>
        </w:rPr>
        <w:t>um</w:t>
      </w:r>
      <w:r w:rsidR="00BC3CA8">
        <w:rPr>
          <w:rFonts w:ascii="Times New Roman" w:hAnsi="Times New Roman" w:cs="Times New Roman"/>
          <w:sz w:val="24"/>
          <w:szCs w:val="24"/>
        </w:rPr>
        <w:t>.</w:t>
      </w:r>
      <w:r w:rsidR="00084A24" w:rsidRPr="00E17FE6">
        <w:rPr>
          <w:rFonts w:ascii="Times New Roman" w:hAnsi="Times New Roman" w:cs="Times New Roman"/>
          <w:sz w:val="24"/>
          <w:szCs w:val="24"/>
        </w:rPr>
        <w:t xml:space="preserve"> </w:t>
      </w:r>
      <w:r w:rsidR="00BC3CA8">
        <w:rPr>
          <w:rFonts w:ascii="Times New Roman" w:hAnsi="Times New Roman" w:cs="Times New Roman"/>
          <w:sz w:val="24"/>
          <w:szCs w:val="24"/>
        </w:rPr>
        <w:t>I</w:t>
      </w:r>
      <w:r w:rsidR="003B7BA8" w:rsidRPr="00E17FE6">
        <w:rPr>
          <w:rFonts w:ascii="Times New Roman" w:hAnsi="Times New Roman" w:cs="Times New Roman"/>
          <w:sz w:val="24"/>
          <w:szCs w:val="24"/>
        </w:rPr>
        <w:t>nstead</w:t>
      </w:r>
      <w:r w:rsidR="00BC3CA8">
        <w:rPr>
          <w:rFonts w:ascii="Times New Roman" w:hAnsi="Times New Roman" w:cs="Times New Roman"/>
          <w:sz w:val="24"/>
          <w:szCs w:val="24"/>
        </w:rPr>
        <w:t>,</w:t>
      </w:r>
      <w:r w:rsidR="003B7BA8" w:rsidRPr="00E17FE6">
        <w:rPr>
          <w:rFonts w:ascii="Times New Roman" w:hAnsi="Times New Roman" w:cs="Times New Roman"/>
          <w:sz w:val="24"/>
          <w:szCs w:val="24"/>
        </w:rPr>
        <w:t xml:space="preserve"> </w:t>
      </w:r>
      <w:r w:rsidR="00EB1A3B">
        <w:rPr>
          <w:rFonts w:ascii="Times New Roman" w:hAnsi="Times New Roman" w:cs="Times New Roman"/>
          <w:sz w:val="24"/>
          <w:szCs w:val="24"/>
        </w:rPr>
        <w:t xml:space="preserve">an emergent curriculum is encouraged </w:t>
      </w:r>
      <w:r w:rsidR="00636D5E">
        <w:rPr>
          <w:rFonts w:ascii="Times New Roman" w:hAnsi="Times New Roman" w:cs="Times New Roman"/>
          <w:sz w:val="24"/>
          <w:szCs w:val="24"/>
        </w:rPr>
        <w:t xml:space="preserve">where </w:t>
      </w:r>
      <w:r w:rsidR="00294041" w:rsidRPr="00E17FE6">
        <w:rPr>
          <w:rFonts w:ascii="Times New Roman" w:hAnsi="Times New Roman" w:cs="Times New Roman"/>
          <w:sz w:val="24"/>
          <w:szCs w:val="24"/>
        </w:rPr>
        <w:t xml:space="preserve">children </w:t>
      </w:r>
      <w:proofErr w:type="gramStart"/>
      <w:r w:rsidR="00294041" w:rsidRPr="00E17FE6">
        <w:rPr>
          <w:rFonts w:ascii="Times New Roman" w:hAnsi="Times New Roman" w:cs="Times New Roman"/>
          <w:sz w:val="24"/>
          <w:szCs w:val="24"/>
        </w:rPr>
        <w:t>are seen as</w:t>
      </w:r>
      <w:proofErr w:type="gramEnd"/>
      <w:r w:rsidR="00294041" w:rsidRPr="00E17FE6">
        <w:rPr>
          <w:rFonts w:ascii="Times New Roman" w:hAnsi="Times New Roman" w:cs="Times New Roman"/>
          <w:sz w:val="24"/>
          <w:szCs w:val="24"/>
        </w:rPr>
        <w:t xml:space="preserve"> active </w:t>
      </w:r>
      <w:r w:rsidR="00294041" w:rsidRPr="00142B86">
        <w:rPr>
          <w:rFonts w:ascii="Times New Roman" w:hAnsi="Times New Roman" w:cs="Times New Roman"/>
          <w:sz w:val="24"/>
          <w:szCs w:val="24"/>
        </w:rPr>
        <w:t xml:space="preserve">participants in their own </w:t>
      </w:r>
      <w:r w:rsidR="00967B51" w:rsidRPr="00142B86">
        <w:rPr>
          <w:rFonts w:ascii="Times New Roman" w:hAnsi="Times New Roman" w:cs="Times New Roman"/>
          <w:sz w:val="24"/>
          <w:szCs w:val="24"/>
        </w:rPr>
        <w:t>learning</w:t>
      </w:r>
      <w:r w:rsidR="00225803">
        <w:rPr>
          <w:rFonts w:ascii="Times New Roman" w:hAnsi="Times New Roman" w:cs="Times New Roman"/>
          <w:sz w:val="24"/>
          <w:szCs w:val="24"/>
        </w:rPr>
        <w:t xml:space="preserve">. </w:t>
      </w:r>
      <w:r w:rsidR="002E2F23">
        <w:rPr>
          <w:rFonts w:ascii="Times New Roman" w:hAnsi="Times New Roman" w:cs="Times New Roman"/>
          <w:sz w:val="24"/>
          <w:szCs w:val="24"/>
        </w:rPr>
        <w:t xml:space="preserve">This blog will explore the </w:t>
      </w:r>
      <w:r w:rsidR="00107947">
        <w:rPr>
          <w:rFonts w:ascii="Times New Roman" w:hAnsi="Times New Roman" w:cs="Times New Roman"/>
          <w:sz w:val="24"/>
          <w:szCs w:val="24"/>
        </w:rPr>
        <w:t xml:space="preserve">critical components </w:t>
      </w:r>
      <w:r w:rsidR="00142B86">
        <w:rPr>
          <w:rFonts w:ascii="Times New Roman" w:hAnsi="Times New Roman" w:cs="Times New Roman"/>
          <w:sz w:val="24"/>
          <w:szCs w:val="24"/>
        </w:rPr>
        <w:t xml:space="preserve">required for </w:t>
      </w:r>
      <w:r w:rsidR="00107947">
        <w:rPr>
          <w:rFonts w:ascii="Times New Roman" w:hAnsi="Times New Roman" w:cs="Times New Roman"/>
          <w:sz w:val="24"/>
          <w:szCs w:val="24"/>
        </w:rPr>
        <w:t xml:space="preserve">a </w:t>
      </w:r>
      <w:r w:rsidR="00C468F6">
        <w:rPr>
          <w:rFonts w:ascii="Times New Roman" w:hAnsi="Times New Roman" w:cs="Times New Roman"/>
          <w:sz w:val="24"/>
          <w:szCs w:val="24"/>
        </w:rPr>
        <w:t>play-based</w:t>
      </w:r>
      <w:r w:rsidR="00107947">
        <w:rPr>
          <w:rFonts w:ascii="Times New Roman" w:hAnsi="Times New Roman" w:cs="Times New Roman"/>
          <w:sz w:val="24"/>
          <w:szCs w:val="24"/>
        </w:rPr>
        <w:t xml:space="preserve"> curriculum. </w:t>
      </w:r>
    </w:p>
    <w:p w14:paraId="12F0EF5A" w14:textId="2EACC7B6" w:rsidR="00051D12" w:rsidRPr="00517432" w:rsidRDefault="00051D12" w:rsidP="00D5516A">
      <w:pPr>
        <w:spacing w:line="360" w:lineRule="auto"/>
        <w:jc w:val="both"/>
        <w:rPr>
          <w:rFonts w:ascii="Times New Roman" w:hAnsi="Times New Roman" w:cs="Times New Roman"/>
          <w:b/>
          <w:bCs/>
          <w:sz w:val="28"/>
          <w:szCs w:val="28"/>
        </w:rPr>
      </w:pPr>
      <w:r w:rsidRPr="00517432">
        <w:rPr>
          <w:rFonts w:ascii="Times New Roman" w:hAnsi="Times New Roman" w:cs="Times New Roman"/>
          <w:b/>
          <w:bCs/>
          <w:sz w:val="28"/>
          <w:szCs w:val="28"/>
        </w:rPr>
        <w:t xml:space="preserve">A </w:t>
      </w:r>
      <w:r w:rsidR="00785873">
        <w:rPr>
          <w:rFonts w:ascii="Times New Roman" w:hAnsi="Times New Roman" w:cs="Times New Roman"/>
          <w:b/>
          <w:bCs/>
          <w:sz w:val="28"/>
          <w:szCs w:val="28"/>
        </w:rPr>
        <w:t>S</w:t>
      </w:r>
      <w:r w:rsidRPr="00517432">
        <w:rPr>
          <w:rFonts w:ascii="Times New Roman" w:hAnsi="Times New Roman" w:cs="Times New Roman"/>
          <w:b/>
          <w:bCs/>
          <w:sz w:val="28"/>
          <w:szCs w:val="28"/>
        </w:rPr>
        <w:t xml:space="preserve">hared </w:t>
      </w:r>
      <w:r w:rsidR="00F54649">
        <w:rPr>
          <w:rFonts w:ascii="Times New Roman" w:hAnsi="Times New Roman" w:cs="Times New Roman"/>
          <w:b/>
          <w:bCs/>
          <w:sz w:val="28"/>
          <w:szCs w:val="28"/>
        </w:rPr>
        <w:t>P</w:t>
      </w:r>
      <w:r w:rsidRPr="00517432">
        <w:rPr>
          <w:rFonts w:ascii="Times New Roman" w:hAnsi="Times New Roman" w:cs="Times New Roman"/>
          <w:b/>
          <w:bCs/>
          <w:sz w:val="28"/>
          <w:szCs w:val="28"/>
        </w:rPr>
        <w:t xml:space="preserve">edagogical </w:t>
      </w:r>
      <w:r w:rsidR="00F54649">
        <w:rPr>
          <w:rFonts w:ascii="Times New Roman" w:hAnsi="Times New Roman" w:cs="Times New Roman"/>
          <w:b/>
          <w:bCs/>
          <w:sz w:val="28"/>
          <w:szCs w:val="28"/>
        </w:rPr>
        <w:t>U</w:t>
      </w:r>
      <w:r w:rsidRPr="00517432">
        <w:rPr>
          <w:rFonts w:ascii="Times New Roman" w:hAnsi="Times New Roman" w:cs="Times New Roman"/>
          <w:b/>
          <w:bCs/>
          <w:sz w:val="28"/>
          <w:szCs w:val="28"/>
        </w:rPr>
        <w:t xml:space="preserve">nderstanding of the </w:t>
      </w:r>
      <w:r w:rsidR="00F54649">
        <w:rPr>
          <w:rFonts w:ascii="Times New Roman" w:hAnsi="Times New Roman" w:cs="Times New Roman"/>
          <w:b/>
          <w:bCs/>
          <w:sz w:val="28"/>
          <w:szCs w:val="28"/>
        </w:rPr>
        <w:t>I</w:t>
      </w:r>
      <w:r w:rsidRPr="00517432">
        <w:rPr>
          <w:rFonts w:ascii="Times New Roman" w:hAnsi="Times New Roman" w:cs="Times New Roman"/>
          <w:b/>
          <w:bCs/>
          <w:sz w:val="28"/>
          <w:szCs w:val="28"/>
        </w:rPr>
        <w:t xml:space="preserve">mportance of </w:t>
      </w:r>
      <w:r w:rsidR="00F54649">
        <w:rPr>
          <w:rFonts w:ascii="Times New Roman" w:hAnsi="Times New Roman" w:cs="Times New Roman"/>
          <w:b/>
          <w:bCs/>
          <w:sz w:val="28"/>
          <w:szCs w:val="28"/>
        </w:rPr>
        <w:t>P</w:t>
      </w:r>
      <w:r w:rsidRPr="00517432">
        <w:rPr>
          <w:rFonts w:ascii="Times New Roman" w:hAnsi="Times New Roman" w:cs="Times New Roman"/>
          <w:b/>
          <w:bCs/>
          <w:sz w:val="28"/>
          <w:szCs w:val="28"/>
        </w:rPr>
        <w:t xml:space="preserve">lay </w:t>
      </w:r>
    </w:p>
    <w:p w14:paraId="1ACC457D" w14:textId="5852220C" w:rsidR="00A120FD" w:rsidRPr="007F7305" w:rsidRDefault="00D5516A" w:rsidP="00A120FD">
      <w:pPr>
        <w:spacing w:line="360" w:lineRule="auto"/>
        <w:jc w:val="both"/>
        <w:rPr>
          <w:rFonts w:ascii="Times New Roman" w:hAnsi="Times New Roman" w:cs="Times New Roman"/>
          <w:sz w:val="24"/>
          <w:szCs w:val="24"/>
        </w:rPr>
      </w:pPr>
      <w:r w:rsidRPr="0013526A">
        <w:rPr>
          <w:rFonts w:ascii="Times New Roman" w:hAnsi="Times New Roman" w:cs="Times New Roman"/>
          <w:sz w:val="24"/>
          <w:szCs w:val="24"/>
        </w:rPr>
        <w:t xml:space="preserve">It has been suggested that play </w:t>
      </w:r>
      <w:r>
        <w:rPr>
          <w:rFonts w:ascii="Times New Roman" w:hAnsi="Times New Roman" w:cs="Times New Roman"/>
          <w:sz w:val="24"/>
          <w:szCs w:val="24"/>
        </w:rPr>
        <w:t xml:space="preserve">is essential for the health development of all children </w:t>
      </w:r>
      <w:r w:rsidRPr="0013526A">
        <w:rPr>
          <w:rFonts w:ascii="Times New Roman" w:hAnsi="Times New Roman" w:cs="Times New Roman"/>
          <w:sz w:val="24"/>
          <w:szCs w:val="24"/>
        </w:rPr>
        <w:t>(</w:t>
      </w:r>
      <w:r w:rsidRPr="00CA69F7">
        <w:rPr>
          <w:rFonts w:ascii="Times New Roman" w:hAnsi="Times New Roman" w:cs="Times New Roman"/>
          <w:sz w:val="24"/>
          <w:szCs w:val="24"/>
        </w:rPr>
        <w:t>Else, 2014 and Bruce, 200</w:t>
      </w:r>
      <w:r w:rsidR="0090066B" w:rsidRPr="00CA69F7">
        <w:rPr>
          <w:rFonts w:ascii="Times New Roman" w:hAnsi="Times New Roman" w:cs="Times New Roman"/>
          <w:sz w:val="24"/>
          <w:szCs w:val="24"/>
        </w:rPr>
        <w:t>6</w:t>
      </w:r>
      <w:r w:rsidRPr="00CA69F7">
        <w:rPr>
          <w:rFonts w:ascii="Times New Roman" w:hAnsi="Times New Roman" w:cs="Times New Roman"/>
          <w:sz w:val="24"/>
          <w:szCs w:val="24"/>
        </w:rPr>
        <w:t>).</w:t>
      </w:r>
      <w:r>
        <w:rPr>
          <w:rFonts w:ascii="Times New Roman" w:hAnsi="Times New Roman" w:cs="Times New Roman"/>
          <w:sz w:val="24"/>
          <w:szCs w:val="24"/>
        </w:rPr>
        <w:t xml:space="preserve"> Play </w:t>
      </w:r>
      <w:r w:rsidRPr="0013526A">
        <w:rPr>
          <w:rFonts w:ascii="Times New Roman" w:hAnsi="Times New Roman" w:cs="Times New Roman"/>
          <w:sz w:val="24"/>
          <w:szCs w:val="24"/>
        </w:rPr>
        <w:t>enhances physical</w:t>
      </w:r>
      <w:r>
        <w:rPr>
          <w:rFonts w:ascii="Times New Roman" w:hAnsi="Times New Roman" w:cs="Times New Roman"/>
          <w:sz w:val="24"/>
          <w:szCs w:val="24"/>
        </w:rPr>
        <w:t>,</w:t>
      </w:r>
      <w:r w:rsidRPr="0013526A">
        <w:rPr>
          <w:rFonts w:ascii="Times New Roman" w:hAnsi="Times New Roman" w:cs="Times New Roman"/>
          <w:sz w:val="24"/>
          <w:szCs w:val="24"/>
        </w:rPr>
        <w:t xml:space="preserve"> social</w:t>
      </w:r>
      <w:r>
        <w:rPr>
          <w:rFonts w:ascii="Times New Roman" w:hAnsi="Times New Roman" w:cs="Times New Roman"/>
          <w:sz w:val="24"/>
          <w:szCs w:val="24"/>
        </w:rPr>
        <w:t>,</w:t>
      </w:r>
      <w:r w:rsidRPr="0013526A">
        <w:rPr>
          <w:rFonts w:ascii="Times New Roman" w:hAnsi="Times New Roman" w:cs="Times New Roman"/>
          <w:sz w:val="24"/>
          <w:szCs w:val="24"/>
        </w:rPr>
        <w:t xml:space="preserve"> </w:t>
      </w:r>
      <w:proofErr w:type="gramStart"/>
      <w:r w:rsidRPr="0013526A">
        <w:rPr>
          <w:rFonts w:ascii="Times New Roman" w:hAnsi="Times New Roman" w:cs="Times New Roman"/>
          <w:sz w:val="24"/>
          <w:szCs w:val="24"/>
        </w:rPr>
        <w:t>emotional</w:t>
      </w:r>
      <w:proofErr w:type="gramEnd"/>
      <w:r w:rsidRPr="0013526A">
        <w:rPr>
          <w:rFonts w:ascii="Times New Roman" w:hAnsi="Times New Roman" w:cs="Times New Roman"/>
          <w:sz w:val="24"/>
          <w:szCs w:val="24"/>
        </w:rPr>
        <w:t xml:space="preserve"> and creative growth (</w:t>
      </w:r>
      <w:r w:rsidR="00CA69F7">
        <w:rPr>
          <w:rFonts w:ascii="Times New Roman" w:hAnsi="Times New Roman" w:cs="Times New Roman"/>
          <w:sz w:val="24"/>
          <w:szCs w:val="24"/>
        </w:rPr>
        <w:t>Hodgman, 2015)</w:t>
      </w:r>
      <w:r w:rsidR="001C3AD1">
        <w:rPr>
          <w:rFonts w:ascii="Times New Roman" w:hAnsi="Times New Roman" w:cs="Times New Roman"/>
          <w:sz w:val="24"/>
          <w:szCs w:val="24"/>
        </w:rPr>
        <w:t xml:space="preserve">. </w:t>
      </w:r>
      <w:r w:rsidR="00127A25">
        <w:rPr>
          <w:rFonts w:ascii="Times New Roman" w:hAnsi="Times New Roman" w:cs="Times New Roman"/>
          <w:sz w:val="24"/>
          <w:szCs w:val="24"/>
        </w:rPr>
        <w:t xml:space="preserve">Such is the importance </w:t>
      </w:r>
      <w:r w:rsidR="00CD1104">
        <w:rPr>
          <w:rFonts w:ascii="Times New Roman" w:hAnsi="Times New Roman" w:cs="Times New Roman"/>
          <w:sz w:val="24"/>
          <w:szCs w:val="24"/>
        </w:rPr>
        <w:t xml:space="preserve">of </w:t>
      </w:r>
      <w:r w:rsidR="00CD1104">
        <w:rPr>
          <w:rFonts w:ascii="Times New Roman" w:hAnsi="Times New Roman" w:cs="Times New Roman"/>
          <w:sz w:val="24"/>
          <w:szCs w:val="24"/>
        </w:rPr>
        <w:t xml:space="preserve">play </w:t>
      </w:r>
      <w:r w:rsidR="00127A25">
        <w:rPr>
          <w:rFonts w:ascii="Times New Roman" w:hAnsi="Times New Roman" w:cs="Times New Roman"/>
          <w:sz w:val="24"/>
          <w:szCs w:val="24"/>
        </w:rPr>
        <w:t>that the Welsh Govern</w:t>
      </w:r>
      <w:r w:rsidR="00227DB6">
        <w:rPr>
          <w:rFonts w:ascii="Times New Roman" w:hAnsi="Times New Roman" w:cs="Times New Roman"/>
          <w:sz w:val="24"/>
          <w:szCs w:val="24"/>
        </w:rPr>
        <w:t xml:space="preserve">ment place </w:t>
      </w:r>
      <w:r w:rsidR="00CD1104">
        <w:rPr>
          <w:rFonts w:ascii="Times New Roman" w:hAnsi="Times New Roman" w:cs="Times New Roman"/>
          <w:sz w:val="24"/>
          <w:szCs w:val="24"/>
        </w:rPr>
        <w:t xml:space="preserve">it </w:t>
      </w:r>
      <w:r w:rsidR="00227DB6">
        <w:rPr>
          <w:rFonts w:ascii="Times New Roman" w:hAnsi="Times New Roman" w:cs="Times New Roman"/>
          <w:sz w:val="24"/>
          <w:szCs w:val="24"/>
        </w:rPr>
        <w:t xml:space="preserve">at the heart of the Foundation </w:t>
      </w:r>
      <w:r w:rsidR="003737EF">
        <w:rPr>
          <w:rFonts w:ascii="Times New Roman" w:hAnsi="Times New Roman" w:cs="Times New Roman"/>
          <w:sz w:val="24"/>
          <w:szCs w:val="24"/>
        </w:rPr>
        <w:t>P</w:t>
      </w:r>
      <w:r w:rsidR="00227DB6">
        <w:rPr>
          <w:rFonts w:ascii="Times New Roman" w:hAnsi="Times New Roman" w:cs="Times New Roman"/>
          <w:sz w:val="24"/>
          <w:szCs w:val="24"/>
        </w:rPr>
        <w:t>hase Curriculum</w:t>
      </w:r>
      <w:r w:rsidR="00A5202D">
        <w:rPr>
          <w:rFonts w:ascii="Times New Roman" w:hAnsi="Times New Roman" w:cs="Times New Roman"/>
          <w:sz w:val="24"/>
          <w:szCs w:val="24"/>
        </w:rPr>
        <w:t>,</w:t>
      </w:r>
      <w:r w:rsidR="003737EF">
        <w:rPr>
          <w:rFonts w:ascii="Times New Roman" w:hAnsi="Times New Roman" w:cs="Times New Roman"/>
          <w:sz w:val="24"/>
          <w:szCs w:val="24"/>
        </w:rPr>
        <w:t xml:space="preserve"> stating that </w:t>
      </w:r>
      <w:r w:rsidR="003708FA">
        <w:rPr>
          <w:rFonts w:ascii="Times New Roman" w:hAnsi="Times New Roman" w:cs="Times New Roman"/>
          <w:sz w:val="24"/>
          <w:szCs w:val="24"/>
        </w:rPr>
        <w:t>‘</w:t>
      </w:r>
      <w:r w:rsidR="003708FA" w:rsidRPr="007B6317">
        <w:rPr>
          <w:rFonts w:ascii="Times New Roman" w:hAnsi="Times New Roman" w:cs="Times New Roman"/>
          <w:sz w:val="24"/>
          <w:szCs w:val="24"/>
        </w:rPr>
        <w:t>Children learn through first-hand experiential activities with the serious business of ‘play’ providing the vehicle</w:t>
      </w:r>
      <w:r w:rsidR="00285713">
        <w:rPr>
          <w:rFonts w:ascii="Times New Roman" w:hAnsi="Times New Roman" w:cs="Times New Roman"/>
          <w:sz w:val="24"/>
          <w:szCs w:val="24"/>
        </w:rPr>
        <w:t xml:space="preserve"> </w:t>
      </w:r>
      <w:r w:rsidR="00285713" w:rsidRPr="001C3AD1">
        <w:rPr>
          <w:rFonts w:ascii="Times New Roman" w:hAnsi="Times New Roman" w:cs="Times New Roman"/>
          <w:sz w:val="24"/>
          <w:szCs w:val="24"/>
        </w:rPr>
        <w:t xml:space="preserve">(Welsh Government, 2008). </w:t>
      </w:r>
      <w:r w:rsidR="00313BE4" w:rsidRPr="001C3AD1">
        <w:rPr>
          <w:rFonts w:ascii="Times New Roman" w:hAnsi="Times New Roman" w:cs="Times New Roman"/>
          <w:sz w:val="24"/>
          <w:szCs w:val="24"/>
        </w:rPr>
        <w:t xml:space="preserve">McLachlan et al. </w:t>
      </w:r>
      <w:r w:rsidR="00CA729D" w:rsidRPr="001C3AD1">
        <w:rPr>
          <w:rFonts w:ascii="Times New Roman" w:hAnsi="Times New Roman" w:cs="Times New Roman"/>
          <w:sz w:val="24"/>
          <w:szCs w:val="24"/>
        </w:rPr>
        <w:t>(</w:t>
      </w:r>
      <w:r w:rsidR="00313BE4" w:rsidRPr="001C3AD1">
        <w:rPr>
          <w:rFonts w:ascii="Times New Roman" w:hAnsi="Times New Roman" w:cs="Times New Roman"/>
          <w:sz w:val="24"/>
          <w:szCs w:val="24"/>
        </w:rPr>
        <w:t>2010)</w:t>
      </w:r>
      <w:r w:rsidR="00CA729D">
        <w:rPr>
          <w:rFonts w:ascii="Times New Roman" w:hAnsi="Times New Roman" w:cs="Times New Roman"/>
          <w:sz w:val="24"/>
          <w:szCs w:val="24"/>
        </w:rPr>
        <w:t xml:space="preserve"> suggest </w:t>
      </w:r>
      <w:r w:rsidR="00313BE4">
        <w:rPr>
          <w:rFonts w:ascii="Times New Roman" w:hAnsi="Times New Roman" w:cs="Times New Roman"/>
          <w:sz w:val="24"/>
          <w:szCs w:val="24"/>
        </w:rPr>
        <w:t xml:space="preserve">that practitioners working </w:t>
      </w:r>
      <w:r w:rsidR="00CA729D">
        <w:rPr>
          <w:rFonts w:ascii="Times New Roman" w:hAnsi="Times New Roman" w:cs="Times New Roman"/>
          <w:sz w:val="24"/>
          <w:szCs w:val="24"/>
        </w:rPr>
        <w:t xml:space="preserve">in early years </w:t>
      </w:r>
      <w:r w:rsidR="00AA4861">
        <w:rPr>
          <w:rFonts w:ascii="Times New Roman" w:hAnsi="Times New Roman" w:cs="Times New Roman"/>
          <w:sz w:val="24"/>
          <w:szCs w:val="24"/>
        </w:rPr>
        <w:t>must be well qualified</w:t>
      </w:r>
      <w:r w:rsidR="00244FC5">
        <w:rPr>
          <w:rFonts w:ascii="Times New Roman" w:hAnsi="Times New Roman" w:cs="Times New Roman"/>
          <w:sz w:val="24"/>
          <w:szCs w:val="24"/>
        </w:rPr>
        <w:t>,</w:t>
      </w:r>
      <w:r w:rsidR="00AA4861">
        <w:rPr>
          <w:rFonts w:ascii="Times New Roman" w:hAnsi="Times New Roman" w:cs="Times New Roman"/>
          <w:sz w:val="24"/>
          <w:szCs w:val="24"/>
        </w:rPr>
        <w:t xml:space="preserve"> </w:t>
      </w:r>
      <w:proofErr w:type="gramStart"/>
      <w:r w:rsidR="00AA4861">
        <w:rPr>
          <w:rFonts w:ascii="Times New Roman" w:hAnsi="Times New Roman" w:cs="Times New Roman"/>
          <w:sz w:val="24"/>
          <w:szCs w:val="24"/>
        </w:rPr>
        <w:t xml:space="preserve">have an </w:t>
      </w:r>
      <w:r w:rsidR="00154493">
        <w:rPr>
          <w:rFonts w:ascii="Times New Roman" w:hAnsi="Times New Roman" w:cs="Times New Roman"/>
          <w:sz w:val="24"/>
          <w:szCs w:val="24"/>
        </w:rPr>
        <w:t>u</w:t>
      </w:r>
      <w:r w:rsidR="00154493" w:rsidRPr="00142731">
        <w:rPr>
          <w:rFonts w:ascii="Times New Roman" w:hAnsi="Times New Roman" w:cs="Times New Roman"/>
          <w:sz w:val="24"/>
          <w:szCs w:val="24"/>
        </w:rPr>
        <w:t>nderstand</w:t>
      </w:r>
      <w:r w:rsidR="00AA4861">
        <w:rPr>
          <w:rFonts w:ascii="Times New Roman" w:hAnsi="Times New Roman" w:cs="Times New Roman"/>
          <w:sz w:val="24"/>
          <w:szCs w:val="24"/>
        </w:rPr>
        <w:t>ing</w:t>
      </w:r>
      <w:r w:rsidR="00154493" w:rsidRPr="00142731">
        <w:rPr>
          <w:rFonts w:ascii="Times New Roman" w:hAnsi="Times New Roman" w:cs="Times New Roman"/>
          <w:sz w:val="24"/>
          <w:szCs w:val="24"/>
        </w:rPr>
        <w:t xml:space="preserve"> </w:t>
      </w:r>
      <w:r w:rsidR="00A5202D">
        <w:rPr>
          <w:rFonts w:ascii="Times New Roman" w:hAnsi="Times New Roman" w:cs="Times New Roman"/>
          <w:sz w:val="24"/>
          <w:szCs w:val="24"/>
        </w:rPr>
        <w:t>of</w:t>
      </w:r>
      <w:proofErr w:type="gramEnd"/>
      <w:r w:rsidR="00A5202D">
        <w:rPr>
          <w:rFonts w:ascii="Times New Roman" w:hAnsi="Times New Roman" w:cs="Times New Roman"/>
          <w:sz w:val="24"/>
          <w:szCs w:val="24"/>
        </w:rPr>
        <w:t xml:space="preserve"> </w:t>
      </w:r>
      <w:r w:rsidR="00902E89">
        <w:rPr>
          <w:rFonts w:ascii="Times New Roman" w:hAnsi="Times New Roman" w:cs="Times New Roman"/>
          <w:sz w:val="24"/>
          <w:szCs w:val="24"/>
        </w:rPr>
        <w:t xml:space="preserve">the importance of </w:t>
      </w:r>
      <w:r w:rsidR="00154493" w:rsidRPr="00142731">
        <w:rPr>
          <w:rFonts w:ascii="Times New Roman" w:hAnsi="Times New Roman" w:cs="Times New Roman"/>
          <w:sz w:val="24"/>
          <w:szCs w:val="24"/>
        </w:rPr>
        <w:t xml:space="preserve">play </w:t>
      </w:r>
      <w:r w:rsidR="00902E89">
        <w:rPr>
          <w:rFonts w:ascii="Times New Roman" w:hAnsi="Times New Roman" w:cs="Times New Roman"/>
          <w:sz w:val="24"/>
          <w:szCs w:val="24"/>
        </w:rPr>
        <w:t xml:space="preserve">and how it </w:t>
      </w:r>
      <w:r w:rsidR="00154493" w:rsidRPr="00142731">
        <w:rPr>
          <w:rFonts w:ascii="Times New Roman" w:hAnsi="Times New Roman" w:cs="Times New Roman"/>
          <w:sz w:val="24"/>
          <w:szCs w:val="24"/>
        </w:rPr>
        <w:t>impacts on development</w:t>
      </w:r>
      <w:r w:rsidR="00902E89">
        <w:rPr>
          <w:rFonts w:ascii="Times New Roman" w:hAnsi="Times New Roman" w:cs="Times New Roman"/>
          <w:sz w:val="24"/>
          <w:szCs w:val="24"/>
        </w:rPr>
        <w:t xml:space="preserve">, </w:t>
      </w:r>
      <w:r w:rsidR="00366896">
        <w:rPr>
          <w:rFonts w:ascii="Times New Roman" w:hAnsi="Times New Roman" w:cs="Times New Roman"/>
          <w:sz w:val="24"/>
          <w:szCs w:val="24"/>
        </w:rPr>
        <w:t xml:space="preserve">to have the knowledge on how to best support the play process. </w:t>
      </w:r>
      <w:r w:rsidR="006A0C22">
        <w:rPr>
          <w:rFonts w:ascii="Times New Roman" w:hAnsi="Times New Roman" w:cs="Times New Roman"/>
          <w:sz w:val="24"/>
          <w:szCs w:val="24"/>
          <w:shd w:val="clear" w:color="auto" w:fill="FFFFFF"/>
        </w:rPr>
        <w:t xml:space="preserve">Piaget, who was influential in </w:t>
      </w:r>
      <w:r w:rsidR="00244FC5">
        <w:rPr>
          <w:rFonts w:ascii="Times New Roman" w:hAnsi="Times New Roman" w:cs="Times New Roman"/>
          <w:sz w:val="24"/>
          <w:szCs w:val="24"/>
          <w:shd w:val="clear" w:color="auto" w:fill="FFFFFF"/>
        </w:rPr>
        <w:t xml:space="preserve">the </w:t>
      </w:r>
      <w:r w:rsidR="006A0C22">
        <w:rPr>
          <w:rFonts w:ascii="Times New Roman" w:hAnsi="Times New Roman" w:cs="Times New Roman"/>
          <w:sz w:val="24"/>
          <w:szCs w:val="24"/>
          <w:shd w:val="clear" w:color="auto" w:fill="FFFFFF"/>
        </w:rPr>
        <w:t>theory of p</w:t>
      </w:r>
      <w:r w:rsidR="006F1ABF">
        <w:rPr>
          <w:rFonts w:ascii="Times New Roman" w:hAnsi="Times New Roman" w:cs="Times New Roman"/>
          <w:sz w:val="24"/>
          <w:szCs w:val="24"/>
          <w:shd w:val="clear" w:color="auto" w:fill="FFFFFF"/>
        </w:rPr>
        <w:t>lay</w:t>
      </w:r>
      <w:r w:rsidR="006A0C22">
        <w:rPr>
          <w:rFonts w:ascii="Times New Roman" w:hAnsi="Times New Roman" w:cs="Times New Roman"/>
          <w:sz w:val="24"/>
          <w:szCs w:val="24"/>
          <w:shd w:val="clear" w:color="auto" w:fill="FFFFFF"/>
        </w:rPr>
        <w:t xml:space="preserve">, developed the </w:t>
      </w:r>
      <w:r w:rsidR="00244FC5">
        <w:rPr>
          <w:rFonts w:ascii="Times New Roman" w:hAnsi="Times New Roman" w:cs="Times New Roman"/>
          <w:sz w:val="24"/>
          <w:szCs w:val="24"/>
          <w:shd w:val="clear" w:color="auto" w:fill="FFFFFF"/>
        </w:rPr>
        <w:t>‘</w:t>
      </w:r>
      <w:r w:rsidR="006A0C22">
        <w:rPr>
          <w:rFonts w:ascii="Times New Roman" w:hAnsi="Times New Roman" w:cs="Times New Roman"/>
          <w:sz w:val="24"/>
          <w:szCs w:val="24"/>
          <w:shd w:val="clear" w:color="auto" w:fill="FFFFFF"/>
        </w:rPr>
        <w:t>construc</w:t>
      </w:r>
      <w:r w:rsidR="006F1ABF">
        <w:rPr>
          <w:rFonts w:ascii="Times New Roman" w:hAnsi="Times New Roman" w:cs="Times New Roman"/>
          <w:sz w:val="24"/>
          <w:szCs w:val="24"/>
          <w:shd w:val="clear" w:color="auto" w:fill="FFFFFF"/>
        </w:rPr>
        <w:t>tivist theory</w:t>
      </w:r>
      <w:r w:rsidR="00244FC5">
        <w:rPr>
          <w:rFonts w:ascii="Times New Roman" w:hAnsi="Times New Roman" w:cs="Times New Roman"/>
          <w:sz w:val="24"/>
          <w:szCs w:val="24"/>
          <w:shd w:val="clear" w:color="auto" w:fill="FFFFFF"/>
        </w:rPr>
        <w:t>’</w:t>
      </w:r>
      <w:r w:rsidR="006F1AB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This theory </w:t>
      </w:r>
      <w:r w:rsidRPr="00142731">
        <w:rPr>
          <w:rFonts w:ascii="Times New Roman" w:hAnsi="Times New Roman" w:cs="Times New Roman"/>
          <w:sz w:val="24"/>
          <w:szCs w:val="24"/>
          <w:shd w:val="clear" w:color="auto" w:fill="FFFFFF"/>
        </w:rPr>
        <w:t xml:space="preserve">explains how children construct knowledge through their physical </w:t>
      </w:r>
      <w:r w:rsidRPr="001C3AD1">
        <w:rPr>
          <w:rFonts w:ascii="Times New Roman" w:hAnsi="Times New Roman" w:cs="Times New Roman"/>
          <w:sz w:val="24"/>
          <w:szCs w:val="24"/>
          <w:shd w:val="clear" w:color="auto" w:fill="FFFFFF"/>
        </w:rPr>
        <w:t xml:space="preserve">environment (Else, 2014). </w:t>
      </w:r>
      <w:r w:rsidR="00015891" w:rsidRPr="001C3AD1">
        <w:rPr>
          <w:rFonts w:ascii="Times New Roman" w:hAnsi="Times New Roman" w:cs="Times New Roman"/>
          <w:sz w:val="24"/>
          <w:szCs w:val="24"/>
          <w:shd w:val="clear" w:color="auto" w:fill="FFFFFF"/>
        </w:rPr>
        <w:t>It was suggested that c</w:t>
      </w:r>
      <w:r w:rsidRPr="001C3AD1">
        <w:rPr>
          <w:rFonts w:ascii="Times New Roman" w:hAnsi="Times New Roman" w:cs="Times New Roman"/>
          <w:sz w:val="24"/>
          <w:szCs w:val="24"/>
          <w:shd w:val="clear" w:color="auto" w:fill="FFFFFF"/>
        </w:rPr>
        <w:t>hildren organise their knowledge in groups of ideas known as ‘schemes’</w:t>
      </w:r>
      <w:r w:rsidR="00015891" w:rsidRPr="001C3AD1">
        <w:rPr>
          <w:rFonts w:ascii="Times New Roman" w:hAnsi="Times New Roman" w:cs="Times New Roman"/>
          <w:sz w:val="24"/>
          <w:szCs w:val="24"/>
          <w:shd w:val="clear" w:color="auto" w:fill="FFFFFF"/>
        </w:rPr>
        <w:t>.</w:t>
      </w:r>
      <w:r w:rsidRPr="001C3AD1">
        <w:rPr>
          <w:rFonts w:ascii="Times New Roman" w:hAnsi="Times New Roman" w:cs="Times New Roman"/>
          <w:sz w:val="24"/>
          <w:szCs w:val="24"/>
          <w:shd w:val="clear" w:color="auto" w:fill="FFFFFF"/>
        </w:rPr>
        <w:t xml:space="preserve"> When children acquire new knowledge, they either add it to the existing scheme or create a new one (Hodgman, 2015).</w:t>
      </w:r>
      <w:r>
        <w:rPr>
          <w:rFonts w:ascii="Times New Roman" w:hAnsi="Times New Roman" w:cs="Times New Roman"/>
          <w:sz w:val="24"/>
          <w:szCs w:val="24"/>
          <w:shd w:val="clear" w:color="auto" w:fill="FFFFFF"/>
        </w:rPr>
        <w:t xml:space="preserve"> </w:t>
      </w:r>
      <w:r w:rsidR="00D80B47" w:rsidRPr="00BA47C7">
        <w:rPr>
          <w:rFonts w:ascii="Times New Roman" w:hAnsi="Times New Roman" w:cs="Times New Roman"/>
          <w:sz w:val="24"/>
          <w:szCs w:val="24"/>
        </w:rPr>
        <w:t xml:space="preserve">Piaget likened children to ‘little scientists’ as he suggested that children construct knowledge and understanding of the world through repeated experiences </w:t>
      </w:r>
      <w:r w:rsidR="00D80B47" w:rsidRPr="00C87C24">
        <w:rPr>
          <w:rFonts w:ascii="Times New Roman" w:hAnsi="Times New Roman" w:cs="Times New Roman"/>
          <w:sz w:val="24"/>
          <w:szCs w:val="24"/>
        </w:rPr>
        <w:t>(Wood, 2013 and Lindon, 2012).</w:t>
      </w:r>
      <w:r w:rsidR="00D80B47" w:rsidRPr="00C87C24">
        <w:rPr>
          <w:rFonts w:ascii="Times New Roman" w:hAnsi="Times New Roman" w:cs="Times New Roman"/>
          <w:sz w:val="24"/>
          <w:szCs w:val="24"/>
          <w:shd w:val="clear" w:color="auto" w:fill="FFFFFF"/>
        </w:rPr>
        <w:t xml:space="preserve"> </w:t>
      </w:r>
      <w:r w:rsidRPr="00C87C24">
        <w:rPr>
          <w:rFonts w:ascii="Times New Roman" w:hAnsi="Times New Roman" w:cs="Times New Roman"/>
          <w:sz w:val="24"/>
          <w:szCs w:val="24"/>
        </w:rPr>
        <w:t>Repeated experiences form complex neural pathways in the brain on which sound knowledge is built (Wood, 2013).</w:t>
      </w:r>
      <w:r w:rsidR="001C329C">
        <w:rPr>
          <w:rFonts w:ascii="Times New Roman" w:hAnsi="Times New Roman" w:cs="Times New Roman"/>
          <w:sz w:val="24"/>
          <w:szCs w:val="24"/>
        </w:rPr>
        <w:t xml:space="preserve"> </w:t>
      </w:r>
      <w:r w:rsidR="00EF6C58">
        <w:rPr>
          <w:rFonts w:ascii="Times New Roman" w:hAnsi="Times New Roman" w:cs="Times New Roman"/>
          <w:sz w:val="24"/>
          <w:szCs w:val="24"/>
        </w:rPr>
        <w:t>Practitioners</w:t>
      </w:r>
      <w:r w:rsidR="001C329C">
        <w:rPr>
          <w:rFonts w:ascii="Times New Roman" w:hAnsi="Times New Roman" w:cs="Times New Roman"/>
          <w:sz w:val="24"/>
          <w:szCs w:val="24"/>
        </w:rPr>
        <w:t xml:space="preserve"> who understand this will </w:t>
      </w:r>
      <w:r w:rsidR="00EF6C58">
        <w:rPr>
          <w:rFonts w:ascii="Times New Roman" w:hAnsi="Times New Roman" w:cs="Times New Roman"/>
          <w:sz w:val="24"/>
          <w:szCs w:val="24"/>
        </w:rPr>
        <w:t xml:space="preserve">not be worried about the need </w:t>
      </w:r>
      <w:r w:rsidR="00244FC5">
        <w:rPr>
          <w:rFonts w:ascii="Times New Roman" w:hAnsi="Times New Roman" w:cs="Times New Roman"/>
          <w:sz w:val="24"/>
          <w:szCs w:val="24"/>
        </w:rPr>
        <w:t xml:space="preserve">to </w:t>
      </w:r>
      <w:r w:rsidR="00EF6C58">
        <w:rPr>
          <w:rFonts w:ascii="Times New Roman" w:hAnsi="Times New Roman" w:cs="Times New Roman"/>
          <w:sz w:val="24"/>
          <w:szCs w:val="24"/>
        </w:rPr>
        <w:t>provide child</w:t>
      </w:r>
      <w:r w:rsidR="00B604AA">
        <w:rPr>
          <w:rFonts w:ascii="Times New Roman" w:hAnsi="Times New Roman" w:cs="Times New Roman"/>
          <w:sz w:val="24"/>
          <w:szCs w:val="24"/>
        </w:rPr>
        <w:t xml:space="preserve">ren with </w:t>
      </w:r>
      <w:r w:rsidR="001714FE">
        <w:rPr>
          <w:rFonts w:ascii="Times New Roman" w:hAnsi="Times New Roman" w:cs="Times New Roman"/>
          <w:sz w:val="24"/>
          <w:szCs w:val="24"/>
        </w:rPr>
        <w:t>ever changing experiences, instead they will be confident about the ne</w:t>
      </w:r>
      <w:r w:rsidR="00060767">
        <w:rPr>
          <w:rFonts w:ascii="Times New Roman" w:hAnsi="Times New Roman" w:cs="Times New Roman"/>
          <w:sz w:val="24"/>
          <w:szCs w:val="24"/>
        </w:rPr>
        <w:t xml:space="preserve">ed for </w:t>
      </w:r>
      <w:r w:rsidR="00060767" w:rsidRPr="00C87C24">
        <w:rPr>
          <w:rFonts w:ascii="Times New Roman" w:hAnsi="Times New Roman" w:cs="Times New Roman"/>
          <w:sz w:val="24"/>
          <w:szCs w:val="24"/>
        </w:rPr>
        <w:t xml:space="preserve">repetition (Play </w:t>
      </w:r>
      <w:r w:rsidR="007F7305" w:rsidRPr="00C87C24">
        <w:rPr>
          <w:rFonts w:ascii="Times New Roman" w:hAnsi="Times New Roman" w:cs="Times New Roman"/>
          <w:sz w:val="24"/>
          <w:szCs w:val="24"/>
        </w:rPr>
        <w:t>Wales,</w:t>
      </w:r>
      <w:r w:rsidR="009A6903" w:rsidRPr="00C87C24">
        <w:rPr>
          <w:rFonts w:ascii="Times New Roman" w:hAnsi="Times New Roman" w:cs="Times New Roman"/>
          <w:sz w:val="24"/>
          <w:szCs w:val="24"/>
        </w:rPr>
        <w:t xml:space="preserve"> 2008). </w:t>
      </w:r>
      <w:r w:rsidR="00564CB7" w:rsidRPr="00C87C24">
        <w:rPr>
          <w:rFonts w:ascii="Times New Roman" w:hAnsi="Times New Roman" w:cs="Times New Roman"/>
          <w:sz w:val="24"/>
          <w:szCs w:val="24"/>
          <w:shd w:val="clear" w:color="auto" w:fill="FFFFFF"/>
        </w:rPr>
        <w:t xml:space="preserve">The </w:t>
      </w:r>
      <w:r w:rsidR="00517432" w:rsidRPr="00C87C24">
        <w:rPr>
          <w:rFonts w:ascii="Times New Roman" w:hAnsi="Times New Roman" w:cs="Times New Roman"/>
          <w:sz w:val="24"/>
          <w:szCs w:val="24"/>
          <w:shd w:val="clear" w:color="auto" w:fill="FFFFFF"/>
        </w:rPr>
        <w:t xml:space="preserve">Foundation Phase Curriculum </w:t>
      </w:r>
      <w:r w:rsidR="00564CB7" w:rsidRPr="00C87C24">
        <w:rPr>
          <w:rFonts w:ascii="Times New Roman" w:hAnsi="Times New Roman" w:cs="Times New Roman"/>
          <w:sz w:val="24"/>
          <w:szCs w:val="24"/>
          <w:shd w:val="clear" w:color="auto" w:fill="FFFFFF"/>
        </w:rPr>
        <w:t xml:space="preserve">advocates these repeated experiences for consolidating learning (Welsh Government, 2008). </w:t>
      </w:r>
      <w:r w:rsidR="00142709" w:rsidRPr="00C87C24">
        <w:rPr>
          <w:rFonts w:ascii="Times New Roman" w:hAnsi="Times New Roman" w:cs="Times New Roman"/>
          <w:sz w:val="24"/>
          <w:szCs w:val="24"/>
        </w:rPr>
        <w:t xml:space="preserve">Similarly, </w:t>
      </w:r>
      <w:r w:rsidR="002F110B" w:rsidRPr="00C87C24">
        <w:rPr>
          <w:rFonts w:ascii="Times New Roman" w:hAnsi="Times New Roman" w:cs="Times New Roman"/>
          <w:sz w:val="24"/>
          <w:szCs w:val="24"/>
        </w:rPr>
        <w:t>t</w:t>
      </w:r>
      <w:r w:rsidR="00372213" w:rsidRPr="00C87C24">
        <w:rPr>
          <w:rFonts w:ascii="Times New Roman" w:hAnsi="Times New Roman" w:cs="Times New Roman"/>
          <w:sz w:val="24"/>
          <w:szCs w:val="24"/>
        </w:rPr>
        <w:t>he adul</w:t>
      </w:r>
      <w:r w:rsidR="00F00BA5" w:rsidRPr="00C87C24">
        <w:rPr>
          <w:rFonts w:ascii="Times New Roman" w:hAnsi="Times New Roman" w:cs="Times New Roman"/>
          <w:sz w:val="24"/>
          <w:szCs w:val="24"/>
        </w:rPr>
        <w:t xml:space="preserve">ts </w:t>
      </w:r>
      <w:r w:rsidR="00F00BA5" w:rsidRPr="00C87C24">
        <w:rPr>
          <w:rFonts w:ascii="Times New Roman" w:hAnsi="Times New Roman" w:cs="Times New Roman"/>
          <w:sz w:val="24"/>
          <w:szCs w:val="24"/>
          <w:shd w:val="clear" w:color="auto" w:fill="FFFFFF"/>
        </w:rPr>
        <w:t>i</w:t>
      </w:r>
      <w:r w:rsidR="00260968" w:rsidRPr="00C87C24">
        <w:rPr>
          <w:rFonts w:ascii="Times New Roman" w:hAnsi="Times New Roman" w:cs="Times New Roman"/>
          <w:sz w:val="24"/>
          <w:szCs w:val="24"/>
          <w:shd w:val="clear" w:color="auto" w:fill="FFFFFF"/>
        </w:rPr>
        <w:t>n Reggio Emilia schools understand the importance of providing children with opportunity to revisit projects</w:t>
      </w:r>
      <w:r w:rsidR="00244FC5">
        <w:rPr>
          <w:rFonts w:ascii="Times New Roman" w:hAnsi="Times New Roman" w:cs="Times New Roman"/>
          <w:sz w:val="24"/>
          <w:szCs w:val="24"/>
          <w:shd w:val="clear" w:color="auto" w:fill="FFFFFF"/>
        </w:rPr>
        <w:t xml:space="preserve"> and</w:t>
      </w:r>
      <w:r w:rsidR="00260968" w:rsidRPr="00C87C24">
        <w:rPr>
          <w:rFonts w:ascii="Times New Roman" w:hAnsi="Times New Roman" w:cs="Times New Roman"/>
          <w:sz w:val="24"/>
          <w:szCs w:val="24"/>
          <w:shd w:val="clear" w:color="auto" w:fill="FFFFFF"/>
        </w:rPr>
        <w:t xml:space="preserve"> to rethink and reconstruct their learning</w:t>
      </w:r>
      <w:r w:rsidR="00244FC5">
        <w:rPr>
          <w:rFonts w:ascii="Times New Roman" w:hAnsi="Times New Roman" w:cs="Times New Roman"/>
          <w:sz w:val="24"/>
          <w:szCs w:val="24"/>
          <w:shd w:val="clear" w:color="auto" w:fill="FFFFFF"/>
        </w:rPr>
        <w:t>. This</w:t>
      </w:r>
      <w:r w:rsidR="00B35E98" w:rsidRPr="00C87C24">
        <w:rPr>
          <w:rFonts w:ascii="Times New Roman" w:hAnsi="Times New Roman" w:cs="Times New Roman"/>
          <w:sz w:val="24"/>
          <w:szCs w:val="24"/>
          <w:shd w:val="clear" w:color="auto" w:fill="FFFFFF"/>
        </w:rPr>
        <w:t xml:space="preserve"> allow</w:t>
      </w:r>
      <w:r w:rsidR="00244FC5">
        <w:rPr>
          <w:rFonts w:ascii="Times New Roman" w:hAnsi="Times New Roman" w:cs="Times New Roman"/>
          <w:sz w:val="24"/>
          <w:szCs w:val="24"/>
          <w:shd w:val="clear" w:color="auto" w:fill="FFFFFF"/>
        </w:rPr>
        <w:t>s</w:t>
      </w:r>
      <w:r w:rsidR="00B35E98" w:rsidRPr="00C87C24">
        <w:rPr>
          <w:rFonts w:ascii="Times New Roman" w:hAnsi="Times New Roman" w:cs="Times New Roman"/>
          <w:sz w:val="24"/>
          <w:szCs w:val="24"/>
          <w:shd w:val="clear" w:color="auto" w:fill="FFFFFF"/>
        </w:rPr>
        <w:t xml:space="preserve"> children t</w:t>
      </w:r>
      <w:r w:rsidR="00651501" w:rsidRPr="00C87C24">
        <w:rPr>
          <w:rFonts w:ascii="Times New Roman" w:hAnsi="Times New Roman" w:cs="Times New Roman"/>
          <w:sz w:val="24"/>
          <w:szCs w:val="24"/>
          <w:shd w:val="clear" w:color="auto" w:fill="FFFFFF"/>
        </w:rPr>
        <w:t xml:space="preserve">ime to build on and consolidate their learning </w:t>
      </w:r>
      <w:r w:rsidR="00260968" w:rsidRPr="00C87C24">
        <w:rPr>
          <w:rFonts w:ascii="Times New Roman" w:hAnsi="Times New Roman" w:cs="Times New Roman"/>
          <w:sz w:val="24"/>
          <w:szCs w:val="24"/>
          <w:shd w:val="clear" w:color="auto" w:fill="FFFFFF"/>
        </w:rPr>
        <w:t>(Nutbrown, 2006)</w:t>
      </w:r>
      <w:r w:rsidR="00C7572E" w:rsidRPr="00C87C24">
        <w:rPr>
          <w:rFonts w:ascii="Times New Roman" w:hAnsi="Times New Roman" w:cs="Times New Roman"/>
          <w:sz w:val="24"/>
          <w:szCs w:val="24"/>
          <w:shd w:val="clear" w:color="auto" w:fill="FFFFFF"/>
        </w:rPr>
        <w:t>.</w:t>
      </w:r>
      <w:r w:rsidR="00C7572E">
        <w:rPr>
          <w:rFonts w:ascii="Times New Roman" w:hAnsi="Times New Roman" w:cs="Times New Roman"/>
          <w:sz w:val="24"/>
          <w:szCs w:val="24"/>
          <w:shd w:val="clear" w:color="auto" w:fill="FFFFFF"/>
        </w:rPr>
        <w:t xml:space="preserve"> </w:t>
      </w:r>
      <w:r w:rsidR="00A120FD" w:rsidRPr="00980F84">
        <w:rPr>
          <w:rFonts w:ascii="Times New Roman" w:hAnsi="Times New Roman" w:cs="Times New Roman"/>
          <w:sz w:val="24"/>
          <w:szCs w:val="24"/>
        </w:rPr>
        <w:t>Jerome Bruner referred</w:t>
      </w:r>
      <w:r w:rsidR="00A120FD">
        <w:rPr>
          <w:rFonts w:ascii="Times New Roman" w:hAnsi="Times New Roman" w:cs="Times New Roman"/>
          <w:sz w:val="24"/>
          <w:szCs w:val="24"/>
        </w:rPr>
        <w:t xml:space="preserve"> to</w:t>
      </w:r>
      <w:r w:rsidR="00A120FD" w:rsidRPr="00980F84">
        <w:rPr>
          <w:rFonts w:ascii="Times New Roman" w:hAnsi="Times New Roman" w:cs="Times New Roman"/>
          <w:sz w:val="24"/>
          <w:szCs w:val="24"/>
        </w:rPr>
        <w:t xml:space="preserve"> th</w:t>
      </w:r>
      <w:r w:rsidR="0034000E">
        <w:rPr>
          <w:rFonts w:ascii="Times New Roman" w:hAnsi="Times New Roman" w:cs="Times New Roman"/>
          <w:sz w:val="24"/>
          <w:szCs w:val="24"/>
        </w:rPr>
        <w:t xml:space="preserve">is as a </w:t>
      </w:r>
      <w:r w:rsidR="00A120FD" w:rsidRPr="00980F84">
        <w:rPr>
          <w:rFonts w:ascii="Times New Roman" w:hAnsi="Times New Roman" w:cs="Times New Roman"/>
          <w:sz w:val="24"/>
          <w:szCs w:val="24"/>
        </w:rPr>
        <w:t>“spiral curriculum”, whe</w:t>
      </w:r>
      <w:r w:rsidR="0034000E">
        <w:rPr>
          <w:rFonts w:ascii="Times New Roman" w:hAnsi="Times New Roman" w:cs="Times New Roman"/>
          <w:sz w:val="24"/>
          <w:szCs w:val="24"/>
        </w:rPr>
        <w:t xml:space="preserve">re </w:t>
      </w:r>
      <w:r w:rsidR="00A120FD" w:rsidRPr="00980F84">
        <w:rPr>
          <w:rFonts w:ascii="Times New Roman" w:hAnsi="Times New Roman" w:cs="Times New Roman"/>
          <w:sz w:val="24"/>
          <w:szCs w:val="24"/>
        </w:rPr>
        <w:t xml:space="preserve">he explained </w:t>
      </w:r>
      <w:r w:rsidR="00A120FD" w:rsidRPr="00980F84">
        <w:rPr>
          <w:rFonts w:ascii="Times New Roman" w:hAnsi="Times New Roman" w:cs="Times New Roman"/>
          <w:sz w:val="24"/>
          <w:szCs w:val="24"/>
          <w:shd w:val="clear" w:color="auto" w:fill="FFFFFF"/>
        </w:rPr>
        <w:t xml:space="preserve">that through </w:t>
      </w:r>
      <w:r w:rsidR="00A120FD" w:rsidRPr="00980F84">
        <w:rPr>
          <w:rFonts w:ascii="Times New Roman" w:hAnsi="Times New Roman" w:cs="Times New Roman"/>
          <w:sz w:val="24"/>
          <w:szCs w:val="24"/>
          <w:shd w:val="clear" w:color="auto" w:fill="FFFFFF"/>
        </w:rPr>
        <w:lastRenderedPageBreak/>
        <w:t>regularly re-visiting the same ideas and concepts</w:t>
      </w:r>
      <w:r w:rsidR="00A120FD">
        <w:rPr>
          <w:rFonts w:ascii="Times New Roman" w:hAnsi="Times New Roman" w:cs="Times New Roman"/>
          <w:sz w:val="24"/>
          <w:szCs w:val="24"/>
          <w:shd w:val="clear" w:color="auto" w:fill="FFFFFF"/>
        </w:rPr>
        <w:t>,</w:t>
      </w:r>
      <w:r w:rsidR="00A120FD" w:rsidRPr="00980F84">
        <w:rPr>
          <w:rFonts w:ascii="Times New Roman" w:hAnsi="Times New Roman" w:cs="Times New Roman"/>
          <w:sz w:val="24"/>
          <w:szCs w:val="24"/>
          <w:shd w:val="clear" w:color="auto" w:fill="FFFFFF"/>
        </w:rPr>
        <w:t xml:space="preserve"> each time adding another layer of information</w:t>
      </w:r>
      <w:r w:rsidR="00A120FD">
        <w:rPr>
          <w:rFonts w:ascii="Times New Roman" w:hAnsi="Times New Roman" w:cs="Times New Roman"/>
          <w:sz w:val="24"/>
          <w:szCs w:val="24"/>
          <w:shd w:val="clear" w:color="auto" w:fill="FFFFFF"/>
        </w:rPr>
        <w:t xml:space="preserve">, </w:t>
      </w:r>
      <w:r w:rsidR="00A120FD" w:rsidRPr="00980F84">
        <w:rPr>
          <w:rFonts w:ascii="Times New Roman" w:hAnsi="Times New Roman" w:cs="Times New Roman"/>
          <w:sz w:val="24"/>
          <w:szCs w:val="24"/>
          <w:shd w:val="clear" w:color="auto" w:fill="FFFFFF"/>
        </w:rPr>
        <w:t xml:space="preserve">the child gains deeper knowledge of the </w:t>
      </w:r>
      <w:r w:rsidR="00A120FD" w:rsidRPr="00A251A1">
        <w:rPr>
          <w:rFonts w:ascii="Times New Roman" w:hAnsi="Times New Roman" w:cs="Times New Roman"/>
          <w:sz w:val="24"/>
          <w:szCs w:val="24"/>
          <w:shd w:val="clear" w:color="auto" w:fill="FFFFFF"/>
        </w:rPr>
        <w:t>topic</w:t>
      </w:r>
      <w:r w:rsidR="0034000E" w:rsidRPr="00A251A1">
        <w:rPr>
          <w:rFonts w:ascii="Times New Roman" w:hAnsi="Times New Roman" w:cs="Times New Roman"/>
          <w:sz w:val="24"/>
          <w:szCs w:val="24"/>
          <w:shd w:val="clear" w:color="auto" w:fill="FFFFFF"/>
        </w:rPr>
        <w:t xml:space="preserve"> </w:t>
      </w:r>
      <w:r w:rsidR="0034000E" w:rsidRPr="00C87C24">
        <w:rPr>
          <w:rFonts w:ascii="Times New Roman" w:hAnsi="Times New Roman" w:cs="Times New Roman"/>
          <w:sz w:val="24"/>
          <w:szCs w:val="24"/>
          <w:shd w:val="clear" w:color="auto" w:fill="FFFFFF"/>
        </w:rPr>
        <w:t>(</w:t>
      </w:r>
      <w:r w:rsidR="005C7761" w:rsidRPr="00C87C24">
        <w:rPr>
          <w:rFonts w:ascii="Times New Roman" w:hAnsi="Times New Roman" w:cs="Times New Roman"/>
          <w:sz w:val="24"/>
          <w:szCs w:val="24"/>
          <w:shd w:val="clear" w:color="auto" w:fill="FFFFFF"/>
        </w:rPr>
        <w:t>M</w:t>
      </w:r>
      <w:r w:rsidR="00A251A1" w:rsidRPr="00C87C24">
        <w:rPr>
          <w:rFonts w:ascii="Times New Roman" w:hAnsi="Times New Roman" w:cs="Times New Roman"/>
          <w:sz w:val="24"/>
          <w:szCs w:val="24"/>
          <w:shd w:val="clear" w:color="auto" w:fill="FFFFFF"/>
        </w:rPr>
        <w:t>cLachlan, 2010</w:t>
      </w:r>
      <w:r w:rsidR="00517432" w:rsidRPr="00C87C24">
        <w:rPr>
          <w:rFonts w:ascii="Times New Roman" w:hAnsi="Times New Roman" w:cs="Times New Roman"/>
          <w:sz w:val="24"/>
          <w:szCs w:val="24"/>
          <w:shd w:val="clear" w:color="auto" w:fill="FFFFFF"/>
        </w:rPr>
        <w:t>)</w:t>
      </w:r>
      <w:r w:rsidR="00A251A1" w:rsidRPr="00C87C24">
        <w:rPr>
          <w:rFonts w:ascii="Times New Roman" w:hAnsi="Times New Roman" w:cs="Times New Roman"/>
          <w:sz w:val="24"/>
          <w:szCs w:val="24"/>
          <w:shd w:val="clear" w:color="auto" w:fill="FFFFFF"/>
        </w:rPr>
        <w:t>.</w:t>
      </w:r>
      <w:r w:rsidR="00517432" w:rsidRPr="00A251A1">
        <w:rPr>
          <w:rFonts w:ascii="Times New Roman" w:hAnsi="Times New Roman" w:cs="Times New Roman"/>
          <w:sz w:val="24"/>
          <w:szCs w:val="24"/>
          <w:shd w:val="clear" w:color="auto" w:fill="FFFFFF"/>
        </w:rPr>
        <w:t xml:space="preserve"> </w:t>
      </w:r>
    </w:p>
    <w:p w14:paraId="6FC49E85" w14:textId="77777777" w:rsidR="00775A8D" w:rsidRPr="005040E7" w:rsidRDefault="00775A8D" w:rsidP="00775A8D">
      <w:pPr>
        <w:spacing w:line="360" w:lineRule="auto"/>
        <w:jc w:val="both"/>
        <w:rPr>
          <w:rFonts w:ascii="Times New Roman" w:hAnsi="Times New Roman" w:cs="Times New Roman"/>
          <w:b/>
          <w:bCs/>
          <w:sz w:val="28"/>
          <w:szCs w:val="28"/>
        </w:rPr>
      </w:pPr>
      <w:r w:rsidRPr="005040E7">
        <w:rPr>
          <w:rFonts w:ascii="Times New Roman" w:hAnsi="Times New Roman" w:cs="Times New Roman"/>
          <w:b/>
          <w:bCs/>
          <w:sz w:val="28"/>
          <w:szCs w:val="28"/>
        </w:rPr>
        <w:t>Responsive and Reciprocal Relationships</w:t>
      </w:r>
    </w:p>
    <w:p w14:paraId="2551A56A" w14:textId="1A81237D" w:rsidR="00775A8D" w:rsidRDefault="00775A8D" w:rsidP="00775A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adult is imperative in supporting a play-based curriculum </w:t>
      </w:r>
      <w:r w:rsidRPr="00E33ECF">
        <w:rPr>
          <w:rFonts w:ascii="Times New Roman" w:hAnsi="Times New Roman" w:cs="Times New Roman"/>
          <w:sz w:val="24"/>
          <w:szCs w:val="24"/>
        </w:rPr>
        <w:t xml:space="preserve">(Play Wales, 2008). Siraj Blatchford </w:t>
      </w:r>
      <w:r w:rsidR="001A6B32" w:rsidRPr="00E33ECF">
        <w:rPr>
          <w:rFonts w:ascii="Times New Roman" w:hAnsi="Times New Roman" w:cs="Times New Roman"/>
          <w:sz w:val="24"/>
          <w:szCs w:val="24"/>
        </w:rPr>
        <w:t xml:space="preserve">et al. </w:t>
      </w:r>
      <w:r w:rsidRPr="00E33ECF">
        <w:rPr>
          <w:rFonts w:ascii="Times New Roman" w:hAnsi="Times New Roman" w:cs="Times New Roman"/>
          <w:sz w:val="24"/>
          <w:szCs w:val="24"/>
        </w:rPr>
        <w:t>(2002) explains</w:t>
      </w:r>
      <w:r>
        <w:rPr>
          <w:rFonts w:ascii="Times New Roman" w:hAnsi="Times New Roman" w:cs="Times New Roman"/>
          <w:sz w:val="24"/>
          <w:szCs w:val="24"/>
        </w:rPr>
        <w:t xml:space="preserve"> that</w:t>
      </w:r>
      <w:r w:rsidR="009611D4">
        <w:rPr>
          <w:rFonts w:ascii="Times New Roman" w:hAnsi="Times New Roman" w:cs="Times New Roman"/>
          <w:sz w:val="24"/>
          <w:szCs w:val="24"/>
        </w:rPr>
        <w:t>,</w:t>
      </w:r>
      <w:r>
        <w:rPr>
          <w:rFonts w:ascii="Times New Roman" w:hAnsi="Times New Roman" w:cs="Times New Roman"/>
          <w:sz w:val="24"/>
          <w:szCs w:val="24"/>
        </w:rPr>
        <w:t xml:space="preserve"> key to the quality early years environments</w:t>
      </w:r>
      <w:r w:rsidR="009611D4">
        <w:rPr>
          <w:rFonts w:ascii="Times New Roman" w:hAnsi="Times New Roman" w:cs="Times New Roman"/>
          <w:sz w:val="24"/>
          <w:szCs w:val="24"/>
        </w:rPr>
        <w:t>,</w:t>
      </w:r>
      <w:r>
        <w:rPr>
          <w:rFonts w:ascii="Times New Roman" w:hAnsi="Times New Roman" w:cs="Times New Roman"/>
          <w:sz w:val="24"/>
          <w:szCs w:val="24"/>
        </w:rPr>
        <w:t xml:space="preserve"> are well qualified adults who understand how to support children’s learning. </w:t>
      </w:r>
      <w:r w:rsidRPr="00F05722">
        <w:rPr>
          <w:rFonts w:ascii="Times New Roman" w:hAnsi="Times New Roman" w:cs="Times New Roman"/>
          <w:sz w:val="24"/>
          <w:szCs w:val="24"/>
        </w:rPr>
        <w:t>Vygotsky suggested that children learn through social relationship</w:t>
      </w:r>
      <w:r>
        <w:rPr>
          <w:rFonts w:ascii="Times New Roman" w:hAnsi="Times New Roman" w:cs="Times New Roman"/>
          <w:sz w:val="24"/>
          <w:szCs w:val="24"/>
        </w:rPr>
        <w:t>s</w:t>
      </w:r>
      <w:r w:rsidRPr="00F05722">
        <w:rPr>
          <w:rFonts w:ascii="Times New Roman" w:hAnsi="Times New Roman" w:cs="Times New Roman"/>
          <w:sz w:val="24"/>
          <w:szCs w:val="24"/>
        </w:rPr>
        <w:t xml:space="preserve"> with more knowledgeable other</w:t>
      </w:r>
      <w:r>
        <w:rPr>
          <w:rFonts w:ascii="Times New Roman" w:hAnsi="Times New Roman" w:cs="Times New Roman"/>
          <w:sz w:val="24"/>
          <w:szCs w:val="24"/>
        </w:rPr>
        <w:t>s (</w:t>
      </w:r>
      <w:r w:rsidRPr="00C87C24">
        <w:rPr>
          <w:rFonts w:ascii="Times New Roman" w:hAnsi="Times New Roman" w:cs="Times New Roman"/>
          <w:sz w:val="24"/>
          <w:szCs w:val="24"/>
        </w:rPr>
        <w:t>Hodgman, 2015)</w:t>
      </w:r>
      <w:r w:rsidR="009611D4">
        <w:rPr>
          <w:rFonts w:ascii="Times New Roman" w:hAnsi="Times New Roman" w:cs="Times New Roman"/>
          <w:sz w:val="24"/>
          <w:szCs w:val="24"/>
        </w:rPr>
        <w:t>.</w:t>
      </w:r>
      <w:r>
        <w:rPr>
          <w:rFonts w:ascii="Times New Roman" w:hAnsi="Times New Roman" w:cs="Times New Roman"/>
          <w:sz w:val="24"/>
          <w:szCs w:val="24"/>
        </w:rPr>
        <w:t xml:space="preserve"> </w:t>
      </w:r>
      <w:r w:rsidRPr="00F05722">
        <w:rPr>
          <w:rFonts w:ascii="Times New Roman" w:hAnsi="Times New Roman" w:cs="Times New Roman"/>
          <w:sz w:val="24"/>
          <w:szCs w:val="24"/>
        </w:rPr>
        <w:t xml:space="preserve">His social constructivist theory built on the work of Piaget, </w:t>
      </w:r>
      <w:r>
        <w:rPr>
          <w:rFonts w:ascii="Times New Roman" w:hAnsi="Times New Roman" w:cs="Times New Roman"/>
          <w:sz w:val="24"/>
          <w:szCs w:val="24"/>
        </w:rPr>
        <w:t xml:space="preserve">however, </w:t>
      </w:r>
      <w:r w:rsidRPr="00F05722">
        <w:rPr>
          <w:rFonts w:ascii="Times New Roman" w:hAnsi="Times New Roman" w:cs="Times New Roman"/>
          <w:sz w:val="24"/>
          <w:szCs w:val="24"/>
        </w:rPr>
        <w:t xml:space="preserve">Vygotsky </w:t>
      </w:r>
      <w:r>
        <w:rPr>
          <w:rFonts w:ascii="Times New Roman" w:hAnsi="Times New Roman" w:cs="Times New Roman"/>
          <w:sz w:val="24"/>
          <w:szCs w:val="24"/>
        </w:rPr>
        <w:t>suggested</w:t>
      </w:r>
      <w:r w:rsidRPr="00F05722">
        <w:rPr>
          <w:rFonts w:ascii="Times New Roman" w:hAnsi="Times New Roman" w:cs="Times New Roman"/>
          <w:sz w:val="24"/>
          <w:szCs w:val="24"/>
        </w:rPr>
        <w:t xml:space="preserve"> that </w:t>
      </w:r>
      <w:r>
        <w:rPr>
          <w:rFonts w:ascii="Times New Roman" w:hAnsi="Times New Roman" w:cs="Times New Roman"/>
          <w:sz w:val="24"/>
          <w:szCs w:val="24"/>
        </w:rPr>
        <w:t>this development was dependent o</w:t>
      </w:r>
      <w:r w:rsidR="003F626F">
        <w:rPr>
          <w:rFonts w:ascii="Times New Roman" w:hAnsi="Times New Roman" w:cs="Times New Roman"/>
          <w:sz w:val="24"/>
          <w:szCs w:val="24"/>
        </w:rPr>
        <w:t>n</w:t>
      </w:r>
      <w:r>
        <w:rPr>
          <w:rFonts w:ascii="Times New Roman" w:hAnsi="Times New Roman" w:cs="Times New Roman"/>
          <w:sz w:val="24"/>
          <w:szCs w:val="24"/>
        </w:rPr>
        <w:t xml:space="preserve"> social interactions</w:t>
      </w:r>
      <w:r w:rsidR="00F12914">
        <w:rPr>
          <w:rFonts w:ascii="Times New Roman" w:hAnsi="Times New Roman" w:cs="Times New Roman"/>
          <w:sz w:val="24"/>
          <w:szCs w:val="24"/>
        </w:rPr>
        <w:t>.</w:t>
      </w:r>
      <w:r>
        <w:rPr>
          <w:rFonts w:ascii="Times New Roman" w:hAnsi="Times New Roman" w:cs="Times New Roman"/>
          <w:sz w:val="24"/>
          <w:szCs w:val="24"/>
        </w:rPr>
        <w:t xml:space="preserve"> </w:t>
      </w:r>
      <w:r w:rsidRPr="00F05722">
        <w:rPr>
          <w:rFonts w:ascii="Times New Roman" w:hAnsi="Times New Roman" w:cs="Times New Roman"/>
          <w:sz w:val="24"/>
          <w:szCs w:val="24"/>
        </w:rPr>
        <w:t>Vygotsky described the more knowledge</w:t>
      </w:r>
      <w:r w:rsidR="003F626F">
        <w:rPr>
          <w:rFonts w:ascii="Times New Roman" w:hAnsi="Times New Roman" w:cs="Times New Roman"/>
          <w:sz w:val="24"/>
          <w:szCs w:val="24"/>
        </w:rPr>
        <w:t>able</w:t>
      </w:r>
      <w:r w:rsidRPr="00F05722">
        <w:rPr>
          <w:rFonts w:ascii="Times New Roman" w:hAnsi="Times New Roman" w:cs="Times New Roman"/>
          <w:sz w:val="24"/>
          <w:szCs w:val="24"/>
        </w:rPr>
        <w:t xml:space="preserve"> other as the social partner who could </w:t>
      </w:r>
      <w:r>
        <w:rPr>
          <w:rFonts w:ascii="Times New Roman" w:hAnsi="Times New Roman" w:cs="Times New Roman"/>
          <w:sz w:val="24"/>
          <w:szCs w:val="24"/>
        </w:rPr>
        <w:t xml:space="preserve">bridge a gap between what a child already knows and what they might be capable of with the support from a skilful play partner </w:t>
      </w:r>
      <w:r w:rsidRPr="00C87C24">
        <w:rPr>
          <w:rFonts w:ascii="Times New Roman" w:hAnsi="Times New Roman" w:cs="Times New Roman"/>
          <w:sz w:val="24"/>
          <w:szCs w:val="24"/>
        </w:rPr>
        <w:t>(Else, 2014). In</w:t>
      </w:r>
      <w:r>
        <w:rPr>
          <w:rFonts w:ascii="Times New Roman" w:hAnsi="Times New Roman" w:cs="Times New Roman"/>
          <w:sz w:val="24"/>
          <w:szCs w:val="24"/>
        </w:rPr>
        <w:t xml:space="preserve"> the Italian pre-schools of Reggio Emilia, the role of the adult </w:t>
      </w:r>
      <w:proofErr w:type="gramStart"/>
      <w:r>
        <w:rPr>
          <w:rFonts w:ascii="Times New Roman" w:hAnsi="Times New Roman" w:cs="Times New Roman"/>
          <w:sz w:val="24"/>
          <w:szCs w:val="24"/>
        </w:rPr>
        <w:t>is considered to be</w:t>
      </w:r>
      <w:proofErr w:type="gramEnd"/>
      <w:r>
        <w:rPr>
          <w:rFonts w:ascii="Times New Roman" w:hAnsi="Times New Roman" w:cs="Times New Roman"/>
          <w:sz w:val="24"/>
          <w:szCs w:val="24"/>
        </w:rPr>
        <w:t xml:space="preserve"> equal to the child. Adults work alongside children in the learning process to scaffold learning and allow them to reach their full potential </w:t>
      </w:r>
      <w:r w:rsidRPr="00C87C24">
        <w:rPr>
          <w:rFonts w:ascii="Times New Roman" w:hAnsi="Times New Roman" w:cs="Times New Roman"/>
          <w:sz w:val="24"/>
          <w:szCs w:val="24"/>
        </w:rPr>
        <w:t>(Nutbrown, 2006). Bruce, (200</w:t>
      </w:r>
      <w:r w:rsidR="0090066B" w:rsidRPr="00C87C24">
        <w:rPr>
          <w:rFonts w:ascii="Times New Roman" w:hAnsi="Times New Roman" w:cs="Times New Roman"/>
          <w:sz w:val="24"/>
          <w:szCs w:val="24"/>
        </w:rPr>
        <w:t>6</w:t>
      </w:r>
      <w:r w:rsidRPr="00C87C24">
        <w:rPr>
          <w:rFonts w:ascii="Times New Roman" w:hAnsi="Times New Roman" w:cs="Times New Roman"/>
          <w:sz w:val="24"/>
          <w:szCs w:val="24"/>
        </w:rPr>
        <w:t>) explains</w:t>
      </w:r>
      <w:r>
        <w:rPr>
          <w:rFonts w:ascii="Times New Roman" w:hAnsi="Times New Roman" w:cs="Times New Roman"/>
          <w:sz w:val="24"/>
          <w:szCs w:val="24"/>
        </w:rPr>
        <w:t xml:space="preserve"> that observation skills are crucial for early years practitioners to support children’s learning and to identify when a child is not meeting developmental norms. The Welsh Government suggests that observation should be used to assess children’s learning, with the main purpose to identify difficulties or misunderstandings (Welsh Government 2008</w:t>
      </w:r>
      <w:r w:rsidRPr="00C87C24">
        <w:rPr>
          <w:rFonts w:ascii="Times New Roman" w:hAnsi="Times New Roman" w:cs="Times New Roman"/>
          <w:sz w:val="24"/>
          <w:szCs w:val="24"/>
        </w:rPr>
        <w:t xml:space="preserve">). </w:t>
      </w:r>
      <w:proofErr w:type="spellStart"/>
      <w:r w:rsidRPr="00C87C24">
        <w:rPr>
          <w:rFonts w:ascii="Times New Roman" w:hAnsi="Times New Roman" w:cs="Times New Roman"/>
          <w:sz w:val="24"/>
          <w:szCs w:val="24"/>
        </w:rPr>
        <w:t>Nubtrown</w:t>
      </w:r>
      <w:proofErr w:type="spellEnd"/>
      <w:r w:rsidRPr="00C87C24">
        <w:rPr>
          <w:rFonts w:ascii="Times New Roman" w:hAnsi="Times New Roman" w:cs="Times New Roman"/>
          <w:sz w:val="24"/>
          <w:szCs w:val="24"/>
        </w:rPr>
        <w:t>, (2006)</w:t>
      </w:r>
      <w:r>
        <w:rPr>
          <w:rFonts w:ascii="Times New Roman" w:hAnsi="Times New Roman" w:cs="Times New Roman"/>
          <w:sz w:val="24"/>
          <w:szCs w:val="24"/>
        </w:rPr>
        <w:t xml:space="preserve"> explains that in Reggio Emilia pre-schools</w:t>
      </w:r>
      <w:r w:rsidR="003F626F">
        <w:rPr>
          <w:rFonts w:ascii="Times New Roman" w:hAnsi="Times New Roman" w:cs="Times New Roman"/>
          <w:sz w:val="24"/>
          <w:szCs w:val="24"/>
        </w:rPr>
        <w:t>,</w:t>
      </w:r>
      <w:r>
        <w:rPr>
          <w:rFonts w:ascii="Times New Roman" w:hAnsi="Times New Roman" w:cs="Times New Roman"/>
          <w:sz w:val="24"/>
          <w:szCs w:val="24"/>
        </w:rPr>
        <w:t xml:space="preserve"> observation is key to making learning visual. Observations and annotations are used to provide a document of a child’s learning journey. This document can be shared with the child retrospectively as a concrete means to revisit the learning. </w:t>
      </w:r>
    </w:p>
    <w:p w14:paraId="6631874F" w14:textId="5BA3CFB2" w:rsidR="00F03ADE" w:rsidRPr="00DD5BFE" w:rsidRDefault="00F03ADE" w:rsidP="006F4DBE">
      <w:pPr>
        <w:spacing w:line="360" w:lineRule="auto"/>
        <w:jc w:val="both"/>
        <w:rPr>
          <w:rFonts w:ascii="Times New Roman" w:hAnsi="Times New Roman" w:cs="Times New Roman"/>
          <w:b/>
          <w:bCs/>
          <w:sz w:val="28"/>
          <w:szCs w:val="28"/>
        </w:rPr>
      </w:pPr>
      <w:r w:rsidRPr="00DD5BFE">
        <w:rPr>
          <w:rFonts w:ascii="Times New Roman" w:hAnsi="Times New Roman" w:cs="Times New Roman"/>
          <w:b/>
          <w:bCs/>
          <w:sz w:val="28"/>
          <w:szCs w:val="28"/>
        </w:rPr>
        <w:t xml:space="preserve">An </w:t>
      </w:r>
      <w:r w:rsidR="007E5456">
        <w:rPr>
          <w:rFonts w:ascii="Times New Roman" w:hAnsi="Times New Roman" w:cs="Times New Roman"/>
          <w:b/>
          <w:bCs/>
          <w:sz w:val="28"/>
          <w:szCs w:val="28"/>
        </w:rPr>
        <w:t>E</w:t>
      </w:r>
      <w:r w:rsidRPr="00DD5BFE">
        <w:rPr>
          <w:rFonts w:ascii="Times New Roman" w:hAnsi="Times New Roman" w:cs="Times New Roman"/>
          <w:b/>
          <w:bCs/>
          <w:sz w:val="28"/>
          <w:szCs w:val="28"/>
        </w:rPr>
        <w:t xml:space="preserve">nvironment that </w:t>
      </w:r>
      <w:r w:rsidR="007E5456">
        <w:rPr>
          <w:rFonts w:ascii="Times New Roman" w:hAnsi="Times New Roman" w:cs="Times New Roman"/>
          <w:b/>
          <w:bCs/>
          <w:sz w:val="28"/>
          <w:szCs w:val="28"/>
        </w:rPr>
        <w:t>Enables C</w:t>
      </w:r>
      <w:r w:rsidR="00DD5BFE">
        <w:rPr>
          <w:rFonts w:ascii="Times New Roman" w:hAnsi="Times New Roman" w:cs="Times New Roman"/>
          <w:b/>
          <w:bCs/>
          <w:sz w:val="28"/>
          <w:szCs w:val="28"/>
        </w:rPr>
        <w:t xml:space="preserve">hildren to </w:t>
      </w:r>
      <w:r w:rsidR="007E5456">
        <w:rPr>
          <w:rFonts w:ascii="Times New Roman" w:hAnsi="Times New Roman" w:cs="Times New Roman"/>
          <w:b/>
          <w:bCs/>
          <w:sz w:val="28"/>
          <w:szCs w:val="28"/>
        </w:rPr>
        <w:t>P</w:t>
      </w:r>
      <w:r w:rsidRPr="00DD5BFE">
        <w:rPr>
          <w:rFonts w:ascii="Times New Roman" w:hAnsi="Times New Roman" w:cs="Times New Roman"/>
          <w:b/>
          <w:bCs/>
          <w:sz w:val="28"/>
          <w:szCs w:val="28"/>
        </w:rPr>
        <w:t xml:space="preserve">lay </w:t>
      </w:r>
    </w:p>
    <w:p w14:paraId="681C6B6A" w14:textId="2C4C4429" w:rsidR="00A609F7" w:rsidRPr="00062627" w:rsidRDefault="007024A6" w:rsidP="00A609F7">
      <w:pPr>
        <w:spacing w:line="360" w:lineRule="auto"/>
        <w:jc w:val="both"/>
        <w:rPr>
          <w:rFonts w:ascii="Times New Roman" w:hAnsi="Times New Roman" w:cs="Times New Roman"/>
          <w:sz w:val="24"/>
          <w:szCs w:val="24"/>
        </w:rPr>
      </w:pPr>
      <w:r w:rsidRPr="00C87C24">
        <w:rPr>
          <w:rFonts w:ascii="Times New Roman" w:hAnsi="Times New Roman" w:cs="Times New Roman"/>
          <w:sz w:val="24"/>
          <w:szCs w:val="24"/>
        </w:rPr>
        <w:t xml:space="preserve">Hodgman, </w:t>
      </w:r>
      <w:r w:rsidR="007D59D6" w:rsidRPr="00C87C24">
        <w:rPr>
          <w:rFonts w:ascii="Times New Roman" w:hAnsi="Times New Roman" w:cs="Times New Roman"/>
          <w:sz w:val="24"/>
          <w:szCs w:val="24"/>
        </w:rPr>
        <w:t>(</w:t>
      </w:r>
      <w:r w:rsidRPr="00C87C24">
        <w:rPr>
          <w:rFonts w:ascii="Times New Roman" w:hAnsi="Times New Roman" w:cs="Times New Roman"/>
          <w:sz w:val="24"/>
          <w:szCs w:val="24"/>
        </w:rPr>
        <w:t>2015)</w:t>
      </w:r>
      <w:r>
        <w:rPr>
          <w:rFonts w:ascii="Times New Roman" w:hAnsi="Times New Roman" w:cs="Times New Roman"/>
          <w:sz w:val="24"/>
          <w:szCs w:val="24"/>
        </w:rPr>
        <w:t xml:space="preserve"> explains that i</w:t>
      </w:r>
      <w:r w:rsidR="007901DC">
        <w:rPr>
          <w:rFonts w:ascii="Times New Roman" w:hAnsi="Times New Roman" w:cs="Times New Roman"/>
          <w:sz w:val="24"/>
          <w:szCs w:val="24"/>
        </w:rPr>
        <w:t xml:space="preserve">t is essential </w:t>
      </w:r>
      <w:r w:rsidR="003F626F">
        <w:rPr>
          <w:rFonts w:ascii="Times New Roman" w:hAnsi="Times New Roman" w:cs="Times New Roman"/>
          <w:sz w:val="24"/>
          <w:szCs w:val="24"/>
        </w:rPr>
        <w:t xml:space="preserve">that </w:t>
      </w:r>
      <w:r w:rsidR="00666E4D">
        <w:rPr>
          <w:rFonts w:ascii="Times New Roman" w:hAnsi="Times New Roman" w:cs="Times New Roman"/>
          <w:sz w:val="24"/>
          <w:szCs w:val="24"/>
        </w:rPr>
        <w:t xml:space="preserve">an Early Years environment is stimulating inspiring and nurturing </w:t>
      </w:r>
      <w:r w:rsidR="006B2CB4">
        <w:rPr>
          <w:rFonts w:ascii="Times New Roman" w:hAnsi="Times New Roman" w:cs="Times New Roman"/>
          <w:sz w:val="24"/>
          <w:szCs w:val="24"/>
        </w:rPr>
        <w:t>This will encourage children to feel safe to investigate and explore</w:t>
      </w:r>
      <w:r w:rsidR="006B2CB4" w:rsidRPr="007024A6">
        <w:rPr>
          <w:rFonts w:ascii="Times New Roman" w:hAnsi="Times New Roman" w:cs="Times New Roman"/>
          <w:color w:val="FF0000"/>
          <w:sz w:val="24"/>
          <w:szCs w:val="24"/>
        </w:rPr>
        <w:t xml:space="preserve"> </w:t>
      </w:r>
      <w:r w:rsidR="00570F45" w:rsidRPr="00570F45">
        <w:rPr>
          <w:rFonts w:ascii="Times New Roman" w:hAnsi="Times New Roman" w:cs="Times New Roman"/>
          <w:sz w:val="24"/>
          <w:szCs w:val="24"/>
        </w:rPr>
        <w:t>(Else, 2014).</w:t>
      </w:r>
      <w:r w:rsidR="006B2CB4" w:rsidRPr="00570F45">
        <w:rPr>
          <w:rFonts w:ascii="Times New Roman" w:hAnsi="Times New Roman" w:cs="Times New Roman"/>
          <w:sz w:val="24"/>
          <w:szCs w:val="24"/>
        </w:rPr>
        <w:t xml:space="preserve"> </w:t>
      </w:r>
      <w:r w:rsidR="00447F3F" w:rsidRPr="00BA47C7">
        <w:rPr>
          <w:rFonts w:ascii="Times New Roman" w:hAnsi="Times New Roman" w:cs="Times New Roman"/>
          <w:sz w:val="24"/>
          <w:szCs w:val="24"/>
        </w:rPr>
        <w:t>Malaguzzi</w:t>
      </w:r>
      <w:r w:rsidR="008A2752">
        <w:rPr>
          <w:rFonts w:ascii="Times New Roman" w:hAnsi="Times New Roman" w:cs="Times New Roman"/>
          <w:sz w:val="24"/>
          <w:szCs w:val="24"/>
        </w:rPr>
        <w:t>,</w:t>
      </w:r>
      <w:r w:rsidR="00447F3F" w:rsidRPr="00BA47C7">
        <w:rPr>
          <w:rFonts w:ascii="Times New Roman" w:hAnsi="Times New Roman" w:cs="Times New Roman"/>
          <w:sz w:val="24"/>
          <w:szCs w:val="24"/>
        </w:rPr>
        <w:t xml:space="preserve"> </w:t>
      </w:r>
      <w:r w:rsidR="00291403">
        <w:rPr>
          <w:rFonts w:ascii="Times New Roman" w:hAnsi="Times New Roman" w:cs="Times New Roman"/>
          <w:sz w:val="24"/>
          <w:szCs w:val="24"/>
        </w:rPr>
        <w:t xml:space="preserve">who was </w:t>
      </w:r>
      <w:r w:rsidR="00FC0400">
        <w:rPr>
          <w:rFonts w:ascii="Times New Roman" w:hAnsi="Times New Roman" w:cs="Times New Roman"/>
          <w:sz w:val="24"/>
          <w:szCs w:val="24"/>
        </w:rPr>
        <w:t xml:space="preserve">influential in the construction of the philosophy of </w:t>
      </w:r>
      <w:r w:rsidR="008E538E">
        <w:rPr>
          <w:rFonts w:ascii="Times New Roman" w:hAnsi="Times New Roman" w:cs="Times New Roman"/>
          <w:sz w:val="24"/>
          <w:szCs w:val="24"/>
        </w:rPr>
        <w:t>R</w:t>
      </w:r>
      <w:r w:rsidR="00FC7318">
        <w:rPr>
          <w:rFonts w:ascii="Times New Roman" w:hAnsi="Times New Roman" w:cs="Times New Roman"/>
          <w:sz w:val="24"/>
          <w:szCs w:val="24"/>
        </w:rPr>
        <w:t xml:space="preserve">eggio </w:t>
      </w:r>
      <w:r w:rsidR="008E538E">
        <w:rPr>
          <w:rFonts w:ascii="Times New Roman" w:hAnsi="Times New Roman" w:cs="Times New Roman"/>
          <w:sz w:val="24"/>
          <w:szCs w:val="24"/>
        </w:rPr>
        <w:t>E</w:t>
      </w:r>
      <w:r w:rsidR="00FC7318">
        <w:rPr>
          <w:rFonts w:ascii="Times New Roman" w:hAnsi="Times New Roman" w:cs="Times New Roman"/>
          <w:sz w:val="24"/>
          <w:szCs w:val="24"/>
        </w:rPr>
        <w:t>milia</w:t>
      </w:r>
      <w:r w:rsidR="008A2752">
        <w:rPr>
          <w:rFonts w:ascii="Times New Roman" w:hAnsi="Times New Roman" w:cs="Times New Roman"/>
          <w:sz w:val="24"/>
          <w:szCs w:val="24"/>
        </w:rPr>
        <w:t>,</w:t>
      </w:r>
      <w:r w:rsidR="00FC7318">
        <w:rPr>
          <w:rFonts w:ascii="Times New Roman" w:hAnsi="Times New Roman" w:cs="Times New Roman"/>
          <w:sz w:val="24"/>
          <w:szCs w:val="24"/>
        </w:rPr>
        <w:t xml:space="preserve"> </w:t>
      </w:r>
      <w:r w:rsidR="00447F3F" w:rsidRPr="00BA47C7">
        <w:rPr>
          <w:rFonts w:ascii="Times New Roman" w:hAnsi="Times New Roman" w:cs="Times New Roman"/>
          <w:sz w:val="24"/>
          <w:szCs w:val="24"/>
        </w:rPr>
        <w:t>emphasized that the environment plays a significant role in the process of learning</w:t>
      </w:r>
      <w:r>
        <w:rPr>
          <w:rFonts w:ascii="Times New Roman" w:hAnsi="Times New Roman" w:cs="Times New Roman"/>
          <w:sz w:val="24"/>
          <w:szCs w:val="24"/>
        </w:rPr>
        <w:t xml:space="preserve">. </w:t>
      </w:r>
      <w:r w:rsidR="008919EF" w:rsidRPr="008919EF">
        <w:rPr>
          <w:rFonts w:ascii="Times New Roman" w:hAnsi="Times New Roman" w:cs="Times New Roman"/>
          <w:sz w:val="24"/>
          <w:szCs w:val="24"/>
        </w:rPr>
        <w:t xml:space="preserve"> </w:t>
      </w:r>
      <w:r w:rsidR="008919EF" w:rsidRPr="00BA47C7">
        <w:rPr>
          <w:rFonts w:ascii="Times New Roman" w:hAnsi="Times New Roman" w:cs="Times New Roman"/>
          <w:sz w:val="24"/>
          <w:szCs w:val="24"/>
        </w:rPr>
        <w:t xml:space="preserve">He defined the environment as being the </w:t>
      </w:r>
      <w:r w:rsidR="00FC7318">
        <w:rPr>
          <w:rFonts w:ascii="Times New Roman" w:hAnsi="Times New Roman" w:cs="Times New Roman"/>
          <w:sz w:val="24"/>
          <w:szCs w:val="24"/>
        </w:rPr>
        <w:t>‘</w:t>
      </w:r>
      <w:r w:rsidR="008919EF" w:rsidRPr="00BA47C7">
        <w:rPr>
          <w:rFonts w:ascii="Times New Roman" w:hAnsi="Times New Roman" w:cs="Times New Roman"/>
          <w:sz w:val="24"/>
          <w:szCs w:val="24"/>
        </w:rPr>
        <w:t>third teacher</w:t>
      </w:r>
      <w:r w:rsidR="00FC7318">
        <w:rPr>
          <w:rFonts w:ascii="Times New Roman" w:hAnsi="Times New Roman" w:cs="Times New Roman"/>
          <w:sz w:val="24"/>
          <w:szCs w:val="24"/>
        </w:rPr>
        <w:t>’</w:t>
      </w:r>
      <w:r w:rsidR="008919EF" w:rsidRPr="00BA47C7">
        <w:rPr>
          <w:rFonts w:ascii="Times New Roman" w:hAnsi="Times New Roman" w:cs="Times New Roman"/>
          <w:sz w:val="24"/>
          <w:szCs w:val="24"/>
        </w:rPr>
        <w:t xml:space="preserve"> </w:t>
      </w:r>
      <w:r w:rsidR="00447F3F" w:rsidRPr="00320AF3">
        <w:rPr>
          <w:rFonts w:ascii="Times New Roman" w:hAnsi="Times New Roman" w:cs="Times New Roman"/>
          <w:sz w:val="24"/>
          <w:szCs w:val="24"/>
        </w:rPr>
        <w:t>(Moorhouse, 2019</w:t>
      </w:r>
      <w:r w:rsidR="008919EF" w:rsidRPr="00320AF3">
        <w:rPr>
          <w:rFonts w:ascii="Times New Roman" w:hAnsi="Times New Roman" w:cs="Times New Roman"/>
          <w:sz w:val="24"/>
          <w:szCs w:val="24"/>
        </w:rPr>
        <w:t xml:space="preserve"> and Knight, 2011).</w:t>
      </w:r>
      <w:r w:rsidR="00447F3F" w:rsidRPr="00BA47C7">
        <w:rPr>
          <w:rFonts w:ascii="Times New Roman" w:hAnsi="Times New Roman" w:cs="Times New Roman"/>
          <w:sz w:val="24"/>
          <w:szCs w:val="24"/>
        </w:rPr>
        <w:t xml:space="preserve"> </w:t>
      </w:r>
      <w:r w:rsidR="00CC2624">
        <w:rPr>
          <w:rFonts w:ascii="Times New Roman" w:hAnsi="Times New Roman" w:cs="Times New Roman"/>
          <w:sz w:val="24"/>
          <w:szCs w:val="24"/>
        </w:rPr>
        <w:t xml:space="preserve">An enabling environment is one which </w:t>
      </w:r>
      <w:r w:rsidR="00BC0AFA">
        <w:rPr>
          <w:rFonts w:ascii="Times New Roman" w:hAnsi="Times New Roman" w:cs="Times New Roman"/>
          <w:sz w:val="24"/>
          <w:szCs w:val="24"/>
        </w:rPr>
        <w:t xml:space="preserve">plays a key role in supporting the holistic development of children </w:t>
      </w:r>
      <w:r w:rsidR="00101251">
        <w:rPr>
          <w:rFonts w:ascii="Times New Roman" w:hAnsi="Times New Roman" w:cs="Times New Roman"/>
          <w:sz w:val="24"/>
          <w:szCs w:val="24"/>
        </w:rPr>
        <w:t xml:space="preserve">(Waite, 2011). </w:t>
      </w:r>
      <w:proofErr w:type="spellStart"/>
      <w:r w:rsidR="00674889" w:rsidRPr="00320AF3">
        <w:rPr>
          <w:rFonts w:ascii="Times New Roman" w:hAnsi="Times New Roman" w:cs="Times New Roman"/>
          <w:sz w:val="24"/>
          <w:szCs w:val="24"/>
        </w:rPr>
        <w:t>Neaum</w:t>
      </w:r>
      <w:proofErr w:type="spellEnd"/>
      <w:r w:rsidR="00674889" w:rsidRPr="00320AF3">
        <w:rPr>
          <w:rFonts w:ascii="Times New Roman" w:hAnsi="Times New Roman" w:cs="Times New Roman"/>
          <w:sz w:val="24"/>
          <w:szCs w:val="24"/>
        </w:rPr>
        <w:t xml:space="preserve"> </w:t>
      </w:r>
      <w:r w:rsidR="00333C41" w:rsidRPr="00320AF3">
        <w:rPr>
          <w:rFonts w:ascii="Times New Roman" w:hAnsi="Times New Roman" w:cs="Times New Roman"/>
          <w:sz w:val="24"/>
          <w:szCs w:val="24"/>
        </w:rPr>
        <w:t>(</w:t>
      </w:r>
      <w:r w:rsidR="007F205B" w:rsidRPr="00320AF3">
        <w:rPr>
          <w:rFonts w:ascii="Times New Roman" w:hAnsi="Times New Roman" w:cs="Times New Roman"/>
          <w:sz w:val="24"/>
          <w:szCs w:val="24"/>
        </w:rPr>
        <w:t>2016)</w:t>
      </w:r>
      <w:r w:rsidR="00333C41" w:rsidRPr="006A1A5C">
        <w:rPr>
          <w:rFonts w:ascii="Times New Roman" w:hAnsi="Times New Roman" w:cs="Times New Roman"/>
          <w:sz w:val="24"/>
          <w:szCs w:val="24"/>
        </w:rPr>
        <w:t xml:space="preserve"> </w:t>
      </w:r>
      <w:r w:rsidR="00674889" w:rsidRPr="006A1A5C">
        <w:rPr>
          <w:rFonts w:ascii="Times New Roman" w:hAnsi="Times New Roman" w:cs="Times New Roman"/>
          <w:sz w:val="24"/>
          <w:szCs w:val="24"/>
        </w:rPr>
        <w:t xml:space="preserve">suggests that practitioners can </w:t>
      </w:r>
      <w:r w:rsidR="006A1A5C" w:rsidRPr="006A1A5C">
        <w:rPr>
          <w:rFonts w:ascii="Times New Roman" w:hAnsi="Times New Roman" w:cs="Times New Roman"/>
          <w:sz w:val="24"/>
          <w:szCs w:val="24"/>
        </w:rPr>
        <w:t xml:space="preserve">best </w:t>
      </w:r>
      <w:r w:rsidR="00674889" w:rsidRPr="006A1A5C">
        <w:rPr>
          <w:rFonts w:ascii="Times New Roman" w:hAnsi="Times New Roman" w:cs="Times New Roman"/>
          <w:sz w:val="24"/>
          <w:szCs w:val="24"/>
        </w:rPr>
        <w:t xml:space="preserve">support children by providing </w:t>
      </w:r>
      <w:r w:rsidR="00770559" w:rsidRPr="006A1A5C">
        <w:rPr>
          <w:rFonts w:ascii="Times New Roman" w:hAnsi="Times New Roman" w:cs="Times New Roman"/>
          <w:sz w:val="24"/>
          <w:szCs w:val="24"/>
        </w:rPr>
        <w:t xml:space="preserve">a </w:t>
      </w:r>
      <w:r w:rsidR="00744289" w:rsidRPr="006A1A5C">
        <w:rPr>
          <w:rFonts w:ascii="Times New Roman" w:hAnsi="Times New Roman" w:cs="Times New Roman"/>
          <w:sz w:val="24"/>
          <w:szCs w:val="24"/>
        </w:rPr>
        <w:t>play-based</w:t>
      </w:r>
      <w:r w:rsidR="00770559" w:rsidRPr="006A1A5C">
        <w:rPr>
          <w:rFonts w:ascii="Times New Roman" w:hAnsi="Times New Roman" w:cs="Times New Roman"/>
          <w:sz w:val="24"/>
          <w:szCs w:val="24"/>
        </w:rPr>
        <w:t xml:space="preserve"> environment </w:t>
      </w:r>
      <w:r w:rsidR="007F205B" w:rsidRPr="006A1A5C">
        <w:rPr>
          <w:rFonts w:ascii="Times New Roman" w:hAnsi="Times New Roman" w:cs="Times New Roman"/>
          <w:sz w:val="24"/>
          <w:szCs w:val="24"/>
        </w:rPr>
        <w:t xml:space="preserve">which </w:t>
      </w:r>
      <w:r w:rsidR="00333C41" w:rsidRPr="006A1A5C">
        <w:rPr>
          <w:rFonts w:ascii="Times New Roman" w:hAnsi="Times New Roman" w:cs="Times New Roman"/>
          <w:sz w:val="24"/>
          <w:szCs w:val="24"/>
        </w:rPr>
        <w:t xml:space="preserve">is closely matched to the needs </w:t>
      </w:r>
      <w:r w:rsidR="00F05F8C" w:rsidRPr="006A1A5C">
        <w:rPr>
          <w:rFonts w:ascii="Times New Roman" w:hAnsi="Times New Roman" w:cs="Times New Roman"/>
          <w:sz w:val="24"/>
          <w:szCs w:val="24"/>
        </w:rPr>
        <w:t xml:space="preserve">and the likes </w:t>
      </w:r>
      <w:r w:rsidR="00333C41" w:rsidRPr="006A1A5C">
        <w:rPr>
          <w:rFonts w:ascii="Times New Roman" w:hAnsi="Times New Roman" w:cs="Times New Roman"/>
          <w:sz w:val="24"/>
          <w:szCs w:val="24"/>
        </w:rPr>
        <w:t>of the child</w:t>
      </w:r>
      <w:r w:rsidR="00F05F8C" w:rsidRPr="006A1A5C">
        <w:rPr>
          <w:rFonts w:ascii="Times New Roman" w:hAnsi="Times New Roman" w:cs="Times New Roman"/>
          <w:sz w:val="24"/>
          <w:szCs w:val="24"/>
        </w:rPr>
        <w:t xml:space="preserve">. </w:t>
      </w:r>
      <w:r w:rsidR="00FF7CF9">
        <w:rPr>
          <w:rFonts w:ascii="Times New Roman" w:hAnsi="Times New Roman" w:cs="Times New Roman"/>
          <w:sz w:val="24"/>
          <w:szCs w:val="24"/>
        </w:rPr>
        <w:t xml:space="preserve">In Reggio Emilia, children are encouraged to investigate and explore through stimulating projects that can be individually suited to each </w:t>
      </w:r>
      <w:r w:rsidR="00FF7CF9" w:rsidRPr="00320AF3">
        <w:rPr>
          <w:rFonts w:ascii="Times New Roman" w:hAnsi="Times New Roman" w:cs="Times New Roman"/>
          <w:sz w:val="24"/>
          <w:szCs w:val="24"/>
        </w:rPr>
        <w:t>child (Maynard and Chicken, 2012).</w:t>
      </w:r>
      <w:r w:rsidR="00FF7CF9">
        <w:rPr>
          <w:rFonts w:ascii="Times New Roman" w:hAnsi="Times New Roman" w:cs="Times New Roman"/>
          <w:sz w:val="24"/>
          <w:szCs w:val="24"/>
        </w:rPr>
        <w:t xml:space="preserve"> </w:t>
      </w:r>
      <w:r w:rsidR="00FF7CF9">
        <w:rPr>
          <w:rFonts w:ascii="Times New Roman" w:hAnsi="Times New Roman" w:cs="Times New Roman"/>
          <w:sz w:val="24"/>
          <w:szCs w:val="24"/>
        </w:rPr>
        <w:t xml:space="preserve">However, </w:t>
      </w:r>
      <w:r w:rsidR="005F6121">
        <w:rPr>
          <w:rFonts w:ascii="Times New Roman" w:hAnsi="Times New Roman" w:cs="Times New Roman"/>
          <w:sz w:val="24"/>
          <w:szCs w:val="24"/>
        </w:rPr>
        <w:lastRenderedPageBreak/>
        <w:t xml:space="preserve">The Foundation Phase Curriculum suggests that </w:t>
      </w:r>
      <w:r w:rsidR="00A41CE0">
        <w:rPr>
          <w:rFonts w:ascii="Times New Roman" w:hAnsi="Times New Roman" w:cs="Times New Roman"/>
          <w:sz w:val="24"/>
          <w:szCs w:val="24"/>
        </w:rPr>
        <w:t xml:space="preserve">learning environments should be set up </w:t>
      </w:r>
      <w:r w:rsidR="008A2752">
        <w:rPr>
          <w:rFonts w:ascii="Times New Roman" w:hAnsi="Times New Roman" w:cs="Times New Roman"/>
          <w:sz w:val="24"/>
          <w:szCs w:val="24"/>
        </w:rPr>
        <w:t xml:space="preserve">as </w:t>
      </w:r>
      <w:r w:rsidR="00246A50">
        <w:rPr>
          <w:rFonts w:ascii="Times New Roman" w:hAnsi="Times New Roman" w:cs="Times New Roman"/>
          <w:sz w:val="24"/>
          <w:szCs w:val="24"/>
        </w:rPr>
        <w:t xml:space="preserve">areas of learning </w:t>
      </w:r>
      <w:r w:rsidR="00CD5AF6">
        <w:rPr>
          <w:rFonts w:ascii="Times New Roman" w:hAnsi="Times New Roman" w:cs="Times New Roman"/>
          <w:sz w:val="24"/>
          <w:szCs w:val="24"/>
        </w:rPr>
        <w:t xml:space="preserve">in </w:t>
      </w:r>
      <w:r w:rsidR="003E31A6">
        <w:rPr>
          <w:rFonts w:ascii="Times New Roman" w:hAnsi="Times New Roman" w:cs="Times New Roman"/>
          <w:sz w:val="24"/>
          <w:szCs w:val="24"/>
        </w:rPr>
        <w:t xml:space="preserve">both </w:t>
      </w:r>
      <w:r w:rsidR="00CD5AF6">
        <w:rPr>
          <w:rFonts w:ascii="Times New Roman" w:hAnsi="Times New Roman" w:cs="Times New Roman"/>
          <w:sz w:val="24"/>
          <w:szCs w:val="24"/>
        </w:rPr>
        <w:t>indoor and outdoor environments</w:t>
      </w:r>
      <w:r w:rsidR="003E31A6">
        <w:rPr>
          <w:rFonts w:ascii="Times New Roman" w:hAnsi="Times New Roman" w:cs="Times New Roman"/>
          <w:sz w:val="24"/>
          <w:szCs w:val="24"/>
        </w:rPr>
        <w:t>,</w:t>
      </w:r>
      <w:r w:rsidR="00CD5AF6">
        <w:rPr>
          <w:rFonts w:ascii="Times New Roman" w:hAnsi="Times New Roman" w:cs="Times New Roman"/>
          <w:sz w:val="24"/>
          <w:szCs w:val="24"/>
        </w:rPr>
        <w:t xml:space="preserve"> </w:t>
      </w:r>
      <w:r w:rsidR="00246A50">
        <w:rPr>
          <w:rFonts w:ascii="Times New Roman" w:hAnsi="Times New Roman" w:cs="Times New Roman"/>
          <w:sz w:val="24"/>
          <w:szCs w:val="24"/>
        </w:rPr>
        <w:t xml:space="preserve">which target specific areas of </w:t>
      </w:r>
      <w:r w:rsidR="00246A50" w:rsidRPr="00320AF3">
        <w:rPr>
          <w:rFonts w:ascii="Times New Roman" w:hAnsi="Times New Roman" w:cs="Times New Roman"/>
          <w:sz w:val="24"/>
          <w:szCs w:val="24"/>
        </w:rPr>
        <w:t>development</w:t>
      </w:r>
      <w:r w:rsidR="00A93C12" w:rsidRPr="00320AF3">
        <w:rPr>
          <w:rFonts w:ascii="Times New Roman" w:hAnsi="Times New Roman" w:cs="Times New Roman"/>
          <w:sz w:val="24"/>
          <w:szCs w:val="24"/>
        </w:rPr>
        <w:t xml:space="preserve"> (Welsh Government, 2014).</w:t>
      </w:r>
      <w:r w:rsidR="00A93C12">
        <w:rPr>
          <w:rFonts w:ascii="Times New Roman" w:hAnsi="Times New Roman" w:cs="Times New Roman"/>
          <w:sz w:val="24"/>
          <w:szCs w:val="24"/>
        </w:rPr>
        <w:t xml:space="preserve"> </w:t>
      </w:r>
      <w:r w:rsidR="00836E91">
        <w:rPr>
          <w:rFonts w:ascii="Times New Roman" w:hAnsi="Times New Roman" w:cs="Times New Roman"/>
          <w:sz w:val="24"/>
          <w:szCs w:val="24"/>
        </w:rPr>
        <w:t xml:space="preserve">In contrast </w:t>
      </w:r>
      <w:r w:rsidR="006B2C97">
        <w:rPr>
          <w:rFonts w:ascii="Times New Roman" w:hAnsi="Times New Roman" w:cs="Times New Roman"/>
          <w:sz w:val="24"/>
          <w:szCs w:val="24"/>
        </w:rPr>
        <w:t>to specific areas</w:t>
      </w:r>
      <w:r w:rsidR="00641A39">
        <w:rPr>
          <w:rFonts w:ascii="Times New Roman" w:hAnsi="Times New Roman" w:cs="Times New Roman"/>
          <w:sz w:val="24"/>
          <w:szCs w:val="24"/>
        </w:rPr>
        <w:t xml:space="preserve"> of learning</w:t>
      </w:r>
      <w:r w:rsidR="006B2C97">
        <w:rPr>
          <w:rFonts w:ascii="Times New Roman" w:hAnsi="Times New Roman" w:cs="Times New Roman"/>
          <w:sz w:val="24"/>
          <w:szCs w:val="24"/>
        </w:rPr>
        <w:t xml:space="preserve">, </w:t>
      </w:r>
      <w:r w:rsidR="00034434" w:rsidRPr="00E67B61">
        <w:rPr>
          <w:rFonts w:ascii="Times New Roman" w:hAnsi="Times New Roman" w:cs="Times New Roman"/>
          <w:sz w:val="24"/>
          <w:szCs w:val="24"/>
        </w:rPr>
        <w:t xml:space="preserve">Nicholas </w:t>
      </w:r>
      <w:r w:rsidR="006B7658" w:rsidRPr="00E67B61">
        <w:rPr>
          <w:rFonts w:ascii="Times New Roman" w:hAnsi="Times New Roman" w:cs="Times New Roman"/>
          <w:sz w:val="24"/>
          <w:szCs w:val="24"/>
        </w:rPr>
        <w:t>(1972</w:t>
      </w:r>
      <w:r w:rsidR="00E67B61" w:rsidRPr="00E67B61">
        <w:rPr>
          <w:rFonts w:ascii="Times New Roman" w:hAnsi="Times New Roman" w:cs="Times New Roman"/>
          <w:sz w:val="24"/>
          <w:szCs w:val="24"/>
        </w:rPr>
        <w:t>) cited</w:t>
      </w:r>
      <w:r w:rsidR="00E20C2C" w:rsidRPr="00E67B61">
        <w:rPr>
          <w:rFonts w:ascii="Times New Roman" w:hAnsi="Times New Roman" w:cs="Times New Roman"/>
          <w:sz w:val="24"/>
          <w:szCs w:val="24"/>
        </w:rPr>
        <w:t xml:space="preserve"> in (Hodgman, 2015) </w:t>
      </w:r>
      <w:r w:rsidR="006B7658" w:rsidRPr="00E67B61">
        <w:rPr>
          <w:rFonts w:ascii="Times New Roman" w:hAnsi="Times New Roman" w:cs="Times New Roman"/>
          <w:sz w:val="24"/>
          <w:szCs w:val="24"/>
        </w:rPr>
        <w:t xml:space="preserve">suggested providing children with a selection </w:t>
      </w:r>
      <w:r w:rsidR="00922E8A" w:rsidRPr="00E67B61">
        <w:rPr>
          <w:rFonts w:ascii="Times New Roman" w:hAnsi="Times New Roman" w:cs="Times New Roman"/>
          <w:sz w:val="24"/>
          <w:szCs w:val="24"/>
        </w:rPr>
        <w:t xml:space="preserve">of </w:t>
      </w:r>
      <w:r w:rsidR="00B234AE">
        <w:rPr>
          <w:rFonts w:ascii="Times New Roman" w:hAnsi="Times New Roman" w:cs="Times New Roman"/>
          <w:sz w:val="24"/>
          <w:szCs w:val="24"/>
        </w:rPr>
        <w:t>‘</w:t>
      </w:r>
      <w:r w:rsidR="000E6576">
        <w:rPr>
          <w:rFonts w:ascii="Times New Roman" w:hAnsi="Times New Roman" w:cs="Times New Roman"/>
          <w:sz w:val="24"/>
          <w:szCs w:val="24"/>
        </w:rPr>
        <w:t>L</w:t>
      </w:r>
      <w:r w:rsidR="00B93CEA" w:rsidRPr="00E67B61">
        <w:rPr>
          <w:rFonts w:ascii="Times New Roman" w:hAnsi="Times New Roman" w:cs="Times New Roman"/>
          <w:sz w:val="24"/>
          <w:szCs w:val="24"/>
        </w:rPr>
        <w:t xml:space="preserve">oose </w:t>
      </w:r>
      <w:r w:rsidR="000E6576">
        <w:rPr>
          <w:rFonts w:ascii="Times New Roman" w:hAnsi="Times New Roman" w:cs="Times New Roman"/>
          <w:sz w:val="24"/>
          <w:szCs w:val="24"/>
        </w:rPr>
        <w:t>P</w:t>
      </w:r>
      <w:r w:rsidR="00420FCC" w:rsidRPr="00E67B61">
        <w:rPr>
          <w:rFonts w:ascii="Times New Roman" w:hAnsi="Times New Roman" w:cs="Times New Roman"/>
          <w:sz w:val="24"/>
          <w:szCs w:val="24"/>
        </w:rPr>
        <w:t>arts</w:t>
      </w:r>
      <w:r w:rsidR="00B234AE">
        <w:rPr>
          <w:rFonts w:ascii="Times New Roman" w:hAnsi="Times New Roman" w:cs="Times New Roman"/>
          <w:sz w:val="24"/>
          <w:szCs w:val="24"/>
        </w:rPr>
        <w:t>’</w:t>
      </w:r>
      <w:r w:rsidR="00DF6349">
        <w:rPr>
          <w:rFonts w:ascii="Times New Roman" w:hAnsi="Times New Roman" w:cs="Times New Roman"/>
          <w:sz w:val="24"/>
          <w:szCs w:val="24"/>
        </w:rPr>
        <w:t xml:space="preserve">, which can be </w:t>
      </w:r>
      <w:r w:rsidR="00703F33" w:rsidRPr="00E67B61">
        <w:rPr>
          <w:rFonts w:ascii="Times New Roman" w:hAnsi="Times New Roman" w:cs="Times New Roman"/>
          <w:sz w:val="24"/>
          <w:szCs w:val="24"/>
        </w:rPr>
        <w:t xml:space="preserve">described as </w:t>
      </w:r>
      <w:r w:rsidR="00703F33">
        <w:rPr>
          <w:rFonts w:ascii="Times New Roman" w:hAnsi="Times New Roman" w:cs="Times New Roman"/>
          <w:sz w:val="24"/>
          <w:szCs w:val="24"/>
        </w:rPr>
        <w:t xml:space="preserve">a range of </w:t>
      </w:r>
      <w:r w:rsidR="00A266E9" w:rsidRPr="00BA47C7">
        <w:rPr>
          <w:rFonts w:ascii="Times New Roman" w:hAnsi="Times New Roman" w:cs="Times New Roman"/>
          <w:sz w:val="24"/>
          <w:szCs w:val="24"/>
        </w:rPr>
        <w:t>open-ended</w:t>
      </w:r>
      <w:r w:rsidR="00C17B91" w:rsidRPr="00BA47C7">
        <w:rPr>
          <w:rFonts w:ascii="Times New Roman" w:hAnsi="Times New Roman" w:cs="Times New Roman"/>
          <w:sz w:val="24"/>
          <w:szCs w:val="24"/>
        </w:rPr>
        <w:t xml:space="preserve"> materials</w:t>
      </w:r>
      <w:r w:rsidR="00130FB0">
        <w:rPr>
          <w:rFonts w:ascii="Times New Roman" w:hAnsi="Times New Roman" w:cs="Times New Roman"/>
          <w:sz w:val="24"/>
          <w:szCs w:val="24"/>
        </w:rPr>
        <w:t xml:space="preserve"> </w:t>
      </w:r>
      <w:r w:rsidR="000A4970">
        <w:rPr>
          <w:rFonts w:ascii="Times New Roman" w:hAnsi="Times New Roman" w:cs="Times New Roman"/>
          <w:sz w:val="24"/>
          <w:szCs w:val="24"/>
        </w:rPr>
        <w:t>w</w:t>
      </w:r>
      <w:r w:rsidR="00A266E9">
        <w:rPr>
          <w:rFonts w:ascii="Times New Roman" w:hAnsi="Times New Roman" w:cs="Times New Roman"/>
          <w:sz w:val="24"/>
          <w:szCs w:val="24"/>
        </w:rPr>
        <w:t>ith no fixed purpose</w:t>
      </w:r>
      <w:r w:rsidR="00965861">
        <w:rPr>
          <w:rFonts w:ascii="Times New Roman" w:hAnsi="Times New Roman" w:cs="Times New Roman"/>
          <w:sz w:val="24"/>
          <w:szCs w:val="24"/>
        </w:rPr>
        <w:t xml:space="preserve">. </w:t>
      </w:r>
      <w:r w:rsidR="00880E12" w:rsidRPr="00AF24E1">
        <w:rPr>
          <w:rFonts w:ascii="Times New Roman" w:hAnsi="Times New Roman" w:cs="Times New Roman"/>
          <w:sz w:val="24"/>
          <w:szCs w:val="24"/>
        </w:rPr>
        <w:t>Pacey (2019)</w:t>
      </w:r>
      <w:r w:rsidR="00880E12">
        <w:rPr>
          <w:rFonts w:ascii="Times New Roman" w:hAnsi="Times New Roman" w:cs="Times New Roman"/>
          <w:sz w:val="24"/>
          <w:szCs w:val="24"/>
        </w:rPr>
        <w:t xml:space="preserve"> suggest that </w:t>
      </w:r>
      <w:r w:rsidR="00A266E9">
        <w:rPr>
          <w:rFonts w:ascii="Times New Roman" w:hAnsi="Times New Roman" w:cs="Times New Roman"/>
          <w:sz w:val="24"/>
          <w:szCs w:val="24"/>
        </w:rPr>
        <w:t>c</w:t>
      </w:r>
      <w:r w:rsidR="00C17B91" w:rsidRPr="00BA47C7">
        <w:rPr>
          <w:rFonts w:ascii="Times New Roman" w:hAnsi="Times New Roman" w:cs="Times New Roman"/>
          <w:sz w:val="24"/>
          <w:szCs w:val="24"/>
        </w:rPr>
        <w:t xml:space="preserve">hildren who engage in </w:t>
      </w:r>
      <w:r w:rsidR="00B234AE">
        <w:rPr>
          <w:rFonts w:ascii="Times New Roman" w:hAnsi="Times New Roman" w:cs="Times New Roman"/>
          <w:sz w:val="24"/>
          <w:szCs w:val="24"/>
        </w:rPr>
        <w:t>‘</w:t>
      </w:r>
      <w:r w:rsidR="000E6576">
        <w:rPr>
          <w:rFonts w:ascii="Times New Roman" w:hAnsi="Times New Roman" w:cs="Times New Roman"/>
          <w:sz w:val="24"/>
          <w:szCs w:val="24"/>
        </w:rPr>
        <w:t>L</w:t>
      </w:r>
      <w:r w:rsidR="00C17B91" w:rsidRPr="00BA47C7">
        <w:rPr>
          <w:rFonts w:ascii="Times New Roman" w:hAnsi="Times New Roman" w:cs="Times New Roman"/>
          <w:sz w:val="24"/>
          <w:szCs w:val="24"/>
        </w:rPr>
        <w:t xml:space="preserve">oose </w:t>
      </w:r>
      <w:r w:rsidR="000E6576">
        <w:rPr>
          <w:rFonts w:ascii="Times New Roman" w:hAnsi="Times New Roman" w:cs="Times New Roman"/>
          <w:sz w:val="24"/>
          <w:szCs w:val="24"/>
        </w:rPr>
        <w:t>P</w:t>
      </w:r>
      <w:r w:rsidR="00C17B91" w:rsidRPr="00BA47C7">
        <w:rPr>
          <w:rFonts w:ascii="Times New Roman" w:hAnsi="Times New Roman" w:cs="Times New Roman"/>
          <w:sz w:val="24"/>
          <w:szCs w:val="24"/>
        </w:rPr>
        <w:t>arts</w:t>
      </w:r>
      <w:r w:rsidR="00B234AE">
        <w:rPr>
          <w:rFonts w:ascii="Times New Roman" w:hAnsi="Times New Roman" w:cs="Times New Roman"/>
          <w:sz w:val="24"/>
          <w:szCs w:val="24"/>
        </w:rPr>
        <w:t>’</w:t>
      </w:r>
      <w:r w:rsidR="00C17B91" w:rsidRPr="00BA47C7">
        <w:rPr>
          <w:rFonts w:ascii="Times New Roman" w:hAnsi="Times New Roman" w:cs="Times New Roman"/>
          <w:sz w:val="24"/>
          <w:szCs w:val="24"/>
        </w:rPr>
        <w:t xml:space="preserve"> play are in control of their learning </w:t>
      </w:r>
      <w:r w:rsidR="006A2A20">
        <w:rPr>
          <w:rFonts w:ascii="Times New Roman" w:hAnsi="Times New Roman" w:cs="Times New Roman"/>
          <w:sz w:val="24"/>
          <w:szCs w:val="24"/>
        </w:rPr>
        <w:t>and the possibilities are endless</w:t>
      </w:r>
      <w:r w:rsidR="00880E12">
        <w:rPr>
          <w:rFonts w:ascii="Times New Roman" w:hAnsi="Times New Roman" w:cs="Times New Roman"/>
          <w:sz w:val="24"/>
          <w:szCs w:val="24"/>
        </w:rPr>
        <w:t>.</w:t>
      </w:r>
      <w:r w:rsidR="00040FE4">
        <w:rPr>
          <w:rFonts w:ascii="Times New Roman" w:hAnsi="Times New Roman" w:cs="Times New Roman"/>
          <w:sz w:val="24"/>
          <w:szCs w:val="24"/>
        </w:rPr>
        <w:t xml:space="preserve"> </w:t>
      </w:r>
      <w:r w:rsidR="00C17B91" w:rsidRPr="001A6B32">
        <w:rPr>
          <w:rFonts w:ascii="Times New Roman" w:hAnsi="Times New Roman" w:cs="Times New Roman"/>
          <w:sz w:val="24"/>
          <w:szCs w:val="24"/>
        </w:rPr>
        <w:t xml:space="preserve">Lindon and Brodie, </w:t>
      </w:r>
      <w:r w:rsidR="00040FE4" w:rsidRPr="001A6B32">
        <w:rPr>
          <w:rFonts w:ascii="Times New Roman" w:hAnsi="Times New Roman" w:cs="Times New Roman"/>
          <w:sz w:val="24"/>
          <w:szCs w:val="24"/>
        </w:rPr>
        <w:t>(</w:t>
      </w:r>
      <w:r w:rsidR="00C17B91" w:rsidRPr="001A6B32">
        <w:rPr>
          <w:rFonts w:ascii="Times New Roman" w:hAnsi="Times New Roman" w:cs="Times New Roman"/>
          <w:sz w:val="24"/>
          <w:szCs w:val="24"/>
        </w:rPr>
        <w:t>2016)</w:t>
      </w:r>
      <w:r w:rsidR="00040FE4" w:rsidRPr="001A6B32">
        <w:rPr>
          <w:rFonts w:ascii="Times New Roman" w:hAnsi="Times New Roman" w:cs="Times New Roman"/>
          <w:sz w:val="24"/>
          <w:szCs w:val="24"/>
        </w:rPr>
        <w:t xml:space="preserve"> suggest</w:t>
      </w:r>
      <w:r w:rsidR="00040FE4">
        <w:rPr>
          <w:rFonts w:ascii="Times New Roman" w:hAnsi="Times New Roman" w:cs="Times New Roman"/>
          <w:sz w:val="24"/>
          <w:szCs w:val="24"/>
        </w:rPr>
        <w:t xml:space="preserve"> that </w:t>
      </w:r>
      <w:r w:rsidR="000E6576">
        <w:rPr>
          <w:rFonts w:ascii="Times New Roman" w:hAnsi="Times New Roman" w:cs="Times New Roman"/>
          <w:sz w:val="24"/>
          <w:szCs w:val="24"/>
        </w:rPr>
        <w:t>‘</w:t>
      </w:r>
      <w:r w:rsidR="00C17B91" w:rsidRPr="00BA47C7">
        <w:rPr>
          <w:rFonts w:ascii="Times New Roman" w:hAnsi="Times New Roman" w:cs="Times New Roman"/>
          <w:sz w:val="24"/>
          <w:szCs w:val="24"/>
        </w:rPr>
        <w:t xml:space="preserve">Loose </w:t>
      </w:r>
      <w:r w:rsidR="000E6576">
        <w:rPr>
          <w:rFonts w:ascii="Times New Roman" w:hAnsi="Times New Roman" w:cs="Times New Roman"/>
          <w:sz w:val="24"/>
          <w:szCs w:val="24"/>
        </w:rPr>
        <w:t>P</w:t>
      </w:r>
      <w:r w:rsidR="00C17B91" w:rsidRPr="00BA47C7">
        <w:rPr>
          <w:rFonts w:ascii="Times New Roman" w:hAnsi="Times New Roman" w:cs="Times New Roman"/>
          <w:sz w:val="24"/>
          <w:szCs w:val="24"/>
        </w:rPr>
        <w:t>arts</w:t>
      </w:r>
      <w:r w:rsidR="000E6576">
        <w:rPr>
          <w:rFonts w:ascii="Times New Roman" w:hAnsi="Times New Roman" w:cs="Times New Roman"/>
          <w:sz w:val="24"/>
          <w:szCs w:val="24"/>
        </w:rPr>
        <w:t>’</w:t>
      </w:r>
      <w:r w:rsidR="00C17B91" w:rsidRPr="00BA47C7">
        <w:rPr>
          <w:rFonts w:ascii="Times New Roman" w:hAnsi="Times New Roman" w:cs="Times New Roman"/>
          <w:sz w:val="24"/>
          <w:szCs w:val="24"/>
        </w:rPr>
        <w:t xml:space="preserve"> play encourages divergent thinking, the ability to create and invent and to think outside the box </w:t>
      </w:r>
      <w:r w:rsidR="00907503">
        <w:rPr>
          <w:rFonts w:ascii="Times New Roman" w:hAnsi="Times New Roman" w:cs="Times New Roman"/>
          <w:sz w:val="24"/>
          <w:szCs w:val="24"/>
        </w:rPr>
        <w:t xml:space="preserve">(Moorhouse, 2019). </w:t>
      </w:r>
      <w:r w:rsidR="008B2506">
        <w:rPr>
          <w:rFonts w:ascii="Times New Roman" w:hAnsi="Times New Roman" w:cs="Times New Roman"/>
          <w:sz w:val="24"/>
          <w:szCs w:val="24"/>
        </w:rPr>
        <w:t xml:space="preserve">Therefore, </w:t>
      </w:r>
      <w:proofErr w:type="gramStart"/>
      <w:r w:rsidR="008B2506">
        <w:rPr>
          <w:rFonts w:ascii="Times New Roman" w:hAnsi="Times New Roman" w:cs="Times New Roman"/>
          <w:sz w:val="24"/>
          <w:szCs w:val="24"/>
        </w:rPr>
        <w:t>i</w:t>
      </w:r>
      <w:r w:rsidR="00A609F7" w:rsidRPr="008B2506">
        <w:rPr>
          <w:rFonts w:ascii="Times New Roman" w:hAnsi="Times New Roman" w:cs="Times New Roman"/>
          <w:sz w:val="24"/>
          <w:szCs w:val="24"/>
        </w:rPr>
        <w:t>n order for</w:t>
      </w:r>
      <w:proofErr w:type="gramEnd"/>
      <w:r w:rsidR="00A609F7" w:rsidRPr="008B2506">
        <w:rPr>
          <w:rFonts w:ascii="Times New Roman" w:hAnsi="Times New Roman" w:cs="Times New Roman"/>
          <w:sz w:val="24"/>
          <w:szCs w:val="24"/>
        </w:rPr>
        <w:t xml:space="preserve"> children to </w:t>
      </w:r>
      <w:r w:rsidR="003C147A">
        <w:rPr>
          <w:rFonts w:ascii="Times New Roman" w:hAnsi="Times New Roman" w:cs="Times New Roman"/>
          <w:sz w:val="24"/>
          <w:szCs w:val="24"/>
        </w:rPr>
        <w:t xml:space="preserve">develop holistically, and to be </w:t>
      </w:r>
      <w:r w:rsidR="00A609F7" w:rsidRPr="008B2506">
        <w:rPr>
          <w:rFonts w:ascii="Times New Roman" w:hAnsi="Times New Roman" w:cs="Times New Roman"/>
          <w:sz w:val="24"/>
          <w:szCs w:val="24"/>
        </w:rPr>
        <w:t>creative</w:t>
      </w:r>
      <w:r w:rsidR="003C147A">
        <w:rPr>
          <w:rFonts w:ascii="Times New Roman" w:hAnsi="Times New Roman" w:cs="Times New Roman"/>
          <w:sz w:val="24"/>
          <w:szCs w:val="24"/>
        </w:rPr>
        <w:t xml:space="preserve"> and </w:t>
      </w:r>
      <w:r w:rsidR="00A609F7" w:rsidRPr="008B2506">
        <w:rPr>
          <w:rFonts w:ascii="Times New Roman" w:hAnsi="Times New Roman" w:cs="Times New Roman"/>
          <w:sz w:val="24"/>
          <w:szCs w:val="24"/>
        </w:rPr>
        <w:t>enterprising</w:t>
      </w:r>
      <w:r w:rsidR="006F3FA2" w:rsidRPr="008B2506">
        <w:rPr>
          <w:rFonts w:ascii="Times New Roman" w:hAnsi="Times New Roman" w:cs="Times New Roman"/>
          <w:sz w:val="24"/>
          <w:szCs w:val="24"/>
        </w:rPr>
        <w:t xml:space="preserve">, </w:t>
      </w:r>
      <w:r w:rsidR="00A609F7" w:rsidRPr="008B2506">
        <w:rPr>
          <w:rFonts w:ascii="Times New Roman" w:hAnsi="Times New Roman" w:cs="Times New Roman"/>
          <w:sz w:val="24"/>
          <w:szCs w:val="24"/>
        </w:rPr>
        <w:t>children could be provide</w:t>
      </w:r>
      <w:r w:rsidR="008B2506" w:rsidRPr="008B2506">
        <w:rPr>
          <w:rFonts w:ascii="Times New Roman" w:hAnsi="Times New Roman" w:cs="Times New Roman"/>
          <w:sz w:val="24"/>
          <w:szCs w:val="24"/>
        </w:rPr>
        <w:t>d</w:t>
      </w:r>
      <w:r w:rsidR="00A609F7" w:rsidRPr="008B2506">
        <w:rPr>
          <w:rFonts w:ascii="Times New Roman" w:hAnsi="Times New Roman" w:cs="Times New Roman"/>
          <w:sz w:val="24"/>
          <w:szCs w:val="24"/>
        </w:rPr>
        <w:t xml:space="preserve"> with a selection of </w:t>
      </w:r>
      <w:r w:rsidR="00F72AE9">
        <w:rPr>
          <w:rFonts w:ascii="Times New Roman" w:hAnsi="Times New Roman" w:cs="Times New Roman"/>
          <w:sz w:val="24"/>
          <w:szCs w:val="24"/>
        </w:rPr>
        <w:t>‘L</w:t>
      </w:r>
      <w:r w:rsidR="00A609F7" w:rsidRPr="008B2506">
        <w:rPr>
          <w:rFonts w:ascii="Times New Roman" w:hAnsi="Times New Roman" w:cs="Times New Roman"/>
          <w:sz w:val="24"/>
          <w:szCs w:val="24"/>
        </w:rPr>
        <w:t xml:space="preserve">oose </w:t>
      </w:r>
      <w:r w:rsidR="00F72AE9">
        <w:rPr>
          <w:rFonts w:ascii="Times New Roman" w:hAnsi="Times New Roman" w:cs="Times New Roman"/>
          <w:sz w:val="24"/>
          <w:szCs w:val="24"/>
        </w:rPr>
        <w:t>P</w:t>
      </w:r>
      <w:r w:rsidR="00A609F7" w:rsidRPr="001A6B32">
        <w:rPr>
          <w:rFonts w:ascii="Times New Roman" w:hAnsi="Times New Roman" w:cs="Times New Roman"/>
          <w:sz w:val="24"/>
          <w:szCs w:val="24"/>
        </w:rPr>
        <w:t>arts</w:t>
      </w:r>
      <w:r w:rsidR="00F72AE9">
        <w:rPr>
          <w:rFonts w:ascii="Times New Roman" w:hAnsi="Times New Roman" w:cs="Times New Roman"/>
          <w:sz w:val="24"/>
          <w:szCs w:val="24"/>
        </w:rPr>
        <w:t>’</w:t>
      </w:r>
      <w:r w:rsidR="00A609F7" w:rsidRPr="001A6B32">
        <w:rPr>
          <w:rFonts w:ascii="Times New Roman" w:hAnsi="Times New Roman" w:cs="Times New Roman"/>
          <w:sz w:val="24"/>
          <w:szCs w:val="24"/>
        </w:rPr>
        <w:t xml:space="preserve"> (</w:t>
      </w:r>
      <w:proofErr w:type="spellStart"/>
      <w:r w:rsidR="00A609F7" w:rsidRPr="001A6B32">
        <w:rPr>
          <w:rFonts w:ascii="Times New Roman" w:hAnsi="Times New Roman" w:cs="Times New Roman"/>
          <w:sz w:val="24"/>
          <w:szCs w:val="24"/>
        </w:rPr>
        <w:t>Fielden</w:t>
      </w:r>
      <w:proofErr w:type="spellEnd"/>
      <w:r w:rsidR="00A609F7" w:rsidRPr="001A6B32">
        <w:rPr>
          <w:rFonts w:ascii="Times New Roman" w:hAnsi="Times New Roman" w:cs="Times New Roman"/>
          <w:sz w:val="24"/>
          <w:szCs w:val="24"/>
        </w:rPr>
        <w:t>, 2015).</w:t>
      </w:r>
      <w:r w:rsidR="00A609F7" w:rsidRPr="008B2506">
        <w:rPr>
          <w:rFonts w:ascii="Times New Roman" w:hAnsi="Times New Roman" w:cs="Times New Roman"/>
          <w:sz w:val="24"/>
          <w:szCs w:val="24"/>
        </w:rPr>
        <w:t xml:space="preserve">  </w:t>
      </w:r>
    </w:p>
    <w:p w14:paraId="42A268ED" w14:textId="7C873331" w:rsidR="006B3696" w:rsidRPr="00C955FA" w:rsidRDefault="00E416D9" w:rsidP="006B3696">
      <w:pPr>
        <w:spacing w:line="360" w:lineRule="auto"/>
        <w:jc w:val="both"/>
        <w:rPr>
          <w:rFonts w:ascii="Times New Roman" w:hAnsi="Times New Roman" w:cs="Times New Roman"/>
          <w:b/>
          <w:bCs/>
          <w:sz w:val="24"/>
          <w:szCs w:val="24"/>
        </w:rPr>
      </w:pPr>
      <w:r w:rsidRPr="00C955FA">
        <w:rPr>
          <w:rFonts w:ascii="Times New Roman" w:hAnsi="Times New Roman" w:cs="Times New Roman"/>
          <w:b/>
          <w:bCs/>
          <w:sz w:val="24"/>
          <w:szCs w:val="24"/>
        </w:rPr>
        <w:t xml:space="preserve">According to </w:t>
      </w:r>
      <w:r w:rsidR="005350A0" w:rsidRPr="00E56C05">
        <w:rPr>
          <w:rFonts w:ascii="Times New Roman" w:hAnsi="Times New Roman" w:cs="Times New Roman"/>
          <w:b/>
          <w:bCs/>
          <w:sz w:val="24"/>
          <w:szCs w:val="24"/>
        </w:rPr>
        <w:t>Moyles, (2010)</w:t>
      </w:r>
      <w:r w:rsidR="005350A0" w:rsidRPr="00C955FA">
        <w:rPr>
          <w:rFonts w:ascii="Times New Roman" w:hAnsi="Times New Roman" w:cs="Times New Roman"/>
          <w:b/>
          <w:bCs/>
          <w:sz w:val="24"/>
          <w:szCs w:val="24"/>
        </w:rPr>
        <w:t xml:space="preserve"> </w:t>
      </w:r>
      <w:r w:rsidR="006964A6">
        <w:rPr>
          <w:rFonts w:ascii="Times New Roman" w:hAnsi="Times New Roman" w:cs="Times New Roman"/>
          <w:b/>
          <w:bCs/>
          <w:sz w:val="24"/>
          <w:szCs w:val="24"/>
        </w:rPr>
        <w:t>p</w:t>
      </w:r>
      <w:r w:rsidR="005350A0" w:rsidRPr="00C955FA">
        <w:rPr>
          <w:rFonts w:ascii="Times New Roman" w:hAnsi="Times New Roman" w:cs="Times New Roman"/>
          <w:b/>
          <w:bCs/>
          <w:sz w:val="24"/>
          <w:szCs w:val="24"/>
        </w:rPr>
        <w:t xml:space="preserve">lay is without a doubt, the most natural way children learn all over the world.  </w:t>
      </w:r>
      <w:r w:rsidR="00793D4B" w:rsidRPr="00C955FA">
        <w:rPr>
          <w:rFonts w:ascii="Times New Roman" w:hAnsi="Times New Roman" w:cs="Times New Roman"/>
          <w:b/>
          <w:bCs/>
          <w:sz w:val="24"/>
          <w:szCs w:val="24"/>
        </w:rPr>
        <w:t>Therefore, i</w:t>
      </w:r>
      <w:r w:rsidR="007F6110" w:rsidRPr="00C955FA">
        <w:rPr>
          <w:rFonts w:ascii="Times New Roman" w:hAnsi="Times New Roman" w:cs="Times New Roman"/>
          <w:b/>
          <w:bCs/>
          <w:sz w:val="24"/>
          <w:szCs w:val="24"/>
        </w:rPr>
        <w:t xml:space="preserve">t has been suggested that </w:t>
      </w:r>
      <w:r w:rsidR="00DF6349" w:rsidRPr="00C955FA">
        <w:rPr>
          <w:rFonts w:ascii="Times New Roman" w:hAnsi="Times New Roman" w:cs="Times New Roman"/>
          <w:b/>
          <w:bCs/>
          <w:sz w:val="24"/>
          <w:szCs w:val="24"/>
        </w:rPr>
        <w:t xml:space="preserve">for </w:t>
      </w:r>
      <w:r w:rsidR="007F6110" w:rsidRPr="00C955FA">
        <w:rPr>
          <w:rFonts w:ascii="Times New Roman" w:hAnsi="Times New Roman" w:cs="Times New Roman"/>
          <w:b/>
          <w:bCs/>
          <w:sz w:val="24"/>
          <w:szCs w:val="24"/>
        </w:rPr>
        <w:t xml:space="preserve">children to reach their highest potential they need supportive adults who understand the importance of play, and provide appropriate time, </w:t>
      </w:r>
      <w:proofErr w:type="gramStart"/>
      <w:r w:rsidR="007F6110" w:rsidRPr="00C955FA">
        <w:rPr>
          <w:rFonts w:ascii="Times New Roman" w:hAnsi="Times New Roman" w:cs="Times New Roman"/>
          <w:b/>
          <w:bCs/>
          <w:sz w:val="24"/>
          <w:szCs w:val="24"/>
        </w:rPr>
        <w:t>space</w:t>
      </w:r>
      <w:proofErr w:type="gramEnd"/>
      <w:r w:rsidR="007F6110" w:rsidRPr="00C955FA">
        <w:rPr>
          <w:rFonts w:ascii="Times New Roman" w:hAnsi="Times New Roman" w:cs="Times New Roman"/>
          <w:b/>
          <w:bCs/>
          <w:sz w:val="24"/>
          <w:szCs w:val="24"/>
        </w:rPr>
        <w:t xml:space="preserve"> and opportunity for children </w:t>
      </w:r>
      <w:r w:rsidR="00641A39">
        <w:rPr>
          <w:rFonts w:ascii="Times New Roman" w:hAnsi="Times New Roman" w:cs="Times New Roman"/>
          <w:b/>
          <w:bCs/>
          <w:sz w:val="24"/>
          <w:szCs w:val="24"/>
        </w:rPr>
        <w:t xml:space="preserve">to </w:t>
      </w:r>
      <w:r w:rsidR="007F6110" w:rsidRPr="00C955FA">
        <w:rPr>
          <w:rFonts w:ascii="Times New Roman" w:hAnsi="Times New Roman" w:cs="Times New Roman"/>
          <w:b/>
          <w:bCs/>
          <w:sz w:val="24"/>
          <w:szCs w:val="24"/>
        </w:rPr>
        <w:t xml:space="preserve">engage in playful activity </w:t>
      </w:r>
      <w:r w:rsidR="007F6110" w:rsidRPr="00320AF3">
        <w:rPr>
          <w:rFonts w:ascii="Times New Roman" w:hAnsi="Times New Roman" w:cs="Times New Roman"/>
          <w:b/>
          <w:bCs/>
          <w:sz w:val="24"/>
          <w:szCs w:val="24"/>
        </w:rPr>
        <w:t>(Else, 2014).</w:t>
      </w:r>
      <w:r w:rsidR="006B3696" w:rsidRPr="00C955FA">
        <w:rPr>
          <w:rFonts w:ascii="Times New Roman" w:hAnsi="Times New Roman" w:cs="Times New Roman"/>
          <w:b/>
          <w:bCs/>
          <w:sz w:val="24"/>
          <w:szCs w:val="24"/>
        </w:rPr>
        <w:t xml:space="preserve"> A shared pedagogical </w:t>
      </w:r>
      <w:r w:rsidR="00E0134F" w:rsidRPr="00C955FA">
        <w:rPr>
          <w:rFonts w:ascii="Times New Roman" w:hAnsi="Times New Roman" w:cs="Times New Roman"/>
          <w:b/>
          <w:bCs/>
          <w:sz w:val="24"/>
          <w:szCs w:val="24"/>
        </w:rPr>
        <w:t xml:space="preserve">understanding </w:t>
      </w:r>
      <w:r w:rsidR="006B3696" w:rsidRPr="00C955FA">
        <w:rPr>
          <w:rFonts w:ascii="Times New Roman" w:hAnsi="Times New Roman" w:cs="Times New Roman"/>
          <w:b/>
          <w:bCs/>
          <w:sz w:val="24"/>
          <w:szCs w:val="24"/>
        </w:rPr>
        <w:t xml:space="preserve">is also important so that all practitioners have a </w:t>
      </w:r>
      <w:r w:rsidR="000B3ED7" w:rsidRPr="00C955FA">
        <w:rPr>
          <w:rFonts w:ascii="Times New Roman" w:hAnsi="Times New Roman" w:cs="Times New Roman"/>
          <w:b/>
          <w:bCs/>
          <w:sz w:val="24"/>
          <w:szCs w:val="24"/>
        </w:rPr>
        <w:t xml:space="preserve">consistent and </w:t>
      </w:r>
      <w:r w:rsidR="006B3696" w:rsidRPr="00C955FA">
        <w:rPr>
          <w:rFonts w:ascii="Times New Roman" w:hAnsi="Times New Roman" w:cs="Times New Roman"/>
          <w:b/>
          <w:bCs/>
          <w:sz w:val="24"/>
          <w:szCs w:val="24"/>
        </w:rPr>
        <w:t xml:space="preserve">common approach to supporting </w:t>
      </w:r>
      <w:r w:rsidR="005350A0" w:rsidRPr="00C955FA">
        <w:rPr>
          <w:rFonts w:ascii="Times New Roman" w:hAnsi="Times New Roman" w:cs="Times New Roman"/>
          <w:b/>
          <w:bCs/>
          <w:sz w:val="24"/>
          <w:szCs w:val="24"/>
        </w:rPr>
        <w:t>play-based</w:t>
      </w:r>
      <w:r w:rsidR="00755429" w:rsidRPr="00C955FA">
        <w:rPr>
          <w:rFonts w:ascii="Times New Roman" w:hAnsi="Times New Roman" w:cs="Times New Roman"/>
          <w:b/>
          <w:bCs/>
          <w:sz w:val="24"/>
          <w:szCs w:val="24"/>
        </w:rPr>
        <w:t xml:space="preserve"> learning </w:t>
      </w:r>
      <w:r w:rsidR="006B3696" w:rsidRPr="00E33ECF">
        <w:rPr>
          <w:rFonts w:ascii="Times New Roman" w:hAnsi="Times New Roman" w:cs="Times New Roman"/>
          <w:b/>
          <w:bCs/>
          <w:sz w:val="24"/>
          <w:szCs w:val="24"/>
        </w:rPr>
        <w:t xml:space="preserve">(Siraj Blatchford, </w:t>
      </w:r>
      <w:r w:rsidR="007517A4" w:rsidRPr="00E33ECF">
        <w:rPr>
          <w:rFonts w:ascii="Times New Roman" w:hAnsi="Times New Roman" w:cs="Times New Roman"/>
          <w:b/>
          <w:bCs/>
          <w:sz w:val="24"/>
          <w:szCs w:val="24"/>
        </w:rPr>
        <w:t>et al</w:t>
      </w:r>
      <w:r w:rsidR="001A6B32" w:rsidRPr="00E33ECF">
        <w:rPr>
          <w:rFonts w:ascii="Times New Roman" w:hAnsi="Times New Roman" w:cs="Times New Roman"/>
          <w:b/>
          <w:bCs/>
          <w:sz w:val="24"/>
          <w:szCs w:val="24"/>
        </w:rPr>
        <w:t xml:space="preserve">. </w:t>
      </w:r>
      <w:r w:rsidR="006B3696" w:rsidRPr="00E33ECF">
        <w:rPr>
          <w:rFonts w:ascii="Times New Roman" w:hAnsi="Times New Roman" w:cs="Times New Roman"/>
          <w:b/>
          <w:bCs/>
          <w:sz w:val="24"/>
          <w:szCs w:val="24"/>
        </w:rPr>
        <w:t>200</w:t>
      </w:r>
      <w:r w:rsidR="007517A4" w:rsidRPr="00E33ECF">
        <w:rPr>
          <w:rFonts w:ascii="Times New Roman" w:hAnsi="Times New Roman" w:cs="Times New Roman"/>
          <w:b/>
          <w:bCs/>
          <w:sz w:val="24"/>
          <w:szCs w:val="24"/>
        </w:rPr>
        <w:t>2</w:t>
      </w:r>
      <w:r w:rsidR="000B3ED7" w:rsidRPr="00E33ECF">
        <w:rPr>
          <w:rFonts w:ascii="Times New Roman" w:hAnsi="Times New Roman" w:cs="Times New Roman"/>
          <w:b/>
          <w:bCs/>
          <w:sz w:val="24"/>
          <w:szCs w:val="24"/>
        </w:rPr>
        <w:t>).</w:t>
      </w:r>
      <w:r w:rsidR="000B3ED7" w:rsidRPr="00C955FA">
        <w:rPr>
          <w:rFonts w:ascii="Times New Roman" w:hAnsi="Times New Roman" w:cs="Times New Roman"/>
          <w:b/>
          <w:bCs/>
          <w:sz w:val="24"/>
          <w:szCs w:val="24"/>
        </w:rPr>
        <w:t xml:space="preserve"> </w:t>
      </w:r>
    </w:p>
    <w:p w14:paraId="7098AE87" w14:textId="3D2331A5" w:rsidR="00936674" w:rsidRDefault="00921B19" w:rsidP="007F61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more information </w:t>
      </w:r>
      <w:r w:rsidR="003521A9">
        <w:rPr>
          <w:rFonts w:ascii="Times New Roman" w:hAnsi="Times New Roman" w:cs="Times New Roman"/>
          <w:sz w:val="24"/>
          <w:szCs w:val="24"/>
        </w:rPr>
        <w:t>on approaches to play based learning</w:t>
      </w:r>
      <w:r w:rsidR="008A1453">
        <w:rPr>
          <w:rFonts w:ascii="Times New Roman" w:hAnsi="Times New Roman" w:cs="Times New Roman"/>
          <w:sz w:val="24"/>
          <w:szCs w:val="24"/>
        </w:rPr>
        <w:t xml:space="preserve">: </w:t>
      </w:r>
    </w:p>
    <w:p w14:paraId="35DCAC27" w14:textId="06CE8B80" w:rsidR="007F6110" w:rsidRDefault="00921B19" w:rsidP="007F6110">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4A290B">
        <w:rPr>
          <w:rFonts w:ascii="Times New Roman" w:hAnsi="Times New Roman" w:cs="Times New Roman"/>
          <w:sz w:val="24"/>
          <w:szCs w:val="24"/>
        </w:rPr>
        <w:t xml:space="preserve">eggio in a nutshell. Available at: </w:t>
      </w:r>
      <w:hyperlink r:id="rId8" w:history="1">
        <w:r w:rsidR="001B547A" w:rsidRPr="00493058">
          <w:rPr>
            <w:rStyle w:val="Hyperlink"/>
            <w:rFonts w:ascii="Times New Roman" w:hAnsi="Times New Roman" w:cs="Times New Roman"/>
            <w:sz w:val="24"/>
            <w:szCs w:val="24"/>
          </w:rPr>
          <w:t>https://www.youtube.com/watch?v=cvwpLarbUD8</w:t>
        </w:r>
      </w:hyperlink>
      <w:r w:rsidR="001B547A">
        <w:rPr>
          <w:rFonts w:ascii="Times New Roman" w:hAnsi="Times New Roman" w:cs="Times New Roman"/>
          <w:sz w:val="24"/>
          <w:szCs w:val="24"/>
        </w:rPr>
        <w:t xml:space="preserve"> </w:t>
      </w:r>
    </w:p>
    <w:p w14:paraId="149997A1" w14:textId="1B81D088" w:rsidR="00415FDF" w:rsidRDefault="00AB006D" w:rsidP="007F6110">
      <w:pPr>
        <w:spacing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6687AAA2" wp14:editId="04F4B1B9">
            <wp:simplePos x="0" y="0"/>
            <wp:positionH relativeFrom="margin">
              <wp:posOffset>1270000</wp:posOffset>
            </wp:positionH>
            <wp:positionV relativeFrom="paragraph">
              <wp:posOffset>777875</wp:posOffset>
            </wp:positionV>
            <wp:extent cx="3035300" cy="2273824"/>
            <wp:effectExtent l="0" t="0" r="0" b="0"/>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5300" cy="2273824"/>
                    </a:xfrm>
                    <a:prstGeom prst="rect">
                      <a:avLst/>
                    </a:prstGeom>
                    <a:noFill/>
                    <a:ln>
                      <a:noFill/>
                    </a:ln>
                  </pic:spPr>
                </pic:pic>
              </a:graphicData>
            </a:graphic>
            <wp14:sizeRelH relativeFrom="page">
              <wp14:pctWidth>0</wp14:pctWidth>
            </wp14:sizeRelH>
            <wp14:sizeRelV relativeFrom="page">
              <wp14:pctHeight>0</wp14:pctHeight>
            </wp14:sizeRelV>
          </wp:anchor>
        </w:drawing>
      </w:r>
      <w:r w:rsidR="00415FDF">
        <w:rPr>
          <w:rFonts w:ascii="Times New Roman" w:hAnsi="Times New Roman" w:cs="Times New Roman"/>
          <w:sz w:val="24"/>
          <w:szCs w:val="24"/>
        </w:rPr>
        <w:t xml:space="preserve">Welsh Government Foundation Phase Curriculum. Available </w:t>
      </w:r>
      <w:r w:rsidR="00ED7BD9">
        <w:rPr>
          <w:rFonts w:ascii="Times New Roman" w:hAnsi="Times New Roman" w:cs="Times New Roman"/>
          <w:sz w:val="24"/>
          <w:szCs w:val="24"/>
        </w:rPr>
        <w:t xml:space="preserve">at: </w:t>
      </w:r>
      <w:hyperlink r:id="rId10" w:history="1">
        <w:r w:rsidR="003521A9" w:rsidRPr="001869A2">
          <w:rPr>
            <w:rStyle w:val="Hyperlink"/>
            <w:rFonts w:ascii="Times New Roman" w:hAnsi="Times New Roman" w:cs="Times New Roman"/>
            <w:sz w:val="24"/>
            <w:szCs w:val="24"/>
          </w:rPr>
          <w:t>https://gov.wales/sites/default/files/publications/2018-02/foundation-phase-framework-revised-2015.pdf</w:t>
        </w:r>
      </w:hyperlink>
      <w:r w:rsidR="003521A9">
        <w:rPr>
          <w:rFonts w:ascii="Times New Roman" w:hAnsi="Times New Roman" w:cs="Times New Roman"/>
          <w:sz w:val="24"/>
          <w:szCs w:val="24"/>
        </w:rPr>
        <w:t xml:space="preserve"> </w:t>
      </w:r>
    </w:p>
    <w:p w14:paraId="0A63F9F5" w14:textId="1259D660" w:rsidR="002D0781" w:rsidRPr="00CE79F7" w:rsidRDefault="002D0781" w:rsidP="007F6110">
      <w:pPr>
        <w:spacing w:line="360" w:lineRule="auto"/>
        <w:jc w:val="both"/>
        <w:rPr>
          <w:rFonts w:ascii="Times New Roman" w:hAnsi="Times New Roman" w:cs="Times New Roman"/>
          <w:sz w:val="24"/>
          <w:szCs w:val="24"/>
        </w:rPr>
      </w:pPr>
    </w:p>
    <w:p w14:paraId="2084851C" w14:textId="5D362EA8" w:rsidR="00CB1E12" w:rsidRDefault="00CB1E12" w:rsidP="006F4DBE">
      <w:pPr>
        <w:spacing w:line="360" w:lineRule="auto"/>
        <w:jc w:val="both"/>
        <w:rPr>
          <w:rFonts w:ascii="Times New Roman" w:hAnsi="Times New Roman" w:cs="Times New Roman"/>
          <w:sz w:val="24"/>
          <w:szCs w:val="24"/>
        </w:rPr>
      </w:pPr>
    </w:p>
    <w:p w14:paraId="27EE879C" w14:textId="4B2921DB" w:rsidR="00B00D2D" w:rsidRDefault="00B00D2D"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03D45FF8" w14:textId="1EE06D39" w:rsidR="00B00D2D" w:rsidRDefault="00B00D2D"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5FBCDC3F" w14:textId="77777777" w:rsidR="00B00D2D" w:rsidRDefault="00B00D2D"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03563CAE" w14:textId="77777777" w:rsidR="00B00D2D" w:rsidRDefault="00B00D2D"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664C560B" w14:textId="77777777" w:rsidR="002D0781" w:rsidRDefault="002D0781"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71226519" w14:textId="77777777" w:rsidR="002D0781" w:rsidRDefault="002D0781" w:rsidP="001D236C">
      <w:pPr>
        <w:kinsoku w:val="0"/>
        <w:overflowPunct w:val="0"/>
        <w:spacing w:after="0" w:line="360" w:lineRule="auto"/>
        <w:contextualSpacing/>
        <w:jc w:val="both"/>
        <w:textAlignment w:val="baseline"/>
        <w:rPr>
          <w:rFonts w:ascii="Times New Roman" w:hAnsi="Times New Roman" w:cs="Times New Roman"/>
          <w:b/>
          <w:bCs/>
          <w:sz w:val="24"/>
          <w:szCs w:val="24"/>
        </w:rPr>
      </w:pPr>
    </w:p>
    <w:p w14:paraId="2FC3C7A9" w14:textId="51D2C0FA" w:rsidR="008E1112" w:rsidRPr="00CA46DA" w:rsidRDefault="00AF1164" w:rsidP="001D236C">
      <w:pPr>
        <w:kinsoku w:val="0"/>
        <w:overflowPunct w:val="0"/>
        <w:spacing w:after="0" w:line="360" w:lineRule="auto"/>
        <w:contextualSpacing/>
        <w:jc w:val="both"/>
        <w:textAlignment w:val="baseline"/>
        <w:rPr>
          <w:rFonts w:ascii="Times New Roman" w:hAnsi="Times New Roman" w:cs="Times New Roman"/>
          <w:sz w:val="24"/>
          <w:szCs w:val="24"/>
        </w:rPr>
      </w:pPr>
      <w:r w:rsidRPr="00CA46DA">
        <w:rPr>
          <w:rFonts w:ascii="Times New Roman" w:hAnsi="Times New Roman" w:cs="Times New Roman"/>
          <w:sz w:val="24"/>
          <w:szCs w:val="24"/>
        </w:rPr>
        <w:t xml:space="preserve">Image </w:t>
      </w:r>
      <w:r w:rsidR="00CA46DA" w:rsidRPr="00CA46DA">
        <w:rPr>
          <w:rFonts w:ascii="Times New Roman" w:hAnsi="Times New Roman" w:cs="Times New Roman"/>
          <w:sz w:val="24"/>
          <w:szCs w:val="24"/>
        </w:rPr>
        <w:t>(I</w:t>
      </w:r>
      <w:r w:rsidR="00A960AB" w:rsidRPr="00CA46DA">
        <w:rPr>
          <w:rFonts w:ascii="Times New Roman" w:hAnsi="Times New Roman" w:cs="Times New Roman"/>
          <w:sz w:val="24"/>
          <w:szCs w:val="24"/>
        </w:rPr>
        <w:t>nvitations to play</w:t>
      </w:r>
      <w:r w:rsidR="00CA46DA" w:rsidRPr="00CA46DA">
        <w:rPr>
          <w:rFonts w:ascii="Times New Roman" w:hAnsi="Times New Roman" w:cs="Times New Roman"/>
          <w:sz w:val="24"/>
          <w:szCs w:val="24"/>
        </w:rPr>
        <w:t>, 2018)</w:t>
      </w:r>
      <w:r w:rsidR="004B1D88">
        <w:rPr>
          <w:rFonts w:ascii="Times New Roman" w:hAnsi="Times New Roman" w:cs="Times New Roman"/>
          <w:sz w:val="24"/>
          <w:szCs w:val="24"/>
        </w:rPr>
        <w:t xml:space="preserve">. </w:t>
      </w:r>
    </w:p>
    <w:p w14:paraId="1C278D4E" w14:textId="073C4F88" w:rsidR="00333C41" w:rsidRPr="00701A1E" w:rsidRDefault="00333C41" w:rsidP="001D236C">
      <w:pPr>
        <w:kinsoku w:val="0"/>
        <w:overflowPunct w:val="0"/>
        <w:spacing w:after="0" w:line="360" w:lineRule="auto"/>
        <w:contextualSpacing/>
        <w:jc w:val="both"/>
        <w:textAlignment w:val="baseline"/>
        <w:rPr>
          <w:rFonts w:ascii="Times New Roman" w:hAnsi="Times New Roman" w:cs="Times New Roman"/>
          <w:b/>
          <w:bCs/>
          <w:sz w:val="24"/>
          <w:szCs w:val="24"/>
        </w:rPr>
      </w:pPr>
      <w:r w:rsidRPr="00701A1E">
        <w:rPr>
          <w:rFonts w:ascii="Times New Roman" w:hAnsi="Times New Roman" w:cs="Times New Roman"/>
          <w:b/>
          <w:bCs/>
          <w:sz w:val="24"/>
          <w:szCs w:val="24"/>
        </w:rPr>
        <w:lastRenderedPageBreak/>
        <w:t xml:space="preserve">Reference List </w:t>
      </w:r>
    </w:p>
    <w:p w14:paraId="129BAC57" w14:textId="77777777" w:rsidR="00333C41" w:rsidRDefault="00333C41" w:rsidP="001D236C">
      <w:pPr>
        <w:kinsoku w:val="0"/>
        <w:overflowPunct w:val="0"/>
        <w:spacing w:after="0" w:line="360" w:lineRule="auto"/>
        <w:contextualSpacing/>
        <w:jc w:val="both"/>
        <w:textAlignment w:val="baseline"/>
        <w:rPr>
          <w:rFonts w:ascii="Times New Roman" w:hAnsi="Times New Roman" w:cs="Times New Roman"/>
          <w:sz w:val="24"/>
          <w:szCs w:val="24"/>
        </w:rPr>
      </w:pPr>
    </w:p>
    <w:p w14:paraId="01AF85B0"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BERA, (2003) </w:t>
      </w:r>
      <w:r w:rsidRPr="00E56C05">
        <w:rPr>
          <w:rFonts w:ascii="Times New Roman" w:hAnsi="Times New Roman" w:cs="Times New Roman"/>
          <w:i/>
          <w:iCs/>
          <w:sz w:val="24"/>
          <w:szCs w:val="24"/>
        </w:rPr>
        <w:t>Early Years Research: Pedagogy, Curriculum and adult roles, training, and professionalism.</w:t>
      </w:r>
      <w:r w:rsidRPr="00E56C05">
        <w:rPr>
          <w:rFonts w:ascii="Times New Roman" w:hAnsi="Times New Roman" w:cs="Times New Roman"/>
          <w:sz w:val="24"/>
          <w:szCs w:val="24"/>
        </w:rPr>
        <w:t xml:space="preserve"> Available at: </w:t>
      </w:r>
      <w:hyperlink r:id="rId11" w:history="1">
        <w:r w:rsidRPr="00E56C05">
          <w:rPr>
            <w:rStyle w:val="Hyperlink"/>
            <w:rFonts w:ascii="Times New Roman" w:hAnsi="Times New Roman" w:cs="Times New Roman"/>
            <w:sz w:val="24"/>
            <w:szCs w:val="24"/>
          </w:rPr>
          <w:t>https://www.bera.ac.uk/publication/early-years-research-pedagogy-curriculum-and-adult-roles-training-and-professionalism-2003</w:t>
        </w:r>
      </w:hyperlink>
      <w:r w:rsidRPr="00E56C05">
        <w:rPr>
          <w:rFonts w:ascii="Times New Roman" w:hAnsi="Times New Roman" w:cs="Times New Roman"/>
          <w:sz w:val="24"/>
          <w:szCs w:val="24"/>
        </w:rPr>
        <w:t xml:space="preserve"> (Accessed on 18/03/2021). </w:t>
      </w:r>
    </w:p>
    <w:p w14:paraId="45A86A7B" w14:textId="77777777" w:rsidR="009B1DD8" w:rsidRPr="00E56C05" w:rsidRDefault="009B1DD8" w:rsidP="00CD048E">
      <w:pPr>
        <w:spacing w:line="360" w:lineRule="auto"/>
        <w:jc w:val="both"/>
        <w:rPr>
          <w:rFonts w:ascii="Times New Roman" w:hAnsi="Times New Roman" w:cs="Times New Roman"/>
          <w:sz w:val="24"/>
          <w:szCs w:val="24"/>
        </w:rPr>
      </w:pPr>
      <w:proofErr w:type="spellStart"/>
      <w:r w:rsidRPr="00E56C05">
        <w:rPr>
          <w:rFonts w:ascii="Times New Roman" w:hAnsi="Times New Roman" w:cs="Times New Roman"/>
          <w:sz w:val="24"/>
          <w:szCs w:val="24"/>
        </w:rPr>
        <w:t>Bilton</w:t>
      </w:r>
      <w:proofErr w:type="spellEnd"/>
      <w:r w:rsidRPr="00E56C05">
        <w:rPr>
          <w:rFonts w:ascii="Times New Roman" w:hAnsi="Times New Roman" w:cs="Times New Roman"/>
          <w:sz w:val="24"/>
          <w:szCs w:val="24"/>
        </w:rPr>
        <w:t xml:space="preserve">, H. (2010) </w:t>
      </w:r>
      <w:r w:rsidRPr="00E56C05">
        <w:rPr>
          <w:rFonts w:ascii="Times New Roman" w:hAnsi="Times New Roman" w:cs="Times New Roman"/>
          <w:i/>
          <w:iCs/>
          <w:sz w:val="24"/>
          <w:szCs w:val="24"/>
        </w:rPr>
        <w:t>Outdoor Learning in The Early Years 3</w:t>
      </w:r>
      <w:r w:rsidRPr="00E56C05">
        <w:rPr>
          <w:rFonts w:ascii="Times New Roman" w:hAnsi="Times New Roman" w:cs="Times New Roman"/>
          <w:i/>
          <w:iCs/>
          <w:sz w:val="24"/>
          <w:szCs w:val="24"/>
          <w:vertAlign w:val="superscript"/>
        </w:rPr>
        <w:t>rd</w:t>
      </w:r>
      <w:r w:rsidRPr="00E56C05">
        <w:rPr>
          <w:rFonts w:ascii="Times New Roman" w:hAnsi="Times New Roman" w:cs="Times New Roman"/>
          <w:i/>
          <w:iCs/>
          <w:sz w:val="24"/>
          <w:szCs w:val="24"/>
        </w:rPr>
        <w:t xml:space="preserve"> Ed. </w:t>
      </w:r>
      <w:r w:rsidRPr="00E56C05">
        <w:rPr>
          <w:rFonts w:ascii="Times New Roman" w:hAnsi="Times New Roman" w:cs="Times New Roman"/>
          <w:sz w:val="24"/>
          <w:szCs w:val="24"/>
        </w:rPr>
        <w:t xml:space="preserve">Oxon: Routledge. </w:t>
      </w:r>
    </w:p>
    <w:p w14:paraId="6909DDB4" w14:textId="77777777" w:rsidR="009B1DD8" w:rsidRPr="00E56C05" w:rsidRDefault="009B1DD8" w:rsidP="00CD048E">
      <w:pPr>
        <w:kinsoku w:val="0"/>
        <w:overflowPunct w:val="0"/>
        <w:spacing w:after="0" w:line="360" w:lineRule="auto"/>
        <w:contextualSpacing/>
        <w:jc w:val="both"/>
        <w:textAlignment w:val="baseline"/>
        <w:rPr>
          <w:rFonts w:ascii="Times New Roman" w:eastAsia="+mn-ea" w:hAnsi="Times New Roman" w:cs="Times New Roman"/>
          <w:color w:val="000000"/>
          <w:kern w:val="24"/>
          <w:sz w:val="24"/>
          <w:szCs w:val="24"/>
          <w:lang w:eastAsia="en-GB"/>
        </w:rPr>
      </w:pPr>
      <w:r w:rsidRPr="00E56C05">
        <w:rPr>
          <w:rFonts w:ascii="Times New Roman" w:eastAsia="+mn-ea" w:hAnsi="Times New Roman" w:cs="Times New Roman"/>
          <w:color w:val="000000"/>
          <w:kern w:val="24"/>
          <w:sz w:val="24"/>
          <w:szCs w:val="24"/>
          <w:lang w:eastAsia="en-GB"/>
        </w:rPr>
        <w:t xml:space="preserve">Bruce, T. (2005) </w:t>
      </w:r>
      <w:r w:rsidRPr="00E56C05">
        <w:rPr>
          <w:rFonts w:ascii="Times New Roman" w:eastAsia="+mn-ea" w:hAnsi="Times New Roman" w:cs="Times New Roman"/>
          <w:i/>
          <w:iCs/>
          <w:color w:val="000000"/>
          <w:kern w:val="24"/>
          <w:sz w:val="24"/>
          <w:szCs w:val="24"/>
          <w:lang w:eastAsia="en-GB"/>
        </w:rPr>
        <w:t>Learning through play.</w:t>
      </w:r>
      <w:r w:rsidRPr="00E56C05">
        <w:rPr>
          <w:rFonts w:ascii="Times New Roman" w:eastAsia="+mn-ea" w:hAnsi="Times New Roman" w:cs="Times New Roman"/>
          <w:color w:val="000000"/>
          <w:kern w:val="24"/>
          <w:sz w:val="24"/>
          <w:szCs w:val="24"/>
          <w:lang w:eastAsia="en-GB"/>
        </w:rPr>
        <w:t xml:space="preserve"> Oxon: Hodder &amp; Stoughton. </w:t>
      </w:r>
    </w:p>
    <w:p w14:paraId="3A8B3E3F"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Busby, E. (2019) </w:t>
      </w:r>
      <w:r w:rsidRPr="00E56C05">
        <w:rPr>
          <w:rFonts w:ascii="Times New Roman" w:hAnsi="Times New Roman" w:cs="Times New Roman"/>
          <w:i/>
          <w:iCs/>
          <w:sz w:val="24"/>
          <w:szCs w:val="24"/>
        </w:rPr>
        <w:t>Schools should adjust test scores by age to tackle disadvantage facing summer children</w:t>
      </w:r>
      <w:r w:rsidRPr="00E56C05">
        <w:rPr>
          <w:rFonts w:ascii="Times New Roman" w:hAnsi="Times New Roman" w:cs="Times New Roman"/>
          <w:sz w:val="24"/>
          <w:szCs w:val="24"/>
        </w:rPr>
        <w:t xml:space="preserve">. Available at: </w:t>
      </w:r>
      <w:hyperlink r:id="rId12" w:history="1">
        <w:r w:rsidRPr="00E56C05">
          <w:rPr>
            <w:rStyle w:val="Hyperlink"/>
            <w:rFonts w:ascii="Times New Roman" w:hAnsi="Times New Roman" w:cs="Times New Roman"/>
            <w:sz w:val="24"/>
            <w:szCs w:val="24"/>
          </w:rPr>
          <w:t>https://www.independent.co.uk/news/education/education-news/summer-born-children-test-results-schools-teachers-social-mobility-a9131141.html</w:t>
        </w:r>
      </w:hyperlink>
      <w:r w:rsidRPr="00E56C05">
        <w:rPr>
          <w:rFonts w:ascii="Times New Roman" w:hAnsi="Times New Roman" w:cs="Times New Roman"/>
          <w:sz w:val="24"/>
          <w:szCs w:val="24"/>
        </w:rPr>
        <w:t xml:space="preserve"> (Accessed on 27/03/2021). </w:t>
      </w:r>
    </w:p>
    <w:p w14:paraId="0ADFDA65"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color w:val="000000"/>
          <w:sz w:val="24"/>
          <w:szCs w:val="24"/>
          <w:shd w:val="clear" w:color="auto" w:fill="FFFFFF"/>
        </w:rPr>
        <w:t>Campbell, T. and Crawford, C.</w:t>
      </w:r>
      <w:r w:rsidRPr="00E56C05">
        <w:rPr>
          <w:rFonts w:ascii="Times New Roman" w:hAnsi="Times New Roman" w:cs="Times New Roman"/>
          <w:i/>
          <w:iCs/>
          <w:color w:val="000000"/>
          <w:sz w:val="24"/>
          <w:szCs w:val="24"/>
          <w:shd w:val="clear" w:color="auto" w:fill="FFFFFF"/>
        </w:rPr>
        <w:t xml:space="preserve"> (2015) Longitudinal evidence features prominently in Education Select Committee’s investigation into summer-born children.</w:t>
      </w:r>
      <w:r w:rsidRPr="00E56C05">
        <w:rPr>
          <w:rFonts w:ascii="Helvetica" w:hAnsi="Helvetica" w:cs="Helvetica"/>
          <w:color w:val="000000"/>
          <w:sz w:val="19"/>
          <w:szCs w:val="19"/>
          <w:shd w:val="clear" w:color="auto" w:fill="FFFFFF"/>
        </w:rPr>
        <w:t xml:space="preserve"> Available at: </w:t>
      </w:r>
      <w:hyperlink r:id="rId13" w:history="1">
        <w:r w:rsidRPr="00E56C05">
          <w:rPr>
            <w:rStyle w:val="Hyperlink"/>
            <w:rFonts w:ascii="Times New Roman" w:hAnsi="Times New Roman" w:cs="Times New Roman"/>
            <w:sz w:val="24"/>
            <w:szCs w:val="24"/>
          </w:rPr>
          <w:t>https://www.closer.ac.uk/news-opinion/news/education-select-committee-summer-born-children/</w:t>
        </w:r>
      </w:hyperlink>
      <w:r w:rsidRPr="00E56C05">
        <w:rPr>
          <w:rFonts w:ascii="Times New Roman" w:hAnsi="Times New Roman" w:cs="Times New Roman"/>
          <w:sz w:val="24"/>
          <w:szCs w:val="24"/>
        </w:rPr>
        <w:t xml:space="preserve"> (Accessed on 27/03/2021). </w:t>
      </w:r>
    </w:p>
    <w:p w14:paraId="48CA108F"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Davies, G (2015) What is the Foundation Phase Profile: A teacher guide to Wales new assessment tool. Available at: </w:t>
      </w:r>
      <w:hyperlink r:id="rId14" w:history="1">
        <w:r w:rsidRPr="00E56C05">
          <w:rPr>
            <w:rStyle w:val="Hyperlink"/>
            <w:rFonts w:ascii="Times New Roman" w:hAnsi="Times New Roman" w:cs="Times New Roman"/>
            <w:sz w:val="24"/>
            <w:szCs w:val="24"/>
          </w:rPr>
          <w:t>https://www.walesonline.co.uk/news/education/what-foundation-phase-profile-teachers-9984664</w:t>
        </w:r>
      </w:hyperlink>
      <w:r w:rsidRPr="00E56C05">
        <w:rPr>
          <w:rFonts w:ascii="Times New Roman" w:hAnsi="Times New Roman" w:cs="Times New Roman"/>
          <w:sz w:val="24"/>
          <w:szCs w:val="24"/>
        </w:rPr>
        <w:t xml:space="preserve"> (Accessed on 27/03/2021). </w:t>
      </w:r>
    </w:p>
    <w:p w14:paraId="0AEA1CD0"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Davies, R. and Hamilton, P</w:t>
      </w:r>
      <w:r w:rsidRPr="00E56C05">
        <w:rPr>
          <w:rFonts w:ascii="Times New Roman" w:hAnsi="Times New Roman" w:cs="Times New Roman"/>
          <w:i/>
          <w:iCs/>
          <w:sz w:val="24"/>
          <w:szCs w:val="24"/>
        </w:rPr>
        <w:t xml:space="preserve">. </w:t>
      </w:r>
      <w:r w:rsidRPr="00E56C05">
        <w:rPr>
          <w:rFonts w:ascii="Times New Roman" w:hAnsi="Times New Roman" w:cs="Times New Roman"/>
          <w:sz w:val="24"/>
          <w:szCs w:val="24"/>
        </w:rPr>
        <w:t>(2016)</w:t>
      </w:r>
      <w:r w:rsidRPr="00E56C05">
        <w:rPr>
          <w:rFonts w:ascii="Times New Roman" w:hAnsi="Times New Roman" w:cs="Times New Roman"/>
          <w:i/>
          <w:iCs/>
          <w:sz w:val="24"/>
          <w:szCs w:val="24"/>
        </w:rPr>
        <w:t xml:space="preserve"> Assessing learning in the early years’ outdoor classroom: examining challenges in practice. </w:t>
      </w:r>
      <w:r w:rsidRPr="00E56C05">
        <w:rPr>
          <w:rFonts w:ascii="Times New Roman" w:hAnsi="Times New Roman" w:cs="Times New Roman"/>
          <w:sz w:val="24"/>
          <w:szCs w:val="24"/>
        </w:rPr>
        <w:t xml:space="preserve">Available at: </w:t>
      </w:r>
      <w:hyperlink r:id="rId15" w:history="1">
        <w:r w:rsidRPr="00E56C05">
          <w:rPr>
            <w:rStyle w:val="Hyperlink"/>
            <w:rFonts w:ascii="Times New Roman" w:hAnsi="Times New Roman" w:cs="Times New Roman"/>
            <w:sz w:val="24"/>
            <w:szCs w:val="24"/>
          </w:rPr>
          <w:t>https://glyndwr.repository.guildhe.ac.uk/id/eprint/15713/1/Hamilton%20Assessing%20Learning%20in%20Outdoors.pdf</w:t>
        </w:r>
      </w:hyperlink>
      <w:r w:rsidRPr="00E56C05">
        <w:rPr>
          <w:rFonts w:ascii="Times New Roman" w:hAnsi="Times New Roman" w:cs="Times New Roman"/>
          <w:sz w:val="24"/>
          <w:szCs w:val="24"/>
        </w:rPr>
        <w:t xml:space="preserve"> [Accessed on 13/03/2021]. </w:t>
      </w:r>
    </w:p>
    <w:p w14:paraId="52600964"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color w:val="212226"/>
          <w:sz w:val="24"/>
          <w:szCs w:val="24"/>
          <w:shd w:val="clear" w:color="auto" w:fill="FFFFFF"/>
        </w:rPr>
        <w:t>Donaldson, G. (2015). </w:t>
      </w:r>
      <w:r w:rsidRPr="00E56C05">
        <w:rPr>
          <w:rFonts w:ascii="Times New Roman" w:hAnsi="Times New Roman" w:cs="Times New Roman"/>
          <w:i/>
          <w:iCs/>
          <w:color w:val="212226"/>
          <w:sz w:val="24"/>
          <w:szCs w:val="24"/>
          <w:bdr w:val="none" w:sz="0" w:space="0" w:color="auto" w:frame="1"/>
          <w:shd w:val="clear" w:color="auto" w:fill="FFFFFF"/>
        </w:rPr>
        <w:t>Successful Futures: Independent Review of Curriculum and Assessment Arrangements in Wales</w:t>
      </w:r>
      <w:r w:rsidRPr="00E56C05">
        <w:rPr>
          <w:rFonts w:ascii="Times New Roman" w:hAnsi="Times New Roman" w:cs="Times New Roman"/>
          <w:color w:val="212226"/>
          <w:sz w:val="24"/>
          <w:szCs w:val="24"/>
          <w:shd w:val="clear" w:color="auto" w:fill="FFFFFF"/>
        </w:rPr>
        <w:t>. Cardiff: Welsh Government. Available at</w:t>
      </w:r>
      <w:r w:rsidRPr="00E56C05">
        <w:rPr>
          <w:rFonts w:ascii="Times New Roman" w:hAnsi="Times New Roman" w:cs="Times New Roman"/>
          <w:color w:val="0070C0"/>
          <w:sz w:val="24"/>
          <w:szCs w:val="24"/>
          <w:shd w:val="clear" w:color="auto" w:fill="FFFFFF"/>
        </w:rPr>
        <w:t>: </w:t>
      </w:r>
      <w:hyperlink r:id="rId16" w:tgtFrame="_blank" w:history="1">
        <w:r w:rsidRPr="00E56C05">
          <w:rPr>
            <w:rFonts w:ascii="Times New Roman" w:hAnsi="Times New Roman" w:cs="Times New Roman"/>
            <w:color w:val="0070C0"/>
            <w:sz w:val="24"/>
            <w:szCs w:val="24"/>
            <w:u w:val="single"/>
            <w:bdr w:val="none" w:sz="0" w:space="0" w:color="auto" w:frame="1"/>
            <w:shd w:val="clear" w:color="auto" w:fill="FFFFFF"/>
          </w:rPr>
          <w:t>https://gov.wales/docs/dcells/publications/150225-successful-futures-en.pdf</w:t>
        </w:r>
      </w:hyperlink>
      <w:r w:rsidRPr="00E56C05">
        <w:rPr>
          <w:rFonts w:ascii="Times New Roman" w:hAnsi="Times New Roman" w:cs="Times New Roman"/>
          <w:sz w:val="24"/>
          <w:szCs w:val="24"/>
        </w:rPr>
        <w:t xml:space="preserve"> (Accessed on 12/03/2021). </w:t>
      </w:r>
    </w:p>
    <w:p w14:paraId="49551326"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Else, P. (2014) </w:t>
      </w:r>
      <w:r w:rsidRPr="00E56C05">
        <w:rPr>
          <w:rFonts w:ascii="Times New Roman" w:hAnsi="Times New Roman" w:cs="Times New Roman"/>
          <w:i/>
          <w:iCs/>
          <w:sz w:val="24"/>
          <w:szCs w:val="24"/>
        </w:rPr>
        <w:t>Making Sense of Play:</w:t>
      </w:r>
      <w:r w:rsidRPr="00E56C05">
        <w:rPr>
          <w:rFonts w:ascii="Times New Roman" w:hAnsi="Times New Roman" w:cs="Times New Roman"/>
          <w:sz w:val="24"/>
          <w:szCs w:val="24"/>
        </w:rPr>
        <w:t xml:space="preserve"> </w:t>
      </w:r>
      <w:r w:rsidRPr="00E56C05">
        <w:rPr>
          <w:rFonts w:ascii="Times New Roman" w:hAnsi="Times New Roman" w:cs="Times New Roman"/>
          <w:i/>
          <w:iCs/>
          <w:sz w:val="24"/>
          <w:szCs w:val="24"/>
        </w:rPr>
        <w:t>supporting children in their play.</w:t>
      </w:r>
      <w:r w:rsidRPr="00E56C05">
        <w:rPr>
          <w:rFonts w:ascii="Times New Roman" w:hAnsi="Times New Roman" w:cs="Times New Roman"/>
          <w:sz w:val="24"/>
          <w:szCs w:val="24"/>
        </w:rPr>
        <w:t xml:space="preserve">  Berkshire: McGraw Hill Education. </w:t>
      </w:r>
    </w:p>
    <w:p w14:paraId="5FCC8021"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lastRenderedPageBreak/>
        <w:t xml:space="preserve">Estyn (2016-2017) </w:t>
      </w:r>
      <w:r w:rsidRPr="00E56C05">
        <w:rPr>
          <w:rFonts w:ascii="Times New Roman" w:hAnsi="Times New Roman" w:cs="Times New Roman"/>
          <w:i/>
          <w:iCs/>
          <w:sz w:val="24"/>
          <w:szCs w:val="24"/>
        </w:rPr>
        <w:t xml:space="preserve">The Annual Report of Her Majesty's Chief Inspector of Education and Training in Wales. </w:t>
      </w:r>
      <w:r w:rsidRPr="00E56C05">
        <w:rPr>
          <w:rFonts w:ascii="Times New Roman" w:hAnsi="Times New Roman" w:cs="Times New Roman"/>
          <w:sz w:val="24"/>
          <w:szCs w:val="24"/>
        </w:rPr>
        <w:t xml:space="preserve">Available at: </w:t>
      </w:r>
      <w:hyperlink r:id="rId17" w:history="1">
        <w:r w:rsidRPr="00E56C05">
          <w:rPr>
            <w:rStyle w:val="Hyperlink"/>
            <w:rFonts w:ascii="Times New Roman" w:hAnsi="Times New Roman" w:cs="Times New Roman"/>
            <w:sz w:val="24"/>
            <w:szCs w:val="24"/>
          </w:rPr>
          <w:t>https://www.estyn.gov.wales/document/annual-report-2016-2017</w:t>
        </w:r>
      </w:hyperlink>
      <w:r w:rsidRPr="00E56C05">
        <w:rPr>
          <w:rFonts w:ascii="Times New Roman" w:hAnsi="Times New Roman" w:cs="Times New Roman"/>
          <w:sz w:val="24"/>
          <w:szCs w:val="24"/>
        </w:rPr>
        <w:t xml:space="preserve"> [09/03/2021]. </w:t>
      </w:r>
    </w:p>
    <w:p w14:paraId="435C5E56"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Estyn, (2011) </w:t>
      </w:r>
      <w:r w:rsidRPr="00E56C05">
        <w:rPr>
          <w:rFonts w:ascii="Times New Roman" w:hAnsi="Times New Roman" w:cs="Times New Roman"/>
          <w:i/>
          <w:iCs/>
          <w:sz w:val="24"/>
          <w:szCs w:val="24"/>
        </w:rPr>
        <w:t>Outdoor Learning. An evaluation of learning in the outdoors for children under five in the Foundation Phase.</w:t>
      </w:r>
      <w:r w:rsidRPr="00E56C05">
        <w:rPr>
          <w:rFonts w:ascii="Times New Roman" w:hAnsi="Times New Roman" w:cs="Times New Roman"/>
          <w:sz w:val="24"/>
          <w:szCs w:val="24"/>
        </w:rPr>
        <w:t xml:space="preserve"> Available at: </w:t>
      </w:r>
      <w:hyperlink r:id="rId18" w:history="1">
        <w:r w:rsidRPr="00E56C05">
          <w:rPr>
            <w:rStyle w:val="Hyperlink"/>
            <w:rFonts w:ascii="Times New Roman" w:hAnsi="Times New Roman" w:cs="Times New Roman"/>
            <w:sz w:val="24"/>
            <w:szCs w:val="24"/>
          </w:rPr>
          <w:t>https://www.estyn.gov.wales/system/files/2020-07/Outdoor%2520learning%253A%2520%2520an%2520evaluation%2520of%2520learning%2520in%2520the%2520outdoors%2520for%2520children%2520under%2520five%2520in%2520the%2520Foundation%2520Phase%2520-%2520September%25202011.pdf</w:t>
        </w:r>
      </w:hyperlink>
      <w:r w:rsidRPr="00E56C05">
        <w:rPr>
          <w:rFonts w:ascii="Times New Roman" w:hAnsi="Times New Roman" w:cs="Times New Roman"/>
          <w:sz w:val="24"/>
          <w:szCs w:val="24"/>
        </w:rPr>
        <w:t xml:space="preserve"> [Accessed on 13/03/2021]. </w:t>
      </w:r>
    </w:p>
    <w:p w14:paraId="499BD5BE"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European Commission (2019) United Kingdom- Wales Assessment in Primary Education. Available at: </w:t>
      </w:r>
      <w:hyperlink r:id="rId19" w:history="1">
        <w:r w:rsidRPr="00E56C05">
          <w:rPr>
            <w:rStyle w:val="Hyperlink"/>
            <w:rFonts w:ascii="Times New Roman" w:hAnsi="Times New Roman" w:cs="Times New Roman"/>
            <w:sz w:val="24"/>
            <w:szCs w:val="24"/>
          </w:rPr>
          <w:t>https://eacea.ec.europa.eu/national-policies/eurydice/content/assessment-primary-education-50_en</w:t>
        </w:r>
      </w:hyperlink>
      <w:r w:rsidRPr="00E56C05">
        <w:rPr>
          <w:rFonts w:ascii="Times New Roman" w:hAnsi="Times New Roman" w:cs="Times New Roman"/>
          <w:sz w:val="24"/>
          <w:szCs w:val="24"/>
        </w:rPr>
        <w:t xml:space="preserve"> (Accessed on 27/03/2021).</w:t>
      </w:r>
    </w:p>
    <w:p w14:paraId="7A63C551" w14:textId="77777777" w:rsidR="009B1DD8" w:rsidRPr="00E56C05" w:rsidRDefault="009B1DD8" w:rsidP="00CD048E">
      <w:pPr>
        <w:spacing w:line="360" w:lineRule="auto"/>
        <w:jc w:val="both"/>
        <w:rPr>
          <w:rFonts w:ascii="Times New Roman" w:hAnsi="Times New Roman" w:cs="Times New Roman"/>
          <w:sz w:val="24"/>
          <w:szCs w:val="24"/>
        </w:rPr>
      </w:pPr>
      <w:proofErr w:type="spellStart"/>
      <w:r w:rsidRPr="00E56C05">
        <w:rPr>
          <w:rFonts w:ascii="Times New Roman" w:hAnsi="Times New Roman" w:cs="Times New Roman"/>
          <w:sz w:val="24"/>
          <w:szCs w:val="24"/>
        </w:rPr>
        <w:t>Fielden</w:t>
      </w:r>
      <w:proofErr w:type="spellEnd"/>
      <w:r w:rsidRPr="00E56C05">
        <w:rPr>
          <w:rFonts w:ascii="Times New Roman" w:hAnsi="Times New Roman" w:cs="Times New Roman"/>
          <w:sz w:val="24"/>
          <w:szCs w:val="24"/>
        </w:rPr>
        <w:t xml:space="preserve">, D. (2015).  </w:t>
      </w:r>
      <w:r w:rsidRPr="00E56C05">
        <w:rPr>
          <w:rFonts w:ascii="Times New Roman" w:hAnsi="Times New Roman" w:cs="Times New Roman"/>
          <w:i/>
          <w:iCs/>
          <w:sz w:val="24"/>
          <w:szCs w:val="24"/>
        </w:rPr>
        <w:t>Loose Parts Play</w:t>
      </w:r>
      <w:r w:rsidRPr="00E56C05">
        <w:rPr>
          <w:rFonts w:ascii="Times New Roman" w:hAnsi="Times New Roman" w:cs="Times New Roman"/>
          <w:sz w:val="24"/>
          <w:szCs w:val="24"/>
        </w:rPr>
        <w:t xml:space="preserve">. Available </w:t>
      </w:r>
      <w:proofErr w:type="gramStart"/>
      <w:r w:rsidRPr="00E56C05">
        <w:rPr>
          <w:rFonts w:ascii="Times New Roman" w:hAnsi="Times New Roman" w:cs="Times New Roman"/>
          <w:sz w:val="24"/>
          <w:szCs w:val="24"/>
        </w:rPr>
        <w:t>at :</w:t>
      </w:r>
      <w:proofErr w:type="gramEnd"/>
      <w:r w:rsidRPr="00E56C05">
        <w:rPr>
          <w:rFonts w:ascii="Times New Roman" w:hAnsi="Times New Roman" w:cs="Times New Roman"/>
          <w:sz w:val="24"/>
          <w:szCs w:val="24"/>
        </w:rPr>
        <w:t xml:space="preserve"> </w:t>
      </w:r>
      <w:hyperlink r:id="rId20" w:history="1">
        <w:r w:rsidRPr="00E56C05">
          <w:rPr>
            <w:rStyle w:val="Hyperlink"/>
            <w:rFonts w:ascii="Times New Roman" w:hAnsi="Times New Roman" w:cs="Times New Roman"/>
            <w:sz w:val="24"/>
            <w:szCs w:val="24"/>
          </w:rPr>
          <w:t>https://www.slideshare.net/DeborahFielden/deborah-fielden-small-talk-articles-45017066</w:t>
        </w:r>
      </w:hyperlink>
      <w:r w:rsidRPr="00E56C05">
        <w:rPr>
          <w:rFonts w:ascii="Times New Roman" w:hAnsi="Times New Roman" w:cs="Times New Roman"/>
          <w:sz w:val="24"/>
          <w:szCs w:val="24"/>
        </w:rPr>
        <w:t xml:space="preserve"> [Accessed on:  20/03/2021]. </w:t>
      </w:r>
    </w:p>
    <w:p w14:paraId="6095B8D3" w14:textId="77777777" w:rsidR="009B1DD8" w:rsidRPr="00E56C05" w:rsidRDefault="009B1DD8" w:rsidP="00CD048E">
      <w:pPr>
        <w:spacing w:line="360" w:lineRule="auto"/>
        <w:jc w:val="both"/>
        <w:rPr>
          <w:rFonts w:ascii="Times New Roman" w:eastAsia="Calibri" w:hAnsi="Times New Roman" w:cs="Times New Roman"/>
          <w:sz w:val="24"/>
          <w:szCs w:val="24"/>
        </w:rPr>
      </w:pPr>
      <w:r w:rsidRPr="00E56C05">
        <w:rPr>
          <w:rFonts w:ascii="Times New Roman" w:eastAsia="Calibri" w:hAnsi="Times New Roman" w:cs="Times New Roman"/>
          <w:sz w:val="24"/>
          <w:szCs w:val="24"/>
        </w:rPr>
        <w:t xml:space="preserve">Happen Wales.  (2019) </w:t>
      </w:r>
      <w:r w:rsidRPr="00E56C05">
        <w:rPr>
          <w:rFonts w:ascii="Times New Roman" w:eastAsia="Calibri" w:hAnsi="Times New Roman" w:cs="Times New Roman"/>
          <w:i/>
          <w:iCs/>
          <w:sz w:val="24"/>
          <w:szCs w:val="24"/>
        </w:rPr>
        <w:t xml:space="preserve">Outdoor Learning Has Huge Benefits for Children </w:t>
      </w:r>
      <w:proofErr w:type="gramStart"/>
      <w:r w:rsidRPr="00E56C05">
        <w:rPr>
          <w:rFonts w:ascii="Times New Roman" w:eastAsia="Calibri" w:hAnsi="Times New Roman" w:cs="Times New Roman"/>
          <w:i/>
          <w:iCs/>
          <w:sz w:val="24"/>
          <w:szCs w:val="24"/>
        </w:rPr>
        <w:t>And</w:t>
      </w:r>
      <w:proofErr w:type="gramEnd"/>
      <w:r w:rsidRPr="00E56C05">
        <w:rPr>
          <w:rFonts w:ascii="Times New Roman" w:eastAsia="Calibri" w:hAnsi="Times New Roman" w:cs="Times New Roman"/>
          <w:i/>
          <w:iCs/>
          <w:sz w:val="24"/>
          <w:szCs w:val="24"/>
        </w:rPr>
        <w:t xml:space="preserve"> Teachers so why isn’t it Used in More Schools.</w:t>
      </w:r>
      <w:r w:rsidRPr="00E56C05">
        <w:rPr>
          <w:rFonts w:ascii="Times New Roman" w:eastAsia="Calibri" w:hAnsi="Times New Roman" w:cs="Times New Roman"/>
          <w:sz w:val="24"/>
          <w:szCs w:val="24"/>
        </w:rPr>
        <w:t xml:space="preserve"> Available at:  </w:t>
      </w:r>
      <w:hyperlink r:id="rId21" w:history="1">
        <w:r w:rsidRPr="00E56C05">
          <w:rPr>
            <w:rFonts w:ascii="Times New Roman" w:eastAsia="Calibri" w:hAnsi="Times New Roman" w:cs="Times New Roman"/>
            <w:color w:val="0563C1"/>
            <w:sz w:val="24"/>
            <w:szCs w:val="24"/>
            <w:u w:val="single"/>
          </w:rPr>
          <w:t>https://happen-wales.co.uk/outdoor-learning-has-huge-benefits-for-children-and-teachers-so-why-isnt-it-used-in-more-schools/</w:t>
        </w:r>
      </w:hyperlink>
      <w:r w:rsidRPr="00E56C05">
        <w:rPr>
          <w:rFonts w:ascii="Times New Roman" w:eastAsia="Calibri" w:hAnsi="Times New Roman" w:cs="Times New Roman"/>
          <w:sz w:val="24"/>
          <w:szCs w:val="24"/>
        </w:rPr>
        <w:t xml:space="preserve"> (Accessed 20/03/2021). </w:t>
      </w:r>
    </w:p>
    <w:p w14:paraId="6AE04EFE" w14:textId="77777777" w:rsidR="009B1DD8" w:rsidRPr="00E56C05" w:rsidRDefault="009B1DD8" w:rsidP="00CD048E">
      <w:pPr>
        <w:spacing w:line="360" w:lineRule="auto"/>
        <w:jc w:val="both"/>
        <w:rPr>
          <w:rFonts w:ascii="Times New Roman" w:eastAsia="Calibri" w:hAnsi="Times New Roman" w:cs="Times New Roman"/>
          <w:sz w:val="24"/>
          <w:szCs w:val="24"/>
        </w:rPr>
      </w:pPr>
      <w:r w:rsidRPr="00E56C05">
        <w:rPr>
          <w:rFonts w:ascii="Times New Roman" w:eastAsia="Calibri" w:hAnsi="Times New Roman" w:cs="Times New Roman"/>
          <w:sz w:val="24"/>
          <w:szCs w:val="24"/>
        </w:rPr>
        <w:t xml:space="preserve">Hodgman, L. (2015) </w:t>
      </w:r>
      <w:r w:rsidRPr="00E56C05">
        <w:rPr>
          <w:rFonts w:ascii="Times New Roman" w:eastAsia="Calibri" w:hAnsi="Times New Roman" w:cs="Times New Roman"/>
          <w:i/>
          <w:iCs/>
          <w:sz w:val="24"/>
          <w:szCs w:val="24"/>
        </w:rPr>
        <w:t>Enabling Environments in the Early Years.</w:t>
      </w:r>
      <w:r w:rsidRPr="00E56C05">
        <w:rPr>
          <w:rFonts w:ascii="Times New Roman" w:eastAsia="Calibri" w:hAnsi="Times New Roman" w:cs="Times New Roman"/>
          <w:sz w:val="24"/>
          <w:szCs w:val="24"/>
        </w:rPr>
        <w:t xml:space="preserve"> London: MA Education. </w:t>
      </w:r>
    </w:p>
    <w:p w14:paraId="3A434608" w14:textId="77777777" w:rsidR="009B1DD8" w:rsidRPr="00E56C05" w:rsidRDefault="009B1DD8" w:rsidP="00CD048E">
      <w:pPr>
        <w:spacing w:line="360" w:lineRule="auto"/>
        <w:jc w:val="both"/>
        <w:rPr>
          <w:rFonts w:ascii="Times New Roman" w:hAnsi="Times New Roman" w:cs="Times New Roman"/>
          <w:sz w:val="24"/>
          <w:szCs w:val="24"/>
        </w:rPr>
      </w:pPr>
      <w:hyperlink r:id="rId22" w:history="1">
        <w:r w:rsidRPr="00E56C05">
          <w:rPr>
            <w:rStyle w:val="Hyperlink"/>
            <w:rFonts w:ascii="Times New Roman" w:hAnsi="Times New Roman" w:cs="Times New Roman"/>
            <w:sz w:val="24"/>
            <w:szCs w:val="24"/>
          </w:rPr>
          <w:t>https://repository.uwtsd.ac.uk/id/eprint/715/1/Waters,%20J.(2016)%20The%20foundation%20phase%20in%20Wales%20-%20time%20to%20grow.pdf</w:t>
        </w:r>
      </w:hyperlink>
      <w:r w:rsidRPr="00E56C05">
        <w:rPr>
          <w:rFonts w:ascii="Times New Roman" w:hAnsi="Times New Roman" w:cs="Times New Roman"/>
          <w:sz w:val="24"/>
          <w:szCs w:val="24"/>
        </w:rPr>
        <w:t xml:space="preserve"> [Accessed on 10/03/2021]. </w:t>
      </w:r>
    </w:p>
    <w:p w14:paraId="41E28024"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Invitation </w:t>
      </w:r>
      <w:proofErr w:type="gramStart"/>
      <w:r w:rsidRPr="00E56C05">
        <w:rPr>
          <w:rFonts w:ascii="Times New Roman" w:hAnsi="Times New Roman" w:cs="Times New Roman"/>
          <w:sz w:val="24"/>
          <w:szCs w:val="24"/>
        </w:rPr>
        <w:t>To</w:t>
      </w:r>
      <w:proofErr w:type="gramEnd"/>
      <w:r w:rsidRPr="00E56C05">
        <w:rPr>
          <w:rFonts w:ascii="Times New Roman" w:hAnsi="Times New Roman" w:cs="Times New Roman"/>
          <w:sz w:val="24"/>
          <w:szCs w:val="24"/>
        </w:rPr>
        <w:t xml:space="preserve"> Play (2018) </w:t>
      </w:r>
      <w:r w:rsidRPr="00E56C05">
        <w:rPr>
          <w:rFonts w:ascii="Times New Roman" w:hAnsi="Times New Roman" w:cs="Times New Roman"/>
          <w:i/>
          <w:iCs/>
          <w:sz w:val="24"/>
          <w:szCs w:val="24"/>
        </w:rPr>
        <w:t>Learning is child led</w:t>
      </w:r>
      <w:r w:rsidRPr="00E56C05">
        <w:rPr>
          <w:rFonts w:ascii="Times New Roman" w:hAnsi="Times New Roman" w:cs="Times New Roman"/>
          <w:sz w:val="24"/>
          <w:szCs w:val="24"/>
        </w:rPr>
        <w:t xml:space="preserve">. Available at: </w:t>
      </w:r>
      <w:hyperlink r:id="rId23" w:history="1">
        <w:r w:rsidRPr="00E56C05">
          <w:rPr>
            <w:rStyle w:val="Hyperlink"/>
            <w:rFonts w:ascii="Times New Roman" w:hAnsi="Times New Roman" w:cs="Times New Roman"/>
            <w:sz w:val="24"/>
            <w:szCs w:val="24"/>
          </w:rPr>
          <w:t>https://www.invitationstoplay.org/post/2018/04/09/an-introduction-to-the-reggio-emilia-approach</w:t>
        </w:r>
      </w:hyperlink>
      <w:r w:rsidRPr="00E56C05">
        <w:rPr>
          <w:rFonts w:ascii="Times New Roman" w:hAnsi="Times New Roman" w:cs="Times New Roman"/>
          <w:sz w:val="24"/>
          <w:szCs w:val="24"/>
        </w:rPr>
        <w:t xml:space="preserve"> (Accessed on 28/03/2021). </w:t>
      </w:r>
    </w:p>
    <w:p w14:paraId="295AB9C0"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Knight, S. (2011)</w:t>
      </w:r>
      <w:r w:rsidRPr="00E56C05">
        <w:rPr>
          <w:rFonts w:ascii="Times New Roman" w:hAnsi="Times New Roman" w:cs="Times New Roman"/>
          <w:i/>
          <w:iCs/>
          <w:sz w:val="24"/>
          <w:szCs w:val="24"/>
        </w:rPr>
        <w:t xml:space="preserve"> Risk and Adventure in Early Years Outdoor Play. </w:t>
      </w:r>
      <w:r w:rsidRPr="00E56C05">
        <w:rPr>
          <w:rFonts w:ascii="Times New Roman" w:hAnsi="Times New Roman" w:cs="Times New Roman"/>
          <w:sz w:val="24"/>
          <w:szCs w:val="24"/>
        </w:rPr>
        <w:t xml:space="preserve">London: SAGE. </w:t>
      </w:r>
    </w:p>
    <w:p w14:paraId="1894B7F8"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Lester, S. and Russell, W.  (2005) </w:t>
      </w:r>
      <w:r w:rsidRPr="00E56C05">
        <w:rPr>
          <w:rFonts w:ascii="Times New Roman" w:hAnsi="Times New Roman" w:cs="Times New Roman"/>
          <w:i/>
          <w:iCs/>
          <w:sz w:val="24"/>
          <w:szCs w:val="24"/>
        </w:rPr>
        <w:t>Play for a change.</w:t>
      </w:r>
      <w:r w:rsidRPr="00E56C05">
        <w:rPr>
          <w:rFonts w:ascii="Times New Roman" w:hAnsi="Times New Roman" w:cs="Times New Roman"/>
          <w:sz w:val="24"/>
          <w:szCs w:val="24"/>
        </w:rPr>
        <w:t xml:space="preserve"> London: NCB. </w:t>
      </w:r>
    </w:p>
    <w:p w14:paraId="1C6267EF"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Lester, S. et. al, (2015) </w:t>
      </w:r>
      <w:r w:rsidRPr="00E56C05">
        <w:rPr>
          <w:rFonts w:ascii="Times New Roman" w:hAnsi="Times New Roman" w:cs="Times New Roman"/>
          <w:i/>
          <w:iCs/>
          <w:sz w:val="24"/>
          <w:szCs w:val="24"/>
        </w:rPr>
        <w:t>Supporting School Improvement Through Play: An evaluation of south Gloucestershire outdoor paly and learning Programme.</w:t>
      </w:r>
      <w:r w:rsidRPr="00E56C05">
        <w:rPr>
          <w:rFonts w:ascii="Times New Roman" w:hAnsi="Times New Roman" w:cs="Times New Roman"/>
          <w:sz w:val="24"/>
          <w:szCs w:val="24"/>
        </w:rPr>
        <w:t xml:space="preserve"> Available at: </w:t>
      </w:r>
      <w:hyperlink r:id="rId24" w:history="1">
        <w:r w:rsidRPr="00E56C05">
          <w:rPr>
            <w:rStyle w:val="Hyperlink"/>
            <w:rFonts w:ascii="Times New Roman" w:hAnsi="Times New Roman" w:cs="Times New Roman"/>
            <w:sz w:val="24"/>
            <w:szCs w:val="24"/>
          </w:rPr>
          <w:t>http://www.playengland.net/wp-</w:t>
        </w:r>
        <w:r w:rsidRPr="00E56C05">
          <w:rPr>
            <w:rStyle w:val="Hyperlink"/>
            <w:rFonts w:ascii="Times New Roman" w:hAnsi="Times New Roman" w:cs="Times New Roman"/>
            <w:sz w:val="24"/>
            <w:szCs w:val="24"/>
          </w:rPr>
          <w:lastRenderedPageBreak/>
          <w:t>content/uploads/2015/09/supporting_school_improvement_through_play.pdf</w:t>
        </w:r>
      </w:hyperlink>
      <w:r w:rsidRPr="00E56C05">
        <w:rPr>
          <w:rFonts w:ascii="Times New Roman" w:hAnsi="Times New Roman" w:cs="Times New Roman"/>
          <w:sz w:val="24"/>
          <w:szCs w:val="24"/>
        </w:rPr>
        <w:t xml:space="preserve"> (Accessed on 18/03/2021). </w:t>
      </w:r>
    </w:p>
    <w:p w14:paraId="0639F034" w14:textId="77777777" w:rsidR="009B1DD8" w:rsidRPr="00E56C05" w:rsidRDefault="009B1DD8" w:rsidP="00CD048E">
      <w:pPr>
        <w:kinsoku w:val="0"/>
        <w:overflowPunct w:val="0"/>
        <w:spacing w:after="0" w:line="360" w:lineRule="auto"/>
        <w:contextualSpacing/>
        <w:jc w:val="both"/>
        <w:textAlignment w:val="baseline"/>
        <w:rPr>
          <w:rFonts w:ascii="Times New Roman" w:hAnsi="Times New Roman" w:cs="Times New Roman"/>
          <w:sz w:val="24"/>
          <w:szCs w:val="24"/>
        </w:rPr>
      </w:pPr>
      <w:r w:rsidRPr="00E56C05">
        <w:rPr>
          <w:rFonts w:ascii="Times New Roman" w:hAnsi="Times New Roman" w:cs="Times New Roman"/>
          <w:sz w:val="24"/>
          <w:szCs w:val="24"/>
        </w:rPr>
        <w:t xml:space="preserve">Lindon, J. (2012) </w:t>
      </w:r>
      <w:r w:rsidRPr="00E56C05">
        <w:rPr>
          <w:rFonts w:ascii="Times New Roman" w:hAnsi="Times New Roman" w:cs="Times New Roman"/>
          <w:i/>
          <w:iCs/>
          <w:sz w:val="24"/>
          <w:szCs w:val="24"/>
        </w:rPr>
        <w:t>Understanding Child Development 0-8 Years.</w:t>
      </w:r>
      <w:r w:rsidRPr="00E56C05">
        <w:rPr>
          <w:rFonts w:ascii="Times New Roman" w:hAnsi="Times New Roman" w:cs="Times New Roman"/>
          <w:sz w:val="24"/>
          <w:szCs w:val="24"/>
        </w:rPr>
        <w:t xml:space="preserve"> London: Hodder Education. </w:t>
      </w:r>
    </w:p>
    <w:p w14:paraId="77C0AD17" w14:textId="77777777" w:rsidR="009B1DD8" w:rsidRPr="00E56C05" w:rsidRDefault="009B1DD8" w:rsidP="00CD048E">
      <w:pPr>
        <w:kinsoku w:val="0"/>
        <w:overflowPunct w:val="0"/>
        <w:spacing w:after="0" w:line="360" w:lineRule="auto"/>
        <w:contextualSpacing/>
        <w:jc w:val="both"/>
        <w:textAlignment w:val="baseline"/>
        <w:rPr>
          <w:rFonts w:ascii="Times New Roman" w:hAnsi="Times New Roman" w:cs="Times New Roman"/>
          <w:sz w:val="24"/>
          <w:szCs w:val="24"/>
        </w:rPr>
      </w:pPr>
      <w:r w:rsidRPr="00E56C05">
        <w:rPr>
          <w:rFonts w:ascii="Times New Roman" w:hAnsi="Times New Roman" w:cs="Times New Roman"/>
          <w:sz w:val="24"/>
          <w:szCs w:val="24"/>
        </w:rPr>
        <w:t xml:space="preserve">Lindon, J. and Brodie, K. (2016) </w:t>
      </w:r>
      <w:r w:rsidRPr="00E56C05">
        <w:rPr>
          <w:rFonts w:ascii="Times New Roman" w:hAnsi="Times New Roman" w:cs="Times New Roman"/>
          <w:i/>
          <w:iCs/>
          <w:sz w:val="24"/>
          <w:szCs w:val="24"/>
        </w:rPr>
        <w:t>Understanding Child Development 0-8 Years.</w:t>
      </w:r>
      <w:r w:rsidRPr="00E56C05">
        <w:rPr>
          <w:rFonts w:ascii="Times New Roman" w:hAnsi="Times New Roman" w:cs="Times New Roman"/>
          <w:sz w:val="24"/>
          <w:szCs w:val="24"/>
        </w:rPr>
        <w:t xml:space="preserve"> London: Hodder Education. </w:t>
      </w:r>
    </w:p>
    <w:p w14:paraId="35BD4005"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Marchant, E. et al. (2019) </w:t>
      </w:r>
      <w:r w:rsidRPr="00E56C05">
        <w:rPr>
          <w:rFonts w:ascii="Times New Roman" w:hAnsi="Times New Roman" w:cs="Times New Roman"/>
          <w:i/>
          <w:iCs/>
          <w:sz w:val="24"/>
          <w:szCs w:val="24"/>
        </w:rPr>
        <w:t xml:space="preserve">‘Curriculum based outdoor learning for children ages 9 -11: A qualitive analysis of pupils and teachers’ </w:t>
      </w:r>
      <w:proofErr w:type="gramStart"/>
      <w:r w:rsidRPr="00E56C05">
        <w:rPr>
          <w:rFonts w:ascii="Times New Roman" w:hAnsi="Times New Roman" w:cs="Times New Roman"/>
          <w:i/>
          <w:iCs/>
          <w:sz w:val="24"/>
          <w:szCs w:val="24"/>
        </w:rPr>
        <w:t>views’</w:t>
      </w:r>
      <w:proofErr w:type="gramEnd"/>
      <w:r w:rsidRPr="00E56C05">
        <w:rPr>
          <w:rFonts w:ascii="Times New Roman" w:hAnsi="Times New Roman" w:cs="Times New Roman"/>
          <w:i/>
          <w:iCs/>
          <w:sz w:val="24"/>
          <w:szCs w:val="24"/>
        </w:rPr>
        <w:t xml:space="preserve">. </w:t>
      </w:r>
      <w:r w:rsidRPr="00E56C05">
        <w:rPr>
          <w:rFonts w:ascii="Times New Roman" w:hAnsi="Times New Roman" w:cs="Times New Roman"/>
          <w:sz w:val="24"/>
          <w:szCs w:val="24"/>
        </w:rPr>
        <w:t xml:space="preserve">Available at:  </w:t>
      </w:r>
      <w:hyperlink r:id="rId25" w:history="1">
        <w:r w:rsidRPr="00E56C05">
          <w:rPr>
            <w:rStyle w:val="Hyperlink"/>
            <w:rFonts w:ascii="Times New Roman" w:hAnsi="Times New Roman" w:cs="Times New Roman"/>
            <w:color w:val="4472C4" w:themeColor="accent1"/>
            <w:sz w:val="24"/>
            <w:szCs w:val="24"/>
          </w:rPr>
          <w:t>https://doi.org/10.1371/journal.pone.0212242</w:t>
        </w:r>
      </w:hyperlink>
      <w:r w:rsidRPr="00E56C05">
        <w:rPr>
          <w:rFonts w:ascii="Times New Roman" w:hAnsi="Times New Roman" w:cs="Times New Roman"/>
          <w:color w:val="4472C4" w:themeColor="accent1"/>
          <w:sz w:val="24"/>
          <w:szCs w:val="24"/>
        </w:rPr>
        <w:t xml:space="preserve"> </w:t>
      </w:r>
      <w:r w:rsidRPr="00E56C05">
        <w:rPr>
          <w:rFonts w:ascii="Times New Roman" w:hAnsi="Times New Roman" w:cs="Times New Roman"/>
          <w:sz w:val="24"/>
          <w:szCs w:val="24"/>
        </w:rPr>
        <w:t xml:space="preserve">[Accessed on 10/03/2021].   </w:t>
      </w:r>
    </w:p>
    <w:p w14:paraId="384DD29D"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Maynard, T. and Chicken, S. (2012) ‘Through a different lens: exploring Reggio Emilia in a Welsh Context’, In Miller, et al. (ed.) </w:t>
      </w:r>
      <w:r w:rsidRPr="00E56C05">
        <w:rPr>
          <w:rFonts w:ascii="Times New Roman" w:hAnsi="Times New Roman" w:cs="Times New Roman"/>
          <w:i/>
          <w:iCs/>
          <w:sz w:val="24"/>
          <w:szCs w:val="24"/>
        </w:rPr>
        <w:t>Extending Professional Practice in the Early Years.</w:t>
      </w:r>
      <w:r w:rsidRPr="00E56C05">
        <w:rPr>
          <w:rFonts w:ascii="Times New Roman" w:hAnsi="Times New Roman" w:cs="Times New Roman"/>
          <w:sz w:val="24"/>
          <w:szCs w:val="24"/>
        </w:rPr>
        <w:t xml:space="preserve"> London: SAGE publications. </w:t>
      </w:r>
    </w:p>
    <w:p w14:paraId="1C959FDD"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McInnes, K. et, al. (2011) </w:t>
      </w:r>
      <w:r w:rsidRPr="00E56C05">
        <w:rPr>
          <w:rFonts w:ascii="Times New Roman" w:hAnsi="Times New Roman" w:cs="Times New Roman"/>
          <w:i/>
          <w:iCs/>
          <w:sz w:val="24"/>
          <w:szCs w:val="24"/>
        </w:rPr>
        <w:t>Differences in practitioners’ understanding of play and how this influences pedagogy and children’s perception of play.</w:t>
      </w:r>
      <w:r w:rsidRPr="00E56C05">
        <w:rPr>
          <w:rFonts w:ascii="Times New Roman" w:hAnsi="Times New Roman" w:cs="Times New Roman"/>
          <w:sz w:val="24"/>
          <w:szCs w:val="24"/>
        </w:rPr>
        <w:t xml:space="preserve"> Available at: </w:t>
      </w:r>
      <w:hyperlink r:id="rId26" w:history="1">
        <w:r w:rsidRPr="00E56C05">
          <w:rPr>
            <w:rStyle w:val="Hyperlink"/>
            <w:rFonts w:ascii="Times New Roman" w:hAnsi="Times New Roman" w:cs="Times New Roman"/>
            <w:sz w:val="24"/>
            <w:szCs w:val="24"/>
          </w:rPr>
          <w:t>file:///C:/Users/ljbai/Downloads/McInnes,%20Howard%202011%20Practitioner%20understanding%20of%20play.pdf</w:t>
        </w:r>
      </w:hyperlink>
      <w:r w:rsidRPr="00E56C05">
        <w:rPr>
          <w:rFonts w:ascii="Times New Roman" w:hAnsi="Times New Roman" w:cs="Times New Roman"/>
          <w:sz w:val="24"/>
          <w:szCs w:val="24"/>
        </w:rPr>
        <w:t xml:space="preserve"> (Accessed on 15/03/2021). </w:t>
      </w:r>
    </w:p>
    <w:p w14:paraId="3322980F"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McLachlan C et al (2010) </w:t>
      </w:r>
      <w:r w:rsidRPr="00E56C05">
        <w:rPr>
          <w:rFonts w:ascii="Times New Roman" w:hAnsi="Times New Roman" w:cs="Times New Roman"/>
          <w:i/>
          <w:iCs/>
          <w:sz w:val="24"/>
          <w:szCs w:val="24"/>
        </w:rPr>
        <w:t xml:space="preserve">Early Childhood Curriculum: Planning assessment and implementation. </w:t>
      </w:r>
      <w:r w:rsidRPr="00E56C05">
        <w:rPr>
          <w:rFonts w:ascii="Times New Roman" w:hAnsi="Times New Roman" w:cs="Times New Roman"/>
          <w:sz w:val="24"/>
          <w:szCs w:val="24"/>
        </w:rPr>
        <w:t xml:space="preserve">New York: Cambridge university Press.  </w:t>
      </w:r>
    </w:p>
    <w:p w14:paraId="513048D2"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Moorhouse, P. (2019) ‘</w:t>
      </w:r>
      <w:r w:rsidRPr="00E56C05">
        <w:rPr>
          <w:rFonts w:ascii="Times New Roman" w:hAnsi="Times New Roman" w:cs="Times New Roman"/>
          <w:i/>
          <w:iCs/>
          <w:sz w:val="24"/>
          <w:szCs w:val="24"/>
        </w:rPr>
        <w:t>Learning Outdoors Building a Solid Foundation Through Nature’.</w:t>
      </w:r>
      <w:r w:rsidRPr="00E56C05">
        <w:rPr>
          <w:rFonts w:ascii="Times New Roman" w:hAnsi="Times New Roman" w:cs="Times New Roman"/>
          <w:sz w:val="24"/>
          <w:szCs w:val="24"/>
        </w:rPr>
        <w:t xml:space="preserve"> Available at:  </w:t>
      </w:r>
      <w:hyperlink r:id="rId27" w:history="1">
        <w:r w:rsidRPr="00E56C05">
          <w:rPr>
            <w:rStyle w:val="Hyperlink"/>
            <w:rFonts w:ascii="Times New Roman" w:hAnsi="Times New Roman" w:cs="Times New Roman"/>
            <w:sz w:val="24"/>
            <w:szCs w:val="24"/>
          </w:rPr>
          <w:t>https://www.communityplaythings.co.uk/learning-library/training-resources/learning-outdoors</w:t>
        </w:r>
      </w:hyperlink>
      <w:r w:rsidRPr="00E56C05">
        <w:rPr>
          <w:rFonts w:ascii="Times New Roman" w:hAnsi="Times New Roman" w:cs="Times New Roman"/>
          <w:sz w:val="24"/>
          <w:szCs w:val="24"/>
        </w:rPr>
        <w:t xml:space="preserve"> (Accessed on20/03/2021). </w:t>
      </w:r>
    </w:p>
    <w:p w14:paraId="4466842B" w14:textId="77777777" w:rsidR="009B1DD8" w:rsidRPr="00E56C05" w:rsidRDefault="009B1DD8" w:rsidP="00CD048E">
      <w:pPr>
        <w:spacing w:line="360" w:lineRule="auto"/>
        <w:jc w:val="both"/>
        <w:rPr>
          <w:rFonts w:ascii="Times New Roman" w:hAnsi="Times New Roman" w:cs="Times New Roman"/>
          <w:color w:val="222222"/>
          <w:spacing w:val="3"/>
          <w:sz w:val="24"/>
          <w:szCs w:val="24"/>
          <w:shd w:val="clear" w:color="auto" w:fill="FFFFFF"/>
        </w:rPr>
      </w:pPr>
      <w:r w:rsidRPr="00E56C05">
        <w:rPr>
          <w:rFonts w:ascii="Times New Roman" w:hAnsi="Times New Roman" w:cs="Times New Roman"/>
          <w:color w:val="222222"/>
          <w:spacing w:val="3"/>
          <w:sz w:val="24"/>
          <w:szCs w:val="24"/>
          <w:shd w:val="clear" w:color="auto" w:fill="FFFFFF"/>
        </w:rPr>
        <w:t xml:space="preserve">Morgan, J. (2021) </w:t>
      </w:r>
      <w:r w:rsidRPr="00E56C05">
        <w:rPr>
          <w:rFonts w:ascii="Times New Roman" w:hAnsi="Times New Roman" w:cs="Times New Roman"/>
          <w:i/>
          <w:iCs/>
          <w:color w:val="222222"/>
          <w:spacing w:val="3"/>
          <w:sz w:val="24"/>
          <w:szCs w:val="24"/>
          <w:shd w:val="clear" w:color="auto" w:fill="FFFFFF"/>
        </w:rPr>
        <w:t>The best way to assess a four-year-old.</w:t>
      </w:r>
      <w:r w:rsidRPr="00E56C05">
        <w:rPr>
          <w:rFonts w:ascii="Times New Roman" w:hAnsi="Times New Roman" w:cs="Times New Roman"/>
          <w:color w:val="222222"/>
          <w:spacing w:val="3"/>
          <w:sz w:val="24"/>
          <w:szCs w:val="24"/>
          <w:shd w:val="clear" w:color="auto" w:fill="FFFFFF"/>
        </w:rPr>
        <w:t xml:space="preserve"> Available at:</w:t>
      </w:r>
      <w:r w:rsidRPr="00E56C05">
        <w:rPr>
          <w:rFonts w:ascii="Times New Roman" w:hAnsi="Times New Roman" w:cs="Times New Roman"/>
          <w:sz w:val="24"/>
          <w:szCs w:val="24"/>
        </w:rPr>
        <w:t xml:space="preserve"> </w:t>
      </w:r>
      <w:hyperlink r:id="rId28" w:history="1">
        <w:r w:rsidRPr="00E56C05">
          <w:rPr>
            <w:rStyle w:val="Hyperlink"/>
            <w:rFonts w:ascii="Times New Roman" w:hAnsi="Times New Roman" w:cs="Times New Roman"/>
            <w:spacing w:val="3"/>
            <w:sz w:val="24"/>
            <w:szCs w:val="24"/>
            <w:shd w:val="clear" w:color="auto" w:fill="FFFFFF"/>
          </w:rPr>
          <w:t>https://www.tes.com/magazine/article/whats-best-way-assess-four-year-old</w:t>
        </w:r>
      </w:hyperlink>
      <w:r w:rsidRPr="00E56C05">
        <w:rPr>
          <w:rFonts w:ascii="Times New Roman" w:hAnsi="Times New Roman" w:cs="Times New Roman"/>
          <w:color w:val="222222"/>
          <w:spacing w:val="3"/>
          <w:sz w:val="24"/>
          <w:szCs w:val="24"/>
          <w:shd w:val="clear" w:color="auto" w:fill="FFFFFF"/>
        </w:rPr>
        <w:t xml:space="preserve"> (Accessed on 21/03/2021). </w:t>
      </w:r>
    </w:p>
    <w:p w14:paraId="2BE94455" w14:textId="77777777" w:rsidR="009B1DD8" w:rsidRPr="00E56C05" w:rsidRDefault="009B1DD8" w:rsidP="00CD048E">
      <w:pPr>
        <w:spacing w:line="360" w:lineRule="auto"/>
        <w:jc w:val="both"/>
        <w:rPr>
          <w:rStyle w:val="Hyperlink"/>
          <w:rFonts w:ascii="Times New Roman" w:hAnsi="Times New Roman" w:cs="Times New Roman"/>
          <w:i/>
          <w:iCs/>
          <w:color w:val="auto"/>
          <w:sz w:val="24"/>
          <w:szCs w:val="24"/>
          <w:u w:val="none"/>
        </w:rPr>
      </w:pPr>
      <w:r w:rsidRPr="00E56C05">
        <w:rPr>
          <w:rStyle w:val="Hyperlink"/>
          <w:rFonts w:ascii="Times New Roman" w:hAnsi="Times New Roman" w:cs="Times New Roman"/>
          <w:color w:val="auto"/>
          <w:sz w:val="24"/>
          <w:szCs w:val="24"/>
          <w:u w:val="none"/>
        </w:rPr>
        <w:t xml:space="preserve">Moyles, J. (2010) </w:t>
      </w:r>
      <w:r w:rsidRPr="00E56C05">
        <w:rPr>
          <w:rStyle w:val="Hyperlink"/>
          <w:rFonts w:ascii="Times New Roman" w:hAnsi="Times New Roman" w:cs="Times New Roman"/>
          <w:i/>
          <w:iCs/>
          <w:color w:val="auto"/>
          <w:sz w:val="24"/>
          <w:szCs w:val="24"/>
          <w:u w:val="none"/>
        </w:rPr>
        <w:t xml:space="preserve">The Excellence of play </w:t>
      </w:r>
      <w:r w:rsidRPr="00E56C05">
        <w:rPr>
          <w:rStyle w:val="Hyperlink"/>
          <w:rFonts w:ascii="Times New Roman" w:hAnsi="Times New Roman" w:cs="Times New Roman"/>
          <w:color w:val="auto"/>
          <w:sz w:val="24"/>
          <w:szCs w:val="24"/>
          <w:u w:val="none"/>
        </w:rPr>
        <w:t>3</w:t>
      </w:r>
      <w:r w:rsidRPr="00E56C05">
        <w:rPr>
          <w:rStyle w:val="Hyperlink"/>
          <w:rFonts w:ascii="Times New Roman" w:hAnsi="Times New Roman" w:cs="Times New Roman"/>
          <w:color w:val="auto"/>
          <w:sz w:val="24"/>
          <w:szCs w:val="24"/>
          <w:u w:val="none"/>
          <w:vertAlign w:val="superscript"/>
        </w:rPr>
        <w:t>rd</w:t>
      </w:r>
      <w:r w:rsidRPr="00E56C05">
        <w:rPr>
          <w:rStyle w:val="Hyperlink"/>
          <w:rFonts w:ascii="Times New Roman" w:hAnsi="Times New Roman" w:cs="Times New Roman"/>
          <w:color w:val="auto"/>
          <w:sz w:val="24"/>
          <w:szCs w:val="24"/>
          <w:u w:val="none"/>
        </w:rPr>
        <w:t xml:space="preserve"> Ed. Berkshire: Open University Press.</w:t>
      </w:r>
      <w:r w:rsidRPr="00E56C05">
        <w:rPr>
          <w:rStyle w:val="Hyperlink"/>
          <w:rFonts w:ascii="Times New Roman" w:hAnsi="Times New Roman" w:cs="Times New Roman"/>
          <w:i/>
          <w:iCs/>
          <w:color w:val="auto"/>
          <w:sz w:val="24"/>
          <w:szCs w:val="24"/>
          <w:u w:val="none"/>
        </w:rPr>
        <w:t xml:space="preserve"> </w:t>
      </w:r>
    </w:p>
    <w:p w14:paraId="2EEF3B22"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NASUWT, (2020) </w:t>
      </w:r>
      <w:r w:rsidRPr="00E56C05">
        <w:rPr>
          <w:rFonts w:ascii="Times New Roman" w:hAnsi="Times New Roman" w:cs="Times New Roman"/>
          <w:i/>
          <w:iCs/>
          <w:sz w:val="24"/>
          <w:szCs w:val="24"/>
        </w:rPr>
        <w:t>Assessment in Wales. Available at:</w:t>
      </w:r>
      <w:r w:rsidRPr="00E56C05">
        <w:rPr>
          <w:rFonts w:ascii="Times New Roman" w:hAnsi="Times New Roman" w:cs="Times New Roman"/>
          <w:sz w:val="24"/>
          <w:szCs w:val="24"/>
        </w:rPr>
        <w:t xml:space="preserve"> </w:t>
      </w:r>
      <w:hyperlink r:id="rId29" w:history="1">
        <w:r w:rsidRPr="00E56C05">
          <w:rPr>
            <w:rStyle w:val="Hyperlink"/>
            <w:rFonts w:ascii="Times New Roman" w:hAnsi="Times New Roman" w:cs="Times New Roman"/>
            <w:sz w:val="24"/>
            <w:szCs w:val="24"/>
          </w:rPr>
          <w:t>https://www.nasuwt.org.uk/advice/in-the-classroom/assessment/assessment-in-wales.html</w:t>
        </w:r>
      </w:hyperlink>
      <w:r w:rsidRPr="00E56C05">
        <w:rPr>
          <w:rFonts w:ascii="Times New Roman" w:hAnsi="Times New Roman" w:cs="Times New Roman"/>
          <w:sz w:val="24"/>
          <w:szCs w:val="24"/>
        </w:rPr>
        <w:t xml:space="preserve"> (Accessed on 21/03/2021). </w:t>
      </w:r>
    </w:p>
    <w:p w14:paraId="2ABC616B" w14:textId="77777777" w:rsidR="009B1DD8" w:rsidRPr="00E56C05" w:rsidRDefault="009B1DD8" w:rsidP="00CD048E">
      <w:pPr>
        <w:spacing w:line="360" w:lineRule="auto"/>
        <w:jc w:val="both"/>
        <w:rPr>
          <w:rFonts w:ascii="Times New Roman" w:eastAsia="Myriad Pro" w:hAnsi="Times New Roman" w:cs="Times New Roman"/>
          <w:color w:val="000000"/>
          <w:kern w:val="24"/>
          <w:sz w:val="24"/>
          <w:szCs w:val="24"/>
        </w:rPr>
      </w:pPr>
      <w:proofErr w:type="spellStart"/>
      <w:r w:rsidRPr="00E56C05">
        <w:rPr>
          <w:rFonts w:ascii="Times New Roman" w:eastAsia="Myriad Pro" w:hAnsi="Times New Roman" w:cs="Times New Roman"/>
          <w:color w:val="000000"/>
          <w:kern w:val="24"/>
          <w:sz w:val="24"/>
          <w:szCs w:val="24"/>
        </w:rPr>
        <w:t>Neaum</w:t>
      </w:r>
      <w:proofErr w:type="spellEnd"/>
      <w:r w:rsidRPr="00E56C05">
        <w:rPr>
          <w:rFonts w:ascii="Times New Roman" w:eastAsia="Myriad Pro" w:hAnsi="Times New Roman" w:cs="Times New Roman"/>
          <w:color w:val="000000"/>
          <w:kern w:val="24"/>
          <w:sz w:val="24"/>
          <w:szCs w:val="24"/>
        </w:rPr>
        <w:t xml:space="preserve">, S. (2016) </w:t>
      </w:r>
      <w:r w:rsidRPr="00E56C05">
        <w:rPr>
          <w:rFonts w:ascii="Times New Roman" w:eastAsia="Myriad Pro" w:hAnsi="Times New Roman" w:cs="Times New Roman"/>
          <w:i/>
          <w:iCs/>
          <w:color w:val="000000"/>
          <w:kern w:val="24"/>
          <w:sz w:val="24"/>
          <w:szCs w:val="24"/>
        </w:rPr>
        <w:t>Child development for Early Years Students and Practitioners.</w:t>
      </w:r>
      <w:r w:rsidRPr="00E56C05">
        <w:rPr>
          <w:rFonts w:ascii="Times New Roman" w:eastAsia="Myriad Pro" w:hAnsi="Times New Roman" w:cs="Times New Roman"/>
          <w:color w:val="000000"/>
          <w:kern w:val="24"/>
          <w:sz w:val="24"/>
          <w:szCs w:val="24"/>
        </w:rPr>
        <w:t xml:space="preserve"> London: Sage Publications. </w:t>
      </w:r>
    </w:p>
    <w:p w14:paraId="17F20616" w14:textId="77777777" w:rsidR="009B1DD8" w:rsidRPr="00E56C05" w:rsidRDefault="009B1DD8" w:rsidP="00CD048E">
      <w:pPr>
        <w:spacing w:line="360" w:lineRule="auto"/>
        <w:jc w:val="both"/>
        <w:rPr>
          <w:rFonts w:ascii="Times New Roman" w:hAnsi="Times New Roman" w:cs="Times New Roman"/>
          <w:color w:val="222222"/>
          <w:spacing w:val="3"/>
          <w:sz w:val="24"/>
          <w:szCs w:val="24"/>
          <w:shd w:val="clear" w:color="auto" w:fill="FFFFFF"/>
        </w:rPr>
      </w:pPr>
      <w:r w:rsidRPr="00E56C05">
        <w:rPr>
          <w:rFonts w:ascii="Times New Roman" w:hAnsi="Times New Roman" w:cs="Times New Roman"/>
          <w:color w:val="222222"/>
          <w:spacing w:val="3"/>
          <w:sz w:val="24"/>
          <w:szCs w:val="24"/>
          <w:shd w:val="clear" w:color="auto" w:fill="FFFFFF"/>
        </w:rPr>
        <w:lastRenderedPageBreak/>
        <w:t xml:space="preserve">Nuffield Foundation. (2003) </w:t>
      </w:r>
      <w:r w:rsidRPr="00E56C05">
        <w:rPr>
          <w:rFonts w:ascii="Times New Roman" w:hAnsi="Times New Roman" w:cs="Times New Roman"/>
          <w:i/>
          <w:iCs/>
          <w:color w:val="222222"/>
          <w:spacing w:val="3"/>
          <w:sz w:val="24"/>
          <w:szCs w:val="24"/>
          <w:shd w:val="clear" w:color="auto" w:fill="FFFFFF"/>
        </w:rPr>
        <w:t>The role of teachers in the assessment of learning.</w:t>
      </w:r>
      <w:r w:rsidRPr="00E56C05">
        <w:rPr>
          <w:rFonts w:ascii="Times New Roman" w:hAnsi="Times New Roman" w:cs="Times New Roman"/>
          <w:color w:val="222222"/>
          <w:spacing w:val="3"/>
          <w:sz w:val="24"/>
          <w:szCs w:val="24"/>
          <w:shd w:val="clear" w:color="auto" w:fill="FFFFFF"/>
        </w:rPr>
        <w:t xml:space="preserve"> Available At: </w:t>
      </w:r>
      <w:hyperlink r:id="rId30" w:history="1">
        <w:r w:rsidRPr="00E56C05">
          <w:rPr>
            <w:rStyle w:val="Hyperlink"/>
            <w:rFonts w:ascii="Times New Roman" w:hAnsi="Times New Roman" w:cs="Times New Roman"/>
            <w:spacing w:val="3"/>
            <w:sz w:val="24"/>
            <w:szCs w:val="24"/>
            <w:shd w:val="clear" w:color="auto" w:fill="FFFFFF"/>
          </w:rPr>
          <w:t>https://www.nuffieldfoundation.org/sites/default/files/files/The-role-of-teachers-in-the-assessment-of-learning.pdf</w:t>
        </w:r>
      </w:hyperlink>
      <w:r w:rsidRPr="00E56C05">
        <w:rPr>
          <w:rFonts w:ascii="Times New Roman" w:hAnsi="Times New Roman" w:cs="Times New Roman"/>
          <w:color w:val="222222"/>
          <w:spacing w:val="3"/>
          <w:sz w:val="24"/>
          <w:szCs w:val="24"/>
          <w:shd w:val="clear" w:color="auto" w:fill="FFFFFF"/>
        </w:rPr>
        <w:t xml:space="preserve"> (Accessed on 26/03/2021). </w:t>
      </w:r>
    </w:p>
    <w:p w14:paraId="3AE04705"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Nutbrown, C. (2006) </w:t>
      </w:r>
      <w:r w:rsidRPr="00E56C05">
        <w:rPr>
          <w:rFonts w:ascii="Times New Roman" w:hAnsi="Times New Roman" w:cs="Times New Roman"/>
          <w:i/>
          <w:iCs/>
          <w:sz w:val="24"/>
          <w:szCs w:val="24"/>
        </w:rPr>
        <w:t>Key concepts in Early Childhood Education and Care</w:t>
      </w:r>
      <w:r w:rsidRPr="00E56C05">
        <w:rPr>
          <w:rFonts w:ascii="Times New Roman" w:hAnsi="Times New Roman" w:cs="Times New Roman"/>
          <w:sz w:val="24"/>
          <w:szCs w:val="24"/>
        </w:rPr>
        <w:t>. London: SAGE.</w:t>
      </w:r>
    </w:p>
    <w:p w14:paraId="49115A2A"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OECD (2014) </w:t>
      </w:r>
      <w:r w:rsidRPr="00E56C05">
        <w:rPr>
          <w:rFonts w:ascii="Times New Roman" w:hAnsi="Times New Roman" w:cs="Times New Roman"/>
          <w:i/>
          <w:iCs/>
          <w:sz w:val="24"/>
          <w:szCs w:val="24"/>
        </w:rPr>
        <w:t>Improving Schools in Wales: An OECD Perspective</w:t>
      </w:r>
      <w:r w:rsidRPr="00E56C05">
        <w:rPr>
          <w:rFonts w:ascii="Times New Roman" w:hAnsi="Times New Roman" w:cs="Times New Roman"/>
          <w:sz w:val="24"/>
          <w:szCs w:val="24"/>
        </w:rPr>
        <w:t xml:space="preserve">. Available at: </w:t>
      </w:r>
      <w:hyperlink r:id="rId31" w:history="1">
        <w:r w:rsidRPr="00E56C05">
          <w:rPr>
            <w:rStyle w:val="Hyperlink"/>
            <w:rFonts w:ascii="Times New Roman" w:hAnsi="Times New Roman" w:cs="Times New Roman"/>
            <w:sz w:val="24"/>
            <w:szCs w:val="24"/>
          </w:rPr>
          <w:t>http://www.oecd.org/education/Improving-schools-in-Wales.pdf</w:t>
        </w:r>
      </w:hyperlink>
      <w:r w:rsidRPr="00E56C05">
        <w:rPr>
          <w:rFonts w:ascii="Times New Roman" w:hAnsi="Times New Roman" w:cs="Times New Roman"/>
          <w:sz w:val="24"/>
          <w:szCs w:val="24"/>
        </w:rPr>
        <w:t xml:space="preserve"> (Accessed on 26/03/2021). </w:t>
      </w:r>
    </w:p>
    <w:p w14:paraId="39BCE4CF"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OECD, (2018) </w:t>
      </w:r>
      <w:r w:rsidRPr="00E56C05">
        <w:rPr>
          <w:rFonts w:ascii="Times New Roman" w:hAnsi="Times New Roman" w:cs="Times New Roman"/>
          <w:i/>
          <w:iCs/>
          <w:sz w:val="24"/>
          <w:szCs w:val="24"/>
        </w:rPr>
        <w:t>Country Background Report- Wales. Transitions from Early Childhood and Care to school.</w:t>
      </w:r>
      <w:r w:rsidRPr="00E56C05">
        <w:rPr>
          <w:rFonts w:ascii="Times New Roman" w:hAnsi="Times New Roman" w:cs="Times New Roman"/>
          <w:sz w:val="24"/>
          <w:szCs w:val="24"/>
        </w:rPr>
        <w:t xml:space="preserve"> Available at: </w:t>
      </w:r>
      <w:hyperlink r:id="rId32" w:history="1">
        <w:r w:rsidRPr="00E56C05">
          <w:rPr>
            <w:rStyle w:val="Hyperlink"/>
            <w:rFonts w:ascii="Times New Roman" w:hAnsi="Times New Roman" w:cs="Times New Roman"/>
            <w:sz w:val="24"/>
            <w:szCs w:val="24"/>
          </w:rPr>
          <w:t>http://www.oecd.org/education/school/SS5-country-background-report-wales.pdf</w:t>
        </w:r>
      </w:hyperlink>
      <w:r w:rsidRPr="00E56C05">
        <w:rPr>
          <w:rFonts w:ascii="Times New Roman" w:hAnsi="Times New Roman" w:cs="Times New Roman"/>
          <w:sz w:val="24"/>
          <w:szCs w:val="24"/>
        </w:rPr>
        <w:t xml:space="preserve"> (Accessed on 18/03/2021). </w:t>
      </w:r>
    </w:p>
    <w:p w14:paraId="1EA2B417"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Ouvry, M. (2003) </w:t>
      </w:r>
      <w:r w:rsidRPr="00E56C05">
        <w:rPr>
          <w:rFonts w:ascii="Times New Roman" w:hAnsi="Times New Roman" w:cs="Times New Roman"/>
          <w:i/>
          <w:iCs/>
          <w:sz w:val="24"/>
          <w:szCs w:val="24"/>
        </w:rPr>
        <w:t xml:space="preserve">Exercising Muscles and Minds. Outdoor play and the early years curriculum. </w:t>
      </w:r>
      <w:r w:rsidRPr="00E56C05">
        <w:rPr>
          <w:rFonts w:ascii="Times New Roman" w:hAnsi="Times New Roman" w:cs="Times New Roman"/>
          <w:sz w:val="24"/>
          <w:szCs w:val="24"/>
        </w:rPr>
        <w:t xml:space="preserve">London: Nationals Children’s Bureau. </w:t>
      </w:r>
    </w:p>
    <w:p w14:paraId="62E3967E"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Ouvry, M. (2003) </w:t>
      </w:r>
      <w:r w:rsidRPr="00E56C05">
        <w:rPr>
          <w:rFonts w:ascii="Times New Roman" w:hAnsi="Times New Roman" w:cs="Times New Roman"/>
          <w:i/>
          <w:iCs/>
          <w:sz w:val="24"/>
          <w:szCs w:val="24"/>
        </w:rPr>
        <w:t xml:space="preserve">Exercising Muscles and Minds. Outdoor play and the early years curriculum. </w:t>
      </w:r>
      <w:r w:rsidRPr="00E56C05">
        <w:rPr>
          <w:rFonts w:ascii="Times New Roman" w:hAnsi="Times New Roman" w:cs="Times New Roman"/>
          <w:sz w:val="24"/>
          <w:szCs w:val="24"/>
        </w:rPr>
        <w:t>London: Nationals Children’s Bureau</w:t>
      </w:r>
    </w:p>
    <w:p w14:paraId="50114C32"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Play Wales (2008) </w:t>
      </w:r>
      <w:r w:rsidRPr="00E56C05">
        <w:rPr>
          <w:rFonts w:ascii="Times New Roman" w:hAnsi="Times New Roman" w:cs="Times New Roman"/>
          <w:i/>
          <w:iCs/>
          <w:sz w:val="24"/>
          <w:szCs w:val="24"/>
        </w:rPr>
        <w:t>A playworkers guide to risk.</w:t>
      </w:r>
      <w:r w:rsidRPr="00E56C05">
        <w:rPr>
          <w:rFonts w:ascii="Times New Roman" w:hAnsi="Times New Roman" w:cs="Times New Roman"/>
          <w:sz w:val="24"/>
          <w:szCs w:val="24"/>
        </w:rPr>
        <w:t xml:space="preserve"> Available at: </w:t>
      </w:r>
      <w:hyperlink r:id="rId33" w:history="1">
        <w:r w:rsidRPr="00E56C05">
          <w:rPr>
            <w:rStyle w:val="Hyperlink"/>
            <w:rFonts w:ascii="Times New Roman" w:hAnsi="Times New Roman" w:cs="Times New Roman"/>
            <w:sz w:val="24"/>
            <w:szCs w:val="24"/>
          </w:rPr>
          <w:t>https://issuu.com/playwales/docs/a_playworkers_guide_to_risk/3</w:t>
        </w:r>
      </w:hyperlink>
      <w:r w:rsidRPr="00E56C05">
        <w:rPr>
          <w:rFonts w:ascii="Times New Roman" w:hAnsi="Times New Roman" w:cs="Times New Roman"/>
          <w:sz w:val="24"/>
          <w:szCs w:val="24"/>
        </w:rPr>
        <w:t xml:space="preserve"> [Accessed on 18/03/2021].  </w:t>
      </w:r>
    </w:p>
    <w:p w14:paraId="42A4EDA2" w14:textId="77777777" w:rsidR="009B1DD8" w:rsidRPr="00E56C05" w:rsidRDefault="009B1DD8" w:rsidP="00CD048E">
      <w:pPr>
        <w:spacing w:line="360" w:lineRule="auto"/>
        <w:jc w:val="both"/>
        <w:rPr>
          <w:rFonts w:ascii="Times New Roman" w:hAnsi="Times New Roman" w:cs="Times New Roman"/>
          <w:color w:val="00B050"/>
          <w:sz w:val="24"/>
          <w:szCs w:val="24"/>
        </w:rPr>
      </w:pPr>
      <w:proofErr w:type="spellStart"/>
      <w:r w:rsidRPr="00E56C05">
        <w:rPr>
          <w:rFonts w:ascii="Times New Roman" w:hAnsi="Times New Roman" w:cs="Times New Roman"/>
          <w:sz w:val="24"/>
          <w:szCs w:val="24"/>
        </w:rPr>
        <w:t>Pramling</w:t>
      </w:r>
      <w:proofErr w:type="spellEnd"/>
      <w:r w:rsidRPr="00E56C05">
        <w:rPr>
          <w:rFonts w:ascii="Times New Roman" w:hAnsi="Times New Roman" w:cs="Times New Roman"/>
          <w:sz w:val="24"/>
          <w:szCs w:val="24"/>
        </w:rPr>
        <w:t xml:space="preserve"> Samuelsson, I.  and Carlsson, M.  (2008) </w:t>
      </w:r>
      <w:r w:rsidRPr="00E56C05">
        <w:rPr>
          <w:rFonts w:ascii="Times New Roman" w:hAnsi="Times New Roman" w:cs="Times New Roman"/>
          <w:i/>
          <w:iCs/>
          <w:sz w:val="24"/>
          <w:szCs w:val="24"/>
        </w:rPr>
        <w:t xml:space="preserve">The Play and Learning Child: Towards a pedagogy of early childhood. Available at: </w:t>
      </w:r>
      <w:hyperlink r:id="rId34" w:history="1">
        <w:r w:rsidRPr="00E56C05">
          <w:rPr>
            <w:rStyle w:val="Hyperlink"/>
            <w:rFonts w:ascii="Times New Roman" w:hAnsi="Times New Roman" w:cs="Times New Roman"/>
            <w:i/>
            <w:iCs/>
            <w:sz w:val="24"/>
            <w:szCs w:val="24"/>
          </w:rPr>
          <w:t>file:///C:/Users/ljbai/Downloads/The%20Playing%20Learning%20Child-%20Towards%20a%20pedagogy%20of%20EC%20Pramling-samuelson%202010.pdf</w:t>
        </w:r>
      </w:hyperlink>
      <w:r w:rsidRPr="00E56C05">
        <w:rPr>
          <w:rFonts w:ascii="Times New Roman" w:hAnsi="Times New Roman" w:cs="Times New Roman"/>
          <w:i/>
          <w:iCs/>
          <w:color w:val="00B050"/>
          <w:sz w:val="24"/>
          <w:szCs w:val="24"/>
        </w:rPr>
        <w:t xml:space="preserve"> </w:t>
      </w:r>
      <w:r w:rsidRPr="00E56C05">
        <w:rPr>
          <w:rFonts w:ascii="Times New Roman" w:hAnsi="Times New Roman" w:cs="Times New Roman"/>
          <w:sz w:val="24"/>
          <w:szCs w:val="24"/>
        </w:rPr>
        <w:t>(Accessed on 25/03/2021).</w:t>
      </w:r>
    </w:p>
    <w:p w14:paraId="4C3D4707"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Professional Association for Children and Early Years. (2019).  </w:t>
      </w:r>
      <w:r w:rsidRPr="00E56C05">
        <w:rPr>
          <w:rFonts w:ascii="Times New Roman" w:hAnsi="Times New Roman" w:cs="Times New Roman"/>
          <w:i/>
          <w:iCs/>
          <w:sz w:val="24"/>
          <w:szCs w:val="24"/>
        </w:rPr>
        <w:t xml:space="preserve">Getting to grips with loose parts play. </w:t>
      </w:r>
      <w:r w:rsidRPr="00E56C05">
        <w:rPr>
          <w:rFonts w:ascii="Times New Roman" w:hAnsi="Times New Roman" w:cs="Times New Roman"/>
          <w:sz w:val="24"/>
          <w:szCs w:val="24"/>
        </w:rPr>
        <w:t xml:space="preserve">Available at: </w:t>
      </w:r>
      <w:hyperlink r:id="rId35" w:history="1">
        <w:r w:rsidRPr="00E56C05">
          <w:rPr>
            <w:rFonts w:ascii="Times New Roman" w:hAnsi="Times New Roman" w:cs="Times New Roman"/>
            <w:color w:val="0070C0"/>
            <w:sz w:val="24"/>
            <w:szCs w:val="24"/>
            <w:u w:val="single"/>
          </w:rPr>
          <w:t>https://www.pacey.org.uk/news-and-views/pacey-blog/march-2019/getting-to-grips-with-loose-parts-play/</w:t>
        </w:r>
      </w:hyperlink>
      <w:r w:rsidRPr="00E56C05">
        <w:rPr>
          <w:rFonts w:ascii="Times New Roman" w:hAnsi="Times New Roman" w:cs="Times New Roman"/>
          <w:color w:val="0070C0"/>
          <w:sz w:val="24"/>
          <w:szCs w:val="24"/>
        </w:rPr>
        <w:t xml:space="preserve"> </w:t>
      </w:r>
      <w:r w:rsidRPr="00E56C05">
        <w:rPr>
          <w:rFonts w:ascii="Times New Roman" w:hAnsi="Times New Roman" w:cs="Times New Roman"/>
          <w:sz w:val="24"/>
          <w:szCs w:val="24"/>
        </w:rPr>
        <w:t xml:space="preserve">(Accessed on 20/03/2021). </w:t>
      </w:r>
    </w:p>
    <w:p w14:paraId="65DAB5F3"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Ramsey, K. et al. (2013) </w:t>
      </w:r>
      <w:proofErr w:type="spellStart"/>
      <w:r w:rsidRPr="00E56C05">
        <w:rPr>
          <w:rFonts w:ascii="Times New Roman" w:hAnsi="Times New Roman" w:cs="Times New Roman"/>
          <w:i/>
          <w:iCs/>
          <w:sz w:val="24"/>
          <w:szCs w:val="24"/>
        </w:rPr>
        <w:t>Te</w:t>
      </w:r>
      <w:proofErr w:type="spellEnd"/>
      <w:r w:rsidRPr="00E56C05">
        <w:rPr>
          <w:rFonts w:ascii="Times New Roman" w:hAnsi="Times New Roman" w:cs="Times New Roman"/>
          <w:i/>
          <w:iCs/>
          <w:sz w:val="24"/>
          <w:szCs w:val="24"/>
        </w:rPr>
        <w:t xml:space="preserve"> </w:t>
      </w:r>
      <w:proofErr w:type="spellStart"/>
      <w:r w:rsidRPr="00E56C05">
        <w:rPr>
          <w:rFonts w:ascii="Times New Roman" w:hAnsi="Times New Roman" w:cs="Times New Roman"/>
          <w:i/>
          <w:iCs/>
          <w:sz w:val="24"/>
          <w:szCs w:val="24"/>
        </w:rPr>
        <w:t>Whariki</w:t>
      </w:r>
      <w:proofErr w:type="spellEnd"/>
      <w:r w:rsidRPr="00E56C05">
        <w:rPr>
          <w:rFonts w:ascii="Times New Roman" w:hAnsi="Times New Roman" w:cs="Times New Roman"/>
          <w:i/>
          <w:iCs/>
          <w:sz w:val="24"/>
          <w:szCs w:val="24"/>
        </w:rPr>
        <w:t xml:space="preserve"> and Assessment: A Case Study of Teacher Change</w:t>
      </w:r>
      <w:r w:rsidRPr="00E56C05">
        <w:rPr>
          <w:rFonts w:ascii="Times New Roman" w:hAnsi="Times New Roman" w:cs="Times New Roman"/>
          <w:sz w:val="24"/>
          <w:szCs w:val="24"/>
        </w:rPr>
        <w:t xml:space="preserve">. Available at: </w:t>
      </w:r>
      <w:hyperlink r:id="rId36" w:history="1">
        <w:r w:rsidRPr="00E56C05">
          <w:rPr>
            <w:rStyle w:val="Hyperlink"/>
            <w:rFonts w:ascii="Times New Roman" w:hAnsi="Times New Roman" w:cs="Times New Roman"/>
            <w:sz w:val="24"/>
            <w:szCs w:val="24"/>
          </w:rPr>
          <w:t>https://www.elp.co.nz/files/Ramsey%2C%20K_%2C%20Lee%2C%20W_%2C%20Carr%2C%20M_%20(2013)%20Te%20Whariki%20and%20assessment%20A%20case%20study%20of%20teacher%20change_%20Weaving%20Te%20Whariki%20Chapter%208_%20Pg%2C%20157-175_%20NZCER%20Press.pdf</w:t>
        </w:r>
      </w:hyperlink>
      <w:r w:rsidRPr="00E56C05">
        <w:rPr>
          <w:rFonts w:ascii="Times New Roman" w:hAnsi="Times New Roman" w:cs="Times New Roman"/>
          <w:sz w:val="24"/>
          <w:szCs w:val="24"/>
        </w:rPr>
        <w:t xml:space="preserve"> (Accessed on 27/03/2021). </w:t>
      </w:r>
    </w:p>
    <w:p w14:paraId="12832663"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Roberts, R. (2010) </w:t>
      </w:r>
      <w:r w:rsidRPr="00E56C05">
        <w:rPr>
          <w:rFonts w:ascii="Times New Roman" w:hAnsi="Times New Roman" w:cs="Times New Roman"/>
          <w:i/>
          <w:iCs/>
          <w:sz w:val="24"/>
          <w:szCs w:val="24"/>
        </w:rPr>
        <w:t>Wellbeing from Birth.</w:t>
      </w:r>
      <w:r w:rsidRPr="00E56C05">
        <w:rPr>
          <w:rFonts w:ascii="Times New Roman" w:hAnsi="Times New Roman" w:cs="Times New Roman"/>
          <w:sz w:val="24"/>
          <w:szCs w:val="24"/>
        </w:rPr>
        <w:t xml:space="preserve"> London: Sage Publications </w:t>
      </w:r>
    </w:p>
    <w:p w14:paraId="4C646826" w14:textId="77777777" w:rsidR="009B1DD8" w:rsidRPr="00E56C05" w:rsidRDefault="009B1DD8" w:rsidP="00CD048E">
      <w:pPr>
        <w:spacing w:line="360" w:lineRule="auto"/>
        <w:jc w:val="both"/>
        <w:rPr>
          <w:rFonts w:ascii="Times New Roman" w:eastAsia="Myriad Pro" w:hAnsi="Times New Roman" w:cs="Times New Roman"/>
          <w:color w:val="000000"/>
          <w:kern w:val="24"/>
          <w:sz w:val="24"/>
          <w:szCs w:val="24"/>
        </w:rPr>
      </w:pPr>
      <w:r w:rsidRPr="00E56C05">
        <w:rPr>
          <w:rFonts w:ascii="Times New Roman" w:eastAsia="Myriad Pro" w:hAnsi="Times New Roman" w:cs="Times New Roman"/>
          <w:color w:val="000000"/>
          <w:kern w:val="24"/>
          <w:sz w:val="24"/>
          <w:szCs w:val="24"/>
        </w:rPr>
        <w:lastRenderedPageBreak/>
        <w:t xml:space="preserve">Rodger, R. (2013) </w:t>
      </w:r>
      <w:r w:rsidRPr="00E56C05">
        <w:rPr>
          <w:rFonts w:ascii="Times New Roman" w:eastAsia="Myriad Pro" w:hAnsi="Times New Roman" w:cs="Times New Roman"/>
          <w:i/>
          <w:iCs/>
          <w:color w:val="000000"/>
          <w:kern w:val="24"/>
          <w:sz w:val="24"/>
          <w:szCs w:val="24"/>
        </w:rPr>
        <w:t xml:space="preserve">Planning an Appropriate Curriculum for the </w:t>
      </w:r>
      <w:proofErr w:type="spellStart"/>
      <w:r w:rsidRPr="00E56C05">
        <w:rPr>
          <w:rFonts w:ascii="Times New Roman" w:eastAsia="Myriad Pro" w:hAnsi="Times New Roman" w:cs="Times New Roman"/>
          <w:i/>
          <w:iCs/>
          <w:color w:val="000000"/>
          <w:kern w:val="24"/>
          <w:sz w:val="24"/>
          <w:szCs w:val="24"/>
        </w:rPr>
        <w:t>under fives</w:t>
      </w:r>
      <w:proofErr w:type="spellEnd"/>
      <w:r w:rsidRPr="00E56C05">
        <w:rPr>
          <w:rFonts w:ascii="Times New Roman" w:eastAsia="Myriad Pro" w:hAnsi="Times New Roman" w:cs="Times New Roman"/>
          <w:i/>
          <w:iCs/>
          <w:color w:val="000000"/>
          <w:kern w:val="24"/>
          <w:sz w:val="24"/>
          <w:szCs w:val="24"/>
        </w:rPr>
        <w:t>. A guide for Students Teachers and Assistants</w:t>
      </w:r>
      <w:r w:rsidRPr="00E56C05">
        <w:rPr>
          <w:rFonts w:ascii="Times New Roman" w:eastAsia="Myriad Pro" w:hAnsi="Times New Roman" w:cs="Times New Roman"/>
          <w:color w:val="000000"/>
          <w:kern w:val="24"/>
          <w:sz w:val="24"/>
          <w:szCs w:val="24"/>
        </w:rPr>
        <w:t xml:space="preserve"> 2</w:t>
      </w:r>
      <w:r w:rsidRPr="00E56C05">
        <w:rPr>
          <w:rFonts w:ascii="Times New Roman" w:eastAsia="Myriad Pro" w:hAnsi="Times New Roman" w:cs="Times New Roman"/>
          <w:color w:val="000000"/>
          <w:kern w:val="24"/>
          <w:sz w:val="24"/>
          <w:szCs w:val="24"/>
          <w:vertAlign w:val="superscript"/>
        </w:rPr>
        <w:t>nd</w:t>
      </w:r>
      <w:r w:rsidRPr="00E56C05">
        <w:rPr>
          <w:rFonts w:ascii="Times New Roman" w:eastAsia="Myriad Pro" w:hAnsi="Times New Roman" w:cs="Times New Roman"/>
          <w:color w:val="000000"/>
          <w:kern w:val="24"/>
          <w:sz w:val="24"/>
          <w:szCs w:val="24"/>
        </w:rPr>
        <w:t xml:space="preserve"> Ed. London: David Fulton Publishers. </w:t>
      </w:r>
    </w:p>
    <w:p w14:paraId="42FC5EE2"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Sharma Sen, R. and Bhargava, S. (2014) </w:t>
      </w:r>
      <w:r w:rsidRPr="00E56C05">
        <w:rPr>
          <w:rFonts w:ascii="Times New Roman" w:hAnsi="Times New Roman" w:cs="Times New Roman"/>
          <w:i/>
          <w:iCs/>
          <w:sz w:val="24"/>
          <w:szCs w:val="24"/>
        </w:rPr>
        <w:t>Assessment in Early Years Education.</w:t>
      </w:r>
      <w:r w:rsidRPr="00E56C05">
        <w:rPr>
          <w:rFonts w:ascii="Times New Roman" w:hAnsi="Times New Roman" w:cs="Times New Roman"/>
          <w:sz w:val="24"/>
          <w:szCs w:val="24"/>
        </w:rPr>
        <w:t xml:space="preserve"> Available At: </w:t>
      </w:r>
      <w:hyperlink r:id="rId37" w:history="1">
        <w:r w:rsidRPr="00E56C05">
          <w:rPr>
            <w:rStyle w:val="Hyperlink"/>
            <w:rFonts w:ascii="Times New Roman" w:hAnsi="Times New Roman" w:cs="Times New Roman"/>
            <w:sz w:val="24"/>
            <w:szCs w:val="24"/>
          </w:rPr>
          <w:t>https://core.ac.uk/download/pdf/196616367.pdf</w:t>
        </w:r>
      </w:hyperlink>
      <w:r w:rsidRPr="00E56C05">
        <w:rPr>
          <w:rFonts w:ascii="Times New Roman" w:hAnsi="Times New Roman" w:cs="Times New Roman"/>
          <w:sz w:val="24"/>
          <w:szCs w:val="24"/>
        </w:rPr>
        <w:t xml:space="preserve"> (Accessed on 21/03/2021). </w:t>
      </w:r>
    </w:p>
    <w:p w14:paraId="66D0DF36"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Siraj Blatchford et al. (2002) </w:t>
      </w:r>
      <w:r w:rsidRPr="00E56C05">
        <w:rPr>
          <w:rFonts w:ascii="Times New Roman" w:hAnsi="Times New Roman" w:cs="Times New Roman"/>
          <w:i/>
          <w:iCs/>
          <w:sz w:val="24"/>
          <w:szCs w:val="24"/>
        </w:rPr>
        <w:t>Researching Effective Pedagogy in the Early Years.</w:t>
      </w:r>
      <w:r w:rsidRPr="00E56C05">
        <w:rPr>
          <w:rFonts w:ascii="Times New Roman" w:hAnsi="Times New Roman" w:cs="Times New Roman"/>
          <w:sz w:val="24"/>
          <w:szCs w:val="24"/>
        </w:rPr>
        <w:t xml:space="preserve"> London: DfES. </w:t>
      </w:r>
    </w:p>
    <w:p w14:paraId="76101605"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Smidt, S. (2015) </w:t>
      </w:r>
      <w:r w:rsidRPr="00E56C05">
        <w:rPr>
          <w:rFonts w:ascii="Times New Roman" w:hAnsi="Times New Roman" w:cs="Times New Roman"/>
          <w:i/>
          <w:iCs/>
          <w:sz w:val="24"/>
          <w:szCs w:val="24"/>
        </w:rPr>
        <w:t>Observing Young Children</w:t>
      </w:r>
      <w:r w:rsidRPr="00E56C05">
        <w:rPr>
          <w:rFonts w:ascii="Times New Roman" w:hAnsi="Times New Roman" w:cs="Times New Roman"/>
          <w:sz w:val="24"/>
          <w:szCs w:val="24"/>
        </w:rPr>
        <w:t xml:space="preserve"> 2</w:t>
      </w:r>
      <w:r w:rsidRPr="00E56C05">
        <w:rPr>
          <w:rFonts w:ascii="Times New Roman" w:hAnsi="Times New Roman" w:cs="Times New Roman"/>
          <w:sz w:val="24"/>
          <w:szCs w:val="24"/>
          <w:vertAlign w:val="superscript"/>
        </w:rPr>
        <w:t>nd</w:t>
      </w:r>
      <w:r w:rsidRPr="00E56C05">
        <w:rPr>
          <w:rFonts w:ascii="Times New Roman" w:hAnsi="Times New Roman" w:cs="Times New Roman"/>
          <w:sz w:val="24"/>
          <w:szCs w:val="24"/>
        </w:rPr>
        <w:t xml:space="preserve"> Ed. Oxon: Routledge. </w:t>
      </w:r>
    </w:p>
    <w:p w14:paraId="6229C43C" w14:textId="77777777" w:rsidR="009B1DD8" w:rsidRPr="00E56C05" w:rsidRDefault="009B1DD8" w:rsidP="00CD048E">
      <w:pPr>
        <w:spacing w:line="360" w:lineRule="auto"/>
        <w:jc w:val="both"/>
        <w:rPr>
          <w:rFonts w:ascii="Times New Roman" w:hAnsi="Times New Roman" w:cs="Times New Roman"/>
          <w:i/>
          <w:iCs/>
          <w:sz w:val="24"/>
          <w:szCs w:val="24"/>
        </w:rPr>
      </w:pPr>
      <w:r w:rsidRPr="00E56C05">
        <w:rPr>
          <w:rFonts w:ascii="Times New Roman" w:hAnsi="Times New Roman" w:cs="Times New Roman"/>
          <w:sz w:val="24"/>
          <w:szCs w:val="24"/>
          <w:shd w:val="clear" w:color="auto" w:fill="FFFFFF"/>
        </w:rPr>
        <w:t>Taylor, C., Rhys, M. and Waldron, S.</w:t>
      </w:r>
      <w:r w:rsidRPr="00E56C05">
        <w:rPr>
          <w:rFonts w:ascii="Times New Roman" w:hAnsi="Times New Roman" w:cs="Times New Roman"/>
          <w:sz w:val="24"/>
          <w:szCs w:val="24"/>
        </w:rPr>
        <w:t xml:space="preserve"> (2016) </w:t>
      </w:r>
      <w:r w:rsidRPr="00E56C05">
        <w:rPr>
          <w:rFonts w:ascii="Times New Roman" w:hAnsi="Times New Roman" w:cs="Times New Roman"/>
          <w:i/>
          <w:iCs/>
          <w:sz w:val="24"/>
          <w:szCs w:val="24"/>
        </w:rPr>
        <w:t xml:space="preserve">Implementing Curriculum reform in Wales. The case of the Foundation Phase. </w:t>
      </w:r>
      <w:r w:rsidRPr="00E56C05">
        <w:rPr>
          <w:rFonts w:ascii="Times New Roman" w:hAnsi="Times New Roman" w:cs="Times New Roman"/>
          <w:sz w:val="24"/>
          <w:szCs w:val="24"/>
        </w:rPr>
        <w:t>Available at:</w:t>
      </w:r>
      <w:r w:rsidRPr="00E56C05">
        <w:rPr>
          <w:rFonts w:ascii="Times New Roman" w:hAnsi="Times New Roman" w:cs="Times New Roman"/>
          <w:i/>
          <w:iCs/>
          <w:sz w:val="24"/>
          <w:szCs w:val="24"/>
        </w:rPr>
        <w:t xml:space="preserve"> </w:t>
      </w:r>
      <w:hyperlink r:id="rId38" w:history="1">
        <w:r w:rsidRPr="00E56C05">
          <w:rPr>
            <w:rStyle w:val="Hyperlink"/>
            <w:rFonts w:ascii="Times New Roman" w:hAnsi="Times New Roman" w:cs="Times New Roman"/>
            <w:i/>
            <w:iCs/>
            <w:sz w:val="24"/>
            <w:szCs w:val="24"/>
          </w:rPr>
          <w:t>https://doi.org/10.1080/03054985.2016.1184872</w:t>
        </w:r>
      </w:hyperlink>
      <w:r w:rsidRPr="00E56C05">
        <w:rPr>
          <w:rFonts w:ascii="Times New Roman" w:hAnsi="Times New Roman" w:cs="Times New Roman"/>
          <w:i/>
          <w:iCs/>
          <w:sz w:val="24"/>
          <w:szCs w:val="24"/>
        </w:rPr>
        <w:t xml:space="preserve"> [Accessed on 13/03/2021]. </w:t>
      </w:r>
    </w:p>
    <w:p w14:paraId="775A2CE7" w14:textId="77777777" w:rsidR="009B1DD8" w:rsidRPr="00E56C05" w:rsidRDefault="009B1DD8" w:rsidP="00CD048E">
      <w:pPr>
        <w:spacing w:line="360" w:lineRule="auto"/>
        <w:jc w:val="both"/>
        <w:rPr>
          <w:rStyle w:val="Hyperlink"/>
          <w:rFonts w:ascii="Times New Roman" w:hAnsi="Times New Roman" w:cs="Times New Roman"/>
          <w:color w:val="auto"/>
          <w:sz w:val="24"/>
          <w:szCs w:val="24"/>
        </w:rPr>
      </w:pPr>
      <w:r w:rsidRPr="00E56C05">
        <w:rPr>
          <w:rFonts w:ascii="Times New Roman" w:hAnsi="Times New Roman" w:cs="Times New Roman"/>
          <w:sz w:val="24"/>
          <w:szCs w:val="24"/>
        </w:rPr>
        <w:t xml:space="preserve">The Welsh Government Play Policy (2002) Available at: </w:t>
      </w:r>
      <w:hyperlink r:id="rId39" w:history="1">
        <w:r w:rsidRPr="00E56C05">
          <w:rPr>
            <w:rStyle w:val="Hyperlink"/>
            <w:rFonts w:ascii="Times New Roman" w:hAnsi="Times New Roman" w:cs="Times New Roman"/>
            <w:sz w:val="24"/>
            <w:szCs w:val="24"/>
          </w:rPr>
          <w:t>https://playsafetyforum.files.wordpress.com/2015/03/managing-risk-in-play-provision-position-statement.pdf</w:t>
        </w:r>
      </w:hyperlink>
      <w:r w:rsidRPr="00E56C05">
        <w:rPr>
          <w:rFonts w:ascii="Times New Roman" w:hAnsi="Times New Roman" w:cs="Times New Roman"/>
          <w:sz w:val="24"/>
          <w:szCs w:val="24"/>
        </w:rPr>
        <w:t>. (Accessed on:</w:t>
      </w:r>
      <w:r w:rsidRPr="00E56C05">
        <w:rPr>
          <w:rStyle w:val="Hyperlink"/>
          <w:rFonts w:ascii="Times New Roman" w:hAnsi="Times New Roman" w:cs="Times New Roman"/>
          <w:color w:val="auto"/>
          <w:sz w:val="24"/>
          <w:szCs w:val="24"/>
          <w:u w:val="none"/>
        </w:rPr>
        <w:t xml:space="preserve"> 14/03/2021).</w:t>
      </w:r>
      <w:r w:rsidRPr="00E56C05">
        <w:rPr>
          <w:rStyle w:val="Hyperlink"/>
          <w:rFonts w:ascii="Times New Roman" w:hAnsi="Times New Roman" w:cs="Times New Roman"/>
          <w:color w:val="auto"/>
          <w:sz w:val="24"/>
          <w:szCs w:val="24"/>
        </w:rPr>
        <w:t xml:space="preserve"> </w:t>
      </w:r>
    </w:p>
    <w:p w14:paraId="59798477" w14:textId="77777777" w:rsidR="009B1DD8" w:rsidRPr="00481570" w:rsidRDefault="009B1DD8" w:rsidP="00CD048E">
      <w:pPr>
        <w:spacing w:line="360" w:lineRule="auto"/>
        <w:jc w:val="both"/>
        <w:rPr>
          <w:rFonts w:ascii="Times New Roman" w:hAnsi="Times New Roman" w:cs="Times New Roman"/>
          <w:sz w:val="24"/>
          <w:szCs w:val="24"/>
        </w:rPr>
      </w:pPr>
      <w:proofErr w:type="spellStart"/>
      <w:r w:rsidRPr="00E56C05">
        <w:rPr>
          <w:rFonts w:ascii="Times New Roman" w:hAnsi="Times New Roman" w:cs="Times New Roman"/>
          <w:sz w:val="24"/>
          <w:szCs w:val="24"/>
          <w:shd w:val="clear" w:color="auto" w:fill="FFFFFF"/>
        </w:rPr>
        <w:t>Veazey</w:t>
      </w:r>
      <w:proofErr w:type="spellEnd"/>
      <w:r w:rsidRPr="00E56C05">
        <w:rPr>
          <w:rFonts w:ascii="Times New Roman" w:hAnsi="Times New Roman" w:cs="Times New Roman"/>
          <w:sz w:val="24"/>
          <w:szCs w:val="24"/>
          <w:shd w:val="clear" w:color="auto" w:fill="FFFFFF"/>
        </w:rPr>
        <w:t xml:space="preserve">, R. (2008). </w:t>
      </w:r>
      <w:proofErr w:type="spellStart"/>
      <w:r w:rsidRPr="00E56C05">
        <w:rPr>
          <w:rFonts w:ascii="Times New Roman" w:hAnsi="Times New Roman" w:cs="Times New Roman"/>
          <w:i/>
          <w:iCs/>
          <w:sz w:val="24"/>
          <w:szCs w:val="24"/>
          <w:shd w:val="clear" w:color="auto" w:fill="FFFFFF"/>
        </w:rPr>
        <w:t>Te</w:t>
      </w:r>
      <w:proofErr w:type="spellEnd"/>
      <w:r w:rsidRPr="00E56C05">
        <w:rPr>
          <w:rFonts w:ascii="Times New Roman" w:hAnsi="Times New Roman" w:cs="Times New Roman"/>
          <w:i/>
          <w:iCs/>
          <w:sz w:val="24"/>
          <w:szCs w:val="24"/>
          <w:shd w:val="clear" w:color="auto" w:fill="FFFFFF"/>
        </w:rPr>
        <w:t xml:space="preserve"> </w:t>
      </w:r>
      <w:proofErr w:type="spellStart"/>
      <w:r w:rsidRPr="00E56C05">
        <w:rPr>
          <w:rFonts w:ascii="Times New Roman" w:hAnsi="Times New Roman" w:cs="Times New Roman"/>
          <w:i/>
          <w:iCs/>
          <w:sz w:val="24"/>
          <w:szCs w:val="24"/>
          <w:shd w:val="clear" w:color="auto" w:fill="FFFFFF"/>
        </w:rPr>
        <w:t>Whariki</w:t>
      </w:r>
      <w:proofErr w:type="spellEnd"/>
      <w:r w:rsidRPr="00E56C05">
        <w:rPr>
          <w:rFonts w:ascii="Times New Roman" w:hAnsi="Times New Roman" w:cs="Times New Roman"/>
          <w:i/>
          <w:iCs/>
          <w:sz w:val="24"/>
          <w:szCs w:val="24"/>
          <w:shd w:val="clear" w:color="auto" w:fill="FFFFFF"/>
        </w:rPr>
        <w:t>: What is New Zealand’s Early Years Curriculum.</w:t>
      </w:r>
      <w:r w:rsidRPr="00E56C05">
        <w:rPr>
          <w:rFonts w:ascii="Times New Roman" w:hAnsi="Times New Roman" w:cs="Times New Roman"/>
          <w:sz w:val="24"/>
          <w:szCs w:val="24"/>
          <w:shd w:val="clear" w:color="auto" w:fill="FFFFFF"/>
        </w:rPr>
        <w:t xml:space="preserve"> </w:t>
      </w:r>
      <w:r w:rsidRPr="00E56C05">
        <w:rPr>
          <w:rFonts w:ascii="Times New Roman" w:hAnsi="Times New Roman" w:cs="Times New Roman"/>
          <w:sz w:val="24"/>
          <w:szCs w:val="24"/>
        </w:rPr>
        <w:t xml:space="preserve">Available At: </w:t>
      </w:r>
      <w:hyperlink r:id="rId40" w:history="1">
        <w:r w:rsidRPr="00E56C05">
          <w:rPr>
            <w:rStyle w:val="Hyperlink"/>
            <w:rFonts w:ascii="Times New Roman" w:hAnsi="Times New Roman" w:cs="Times New Roman"/>
            <w:sz w:val="24"/>
            <w:szCs w:val="24"/>
          </w:rPr>
          <w:t>https://famly.co/blog/management/te-whariki-new-zealand-early-years-curriculum/</w:t>
        </w:r>
      </w:hyperlink>
      <w:r w:rsidRPr="00E56C05">
        <w:rPr>
          <w:rFonts w:ascii="Times New Roman" w:hAnsi="Times New Roman" w:cs="Times New Roman"/>
          <w:sz w:val="24"/>
          <w:szCs w:val="24"/>
        </w:rPr>
        <w:t xml:space="preserve"> (Accessed on 28/03/2021).</w:t>
      </w:r>
      <w:r w:rsidRPr="00481570">
        <w:rPr>
          <w:rFonts w:ascii="Times New Roman" w:hAnsi="Times New Roman" w:cs="Times New Roman"/>
          <w:sz w:val="24"/>
          <w:szCs w:val="24"/>
        </w:rPr>
        <w:t xml:space="preserve"> </w:t>
      </w:r>
    </w:p>
    <w:p w14:paraId="25DBAE76"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Waite, S. (2011) ‘Making a difference: Learning on a grand scale, in Waite, S. (ed), </w:t>
      </w:r>
      <w:r w:rsidRPr="00E56C05">
        <w:rPr>
          <w:rFonts w:ascii="Times New Roman" w:hAnsi="Times New Roman" w:cs="Times New Roman"/>
          <w:i/>
          <w:iCs/>
          <w:sz w:val="24"/>
          <w:szCs w:val="24"/>
        </w:rPr>
        <w:t xml:space="preserve">Children Learning Outside the Classroom: From birth to Eleven. </w:t>
      </w:r>
      <w:r w:rsidRPr="00E56C05">
        <w:rPr>
          <w:rFonts w:ascii="Times New Roman" w:hAnsi="Times New Roman" w:cs="Times New Roman"/>
          <w:sz w:val="24"/>
          <w:szCs w:val="24"/>
        </w:rPr>
        <w:t>London: SAGE.</w:t>
      </w:r>
      <w:r w:rsidRPr="00E56C05">
        <w:rPr>
          <w:rFonts w:ascii="Times New Roman" w:hAnsi="Times New Roman" w:cs="Times New Roman"/>
          <w:i/>
          <w:iCs/>
          <w:sz w:val="24"/>
          <w:szCs w:val="24"/>
        </w:rPr>
        <w:t xml:space="preserve"> </w:t>
      </w:r>
    </w:p>
    <w:p w14:paraId="77C0A78D"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Waldron, S., Rhys, M. and Taylor, C. (2014) </w:t>
      </w:r>
      <w:r w:rsidRPr="00E56C05">
        <w:rPr>
          <w:rFonts w:ascii="Times New Roman" w:hAnsi="Times New Roman" w:cs="Times New Roman"/>
          <w:i/>
          <w:iCs/>
          <w:sz w:val="24"/>
          <w:szCs w:val="24"/>
        </w:rPr>
        <w:t>Evaluating the Foundation Phase: Key Findings on Children and Families.</w:t>
      </w:r>
      <w:r w:rsidRPr="00E56C05">
        <w:rPr>
          <w:rFonts w:ascii="Times New Roman" w:hAnsi="Times New Roman" w:cs="Times New Roman"/>
          <w:sz w:val="24"/>
          <w:szCs w:val="24"/>
        </w:rPr>
        <w:t xml:space="preserve"> Cardiff: Welsh Government Social Research. </w:t>
      </w:r>
    </w:p>
    <w:p w14:paraId="34E8BF63"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color w:val="000000" w:themeColor="text1"/>
          <w:sz w:val="24"/>
          <w:szCs w:val="24"/>
        </w:rPr>
        <w:t>Wales Institute of Social &amp; Economic Research Data &amp; Methods</w:t>
      </w:r>
      <w:r w:rsidRPr="00E56C05">
        <w:rPr>
          <w:rFonts w:ascii="Times New Roman" w:hAnsi="Times New Roman" w:cs="Times New Roman"/>
          <w:color w:val="000000" w:themeColor="text1"/>
          <w:sz w:val="24"/>
          <w:szCs w:val="24"/>
        </w:rPr>
        <w:t xml:space="preserve"> (</w:t>
      </w:r>
      <w:r w:rsidRPr="00E56C05">
        <w:rPr>
          <w:rFonts w:ascii="Times New Roman" w:hAnsi="Times New Roman" w:cs="Times New Roman"/>
          <w:color w:val="000000" w:themeColor="text1"/>
          <w:sz w:val="24"/>
          <w:szCs w:val="24"/>
        </w:rPr>
        <w:t>2014).</w:t>
      </w:r>
      <w:r w:rsidRPr="00E56C05">
        <w:rPr>
          <w:rFonts w:ascii="Times New Roman" w:hAnsi="Times New Roman" w:cs="Times New Roman"/>
          <w:color w:val="000000" w:themeColor="text1"/>
          <w:sz w:val="24"/>
          <w:szCs w:val="24"/>
        </w:rPr>
        <w:t xml:space="preserve"> </w:t>
      </w:r>
      <w:r w:rsidRPr="00E56C05">
        <w:rPr>
          <w:rFonts w:ascii="Times New Roman" w:hAnsi="Times New Roman" w:cs="Times New Roman"/>
          <w:i/>
          <w:iCs/>
          <w:color w:val="000000" w:themeColor="text1"/>
          <w:sz w:val="24"/>
          <w:szCs w:val="24"/>
        </w:rPr>
        <w:t xml:space="preserve">Evaluating </w:t>
      </w:r>
      <w:proofErr w:type="gramStart"/>
      <w:r w:rsidRPr="00E56C05">
        <w:rPr>
          <w:rFonts w:ascii="Times New Roman" w:hAnsi="Times New Roman" w:cs="Times New Roman"/>
          <w:i/>
          <w:iCs/>
          <w:color w:val="000000" w:themeColor="text1"/>
          <w:sz w:val="24"/>
          <w:szCs w:val="24"/>
        </w:rPr>
        <w:t>The</w:t>
      </w:r>
      <w:proofErr w:type="gramEnd"/>
      <w:r w:rsidRPr="00E56C05">
        <w:rPr>
          <w:rFonts w:ascii="Times New Roman" w:hAnsi="Times New Roman" w:cs="Times New Roman"/>
          <w:i/>
          <w:iCs/>
          <w:color w:val="000000" w:themeColor="text1"/>
          <w:sz w:val="24"/>
          <w:szCs w:val="24"/>
        </w:rPr>
        <w:t xml:space="preserve"> Foundation Phase.</w:t>
      </w:r>
      <w:r w:rsidRPr="00E56C05">
        <w:rPr>
          <w:rFonts w:ascii="Times New Roman" w:hAnsi="Times New Roman" w:cs="Times New Roman"/>
          <w:color w:val="000000" w:themeColor="text1"/>
          <w:sz w:val="24"/>
          <w:szCs w:val="24"/>
        </w:rPr>
        <w:t xml:space="preserve"> Available at: </w:t>
      </w:r>
      <w:hyperlink r:id="rId41" w:history="1">
        <w:r w:rsidRPr="00E56C05">
          <w:rPr>
            <w:rStyle w:val="Hyperlink"/>
            <w:rFonts w:ascii="Times New Roman" w:hAnsi="Times New Roman" w:cs="Times New Roman"/>
            <w:sz w:val="24"/>
            <w:szCs w:val="24"/>
          </w:rPr>
          <w:t>https://orca.cf.ac.uk/88808/1/130717-evaluating-foundation-phase-outcomes-pupils-report-1-en.pdf</w:t>
        </w:r>
      </w:hyperlink>
      <w:r w:rsidRPr="00E56C05">
        <w:rPr>
          <w:rFonts w:ascii="Times New Roman" w:hAnsi="Times New Roman" w:cs="Times New Roman"/>
          <w:color w:val="000000" w:themeColor="text1"/>
          <w:sz w:val="24"/>
          <w:szCs w:val="24"/>
        </w:rPr>
        <w:t xml:space="preserve"> (Accessed on 18/03/2021). </w:t>
      </w:r>
    </w:p>
    <w:p w14:paraId="600319D8"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Ward, H. (2017) </w:t>
      </w:r>
      <w:r w:rsidRPr="00E56C05">
        <w:rPr>
          <w:rFonts w:ascii="Times New Roman" w:hAnsi="Times New Roman" w:cs="Times New Roman"/>
          <w:i/>
          <w:iCs/>
          <w:sz w:val="24"/>
          <w:szCs w:val="24"/>
        </w:rPr>
        <w:t>Summer born children twice as likely to miss early benchmark.</w:t>
      </w:r>
      <w:r w:rsidRPr="00E56C05">
        <w:rPr>
          <w:rFonts w:ascii="Times New Roman" w:hAnsi="Times New Roman" w:cs="Times New Roman"/>
          <w:sz w:val="24"/>
          <w:szCs w:val="24"/>
        </w:rPr>
        <w:t xml:space="preserve">  Available at:</w:t>
      </w:r>
      <w:r w:rsidRPr="00E56C05">
        <w:rPr>
          <w:sz w:val="24"/>
          <w:szCs w:val="24"/>
        </w:rPr>
        <w:t xml:space="preserve"> </w:t>
      </w:r>
      <w:hyperlink r:id="rId42" w:history="1">
        <w:r w:rsidRPr="00E56C05">
          <w:rPr>
            <w:rStyle w:val="Hyperlink"/>
            <w:rFonts w:ascii="Times New Roman" w:hAnsi="Times New Roman" w:cs="Times New Roman"/>
            <w:sz w:val="24"/>
            <w:szCs w:val="24"/>
          </w:rPr>
          <w:t>https://www.tes.com/news/summer-born-children-twice-likely-miss-early-years-benchmark</w:t>
        </w:r>
      </w:hyperlink>
      <w:r w:rsidRPr="00E56C05">
        <w:rPr>
          <w:rFonts w:ascii="Times New Roman" w:hAnsi="Times New Roman" w:cs="Times New Roman"/>
          <w:sz w:val="24"/>
          <w:szCs w:val="24"/>
        </w:rPr>
        <w:t xml:space="preserve"> (Accessed on 27/03/2021).</w:t>
      </w:r>
      <w:r w:rsidRPr="00E56C05">
        <w:rPr>
          <w:sz w:val="24"/>
          <w:szCs w:val="24"/>
        </w:rPr>
        <w:t xml:space="preserve"> </w:t>
      </w:r>
    </w:p>
    <w:p w14:paraId="72036E59"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Waters, J. (2015) </w:t>
      </w:r>
      <w:r w:rsidRPr="00E56C05">
        <w:rPr>
          <w:rFonts w:ascii="Times New Roman" w:hAnsi="Times New Roman" w:cs="Times New Roman"/>
          <w:i/>
          <w:iCs/>
          <w:sz w:val="24"/>
          <w:szCs w:val="24"/>
        </w:rPr>
        <w:t xml:space="preserve">The Foundation Phase in Wales – time to grow up? </w:t>
      </w:r>
      <w:r w:rsidRPr="00E56C05">
        <w:rPr>
          <w:rFonts w:ascii="Times New Roman" w:hAnsi="Times New Roman" w:cs="Times New Roman"/>
          <w:sz w:val="24"/>
          <w:szCs w:val="24"/>
        </w:rPr>
        <w:t>Available at:</w:t>
      </w:r>
      <w:r w:rsidRPr="00E56C05">
        <w:rPr>
          <w:rFonts w:ascii="Times New Roman" w:hAnsi="Times New Roman" w:cs="Times New Roman"/>
          <w:i/>
          <w:iCs/>
          <w:sz w:val="24"/>
          <w:szCs w:val="24"/>
        </w:rPr>
        <w:t xml:space="preserve"> </w:t>
      </w:r>
      <w:hyperlink r:id="rId43" w:history="1">
        <w:r w:rsidRPr="00E56C05">
          <w:rPr>
            <w:rStyle w:val="Hyperlink"/>
            <w:rFonts w:ascii="Times New Roman" w:hAnsi="Times New Roman" w:cs="Times New Roman"/>
            <w:i/>
            <w:iCs/>
            <w:sz w:val="24"/>
            <w:szCs w:val="24"/>
          </w:rPr>
          <w:t>https://repository.uwtsd.ac.uk/id/eprint/715/1/Waters,%20J.(2016)%20The%20foundation%20phase%20in%20Wales%20-%20time%20to%20grow.pdf</w:t>
        </w:r>
      </w:hyperlink>
      <w:r w:rsidRPr="00E56C05">
        <w:rPr>
          <w:rFonts w:ascii="Times New Roman" w:hAnsi="Times New Roman" w:cs="Times New Roman"/>
          <w:i/>
          <w:iCs/>
          <w:sz w:val="24"/>
          <w:szCs w:val="24"/>
        </w:rPr>
        <w:t xml:space="preserve"> (</w:t>
      </w:r>
      <w:r w:rsidRPr="00E56C05">
        <w:rPr>
          <w:rFonts w:ascii="Times New Roman" w:hAnsi="Times New Roman" w:cs="Times New Roman"/>
          <w:sz w:val="24"/>
          <w:szCs w:val="24"/>
        </w:rPr>
        <w:t>Accessed on 21/03/2021).</w:t>
      </w:r>
      <w:r w:rsidRPr="00E56C05">
        <w:rPr>
          <w:rFonts w:ascii="Times New Roman" w:hAnsi="Times New Roman" w:cs="Times New Roman"/>
          <w:i/>
          <w:iCs/>
          <w:sz w:val="24"/>
          <w:szCs w:val="24"/>
        </w:rPr>
        <w:t xml:space="preserve"> </w:t>
      </w:r>
    </w:p>
    <w:p w14:paraId="08AD4858"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lastRenderedPageBreak/>
        <w:t xml:space="preserve">Welsh Council for Outdoor Learning, (2018) High Quality Learning for Wales. Available at:  </w:t>
      </w:r>
      <w:hyperlink r:id="rId44" w:history="1">
        <w:r w:rsidRPr="00E56C05">
          <w:rPr>
            <w:rStyle w:val="Hyperlink"/>
            <w:rFonts w:ascii="Times New Roman" w:hAnsi="Times New Roman" w:cs="Times New Roman"/>
            <w:sz w:val="24"/>
            <w:szCs w:val="24"/>
          </w:rPr>
          <w:t>https://www.walescouncilforoutdoorlearning.org/high-quality-outdoor-learning/</w:t>
        </w:r>
      </w:hyperlink>
      <w:r w:rsidRPr="00E56C05">
        <w:rPr>
          <w:rFonts w:ascii="Times New Roman" w:hAnsi="Times New Roman" w:cs="Times New Roman"/>
          <w:sz w:val="24"/>
          <w:szCs w:val="24"/>
        </w:rPr>
        <w:t xml:space="preserve"> (Accessed on 19/03/2021). </w:t>
      </w:r>
    </w:p>
    <w:p w14:paraId="7ABCFCC1"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(2015) </w:t>
      </w:r>
      <w:r w:rsidRPr="00E56C05">
        <w:rPr>
          <w:rFonts w:ascii="Times New Roman" w:hAnsi="Times New Roman" w:cs="Times New Roman"/>
          <w:i/>
          <w:iCs/>
          <w:sz w:val="24"/>
          <w:szCs w:val="24"/>
        </w:rPr>
        <w:t>Curriculum for Wales. Foundation Phase Framework.</w:t>
      </w:r>
      <w:r w:rsidRPr="00E56C05">
        <w:rPr>
          <w:rFonts w:ascii="Times New Roman" w:hAnsi="Times New Roman" w:cs="Times New Roman"/>
          <w:sz w:val="24"/>
          <w:szCs w:val="24"/>
        </w:rPr>
        <w:t xml:space="preserve"> Available at: </w:t>
      </w:r>
      <w:hyperlink r:id="rId45" w:history="1">
        <w:r w:rsidRPr="00E56C05">
          <w:rPr>
            <w:rStyle w:val="Hyperlink"/>
            <w:rFonts w:ascii="Times New Roman" w:hAnsi="Times New Roman" w:cs="Times New Roman"/>
            <w:sz w:val="24"/>
            <w:szCs w:val="24"/>
          </w:rPr>
          <w:t>https://hwb.gov.wales/api/storage/d5d8e39c-b534-40cb-a3f5-7e2e126d8077/foundation-phase-framework.pdf</w:t>
        </w:r>
      </w:hyperlink>
      <w:r w:rsidRPr="00E56C05">
        <w:rPr>
          <w:rFonts w:ascii="Times New Roman" w:hAnsi="Times New Roman" w:cs="Times New Roman"/>
          <w:sz w:val="24"/>
          <w:szCs w:val="24"/>
        </w:rPr>
        <w:t xml:space="preserve"> [Accessed on 10/03/2021]. </w:t>
      </w:r>
    </w:p>
    <w:p w14:paraId="3F397F6F" w14:textId="77777777" w:rsidR="009B1DD8" w:rsidRPr="00E56C05" w:rsidRDefault="009B1DD8" w:rsidP="00CD048E">
      <w:pPr>
        <w:spacing w:line="360" w:lineRule="auto"/>
        <w:jc w:val="both"/>
        <w:rPr>
          <w:rFonts w:ascii="Times New Roman" w:hAnsi="Times New Roman" w:cs="Times New Roman"/>
          <w:sz w:val="24"/>
          <w:szCs w:val="24"/>
          <w:u w:val="single"/>
        </w:rPr>
      </w:pPr>
      <w:r w:rsidRPr="00E56C05">
        <w:rPr>
          <w:rFonts w:ascii="Times New Roman" w:hAnsi="Times New Roman" w:cs="Times New Roman"/>
          <w:sz w:val="24"/>
          <w:szCs w:val="24"/>
        </w:rPr>
        <w:t xml:space="preserve">Welsh Government (2018). </w:t>
      </w:r>
      <w:r w:rsidRPr="00E56C05">
        <w:rPr>
          <w:rFonts w:ascii="Times New Roman" w:hAnsi="Times New Roman" w:cs="Times New Roman"/>
          <w:i/>
          <w:iCs/>
          <w:sz w:val="24"/>
          <w:szCs w:val="24"/>
        </w:rPr>
        <w:t xml:space="preserve">Successful Futures Report Looking at the Curriculum and Assessment Arrangements in Wales.  </w:t>
      </w:r>
      <w:r w:rsidRPr="00E56C05">
        <w:rPr>
          <w:rFonts w:ascii="Times New Roman" w:hAnsi="Times New Roman" w:cs="Times New Roman"/>
          <w:sz w:val="24"/>
          <w:szCs w:val="24"/>
        </w:rPr>
        <w:t xml:space="preserve">Available </w:t>
      </w:r>
      <w:proofErr w:type="gramStart"/>
      <w:r w:rsidRPr="00E56C05">
        <w:rPr>
          <w:rFonts w:ascii="Times New Roman" w:hAnsi="Times New Roman" w:cs="Times New Roman"/>
          <w:sz w:val="24"/>
          <w:szCs w:val="24"/>
        </w:rPr>
        <w:t>at :</w:t>
      </w:r>
      <w:proofErr w:type="gramEnd"/>
      <w:r w:rsidRPr="00E56C05">
        <w:rPr>
          <w:rFonts w:ascii="Times New Roman" w:hAnsi="Times New Roman" w:cs="Times New Roman"/>
          <w:sz w:val="24"/>
          <w:szCs w:val="24"/>
        </w:rPr>
        <w:t xml:space="preserve"> </w:t>
      </w:r>
      <w:hyperlink r:id="rId46" w:history="1">
        <w:r w:rsidRPr="00E56C05">
          <w:rPr>
            <w:rStyle w:val="Hyperlink"/>
            <w:rFonts w:ascii="Times New Roman" w:hAnsi="Times New Roman" w:cs="Times New Roman"/>
            <w:sz w:val="24"/>
            <w:szCs w:val="24"/>
          </w:rPr>
          <w:t>https://gov.wales/sites/default/files/publications/2018-03/succesful-futures-a-summary-of-professor-graham-donaldsons-report.pdf</w:t>
        </w:r>
      </w:hyperlink>
      <w:r w:rsidRPr="00E56C05">
        <w:rPr>
          <w:rFonts w:ascii="Times New Roman" w:hAnsi="Times New Roman" w:cs="Times New Roman"/>
          <w:color w:val="0000FF"/>
          <w:sz w:val="24"/>
          <w:szCs w:val="24"/>
          <w:u w:val="single"/>
        </w:rPr>
        <w:t xml:space="preserve"> </w:t>
      </w:r>
      <w:r w:rsidRPr="00E56C05">
        <w:rPr>
          <w:rFonts w:ascii="Times New Roman" w:hAnsi="Times New Roman" w:cs="Times New Roman"/>
          <w:sz w:val="24"/>
          <w:szCs w:val="24"/>
        </w:rPr>
        <w:t>(Accessed on 14/03/2021</w:t>
      </w:r>
      <w:r w:rsidRPr="00E56C05">
        <w:rPr>
          <w:rFonts w:ascii="Times New Roman" w:hAnsi="Times New Roman" w:cs="Times New Roman"/>
          <w:sz w:val="24"/>
          <w:szCs w:val="24"/>
          <w:u w:val="single"/>
        </w:rPr>
        <w:t>)</w:t>
      </w:r>
      <w:r w:rsidRPr="00E56C05">
        <w:rPr>
          <w:rFonts w:ascii="Times New Roman" w:hAnsi="Times New Roman" w:cs="Times New Roman"/>
          <w:sz w:val="24"/>
          <w:szCs w:val="24"/>
        </w:rPr>
        <w:t>.</w:t>
      </w:r>
      <w:r w:rsidRPr="00E56C05">
        <w:rPr>
          <w:rFonts w:ascii="Times New Roman" w:hAnsi="Times New Roman" w:cs="Times New Roman"/>
          <w:sz w:val="24"/>
          <w:szCs w:val="24"/>
          <w:u w:val="single"/>
        </w:rPr>
        <w:t xml:space="preserve"> </w:t>
      </w:r>
    </w:p>
    <w:p w14:paraId="1BDAA0F7"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(2008) </w:t>
      </w:r>
      <w:r w:rsidRPr="00E56C05">
        <w:rPr>
          <w:rFonts w:ascii="Times New Roman" w:hAnsi="Times New Roman" w:cs="Times New Roman"/>
          <w:i/>
          <w:iCs/>
          <w:sz w:val="24"/>
          <w:szCs w:val="24"/>
        </w:rPr>
        <w:t>Foundation Phase Outdoor Learning Handbook</w:t>
      </w:r>
      <w:r w:rsidRPr="00E56C05">
        <w:rPr>
          <w:rFonts w:ascii="Times New Roman" w:hAnsi="Times New Roman" w:cs="Times New Roman"/>
          <w:sz w:val="24"/>
          <w:szCs w:val="24"/>
        </w:rPr>
        <w:t xml:space="preserve">. Available at: </w:t>
      </w:r>
      <w:hyperlink r:id="rId47" w:history="1">
        <w:r w:rsidRPr="00E56C05">
          <w:rPr>
            <w:rStyle w:val="Hyperlink"/>
            <w:rFonts w:ascii="Times New Roman" w:hAnsi="Times New Roman" w:cs="Times New Roman"/>
            <w:sz w:val="24"/>
            <w:szCs w:val="24"/>
          </w:rPr>
          <w:t>https://hwb.gov.wales/storage/fcb8539c-9be7-4883-8542-35d7b54b56f2/foundation-phase-outdoor-learning-handbook.pdf</w:t>
        </w:r>
      </w:hyperlink>
      <w:r w:rsidRPr="00E56C05">
        <w:rPr>
          <w:rFonts w:ascii="Times New Roman" w:hAnsi="Times New Roman" w:cs="Times New Roman"/>
          <w:color w:val="00B0F0"/>
          <w:sz w:val="24"/>
          <w:szCs w:val="24"/>
        </w:rPr>
        <w:t xml:space="preserve"> </w:t>
      </w:r>
      <w:r w:rsidRPr="00E56C05">
        <w:rPr>
          <w:rFonts w:ascii="Times New Roman" w:hAnsi="Times New Roman" w:cs="Times New Roman"/>
          <w:sz w:val="24"/>
          <w:szCs w:val="24"/>
        </w:rPr>
        <w:t xml:space="preserve">[Accessed on 13/03/2021]. </w:t>
      </w:r>
    </w:p>
    <w:p w14:paraId="2D5DDCD4"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(2014) </w:t>
      </w:r>
      <w:r w:rsidRPr="00E56C05">
        <w:rPr>
          <w:rFonts w:ascii="Times New Roman" w:hAnsi="Times New Roman" w:cs="Times New Roman"/>
          <w:i/>
          <w:iCs/>
          <w:sz w:val="24"/>
          <w:szCs w:val="24"/>
        </w:rPr>
        <w:t>An Independent Stocktake of the foundation Phase in Wales: Final Report.</w:t>
      </w:r>
      <w:r w:rsidRPr="00E56C05">
        <w:rPr>
          <w:rFonts w:ascii="Times New Roman" w:hAnsi="Times New Roman" w:cs="Times New Roman"/>
          <w:sz w:val="24"/>
          <w:szCs w:val="24"/>
        </w:rPr>
        <w:t xml:space="preserve">  Available at: </w:t>
      </w:r>
      <w:hyperlink r:id="rId48" w:history="1">
        <w:r w:rsidRPr="00E56C05">
          <w:rPr>
            <w:rStyle w:val="Hyperlink"/>
            <w:rFonts w:ascii="Times New Roman" w:hAnsi="Times New Roman" w:cs="Times New Roman"/>
            <w:sz w:val="24"/>
            <w:szCs w:val="24"/>
          </w:rPr>
          <w:t>https://gov.wales/sites/default/files/publications/2018-03/an-independent-stocktake-of-the-foundation-phase-in-wales-final-report.pdf</w:t>
        </w:r>
      </w:hyperlink>
      <w:r w:rsidRPr="00E56C05">
        <w:rPr>
          <w:rFonts w:ascii="Times New Roman" w:hAnsi="Times New Roman" w:cs="Times New Roman"/>
          <w:sz w:val="24"/>
          <w:szCs w:val="24"/>
        </w:rPr>
        <w:t xml:space="preserve"> [Accessed on 13/03/2021]. </w:t>
      </w:r>
    </w:p>
    <w:p w14:paraId="04ED743B"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(2015b) </w:t>
      </w:r>
      <w:r w:rsidRPr="00E56C05">
        <w:rPr>
          <w:rFonts w:ascii="Times New Roman" w:hAnsi="Times New Roman" w:cs="Times New Roman"/>
          <w:i/>
          <w:iCs/>
          <w:sz w:val="24"/>
          <w:szCs w:val="24"/>
        </w:rPr>
        <w:t>Evaluating the Foundation Phase the Final Report.</w:t>
      </w:r>
      <w:r w:rsidRPr="00E56C05">
        <w:rPr>
          <w:rFonts w:ascii="Times New Roman" w:hAnsi="Times New Roman" w:cs="Times New Roman"/>
          <w:sz w:val="24"/>
          <w:szCs w:val="24"/>
        </w:rPr>
        <w:t xml:space="preserve"> Available at: </w:t>
      </w:r>
      <w:hyperlink r:id="rId49" w:history="1">
        <w:r w:rsidRPr="00E56C05">
          <w:rPr>
            <w:rStyle w:val="Hyperlink"/>
            <w:rFonts w:ascii="Times New Roman" w:hAnsi="Times New Roman" w:cs="Times New Roman"/>
            <w:sz w:val="24"/>
            <w:szCs w:val="24"/>
          </w:rPr>
          <w:t>https://dera.ioe.ac.uk/23035/3/150514-foundation-phase-final-en_Redacted.pdf</w:t>
        </w:r>
      </w:hyperlink>
      <w:r w:rsidRPr="00E56C05">
        <w:rPr>
          <w:rFonts w:ascii="Times New Roman" w:hAnsi="Times New Roman" w:cs="Times New Roman"/>
          <w:sz w:val="24"/>
          <w:szCs w:val="24"/>
        </w:rPr>
        <w:t xml:space="preserve"> [Accessed on 13/03/2021].  </w:t>
      </w:r>
    </w:p>
    <w:p w14:paraId="2490AC4A"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(2015c) A Curriculum for Wales- a curriculum for life. Available at: </w:t>
      </w:r>
      <w:hyperlink r:id="rId50" w:history="1">
        <w:r w:rsidRPr="00E56C05">
          <w:rPr>
            <w:rStyle w:val="Hyperlink"/>
            <w:rFonts w:ascii="Times New Roman" w:hAnsi="Times New Roman" w:cs="Times New Roman"/>
            <w:sz w:val="24"/>
            <w:szCs w:val="24"/>
          </w:rPr>
          <w:t>https://dera.ioe.ac.uk/24680/1/151021-a-curriculum-for-wales-a-curriculum-for-life-en_Redacted.pdf</w:t>
        </w:r>
      </w:hyperlink>
      <w:r w:rsidRPr="00E56C05">
        <w:rPr>
          <w:rFonts w:ascii="Times New Roman" w:hAnsi="Times New Roman" w:cs="Times New Roman"/>
          <w:sz w:val="24"/>
          <w:szCs w:val="24"/>
        </w:rPr>
        <w:t xml:space="preserve"> (Accessed on 23/03/2021). </w:t>
      </w:r>
    </w:p>
    <w:p w14:paraId="5D2E56D7"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Welsh Government, (2017</w:t>
      </w:r>
      <w:r w:rsidRPr="00E56C05">
        <w:rPr>
          <w:rFonts w:ascii="Times New Roman" w:hAnsi="Times New Roman" w:cs="Times New Roman"/>
          <w:sz w:val="24"/>
          <w:szCs w:val="24"/>
        </w:rPr>
        <w:t>a</w:t>
      </w:r>
      <w:r w:rsidRPr="00E56C05">
        <w:rPr>
          <w:rFonts w:ascii="Times New Roman" w:hAnsi="Times New Roman" w:cs="Times New Roman"/>
          <w:sz w:val="24"/>
          <w:szCs w:val="24"/>
        </w:rPr>
        <w:t xml:space="preserve">) </w:t>
      </w:r>
      <w:r w:rsidRPr="00E56C05">
        <w:rPr>
          <w:rFonts w:ascii="Times New Roman" w:hAnsi="Times New Roman" w:cs="Times New Roman"/>
          <w:i/>
          <w:iCs/>
          <w:sz w:val="24"/>
          <w:szCs w:val="24"/>
        </w:rPr>
        <w:t xml:space="preserve">How is my child doing in the Foundation Phase? A guide for parents. </w:t>
      </w:r>
      <w:hyperlink r:id="rId51" w:history="1">
        <w:r w:rsidRPr="00E56C05">
          <w:rPr>
            <w:rStyle w:val="Hyperlink"/>
            <w:rFonts w:ascii="Times New Roman" w:hAnsi="Times New Roman" w:cs="Times New Roman"/>
            <w:sz w:val="24"/>
            <w:szCs w:val="24"/>
          </w:rPr>
          <w:t>https://gov.wales/sites/default/files/publications/2019-07/how-is-my-child-doing-in-the-foundation-phase-a-guide-for-parents-and-carers.pdf</w:t>
        </w:r>
      </w:hyperlink>
      <w:r w:rsidRPr="00E56C05">
        <w:rPr>
          <w:rFonts w:ascii="Times New Roman" w:hAnsi="Times New Roman" w:cs="Times New Roman"/>
          <w:sz w:val="24"/>
          <w:szCs w:val="24"/>
        </w:rPr>
        <w:t xml:space="preserve"> [Accessed on 14/03/2021].</w:t>
      </w:r>
    </w:p>
    <w:p w14:paraId="55C66CA4"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Welsh Government, (2017b) Foundation Phase Profile Handbook. Available at: </w:t>
      </w:r>
      <w:hyperlink r:id="rId52" w:history="1">
        <w:r w:rsidRPr="00E56C05">
          <w:rPr>
            <w:rStyle w:val="Hyperlink"/>
            <w:rFonts w:ascii="Times New Roman" w:hAnsi="Times New Roman" w:cs="Times New Roman"/>
            <w:sz w:val="24"/>
            <w:szCs w:val="24"/>
          </w:rPr>
          <w:t>https://gov.wales/sites/default/files/publications/2018-03/foundation-phase-profile-handbook-revised-september-2017.pdf</w:t>
        </w:r>
      </w:hyperlink>
      <w:r w:rsidRPr="00E56C05">
        <w:rPr>
          <w:rFonts w:ascii="Times New Roman" w:hAnsi="Times New Roman" w:cs="Times New Roman"/>
          <w:sz w:val="24"/>
          <w:szCs w:val="24"/>
        </w:rPr>
        <w:t xml:space="preserve"> (Accessed on 27/03/2021). </w:t>
      </w:r>
    </w:p>
    <w:p w14:paraId="3842B70E" w14:textId="77777777" w:rsidR="009B1DD8" w:rsidRPr="00E56C05" w:rsidRDefault="009B1DD8" w:rsidP="00CD048E">
      <w:pPr>
        <w:spacing w:line="360" w:lineRule="auto"/>
        <w:jc w:val="both"/>
        <w:rPr>
          <w:rFonts w:ascii="Times New Roman" w:hAnsi="Times New Roman" w:cs="Times New Roman"/>
        </w:rPr>
      </w:pPr>
      <w:r w:rsidRPr="00E56C05">
        <w:rPr>
          <w:rFonts w:ascii="Times New Roman" w:hAnsi="Times New Roman" w:cs="Times New Roman"/>
          <w:sz w:val="24"/>
          <w:szCs w:val="24"/>
        </w:rPr>
        <w:lastRenderedPageBreak/>
        <w:t xml:space="preserve">Welsh Government, (2019a) </w:t>
      </w:r>
      <w:r w:rsidRPr="00E56C05">
        <w:rPr>
          <w:rFonts w:ascii="Times New Roman" w:hAnsi="Times New Roman" w:cs="Times New Roman"/>
          <w:i/>
          <w:iCs/>
          <w:sz w:val="24"/>
          <w:szCs w:val="24"/>
        </w:rPr>
        <w:t>Preparing for the new curriculum non-maintained settings and the Foundation Phase; Twenty frequently asked questions.</w:t>
      </w:r>
      <w:r w:rsidRPr="00E56C05">
        <w:rPr>
          <w:rFonts w:ascii="Times New Roman" w:hAnsi="Times New Roman" w:cs="Times New Roman"/>
          <w:sz w:val="24"/>
          <w:szCs w:val="24"/>
        </w:rPr>
        <w:t xml:space="preserve"> Available at:</w:t>
      </w:r>
      <w:r w:rsidRPr="00E56C05">
        <w:rPr>
          <w:rFonts w:ascii="Times New Roman" w:hAnsi="Times New Roman" w:cs="Times New Roman"/>
        </w:rPr>
        <w:t xml:space="preserve"> </w:t>
      </w:r>
      <w:hyperlink r:id="rId53" w:history="1">
        <w:r w:rsidRPr="00E56C05">
          <w:rPr>
            <w:rStyle w:val="Hyperlink"/>
            <w:rFonts w:ascii="Times New Roman" w:hAnsi="Times New Roman" w:cs="Times New Roman"/>
            <w:sz w:val="24"/>
            <w:szCs w:val="24"/>
          </w:rPr>
          <w:t>https://www.meithrin.cymru/creo_files/upload/default/20_faqs_-_eng.pdf</w:t>
        </w:r>
      </w:hyperlink>
      <w:r w:rsidRPr="00E56C05">
        <w:rPr>
          <w:rFonts w:ascii="Times New Roman" w:hAnsi="Times New Roman" w:cs="Times New Roman"/>
        </w:rPr>
        <w:t xml:space="preserve"> </w:t>
      </w:r>
      <w:r w:rsidRPr="00E56C05">
        <w:rPr>
          <w:rFonts w:ascii="Times New Roman" w:hAnsi="Times New Roman" w:cs="Times New Roman"/>
          <w:sz w:val="24"/>
          <w:szCs w:val="24"/>
        </w:rPr>
        <w:t>[Accessed on 13/03/2021].</w:t>
      </w:r>
      <w:r w:rsidRPr="00E56C05">
        <w:rPr>
          <w:rFonts w:ascii="Times New Roman" w:hAnsi="Times New Roman" w:cs="Times New Roman"/>
        </w:rPr>
        <w:t xml:space="preserve"> </w:t>
      </w:r>
    </w:p>
    <w:p w14:paraId="72756801" w14:textId="77777777" w:rsidR="009B1DD8" w:rsidRPr="00E56C05" w:rsidRDefault="009B1DD8" w:rsidP="00CD048E">
      <w:pPr>
        <w:spacing w:line="360" w:lineRule="auto"/>
        <w:jc w:val="both"/>
        <w:rPr>
          <w:rFonts w:ascii="Times New Roman" w:hAnsi="Times New Roman" w:cs="Times New Roman"/>
          <w:i/>
          <w:iCs/>
          <w:sz w:val="24"/>
          <w:szCs w:val="24"/>
        </w:rPr>
      </w:pPr>
      <w:r w:rsidRPr="00E56C05">
        <w:rPr>
          <w:rFonts w:ascii="Times New Roman" w:hAnsi="Times New Roman" w:cs="Times New Roman"/>
          <w:sz w:val="24"/>
          <w:szCs w:val="24"/>
        </w:rPr>
        <w:t>Welsh Government, (2019</w:t>
      </w:r>
      <w:r w:rsidRPr="00E56C05">
        <w:rPr>
          <w:rFonts w:ascii="Times New Roman" w:hAnsi="Times New Roman" w:cs="Times New Roman"/>
          <w:sz w:val="24"/>
          <w:szCs w:val="24"/>
        </w:rPr>
        <w:t>b</w:t>
      </w:r>
      <w:r w:rsidRPr="00E56C05">
        <w:rPr>
          <w:rFonts w:ascii="Times New Roman" w:hAnsi="Times New Roman" w:cs="Times New Roman"/>
          <w:sz w:val="24"/>
          <w:szCs w:val="24"/>
        </w:rPr>
        <w:t xml:space="preserve">) </w:t>
      </w:r>
      <w:r w:rsidRPr="00E56C05">
        <w:rPr>
          <w:rFonts w:ascii="Times New Roman" w:hAnsi="Times New Roman" w:cs="Times New Roman"/>
          <w:i/>
          <w:iCs/>
          <w:sz w:val="24"/>
          <w:szCs w:val="24"/>
        </w:rPr>
        <w:t xml:space="preserve">National Data Collection and reporting arrangements: Data collection 2018/2019 Assessment data collection for Baseline Assessment, end of Foundation Phase and Key Stages. </w:t>
      </w:r>
      <w:r w:rsidRPr="00E56C05">
        <w:rPr>
          <w:rFonts w:ascii="Times New Roman" w:hAnsi="Times New Roman" w:cs="Times New Roman"/>
          <w:sz w:val="24"/>
          <w:szCs w:val="24"/>
        </w:rPr>
        <w:t>Available at:</w:t>
      </w:r>
      <w:r w:rsidRPr="00E56C05">
        <w:rPr>
          <w:rFonts w:ascii="Times New Roman" w:hAnsi="Times New Roman" w:cs="Times New Roman"/>
          <w:i/>
          <w:iCs/>
          <w:sz w:val="24"/>
          <w:szCs w:val="24"/>
        </w:rPr>
        <w:t xml:space="preserve"> </w:t>
      </w:r>
      <w:hyperlink r:id="rId54" w:history="1">
        <w:r w:rsidRPr="00E56C05">
          <w:rPr>
            <w:rStyle w:val="Hyperlink"/>
            <w:rFonts w:ascii="Times New Roman" w:hAnsi="Times New Roman" w:cs="Times New Roman"/>
            <w:i/>
            <w:iCs/>
            <w:sz w:val="24"/>
            <w:szCs w:val="24"/>
          </w:rPr>
          <w:t>https://gov.wales/sites/default/files/publications/2019-05/national-data-collection-and-reporting-arrangements-2018-19-v1.1.pdf</w:t>
        </w:r>
      </w:hyperlink>
      <w:r w:rsidRPr="00E56C05">
        <w:rPr>
          <w:rFonts w:ascii="Times New Roman" w:hAnsi="Times New Roman" w:cs="Times New Roman"/>
          <w:i/>
          <w:iCs/>
          <w:sz w:val="24"/>
          <w:szCs w:val="24"/>
        </w:rPr>
        <w:t xml:space="preserve"> (Accessed on 27/03/2021). </w:t>
      </w:r>
    </w:p>
    <w:p w14:paraId="1D23D8FD" w14:textId="77777777" w:rsidR="009B1DD8" w:rsidRPr="00E56C05" w:rsidRDefault="009B1DD8" w:rsidP="00CD048E">
      <w:pPr>
        <w:spacing w:line="360" w:lineRule="auto"/>
        <w:jc w:val="both"/>
        <w:rPr>
          <w:rFonts w:ascii="Times New Roman" w:hAnsi="Times New Roman" w:cs="Times New Roman"/>
          <w:sz w:val="24"/>
          <w:szCs w:val="24"/>
        </w:rPr>
      </w:pPr>
      <w:proofErr w:type="spellStart"/>
      <w:r w:rsidRPr="00E56C05">
        <w:rPr>
          <w:rFonts w:ascii="Times New Roman" w:hAnsi="Times New Roman" w:cs="Times New Roman"/>
          <w:sz w:val="24"/>
          <w:szCs w:val="24"/>
        </w:rPr>
        <w:t>Whitebread</w:t>
      </w:r>
      <w:proofErr w:type="spellEnd"/>
      <w:r w:rsidRPr="00E56C05">
        <w:rPr>
          <w:rFonts w:ascii="Times New Roman" w:hAnsi="Times New Roman" w:cs="Times New Roman"/>
          <w:sz w:val="24"/>
          <w:szCs w:val="24"/>
        </w:rPr>
        <w:t xml:space="preserve">, D. (2012) </w:t>
      </w:r>
      <w:r w:rsidRPr="00E56C05">
        <w:rPr>
          <w:rFonts w:ascii="Times New Roman" w:hAnsi="Times New Roman" w:cs="Times New Roman"/>
          <w:i/>
          <w:iCs/>
          <w:sz w:val="24"/>
          <w:szCs w:val="24"/>
        </w:rPr>
        <w:t>The Importance of Play</w:t>
      </w:r>
      <w:r w:rsidRPr="00E56C05">
        <w:rPr>
          <w:rFonts w:ascii="Times New Roman" w:hAnsi="Times New Roman" w:cs="Times New Roman"/>
          <w:sz w:val="24"/>
          <w:szCs w:val="24"/>
        </w:rPr>
        <w:t xml:space="preserve">. Available at: </w:t>
      </w:r>
      <w:hyperlink r:id="rId55" w:history="1">
        <w:r w:rsidRPr="00E56C05">
          <w:rPr>
            <w:rStyle w:val="Hyperlink"/>
            <w:rFonts w:ascii="Times New Roman" w:hAnsi="Times New Roman" w:cs="Times New Roman"/>
            <w:sz w:val="24"/>
            <w:szCs w:val="24"/>
          </w:rPr>
          <w:t>file:///C:/Users/ljbai/Downloads/dr_david_whitebread_-_the_importance_of_play.pdf</w:t>
        </w:r>
      </w:hyperlink>
      <w:r w:rsidRPr="00E56C05">
        <w:rPr>
          <w:rFonts w:ascii="Times New Roman" w:hAnsi="Times New Roman" w:cs="Times New Roman"/>
          <w:sz w:val="24"/>
          <w:szCs w:val="24"/>
        </w:rPr>
        <w:t xml:space="preserve"> (Accessed on 26/03/2021). </w:t>
      </w:r>
    </w:p>
    <w:p w14:paraId="034827AC"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sz w:val="24"/>
          <w:szCs w:val="24"/>
        </w:rPr>
        <w:t xml:space="preserve">Wood, E.  (2013) Play, </w:t>
      </w:r>
      <w:r w:rsidRPr="00E56C05">
        <w:rPr>
          <w:rFonts w:ascii="Times New Roman" w:hAnsi="Times New Roman" w:cs="Times New Roman"/>
          <w:i/>
          <w:iCs/>
          <w:sz w:val="24"/>
          <w:szCs w:val="24"/>
        </w:rPr>
        <w:t>Learning and the Early Childhood Curriculum.</w:t>
      </w:r>
      <w:r w:rsidRPr="00E56C05">
        <w:rPr>
          <w:rFonts w:ascii="Times New Roman" w:hAnsi="Times New Roman" w:cs="Times New Roman"/>
          <w:sz w:val="24"/>
          <w:szCs w:val="24"/>
        </w:rPr>
        <w:t xml:space="preserve">  London: SAGE. </w:t>
      </w:r>
    </w:p>
    <w:p w14:paraId="0226A916" w14:textId="77777777" w:rsidR="009B1DD8" w:rsidRPr="00E56C05" w:rsidRDefault="009B1DD8" w:rsidP="00CD048E">
      <w:pPr>
        <w:spacing w:line="360" w:lineRule="auto"/>
        <w:jc w:val="both"/>
        <w:rPr>
          <w:rFonts w:ascii="Times New Roman" w:hAnsi="Times New Roman" w:cs="Times New Roman"/>
          <w:sz w:val="24"/>
          <w:szCs w:val="24"/>
        </w:rPr>
      </w:pPr>
      <w:r w:rsidRPr="00E56C05">
        <w:rPr>
          <w:rFonts w:ascii="Times New Roman" w:hAnsi="Times New Roman" w:cs="Times New Roman"/>
          <w:color w:val="000000"/>
          <w:sz w:val="24"/>
          <w:szCs w:val="24"/>
          <w:shd w:val="clear" w:color="auto" w:fill="FFFFFF"/>
        </w:rPr>
        <w:t xml:space="preserve">Wood, E., &amp; Attfield, J. (2005). </w:t>
      </w:r>
      <w:r w:rsidRPr="00E56C05">
        <w:rPr>
          <w:rFonts w:ascii="Times New Roman" w:hAnsi="Times New Roman" w:cs="Times New Roman"/>
          <w:i/>
          <w:iCs/>
          <w:color w:val="000000"/>
          <w:sz w:val="24"/>
          <w:szCs w:val="24"/>
          <w:shd w:val="clear" w:color="auto" w:fill="FFFFFF"/>
        </w:rPr>
        <w:t>Play, Learning and the Early Childhood Curriculum</w:t>
      </w:r>
      <w:r w:rsidRPr="00E56C05">
        <w:rPr>
          <w:rFonts w:ascii="Times New Roman" w:hAnsi="Times New Roman" w:cs="Times New Roman"/>
          <w:color w:val="000000"/>
          <w:sz w:val="24"/>
          <w:szCs w:val="24"/>
          <w:shd w:val="clear" w:color="auto" w:fill="FFFFFF"/>
        </w:rPr>
        <w:t>. London: PCP Limited</w:t>
      </w:r>
    </w:p>
    <w:p w14:paraId="1FA891F7" w14:textId="77777777" w:rsidR="00B61314" w:rsidRPr="00CC118A" w:rsidRDefault="00B61314" w:rsidP="00787AB8">
      <w:pPr>
        <w:spacing w:line="360" w:lineRule="auto"/>
        <w:jc w:val="both"/>
        <w:rPr>
          <w:rFonts w:ascii="Times New Roman" w:hAnsi="Times New Roman" w:cs="Times New Roman"/>
          <w:sz w:val="24"/>
          <w:szCs w:val="24"/>
        </w:rPr>
      </w:pPr>
    </w:p>
    <w:p w14:paraId="06E3D349" w14:textId="77777777" w:rsidR="001228FE" w:rsidRDefault="001228FE" w:rsidP="00765638">
      <w:pPr>
        <w:kinsoku w:val="0"/>
        <w:overflowPunct w:val="0"/>
        <w:spacing w:after="0" w:line="360" w:lineRule="auto"/>
        <w:contextualSpacing/>
        <w:jc w:val="both"/>
        <w:textAlignment w:val="baseline"/>
        <w:rPr>
          <w:rFonts w:ascii="Times New Roman" w:hAnsi="Times New Roman" w:cs="Times New Roman"/>
          <w:sz w:val="24"/>
          <w:szCs w:val="24"/>
        </w:rPr>
      </w:pPr>
    </w:p>
    <w:p w14:paraId="3CDFF112" w14:textId="77777777" w:rsidR="000D50FE" w:rsidRDefault="000D50FE" w:rsidP="00BF249C">
      <w:pPr>
        <w:spacing w:line="360" w:lineRule="auto"/>
        <w:jc w:val="both"/>
        <w:rPr>
          <w:rFonts w:ascii="Times New Roman" w:hAnsi="Times New Roman" w:cs="Times New Roman"/>
          <w:sz w:val="24"/>
          <w:szCs w:val="24"/>
        </w:rPr>
      </w:pPr>
    </w:p>
    <w:p w14:paraId="426CC2DA" w14:textId="77777777" w:rsidR="003C42D6" w:rsidRDefault="003C42D6" w:rsidP="00371DCF">
      <w:pPr>
        <w:kinsoku w:val="0"/>
        <w:overflowPunct w:val="0"/>
        <w:spacing w:after="0" w:line="360" w:lineRule="auto"/>
        <w:contextualSpacing/>
        <w:jc w:val="both"/>
        <w:textAlignment w:val="baseline"/>
        <w:rPr>
          <w:rFonts w:ascii="Times New Roman" w:hAnsi="Times New Roman" w:cs="Times New Roman"/>
          <w:sz w:val="24"/>
          <w:szCs w:val="24"/>
        </w:rPr>
      </w:pPr>
    </w:p>
    <w:p w14:paraId="1CA37E95" w14:textId="77777777" w:rsidR="00371DCF" w:rsidRDefault="00371DCF" w:rsidP="00CC0434">
      <w:pPr>
        <w:spacing w:line="360" w:lineRule="auto"/>
        <w:jc w:val="both"/>
        <w:rPr>
          <w:rFonts w:ascii="Times New Roman" w:hAnsi="Times New Roman" w:cs="Times New Roman"/>
          <w:sz w:val="24"/>
          <w:szCs w:val="24"/>
        </w:rPr>
      </w:pPr>
    </w:p>
    <w:p w14:paraId="05E07A07" w14:textId="77777777" w:rsidR="00CC0434" w:rsidRDefault="00CC0434" w:rsidP="00DC62B0">
      <w:pPr>
        <w:spacing w:line="360" w:lineRule="auto"/>
        <w:jc w:val="both"/>
        <w:rPr>
          <w:rFonts w:ascii="Times New Roman" w:hAnsi="Times New Roman" w:cs="Times New Roman"/>
          <w:sz w:val="24"/>
          <w:szCs w:val="24"/>
        </w:rPr>
      </w:pPr>
    </w:p>
    <w:p w14:paraId="606FBB08" w14:textId="77777777" w:rsidR="004213C9" w:rsidRDefault="004213C9" w:rsidP="00DC62B0">
      <w:pPr>
        <w:spacing w:line="360" w:lineRule="auto"/>
        <w:jc w:val="both"/>
        <w:rPr>
          <w:rFonts w:ascii="Times New Roman" w:hAnsi="Times New Roman" w:cs="Times New Roman"/>
          <w:sz w:val="24"/>
          <w:szCs w:val="24"/>
        </w:rPr>
      </w:pPr>
    </w:p>
    <w:p w14:paraId="23277FC1" w14:textId="77777777" w:rsidR="00DC62B0" w:rsidRDefault="00DC62B0" w:rsidP="00DC62B0">
      <w:pPr>
        <w:spacing w:line="360" w:lineRule="auto"/>
        <w:jc w:val="both"/>
        <w:rPr>
          <w:rFonts w:ascii="Times New Roman" w:hAnsi="Times New Roman" w:cs="Times New Roman"/>
          <w:sz w:val="24"/>
          <w:szCs w:val="24"/>
        </w:rPr>
      </w:pPr>
    </w:p>
    <w:p w14:paraId="770141B2" w14:textId="002236E6" w:rsidR="000F2142" w:rsidRDefault="000F2142" w:rsidP="006F4DBE">
      <w:pPr>
        <w:spacing w:line="360" w:lineRule="auto"/>
        <w:jc w:val="both"/>
        <w:rPr>
          <w:rFonts w:ascii="Times New Roman" w:hAnsi="Times New Roman" w:cs="Times New Roman"/>
          <w:sz w:val="24"/>
          <w:szCs w:val="24"/>
        </w:rPr>
      </w:pPr>
    </w:p>
    <w:p w14:paraId="58CB639E" w14:textId="77777777" w:rsidR="00C90E72" w:rsidRPr="00EA5BA3" w:rsidRDefault="00C90E72" w:rsidP="006F4DBE">
      <w:pPr>
        <w:spacing w:line="360" w:lineRule="auto"/>
        <w:jc w:val="both"/>
        <w:rPr>
          <w:rFonts w:ascii="Times New Roman" w:hAnsi="Times New Roman" w:cs="Times New Roman"/>
          <w:sz w:val="24"/>
          <w:szCs w:val="24"/>
        </w:rPr>
      </w:pPr>
    </w:p>
    <w:p w14:paraId="0BBF0889" w14:textId="77777777" w:rsidR="00536352" w:rsidRDefault="00536352" w:rsidP="006F4DBE">
      <w:pPr>
        <w:spacing w:line="360" w:lineRule="auto"/>
        <w:jc w:val="both"/>
        <w:rPr>
          <w:rFonts w:ascii="Times New Roman" w:hAnsi="Times New Roman" w:cs="Times New Roman"/>
          <w:sz w:val="24"/>
          <w:szCs w:val="24"/>
        </w:rPr>
      </w:pPr>
    </w:p>
    <w:p w14:paraId="07E4475B" w14:textId="77777777" w:rsidR="00AC383B" w:rsidRDefault="00AC383B" w:rsidP="006F4DBE">
      <w:pPr>
        <w:spacing w:line="360" w:lineRule="auto"/>
        <w:jc w:val="both"/>
        <w:rPr>
          <w:rFonts w:ascii="Times New Roman" w:hAnsi="Times New Roman" w:cs="Times New Roman"/>
        </w:rPr>
      </w:pPr>
    </w:p>
    <w:p w14:paraId="5ADCD9BF" w14:textId="77777777" w:rsidR="004D438A" w:rsidRDefault="004D438A" w:rsidP="006F4DBE">
      <w:pPr>
        <w:spacing w:line="360" w:lineRule="auto"/>
        <w:jc w:val="both"/>
        <w:rPr>
          <w:rFonts w:ascii="Times New Roman" w:hAnsi="Times New Roman" w:cs="Times New Roman"/>
        </w:rPr>
      </w:pPr>
    </w:p>
    <w:p w14:paraId="61FA65C1" w14:textId="77777777" w:rsidR="0094055D" w:rsidRDefault="0094055D" w:rsidP="006F4DBE">
      <w:pPr>
        <w:spacing w:line="360" w:lineRule="auto"/>
        <w:jc w:val="both"/>
        <w:rPr>
          <w:rFonts w:ascii="Times New Roman" w:hAnsi="Times New Roman" w:cs="Times New Roman"/>
        </w:rPr>
      </w:pPr>
    </w:p>
    <w:p w14:paraId="3D45B54D" w14:textId="77777777" w:rsidR="00057D28" w:rsidRPr="002810EC" w:rsidRDefault="00057D28" w:rsidP="006F4DBE">
      <w:pPr>
        <w:spacing w:line="360" w:lineRule="auto"/>
        <w:jc w:val="both"/>
        <w:rPr>
          <w:rFonts w:ascii="Times New Roman" w:hAnsi="Times New Roman" w:cs="Times New Roman"/>
          <w:sz w:val="24"/>
          <w:szCs w:val="24"/>
        </w:rPr>
      </w:pPr>
    </w:p>
    <w:p w14:paraId="3C70CEFF" w14:textId="77777777" w:rsidR="006F4DBE" w:rsidRDefault="006F4DBE" w:rsidP="007E5BCB">
      <w:pPr>
        <w:spacing w:line="360" w:lineRule="auto"/>
        <w:jc w:val="both"/>
        <w:rPr>
          <w:rFonts w:ascii="Times New Roman" w:hAnsi="Times New Roman" w:cs="Times New Roman"/>
          <w:sz w:val="24"/>
          <w:szCs w:val="24"/>
        </w:rPr>
      </w:pPr>
    </w:p>
    <w:p w14:paraId="4AB3ED3F" w14:textId="77777777" w:rsidR="006F4DBE" w:rsidRPr="00CC118A" w:rsidRDefault="006F4DBE" w:rsidP="007E5BCB">
      <w:pPr>
        <w:spacing w:line="360" w:lineRule="auto"/>
        <w:jc w:val="both"/>
        <w:rPr>
          <w:rFonts w:ascii="Times New Roman" w:hAnsi="Times New Roman" w:cs="Times New Roman"/>
          <w:sz w:val="24"/>
          <w:szCs w:val="24"/>
        </w:rPr>
      </w:pPr>
    </w:p>
    <w:p w14:paraId="3CF1B7CF" w14:textId="77777777" w:rsidR="007E5BCB" w:rsidRDefault="007E5BCB"/>
    <w:p w14:paraId="015F9A43" w14:textId="77777777" w:rsidR="00D20C29" w:rsidRDefault="00D20C29"/>
    <w:sectPr w:rsidR="00D20C29">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EF0E0C" w14:textId="77777777" w:rsidR="00102030" w:rsidRDefault="00102030" w:rsidP="007F7FE3">
      <w:pPr>
        <w:spacing w:after="0" w:line="240" w:lineRule="auto"/>
      </w:pPr>
      <w:r>
        <w:separator/>
      </w:r>
    </w:p>
  </w:endnote>
  <w:endnote w:type="continuationSeparator" w:id="0">
    <w:p w14:paraId="157A1209" w14:textId="77777777" w:rsidR="00102030" w:rsidRDefault="00102030" w:rsidP="007F7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9826413"/>
      <w:docPartObj>
        <w:docPartGallery w:val="Page Numbers (Bottom of Page)"/>
        <w:docPartUnique/>
      </w:docPartObj>
    </w:sdtPr>
    <w:sdtEndPr>
      <w:rPr>
        <w:noProof/>
      </w:rPr>
    </w:sdtEndPr>
    <w:sdtContent>
      <w:p w14:paraId="5CD5B718" w14:textId="1559DF59" w:rsidR="004D036E" w:rsidRDefault="004D03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3AC5C6" w14:textId="77777777" w:rsidR="004D036E" w:rsidRDefault="004D0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7DE953" w14:textId="77777777" w:rsidR="00102030" w:rsidRDefault="00102030" w:rsidP="007F7FE3">
      <w:pPr>
        <w:spacing w:after="0" w:line="240" w:lineRule="auto"/>
      </w:pPr>
      <w:r>
        <w:separator/>
      </w:r>
    </w:p>
  </w:footnote>
  <w:footnote w:type="continuationSeparator" w:id="0">
    <w:p w14:paraId="0AF6571F" w14:textId="77777777" w:rsidR="00102030" w:rsidRDefault="00102030" w:rsidP="007F7F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4DD706" w14:textId="0B772C22" w:rsidR="00310A3B" w:rsidRDefault="00310A3B">
    <w:pPr>
      <w:pStyle w:val="Header"/>
    </w:pPr>
    <w:r>
      <w:t xml:space="preserve">1712038                                                                                                                               Word Count </w:t>
    </w:r>
    <w:r w:rsidR="00794C20">
      <w:t>5138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F55888"/>
    <w:multiLevelType w:val="hybridMultilevel"/>
    <w:tmpl w:val="4F62E60C"/>
    <w:lvl w:ilvl="0" w:tplc="C9A65E48">
      <w:start w:val="1"/>
      <w:numFmt w:val="decimal"/>
      <w:lvlText w:val="%1."/>
      <w:lvlJc w:val="left"/>
      <w:pPr>
        <w:ind w:left="1689" w:hanging="555"/>
      </w:pPr>
      <w:rPr>
        <w:b w:val="0"/>
      </w:rPr>
    </w:lvl>
    <w:lvl w:ilvl="1" w:tplc="ED4036A8">
      <w:start w:val="1"/>
      <w:numFmt w:val="lowerLetter"/>
      <w:lvlText w:val="(%2)"/>
      <w:lvlJc w:val="left"/>
      <w:pPr>
        <w:tabs>
          <w:tab w:val="num" w:pos="2214"/>
        </w:tabs>
        <w:ind w:left="2214" w:hanging="360"/>
      </w:pPr>
    </w:lvl>
    <w:lvl w:ilvl="2" w:tplc="0809001B">
      <w:start w:val="1"/>
      <w:numFmt w:val="lowerRoman"/>
      <w:lvlText w:val="%3."/>
      <w:lvlJc w:val="right"/>
      <w:pPr>
        <w:ind w:left="2934" w:hanging="180"/>
      </w:pPr>
    </w:lvl>
    <w:lvl w:ilvl="3" w:tplc="0809000F">
      <w:start w:val="1"/>
      <w:numFmt w:val="decimal"/>
      <w:lvlText w:val="%4."/>
      <w:lvlJc w:val="left"/>
      <w:pPr>
        <w:ind w:left="3654" w:hanging="360"/>
      </w:pPr>
    </w:lvl>
    <w:lvl w:ilvl="4" w:tplc="08090019">
      <w:start w:val="1"/>
      <w:numFmt w:val="lowerLetter"/>
      <w:lvlText w:val="%5."/>
      <w:lvlJc w:val="left"/>
      <w:pPr>
        <w:ind w:left="4374" w:hanging="360"/>
      </w:pPr>
    </w:lvl>
    <w:lvl w:ilvl="5" w:tplc="0809001B">
      <w:start w:val="1"/>
      <w:numFmt w:val="lowerRoman"/>
      <w:lvlText w:val="%6."/>
      <w:lvlJc w:val="right"/>
      <w:pPr>
        <w:ind w:left="5094" w:hanging="180"/>
      </w:pPr>
    </w:lvl>
    <w:lvl w:ilvl="6" w:tplc="0809000F">
      <w:start w:val="1"/>
      <w:numFmt w:val="decimal"/>
      <w:lvlText w:val="%7."/>
      <w:lvlJc w:val="left"/>
      <w:pPr>
        <w:ind w:left="5814" w:hanging="360"/>
      </w:pPr>
    </w:lvl>
    <w:lvl w:ilvl="7" w:tplc="08090019">
      <w:start w:val="1"/>
      <w:numFmt w:val="lowerLetter"/>
      <w:lvlText w:val="%8."/>
      <w:lvlJc w:val="left"/>
      <w:pPr>
        <w:ind w:left="6534" w:hanging="360"/>
      </w:pPr>
    </w:lvl>
    <w:lvl w:ilvl="8" w:tplc="0809001B">
      <w:start w:val="1"/>
      <w:numFmt w:val="lowerRoman"/>
      <w:lvlText w:val="%9."/>
      <w:lvlJc w:val="right"/>
      <w:pPr>
        <w:ind w:left="7254"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29"/>
    <w:rsid w:val="00000AAD"/>
    <w:rsid w:val="00000BD5"/>
    <w:rsid w:val="00000CF0"/>
    <w:rsid w:val="00001677"/>
    <w:rsid w:val="0000168E"/>
    <w:rsid w:val="00001AD5"/>
    <w:rsid w:val="00001B75"/>
    <w:rsid w:val="00001DEB"/>
    <w:rsid w:val="00002C7F"/>
    <w:rsid w:val="00003E56"/>
    <w:rsid w:val="0000405B"/>
    <w:rsid w:val="000044C7"/>
    <w:rsid w:val="0000501D"/>
    <w:rsid w:val="00005B45"/>
    <w:rsid w:val="00005E07"/>
    <w:rsid w:val="00007959"/>
    <w:rsid w:val="0001082B"/>
    <w:rsid w:val="00011098"/>
    <w:rsid w:val="0001198C"/>
    <w:rsid w:val="00011ACA"/>
    <w:rsid w:val="00011E1C"/>
    <w:rsid w:val="00012315"/>
    <w:rsid w:val="0001265F"/>
    <w:rsid w:val="00012765"/>
    <w:rsid w:val="00012826"/>
    <w:rsid w:val="00014150"/>
    <w:rsid w:val="00014E69"/>
    <w:rsid w:val="00015891"/>
    <w:rsid w:val="00016002"/>
    <w:rsid w:val="000161DF"/>
    <w:rsid w:val="0001624A"/>
    <w:rsid w:val="00016CA6"/>
    <w:rsid w:val="0002092A"/>
    <w:rsid w:val="00020DC5"/>
    <w:rsid w:val="00021AF3"/>
    <w:rsid w:val="00022525"/>
    <w:rsid w:val="00022E36"/>
    <w:rsid w:val="00027893"/>
    <w:rsid w:val="00027B07"/>
    <w:rsid w:val="000303C2"/>
    <w:rsid w:val="000308D7"/>
    <w:rsid w:val="00030C90"/>
    <w:rsid w:val="00030F38"/>
    <w:rsid w:val="000313FA"/>
    <w:rsid w:val="0003171A"/>
    <w:rsid w:val="00031AD7"/>
    <w:rsid w:val="0003251C"/>
    <w:rsid w:val="000331F9"/>
    <w:rsid w:val="0003334A"/>
    <w:rsid w:val="00034434"/>
    <w:rsid w:val="00035AF1"/>
    <w:rsid w:val="00035F7F"/>
    <w:rsid w:val="0003642B"/>
    <w:rsid w:val="0003658C"/>
    <w:rsid w:val="000373C4"/>
    <w:rsid w:val="00037A64"/>
    <w:rsid w:val="00037B5A"/>
    <w:rsid w:val="00037DA4"/>
    <w:rsid w:val="000403FA"/>
    <w:rsid w:val="000407B2"/>
    <w:rsid w:val="000407BC"/>
    <w:rsid w:val="00040FE4"/>
    <w:rsid w:val="00041942"/>
    <w:rsid w:val="00041FEB"/>
    <w:rsid w:val="00042889"/>
    <w:rsid w:val="00043A49"/>
    <w:rsid w:val="00044F8B"/>
    <w:rsid w:val="000458C0"/>
    <w:rsid w:val="00045A5C"/>
    <w:rsid w:val="00045CF2"/>
    <w:rsid w:val="0005109B"/>
    <w:rsid w:val="000510A3"/>
    <w:rsid w:val="0005110D"/>
    <w:rsid w:val="00051D12"/>
    <w:rsid w:val="0005241E"/>
    <w:rsid w:val="00052673"/>
    <w:rsid w:val="00053BA4"/>
    <w:rsid w:val="000554EA"/>
    <w:rsid w:val="00056179"/>
    <w:rsid w:val="00057D28"/>
    <w:rsid w:val="00060170"/>
    <w:rsid w:val="00060767"/>
    <w:rsid w:val="0006094A"/>
    <w:rsid w:val="000612FD"/>
    <w:rsid w:val="00061413"/>
    <w:rsid w:val="00061724"/>
    <w:rsid w:val="00061AC1"/>
    <w:rsid w:val="0006211B"/>
    <w:rsid w:val="000623F3"/>
    <w:rsid w:val="00062627"/>
    <w:rsid w:val="00062E8D"/>
    <w:rsid w:val="00063399"/>
    <w:rsid w:val="00064DD0"/>
    <w:rsid w:val="000662B7"/>
    <w:rsid w:val="00066682"/>
    <w:rsid w:val="00067845"/>
    <w:rsid w:val="00067A8F"/>
    <w:rsid w:val="00070151"/>
    <w:rsid w:val="0007360A"/>
    <w:rsid w:val="0007365F"/>
    <w:rsid w:val="00075215"/>
    <w:rsid w:val="0007537D"/>
    <w:rsid w:val="00075486"/>
    <w:rsid w:val="00075681"/>
    <w:rsid w:val="00076191"/>
    <w:rsid w:val="000763E4"/>
    <w:rsid w:val="00077E80"/>
    <w:rsid w:val="00080738"/>
    <w:rsid w:val="00080765"/>
    <w:rsid w:val="0008091C"/>
    <w:rsid w:val="00080BFD"/>
    <w:rsid w:val="000819AD"/>
    <w:rsid w:val="00084A24"/>
    <w:rsid w:val="00086E9A"/>
    <w:rsid w:val="00091042"/>
    <w:rsid w:val="00091508"/>
    <w:rsid w:val="0009153C"/>
    <w:rsid w:val="00092A3B"/>
    <w:rsid w:val="00093371"/>
    <w:rsid w:val="00093747"/>
    <w:rsid w:val="000944AE"/>
    <w:rsid w:val="00096010"/>
    <w:rsid w:val="00096AC9"/>
    <w:rsid w:val="000977C4"/>
    <w:rsid w:val="00097BC5"/>
    <w:rsid w:val="000A0029"/>
    <w:rsid w:val="000A0E8F"/>
    <w:rsid w:val="000A12E5"/>
    <w:rsid w:val="000A166C"/>
    <w:rsid w:val="000A1DF9"/>
    <w:rsid w:val="000A2578"/>
    <w:rsid w:val="000A3100"/>
    <w:rsid w:val="000A3CFD"/>
    <w:rsid w:val="000A4970"/>
    <w:rsid w:val="000A562D"/>
    <w:rsid w:val="000A5E47"/>
    <w:rsid w:val="000A5E8E"/>
    <w:rsid w:val="000A5F2E"/>
    <w:rsid w:val="000A6BE5"/>
    <w:rsid w:val="000A7C01"/>
    <w:rsid w:val="000A7E37"/>
    <w:rsid w:val="000B014B"/>
    <w:rsid w:val="000B1684"/>
    <w:rsid w:val="000B19CD"/>
    <w:rsid w:val="000B2FCC"/>
    <w:rsid w:val="000B36B1"/>
    <w:rsid w:val="000B3A7A"/>
    <w:rsid w:val="000B3ED7"/>
    <w:rsid w:val="000B5336"/>
    <w:rsid w:val="000B5985"/>
    <w:rsid w:val="000B5DFD"/>
    <w:rsid w:val="000B6106"/>
    <w:rsid w:val="000B6AAC"/>
    <w:rsid w:val="000B6E32"/>
    <w:rsid w:val="000B754B"/>
    <w:rsid w:val="000B7D15"/>
    <w:rsid w:val="000B7E6F"/>
    <w:rsid w:val="000C0819"/>
    <w:rsid w:val="000C088A"/>
    <w:rsid w:val="000C0C67"/>
    <w:rsid w:val="000C10A8"/>
    <w:rsid w:val="000C302B"/>
    <w:rsid w:val="000C372F"/>
    <w:rsid w:val="000C4048"/>
    <w:rsid w:val="000C4B0E"/>
    <w:rsid w:val="000C5CDA"/>
    <w:rsid w:val="000C75EA"/>
    <w:rsid w:val="000D0376"/>
    <w:rsid w:val="000D0BCA"/>
    <w:rsid w:val="000D1970"/>
    <w:rsid w:val="000D1A67"/>
    <w:rsid w:val="000D1FFB"/>
    <w:rsid w:val="000D2621"/>
    <w:rsid w:val="000D2702"/>
    <w:rsid w:val="000D2DE4"/>
    <w:rsid w:val="000D2DEE"/>
    <w:rsid w:val="000D34D6"/>
    <w:rsid w:val="000D35A6"/>
    <w:rsid w:val="000D3BD8"/>
    <w:rsid w:val="000D4321"/>
    <w:rsid w:val="000D4471"/>
    <w:rsid w:val="000D4647"/>
    <w:rsid w:val="000D4B33"/>
    <w:rsid w:val="000D50FE"/>
    <w:rsid w:val="000D6723"/>
    <w:rsid w:val="000D674C"/>
    <w:rsid w:val="000D681B"/>
    <w:rsid w:val="000D7ED3"/>
    <w:rsid w:val="000E066B"/>
    <w:rsid w:val="000E0689"/>
    <w:rsid w:val="000E0C7C"/>
    <w:rsid w:val="000E0E7B"/>
    <w:rsid w:val="000E1DC4"/>
    <w:rsid w:val="000E2639"/>
    <w:rsid w:val="000E2E0A"/>
    <w:rsid w:val="000E34F1"/>
    <w:rsid w:val="000E38F5"/>
    <w:rsid w:val="000E43AC"/>
    <w:rsid w:val="000E46D7"/>
    <w:rsid w:val="000E4984"/>
    <w:rsid w:val="000E5576"/>
    <w:rsid w:val="000E6576"/>
    <w:rsid w:val="000E6D6A"/>
    <w:rsid w:val="000E6F51"/>
    <w:rsid w:val="000E7A39"/>
    <w:rsid w:val="000F0C12"/>
    <w:rsid w:val="000F0D0E"/>
    <w:rsid w:val="000F2142"/>
    <w:rsid w:val="000F2ECB"/>
    <w:rsid w:val="000F3233"/>
    <w:rsid w:val="000F404A"/>
    <w:rsid w:val="000F6941"/>
    <w:rsid w:val="000F7045"/>
    <w:rsid w:val="000F7DB1"/>
    <w:rsid w:val="001007F7"/>
    <w:rsid w:val="00100FB8"/>
    <w:rsid w:val="00101251"/>
    <w:rsid w:val="00102030"/>
    <w:rsid w:val="00102D9D"/>
    <w:rsid w:val="00103BF6"/>
    <w:rsid w:val="00104E1C"/>
    <w:rsid w:val="0010594D"/>
    <w:rsid w:val="00105A06"/>
    <w:rsid w:val="001061D8"/>
    <w:rsid w:val="00107947"/>
    <w:rsid w:val="00107A25"/>
    <w:rsid w:val="00107F33"/>
    <w:rsid w:val="001101F1"/>
    <w:rsid w:val="00110368"/>
    <w:rsid w:val="00111188"/>
    <w:rsid w:val="00111803"/>
    <w:rsid w:val="00111A51"/>
    <w:rsid w:val="00111FA8"/>
    <w:rsid w:val="001124D3"/>
    <w:rsid w:val="001133D0"/>
    <w:rsid w:val="0011552F"/>
    <w:rsid w:val="00115571"/>
    <w:rsid w:val="001157D6"/>
    <w:rsid w:val="00116977"/>
    <w:rsid w:val="00120902"/>
    <w:rsid w:val="00121756"/>
    <w:rsid w:val="00121E55"/>
    <w:rsid w:val="00122726"/>
    <w:rsid w:val="001228FE"/>
    <w:rsid w:val="00123A5A"/>
    <w:rsid w:val="00123B13"/>
    <w:rsid w:val="00123E87"/>
    <w:rsid w:val="00124894"/>
    <w:rsid w:val="00124B06"/>
    <w:rsid w:val="00125CBC"/>
    <w:rsid w:val="00125E22"/>
    <w:rsid w:val="00126B5E"/>
    <w:rsid w:val="00126F97"/>
    <w:rsid w:val="00127608"/>
    <w:rsid w:val="00127A25"/>
    <w:rsid w:val="001304AF"/>
    <w:rsid w:val="001307DE"/>
    <w:rsid w:val="00130A2B"/>
    <w:rsid w:val="00130BC9"/>
    <w:rsid w:val="00130FB0"/>
    <w:rsid w:val="00131D5A"/>
    <w:rsid w:val="0013285F"/>
    <w:rsid w:val="00133CD6"/>
    <w:rsid w:val="00134257"/>
    <w:rsid w:val="00134ADB"/>
    <w:rsid w:val="0013526A"/>
    <w:rsid w:val="00135D52"/>
    <w:rsid w:val="001362D4"/>
    <w:rsid w:val="0013668F"/>
    <w:rsid w:val="0014087A"/>
    <w:rsid w:val="00142709"/>
    <w:rsid w:val="00142731"/>
    <w:rsid w:val="00142B86"/>
    <w:rsid w:val="0014480C"/>
    <w:rsid w:val="0014503E"/>
    <w:rsid w:val="00145506"/>
    <w:rsid w:val="001455E6"/>
    <w:rsid w:val="00145DCD"/>
    <w:rsid w:val="0014617F"/>
    <w:rsid w:val="00146539"/>
    <w:rsid w:val="00146E00"/>
    <w:rsid w:val="00146ECC"/>
    <w:rsid w:val="0014798C"/>
    <w:rsid w:val="00151896"/>
    <w:rsid w:val="00151E08"/>
    <w:rsid w:val="00152062"/>
    <w:rsid w:val="00152304"/>
    <w:rsid w:val="001528D8"/>
    <w:rsid w:val="0015311E"/>
    <w:rsid w:val="001531CE"/>
    <w:rsid w:val="00153995"/>
    <w:rsid w:val="00153C34"/>
    <w:rsid w:val="00154493"/>
    <w:rsid w:val="00154865"/>
    <w:rsid w:val="00154C9D"/>
    <w:rsid w:val="00155D08"/>
    <w:rsid w:val="0015688C"/>
    <w:rsid w:val="001600A4"/>
    <w:rsid w:val="0016025E"/>
    <w:rsid w:val="00160747"/>
    <w:rsid w:val="00162934"/>
    <w:rsid w:val="00162B3D"/>
    <w:rsid w:val="00164E75"/>
    <w:rsid w:val="0016508D"/>
    <w:rsid w:val="001651C8"/>
    <w:rsid w:val="001651F4"/>
    <w:rsid w:val="0016528E"/>
    <w:rsid w:val="00165B32"/>
    <w:rsid w:val="0016743C"/>
    <w:rsid w:val="00167E6A"/>
    <w:rsid w:val="00167F25"/>
    <w:rsid w:val="001714FE"/>
    <w:rsid w:val="001721AA"/>
    <w:rsid w:val="00172DF3"/>
    <w:rsid w:val="001737D1"/>
    <w:rsid w:val="00173ABA"/>
    <w:rsid w:val="00173B7E"/>
    <w:rsid w:val="00174271"/>
    <w:rsid w:val="001742DD"/>
    <w:rsid w:val="0017456D"/>
    <w:rsid w:val="0017522A"/>
    <w:rsid w:val="0017572B"/>
    <w:rsid w:val="00176283"/>
    <w:rsid w:val="00176C04"/>
    <w:rsid w:val="00176F47"/>
    <w:rsid w:val="001779DD"/>
    <w:rsid w:val="00177C97"/>
    <w:rsid w:val="00177FDD"/>
    <w:rsid w:val="001803E5"/>
    <w:rsid w:val="00181142"/>
    <w:rsid w:val="00181321"/>
    <w:rsid w:val="00181934"/>
    <w:rsid w:val="0018245B"/>
    <w:rsid w:val="001829E4"/>
    <w:rsid w:val="00184286"/>
    <w:rsid w:val="00184892"/>
    <w:rsid w:val="001853F5"/>
    <w:rsid w:val="0018575D"/>
    <w:rsid w:val="001859B9"/>
    <w:rsid w:val="00185C42"/>
    <w:rsid w:val="00186BE0"/>
    <w:rsid w:val="00187278"/>
    <w:rsid w:val="00187904"/>
    <w:rsid w:val="00187D10"/>
    <w:rsid w:val="001911B6"/>
    <w:rsid w:val="00191698"/>
    <w:rsid w:val="00191EEB"/>
    <w:rsid w:val="00192317"/>
    <w:rsid w:val="001923C1"/>
    <w:rsid w:val="0019282D"/>
    <w:rsid w:val="00193270"/>
    <w:rsid w:val="001933CE"/>
    <w:rsid w:val="00193E5B"/>
    <w:rsid w:val="00194018"/>
    <w:rsid w:val="001941C3"/>
    <w:rsid w:val="00194BEB"/>
    <w:rsid w:val="00195942"/>
    <w:rsid w:val="0019656A"/>
    <w:rsid w:val="00197D79"/>
    <w:rsid w:val="001A00DD"/>
    <w:rsid w:val="001A113E"/>
    <w:rsid w:val="001A121A"/>
    <w:rsid w:val="001A137A"/>
    <w:rsid w:val="001A2185"/>
    <w:rsid w:val="001A25CB"/>
    <w:rsid w:val="001A5E68"/>
    <w:rsid w:val="001A5F73"/>
    <w:rsid w:val="001A602E"/>
    <w:rsid w:val="001A65FC"/>
    <w:rsid w:val="001A6B32"/>
    <w:rsid w:val="001A6F88"/>
    <w:rsid w:val="001A7097"/>
    <w:rsid w:val="001A7D64"/>
    <w:rsid w:val="001B0E51"/>
    <w:rsid w:val="001B0EB6"/>
    <w:rsid w:val="001B19B4"/>
    <w:rsid w:val="001B1AF3"/>
    <w:rsid w:val="001B1E4D"/>
    <w:rsid w:val="001B2F52"/>
    <w:rsid w:val="001B43FF"/>
    <w:rsid w:val="001B4937"/>
    <w:rsid w:val="001B4C94"/>
    <w:rsid w:val="001B547A"/>
    <w:rsid w:val="001B559E"/>
    <w:rsid w:val="001B581A"/>
    <w:rsid w:val="001B6C0B"/>
    <w:rsid w:val="001B7271"/>
    <w:rsid w:val="001B7C4F"/>
    <w:rsid w:val="001B7CF2"/>
    <w:rsid w:val="001C04EE"/>
    <w:rsid w:val="001C0ED7"/>
    <w:rsid w:val="001C11E3"/>
    <w:rsid w:val="001C19AD"/>
    <w:rsid w:val="001C223D"/>
    <w:rsid w:val="001C23BD"/>
    <w:rsid w:val="001C329C"/>
    <w:rsid w:val="001C36D9"/>
    <w:rsid w:val="001C394E"/>
    <w:rsid w:val="001C3AD1"/>
    <w:rsid w:val="001C458A"/>
    <w:rsid w:val="001C4748"/>
    <w:rsid w:val="001C4F7E"/>
    <w:rsid w:val="001C5DA0"/>
    <w:rsid w:val="001C6B6F"/>
    <w:rsid w:val="001D212F"/>
    <w:rsid w:val="001D236C"/>
    <w:rsid w:val="001D441E"/>
    <w:rsid w:val="001D49F8"/>
    <w:rsid w:val="001D4C58"/>
    <w:rsid w:val="001D6A84"/>
    <w:rsid w:val="001E009C"/>
    <w:rsid w:val="001E1F88"/>
    <w:rsid w:val="001E2207"/>
    <w:rsid w:val="001E2E8E"/>
    <w:rsid w:val="001E3650"/>
    <w:rsid w:val="001E561D"/>
    <w:rsid w:val="001E5E62"/>
    <w:rsid w:val="001E6908"/>
    <w:rsid w:val="001E6B1F"/>
    <w:rsid w:val="001F087E"/>
    <w:rsid w:val="001F1DA6"/>
    <w:rsid w:val="001F2C9D"/>
    <w:rsid w:val="001F40C6"/>
    <w:rsid w:val="001F4128"/>
    <w:rsid w:val="001F57CB"/>
    <w:rsid w:val="001F5869"/>
    <w:rsid w:val="001F59A0"/>
    <w:rsid w:val="001F5A1E"/>
    <w:rsid w:val="001F5B45"/>
    <w:rsid w:val="001F5BBD"/>
    <w:rsid w:val="001F5DD7"/>
    <w:rsid w:val="001F6B8B"/>
    <w:rsid w:val="001F6E84"/>
    <w:rsid w:val="00200E82"/>
    <w:rsid w:val="0020124A"/>
    <w:rsid w:val="00201602"/>
    <w:rsid w:val="00201862"/>
    <w:rsid w:val="002026E2"/>
    <w:rsid w:val="00203AF0"/>
    <w:rsid w:val="00203D28"/>
    <w:rsid w:val="00204CED"/>
    <w:rsid w:val="00204F8F"/>
    <w:rsid w:val="002052EF"/>
    <w:rsid w:val="00207832"/>
    <w:rsid w:val="00210FE5"/>
    <w:rsid w:val="00212043"/>
    <w:rsid w:val="00213D9C"/>
    <w:rsid w:val="00214582"/>
    <w:rsid w:val="002149F7"/>
    <w:rsid w:val="00214E8B"/>
    <w:rsid w:val="00217186"/>
    <w:rsid w:val="00217E4F"/>
    <w:rsid w:val="00220433"/>
    <w:rsid w:val="002204E4"/>
    <w:rsid w:val="00220E8E"/>
    <w:rsid w:val="00222A86"/>
    <w:rsid w:val="00222BDE"/>
    <w:rsid w:val="00223CB1"/>
    <w:rsid w:val="00223E29"/>
    <w:rsid w:val="00225803"/>
    <w:rsid w:val="00227DB6"/>
    <w:rsid w:val="00230D72"/>
    <w:rsid w:val="00230EFF"/>
    <w:rsid w:val="002311A4"/>
    <w:rsid w:val="0023156F"/>
    <w:rsid w:val="00231877"/>
    <w:rsid w:val="00231A2F"/>
    <w:rsid w:val="00232896"/>
    <w:rsid w:val="00233F1C"/>
    <w:rsid w:val="002349E2"/>
    <w:rsid w:val="002377DB"/>
    <w:rsid w:val="0024028A"/>
    <w:rsid w:val="00241F85"/>
    <w:rsid w:val="002426C3"/>
    <w:rsid w:val="002439F6"/>
    <w:rsid w:val="00243B0C"/>
    <w:rsid w:val="00243FAE"/>
    <w:rsid w:val="00244898"/>
    <w:rsid w:val="00244FC5"/>
    <w:rsid w:val="002454C7"/>
    <w:rsid w:val="00245B2E"/>
    <w:rsid w:val="0024690D"/>
    <w:rsid w:val="00246A50"/>
    <w:rsid w:val="00246D1B"/>
    <w:rsid w:val="00246FBF"/>
    <w:rsid w:val="002473BD"/>
    <w:rsid w:val="00247E3E"/>
    <w:rsid w:val="00247E63"/>
    <w:rsid w:val="00247FF5"/>
    <w:rsid w:val="00250D4A"/>
    <w:rsid w:val="00251BD5"/>
    <w:rsid w:val="00251FEF"/>
    <w:rsid w:val="002528B5"/>
    <w:rsid w:val="00252980"/>
    <w:rsid w:val="00252FC2"/>
    <w:rsid w:val="0025305F"/>
    <w:rsid w:val="0025381C"/>
    <w:rsid w:val="002539CA"/>
    <w:rsid w:val="00254F15"/>
    <w:rsid w:val="002553B7"/>
    <w:rsid w:val="002562A3"/>
    <w:rsid w:val="0025667F"/>
    <w:rsid w:val="00256F05"/>
    <w:rsid w:val="002573FF"/>
    <w:rsid w:val="00257A89"/>
    <w:rsid w:val="00260221"/>
    <w:rsid w:val="00260968"/>
    <w:rsid w:val="002609E2"/>
    <w:rsid w:val="00260F37"/>
    <w:rsid w:val="00261EBF"/>
    <w:rsid w:val="00262A70"/>
    <w:rsid w:val="00263492"/>
    <w:rsid w:val="00264E4F"/>
    <w:rsid w:val="00266037"/>
    <w:rsid w:val="002667F0"/>
    <w:rsid w:val="00266F26"/>
    <w:rsid w:val="00267F0F"/>
    <w:rsid w:val="00270908"/>
    <w:rsid w:val="00270C7E"/>
    <w:rsid w:val="00272B69"/>
    <w:rsid w:val="00272D72"/>
    <w:rsid w:val="002739B3"/>
    <w:rsid w:val="00273EB8"/>
    <w:rsid w:val="00274827"/>
    <w:rsid w:val="002758FA"/>
    <w:rsid w:val="00276FFF"/>
    <w:rsid w:val="00280367"/>
    <w:rsid w:val="00280B26"/>
    <w:rsid w:val="00280B65"/>
    <w:rsid w:val="00280E58"/>
    <w:rsid w:val="002810EC"/>
    <w:rsid w:val="00282D27"/>
    <w:rsid w:val="00285090"/>
    <w:rsid w:val="002852F1"/>
    <w:rsid w:val="00285713"/>
    <w:rsid w:val="00286FEE"/>
    <w:rsid w:val="00286FEF"/>
    <w:rsid w:val="00287FB7"/>
    <w:rsid w:val="00291403"/>
    <w:rsid w:val="0029157F"/>
    <w:rsid w:val="002927CC"/>
    <w:rsid w:val="00294041"/>
    <w:rsid w:val="0029432C"/>
    <w:rsid w:val="0029483A"/>
    <w:rsid w:val="00294F06"/>
    <w:rsid w:val="002974C9"/>
    <w:rsid w:val="00297A93"/>
    <w:rsid w:val="00297C8A"/>
    <w:rsid w:val="002A06E9"/>
    <w:rsid w:val="002A0A82"/>
    <w:rsid w:val="002A1B45"/>
    <w:rsid w:val="002A1F4A"/>
    <w:rsid w:val="002A20FF"/>
    <w:rsid w:val="002A26AB"/>
    <w:rsid w:val="002A297C"/>
    <w:rsid w:val="002A2EE4"/>
    <w:rsid w:val="002A31ED"/>
    <w:rsid w:val="002A3890"/>
    <w:rsid w:val="002A3DCB"/>
    <w:rsid w:val="002A4379"/>
    <w:rsid w:val="002A4645"/>
    <w:rsid w:val="002A57B5"/>
    <w:rsid w:val="002A5837"/>
    <w:rsid w:val="002A5EC2"/>
    <w:rsid w:val="002A6C3A"/>
    <w:rsid w:val="002B0B1F"/>
    <w:rsid w:val="002B2D48"/>
    <w:rsid w:val="002B34EB"/>
    <w:rsid w:val="002B5028"/>
    <w:rsid w:val="002B7263"/>
    <w:rsid w:val="002B7764"/>
    <w:rsid w:val="002C08B2"/>
    <w:rsid w:val="002C0C94"/>
    <w:rsid w:val="002C0C96"/>
    <w:rsid w:val="002C1CED"/>
    <w:rsid w:val="002C1FF5"/>
    <w:rsid w:val="002C251A"/>
    <w:rsid w:val="002C2886"/>
    <w:rsid w:val="002C2DA2"/>
    <w:rsid w:val="002C3E28"/>
    <w:rsid w:val="002C4C93"/>
    <w:rsid w:val="002C50FD"/>
    <w:rsid w:val="002C5170"/>
    <w:rsid w:val="002C520B"/>
    <w:rsid w:val="002C59B2"/>
    <w:rsid w:val="002C72CC"/>
    <w:rsid w:val="002C747A"/>
    <w:rsid w:val="002C7DF7"/>
    <w:rsid w:val="002D0781"/>
    <w:rsid w:val="002D14B8"/>
    <w:rsid w:val="002D15FF"/>
    <w:rsid w:val="002D1C49"/>
    <w:rsid w:val="002D1EB4"/>
    <w:rsid w:val="002D215F"/>
    <w:rsid w:val="002D2E87"/>
    <w:rsid w:val="002D3A38"/>
    <w:rsid w:val="002D3CAB"/>
    <w:rsid w:val="002D4AA5"/>
    <w:rsid w:val="002D4D4C"/>
    <w:rsid w:val="002D6239"/>
    <w:rsid w:val="002D6464"/>
    <w:rsid w:val="002D6790"/>
    <w:rsid w:val="002D68F4"/>
    <w:rsid w:val="002D6BA9"/>
    <w:rsid w:val="002D7147"/>
    <w:rsid w:val="002D792C"/>
    <w:rsid w:val="002D7936"/>
    <w:rsid w:val="002D7D0C"/>
    <w:rsid w:val="002E094A"/>
    <w:rsid w:val="002E136C"/>
    <w:rsid w:val="002E1B23"/>
    <w:rsid w:val="002E2C1A"/>
    <w:rsid w:val="002E2F23"/>
    <w:rsid w:val="002E3A7F"/>
    <w:rsid w:val="002E3B61"/>
    <w:rsid w:val="002E3E2B"/>
    <w:rsid w:val="002E4327"/>
    <w:rsid w:val="002E5A35"/>
    <w:rsid w:val="002E68CA"/>
    <w:rsid w:val="002E6B4F"/>
    <w:rsid w:val="002E6E7A"/>
    <w:rsid w:val="002E7585"/>
    <w:rsid w:val="002E7F06"/>
    <w:rsid w:val="002F0A02"/>
    <w:rsid w:val="002F0BA6"/>
    <w:rsid w:val="002F110B"/>
    <w:rsid w:val="002F1693"/>
    <w:rsid w:val="002F1845"/>
    <w:rsid w:val="002F1A6F"/>
    <w:rsid w:val="002F244D"/>
    <w:rsid w:val="002F47C2"/>
    <w:rsid w:val="002F4B7B"/>
    <w:rsid w:val="002F550E"/>
    <w:rsid w:val="002F5D02"/>
    <w:rsid w:val="002F6CDE"/>
    <w:rsid w:val="002F7328"/>
    <w:rsid w:val="002F7DCC"/>
    <w:rsid w:val="003001B5"/>
    <w:rsid w:val="003014B7"/>
    <w:rsid w:val="00301DB1"/>
    <w:rsid w:val="0030217E"/>
    <w:rsid w:val="00304A0E"/>
    <w:rsid w:val="003051F3"/>
    <w:rsid w:val="00305E8B"/>
    <w:rsid w:val="0030637C"/>
    <w:rsid w:val="0030687A"/>
    <w:rsid w:val="003069D5"/>
    <w:rsid w:val="00306D52"/>
    <w:rsid w:val="00306D70"/>
    <w:rsid w:val="00306F13"/>
    <w:rsid w:val="00306F93"/>
    <w:rsid w:val="00310A3B"/>
    <w:rsid w:val="00312ABE"/>
    <w:rsid w:val="00312CD3"/>
    <w:rsid w:val="00312E79"/>
    <w:rsid w:val="00313312"/>
    <w:rsid w:val="003138A0"/>
    <w:rsid w:val="00313AFF"/>
    <w:rsid w:val="00313BE4"/>
    <w:rsid w:val="0031458B"/>
    <w:rsid w:val="003150CC"/>
    <w:rsid w:val="00315CB8"/>
    <w:rsid w:val="00316497"/>
    <w:rsid w:val="00316EA8"/>
    <w:rsid w:val="00320AF3"/>
    <w:rsid w:val="00321E92"/>
    <w:rsid w:val="003221BA"/>
    <w:rsid w:val="00322340"/>
    <w:rsid w:val="00322980"/>
    <w:rsid w:val="00322EB1"/>
    <w:rsid w:val="00323072"/>
    <w:rsid w:val="00323172"/>
    <w:rsid w:val="00324908"/>
    <w:rsid w:val="00324CE2"/>
    <w:rsid w:val="00324DA1"/>
    <w:rsid w:val="00325A98"/>
    <w:rsid w:val="003277B9"/>
    <w:rsid w:val="003279CB"/>
    <w:rsid w:val="00327BAA"/>
    <w:rsid w:val="003309AC"/>
    <w:rsid w:val="0033153F"/>
    <w:rsid w:val="00332EC2"/>
    <w:rsid w:val="003337B2"/>
    <w:rsid w:val="00333C41"/>
    <w:rsid w:val="00333E6F"/>
    <w:rsid w:val="00334EA9"/>
    <w:rsid w:val="00334F9F"/>
    <w:rsid w:val="0033546D"/>
    <w:rsid w:val="003360A9"/>
    <w:rsid w:val="003370AD"/>
    <w:rsid w:val="0034000E"/>
    <w:rsid w:val="0034012F"/>
    <w:rsid w:val="00341394"/>
    <w:rsid w:val="00342499"/>
    <w:rsid w:val="00342CE8"/>
    <w:rsid w:val="0034301E"/>
    <w:rsid w:val="00343810"/>
    <w:rsid w:val="00343923"/>
    <w:rsid w:val="00344D97"/>
    <w:rsid w:val="003457A5"/>
    <w:rsid w:val="00345900"/>
    <w:rsid w:val="00346590"/>
    <w:rsid w:val="00346A31"/>
    <w:rsid w:val="00347141"/>
    <w:rsid w:val="00347187"/>
    <w:rsid w:val="003477E9"/>
    <w:rsid w:val="003503EC"/>
    <w:rsid w:val="00350576"/>
    <w:rsid w:val="003511AB"/>
    <w:rsid w:val="00351955"/>
    <w:rsid w:val="00351CBE"/>
    <w:rsid w:val="003521A9"/>
    <w:rsid w:val="00353C9A"/>
    <w:rsid w:val="0035409F"/>
    <w:rsid w:val="00354884"/>
    <w:rsid w:val="00356506"/>
    <w:rsid w:val="00357F63"/>
    <w:rsid w:val="00360991"/>
    <w:rsid w:val="00360FB1"/>
    <w:rsid w:val="00362E51"/>
    <w:rsid w:val="0036315B"/>
    <w:rsid w:val="00363186"/>
    <w:rsid w:val="003643CA"/>
    <w:rsid w:val="00364A6A"/>
    <w:rsid w:val="00364AA2"/>
    <w:rsid w:val="00365745"/>
    <w:rsid w:val="0036653F"/>
    <w:rsid w:val="00366896"/>
    <w:rsid w:val="003673DF"/>
    <w:rsid w:val="003677B3"/>
    <w:rsid w:val="00367FA6"/>
    <w:rsid w:val="00367FE4"/>
    <w:rsid w:val="0037013A"/>
    <w:rsid w:val="003708FA"/>
    <w:rsid w:val="00371DCF"/>
    <w:rsid w:val="00372021"/>
    <w:rsid w:val="00372213"/>
    <w:rsid w:val="0037375C"/>
    <w:rsid w:val="003737EF"/>
    <w:rsid w:val="00373AC1"/>
    <w:rsid w:val="00373B44"/>
    <w:rsid w:val="00373ED9"/>
    <w:rsid w:val="003748C6"/>
    <w:rsid w:val="003749F6"/>
    <w:rsid w:val="00374BF2"/>
    <w:rsid w:val="0037511B"/>
    <w:rsid w:val="00376237"/>
    <w:rsid w:val="0037642B"/>
    <w:rsid w:val="00377E42"/>
    <w:rsid w:val="003809F6"/>
    <w:rsid w:val="0038208A"/>
    <w:rsid w:val="003826AD"/>
    <w:rsid w:val="00382F00"/>
    <w:rsid w:val="00383C52"/>
    <w:rsid w:val="0038409D"/>
    <w:rsid w:val="003843DB"/>
    <w:rsid w:val="00384DE0"/>
    <w:rsid w:val="0038536E"/>
    <w:rsid w:val="003859E0"/>
    <w:rsid w:val="0038697D"/>
    <w:rsid w:val="003877A2"/>
    <w:rsid w:val="00390390"/>
    <w:rsid w:val="0039166B"/>
    <w:rsid w:val="00391814"/>
    <w:rsid w:val="00391B71"/>
    <w:rsid w:val="00392147"/>
    <w:rsid w:val="0039448F"/>
    <w:rsid w:val="00394BF5"/>
    <w:rsid w:val="00394CB1"/>
    <w:rsid w:val="003961D5"/>
    <w:rsid w:val="0039635C"/>
    <w:rsid w:val="0039757D"/>
    <w:rsid w:val="003A01BD"/>
    <w:rsid w:val="003A05E7"/>
    <w:rsid w:val="003A0AD6"/>
    <w:rsid w:val="003A0B18"/>
    <w:rsid w:val="003A189D"/>
    <w:rsid w:val="003A26D7"/>
    <w:rsid w:val="003A29C0"/>
    <w:rsid w:val="003A2CD8"/>
    <w:rsid w:val="003A30D6"/>
    <w:rsid w:val="003A3575"/>
    <w:rsid w:val="003A35DC"/>
    <w:rsid w:val="003A3D5E"/>
    <w:rsid w:val="003A42B3"/>
    <w:rsid w:val="003A42DA"/>
    <w:rsid w:val="003A4E0F"/>
    <w:rsid w:val="003A4F99"/>
    <w:rsid w:val="003A505E"/>
    <w:rsid w:val="003A6130"/>
    <w:rsid w:val="003A7106"/>
    <w:rsid w:val="003A7396"/>
    <w:rsid w:val="003A7B72"/>
    <w:rsid w:val="003B0B52"/>
    <w:rsid w:val="003B1D51"/>
    <w:rsid w:val="003B29F0"/>
    <w:rsid w:val="003B2C93"/>
    <w:rsid w:val="003B3038"/>
    <w:rsid w:val="003B340B"/>
    <w:rsid w:val="003B343D"/>
    <w:rsid w:val="003B3552"/>
    <w:rsid w:val="003B3885"/>
    <w:rsid w:val="003B3FF2"/>
    <w:rsid w:val="003B4053"/>
    <w:rsid w:val="003B4206"/>
    <w:rsid w:val="003B44CB"/>
    <w:rsid w:val="003B4706"/>
    <w:rsid w:val="003B4A24"/>
    <w:rsid w:val="003B5DEE"/>
    <w:rsid w:val="003B7538"/>
    <w:rsid w:val="003B79C7"/>
    <w:rsid w:val="003B7BA8"/>
    <w:rsid w:val="003C0231"/>
    <w:rsid w:val="003C04AC"/>
    <w:rsid w:val="003C147A"/>
    <w:rsid w:val="003C1635"/>
    <w:rsid w:val="003C42D6"/>
    <w:rsid w:val="003C479E"/>
    <w:rsid w:val="003C4ED8"/>
    <w:rsid w:val="003C678E"/>
    <w:rsid w:val="003C72D0"/>
    <w:rsid w:val="003C75D7"/>
    <w:rsid w:val="003D0E68"/>
    <w:rsid w:val="003D1831"/>
    <w:rsid w:val="003D2519"/>
    <w:rsid w:val="003D2805"/>
    <w:rsid w:val="003D29A2"/>
    <w:rsid w:val="003D304D"/>
    <w:rsid w:val="003D3CF3"/>
    <w:rsid w:val="003D3DF1"/>
    <w:rsid w:val="003D3F1F"/>
    <w:rsid w:val="003D4113"/>
    <w:rsid w:val="003D4132"/>
    <w:rsid w:val="003D4C6A"/>
    <w:rsid w:val="003D4EF4"/>
    <w:rsid w:val="003D518C"/>
    <w:rsid w:val="003D5C9B"/>
    <w:rsid w:val="003D6C52"/>
    <w:rsid w:val="003E0B7D"/>
    <w:rsid w:val="003E171A"/>
    <w:rsid w:val="003E1722"/>
    <w:rsid w:val="003E2224"/>
    <w:rsid w:val="003E2FDF"/>
    <w:rsid w:val="003E31A6"/>
    <w:rsid w:val="003E417C"/>
    <w:rsid w:val="003E44D8"/>
    <w:rsid w:val="003E4EA7"/>
    <w:rsid w:val="003E5426"/>
    <w:rsid w:val="003E5852"/>
    <w:rsid w:val="003E5B84"/>
    <w:rsid w:val="003E6371"/>
    <w:rsid w:val="003E75AE"/>
    <w:rsid w:val="003E79C5"/>
    <w:rsid w:val="003F04A2"/>
    <w:rsid w:val="003F193E"/>
    <w:rsid w:val="003F1A5D"/>
    <w:rsid w:val="003F2007"/>
    <w:rsid w:val="003F27FF"/>
    <w:rsid w:val="003F2835"/>
    <w:rsid w:val="003F2BFD"/>
    <w:rsid w:val="003F3064"/>
    <w:rsid w:val="003F3502"/>
    <w:rsid w:val="003F3FD2"/>
    <w:rsid w:val="003F4898"/>
    <w:rsid w:val="003F4D2C"/>
    <w:rsid w:val="003F5001"/>
    <w:rsid w:val="003F5084"/>
    <w:rsid w:val="003F54DA"/>
    <w:rsid w:val="003F5A60"/>
    <w:rsid w:val="003F626F"/>
    <w:rsid w:val="003F73C9"/>
    <w:rsid w:val="003F75BF"/>
    <w:rsid w:val="003F7756"/>
    <w:rsid w:val="00400D7D"/>
    <w:rsid w:val="00401F70"/>
    <w:rsid w:val="00402B82"/>
    <w:rsid w:val="0040384E"/>
    <w:rsid w:val="00404010"/>
    <w:rsid w:val="0040549A"/>
    <w:rsid w:val="0040772E"/>
    <w:rsid w:val="00407C69"/>
    <w:rsid w:val="00411419"/>
    <w:rsid w:val="00411B1E"/>
    <w:rsid w:val="00414128"/>
    <w:rsid w:val="00414142"/>
    <w:rsid w:val="004145CF"/>
    <w:rsid w:val="004150C6"/>
    <w:rsid w:val="00415649"/>
    <w:rsid w:val="00415FDF"/>
    <w:rsid w:val="00417888"/>
    <w:rsid w:val="00417903"/>
    <w:rsid w:val="00417A26"/>
    <w:rsid w:val="004204EC"/>
    <w:rsid w:val="00420FCC"/>
    <w:rsid w:val="00421344"/>
    <w:rsid w:val="004213C9"/>
    <w:rsid w:val="00421D41"/>
    <w:rsid w:val="00421EEF"/>
    <w:rsid w:val="00422063"/>
    <w:rsid w:val="00422CCF"/>
    <w:rsid w:val="00423F2A"/>
    <w:rsid w:val="00424E7B"/>
    <w:rsid w:val="00424FC0"/>
    <w:rsid w:val="004256A6"/>
    <w:rsid w:val="00425808"/>
    <w:rsid w:val="004260F1"/>
    <w:rsid w:val="00426719"/>
    <w:rsid w:val="00427F2E"/>
    <w:rsid w:val="004301EC"/>
    <w:rsid w:val="0043078C"/>
    <w:rsid w:val="00430AE7"/>
    <w:rsid w:val="004315A0"/>
    <w:rsid w:val="0043166E"/>
    <w:rsid w:val="00432127"/>
    <w:rsid w:val="0043393C"/>
    <w:rsid w:val="00433A1B"/>
    <w:rsid w:val="00434D20"/>
    <w:rsid w:val="004354AD"/>
    <w:rsid w:val="004363E4"/>
    <w:rsid w:val="00437497"/>
    <w:rsid w:val="00437B4F"/>
    <w:rsid w:val="00440704"/>
    <w:rsid w:val="004413F9"/>
    <w:rsid w:val="00441B97"/>
    <w:rsid w:val="004425AC"/>
    <w:rsid w:val="0044285A"/>
    <w:rsid w:val="00443162"/>
    <w:rsid w:val="00443EF5"/>
    <w:rsid w:val="00444B1B"/>
    <w:rsid w:val="00444DA8"/>
    <w:rsid w:val="00445DC9"/>
    <w:rsid w:val="00447F3F"/>
    <w:rsid w:val="00450BFF"/>
    <w:rsid w:val="004522EF"/>
    <w:rsid w:val="004526D6"/>
    <w:rsid w:val="00454051"/>
    <w:rsid w:val="0045482C"/>
    <w:rsid w:val="00455971"/>
    <w:rsid w:val="004622EA"/>
    <w:rsid w:val="0046542E"/>
    <w:rsid w:val="00465504"/>
    <w:rsid w:val="00465749"/>
    <w:rsid w:val="0046616B"/>
    <w:rsid w:val="004664A2"/>
    <w:rsid w:val="004679E6"/>
    <w:rsid w:val="00470347"/>
    <w:rsid w:val="004706E7"/>
    <w:rsid w:val="00470CB2"/>
    <w:rsid w:val="004716EA"/>
    <w:rsid w:val="0047281C"/>
    <w:rsid w:val="0047285A"/>
    <w:rsid w:val="00472E1E"/>
    <w:rsid w:val="0047322C"/>
    <w:rsid w:val="004736C4"/>
    <w:rsid w:val="0047447E"/>
    <w:rsid w:val="00474B93"/>
    <w:rsid w:val="0047698F"/>
    <w:rsid w:val="00476AED"/>
    <w:rsid w:val="00477C50"/>
    <w:rsid w:val="00480380"/>
    <w:rsid w:val="00481368"/>
    <w:rsid w:val="00481570"/>
    <w:rsid w:val="00481B68"/>
    <w:rsid w:val="00482356"/>
    <w:rsid w:val="004827FE"/>
    <w:rsid w:val="00482B97"/>
    <w:rsid w:val="0048349F"/>
    <w:rsid w:val="004834AF"/>
    <w:rsid w:val="004835DD"/>
    <w:rsid w:val="004846F5"/>
    <w:rsid w:val="004850C3"/>
    <w:rsid w:val="00485A04"/>
    <w:rsid w:val="00485C74"/>
    <w:rsid w:val="00486895"/>
    <w:rsid w:val="00486A84"/>
    <w:rsid w:val="0048759A"/>
    <w:rsid w:val="00487E80"/>
    <w:rsid w:val="00487F0B"/>
    <w:rsid w:val="004900C8"/>
    <w:rsid w:val="004901A5"/>
    <w:rsid w:val="00491B03"/>
    <w:rsid w:val="00491CA6"/>
    <w:rsid w:val="004930B1"/>
    <w:rsid w:val="004939CE"/>
    <w:rsid w:val="00493C37"/>
    <w:rsid w:val="00493CF4"/>
    <w:rsid w:val="0049468F"/>
    <w:rsid w:val="00494AE2"/>
    <w:rsid w:val="00495129"/>
    <w:rsid w:val="004953EA"/>
    <w:rsid w:val="004959EC"/>
    <w:rsid w:val="0049637F"/>
    <w:rsid w:val="00496AE4"/>
    <w:rsid w:val="00496B50"/>
    <w:rsid w:val="00496DE7"/>
    <w:rsid w:val="004975B7"/>
    <w:rsid w:val="004A0B0E"/>
    <w:rsid w:val="004A20C6"/>
    <w:rsid w:val="004A2306"/>
    <w:rsid w:val="004A290B"/>
    <w:rsid w:val="004A2D03"/>
    <w:rsid w:val="004A3579"/>
    <w:rsid w:val="004A3FDC"/>
    <w:rsid w:val="004A52E4"/>
    <w:rsid w:val="004A5BEC"/>
    <w:rsid w:val="004A5D29"/>
    <w:rsid w:val="004A6614"/>
    <w:rsid w:val="004A696A"/>
    <w:rsid w:val="004B095A"/>
    <w:rsid w:val="004B0DB5"/>
    <w:rsid w:val="004B125D"/>
    <w:rsid w:val="004B16F0"/>
    <w:rsid w:val="004B1A75"/>
    <w:rsid w:val="004B1C95"/>
    <w:rsid w:val="004B1D88"/>
    <w:rsid w:val="004B2DC8"/>
    <w:rsid w:val="004B397C"/>
    <w:rsid w:val="004B4DD6"/>
    <w:rsid w:val="004B4F7E"/>
    <w:rsid w:val="004B54D6"/>
    <w:rsid w:val="004B5610"/>
    <w:rsid w:val="004B6682"/>
    <w:rsid w:val="004B6B93"/>
    <w:rsid w:val="004B7018"/>
    <w:rsid w:val="004B733B"/>
    <w:rsid w:val="004C0BC5"/>
    <w:rsid w:val="004C11EA"/>
    <w:rsid w:val="004C14C0"/>
    <w:rsid w:val="004C1B93"/>
    <w:rsid w:val="004C225E"/>
    <w:rsid w:val="004C2BC4"/>
    <w:rsid w:val="004C31AA"/>
    <w:rsid w:val="004C3BB5"/>
    <w:rsid w:val="004C43AF"/>
    <w:rsid w:val="004C466B"/>
    <w:rsid w:val="004C4772"/>
    <w:rsid w:val="004C53B2"/>
    <w:rsid w:val="004C5A4B"/>
    <w:rsid w:val="004C6B39"/>
    <w:rsid w:val="004C721D"/>
    <w:rsid w:val="004C76EE"/>
    <w:rsid w:val="004C7CDF"/>
    <w:rsid w:val="004D010C"/>
    <w:rsid w:val="004D02C7"/>
    <w:rsid w:val="004D031B"/>
    <w:rsid w:val="004D036E"/>
    <w:rsid w:val="004D0984"/>
    <w:rsid w:val="004D0AC8"/>
    <w:rsid w:val="004D0B40"/>
    <w:rsid w:val="004D0D88"/>
    <w:rsid w:val="004D1DE2"/>
    <w:rsid w:val="004D20C3"/>
    <w:rsid w:val="004D4010"/>
    <w:rsid w:val="004D4177"/>
    <w:rsid w:val="004D438A"/>
    <w:rsid w:val="004D4C96"/>
    <w:rsid w:val="004D6C4B"/>
    <w:rsid w:val="004D757D"/>
    <w:rsid w:val="004D763E"/>
    <w:rsid w:val="004E04FF"/>
    <w:rsid w:val="004E0540"/>
    <w:rsid w:val="004E1098"/>
    <w:rsid w:val="004E2611"/>
    <w:rsid w:val="004E3493"/>
    <w:rsid w:val="004E3C0F"/>
    <w:rsid w:val="004E401E"/>
    <w:rsid w:val="004E4024"/>
    <w:rsid w:val="004E4558"/>
    <w:rsid w:val="004E4F07"/>
    <w:rsid w:val="004E5F03"/>
    <w:rsid w:val="004E61AA"/>
    <w:rsid w:val="004E67FF"/>
    <w:rsid w:val="004E6811"/>
    <w:rsid w:val="004E69D1"/>
    <w:rsid w:val="004E70DE"/>
    <w:rsid w:val="004E72F5"/>
    <w:rsid w:val="004E7E45"/>
    <w:rsid w:val="004F0119"/>
    <w:rsid w:val="004F0C57"/>
    <w:rsid w:val="004F2481"/>
    <w:rsid w:val="004F2736"/>
    <w:rsid w:val="004F2DE2"/>
    <w:rsid w:val="004F43AF"/>
    <w:rsid w:val="004F502A"/>
    <w:rsid w:val="004F57F2"/>
    <w:rsid w:val="004F5B72"/>
    <w:rsid w:val="004F7DBB"/>
    <w:rsid w:val="00500C9A"/>
    <w:rsid w:val="00501138"/>
    <w:rsid w:val="0050172F"/>
    <w:rsid w:val="00501A6E"/>
    <w:rsid w:val="00502DE8"/>
    <w:rsid w:val="00503106"/>
    <w:rsid w:val="005040E7"/>
    <w:rsid w:val="00504145"/>
    <w:rsid w:val="005045C1"/>
    <w:rsid w:val="00504B4B"/>
    <w:rsid w:val="00505833"/>
    <w:rsid w:val="00505EBF"/>
    <w:rsid w:val="00505FB0"/>
    <w:rsid w:val="005063F3"/>
    <w:rsid w:val="005076B0"/>
    <w:rsid w:val="005103B7"/>
    <w:rsid w:val="0051073E"/>
    <w:rsid w:val="005107D7"/>
    <w:rsid w:val="00512871"/>
    <w:rsid w:val="005138EC"/>
    <w:rsid w:val="00514111"/>
    <w:rsid w:val="005154C6"/>
    <w:rsid w:val="00515921"/>
    <w:rsid w:val="00516182"/>
    <w:rsid w:val="005163F4"/>
    <w:rsid w:val="00517432"/>
    <w:rsid w:val="0051770E"/>
    <w:rsid w:val="00517743"/>
    <w:rsid w:val="00520464"/>
    <w:rsid w:val="005220E7"/>
    <w:rsid w:val="00522E33"/>
    <w:rsid w:val="005244F5"/>
    <w:rsid w:val="00524B57"/>
    <w:rsid w:val="005252D5"/>
    <w:rsid w:val="0052631D"/>
    <w:rsid w:val="005276F2"/>
    <w:rsid w:val="00527A59"/>
    <w:rsid w:val="00527A6C"/>
    <w:rsid w:val="00527C11"/>
    <w:rsid w:val="00531A01"/>
    <w:rsid w:val="00531A7C"/>
    <w:rsid w:val="00531A8B"/>
    <w:rsid w:val="00531CC4"/>
    <w:rsid w:val="00531F4A"/>
    <w:rsid w:val="0053295B"/>
    <w:rsid w:val="005339B0"/>
    <w:rsid w:val="005348F1"/>
    <w:rsid w:val="00534B7A"/>
    <w:rsid w:val="005350A0"/>
    <w:rsid w:val="00535A70"/>
    <w:rsid w:val="00535AF2"/>
    <w:rsid w:val="005361BB"/>
    <w:rsid w:val="00536352"/>
    <w:rsid w:val="00536E09"/>
    <w:rsid w:val="00537255"/>
    <w:rsid w:val="00540295"/>
    <w:rsid w:val="00540F47"/>
    <w:rsid w:val="005418C7"/>
    <w:rsid w:val="00541B34"/>
    <w:rsid w:val="00542357"/>
    <w:rsid w:val="00542EAA"/>
    <w:rsid w:val="0054576D"/>
    <w:rsid w:val="00545CC8"/>
    <w:rsid w:val="00545DB9"/>
    <w:rsid w:val="00546D63"/>
    <w:rsid w:val="00546FE2"/>
    <w:rsid w:val="00547B8B"/>
    <w:rsid w:val="005501C3"/>
    <w:rsid w:val="00550275"/>
    <w:rsid w:val="0055076B"/>
    <w:rsid w:val="00550BC5"/>
    <w:rsid w:val="00551782"/>
    <w:rsid w:val="005519CA"/>
    <w:rsid w:val="00552394"/>
    <w:rsid w:val="005524E7"/>
    <w:rsid w:val="00552EA2"/>
    <w:rsid w:val="005532AE"/>
    <w:rsid w:val="00553985"/>
    <w:rsid w:val="00553B60"/>
    <w:rsid w:val="00553C2F"/>
    <w:rsid w:val="00554689"/>
    <w:rsid w:val="005553C7"/>
    <w:rsid w:val="0055575D"/>
    <w:rsid w:val="005562F8"/>
    <w:rsid w:val="0055667A"/>
    <w:rsid w:val="005608A3"/>
    <w:rsid w:val="00561D7D"/>
    <w:rsid w:val="00562052"/>
    <w:rsid w:val="0056246A"/>
    <w:rsid w:val="005625A1"/>
    <w:rsid w:val="00563469"/>
    <w:rsid w:val="005643B7"/>
    <w:rsid w:val="00564B8B"/>
    <w:rsid w:val="00564CB7"/>
    <w:rsid w:val="00566306"/>
    <w:rsid w:val="005665D5"/>
    <w:rsid w:val="00566781"/>
    <w:rsid w:val="005669A9"/>
    <w:rsid w:val="00570B9D"/>
    <w:rsid w:val="00570F45"/>
    <w:rsid w:val="00571403"/>
    <w:rsid w:val="005719D9"/>
    <w:rsid w:val="00571B67"/>
    <w:rsid w:val="005720FF"/>
    <w:rsid w:val="005729F5"/>
    <w:rsid w:val="00572C55"/>
    <w:rsid w:val="005732F4"/>
    <w:rsid w:val="0057370B"/>
    <w:rsid w:val="005752CD"/>
    <w:rsid w:val="005757F3"/>
    <w:rsid w:val="0057667E"/>
    <w:rsid w:val="00577145"/>
    <w:rsid w:val="00577586"/>
    <w:rsid w:val="0058002A"/>
    <w:rsid w:val="00581CE0"/>
    <w:rsid w:val="0058277D"/>
    <w:rsid w:val="00582C34"/>
    <w:rsid w:val="005835F4"/>
    <w:rsid w:val="005837CF"/>
    <w:rsid w:val="005839E0"/>
    <w:rsid w:val="005842B0"/>
    <w:rsid w:val="00584459"/>
    <w:rsid w:val="0058489C"/>
    <w:rsid w:val="00585D74"/>
    <w:rsid w:val="00590884"/>
    <w:rsid w:val="00590ADE"/>
    <w:rsid w:val="00590D22"/>
    <w:rsid w:val="0059117E"/>
    <w:rsid w:val="0059363B"/>
    <w:rsid w:val="00593B01"/>
    <w:rsid w:val="00593FEC"/>
    <w:rsid w:val="00594AB3"/>
    <w:rsid w:val="00596EB2"/>
    <w:rsid w:val="00596FCE"/>
    <w:rsid w:val="00597524"/>
    <w:rsid w:val="005A0B8B"/>
    <w:rsid w:val="005A12FE"/>
    <w:rsid w:val="005A249F"/>
    <w:rsid w:val="005A3CD9"/>
    <w:rsid w:val="005A5303"/>
    <w:rsid w:val="005A5AED"/>
    <w:rsid w:val="005A5C31"/>
    <w:rsid w:val="005A64A7"/>
    <w:rsid w:val="005A6C22"/>
    <w:rsid w:val="005A71AE"/>
    <w:rsid w:val="005A7508"/>
    <w:rsid w:val="005A7B92"/>
    <w:rsid w:val="005B099F"/>
    <w:rsid w:val="005B2324"/>
    <w:rsid w:val="005B3142"/>
    <w:rsid w:val="005B36FC"/>
    <w:rsid w:val="005B388C"/>
    <w:rsid w:val="005B40E4"/>
    <w:rsid w:val="005B4145"/>
    <w:rsid w:val="005B43BC"/>
    <w:rsid w:val="005B4450"/>
    <w:rsid w:val="005B4A2F"/>
    <w:rsid w:val="005B5045"/>
    <w:rsid w:val="005B55B4"/>
    <w:rsid w:val="005B5666"/>
    <w:rsid w:val="005B6742"/>
    <w:rsid w:val="005B6D86"/>
    <w:rsid w:val="005B789B"/>
    <w:rsid w:val="005C0853"/>
    <w:rsid w:val="005C2361"/>
    <w:rsid w:val="005C5384"/>
    <w:rsid w:val="005C539E"/>
    <w:rsid w:val="005C53EC"/>
    <w:rsid w:val="005C58EE"/>
    <w:rsid w:val="005C735F"/>
    <w:rsid w:val="005C7761"/>
    <w:rsid w:val="005C787A"/>
    <w:rsid w:val="005C7E0B"/>
    <w:rsid w:val="005D0571"/>
    <w:rsid w:val="005D118A"/>
    <w:rsid w:val="005D1A61"/>
    <w:rsid w:val="005D1F7E"/>
    <w:rsid w:val="005D1FEA"/>
    <w:rsid w:val="005D3A9A"/>
    <w:rsid w:val="005D3FDC"/>
    <w:rsid w:val="005D44E6"/>
    <w:rsid w:val="005D4985"/>
    <w:rsid w:val="005D56D8"/>
    <w:rsid w:val="005D5797"/>
    <w:rsid w:val="005D5E4E"/>
    <w:rsid w:val="005D66E5"/>
    <w:rsid w:val="005D6D0C"/>
    <w:rsid w:val="005D6D82"/>
    <w:rsid w:val="005D7035"/>
    <w:rsid w:val="005D7601"/>
    <w:rsid w:val="005E1BB6"/>
    <w:rsid w:val="005E22F1"/>
    <w:rsid w:val="005E3C4D"/>
    <w:rsid w:val="005E4967"/>
    <w:rsid w:val="005E5B59"/>
    <w:rsid w:val="005E5E88"/>
    <w:rsid w:val="005E6316"/>
    <w:rsid w:val="005E6889"/>
    <w:rsid w:val="005E68D9"/>
    <w:rsid w:val="005E7669"/>
    <w:rsid w:val="005E7CDA"/>
    <w:rsid w:val="005E7E48"/>
    <w:rsid w:val="005F017B"/>
    <w:rsid w:val="005F08B4"/>
    <w:rsid w:val="005F08BE"/>
    <w:rsid w:val="005F0F75"/>
    <w:rsid w:val="005F1483"/>
    <w:rsid w:val="005F2141"/>
    <w:rsid w:val="005F2E3D"/>
    <w:rsid w:val="005F360E"/>
    <w:rsid w:val="005F39D3"/>
    <w:rsid w:val="005F4C23"/>
    <w:rsid w:val="005F4F68"/>
    <w:rsid w:val="005F58C3"/>
    <w:rsid w:val="005F5F71"/>
    <w:rsid w:val="005F6121"/>
    <w:rsid w:val="005F644F"/>
    <w:rsid w:val="005F6C5C"/>
    <w:rsid w:val="005F73D6"/>
    <w:rsid w:val="005F7C34"/>
    <w:rsid w:val="006002E4"/>
    <w:rsid w:val="006009F0"/>
    <w:rsid w:val="006011F5"/>
    <w:rsid w:val="006017D8"/>
    <w:rsid w:val="0060181C"/>
    <w:rsid w:val="00601913"/>
    <w:rsid w:val="006027AD"/>
    <w:rsid w:val="00602C25"/>
    <w:rsid w:val="006033FA"/>
    <w:rsid w:val="00603856"/>
    <w:rsid w:val="006038A7"/>
    <w:rsid w:val="0060391A"/>
    <w:rsid w:val="00603D31"/>
    <w:rsid w:val="00604DDC"/>
    <w:rsid w:val="006063CE"/>
    <w:rsid w:val="006066BB"/>
    <w:rsid w:val="0060771D"/>
    <w:rsid w:val="00607763"/>
    <w:rsid w:val="006108AC"/>
    <w:rsid w:val="00610BF4"/>
    <w:rsid w:val="0061312D"/>
    <w:rsid w:val="00614131"/>
    <w:rsid w:val="00614650"/>
    <w:rsid w:val="00614E57"/>
    <w:rsid w:val="0061690E"/>
    <w:rsid w:val="0061710F"/>
    <w:rsid w:val="006201EF"/>
    <w:rsid w:val="00620B85"/>
    <w:rsid w:val="00622732"/>
    <w:rsid w:val="006232A8"/>
    <w:rsid w:val="0062347F"/>
    <w:rsid w:val="006240BB"/>
    <w:rsid w:val="006241E8"/>
    <w:rsid w:val="00624F2A"/>
    <w:rsid w:val="00624F5A"/>
    <w:rsid w:val="0062716D"/>
    <w:rsid w:val="0062780A"/>
    <w:rsid w:val="006306D6"/>
    <w:rsid w:val="0063172B"/>
    <w:rsid w:val="00633576"/>
    <w:rsid w:val="00633777"/>
    <w:rsid w:val="00633F27"/>
    <w:rsid w:val="00636318"/>
    <w:rsid w:val="006364E7"/>
    <w:rsid w:val="00636D5E"/>
    <w:rsid w:val="00637117"/>
    <w:rsid w:val="00637A62"/>
    <w:rsid w:val="00640CCB"/>
    <w:rsid w:val="006413F3"/>
    <w:rsid w:val="00641A39"/>
    <w:rsid w:val="00642496"/>
    <w:rsid w:val="006428A9"/>
    <w:rsid w:val="00642DE2"/>
    <w:rsid w:val="006436B9"/>
    <w:rsid w:val="00643AC8"/>
    <w:rsid w:val="00644AC9"/>
    <w:rsid w:val="00646087"/>
    <w:rsid w:val="00646C43"/>
    <w:rsid w:val="006476EA"/>
    <w:rsid w:val="006479E5"/>
    <w:rsid w:val="00647B49"/>
    <w:rsid w:val="00647BC6"/>
    <w:rsid w:val="00647CD0"/>
    <w:rsid w:val="006507FE"/>
    <w:rsid w:val="006508C0"/>
    <w:rsid w:val="0065130D"/>
    <w:rsid w:val="00651501"/>
    <w:rsid w:val="0065165C"/>
    <w:rsid w:val="00651AE5"/>
    <w:rsid w:val="00651B69"/>
    <w:rsid w:val="0065274A"/>
    <w:rsid w:val="00652D3D"/>
    <w:rsid w:val="00653D35"/>
    <w:rsid w:val="00653D9E"/>
    <w:rsid w:val="00654946"/>
    <w:rsid w:val="00654FD4"/>
    <w:rsid w:val="00655933"/>
    <w:rsid w:val="006559A2"/>
    <w:rsid w:val="00655C69"/>
    <w:rsid w:val="00656B1B"/>
    <w:rsid w:val="006604D1"/>
    <w:rsid w:val="0066278A"/>
    <w:rsid w:val="00662D00"/>
    <w:rsid w:val="00662F62"/>
    <w:rsid w:val="0066304F"/>
    <w:rsid w:val="00663605"/>
    <w:rsid w:val="0066393F"/>
    <w:rsid w:val="00663BEF"/>
    <w:rsid w:val="006648BC"/>
    <w:rsid w:val="00664A7C"/>
    <w:rsid w:val="00665065"/>
    <w:rsid w:val="00665D75"/>
    <w:rsid w:val="00666A13"/>
    <w:rsid w:val="00666AAE"/>
    <w:rsid w:val="00666E4D"/>
    <w:rsid w:val="00666EEE"/>
    <w:rsid w:val="0066778E"/>
    <w:rsid w:val="006677B5"/>
    <w:rsid w:val="00667B62"/>
    <w:rsid w:val="00670494"/>
    <w:rsid w:val="00670B77"/>
    <w:rsid w:val="00671E68"/>
    <w:rsid w:val="00673013"/>
    <w:rsid w:val="0067383E"/>
    <w:rsid w:val="00673B02"/>
    <w:rsid w:val="00673CBD"/>
    <w:rsid w:val="0067435F"/>
    <w:rsid w:val="00674889"/>
    <w:rsid w:val="00677B93"/>
    <w:rsid w:val="006805C5"/>
    <w:rsid w:val="00681A16"/>
    <w:rsid w:val="00683D9A"/>
    <w:rsid w:val="00684536"/>
    <w:rsid w:val="00685869"/>
    <w:rsid w:val="00685ACB"/>
    <w:rsid w:val="0069120E"/>
    <w:rsid w:val="006916F0"/>
    <w:rsid w:val="00691CED"/>
    <w:rsid w:val="0069258F"/>
    <w:rsid w:val="00694734"/>
    <w:rsid w:val="0069502A"/>
    <w:rsid w:val="006953B0"/>
    <w:rsid w:val="006964A6"/>
    <w:rsid w:val="006967C4"/>
    <w:rsid w:val="006969EF"/>
    <w:rsid w:val="00696A61"/>
    <w:rsid w:val="00697255"/>
    <w:rsid w:val="006A0515"/>
    <w:rsid w:val="006A0C22"/>
    <w:rsid w:val="006A12E5"/>
    <w:rsid w:val="006A1A5C"/>
    <w:rsid w:val="006A1B14"/>
    <w:rsid w:val="006A1CF0"/>
    <w:rsid w:val="006A21E2"/>
    <w:rsid w:val="006A2949"/>
    <w:rsid w:val="006A2A20"/>
    <w:rsid w:val="006A3003"/>
    <w:rsid w:val="006A32F8"/>
    <w:rsid w:val="006A3545"/>
    <w:rsid w:val="006A4732"/>
    <w:rsid w:val="006A4C91"/>
    <w:rsid w:val="006A6184"/>
    <w:rsid w:val="006B0344"/>
    <w:rsid w:val="006B0760"/>
    <w:rsid w:val="006B09F4"/>
    <w:rsid w:val="006B0B0D"/>
    <w:rsid w:val="006B2C97"/>
    <w:rsid w:val="006B2CB4"/>
    <w:rsid w:val="006B3696"/>
    <w:rsid w:val="006B3BC7"/>
    <w:rsid w:val="006B3EB4"/>
    <w:rsid w:val="006B3FC8"/>
    <w:rsid w:val="006B4C0A"/>
    <w:rsid w:val="006B5894"/>
    <w:rsid w:val="006B5A1E"/>
    <w:rsid w:val="006B6C25"/>
    <w:rsid w:val="006B7658"/>
    <w:rsid w:val="006C0869"/>
    <w:rsid w:val="006C1029"/>
    <w:rsid w:val="006C15F3"/>
    <w:rsid w:val="006C1D9F"/>
    <w:rsid w:val="006C208F"/>
    <w:rsid w:val="006C28CB"/>
    <w:rsid w:val="006C3414"/>
    <w:rsid w:val="006C3468"/>
    <w:rsid w:val="006C372D"/>
    <w:rsid w:val="006C3BD1"/>
    <w:rsid w:val="006C48DD"/>
    <w:rsid w:val="006C4BBA"/>
    <w:rsid w:val="006C5A59"/>
    <w:rsid w:val="006C5ECC"/>
    <w:rsid w:val="006C61A1"/>
    <w:rsid w:val="006C6354"/>
    <w:rsid w:val="006C6A45"/>
    <w:rsid w:val="006D013F"/>
    <w:rsid w:val="006D0C6C"/>
    <w:rsid w:val="006D165A"/>
    <w:rsid w:val="006D16D3"/>
    <w:rsid w:val="006D19B7"/>
    <w:rsid w:val="006D1BCB"/>
    <w:rsid w:val="006D2B2F"/>
    <w:rsid w:val="006D3D60"/>
    <w:rsid w:val="006D4232"/>
    <w:rsid w:val="006D4289"/>
    <w:rsid w:val="006D5048"/>
    <w:rsid w:val="006D56EE"/>
    <w:rsid w:val="006D62DD"/>
    <w:rsid w:val="006D69D9"/>
    <w:rsid w:val="006D728B"/>
    <w:rsid w:val="006D74C1"/>
    <w:rsid w:val="006D7500"/>
    <w:rsid w:val="006E2398"/>
    <w:rsid w:val="006E2983"/>
    <w:rsid w:val="006E2D56"/>
    <w:rsid w:val="006E397E"/>
    <w:rsid w:val="006E45F2"/>
    <w:rsid w:val="006E5627"/>
    <w:rsid w:val="006E6DAB"/>
    <w:rsid w:val="006E6E3C"/>
    <w:rsid w:val="006E6F6D"/>
    <w:rsid w:val="006E6FC1"/>
    <w:rsid w:val="006E74FE"/>
    <w:rsid w:val="006E7563"/>
    <w:rsid w:val="006E76A6"/>
    <w:rsid w:val="006E7B41"/>
    <w:rsid w:val="006F0146"/>
    <w:rsid w:val="006F06E2"/>
    <w:rsid w:val="006F0C3A"/>
    <w:rsid w:val="006F1ABF"/>
    <w:rsid w:val="006F238D"/>
    <w:rsid w:val="006F25F0"/>
    <w:rsid w:val="006F3B9D"/>
    <w:rsid w:val="006F3FA2"/>
    <w:rsid w:val="006F4DBE"/>
    <w:rsid w:val="006F62C8"/>
    <w:rsid w:val="006F6DCD"/>
    <w:rsid w:val="0070134E"/>
    <w:rsid w:val="00701A1E"/>
    <w:rsid w:val="00701B26"/>
    <w:rsid w:val="00701F73"/>
    <w:rsid w:val="00701FE1"/>
    <w:rsid w:val="007024A6"/>
    <w:rsid w:val="00702CC1"/>
    <w:rsid w:val="00703316"/>
    <w:rsid w:val="00703CFA"/>
    <w:rsid w:val="00703E7F"/>
    <w:rsid w:val="00703F33"/>
    <w:rsid w:val="0070506E"/>
    <w:rsid w:val="00706217"/>
    <w:rsid w:val="00706963"/>
    <w:rsid w:val="00707035"/>
    <w:rsid w:val="0070726D"/>
    <w:rsid w:val="00707343"/>
    <w:rsid w:val="00710608"/>
    <w:rsid w:val="00711710"/>
    <w:rsid w:val="00712EC4"/>
    <w:rsid w:val="007138E3"/>
    <w:rsid w:val="00713A3A"/>
    <w:rsid w:val="00714136"/>
    <w:rsid w:val="00714EEF"/>
    <w:rsid w:val="007158AA"/>
    <w:rsid w:val="00716602"/>
    <w:rsid w:val="007167E5"/>
    <w:rsid w:val="00716F7C"/>
    <w:rsid w:val="00717018"/>
    <w:rsid w:val="0072012A"/>
    <w:rsid w:val="007205AC"/>
    <w:rsid w:val="0072150E"/>
    <w:rsid w:val="0072235F"/>
    <w:rsid w:val="0072326B"/>
    <w:rsid w:val="00723779"/>
    <w:rsid w:val="00724200"/>
    <w:rsid w:val="00724812"/>
    <w:rsid w:val="00724AFE"/>
    <w:rsid w:val="00727A46"/>
    <w:rsid w:val="007316E3"/>
    <w:rsid w:val="00731F7F"/>
    <w:rsid w:val="007333A3"/>
    <w:rsid w:val="007333F2"/>
    <w:rsid w:val="00735C11"/>
    <w:rsid w:val="00736253"/>
    <w:rsid w:val="007363ED"/>
    <w:rsid w:val="00736AEC"/>
    <w:rsid w:val="00736C4D"/>
    <w:rsid w:val="00736D94"/>
    <w:rsid w:val="007401EC"/>
    <w:rsid w:val="00740365"/>
    <w:rsid w:val="007406F0"/>
    <w:rsid w:val="0074122E"/>
    <w:rsid w:val="00741351"/>
    <w:rsid w:val="00741F27"/>
    <w:rsid w:val="00742A0E"/>
    <w:rsid w:val="00742A3B"/>
    <w:rsid w:val="00743523"/>
    <w:rsid w:val="00743BCA"/>
    <w:rsid w:val="00744289"/>
    <w:rsid w:val="00745604"/>
    <w:rsid w:val="00745A80"/>
    <w:rsid w:val="007460D7"/>
    <w:rsid w:val="007502B7"/>
    <w:rsid w:val="00750405"/>
    <w:rsid w:val="007505DD"/>
    <w:rsid w:val="007510CC"/>
    <w:rsid w:val="007517A4"/>
    <w:rsid w:val="00751959"/>
    <w:rsid w:val="00752AA1"/>
    <w:rsid w:val="007530BB"/>
    <w:rsid w:val="007531E0"/>
    <w:rsid w:val="0075379C"/>
    <w:rsid w:val="00754735"/>
    <w:rsid w:val="00755429"/>
    <w:rsid w:val="00755B62"/>
    <w:rsid w:val="0075709E"/>
    <w:rsid w:val="00760080"/>
    <w:rsid w:val="007615F9"/>
    <w:rsid w:val="00761F74"/>
    <w:rsid w:val="0076224C"/>
    <w:rsid w:val="0076344E"/>
    <w:rsid w:val="007636F4"/>
    <w:rsid w:val="007638CE"/>
    <w:rsid w:val="0076447F"/>
    <w:rsid w:val="00764927"/>
    <w:rsid w:val="00764AA8"/>
    <w:rsid w:val="00764C1F"/>
    <w:rsid w:val="00765303"/>
    <w:rsid w:val="00765306"/>
    <w:rsid w:val="00765360"/>
    <w:rsid w:val="00765638"/>
    <w:rsid w:val="007668B9"/>
    <w:rsid w:val="007700C0"/>
    <w:rsid w:val="00770429"/>
    <w:rsid w:val="00770559"/>
    <w:rsid w:val="00772E84"/>
    <w:rsid w:val="0077386A"/>
    <w:rsid w:val="00773DA7"/>
    <w:rsid w:val="0077439F"/>
    <w:rsid w:val="00775279"/>
    <w:rsid w:val="00775307"/>
    <w:rsid w:val="007756AA"/>
    <w:rsid w:val="00775A8D"/>
    <w:rsid w:val="00776949"/>
    <w:rsid w:val="00776F21"/>
    <w:rsid w:val="00777C4F"/>
    <w:rsid w:val="00777F5B"/>
    <w:rsid w:val="00780078"/>
    <w:rsid w:val="007804DC"/>
    <w:rsid w:val="00781237"/>
    <w:rsid w:val="0078189F"/>
    <w:rsid w:val="00781D4F"/>
    <w:rsid w:val="00781FF1"/>
    <w:rsid w:val="00783308"/>
    <w:rsid w:val="00783573"/>
    <w:rsid w:val="00783C7B"/>
    <w:rsid w:val="00783F16"/>
    <w:rsid w:val="00784144"/>
    <w:rsid w:val="00785448"/>
    <w:rsid w:val="00785873"/>
    <w:rsid w:val="00786B1E"/>
    <w:rsid w:val="00786F20"/>
    <w:rsid w:val="0078776F"/>
    <w:rsid w:val="0078789F"/>
    <w:rsid w:val="00787AB8"/>
    <w:rsid w:val="0079018E"/>
    <w:rsid w:val="007901DC"/>
    <w:rsid w:val="007909C0"/>
    <w:rsid w:val="00791F94"/>
    <w:rsid w:val="00792230"/>
    <w:rsid w:val="00792B60"/>
    <w:rsid w:val="00792EA6"/>
    <w:rsid w:val="007932B1"/>
    <w:rsid w:val="00793D4B"/>
    <w:rsid w:val="00793DBA"/>
    <w:rsid w:val="00794501"/>
    <w:rsid w:val="00794535"/>
    <w:rsid w:val="00794C20"/>
    <w:rsid w:val="0079515F"/>
    <w:rsid w:val="00795664"/>
    <w:rsid w:val="0079570F"/>
    <w:rsid w:val="007973A7"/>
    <w:rsid w:val="007973F7"/>
    <w:rsid w:val="007A08BC"/>
    <w:rsid w:val="007A1157"/>
    <w:rsid w:val="007A11F2"/>
    <w:rsid w:val="007A2087"/>
    <w:rsid w:val="007A252D"/>
    <w:rsid w:val="007A25E5"/>
    <w:rsid w:val="007A2651"/>
    <w:rsid w:val="007A32BF"/>
    <w:rsid w:val="007A3C2D"/>
    <w:rsid w:val="007A4AD3"/>
    <w:rsid w:val="007A549A"/>
    <w:rsid w:val="007A581C"/>
    <w:rsid w:val="007A5949"/>
    <w:rsid w:val="007A67E2"/>
    <w:rsid w:val="007A6D05"/>
    <w:rsid w:val="007A7B90"/>
    <w:rsid w:val="007B00BE"/>
    <w:rsid w:val="007B044B"/>
    <w:rsid w:val="007B04C3"/>
    <w:rsid w:val="007B06B4"/>
    <w:rsid w:val="007B1256"/>
    <w:rsid w:val="007B1B98"/>
    <w:rsid w:val="007B2111"/>
    <w:rsid w:val="007B21AE"/>
    <w:rsid w:val="007B22AE"/>
    <w:rsid w:val="007B2769"/>
    <w:rsid w:val="007B2A93"/>
    <w:rsid w:val="007B31BF"/>
    <w:rsid w:val="007B3C0C"/>
    <w:rsid w:val="007B4465"/>
    <w:rsid w:val="007B5830"/>
    <w:rsid w:val="007B5A5E"/>
    <w:rsid w:val="007B5EC9"/>
    <w:rsid w:val="007B5F15"/>
    <w:rsid w:val="007B627C"/>
    <w:rsid w:val="007B646E"/>
    <w:rsid w:val="007B67A9"/>
    <w:rsid w:val="007B682C"/>
    <w:rsid w:val="007B6866"/>
    <w:rsid w:val="007B743A"/>
    <w:rsid w:val="007B7B1C"/>
    <w:rsid w:val="007B7C56"/>
    <w:rsid w:val="007B7D0A"/>
    <w:rsid w:val="007C0879"/>
    <w:rsid w:val="007C1F19"/>
    <w:rsid w:val="007C239D"/>
    <w:rsid w:val="007C26B3"/>
    <w:rsid w:val="007C292F"/>
    <w:rsid w:val="007C2D2E"/>
    <w:rsid w:val="007C2D40"/>
    <w:rsid w:val="007C2FFF"/>
    <w:rsid w:val="007C44CF"/>
    <w:rsid w:val="007C4F57"/>
    <w:rsid w:val="007C61A3"/>
    <w:rsid w:val="007C6408"/>
    <w:rsid w:val="007C702E"/>
    <w:rsid w:val="007C7596"/>
    <w:rsid w:val="007C7913"/>
    <w:rsid w:val="007C7978"/>
    <w:rsid w:val="007C7F88"/>
    <w:rsid w:val="007D01C6"/>
    <w:rsid w:val="007D0D58"/>
    <w:rsid w:val="007D1816"/>
    <w:rsid w:val="007D1DDD"/>
    <w:rsid w:val="007D20FD"/>
    <w:rsid w:val="007D2367"/>
    <w:rsid w:val="007D24D8"/>
    <w:rsid w:val="007D2E47"/>
    <w:rsid w:val="007D3785"/>
    <w:rsid w:val="007D3EAF"/>
    <w:rsid w:val="007D4C2A"/>
    <w:rsid w:val="007D4CB8"/>
    <w:rsid w:val="007D4E01"/>
    <w:rsid w:val="007D59D6"/>
    <w:rsid w:val="007D5FD6"/>
    <w:rsid w:val="007D6C6E"/>
    <w:rsid w:val="007E0903"/>
    <w:rsid w:val="007E0D3A"/>
    <w:rsid w:val="007E2122"/>
    <w:rsid w:val="007E33E0"/>
    <w:rsid w:val="007E3708"/>
    <w:rsid w:val="007E4060"/>
    <w:rsid w:val="007E44EA"/>
    <w:rsid w:val="007E544A"/>
    <w:rsid w:val="007E5456"/>
    <w:rsid w:val="007E5B12"/>
    <w:rsid w:val="007E5BCB"/>
    <w:rsid w:val="007E639F"/>
    <w:rsid w:val="007E6833"/>
    <w:rsid w:val="007E723C"/>
    <w:rsid w:val="007E7309"/>
    <w:rsid w:val="007E79D1"/>
    <w:rsid w:val="007E7AFB"/>
    <w:rsid w:val="007F191A"/>
    <w:rsid w:val="007F1A65"/>
    <w:rsid w:val="007F1C7F"/>
    <w:rsid w:val="007F1EF9"/>
    <w:rsid w:val="007F205B"/>
    <w:rsid w:val="007F3973"/>
    <w:rsid w:val="007F40E4"/>
    <w:rsid w:val="007F4406"/>
    <w:rsid w:val="007F5078"/>
    <w:rsid w:val="007F532E"/>
    <w:rsid w:val="007F534E"/>
    <w:rsid w:val="007F6110"/>
    <w:rsid w:val="007F68E0"/>
    <w:rsid w:val="007F6FDF"/>
    <w:rsid w:val="007F711F"/>
    <w:rsid w:val="007F7305"/>
    <w:rsid w:val="007F777B"/>
    <w:rsid w:val="007F7FE3"/>
    <w:rsid w:val="008007C4"/>
    <w:rsid w:val="00800B13"/>
    <w:rsid w:val="008011B8"/>
    <w:rsid w:val="00801C94"/>
    <w:rsid w:val="00801FA8"/>
    <w:rsid w:val="008020D6"/>
    <w:rsid w:val="008021E0"/>
    <w:rsid w:val="00802345"/>
    <w:rsid w:val="00803E94"/>
    <w:rsid w:val="00804A0E"/>
    <w:rsid w:val="008058EC"/>
    <w:rsid w:val="00805AC2"/>
    <w:rsid w:val="00805FD2"/>
    <w:rsid w:val="00807EF9"/>
    <w:rsid w:val="00807F22"/>
    <w:rsid w:val="00810585"/>
    <w:rsid w:val="00810CCD"/>
    <w:rsid w:val="0081145B"/>
    <w:rsid w:val="00812ED4"/>
    <w:rsid w:val="00813024"/>
    <w:rsid w:val="00813747"/>
    <w:rsid w:val="008148FB"/>
    <w:rsid w:val="008152C1"/>
    <w:rsid w:val="008155DD"/>
    <w:rsid w:val="0081578E"/>
    <w:rsid w:val="008174A3"/>
    <w:rsid w:val="00817BC3"/>
    <w:rsid w:val="008208D6"/>
    <w:rsid w:val="00820E46"/>
    <w:rsid w:val="008210DA"/>
    <w:rsid w:val="00821454"/>
    <w:rsid w:val="00822B20"/>
    <w:rsid w:val="0082348A"/>
    <w:rsid w:val="00823B28"/>
    <w:rsid w:val="00824BDB"/>
    <w:rsid w:val="00825F80"/>
    <w:rsid w:val="008261AD"/>
    <w:rsid w:val="008267CC"/>
    <w:rsid w:val="00826F9A"/>
    <w:rsid w:val="00827403"/>
    <w:rsid w:val="00827BD7"/>
    <w:rsid w:val="00827C4A"/>
    <w:rsid w:val="00827C8A"/>
    <w:rsid w:val="0083034C"/>
    <w:rsid w:val="0083169B"/>
    <w:rsid w:val="008322AA"/>
    <w:rsid w:val="00833323"/>
    <w:rsid w:val="00833630"/>
    <w:rsid w:val="00833D3F"/>
    <w:rsid w:val="00835D6B"/>
    <w:rsid w:val="00836E91"/>
    <w:rsid w:val="00837C0D"/>
    <w:rsid w:val="00840543"/>
    <w:rsid w:val="008405D9"/>
    <w:rsid w:val="00840780"/>
    <w:rsid w:val="00840BF3"/>
    <w:rsid w:val="00841369"/>
    <w:rsid w:val="00843290"/>
    <w:rsid w:val="00843321"/>
    <w:rsid w:val="008437C9"/>
    <w:rsid w:val="00843FEC"/>
    <w:rsid w:val="00844E96"/>
    <w:rsid w:val="00845088"/>
    <w:rsid w:val="0084542D"/>
    <w:rsid w:val="008478F5"/>
    <w:rsid w:val="008509B0"/>
    <w:rsid w:val="00850B0E"/>
    <w:rsid w:val="00851ACC"/>
    <w:rsid w:val="00852B10"/>
    <w:rsid w:val="008530F0"/>
    <w:rsid w:val="00853435"/>
    <w:rsid w:val="008547CC"/>
    <w:rsid w:val="00855F08"/>
    <w:rsid w:val="00856B5A"/>
    <w:rsid w:val="00856C7C"/>
    <w:rsid w:val="00857238"/>
    <w:rsid w:val="008631A6"/>
    <w:rsid w:val="00863FEB"/>
    <w:rsid w:val="008645A6"/>
    <w:rsid w:val="008649D8"/>
    <w:rsid w:val="00864A32"/>
    <w:rsid w:val="00864A40"/>
    <w:rsid w:val="008661B1"/>
    <w:rsid w:val="00866633"/>
    <w:rsid w:val="00866BF9"/>
    <w:rsid w:val="008671AE"/>
    <w:rsid w:val="008677B3"/>
    <w:rsid w:val="00867878"/>
    <w:rsid w:val="0087070D"/>
    <w:rsid w:val="008719A1"/>
    <w:rsid w:val="00871D3F"/>
    <w:rsid w:val="00871EE0"/>
    <w:rsid w:val="008728ED"/>
    <w:rsid w:val="00872924"/>
    <w:rsid w:val="00873214"/>
    <w:rsid w:val="00873790"/>
    <w:rsid w:val="0087413E"/>
    <w:rsid w:val="00874967"/>
    <w:rsid w:val="008765EF"/>
    <w:rsid w:val="00877757"/>
    <w:rsid w:val="00880E12"/>
    <w:rsid w:val="0088185F"/>
    <w:rsid w:val="00881DF6"/>
    <w:rsid w:val="00881FF5"/>
    <w:rsid w:val="00882646"/>
    <w:rsid w:val="0088365A"/>
    <w:rsid w:val="00883A7D"/>
    <w:rsid w:val="00884926"/>
    <w:rsid w:val="00884B04"/>
    <w:rsid w:val="00884F2B"/>
    <w:rsid w:val="00886496"/>
    <w:rsid w:val="008869EC"/>
    <w:rsid w:val="00886BC7"/>
    <w:rsid w:val="008875DC"/>
    <w:rsid w:val="00890861"/>
    <w:rsid w:val="00891013"/>
    <w:rsid w:val="008919EF"/>
    <w:rsid w:val="00891B09"/>
    <w:rsid w:val="0089271B"/>
    <w:rsid w:val="00892D72"/>
    <w:rsid w:val="00892E94"/>
    <w:rsid w:val="00892FC9"/>
    <w:rsid w:val="00893358"/>
    <w:rsid w:val="00893BD6"/>
    <w:rsid w:val="00893E38"/>
    <w:rsid w:val="00894964"/>
    <w:rsid w:val="00894A91"/>
    <w:rsid w:val="00895089"/>
    <w:rsid w:val="008969A3"/>
    <w:rsid w:val="00897895"/>
    <w:rsid w:val="00897B18"/>
    <w:rsid w:val="00897CCC"/>
    <w:rsid w:val="008A00B3"/>
    <w:rsid w:val="008A04D4"/>
    <w:rsid w:val="008A07C1"/>
    <w:rsid w:val="008A0B43"/>
    <w:rsid w:val="008A140C"/>
    <w:rsid w:val="008A1453"/>
    <w:rsid w:val="008A1727"/>
    <w:rsid w:val="008A2752"/>
    <w:rsid w:val="008A277B"/>
    <w:rsid w:val="008A27C1"/>
    <w:rsid w:val="008A294D"/>
    <w:rsid w:val="008A373B"/>
    <w:rsid w:val="008A3C5E"/>
    <w:rsid w:val="008A4000"/>
    <w:rsid w:val="008A416C"/>
    <w:rsid w:val="008A50F1"/>
    <w:rsid w:val="008A51AD"/>
    <w:rsid w:val="008B0AA0"/>
    <w:rsid w:val="008B1754"/>
    <w:rsid w:val="008B2506"/>
    <w:rsid w:val="008B38A9"/>
    <w:rsid w:val="008B3E24"/>
    <w:rsid w:val="008B4653"/>
    <w:rsid w:val="008B4A2C"/>
    <w:rsid w:val="008B6419"/>
    <w:rsid w:val="008B64EA"/>
    <w:rsid w:val="008B7C10"/>
    <w:rsid w:val="008B7FBC"/>
    <w:rsid w:val="008C09BF"/>
    <w:rsid w:val="008C116C"/>
    <w:rsid w:val="008C1181"/>
    <w:rsid w:val="008C1A8D"/>
    <w:rsid w:val="008C2EEA"/>
    <w:rsid w:val="008C36DE"/>
    <w:rsid w:val="008C4055"/>
    <w:rsid w:val="008C45D4"/>
    <w:rsid w:val="008C4F60"/>
    <w:rsid w:val="008C556B"/>
    <w:rsid w:val="008C5B42"/>
    <w:rsid w:val="008C5E8A"/>
    <w:rsid w:val="008C668A"/>
    <w:rsid w:val="008C6CBA"/>
    <w:rsid w:val="008C7744"/>
    <w:rsid w:val="008C7BAB"/>
    <w:rsid w:val="008C7BD8"/>
    <w:rsid w:val="008D044F"/>
    <w:rsid w:val="008D0821"/>
    <w:rsid w:val="008D2016"/>
    <w:rsid w:val="008D205C"/>
    <w:rsid w:val="008D29DB"/>
    <w:rsid w:val="008D2ACC"/>
    <w:rsid w:val="008D3199"/>
    <w:rsid w:val="008D3521"/>
    <w:rsid w:val="008D3DBB"/>
    <w:rsid w:val="008D64D1"/>
    <w:rsid w:val="008D6CEC"/>
    <w:rsid w:val="008D7136"/>
    <w:rsid w:val="008D7712"/>
    <w:rsid w:val="008E0466"/>
    <w:rsid w:val="008E1112"/>
    <w:rsid w:val="008E1461"/>
    <w:rsid w:val="008E1B51"/>
    <w:rsid w:val="008E2862"/>
    <w:rsid w:val="008E3428"/>
    <w:rsid w:val="008E41BB"/>
    <w:rsid w:val="008E4370"/>
    <w:rsid w:val="008E4479"/>
    <w:rsid w:val="008E4B66"/>
    <w:rsid w:val="008E4C33"/>
    <w:rsid w:val="008E5012"/>
    <w:rsid w:val="008E538E"/>
    <w:rsid w:val="008E63BF"/>
    <w:rsid w:val="008E6F7F"/>
    <w:rsid w:val="008E7C93"/>
    <w:rsid w:val="008F003F"/>
    <w:rsid w:val="008F0508"/>
    <w:rsid w:val="008F1BA3"/>
    <w:rsid w:val="008F22E5"/>
    <w:rsid w:val="008F27D8"/>
    <w:rsid w:val="008F3958"/>
    <w:rsid w:val="008F3A1E"/>
    <w:rsid w:val="008F460A"/>
    <w:rsid w:val="008F554D"/>
    <w:rsid w:val="008F5670"/>
    <w:rsid w:val="008F58B9"/>
    <w:rsid w:val="008F5CE7"/>
    <w:rsid w:val="008F65AA"/>
    <w:rsid w:val="008F6855"/>
    <w:rsid w:val="008F7C7C"/>
    <w:rsid w:val="0090066B"/>
    <w:rsid w:val="00901B5A"/>
    <w:rsid w:val="00902E89"/>
    <w:rsid w:val="00903C8A"/>
    <w:rsid w:val="00906FB6"/>
    <w:rsid w:val="009073D1"/>
    <w:rsid w:val="00907503"/>
    <w:rsid w:val="00907F7E"/>
    <w:rsid w:val="009100C4"/>
    <w:rsid w:val="0091092C"/>
    <w:rsid w:val="00910BC7"/>
    <w:rsid w:val="00911677"/>
    <w:rsid w:val="00911872"/>
    <w:rsid w:val="00911C10"/>
    <w:rsid w:val="00912415"/>
    <w:rsid w:val="00914137"/>
    <w:rsid w:val="00914749"/>
    <w:rsid w:val="00914A1B"/>
    <w:rsid w:val="00915173"/>
    <w:rsid w:val="009169E8"/>
    <w:rsid w:val="00917A8A"/>
    <w:rsid w:val="00917A9A"/>
    <w:rsid w:val="00917E28"/>
    <w:rsid w:val="00920C5D"/>
    <w:rsid w:val="00920F4E"/>
    <w:rsid w:val="00921386"/>
    <w:rsid w:val="009217D9"/>
    <w:rsid w:val="009218AC"/>
    <w:rsid w:val="00921B19"/>
    <w:rsid w:val="00922BEC"/>
    <w:rsid w:val="00922DBF"/>
    <w:rsid w:val="00922E8A"/>
    <w:rsid w:val="00923578"/>
    <w:rsid w:val="009239AC"/>
    <w:rsid w:val="00925D41"/>
    <w:rsid w:val="00927BC7"/>
    <w:rsid w:val="009303A2"/>
    <w:rsid w:val="009304F6"/>
    <w:rsid w:val="009309E7"/>
    <w:rsid w:val="00931273"/>
    <w:rsid w:val="009312F9"/>
    <w:rsid w:val="00931A18"/>
    <w:rsid w:val="00932183"/>
    <w:rsid w:val="00932688"/>
    <w:rsid w:val="00932DCB"/>
    <w:rsid w:val="009332B2"/>
    <w:rsid w:val="00933357"/>
    <w:rsid w:val="00933372"/>
    <w:rsid w:val="00933C48"/>
    <w:rsid w:val="0093415B"/>
    <w:rsid w:val="00934310"/>
    <w:rsid w:val="00934A42"/>
    <w:rsid w:val="00934FD2"/>
    <w:rsid w:val="0093502C"/>
    <w:rsid w:val="00935064"/>
    <w:rsid w:val="00936674"/>
    <w:rsid w:val="0093724D"/>
    <w:rsid w:val="009372B3"/>
    <w:rsid w:val="0093770F"/>
    <w:rsid w:val="00937900"/>
    <w:rsid w:val="00937EE2"/>
    <w:rsid w:val="0094055D"/>
    <w:rsid w:val="00940AC0"/>
    <w:rsid w:val="00940C86"/>
    <w:rsid w:val="0094101B"/>
    <w:rsid w:val="00941237"/>
    <w:rsid w:val="00941811"/>
    <w:rsid w:val="009427B2"/>
    <w:rsid w:val="009428B9"/>
    <w:rsid w:val="00942C78"/>
    <w:rsid w:val="00942F19"/>
    <w:rsid w:val="00943779"/>
    <w:rsid w:val="0094510E"/>
    <w:rsid w:val="00945431"/>
    <w:rsid w:val="00945A30"/>
    <w:rsid w:val="00945CA4"/>
    <w:rsid w:val="00946240"/>
    <w:rsid w:val="00947DDE"/>
    <w:rsid w:val="00951FC6"/>
    <w:rsid w:val="00953BE5"/>
    <w:rsid w:val="0095436E"/>
    <w:rsid w:val="00954924"/>
    <w:rsid w:val="00956224"/>
    <w:rsid w:val="00956F73"/>
    <w:rsid w:val="00957E48"/>
    <w:rsid w:val="0096041A"/>
    <w:rsid w:val="009604C7"/>
    <w:rsid w:val="0096050C"/>
    <w:rsid w:val="009611D4"/>
    <w:rsid w:val="0096188A"/>
    <w:rsid w:val="009629A3"/>
    <w:rsid w:val="00962BD7"/>
    <w:rsid w:val="009639DC"/>
    <w:rsid w:val="0096452A"/>
    <w:rsid w:val="009651E7"/>
    <w:rsid w:val="009652A9"/>
    <w:rsid w:val="009655F9"/>
    <w:rsid w:val="00965861"/>
    <w:rsid w:val="00965D0E"/>
    <w:rsid w:val="00966DEA"/>
    <w:rsid w:val="00967597"/>
    <w:rsid w:val="00967B51"/>
    <w:rsid w:val="00971403"/>
    <w:rsid w:val="00971D76"/>
    <w:rsid w:val="00971F00"/>
    <w:rsid w:val="00972318"/>
    <w:rsid w:val="00972DED"/>
    <w:rsid w:val="00974268"/>
    <w:rsid w:val="009742D6"/>
    <w:rsid w:val="00974D1C"/>
    <w:rsid w:val="0097588B"/>
    <w:rsid w:val="009764C7"/>
    <w:rsid w:val="009768F3"/>
    <w:rsid w:val="00976B41"/>
    <w:rsid w:val="009774E1"/>
    <w:rsid w:val="009779EA"/>
    <w:rsid w:val="00980F10"/>
    <w:rsid w:val="00981BA2"/>
    <w:rsid w:val="00981EFB"/>
    <w:rsid w:val="00982129"/>
    <w:rsid w:val="00982717"/>
    <w:rsid w:val="00982B21"/>
    <w:rsid w:val="0098379D"/>
    <w:rsid w:val="009849DE"/>
    <w:rsid w:val="00984CD6"/>
    <w:rsid w:val="00984FD2"/>
    <w:rsid w:val="00985067"/>
    <w:rsid w:val="009859F0"/>
    <w:rsid w:val="00985C02"/>
    <w:rsid w:val="00986E96"/>
    <w:rsid w:val="00987FF0"/>
    <w:rsid w:val="009903A6"/>
    <w:rsid w:val="00991D3A"/>
    <w:rsid w:val="009925B4"/>
    <w:rsid w:val="0099449A"/>
    <w:rsid w:val="009953E7"/>
    <w:rsid w:val="00995435"/>
    <w:rsid w:val="0099652C"/>
    <w:rsid w:val="00996F57"/>
    <w:rsid w:val="0099768D"/>
    <w:rsid w:val="009A18A5"/>
    <w:rsid w:val="009A1F51"/>
    <w:rsid w:val="009A2407"/>
    <w:rsid w:val="009A24A1"/>
    <w:rsid w:val="009A4172"/>
    <w:rsid w:val="009A467A"/>
    <w:rsid w:val="009A4BB8"/>
    <w:rsid w:val="009A4D6A"/>
    <w:rsid w:val="009A4DBB"/>
    <w:rsid w:val="009A4F04"/>
    <w:rsid w:val="009A4F09"/>
    <w:rsid w:val="009A583D"/>
    <w:rsid w:val="009A6903"/>
    <w:rsid w:val="009A6F33"/>
    <w:rsid w:val="009A7245"/>
    <w:rsid w:val="009A7A45"/>
    <w:rsid w:val="009A7A9F"/>
    <w:rsid w:val="009B037F"/>
    <w:rsid w:val="009B0DD0"/>
    <w:rsid w:val="009B1469"/>
    <w:rsid w:val="009B17EE"/>
    <w:rsid w:val="009B1DD8"/>
    <w:rsid w:val="009B1E62"/>
    <w:rsid w:val="009B1FE1"/>
    <w:rsid w:val="009B3037"/>
    <w:rsid w:val="009B3299"/>
    <w:rsid w:val="009B3492"/>
    <w:rsid w:val="009B3E03"/>
    <w:rsid w:val="009B3E97"/>
    <w:rsid w:val="009B43FB"/>
    <w:rsid w:val="009B44C3"/>
    <w:rsid w:val="009B5526"/>
    <w:rsid w:val="009B5B65"/>
    <w:rsid w:val="009B7021"/>
    <w:rsid w:val="009B76DE"/>
    <w:rsid w:val="009B7766"/>
    <w:rsid w:val="009B7C52"/>
    <w:rsid w:val="009C02C6"/>
    <w:rsid w:val="009C0EDB"/>
    <w:rsid w:val="009C242D"/>
    <w:rsid w:val="009C3424"/>
    <w:rsid w:val="009C4505"/>
    <w:rsid w:val="009C52A6"/>
    <w:rsid w:val="009C5598"/>
    <w:rsid w:val="009C5C75"/>
    <w:rsid w:val="009C6076"/>
    <w:rsid w:val="009C6556"/>
    <w:rsid w:val="009C6EFD"/>
    <w:rsid w:val="009C70AD"/>
    <w:rsid w:val="009C71E4"/>
    <w:rsid w:val="009C7BF5"/>
    <w:rsid w:val="009D0152"/>
    <w:rsid w:val="009D1D71"/>
    <w:rsid w:val="009D1E74"/>
    <w:rsid w:val="009D24A9"/>
    <w:rsid w:val="009D3A9D"/>
    <w:rsid w:val="009D402C"/>
    <w:rsid w:val="009D4B1A"/>
    <w:rsid w:val="009D4BFB"/>
    <w:rsid w:val="009D4F0C"/>
    <w:rsid w:val="009D4FA7"/>
    <w:rsid w:val="009D5344"/>
    <w:rsid w:val="009D5998"/>
    <w:rsid w:val="009E0026"/>
    <w:rsid w:val="009E0927"/>
    <w:rsid w:val="009E09D1"/>
    <w:rsid w:val="009E0FDD"/>
    <w:rsid w:val="009E11FA"/>
    <w:rsid w:val="009E17F4"/>
    <w:rsid w:val="009E1A9A"/>
    <w:rsid w:val="009E302B"/>
    <w:rsid w:val="009E44D9"/>
    <w:rsid w:val="009E49FF"/>
    <w:rsid w:val="009E4A4B"/>
    <w:rsid w:val="009E6095"/>
    <w:rsid w:val="009E6DC8"/>
    <w:rsid w:val="009F0D27"/>
    <w:rsid w:val="009F1478"/>
    <w:rsid w:val="009F2933"/>
    <w:rsid w:val="009F3C4B"/>
    <w:rsid w:val="009F485C"/>
    <w:rsid w:val="009F74AB"/>
    <w:rsid w:val="009F7D53"/>
    <w:rsid w:val="00A00EAC"/>
    <w:rsid w:val="00A0158A"/>
    <w:rsid w:val="00A038B3"/>
    <w:rsid w:val="00A04ED5"/>
    <w:rsid w:val="00A05F78"/>
    <w:rsid w:val="00A06680"/>
    <w:rsid w:val="00A104C0"/>
    <w:rsid w:val="00A10C78"/>
    <w:rsid w:val="00A10EAB"/>
    <w:rsid w:val="00A1161F"/>
    <w:rsid w:val="00A117BC"/>
    <w:rsid w:val="00A120FD"/>
    <w:rsid w:val="00A1308F"/>
    <w:rsid w:val="00A131DD"/>
    <w:rsid w:val="00A132C6"/>
    <w:rsid w:val="00A14F65"/>
    <w:rsid w:val="00A166E5"/>
    <w:rsid w:val="00A16F9C"/>
    <w:rsid w:val="00A174D9"/>
    <w:rsid w:val="00A177A1"/>
    <w:rsid w:val="00A20AF9"/>
    <w:rsid w:val="00A214BF"/>
    <w:rsid w:val="00A22A14"/>
    <w:rsid w:val="00A22D1E"/>
    <w:rsid w:val="00A23330"/>
    <w:rsid w:val="00A23589"/>
    <w:rsid w:val="00A251A1"/>
    <w:rsid w:val="00A257C7"/>
    <w:rsid w:val="00A258C2"/>
    <w:rsid w:val="00A260CE"/>
    <w:rsid w:val="00A266E9"/>
    <w:rsid w:val="00A27D3C"/>
    <w:rsid w:val="00A310F6"/>
    <w:rsid w:val="00A31322"/>
    <w:rsid w:val="00A31D6C"/>
    <w:rsid w:val="00A32312"/>
    <w:rsid w:val="00A336A4"/>
    <w:rsid w:val="00A33C26"/>
    <w:rsid w:val="00A33DF9"/>
    <w:rsid w:val="00A348AD"/>
    <w:rsid w:val="00A34D59"/>
    <w:rsid w:val="00A34F94"/>
    <w:rsid w:val="00A35C7B"/>
    <w:rsid w:val="00A35CEF"/>
    <w:rsid w:val="00A4038C"/>
    <w:rsid w:val="00A41CE0"/>
    <w:rsid w:val="00A41F30"/>
    <w:rsid w:val="00A41FAD"/>
    <w:rsid w:val="00A4276A"/>
    <w:rsid w:val="00A42AA1"/>
    <w:rsid w:val="00A43CF5"/>
    <w:rsid w:val="00A4548D"/>
    <w:rsid w:val="00A4585F"/>
    <w:rsid w:val="00A46A96"/>
    <w:rsid w:val="00A47EB2"/>
    <w:rsid w:val="00A47F79"/>
    <w:rsid w:val="00A506F3"/>
    <w:rsid w:val="00A5202D"/>
    <w:rsid w:val="00A520ED"/>
    <w:rsid w:val="00A52E9B"/>
    <w:rsid w:val="00A52FB6"/>
    <w:rsid w:val="00A538C9"/>
    <w:rsid w:val="00A54B69"/>
    <w:rsid w:val="00A54CB3"/>
    <w:rsid w:val="00A5564B"/>
    <w:rsid w:val="00A5588A"/>
    <w:rsid w:val="00A55BEB"/>
    <w:rsid w:val="00A55DC6"/>
    <w:rsid w:val="00A55EB5"/>
    <w:rsid w:val="00A56590"/>
    <w:rsid w:val="00A576D8"/>
    <w:rsid w:val="00A60630"/>
    <w:rsid w:val="00A609F7"/>
    <w:rsid w:val="00A61208"/>
    <w:rsid w:val="00A61734"/>
    <w:rsid w:val="00A61919"/>
    <w:rsid w:val="00A61E20"/>
    <w:rsid w:val="00A63E9E"/>
    <w:rsid w:val="00A64138"/>
    <w:rsid w:val="00A649C5"/>
    <w:rsid w:val="00A64DB5"/>
    <w:rsid w:val="00A65088"/>
    <w:rsid w:val="00A65353"/>
    <w:rsid w:val="00A6556D"/>
    <w:rsid w:val="00A65B73"/>
    <w:rsid w:val="00A65DB5"/>
    <w:rsid w:val="00A668BB"/>
    <w:rsid w:val="00A66F37"/>
    <w:rsid w:val="00A67123"/>
    <w:rsid w:val="00A70357"/>
    <w:rsid w:val="00A70CDA"/>
    <w:rsid w:val="00A70F38"/>
    <w:rsid w:val="00A714A6"/>
    <w:rsid w:val="00A7199F"/>
    <w:rsid w:val="00A7253D"/>
    <w:rsid w:val="00A72B24"/>
    <w:rsid w:val="00A72D3A"/>
    <w:rsid w:val="00A73458"/>
    <w:rsid w:val="00A761B5"/>
    <w:rsid w:val="00A7622B"/>
    <w:rsid w:val="00A7632B"/>
    <w:rsid w:val="00A76571"/>
    <w:rsid w:val="00A77022"/>
    <w:rsid w:val="00A77678"/>
    <w:rsid w:val="00A801A1"/>
    <w:rsid w:val="00A806A9"/>
    <w:rsid w:val="00A81F44"/>
    <w:rsid w:val="00A838F5"/>
    <w:rsid w:val="00A83AA1"/>
    <w:rsid w:val="00A84135"/>
    <w:rsid w:val="00A8438E"/>
    <w:rsid w:val="00A85B12"/>
    <w:rsid w:val="00A86799"/>
    <w:rsid w:val="00A869F3"/>
    <w:rsid w:val="00A872A7"/>
    <w:rsid w:val="00A87362"/>
    <w:rsid w:val="00A87760"/>
    <w:rsid w:val="00A87768"/>
    <w:rsid w:val="00A87FD1"/>
    <w:rsid w:val="00A90D3C"/>
    <w:rsid w:val="00A91126"/>
    <w:rsid w:val="00A917BC"/>
    <w:rsid w:val="00A91CF3"/>
    <w:rsid w:val="00A92E28"/>
    <w:rsid w:val="00A933A3"/>
    <w:rsid w:val="00A93C12"/>
    <w:rsid w:val="00A960AB"/>
    <w:rsid w:val="00A963F2"/>
    <w:rsid w:val="00A971AE"/>
    <w:rsid w:val="00A97A92"/>
    <w:rsid w:val="00A97A9B"/>
    <w:rsid w:val="00A97AC5"/>
    <w:rsid w:val="00A97EAF"/>
    <w:rsid w:val="00AA02FD"/>
    <w:rsid w:val="00AA13ED"/>
    <w:rsid w:val="00AA1E6A"/>
    <w:rsid w:val="00AA24E7"/>
    <w:rsid w:val="00AA27A8"/>
    <w:rsid w:val="00AA4861"/>
    <w:rsid w:val="00AA4E88"/>
    <w:rsid w:val="00AA5724"/>
    <w:rsid w:val="00AA6571"/>
    <w:rsid w:val="00AA6634"/>
    <w:rsid w:val="00AA6A67"/>
    <w:rsid w:val="00AA6D00"/>
    <w:rsid w:val="00AA6E61"/>
    <w:rsid w:val="00AA76A5"/>
    <w:rsid w:val="00AA7DE1"/>
    <w:rsid w:val="00AB006D"/>
    <w:rsid w:val="00AB0154"/>
    <w:rsid w:val="00AB09B4"/>
    <w:rsid w:val="00AB0C10"/>
    <w:rsid w:val="00AB175B"/>
    <w:rsid w:val="00AB1C53"/>
    <w:rsid w:val="00AB24D6"/>
    <w:rsid w:val="00AB379D"/>
    <w:rsid w:val="00AB4366"/>
    <w:rsid w:val="00AB49AC"/>
    <w:rsid w:val="00AB4B13"/>
    <w:rsid w:val="00AB4F30"/>
    <w:rsid w:val="00AB59A0"/>
    <w:rsid w:val="00AB653C"/>
    <w:rsid w:val="00AC0238"/>
    <w:rsid w:val="00AC032C"/>
    <w:rsid w:val="00AC099A"/>
    <w:rsid w:val="00AC0F07"/>
    <w:rsid w:val="00AC2405"/>
    <w:rsid w:val="00AC3039"/>
    <w:rsid w:val="00AC383B"/>
    <w:rsid w:val="00AC427C"/>
    <w:rsid w:val="00AC4B1C"/>
    <w:rsid w:val="00AC5147"/>
    <w:rsid w:val="00AC530A"/>
    <w:rsid w:val="00AC7AFD"/>
    <w:rsid w:val="00AC7DB4"/>
    <w:rsid w:val="00AC7E44"/>
    <w:rsid w:val="00AC7F22"/>
    <w:rsid w:val="00AD03EF"/>
    <w:rsid w:val="00AD0ED0"/>
    <w:rsid w:val="00AD2446"/>
    <w:rsid w:val="00AD32B5"/>
    <w:rsid w:val="00AD3311"/>
    <w:rsid w:val="00AD33EC"/>
    <w:rsid w:val="00AD359A"/>
    <w:rsid w:val="00AD3915"/>
    <w:rsid w:val="00AD4C35"/>
    <w:rsid w:val="00AD6400"/>
    <w:rsid w:val="00AD7125"/>
    <w:rsid w:val="00AE03EF"/>
    <w:rsid w:val="00AE09CE"/>
    <w:rsid w:val="00AE0DF2"/>
    <w:rsid w:val="00AE13CA"/>
    <w:rsid w:val="00AE1DA3"/>
    <w:rsid w:val="00AE2EDE"/>
    <w:rsid w:val="00AE3511"/>
    <w:rsid w:val="00AE4A09"/>
    <w:rsid w:val="00AE4B0E"/>
    <w:rsid w:val="00AE4F82"/>
    <w:rsid w:val="00AE59CF"/>
    <w:rsid w:val="00AE5D19"/>
    <w:rsid w:val="00AE72AC"/>
    <w:rsid w:val="00AF1164"/>
    <w:rsid w:val="00AF1787"/>
    <w:rsid w:val="00AF1ED3"/>
    <w:rsid w:val="00AF21F8"/>
    <w:rsid w:val="00AF24E1"/>
    <w:rsid w:val="00AF3786"/>
    <w:rsid w:val="00AF3ED8"/>
    <w:rsid w:val="00AF51FC"/>
    <w:rsid w:val="00AF5310"/>
    <w:rsid w:val="00AF545F"/>
    <w:rsid w:val="00AF7508"/>
    <w:rsid w:val="00AF762A"/>
    <w:rsid w:val="00AF7F3B"/>
    <w:rsid w:val="00B0046D"/>
    <w:rsid w:val="00B00778"/>
    <w:rsid w:val="00B00D2D"/>
    <w:rsid w:val="00B02973"/>
    <w:rsid w:val="00B032EE"/>
    <w:rsid w:val="00B0483A"/>
    <w:rsid w:val="00B04C57"/>
    <w:rsid w:val="00B04D53"/>
    <w:rsid w:val="00B04E52"/>
    <w:rsid w:val="00B06B04"/>
    <w:rsid w:val="00B06C92"/>
    <w:rsid w:val="00B06DE4"/>
    <w:rsid w:val="00B077F6"/>
    <w:rsid w:val="00B1100D"/>
    <w:rsid w:val="00B11023"/>
    <w:rsid w:val="00B119E1"/>
    <w:rsid w:val="00B12555"/>
    <w:rsid w:val="00B12C12"/>
    <w:rsid w:val="00B13BF4"/>
    <w:rsid w:val="00B14246"/>
    <w:rsid w:val="00B1427F"/>
    <w:rsid w:val="00B146E2"/>
    <w:rsid w:val="00B15394"/>
    <w:rsid w:val="00B1549E"/>
    <w:rsid w:val="00B15990"/>
    <w:rsid w:val="00B20549"/>
    <w:rsid w:val="00B2092C"/>
    <w:rsid w:val="00B22390"/>
    <w:rsid w:val="00B2241C"/>
    <w:rsid w:val="00B2265C"/>
    <w:rsid w:val="00B22B0F"/>
    <w:rsid w:val="00B234AE"/>
    <w:rsid w:val="00B23EB8"/>
    <w:rsid w:val="00B24474"/>
    <w:rsid w:val="00B24E71"/>
    <w:rsid w:val="00B25F26"/>
    <w:rsid w:val="00B264AB"/>
    <w:rsid w:val="00B2782C"/>
    <w:rsid w:val="00B31A65"/>
    <w:rsid w:val="00B32716"/>
    <w:rsid w:val="00B3382A"/>
    <w:rsid w:val="00B338C8"/>
    <w:rsid w:val="00B33A2B"/>
    <w:rsid w:val="00B343E2"/>
    <w:rsid w:val="00B34C1B"/>
    <w:rsid w:val="00B34E54"/>
    <w:rsid w:val="00B358E1"/>
    <w:rsid w:val="00B35E98"/>
    <w:rsid w:val="00B35FEB"/>
    <w:rsid w:val="00B368EE"/>
    <w:rsid w:val="00B378C1"/>
    <w:rsid w:val="00B40E31"/>
    <w:rsid w:val="00B41905"/>
    <w:rsid w:val="00B43FCE"/>
    <w:rsid w:val="00B47234"/>
    <w:rsid w:val="00B4733C"/>
    <w:rsid w:val="00B47655"/>
    <w:rsid w:val="00B47999"/>
    <w:rsid w:val="00B47D8C"/>
    <w:rsid w:val="00B50620"/>
    <w:rsid w:val="00B5133A"/>
    <w:rsid w:val="00B51887"/>
    <w:rsid w:val="00B52358"/>
    <w:rsid w:val="00B53064"/>
    <w:rsid w:val="00B534EC"/>
    <w:rsid w:val="00B53E55"/>
    <w:rsid w:val="00B54453"/>
    <w:rsid w:val="00B5534B"/>
    <w:rsid w:val="00B55EF3"/>
    <w:rsid w:val="00B600E1"/>
    <w:rsid w:val="00B604AA"/>
    <w:rsid w:val="00B61314"/>
    <w:rsid w:val="00B61881"/>
    <w:rsid w:val="00B6287A"/>
    <w:rsid w:val="00B63582"/>
    <w:rsid w:val="00B63714"/>
    <w:rsid w:val="00B63D5F"/>
    <w:rsid w:val="00B641B2"/>
    <w:rsid w:val="00B651CF"/>
    <w:rsid w:val="00B655D3"/>
    <w:rsid w:val="00B659CA"/>
    <w:rsid w:val="00B65D05"/>
    <w:rsid w:val="00B66C6E"/>
    <w:rsid w:val="00B6774F"/>
    <w:rsid w:val="00B67D57"/>
    <w:rsid w:val="00B70329"/>
    <w:rsid w:val="00B70A84"/>
    <w:rsid w:val="00B71230"/>
    <w:rsid w:val="00B722AE"/>
    <w:rsid w:val="00B72863"/>
    <w:rsid w:val="00B72E1E"/>
    <w:rsid w:val="00B73E1C"/>
    <w:rsid w:val="00B751BE"/>
    <w:rsid w:val="00B75893"/>
    <w:rsid w:val="00B77100"/>
    <w:rsid w:val="00B7763F"/>
    <w:rsid w:val="00B77C92"/>
    <w:rsid w:val="00B801C1"/>
    <w:rsid w:val="00B80FB2"/>
    <w:rsid w:val="00B82472"/>
    <w:rsid w:val="00B82A27"/>
    <w:rsid w:val="00B830AF"/>
    <w:rsid w:val="00B832CB"/>
    <w:rsid w:val="00B83D0C"/>
    <w:rsid w:val="00B83E7B"/>
    <w:rsid w:val="00B844A7"/>
    <w:rsid w:val="00B8468B"/>
    <w:rsid w:val="00B8535E"/>
    <w:rsid w:val="00B85E0A"/>
    <w:rsid w:val="00B86AB6"/>
    <w:rsid w:val="00B90596"/>
    <w:rsid w:val="00B9089A"/>
    <w:rsid w:val="00B91152"/>
    <w:rsid w:val="00B9159E"/>
    <w:rsid w:val="00B91883"/>
    <w:rsid w:val="00B91AEE"/>
    <w:rsid w:val="00B91B89"/>
    <w:rsid w:val="00B91C99"/>
    <w:rsid w:val="00B91F9B"/>
    <w:rsid w:val="00B92A4D"/>
    <w:rsid w:val="00B93395"/>
    <w:rsid w:val="00B93475"/>
    <w:rsid w:val="00B9350E"/>
    <w:rsid w:val="00B937D3"/>
    <w:rsid w:val="00B93CEA"/>
    <w:rsid w:val="00B94B75"/>
    <w:rsid w:val="00B95389"/>
    <w:rsid w:val="00B95543"/>
    <w:rsid w:val="00B970DD"/>
    <w:rsid w:val="00B972E8"/>
    <w:rsid w:val="00B97CDE"/>
    <w:rsid w:val="00BA08EC"/>
    <w:rsid w:val="00BA1458"/>
    <w:rsid w:val="00BA18ED"/>
    <w:rsid w:val="00BA2377"/>
    <w:rsid w:val="00BA3A5F"/>
    <w:rsid w:val="00BA3AB7"/>
    <w:rsid w:val="00BA3EF1"/>
    <w:rsid w:val="00BA4843"/>
    <w:rsid w:val="00BA5C00"/>
    <w:rsid w:val="00BA66F6"/>
    <w:rsid w:val="00BA7211"/>
    <w:rsid w:val="00BB01CC"/>
    <w:rsid w:val="00BB03C1"/>
    <w:rsid w:val="00BB086E"/>
    <w:rsid w:val="00BB1EB7"/>
    <w:rsid w:val="00BB21A4"/>
    <w:rsid w:val="00BB2B7D"/>
    <w:rsid w:val="00BB2CDC"/>
    <w:rsid w:val="00BB313B"/>
    <w:rsid w:val="00BB3646"/>
    <w:rsid w:val="00BB48E0"/>
    <w:rsid w:val="00BB503C"/>
    <w:rsid w:val="00BB5758"/>
    <w:rsid w:val="00BB6299"/>
    <w:rsid w:val="00BB631D"/>
    <w:rsid w:val="00BB715E"/>
    <w:rsid w:val="00BB757B"/>
    <w:rsid w:val="00BC0880"/>
    <w:rsid w:val="00BC08E7"/>
    <w:rsid w:val="00BC0AFA"/>
    <w:rsid w:val="00BC11B2"/>
    <w:rsid w:val="00BC1BA0"/>
    <w:rsid w:val="00BC23D6"/>
    <w:rsid w:val="00BC2B68"/>
    <w:rsid w:val="00BC308E"/>
    <w:rsid w:val="00BC30A7"/>
    <w:rsid w:val="00BC3CA8"/>
    <w:rsid w:val="00BC3DF6"/>
    <w:rsid w:val="00BC4712"/>
    <w:rsid w:val="00BC486E"/>
    <w:rsid w:val="00BC6CA6"/>
    <w:rsid w:val="00BC74E8"/>
    <w:rsid w:val="00BC7D1F"/>
    <w:rsid w:val="00BC7F84"/>
    <w:rsid w:val="00BD0BAC"/>
    <w:rsid w:val="00BD14AC"/>
    <w:rsid w:val="00BD1F5A"/>
    <w:rsid w:val="00BD24D4"/>
    <w:rsid w:val="00BD2D5C"/>
    <w:rsid w:val="00BD37C2"/>
    <w:rsid w:val="00BD38F8"/>
    <w:rsid w:val="00BD4403"/>
    <w:rsid w:val="00BD52E4"/>
    <w:rsid w:val="00BD536D"/>
    <w:rsid w:val="00BD55A7"/>
    <w:rsid w:val="00BD6EA1"/>
    <w:rsid w:val="00BD7250"/>
    <w:rsid w:val="00BE019C"/>
    <w:rsid w:val="00BE062A"/>
    <w:rsid w:val="00BE1639"/>
    <w:rsid w:val="00BE17F8"/>
    <w:rsid w:val="00BE2096"/>
    <w:rsid w:val="00BE24C1"/>
    <w:rsid w:val="00BE26D3"/>
    <w:rsid w:val="00BE313E"/>
    <w:rsid w:val="00BE3957"/>
    <w:rsid w:val="00BE3A5C"/>
    <w:rsid w:val="00BE3F90"/>
    <w:rsid w:val="00BE41D9"/>
    <w:rsid w:val="00BE4679"/>
    <w:rsid w:val="00BE7114"/>
    <w:rsid w:val="00BF059E"/>
    <w:rsid w:val="00BF068D"/>
    <w:rsid w:val="00BF0715"/>
    <w:rsid w:val="00BF07CC"/>
    <w:rsid w:val="00BF1036"/>
    <w:rsid w:val="00BF249C"/>
    <w:rsid w:val="00BF2B04"/>
    <w:rsid w:val="00BF2B40"/>
    <w:rsid w:val="00BF31D4"/>
    <w:rsid w:val="00BF44CF"/>
    <w:rsid w:val="00BF5B66"/>
    <w:rsid w:val="00BF7420"/>
    <w:rsid w:val="00BF7A75"/>
    <w:rsid w:val="00BF7B1B"/>
    <w:rsid w:val="00C0012E"/>
    <w:rsid w:val="00C00557"/>
    <w:rsid w:val="00C00DA4"/>
    <w:rsid w:val="00C02104"/>
    <w:rsid w:val="00C0319C"/>
    <w:rsid w:val="00C03D8D"/>
    <w:rsid w:val="00C056D3"/>
    <w:rsid w:val="00C0597E"/>
    <w:rsid w:val="00C05DEE"/>
    <w:rsid w:val="00C0623A"/>
    <w:rsid w:val="00C06416"/>
    <w:rsid w:val="00C07762"/>
    <w:rsid w:val="00C07954"/>
    <w:rsid w:val="00C07D5E"/>
    <w:rsid w:val="00C117DC"/>
    <w:rsid w:val="00C11899"/>
    <w:rsid w:val="00C11C3B"/>
    <w:rsid w:val="00C137D0"/>
    <w:rsid w:val="00C13939"/>
    <w:rsid w:val="00C13B64"/>
    <w:rsid w:val="00C15908"/>
    <w:rsid w:val="00C15C94"/>
    <w:rsid w:val="00C17B91"/>
    <w:rsid w:val="00C20D44"/>
    <w:rsid w:val="00C20DD9"/>
    <w:rsid w:val="00C22293"/>
    <w:rsid w:val="00C2242A"/>
    <w:rsid w:val="00C22813"/>
    <w:rsid w:val="00C22A75"/>
    <w:rsid w:val="00C232BE"/>
    <w:rsid w:val="00C235FB"/>
    <w:rsid w:val="00C243A2"/>
    <w:rsid w:val="00C24BDC"/>
    <w:rsid w:val="00C266FC"/>
    <w:rsid w:val="00C26B13"/>
    <w:rsid w:val="00C26FEB"/>
    <w:rsid w:val="00C305A1"/>
    <w:rsid w:val="00C319F9"/>
    <w:rsid w:val="00C31F01"/>
    <w:rsid w:val="00C3293B"/>
    <w:rsid w:val="00C33002"/>
    <w:rsid w:val="00C3338C"/>
    <w:rsid w:val="00C3419E"/>
    <w:rsid w:val="00C34829"/>
    <w:rsid w:val="00C34B53"/>
    <w:rsid w:val="00C35FBF"/>
    <w:rsid w:val="00C36BBF"/>
    <w:rsid w:val="00C40080"/>
    <w:rsid w:val="00C4047C"/>
    <w:rsid w:val="00C410C2"/>
    <w:rsid w:val="00C41674"/>
    <w:rsid w:val="00C42405"/>
    <w:rsid w:val="00C428C7"/>
    <w:rsid w:val="00C42D8C"/>
    <w:rsid w:val="00C43316"/>
    <w:rsid w:val="00C4449F"/>
    <w:rsid w:val="00C4521A"/>
    <w:rsid w:val="00C468F6"/>
    <w:rsid w:val="00C50C55"/>
    <w:rsid w:val="00C516AA"/>
    <w:rsid w:val="00C52BB1"/>
    <w:rsid w:val="00C53E7F"/>
    <w:rsid w:val="00C54164"/>
    <w:rsid w:val="00C5416A"/>
    <w:rsid w:val="00C54440"/>
    <w:rsid w:val="00C54515"/>
    <w:rsid w:val="00C573F1"/>
    <w:rsid w:val="00C57743"/>
    <w:rsid w:val="00C57984"/>
    <w:rsid w:val="00C57D7D"/>
    <w:rsid w:val="00C60895"/>
    <w:rsid w:val="00C6236D"/>
    <w:rsid w:val="00C62B65"/>
    <w:rsid w:val="00C631BA"/>
    <w:rsid w:val="00C63AC7"/>
    <w:rsid w:val="00C63E12"/>
    <w:rsid w:val="00C6401C"/>
    <w:rsid w:val="00C641C8"/>
    <w:rsid w:val="00C645B7"/>
    <w:rsid w:val="00C64A12"/>
    <w:rsid w:val="00C64B54"/>
    <w:rsid w:val="00C6503C"/>
    <w:rsid w:val="00C651A1"/>
    <w:rsid w:val="00C654A6"/>
    <w:rsid w:val="00C65D38"/>
    <w:rsid w:val="00C66214"/>
    <w:rsid w:val="00C663A2"/>
    <w:rsid w:val="00C66C93"/>
    <w:rsid w:val="00C66E4D"/>
    <w:rsid w:val="00C67BA2"/>
    <w:rsid w:val="00C705F6"/>
    <w:rsid w:val="00C70CAC"/>
    <w:rsid w:val="00C71021"/>
    <w:rsid w:val="00C712DE"/>
    <w:rsid w:val="00C714EB"/>
    <w:rsid w:val="00C722CA"/>
    <w:rsid w:val="00C72499"/>
    <w:rsid w:val="00C72B65"/>
    <w:rsid w:val="00C72C50"/>
    <w:rsid w:val="00C73BAA"/>
    <w:rsid w:val="00C73D38"/>
    <w:rsid w:val="00C73F53"/>
    <w:rsid w:val="00C741A1"/>
    <w:rsid w:val="00C7572E"/>
    <w:rsid w:val="00C7595F"/>
    <w:rsid w:val="00C75B70"/>
    <w:rsid w:val="00C762C2"/>
    <w:rsid w:val="00C76875"/>
    <w:rsid w:val="00C76F67"/>
    <w:rsid w:val="00C800F0"/>
    <w:rsid w:val="00C814A9"/>
    <w:rsid w:val="00C8216A"/>
    <w:rsid w:val="00C83074"/>
    <w:rsid w:val="00C83B9F"/>
    <w:rsid w:val="00C83D53"/>
    <w:rsid w:val="00C83F32"/>
    <w:rsid w:val="00C85174"/>
    <w:rsid w:val="00C852CF"/>
    <w:rsid w:val="00C85CB4"/>
    <w:rsid w:val="00C86494"/>
    <w:rsid w:val="00C86570"/>
    <w:rsid w:val="00C86E6E"/>
    <w:rsid w:val="00C87C24"/>
    <w:rsid w:val="00C9072A"/>
    <w:rsid w:val="00C90E72"/>
    <w:rsid w:val="00C91FF7"/>
    <w:rsid w:val="00C93528"/>
    <w:rsid w:val="00C93A50"/>
    <w:rsid w:val="00C94789"/>
    <w:rsid w:val="00C955FA"/>
    <w:rsid w:val="00C95685"/>
    <w:rsid w:val="00C95D60"/>
    <w:rsid w:val="00C97A01"/>
    <w:rsid w:val="00C97BA8"/>
    <w:rsid w:val="00CA1657"/>
    <w:rsid w:val="00CA2528"/>
    <w:rsid w:val="00CA3182"/>
    <w:rsid w:val="00CA3ED3"/>
    <w:rsid w:val="00CA3F93"/>
    <w:rsid w:val="00CA46DA"/>
    <w:rsid w:val="00CA57F4"/>
    <w:rsid w:val="00CA69F7"/>
    <w:rsid w:val="00CA6B2B"/>
    <w:rsid w:val="00CA6FED"/>
    <w:rsid w:val="00CA729D"/>
    <w:rsid w:val="00CB0071"/>
    <w:rsid w:val="00CB1C42"/>
    <w:rsid w:val="00CB1E12"/>
    <w:rsid w:val="00CB26B9"/>
    <w:rsid w:val="00CB2A26"/>
    <w:rsid w:val="00CB3C68"/>
    <w:rsid w:val="00CB73B7"/>
    <w:rsid w:val="00CC0434"/>
    <w:rsid w:val="00CC0B1C"/>
    <w:rsid w:val="00CC163B"/>
    <w:rsid w:val="00CC21A8"/>
    <w:rsid w:val="00CC2523"/>
    <w:rsid w:val="00CC2624"/>
    <w:rsid w:val="00CC3122"/>
    <w:rsid w:val="00CC3A7E"/>
    <w:rsid w:val="00CC4D1C"/>
    <w:rsid w:val="00CC51C3"/>
    <w:rsid w:val="00CC6116"/>
    <w:rsid w:val="00CC679B"/>
    <w:rsid w:val="00CC7988"/>
    <w:rsid w:val="00CD02B8"/>
    <w:rsid w:val="00CD03CC"/>
    <w:rsid w:val="00CD048E"/>
    <w:rsid w:val="00CD04A1"/>
    <w:rsid w:val="00CD0A02"/>
    <w:rsid w:val="00CD103B"/>
    <w:rsid w:val="00CD106E"/>
    <w:rsid w:val="00CD1104"/>
    <w:rsid w:val="00CD1950"/>
    <w:rsid w:val="00CD1D55"/>
    <w:rsid w:val="00CD1DED"/>
    <w:rsid w:val="00CD2585"/>
    <w:rsid w:val="00CD3D95"/>
    <w:rsid w:val="00CD4F3A"/>
    <w:rsid w:val="00CD52DC"/>
    <w:rsid w:val="00CD52F9"/>
    <w:rsid w:val="00CD5AF6"/>
    <w:rsid w:val="00CD710A"/>
    <w:rsid w:val="00CD7D90"/>
    <w:rsid w:val="00CE0594"/>
    <w:rsid w:val="00CE0657"/>
    <w:rsid w:val="00CE27AA"/>
    <w:rsid w:val="00CE2E1E"/>
    <w:rsid w:val="00CE2F0A"/>
    <w:rsid w:val="00CE7097"/>
    <w:rsid w:val="00CE79F7"/>
    <w:rsid w:val="00CE7B67"/>
    <w:rsid w:val="00CE7B97"/>
    <w:rsid w:val="00CF086A"/>
    <w:rsid w:val="00CF0E75"/>
    <w:rsid w:val="00CF10FE"/>
    <w:rsid w:val="00CF29A1"/>
    <w:rsid w:val="00CF2B5D"/>
    <w:rsid w:val="00CF2DA9"/>
    <w:rsid w:val="00CF346A"/>
    <w:rsid w:val="00CF48D9"/>
    <w:rsid w:val="00CF4EEA"/>
    <w:rsid w:val="00CF5169"/>
    <w:rsid w:val="00CF5B27"/>
    <w:rsid w:val="00CF5E97"/>
    <w:rsid w:val="00CF64EE"/>
    <w:rsid w:val="00CF6E0E"/>
    <w:rsid w:val="00D019FF"/>
    <w:rsid w:val="00D02705"/>
    <w:rsid w:val="00D0371F"/>
    <w:rsid w:val="00D060A9"/>
    <w:rsid w:val="00D06B47"/>
    <w:rsid w:val="00D07A59"/>
    <w:rsid w:val="00D106B8"/>
    <w:rsid w:val="00D10CF7"/>
    <w:rsid w:val="00D11AD8"/>
    <w:rsid w:val="00D132FC"/>
    <w:rsid w:val="00D1345A"/>
    <w:rsid w:val="00D14FC9"/>
    <w:rsid w:val="00D1510E"/>
    <w:rsid w:val="00D151E1"/>
    <w:rsid w:val="00D15C5F"/>
    <w:rsid w:val="00D15C77"/>
    <w:rsid w:val="00D163C8"/>
    <w:rsid w:val="00D1685C"/>
    <w:rsid w:val="00D16A68"/>
    <w:rsid w:val="00D1726F"/>
    <w:rsid w:val="00D17C41"/>
    <w:rsid w:val="00D17DD8"/>
    <w:rsid w:val="00D17FBA"/>
    <w:rsid w:val="00D201CC"/>
    <w:rsid w:val="00D202F9"/>
    <w:rsid w:val="00D20353"/>
    <w:rsid w:val="00D204CD"/>
    <w:rsid w:val="00D206EF"/>
    <w:rsid w:val="00D20ACC"/>
    <w:rsid w:val="00D20C29"/>
    <w:rsid w:val="00D21D1A"/>
    <w:rsid w:val="00D21D31"/>
    <w:rsid w:val="00D22776"/>
    <w:rsid w:val="00D22E8D"/>
    <w:rsid w:val="00D230DF"/>
    <w:rsid w:val="00D23BE8"/>
    <w:rsid w:val="00D24288"/>
    <w:rsid w:val="00D24FF2"/>
    <w:rsid w:val="00D2570A"/>
    <w:rsid w:val="00D26300"/>
    <w:rsid w:val="00D26444"/>
    <w:rsid w:val="00D26DDD"/>
    <w:rsid w:val="00D27AF7"/>
    <w:rsid w:val="00D30BC9"/>
    <w:rsid w:val="00D31B6D"/>
    <w:rsid w:val="00D3357E"/>
    <w:rsid w:val="00D33857"/>
    <w:rsid w:val="00D3390B"/>
    <w:rsid w:val="00D34108"/>
    <w:rsid w:val="00D35108"/>
    <w:rsid w:val="00D35CC9"/>
    <w:rsid w:val="00D373A5"/>
    <w:rsid w:val="00D376D4"/>
    <w:rsid w:val="00D37FB1"/>
    <w:rsid w:val="00D40550"/>
    <w:rsid w:val="00D40B6D"/>
    <w:rsid w:val="00D40BF6"/>
    <w:rsid w:val="00D40E5E"/>
    <w:rsid w:val="00D40FC6"/>
    <w:rsid w:val="00D42E80"/>
    <w:rsid w:val="00D43A13"/>
    <w:rsid w:val="00D43BC6"/>
    <w:rsid w:val="00D43BCF"/>
    <w:rsid w:val="00D44E0A"/>
    <w:rsid w:val="00D4525D"/>
    <w:rsid w:val="00D4593A"/>
    <w:rsid w:val="00D465DA"/>
    <w:rsid w:val="00D468D4"/>
    <w:rsid w:val="00D47402"/>
    <w:rsid w:val="00D47C89"/>
    <w:rsid w:val="00D47F65"/>
    <w:rsid w:val="00D50307"/>
    <w:rsid w:val="00D509AE"/>
    <w:rsid w:val="00D51020"/>
    <w:rsid w:val="00D511CD"/>
    <w:rsid w:val="00D513CC"/>
    <w:rsid w:val="00D51941"/>
    <w:rsid w:val="00D51A74"/>
    <w:rsid w:val="00D52E94"/>
    <w:rsid w:val="00D531D9"/>
    <w:rsid w:val="00D550D4"/>
    <w:rsid w:val="00D5516A"/>
    <w:rsid w:val="00D55D36"/>
    <w:rsid w:val="00D56CD7"/>
    <w:rsid w:val="00D575D5"/>
    <w:rsid w:val="00D60682"/>
    <w:rsid w:val="00D61DB0"/>
    <w:rsid w:val="00D62327"/>
    <w:rsid w:val="00D6261D"/>
    <w:rsid w:val="00D62741"/>
    <w:rsid w:val="00D631DD"/>
    <w:rsid w:val="00D64371"/>
    <w:rsid w:val="00D650F1"/>
    <w:rsid w:val="00D652B0"/>
    <w:rsid w:val="00D65655"/>
    <w:rsid w:val="00D65F4B"/>
    <w:rsid w:val="00D6798C"/>
    <w:rsid w:val="00D67B22"/>
    <w:rsid w:val="00D7139E"/>
    <w:rsid w:val="00D72064"/>
    <w:rsid w:val="00D72AEE"/>
    <w:rsid w:val="00D75ABD"/>
    <w:rsid w:val="00D75EC6"/>
    <w:rsid w:val="00D76AA1"/>
    <w:rsid w:val="00D77343"/>
    <w:rsid w:val="00D77FEA"/>
    <w:rsid w:val="00D809E2"/>
    <w:rsid w:val="00D80B47"/>
    <w:rsid w:val="00D80CED"/>
    <w:rsid w:val="00D8174A"/>
    <w:rsid w:val="00D81A2D"/>
    <w:rsid w:val="00D820CC"/>
    <w:rsid w:val="00D82A7E"/>
    <w:rsid w:val="00D832DF"/>
    <w:rsid w:val="00D83A60"/>
    <w:rsid w:val="00D83EC6"/>
    <w:rsid w:val="00D83F8D"/>
    <w:rsid w:val="00D84C0D"/>
    <w:rsid w:val="00D84C90"/>
    <w:rsid w:val="00D8538A"/>
    <w:rsid w:val="00D85E86"/>
    <w:rsid w:val="00D86AE1"/>
    <w:rsid w:val="00D87283"/>
    <w:rsid w:val="00D872B3"/>
    <w:rsid w:val="00D87B46"/>
    <w:rsid w:val="00D90BFD"/>
    <w:rsid w:val="00D9135E"/>
    <w:rsid w:val="00D91450"/>
    <w:rsid w:val="00D923DD"/>
    <w:rsid w:val="00D935B2"/>
    <w:rsid w:val="00D94382"/>
    <w:rsid w:val="00D951AB"/>
    <w:rsid w:val="00D95475"/>
    <w:rsid w:val="00D9594A"/>
    <w:rsid w:val="00D961A1"/>
    <w:rsid w:val="00D964C0"/>
    <w:rsid w:val="00D96E6D"/>
    <w:rsid w:val="00D97056"/>
    <w:rsid w:val="00D970EE"/>
    <w:rsid w:val="00DA021C"/>
    <w:rsid w:val="00DA07FD"/>
    <w:rsid w:val="00DA2A54"/>
    <w:rsid w:val="00DA2D16"/>
    <w:rsid w:val="00DA2EBE"/>
    <w:rsid w:val="00DA369B"/>
    <w:rsid w:val="00DA36A2"/>
    <w:rsid w:val="00DA36EB"/>
    <w:rsid w:val="00DA3F6C"/>
    <w:rsid w:val="00DA463B"/>
    <w:rsid w:val="00DA4660"/>
    <w:rsid w:val="00DA4998"/>
    <w:rsid w:val="00DA5050"/>
    <w:rsid w:val="00DA5994"/>
    <w:rsid w:val="00DA5D56"/>
    <w:rsid w:val="00DA5D9E"/>
    <w:rsid w:val="00DA6BB8"/>
    <w:rsid w:val="00DA794B"/>
    <w:rsid w:val="00DB0E4D"/>
    <w:rsid w:val="00DB1428"/>
    <w:rsid w:val="00DB18FE"/>
    <w:rsid w:val="00DB1958"/>
    <w:rsid w:val="00DB1BEB"/>
    <w:rsid w:val="00DB2C8D"/>
    <w:rsid w:val="00DB3F82"/>
    <w:rsid w:val="00DB5BD3"/>
    <w:rsid w:val="00DB65B7"/>
    <w:rsid w:val="00DB7EBC"/>
    <w:rsid w:val="00DC05AB"/>
    <w:rsid w:val="00DC0CC1"/>
    <w:rsid w:val="00DC0DB3"/>
    <w:rsid w:val="00DC0ED8"/>
    <w:rsid w:val="00DC1C09"/>
    <w:rsid w:val="00DC4F2D"/>
    <w:rsid w:val="00DC5495"/>
    <w:rsid w:val="00DC5EEE"/>
    <w:rsid w:val="00DC62B0"/>
    <w:rsid w:val="00DC63B0"/>
    <w:rsid w:val="00DC7774"/>
    <w:rsid w:val="00DC7E8B"/>
    <w:rsid w:val="00DC7EFE"/>
    <w:rsid w:val="00DD0E10"/>
    <w:rsid w:val="00DD14C4"/>
    <w:rsid w:val="00DD260A"/>
    <w:rsid w:val="00DD4E7F"/>
    <w:rsid w:val="00DD51C8"/>
    <w:rsid w:val="00DD59B8"/>
    <w:rsid w:val="00DD5BFE"/>
    <w:rsid w:val="00DD6A06"/>
    <w:rsid w:val="00DE0724"/>
    <w:rsid w:val="00DE0C4B"/>
    <w:rsid w:val="00DE1C0B"/>
    <w:rsid w:val="00DE239D"/>
    <w:rsid w:val="00DE2AED"/>
    <w:rsid w:val="00DE47E8"/>
    <w:rsid w:val="00DE4C03"/>
    <w:rsid w:val="00DE4C21"/>
    <w:rsid w:val="00DE50C1"/>
    <w:rsid w:val="00DE580B"/>
    <w:rsid w:val="00DE5AF9"/>
    <w:rsid w:val="00DE619B"/>
    <w:rsid w:val="00DE61CF"/>
    <w:rsid w:val="00DE6264"/>
    <w:rsid w:val="00DE67DA"/>
    <w:rsid w:val="00DE73AB"/>
    <w:rsid w:val="00DE746A"/>
    <w:rsid w:val="00DE7725"/>
    <w:rsid w:val="00DF0483"/>
    <w:rsid w:val="00DF0D9F"/>
    <w:rsid w:val="00DF255E"/>
    <w:rsid w:val="00DF4F40"/>
    <w:rsid w:val="00DF6349"/>
    <w:rsid w:val="00DF63FC"/>
    <w:rsid w:val="00DF7AC5"/>
    <w:rsid w:val="00DF7C27"/>
    <w:rsid w:val="00E00098"/>
    <w:rsid w:val="00E0034D"/>
    <w:rsid w:val="00E003A5"/>
    <w:rsid w:val="00E00755"/>
    <w:rsid w:val="00E0134F"/>
    <w:rsid w:val="00E016CA"/>
    <w:rsid w:val="00E0187A"/>
    <w:rsid w:val="00E01A86"/>
    <w:rsid w:val="00E02EEF"/>
    <w:rsid w:val="00E043C8"/>
    <w:rsid w:val="00E046B4"/>
    <w:rsid w:val="00E04E9D"/>
    <w:rsid w:val="00E05D2A"/>
    <w:rsid w:val="00E07230"/>
    <w:rsid w:val="00E10270"/>
    <w:rsid w:val="00E12DAD"/>
    <w:rsid w:val="00E12F71"/>
    <w:rsid w:val="00E150A1"/>
    <w:rsid w:val="00E1577D"/>
    <w:rsid w:val="00E1590E"/>
    <w:rsid w:val="00E15A4D"/>
    <w:rsid w:val="00E15ECC"/>
    <w:rsid w:val="00E1617D"/>
    <w:rsid w:val="00E17FE6"/>
    <w:rsid w:val="00E206D9"/>
    <w:rsid w:val="00E20C2C"/>
    <w:rsid w:val="00E230E0"/>
    <w:rsid w:val="00E233BE"/>
    <w:rsid w:val="00E257E8"/>
    <w:rsid w:val="00E25824"/>
    <w:rsid w:val="00E25A7A"/>
    <w:rsid w:val="00E25C02"/>
    <w:rsid w:val="00E25DE5"/>
    <w:rsid w:val="00E25DF3"/>
    <w:rsid w:val="00E26418"/>
    <w:rsid w:val="00E268EC"/>
    <w:rsid w:val="00E31B01"/>
    <w:rsid w:val="00E33363"/>
    <w:rsid w:val="00E33ECF"/>
    <w:rsid w:val="00E342BB"/>
    <w:rsid w:val="00E35D5B"/>
    <w:rsid w:val="00E361B7"/>
    <w:rsid w:val="00E362BA"/>
    <w:rsid w:val="00E36A8A"/>
    <w:rsid w:val="00E3742F"/>
    <w:rsid w:val="00E374F6"/>
    <w:rsid w:val="00E402EB"/>
    <w:rsid w:val="00E40C7E"/>
    <w:rsid w:val="00E414D7"/>
    <w:rsid w:val="00E416D9"/>
    <w:rsid w:val="00E42A6E"/>
    <w:rsid w:val="00E43717"/>
    <w:rsid w:val="00E43A69"/>
    <w:rsid w:val="00E43E54"/>
    <w:rsid w:val="00E4451A"/>
    <w:rsid w:val="00E450F8"/>
    <w:rsid w:val="00E45114"/>
    <w:rsid w:val="00E4785A"/>
    <w:rsid w:val="00E47876"/>
    <w:rsid w:val="00E5355A"/>
    <w:rsid w:val="00E54A24"/>
    <w:rsid w:val="00E54CFB"/>
    <w:rsid w:val="00E54D06"/>
    <w:rsid w:val="00E54FA4"/>
    <w:rsid w:val="00E55028"/>
    <w:rsid w:val="00E5578A"/>
    <w:rsid w:val="00E55E09"/>
    <w:rsid w:val="00E56497"/>
    <w:rsid w:val="00E56C05"/>
    <w:rsid w:val="00E570AE"/>
    <w:rsid w:val="00E5757A"/>
    <w:rsid w:val="00E5799F"/>
    <w:rsid w:val="00E614B7"/>
    <w:rsid w:val="00E61772"/>
    <w:rsid w:val="00E61F38"/>
    <w:rsid w:val="00E635CC"/>
    <w:rsid w:val="00E63B49"/>
    <w:rsid w:val="00E6409F"/>
    <w:rsid w:val="00E65410"/>
    <w:rsid w:val="00E66B3F"/>
    <w:rsid w:val="00E67193"/>
    <w:rsid w:val="00E67B36"/>
    <w:rsid w:val="00E67B61"/>
    <w:rsid w:val="00E701AB"/>
    <w:rsid w:val="00E70427"/>
    <w:rsid w:val="00E711D4"/>
    <w:rsid w:val="00E71B7F"/>
    <w:rsid w:val="00E7223F"/>
    <w:rsid w:val="00E72592"/>
    <w:rsid w:val="00E74660"/>
    <w:rsid w:val="00E7489A"/>
    <w:rsid w:val="00E74985"/>
    <w:rsid w:val="00E74A11"/>
    <w:rsid w:val="00E7510D"/>
    <w:rsid w:val="00E75969"/>
    <w:rsid w:val="00E76984"/>
    <w:rsid w:val="00E7787B"/>
    <w:rsid w:val="00E803ED"/>
    <w:rsid w:val="00E809BC"/>
    <w:rsid w:val="00E8119A"/>
    <w:rsid w:val="00E81693"/>
    <w:rsid w:val="00E819AB"/>
    <w:rsid w:val="00E82140"/>
    <w:rsid w:val="00E82714"/>
    <w:rsid w:val="00E837BA"/>
    <w:rsid w:val="00E8411E"/>
    <w:rsid w:val="00E8442E"/>
    <w:rsid w:val="00E84A2D"/>
    <w:rsid w:val="00E84D1B"/>
    <w:rsid w:val="00E84E69"/>
    <w:rsid w:val="00E86977"/>
    <w:rsid w:val="00E86D35"/>
    <w:rsid w:val="00E90A04"/>
    <w:rsid w:val="00E90C98"/>
    <w:rsid w:val="00E91744"/>
    <w:rsid w:val="00E91808"/>
    <w:rsid w:val="00E92813"/>
    <w:rsid w:val="00E94D48"/>
    <w:rsid w:val="00E958E9"/>
    <w:rsid w:val="00E9645C"/>
    <w:rsid w:val="00E96C13"/>
    <w:rsid w:val="00E97A8A"/>
    <w:rsid w:val="00EA023B"/>
    <w:rsid w:val="00EA0849"/>
    <w:rsid w:val="00EA10D4"/>
    <w:rsid w:val="00EA16CA"/>
    <w:rsid w:val="00EA1EA0"/>
    <w:rsid w:val="00EA2C1B"/>
    <w:rsid w:val="00EA2F3B"/>
    <w:rsid w:val="00EA3C6C"/>
    <w:rsid w:val="00EA3DA7"/>
    <w:rsid w:val="00EA4E66"/>
    <w:rsid w:val="00EA50AB"/>
    <w:rsid w:val="00EA5BA3"/>
    <w:rsid w:val="00EA5BD7"/>
    <w:rsid w:val="00EA6927"/>
    <w:rsid w:val="00EA6CF0"/>
    <w:rsid w:val="00EA73A3"/>
    <w:rsid w:val="00EA7EEB"/>
    <w:rsid w:val="00EB01E0"/>
    <w:rsid w:val="00EB0437"/>
    <w:rsid w:val="00EB06A7"/>
    <w:rsid w:val="00EB08B1"/>
    <w:rsid w:val="00EB0B78"/>
    <w:rsid w:val="00EB0D59"/>
    <w:rsid w:val="00EB1259"/>
    <w:rsid w:val="00EB1A3B"/>
    <w:rsid w:val="00EB2253"/>
    <w:rsid w:val="00EB247B"/>
    <w:rsid w:val="00EB2D41"/>
    <w:rsid w:val="00EB43E7"/>
    <w:rsid w:val="00EB5E87"/>
    <w:rsid w:val="00EC04FA"/>
    <w:rsid w:val="00EC116D"/>
    <w:rsid w:val="00EC2A3B"/>
    <w:rsid w:val="00EC3029"/>
    <w:rsid w:val="00EC3D99"/>
    <w:rsid w:val="00EC4C00"/>
    <w:rsid w:val="00EC4E33"/>
    <w:rsid w:val="00EC590D"/>
    <w:rsid w:val="00EC5974"/>
    <w:rsid w:val="00EC5E54"/>
    <w:rsid w:val="00EC6638"/>
    <w:rsid w:val="00EC697C"/>
    <w:rsid w:val="00EC6B57"/>
    <w:rsid w:val="00ED192E"/>
    <w:rsid w:val="00ED1A98"/>
    <w:rsid w:val="00ED3574"/>
    <w:rsid w:val="00ED4AFB"/>
    <w:rsid w:val="00ED6168"/>
    <w:rsid w:val="00ED6271"/>
    <w:rsid w:val="00ED6370"/>
    <w:rsid w:val="00ED669D"/>
    <w:rsid w:val="00ED7997"/>
    <w:rsid w:val="00ED7BD9"/>
    <w:rsid w:val="00ED7EC5"/>
    <w:rsid w:val="00EE20BD"/>
    <w:rsid w:val="00EE36BE"/>
    <w:rsid w:val="00EE3DEC"/>
    <w:rsid w:val="00EE455A"/>
    <w:rsid w:val="00EE47B8"/>
    <w:rsid w:val="00EE4D3C"/>
    <w:rsid w:val="00EE4D92"/>
    <w:rsid w:val="00EE5386"/>
    <w:rsid w:val="00EE5B73"/>
    <w:rsid w:val="00EE63FB"/>
    <w:rsid w:val="00EE6975"/>
    <w:rsid w:val="00EE6A77"/>
    <w:rsid w:val="00EE7BF1"/>
    <w:rsid w:val="00EF1784"/>
    <w:rsid w:val="00EF1ED1"/>
    <w:rsid w:val="00EF225F"/>
    <w:rsid w:val="00EF46F7"/>
    <w:rsid w:val="00EF49D6"/>
    <w:rsid w:val="00EF49F7"/>
    <w:rsid w:val="00EF4AD1"/>
    <w:rsid w:val="00EF5081"/>
    <w:rsid w:val="00EF605D"/>
    <w:rsid w:val="00EF6C58"/>
    <w:rsid w:val="00EF6C8D"/>
    <w:rsid w:val="00EF7B07"/>
    <w:rsid w:val="00F00176"/>
    <w:rsid w:val="00F0066D"/>
    <w:rsid w:val="00F00BA5"/>
    <w:rsid w:val="00F01013"/>
    <w:rsid w:val="00F0175F"/>
    <w:rsid w:val="00F02E73"/>
    <w:rsid w:val="00F0306C"/>
    <w:rsid w:val="00F031F4"/>
    <w:rsid w:val="00F03552"/>
    <w:rsid w:val="00F039B5"/>
    <w:rsid w:val="00F03ADE"/>
    <w:rsid w:val="00F05198"/>
    <w:rsid w:val="00F056E9"/>
    <w:rsid w:val="00F05722"/>
    <w:rsid w:val="00F05AC2"/>
    <w:rsid w:val="00F05F8C"/>
    <w:rsid w:val="00F06B0C"/>
    <w:rsid w:val="00F072AA"/>
    <w:rsid w:val="00F101A7"/>
    <w:rsid w:val="00F11283"/>
    <w:rsid w:val="00F1132E"/>
    <w:rsid w:val="00F119A2"/>
    <w:rsid w:val="00F12914"/>
    <w:rsid w:val="00F129CB"/>
    <w:rsid w:val="00F136C2"/>
    <w:rsid w:val="00F13D67"/>
    <w:rsid w:val="00F141FB"/>
    <w:rsid w:val="00F14991"/>
    <w:rsid w:val="00F14E8A"/>
    <w:rsid w:val="00F15B03"/>
    <w:rsid w:val="00F16268"/>
    <w:rsid w:val="00F164AC"/>
    <w:rsid w:val="00F17137"/>
    <w:rsid w:val="00F179B7"/>
    <w:rsid w:val="00F17CDC"/>
    <w:rsid w:val="00F200C9"/>
    <w:rsid w:val="00F201C1"/>
    <w:rsid w:val="00F202DE"/>
    <w:rsid w:val="00F20486"/>
    <w:rsid w:val="00F212D2"/>
    <w:rsid w:val="00F215CC"/>
    <w:rsid w:val="00F22B8F"/>
    <w:rsid w:val="00F23BB4"/>
    <w:rsid w:val="00F258BF"/>
    <w:rsid w:val="00F25AFA"/>
    <w:rsid w:val="00F25E81"/>
    <w:rsid w:val="00F26902"/>
    <w:rsid w:val="00F3156B"/>
    <w:rsid w:val="00F3278D"/>
    <w:rsid w:val="00F3319E"/>
    <w:rsid w:val="00F332B3"/>
    <w:rsid w:val="00F33AA5"/>
    <w:rsid w:val="00F346F6"/>
    <w:rsid w:val="00F36AAC"/>
    <w:rsid w:val="00F37679"/>
    <w:rsid w:val="00F379AC"/>
    <w:rsid w:val="00F4058E"/>
    <w:rsid w:val="00F40B62"/>
    <w:rsid w:val="00F40C8D"/>
    <w:rsid w:val="00F41D6C"/>
    <w:rsid w:val="00F41EC0"/>
    <w:rsid w:val="00F42B78"/>
    <w:rsid w:val="00F42BA2"/>
    <w:rsid w:val="00F43D5A"/>
    <w:rsid w:val="00F44AD6"/>
    <w:rsid w:val="00F4558B"/>
    <w:rsid w:val="00F4631B"/>
    <w:rsid w:val="00F46342"/>
    <w:rsid w:val="00F466CE"/>
    <w:rsid w:val="00F46A16"/>
    <w:rsid w:val="00F4716A"/>
    <w:rsid w:val="00F473C5"/>
    <w:rsid w:val="00F50396"/>
    <w:rsid w:val="00F508D4"/>
    <w:rsid w:val="00F50DDD"/>
    <w:rsid w:val="00F531D7"/>
    <w:rsid w:val="00F537DD"/>
    <w:rsid w:val="00F54649"/>
    <w:rsid w:val="00F54AE5"/>
    <w:rsid w:val="00F569AD"/>
    <w:rsid w:val="00F5760F"/>
    <w:rsid w:val="00F5771D"/>
    <w:rsid w:val="00F57C39"/>
    <w:rsid w:val="00F604BE"/>
    <w:rsid w:val="00F60528"/>
    <w:rsid w:val="00F61DAA"/>
    <w:rsid w:val="00F61FA8"/>
    <w:rsid w:val="00F6299F"/>
    <w:rsid w:val="00F63F36"/>
    <w:rsid w:val="00F64167"/>
    <w:rsid w:val="00F64B75"/>
    <w:rsid w:val="00F66423"/>
    <w:rsid w:val="00F665C0"/>
    <w:rsid w:val="00F66C39"/>
    <w:rsid w:val="00F66E85"/>
    <w:rsid w:val="00F678A8"/>
    <w:rsid w:val="00F7028E"/>
    <w:rsid w:val="00F70461"/>
    <w:rsid w:val="00F70CEE"/>
    <w:rsid w:val="00F70DD7"/>
    <w:rsid w:val="00F71B83"/>
    <w:rsid w:val="00F72AE9"/>
    <w:rsid w:val="00F73D6F"/>
    <w:rsid w:val="00F749A1"/>
    <w:rsid w:val="00F749B5"/>
    <w:rsid w:val="00F75FB4"/>
    <w:rsid w:val="00F765C8"/>
    <w:rsid w:val="00F76BE3"/>
    <w:rsid w:val="00F76DFA"/>
    <w:rsid w:val="00F80221"/>
    <w:rsid w:val="00F80B7C"/>
    <w:rsid w:val="00F80D22"/>
    <w:rsid w:val="00F83688"/>
    <w:rsid w:val="00F83995"/>
    <w:rsid w:val="00F83ADB"/>
    <w:rsid w:val="00F83E03"/>
    <w:rsid w:val="00F8403F"/>
    <w:rsid w:val="00F841E5"/>
    <w:rsid w:val="00F84AA6"/>
    <w:rsid w:val="00F84FD5"/>
    <w:rsid w:val="00F85046"/>
    <w:rsid w:val="00F854E0"/>
    <w:rsid w:val="00F868CF"/>
    <w:rsid w:val="00F86C7E"/>
    <w:rsid w:val="00F9096B"/>
    <w:rsid w:val="00F91459"/>
    <w:rsid w:val="00F922D2"/>
    <w:rsid w:val="00F93322"/>
    <w:rsid w:val="00F9337B"/>
    <w:rsid w:val="00F9394F"/>
    <w:rsid w:val="00F9420A"/>
    <w:rsid w:val="00F9458C"/>
    <w:rsid w:val="00F95F19"/>
    <w:rsid w:val="00F966F2"/>
    <w:rsid w:val="00F96A74"/>
    <w:rsid w:val="00F97577"/>
    <w:rsid w:val="00FA1D5F"/>
    <w:rsid w:val="00FA1F4A"/>
    <w:rsid w:val="00FA3798"/>
    <w:rsid w:val="00FA5081"/>
    <w:rsid w:val="00FA510B"/>
    <w:rsid w:val="00FA51FF"/>
    <w:rsid w:val="00FA5228"/>
    <w:rsid w:val="00FA5A84"/>
    <w:rsid w:val="00FA7D84"/>
    <w:rsid w:val="00FB015D"/>
    <w:rsid w:val="00FB100D"/>
    <w:rsid w:val="00FB1F58"/>
    <w:rsid w:val="00FB207E"/>
    <w:rsid w:val="00FB24C7"/>
    <w:rsid w:val="00FB266B"/>
    <w:rsid w:val="00FB2A4D"/>
    <w:rsid w:val="00FB2C03"/>
    <w:rsid w:val="00FB43FA"/>
    <w:rsid w:val="00FB4B2E"/>
    <w:rsid w:val="00FB5279"/>
    <w:rsid w:val="00FB64DA"/>
    <w:rsid w:val="00FB741F"/>
    <w:rsid w:val="00FB7747"/>
    <w:rsid w:val="00FB7964"/>
    <w:rsid w:val="00FB7A6C"/>
    <w:rsid w:val="00FC00AC"/>
    <w:rsid w:val="00FC0400"/>
    <w:rsid w:val="00FC168C"/>
    <w:rsid w:val="00FC2FF8"/>
    <w:rsid w:val="00FC3A4B"/>
    <w:rsid w:val="00FC401B"/>
    <w:rsid w:val="00FC434D"/>
    <w:rsid w:val="00FC43BC"/>
    <w:rsid w:val="00FC4406"/>
    <w:rsid w:val="00FC4805"/>
    <w:rsid w:val="00FC4C93"/>
    <w:rsid w:val="00FC505F"/>
    <w:rsid w:val="00FC5B0A"/>
    <w:rsid w:val="00FC64B6"/>
    <w:rsid w:val="00FC7318"/>
    <w:rsid w:val="00FC7F60"/>
    <w:rsid w:val="00FD062A"/>
    <w:rsid w:val="00FD0AEC"/>
    <w:rsid w:val="00FD0CBB"/>
    <w:rsid w:val="00FD1430"/>
    <w:rsid w:val="00FD2074"/>
    <w:rsid w:val="00FD21BC"/>
    <w:rsid w:val="00FD3ED4"/>
    <w:rsid w:val="00FD471E"/>
    <w:rsid w:val="00FD5513"/>
    <w:rsid w:val="00FD5594"/>
    <w:rsid w:val="00FD5D8C"/>
    <w:rsid w:val="00FD5FDA"/>
    <w:rsid w:val="00FD623A"/>
    <w:rsid w:val="00FD69FD"/>
    <w:rsid w:val="00FD7786"/>
    <w:rsid w:val="00FD7D1C"/>
    <w:rsid w:val="00FE0214"/>
    <w:rsid w:val="00FE1219"/>
    <w:rsid w:val="00FE198F"/>
    <w:rsid w:val="00FE4168"/>
    <w:rsid w:val="00FE4F33"/>
    <w:rsid w:val="00FE50AA"/>
    <w:rsid w:val="00FE54B0"/>
    <w:rsid w:val="00FE58AB"/>
    <w:rsid w:val="00FE5AA7"/>
    <w:rsid w:val="00FE5DDC"/>
    <w:rsid w:val="00FE680B"/>
    <w:rsid w:val="00FE6C24"/>
    <w:rsid w:val="00FE6E7C"/>
    <w:rsid w:val="00FE783B"/>
    <w:rsid w:val="00FF2913"/>
    <w:rsid w:val="00FF2F12"/>
    <w:rsid w:val="00FF31D3"/>
    <w:rsid w:val="00FF378F"/>
    <w:rsid w:val="00FF3C55"/>
    <w:rsid w:val="00FF3E84"/>
    <w:rsid w:val="00FF53E6"/>
    <w:rsid w:val="00FF5C53"/>
    <w:rsid w:val="00FF5D25"/>
    <w:rsid w:val="00FF7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EF4C9"/>
  <w15:chartTrackingRefBased/>
  <w15:docId w15:val="{EF8C707F-BEA5-4938-AABB-B3AD1C79A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A2D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BCB"/>
    <w:rPr>
      <w:color w:val="0563C1" w:themeColor="hyperlink"/>
      <w:u w:val="single"/>
    </w:rPr>
  </w:style>
  <w:style w:type="character" w:styleId="UnresolvedMention">
    <w:name w:val="Unresolved Mention"/>
    <w:basedOn w:val="DefaultParagraphFont"/>
    <w:uiPriority w:val="99"/>
    <w:semiHidden/>
    <w:unhideWhenUsed/>
    <w:rsid w:val="00867878"/>
    <w:rPr>
      <w:color w:val="605E5C"/>
      <w:shd w:val="clear" w:color="auto" w:fill="E1DFDD"/>
    </w:rPr>
  </w:style>
  <w:style w:type="paragraph" w:styleId="Header">
    <w:name w:val="header"/>
    <w:basedOn w:val="Normal"/>
    <w:link w:val="HeaderChar"/>
    <w:uiPriority w:val="99"/>
    <w:unhideWhenUsed/>
    <w:rsid w:val="007F7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FE3"/>
  </w:style>
  <w:style w:type="paragraph" w:styleId="Footer">
    <w:name w:val="footer"/>
    <w:basedOn w:val="Normal"/>
    <w:link w:val="FooterChar"/>
    <w:uiPriority w:val="99"/>
    <w:unhideWhenUsed/>
    <w:rsid w:val="007F7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FE3"/>
  </w:style>
  <w:style w:type="character" w:customStyle="1" w:styleId="SingleTxtGCar">
    <w:name w:val="_ Single Txt_G Car"/>
    <w:link w:val="SingleTxtG"/>
    <w:locked/>
    <w:rsid w:val="004C0BC5"/>
  </w:style>
  <w:style w:type="paragraph" w:customStyle="1" w:styleId="SingleTxtG">
    <w:name w:val="_ Single Txt_G"/>
    <w:basedOn w:val="Normal"/>
    <w:link w:val="SingleTxtGCar"/>
    <w:rsid w:val="004C0BC5"/>
    <w:pPr>
      <w:suppressAutoHyphens/>
      <w:spacing w:after="120" w:line="240" w:lineRule="atLeast"/>
      <w:ind w:left="1134" w:right="1134"/>
      <w:jc w:val="both"/>
    </w:pPr>
  </w:style>
  <w:style w:type="character" w:styleId="Strong">
    <w:name w:val="Strong"/>
    <w:basedOn w:val="DefaultParagraphFont"/>
    <w:uiPriority w:val="22"/>
    <w:qFormat/>
    <w:rsid w:val="00AC4B1C"/>
    <w:rPr>
      <w:b/>
      <w:bCs/>
    </w:rPr>
  </w:style>
  <w:style w:type="character" w:customStyle="1" w:styleId="Heading3Char">
    <w:name w:val="Heading 3 Char"/>
    <w:basedOn w:val="DefaultParagraphFont"/>
    <w:link w:val="Heading3"/>
    <w:uiPriority w:val="9"/>
    <w:rsid w:val="00DA2D1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F291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200166">
      <w:bodyDiv w:val="1"/>
      <w:marLeft w:val="0"/>
      <w:marRight w:val="0"/>
      <w:marTop w:val="0"/>
      <w:marBottom w:val="0"/>
      <w:divBdr>
        <w:top w:val="none" w:sz="0" w:space="0" w:color="auto"/>
        <w:left w:val="none" w:sz="0" w:space="0" w:color="auto"/>
        <w:bottom w:val="none" w:sz="0" w:space="0" w:color="auto"/>
        <w:right w:val="none" w:sz="0" w:space="0" w:color="auto"/>
      </w:divBdr>
    </w:div>
    <w:div w:id="541673955">
      <w:bodyDiv w:val="1"/>
      <w:marLeft w:val="0"/>
      <w:marRight w:val="0"/>
      <w:marTop w:val="0"/>
      <w:marBottom w:val="0"/>
      <w:divBdr>
        <w:top w:val="none" w:sz="0" w:space="0" w:color="auto"/>
        <w:left w:val="none" w:sz="0" w:space="0" w:color="auto"/>
        <w:bottom w:val="none" w:sz="0" w:space="0" w:color="auto"/>
        <w:right w:val="none" w:sz="0" w:space="0" w:color="auto"/>
      </w:divBdr>
    </w:div>
    <w:div w:id="1227034765">
      <w:bodyDiv w:val="1"/>
      <w:marLeft w:val="0"/>
      <w:marRight w:val="0"/>
      <w:marTop w:val="0"/>
      <w:marBottom w:val="0"/>
      <w:divBdr>
        <w:top w:val="none" w:sz="0" w:space="0" w:color="auto"/>
        <w:left w:val="none" w:sz="0" w:space="0" w:color="auto"/>
        <w:bottom w:val="none" w:sz="0" w:space="0" w:color="auto"/>
        <w:right w:val="none" w:sz="0" w:space="0" w:color="auto"/>
      </w:divBdr>
      <w:divsChild>
        <w:div w:id="1274283651">
          <w:marLeft w:val="0"/>
          <w:marRight w:val="0"/>
          <w:marTop w:val="0"/>
          <w:marBottom w:val="0"/>
          <w:divBdr>
            <w:top w:val="none" w:sz="0" w:space="0" w:color="auto"/>
            <w:left w:val="none" w:sz="0" w:space="0" w:color="auto"/>
            <w:bottom w:val="none" w:sz="0" w:space="0" w:color="auto"/>
            <w:right w:val="none" w:sz="0" w:space="0" w:color="auto"/>
          </w:divBdr>
          <w:divsChild>
            <w:div w:id="461578000">
              <w:marLeft w:val="0"/>
              <w:marRight w:val="0"/>
              <w:marTop w:val="0"/>
              <w:marBottom w:val="0"/>
              <w:divBdr>
                <w:top w:val="none" w:sz="0" w:space="0" w:color="auto"/>
                <w:left w:val="none" w:sz="0" w:space="0" w:color="auto"/>
                <w:bottom w:val="none" w:sz="0" w:space="0" w:color="auto"/>
                <w:right w:val="none" w:sz="0" w:space="0" w:color="auto"/>
              </w:divBdr>
              <w:divsChild>
                <w:div w:id="1915621857">
                  <w:marLeft w:val="0"/>
                  <w:marRight w:val="0"/>
                  <w:marTop w:val="0"/>
                  <w:marBottom w:val="0"/>
                  <w:divBdr>
                    <w:top w:val="none" w:sz="0" w:space="0" w:color="auto"/>
                    <w:left w:val="none" w:sz="0" w:space="0" w:color="auto"/>
                    <w:bottom w:val="none" w:sz="0" w:space="0" w:color="auto"/>
                    <w:right w:val="none" w:sz="0" w:space="0" w:color="auto"/>
                  </w:divBdr>
                  <w:divsChild>
                    <w:div w:id="493882565">
                      <w:marLeft w:val="0"/>
                      <w:marRight w:val="0"/>
                      <w:marTop w:val="0"/>
                      <w:marBottom w:val="0"/>
                      <w:divBdr>
                        <w:top w:val="none" w:sz="0" w:space="0" w:color="auto"/>
                        <w:left w:val="none" w:sz="0" w:space="0" w:color="auto"/>
                        <w:bottom w:val="none" w:sz="0" w:space="0" w:color="auto"/>
                        <w:right w:val="none" w:sz="0" w:space="0" w:color="auto"/>
                      </w:divBdr>
                    </w:div>
                  </w:divsChild>
                </w:div>
                <w:div w:id="209073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769347">
          <w:marLeft w:val="0"/>
          <w:marRight w:val="0"/>
          <w:marTop w:val="0"/>
          <w:marBottom w:val="0"/>
          <w:divBdr>
            <w:top w:val="none" w:sz="0" w:space="0" w:color="auto"/>
            <w:left w:val="none" w:sz="0" w:space="0" w:color="auto"/>
            <w:bottom w:val="none" w:sz="0" w:space="0" w:color="auto"/>
            <w:right w:val="none" w:sz="0" w:space="0" w:color="auto"/>
          </w:divBdr>
        </w:div>
      </w:divsChild>
    </w:div>
    <w:div w:id="1274551943">
      <w:bodyDiv w:val="1"/>
      <w:marLeft w:val="0"/>
      <w:marRight w:val="0"/>
      <w:marTop w:val="0"/>
      <w:marBottom w:val="0"/>
      <w:divBdr>
        <w:top w:val="none" w:sz="0" w:space="0" w:color="auto"/>
        <w:left w:val="none" w:sz="0" w:space="0" w:color="auto"/>
        <w:bottom w:val="none" w:sz="0" w:space="0" w:color="auto"/>
        <w:right w:val="none" w:sz="0" w:space="0" w:color="auto"/>
      </w:divBdr>
    </w:div>
    <w:div w:id="192564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oser.ac.uk/news-opinion/news/education-select-committee-summer-born-children/" TargetMode="External"/><Relationship Id="rId18"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6" Type="http://schemas.openxmlformats.org/officeDocument/2006/relationships/hyperlink" Target="file:///C:/Users/ljbai/Downloads/McInnes,%20Howard%202011%20Practitioner%20understanding%20of%20play.pdf" TargetMode="External"/><Relationship Id="rId39" Type="http://schemas.openxmlformats.org/officeDocument/2006/relationships/hyperlink" Target="https://playsafetyforum.files.wordpress.com/2015/03/managing-risk-in-play-provision-position-statement.pdf" TargetMode="External"/><Relationship Id="rId21" Type="http://schemas.openxmlformats.org/officeDocument/2006/relationships/hyperlink" Target="https://happen-wales.co.uk/outdoor-learning-has-huge-benefits-for-children-and-teachers-so-why-isnt-it-used-in-more-schools/" TargetMode="External"/><Relationship Id="rId34" Type="http://schemas.openxmlformats.org/officeDocument/2006/relationships/hyperlink" Target="file:///C:/Users/ljbai/Downloads/The%20Playing%20Learning%20Child-%20Towards%20a%20pedagogy%20of%20EC%20Pramling-samuelson%202010.pdf" TargetMode="External"/><Relationship Id="rId42" Type="http://schemas.openxmlformats.org/officeDocument/2006/relationships/hyperlink" Target="https://www.tes.com/news/summer-born-children-twice-likely-miss-early-years-benchmark" TargetMode="External"/><Relationship Id="rId47" Type="http://schemas.openxmlformats.org/officeDocument/2006/relationships/hyperlink" Target="https://hwb.gov.wales/storage/fcb8539c-9be7-4883-8542-35d7b54b56f2/foundation-phase-outdoor-learning-handbook.pdf" TargetMode="External"/><Relationship Id="rId50" Type="http://schemas.openxmlformats.org/officeDocument/2006/relationships/hyperlink" Target="https://dera.ioe.ac.uk/24680/1/151021-a-curriculum-for-wales-a-curriculum-for-life-en_Redacted.pdf" TargetMode="External"/><Relationship Id="rId55" Type="http://schemas.openxmlformats.org/officeDocument/2006/relationships/hyperlink" Target="file:///C:/Users/ljbai/Downloads/dr_david_whitebread_-_the_importance_of_play.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docs/dcells/publications/150225-successful-futures-en.pdf" TargetMode="External"/><Relationship Id="rId29" Type="http://schemas.openxmlformats.org/officeDocument/2006/relationships/hyperlink" Target="https://www.nasuwt.org.uk/advice/in-the-classroom/assessment/assessment-in-wales.html" TargetMode="External"/><Relationship Id="rId11" Type="http://schemas.openxmlformats.org/officeDocument/2006/relationships/hyperlink" Target="https://www.bera.ac.uk/publication/early-years-research-pedagogy-curriculum-and-adult-roles-training-and-professionalism-2003" TargetMode="External"/><Relationship Id="rId24" Type="http://schemas.openxmlformats.org/officeDocument/2006/relationships/hyperlink" Target="http://www.playengland.net/wp-content/uploads/2015/09/supporting_school_improvement_through_play.pdf" TargetMode="External"/><Relationship Id="rId32" Type="http://schemas.openxmlformats.org/officeDocument/2006/relationships/hyperlink" Target="http://www.oecd.org/education/school/SS5-country-background-report-wales.pdf" TargetMode="External"/><Relationship Id="rId37" Type="http://schemas.openxmlformats.org/officeDocument/2006/relationships/hyperlink" Target="https://core.ac.uk/download/pdf/196616367.pdf" TargetMode="External"/><Relationship Id="rId40" Type="http://schemas.openxmlformats.org/officeDocument/2006/relationships/hyperlink" Target="https://famly.co/blog/management/te-whariki-new-zealand-early-years-curriculum/" TargetMode="External"/><Relationship Id="rId45" Type="http://schemas.openxmlformats.org/officeDocument/2006/relationships/hyperlink" Target="https://hwb.gov.wales/api/storage/d5d8e39c-b534-40cb-a3f5-7e2e126d8077/foundation-phase-framework.pdf" TargetMode="External"/><Relationship Id="rId53" Type="http://schemas.openxmlformats.org/officeDocument/2006/relationships/hyperlink" Target="https://www.meithrin.cymru/creo_files/upload/default/20_faqs_-_eng.pdf"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eacea.ec.europa.eu/national-policies/eurydice/content/assessment-primary-education-50_en"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walesonline.co.uk/news/education/what-foundation-phase-profile-teachers-9984664" TargetMode="External"/><Relationship Id="rId22" Type="http://schemas.openxmlformats.org/officeDocument/2006/relationships/hyperlink" Target="https://repository.uwtsd.ac.uk/id/eprint/715/1/Waters,%20J.(2016)%20The%20foundation%20phase%20in%20Wales%20-%20time%20to%20grow.pdf" TargetMode="External"/><Relationship Id="rId27" Type="http://schemas.openxmlformats.org/officeDocument/2006/relationships/hyperlink" Target="https://www.communityplaythings.co.uk/learning-library/training-resources/learning-outdoors" TargetMode="External"/><Relationship Id="rId30" Type="http://schemas.openxmlformats.org/officeDocument/2006/relationships/hyperlink" Target="https://www.nuffieldfoundation.org/sites/default/files/files/The-role-of-teachers-in-the-assessment-of-learning.pdf" TargetMode="External"/><Relationship Id="rId35" Type="http://schemas.openxmlformats.org/officeDocument/2006/relationships/hyperlink" Target="https://www.pacey.org.uk/news-and-views/pacey-blog/march-2019/getting-to-grips-with-loose-parts-play/" TargetMode="External"/><Relationship Id="rId43" Type="http://schemas.openxmlformats.org/officeDocument/2006/relationships/hyperlink" Target="https://repository.uwtsd.ac.uk/id/eprint/715/1/Waters,%20J.(2016)%20The%20foundation%20phase%20in%20Wales%20-%20time%20to%20grow.pdf" TargetMode="External"/><Relationship Id="rId48" Type="http://schemas.openxmlformats.org/officeDocument/2006/relationships/hyperlink" Target="https://gov.wales/sites/default/files/publications/2018-03/an-independent-stocktake-of-the-foundation-phase-in-wales-final-report.pdf" TargetMode="External"/><Relationship Id="rId56" Type="http://schemas.openxmlformats.org/officeDocument/2006/relationships/header" Target="header1.xml"/><Relationship Id="rId8" Type="http://schemas.openxmlformats.org/officeDocument/2006/relationships/hyperlink" Target="https://www.youtube.com/watch?v=cvwpLarbUD8" TargetMode="External"/><Relationship Id="rId51" Type="http://schemas.openxmlformats.org/officeDocument/2006/relationships/hyperlink" Target="https://gov.wales/sites/default/files/publications/2019-07/how-is-my-child-doing-in-the-foundation-phase-a-guide-for-parents-and-carers.pdf" TargetMode="External"/><Relationship Id="rId3" Type="http://schemas.openxmlformats.org/officeDocument/2006/relationships/styles" Target="styles.xml"/><Relationship Id="rId12" Type="http://schemas.openxmlformats.org/officeDocument/2006/relationships/hyperlink" Target="https://www.independent.co.uk/news/education/education-news/summer-born-children-test-results-schools-teachers-social-mobility-a9131141.html" TargetMode="External"/><Relationship Id="rId17" Type="http://schemas.openxmlformats.org/officeDocument/2006/relationships/hyperlink" Target="https://www.estyn.gov.wales/document/annual-report-2016-2017" TargetMode="External"/><Relationship Id="rId25" Type="http://schemas.openxmlformats.org/officeDocument/2006/relationships/hyperlink" Target="https://doi.org/10.1371/journal.pone.0212242" TargetMode="External"/><Relationship Id="rId33" Type="http://schemas.openxmlformats.org/officeDocument/2006/relationships/hyperlink" Target="https://issuu.com/playwales/docs/a_playworkers_guide_to_risk/3" TargetMode="External"/><Relationship Id="rId38" Type="http://schemas.openxmlformats.org/officeDocument/2006/relationships/hyperlink" Target="https://doi.org/10.1080/03054985.2016.1184872" TargetMode="External"/><Relationship Id="rId46" Type="http://schemas.openxmlformats.org/officeDocument/2006/relationships/hyperlink" Target="https://gov.wales/sites/default/files/publications/2018-03/succesful-futures-a-summary-of-professor-graham-donaldsons-report.pdf" TargetMode="External"/><Relationship Id="rId59" Type="http://schemas.openxmlformats.org/officeDocument/2006/relationships/theme" Target="theme/theme1.xml"/><Relationship Id="rId20" Type="http://schemas.openxmlformats.org/officeDocument/2006/relationships/hyperlink" Target="https://www.slideshare.net/DeborahFielden/deborah-fielden-small-talk-articles-45017066" TargetMode="External"/><Relationship Id="rId41" Type="http://schemas.openxmlformats.org/officeDocument/2006/relationships/hyperlink" Target="https://orca.cf.ac.uk/88808/1/130717-evaluating-foundation-phase-outcomes-pupils-report-1-en.pdf" TargetMode="External"/><Relationship Id="rId54" Type="http://schemas.openxmlformats.org/officeDocument/2006/relationships/hyperlink" Target="https://gov.wales/sites/default/files/publications/2019-05/national-data-collection-and-reporting-arrangements-2018-19-v1.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lyndwr.repository.guildhe.ac.uk/id/eprint/15713/1/Hamilton%20Assessing%20Learning%20in%20Outdoors.pdf" TargetMode="External"/><Relationship Id="rId23" Type="http://schemas.openxmlformats.org/officeDocument/2006/relationships/hyperlink" Target="https://www.invitationstoplay.org/post/2018/04/09/an-introduction-to-the-reggio-emilia-approach" TargetMode="External"/><Relationship Id="rId28" Type="http://schemas.openxmlformats.org/officeDocument/2006/relationships/hyperlink" Target="https://www.tes.com/magazine/article/whats-best-way-assess-four-year-old" TargetMode="External"/><Relationship Id="rId36" Type="http://schemas.openxmlformats.org/officeDocument/2006/relationships/hyperlink" Target="https://www.elp.co.nz/files/Ramsey%2C%20K_%2C%20Lee%2C%20W_%2C%20Carr%2C%20M_%20(2013)%20Te%20Whariki%20and%20assessment%20A%20case%20study%20of%20teacher%20change_%20Weaving%20Te%20Whariki%20Chapter%208_%20Pg%2C%20157-175_%20NZCER%20Press.pdf" TargetMode="External"/><Relationship Id="rId49" Type="http://schemas.openxmlformats.org/officeDocument/2006/relationships/hyperlink" Target="https://dera.ioe.ac.uk/23035/3/150514-foundation-phase-final-en_Redacted.pdf" TargetMode="External"/><Relationship Id="rId57" Type="http://schemas.openxmlformats.org/officeDocument/2006/relationships/footer" Target="footer1.xml"/><Relationship Id="rId10" Type="http://schemas.openxmlformats.org/officeDocument/2006/relationships/hyperlink" Target="https://gov.wales/sites/default/files/publications/2018-02/foundation-phase-framework-revised-2015.pdf" TargetMode="External"/><Relationship Id="rId31" Type="http://schemas.openxmlformats.org/officeDocument/2006/relationships/hyperlink" Target="http://www.oecd.org/education/Improving-schools-in-Wales.pdf" TargetMode="External"/><Relationship Id="rId44" Type="http://schemas.openxmlformats.org/officeDocument/2006/relationships/hyperlink" Target="https://www.walescouncilforoutdoorlearning.org/high-quality-outdoor-learning/" TargetMode="External"/><Relationship Id="rId52" Type="http://schemas.openxmlformats.org/officeDocument/2006/relationships/hyperlink" Target="https://gov.wales/sites/default/files/publications/2018-03/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F1E64-BA92-4A78-B11F-8FCFFE870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3751</TotalTime>
  <Pages>21</Pages>
  <Words>7848</Words>
  <Characters>44737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BAINBRIDGE</dc:creator>
  <cp:keywords/>
  <dc:description/>
  <cp:lastModifiedBy>LISA BAINBRIDGE</cp:lastModifiedBy>
  <cp:revision>1725</cp:revision>
  <dcterms:created xsi:type="dcterms:W3CDTF">2021-03-25T10:13:00Z</dcterms:created>
  <dcterms:modified xsi:type="dcterms:W3CDTF">2021-03-28T18:48:00Z</dcterms:modified>
</cp:coreProperties>
</file>