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AB33A" w14:textId="77777777" w:rsidR="00827073" w:rsidRPr="007C7D5F" w:rsidRDefault="00827073" w:rsidP="00626487">
      <w:pPr>
        <w:jc w:val="both"/>
        <w:rPr>
          <w:rFonts w:ascii="Arial" w:hAnsi="Arial" w:cs="Arial"/>
          <w:sz w:val="24"/>
          <w:szCs w:val="24"/>
        </w:rPr>
      </w:pPr>
      <w:r w:rsidRPr="007C7D5F">
        <w:rPr>
          <w:rFonts w:ascii="Arial" w:hAnsi="Arial" w:cs="Arial"/>
          <w:sz w:val="24"/>
          <w:szCs w:val="24"/>
        </w:rPr>
        <w:t xml:space="preserve">Student name: Alex Dean Bowditch </w:t>
      </w:r>
    </w:p>
    <w:p w14:paraId="081A8BEB" w14:textId="77777777" w:rsidR="00827073" w:rsidRPr="007C7D5F" w:rsidRDefault="00827073" w:rsidP="00626487">
      <w:pPr>
        <w:jc w:val="both"/>
        <w:rPr>
          <w:rFonts w:ascii="Arial" w:hAnsi="Arial" w:cs="Arial"/>
          <w:sz w:val="24"/>
          <w:szCs w:val="24"/>
        </w:rPr>
      </w:pPr>
      <w:r w:rsidRPr="007C7D5F">
        <w:rPr>
          <w:rFonts w:ascii="Arial" w:hAnsi="Arial" w:cs="Arial"/>
          <w:sz w:val="24"/>
          <w:szCs w:val="24"/>
        </w:rPr>
        <w:t>Student ID: 1600961</w:t>
      </w:r>
    </w:p>
    <w:p w14:paraId="7D7673A9" w14:textId="77777777" w:rsidR="00827073" w:rsidRPr="007C7D5F" w:rsidRDefault="00827073" w:rsidP="00626487">
      <w:pPr>
        <w:jc w:val="both"/>
        <w:rPr>
          <w:rFonts w:ascii="Arial" w:hAnsi="Arial" w:cs="Arial"/>
          <w:sz w:val="24"/>
          <w:szCs w:val="24"/>
        </w:rPr>
      </w:pPr>
      <w:r w:rsidRPr="007C7D5F">
        <w:rPr>
          <w:rFonts w:ascii="Arial" w:hAnsi="Arial" w:cs="Arial"/>
          <w:sz w:val="24"/>
          <w:szCs w:val="24"/>
        </w:rPr>
        <w:t>Programme: BA Education Studies: Primary</w:t>
      </w:r>
    </w:p>
    <w:p w14:paraId="44400A90" w14:textId="77777777" w:rsidR="00827073" w:rsidRPr="007C7D5F" w:rsidRDefault="00827073" w:rsidP="00626487">
      <w:pPr>
        <w:jc w:val="both"/>
        <w:rPr>
          <w:rFonts w:ascii="Arial" w:hAnsi="Arial" w:cs="Arial"/>
          <w:sz w:val="24"/>
          <w:szCs w:val="24"/>
        </w:rPr>
      </w:pPr>
      <w:r w:rsidRPr="007C7D5F">
        <w:rPr>
          <w:rFonts w:ascii="Arial" w:hAnsi="Arial" w:cs="Arial"/>
          <w:sz w:val="24"/>
          <w:szCs w:val="24"/>
        </w:rPr>
        <w:t>Module: Classroom management</w:t>
      </w:r>
    </w:p>
    <w:p w14:paraId="67E20D01" w14:textId="77777777" w:rsidR="00827073" w:rsidRPr="007C7D5F" w:rsidRDefault="00827073" w:rsidP="00626487">
      <w:pPr>
        <w:jc w:val="both"/>
        <w:rPr>
          <w:rFonts w:ascii="Arial" w:hAnsi="Arial" w:cs="Arial"/>
          <w:sz w:val="24"/>
          <w:szCs w:val="24"/>
        </w:rPr>
      </w:pPr>
      <w:r w:rsidRPr="007C7D5F">
        <w:rPr>
          <w:rFonts w:ascii="Arial" w:hAnsi="Arial" w:cs="Arial"/>
          <w:sz w:val="24"/>
          <w:szCs w:val="24"/>
        </w:rPr>
        <w:t>Module Code: SJEU6007</w:t>
      </w:r>
    </w:p>
    <w:p w14:paraId="6619BF45" w14:textId="77777777" w:rsidR="00827073" w:rsidRPr="007C7D5F" w:rsidRDefault="00827073" w:rsidP="00626487">
      <w:pPr>
        <w:jc w:val="both"/>
        <w:rPr>
          <w:rFonts w:ascii="Arial" w:hAnsi="Arial" w:cs="Arial"/>
          <w:sz w:val="24"/>
          <w:szCs w:val="24"/>
        </w:rPr>
      </w:pPr>
      <w:r w:rsidRPr="007C7D5F">
        <w:rPr>
          <w:rFonts w:ascii="Arial" w:hAnsi="Arial" w:cs="Arial"/>
          <w:sz w:val="24"/>
          <w:szCs w:val="24"/>
        </w:rPr>
        <w:t>Lecturer: Alison Baggott</w:t>
      </w:r>
    </w:p>
    <w:p w14:paraId="04CBA717" w14:textId="77777777" w:rsidR="00827073" w:rsidRPr="007C7D5F" w:rsidRDefault="00827073" w:rsidP="00626487">
      <w:pPr>
        <w:jc w:val="both"/>
        <w:rPr>
          <w:rFonts w:ascii="Arial" w:hAnsi="Arial" w:cs="Arial"/>
          <w:sz w:val="24"/>
          <w:szCs w:val="24"/>
        </w:rPr>
      </w:pPr>
      <w:r w:rsidRPr="007C7D5F">
        <w:rPr>
          <w:rFonts w:ascii="Arial" w:hAnsi="Arial" w:cs="Arial"/>
          <w:sz w:val="24"/>
          <w:szCs w:val="24"/>
        </w:rPr>
        <w:t>Assignment Title: Critically analyse how key theories contribute to effective classroom management</w:t>
      </w:r>
    </w:p>
    <w:p w14:paraId="591B44BD" w14:textId="77777777" w:rsidR="0033368D" w:rsidRPr="007C7D5F" w:rsidRDefault="0033368D" w:rsidP="00626487">
      <w:pPr>
        <w:jc w:val="both"/>
        <w:rPr>
          <w:rFonts w:ascii="Arial" w:hAnsi="Arial" w:cs="Arial"/>
          <w:sz w:val="24"/>
          <w:szCs w:val="24"/>
        </w:rPr>
      </w:pPr>
    </w:p>
    <w:p w14:paraId="32E54685" w14:textId="7E7C5062" w:rsidR="00B27997" w:rsidRPr="007C7D5F" w:rsidRDefault="0033368D" w:rsidP="00626487">
      <w:pPr>
        <w:jc w:val="both"/>
        <w:rPr>
          <w:rFonts w:ascii="Arial" w:hAnsi="Arial" w:cs="Arial"/>
          <w:sz w:val="24"/>
          <w:szCs w:val="24"/>
        </w:rPr>
      </w:pPr>
      <w:r w:rsidRPr="007C7D5F">
        <w:rPr>
          <w:rFonts w:ascii="Arial" w:hAnsi="Arial" w:cs="Arial"/>
          <w:sz w:val="24"/>
          <w:szCs w:val="24"/>
        </w:rPr>
        <w:t xml:space="preserve">Henley identifies classroom management as the “essential teaching skill” (Henley, M – 2010 p. 4) as its seen as a crucial part of any function classroom. </w:t>
      </w:r>
      <w:r w:rsidR="00335C7F" w:rsidRPr="007C7D5F">
        <w:rPr>
          <w:rFonts w:ascii="Arial" w:hAnsi="Arial" w:cs="Arial"/>
          <w:sz w:val="24"/>
          <w:szCs w:val="24"/>
        </w:rPr>
        <w:t xml:space="preserve">“Classroom management refers to the wide variety of skills and techniques that teachers use to keep students organized, orderly, focused, attentive, on task, and academically productive during a class. When classroom-management strategies are executed effectively, teachers minimize the behaviours that impede learning for both individual students and groups of students, while maximizing the behaviours that facilitate or enhance learning.” </w:t>
      </w:r>
      <w:r w:rsidR="00B27997" w:rsidRPr="007C7D5F">
        <w:rPr>
          <w:rFonts w:ascii="Arial" w:hAnsi="Arial" w:cs="Arial"/>
          <w:sz w:val="24"/>
          <w:szCs w:val="24"/>
        </w:rPr>
        <w:t>(Classroom Management – 2014) This indicates that classroom management is effectively controlling children in the classroom to ensure they have the optimal opportunity to learn.</w:t>
      </w:r>
      <w:r w:rsidR="00B67224" w:rsidRPr="007C7D5F">
        <w:rPr>
          <w:rFonts w:ascii="Arial" w:hAnsi="Arial" w:cs="Arial"/>
          <w:sz w:val="24"/>
          <w:szCs w:val="24"/>
        </w:rPr>
        <w:t xml:space="preserve"> This is a broad example of classroom management, as there is more to it than just controlling the classroom. Children are complex and demand more than just being managed to work effectively.</w:t>
      </w:r>
    </w:p>
    <w:p w14:paraId="12180F6A" w14:textId="13252680" w:rsidR="00335C7F" w:rsidRPr="007C7D5F" w:rsidRDefault="00335C7F" w:rsidP="00626487">
      <w:pPr>
        <w:jc w:val="both"/>
        <w:rPr>
          <w:rFonts w:ascii="Arial" w:hAnsi="Arial" w:cs="Arial"/>
          <w:sz w:val="24"/>
          <w:szCs w:val="24"/>
        </w:rPr>
      </w:pPr>
    </w:p>
    <w:p w14:paraId="0E3C930B" w14:textId="55C8E6F7" w:rsidR="00C73067" w:rsidRPr="007C7D5F" w:rsidRDefault="00B27997" w:rsidP="00626487">
      <w:pPr>
        <w:jc w:val="both"/>
        <w:rPr>
          <w:rFonts w:ascii="Arial" w:hAnsi="Arial" w:cs="Arial"/>
          <w:sz w:val="24"/>
          <w:szCs w:val="24"/>
        </w:rPr>
      </w:pPr>
      <w:r w:rsidRPr="007C7D5F">
        <w:rPr>
          <w:rFonts w:ascii="Arial" w:hAnsi="Arial" w:cs="Arial"/>
          <w:sz w:val="24"/>
          <w:szCs w:val="24"/>
        </w:rPr>
        <w:t xml:space="preserve">However, Evertson and Weinstein state that classroom management is </w:t>
      </w:r>
      <w:r w:rsidR="00F00823" w:rsidRPr="007C7D5F">
        <w:rPr>
          <w:rFonts w:ascii="Arial" w:hAnsi="Arial" w:cs="Arial"/>
          <w:sz w:val="24"/>
          <w:szCs w:val="24"/>
        </w:rPr>
        <w:t>“</w:t>
      </w:r>
      <w:r w:rsidR="00C73067" w:rsidRPr="007C7D5F">
        <w:rPr>
          <w:rFonts w:ascii="Arial" w:hAnsi="Arial" w:cs="Arial"/>
          <w:sz w:val="24"/>
          <w:szCs w:val="24"/>
        </w:rPr>
        <w:t>The actions teachers take to create an environment that supports and facilitates both academic and social–emotional learning … It not only seeks to establish and sustain an orderly environment so students can engage in meaningful academic learning, it also aims to enhance students’ social and moral growth</w:t>
      </w:r>
      <w:r w:rsidR="00F00823" w:rsidRPr="007C7D5F">
        <w:rPr>
          <w:rFonts w:ascii="Arial" w:hAnsi="Arial" w:cs="Arial"/>
          <w:sz w:val="24"/>
          <w:szCs w:val="24"/>
        </w:rPr>
        <w:t>.</w:t>
      </w:r>
      <w:r w:rsidR="00C73067" w:rsidRPr="007C7D5F">
        <w:rPr>
          <w:rFonts w:ascii="Arial" w:hAnsi="Arial" w:cs="Arial"/>
          <w:sz w:val="24"/>
          <w:szCs w:val="24"/>
        </w:rPr>
        <w:t>” (</w:t>
      </w:r>
      <w:r w:rsidR="00F00823" w:rsidRPr="007C7D5F">
        <w:rPr>
          <w:rFonts w:ascii="Arial" w:hAnsi="Arial" w:cs="Arial"/>
          <w:sz w:val="24"/>
          <w:szCs w:val="24"/>
        </w:rPr>
        <w:t xml:space="preserve">Evertson, C. M., and Weinstein, C. S. – 2006 </w:t>
      </w:r>
      <w:r w:rsidR="00C73067" w:rsidRPr="007C7D5F">
        <w:rPr>
          <w:rFonts w:ascii="Arial" w:hAnsi="Arial" w:cs="Arial"/>
          <w:sz w:val="24"/>
          <w:szCs w:val="24"/>
        </w:rPr>
        <w:t>p. 4)</w:t>
      </w:r>
      <w:r w:rsidR="006257AB" w:rsidRPr="007C7D5F">
        <w:rPr>
          <w:rFonts w:ascii="Arial" w:hAnsi="Arial" w:cs="Arial"/>
          <w:sz w:val="24"/>
          <w:szCs w:val="24"/>
        </w:rPr>
        <w:t xml:space="preserve"> Their depiction of classroom managements, has an emphasis on the social aspects of the child. </w:t>
      </w:r>
      <w:r w:rsidR="00B67224" w:rsidRPr="007C7D5F">
        <w:rPr>
          <w:rFonts w:ascii="Arial" w:hAnsi="Arial" w:cs="Arial"/>
          <w:sz w:val="24"/>
          <w:szCs w:val="24"/>
        </w:rPr>
        <w:t>These social aspects are a large part of classroom management as children have social needs that must be met.</w:t>
      </w:r>
      <w:r w:rsidR="000F09FC" w:rsidRPr="007C7D5F">
        <w:rPr>
          <w:rFonts w:ascii="Arial" w:hAnsi="Arial" w:cs="Arial"/>
          <w:sz w:val="24"/>
          <w:szCs w:val="24"/>
        </w:rPr>
        <w:t xml:space="preserve"> </w:t>
      </w:r>
    </w:p>
    <w:p w14:paraId="17517A68" w14:textId="2BD1B81B" w:rsidR="000F09FC" w:rsidRPr="007C7D5F" w:rsidRDefault="000F09FC" w:rsidP="00626487">
      <w:pPr>
        <w:jc w:val="both"/>
        <w:rPr>
          <w:rFonts w:ascii="Arial" w:hAnsi="Arial" w:cs="Arial"/>
          <w:sz w:val="24"/>
          <w:szCs w:val="24"/>
        </w:rPr>
      </w:pPr>
    </w:p>
    <w:p w14:paraId="173F5D0F" w14:textId="24947850" w:rsidR="000F09FC" w:rsidRPr="007C7D5F" w:rsidRDefault="000F09FC" w:rsidP="00626487">
      <w:pPr>
        <w:jc w:val="both"/>
        <w:rPr>
          <w:rFonts w:ascii="Arial" w:hAnsi="Arial" w:cs="Arial"/>
          <w:sz w:val="24"/>
          <w:szCs w:val="24"/>
        </w:rPr>
      </w:pPr>
      <w:r w:rsidRPr="007C7D5F">
        <w:rPr>
          <w:rFonts w:ascii="Arial" w:hAnsi="Arial" w:cs="Arial"/>
          <w:sz w:val="24"/>
          <w:szCs w:val="24"/>
        </w:rPr>
        <w:t xml:space="preserve">The learning environment for a child is key to a good education and is more than just rules and discipline. An educator </w:t>
      </w:r>
      <w:r w:rsidR="00CF19ED" w:rsidRPr="007C7D5F">
        <w:rPr>
          <w:rFonts w:ascii="Arial" w:hAnsi="Arial" w:cs="Arial"/>
          <w:sz w:val="24"/>
          <w:szCs w:val="24"/>
        </w:rPr>
        <w:t>must</w:t>
      </w:r>
      <w:r w:rsidRPr="007C7D5F">
        <w:rPr>
          <w:rFonts w:ascii="Arial" w:hAnsi="Arial" w:cs="Arial"/>
          <w:sz w:val="24"/>
          <w:szCs w:val="24"/>
        </w:rPr>
        <w:t xml:space="preserve"> have a mixture of skills, strategies and techniques to ensure that their environment is effective for every child; this is a difficult task as children respond differently to each strategy and theory. The Ministry of Education (2015) agrees that “a well-managed classroom is not limited to discipline, unlike the popular belief that discipline is the only vital management skill a teacher must have. There are various characteristics that describe a well-managed and efficient classroom”.</w:t>
      </w:r>
      <w:r w:rsidR="00DD1BDC" w:rsidRPr="007C7D5F">
        <w:rPr>
          <w:rFonts w:ascii="Arial" w:hAnsi="Arial" w:cs="Arial"/>
          <w:sz w:val="24"/>
          <w:szCs w:val="24"/>
        </w:rPr>
        <w:t xml:space="preserve"> The Ministry of Education (2015) also indicates that an effective classroom manager needs student’s engagement, clear expectations, effective time </w:t>
      </w:r>
      <w:r w:rsidR="00DD1BDC" w:rsidRPr="007C7D5F">
        <w:rPr>
          <w:rFonts w:ascii="Arial" w:hAnsi="Arial" w:cs="Arial"/>
          <w:sz w:val="24"/>
          <w:szCs w:val="24"/>
        </w:rPr>
        <w:lastRenderedPageBreak/>
        <w:t>management, Positive Work Environment and firm discipline. An educator should also have positive relationships with their students as this help children to feel comfortable in their environment and meet their social needs.</w:t>
      </w:r>
    </w:p>
    <w:p w14:paraId="1A7B781E" w14:textId="6ED856D9" w:rsidR="00DD1BDC" w:rsidRPr="007C7D5F" w:rsidRDefault="00DD1BDC" w:rsidP="00626487">
      <w:pPr>
        <w:jc w:val="both"/>
        <w:rPr>
          <w:rFonts w:ascii="Arial" w:hAnsi="Arial" w:cs="Arial"/>
          <w:sz w:val="24"/>
          <w:szCs w:val="24"/>
        </w:rPr>
      </w:pPr>
    </w:p>
    <w:p w14:paraId="14EA0E2F" w14:textId="50A2DD11" w:rsidR="003C71DB" w:rsidRPr="007C7D5F" w:rsidRDefault="00046DE9" w:rsidP="00626487">
      <w:pPr>
        <w:jc w:val="both"/>
        <w:rPr>
          <w:rFonts w:ascii="Arial" w:hAnsi="Arial" w:cs="Arial"/>
          <w:sz w:val="24"/>
          <w:szCs w:val="24"/>
        </w:rPr>
      </w:pPr>
      <w:r w:rsidRPr="007C7D5F">
        <w:rPr>
          <w:rFonts w:ascii="Arial" w:hAnsi="Arial" w:cs="Arial"/>
          <w:sz w:val="24"/>
          <w:szCs w:val="24"/>
        </w:rPr>
        <w:t xml:space="preserve">The first theory this paper will be investigating is Edward Fords theory of Responsible Thinking Process which he published in 1994. </w:t>
      </w:r>
      <w:r w:rsidR="003C71DB" w:rsidRPr="007C7D5F">
        <w:rPr>
          <w:rFonts w:ascii="Arial" w:hAnsi="Arial" w:cs="Arial"/>
          <w:sz w:val="24"/>
          <w:szCs w:val="24"/>
        </w:rPr>
        <w:t>The p</w:t>
      </w:r>
      <w:r w:rsidRPr="007C7D5F">
        <w:rPr>
          <w:rFonts w:ascii="Arial" w:hAnsi="Arial" w:cs="Arial"/>
          <w:sz w:val="24"/>
          <w:szCs w:val="24"/>
        </w:rPr>
        <w:t>erceptual control theory</w:t>
      </w:r>
      <w:r w:rsidR="003C71DB" w:rsidRPr="007C7D5F">
        <w:rPr>
          <w:rFonts w:ascii="Arial" w:hAnsi="Arial" w:cs="Arial"/>
          <w:sz w:val="24"/>
          <w:szCs w:val="24"/>
        </w:rPr>
        <w:t xml:space="preserve"> was the driving factor in Fords theory.  In 1973 “</w:t>
      </w:r>
      <w:r w:rsidRPr="007C7D5F">
        <w:rPr>
          <w:rFonts w:ascii="Arial" w:hAnsi="Arial" w:cs="Arial"/>
          <w:sz w:val="24"/>
          <w:szCs w:val="24"/>
        </w:rPr>
        <w:t>scientist William T. Powers recognized that to be purposeful implies control, and that the concepts and methods of engineered control systems could be applied to biological control systems. Powers recognized further that in any control system the variable that is controlled is not the output of the system (the behavioural actions), but its input, that is, a sensed and transformed function of some state of the environment that could be aﬀected by the control system’s output. Because some of these sensed and transformed inputs appear as consciously perceived aspects of the environment, Powers labelled the controlled variable “perception”.</w:t>
      </w:r>
      <w:r w:rsidR="003C71DB" w:rsidRPr="007C7D5F">
        <w:rPr>
          <w:rFonts w:ascii="Arial" w:hAnsi="Arial" w:cs="Arial"/>
          <w:sz w:val="24"/>
          <w:szCs w:val="24"/>
        </w:rPr>
        <w:t xml:space="preserve">” </w:t>
      </w:r>
      <w:r w:rsidR="00B86889" w:rsidRPr="007C7D5F">
        <w:rPr>
          <w:rFonts w:ascii="Arial" w:hAnsi="Arial" w:cs="Arial"/>
          <w:sz w:val="24"/>
          <w:szCs w:val="24"/>
        </w:rPr>
        <w:t>(</w:t>
      </w:r>
      <w:r w:rsidR="00B86889" w:rsidRPr="007C7D5F">
        <w:rPr>
          <w:rFonts w:ascii="Arial" w:hAnsi="Arial" w:cs="Arial"/>
          <w:color w:val="000000"/>
          <w:sz w:val="24"/>
          <w:szCs w:val="24"/>
          <w:shd w:val="clear" w:color="auto" w:fill="FFFFFF"/>
        </w:rPr>
        <w:t>Perceptual control theory – 2014)</w:t>
      </w:r>
      <w:r w:rsidR="00B86889" w:rsidRPr="007C7D5F">
        <w:rPr>
          <w:rFonts w:ascii="Arial" w:hAnsi="Arial" w:cs="Arial"/>
          <w:sz w:val="24"/>
          <w:szCs w:val="24"/>
        </w:rPr>
        <w:t xml:space="preserve"> </w:t>
      </w:r>
      <w:r w:rsidR="003C71DB" w:rsidRPr="007C7D5F">
        <w:rPr>
          <w:rFonts w:ascii="Arial" w:hAnsi="Arial" w:cs="Arial"/>
          <w:sz w:val="24"/>
          <w:szCs w:val="24"/>
        </w:rPr>
        <w:t>Williams theory is essentially that humans have control over the output of the system as they control the input, meaning that humans need to take responsibility for their actions and think about their actions as they will inevitably control the outcome.</w:t>
      </w:r>
    </w:p>
    <w:p w14:paraId="7C298A2F" w14:textId="77777777" w:rsidR="00DD1BDC" w:rsidRPr="007C7D5F" w:rsidRDefault="00DD1BDC" w:rsidP="00626487">
      <w:pPr>
        <w:jc w:val="both"/>
        <w:rPr>
          <w:rFonts w:ascii="Arial" w:hAnsi="Arial" w:cs="Arial"/>
          <w:sz w:val="24"/>
          <w:szCs w:val="24"/>
        </w:rPr>
      </w:pPr>
    </w:p>
    <w:p w14:paraId="13CDBAF2" w14:textId="000A80C8" w:rsidR="000F09FC" w:rsidRPr="007C7D5F" w:rsidRDefault="007278E2" w:rsidP="00626487">
      <w:pPr>
        <w:jc w:val="both"/>
        <w:rPr>
          <w:rFonts w:ascii="Arial" w:hAnsi="Arial" w:cs="Arial"/>
          <w:sz w:val="24"/>
          <w:szCs w:val="24"/>
        </w:rPr>
      </w:pPr>
      <w:r w:rsidRPr="007C7D5F">
        <w:rPr>
          <w:rFonts w:ascii="Arial" w:hAnsi="Arial" w:cs="Arial"/>
          <w:sz w:val="24"/>
          <w:szCs w:val="24"/>
        </w:rPr>
        <w:t xml:space="preserve">The theory itself is </w:t>
      </w:r>
      <w:r w:rsidR="007C7D5F" w:rsidRPr="007C7D5F">
        <w:rPr>
          <w:rFonts w:ascii="Arial" w:hAnsi="Arial" w:cs="Arial"/>
          <w:sz w:val="24"/>
          <w:szCs w:val="24"/>
        </w:rPr>
        <w:t>built</w:t>
      </w:r>
      <w:r w:rsidRPr="007C7D5F">
        <w:rPr>
          <w:rFonts w:ascii="Arial" w:hAnsi="Arial" w:cs="Arial"/>
          <w:sz w:val="24"/>
          <w:szCs w:val="24"/>
        </w:rPr>
        <w:t xml:space="preserve"> on three levels of perception the systems concepts level, principles level and program level.</w:t>
      </w:r>
      <w:r w:rsidR="0086223B" w:rsidRPr="007C7D5F">
        <w:rPr>
          <w:rFonts w:ascii="Arial" w:hAnsi="Arial" w:cs="Arial"/>
          <w:sz w:val="24"/>
          <w:szCs w:val="24"/>
        </w:rPr>
        <w:t xml:space="preserve"> The system concept level is where a person constructs views and beliefs about themselves and enabling them to understand who they want to be as a person.</w:t>
      </w:r>
      <w:r w:rsidR="00534271" w:rsidRPr="007C7D5F">
        <w:rPr>
          <w:rFonts w:ascii="Arial" w:hAnsi="Arial" w:cs="Arial"/>
          <w:sz w:val="24"/>
          <w:szCs w:val="24"/>
        </w:rPr>
        <w:t xml:space="preserve"> The principles level is where a person sets their p</w:t>
      </w:r>
      <w:r w:rsidR="0086223B" w:rsidRPr="007C7D5F">
        <w:rPr>
          <w:rFonts w:ascii="Arial" w:hAnsi="Arial" w:cs="Arial"/>
          <w:sz w:val="24"/>
          <w:szCs w:val="24"/>
        </w:rPr>
        <w:t>riorities</w:t>
      </w:r>
      <w:r w:rsidR="00534271" w:rsidRPr="007C7D5F">
        <w:rPr>
          <w:rFonts w:ascii="Arial" w:hAnsi="Arial" w:cs="Arial"/>
          <w:sz w:val="24"/>
          <w:szCs w:val="24"/>
        </w:rPr>
        <w:t>,</w:t>
      </w:r>
      <w:r w:rsidR="0086223B" w:rsidRPr="007C7D5F">
        <w:rPr>
          <w:rFonts w:ascii="Arial" w:hAnsi="Arial" w:cs="Arial"/>
          <w:sz w:val="24"/>
          <w:szCs w:val="24"/>
        </w:rPr>
        <w:t xml:space="preserve"> standards and criteria’s</w:t>
      </w:r>
      <w:r w:rsidR="00534271" w:rsidRPr="007C7D5F">
        <w:rPr>
          <w:rFonts w:ascii="Arial" w:hAnsi="Arial" w:cs="Arial"/>
          <w:sz w:val="24"/>
          <w:szCs w:val="24"/>
        </w:rPr>
        <w:t>; This is essentially how a person wants to live their lives through their views and beliefs. The program level is how a person structures their life, through making plans and these structures must work for us without violating others. The aim of the responsible thinking process is to enable everyone to respect one another.</w:t>
      </w:r>
      <w:r w:rsidR="00370785" w:rsidRPr="007C7D5F">
        <w:rPr>
          <w:rFonts w:ascii="Arial" w:hAnsi="Arial" w:cs="Arial"/>
          <w:sz w:val="24"/>
          <w:szCs w:val="24"/>
        </w:rPr>
        <w:t xml:space="preserve"> Through children being taught to think for themselves and to think about their actions and what consequences come with those actions, the hope that the child will learn to understand right from wrong in their own way without being told. Its designed to teach educators to teach children how to take responsibility for their own lives. </w:t>
      </w:r>
    </w:p>
    <w:p w14:paraId="109315D3" w14:textId="75B90050" w:rsidR="006C6217" w:rsidRPr="007C7D5F" w:rsidRDefault="006C6217" w:rsidP="00626487">
      <w:pPr>
        <w:jc w:val="both"/>
        <w:rPr>
          <w:rFonts w:ascii="Arial" w:hAnsi="Arial" w:cs="Arial"/>
          <w:sz w:val="24"/>
          <w:szCs w:val="24"/>
        </w:rPr>
      </w:pPr>
    </w:p>
    <w:p w14:paraId="2A929BB1" w14:textId="06AE7F11" w:rsidR="006C6217" w:rsidRPr="007C7D5F" w:rsidRDefault="006C6217" w:rsidP="00626487">
      <w:pPr>
        <w:jc w:val="both"/>
        <w:rPr>
          <w:rFonts w:ascii="Arial" w:hAnsi="Arial" w:cs="Arial"/>
          <w:sz w:val="24"/>
          <w:szCs w:val="24"/>
        </w:rPr>
      </w:pPr>
      <w:r w:rsidRPr="007C7D5F">
        <w:rPr>
          <w:rFonts w:ascii="Arial" w:hAnsi="Arial" w:cs="Arial"/>
          <w:sz w:val="24"/>
          <w:szCs w:val="24"/>
        </w:rPr>
        <w:t xml:space="preserve">“Classroom management is certainly concerned with behaviour, but it can also be defined more broadly as involving the planning, organization and control of learners, the learning process and the classroom environment to create and maintain an effective learning experience.” (Doyle – 1986 p. 396) Doyle talks about involving learners in planning and organising, this agrees with Fords theory as it’s allowing learners to develop a responsibility for their own work in more than just completing it. </w:t>
      </w:r>
    </w:p>
    <w:p w14:paraId="6F4D6725" w14:textId="077AEA96" w:rsidR="003816BF" w:rsidRPr="007C7D5F" w:rsidRDefault="003816BF" w:rsidP="00626487">
      <w:pPr>
        <w:jc w:val="both"/>
        <w:rPr>
          <w:rFonts w:ascii="Arial" w:hAnsi="Arial" w:cs="Arial"/>
          <w:sz w:val="24"/>
          <w:szCs w:val="24"/>
        </w:rPr>
      </w:pPr>
    </w:p>
    <w:p w14:paraId="5139D18B" w14:textId="617845CA" w:rsidR="003816BF" w:rsidRPr="007C7D5F" w:rsidRDefault="003816BF" w:rsidP="00626487">
      <w:pPr>
        <w:jc w:val="both"/>
        <w:rPr>
          <w:rFonts w:ascii="Arial" w:hAnsi="Arial" w:cs="Arial"/>
          <w:color w:val="000000"/>
          <w:sz w:val="24"/>
          <w:szCs w:val="24"/>
          <w:shd w:val="clear" w:color="auto" w:fill="FFFFFF"/>
        </w:rPr>
      </w:pPr>
      <w:r w:rsidRPr="007C7D5F">
        <w:rPr>
          <w:rFonts w:ascii="Arial" w:hAnsi="Arial" w:cs="Arial"/>
          <w:sz w:val="24"/>
          <w:szCs w:val="24"/>
        </w:rPr>
        <w:t>Fords theory is “about the inborn nature of human beings who control themselves and are inherently in charge of what happens to themselves.” (</w:t>
      </w:r>
      <w:r w:rsidRPr="007C7D5F">
        <w:rPr>
          <w:rFonts w:ascii="Arial" w:hAnsi="Arial" w:cs="Arial"/>
          <w:color w:val="000000"/>
          <w:sz w:val="24"/>
          <w:szCs w:val="24"/>
          <w:shd w:val="clear" w:color="auto" w:fill="FFFFFF"/>
        </w:rPr>
        <w:t xml:space="preserve">Kerry James – 2017) His theory is all about giving children the opportunities to think for themselves and grow </w:t>
      </w:r>
      <w:r w:rsidRPr="007C7D5F">
        <w:rPr>
          <w:rFonts w:ascii="Arial" w:hAnsi="Arial" w:cs="Arial"/>
          <w:color w:val="000000"/>
          <w:sz w:val="24"/>
          <w:szCs w:val="24"/>
          <w:shd w:val="clear" w:color="auto" w:fill="FFFFFF"/>
        </w:rPr>
        <w:lastRenderedPageBreak/>
        <w:t>as a person so they’re able to understand their decisions. This is done through discipline as “under</w:t>
      </w:r>
      <w:r w:rsidRPr="007C7D5F">
        <w:rPr>
          <w:rFonts w:ascii="Arial" w:hAnsi="Arial" w:cs="Arial"/>
          <w:sz w:val="24"/>
          <w:szCs w:val="24"/>
        </w:rPr>
        <w:t xml:space="preserve"> this theory, (there) is not one person trying to force another into behaving right. It is an individual (the student) trying to make personal sense of standards, goals, and relationships with other people.”</w:t>
      </w:r>
      <w:r w:rsidRPr="007C7D5F">
        <w:rPr>
          <w:rFonts w:ascii="Arial" w:hAnsi="Arial" w:cs="Arial"/>
          <w:color w:val="000000"/>
          <w:sz w:val="24"/>
          <w:szCs w:val="24"/>
          <w:shd w:val="clear" w:color="auto" w:fill="FFFFFF"/>
        </w:rPr>
        <w:t xml:space="preserve"> (Kerry James – 2017)</w:t>
      </w:r>
    </w:p>
    <w:p w14:paraId="5E1A4E44" w14:textId="32397885" w:rsidR="00CC7C53" w:rsidRPr="007C7D5F" w:rsidRDefault="00CC7C53" w:rsidP="00626487">
      <w:pPr>
        <w:jc w:val="both"/>
        <w:rPr>
          <w:rFonts w:ascii="Arial" w:hAnsi="Arial" w:cs="Arial"/>
          <w:color w:val="000000"/>
          <w:sz w:val="24"/>
          <w:szCs w:val="24"/>
          <w:shd w:val="clear" w:color="auto" w:fill="FFFFFF"/>
        </w:rPr>
      </w:pPr>
    </w:p>
    <w:p w14:paraId="66A4986C" w14:textId="5C45CE85" w:rsidR="00446885" w:rsidRPr="007C7D5F" w:rsidRDefault="00CC7C53" w:rsidP="00626487">
      <w:pPr>
        <w:jc w:val="both"/>
        <w:rPr>
          <w:rFonts w:ascii="Arial" w:hAnsi="Arial" w:cs="Arial"/>
          <w:sz w:val="24"/>
          <w:szCs w:val="24"/>
        </w:rPr>
      </w:pPr>
      <w:r w:rsidRPr="007C7D5F">
        <w:rPr>
          <w:rFonts w:ascii="Arial" w:hAnsi="Arial" w:cs="Arial"/>
          <w:color w:val="000000"/>
          <w:sz w:val="24"/>
          <w:szCs w:val="24"/>
          <w:shd w:val="clear" w:color="auto" w:fill="FFFFFF"/>
        </w:rPr>
        <w:t>As Ford’s theory has mainly been used in the US, data on UK schools using this theory is not available. However, “</w:t>
      </w:r>
      <w:r w:rsidRPr="007C7D5F">
        <w:rPr>
          <w:rFonts w:ascii="Arial" w:hAnsi="Arial" w:cs="Arial"/>
          <w:sz w:val="24"/>
          <w:szCs w:val="24"/>
        </w:rPr>
        <w:t xml:space="preserve">Evart High School Located in central Michigan has 400 students” and “20-25% special education population” and “over 50% free/reduced lunch population.” </w:t>
      </w:r>
      <w:r w:rsidRPr="007C7D5F">
        <w:rPr>
          <w:rFonts w:ascii="Arial" w:hAnsi="Arial" w:cs="Arial"/>
          <w:color w:val="000000"/>
          <w:sz w:val="24"/>
          <w:szCs w:val="24"/>
          <w:shd w:val="clear" w:color="auto" w:fill="FFFFFF"/>
        </w:rPr>
        <w:t>(Kerry James – 2017) They implemented Ford’s theory and had amazing results, since the use of the theory they have had “</w:t>
      </w:r>
      <w:r w:rsidRPr="007C7D5F">
        <w:rPr>
          <w:rFonts w:ascii="Arial" w:hAnsi="Arial" w:cs="Arial"/>
          <w:sz w:val="24"/>
          <w:szCs w:val="24"/>
        </w:rPr>
        <w:t xml:space="preserve">Suspensions for disrespect toward staff has decreased by 82.3%” and “Suspensions for fighting has decreased by 44.4%”. </w:t>
      </w:r>
      <w:r w:rsidRPr="007C7D5F">
        <w:rPr>
          <w:rFonts w:ascii="Arial" w:hAnsi="Arial" w:cs="Arial"/>
          <w:color w:val="000000"/>
          <w:sz w:val="24"/>
          <w:szCs w:val="24"/>
          <w:shd w:val="clear" w:color="auto" w:fill="FFFFFF"/>
        </w:rPr>
        <w:t>(Kerry James – 2017)</w:t>
      </w:r>
      <w:r w:rsidRPr="007C7D5F">
        <w:rPr>
          <w:rFonts w:ascii="Arial" w:hAnsi="Arial" w:cs="Arial"/>
          <w:sz w:val="24"/>
          <w:szCs w:val="24"/>
        </w:rPr>
        <w:t xml:space="preserve"> These statistics alone show the positive effect Ford’s theory has had on the behaviour in this school. There is other statistical data that supports the turn around this theory has brought to the school. Through Ford’s theory, children are seemingly taken account for their actions and that’s the agenda the theory sets out to do. </w:t>
      </w:r>
    </w:p>
    <w:p w14:paraId="7D10A3C6" w14:textId="77777777" w:rsidR="00446885" w:rsidRPr="007C7D5F" w:rsidRDefault="00446885" w:rsidP="00626487">
      <w:pPr>
        <w:jc w:val="both"/>
        <w:rPr>
          <w:rFonts w:ascii="Arial" w:hAnsi="Arial" w:cs="Arial"/>
          <w:sz w:val="24"/>
          <w:szCs w:val="24"/>
        </w:rPr>
      </w:pPr>
    </w:p>
    <w:p w14:paraId="1233DA99" w14:textId="7E41E1D8" w:rsidR="005C548A" w:rsidRPr="007C7D5F" w:rsidRDefault="00446885" w:rsidP="00626487">
      <w:pPr>
        <w:jc w:val="both"/>
        <w:rPr>
          <w:rFonts w:ascii="Arial" w:hAnsi="Arial" w:cs="Arial"/>
          <w:color w:val="000000"/>
          <w:sz w:val="24"/>
          <w:szCs w:val="24"/>
          <w:shd w:val="clear" w:color="auto" w:fill="FFFFFF"/>
        </w:rPr>
      </w:pPr>
      <w:r w:rsidRPr="007C7D5F">
        <w:rPr>
          <w:rFonts w:ascii="Arial" w:hAnsi="Arial" w:cs="Arial"/>
          <w:sz w:val="24"/>
          <w:szCs w:val="24"/>
        </w:rPr>
        <w:t>O</w:t>
      </w:r>
      <w:r w:rsidR="005C548A" w:rsidRPr="007C7D5F">
        <w:rPr>
          <w:rFonts w:ascii="Arial" w:hAnsi="Arial" w:cs="Arial"/>
          <w:sz w:val="24"/>
          <w:szCs w:val="24"/>
        </w:rPr>
        <w:t>ther examples of the success the responsible thinking theory has had are:</w:t>
      </w:r>
    </w:p>
    <w:p w14:paraId="14D55B66" w14:textId="05DC971C" w:rsidR="00CC7C53" w:rsidRPr="007C7D5F" w:rsidRDefault="005C548A" w:rsidP="00626487">
      <w:pPr>
        <w:jc w:val="both"/>
        <w:rPr>
          <w:rFonts w:ascii="Arial" w:hAnsi="Arial" w:cs="Arial"/>
          <w:sz w:val="24"/>
          <w:szCs w:val="24"/>
        </w:rPr>
      </w:pPr>
      <w:r w:rsidRPr="007C7D5F">
        <w:rPr>
          <w:rFonts w:ascii="Arial" w:hAnsi="Arial" w:cs="Arial"/>
          <w:sz w:val="24"/>
          <w:szCs w:val="24"/>
        </w:rPr>
        <w:t>“</w:t>
      </w:r>
      <w:r w:rsidR="00CC7C53" w:rsidRPr="007C7D5F">
        <w:rPr>
          <w:rFonts w:ascii="Arial" w:hAnsi="Arial" w:cs="Arial"/>
          <w:sz w:val="24"/>
          <w:szCs w:val="24"/>
        </w:rPr>
        <w:t>Breckenridge Middle School Located in lower Michigan. 250 students 10% special education population 33% free/reduced lunch population Since RTP was implemented in 2000: 65% decrease in gross misconduct 65% decrease in fights</w:t>
      </w:r>
      <w:r w:rsidRPr="007C7D5F">
        <w:rPr>
          <w:rFonts w:ascii="Arial" w:hAnsi="Arial" w:cs="Arial"/>
          <w:sz w:val="24"/>
          <w:szCs w:val="24"/>
        </w:rPr>
        <w:t xml:space="preserve">.” </w:t>
      </w:r>
      <w:r w:rsidRPr="007C7D5F">
        <w:rPr>
          <w:rFonts w:ascii="Arial" w:hAnsi="Arial" w:cs="Arial"/>
          <w:color w:val="000000"/>
          <w:sz w:val="24"/>
          <w:szCs w:val="24"/>
          <w:shd w:val="clear" w:color="auto" w:fill="FFFFFF"/>
        </w:rPr>
        <w:t>(Kerry James – 2017)</w:t>
      </w:r>
    </w:p>
    <w:p w14:paraId="72A19D60" w14:textId="42B8C06F" w:rsidR="00827073" w:rsidRPr="007C7D5F" w:rsidRDefault="005C548A" w:rsidP="00626487">
      <w:pPr>
        <w:jc w:val="both"/>
        <w:rPr>
          <w:rFonts w:ascii="Arial" w:hAnsi="Arial" w:cs="Arial"/>
          <w:color w:val="000000"/>
          <w:sz w:val="24"/>
          <w:szCs w:val="24"/>
          <w:shd w:val="clear" w:color="auto" w:fill="FFFFFF"/>
        </w:rPr>
      </w:pPr>
      <w:r w:rsidRPr="007C7D5F">
        <w:rPr>
          <w:rFonts w:ascii="Arial" w:hAnsi="Arial" w:cs="Arial"/>
          <w:sz w:val="24"/>
          <w:szCs w:val="24"/>
        </w:rPr>
        <w:t>“</w:t>
      </w:r>
      <w:r w:rsidR="00CC7C53" w:rsidRPr="007C7D5F">
        <w:rPr>
          <w:rFonts w:ascii="Arial" w:hAnsi="Arial" w:cs="Arial"/>
          <w:sz w:val="24"/>
          <w:szCs w:val="24"/>
        </w:rPr>
        <w:t>Sahuaro Elementary School Located in Phoenix, Arizona. 650 students 44% free/reduced lunch population Since RTP was implemented in 2001: Theft by students has decreased by 40%. Violent behaviors (reckless play and hurting other students) have decreased 50%. Disrespect to staff has decreased by 77%.</w:t>
      </w:r>
      <w:r w:rsidRPr="007C7D5F">
        <w:rPr>
          <w:rFonts w:ascii="Arial" w:hAnsi="Arial" w:cs="Arial"/>
          <w:sz w:val="24"/>
          <w:szCs w:val="24"/>
        </w:rPr>
        <w:t xml:space="preserve">” </w:t>
      </w:r>
      <w:r w:rsidRPr="007C7D5F">
        <w:rPr>
          <w:rFonts w:ascii="Arial" w:hAnsi="Arial" w:cs="Arial"/>
          <w:color w:val="000000"/>
          <w:sz w:val="24"/>
          <w:szCs w:val="24"/>
          <w:shd w:val="clear" w:color="auto" w:fill="FFFFFF"/>
        </w:rPr>
        <w:t>(Kerry James – 2017)</w:t>
      </w:r>
    </w:p>
    <w:p w14:paraId="44BB493D" w14:textId="6071CC74" w:rsidR="00446885" w:rsidRPr="007C7D5F" w:rsidRDefault="00446885" w:rsidP="00626487">
      <w:pPr>
        <w:jc w:val="both"/>
        <w:rPr>
          <w:rFonts w:ascii="Arial" w:hAnsi="Arial" w:cs="Arial"/>
          <w:color w:val="000000"/>
          <w:sz w:val="24"/>
          <w:szCs w:val="24"/>
          <w:shd w:val="clear" w:color="auto" w:fill="FFFFFF"/>
        </w:rPr>
      </w:pPr>
      <w:r w:rsidRPr="007C7D5F">
        <w:rPr>
          <w:rFonts w:ascii="Arial" w:hAnsi="Arial" w:cs="Arial"/>
          <w:color w:val="000000"/>
          <w:sz w:val="24"/>
          <w:szCs w:val="24"/>
          <w:shd w:val="clear" w:color="auto" w:fill="FFFFFF"/>
        </w:rPr>
        <w:t xml:space="preserve">On the responsible thinking </w:t>
      </w:r>
      <w:r w:rsidR="00CA25C1" w:rsidRPr="007C7D5F">
        <w:rPr>
          <w:rFonts w:ascii="Arial" w:hAnsi="Arial" w:cs="Arial"/>
          <w:color w:val="000000"/>
          <w:sz w:val="24"/>
          <w:szCs w:val="24"/>
          <w:shd w:val="clear" w:color="auto" w:fill="FFFFFF"/>
        </w:rPr>
        <w:t>process website (RTP – 2018) two graphs show the effect this strategy has had on two schools.</w:t>
      </w:r>
    </w:p>
    <w:p w14:paraId="7E937B1E" w14:textId="685A5B0F" w:rsidR="005C548A" w:rsidRPr="007C7D5F" w:rsidRDefault="00446885" w:rsidP="00626487">
      <w:pPr>
        <w:jc w:val="both"/>
        <w:rPr>
          <w:rFonts w:ascii="Arial" w:hAnsi="Arial" w:cs="Arial"/>
          <w:color w:val="000000"/>
          <w:sz w:val="24"/>
          <w:szCs w:val="24"/>
          <w:shd w:val="clear" w:color="auto" w:fill="FFFFFF"/>
        </w:rPr>
      </w:pPr>
      <w:r w:rsidRPr="007C7D5F">
        <w:rPr>
          <w:rFonts w:ascii="Arial" w:hAnsi="Arial" w:cs="Arial"/>
          <w:color w:val="000000"/>
          <w:sz w:val="24"/>
          <w:szCs w:val="24"/>
          <w:shd w:val="clear" w:color="auto" w:fill="FFFFFF"/>
        </w:rPr>
        <w:t>“Figure 1. shows the reduction of disruption across three years, since the implementation of the Responsible Thinking Process in Clare Middle School, Michigan.” (RTP – 2018)</w:t>
      </w:r>
    </w:p>
    <w:p w14:paraId="6D6446DB" w14:textId="2C7940D4" w:rsidR="00446885" w:rsidRPr="007C7D5F" w:rsidRDefault="00446885" w:rsidP="00626487">
      <w:pPr>
        <w:jc w:val="both"/>
        <w:rPr>
          <w:rFonts w:ascii="Arial" w:hAnsi="Arial" w:cs="Arial"/>
          <w:color w:val="000000"/>
          <w:sz w:val="24"/>
          <w:szCs w:val="24"/>
          <w:shd w:val="clear" w:color="auto" w:fill="FFFFFF"/>
        </w:rPr>
      </w:pPr>
      <w:r w:rsidRPr="007C7D5F">
        <w:rPr>
          <w:rFonts w:ascii="Arial" w:hAnsi="Arial" w:cs="Arial"/>
          <w:color w:val="000000"/>
          <w:sz w:val="24"/>
          <w:szCs w:val="24"/>
          <w:shd w:val="clear" w:color="auto" w:fill="FFFFFF"/>
        </w:rPr>
        <w:t>“Figure 2. shows the improvement in State Achievement Results over two years, since the implementation of the Responsible Thinking Process in Lincoln Academy, Ohio.” (RTP – 2018)</w:t>
      </w:r>
    </w:p>
    <w:p w14:paraId="53CF8C4A" w14:textId="77777777" w:rsidR="00446885" w:rsidRPr="007C7D5F" w:rsidRDefault="00446885" w:rsidP="00626487">
      <w:pPr>
        <w:jc w:val="both"/>
        <w:rPr>
          <w:rFonts w:ascii="Arial" w:hAnsi="Arial" w:cs="Arial"/>
          <w:color w:val="000000"/>
          <w:sz w:val="24"/>
          <w:szCs w:val="24"/>
          <w:shd w:val="clear" w:color="auto" w:fill="FFFFFF"/>
        </w:rPr>
      </w:pPr>
    </w:p>
    <w:p w14:paraId="102E60A6" w14:textId="53360902" w:rsidR="005C548A" w:rsidRPr="007C7D5F" w:rsidRDefault="005C548A" w:rsidP="00626487">
      <w:pPr>
        <w:jc w:val="both"/>
        <w:rPr>
          <w:rFonts w:ascii="Arial" w:hAnsi="Arial" w:cs="Arial"/>
          <w:color w:val="000000"/>
          <w:sz w:val="24"/>
          <w:szCs w:val="24"/>
          <w:shd w:val="clear" w:color="auto" w:fill="FFFFFF"/>
        </w:rPr>
      </w:pPr>
      <w:r w:rsidRPr="007C7D5F">
        <w:rPr>
          <w:rFonts w:ascii="Arial" w:hAnsi="Arial" w:cs="Arial"/>
          <w:color w:val="000000"/>
          <w:sz w:val="24"/>
          <w:szCs w:val="24"/>
          <w:shd w:val="clear" w:color="auto" w:fill="FFFFFF"/>
        </w:rPr>
        <w:t>The examples given are of school that have similar statistics to children in the UK on free school meals as it gives an understanding of how this theory would work in</w:t>
      </w:r>
      <w:r w:rsidR="00CA25C1" w:rsidRPr="007C7D5F">
        <w:rPr>
          <w:rFonts w:ascii="Arial" w:hAnsi="Arial" w:cs="Arial"/>
          <w:color w:val="000000"/>
          <w:sz w:val="24"/>
          <w:szCs w:val="24"/>
          <w:shd w:val="clear" w:color="auto" w:fill="FFFFFF"/>
        </w:rPr>
        <w:t xml:space="preserve"> arears of deprivation in the UK</w:t>
      </w:r>
      <w:r w:rsidRPr="007C7D5F">
        <w:rPr>
          <w:rFonts w:ascii="Arial" w:hAnsi="Arial" w:cs="Arial"/>
          <w:color w:val="000000"/>
          <w:sz w:val="24"/>
          <w:szCs w:val="24"/>
          <w:shd w:val="clear" w:color="auto" w:fill="FFFFFF"/>
        </w:rPr>
        <w:t xml:space="preserve">. The reasoning for this is that children who are in poverty are those most likely to be apart of the negative issues that schools face. This systematic </w:t>
      </w:r>
      <w:r w:rsidRPr="007C7D5F">
        <w:rPr>
          <w:rFonts w:ascii="Arial" w:hAnsi="Arial" w:cs="Arial"/>
          <w:color w:val="000000"/>
          <w:sz w:val="24"/>
          <w:szCs w:val="24"/>
          <w:shd w:val="clear" w:color="auto" w:fill="FFFFFF"/>
        </w:rPr>
        <w:lastRenderedPageBreak/>
        <w:t xml:space="preserve">approach is seemingly designed for those children as they’re the children who don’t think about their actions and end up in a life of crime. </w:t>
      </w:r>
    </w:p>
    <w:p w14:paraId="1972DA53" w14:textId="662E6CB4" w:rsidR="00A91F36" w:rsidRPr="007C7D5F" w:rsidRDefault="00A91F36" w:rsidP="00626487">
      <w:pPr>
        <w:jc w:val="both"/>
        <w:rPr>
          <w:rFonts w:ascii="Arial" w:hAnsi="Arial" w:cs="Arial"/>
          <w:color w:val="000000"/>
          <w:sz w:val="24"/>
          <w:szCs w:val="24"/>
          <w:shd w:val="clear" w:color="auto" w:fill="FFFFFF"/>
        </w:rPr>
      </w:pPr>
    </w:p>
    <w:p w14:paraId="1E0D2B55" w14:textId="3B1015A3" w:rsidR="00A91F36" w:rsidRPr="007C7D5F" w:rsidRDefault="00A91F36" w:rsidP="00626487">
      <w:pPr>
        <w:jc w:val="both"/>
        <w:rPr>
          <w:rFonts w:ascii="Arial" w:hAnsi="Arial" w:cs="Arial"/>
          <w:sz w:val="24"/>
          <w:szCs w:val="24"/>
        </w:rPr>
      </w:pPr>
      <w:r w:rsidRPr="007C7D5F">
        <w:rPr>
          <w:rFonts w:ascii="Arial" w:hAnsi="Arial" w:cs="Arial"/>
          <w:color w:val="000000"/>
          <w:sz w:val="24"/>
          <w:szCs w:val="24"/>
          <w:shd w:val="clear" w:color="auto" w:fill="FFFFFF"/>
        </w:rPr>
        <w:t xml:space="preserve">This theory can be effective in the classroom as it encourages children to become more mature and teaches them to respect one another. Ford believes this theory works as the children aren’t being told what to think or how to behave but focuses on the way they think. Through this theory, the goal is not to change the behaviour of a child but to change </w:t>
      </w:r>
      <w:r w:rsidR="00446885" w:rsidRPr="007C7D5F">
        <w:rPr>
          <w:rFonts w:ascii="Arial" w:hAnsi="Arial" w:cs="Arial"/>
          <w:color w:val="000000"/>
          <w:sz w:val="24"/>
          <w:szCs w:val="24"/>
          <w:shd w:val="clear" w:color="auto" w:fill="FFFFFF"/>
        </w:rPr>
        <w:t xml:space="preserve">the mindset of the </w:t>
      </w:r>
      <w:r w:rsidR="00CA25C1" w:rsidRPr="007C7D5F">
        <w:rPr>
          <w:rFonts w:ascii="Arial" w:hAnsi="Arial" w:cs="Arial"/>
          <w:color w:val="000000"/>
          <w:sz w:val="24"/>
          <w:szCs w:val="24"/>
          <w:shd w:val="clear" w:color="auto" w:fill="FFFFFF"/>
        </w:rPr>
        <w:t>child,</w:t>
      </w:r>
      <w:r w:rsidR="00446885" w:rsidRPr="007C7D5F">
        <w:rPr>
          <w:rFonts w:ascii="Arial" w:hAnsi="Arial" w:cs="Arial"/>
          <w:color w:val="000000"/>
          <w:sz w:val="24"/>
          <w:szCs w:val="24"/>
          <w:shd w:val="clear" w:color="auto" w:fill="FFFFFF"/>
        </w:rPr>
        <w:t xml:space="preserve"> so they understand their behaviour and how it affects others.</w:t>
      </w:r>
    </w:p>
    <w:p w14:paraId="585AF32D" w14:textId="42B2723A" w:rsidR="00827073" w:rsidRPr="007C7D5F" w:rsidRDefault="00827073" w:rsidP="00626487">
      <w:pPr>
        <w:jc w:val="both"/>
        <w:rPr>
          <w:rFonts w:ascii="Arial" w:hAnsi="Arial" w:cs="Arial"/>
          <w:sz w:val="24"/>
          <w:szCs w:val="24"/>
        </w:rPr>
      </w:pPr>
    </w:p>
    <w:p w14:paraId="52D4E5A0" w14:textId="5279A9C6" w:rsidR="005C548A" w:rsidRPr="007C7D5F" w:rsidRDefault="00253174" w:rsidP="00626487">
      <w:pPr>
        <w:jc w:val="both"/>
        <w:rPr>
          <w:rFonts w:ascii="Arial" w:hAnsi="Arial" w:cs="Arial"/>
          <w:sz w:val="24"/>
          <w:szCs w:val="24"/>
        </w:rPr>
      </w:pPr>
      <w:r w:rsidRPr="007C7D5F">
        <w:rPr>
          <w:rFonts w:ascii="Arial" w:hAnsi="Arial" w:cs="Arial"/>
          <w:sz w:val="24"/>
          <w:szCs w:val="24"/>
        </w:rPr>
        <w:t>Ford’s books Discipline for Home and School one (Ford, E. – 1994) and two (Ford, E. – 1999) expressed that the</w:t>
      </w:r>
      <w:r w:rsidR="00911D17" w:rsidRPr="007C7D5F">
        <w:rPr>
          <w:rFonts w:ascii="Arial" w:hAnsi="Arial" w:cs="Arial"/>
          <w:sz w:val="24"/>
          <w:szCs w:val="24"/>
        </w:rPr>
        <w:t xml:space="preserve"> issues educators usually meet when implementing this theory is that it can be time consuming to continually ask children questions so they’re thinking for themselves. It can be isolating for some children as they are not able to express themselves or think about their actions. The theory itself doesn’t target behavioural issues, it just helps children to understand what their actions do to others; meaning that a child may not have empathy for other children and continue to act in </w:t>
      </w:r>
      <w:r w:rsidRPr="007C7D5F">
        <w:rPr>
          <w:rFonts w:ascii="Arial" w:hAnsi="Arial" w:cs="Arial"/>
          <w:sz w:val="24"/>
          <w:szCs w:val="24"/>
        </w:rPr>
        <w:t>the wrong</w:t>
      </w:r>
      <w:r w:rsidR="00911D17" w:rsidRPr="007C7D5F">
        <w:rPr>
          <w:rFonts w:ascii="Arial" w:hAnsi="Arial" w:cs="Arial"/>
          <w:sz w:val="24"/>
          <w:szCs w:val="24"/>
        </w:rPr>
        <w:t xml:space="preserve"> manner. </w:t>
      </w:r>
    </w:p>
    <w:p w14:paraId="20730080" w14:textId="76E6F3BB" w:rsidR="00BA36E7" w:rsidRPr="007C7D5F" w:rsidRDefault="00BA36E7" w:rsidP="00626487">
      <w:pPr>
        <w:jc w:val="both"/>
        <w:rPr>
          <w:rFonts w:ascii="Arial" w:hAnsi="Arial" w:cs="Arial"/>
          <w:sz w:val="24"/>
          <w:szCs w:val="24"/>
        </w:rPr>
      </w:pPr>
    </w:p>
    <w:p w14:paraId="152146D8" w14:textId="7360D027" w:rsidR="00BA36E7" w:rsidRPr="007C7D5F" w:rsidRDefault="00BA36E7" w:rsidP="00626487">
      <w:pPr>
        <w:jc w:val="both"/>
        <w:rPr>
          <w:rFonts w:ascii="Arial" w:hAnsi="Arial" w:cs="Arial"/>
          <w:sz w:val="24"/>
          <w:szCs w:val="24"/>
        </w:rPr>
      </w:pPr>
      <w:r w:rsidRPr="007C7D5F">
        <w:rPr>
          <w:rFonts w:ascii="Arial" w:hAnsi="Arial" w:cs="Arial"/>
          <w:sz w:val="24"/>
          <w:szCs w:val="24"/>
        </w:rPr>
        <w:t xml:space="preserve">The second theory that will discussed in this paper is the operant conditioning theory, this theory belongs to Burrhus Frederic Skinner, he was an inventor, author and a professor of physiology in Harvard University. His “operant conditioning is a method of learning that occurs through rewards and punishments for behaviour. Through operant conditioning, an individual makes an association between a behaviour and a consequence (Skinner, 1938).” </w:t>
      </w:r>
      <w:bookmarkStart w:id="0" w:name="_Hlk8340210"/>
      <w:r w:rsidR="007D4E90" w:rsidRPr="007C7D5F">
        <w:rPr>
          <w:rFonts w:ascii="Arial" w:hAnsi="Arial" w:cs="Arial"/>
          <w:sz w:val="24"/>
          <w:szCs w:val="24"/>
        </w:rPr>
        <w:t>(</w:t>
      </w:r>
      <w:r w:rsidRPr="007C7D5F">
        <w:rPr>
          <w:rFonts w:ascii="Arial" w:hAnsi="Arial" w:cs="Arial"/>
          <w:sz w:val="24"/>
          <w:szCs w:val="24"/>
        </w:rPr>
        <w:t>Saul McLeod – 2018</w:t>
      </w:r>
      <w:bookmarkEnd w:id="0"/>
      <w:r w:rsidR="007D4E90" w:rsidRPr="007C7D5F">
        <w:rPr>
          <w:rFonts w:ascii="Arial" w:hAnsi="Arial" w:cs="Arial"/>
          <w:sz w:val="24"/>
          <w:szCs w:val="24"/>
        </w:rPr>
        <w:t>)</w:t>
      </w:r>
    </w:p>
    <w:p w14:paraId="0F11ACF2" w14:textId="77777777" w:rsidR="002F04E3" w:rsidRPr="007C7D5F" w:rsidRDefault="002F04E3" w:rsidP="00626487">
      <w:pPr>
        <w:jc w:val="both"/>
        <w:rPr>
          <w:rFonts w:ascii="Arial" w:hAnsi="Arial" w:cs="Arial"/>
          <w:sz w:val="24"/>
          <w:szCs w:val="24"/>
        </w:rPr>
      </w:pPr>
    </w:p>
    <w:p w14:paraId="7A8A9CD7" w14:textId="0F8FBE6E" w:rsidR="00BD4102" w:rsidRPr="007C7D5F" w:rsidRDefault="002F04E3" w:rsidP="00626487">
      <w:pPr>
        <w:jc w:val="both"/>
        <w:rPr>
          <w:rFonts w:ascii="Arial" w:hAnsi="Arial" w:cs="Arial"/>
          <w:sz w:val="24"/>
          <w:szCs w:val="24"/>
        </w:rPr>
      </w:pPr>
      <w:r w:rsidRPr="007C7D5F">
        <w:rPr>
          <w:rFonts w:ascii="Arial" w:hAnsi="Arial" w:cs="Arial"/>
          <w:sz w:val="24"/>
          <w:szCs w:val="24"/>
        </w:rPr>
        <w:t xml:space="preserve">Skinner conducted experiments on animals, where he placed the animals into the “Skinner Box”. He studied what would happen when the animals are given rewards and punishments for their behaviour accordingly, this is what operant conditioning is. Skinner found that there were three types of responses neutral operant, reinforcers and punishers. Neutral operant is the “responses from the environment that neither increase nor decrease the probability of a behaviour being repeated.” (Saul McLeod – 2018) Then there are reinforcers which causes the responses from the environment that increase the probability of a behaviour being repeated. Reinforcers can be either positive or negative.” Saul McLeod – 2018 An example of this in a school setting is a sticker for good behaviour to encourage the child to show good behaviour again. Lastly the punishers are a “response from the environment that decrease the likelihood of a behaviour being repeated.” Again, an example in a school setting could be detention for negative behaviour, in the hope that the child dislikes detention, so they will not repeat the action again. However, skinner did not use children in his experiments, he used rats and found that the rats reacted in the same manner, meaning a reward would </w:t>
      </w:r>
      <w:r w:rsidRPr="007C7D5F">
        <w:rPr>
          <w:rFonts w:ascii="Arial" w:hAnsi="Arial" w:cs="Arial"/>
          <w:sz w:val="24"/>
          <w:szCs w:val="24"/>
        </w:rPr>
        <w:lastRenderedPageBreak/>
        <w:t>encourage the rat to repeat the task and a negative response in the form of an electric shock would stop the rat from repeating themselves.</w:t>
      </w:r>
    </w:p>
    <w:p w14:paraId="18892E65" w14:textId="77777777" w:rsidR="00BD4102" w:rsidRPr="007C7D5F" w:rsidRDefault="00BD4102" w:rsidP="00626487">
      <w:pPr>
        <w:jc w:val="both"/>
        <w:rPr>
          <w:rFonts w:ascii="Arial" w:hAnsi="Arial" w:cs="Arial"/>
          <w:sz w:val="24"/>
          <w:szCs w:val="24"/>
        </w:rPr>
      </w:pPr>
    </w:p>
    <w:p w14:paraId="0439DC3B" w14:textId="62FD0F21" w:rsidR="00BD4102" w:rsidRPr="007C7D5F" w:rsidRDefault="00BD4102" w:rsidP="00626487">
      <w:pPr>
        <w:jc w:val="both"/>
        <w:rPr>
          <w:rFonts w:ascii="Arial" w:hAnsi="Arial" w:cs="Arial"/>
          <w:sz w:val="24"/>
          <w:szCs w:val="24"/>
        </w:rPr>
      </w:pPr>
      <w:r w:rsidRPr="007C7D5F">
        <w:rPr>
          <w:rFonts w:ascii="Arial" w:hAnsi="Arial" w:cs="Arial"/>
          <w:sz w:val="24"/>
          <w:szCs w:val="24"/>
        </w:rPr>
        <w:t xml:space="preserve">As skinners theory is a behavioural one, it focuses on both aspects, positive and negative responses to actions. In the case of negative reactions, they are usually to a child’s negative behaviour or actions; now this can work as children will do as the rats did and not repeat the action to prevent the negative reaction happening again. However, in the case that a child thrives off attention, when they are being told off for their negative action, the child is being encouraged to repeat the action in a quest for more attention. This links in to why the Welsh government states that “It is important to focus on positive rather than the negative statements when interacting with children, guiding them towards positive outcomes rather than highlighting their mistakes.” (Welsh Government – 2012 P.12)  </w:t>
      </w:r>
    </w:p>
    <w:p w14:paraId="213A6318" w14:textId="77777777" w:rsidR="007631F8" w:rsidRPr="007C7D5F" w:rsidRDefault="007631F8" w:rsidP="00626487">
      <w:pPr>
        <w:jc w:val="both"/>
        <w:rPr>
          <w:rFonts w:ascii="Arial" w:hAnsi="Arial" w:cs="Arial"/>
          <w:sz w:val="24"/>
          <w:szCs w:val="24"/>
        </w:rPr>
      </w:pPr>
    </w:p>
    <w:p w14:paraId="5B801E8B" w14:textId="4E86125A" w:rsidR="007631F8" w:rsidRPr="007C7D5F" w:rsidRDefault="00BD4102" w:rsidP="00626487">
      <w:pPr>
        <w:jc w:val="both"/>
        <w:rPr>
          <w:rFonts w:ascii="Arial" w:hAnsi="Arial" w:cs="Arial"/>
          <w:color w:val="000000" w:themeColor="text1"/>
          <w:sz w:val="24"/>
          <w:szCs w:val="24"/>
        </w:rPr>
      </w:pPr>
      <w:r w:rsidRPr="007C7D5F">
        <w:rPr>
          <w:rFonts w:ascii="Arial" w:hAnsi="Arial" w:cs="Arial"/>
          <w:sz w:val="24"/>
          <w:szCs w:val="24"/>
        </w:rPr>
        <w:t xml:space="preserve">There is also a case that positive reinforcement can result in a negative effect. </w:t>
      </w:r>
      <w:r w:rsidR="007631F8" w:rsidRPr="007C7D5F">
        <w:rPr>
          <w:rFonts w:ascii="Arial" w:hAnsi="Arial" w:cs="Arial"/>
          <w:sz w:val="24"/>
          <w:szCs w:val="24"/>
        </w:rPr>
        <w:t xml:space="preserve">As </w:t>
      </w:r>
      <w:r w:rsidRPr="007C7D5F">
        <w:rPr>
          <w:rFonts w:ascii="Arial" w:hAnsi="Arial" w:cs="Arial"/>
          <w:sz w:val="24"/>
          <w:szCs w:val="24"/>
        </w:rPr>
        <w:t>children do tend to require the attention from a teacher and a child is smart enough to tell when they are being told “well-done” repeatedly that it is meaningless.</w:t>
      </w:r>
      <w:r w:rsidR="007631F8" w:rsidRPr="007C7D5F">
        <w:rPr>
          <w:rFonts w:ascii="Arial" w:hAnsi="Arial" w:cs="Arial"/>
          <w:sz w:val="24"/>
          <w:szCs w:val="24"/>
        </w:rPr>
        <w:t xml:space="preserve"> Which is why the Welsh Government states </w:t>
      </w:r>
      <w:r w:rsidR="007631F8" w:rsidRPr="007C7D5F">
        <w:rPr>
          <w:rFonts w:ascii="Arial" w:hAnsi="Arial" w:cs="Arial"/>
          <w:color w:val="000000" w:themeColor="text1"/>
          <w:sz w:val="24"/>
          <w:szCs w:val="24"/>
        </w:rPr>
        <w:t xml:space="preserve">“Praise is an effective way to encourage children to engage in the desired behaviour as it focuses on a child‘s effort rather than on what is actually accomplished. When educators give genuine praise that is specific, spontaneous, and well-deserved, it encourages continuous learning and decreases competition among children.” </w:t>
      </w:r>
      <w:bookmarkStart w:id="1" w:name="_Hlk8384159"/>
      <w:r w:rsidR="007631F8" w:rsidRPr="007C7D5F">
        <w:rPr>
          <w:rFonts w:ascii="Arial" w:hAnsi="Arial" w:cs="Arial"/>
          <w:color w:val="000000" w:themeColor="text1"/>
          <w:sz w:val="24"/>
          <w:szCs w:val="24"/>
        </w:rPr>
        <w:t>(</w:t>
      </w:r>
      <w:r w:rsidR="007631F8" w:rsidRPr="007C7D5F">
        <w:rPr>
          <w:rFonts w:ascii="Arial" w:hAnsi="Arial" w:cs="Arial"/>
          <w:color w:val="000000"/>
          <w:sz w:val="24"/>
          <w:szCs w:val="24"/>
          <w:shd w:val="clear" w:color="auto" w:fill="FFFFFF"/>
        </w:rPr>
        <w:t xml:space="preserve">Welsh Government – 2012 </w:t>
      </w:r>
      <w:bookmarkEnd w:id="1"/>
      <w:r w:rsidR="007631F8" w:rsidRPr="007C7D5F">
        <w:rPr>
          <w:rFonts w:ascii="Arial" w:hAnsi="Arial" w:cs="Arial"/>
          <w:color w:val="000000" w:themeColor="text1"/>
          <w:sz w:val="24"/>
          <w:szCs w:val="24"/>
        </w:rPr>
        <w:t>P.9) Essentially a child will only continue to respond to praise if the praise is targeted at the child’s effort and is “specific, spontaneous, and well-deserved.”</w:t>
      </w:r>
    </w:p>
    <w:p w14:paraId="087AD5C0" w14:textId="77777777" w:rsidR="00BC6835" w:rsidRPr="007C7D5F" w:rsidRDefault="00BC6835" w:rsidP="00626487">
      <w:pPr>
        <w:jc w:val="both"/>
        <w:rPr>
          <w:rFonts w:ascii="Arial" w:hAnsi="Arial" w:cs="Arial"/>
          <w:sz w:val="24"/>
          <w:szCs w:val="24"/>
        </w:rPr>
      </w:pPr>
    </w:p>
    <w:p w14:paraId="11F8F4B4" w14:textId="57F42108" w:rsidR="00385D23" w:rsidRPr="007C7D5F" w:rsidRDefault="00BC6835" w:rsidP="00626487">
      <w:pPr>
        <w:jc w:val="both"/>
        <w:rPr>
          <w:rFonts w:ascii="Arial" w:hAnsi="Arial" w:cs="Arial"/>
          <w:sz w:val="24"/>
          <w:szCs w:val="24"/>
        </w:rPr>
      </w:pPr>
      <w:r w:rsidRPr="007C7D5F">
        <w:rPr>
          <w:rFonts w:ascii="Arial" w:hAnsi="Arial" w:cs="Arial"/>
          <w:sz w:val="24"/>
          <w:szCs w:val="24"/>
        </w:rPr>
        <w:t>“Clearly classroom management is a multifaceted endeavour that is far more complex than establishing rules, rewards and penalties to control students’ behaviour” (Weinstein, 2006, p. 5)</w:t>
      </w:r>
      <w:r w:rsidRPr="007C7D5F">
        <w:rPr>
          <w:rFonts w:ascii="Arial" w:hAnsi="Arial" w:cs="Arial"/>
          <w:sz w:val="24"/>
          <w:szCs w:val="24"/>
        </w:rPr>
        <w:t xml:space="preserve"> Which is why positive reinforcement is more than a teacher searching for good behaviour, as it can foster a healthy working environment. </w:t>
      </w:r>
      <w:r w:rsidR="00317F9D" w:rsidRPr="007C7D5F">
        <w:rPr>
          <w:rFonts w:ascii="Arial" w:hAnsi="Arial" w:cs="Arial"/>
          <w:sz w:val="24"/>
          <w:szCs w:val="24"/>
        </w:rPr>
        <w:t>“The verbal environment structured by the teacher plays a powerful role in establishing norms for what is acceptable in the classroom. Children take cues from their teacher and peers in developing and reflecting appraisals of others.”</w:t>
      </w:r>
      <w:r w:rsidRPr="007C7D5F">
        <w:rPr>
          <w:rFonts w:ascii="Arial" w:hAnsi="Arial" w:cs="Arial"/>
          <w:sz w:val="24"/>
          <w:szCs w:val="24"/>
        </w:rPr>
        <w:t xml:space="preserve"> (</w:t>
      </w:r>
      <w:r w:rsidRPr="007C7D5F">
        <w:rPr>
          <w:rFonts w:ascii="Arial" w:hAnsi="Arial" w:cs="Arial"/>
          <w:color w:val="000000"/>
          <w:sz w:val="24"/>
          <w:szCs w:val="24"/>
          <w:shd w:val="clear" w:color="auto" w:fill="FFFFFF"/>
        </w:rPr>
        <w:t>Randi Nevins StanulisBrenda H. Manning – 2002</w:t>
      </w:r>
      <w:r w:rsidRPr="007C7D5F">
        <w:rPr>
          <w:rFonts w:ascii="Arial" w:hAnsi="Arial" w:cs="Arial"/>
          <w:color w:val="000000"/>
          <w:sz w:val="24"/>
          <w:szCs w:val="24"/>
          <w:shd w:val="clear" w:color="auto" w:fill="FFFFFF"/>
        </w:rPr>
        <w:t xml:space="preserve">) If the child is in a negative environment where shouting is the norm, then </w:t>
      </w:r>
      <w:r w:rsidR="00317F9D" w:rsidRPr="007C7D5F">
        <w:rPr>
          <w:rFonts w:ascii="Arial" w:hAnsi="Arial" w:cs="Arial"/>
          <w:sz w:val="24"/>
          <w:szCs w:val="24"/>
        </w:rPr>
        <w:t xml:space="preserve">“Children who are frightened (of the harshly punitive teacher, or of out-of-control peers) are consumed with protecting themselves” </w:t>
      </w:r>
      <w:r w:rsidR="00385D23" w:rsidRPr="007C7D5F">
        <w:rPr>
          <w:rFonts w:ascii="Arial" w:hAnsi="Arial" w:cs="Arial"/>
          <w:sz w:val="24"/>
          <w:szCs w:val="24"/>
        </w:rPr>
        <w:t>(</w:t>
      </w:r>
      <w:r w:rsidR="00385D23" w:rsidRPr="007C7D5F">
        <w:rPr>
          <w:rFonts w:ascii="Arial" w:hAnsi="Arial" w:cs="Arial"/>
          <w:sz w:val="24"/>
          <w:szCs w:val="24"/>
        </w:rPr>
        <w:t>Kemple, K., &amp; Hartle, L. – 1997</w:t>
      </w:r>
      <w:r w:rsidR="00385D23" w:rsidRPr="007C7D5F">
        <w:rPr>
          <w:rFonts w:ascii="Arial" w:hAnsi="Arial" w:cs="Arial"/>
          <w:sz w:val="24"/>
          <w:szCs w:val="24"/>
        </w:rPr>
        <w:t xml:space="preserve"> P.24)</w:t>
      </w:r>
      <w:r w:rsidRPr="007C7D5F">
        <w:rPr>
          <w:rFonts w:ascii="Arial" w:hAnsi="Arial" w:cs="Arial"/>
          <w:sz w:val="24"/>
          <w:szCs w:val="24"/>
        </w:rPr>
        <w:t xml:space="preserve"> and that leads to the child not being given the optimal opportunity to work. </w:t>
      </w:r>
    </w:p>
    <w:p w14:paraId="4BA4276B" w14:textId="738902D8" w:rsidR="0012377C" w:rsidRPr="007C7D5F" w:rsidRDefault="0012377C" w:rsidP="00626487">
      <w:pPr>
        <w:jc w:val="both"/>
        <w:rPr>
          <w:rFonts w:ascii="Arial" w:hAnsi="Arial" w:cs="Arial"/>
          <w:sz w:val="24"/>
          <w:szCs w:val="24"/>
        </w:rPr>
      </w:pPr>
    </w:p>
    <w:p w14:paraId="5E031099" w14:textId="73A05032" w:rsidR="00F53C57" w:rsidRPr="007C7D5F" w:rsidRDefault="0012377C" w:rsidP="00626487">
      <w:pPr>
        <w:jc w:val="both"/>
        <w:rPr>
          <w:rFonts w:ascii="Arial" w:hAnsi="Arial" w:cs="Arial"/>
          <w:sz w:val="24"/>
          <w:szCs w:val="24"/>
        </w:rPr>
      </w:pPr>
      <w:r w:rsidRPr="007C7D5F">
        <w:rPr>
          <w:rFonts w:ascii="Arial" w:hAnsi="Arial" w:cs="Arial"/>
          <w:sz w:val="24"/>
          <w:szCs w:val="24"/>
        </w:rPr>
        <w:t>The final theory this paper will assess is the Fredrick Jones theory</w:t>
      </w:r>
      <w:r w:rsidR="00F53C57" w:rsidRPr="007C7D5F">
        <w:rPr>
          <w:rFonts w:ascii="Arial" w:hAnsi="Arial" w:cs="Arial"/>
          <w:sz w:val="24"/>
          <w:szCs w:val="24"/>
        </w:rPr>
        <w:t xml:space="preserve"> of positive classroom discipline. From Fredricks book (</w:t>
      </w:r>
      <w:r w:rsidR="00F53C57" w:rsidRPr="007C7D5F">
        <w:rPr>
          <w:rFonts w:ascii="Arial" w:hAnsi="Arial" w:cs="Arial"/>
          <w:sz w:val="24"/>
          <w:szCs w:val="24"/>
        </w:rPr>
        <w:t xml:space="preserve">Fredric H. Jones </w:t>
      </w:r>
      <w:r w:rsidR="00F53C57" w:rsidRPr="007C7D5F">
        <w:rPr>
          <w:rFonts w:ascii="Arial" w:hAnsi="Arial" w:cs="Arial"/>
          <w:sz w:val="24"/>
          <w:szCs w:val="24"/>
        </w:rPr>
        <w:t>–</w:t>
      </w:r>
      <w:r w:rsidR="00F53C57" w:rsidRPr="007C7D5F">
        <w:rPr>
          <w:rFonts w:ascii="Arial" w:hAnsi="Arial" w:cs="Arial"/>
          <w:sz w:val="24"/>
          <w:szCs w:val="24"/>
        </w:rPr>
        <w:t xml:space="preserve"> 1988</w:t>
      </w:r>
      <w:r w:rsidR="00F53C57" w:rsidRPr="007C7D5F">
        <w:rPr>
          <w:rFonts w:ascii="Arial" w:hAnsi="Arial" w:cs="Arial"/>
          <w:sz w:val="24"/>
          <w:szCs w:val="24"/>
        </w:rPr>
        <w:t xml:space="preserve">) we learn that he has a Ph.D. in clinical psychology and has spent over twenty years studying </w:t>
      </w:r>
      <w:r w:rsidR="00F53C57" w:rsidRPr="007C7D5F">
        <w:rPr>
          <w:rFonts w:ascii="Arial" w:hAnsi="Arial" w:cs="Arial"/>
          <w:sz w:val="24"/>
          <w:szCs w:val="24"/>
        </w:rPr>
        <w:t>sociali</w:t>
      </w:r>
      <w:r w:rsidR="00F53C57" w:rsidRPr="007C7D5F">
        <w:rPr>
          <w:rFonts w:ascii="Arial" w:hAnsi="Arial" w:cs="Arial"/>
          <w:sz w:val="24"/>
          <w:szCs w:val="24"/>
        </w:rPr>
        <w:t>s</w:t>
      </w:r>
      <w:r w:rsidR="00F53C57" w:rsidRPr="007C7D5F">
        <w:rPr>
          <w:rFonts w:ascii="Arial" w:hAnsi="Arial" w:cs="Arial"/>
          <w:sz w:val="24"/>
          <w:szCs w:val="24"/>
        </w:rPr>
        <w:t>ation</w:t>
      </w:r>
      <w:r w:rsidR="00F53C57" w:rsidRPr="007C7D5F">
        <w:rPr>
          <w:rFonts w:ascii="Arial" w:hAnsi="Arial" w:cs="Arial"/>
          <w:sz w:val="24"/>
          <w:szCs w:val="24"/>
        </w:rPr>
        <w:t xml:space="preserve"> of children.</w:t>
      </w:r>
      <w:r w:rsidR="001D0067" w:rsidRPr="007C7D5F">
        <w:rPr>
          <w:rFonts w:ascii="Arial" w:hAnsi="Arial" w:cs="Arial"/>
          <w:sz w:val="24"/>
          <w:szCs w:val="24"/>
        </w:rPr>
        <w:t xml:space="preserve"> He also lived his life surrounded by teachers as his mother, </w:t>
      </w:r>
      <w:r w:rsidR="001D0067" w:rsidRPr="007C7D5F">
        <w:rPr>
          <w:rFonts w:ascii="Arial" w:hAnsi="Arial" w:cs="Arial"/>
          <w:sz w:val="24"/>
          <w:szCs w:val="24"/>
        </w:rPr>
        <w:lastRenderedPageBreak/>
        <w:t xml:space="preserve">aunts and wife were all teachers. His theory is </w:t>
      </w:r>
      <w:r w:rsidR="00F53C57" w:rsidRPr="007C7D5F">
        <w:rPr>
          <w:rFonts w:ascii="Arial" w:hAnsi="Arial" w:cs="Arial"/>
          <w:sz w:val="24"/>
          <w:szCs w:val="24"/>
        </w:rPr>
        <w:t>“</w:t>
      </w:r>
      <w:r w:rsidRPr="007C7D5F">
        <w:rPr>
          <w:rFonts w:ascii="Arial" w:hAnsi="Arial" w:cs="Arial"/>
          <w:sz w:val="24"/>
          <w:szCs w:val="24"/>
        </w:rPr>
        <w:t>a non-adversarial method which requires that teacher’s help students learn to develop self-control. By employing appropriate body language, making use of an incentive system and efficiently assisting pupils, teachers help students control themselves.  Learning self-control empowers students and prepares them for the future.</w:t>
      </w:r>
      <w:r w:rsidR="00F53C57" w:rsidRPr="007C7D5F">
        <w:rPr>
          <w:rFonts w:ascii="Arial" w:hAnsi="Arial" w:cs="Arial"/>
          <w:sz w:val="24"/>
          <w:szCs w:val="24"/>
        </w:rPr>
        <w:t>” (</w:t>
      </w:r>
      <w:r w:rsidR="00F53C57" w:rsidRPr="007C7D5F">
        <w:rPr>
          <w:rFonts w:ascii="Arial" w:hAnsi="Arial" w:cs="Arial"/>
          <w:color w:val="000000"/>
          <w:sz w:val="24"/>
          <w:szCs w:val="24"/>
          <w:shd w:val="clear" w:color="auto" w:fill="FFFFFF"/>
        </w:rPr>
        <w:t>Behaviour Management – 2018</w:t>
      </w:r>
      <w:r w:rsidR="00F53C57" w:rsidRPr="007C7D5F">
        <w:rPr>
          <w:rFonts w:ascii="Arial" w:hAnsi="Arial" w:cs="Arial"/>
          <w:color w:val="000000"/>
          <w:sz w:val="24"/>
          <w:szCs w:val="24"/>
          <w:shd w:val="clear" w:color="auto" w:fill="FFFFFF"/>
        </w:rPr>
        <w:t>)</w:t>
      </w:r>
    </w:p>
    <w:p w14:paraId="7212DD4E" w14:textId="58C0ECCD" w:rsidR="0082659E" w:rsidRPr="007C7D5F" w:rsidRDefault="0082659E" w:rsidP="00626487">
      <w:pPr>
        <w:jc w:val="both"/>
        <w:rPr>
          <w:rFonts w:ascii="Arial" w:hAnsi="Arial" w:cs="Arial"/>
          <w:sz w:val="24"/>
          <w:szCs w:val="24"/>
        </w:rPr>
      </w:pPr>
    </w:p>
    <w:p w14:paraId="520B0E89" w14:textId="4FC28D3D" w:rsidR="0082659E" w:rsidRPr="007C7D5F" w:rsidRDefault="0082659E" w:rsidP="00626487">
      <w:pPr>
        <w:jc w:val="both"/>
        <w:rPr>
          <w:rFonts w:ascii="Arial" w:hAnsi="Arial" w:cs="Arial"/>
          <w:sz w:val="24"/>
          <w:szCs w:val="24"/>
        </w:rPr>
      </w:pPr>
      <w:r w:rsidRPr="007C7D5F">
        <w:rPr>
          <w:rFonts w:ascii="Arial" w:hAnsi="Arial" w:cs="Arial"/>
          <w:sz w:val="24"/>
          <w:szCs w:val="24"/>
        </w:rPr>
        <w:t>One of the</w:t>
      </w:r>
      <w:r w:rsidR="00815652" w:rsidRPr="007C7D5F">
        <w:rPr>
          <w:rFonts w:ascii="Arial" w:hAnsi="Arial" w:cs="Arial"/>
          <w:sz w:val="24"/>
          <w:szCs w:val="24"/>
        </w:rPr>
        <w:t xml:space="preserve"> </w:t>
      </w:r>
      <w:r w:rsidRPr="007C7D5F">
        <w:rPr>
          <w:rFonts w:ascii="Arial" w:hAnsi="Arial" w:cs="Arial"/>
          <w:sz w:val="24"/>
          <w:szCs w:val="24"/>
        </w:rPr>
        <w:t xml:space="preserve">features this theory presents is the promotion of </w:t>
      </w:r>
      <w:r w:rsidR="00815652" w:rsidRPr="007C7D5F">
        <w:rPr>
          <w:rFonts w:ascii="Arial" w:hAnsi="Arial" w:cs="Arial"/>
          <w:sz w:val="24"/>
          <w:szCs w:val="24"/>
        </w:rPr>
        <w:t xml:space="preserve">the </w:t>
      </w:r>
      <w:r w:rsidR="00A62D5D" w:rsidRPr="007C7D5F">
        <w:rPr>
          <w:rFonts w:ascii="Arial" w:hAnsi="Arial" w:cs="Arial"/>
          <w:sz w:val="24"/>
          <w:szCs w:val="24"/>
        </w:rPr>
        <w:t>teacher’s</w:t>
      </w:r>
      <w:r w:rsidR="00815652" w:rsidRPr="007C7D5F">
        <w:rPr>
          <w:rFonts w:ascii="Arial" w:hAnsi="Arial" w:cs="Arial"/>
          <w:sz w:val="24"/>
          <w:szCs w:val="24"/>
        </w:rPr>
        <w:t xml:space="preserve"> relationship with children</w:t>
      </w:r>
      <w:r w:rsidR="00A62D5D" w:rsidRPr="007C7D5F">
        <w:rPr>
          <w:rFonts w:ascii="Arial" w:hAnsi="Arial" w:cs="Arial"/>
          <w:sz w:val="24"/>
          <w:szCs w:val="24"/>
        </w:rPr>
        <w:t xml:space="preserve">. </w:t>
      </w:r>
      <w:r w:rsidRPr="007C7D5F">
        <w:rPr>
          <w:rFonts w:ascii="Arial" w:hAnsi="Arial" w:cs="Arial"/>
          <w:sz w:val="24"/>
          <w:szCs w:val="24"/>
        </w:rPr>
        <w:t>“Among the most frequently encountered positive role models in the lives of the children . . . outside of the family circle, was a favourite teacher. For the resilient youngsters a special teacher was not just an instructor for academic skills, but also a confident and positive model for personal identification.” (</w:t>
      </w:r>
      <w:r w:rsidRPr="007C7D5F">
        <w:rPr>
          <w:rFonts w:ascii="Arial" w:hAnsi="Arial" w:cs="Arial"/>
          <w:color w:val="000000"/>
          <w:sz w:val="24"/>
          <w:szCs w:val="24"/>
          <w:shd w:val="clear" w:color="auto" w:fill="FFFFFF"/>
        </w:rPr>
        <w:t xml:space="preserve">Werner, E. &amp; Smith, R – 1989 </w:t>
      </w:r>
      <w:r w:rsidRPr="007C7D5F">
        <w:rPr>
          <w:rFonts w:ascii="Arial" w:hAnsi="Arial" w:cs="Arial"/>
          <w:sz w:val="24"/>
          <w:szCs w:val="24"/>
        </w:rPr>
        <w:t>P. 162)</w:t>
      </w:r>
      <w:r w:rsidR="00A62D5D" w:rsidRPr="007C7D5F">
        <w:rPr>
          <w:rFonts w:ascii="Arial" w:hAnsi="Arial" w:cs="Arial"/>
          <w:sz w:val="24"/>
          <w:szCs w:val="24"/>
        </w:rPr>
        <w:t xml:space="preserve"> As a teacher is part of Bronfenbrenner’s theory’s microsystem</w:t>
      </w:r>
      <w:r w:rsidR="004D3E99" w:rsidRPr="007C7D5F">
        <w:rPr>
          <w:rFonts w:ascii="Arial" w:hAnsi="Arial" w:cs="Arial"/>
          <w:sz w:val="24"/>
          <w:szCs w:val="24"/>
        </w:rPr>
        <w:t xml:space="preserve">, the impact they have on the child can have a high effect size. The effect a teacher has is more significant for those children who live in poverty as they may be the only consistently positive factor in their life. </w:t>
      </w:r>
    </w:p>
    <w:p w14:paraId="75B12CA8" w14:textId="290B1E85" w:rsidR="007D6D7E" w:rsidRPr="007C7D5F" w:rsidRDefault="007D6D7E" w:rsidP="00626487">
      <w:pPr>
        <w:jc w:val="both"/>
        <w:rPr>
          <w:rFonts w:ascii="Arial" w:hAnsi="Arial" w:cs="Arial"/>
          <w:sz w:val="24"/>
          <w:szCs w:val="24"/>
        </w:rPr>
      </w:pPr>
    </w:p>
    <w:p w14:paraId="2A9EA6F7" w14:textId="23D2A54F" w:rsidR="007D6D7E" w:rsidRPr="007C7D5F" w:rsidRDefault="007D6D7E" w:rsidP="00626487">
      <w:pPr>
        <w:jc w:val="both"/>
        <w:rPr>
          <w:rFonts w:ascii="Arial" w:hAnsi="Arial" w:cs="Arial"/>
          <w:sz w:val="24"/>
          <w:szCs w:val="24"/>
        </w:rPr>
      </w:pPr>
      <w:r w:rsidRPr="007C7D5F">
        <w:rPr>
          <w:rFonts w:ascii="Arial" w:hAnsi="Arial" w:cs="Arial"/>
          <w:sz w:val="24"/>
          <w:szCs w:val="24"/>
        </w:rPr>
        <w:t xml:space="preserve">This theory in practice has five main points to achieve the optimal outcome. Firstly, there is classroom structure to discourage misbehaviour, an example of this would be a seating plan that keeps individuals separated as they tend to converse when they aren’t meant to. Secondly is limiting setting through body language, as Jones states that body language can be used as discipline instead of words, an example of this is </w:t>
      </w:r>
      <w:r w:rsidR="0077546E" w:rsidRPr="007C7D5F">
        <w:rPr>
          <w:rFonts w:ascii="Arial" w:hAnsi="Arial" w:cs="Arial"/>
          <w:sz w:val="24"/>
          <w:szCs w:val="24"/>
        </w:rPr>
        <w:t>physical proximity, as moving misbehaving children closer to the teacher can prevent them misbehaving. Thirdly, using “say, see, do” which is when a teacher tells the children what to do, then illustrates to them and lastly allows the children to “do” before they forget the task. The fourth part of the theory is responsibility training through incentive systems, which is the same as Skinners theory with negative and positive reinforcement, in accordant with the child’s actions. Lastly, is providing efficient help to individuals</w:t>
      </w:r>
      <w:r w:rsidR="00E7465E" w:rsidRPr="007C7D5F">
        <w:rPr>
          <w:rFonts w:ascii="Arial" w:hAnsi="Arial" w:cs="Arial"/>
          <w:sz w:val="24"/>
          <w:szCs w:val="24"/>
        </w:rPr>
        <w:t>, this is important as individual will feel unvalued by the educator if they are unable to their work and the teacher doesn’t help them effectively.</w:t>
      </w:r>
    </w:p>
    <w:p w14:paraId="74CD5727" w14:textId="77777777" w:rsidR="00827073" w:rsidRPr="007C7D5F" w:rsidRDefault="00827073" w:rsidP="00626487">
      <w:pPr>
        <w:jc w:val="both"/>
        <w:rPr>
          <w:rFonts w:ascii="Arial" w:hAnsi="Arial" w:cs="Arial"/>
          <w:b/>
          <w:sz w:val="24"/>
          <w:szCs w:val="24"/>
        </w:rPr>
      </w:pPr>
    </w:p>
    <w:p w14:paraId="55A3AEB2" w14:textId="19F1022F" w:rsidR="007631F8" w:rsidRPr="007C7D5F" w:rsidRDefault="00E7465E" w:rsidP="00626487">
      <w:pPr>
        <w:jc w:val="both"/>
        <w:rPr>
          <w:rFonts w:ascii="Arial" w:hAnsi="Arial" w:cs="Arial"/>
          <w:sz w:val="24"/>
          <w:szCs w:val="24"/>
        </w:rPr>
      </w:pPr>
      <w:r w:rsidRPr="007C7D5F">
        <w:rPr>
          <w:rFonts w:ascii="Arial" w:hAnsi="Arial" w:cs="Arial"/>
          <w:sz w:val="24"/>
          <w:szCs w:val="24"/>
        </w:rPr>
        <w:t xml:space="preserve">The issues this theory can meet is the transition from one class to another as teacher can interoperate this theory differently and organise their class differently. This theory can be time consuming to achieve as understanding children’s needs and who they can work best with is difficult. Teachers have also stated that staying positive is an issue as children do misbehave, and sometimes staying positive and working around the issue may not always be the best solution to the problem. </w:t>
      </w:r>
    </w:p>
    <w:p w14:paraId="4DED8F54" w14:textId="2DA06395" w:rsidR="00B04909" w:rsidRPr="007C7D5F" w:rsidRDefault="00B04909" w:rsidP="00626487">
      <w:pPr>
        <w:jc w:val="both"/>
        <w:rPr>
          <w:rFonts w:ascii="Arial" w:hAnsi="Arial" w:cs="Arial"/>
          <w:sz w:val="24"/>
          <w:szCs w:val="24"/>
        </w:rPr>
      </w:pPr>
    </w:p>
    <w:p w14:paraId="530FD9E7" w14:textId="5DAB5537" w:rsidR="00B04909" w:rsidRPr="007C7D5F" w:rsidRDefault="00B04909" w:rsidP="00626487">
      <w:pPr>
        <w:jc w:val="both"/>
        <w:rPr>
          <w:rFonts w:ascii="Arial" w:hAnsi="Arial" w:cs="Arial"/>
          <w:sz w:val="24"/>
          <w:szCs w:val="24"/>
        </w:rPr>
      </w:pPr>
      <w:r w:rsidRPr="007C7D5F">
        <w:rPr>
          <w:rFonts w:ascii="Arial" w:hAnsi="Arial" w:cs="Arial"/>
          <w:sz w:val="24"/>
          <w:szCs w:val="24"/>
        </w:rPr>
        <w:t>However, the Welsh government agrees that a negative response is not the right path to take and “</w:t>
      </w:r>
      <w:r w:rsidRPr="007C7D5F">
        <w:rPr>
          <w:rFonts w:ascii="Arial" w:hAnsi="Arial" w:cs="Arial"/>
          <w:sz w:val="24"/>
          <w:szCs w:val="24"/>
        </w:rPr>
        <w:t xml:space="preserve">some teachers carelessly destroy the relationships with individuals or whole classes of students through their own negative reactions. These should be avoided as once a relationship is broken, it is harder to fix. Some teachers regularly spoilt their own relationship with students by sending out mixed or confusing </w:t>
      </w:r>
      <w:r w:rsidRPr="007C7D5F">
        <w:rPr>
          <w:rFonts w:ascii="Arial" w:hAnsi="Arial" w:cs="Arial"/>
          <w:sz w:val="24"/>
          <w:szCs w:val="24"/>
        </w:rPr>
        <w:lastRenderedPageBreak/>
        <w:t>messages e.g. shouting at them or praising them alternately</w:t>
      </w:r>
      <w:r w:rsidRPr="007C7D5F">
        <w:rPr>
          <w:rFonts w:ascii="Arial" w:hAnsi="Arial" w:cs="Arial"/>
          <w:sz w:val="24"/>
          <w:szCs w:val="24"/>
        </w:rPr>
        <w:t xml:space="preserve">.” </w:t>
      </w:r>
      <w:r w:rsidRPr="007C7D5F">
        <w:rPr>
          <w:rFonts w:ascii="Arial" w:hAnsi="Arial" w:cs="Arial"/>
          <w:sz w:val="24"/>
          <w:szCs w:val="24"/>
        </w:rPr>
        <w:t>(</w:t>
      </w:r>
      <w:r w:rsidRPr="007C7D5F">
        <w:rPr>
          <w:rFonts w:ascii="Arial" w:hAnsi="Arial" w:cs="Arial"/>
          <w:color w:val="000000"/>
          <w:sz w:val="24"/>
          <w:szCs w:val="24"/>
          <w:shd w:val="clear" w:color="auto" w:fill="FFFFFF"/>
        </w:rPr>
        <w:t>Welsh Government – 2012</w:t>
      </w:r>
      <w:r w:rsidRPr="007C7D5F">
        <w:rPr>
          <w:rFonts w:ascii="Arial" w:hAnsi="Arial" w:cs="Arial"/>
          <w:color w:val="000000"/>
          <w:sz w:val="24"/>
          <w:szCs w:val="24"/>
          <w:shd w:val="clear" w:color="auto" w:fill="FFFFFF"/>
        </w:rPr>
        <w:t>,</w:t>
      </w:r>
      <w:r w:rsidRPr="007C7D5F">
        <w:rPr>
          <w:rFonts w:ascii="Arial" w:hAnsi="Arial" w:cs="Arial"/>
          <w:sz w:val="24"/>
          <w:szCs w:val="24"/>
        </w:rPr>
        <w:t xml:space="preserve"> p27)</w:t>
      </w:r>
    </w:p>
    <w:p w14:paraId="10F108EF" w14:textId="490D8826" w:rsidR="00B04909" w:rsidRPr="007C7D5F" w:rsidRDefault="00B04909" w:rsidP="00626487">
      <w:pPr>
        <w:jc w:val="both"/>
        <w:rPr>
          <w:rFonts w:ascii="Arial" w:hAnsi="Arial" w:cs="Arial"/>
          <w:sz w:val="24"/>
          <w:szCs w:val="24"/>
        </w:rPr>
      </w:pPr>
      <w:r w:rsidRPr="007C7D5F">
        <w:rPr>
          <w:rFonts w:ascii="Arial" w:hAnsi="Arial" w:cs="Arial"/>
          <w:sz w:val="24"/>
          <w:szCs w:val="24"/>
        </w:rPr>
        <w:t xml:space="preserve">To conclude this paper, we must draw on the fact that all theories have their negative and positive. De Jong (2005) conducted research in Australia to identify best practice and found that schools </w:t>
      </w:r>
      <w:r w:rsidRPr="007C7D5F">
        <w:rPr>
          <w:rFonts w:ascii="Arial" w:hAnsi="Arial" w:cs="Arial"/>
          <w:sz w:val="24"/>
          <w:szCs w:val="24"/>
        </w:rPr>
        <w:t>“lacked ‘hard’ evidence to substantiate claims of successful outcomes.”</w:t>
      </w:r>
      <w:r w:rsidRPr="007C7D5F">
        <w:rPr>
          <w:rFonts w:ascii="Arial" w:hAnsi="Arial" w:cs="Arial"/>
          <w:sz w:val="24"/>
          <w:szCs w:val="24"/>
        </w:rPr>
        <w:t xml:space="preserve"> </w:t>
      </w:r>
      <w:r w:rsidRPr="007C7D5F">
        <w:rPr>
          <w:rFonts w:ascii="Arial" w:hAnsi="Arial" w:cs="Arial"/>
          <w:sz w:val="24"/>
          <w:szCs w:val="24"/>
        </w:rPr>
        <w:t>(De Jong, T - 2005, p. 357)</w:t>
      </w:r>
      <w:r w:rsidRPr="007C7D5F">
        <w:rPr>
          <w:rFonts w:ascii="Arial" w:hAnsi="Arial" w:cs="Arial"/>
          <w:sz w:val="24"/>
          <w:szCs w:val="24"/>
        </w:rPr>
        <w:t xml:space="preserve"> This just draw to the conclusion that there is no one successful way to conduct classroom management as educators and children are all individuals who have different characteristics that may</w:t>
      </w:r>
      <w:r w:rsidR="007C7D5F" w:rsidRPr="007C7D5F">
        <w:rPr>
          <w:rFonts w:ascii="Arial" w:hAnsi="Arial" w:cs="Arial"/>
          <w:sz w:val="24"/>
          <w:szCs w:val="24"/>
        </w:rPr>
        <w:t xml:space="preserve"> affect how a theory is delivered. </w:t>
      </w:r>
    </w:p>
    <w:p w14:paraId="272CED0D" w14:textId="26C1C458" w:rsidR="007C7D5F" w:rsidRPr="007C7D5F" w:rsidRDefault="007C7D5F" w:rsidP="00626487">
      <w:pPr>
        <w:jc w:val="both"/>
        <w:rPr>
          <w:rFonts w:ascii="Arial" w:hAnsi="Arial" w:cs="Arial"/>
          <w:sz w:val="24"/>
          <w:szCs w:val="24"/>
        </w:rPr>
      </w:pPr>
      <w:r w:rsidRPr="007C7D5F">
        <w:rPr>
          <w:rFonts w:ascii="Arial" w:hAnsi="Arial" w:cs="Arial"/>
          <w:sz w:val="24"/>
          <w:szCs w:val="24"/>
        </w:rPr>
        <w:t xml:space="preserve">However, for the purpose of this paper, the main aspects that create and promotes a positive environment for children are an effective teacher that promotes positivity in the classroom and refrains from punishment. The educator should also promote the child’s independence and self-understanding of their actions as the teacher will not always be there to correct them and they may not be corrected in their own home. </w:t>
      </w:r>
      <w:r w:rsidR="00626487" w:rsidRPr="007C7D5F">
        <w:rPr>
          <w:rFonts w:ascii="Arial" w:hAnsi="Arial" w:cs="Arial"/>
          <w:sz w:val="24"/>
          <w:szCs w:val="24"/>
        </w:rPr>
        <w:t>Therefore</w:t>
      </w:r>
      <w:r w:rsidR="00626487">
        <w:rPr>
          <w:rFonts w:ascii="Arial" w:hAnsi="Arial" w:cs="Arial"/>
          <w:sz w:val="24"/>
          <w:szCs w:val="24"/>
        </w:rPr>
        <w:t>,</w:t>
      </w:r>
      <w:r w:rsidRPr="007C7D5F">
        <w:rPr>
          <w:rFonts w:ascii="Arial" w:hAnsi="Arial" w:cs="Arial"/>
          <w:sz w:val="24"/>
          <w:szCs w:val="24"/>
        </w:rPr>
        <w:t xml:space="preserve"> </w:t>
      </w:r>
      <w:r w:rsidR="00626487" w:rsidRPr="007C7D5F">
        <w:rPr>
          <w:rFonts w:ascii="Arial" w:hAnsi="Arial" w:cs="Arial"/>
          <w:sz w:val="24"/>
          <w:szCs w:val="24"/>
        </w:rPr>
        <w:t>it</w:t>
      </w:r>
      <w:r w:rsidR="00626487">
        <w:rPr>
          <w:rFonts w:ascii="Arial" w:hAnsi="Arial" w:cs="Arial"/>
          <w:sz w:val="24"/>
          <w:szCs w:val="24"/>
        </w:rPr>
        <w:t xml:space="preserve"> is</w:t>
      </w:r>
      <w:r w:rsidRPr="007C7D5F">
        <w:rPr>
          <w:rFonts w:ascii="Arial" w:hAnsi="Arial" w:cs="Arial"/>
          <w:sz w:val="24"/>
          <w:szCs w:val="24"/>
        </w:rPr>
        <w:t xml:space="preserve"> believed that teaching children to understand their actions can be more effective for the future or the child.</w:t>
      </w:r>
    </w:p>
    <w:p w14:paraId="28C9548C" w14:textId="77777777" w:rsidR="007C7D5F" w:rsidRPr="00B04909" w:rsidRDefault="007C7D5F" w:rsidP="007631F8">
      <w:pPr>
        <w:rPr>
          <w:rFonts w:ascii="Arial" w:hAnsi="Arial" w:cs="Arial"/>
          <w:sz w:val="24"/>
          <w:szCs w:val="24"/>
        </w:rPr>
      </w:pPr>
    </w:p>
    <w:p w14:paraId="097A8B9A" w14:textId="77777777" w:rsidR="00626487" w:rsidRDefault="00626487" w:rsidP="00626487">
      <w:r>
        <w:t xml:space="preserve">Reference list </w:t>
      </w:r>
    </w:p>
    <w:p w14:paraId="3D4A4273" w14:textId="77777777" w:rsidR="00626487" w:rsidRDefault="00626487" w:rsidP="00626487">
      <w:r>
        <w:t>Behaviour Management – 2018</w:t>
      </w:r>
    </w:p>
    <w:p w14:paraId="64E415C2" w14:textId="77777777" w:rsidR="00626487" w:rsidRDefault="00626487" w:rsidP="00626487">
      <w:r>
        <w:t>Key Theorists on Classroom Management</w:t>
      </w:r>
    </w:p>
    <w:p w14:paraId="1D23A778" w14:textId="77777777" w:rsidR="00626487" w:rsidRDefault="00626487" w:rsidP="00626487">
      <w:r>
        <w:t>Available: https://behaviourmanagementreport.weebly.com/key-theorists.html</w:t>
      </w:r>
    </w:p>
    <w:p w14:paraId="7BDC60F6" w14:textId="77777777" w:rsidR="00626487" w:rsidRDefault="00626487" w:rsidP="00626487">
      <w:r>
        <w:t>Last accessed 1/5/19</w:t>
      </w:r>
    </w:p>
    <w:p w14:paraId="5080AA50" w14:textId="77777777" w:rsidR="00626487" w:rsidRDefault="00626487" w:rsidP="00626487"/>
    <w:p w14:paraId="73129D18" w14:textId="77777777" w:rsidR="00626487" w:rsidRDefault="00626487" w:rsidP="00626487"/>
    <w:p w14:paraId="2C21A059" w14:textId="77777777" w:rsidR="00626487" w:rsidRDefault="00626487" w:rsidP="00626487">
      <w:r>
        <w:t>Classroom Management – 2014</w:t>
      </w:r>
    </w:p>
    <w:p w14:paraId="21114F46" w14:textId="77777777" w:rsidR="00626487" w:rsidRDefault="00626487" w:rsidP="00626487">
      <w:r>
        <w:t>Classroom management</w:t>
      </w:r>
    </w:p>
    <w:p w14:paraId="301AFB36" w14:textId="77777777" w:rsidR="00626487" w:rsidRDefault="00626487" w:rsidP="00626487">
      <w:r>
        <w:t>Available: https://www.edglossary.org/classroom-management/</w:t>
      </w:r>
    </w:p>
    <w:p w14:paraId="162404BC" w14:textId="77777777" w:rsidR="00626487" w:rsidRDefault="00626487" w:rsidP="00626487">
      <w:r>
        <w:t>Last accessed 1/5/19.</w:t>
      </w:r>
    </w:p>
    <w:p w14:paraId="7ED66A06" w14:textId="77777777" w:rsidR="00626487" w:rsidRDefault="00626487" w:rsidP="00626487"/>
    <w:p w14:paraId="02AE5E32" w14:textId="77777777" w:rsidR="00626487" w:rsidRDefault="00626487" w:rsidP="00626487"/>
    <w:p w14:paraId="76605AEF" w14:textId="77777777" w:rsidR="00626487" w:rsidRDefault="00626487" w:rsidP="00626487">
      <w:r>
        <w:t>De Jong, T – 2005</w:t>
      </w:r>
    </w:p>
    <w:p w14:paraId="698D7A8F" w14:textId="77777777" w:rsidR="00626487" w:rsidRDefault="00626487" w:rsidP="00626487">
      <w:r>
        <w:t>A Framework of Principles and Best Practice for Managing Student Behaviour in the Australian Education Context. School Psychology International.</w:t>
      </w:r>
    </w:p>
    <w:p w14:paraId="73A3BAE7" w14:textId="77777777" w:rsidR="00626487" w:rsidRDefault="00626487" w:rsidP="00626487"/>
    <w:p w14:paraId="6B4632E4" w14:textId="77777777" w:rsidR="00626487" w:rsidRDefault="00626487" w:rsidP="00626487"/>
    <w:p w14:paraId="7F1B4225" w14:textId="77777777" w:rsidR="00626487" w:rsidRDefault="00626487" w:rsidP="00626487">
      <w:r>
        <w:t>Doyle – 1986</w:t>
      </w:r>
    </w:p>
    <w:p w14:paraId="53C5863E" w14:textId="77777777" w:rsidR="00626487" w:rsidRDefault="00626487" w:rsidP="00626487">
      <w:r>
        <w:lastRenderedPageBreak/>
        <w:t>Classroom organization and management. In M. Wittrock (Ed.). Handbook of research on teaching. (3rd ed) New York: McMillian.</w:t>
      </w:r>
    </w:p>
    <w:p w14:paraId="5BBBDBA7" w14:textId="77777777" w:rsidR="00626487" w:rsidRDefault="00626487" w:rsidP="00626487"/>
    <w:p w14:paraId="50E67B6B" w14:textId="77777777" w:rsidR="00626487" w:rsidRDefault="00626487" w:rsidP="00626487"/>
    <w:p w14:paraId="3519AB56" w14:textId="77777777" w:rsidR="00626487" w:rsidRDefault="00626487" w:rsidP="00626487">
      <w:r>
        <w:t>Evertson, C. M., and Weinstein, C. S. – 2006</w:t>
      </w:r>
    </w:p>
    <w:p w14:paraId="34CED890" w14:textId="77777777" w:rsidR="00626487" w:rsidRDefault="00626487" w:rsidP="00626487">
      <w:r>
        <w:t>Handbook of classroom management: Research, practice, and contemporary issues. Mahwah, NJ: Erlbaum.</w:t>
      </w:r>
    </w:p>
    <w:p w14:paraId="7E56C960" w14:textId="77777777" w:rsidR="00626487" w:rsidRDefault="00626487" w:rsidP="00626487"/>
    <w:p w14:paraId="62786980" w14:textId="77777777" w:rsidR="00626487" w:rsidRDefault="00626487" w:rsidP="00626487"/>
    <w:p w14:paraId="407436A1" w14:textId="77777777" w:rsidR="00626487" w:rsidRDefault="00626487" w:rsidP="00626487">
      <w:r>
        <w:t>Fredric H. Jones - 1988</w:t>
      </w:r>
    </w:p>
    <w:p w14:paraId="4560A43E" w14:textId="77777777" w:rsidR="00626487" w:rsidRDefault="00626487" w:rsidP="00626487">
      <w:r>
        <w:t>Positive Classroom Discipline</w:t>
      </w:r>
    </w:p>
    <w:p w14:paraId="2789ABA0" w14:textId="77777777" w:rsidR="00626487" w:rsidRDefault="00626487" w:rsidP="00626487">
      <w:r>
        <w:t>Published McGraw-Hill Inc.,US</w:t>
      </w:r>
    </w:p>
    <w:p w14:paraId="6789EF71" w14:textId="77777777" w:rsidR="00626487" w:rsidRDefault="00626487" w:rsidP="00626487"/>
    <w:p w14:paraId="31B3A57B" w14:textId="77777777" w:rsidR="00626487" w:rsidRDefault="00626487" w:rsidP="00626487"/>
    <w:p w14:paraId="53E03AF2" w14:textId="77777777" w:rsidR="00626487" w:rsidRDefault="00626487" w:rsidP="00626487">
      <w:r>
        <w:t xml:space="preserve">Ford, E. - 1994 </w:t>
      </w:r>
    </w:p>
    <w:p w14:paraId="5C4238E5" w14:textId="77777777" w:rsidR="00626487" w:rsidRDefault="00626487" w:rsidP="00626487">
      <w:r>
        <w:t xml:space="preserve">Discipline for Home and School: Book One. Scottsdale, AR: Brant Publishing </w:t>
      </w:r>
    </w:p>
    <w:p w14:paraId="738D8101" w14:textId="77777777" w:rsidR="00626487" w:rsidRDefault="00626487" w:rsidP="00626487"/>
    <w:p w14:paraId="169AFF13" w14:textId="77777777" w:rsidR="00626487" w:rsidRDefault="00626487" w:rsidP="00626487"/>
    <w:p w14:paraId="53382B2E" w14:textId="77777777" w:rsidR="00626487" w:rsidRDefault="00626487" w:rsidP="00626487">
      <w:r>
        <w:t xml:space="preserve">Ford, E. - 1999 </w:t>
      </w:r>
    </w:p>
    <w:p w14:paraId="2CDD7527" w14:textId="77777777" w:rsidR="00626487" w:rsidRDefault="00626487" w:rsidP="00626487">
      <w:r>
        <w:t>Discipline for Home and School: Book two. Scottsdale, AR: Brant Publishing</w:t>
      </w:r>
    </w:p>
    <w:p w14:paraId="46E43328" w14:textId="77777777" w:rsidR="00626487" w:rsidRDefault="00626487" w:rsidP="00626487"/>
    <w:p w14:paraId="3B8B6524" w14:textId="77777777" w:rsidR="00626487" w:rsidRDefault="00626487" w:rsidP="00626487"/>
    <w:p w14:paraId="6DB3E739" w14:textId="77777777" w:rsidR="00626487" w:rsidRDefault="00626487" w:rsidP="00626487">
      <w:r>
        <w:t>Henley, M – 2010</w:t>
      </w:r>
    </w:p>
    <w:p w14:paraId="29BA6B0C" w14:textId="77777777" w:rsidR="00626487" w:rsidRDefault="00626487" w:rsidP="00626487">
      <w:r>
        <w:t xml:space="preserve">Classroom management: A proactive approach </w:t>
      </w:r>
    </w:p>
    <w:p w14:paraId="6FA97037" w14:textId="77777777" w:rsidR="00626487" w:rsidRDefault="00626487" w:rsidP="00626487"/>
    <w:p w14:paraId="5242EB69" w14:textId="77777777" w:rsidR="00626487" w:rsidRDefault="00626487" w:rsidP="00626487"/>
    <w:p w14:paraId="6C4DF7AE" w14:textId="77777777" w:rsidR="00626487" w:rsidRDefault="00626487" w:rsidP="00626487">
      <w:r>
        <w:t>Kemple, K., &amp; Hartle, L. – 1997</w:t>
      </w:r>
    </w:p>
    <w:p w14:paraId="0623B491" w14:textId="77777777" w:rsidR="00626487" w:rsidRDefault="00626487" w:rsidP="00626487">
      <w:r>
        <w:t>Getting along: How teachers can support children's peer relationships. Early Childhood Education Journal</w:t>
      </w:r>
    </w:p>
    <w:p w14:paraId="22D2D6F3" w14:textId="77777777" w:rsidR="00626487" w:rsidRDefault="00626487" w:rsidP="00626487"/>
    <w:p w14:paraId="0D8CEB91" w14:textId="77777777" w:rsidR="00626487" w:rsidRDefault="00626487" w:rsidP="00626487"/>
    <w:p w14:paraId="7235D17F" w14:textId="77777777" w:rsidR="00626487" w:rsidRDefault="00626487" w:rsidP="00626487">
      <w:r>
        <w:t>Kerry James – 2017</w:t>
      </w:r>
    </w:p>
    <w:p w14:paraId="15B2DB58" w14:textId="77777777" w:rsidR="00626487" w:rsidRDefault="00626487" w:rsidP="00626487">
      <w:r>
        <w:lastRenderedPageBreak/>
        <w:t>The Responsible Thinking Process (RTP) Based On The Perceptual Control Theory.</w:t>
      </w:r>
    </w:p>
    <w:p w14:paraId="09956928" w14:textId="77777777" w:rsidR="00626487" w:rsidRDefault="00626487" w:rsidP="00626487">
      <w:r>
        <w:t xml:space="preserve">Available: https://slideplayer.com/slide/11768925/. </w:t>
      </w:r>
    </w:p>
    <w:p w14:paraId="43EFE11F" w14:textId="77777777" w:rsidR="00626487" w:rsidRDefault="00626487" w:rsidP="00626487">
      <w:r>
        <w:t>Last accessed 29/4/19.</w:t>
      </w:r>
    </w:p>
    <w:p w14:paraId="649C47F0" w14:textId="77777777" w:rsidR="00626487" w:rsidRDefault="00626487" w:rsidP="00626487"/>
    <w:p w14:paraId="5A80AEAF" w14:textId="77777777" w:rsidR="00626487" w:rsidRDefault="00626487" w:rsidP="00626487"/>
    <w:p w14:paraId="15BA4A04" w14:textId="77777777" w:rsidR="00626487" w:rsidRDefault="00626487" w:rsidP="00626487">
      <w:r>
        <w:t>Ministry of Education, Guyana – 2015</w:t>
      </w:r>
    </w:p>
    <w:p w14:paraId="26B63826" w14:textId="77777777" w:rsidR="00626487" w:rsidRDefault="00626487" w:rsidP="00626487">
      <w:r>
        <w:t>Characteristics of a Well-Managed Classroom</w:t>
      </w:r>
    </w:p>
    <w:p w14:paraId="3794C23A" w14:textId="77777777" w:rsidR="00626487" w:rsidRDefault="00626487" w:rsidP="00626487">
      <w:r>
        <w:t xml:space="preserve">Education.gov </w:t>
      </w:r>
    </w:p>
    <w:p w14:paraId="60EBFC4A" w14:textId="77777777" w:rsidR="00626487" w:rsidRDefault="00626487" w:rsidP="00626487">
      <w:r>
        <w:t>Available at: https://education.gov.gy/web/index.php/teachers/tips-for-teaching/item/1521-characteristics-of-a-well-managed-classroom</w:t>
      </w:r>
    </w:p>
    <w:p w14:paraId="583A9F30" w14:textId="77777777" w:rsidR="00626487" w:rsidRDefault="00626487" w:rsidP="00626487">
      <w:r>
        <w:t>Last accessed 26/04/19</w:t>
      </w:r>
    </w:p>
    <w:p w14:paraId="5BF9DB63" w14:textId="77777777" w:rsidR="00626487" w:rsidRDefault="00626487" w:rsidP="00626487"/>
    <w:p w14:paraId="1B6254D6" w14:textId="77777777" w:rsidR="00626487" w:rsidRDefault="00626487" w:rsidP="00626487"/>
    <w:p w14:paraId="265D507D" w14:textId="77777777" w:rsidR="00626487" w:rsidRDefault="00626487" w:rsidP="00626487">
      <w:r>
        <w:t>Perceptual control theory – 2014</w:t>
      </w:r>
    </w:p>
    <w:p w14:paraId="64E58E78" w14:textId="77777777" w:rsidR="00626487" w:rsidRDefault="00626487" w:rsidP="00626487">
      <w:r>
        <w:t xml:space="preserve">Perceptual control theory. </w:t>
      </w:r>
    </w:p>
    <w:p w14:paraId="5597813C" w14:textId="77777777" w:rsidR="00626487" w:rsidRDefault="00626487" w:rsidP="00626487">
      <w:r>
        <w:t>Available: https://www.basicknowledge101.com/pdf/control/Perceptual%20control%20theory.pdf. Last accessed 1/5/19.</w:t>
      </w:r>
    </w:p>
    <w:p w14:paraId="3045CD5D" w14:textId="77777777" w:rsidR="00626487" w:rsidRDefault="00626487" w:rsidP="00626487"/>
    <w:p w14:paraId="00E43837" w14:textId="77777777" w:rsidR="00626487" w:rsidRDefault="00626487" w:rsidP="00626487"/>
    <w:p w14:paraId="4E4D37C6" w14:textId="77777777" w:rsidR="00626487" w:rsidRDefault="00626487" w:rsidP="00626487">
      <w:r>
        <w:t>Randi Nevins StanulisBrenda H. Manning – 2002</w:t>
      </w:r>
    </w:p>
    <w:p w14:paraId="03617DB4" w14:textId="77777777" w:rsidR="00626487" w:rsidRDefault="00626487" w:rsidP="00626487">
      <w:r>
        <w:t xml:space="preserve">The Teacher's Role in Creating a Positive Verbal and Nonverbal Environment in the Early Childhood Classroom. </w:t>
      </w:r>
    </w:p>
    <w:p w14:paraId="4E200801" w14:textId="77777777" w:rsidR="00626487" w:rsidRDefault="00626487" w:rsidP="00626487">
      <w:r>
        <w:t xml:space="preserve">Available: https://link.springer.com/article/10.1023/A:1016581612865. </w:t>
      </w:r>
    </w:p>
    <w:p w14:paraId="3DDFEF3F" w14:textId="77777777" w:rsidR="00626487" w:rsidRDefault="00626487" w:rsidP="00626487">
      <w:r>
        <w:t>Last accessed 1/5/19.</w:t>
      </w:r>
    </w:p>
    <w:p w14:paraId="52EA1868" w14:textId="77777777" w:rsidR="00626487" w:rsidRDefault="00626487" w:rsidP="00626487"/>
    <w:p w14:paraId="79B7236C" w14:textId="77777777" w:rsidR="00626487" w:rsidRDefault="00626487" w:rsidP="00626487"/>
    <w:p w14:paraId="01D6D7AE" w14:textId="77777777" w:rsidR="00626487" w:rsidRDefault="00626487" w:rsidP="00626487">
      <w:r>
        <w:t>RTP – 2018</w:t>
      </w:r>
    </w:p>
    <w:p w14:paraId="2A1CE1FD" w14:textId="77777777" w:rsidR="00626487" w:rsidRDefault="00626487" w:rsidP="00626487">
      <w:r>
        <w:t>Responsible thinking process</w:t>
      </w:r>
    </w:p>
    <w:p w14:paraId="31166E18" w14:textId="77777777" w:rsidR="00626487" w:rsidRDefault="00626487" w:rsidP="00626487">
      <w:r>
        <w:t>Available: https://perceptualcontroltheory.wordpress.com/examples-of-pct-applied-to-education/responsible-thinking-process/</w:t>
      </w:r>
    </w:p>
    <w:p w14:paraId="448A6EA1" w14:textId="77777777" w:rsidR="00626487" w:rsidRDefault="00626487" w:rsidP="00626487">
      <w:r>
        <w:t>Last accessed 08/02/2019.</w:t>
      </w:r>
    </w:p>
    <w:p w14:paraId="0DC2DD26" w14:textId="77777777" w:rsidR="00626487" w:rsidRDefault="00626487" w:rsidP="00626487"/>
    <w:p w14:paraId="07AAB94C" w14:textId="77777777" w:rsidR="00626487" w:rsidRDefault="00626487" w:rsidP="00626487"/>
    <w:p w14:paraId="3B935ED1" w14:textId="77777777" w:rsidR="00626487" w:rsidRDefault="00626487" w:rsidP="00626487">
      <w:r>
        <w:t>Saul McLeod – 2018</w:t>
      </w:r>
    </w:p>
    <w:p w14:paraId="1FA95956" w14:textId="77777777" w:rsidR="00626487" w:rsidRDefault="00626487" w:rsidP="00626487">
      <w:r>
        <w:t xml:space="preserve">Skinner - Operant Conditioning </w:t>
      </w:r>
    </w:p>
    <w:p w14:paraId="3ED4F0D0" w14:textId="77777777" w:rsidR="00626487" w:rsidRDefault="00626487" w:rsidP="00626487">
      <w:r>
        <w:t>Available: https://www.simplypsychology.org/operant-conditioning.html</w:t>
      </w:r>
    </w:p>
    <w:p w14:paraId="0A273ABA" w14:textId="77777777" w:rsidR="00626487" w:rsidRDefault="00626487" w:rsidP="00626487">
      <w:r>
        <w:t>Last accessed 29/4/19.</w:t>
      </w:r>
    </w:p>
    <w:p w14:paraId="1E0498E9" w14:textId="77777777" w:rsidR="00626487" w:rsidRDefault="00626487" w:rsidP="00626487"/>
    <w:p w14:paraId="316AE3FC" w14:textId="77777777" w:rsidR="00626487" w:rsidRDefault="00626487" w:rsidP="00626487"/>
    <w:p w14:paraId="6CB8FD02" w14:textId="77777777" w:rsidR="00626487" w:rsidRDefault="00626487" w:rsidP="00626487">
      <w:r>
        <w:t>Welsh Government – 2012</w:t>
      </w:r>
    </w:p>
    <w:p w14:paraId="0FCF13FD" w14:textId="77777777" w:rsidR="00626487" w:rsidRDefault="00626487" w:rsidP="00626487">
      <w:r>
        <w:t xml:space="preserve">Practical approaches to behaviour management in the classroom </w:t>
      </w:r>
    </w:p>
    <w:p w14:paraId="163E97DF" w14:textId="77777777" w:rsidR="00626487" w:rsidRDefault="00626487" w:rsidP="00626487">
      <w:r>
        <w:t xml:space="preserve">Available: https://gov.wales/sites/default/files/publications/2018-12/practical-approaches-to-behaviour-management-in-the-classroom-a-handbook-for-classroom-teachers-in-primary-schools.pdf </w:t>
      </w:r>
    </w:p>
    <w:p w14:paraId="7A54FA02" w14:textId="77777777" w:rsidR="00626487" w:rsidRDefault="00626487" w:rsidP="00626487">
      <w:r>
        <w:t>Last accessed 30/04/2019.</w:t>
      </w:r>
    </w:p>
    <w:p w14:paraId="2908212E" w14:textId="77777777" w:rsidR="00626487" w:rsidRDefault="00626487" w:rsidP="00626487"/>
    <w:p w14:paraId="37ED9E54" w14:textId="77777777" w:rsidR="00626487" w:rsidRDefault="00626487" w:rsidP="00626487"/>
    <w:p w14:paraId="31DFD455" w14:textId="77777777" w:rsidR="00626487" w:rsidRDefault="00626487" w:rsidP="00626487">
      <w:r>
        <w:t>Werner, E. &amp; Smith, R – 1989</w:t>
      </w:r>
    </w:p>
    <w:p w14:paraId="72E19638" w14:textId="77777777" w:rsidR="00626487" w:rsidRDefault="00626487" w:rsidP="00626487">
      <w:r>
        <w:t xml:space="preserve">Vulnerable But Invincible: A Longitudinal Study of Resilient Children and Youth. </w:t>
      </w:r>
    </w:p>
    <w:p w14:paraId="0371CC3E" w14:textId="534CDE46" w:rsidR="007631F8" w:rsidRDefault="00626487" w:rsidP="00626487">
      <w:r>
        <w:t>New York: Adams, Bannister, and Cox.</w:t>
      </w:r>
      <w:bookmarkStart w:id="2" w:name="_GoBack"/>
      <w:bookmarkEnd w:id="2"/>
    </w:p>
    <w:p w14:paraId="6481E77D" w14:textId="22A2E156" w:rsidR="0012377C" w:rsidRDefault="0012377C" w:rsidP="007631F8"/>
    <w:p w14:paraId="52B50C36" w14:textId="77777777" w:rsidR="0012377C" w:rsidRDefault="0012377C" w:rsidP="007631F8"/>
    <w:p w14:paraId="1C5149DE" w14:textId="77777777" w:rsidR="0012377C" w:rsidRDefault="0012377C" w:rsidP="007631F8"/>
    <w:p w14:paraId="04C1B57D" w14:textId="77777777" w:rsidR="0012377C" w:rsidRDefault="0012377C" w:rsidP="007631F8"/>
    <w:p w14:paraId="69C86795" w14:textId="77777777" w:rsidR="0012377C" w:rsidRDefault="0012377C" w:rsidP="007631F8"/>
    <w:p w14:paraId="0F104578" w14:textId="77777777" w:rsidR="0012377C" w:rsidRDefault="0012377C" w:rsidP="007631F8"/>
    <w:p w14:paraId="214EA833" w14:textId="77777777" w:rsidR="007631F8" w:rsidRDefault="007631F8" w:rsidP="007631F8"/>
    <w:p w14:paraId="697616C4" w14:textId="77777777" w:rsidR="00BC6835" w:rsidRDefault="00BC6835" w:rsidP="00BC6835"/>
    <w:p w14:paraId="5435B0AD" w14:textId="77777777" w:rsidR="00BC6835" w:rsidRDefault="00BC6835"/>
    <w:sectPr w:rsidR="00BC68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276C97"/>
    <w:multiLevelType w:val="hybridMultilevel"/>
    <w:tmpl w:val="6304FF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073"/>
    <w:rsid w:val="00046DE9"/>
    <w:rsid w:val="00054B5B"/>
    <w:rsid w:val="000F09FC"/>
    <w:rsid w:val="0012377C"/>
    <w:rsid w:val="001D0067"/>
    <w:rsid w:val="00253174"/>
    <w:rsid w:val="002F04E3"/>
    <w:rsid w:val="00304BF8"/>
    <w:rsid w:val="00317F9D"/>
    <w:rsid w:val="0033368D"/>
    <w:rsid w:val="00335C7F"/>
    <w:rsid w:val="00370785"/>
    <w:rsid w:val="003816BF"/>
    <w:rsid w:val="00385D23"/>
    <w:rsid w:val="003C71DB"/>
    <w:rsid w:val="00446885"/>
    <w:rsid w:val="004D3E99"/>
    <w:rsid w:val="00534271"/>
    <w:rsid w:val="005C548A"/>
    <w:rsid w:val="006257AB"/>
    <w:rsid w:val="00626487"/>
    <w:rsid w:val="006C6217"/>
    <w:rsid w:val="007278E2"/>
    <w:rsid w:val="007631F8"/>
    <w:rsid w:val="0077546E"/>
    <w:rsid w:val="007C7D5F"/>
    <w:rsid w:val="007D4E90"/>
    <w:rsid w:val="007D6D7E"/>
    <w:rsid w:val="00815652"/>
    <w:rsid w:val="0082659E"/>
    <w:rsid w:val="00827073"/>
    <w:rsid w:val="0086223B"/>
    <w:rsid w:val="00911D17"/>
    <w:rsid w:val="00A62D5D"/>
    <w:rsid w:val="00A91F36"/>
    <w:rsid w:val="00B04909"/>
    <w:rsid w:val="00B27997"/>
    <w:rsid w:val="00B67224"/>
    <w:rsid w:val="00B80E4B"/>
    <w:rsid w:val="00B86889"/>
    <w:rsid w:val="00BA36E7"/>
    <w:rsid w:val="00BC6835"/>
    <w:rsid w:val="00BD4102"/>
    <w:rsid w:val="00C57CCC"/>
    <w:rsid w:val="00C73067"/>
    <w:rsid w:val="00CA25C1"/>
    <w:rsid w:val="00CC7C53"/>
    <w:rsid w:val="00CF19ED"/>
    <w:rsid w:val="00D31758"/>
    <w:rsid w:val="00DD1BDC"/>
    <w:rsid w:val="00DE6FFF"/>
    <w:rsid w:val="00E14E39"/>
    <w:rsid w:val="00E7465E"/>
    <w:rsid w:val="00F00823"/>
    <w:rsid w:val="00F51D15"/>
    <w:rsid w:val="00F53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BE33F"/>
  <w15:chartTrackingRefBased/>
  <w15:docId w15:val="{9381B9D5-78E9-4E45-ABD4-96CAAA74F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073"/>
    <w:pPr>
      <w:spacing w:after="0" w:line="240" w:lineRule="auto"/>
      <w:ind w:left="720"/>
      <w:contextualSpacing/>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89A75-9B32-4AA0-AFF5-CFD0747D8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10</Pages>
  <Words>3226</Words>
  <Characters>18393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Bowditch</dc:creator>
  <cp:keywords/>
  <dc:description/>
  <cp:lastModifiedBy>Alex Bowditch</cp:lastModifiedBy>
  <cp:revision>15</cp:revision>
  <dcterms:created xsi:type="dcterms:W3CDTF">2019-05-09T09:38:00Z</dcterms:created>
  <dcterms:modified xsi:type="dcterms:W3CDTF">2019-05-10T11:50:00Z</dcterms:modified>
</cp:coreProperties>
</file>