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D9597" w14:textId="77777777" w:rsidR="0022673C" w:rsidRPr="00EF7E3C" w:rsidRDefault="0022673C" w:rsidP="0022673C">
      <w:pPr>
        <w:jc w:val="center"/>
        <w:rPr>
          <w:rFonts w:cs="Times New Roman"/>
          <w:sz w:val="30"/>
          <w:szCs w:val="30"/>
        </w:rPr>
      </w:pPr>
      <w:r w:rsidRPr="00EF7E3C">
        <w:rPr>
          <w:rFonts w:cs="Times New Roman"/>
          <w:sz w:val="30"/>
          <w:szCs w:val="30"/>
        </w:rPr>
        <w:t xml:space="preserve">University of Wales Trinity Saint David </w:t>
      </w:r>
    </w:p>
    <w:p w14:paraId="05B0B360" w14:textId="77777777" w:rsidR="0022673C" w:rsidRPr="00EF7E3C" w:rsidRDefault="0022673C" w:rsidP="0022673C">
      <w:pPr>
        <w:jc w:val="center"/>
        <w:rPr>
          <w:rFonts w:cs="Times New Roman"/>
          <w:sz w:val="30"/>
          <w:szCs w:val="30"/>
        </w:rPr>
      </w:pPr>
      <w:r w:rsidRPr="00EF7E3C">
        <w:rPr>
          <w:rFonts w:cs="Times New Roman"/>
          <w:sz w:val="30"/>
          <w:szCs w:val="30"/>
        </w:rPr>
        <w:t>(UWTSD)</w:t>
      </w:r>
    </w:p>
    <w:p w14:paraId="32AB0A3E" w14:textId="77777777" w:rsidR="0022673C" w:rsidRPr="00EF7E3C" w:rsidRDefault="0022673C" w:rsidP="0022673C">
      <w:pPr>
        <w:jc w:val="center"/>
        <w:rPr>
          <w:rFonts w:cs="Times New Roman"/>
          <w:b/>
          <w:bCs/>
          <w:sz w:val="44"/>
          <w:szCs w:val="44"/>
        </w:rPr>
      </w:pPr>
    </w:p>
    <w:p w14:paraId="01F1E1A0" w14:textId="77777777" w:rsidR="0022673C" w:rsidRPr="008634EB" w:rsidRDefault="0022673C" w:rsidP="0022673C">
      <w:pPr>
        <w:spacing w:line="276" w:lineRule="auto"/>
        <w:jc w:val="center"/>
        <w:rPr>
          <w:rFonts w:cs="Times New Roman"/>
          <w:b/>
          <w:bCs/>
          <w:sz w:val="46"/>
          <w:szCs w:val="46"/>
        </w:rPr>
      </w:pPr>
      <w:r w:rsidRPr="008634EB">
        <w:rPr>
          <w:rFonts w:cs="Times New Roman"/>
          <w:b/>
          <w:bCs/>
          <w:sz w:val="46"/>
          <w:szCs w:val="46"/>
        </w:rPr>
        <w:t xml:space="preserve">Managing Project in the Organisation </w:t>
      </w:r>
    </w:p>
    <w:p w14:paraId="3769673B" w14:textId="77777777" w:rsidR="0022673C" w:rsidRPr="008634EB" w:rsidRDefault="0022673C" w:rsidP="0022673C">
      <w:pPr>
        <w:spacing w:line="276" w:lineRule="auto"/>
        <w:jc w:val="center"/>
        <w:rPr>
          <w:rFonts w:cs="Times New Roman"/>
          <w:b/>
          <w:bCs/>
          <w:sz w:val="46"/>
          <w:szCs w:val="46"/>
        </w:rPr>
      </w:pPr>
      <w:r w:rsidRPr="008634EB">
        <w:rPr>
          <w:rFonts w:cs="Times New Roman"/>
          <w:b/>
          <w:bCs/>
          <w:sz w:val="46"/>
          <w:szCs w:val="46"/>
        </w:rPr>
        <w:t>(BMSW5104_CARD)</w:t>
      </w:r>
    </w:p>
    <w:p w14:paraId="61AA0D70" w14:textId="77777777" w:rsidR="0022673C" w:rsidRPr="00EF7E3C" w:rsidRDefault="0022673C" w:rsidP="0022673C">
      <w:pPr>
        <w:spacing w:line="276" w:lineRule="auto"/>
        <w:rPr>
          <w:rFonts w:cs="Times New Roman"/>
          <w:sz w:val="26"/>
          <w:szCs w:val="26"/>
        </w:rPr>
      </w:pPr>
    </w:p>
    <w:p w14:paraId="53D26BB6" w14:textId="77777777" w:rsidR="0022673C" w:rsidRPr="00EF7E3C" w:rsidRDefault="0022673C" w:rsidP="0022673C">
      <w:pPr>
        <w:rPr>
          <w:rFonts w:cs="Times New Roman"/>
          <w:sz w:val="26"/>
          <w:szCs w:val="26"/>
        </w:rPr>
      </w:pPr>
    </w:p>
    <w:p w14:paraId="4A7AFFC8" w14:textId="77777777" w:rsidR="0022673C" w:rsidRPr="00EF7E3C" w:rsidRDefault="0022673C" w:rsidP="0022673C">
      <w:pPr>
        <w:rPr>
          <w:rFonts w:cs="Times New Roman"/>
          <w:sz w:val="26"/>
          <w:szCs w:val="26"/>
        </w:rPr>
      </w:pPr>
    </w:p>
    <w:p w14:paraId="6BB36D40" w14:textId="77777777" w:rsidR="0022673C" w:rsidRPr="00EF7E3C" w:rsidRDefault="0022673C" w:rsidP="0022673C">
      <w:pPr>
        <w:rPr>
          <w:rFonts w:cs="Times New Roman"/>
          <w:sz w:val="26"/>
          <w:szCs w:val="26"/>
        </w:rPr>
      </w:pPr>
      <w:r w:rsidRPr="00EF7E3C">
        <w:rPr>
          <w:rFonts w:cs="Times New Roman"/>
          <w:noProof/>
          <w:sz w:val="26"/>
          <w:szCs w:val="26"/>
        </w:rPr>
        <mc:AlternateContent>
          <mc:Choice Requires="wps">
            <w:drawing>
              <wp:anchor distT="0" distB="0" distL="114300" distR="114300" simplePos="0" relativeHeight="251659264" behindDoc="0" locked="0" layoutInCell="1" allowOverlap="1" wp14:anchorId="59AAFDB5" wp14:editId="0D46CD43">
                <wp:simplePos x="0" y="0"/>
                <wp:positionH relativeFrom="margin">
                  <wp:posOffset>392430</wp:posOffset>
                </wp:positionH>
                <wp:positionV relativeFrom="paragraph">
                  <wp:posOffset>88265</wp:posOffset>
                </wp:positionV>
                <wp:extent cx="5516880" cy="1607820"/>
                <wp:effectExtent l="0" t="0" r="0" b="0"/>
                <wp:wrapNone/>
                <wp:docPr id="2" name="TextBox 1">
                  <a:extLst xmlns:a="http://schemas.openxmlformats.org/drawingml/2006/main">
                    <a:ext uri="{FF2B5EF4-FFF2-40B4-BE49-F238E27FC236}">
                      <a16:creationId xmlns:a16="http://schemas.microsoft.com/office/drawing/2014/main" id="{3D4801CA-1F3A-4E3A-8139-4759C17EBD05}"/>
                    </a:ext>
                  </a:extLst>
                </wp:docPr>
                <wp:cNvGraphicFramePr/>
                <a:graphic xmlns:a="http://schemas.openxmlformats.org/drawingml/2006/main">
                  <a:graphicData uri="http://schemas.microsoft.com/office/word/2010/wordprocessingShape">
                    <wps:wsp>
                      <wps:cNvSpPr txBox="1"/>
                      <wps:spPr>
                        <a:xfrm>
                          <a:off x="0" y="0"/>
                          <a:ext cx="5516880" cy="1607820"/>
                        </a:xfrm>
                        <a:prstGeom prst="rect">
                          <a:avLst/>
                        </a:prstGeom>
                        <a:noFill/>
                      </wps:spPr>
                      <wps:txbx>
                        <w:txbxContent>
                          <w:p w14:paraId="398E7496" w14:textId="12D365FB" w:rsidR="0022673C" w:rsidRPr="008634EB" w:rsidRDefault="005F6534" w:rsidP="0022673C">
                            <w:pPr>
                              <w:spacing w:line="276" w:lineRule="auto"/>
                              <w:jc w:val="center"/>
                              <w:rPr>
                                <w:rFonts w:hAnsi="Calibri"/>
                                <w:b/>
                                <w:bCs/>
                                <w:color w:val="000000" w:themeColor="text1"/>
                                <w:kern w:val="24"/>
                                <w:sz w:val="48"/>
                                <w:szCs w:val="48"/>
                              </w:rPr>
                            </w:pPr>
                            <w:r w:rsidRPr="008634EB">
                              <w:rPr>
                                <w:rFonts w:hAnsi="Calibri"/>
                                <w:b/>
                                <w:bCs/>
                                <w:color w:val="000000" w:themeColor="text1"/>
                                <w:kern w:val="24"/>
                                <w:sz w:val="48"/>
                                <w:szCs w:val="48"/>
                              </w:rPr>
                              <w:t xml:space="preserve">Project Planning and Management </w:t>
                            </w:r>
                            <w:r w:rsidR="001F6E62">
                              <w:rPr>
                                <w:rFonts w:hAnsi="Calibri"/>
                                <w:b/>
                                <w:bCs/>
                                <w:color w:val="000000" w:themeColor="text1"/>
                                <w:kern w:val="24"/>
                                <w:sz w:val="48"/>
                                <w:szCs w:val="48"/>
                              </w:rPr>
                              <w:t>Skills</w:t>
                            </w:r>
                            <w:r w:rsidR="0022673C" w:rsidRPr="008634EB">
                              <w:rPr>
                                <w:rFonts w:hAnsi="Calibri"/>
                                <w:b/>
                                <w:bCs/>
                                <w:color w:val="000000" w:themeColor="text1"/>
                                <w:kern w:val="24"/>
                                <w:sz w:val="48"/>
                                <w:szCs w:val="48"/>
                              </w:rPr>
                              <w:t xml:space="preserve"> for workplace Program</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59AAFDB5" id="_x0000_t202" coordsize="21600,21600" o:spt="202" path="m,l,21600r21600,l21600,xe">
                <v:stroke joinstyle="miter"/>
                <v:path gradientshapeok="t" o:connecttype="rect"/>
              </v:shapetype>
              <v:shape id="TextBox 1" o:spid="_x0000_s1026" type="#_x0000_t202" style="position:absolute;left:0;text-align:left;margin-left:30.9pt;margin-top:6.95pt;width:434.4pt;height:126.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" filled="f" stroked="f">
                <v:textbox>
                  <w:txbxContent>
                    <w:p w14:paraId="398E7496" w14:textId="12D365FB" w:rsidR="0022673C" w:rsidRPr="008634EB" w:rsidRDefault="005F6534" w:rsidP="0022673C">
                      <w:pPr>
                        <w:spacing w:line="276" w:lineRule="auto"/>
                        <w:jc w:val="center"/>
                        <w:rPr>
                          <w:rFonts w:hAnsi="Calibri"/>
                          <w:b/>
                          <w:bCs/>
                          <w:color w:val="000000" w:themeColor="text1"/>
                          <w:kern w:val="24"/>
                          <w:sz w:val="48"/>
                          <w:szCs w:val="48"/>
                        </w:rPr>
                      </w:pPr>
                      <w:r w:rsidRPr="008634EB">
                        <w:rPr>
                          <w:rFonts w:hAnsi="Calibri"/>
                          <w:b/>
                          <w:bCs/>
                          <w:color w:val="000000" w:themeColor="text1"/>
                          <w:kern w:val="24"/>
                          <w:sz w:val="48"/>
                          <w:szCs w:val="48"/>
                        </w:rPr>
                        <w:t xml:space="preserve">Project Planning and Management </w:t>
                      </w:r>
                      <w:r w:rsidR="001F6E62">
                        <w:rPr>
                          <w:rFonts w:hAnsi="Calibri"/>
                          <w:b/>
                          <w:bCs/>
                          <w:color w:val="000000" w:themeColor="text1"/>
                          <w:kern w:val="24"/>
                          <w:sz w:val="48"/>
                          <w:szCs w:val="48"/>
                        </w:rPr>
                        <w:t>Skills</w:t>
                      </w:r>
                      <w:r w:rsidR="0022673C" w:rsidRPr="008634EB">
                        <w:rPr>
                          <w:rFonts w:hAnsi="Calibri"/>
                          <w:b/>
                          <w:bCs/>
                          <w:color w:val="000000" w:themeColor="text1"/>
                          <w:kern w:val="24"/>
                          <w:sz w:val="48"/>
                          <w:szCs w:val="48"/>
                        </w:rPr>
                        <w:t xml:space="preserve"> for workplace Program</w:t>
                      </w:r>
                    </w:p>
                  </w:txbxContent>
                </v:textbox>
                <w10:wrap anchorx="margin"/>
              </v:shape>
            </w:pict>
          </mc:Fallback>
        </mc:AlternateContent>
      </w:r>
      <w:r w:rsidRPr="00EF7E3C">
        <w:rPr>
          <w:rFonts w:cs="Times New Roman"/>
          <w:sz w:val="26"/>
          <w:szCs w:val="26"/>
        </w:rPr>
        <w:tab/>
      </w:r>
      <w:r w:rsidRPr="00EF7E3C">
        <w:rPr>
          <w:rFonts w:cs="Times New Roman"/>
          <w:sz w:val="26"/>
          <w:szCs w:val="26"/>
        </w:rPr>
        <w:tab/>
      </w:r>
      <w:r w:rsidRPr="00EF7E3C">
        <w:rPr>
          <w:rFonts w:cs="Times New Roman"/>
          <w:sz w:val="26"/>
          <w:szCs w:val="26"/>
        </w:rPr>
        <w:tab/>
      </w:r>
    </w:p>
    <w:p w14:paraId="5D732908" w14:textId="77777777" w:rsidR="0022673C" w:rsidRPr="00EF7E3C" w:rsidRDefault="0022673C" w:rsidP="0022673C">
      <w:pPr>
        <w:jc w:val="center"/>
        <w:rPr>
          <w:rFonts w:cs="Times New Roman"/>
          <w:b/>
          <w:bCs/>
          <w:sz w:val="26"/>
          <w:szCs w:val="26"/>
        </w:rPr>
      </w:pPr>
    </w:p>
    <w:p w14:paraId="25FA109E" w14:textId="77777777" w:rsidR="0022673C" w:rsidRPr="00EF7E3C" w:rsidRDefault="0022673C" w:rsidP="0022673C">
      <w:pPr>
        <w:jc w:val="center"/>
        <w:rPr>
          <w:rFonts w:cs="Times New Roman"/>
          <w:b/>
          <w:bCs/>
          <w:sz w:val="26"/>
          <w:szCs w:val="26"/>
        </w:rPr>
      </w:pPr>
    </w:p>
    <w:p w14:paraId="055C48C8" w14:textId="77777777" w:rsidR="0022673C" w:rsidRPr="00EF7E3C" w:rsidRDefault="0022673C" w:rsidP="0022673C">
      <w:pPr>
        <w:jc w:val="center"/>
        <w:rPr>
          <w:rFonts w:cs="Times New Roman"/>
          <w:b/>
          <w:bCs/>
          <w:sz w:val="26"/>
          <w:szCs w:val="26"/>
        </w:rPr>
      </w:pPr>
    </w:p>
    <w:p w14:paraId="4060C9CB" w14:textId="77777777" w:rsidR="0022673C" w:rsidRPr="00EF7E3C" w:rsidRDefault="0022673C" w:rsidP="0022673C">
      <w:pPr>
        <w:jc w:val="center"/>
        <w:rPr>
          <w:rFonts w:cs="Times New Roman"/>
          <w:b/>
          <w:bCs/>
          <w:sz w:val="26"/>
          <w:szCs w:val="26"/>
        </w:rPr>
      </w:pPr>
    </w:p>
    <w:p w14:paraId="5C2A3FDE" w14:textId="77777777" w:rsidR="0022673C" w:rsidRPr="00EF7E3C" w:rsidRDefault="0022673C" w:rsidP="0022673C">
      <w:pPr>
        <w:jc w:val="center"/>
        <w:rPr>
          <w:rFonts w:cs="Times New Roman"/>
          <w:b/>
          <w:bCs/>
          <w:sz w:val="26"/>
          <w:szCs w:val="26"/>
        </w:rPr>
      </w:pPr>
    </w:p>
    <w:p w14:paraId="161DCA41" w14:textId="7AF9D3BB" w:rsidR="0022673C" w:rsidRPr="00EF7E3C" w:rsidRDefault="0022673C" w:rsidP="00EF7E3C">
      <w:pPr>
        <w:spacing w:line="276" w:lineRule="auto"/>
        <w:jc w:val="center"/>
        <w:rPr>
          <w:rFonts w:cs="Times New Roman"/>
          <w:b/>
          <w:bCs/>
          <w:sz w:val="36"/>
          <w:szCs w:val="36"/>
        </w:rPr>
      </w:pPr>
      <w:r w:rsidRPr="00EF7E3C">
        <w:rPr>
          <w:rFonts w:cs="Times New Roman"/>
          <w:b/>
          <w:bCs/>
          <w:sz w:val="36"/>
          <w:szCs w:val="36"/>
        </w:rPr>
        <w:t xml:space="preserve">Sarwat </w:t>
      </w:r>
      <w:r w:rsidR="007E4107">
        <w:rPr>
          <w:rFonts w:cs="Times New Roman"/>
          <w:b/>
          <w:bCs/>
          <w:sz w:val="36"/>
          <w:szCs w:val="36"/>
        </w:rPr>
        <w:t xml:space="preserve">Zareen </w:t>
      </w:r>
      <w:r w:rsidRPr="00EF7E3C">
        <w:rPr>
          <w:rFonts w:cs="Times New Roman"/>
          <w:b/>
          <w:bCs/>
          <w:sz w:val="36"/>
          <w:szCs w:val="36"/>
        </w:rPr>
        <w:t>Asfi</w:t>
      </w:r>
    </w:p>
    <w:p w14:paraId="6DD1F028" w14:textId="760BD81A" w:rsidR="00290566" w:rsidRPr="00EF7E3C" w:rsidRDefault="0022673C" w:rsidP="00EF7E3C">
      <w:pPr>
        <w:spacing w:before="0" w:after="160" w:line="276" w:lineRule="auto"/>
        <w:ind w:firstLine="0"/>
        <w:jc w:val="center"/>
        <w:rPr>
          <w:rFonts w:cs="Times New Roman"/>
          <w:color w:val="222222"/>
          <w:szCs w:val="24"/>
          <w:shd w:val="clear" w:color="auto" w:fill="FFFFFF"/>
        </w:rPr>
      </w:pPr>
      <w:r w:rsidRPr="00EF7E3C">
        <w:rPr>
          <w:rFonts w:cs="Times New Roman"/>
          <w:b/>
          <w:bCs/>
          <w:sz w:val="36"/>
          <w:szCs w:val="36"/>
        </w:rPr>
        <w:t>1905650</w:t>
      </w:r>
      <w:r w:rsidR="00290566" w:rsidRPr="00EF7E3C">
        <w:rPr>
          <w:rFonts w:cs="Times New Roman"/>
          <w:color w:val="222222"/>
          <w:szCs w:val="24"/>
          <w:shd w:val="clear" w:color="auto" w:fill="FFFFFF"/>
        </w:rPr>
        <w:br w:type="page"/>
      </w:r>
    </w:p>
    <w:p w14:paraId="0A4EED6B" w14:textId="77777777" w:rsidR="00CF5853" w:rsidRPr="00EF7E3C" w:rsidRDefault="00CF5853">
      <w:pPr>
        <w:spacing w:before="0" w:after="160" w:line="259" w:lineRule="auto"/>
        <w:ind w:firstLine="0"/>
        <w:jc w:val="left"/>
        <w:rPr>
          <w:rFonts w:eastAsiaTheme="majorEastAsia" w:cs="Times New Roman"/>
          <w:b/>
          <w:szCs w:val="24"/>
          <w:shd w:val="clear" w:color="auto" w:fill="FFFFFF"/>
        </w:rPr>
      </w:pPr>
    </w:p>
    <w:p w14:paraId="4FE66F1D" w14:textId="6D83A15A" w:rsidR="0037100E" w:rsidRPr="00513D25" w:rsidRDefault="002A7F36" w:rsidP="0031622F">
      <w:pPr>
        <w:pStyle w:val="Heading1"/>
        <w:rPr>
          <w:rFonts w:cs="Times New Roman"/>
          <w:szCs w:val="24"/>
          <w:shd w:val="clear" w:color="auto" w:fill="FFFFFF"/>
        </w:rPr>
      </w:pPr>
      <w:bookmarkStart w:id="0" w:name="_Toc75467275"/>
      <w:r w:rsidRPr="00EF7E3C">
        <w:rPr>
          <w:rFonts w:cs="Times New Roman"/>
          <w:szCs w:val="24"/>
          <w:shd w:val="clear" w:color="auto" w:fill="FFFFFF"/>
        </w:rPr>
        <w:t>Executive Summary</w:t>
      </w:r>
      <w:bookmarkEnd w:id="0"/>
    </w:p>
    <w:p w14:paraId="2FCA2BD9" w14:textId="55EAAD62" w:rsidR="00EF0170" w:rsidRPr="00513D25" w:rsidRDefault="00D7383E" w:rsidP="00675F14">
      <w:pPr>
        <w:shd w:val="clear" w:color="auto" w:fill="FFFFFF"/>
        <w:spacing w:after="0" w:line="360" w:lineRule="auto"/>
        <w:textAlignment w:val="baseline"/>
        <w:rPr>
          <w:rFonts w:eastAsia="Times New Roman" w:cs="Times New Roman"/>
          <w:szCs w:val="24"/>
          <w:bdr w:val="none" w:sz="0" w:space="0" w:color="auto" w:frame="1"/>
          <w:lang w:val="en-GB" w:eastAsia="en-GB"/>
        </w:rPr>
      </w:pPr>
      <w:r w:rsidRPr="00513D25">
        <w:rPr>
          <w:rFonts w:cs="Times New Roman"/>
          <w:szCs w:val="24"/>
        </w:rPr>
        <w:t>This report is based on the</w:t>
      </w:r>
      <w:r w:rsidRPr="00513D25">
        <w:rPr>
          <w:rFonts w:cs="Times New Roman"/>
          <w:sz w:val="22"/>
        </w:rPr>
        <w:t xml:space="preserve"> </w:t>
      </w:r>
      <w:r w:rsidR="00907267" w:rsidRPr="00513D25">
        <w:rPr>
          <w:rFonts w:cs="Times New Roman"/>
          <w:sz w:val="22"/>
        </w:rPr>
        <w:t>Skills</w:t>
      </w:r>
      <w:r w:rsidRPr="00513D25">
        <w:rPr>
          <w:rFonts w:eastAsia="Times New Roman" w:cs="Times New Roman"/>
          <w:szCs w:val="24"/>
          <w:bdr w:val="none" w:sz="0" w:space="0" w:color="auto" w:frame="1"/>
          <w:lang w:eastAsia="en-GB"/>
        </w:rPr>
        <w:t xml:space="preserve"> for Workplace Project </w:t>
      </w:r>
      <w:r w:rsidR="004D5019" w:rsidRPr="00513D25">
        <w:rPr>
          <w:rFonts w:eastAsia="Times New Roman" w:cs="Times New Roman"/>
          <w:szCs w:val="24"/>
          <w:bdr w:val="none" w:sz="0" w:space="0" w:color="auto" w:frame="1"/>
          <w:lang w:val="en-GB" w:eastAsia="en-GB"/>
        </w:rPr>
        <w:t>requested by University of South Wales Trinity St Davids</w:t>
      </w:r>
      <w:r w:rsidR="003654C1" w:rsidRPr="00513D25">
        <w:rPr>
          <w:rFonts w:eastAsia="Times New Roman" w:cs="Times New Roman"/>
          <w:szCs w:val="24"/>
          <w:bdr w:val="none" w:sz="0" w:space="0" w:color="auto" w:frame="1"/>
          <w:lang w:val="en-GB" w:eastAsia="en-GB"/>
        </w:rPr>
        <w:t xml:space="preserve"> (UWTSD) to </w:t>
      </w:r>
      <w:r w:rsidR="004D5019" w:rsidRPr="00513D25">
        <w:rPr>
          <w:rFonts w:eastAsia="Times New Roman" w:cs="Times New Roman"/>
          <w:szCs w:val="24"/>
          <w:bdr w:val="none" w:sz="0" w:space="0" w:color="auto" w:frame="1"/>
          <w:lang w:val="en-GB" w:eastAsia="en-GB"/>
        </w:rPr>
        <w:t xml:space="preserve">demonstrate critical thinking </w:t>
      </w:r>
      <w:r w:rsidR="00EF0170" w:rsidRPr="00513D25">
        <w:rPr>
          <w:rFonts w:eastAsia="Times New Roman" w:cs="Times New Roman"/>
          <w:szCs w:val="24"/>
          <w:bdr w:val="none" w:sz="0" w:space="0" w:color="auto" w:frame="1"/>
          <w:lang w:val="en-GB" w:eastAsia="en-GB"/>
        </w:rPr>
        <w:t xml:space="preserve">and knowledge </w:t>
      </w:r>
      <w:r w:rsidR="003654C1" w:rsidRPr="00513D25">
        <w:rPr>
          <w:rFonts w:eastAsia="Times New Roman" w:cs="Times New Roman"/>
          <w:szCs w:val="24"/>
          <w:bdr w:val="none" w:sz="0" w:space="0" w:color="auto" w:frame="1"/>
          <w:lang w:val="en-GB" w:eastAsia="en-GB"/>
        </w:rPr>
        <w:t>related to project management and hiring student for S</w:t>
      </w:r>
      <w:r w:rsidR="004D5019" w:rsidRPr="00513D25">
        <w:rPr>
          <w:rFonts w:eastAsia="Times New Roman" w:cs="Times New Roman"/>
          <w:szCs w:val="24"/>
          <w:bdr w:val="none" w:sz="0" w:space="0" w:color="auto" w:frame="1"/>
          <w:lang w:val="en-GB" w:eastAsia="en-GB"/>
        </w:rPr>
        <w:t xml:space="preserve">kills for </w:t>
      </w:r>
      <w:r w:rsidR="003654C1" w:rsidRPr="00513D25">
        <w:rPr>
          <w:rFonts w:eastAsia="Times New Roman" w:cs="Times New Roman"/>
          <w:szCs w:val="24"/>
          <w:bdr w:val="none" w:sz="0" w:space="0" w:color="auto" w:frame="1"/>
          <w:lang w:val="en-GB" w:eastAsia="en-GB"/>
        </w:rPr>
        <w:t>W</w:t>
      </w:r>
      <w:r w:rsidR="004D5019" w:rsidRPr="00513D25">
        <w:rPr>
          <w:rFonts w:eastAsia="Times New Roman" w:cs="Times New Roman"/>
          <w:szCs w:val="24"/>
          <w:bdr w:val="none" w:sz="0" w:space="0" w:color="auto" w:frame="1"/>
          <w:lang w:val="en-GB" w:eastAsia="en-GB"/>
        </w:rPr>
        <w:t xml:space="preserve">orkplace </w:t>
      </w:r>
      <w:r w:rsidR="003654C1" w:rsidRPr="00513D25">
        <w:rPr>
          <w:rFonts w:eastAsia="Times New Roman" w:cs="Times New Roman"/>
          <w:szCs w:val="24"/>
          <w:bdr w:val="none" w:sz="0" w:space="0" w:color="auto" w:frame="1"/>
          <w:lang w:val="en-GB" w:eastAsia="en-GB"/>
        </w:rPr>
        <w:t>P</w:t>
      </w:r>
      <w:r w:rsidR="004D5019" w:rsidRPr="00513D25">
        <w:rPr>
          <w:rFonts w:eastAsia="Times New Roman" w:cs="Times New Roman"/>
          <w:szCs w:val="24"/>
          <w:bdr w:val="none" w:sz="0" w:space="0" w:color="auto" w:frame="1"/>
          <w:lang w:val="en-GB" w:eastAsia="en-GB"/>
        </w:rPr>
        <w:t>rogram</w:t>
      </w:r>
      <w:r w:rsidR="003654C1" w:rsidRPr="00513D25">
        <w:rPr>
          <w:rFonts w:eastAsia="Times New Roman" w:cs="Times New Roman"/>
          <w:szCs w:val="24"/>
          <w:bdr w:val="none" w:sz="0" w:space="0" w:color="auto" w:frame="1"/>
          <w:lang w:val="en-GB" w:eastAsia="en-GB"/>
        </w:rPr>
        <w:t xml:space="preserve">. This report </w:t>
      </w:r>
      <w:r w:rsidR="00EF0170" w:rsidRPr="00513D25">
        <w:rPr>
          <w:rFonts w:eastAsia="Times New Roman" w:cs="Times New Roman"/>
          <w:szCs w:val="24"/>
          <w:bdr w:val="none" w:sz="0" w:space="0" w:color="auto" w:frame="1"/>
          <w:lang w:val="en-GB" w:eastAsia="en-GB"/>
        </w:rPr>
        <w:t>presents</w:t>
      </w:r>
      <w:r w:rsidR="003654C1" w:rsidRPr="00513D25">
        <w:rPr>
          <w:rFonts w:eastAsia="Times New Roman" w:cs="Times New Roman"/>
          <w:szCs w:val="24"/>
          <w:bdr w:val="none" w:sz="0" w:space="0" w:color="auto" w:frame="1"/>
          <w:lang w:val="en-GB" w:eastAsia="en-GB"/>
        </w:rPr>
        <w:t xml:space="preserve"> the</w:t>
      </w:r>
      <w:r w:rsidR="00EF0170" w:rsidRPr="00513D25">
        <w:rPr>
          <w:rFonts w:eastAsia="Times New Roman" w:cs="Times New Roman"/>
          <w:szCs w:val="24"/>
          <w:bdr w:val="none" w:sz="0" w:space="0" w:color="auto" w:frame="1"/>
          <w:lang w:val="en-GB" w:eastAsia="en-GB"/>
        </w:rPr>
        <w:t xml:space="preserve"> specific knowledge and management for Project Life Cycle (PLC) stages to achieve the project objectives and goals within the time frame set by the team. </w:t>
      </w:r>
    </w:p>
    <w:p w14:paraId="4A696054" w14:textId="77777777" w:rsidR="00EF0170" w:rsidRPr="00513D25" w:rsidRDefault="00EF0170" w:rsidP="00675F14">
      <w:pPr>
        <w:shd w:val="clear" w:color="auto" w:fill="FFFFFF"/>
        <w:spacing w:after="0" w:line="360" w:lineRule="auto"/>
        <w:textAlignment w:val="baseline"/>
        <w:rPr>
          <w:rFonts w:eastAsia="Times New Roman" w:cs="Times New Roman"/>
          <w:szCs w:val="24"/>
          <w:bdr w:val="none" w:sz="0" w:space="0" w:color="auto" w:frame="1"/>
          <w:lang w:val="en-GB" w:eastAsia="en-GB"/>
        </w:rPr>
      </w:pPr>
      <w:r w:rsidRPr="00513D25">
        <w:rPr>
          <w:rFonts w:eastAsia="Times New Roman" w:cs="Times New Roman"/>
          <w:szCs w:val="24"/>
          <w:bdr w:val="none" w:sz="0" w:space="0" w:color="auto" w:frame="1"/>
          <w:lang w:val="en-GB" w:eastAsia="en-GB"/>
        </w:rPr>
        <w:t>The report starts with introduction of the project and follow through the main finding which is structured around  phases of project life cycle (initiation phase, planning phase, execution phase and monitoring and evaluation phase.</w:t>
      </w:r>
    </w:p>
    <w:p w14:paraId="0F6D3C71" w14:textId="4882BAC8" w:rsidR="00675F14" w:rsidRPr="00513D25" w:rsidRDefault="00675F14" w:rsidP="00675F14">
      <w:pPr>
        <w:shd w:val="clear" w:color="auto" w:fill="FFFFFF"/>
        <w:spacing w:after="0" w:line="360" w:lineRule="auto"/>
        <w:textAlignment w:val="baseline"/>
        <w:rPr>
          <w:rFonts w:cs="Times New Roman"/>
          <w:szCs w:val="24"/>
        </w:rPr>
      </w:pPr>
      <w:r w:rsidRPr="00513D25">
        <w:rPr>
          <w:rFonts w:eastAsia="Times New Roman" w:cs="Times New Roman"/>
          <w:szCs w:val="24"/>
          <w:bdr w:val="none" w:sz="0" w:space="0" w:color="auto" w:frame="1"/>
          <w:lang w:eastAsia="en-GB"/>
        </w:rPr>
        <w:t>To determine project management was conducted by highlighting specific tools and techniques, examining a variety of elements including a stakeholder’s analysis, project life cycle, Work Breakdown structure (WBS), Gantt Chart, Network Diagram, Risk Analysis, Monitoring and Evaluating the project and recruiting new applicants for Skills for the Workplace Program at University of Wales Trinity Saint Davies (UWTSD).</w:t>
      </w:r>
      <w:r w:rsidRPr="00513D25">
        <w:rPr>
          <w:rFonts w:cs="Times New Roman"/>
          <w:szCs w:val="24"/>
        </w:rPr>
        <w:t xml:space="preserve"> </w:t>
      </w:r>
    </w:p>
    <w:p w14:paraId="54227679" w14:textId="0B072260" w:rsidR="00370291" w:rsidRPr="00370291" w:rsidRDefault="00370291" w:rsidP="00675F14">
      <w:pPr>
        <w:pStyle w:val="NoSpacing"/>
        <w:spacing w:line="360" w:lineRule="auto"/>
      </w:pPr>
      <w:r w:rsidRPr="00370291">
        <w:t xml:space="preserve">The Initiating phase </w:t>
      </w:r>
      <w:r>
        <w:t xml:space="preserve">for the Skills for Workplace program </w:t>
      </w:r>
      <w:r w:rsidRPr="00370291">
        <w:t>is vital for the process.</w:t>
      </w:r>
      <w:r>
        <w:t xml:space="preserve"> The team was</w:t>
      </w:r>
      <w:r w:rsidR="00513D25">
        <w:t xml:space="preserve"> </w:t>
      </w:r>
      <w:r>
        <w:t xml:space="preserve">forms by using Belbin Team role, aims and objectives was identified, </w:t>
      </w:r>
      <w:r w:rsidRPr="00370291">
        <w:t>deliverable tools and technique, schedules, procedures, and resources</w:t>
      </w:r>
      <w:r>
        <w:t xml:space="preserve"> were established for successful end result</w:t>
      </w:r>
      <w:r w:rsidRPr="00370291">
        <w:t xml:space="preserve">. </w:t>
      </w:r>
    </w:p>
    <w:p w14:paraId="506F4ABE" w14:textId="5CC4DB98" w:rsidR="00341F3A" w:rsidRDefault="00370291" w:rsidP="00675F14">
      <w:pPr>
        <w:pStyle w:val="NoSpacing"/>
        <w:spacing w:line="360" w:lineRule="auto"/>
      </w:pPr>
      <w:bookmarkStart w:id="1" w:name="_Hlk75346015"/>
      <w:r>
        <w:t xml:space="preserve">In </w:t>
      </w:r>
      <w:r w:rsidRPr="00592014">
        <w:t>planning phase</w:t>
      </w:r>
      <w:r>
        <w:t xml:space="preserve"> for this project</w:t>
      </w:r>
      <w:r w:rsidRPr="00592014">
        <w:t xml:space="preserve">, the team </w:t>
      </w:r>
      <w:r>
        <w:t xml:space="preserve">created the </w:t>
      </w:r>
      <w:r w:rsidR="00341F3A">
        <w:t xml:space="preserve">plan to </w:t>
      </w:r>
      <w:r>
        <w:t xml:space="preserve">outline </w:t>
      </w:r>
      <w:r w:rsidR="00341F3A">
        <w:t xml:space="preserve">the strategies for assigning the task to the team members according to their skills and knowledge. Quad Chart and Stakeholder Analysis was conducted at this stage for developing the understanding </w:t>
      </w:r>
      <w:r w:rsidR="00846EAF">
        <w:t xml:space="preserve">and build up strategies. </w:t>
      </w:r>
    </w:p>
    <w:p w14:paraId="61C675B1" w14:textId="71DF8B53" w:rsidR="00DA04FA" w:rsidRDefault="00DA04FA" w:rsidP="00675F14">
      <w:pPr>
        <w:pStyle w:val="NoSpacing"/>
        <w:spacing w:line="360" w:lineRule="auto"/>
      </w:pPr>
      <w:bookmarkStart w:id="2" w:name="_Hlk75348480"/>
      <w:bookmarkEnd w:id="1"/>
      <w:r w:rsidRPr="00592014">
        <w:t>The execution phase</w:t>
      </w:r>
      <w:r w:rsidR="00BD7F51">
        <w:t xml:space="preserve"> of Skills for Workplace project the team collaborate and review the budget, timeline, quality of work, and communication with stakeholders. The Work Breakdown Structure (WBS), Gantt Chart and Network diagram was applied</w:t>
      </w:r>
      <w:bookmarkEnd w:id="2"/>
      <w:r w:rsidR="00846EAF">
        <w:t>.</w:t>
      </w:r>
    </w:p>
    <w:p w14:paraId="5596B269" w14:textId="793EC156" w:rsidR="00846EAF" w:rsidRDefault="00846EAF" w:rsidP="00675F14">
      <w:pPr>
        <w:pStyle w:val="NormalWeb"/>
        <w:shd w:val="clear" w:color="auto" w:fill="FFFFFF"/>
        <w:spacing w:before="0" w:beforeAutospacing="0" w:after="300" w:afterAutospacing="0" w:line="360" w:lineRule="auto"/>
        <w:rPr>
          <w:color w:val="0C1014"/>
        </w:rPr>
      </w:pPr>
      <w:r>
        <w:rPr>
          <w:color w:val="0C1014"/>
        </w:rPr>
        <w:t xml:space="preserve">In the </w:t>
      </w:r>
      <w:r w:rsidRPr="00846EAF">
        <w:rPr>
          <w:color w:val="0C1014"/>
        </w:rPr>
        <w:t xml:space="preserve">monitoring and evaluation </w:t>
      </w:r>
      <w:r>
        <w:rPr>
          <w:color w:val="0C1014"/>
        </w:rPr>
        <w:t xml:space="preserve">phase </w:t>
      </w:r>
      <w:r w:rsidRPr="00846EAF">
        <w:rPr>
          <w:color w:val="0C1014"/>
        </w:rPr>
        <w:t>risk analysis was conducted and aided by PESTLE</w:t>
      </w:r>
      <w:r>
        <w:rPr>
          <w:color w:val="0C1014"/>
        </w:rPr>
        <w:t xml:space="preserve"> analysis</w:t>
      </w:r>
      <w:r w:rsidRPr="00846EAF">
        <w:rPr>
          <w:color w:val="0C1014"/>
        </w:rPr>
        <w:t>, SWOT analysis and Iron Triangle to evaluate</w:t>
      </w:r>
      <w:r>
        <w:rPr>
          <w:color w:val="0C1014"/>
        </w:rPr>
        <w:t xml:space="preserve"> the project objectives, tools and techniques, and the activities of the project. </w:t>
      </w:r>
      <w:r w:rsidR="00513D25">
        <w:rPr>
          <w:color w:val="0C1014"/>
        </w:rPr>
        <w:t>Self-reflection</w:t>
      </w:r>
      <w:r>
        <w:rPr>
          <w:color w:val="0C1014"/>
        </w:rPr>
        <w:t xml:space="preserve"> was also conducted in this phase using Gibb’s Reflective model for future projects in workplace.</w:t>
      </w:r>
    </w:p>
    <w:p w14:paraId="0FECEA20" w14:textId="0CD95C5A" w:rsidR="00846EAF" w:rsidRDefault="00846EAF" w:rsidP="00675F14">
      <w:pPr>
        <w:pStyle w:val="NormalWeb"/>
        <w:shd w:val="clear" w:color="auto" w:fill="FFFFFF"/>
        <w:spacing w:before="0" w:beforeAutospacing="0" w:after="300" w:afterAutospacing="0" w:line="360" w:lineRule="auto"/>
        <w:rPr>
          <w:color w:val="0C1014"/>
        </w:rPr>
      </w:pPr>
      <w:r>
        <w:rPr>
          <w:color w:val="0C1014"/>
        </w:rPr>
        <w:t>The recommendation and conclusion and references were added at the end of the report.</w:t>
      </w:r>
    </w:p>
    <w:sdt>
      <w:sdtPr>
        <w:rPr>
          <w:rFonts w:ascii="Times New Roman" w:eastAsiaTheme="minorHAnsi" w:hAnsi="Times New Roman" w:cs="Times New Roman"/>
          <w:color w:val="auto"/>
          <w:sz w:val="24"/>
          <w:szCs w:val="24"/>
        </w:rPr>
        <w:id w:val="1167141739"/>
        <w:docPartObj>
          <w:docPartGallery w:val="Table of Contents"/>
          <w:docPartUnique/>
        </w:docPartObj>
      </w:sdtPr>
      <w:sdtEndPr>
        <w:rPr>
          <w:bCs/>
          <w:noProof/>
        </w:rPr>
      </w:sdtEndPr>
      <w:sdtContent>
        <w:p w14:paraId="0AB2D627" w14:textId="722C61E8" w:rsidR="00CF5853" w:rsidRPr="008A6A72" w:rsidRDefault="002A7F36" w:rsidP="008A6A72">
          <w:pPr>
            <w:pStyle w:val="TOCHeading"/>
            <w:spacing w:line="360" w:lineRule="auto"/>
            <w:jc w:val="center"/>
            <w:rPr>
              <w:rStyle w:val="Heading1Char"/>
              <w:rFonts w:cs="Times New Roman"/>
              <w:b w:val="0"/>
              <w:bCs/>
              <w:sz w:val="32"/>
              <w:szCs w:val="24"/>
            </w:rPr>
          </w:pPr>
          <w:r w:rsidRPr="008A6A72">
            <w:rPr>
              <w:rStyle w:val="Heading1Char"/>
              <w:rFonts w:cs="Times New Roman"/>
              <w:b w:val="0"/>
              <w:bCs/>
              <w:color w:val="auto"/>
              <w:szCs w:val="24"/>
            </w:rPr>
            <w:t>TABLE OF CONTENTS</w:t>
          </w:r>
        </w:p>
        <w:p w14:paraId="5D705DCF" w14:textId="179BA069" w:rsidR="008A6A72" w:rsidRPr="008A6A72" w:rsidRDefault="002A7F36" w:rsidP="008A6A72">
          <w:pPr>
            <w:pStyle w:val="TOC1"/>
            <w:spacing w:line="360" w:lineRule="auto"/>
            <w:rPr>
              <w:rFonts w:eastAsiaTheme="minorEastAsia"/>
              <w:b w:val="0"/>
              <w:sz w:val="22"/>
              <w:lang w:val="en-GB" w:eastAsia="en-GB"/>
            </w:rPr>
          </w:pPr>
          <w:r w:rsidRPr="008A6A72">
            <w:rPr>
              <w:b w:val="0"/>
              <w:noProof w:val="0"/>
              <w:szCs w:val="24"/>
            </w:rPr>
            <w:fldChar w:fldCharType="begin"/>
          </w:r>
          <w:r w:rsidRPr="008A6A72">
            <w:rPr>
              <w:b w:val="0"/>
              <w:szCs w:val="24"/>
            </w:rPr>
            <w:instrText xml:space="preserve"> TOC \o "1-3" \h \z \u </w:instrText>
          </w:r>
          <w:r w:rsidRPr="008A6A72">
            <w:rPr>
              <w:b w:val="0"/>
              <w:noProof w:val="0"/>
              <w:szCs w:val="24"/>
            </w:rPr>
            <w:fldChar w:fldCharType="separate"/>
          </w:r>
          <w:hyperlink w:anchor="_Toc75467275" w:history="1">
            <w:r w:rsidR="008A6A72" w:rsidRPr="008A6A72">
              <w:rPr>
                <w:rStyle w:val="Hyperlink"/>
                <w:b w:val="0"/>
              </w:rPr>
              <w:t>Executive Summary</w:t>
            </w:r>
            <w:r w:rsidR="008A6A72" w:rsidRPr="008A6A72">
              <w:rPr>
                <w:b w:val="0"/>
                <w:webHidden/>
              </w:rPr>
              <w:tab/>
            </w:r>
            <w:r w:rsidR="008A6A72" w:rsidRPr="008A6A72">
              <w:rPr>
                <w:b w:val="0"/>
                <w:webHidden/>
              </w:rPr>
              <w:fldChar w:fldCharType="begin"/>
            </w:r>
            <w:r w:rsidR="008A6A72" w:rsidRPr="008A6A72">
              <w:rPr>
                <w:b w:val="0"/>
                <w:webHidden/>
              </w:rPr>
              <w:instrText xml:space="preserve"> PAGEREF _Toc75467275 \h </w:instrText>
            </w:r>
            <w:r w:rsidR="008A6A72" w:rsidRPr="008A6A72">
              <w:rPr>
                <w:b w:val="0"/>
                <w:webHidden/>
              </w:rPr>
            </w:r>
            <w:r w:rsidR="008A6A72" w:rsidRPr="008A6A72">
              <w:rPr>
                <w:b w:val="0"/>
                <w:webHidden/>
              </w:rPr>
              <w:fldChar w:fldCharType="separate"/>
            </w:r>
            <w:r w:rsidR="000A0D55">
              <w:rPr>
                <w:b w:val="0"/>
                <w:webHidden/>
              </w:rPr>
              <w:t>2</w:t>
            </w:r>
            <w:r w:rsidR="008A6A72" w:rsidRPr="008A6A72">
              <w:rPr>
                <w:b w:val="0"/>
                <w:webHidden/>
              </w:rPr>
              <w:fldChar w:fldCharType="end"/>
            </w:r>
          </w:hyperlink>
        </w:p>
        <w:p w14:paraId="3ACBB860" w14:textId="37BBA5FF" w:rsidR="008A6A72" w:rsidRPr="008A6A72" w:rsidRDefault="00351820" w:rsidP="008A6A72">
          <w:pPr>
            <w:pStyle w:val="TOC1"/>
            <w:spacing w:line="360" w:lineRule="auto"/>
            <w:rPr>
              <w:rFonts w:eastAsiaTheme="minorEastAsia"/>
              <w:b w:val="0"/>
              <w:sz w:val="22"/>
              <w:lang w:val="en-GB" w:eastAsia="en-GB"/>
            </w:rPr>
          </w:pPr>
          <w:hyperlink w:anchor="_Toc75467276" w:history="1">
            <w:r w:rsidR="008A6A72" w:rsidRPr="008A6A72">
              <w:rPr>
                <w:rStyle w:val="Hyperlink"/>
                <w:b w:val="0"/>
              </w:rPr>
              <w:t>Introduction</w:t>
            </w:r>
            <w:r w:rsidR="008A6A72" w:rsidRPr="008A6A72">
              <w:rPr>
                <w:b w:val="0"/>
                <w:webHidden/>
              </w:rPr>
              <w:tab/>
            </w:r>
            <w:r w:rsidR="008A6A72" w:rsidRPr="008A6A72">
              <w:rPr>
                <w:b w:val="0"/>
                <w:webHidden/>
              </w:rPr>
              <w:fldChar w:fldCharType="begin"/>
            </w:r>
            <w:r w:rsidR="008A6A72" w:rsidRPr="008A6A72">
              <w:rPr>
                <w:b w:val="0"/>
                <w:webHidden/>
              </w:rPr>
              <w:instrText xml:space="preserve"> PAGEREF _Toc75467276 \h </w:instrText>
            </w:r>
            <w:r w:rsidR="008A6A72" w:rsidRPr="008A6A72">
              <w:rPr>
                <w:b w:val="0"/>
                <w:webHidden/>
              </w:rPr>
            </w:r>
            <w:r w:rsidR="008A6A72" w:rsidRPr="008A6A72">
              <w:rPr>
                <w:b w:val="0"/>
                <w:webHidden/>
              </w:rPr>
              <w:fldChar w:fldCharType="separate"/>
            </w:r>
            <w:r w:rsidR="000A0D55">
              <w:rPr>
                <w:b w:val="0"/>
                <w:webHidden/>
              </w:rPr>
              <w:t>4</w:t>
            </w:r>
            <w:r w:rsidR="008A6A72" w:rsidRPr="008A6A72">
              <w:rPr>
                <w:b w:val="0"/>
                <w:webHidden/>
              </w:rPr>
              <w:fldChar w:fldCharType="end"/>
            </w:r>
          </w:hyperlink>
        </w:p>
        <w:p w14:paraId="346CFD1D" w14:textId="76515814" w:rsidR="008A6A72" w:rsidRPr="008A6A72" w:rsidRDefault="00351820" w:rsidP="008A6A72">
          <w:pPr>
            <w:pStyle w:val="TOC1"/>
            <w:spacing w:line="360" w:lineRule="auto"/>
            <w:rPr>
              <w:rFonts w:eastAsiaTheme="minorEastAsia"/>
              <w:b w:val="0"/>
              <w:sz w:val="22"/>
              <w:lang w:val="en-GB" w:eastAsia="en-GB"/>
            </w:rPr>
          </w:pPr>
          <w:hyperlink w:anchor="_Toc75467277" w:history="1">
            <w:r w:rsidR="008A6A72" w:rsidRPr="008A6A72">
              <w:rPr>
                <w:rStyle w:val="Hyperlink"/>
                <w:b w:val="0"/>
              </w:rPr>
              <w:t>Main Findings</w:t>
            </w:r>
            <w:r w:rsidR="008A6A72" w:rsidRPr="008A6A72">
              <w:rPr>
                <w:b w:val="0"/>
                <w:webHidden/>
              </w:rPr>
              <w:tab/>
            </w:r>
            <w:r w:rsidR="008A6A72" w:rsidRPr="008A6A72">
              <w:rPr>
                <w:b w:val="0"/>
                <w:webHidden/>
              </w:rPr>
              <w:fldChar w:fldCharType="begin"/>
            </w:r>
            <w:r w:rsidR="008A6A72" w:rsidRPr="008A6A72">
              <w:rPr>
                <w:b w:val="0"/>
                <w:webHidden/>
              </w:rPr>
              <w:instrText xml:space="preserve"> PAGEREF _Toc75467277 \h </w:instrText>
            </w:r>
            <w:r w:rsidR="008A6A72" w:rsidRPr="008A6A72">
              <w:rPr>
                <w:b w:val="0"/>
                <w:webHidden/>
              </w:rPr>
            </w:r>
            <w:r w:rsidR="008A6A72" w:rsidRPr="008A6A72">
              <w:rPr>
                <w:b w:val="0"/>
                <w:webHidden/>
              </w:rPr>
              <w:fldChar w:fldCharType="separate"/>
            </w:r>
            <w:r w:rsidR="000A0D55">
              <w:rPr>
                <w:b w:val="0"/>
                <w:webHidden/>
              </w:rPr>
              <w:t>4</w:t>
            </w:r>
            <w:r w:rsidR="008A6A72" w:rsidRPr="008A6A72">
              <w:rPr>
                <w:b w:val="0"/>
                <w:webHidden/>
              </w:rPr>
              <w:fldChar w:fldCharType="end"/>
            </w:r>
          </w:hyperlink>
        </w:p>
        <w:p w14:paraId="54370AE4" w14:textId="6C5F1FC0" w:rsidR="008A6A72" w:rsidRPr="008A6A72" w:rsidRDefault="00351820" w:rsidP="008A6A72">
          <w:pPr>
            <w:pStyle w:val="TOC1"/>
            <w:spacing w:line="360" w:lineRule="auto"/>
            <w:rPr>
              <w:rFonts w:eastAsiaTheme="minorEastAsia"/>
              <w:b w:val="0"/>
              <w:sz w:val="22"/>
              <w:lang w:val="en-GB" w:eastAsia="en-GB"/>
            </w:rPr>
          </w:pPr>
          <w:hyperlink w:anchor="_Toc75467278" w:history="1">
            <w:r w:rsidR="008A6A72" w:rsidRPr="008A6A72">
              <w:rPr>
                <w:rStyle w:val="Hyperlink"/>
                <w:b w:val="0"/>
              </w:rPr>
              <w:t>Project Life Cycle</w:t>
            </w:r>
            <w:r w:rsidR="008A6A72" w:rsidRPr="008A6A72">
              <w:rPr>
                <w:b w:val="0"/>
                <w:webHidden/>
              </w:rPr>
              <w:tab/>
            </w:r>
            <w:r w:rsidR="008A6A72" w:rsidRPr="008A6A72">
              <w:rPr>
                <w:b w:val="0"/>
                <w:webHidden/>
              </w:rPr>
              <w:fldChar w:fldCharType="begin"/>
            </w:r>
            <w:r w:rsidR="008A6A72" w:rsidRPr="008A6A72">
              <w:rPr>
                <w:b w:val="0"/>
                <w:webHidden/>
              </w:rPr>
              <w:instrText xml:space="preserve"> PAGEREF _Toc75467278 \h </w:instrText>
            </w:r>
            <w:r w:rsidR="008A6A72" w:rsidRPr="008A6A72">
              <w:rPr>
                <w:b w:val="0"/>
                <w:webHidden/>
              </w:rPr>
            </w:r>
            <w:r w:rsidR="008A6A72" w:rsidRPr="008A6A72">
              <w:rPr>
                <w:b w:val="0"/>
                <w:webHidden/>
              </w:rPr>
              <w:fldChar w:fldCharType="separate"/>
            </w:r>
            <w:r w:rsidR="000A0D55">
              <w:rPr>
                <w:b w:val="0"/>
                <w:webHidden/>
              </w:rPr>
              <w:t>5</w:t>
            </w:r>
            <w:r w:rsidR="008A6A72" w:rsidRPr="008A6A72">
              <w:rPr>
                <w:b w:val="0"/>
                <w:webHidden/>
              </w:rPr>
              <w:fldChar w:fldCharType="end"/>
            </w:r>
          </w:hyperlink>
        </w:p>
        <w:p w14:paraId="5EA99FFF" w14:textId="1951A277" w:rsidR="008A6A72" w:rsidRPr="008A6A72" w:rsidRDefault="00351820" w:rsidP="008A6A72">
          <w:pPr>
            <w:pStyle w:val="TOC2"/>
            <w:tabs>
              <w:tab w:val="right" w:leader="dot" w:pos="10246"/>
            </w:tabs>
            <w:spacing w:line="360" w:lineRule="auto"/>
            <w:rPr>
              <w:rFonts w:eastAsiaTheme="minorEastAsia" w:cs="Times New Roman"/>
              <w:bCs/>
              <w:noProof/>
              <w:sz w:val="22"/>
              <w:lang w:val="en-GB" w:eastAsia="en-GB"/>
            </w:rPr>
          </w:pPr>
          <w:hyperlink w:anchor="_Toc75467279" w:history="1">
            <w:r w:rsidR="008A6A72" w:rsidRPr="008A6A72">
              <w:rPr>
                <w:rStyle w:val="Hyperlink"/>
                <w:rFonts w:cs="Times New Roman"/>
                <w:bCs/>
                <w:noProof/>
                <w:shd w:val="clear" w:color="auto" w:fill="FFFFFF"/>
              </w:rPr>
              <w:t>Phase 1</w:t>
            </w:r>
            <w:r w:rsidR="008A6A72" w:rsidRPr="008A6A72">
              <w:rPr>
                <w:rFonts w:cs="Times New Roman"/>
                <w:bCs/>
                <w:noProof/>
                <w:webHidden/>
              </w:rPr>
              <w:tab/>
            </w:r>
            <w:r w:rsidR="008A6A72" w:rsidRPr="008A6A72">
              <w:rPr>
                <w:rFonts w:cs="Times New Roman"/>
                <w:bCs/>
                <w:noProof/>
                <w:webHidden/>
              </w:rPr>
              <w:fldChar w:fldCharType="begin"/>
            </w:r>
            <w:r w:rsidR="008A6A72" w:rsidRPr="008A6A72">
              <w:rPr>
                <w:rFonts w:cs="Times New Roman"/>
                <w:bCs/>
                <w:noProof/>
                <w:webHidden/>
              </w:rPr>
              <w:instrText xml:space="preserve"> PAGEREF _Toc75467279 \h </w:instrText>
            </w:r>
            <w:r w:rsidR="008A6A72" w:rsidRPr="008A6A72">
              <w:rPr>
                <w:rFonts w:cs="Times New Roman"/>
                <w:bCs/>
                <w:noProof/>
                <w:webHidden/>
              </w:rPr>
            </w:r>
            <w:r w:rsidR="008A6A72" w:rsidRPr="008A6A72">
              <w:rPr>
                <w:rFonts w:cs="Times New Roman"/>
                <w:bCs/>
                <w:noProof/>
                <w:webHidden/>
              </w:rPr>
              <w:fldChar w:fldCharType="separate"/>
            </w:r>
            <w:r w:rsidR="000A0D55">
              <w:rPr>
                <w:rFonts w:cs="Times New Roman"/>
                <w:bCs/>
                <w:noProof/>
                <w:webHidden/>
              </w:rPr>
              <w:t>5</w:t>
            </w:r>
            <w:r w:rsidR="008A6A72" w:rsidRPr="008A6A72">
              <w:rPr>
                <w:rFonts w:cs="Times New Roman"/>
                <w:bCs/>
                <w:noProof/>
                <w:webHidden/>
              </w:rPr>
              <w:fldChar w:fldCharType="end"/>
            </w:r>
          </w:hyperlink>
        </w:p>
        <w:p w14:paraId="2C6BEB4E" w14:textId="005B345A" w:rsidR="008A6A72" w:rsidRPr="008A6A72" w:rsidRDefault="00351820" w:rsidP="008A6A72">
          <w:pPr>
            <w:pStyle w:val="TOC3"/>
            <w:tabs>
              <w:tab w:val="right" w:leader="dot" w:pos="10246"/>
            </w:tabs>
            <w:spacing w:line="360" w:lineRule="auto"/>
            <w:rPr>
              <w:rFonts w:eastAsiaTheme="minorEastAsia" w:cs="Times New Roman"/>
              <w:bCs/>
              <w:noProof/>
              <w:sz w:val="22"/>
              <w:lang w:val="en-GB" w:eastAsia="en-GB"/>
            </w:rPr>
          </w:pPr>
          <w:hyperlink w:anchor="_Toc75467280" w:history="1">
            <w:r w:rsidR="008A6A72" w:rsidRPr="008A6A72">
              <w:rPr>
                <w:rStyle w:val="Hyperlink"/>
                <w:rFonts w:cs="Times New Roman"/>
                <w:bCs/>
                <w:noProof/>
                <w:shd w:val="clear" w:color="auto" w:fill="FFFFFF"/>
              </w:rPr>
              <w:t>Initiation Phase</w:t>
            </w:r>
            <w:r w:rsidR="008A6A72" w:rsidRPr="008A6A72">
              <w:rPr>
                <w:rFonts w:cs="Times New Roman"/>
                <w:bCs/>
                <w:noProof/>
                <w:webHidden/>
              </w:rPr>
              <w:tab/>
            </w:r>
            <w:r w:rsidR="008A6A72" w:rsidRPr="008A6A72">
              <w:rPr>
                <w:rFonts w:cs="Times New Roman"/>
                <w:bCs/>
                <w:noProof/>
                <w:webHidden/>
              </w:rPr>
              <w:fldChar w:fldCharType="begin"/>
            </w:r>
            <w:r w:rsidR="008A6A72" w:rsidRPr="008A6A72">
              <w:rPr>
                <w:rFonts w:cs="Times New Roman"/>
                <w:bCs/>
                <w:noProof/>
                <w:webHidden/>
              </w:rPr>
              <w:instrText xml:space="preserve"> PAGEREF _Toc75467280 \h </w:instrText>
            </w:r>
            <w:r w:rsidR="008A6A72" w:rsidRPr="008A6A72">
              <w:rPr>
                <w:rFonts w:cs="Times New Roman"/>
                <w:bCs/>
                <w:noProof/>
                <w:webHidden/>
              </w:rPr>
            </w:r>
            <w:r w:rsidR="008A6A72" w:rsidRPr="008A6A72">
              <w:rPr>
                <w:rFonts w:cs="Times New Roman"/>
                <w:bCs/>
                <w:noProof/>
                <w:webHidden/>
              </w:rPr>
              <w:fldChar w:fldCharType="separate"/>
            </w:r>
            <w:r w:rsidR="000A0D55">
              <w:rPr>
                <w:rFonts w:cs="Times New Roman"/>
                <w:bCs/>
                <w:noProof/>
                <w:webHidden/>
              </w:rPr>
              <w:t>5</w:t>
            </w:r>
            <w:r w:rsidR="008A6A72" w:rsidRPr="008A6A72">
              <w:rPr>
                <w:rFonts w:cs="Times New Roman"/>
                <w:bCs/>
                <w:noProof/>
                <w:webHidden/>
              </w:rPr>
              <w:fldChar w:fldCharType="end"/>
            </w:r>
          </w:hyperlink>
        </w:p>
        <w:p w14:paraId="432ED7DE" w14:textId="4206D304" w:rsidR="008A6A72" w:rsidRPr="008A6A72" w:rsidRDefault="00351820" w:rsidP="008A6A72">
          <w:pPr>
            <w:pStyle w:val="TOC3"/>
            <w:tabs>
              <w:tab w:val="right" w:leader="dot" w:pos="10246"/>
            </w:tabs>
            <w:spacing w:line="360" w:lineRule="auto"/>
            <w:rPr>
              <w:rFonts w:eastAsiaTheme="minorEastAsia" w:cs="Times New Roman"/>
              <w:bCs/>
              <w:noProof/>
              <w:sz w:val="22"/>
              <w:lang w:val="en-GB" w:eastAsia="en-GB"/>
            </w:rPr>
          </w:pPr>
          <w:hyperlink w:anchor="_Toc75467281" w:history="1">
            <w:r w:rsidR="008A6A72" w:rsidRPr="008A6A72">
              <w:rPr>
                <w:rStyle w:val="Hyperlink"/>
                <w:rFonts w:cs="Times New Roman"/>
                <w:bCs/>
                <w:noProof/>
                <w:shd w:val="clear" w:color="auto" w:fill="FFFFFF"/>
              </w:rPr>
              <w:t xml:space="preserve">Project </w:t>
            </w:r>
            <w:r w:rsidR="008A6A72" w:rsidRPr="008A6A72">
              <w:rPr>
                <w:rStyle w:val="Hyperlink"/>
                <w:rFonts w:cs="Times New Roman"/>
                <w:bCs/>
                <w:noProof/>
              </w:rPr>
              <w:t>briefing</w:t>
            </w:r>
            <w:r w:rsidR="008A6A72" w:rsidRPr="008A6A72">
              <w:rPr>
                <w:rStyle w:val="Hyperlink"/>
                <w:rFonts w:cs="Times New Roman"/>
                <w:bCs/>
                <w:noProof/>
                <w:shd w:val="clear" w:color="auto" w:fill="FFFFFF"/>
              </w:rPr>
              <w:t xml:space="preserve"> with a facilitator</w:t>
            </w:r>
            <w:r w:rsidR="008A6A72" w:rsidRPr="008A6A72">
              <w:rPr>
                <w:rFonts w:cs="Times New Roman"/>
                <w:bCs/>
                <w:noProof/>
                <w:webHidden/>
              </w:rPr>
              <w:tab/>
            </w:r>
            <w:r w:rsidR="008A6A72" w:rsidRPr="008A6A72">
              <w:rPr>
                <w:rFonts w:cs="Times New Roman"/>
                <w:bCs/>
                <w:noProof/>
                <w:webHidden/>
              </w:rPr>
              <w:fldChar w:fldCharType="begin"/>
            </w:r>
            <w:r w:rsidR="008A6A72" w:rsidRPr="008A6A72">
              <w:rPr>
                <w:rFonts w:cs="Times New Roman"/>
                <w:bCs/>
                <w:noProof/>
                <w:webHidden/>
              </w:rPr>
              <w:instrText xml:space="preserve"> PAGEREF _Toc75467281 \h </w:instrText>
            </w:r>
            <w:r w:rsidR="008A6A72" w:rsidRPr="008A6A72">
              <w:rPr>
                <w:rFonts w:cs="Times New Roman"/>
                <w:bCs/>
                <w:noProof/>
                <w:webHidden/>
              </w:rPr>
            </w:r>
            <w:r w:rsidR="008A6A72" w:rsidRPr="008A6A72">
              <w:rPr>
                <w:rFonts w:cs="Times New Roman"/>
                <w:bCs/>
                <w:noProof/>
                <w:webHidden/>
              </w:rPr>
              <w:fldChar w:fldCharType="separate"/>
            </w:r>
            <w:r w:rsidR="000A0D55">
              <w:rPr>
                <w:rFonts w:cs="Times New Roman"/>
                <w:bCs/>
                <w:noProof/>
                <w:webHidden/>
              </w:rPr>
              <w:t>6</w:t>
            </w:r>
            <w:r w:rsidR="008A6A72" w:rsidRPr="008A6A72">
              <w:rPr>
                <w:rFonts w:cs="Times New Roman"/>
                <w:bCs/>
                <w:noProof/>
                <w:webHidden/>
              </w:rPr>
              <w:fldChar w:fldCharType="end"/>
            </w:r>
          </w:hyperlink>
        </w:p>
        <w:p w14:paraId="771C32E4" w14:textId="3D887166" w:rsidR="008A6A72" w:rsidRPr="008A6A72" w:rsidRDefault="00351820" w:rsidP="008A6A72">
          <w:pPr>
            <w:pStyle w:val="TOC3"/>
            <w:tabs>
              <w:tab w:val="right" w:leader="dot" w:pos="10246"/>
            </w:tabs>
            <w:spacing w:line="360" w:lineRule="auto"/>
            <w:rPr>
              <w:rFonts w:eastAsiaTheme="minorEastAsia" w:cs="Times New Roman"/>
              <w:bCs/>
              <w:noProof/>
              <w:sz w:val="22"/>
              <w:lang w:val="en-GB" w:eastAsia="en-GB"/>
            </w:rPr>
          </w:pPr>
          <w:hyperlink w:anchor="_Toc75467282" w:history="1">
            <w:r w:rsidR="008A6A72" w:rsidRPr="008A6A72">
              <w:rPr>
                <w:rStyle w:val="Hyperlink"/>
                <w:rFonts w:cs="Times New Roman"/>
                <w:bCs/>
                <w:noProof/>
                <w:shd w:val="clear" w:color="auto" w:fill="FFFFFF"/>
              </w:rPr>
              <w:t>Group formation</w:t>
            </w:r>
            <w:r w:rsidR="008A6A72" w:rsidRPr="008A6A72">
              <w:rPr>
                <w:rFonts w:cs="Times New Roman"/>
                <w:bCs/>
                <w:noProof/>
                <w:webHidden/>
              </w:rPr>
              <w:tab/>
            </w:r>
            <w:r w:rsidR="008A6A72" w:rsidRPr="008A6A72">
              <w:rPr>
                <w:rFonts w:cs="Times New Roman"/>
                <w:bCs/>
                <w:noProof/>
                <w:webHidden/>
              </w:rPr>
              <w:fldChar w:fldCharType="begin"/>
            </w:r>
            <w:r w:rsidR="008A6A72" w:rsidRPr="008A6A72">
              <w:rPr>
                <w:rFonts w:cs="Times New Roman"/>
                <w:bCs/>
                <w:noProof/>
                <w:webHidden/>
              </w:rPr>
              <w:instrText xml:space="preserve"> PAGEREF _Toc75467282 \h </w:instrText>
            </w:r>
            <w:r w:rsidR="008A6A72" w:rsidRPr="008A6A72">
              <w:rPr>
                <w:rFonts w:cs="Times New Roman"/>
                <w:bCs/>
                <w:noProof/>
                <w:webHidden/>
              </w:rPr>
            </w:r>
            <w:r w:rsidR="008A6A72" w:rsidRPr="008A6A72">
              <w:rPr>
                <w:rFonts w:cs="Times New Roman"/>
                <w:bCs/>
                <w:noProof/>
                <w:webHidden/>
              </w:rPr>
              <w:fldChar w:fldCharType="separate"/>
            </w:r>
            <w:r w:rsidR="000A0D55">
              <w:rPr>
                <w:rFonts w:cs="Times New Roman"/>
                <w:bCs/>
                <w:noProof/>
                <w:webHidden/>
              </w:rPr>
              <w:t>6</w:t>
            </w:r>
            <w:r w:rsidR="008A6A72" w:rsidRPr="008A6A72">
              <w:rPr>
                <w:rFonts w:cs="Times New Roman"/>
                <w:bCs/>
                <w:noProof/>
                <w:webHidden/>
              </w:rPr>
              <w:fldChar w:fldCharType="end"/>
            </w:r>
          </w:hyperlink>
        </w:p>
        <w:p w14:paraId="0FD94D77" w14:textId="7C90EF65" w:rsidR="008A6A72" w:rsidRPr="008A6A72" w:rsidRDefault="00351820" w:rsidP="008A6A72">
          <w:pPr>
            <w:pStyle w:val="TOC2"/>
            <w:tabs>
              <w:tab w:val="right" w:leader="dot" w:pos="10246"/>
            </w:tabs>
            <w:spacing w:line="360" w:lineRule="auto"/>
            <w:rPr>
              <w:rFonts w:eastAsiaTheme="minorEastAsia" w:cs="Times New Roman"/>
              <w:bCs/>
              <w:noProof/>
              <w:sz w:val="22"/>
              <w:lang w:val="en-GB" w:eastAsia="en-GB"/>
            </w:rPr>
          </w:pPr>
          <w:hyperlink w:anchor="_Toc75467283" w:history="1">
            <w:r w:rsidR="008A6A72" w:rsidRPr="008A6A72">
              <w:rPr>
                <w:rStyle w:val="Hyperlink"/>
                <w:rFonts w:cs="Times New Roman"/>
                <w:bCs/>
                <w:noProof/>
              </w:rPr>
              <w:t>Phase</w:t>
            </w:r>
            <w:r w:rsidR="008A6A72" w:rsidRPr="008A6A72">
              <w:rPr>
                <w:rStyle w:val="Hyperlink"/>
                <w:rFonts w:cs="Times New Roman"/>
                <w:bCs/>
                <w:noProof/>
                <w:shd w:val="clear" w:color="auto" w:fill="FFFFFF"/>
              </w:rPr>
              <w:t xml:space="preserve"> 2</w:t>
            </w:r>
            <w:r w:rsidR="008A6A72" w:rsidRPr="008A6A72">
              <w:rPr>
                <w:rFonts w:cs="Times New Roman"/>
                <w:bCs/>
                <w:noProof/>
                <w:webHidden/>
              </w:rPr>
              <w:tab/>
            </w:r>
            <w:r w:rsidR="008A6A72" w:rsidRPr="008A6A72">
              <w:rPr>
                <w:rFonts w:cs="Times New Roman"/>
                <w:bCs/>
                <w:noProof/>
                <w:webHidden/>
              </w:rPr>
              <w:fldChar w:fldCharType="begin"/>
            </w:r>
            <w:r w:rsidR="008A6A72" w:rsidRPr="008A6A72">
              <w:rPr>
                <w:rFonts w:cs="Times New Roman"/>
                <w:bCs/>
                <w:noProof/>
                <w:webHidden/>
              </w:rPr>
              <w:instrText xml:space="preserve"> PAGEREF _Toc75467283 \h </w:instrText>
            </w:r>
            <w:r w:rsidR="008A6A72" w:rsidRPr="008A6A72">
              <w:rPr>
                <w:rFonts w:cs="Times New Roman"/>
                <w:bCs/>
                <w:noProof/>
                <w:webHidden/>
              </w:rPr>
            </w:r>
            <w:r w:rsidR="008A6A72" w:rsidRPr="008A6A72">
              <w:rPr>
                <w:rFonts w:cs="Times New Roman"/>
                <w:bCs/>
                <w:noProof/>
                <w:webHidden/>
              </w:rPr>
              <w:fldChar w:fldCharType="separate"/>
            </w:r>
            <w:r w:rsidR="000A0D55">
              <w:rPr>
                <w:rFonts w:cs="Times New Roman"/>
                <w:bCs/>
                <w:noProof/>
                <w:webHidden/>
              </w:rPr>
              <w:t>7</w:t>
            </w:r>
            <w:r w:rsidR="008A6A72" w:rsidRPr="008A6A72">
              <w:rPr>
                <w:rFonts w:cs="Times New Roman"/>
                <w:bCs/>
                <w:noProof/>
                <w:webHidden/>
              </w:rPr>
              <w:fldChar w:fldCharType="end"/>
            </w:r>
          </w:hyperlink>
        </w:p>
        <w:p w14:paraId="1E7D92CB" w14:textId="3E7EBD49" w:rsidR="008A6A72" w:rsidRPr="008A6A72" w:rsidRDefault="00351820" w:rsidP="008A6A72">
          <w:pPr>
            <w:pStyle w:val="TOC3"/>
            <w:tabs>
              <w:tab w:val="right" w:leader="dot" w:pos="10246"/>
            </w:tabs>
            <w:spacing w:line="360" w:lineRule="auto"/>
            <w:rPr>
              <w:rFonts w:eastAsiaTheme="minorEastAsia" w:cs="Times New Roman"/>
              <w:bCs/>
              <w:noProof/>
              <w:sz w:val="22"/>
              <w:lang w:val="en-GB" w:eastAsia="en-GB"/>
            </w:rPr>
          </w:pPr>
          <w:hyperlink w:anchor="_Toc75467284" w:history="1">
            <w:r w:rsidR="008A6A72" w:rsidRPr="008A6A72">
              <w:rPr>
                <w:rStyle w:val="Hyperlink"/>
                <w:rFonts w:cs="Times New Roman"/>
                <w:bCs/>
                <w:noProof/>
                <w:shd w:val="clear" w:color="auto" w:fill="FFFFFF"/>
              </w:rPr>
              <w:t>Planning Phase</w:t>
            </w:r>
            <w:r w:rsidR="008A6A72" w:rsidRPr="008A6A72">
              <w:rPr>
                <w:rFonts w:cs="Times New Roman"/>
                <w:bCs/>
                <w:noProof/>
                <w:webHidden/>
              </w:rPr>
              <w:tab/>
            </w:r>
            <w:r w:rsidR="008A6A72" w:rsidRPr="008A6A72">
              <w:rPr>
                <w:rFonts w:cs="Times New Roman"/>
                <w:bCs/>
                <w:noProof/>
                <w:webHidden/>
              </w:rPr>
              <w:fldChar w:fldCharType="begin"/>
            </w:r>
            <w:r w:rsidR="008A6A72" w:rsidRPr="008A6A72">
              <w:rPr>
                <w:rFonts w:cs="Times New Roman"/>
                <w:bCs/>
                <w:noProof/>
                <w:webHidden/>
              </w:rPr>
              <w:instrText xml:space="preserve"> PAGEREF _Toc75467284 \h </w:instrText>
            </w:r>
            <w:r w:rsidR="008A6A72" w:rsidRPr="008A6A72">
              <w:rPr>
                <w:rFonts w:cs="Times New Roman"/>
                <w:bCs/>
                <w:noProof/>
                <w:webHidden/>
              </w:rPr>
            </w:r>
            <w:r w:rsidR="008A6A72" w:rsidRPr="008A6A72">
              <w:rPr>
                <w:rFonts w:cs="Times New Roman"/>
                <w:bCs/>
                <w:noProof/>
                <w:webHidden/>
              </w:rPr>
              <w:fldChar w:fldCharType="separate"/>
            </w:r>
            <w:r w:rsidR="000A0D55">
              <w:rPr>
                <w:rFonts w:cs="Times New Roman"/>
                <w:bCs/>
                <w:noProof/>
                <w:webHidden/>
              </w:rPr>
              <w:t>7</w:t>
            </w:r>
            <w:r w:rsidR="008A6A72" w:rsidRPr="008A6A72">
              <w:rPr>
                <w:rFonts w:cs="Times New Roman"/>
                <w:bCs/>
                <w:noProof/>
                <w:webHidden/>
              </w:rPr>
              <w:fldChar w:fldCharType="end"/>
            </w:r>
          </w:hyperlink>
        </w:p>
        <w:p w14:paraId="527530F0" w14:textId="2210F339" w:rsidR="008A6A72" w:rsidRPr="008A6A72" w:rsidRDefault="00351820" w:rsidP="008A6A72">
          <w:pPr>
            <w:pStyle w:val="TOC2"/>
            <w:tabs>
              <w:tab w:val="right" w:leader="dot" w:pos="10246"/>
            </w:tabs>
            <w:spacing w:line="360" w:lineRule="auto"/>
            <w:rPr>
              <w:rFonts w:eastAsiaTheme="minorEastAsia" w:cs="Times New Roman"/>
              <w:bCs/>
              <w:noProof/>
              <w:sz w:val="22"/>
              <w:lang w:val="en-GB" w:eastAsia="en-GB"/>
            </w:rPr>
          </w:pPr>
          <w:hyperlink w:anchor="_Toc75467285" w:history="1">
            <w:r w:rsidR="008A6A72" w:rsidRPr="008A6A72">
              <w:rPr>
                <w:rStyle w:val="Hyperlink"/>
                <w:rFonts w:cs="Times New Roman"/>
                <w:bCs/>
                <w:noProof/>
                <w:shd w:val="clear" w:color="auto" w:fill="FFFFFF"/>
              </w:rPr>
              <w:t>Phase 3</w:t>
            </w:r>
            <w:r w:rsidR="008A6A72" w:rsidRPr="008A6A72">
              <w:rPr>
                <w:rFonts w:cs="Times New Roman"/>
                <w:bCs/>
                <w:noProof/>
                <w:webHidden/>
              </w:rPr>
              <w:tab/>
            </w:r>
            <w:r w:rsidR="008A6A72" w:rsidRPr="008A6A72">
              <w:rPr>
                <w:rFonts w:cs="Times New Roman"/>
                <w:bCs/>
                <w:noProof/>
                <w:webHidden/>
              </w:rPr>
              <w:fldChar w:fldCharType="begin"/>
            </w:r>
            <w:r w:rsidR="008A6A72" w:rsidRPr="008A6A72">
              <w:rPr>
                <w:rFonts w:cs="Times New Roman"/>
                <w:bCs/>
                <w:noProof/>
                <w:webHidden/>
              </w:rPr>
              <w:instrText xml:space="preserve"> PAGEREF _Toc75467285 \h </w:instrText>
            </w:r>
            <w:r w:rsidR="008A6A72" w:rsidRPr="008A6A72">
              <w:rPr>
                <w:rFonts w:cs="Times New Roman"/>
                <w:bCs/>
                <w:noProof/>
                <w:webHidden/>
              </w:rPr>
            </w:r>
            <w:r w:rsidR="008A6A72" w:rsidRPr="008A6A72">
              <w:rPr>
                <w:rFonts w:cs="Times New Roman"/>
                <w:bCs/>
                <w:noProof/>
                <w:webHidden/>
              </w:rPr>
              <w:fldChar w:fldCharType="separate"/>
            </w:r>
            <w:r w:rsidR="000A0D55">
              <w:rPr>
                <w:rFonts w:cs="Times New Roman"/>
                <w:bCs/>
                <w:noProof/>
                <w:webHidden/>
              </w:rPr>
              <w:t>10</w:t>
            </w:r>
            <w:r w:rsidR="008A6A72" w:rsidRPr="008A6A72">
              <w:rPr>
                <w:rFonts w:cs="Times New Roman"/>
                <w:bCs/>
                <w:noProof/>
                <w:webHidden/>
              </w:rPr>
              <w:fldChar w:fldCharType="end"/>
            </w:r>
          </w:hyperlink>
        </w:p>
        <w:p w14:paraId="74E3540E" w14:textId="2C5B63B7" w:rsidR="008A6A72" w:rsidRPr="008A6A72" w:rsidRDefault="00351820" w:rsidP="008A6A72">
          <w:pPr>
            <w:pStyle w:val="TOC3"/>
            <w:tabs>
              <w:tab w:val="right" w:leader="dot" w:pos="10246"/>
            </w:tabs>
            <w:spacing w:line="360" w:lineRule="auto"/>
            <w:rPr>
              <w:rFonts w:eastAsiaTheme="minorEastAsia" w:cs="Times New Roman"/>
              <w:bCs/>
              <w:noProof/>
              <w:sz w:val="22"/>
              <w:lang w:val="en-GB" w:eastAsia="en-GB"/>
            </w:rPr>
          </w:pPr>
          <w:hyperlink w:anchor="_Toc75467286" w:history="1">
            <w:r w:rsidR="008A6A72" w:rsidRPr="008A6A72">
              <w:rPr>
                <w:rStyle w:val="Hyperlink"/>
                <w:rFonts w:cs="Times New Roman"/>
                <w:bCs/>
                <w:noProof/>
                <w:shd w:val="clear" w:color="auto" w:fill="FFFFFF"/>
              </w:rPr>
              <w:t>Execution Phase</w:t>
            </w:r>
            <w:r w:rsidR="008A6A72" w:rsidRPr="008A6A72">
              <w:rPr>
                <w:rFonts w:cs="Times New Roman"/>
                <w:bCs/>
                <w:noProof/>
                <w:webHidden/>
              </w:rPr>
              <w:tab/>
            </w:r>
            <w:r w:rsidR="008A6A72" w:rsidRPr="008A6A72">
              <w:rPr>
                <w:rFonts w:cs="Times New Roman"/>
                <w:bCs/>
                <w:noProof/>
                <w:webHidden/>
              </w:rPr>
              <w:fldChar w:fldCharType="begin"/>
            </w:r>
            <w:r w:rsidR="008A6A72" w:rsidRPr="008A6A72">
              <w:rPr>
                <w:rFonts w:cs="Times New Roman"/>
                <w:bCs/>
                <w:noProof/>
                <w:webHidden/>
              </w:rPr>
              <w:instrText xml:space="preserve"> PAGEREF _Toc75467286 \h </w:instrText>
            </w:r>
            <w:r w:rsidR="008A6A72" w:rsidRPr="008A6A72">
              <w:rPr>
                <w:rFonts w:cs="Times New Roman"/>
                <w:bCs/>
                <w:noProof/>
                <w:webHidden/>
              </w:rPr>
            </w:r>
            <w:r w:rsidR="008A6A72" w:rsidRPr="008A6A72">
              <w:rPr>
                <w:rFonts w:cs="Times New Roman"/>
                <w:bCs/>
                <w:noProof/>
                <w:webHidden/>
              </w:rPr>
              <w:fldChar w:fldCharType="separate"/>
            </w:r>
            <w:r w:rsidR="000A0D55">
              <w:rPr>
                <w:rFonts w:cs="Times New Roman"/>
                <w:bCs/>
                <w:noProof/>
                <w:webHidden/>
              </w:rPr>
              <w:t>10</w:t>
            </w:r>
            <w:r w:rsidR="008A6A72" w:rsidRPr="008A6A72">
              <w:rPr>
                <w:rFonts w:cs="Times New Roman"/>
                <w:bCs/>
                <w:noProof/>
                <w:webHidden/>
              </w:rPr>
              <w:fldChar w:fldCharType="end"/>
            </w:r>
          </w:hyperlink>
        </w:p>
        <w:p w14:paraId="501C9A5E" w14:textId="1C693F4A" w:rsidR="008A6A72" w:rsidRPr="008A6A72" w:rsidRDefault="00351820" w:rsidP="008A6A72">
          <w:pPr>
            <w:pStyle w:val="TOC2"/>
            <w:tabs>
              <w:tab w:val="right" w:leader="dot" w:pos="10246"/>
            </w:tabs>
            <w:spacing w:line="360" w:lineRule="auto"/>
            <w:rPr>
              <w:rFonts w:eastAsiaTheme="minorEastAsia" w:cs="Times New Roman"/>
              <w:bCs/>
              <w:noProof/>
              <w:sz w:val="22"/>
              <w:lang w:val="en-GB" w:eastAsia="en-GB"/>
            </w:rPr>
          </w:pPr>
          <w:hyperlink w:anchor="_Toc75467287" w:history="1">
            <w:r w:rsidR="008A6A72" w:rsidRPr="008A6A72">
              <w:rPr>
                <w:rStyle w:val="Hyperlink"/>
                <w:rFonts w:cs="Times New Roman"/>
                <w:bCs/>
                <w:noProof/>
                <w:shd w:val="clear" w:color="auto" w:fill="FFFFFF"/>
              </w:rPr>
              <w:t>Phase 4</w:t>
            </w:r>
            <w:r w:rsidR="008A6A72" w:rsidRPr="008A6A72">
              <w:rPr>
                <w:rFonts w:cs="Times New Roman"/>
                <w:bCs/>
                <w:noProof/>
                <w:webHidden/>
              </w:rPr>
              <w:tab/>
            </w:r>
            <w:r w:rsidR="008A6A72" w:rsidRPr="008A6A72">
              <w:rPr>
                <w:rFonts w:cs="Times New Roman"/>
                <w:bCs/>
                <w:noProof/>
                <w:webHidden/>
              </w:rPr>
              <w:fldChar w:fldCharType="begin"/>
            </w:r>
            <w:r w:rsidR="008A6A72" w:rsidRPr="008A6A72">
              <w:rPr>
                <w:rFonts w:cs="Times New Roman"/>
                <w:bCs/>
                <w:noProof/>
                <w:webHidden/>
              </w:rPr>
              <w:instrText xml:space="preserve"> PAGEREF _Toc75467287 \h </w:instrText>
            </w:r>
            <w:r w:rsidR="008A6A72" w:rsidRPr="008A6A72">
              <w:rPr>
                <w:rFonts w:cs="Times New Roman"/>
                <w:bCs/>
                <w:noProof/>
                <w:webHidden/>
              </w:rPr>
            </w:r>
            <w:r w:rsidR="008A6A72" w:rsidRPr="008A6A72">
              <w:rPr>
                <w:rFonts w:cs="Times New Roman"/>
                <w:bCs/>
                <w:noProof/>
                <w:webHidden/>
              </w:rPr>
              <w:fldChar w:fldCharType="separate"/>
            </w:r>
            <w:r w:rsidR="000A0D55">
              <w:rPr>
                <w:rFonts w:cs="Times New Roman"/>
                <w:bCs/>
                <w:noProof/>
                <w:webHidden/>
              </w:rPr>
              <w:t>13</w:t>
            </w:r>
            <w:r w:rsidR="008A6A72" w:rsidRPr="008A6A72">
              <w:rPr>
                <w:rFonts w:cs="Times New Roman"/>
                <w:bCs/>
                <w:noProof/>
                <w:webHidden/>
              </w:rPr>
              <w:fldChar w:fldCharType="end"/>
            </w:r>
          </w:hyperlink>
        </w:p>
        <w:p w14:paraId="745AD698" w14:textId="01DA0651" w:rsidR="008A6A72" w:rsidRPr="008A6A72" w:rsidRDefault="00351820" w:rsidP="008A6A72">
          <w:pPr>
            <w:pStyle w:val="TOC3"/>
            <w:tabs>
              <w:tab w:val="right" w:leader="dot" w:pos="10246"/>
            </w:tabs>
            <w:spacing w:line="360" w:lineRule="auto"/>
            <w:rPr>
              <w:rFonts w:eastAsiaTheme="minorEastAsia" w:cs="Times New Roman"/>
              <w:bCs/>
              <w:noProof/>
              <w:sz w:val="22"/>
              <w:lang w:val="en-GB" w:eastAsia="en-GB"/>
            </w:rPr>
          </w:pPr>
          <w:hyperlink w:anchor="_Toc75467288" w:history="1">
            <w:r w:rsidR="008A6A72" w:rsidRPr="008A6A72">
              <w:rPr>
                <w:rStyle w:val="Hyperlink"/>
                <w:rFonts w:cs="Times New Roman"/>
                <w:bCs/>
                <w:noProof/>
                <w:shd w:val="clear" w:color="auto" w:fill="FFFFFF"/>
              </w:rPr>
              <w:t>Monitoring and Evaluation</w:t>
            </w:r>
            <w:r w:rsidR="008A6A72" w:rsidRPr="008A6A72">
              <w:rPr>
                <w:rFonts w:cs="Times New Roman"/>
                <w:bCs/>
                <w:noProof/>
                <w:webHidden/>
              </w:rPr>
              <w:tab/>
            </w:r>
            <w:r w:rsidR="008A6A72" w:rsidRPr="008A6A72">
              <w:rPr>
                <w:rFonts w:cs="Times New Roman"/>
                <w:bCs/>
                <w:noProof/>
                <w:webHidden/>
              </w:rPr>
              <w:fldChar w:fldCharType="begin"/>
            </w:r>
            <w:r w:rsidR="008A6A72" w:rsidRPr="008A6A72">
              <w:rPr>
                <w:rFonts w:cs="Times New Roman"/>
                <w:bCs/>
                <w:noProof/>
                <w:webHidden/>
              </w:rPr>
              <w:instrText xml:space="preserve"> PAGEREF _Toc75467288 \h </w:instrText>
            </w:r>
            <w:r w:rsidR="008A6A72" w:rsidRPr="008A6A72">
              <w:rPr>
                <w:rFonts w:cs="Times New Roman"/>
                <w:bCs/>
                <w:noProof/>
                <w:webHidden/>
              </w:rPr>
            </w:r>
            <w:r w:rsidR="008A6A72" w:rsidRPr="008A6A72">
              <w:rPr>
                <w:rFonts w:cs="Times New Roman"/>
                <w:bCs/>
                <w:noProof/>
                <w:webHidden/>
              </w:rPr>
              <w:fldChar w:fldCharType="separate"/>
            </w:r>
            <w:r w:rsidR="000A0D55">
              <w:rPr>
                <w:rFonts w:cs="Times New Roman"/>
                <w:bCs/>
                <w:noProof/>
                <w:webHidden/>
              </w:rPr>
              <w:t>13</w:t>
            </w:r>
            <w:r w:rsidR="008A6A72" w:rsidRPr="008A6A72">
              <w:rPr>
                <w:rFonts w:cs="Times New Roman"/>
                <w:bCs/>
                <w:noProof/>
                <w:webHidden/>
              </w:rPr>
              <w:fldChar w:fldCharType="end"/>
            </w:r>
          </w:hyperlink>
        </w:p>
        <w:p w14:paraId="5BE78C3D" w14:textId="075C662F" w:rsidR="008A6A72" w:rsidRPr="008A6A72" w:rsidRDefault="00351820" w:rsidP="008A6A72">
          <w:pPr>
            <w:pStyle w:val="TOC2"/>
            <w:tabs>
              <w:tab w:val="right" w:leader="dot" w:pos="10246"/>
            </w:tabs>
            <w:spacing w:line="360" w:lineRule="auto"/>
            <w:rPr>
              <w:rFonts w:eastAsiaTheme="minorEastAsia" w:cs="Times New Roman"/>
              <w:bCs/>
              <w:noProof/>
              <w:sz w:val="22"/>
              <w:lang w:val="en-GB" w:eastAsia="en-GB"/>
            </w:rPr>
          </w:pPr>
          <w:hyperlink w:anchor="_Toc75467289" w:history="1">
            <w:r w:rsidR="008A6A72" w:rsidRPr="008A6A72">
              <w:rPr>
                <w:rStyle w:val="Hyperlink"/>
                <w:rFonts w:cs="Times New Roman"/>
                <w:bCs/>
                <w:noProof/>
              </w:rPr>
              <w:t>Evaluation</w:t>
            </w:r>
            <w:r w:rsidR="008A6A72" w:rsidRPr="008A6A72">
              <w:rPr>
                <w:rFonts w:cs="Times New Roman"/>
                <w:bCs/>
                <w:noProof/>
                <w:webHidden/>
              </w:rPr>
              <w:tab/>
            </w:r>
            <w:r w:rsidR="008A6A72" w:rsidRPr="008A6A72">
              <w:rPr>
                <w:rFonts w:cs="Times New Roman"/>
                <w:bCs/>
                <w:noProof/>
                <w:webHidden/>
              </w:rPr>
              <w:fldChar w:fldCharType="begin"/>
            </w:r>
            <w:r w:rsidR="008A6A72" w:rsidRPr="008A6A72">
              <w:rPr>
                <w:rFonts w:cs="Times New Roman"/>
                <w:bCs/>
                <w:noProof/>
                <w:webHidden/>
              </w:rPr>
              <w:instrText xml:space="preserve"> PAGEREF _Toc75467289 \h </w:instrText>
            </w:r>
            <w:r w:rsidR="008A6A72" w:rsidRPr="008A6A72">
              <w:rPr>
                <w:rFonts w:cs="Times New Roman"/>
                <w:bCs/>
                <w:noProof/>
                <w:webHidden/>
              </w:rPr>
            </w:r>
            <w:r w:rsidR="008A6A72" w:rsidRPr="008A6A72">
              <w:rPr>
                <w:rFonts w:cs="Times New Roman"/>
                <w:bCs/>
                <w:noProof/>
                <w:webHidden/>
              </w:rPr>
              <w:fldChar w:fldCharType="separate"/>
            </w:r>
            <w:r w:rsidR="000A0D55">
              <w:rPr>
                <w:rFonts w:cs="Times New Roman"/>
                <w:bCs/>
                <w:noProof/>
                <w:webHidden/>
              </w:rPr>
              <w:t>15</w:t>
            </w:r>
            <w:r w:rsidR="008A6A72" w:rsidRPr="008A6A72">
              <w:rPr>
                <w:rFonts w:cs="Times New Roman"/>
                <w:bCs/>
                <w:noProof/>
                <w:webHidden/>
              </w:rPr>
              <w:fldChar w:fldCharType="end"/>
            </w:r>
          </w:hyperlink>
        </w:p>
        <w:p w14:paraId="5CFBE649" w14:textId="76D8005A" w:rsidR="008A6A72" w:rsidRPr="008A6A72" w:rsidRDefault="00351820" w:rsidP="008A6A72">
          <w:pPr>
            <w:pStyle w:val="TOC3"/>
            <w:tabs>
              <w:tab w:val="right" w:leader="dot" w:pos="10246"/>
            </w:tabs>
            <w:spacing w:line="360" w:lineRule="auto"/>
            <w:rPr>
              <w:rFonts w:eastAsiaTheme="minorEastAsia" w:cs="Times New Roman"/>
              <w:bCs/>
              <w:noProof/>
              <w:sz w:val="22"/>
              <w:lang w:val="en-GB" w:eastAsia="en-GB"/>
            </w:rPr>
          </w:pPr>
          <w:hyperlink w:anchor="_Toc75467290" w:history="1">
            <w:r w:rsidR="008A6A72" w:rsidRPr="008A6A72">
              <w:rPr>
                <w:rStyle w:val="Hyperlink"/>
                <w:rFonts w:cs="Times New Roman"/>
                <w:bCs/>
                <w:noProof/>
                <w:shd w:val="clear" w:color="auto" w:fill="FFFFFF"/>
              </w:rPr>
              <w:t>Soft Outcome</w:t>
            </w:r>
            <w:r w:rsidR="008A6A72" w:rsidRPr="008A6A72">
              <w:rPr>
                <w:rFonts w:cs="Times New Roman"/>
                <w:bCs/>
                <w:noProof/>
                <w:webHidden/>
              </w:rPr>
              <w:tab/>
            </w:r>
            <w:r w:rsidR="008A6A72" w:rsidRPr="008A6A72">
              <w:rPr>
                <w:rFonts w:cs="Times New Roman"/>
                <w:bCs/>
                <w:noProof/>
                <w:webHidden/>
              </w:rPr>
              <w:fldChar w:fldCharType="begin"/>
            </w:r>
            <w:r w:rsidR="008A6A72" w:rsidRPr="008A6A72">
              <w:rPr>
                <w:rFonts w:cs="Times New Roman"/>
                <w:bCs/>
                <w:noProof/>
                <w:webHidden/>
              </w:rPr>
              <w:instrText xml:space="preserve"> PAGEREF _Toc75467290 \h </w:instrText>
            </w:r>
            <w:r w:rsidR="008A6A72" w:rsidRPr="008A6A72">
              <w:rPr>
                <w:rFonts w:cs="Times New Roman"/>
                <w:bCs/>
                <w:noProof/>
                <w:webHidden/>
              </w:rPr>
            </w:r>
            <w:r w:rsidR="008A6A72" w:rsidRPr="008A6A72">
              <w:rPr>
                <w:rFonts w:cs="Times New Roman"/>
                <w:bCs/>
                <w:noProof/>
                <w:webHidden/>
              </w:rPr>
              <w:fldChar w:fldCharType="separate"/>
            </w:r>
            <w:r w:rsidR="000A0D55">
              <w:rPr>
                <w:rFonts w:cs="Times New Roman"/>
                <w:bCs/>
                <w:noProof/>
                <w:webHidden/>
              </w:rPr>
              <w:t>15</w:t>
            </w:r>
            <w:r w:rsidR="008A6A72" w:rsidRPr="008A6A72">
              <w:rPr>
                <w:rFonts w:cs="Times New Roman"/>
                <w:bCs/>
                <w:noProof/>
                <w:webHidden/>
              </w:rPr>
              <w:fldChar w:fldCharType="end"/>
            </w:r>
          </w:hyperlink>
        </w:p>
        <w:p w14:paraId="46BE6E76" w14:textId="26E2F6EE" w:rsidR="008A6A72" w:rsidRPr="008A6A72" w:rsidRDefault="00351820" w:rsidP="008A6A72">
          <w:pPr>
            <w:pStyle w:val="TOC3"/>
            <w:tabs>
              <w:tab w:val="right" w:leader="dot" w:pos="10246"/>
            </w:tabs>
            <w:spacing w:line="360" w:lineRule="auto"/>
            <w:rPr>
              <w:rFonts w:eastAsiaTheme="minorEastAsia" w:cs="Times New Roman"/>
              <w:bCs/>
              <w:noProof/>
              <w:sz w:val="22"/>
              <w:lang w:val="en-GB" w:eastAsia="en-GB"/>
            </w:rPr>
          </w:pPr>
          <w:hyperlink w:anchor="_Toc75467291" w:history="1">
            <w:r w:rsidR="008A6A72" w:rsidRPr="008A6A72">
              <w:rPr>
                <w:rStyle w:val="Hyperlink"/>
                <w:rFonts w:cs="Times New Roman"/>
                <w:bCs/>
                <w:noProof/>
                <w:shd w:val="clear" w:color="auto" w:fill="FFFFFF"/>
              </w:rPr>
              <w:t>Hard Outcome</w:t>
            </w:r>
            <w:r w:rsidR="008A6A72" w:rsidRPr="008A6A72">
              <w:rPr>
                <w:rFonts w:cs="Times New Roman"/>
                <w:bCs/>
                <w:noProof/>
                <w:webHidden/>
              </w:rPr>
              <w:tab/>
            </w:r>
            <w:r w:rsidR="008A6A72" w:rsidRPr="008A6A72">
              <w:rPr>
                <w:rFonts w:cs="Times New Roman"/>
                <w:bCs/>
                <w:noProof/>
                <w:webHidden/>
              </w:rPr>
              <w:fldChar w:fldCharType="begin"/>
            </w:r>
            <w:r w:rsidR="008A6A72" w:rsidRPr="008A6A72">
              <w:rPr>
                <w:rFonts w:cs="Times New Roman"/>
                <w:bCs/>
                <w:noProof/>
                <w:webHidden/>
              </w:rPr>
              <w:instrText xml:space="preserve"> PAGEREF _Toc75467291 \h </w:instrText>
            </w:r>
            <w:r w:rsidR="008A6A72" w:rsidRPr="008A6A72">
              <w:rPr>
                <w:rFonts w:cs="Times New Roman"/>
                <w:bCs/>
                <w:noProof/>
                <w:webHidden/>
              </w:rPr>
            </w:r>
            <w:r w:rsidR="008A6A72" w:rsidRPr="008A6A72">
              <w:rPr>
                <w:rFonts w:cs="Times New Roman"/>
                <w:bCs/>
                <w:noProof/>
                <w:webHidden/>
              </w:rPr>
              <w:fldChar w:fldCharType="separate"/>
            </w:r>
            <w:r w:rsidR="000A0D55">
              <w:rPr>
                <w:rFonts w:cs="Times New Roman"/>
                <w:bCs/>
                <w:noProof/>
                <w:webHidden/>
              </w:rPr>
              <w:t>15</w:t>
            </w:r>
            <w:r w:rsidR="008A6A72" w:rsidRPr="008A6A72">
              <w:rPr>
                <w:rFonts w:cs="Times New Roman"/>
                <w:bCs/>
                <w:noProof/>
                <w:webHidden/>
              </w:rPr>
              <w:fldChar w:fldCharType="end"/>
            </w:r>
          </w:hyperlink>
        </w:p>
        <w:p w14:paraId="12A08CF2" w14:textId="4BF45143" w:rsidR="008A6A72" w:rsidRPr="008A6A72" w:rsidRDefault="00351820" w:rsidP="008A6A72">
          <w:pPr>
            <w:pStyle w:val="TOC3"/>
            <w:tabs>
              <w:tab w:val="right" w:leader="dot" w:pos="10246"/>
            </w:tabs>
            <w:spacing w:line="360" w:lineRule="auto"/>
            <w:rPr>
              <w:rFonts w:eastAsiaTheme="minorEastAsia" w:cs="Times New Roman"/>
              <w:bCs/>
              <w:noProof/>
              <w:sz w:val="22"/>
              <w:lang w:val="en-GB" w:eastAsia="en-GB"/>
            </w:rPr>
          </w:pPr>
          <w:hyperlink w:anchor="_Toc75467292" w:history="1">
            <w:r w:rsidR="008A6A72" w:rsidRPr="008A6A72">
              <w:rPr>
                <w:rStyle w:val="Hyperlink"/>
                <w:rFonts w:cs="Times New Roman"/>
                <w:bCs/>
                <w:noProof/>
              </w:rPr>
              <w:t>Self-Reflection On Project Management Skills</w:t>
            </w:r>
            <w:r w:rsidR="008A6A72" w:rsidRPr="008A6A72">
              <w:rPr>
                <w:rFonts w:cs="Times New Roman"/>
                <w:bCs/>
                <w:noProof/>
                <w:webHidden/>
              </w:rPr>
              <w:tab/>
            </w:r>
            <w:r w:rsidR="008A6A72" w:rsidRPr="008A6A72">
              <w:rPr>
                <w:rFonts w:cs="Times New Roman"/>
                <w:bCs/>
                <w:noProof/>
                <w:webHidden/>
              </w:rPr>
              <w:fldChar w:fldCharType="begin"/>
            </w:r>
            <w:r w:rsidR="008A6A72" w:rsidRPr="008A6A72">
              <w:rPr>
                <w:rFonts w:cs="Times New Roman"/>
                <w:bCs/>
                <w:noProof/>
                <w:webHidden/>
              </w:rPr>
              <w:instrText xml:space="preserve"> PAGEREF _Toc75467292 \h </w:instrText>
            </w:r>
            <w:r w:rsidR="008A6A72" w:rsidRPr="008A6A72">
              <w:rPr>
                <w:rFonts w:cs="Times New Roman"/>
                <w:bCs/>
                <w:noProof/>
                <w:webHidden/>
              </w:rPr>
            </w:r>
            <w:r w:rsidR="008A6A72" w:rsidRPr="008A6A72">
              <w:rPr>
                <w:rFonts w:cs="Times New Roman"/>
                <w:bCs/>
                <w:noProof/>
                <w:webHidden/>
              </w:rPr>
              <w:fldChar w:fldCharType="separate"/>
            </w:r>
            <w:r w:rsidR="000A0D55">
              <w:rPr>
                <w:rFonts w:cs="Times New Roman"/>
                <w:bCs/>
                <w:noProof/>
                <w:webHidden/>
              </w:rPr>
              <w:t>15</w:t>
            </w:r>
            <w:r w:rsidR="008A6A72" w:rsidRPr="008A6A72">
              <w:rPr>
                <w:rFonts w:cs="Times New Roman"/>
                <w:bCs/>
                <w:noProof/>
                <w:webHidden/>
              </w:rPr>
              <w:fldChar w:fldCharType="end"/>
            </w:r>
          </w:hyperlink>
        </w:p>
        <w:p w14:paraId="344BDEDB" w14:textId="4CCE4180" w:rsidR="008A6A72" w:rsidRPr="008A6A72" w:rsidRDefault="00351820" w:rsidP="008A6A72">
          <w:pPr>
            <w:pStyle w:val="TOC1"/>
            <w:spacing w:line="360" w:lineRule="auto"/>
            <w:rPr>
              <w:rFonts w:eastAsiaTheme="minorEastAsia"/>
              <w:b w:val="0"/>
              <w:sz w:val="22"/>
              <w:lang w:val="en-GB" w:eastAsia="en-GB"/>
            </w:rPr>
          </w:pPr>
          <w:hyperlink w:anchor="_Toc75467293" w:history="1">
            <w:r w:rsidR="008A6A72" w:rsidRPr="008A6A72">
              <w:rPr>
                <w:rStyle w:val="Hyperlink"/>
                <w:b w:val="0"/>
              </w:rPr>
              <w:t>Conclusion and Recommendations</w:t>
            </w:r>
            <w:r w:rsidR="008A6A72" w:rsidRPr="008A6A72">
              <w:rPr>
                <w:b w:val="0"/>
                <w:webHidden/>
              </w:rPr>
              <w:tab/>
            </w:r>
            <w:r w:rsidR="008A6A72" w:rsidRPr="008A6A72">
              <w:rPr>
                <w:b w:val="0"/>
                <w:webHidden/>
              </w:rPr>
              <w:fldChar w:fldCharType="begin"/>
            </w:r>
            <w:r w:rsidR="008A6A72" w:rsidRPr="008A6A72">
              <w:rPr>
                <w:b w:val="0"/>
                <w:webHidden/>
              </w:rPr>
              <w:instrText xml:space="preserve"> PAGEREF _Toc75467293 \h </w:instrText>
            </w:r>
            <w:r w:rsidR="008A6A72" w:rsidRPr="008A6A72">
              <w:rPr>
                <w:b w:val="0"/>
                <w:webHidden/>
              </w:rPr>
            </w:r>
            <w:r w:rsidR="008A6A72" w:rsidRPr="008A6A72">
              <w:rPr>
                <w:b w:val="0"/>
                <w:webHidden/>
              </w:rPr>
              <w:fldChar w:fldCharType="separate"/>
            </w:r>
            <w:r w:rsidR="000A0D55">
              <w:rPr>
                <w:b w:val="0"/>
                <w:webHidden/>
              </w:rPr>
              <w:t>16</w:t>
            </w:r>
            <w:r w:rsidR="008A6A72" w:rsidRPr="008A6A72">
              <w:rPr>
                <w:b w:val="0"/>
                <w:webHidden/>
              </w:rPr>
              <w:fldChar w:fldCharType="end"/>
            </w:r>
          </w:hyperlink>
        </w:p>
        <w:p w14:paraId="5DB14136" w14:textId="48F4D6A0" w:rsidR="008A6A72" w:rsidRPr="008A6A72" w:rsidRDefault="00351820" w:rsidP="008A6A72">
          <w:pPr>
            <w:pStyle w:val="TOC1"/>
            <w:spacing w:line="360" w:lineRule="auto"/>
            <w:rPr>
              <w:rFonts w:eastAsiaTheme="minorEastAsia"/>
              <w:b w:val="0"/>
              <w:sz w:val="22"/>
              <w:lang w:val="en-GB" w:eastAsia="en-GB"/>
            </w:rPr>
          </w:pPr>
          <w:hyperlink w:anchor="_Toc75467294" w:history="1">
            <w:r w:rsidR="008A6A72" w:rsidRPr="008A6A72">
              <w:rPr>
                <w:rStyle w:val="Hyperlink"/>
                <w:b w:val="0"/>
              </w:rPr>
              <w:t>References</w:t>
            </w:r>
            <w:r w:rsidR="008A6A72" w:rsidRPr="008A6A72">
              <w:rPr>
                <w:b w:val="0"/>
                <w:webHidden/>
              </w:rPr>
              <w:tab/>
            </w:r>
            <w:r w:rsidR="008A6A72" w:rsidRPr="008A6A72">
              <w:rPr>
                <w:b w:val="0"/>
                <w:webHidden/>
              </w:rPr>
              <w:fldChar w:fldCharType="begin"/>
            </w:r>
            <w:r w:rsidR="008A6A72" w:rsidRPr="008A6A72">
              <w:rPr>
                <w:b w:val="0"/>
                <w:webHidden/>
              </w:rPr>
              <w:instrText xml:space="preserve"> PAGEREF _Toc75467294 \h </w:instrText>
            </w:r>
            <w:r w:rsidR="008A6A72" w:rsidRPr="008A6A72">
              <w:rPr>
                <w:b w:val="0"/>
                <w:webHidden/>
              </w:rPr>
            </w:r>
            <w:r w:rsidR="008A6A72" w:rsidRPr="008A6A72">
              <w:rPr>
                <w:b w:val="0"/>
                <w:webHidden/>
              </w:rPr>
              <w:fldChar w:fldCharType="separate"/>
            </w:r>
            <w:r w:rsidR="000A0D55">
              <w:rPr>
                <w:b w:val="0"/>
                <w:webHidden/>
              </w:rPr>
              <w:t>17</w:t>
            </w:r>
            <w:r w:rsidR="008A6A72" w:rsidRPr="008A6A72">
              <w:rPr>
                <w:b w:val="0"/>
                <w:webHidden/>
              </w:rPr>
              <w:fldChar w:fldCharType="end"/>
            </w:r>
          </w:hyperlink>
        </w:p>
        <w:p w14:paraId="09CE51AA" w14:textId="741FA3A8" w:rsidR="00CF5853" w:rsidRPr="008A6A72" w:rsidRDefault="002A7F36" w:rsidP="008A6A72">
          <w:pPr>
            <w:spacing w:line="360" w:lineRule="auto"/>
            <w:rPr>
              <w:rFonts w:cs="Times New Roman"/>
              <w:bCs/>
              <w:szCs w:val="24"/>
            </w:rPr>
          </w:pPr>
          <w:r w:rsidRPr="008A6A72">
            <w:rPr>
              <w:rFonts w:cs="Times New Roman"/>
              <w:bCs/>
              <w:noProof/>
              <w:szCs w:val="24"/>
            </w:rPr>
            <w:fldChar w:fldCharType="end"/>
          </w:r>
        </w:p>
      </w:sdtContent>
    </w:sdt>
    <w:p w14:paraId="63CBE320" w14:textId="55C362A9" w:rsidR="00710D0C" w:rsidRDefault="00710D0C">
      <w:pPr>
        <w:spacing w:before="0" w:after="160" w:line="259" w:lineRule="auto"/>
        <w:ind w:firstLine="0"/>
        <w:jc w:val="left"/>
        <w:rPr>
          <w:rFonts w:eastAsiaTheme="majorEastAsia" w:cs="Times New Roman"/>
          <w:color w:val="2F5496" w:themeColor="accent1" w:themeShade="BF"/>
          <w:szCs w:val="24"/>
          <w:shd w:val="clear" w:color="auto" w:fill="FFFFFF"/>
        </w:rPr>
      </w:pPr>
      <w:r>
        <w:rPr>
          <w:rFonts w:eastAsiaTheme="majorEastAsia" w:cs="Times New Roman"/>
          <w:color w:val="2F5496" w:themeColor="accent1" w:themeShade="BF"/>
          <w:szCs w:val="24"/>
          <w:shd w:val="clear" w:color="auto" w:fill="FFFFFF"/>
        </w:rPr>
        <w:br w:type="page"/>
      </w:r>
    </w:p>
    <w:p w14:paraId="1F3F0483" w14:textId="3C4BED70" w:rsidR="007E4107" w:rsidRDefault="007E4107" w:rsidP="0031622F">
      <w:pPr>
        <w:pStyle w:val="Heading1"/>
        <w:rPr>
          <w:rFonts w:cs="Times New Roman"/>
          <w:szCs w:val="24"/>
          <w:shd w:val="clear" w:color="auto" w:fill="FFFFFF"/>
        </w:rPr>
      </w:pPr>
      <w:bookmarkStart w:id="3" w:name="_Toc75467276"/>
      <w:r>
        <w:rPr>
          <w:rFonts w:cs="Times New Roman"/>
          <w:szCs w:val="24"/>
          <w:shd w:val="clear" w:color="auto" w:fill="FFFFFF"/>
        </w:rPr>
        <w:lastRenderedPageBreak/>
        <w:t>Introductio</w:t>
      </w:r>
      <w:r w:rsidR="003C473A">
        <w:rPr>
          <w:rFonts w:cs="Times New Roman"/>
          <w:szCs w:val="24"/>
          <w:shd w:val="clear" w:color="auto" w:fill="FFFFFF"/>
        </w:rPr>
        <w:t>n</w:t>
      </w:r>
      <w:bookmarkEnd w:id="3"/>
    </w:p>
    <w:p w14:paraId="39F61244" w14:textId="4CF89F66" w:rsidR="007E4107" w:rsidRPr="005242E9" w:rsidRDefault="007E4107" w:rsidP="004A0409">
      <w:pPr>
        <w:shd w:val="clear" w:color="auto" w:fill="FFFFFF"/>
        <w:spacing w:after="0" w:line="360" w:lineRule="auto"/>
        <w:textAlignment w:val="baseline"/>
        <w:rPr>
          <w:rFonts w:cs="Times New Roman"/>
          <w:szCs w:val="24"/>
          <w:shd w:val="clear" w:color="auto" w:fill="FFFFFF"/>
        </w:rPr>
      </w:pPr>
      <w:r w:rsidRPr="005242E9">
        <w:rPr>
          <w:rStyle w:val="Strong"/>
          <w:rFonts w:cs="Times New Roman"/>
          <w:szCs w:val="24"/>
          <w:shd w:val="clear" w:color="auto" w:fill="FFFFFF"/>
        </w:rPr>
        <w:t>Project management</w:t>
      </w:r>
      <w:r w:rsidRPr="005242E9">
        <w:rPr>
          <w:rFonts w:cs="Times New Roman"/>
          <w:szCs w:val="24"/>
          <w:shd w:val="clear" w:color="auto" w:fill="FFFFFF"/>
        </w:rPr>
        <w:t xml:space="preserve"> is the application of procedures, techniques, </w:t>
      </w:r>
      <w:r w:rsidR="001F6E62" w:rsidRPr="005242E9">
        <w:rPr>
          <w:rFonts w:cs="Times New Roman"/>
          <w:szCs w:val="24"/>
          <w:shd w:val="clear" w:color="auto" w:fill="FFFFFF"/>
        </w:rPr>
        <w:t>Skills</w:t>
      </w:r>
      <w:r w:rsidRPr="005242E9">
        <w:rPr>
          <w:rFonts w:cs="Times New Roman"/>
          <w:szCs w:val="24"/>
          <w:shd w:val="clear" w:color="auto" w:fill="FFFFFF"/>
        </w:rPr>
        <w:t>, knowledge, and understanding of achieving project </w:t>
      </w:r>
      <w:r w:rsidRPr="005242E9">
        <w:rPr>
          <w:rStyle w:val="Strong"/>
          <w:rFonts w:cs="Times New Roman"/>
          <w:b w:val="0"/>
          <w:bCs w:val="0"/>
          <w:szCs w:val="24"/>
          <w:shd w:val="clear" w:color="auto" w:fill="FFFFFF"/>
        </w:rPr>
        <w:t>goal</w:t>
      </w:r>
      <w:r w:rsidRPr="005242E9">
        <w:rPr>
          <w:rFonts w:cs="Times New Roman"/>
          <w:szCs w:val="24"/>
          <w:shd w:val="clear" w:color="auto" w:fill="FFFFFF"/>
        </w:rPr>
        <w:t xml:space="preserve"> according to the project recognition standards (AMP, 2017). </w:t>
      </w:r>
    </w:p>
    <w:p w14:paraId="3CF7A1A6" w14:textId="2BCC576E" w:rsidR="003C473A" w:rsidRPr="00EF7E3C" w:rsidRDefault="001F6E62" w:rsidP="004A0409">
      <w:pPr>
        <w:spacing w:line="360" w:lineRule="auto"/>
        <w:rPr>
          <w:rFonts w:cs="Times New Roman"/>
          <w:color w:val="000000"/>
          <w:szCs w:val="24"/>
        </w:rPr>
      </w:pPr>
      <w:r>
        <w:rPr>
          <w:rFonts w:cs="Times New Roman"/>
          <w:szCs w:val="24"/>
        </w:rPr>
        <w:t>Skills</w:t>
      </w:r>
      <w:r w:rsidR="003C473A" w:rsidRPr="00D7383E">
        <w:rPr>
          <w:rFonts w:cs="Times New Roman"/>
          <w:szCs w:val="24"/>
        </w:rPr>
        <w:t xml:space="preserve"> for workplace </w:t>
      </w:r>
      <w:r w:rsidR="003C473A" w:rsidRPr="00EF7E3C">
        <w:rPr>
          <w:rFonts w:cs="Times New Roman"/>
          <w:szCs w:val="24"/>
        </w:rPr>
        <w:t xml:space="preserve">program in </w:t>
      </w:r>
      <w:r w:rsidR="003C473A">
        <w:rPr>
          <w:rFonts w:cs="Times New Roman"/>
          <w:szCs w:val="24"/>
        </w:rPr>
        <w:t xml:space="preserve">leadership and </w:t>
      </w:r>
      <w:r w:rsidR="003C473A" w:rsidRPr="00EF7E3C">
        <w:rPr>
          <w:rFonts w:cs="Times New Roman"/>
          <w:szCs w:val="24"/>
        </w:rPr>
        <w:t>management is for th</w:t>
      </w:r>
      <w:r w:rsidR="003C473A">
        <w:rPr>
          <w:rFonts w:cs="Times New Roman"/>
          <w:szCs w:val="24"/>
        </w:rPr>
        <w:t>os</w:t>
      </w:r>
      <w:r w:rsidR="003C473A" w:rsidRPr="00EF7E3C">
        <w:rPr>
          <w:rFonts w:cs="Times New Roman"/>
          <w:szCs w:val="24"/>
        </w:rPr>
        <w:t xml:space="preserve">e students who </w:t>
      </w:r>
      <w:r w:rsidR="003C473A">
        <w:rPr>
          <w:rFonts w:cs="Times New Roman"/>
          <w:szCs w:val="24"/>
        </w:rPr>
        <w:t xml:space="preserve">would like to progress towards </w:t>
      </w:r>
      <w:r w:rsidR="003C473A" w:rsidRPr="00EF7E3C">
        <w:rPr>
          <w:rFonts w:cs="Times New Roman"/>
          <w:szCs w:val="24"/>
        </w:rPr>
        <w:t>graduat</w:t>
      </w:r>
      <w:r w:rsidR="003C473A">
        <w:rPr>
          <w:rFonts w:cs="Times New Roman"/>
          <w:szCs w:val="24"/>
        </w:rPr>
        <w:t>ion</w:t>
      </w:r>
      <w:r w:rsidR="003C473A" w:rsidRPr="00EF7E3C">
        <w:rPr>
          <w:rFonts w:cs="Times New Roman"/>
          <w:szCs w:val="24"/>
        </w:rPr>
        <w:t xml:space="preserve"> from the university</w:t>
      </w:r>
      <w:r w:rsidR="003C473A">
        <w:rPr>
          <w:rFonts w:cs="Times New Roman"/>
          <w:szCs w:val="24"/>
        </w:rPr>
        <w:t xml:space="preserve">. This program will help them to achieve </w:t>
      </w:r>
      <w:r w:rsidR="001C2CFC">
        <w:rPr>
          <w:rFonts w:cs="Times New Roman"/>
          <w:szCs w:val="24"/>
        </w:rPr>
        <w:t>Higher Education Certification that can be benefited for future jobs and existing workplace</w:t>
      </w:r>
      <w:r w:rsidR="003C473A">
        <w:rPr>
          <w:rFonts w:cs="Times New Roman"/>
          <w:szCs w:val="24"/>
        </w:rPr>
        <w:t>.</w:t>
      </w:r>
      <w:r w:rsidR="003C473A" w:rsidRPr="00EF7E3C">
        <w:rPr>
          <w:rFonts w:cs="Times New Roman"/>
          <w:color w:val="000000"/>
          <w:szCs w:val="24"/>
        </w:rPr>
        <w:t xml:space="preserve"> </w:t>
      </w:r>
    </w:p>
    <w:p w14:paraId="57B77A38" w14:textId="6B8D32B6" w:rsidR="0062572B" w:rsidRPr="0062572B" w:rsidRDefault="001F6E62" w:rsidP="004A0409">
      <w:pPr>
        <w:pStyle w:val="Bibliography"/>
        <w:spacing w:line="360" w:lineRule="auto"/>
        <w:ind w:firstLine="720"/>
        <w:rPr>
          <w:rFonts w:cs="Times New Roman"/>
          <w:szCs w:val="24"/>
        </w:rPr>
      </w:pPr>
      <w:r>
        <w:t>Skills</w:t>
      </w:r>
      <w:r w:rsidR="003C473A" w:rsidRPr="00EF7E3C">
        <w:t xml:space="preserve"> for </w:t>
      </w:r>
      <w:r w:rsidR="00907267">
        <w:t xml:space="preserve">Workplace </w:t>
      </w:r>
      <w:r>
        <w:t>Program</w:t>
      </w:r>
      <w:r w:rsidRPr="00EF7E3C">
        <w:t xml:space="preserve"> encompasses</w:t>
      </w:r>
      <w:r w:rsidR="003C473A" w:rsidRPr="00EF7E3C">
        <w:t xml:space="preserve"> learning based on work</w:t>
      </w:r>
      <w:r w:rsidR="00F34875">
        <w:t xml:space="preserve"> and </w:t>
      </w:r>
      <w:r w:rsidR="003C473A" w:rsidRPr="00EF7E3C">
        <w:t xml:space="preserve">experiences which can be limited in the breadth of time and </w:t>
      </w:r>
      <w:r w:rsidR="00F34875">
        <w:t>resources</w:t>
      </w:r>
      <w:r w:rsidR="003C473A" w:rsidRPr="00EF7E3C">
        <w:t>.</w:t>
      </w:r>
      <w:r w:rsidR="00513D25">
        <w:t xml:space="preserve"> </w:t>
      </w:r>
      <w:r w:rsidR="003C473A" w:rsidRPr="00EF7E3C">
        <w:t>The growth of distance learning due to COVID-19 has given the project to go online with minimum resources and recruit prospective candidates for the certification</w:t>
      </w:r>
      <w:r w:rsidR="00B911E3">
        <w:t xml:space="preserve"> </w:t>
      </w:r>
      <w:r w:rsidR="00B911E3">
        <w:fldChar w:fldCharType="begin"/>
      </w:r>
      <w:r w:rsidR="004521FD">
        <w:instrText xml:space="preserve"> ADDIN ZOTERO_ITEM CSL_CITATION {"citationID":"lcbgv4ub","properties":{"formattedCitation":"(UWTSD, 2021)","plainCitation":"(UWTSD, 2021)","noteIndex":0},"citationItems":[{"id":335,"uris":["http://zotero.org/users/local/HmlzM7AJ/items/L3FT7555"],"uri":["http://zotero.org/users/local/HmlzM7AJ/items/L3FT7555"],"itemData":{"id":335,"type":"webpage","title":"Leadership and Management Skills for the Workplace (BA) | UWTSD","URL":"https://www.uwtsd.ac.uk/birmingham/ba-leadership-and-management-skills-for-the-workplace/","author":[{"family":"UWTSD","given":""}],"accessed":{"date-parts":[["2021",6,22]]},"issued":{"date-parts":[["2021"]]}}}],"schema":"https://github.com/citation-style-language/schema/raw/master/csl-citation.json"} </w:instrText>
      </w:r>
      <w:r w:rsidR="00B911E3">
        <w:fldChar w:fldCharType="separate"/>
      </w:r>
      <w:r w:rsidR="004521FD" w:rsidRPr="004521FD">
        <w:rPr>
          <w:rFonts w:cs="Times New Roman"/>
        </w:rPr>
        <w:t>(UWTSD, 2021)</w:t>
      </w:r>
      <w:r w:rsidR="00B911E3">
        <w:fldChar w:fldCharType="end"/>
      </w:r>
      <w:r w:rsidR="00B911E3">
        <w:t>.</w:t>
      </w:r>
      <w:r w:rsidR="00322FF8">
        <w:t xml:space="preserve"> </w:t>
      </w:r>
      <w:r w:rsidR="003C473A" w:rsidRPr="00EF7E3C">
        <w:rPr>
          <w:rFonts w:cs="Times New Roman"/>
          <w:szCs w:val="24"/>
        </w:rPr>
        <w:t>Distance learning also gives the tendency to the project to induce such candidates who are currently doing full-time jobs</w:t>
      </w:r>
      <w:r w:rsidR="003C473A">
        <w:rPr>
          <w:rFonts w:cs="Times New Roman"/>
          <w:szCs w:val="24"/>
        </w:rPr>
        <w:t xml:space="preserve"> or have to stay home and isolate</w:t>
      </w:r>
      <w:r w:rsidR="003C473A" w:rsidRPr="00EF7E3C">
        <w:rPr>
          <w:rFonts w:cs="Times New Roman"/>
          <w:szCs w:val="24"/>
        </w:rPr>
        <w:t xml:space="preserve">. The career stage of the participants in the project will </w:t>
      </w:r>
      <w:r w:rsidR="003C473A">
        <w:rPr>
          <w:rFonts w:cs="Times New Roman"/>
          <w:szCs w:val="24"/>
        </w:rPr>
        <w:t xml:space="preserve">give them confidence </w:t>
      </w:r>
      <w:r w:rsidR="003C473A" w:rsidRPr="00EF7E3C">
        <w:rPr>
          <w:rFonts w:cs="Times New Roman"/>
          <w:szCs w:val="24"/>
        </w:rPr>
        <w:t>in the job market and improve their effectiveness and credibility</w:t>
      </w:r>
      <w:r w:rsidR="00322FF8">
        <w:rPr>
          <w:rFonts w:cs="Times New Roman"/>
          <w:szCs w:val="24"/>
        </w:rPr>
        <w:t xml:space="preserve"> in</w:t>
      </w:r>
      <w:r w:rsidR="003C473A" w:rsidRPr="00EF7E3C">
        <w:rPr>
          <w:rFonts w:cs="Times New Roman"/>
          <w:szCs w:val="24"/>
        </w:rPr>
        <w:t xml:space="preserve"> working </w:t>
      </w:r>
      <w:r w:rsidR="0062572B">
        <w:rPr>
          <w:rFonts w:cs="Times New Roman"/>
          <w:szCs w:val="24"/>
        </w:rPr>
        <w:t xml:space="preserve">environment </w:t>
      </w:r>
      <w:r w:rsidR="0062572B">
        <w:rPr>
          <w:rFonts w:cs="Times New Roman"/>
          <w:szCs w:val="24"/>
        </w:rPr>
        <w:fldChar w:fldCharType="begin"/>
      </w:r>
      <w:r w:rsidR="0062572B">
        <w:rPr>
          <w:rFonts w:cs="Times New Roman"/>
          <w:szCs w:val="24"/>
        </w:rPr>
        <w:instrText xml:space="preserve"> ADDIN ZOTERO_ITEM CSL_CITATION {"citationID":"GQBqMNS9","properties":{"formattedCitation":"(Schneider and Council, 2021)","plainCitation":"(Schneider and Council, 2021)","noteIndex":0},"citationItems":[{"id":360,"uris":["http://zotero.org/users/local/HmlzM7AJ/items/TCQ9FNTI"],"uri":["http://zotero.org/users/local/HmlzM7AJ/items/TCQ9FNTI"],"itemData":{"id":360,"type":"article-journal","abstract":"The novel coronavirus (SARS-CoV-2) pandemic has necessitated a dramatic shift in how our dermatology residents and fellows are educated. Distance or online learning has become the norm, and several national and international academic societies have combined resources to assure that continuing medical education occurs during this difficult time. The purpose of this communication is to review select online resources available to dermatology trainees and to encourage our colleagues to continue to advance our specialty through distance learning.","container-title":"Archives of Dermatological Research","DOI":"10.1007/s00403-020-02088-9","ISSN":"0340-3696, 1432-069X","issue":"5","journalAbbreviation":"Arch Dermatol Res","language":"en","page":"389-390","source":"DOI.org (Crossref)","title":"Distance learning in the era of COVID-19","volume":"313","author":[{"family":"Schneider","given":"Samantha L."},{"family":"Council","given":"Martha Laurin"}],"issued":{"date-parts":[["2021",7]]}}}],"schema":"https://github.com/citation-style-language/schema/raw/master/csl-citation.json"} </w:instrText>
      </w:r>
      <w:r w:rsidR="0062572B">
        <w:rPr>
          <w:rFonts w:cs="Times New Roman"/>
          <w:szCs w:val="24"/>
        </w:rPr>
        <w:fldChar w:fldCharType="separate"/>
      </w:r>
      <w:r w:rsidR="0062572B" w:rsidRPr="0062572B">
        <w:rPr>
          <w:rFonts w:cs="Times New Roman"/>
        </w:rPr>
        <w:t>(Schneider and Council, 2021)</w:t>
      </w:r>
      <w:r w:rsidR="0062572B">
        <w:rPr>
          <w:rFonts w:cs="Times New Roman"/>
          <w:szCs w:val="24"/>
        </w:rPr>
        <w:fldChar w:fldCharType="end"/>
      </w:r>
      <w:r w:rsidR="0062572B">
        <w:rPr>
          <w:rFonts w:cs="Times New Roman"/>
          <w:szCs w:val="24"/>
        </w:rPr>
        <w:t>.</w:t>
      </w:r>
    </w:p>
    <w:p w14:paraId="2EC6C1C0" w14:textId="114DD22B" w:rsidR="0037100E" w:rsidRPr="00710D0C" w:rsidRDefault="002A7F36" w:rsidP="004A0409">
      <w:pPr>
        <w:pStyle w:val="Heading1"/>
        <w:spacing w:line="360" w:lineRule="auto"/>
        <w:rPr>
          <w:rFonts w:cs="Times New Roman"/>
          <w:szCs w:val="24"/>
          <w:shd w:val="clear" w:color="auto" w:fill="FFFFFF"/>
        </w:rPr>
      </w:pPr>
      <w:bookmarkStart w:id="4" w:name="_Toc75467277"/>
      <w:r w:rsidRPr="00710D0C">
        <w:rPr>
          <w:rFonts w:cs="Times New Roman"/>
          <w:szCs w:val="24"/>
          <w:shd w:val="clear" w:color="auto" w:fill="FFFFFF"/>
        </w:rPr>
        <w:t>Main Findings</w:t>
      </w:r>
      <w:bookmarkEnd w:id="4"/>
    </w:p>
    <w:p w14:paraId="20D70460" w14:textId="175324D2" w:rsidR="00CF5853" w:rsidRPr="00710D0C" w:rsidRDefault="001F6E62" w:rsidP="004A0409">
      <w:pPr>
        <w:spacing w:line="360" w:lineRule="auto"/>
        <w:rPr>
          <w:rFonts w:cs="Times New Roman"/>
          <w:szCs w:val="24"/>
        </w:rPr>
      </w:pPr>
      <w:r>
        <w:rPr>
          <w:rFonts w:cs="Times New Roman"/>
          <w:szCs w:val="24"/>
        </w:rPr>
        <w:t>Skills</w:t>
      </w:r>
      <w:r w:rsidR="00907267">
        <w:rPr>
          <w:rFonts w:cs="Times New Roman"/>
          <w:szCs w:val="24"/>
        </w:rPr>
        <w:t xml:space="preserve"> for Workplace </w:t>
      </w:r>
      <w:r>
        <w:rPr>
          <w:rFonts w:cs="Times New Roman"/>
          <w:szCs w:val="24"/>
        </w:rPr>
        <w:t>Program</w:t>
      </w:r>
      <w:r w:rsidRPr="00710D0C">
        <w:rPr>
          <w:rFonts w:cs="Times New Roman"/>
          <w:szCs w:val="24"/>
        </w:rPr>
        <w:t xml:space="preserve"> can</w:t>
      </w:r>
      <w:r w:rsidR="00113343" w:rsidRPr="00710D0C">
        <w:rPr>
          <w:rFonts w:cs="Times New Roman"/>
          <w:szCs w:val="24"/>
        </w:rPr>
        <w:t xml:space="preserve"> be </w:t>
      </w:r>
      <w:r w:rsidR="00907267">
        <w:rPr>
          <w:rFonts w:cs="Times New Roman"/>
          <w:szCs w:val="24"/>
        </w:rPr>
        <w:t xml:space="preserve">start of a career towards </w:t>
      </w:r>
      <w:r w:rsidR="00113343" w:rsidRPr="00710D0C">
        <w:rPr>
          <w:rFonts w:cs="Times New Roman"/>
          <w:szCs w:val="24"/>
        </w:rPr>
        <w:t>graduation or post-graduation</w:t>
      </w:r>
      <w:r w:rsidR="001F3236" w:rsidRPr="00710D0C">
        <w:rPr>
          <w:rFonts w:cs="Times New Roman"/>
          <w:szCs w:val="24"/>
        </w:rPr>
        <w:t xml:space="preserve">. </w:t>
      </w:r>
      <w:r w:rsidR="0007717E" w:rsidRPr="00710D0C">
        <w:rPr>
          <w:rFonts w:cs="Times New Roman"/>
          <w:szCs w:val="24"/>
        </w:rPr>
        <w:t>An amalgamation of a certificate and degree can give the student a competitive edge at the time of application for employment</w:t>
      </w:r>
      <w:r w:rsidR="006C0B57" w:rsidRPr="00710D0C">
        <w:rPr>
          <w:rFonts w:cs="Times New Roman"/>
          <w:szCs w:val="24"/>
        </w:rPr>
        <w:t xml:space="preserve"> (Brooks, Greer and Morris,  2018)</w:t>
      </w:r>
      <w:r w:rsidR="0007717E" w:rsidRPr="00710D0C">
        <w:rPr>
          <w:rFonts w:cs="Times New Roman"/>
          <w:szCs w:val="24"/>
        </w:rPr>
        <w:t>.</w:t>
      </w:r>
      <w:r w:rsidR="00993470" w:rsidRPr="00710D0C">
        <w:rPr>
          <w:rFonts w:cs="Times New Roman"/>
          <w:szCs w:val="24"/>
        </w:rPr>
        <w:t xml:space="preserve"> </w:t>
      </w:r>
      <w:r w:rsidR="00412534" w:rsidRPr="00710D0C">
        <w:rPr>
          <w:rFonts w:cs="Times New Roman"/>
          <w:szCs w:val="24"/>
        </w:rPr>
        <w:t xml:space="preserve">Programs of certification are typically </w:t>
      </w:r>
      <w:r w:rsidRPr="00710D0C">
        <w:rPr>
          <w:rFonts w:cs="Times New Roman"/>
          <w:szCs w:val="24"/>
        </w:rPr>
        <w:t>particulari</w:t>
      </w:r>
      <w:r>
        <w:rPr>
          <w:rFonts w:cs="Times New Roman"/>
          <w:szCs w:val="24"/>
        </w:rPr>
        <w:t>s</w:t>
      </w:r>
      <w:r w:rsidRPr="00710D0C">
        <w:rPr>
          <w:rFonts w:cs="Times New Roman"/>
          <w:szCs w:val="24"/>
        </w:rPr>
        <w:t>ed</w:t>
      </w:r>
      <w:r w:rsidR="00412534" w:rsidRPr="00710D0C">
        <w:rPr>
          <w:rFonts w:cs="Times New Roman"/>
          <w:szCs w:val="24"/>
        </w:rPr>
        <w:t xml:space="preserve"> in certain </w:t>
      </w:r>
      <w:r>
        <w:rPr>
          <w:rFonts w:cs="Times New Roman"/>
          <w:szCs w:val="24"/>
        </w:rPr>
        <w:t>Skills</w:t>
      </w:r>
      <w:r w:rsidR="00412534" w:rsidRPr="00710D0C">
        <w:rPr>
          <w:rFonts w:cs="Times New Roman"/>
          <w:szCs w:val="24"/>
        </w:rPr>
        <w:t xml:space="preserve"> and field or area of industry and are inclined to be concentrated on competencies of technology instead of coursework of academia.</w:t>
      </w:r>
      <w:r w:rsidR="004F3296" w:rsidRPr="00710D0C">
        <w:rPr>
          <w:rFonts w:cs="Times New Roman"/>
          <w:szCs w:val="24"/>
        </w:rPr>
        <w:t xml:space="preserve"> For instance, where there has been efforts and chances to participate in plan what goes in the degree and linked certificates by those having two qualifications.</w:t>
      </w:r>
      <w:r w:rsidR="00EC605B" w:rsidRPr="00710D0C">
        <w:rPr>
          <w:rFonts w:cs="Times New Roman"/>
          <w:szCs w:val="24"/>
        </w:rPr>
        <w:t xml:space="preserve"> </w:t>
      </w:r>
    </w:p>
    <w:p w14:paraId="2B2981C1" w14:textId="776E20F2" w:rsidR="008A4894" w:rsidRPr="00513D25" w:rsidRDefault="002A7F36" w:rsidP="004A0409">
      <w:pPr>
        <w:spacing w:line="360" w:lineRule="auto"/>
        <w:rPr>
          <w:rFonts w:cs="Times New Roman"/>
          <w:szCs w:val="24"/>
        </w:rPr>
      </w:pPr>
      <w:r w:rsidRPr="00710D0C">
        <w:rPr>
          <w:rFonts w:cs="Times New Roman"/>
          <w:szCs w:val="24"/>
        </w:rPr>
        <w:t xml:space="preserve">Organisations and </w:t>
      </w:r>
      <w:r w:rsidR="0073263A" w:rsidRPr="00710D0C">
        <w:rPr>
          <w:rFonts w:cs="Times New Roman"/>
          <w:szCs w:val="24"/>
        </w:rPr>
        <w:t>student’s</w:t>
      </w:r>
      <w:r w:rsidRPr="00710D0C">
        <w:rPr>
          <w:rFonts w:cs="Times New Roman"/>
          <w:szCs w:val="24"/>
        </w:rPr>
        <w:t xml:space="preserve"> manifest satisfaction’s high level with the knowledge which is complementary presented </w:t>
      </w:r>
      <w:r w:rsidR="001F6E62">
        <w:rPr>
          <w:rFonts w:cs="Times New Roman"/>
          <w:szCs w:val="24"/>
        </w:rPr>
        <w:t>Skills</w:t>
      </w:r>
      <w:r w:rsidRPr="00710D0C">
        <w:rPr>
          <w:rFonts w:cs="Times New Roman"/>
          <w:szCs w:val="24"/>
        </w:rPr>
        <w:t xml:space="preserve"> and understanding. The delivery’s option of certificates is not prohibited </w:t>
      </w:r>
      <w:r w:rsidR="003B39F9" w:rsidRPr="00710D0C">
        <w:rPr>
          <w:rFonts w:cs="Times New Roman"/>
          <w:szCs w:val="24"/>
        </w:rPr>
        <w:t>only to the undergraduate level</w:t>
      </w:r>
      <w:r w:rsidR="006C0B57" w:rsidRPr="00710D0C">
        <w:rPr>
          <w:rFonts w:cs="Times New Roman"/>
          <w:szCs w:val="24"/>
        </w:rPr>
        <w:t xml:space="preserve"> (Gauthier, 2020)</w:t>
      </w:r>
      <w:r w:rsidR="003B39F9" w:rsidRPr="00710D0C">
        <w:rPr>
          <w:rFonts w:cs="Times New Roman"/>
          <w:szCs w:val="24"/>
        </w:rPr>
        <w:t xml:space="preserve">. Students at the Master level and especially students from abroad, advantage of </w:t>
      </w:r>
      <w:r w:rsidR="001F6E62">
        <w:rPr>
          <w:rFonts w:cs="Times New Roman"/>
          <w:szCs w:val="24"/>
        </w:rPr>
        <w:t>Skills</w:t>
      </w:r>
      <w:r w:rsidR="003B39F9" w:rsidRPr="00710D0C">
        <w:rPr>
          <w:rFonts w:cs="Times New Roman"/>
          <w:szCs w:val="24"/>
        </w:rPr>
        <w:t xml:space="preserve"> for professional development, professional modules which give chances to familiarise themse</w:t>
      </w:r>
      <w:r w:rsidR="00F86C1C" w:rsidRPr="00710D0C">
        <w:rPr>
          <w:rFonts w:cs="Times New Roman"/>
          <w:szCs w:val="24"/>
        </w:rPr>
        <w:t>lves with regulatory and standard requirements specific to a country, processes of work and practice codes of the industry which apply to various occupations.</w:t>
      </w:r>
    </w:p>
    <w:p w14:paraId="078D89A4" w14:textId="2732287B" w:rsidR="00CF5853" w:rsidRPr="00513D25" w:rsidRDefault="002A7F36" w:rsidP="004A0409">
      <w:pPr>
        <w:spacing w:line="360" w:lineRule="auto"/>
        <w:rPr>
          <w:rFonts w:cs="Times New Roman"/>
          <w:szCs w:val="24"/>
          <w:shd w:val="clear" w:color="auto" w:fill="FFFFFF"/>
        </w:rPr>
      </w:pPr>
      <w:r w:rsidRPr="00513D25">
        <w:rPr>
          <w:rFonts w:cs="Times New Roman"/>
          <w:szCs w:val="24"/>
          <w:shd w:val="clear" w:color="auto" w:fill="FFFFFF"/>
        </w:rPr>
        <w:t xml:space="preserve">The issue that arose initially associates with the </w:t>
      </w:r>
      <w:r w:rsidR="0048336E" w:rsidRPr="00513D25">
        <w:rPr>
          <w:rFonts w:cs="Times New Roman"/>
          <w:szCs w:val="24"/>
          <w:shd w:val="clear" w:color="auto" w:fill="FFFFFF"/>
        </w:rPr>
        <w:t xml:space="preserve">nomenclature the </w:t>
      </w:r>
      <w:r w:rsidR="001F6E62" w:rsidRPr="00513D25">
        <w:rPr>
          <w:rFonts w:cs="Times New Roman"/>
          <w:szCs w:val="24"/>
          <w:shd w:val="clear" w:color="auto" w:fill="FFFFFF"/>
        </w:rPr>
        <w:t>Skills</w:t>
      </w:r>
      <w:r w:rsidR="0048336E" w:rsidRPr="00513D25">
        <w:rPr>
          <w:rFonts w:cs="Times New Roman"/>
          <w:szCs w:val="24"/>
          <w:shd w:val="clear" w:color="auto" w:fill="FFFFFF"/>
        </w:rPr>
        <w:t xml:space="preserve"> employability, personal </w:t>
      </w:r>
      <w:r w:rsidR="001F6E62" w:rsidRPr="00513D25">
        <w:rPr>
          <w:rFonts w:cs="Times New Roman"/>
          <w:szCs w:val="24"/>
          <w:shd w:val="clear" w:color="auto" w:fill="FFFFFF"/>
        </w:rPr>
        <w:t>Skills</w:t>
      </w:r>
      <w:r w:rsidR="0048336E" w:rsidRPr="00513D25">
        <w:rPr>
          <w:rFonts w:cs="Times New Roman"/>
          <w:szCs w:val="24"/>
          <w:shd w:val="clear" w:color="auto" w:fill="FFFFFF"/>
        </w:rPr>
        <w:t xml:space="preserve">, generic </w:t>
      </w:r>
      <w:r w:rsidR="00907267" w:rsidRPr="00513D25">
        <w:rPr>
          <w:rFonts w:cs="Times New Roman"/>
          <w:szCs w:val="24"/>
          <w:shd w:val="clear" w:color="auto" w:fill="FFFFFF"/>
        </w:rPr>
        <w:t>Skills</w:t>
      </w:r>
      <w:r w:rsidR="0048336E" w:rsidRPr="00513D25">
        <w:rPr>
          <w:rFonts w:cs="Times New Roman"/>
          <w:szCs w:val="24"/>
          <w:shd w:val="clear" w:color="auto" w:fill="FFFFFF"/>
        </w:rPr>
        <w:t xml:space="preserve"> and the terms core </w:t>
      </w:r>
      <w:r w:rsidR="001F6E62" w:rsidRPr="00513D25">
        <w:rPr>
          <w:rFonts w:cs="Times New Roman"/>
          <w:szCs w:val="24"/>
          <w:shd w:val="clear" w:color="auto" w:fill="FFFFFF"/>
        </w:rPr>
        <w:t>Skills</w:t>
      </w:r>
      <w:r w:rsidR="0048336E" w:rsidRPr="00513D25">
        <w:rPr>
          <w:rFonts w:cs="Times New Roman"/>
          <w:szCs w:val="24"/>
          <w:shd w:val="clear" w:color="auto" w:fill="FFFFFF"/>
        </w:rPr>
        <w:t xml:space="preserve"> are most of the time interchangeably utilised, along with tendencies and abilities. Although</w:t>
      </w:r>
      <w:r w:rsidR="00D31BD0" w:rsidRPr="00513D25">
        <w:rPr>
          <w:rFonts w:cs="Times New Roman"/>
          <w:szCs w:val="24"/>
          <w:shd w:val="clear" w:color="auto" w:fill="FFFFFF"/>
        </w:rPr>
        <w:t xml:space="preserve"> the </w:t>
      </w:r>
      <w:r w:rsidR="001F6E62" w:rsidRPr="00513D25">
        <w:rPr>
          <w:rFonts w:cs="Times New Roman"/>
          <w:szCs w:val="24"/>
          <w:shd w:val="clear" w:color="auto" w:fill="FFFFFF"/>
        </w:rPr>
        <w:t>Skills</w:t>
      </w:r>
      <w:r w:rsidR="00D31BD0" w:rsidRPr="00513D25">
        <w:rPr>
          <w:rFonts w:cs="Times New Roman"/>
          <w:szCs w:val="24"/>
          <w:shd w:val="clear" w:color="auto" w:fill="FFFFFF"/>
        </w:rPr>
        <w:t xml:space="preserve"> and employability are most of the time associated, they are not identical necessarily</w:t>
      </w:r>
      <w:r w:rsidR="006C0B57" w:rsidRPr="00513D25">
        <w:rPr>
          <w:rFonts w:cs="Times New Roman"/>
          <w:szCs w:val="24"/>
          <w:shd w:val="clear" w:color="auto" w:fill="FFFFFF"/>
        </w:rPr>
        <w:t xml:space="preserve"> (Maxwell and Gallagher, 2020)</w:t>
      </w:r>
      <w:r w:rsidR="00D31BD0" w:rsidRPr="00513D25">
        <w:rPr>
          <w:rFonts w:cs="Times New Roman"/>
          <w:szCs w:val="24"/>
          <w:shd w:val="clear" w:color="auto" w:fill="FFFFFF"/>
        </w:rPr>
        <w:t xml:space="preserve">. The agenda of </w:t>
      </w:r>
      <w:r w:rsidR="00907267" w:rsidRPr="00513D25">
        <w:rPr>
          <w:rFonts w:cs="Times New Roman"/>
          <w:szCs w:val="24"/>
          <w:shd w:val="clear" w:color="auto" w:fill="FFFFFF"/>
        </w:rPr>
        <w:t>Skills</w:t>
      </w:r>
      <w:r w:rsidR="00D31BD0" w:rsidRPr="00513D25">
        <w:rPr>
          <w:rFonts w:cs="Times New Roman"/>
          <w:szCs w:val="24"/>
          <w:shd w:val="clear" w:color="auto" w:fill="FFFFFF"/>
        </w:rPr>
        <w:t xml:space="preserve"> may be perceived as the </w:t>
      </w:r>
      <w:r w:rsidR="00D31BD0" w:rsidRPr="00513D25">
        <w:rPr>
          <w:rFonts w:cs="Times New Roman"/>
          <w:szCs w:val="24"/>
          <w:shd w:val="clear" w:color="auto" w:fill="FFFFFF"/>
        </w:rPr>
        <w:lastRenderedPageBreak/>
        <w:t xml:space="preserve">employability agenda's portion; nevertheless, it may additionally be perceived in the widening access' agenda to education at a higher level in assisting students to develop the </w:t>
      </w:r>
      <w:r w:rsidR="00907267" w:rsidRPr="00513D25">
        <w:rPr>
          <w:rFonts w:cs="Times New Roman"/>
          <w:szCs w:val="24"/>
          <w:shd w:val="clear" w:color="auto" w:fill="FFFFFF"/>
        </w:rPr>
        <w:t>Skills</w:t>
      </w:r>
      <w:r w:rsidR="00D31BD0" w:rsidRPr="00513D25">
        <w:rPr>
          <w:rFonts w:cs="Times New Roman"/>
          <w:szCs w:val="24"/>
          <w:shd w:val="clear" w:color="auto" w:fill="FFFFFF"/>
        </w:rPr>
        <w:t xml:space="preserve"> required to thrive in their courses</w:t>
      </w:r>
      <w:r w:rsidR="00303032" w:rsidRPr="00513D25">
        <w:rPr>
          <w:rFonts w:cs="Times New Roman"/>
          <w:szCs w:val="24"/>
          <w:shd w:val="clear" w:color="auto" w:fill="FFFFFF"/>
        </w:rPr>
        <w:t xml:space="preserve"> </w:t>
      </w:r>
      <w:r w:rsidR="00CC1D75" w:rsidRPr="00513D25">
        <w:rPr>
          <w:rFonts w:cs="Times New Roman"/>
          <w:szCs w:val="24"/>
          <w:shd w:val="clear" w:color="auto" w:fill="FFFFFF"/>
        </w:rPr>
        <w:t>(Holzer, 2015)</w:t>
      </w:r>
      <w:r w:rsidR="0099042A" w:rsidRPr="00513D25">
        <w:rPr>
          <w:rFonts w:cs="Times New Roman"/>
          <w:szCs w:val="24"/>
          <w:shd w:val="clear" w:color="auto" w:fill="FFFFFF"/>
        </w:rPr>
        <w:t xml:space="preserve">. </w:t>
      </w:r>
    </w:p>
    <w:p w14:paraId="3D7A57FD" w14:textId="4943086B" w:rsidR="00CF5853" w:rsidRPr="00513D25" w:rsidRDefault="00B44170" w:rsidP="004A0409">
      <w:pPr>
        <w:spacing w:line="360" w:lineRule="auto"/>
        <w:rPr>
          <w:rFonts w:cs="Times New Roman"/>
          <w:szCs w:val="24"/>
          <w:shd w:val="clear" w:color="auto" w:fill="FFFFFF"/>
        </w:rPr>
      </w:pPr>
      <w:r w:rsidRPr="00513D25">
        <w:rPr>
          <w:rFonts w:cs="Times New Roman"/>
          <w:szCs w:val="24"/>
          <w:shd w:val="clear" w:color="auto" w:fill="FFFFFF"/>
        </w:rPr>
        <w:t>According to</w:t>
      </w:r>
      <w:r w:rsidR="006C0B57" w:rsidRPr="00513D25">
        <w:rPr>
          <w:rFonts w:cs="Times New Roman"/>
          <w:szCs w:val="24"/>
          <w:shd w:val="clear" w:color="auto" w:fill="FFFFFF"/>
        </w:rPr>
        <w:t xml:space="preserve"> Gauthier (2020)</w:t>
      </w:r>
      <w:r w:rsidRPr="00513D25">
        <w:rPr>
          <w:rFonts w:cs="Times New Roman"/>
          <w:szCs w:val="24"/>
          <w:shd w:val="clear" w:color="auto" w:fill="FFFFFF"/>
        </w:rPr>
        <w:t xml:space="preserve">, </w:t>
      </w:r>
      <w:r w:rsidR="00A86775" w:rsidRPr="00513D25">
        <w:rPr>
          <w:rFonts w:cs="Times New Roman"/>
          <w:szCs w:val="24"/>
          <w:shd w:val="clear" w:color="auto" w:fill="FFFFFF"/>
        </w:rPr>
        <w:t xml:space="preserve">“in the British context, in particular, there has been a focus on the development of generic </w:t>
      </w:r>
      <w:r w:rsidR="001F6E62" w:rsidRPr="00513D25">
        <w:rPr>
          <w:rFonts w:cs="Times New Roman"/>
          <w:szCs w:val="24"/>
          <w:shd w:val="clear" w:color="auto" w:fill="FFFFFF"/>
        </w:rPr>
        <w:t>Skills</w:t>
      </w:r>
      <w:r w:rsidR="00A86775" w:rsidRPr="00513D25">
        <w:rPr>
          <w:rFonts w:cs="Times New Roman"/>
          <w:szCs w:val="24"/>
          <w:shd w:val="clear" w:color="auto" w:fill="FFFFFF"/>
        </w:rPr>
        <w:t xml:space="preserve"> for graduates. This has been prompted in part by calls from employers, who look to higher education as a major provider of highly able and </w:t>
      </w:r>
      <w:r w:rsidR="001F6E62" w:rsidRPr="00513D25">
        <w:rPr>
          <w:rFonts w:cs="Times New Roman"/>
          <w:szCs w:val="24"/>
          <w:shd w:val="clear" w:color="auto" w:fill="FFFFFF"/>
        </w:rPr>
        <w:t>Skilled</w:t>
      </w:r>
      <w:r w:rsidR="00A86775" w:rsidRPr="00513D25">
        <w:rPr>
          <w:rFonts w:cs="Times New Roman"/>
          <w:szCs w:val="24"/>
          <w:shd w:val="clear" w:color="auto" w:fill="FFFFFF"/>
        </w:rPr>
        <w:t xml:space="preserve"> people and who say that higher education needs to become more relevant to business needs. </w:t>
      </w:r>
    </w:p>
    <w:p w14:paraId="54E7CA79" w14:textId="6431D67B" w:rsidR="0037100E" w:rsidRPr="00513D25" w:rsidRDefault="00CC1D75" w:rsidP="0031622F">
      <w:pPr>
        <w:pStyle w:val="Heading1"/>
        <w:rPr>
          <w:rFonts w:cs="Times New Roman"/>
          <w:i/>
          <w:iCs/>
          <w:sz w:val="30"/>
          <w:szCs w:val="30"/>
          <w:u w:val="single"/>
          <w:shd w:val="clear" w:color="auto" w:fill="FFFFFF"/>
        </w:rPr>
      </w:pPr>
      <w:bookmarkStart w:id="5" w:name="_Toc75467278"/>
      <w:r w:rsidRPr="00513D25">
        <w:rPr>
          <w:rFonts w:cs="Times New Roman"/>
          <w:i/>
          <w:iCs/>
          <w:sz w:val="30"/>
          <w:szCs w:val="30"/>
          <w:u w:val="single"/>
          <w:shd w:val="clear" w:color="auto" w:fill="FFFFFF"/>
        </w:rPr>
        <w:t>Project Life Cycle</w:t>
      </w:r>
      <w:bookmarkEnd w:id="5"/>
    </w:p>
    <w:p w14:paraId="50CCB13D" w14:textId="4333EF6D" w:rsidR="006140F3" w:rsidRPr="00587705" w:rsidRDefault="00C30EF7" w:rsidP="006140F3">
      <w:pPr>
        <w:shd w:val="clear" w:color="auto" w:fill="FFFFFF"/>
        <w:spacing w:before="0" w:after="390" w:line="360" w:lineRule="auto"/>
        <w:rPr>
          <w:rFonts w:cs="Times New Roman"/>
          <w:szCs w:val="24"/>
          <w:shd w:val="clear" w:color="auto" w:fill="FFFFFF"/>
        </w:rPr>
      </w:pPr>
      <w:r w:rsidRPr="00513D25">
        <w:rPr>
          <w:rFonts w:cs="Times New Roman"/>
          <w:szCs w:val="24"/>
        </w:rPr>
        <w:t xml:space="preserve">The project management life cycle is a </w:t>
      </w:r>
      <w:r w:rsidR="00C13B62" w:rsidRPr="00513D25">
        <w:rPr>
          <w:rFonts w:cs="Times New Roman"/>
          <w:szCs w:val="24"/>
        </w:rPr>
        <w:t>series</w:t>
      </w:r>
      <w:r w:rsidRPr="00513D25">
        <w:rPr>
          <w:rFonts w:cs="Times New Roman"/>
          <w:szCs w:val="24"/>
        </w:rPr>
        <w:t xml:space="preserve"> of phases that </w:t>
      </w:r>
      <w:r w:rsidR="00C13B62" w:rsidRPr="00513D25">
        <w:rPr>
          <w:rFonts w:cs="Times New Roman"/>
          <w:szCs w:val="24"/>
        </w:rPr>
        <w:t>imply</w:t>
      </w:r>
      <w:r w:rsidRPr="00513D25">
        <w:rPr>
          <w:rFonts w:cs="Times New Roman"/>
          <w:szCs w:val="24"/>
        </w:rPr>
        <w:t xml:space="preserve"> the progression of a project (Aston, 2021).</w:t>
      </w:r>
      <w:r w:rsidR="00B67730" w:rsidRPr="00513D25">
        <w:rPr>
          <w:rFonts w:cs="Times New Roman"/>
          <w:szCs w:val="24"/>
        </w:rPr>
        <w:t xml:space="preserve"> </w:t>
      </w:r>
      <w:r w:rsidR="00B67730" w:rsidRPr="00513D25">
        <w:rPr>
          <w:rFonts w:eastAsia="Times New Roman" w:cs="Times New Roman"/>
          <w:szCs w:val="24"/>
          <w:lang w:val="en-GB" w:eastAsia="en-GB"/>
        </w:rPr>
        <w:t>The key skill of a project manager is to obtain a detailed sense of project managing stages.</w:t>
      </w:r>
      <w:r w:rsidR="00B67730" w:rsidRPr="00587705">
        <w:rPr>
          <w:rFonts w:eastAsia="Times New Roman" w:cs="Times New Roman"/>
          <w:szCs w:val="24"/>
          <w:lang w:val="en-GB" w:eastAsia="en-GB"/>
        </w:rPr>
        <w:t xml:space="preserve"> Understanding and organising for the five phase will help organising the Project so that it goes off without any delays </w:t>
      </w:r>
      <w:r w:rsidR="00B67730" w:rsidRPr="00587705">
        <w:rPr>
          <w:rFonts w:eastAsia="Times New Roman" w:cs="Times New Roman"/>
          <w:szCs w:val="24"/>
          <w:lang w:val="en-GB" w:eastAsia="en-GB"/>
        </w:rPr>
        <w:fldChar w:fldCharType="begin"/>
      </w:r>
      <w:r w:rsidR="00B67730" w:rsidRPr="00587705">
        <w:rPr>
          <w:rFonts w:eastAsia="Times New Roman" w:cs="Times New Roman"/>
          <w:szCs w:val="24"/>
          <w:lang w:val="en-GB" w:eastAsia="en-GB"/>
        </w:rPr>
        <w:instrText xml:space="preserve"> ADDIN ZOTERO_ITEM CSL_CITATION {"citationID":"aakyTCyD","properties":{"formattedCitation":"(Brown, 2019)","plainCitation":"(Brown, 2019)","noteIndex":0},"citationItems":[{"id":361,"uris":["http://zotero.org/users/local/HmlzM7AJ/items/A4GLW7XK"],"uri":["http://zotero.org/users/local/HmlzM7AJ/items/A4GLW7XK"],"itemData":{"id":361,"type":"post-weblog","abstract":"This blog gives you a clear insights into the phases of project management life cycle for you to have an understanding of working on projects","container-title":"Invensis Learning Blog","language":"en-US","title":"What is Project Management Life cycle &amp; Its Phases?","URL":"https://www.invensislearning.com/blog/5-phases-project-management-lifecycle/","author":[{"family":"Brown","given":"Lucy"}],"accessed":{"date-parts":[["2021",6,23]]},"issued":{"date-parts":[["2019",8,26]]}}}],"schema":"https://github.com/citation-style-language/schema/raw/master/csl-citation.json"} </w:instrText>
      </w:r>
      <w:r w:rsidR="00B67730" w:rsidRPr="00587705">
        <w:rPr>
          <w:rFonts w:eastAsia="Times New Roman" w:cs="Times New Roman"/>
          <w:szCs w:val="24"/>
          <w:lang w:val="en-GB" w:eastAsia="en-GB"/>
        </w:rPr>
        <w:fldChar w:fldCharType="separate"/>
      </w:r>
      <w:r w:rsidR="00B67730" w:rsidRPr="00587705">
        <w:rPr>
          <w:rFonts w:cs="Times New Roman"/>
          <w:szCs w:val="24"/>
        </w:rPr>
        <w:t>(Brown, 2019)</w:t>
      </w:r>
      <w:r w:rsidR="00B67730" w:rsidRPr="00587705">
        <w:rPr>
          <w:rFonts w:eastAsia="Times New Roman" w:cs="Times New Roman"/>
          <w:szCs w:val="24"/>
          <w:lang w:val="en-GB" w:eastAsia="en-GB"/>
        </w:rPr>
        <w:fldChar w:fldCharType="end"/>
      </w:r>
      <w:r w:rsidR="00B67730" w:rsidRPr="00587705">
        <w:rPr>
          <w:rFonts w:eastAsia="Times New Roman" w:cs="Times New Roman"/>
          <w:szCs w:val="24"/>
          <w:lang w:val="en-GB" w:eastAsia="en-GB"/>
        </w:rPr>
        <w:t xml:space="preserve">. </w:t>
      </w:r>
      <w:r w:rsidR="00B67730" w:rsidRPr="00587705">
        <w:rPr>
          <w:rFonts w:cs="Times New Roman"/>
          <w:szCs w:val="24"/>
        </w:rPr>
        <w:t xml:space="preserve">Successful completion of “Skills for the workplace program" requires a sequence of tasks to conform to stakeholder’s requirements (Nguyen,  Anh and Linh, 2020). It keeps the project more viable </w:t>
      </w:r>
      <w:r w:rsidR="006140F3" w:rsidRPr="00587705">
        <w:rPr>
          <w:rFonts w:cs="Times New Roman"/>
          <w:szCs w:val="24"/>
        </w:rPr>
        <w:t xml:space="preserve">and </w:t>
      </w:r>
      <w:proofErr w:type="spellStart"/>
      <w:r w:rsidR="00B67730" w:rsidRPr="00587705">
        <w:rPr>
          <w:rFonts w:cs="Times New Roman"/>
          <w:szCs w:val="24"/>
        </w:rPr>
        <w:t>organised</w:t>
      </w:r>
      <w:proofErr w:type="spellEnd"/>
      <w:r w:rsidR="00B67730" w:rsidRPr="00587705">
        <w:rPr>
          <w:rFonts w:cs="Times New Roman"/>
          <w:szCs w:val="24"/>
        </w:rPr>
        <w:t xml:space="preserve"> to execute </w:t>
      </w:r>
      <w:r w:rsidR="006140F3" w:rsidRPr="00587705">
        <w:rPr>
          <w:rFonts w:cs="Times New Roman"/>
          <w:szCs w:val="24"/>
        </w:rPr>
        <w:t xml:space="preserve">from starting </w:t>
      </w:r>
      <w:r w:rsidR="00B67730" w:rsidRPr="00587705">
        <w:rPr>
          <w:rFonts w:cs="Times New Roman"/>
          <w:szCs w:val="24"/>
        </w:rPr>
        <w:t>to completion. The main competency of the project manager is to get a complete comprehension of stages of project management. Planning and management for the five steps to manage the “Skills for workplace program</w:t>
      </w:r>
      <w:r w:rsidR="00B67730" w:rsidRPr="00587705">
        <w:rPr>
          <w:rFonts w:cs="Times New Roman"/>
          <w:szCs w:val="24"/>
          <w:shd w:val="clear" w:color="auto" w:fill="FFFFFF"/>
        </w:rPr>
        <w:t xml:space="preserve">” project will assist the team to </w:t>
      </w:r>
      <w:proofErr w:type="spellStart"/>
      <w:r w:rsidR="00B67730" w:rsidRPr="00587705">
        <w:rPr>
          <w:rFonts w:cs="Times New Roman"/>
          <w:szCs w:val="24"/>
          <w:shd w:val="clear" w:color="auto" w:fill="FFFFFF"/>
        </w:rPr>
        <w:t>organise</w:t>
      </w:r>
      <w:proofErr w:type="spellEnd"/>
      <w:r w:rsidR="00B67730" w:rsidRPr="00587705">
        <w:rPr>
          <w:rFonts w:cs="Times New Roman"/>
          <w:szCs w:val="24"/>
          <w:shd w:val="clear" w:color="auto" w:fill="FFFFFF"/>
        </w:rPr>
        <w:t xml:space="preserve"> and plan projects; thus, it completes successfully without any hindrances. It is not complex for the manager of the project to regulate all the current details of the project at the time the breakdown of the project in different phases (Nguyen,  Anh and Linh, 2020). Each  phase is oriented towards a goal having its own characteristics set and has deliverables of the product that are swotted in the final steps of the project.</w:t>
      </w:r>
    </w:p>
    <w:p w14:paraId="7D9E9B41" w14:textId="5C7BFEEE" w:rsidR="000340B8" w:rsidRPr="00587705" w:rsidRDefault="002A7F36" w:rsidP="006140F3">
      <w:pPr>
        <w:pStyle w:val="Heading2"/>
        <w:rPr>
          <w:shd w:val="clear" w:color="auto" w:fill="FFFFFF"/>
        </w:rPr>
      </w:pPr>
      <w:bookmarkStart w:id="6" w:name="_Toc75467279"/>
      <w:r w:rsidRPr="00587705">
        <w:rPr>
          <w:shd w:val="clear" w:color="auto" w:fill="FFFFFF"/>
        </w:rPr>
        <w:t>Phase</w:t>
      </w:r>
      <w:r w:rsidR="006140F3" w:rsidRPr="00587705">
        <w:rPr>
          <w:shd w:val="clear" w:color="auto" w:fill="FFFFFF"/>
        </w:rPr>
        <w:t xml:space="preserve"> 1</w:t>
      </w:r>
      <w:bookmarkEnd w:id="6"/>
    </w:p>
    <w:p w14:paraId="5E8553FE" w14:textId="390E86E5" w:rsidR="0058750A" w:rsidRPr="00587705" w:rsidRDefault="002A7F36" w:rsidP="004A0409">
      <w:pPr>
        <w:pStyle w:val="Heading3"/>
        <w:spacing w:line="360" w:lineRule="auto"/>
        <w:rPr>
          <w:rFonts w:cs="Times New Roman"/>
          <w:b/>
          <w:bCs/>
          <w:shd w:val="clear" w:color="auto" w:fill="FFFFFF"/>
        </w:rPr>
      </w:pPr>
      <w:bookmarkStart w:id="7" w:name="_Toc75467280"/>
      <w:r w:rsidRPr="00587705">
        <w:rPr>
          <w:rFonts w:cs="Times New Roman"/>
          <w:b/>
          <w:bCs/>
          <w:shd w:val="clear" w:color="auto" w:fill="FFFFFF"/>
        </w:rPr>
        <w:t>Initiation Phase</w:t>
      </w:r>
      <w:bookmarkEnd w:id="7"/>
    </w:p>
    <w:p w14:paraId="66228E9B" w14:textId="77777777" w:rsidR="00443335" w:rsidRPr="00587705" w:rsidRDefault="00443335" w:rsidP="004A0409">
      <w:pPr>
        <w:spacing w:line="360" w:lineRule="auto"/>
        <w:rPr>
          <w:rFonts w:cs="Times New Roman"/>
          <w:szCs w:val="24"/>
        </w:rPr>
      </w:pPr>
      <w:r w:rsidRPr="00587705">
        <w:rPr>
          <w:rFonts w:cs="Times New Roman"/>
          <w:szCs w:val="24"/>
        </w:rPr>
        <w:t xml:space="preserve">The Initiating phase is crucial for the project management process. The enrollment project is an understanding of the tasks and objectives is met through a project brief that outlines the objective and requirements of the project (Morton, 2017). In this phase of the team was created, during the brainstorming process the objective was recognized, and the goals were set to determine the opportunities, deliverable tools and technique, plans, procedures, and resources. </w:t>
      </w:r>
    </w:p>
    <w:p w14:paraId="0FD237D3" w14:textId="56C5AB92" w:rsidR="00DE1B83" w:rsidRPr="00587705" w:rsidRDefault="00443335" w:rsidP="004A0409">
      <w:pPr>
        <w:spacing w:line="360" w:lineRule="auto"/>
      </w:pPr>
      <w:r w:rsidRPr="00587705">
        <w:rPr>
          <w:rFonts w:cs="Times New Roman"/>
          <w:spacing w:val="-3"/>
          <w:szCs w:val="24"/>
          <w:shd w:val="clear" w:color="auto" w:fill="FFFFFF"/>
        </w:rPr>
        <w:t xml:space="preserve">Dr. Meredith Belbin’s investigation indicated that team worker tend to have different ‘’team roles’’. Belbin categorized a team role as a ‘’tendency to work, contribute and connect with others in a certain way’’ </w:t>
      </w:r>
      <w:r w:rsidRPr="00587705">
        <w:rPr>
          <w:rFonts w:cs="Times New Roman"/>
          <w:spacing w:val="-3"/>
          <w:szCs w:val="24"/>
          <w:shd w:val="clear" w:color="auto" w:fill="FFFFFF"/>
        </w:rPr>
        <w:lastRenderedPageBreak/>
        <w:t>(Fisher et al., 1998).</w:t>
      </w:r>
      <w:r w:rsidRPr="00587705">
        <w:rPr>
          <w:rFonts w:cs="Times New Roman"/>
          <w:szCs w:val="24"/>
        </w:rPr>
        <w:t xml:space="preserve"> Based on Belbin team role theory for Skills for Workplace Project the team was constructed according to their skills and knowledge (Belbin, 2004).</w:t>
      </w:r>
    </w:p>
    <w:p w14:paraId="490C1F83" w14:textId="2EABAC10" w:rsidR="0058750A" w:rsidRPr="00587705" w:rsidRDefault="002A7F36" w:rsidP="006140F3">
      <w:pPr>
        <w:pStyle w:val="Heading3"/>
        <w:rPr>
          <w:b/>
          <w:bCs/>
          <w:shd w:val="clear" w:color="auto" w:fill="FFFFFF"/>
        </w:rPr>
      </w:pPr>
      <w:bookmarkStart w:id="8" w:name="_Toc75467281"/>
      <w:r w:rsidRPr="00587705">
        <w:rPr>
          <w:b/>
          <w:bCs/>
          <w:shd w:val="clear" w:color="auto" w:fill="FFFFFF"/>
        </w:rPr>
        <w:t xml:space="preserve">Project </w:t>
      </w:r>
      <w:r w:rsidRPr="00587705">
        <w:rPr>
          <w:b/>
          <w:bCs/>
        </w:rPr>
        <w:t>briefing</w:t>
      </w:r>
      <w:r w:rsidRPr="00587705">
        <w:rPr>
          <w:b/>
          <w:bCs/>
          <w:shd w:val="clear" w:color="auto" w:fill="FFFFFF"/>
        </w:rPr>
        <w:t xml:space="preserve"> with a facilitator</w:t>
      </w:r>
      <w:bookmarkEnd w:id="8"/>
    </w:p>
    <w:p w14:paraId="7044FDAC" w14:textId="7EA5122F" w:rsidR="009D1B58" w:rsidRPr="00587705" w:rsidRDefault="002A7F36" w:rsidP="004A0409">
      <w:pPr>
        <w:spacing w:line="360" w:lineRule="auto"/>
        <w:rPr>
          <w:rFonts w:cs="Times New Roman"/>
          <w:szCs w:val="24"/>
        </w:rPr>
      </w:pPr>
      <w:r w:rsidRPr="00587705">
        <w:rPr>
          <w:rFonts w:cs="Times New Roman"/>
          <w:szCs w:val="24"/>
        </w:rPr>
        <w:t xml:space="preserve">Providing an efficient and effective briefing has happened to be a fundamental </w:t>
      </w:r>
      <w:r w:rsidR="00907267" w:rsidRPr="00587705">
        <w:rPr>
          <w:rFonts w:cs="Times New Roman"/>
          <w:szCs w:val="24"/>
        </w:rPr>
        <w:t>Skills</w:t>
      </w:r>
      <w:r w:rsidRPr="00587705">
        <w:rPr>
          <w:rFonts w:cs="Times New Roman"/>
          <w:szCs w:val="24"/>
        </w:rPr>
        <w:t xml:space="preserve"> for those in the position of leadership. One prime to deliver a lucrative briefing is to realise</w:t>
      </w:r>
      <w:r w:rsidR="006515EC" w:rsidRPr="00587705">
        <w:rPr>
          <w:rFonts w:cs="Times New Roman"/>
          <w:szCs w:val="24"/>
        </w:rPr>
        <w:t xml:space="preserve"> the essence of the project and comprehend the objective for conduction of the briefing.</w:t>
      </w:r>
      <w:r w:rsidR="00CC2F97" w:rsidRPr="00587705">
        <w:rPr>
          <w:rFonts w:cs="Times New Roman"/>
          <w:szCs w:val="24"/>
        </w:rPr>
        <w:t xml:space="preserve"> </w:t>
      </w:r>
      <w:r w:rsidR="00163B6C" w:rsidRPr="00587705">
        <w:rPr>
          <w:rFonts w:cs="Times New Roman"/>
          <w:szCs w:val="24"/>
        </w:rPr>
        <w:t xml:space="preserve">An outline which is organised well for some supporting information and strategic notes, for instance, some </w:t>
      </w:r>
      <w:r w:rsidR="002C537E" w:rsidRPr="00587705">
        <w:rPr>
          <w:rFonts w:cs="Times New Roman"/>
          <w:szCs w:val="24"/>
        </w:rPr>
        <w:t>do not complex</w:t>
      </w:r>
      <w:r w:rsidR="00163B6C" w:rsidRPr="00587705">
        <w:rPr>
          <w:rFonts w:cs="Times New Roman"/>
          <w:szCs w:val="24"/>
        </w:rPr>
        <w:t xml:space="preserve"> nevertheless highly pertinent audience or slice handouts were the tools we need at the podium.</w:t>
      </w:r>
    </w:p>
    <w:p w14:paraId="1985636E" w14:textId="0AF4B643" w:rsidR="0058750A" w:rsidRPr="00587705" w:rsidRDefault="002A7F36" w:rsidP="00E41EBF">
      <w:pPr>
        <w:pStyle w:val="Heading3"/>
        <w:rPr>
          <w:b/>
          <w:bCs/>
          <w:shd w:val="clear" w:color="auto" w:fill="FFFFFF"/>
        </w:rPr>
      </w:pPr>
      <w:bookmarkStart w:id="9" w:name="_Toc75467282"/>
      <w:r w:rsidRPr="00587705">
        <w:rPr>
          <w:b/>
          <w:bCs/>
          <w:shd w:val="clear" w:color="auto" w:fill="FFFFFF"/>
        </w:rPr>
        <w:t>Group formation</w:t>
      </w:r>
      <w:bookmarkEnd w:id="9"/>
    </w:p>
    <w:p w14:paraId="232E7854" w14:textId="18D94A85" w:rsidR="00B65428" w:rsidRPr="00587705" w:rsidRDefault="002A7F36" w:rsidP="004A0409">
      <w:pPr>
        <w:spacing w:line="360" w:lineRule="auto"/>
        <w:rPr>
          <w:rFonts w:cs="Times New Roman"/>
          <w:szCs w:val="24"/>
        </w:rPr>
      </w:pPr>
      <w:r w:rsidRPr="00587705">
        <w:rPr>
          <w:rFonts w:cs="Times New Roman"/>
          <w:szCs w:val="24"/>
        </w:rPr>
        <w:t xml:space="preserve">The formation of a group method that objects to give a successful experience of teamwork is proposed. Learners were inquired questions from a questionnaire to analyse their profiles of teamwork and are </w:t>
      </w:r>
      <w:r w:rsidR="000D5A99" w:rsidRPr="00587705">
        <w:rPr>
          <w:rFonts w:cs="Times New Roman"/>
          <w:szCs w:val="24"/>
        </w:rPr>
        <w:t xml:space="preserve">allocated to groups through an aiming algorithm to obtain full diversity in groups and </w:t>
      </w:r>
      <w:r w:rsidR="00587705" w:rsidRPr="00587705">
        <w:rPr>
          <w:rFonts w:cs="Times New Roman"/>
          <w:szCs w:val="24"/>
        </w:rPr>
        <w:t>harmony</w:t>
      </w:r>
      <w:r w:rsidR="000D5A99" w:rsidRPr="00587705">
        <w:rPr>
          <w:rFonts w:cs="Times New Roman"/>
          <w:szCs w:val="24"/>
        </w:rPr>
        <w:t xml:space="preserve"> </w:t>
      </w:r>
      <w:r w:rsidR="00887D86" w:rsidRPr="00587705">
        <w:rPr>
          <w:rFonts w:cs="Times New Roman"/>
          <w:szCs w:val="24"/>
        </w:rPr>
        <w:t>within groups</w:t>
      </w:r>
      <w:r w:rsidR="004F14C3" w:rsidRPr="00587705">
        <w:rPr>
          <w:rFonts w:cs="Times New Roman"/>
          <w:szCs w:val="24"/>
        </w:rPr>
        <w:t xml:space="preserve"> (Trinidad Raz and Magsalin, 2021)</w:t>
      </w:r>
      <w:r w:rsidR="00887D86" w:rsidRPr="00587705">
        <w:rPr>
          <w:rFonts w:cs="Times New Roman"/>
          <w:szCs w:val="24"/>
        </w:rPr>
        <w:t xml:space="preserve">. The complementarity profile in a group is an essential aspect to the motive commitment of members and coordination to obtain the goals which are proposed. The method which is proposed is contrasted to a </w:t>
      </w:r>
      <w:r w:rsidR="0011322F" w:rsidRPr="00587705">
        <w:rPr>
          <w:rFonts w:cs="Times New Roman"/>
          <w:szCs w:val="24"/>
        </w:rPr>
        <w:t>method of standard selection for three graduate programs in various years of academia.</w:t>
      </w:r>
    </w:p>
    <w:p w14:paraId="17EE05D3" w14:textId="57FA4475" w:rsidR="00D21CE6" w:rsidRPr="00587705" w:rsidRDefault="00D21CE6" w:rsidP="00E41EBF">
      <w:pPr>
        <w:pStyle w:val="Heading4"/>
        <w:rPr>
          <w:b/>
          <w:bCs/>
          <w:i/>
          <w:iCs w:val="0"/>
        </w:rPr>
      </w:pPr>
      <w:r w:rsidRPr="00587705">
        <w:rPr>
          <w:b/>
          <w:bCs/>
          <w:i/>
          <w:iCs w:val="0"/>
        </w:rPr>
        <w:t>Quad Chart:</w:t>
      </w:r>
    </w:p>
    <w:p w14:paraId="35A56880" w14:textId="3B8DC7C9" w:rsidR="00D56CBF" w:rsidRPr="00587705" w:rsidRDefault="00D56CBF" w:rsidP="004A0409">
      <w:pPr>
        <w:spacing w:line="360" w:lineRule="auto"/>
      </w:pPr>
      <w:r w:rsidRPr="00587705">
        <w:t xml:space="preserve">Quad chart </w:t>
      </w:r>
      <w:r w:rsidR="00512390" w:rsidRPr="00587705">
        <w:t>give</w:t>
      </w:r>
      <w:r w:rsidR="0072497D" w:rsidRPr="00587705">
        <w:t>s</w:t>
      </w:r>
      <w:r w:rsidR="00512390" w:rsidRPr="00587705">
        <w:t xml:space="preserve"> clear view of Skills for Workplace Program. </w:t>
      </w:r>
      <w:r w:rsidR="005E3C53" w:rsidRPr="00587705">
        <w:t xml:space="preserve">It will provide </w:t>
      </w:r>
      <w:r w:rsidR="00644FA4" w:rsidRPr="00587705">
        <w:t>transparency</w:t>
      </w:r>
      <w:r w:rsidR="005E3C53" w:rsidRPr="00587705">
        <w:t xml:space="preserve"> on the project significance, used for planning and communication </w:t>
      </w:r>
      <w:r w:rsidR="00644FA4" w:rsidRPr="00587705">
        <w:t>objective</w:t>
      </w:r>
      <w:r w:rsidR="005E3C53" w:rsidRPr="00587705">
        <w:t xml:space="preserve">, shaping the proposal into controllable pieces. The tool is divided in four </w:t>
      </w:r>
      <w:r w:rsidR="00644FA4" w:rsidRPr="00587705">
        <w:t>sections</w:t>
      </w:r>
      <w:r w:rsidR="005E3C53" w:rsidRPr="00587705">
        <w:t xml:space="preserve"> in regards with Skill for Workplace Program.</w:t>
      </w:r>
    </w:p>
    <w:p w14:paraId="4FEB10AA" w14:textId="3C7BCC5D" w:rsidR="00644FA4" w:rsidRPr="00587705" w:rsidRDefault="00644FA4" w:rsidP="004A0409">
      <w:pPr>
        <w:pStyle w:val="ListParagraph"/>
        <w:numPr>
          <w:ilvl w:val="0"/>
          <w:numId w:val="12"/>
        </w:numPr>
        <w:spacing w:line="360" w:lineRule="auto"/>
      </w:pPr>
      <w:r w:rsidRPr="00587705">
        <w:t xml:space="preserve">Purpose: Promote knowledge and awareness to improve skills for employment. </w:t>
      </w:r>
    </w:p>
    <w:p w14:paraId="745BDCB5" w14:textId="0A966FDA" w:rsidR="00644FA4" w:rsidRPr="00587705" w:rsidRDefault="00644FA4" w:rsidP="004A0409">
      <w:pPr>
        <w:pStyle w:val="ListParagraph"/>
        <w:numPr>
          <w:ilvl w:val="0"/>
          <w:numId w:val="12"/>
        </w:numPr>
        <w:spacing w:line="360" w:lineRule="auto"/>
      </w:pPr>
      <w:r w:rsidRPr="00587705">
        <w:t>Stakeholder:</w:t>
      </w:r>
      <w:r w:rsidR="009945F8" w:rsidRPr="00587705">
        <w:t xml:space="preserve"> Students, Team, university, local community, program coordinator </w:t>
      </w:r>
    </w:p>
    <w:p w14:paraId="484DC2FB" w14:textId="33D35E5A" w:rsidR="009945F8" w:rsidRPr="00587705" w:rsidRDefault="009945F8" w:rsidP="004A0409">
      <w:pPr>
        <w:pStyle w:val="ListParagraph"/>
        <w:numPr>
          <w:ilvl w:val="0"/>
          <w:numId w:val="12"/>
        </w:numPr>
        <w:spacing w:line="360" w:lineRule="auto"/>
      </w:pPr>
      <w:r w:rsidRPr="00587705">
        <w:t xml:space="preserve">Desired result: </w:t>
      </w:r>
      <w:r w:rsidR="0041287B" w:rsidRPr="00587705">
        <w:t xml:space="preserve">Boost job market, improve necessary skills for employment </w:t>
      </w:r>
    </w:p>
    <w:p w14:paraId="159D52BC" w14:textId="45303494" w:rsidR="00E86EF7" w:rsidRPr="00587705" w:rsidRDefault="005A65DD" w:rsidP="004A0409">
      <w:pPr>
        <w:pStyle w:val="ListParagraph"/>
        <w:numPr>
          <w:ilvl w:val="0"/>
          <w:numId w:val="12"/>
        </w:numPr>
        <w:spacing w:line="360" w:lineRule="auto"/>
      </w:pPr>
      <w:r w:rsidRPr="00587705">
        <w:t>Measure of success:</w:t>
      </w:r>
      <w:r w:rsidR="00A9668F" w:rsidRPr="00587705">
        <w:t xml:space="preserve"> </w:t>
      </w:r>
      <w:r w:rsidR="00A9668F" w:rsidRPr="00587705">
        <w:rPr>
          <w:lang w:val="en-GB"/>
        </w:rPr>
        <w:t>new students enrolled in the program, obtaining Higher Education Certificate, constructive feedback from graduates</w:t>
      </w:r>
      <w:r w:rsidR="00E86EF7" w:rsidRPr="00587705">
        <w:rPr>
          <w:lang w:val="en-GB"/>
        </w:rPr>
        <w:t xml:space="preserve"> </w:t>
      </w:r>
      <w:r w:rsidR="00E86EF7" w:rsidRPr="00587705">
        <w:rPr>
          <w:lang w:val="en-GB"/>
        </w:rPr>
        <w:fldChar w:fldCharType="begin"/>
      </w:r>
      <w:r w:rsidR="00E86EF7" w:rsidRPr="00587705">
        <w:rPr>
          <w:lang w:val="en-GB"/>
        </w:rPr>
        <w:instrText xml:space="preserve"> ADDIN ZOTERO_ITEM CSL_CITATION {"citationID":"QJcbsnYy","properties":{"formattedCitation":"(Subiyakto et al., 2016)","plainCitation":"(Subiyakto et al., 2016)","noteIndex":0},"citationItems":[{"id":347,"uris":["http://zotero.org/users/local/HmlzM7AJ/items/257E6UP4"],"uri":["http://zotero.org/users/local/HmlzM7AJ/items/257E6UP4"],"itemData":{"id":347,"type":"article-journal","abstract":"This paper presents a pilot study to validate quantitatively an information system (IS) project success model. In term of its continual research, the model was evaluated qualitatively using focus group study (FGS) conducted earlier in the research. This study was also aimed to explain an IS project success performance and its factors that affect the project implementation in the sampled institution. Despite that the findings and its recommendations can only be considered in the context of the pilot study, this research had highlighted the complementary, completeness, and comprehensiveness of the model validation through mixed-methods approach. Such findings had become the main contribution of this study, among others, that is to fill the gap in the literature of the lack of comprehensive detail of model validation through mixed-methods.","container-title":"International Journal of Business Information Systems","DOI":"10.1504/IJBIS.2016.078908","journalAbbreviation":"International Journal of Business Information Systems","page":"229-247","source":"ResearchGate","title":"Measurement of the information system project success of the higher education institutions in Indonesia: A pilot study","title-short":"Measurement of the information system project success of the higher education institutions in Indonesia","volume":"Vol. 23","author":[{"family":"Subiyakto","given":"A'ang"},{"family":"Ahlan","given":"Abd Rahman"},{"family":"Kartiwi","given":"Mira"},{"family":"Putra","given":"Syopiansyah"}],"issued":{"date-parts":[["2016",9,6]]}}}],"schema":"https://github.com/citation-style-language/schema/raw/master/csl-citation.json"} </w:instrText>
      </w:r>
      <w:r w:rsidR="00E86EF7" w:rsidRPr="00587705">
        <w:rPr>
          <w:lang w:val="en-GB"/>
        </w:rPr>
        <w:fldChar w:fldCharType="separate"/>
      </w:r>
      <w:r w:rsidR="00E86EF7" w:rsidRPr="00587705">
        <w:rPr>
          <w:rFonts w:cs="Times New Roman"/>
        </w:rPr>
        <w:t>(Subiyakto et al., 2016)</w:t>
      </w:r>
      <w:r w:rsidR="00E86EF7" w:rsidRPr="00587705">
        <w:rPr>
          <w:lang w:val="en-GB"/>
        </w:rPr>
        <w:fldChar w:fldCharType="end"/>
      </w:r>
      <w:r w:rsidR="00443335" w:rsidRPr="00587705">
        <w:rPr>
          <w:lang w:val="en-GB"/>
        </w:rPr>
        <w:t>.</w:t>
      </w:r>
    </w:p>
    <w:p w14:paraId="712537B3" w14:textId="7C1E3685" w:rsidR="00A9668F" w:rsidRPr="00587705" w:rsidRDefault="00A9668F" w:rsidP="004A0409">
      <w:pPr>
        <w:spacing w:line="360" w:lineRule="auto"/>
        <w:ind w:firstLine="0"/>
      </w:pPr>
      <w:r w:rsidRPr="00587705">
        <w:t>Furthermore, two more sections were included in the chart.</w:t>
      </w:r>
    </w:p>
    <w:p w14:paraId="2E1E7A2A" w14:textId="4C088EE7" w:rsidR="00A9668F" w:rsidRPr="00587705" w:rsidRDefault="00A9668F" w:rsidP="004A0409">
      <w:pPr>
        <w:pStyle w:val="ListParagraph"/>
        <w:numPr>
          <w:ilvl w:val="0"/>
          <w:numId w:val="13"/>
        </w:numPr>
        <w:spacing w:line="360" w:lineRule="auto"/>
      </w:pPr>
      <w:r w:rsidRPr="00587705">
        <w:t xml:space="preserve">Motivation: </w:t>
      </w:r>
      <w:r w:rsidRPr="00587705">
        <w:rPr>
          <w:lang w:val="en-GB"/>
        </w:rPr>
        <w:t>this programme can bring knowledge that can develop an improve student employability skills (UWTSD, 2021).</w:t>
      </w:r>
    </w:p>
    <w:p w14:paraId="399747CD" w14:textId="6B279024" w:rsidR="00A9668F" w:rsidRPr="00587705" w:rsidRDefault="00A9668F" w:rsidP="004A0409">
      <w:pPr>
        <w:pStyle w:val="ListParagraph"/>
        <w:numPr>
          <w:ilvl w:val="0"/>
          <w:numId w:val="13"/>
        </w:numPr>
        <w:spacing w:line="360" w:lineRule="auto"/>
      </w:pPr>
      <w:r w:rsidRPr="00587705">
        <w:lastRenderedPageBreak/>
        <w:t xml:space="preserve">Secondary Benefit: </w:t>
      </w:r>
      <w:r w:rsidRPr="00587705">
        <w:rPr>
          <w:lang w:val="en-GB"/>
        </w:rPr>
        <w:t>enhance communication achievement and improve self-esteem to fulfil workplace challenges</w:t>
      </w:r>
      <w:r w:rsidR="00DE6D36" w:rsidRPr="00587705">
        <w:rPr>
          <w:lang w:val="en-GB"/>
        </w:rPr>
        <w:t xml:space="preserve"> </w:t>
      </w:r>
      <w:r w:rsidR="00DE6D36" w:rsidRPr="00587705">
        <w:rPr>
          <w:lang w:val="en-GB"/>
        </w:rPr>
        <w:fldChar w:fldCharType="begin"/>
      </w:r>
      <w:r w:rsidR="00DE6D36" w:rsidRPr="00587705">
        <w:rPr>
          <w:lang w:val="en-GB"/>
        </w:rPr>
        <w:instrText xml:space="preserve"> ADDIN ZOTERO_ITEM CSL_CITATION {"citationID":"jwXjtK3n","properties":{"formattedCitation":"(Baldwin et al., 2011)","plainCitation":"(Baldwin et al., 2011)","noteIndex":0},"citationItems":[{"id":345,"uris":["http://zotero.org/users/local/HmlzM7AJ/items/FR2T3GZE"],"uri":["http://zotero.org/users/local/HmlzM7AJ/items/FR2T3GZE"],"itemData":{"id":345,"type":"article-journal","abstract":"Student success is at the heart of both institutional effectiveness and the community college mission, yet measuring such success at community colleges is problematic. This article highlights three efforts to grapple with this problem--a multistate work group of system- and state-level policymakers to create an improved set of student success measures to gauge state and institutional performance; the development of benchmarking tools to improve racial/ethnic equity in college student outcomes and improve evaluation of institutional effectiveness in promoting student success; and an example of how one institution is leveraging state, regional, and national efforts to more effectively measure, and ultimately improve, student outcomes. Through these examples, the authors present the commonly used measures of student success, analyze their strengths and weaknesses, and discuss innovative measures that are being used to benchmark community colleges. (Contains 1 figure, 2 tables, and 4 notes.)","container-title":"New Directions for Community Colleges","DOI":"10.1002/cc.438","ISSN":"0194-3081","language":"en","note":"publisher: John Wiley &amp; Sons, Inc","source":"ERIC","title":"Measuring Student Success","author":[{"family":"Baldwin","given":"Christopher"},{"family":"Bensimon","given":"Estela Mara"},{"family":"Dowd","given":"Alicia C."},{"family":"Kleiman","given":"Lisa"}],"accessed":{"date-parts":[["2021",6,23]]},"issued":{"date-parts":[["2011"]]}}}],"schema":"https://github.com/citation-style-language/schema/raw/master/csl-citation.json"} </w:instrText>
      </w:r>
      <w:r w:rsidR="00DE6D36" w:rsidRPr="00587705">
        <w:rPr>
          <w:lang w:val="en-GB"/>
        </w:rPr>
        <w:fldChar w:fldCharType="separate"/>
      </w:r>
      <w:r w:rsidR="00DE6D36" w:rsidRPr="00587705">
        <w:rPr>
          <w:rFonts w:cs="Times New Roman"/>
        </w:rPr>
        <w:t>(Baldwin et al., 2011)</w:t>
      </w:r>
      <w:r w:rsidR="00DE6D36" w:rsidRPr="00587705">
        <w:rPr>
          <w:lang w:val="en-GB"/>
        </w:rPr>
        <w:fldChar w:fldCharType="end"/>
      </w:r>
    </w:p>
    <w:p w14:paraId="60499915" w14:textId="7ED4F827" w:rsidR="003A0FAD" w:rsidRPr="00587705" w:rsidRDefault="00A9668F" w:rsidP="004A0409">
      <w:pPr>
        <w:spacing w:line="360" w:lineRule="auto"/>
        <w:ind w:firstLine="0"/>
      </w:pPr>
      <w:r w:rsidRPr="00587705">
        <w:t xml:space="preserve">Limitations of Quad chart: </w:t>
      </w:r>
      <w:r w:rsidR="00A52DF3" w:rsidRPr="00587705">
        <w:t xml:space="preserve"> </w:t>
      </w:r>
      <w:r w:rsidR="00076FC7" w:rsidRPr="00587705">
        <w:t xml:space="preserve">Quad chart can be extensive  processes, if good teamwork is not in </w:t>
      </w:r>
      <w:r w:rsidR="00675F14" w:rsidRPr="00587705">
        <w:t>place,</w:t>
      </w:r>
      <w:r w:rsidR="00076FC7" w:rsidRPr="00587705">
        <w:t xml:space="preserve"> it is hard to achieve the goals and objectives. </w:t>
      </w:r>
    </w:p>
    <w:p w14:paraId="6957F9D7" w14:textId="77777777" w:rsidR="00BC2D64" w:rsidRPr="00587705" w:rsidRDefault="00BC2D64" w:rsidP="00E41EBF">
      <w:pPr>
        <w:spacing w:before="0" w:after="160" w:line="259" w:lineRule="auto"/>
        <w:jc w:val="left"/>
      </w:pPr>
      <w:r w:rsidRPr="00587705">
        <w:rPr>
          <w:noProof/>
          <w:highlight w:val="lightGray"/>
        </w:rPr>
        <w:drawing>
          <wp:inline distT="0" distB="0" distL="0" distR="0" wp14:anchorId="5095D750" wp14:editId="71906369">
            <wp:extent cx="5630545" cy="3058964"/>
            <wp:effectExtent l="0" t="0" r="8255" b="825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98403" cy="3095830"/>
                    </a:xfrm>
                    <a:prstGeom prst="rect">
                      <a:avLst/>
                    </a:prstGeom>
                  </pic:spPr>
                </pic:pic>
              </a:graphicData>
            </a:graphic>
          </wp:inline>
        </w:drawing>
      </w:r>
    </w:p>
    <w:p w14:paraId="66068FDD" w14:textId="2939BBF7" w:rsidR="00B65428" w:rsidRPr="00587705" w:rsidRDefault="002A7F36" w:rsidP="00E41EBF">
      <w:pPr>
        <w:pStyle w:val="Heading2"/>
        <w:rPr>
          <w:shd w:val="clear" w:color="auto" w:fill="FFFFFF"/>
        </w:rPr>
      </w:pPr>
      <w:bookmarkStart w:id="10" w:name="_Toc75467283"/>
      <w:r w:rsidRPr="00587705">
        <w:t>Phase</w:t>
      </w:r>
      <w:r w:rsidRPr="00587705">
        <w:rPr>
          <w:shd w:val="clear" w:color="auto" w:fill="FFFFFF"/>
        </w:rPr>
        <w:t xml:space="preserve"> 2</w:t>
      </w:r>
      <w:bookmarkEnd w:id="10"/>
      <w:r w:rsidR="00F12C68" w:rsidRPr="00587705">
        <w:rPr>
          <w:shd w:val="clear" w:color="auto" w:fill="FFFFFF"/>
        </w:rPr>
        <w:t xml:space="preserve"> </w:t>
      </w:r>
    </w:p>
    <w:p w14:paraId="331A5120" w14:textId="583C6572" w:rsidR="00640A7F" w:rsidRPr="00587705" w:rsidRDefault="002A7F36" w:rsidP="00E41EBF">
      <w:pPr>
        <w:pStyle w:val="Heading3"/>
        <w:rPr>
          <w:b/>
          <w:bCs/>
        </w:rPr>
      </w:pPr>
      <w:bookmarkStart w:id="11" w:name="_Toc75467284"/>
      <w:r w:rsidRPr="00587705">
        <w:rPr>
          <w:b/>
          <w:bCs/>
          <w:shd w:val="clear" w:color="auto" w:fill="FFFFFF"/>
        </w:rPr>
        <w:t>Planning Phase</w:t>
      </w:r>
      <w:bookmarkEnd w:id="11"/>
    </w:p>
    <w:p w14:paraId="70CE94C4" w14:textId="77777777" w:rsidR="001152AE" w:rsidRPr="00587705" w:rsidRDefault="002A7F36" w:rsidP="004A0409">
      <w:pPr>
        <w:spacing w:line="360" w:lineRule="auto"/>
        <w:rPr>
          <w:rFonts w:cs="Times New Roman"/>
          <w:szCs w:val="24"/>
        </w:rPr>
      </w:pPr>
      <w:r w:rsidRPr="00587705">
        <w:rPr>
          <w:rFonts w:cs="Times New Roman"/>
          <w:szCs w:val="24"/>
        </w:rPr>
        <w:t>The planning of the project management is a time when leadership builds the roadmap of the project encompassing the plan, scope, schedule, constraints</w:t>
      </w:r>
      <w:r w:rsidR="00621517" w:rsidRPr="00587705">
        <w:rPr>
          <w:rFonts w:cs="Times New Roman"/>
          <w:szCs w:val="24"/>
        </w:rPr>
        <w:t xml:space="preserve"> of the project</w:t>
      </w:r>
      <w:r w:rsidRPr="00587705">
        <w:rPr>
          <w:rFonts w:cs="Times New Roman"/>
          <w:szCs w:val="24"/>
        </w:rPr>
        <w:t>, risk analysis and work breakdown structure.</w:t>
      </w:r>
      <w:r w:rsidR="00B65428" w:rsidRPr="00587705">
        <w:rPr>
          <w:rFonts w:cs="Times New Roman"/>
          <w:szCs w:val="24"/>
        </w:rPr>
        <w:t xml:space="preserve"> </w:t>
      </w:r>
    </w:p>
    <w:p w14:paraId="171048D3" w14:textId="0F80104C" w:rsidR="001152AE" w:rsidRPr="00587705" w:rsidRDefault="001F6E62" w:rsidP="004A0409">
      <w:pPr>
        <w:spacing w:line="360" w:lineRule="auto"/>
        <w:rPr>
          <w:rFonts w:cs="Times New Roman"/>
          <w:szCs w:val="24"/>
          <w:lang w:val="en-GB"/>
        </w:rPr>
      </w:pPr>
      <w:r w:rsidRPr="00587705">
        <w:rPr>
          <w:rFonts w:cs="Times New Roman"/>
          <w:szCs w:val="24"/>
        </w:rPr>
        <w:t>Skills</w:t>
      </w:r>
      <w:r w:rsidR="00621517" w:rsidRPr="00587705">
        <w:rPr>
          <w:rFonts w:cs="Times New Roman"/>
          <w:szCs w:val="24"/>
        </w:rPr>
        <w:t xml:space="preserve"> for workplace</w:t>
      </w:r>
      <w:r w:rsidR="00B65428" w:rsidRPr="00587705">
        <w:rPr>
          <w:rFonts w:cs="Times New Roman"/>
          <w:szCs w:val="24"/>
        </w:rPr>
        <w:t xml:space="preserve"> program</w:t>
      </w:r>
      <w:r w:rsidR="004A0543" w:rsidRPr="00587705">
        <w:rPr>
          <w:rFonts w:cs="Times New Roman"/>
          <w:szCs w:val="24"/>
        </w:rPr>
        <w:t xml:space="preserve">, </w:t>
      </w:r>
      <w:r w:rsidR="001152AE" w:rsidRPr="00587705">
        <w:rPr>
          <w:rFonts w:cs="Times New Roman"/>
          <w:szCs w:val="24"/>
          <w:lang w:val="en-GB"/>
        </w:rPr>
        <w:t>the team was form and tasks were specified according to their skills and knowledge. All individuals were accountab</w:t>
      </w:r>
      <w:r w:rsidR="00587705" w:rsidRPr="00587705">
        <w:rPr>
          <w:rFonts w:cs="Times New Roman"/>
          <w:szCs w:val="24"/>
          <w:lang w:val="en-GB"/>
        </w:rPr>
        <w:t>le</w:t>
      </w:r>
      <w:r w:rsidR="001152AE" w:rsidRPr="00587705">
        <w:rPr>
          <w:rFonts w:cs="Times New Roman"/>
          <w:szCs w:val="24"/>
          <w:lang w:val="en-GB"/>
        </w:rPr>
        <w:t xml:space="preserve"> to the specific task: producing and distributing flyers, getting feedback, organising marketing campaign and </w:t>
      </w:r>
      <w:r w:rsidR="00DF66FC" w:rsidRPr="00587705">
        <w:rPr>
          <w:rFonts w:cs="Times New Roman"/>
          <w:szCs w:val="24"/>
          <w:lang w:val="en-GB"/>
        </w:rPr>
        <w:t xml:space="preserve">promote on social media. </w:t>
      </w:r>
    </w:p>
    <w:p w14:paraId="57E1DF6D" w14:textId="3C3CAC58" w:rsidR="001152AE" w:rsidRPr="00587705" w:rsidRDefault="001152AE" w:rsidP="004A0409">
      <w:pPr>
        <w:spacing w:line="360" w:lineRule="auto"/>
        <w:rPr>
          <w:rFonts w:cs="Times New Roman"/>
          <w:szCs w:val="24"/>
          <w:lang w:val="en-GB"/>
        </w:rPr>
      </w:pPr>
      <w:r w:rsidRPr="00587705">
        <w:rPr>
          <w:rFonts w:cs="Times New Roman"/>
          <w:szCs w:val="24"/>
          <w:lang w:val="en-GB"/>
        </w:rPr>
        <w:t>Furthermore,</w:t>
      </w:r>
      <w:r w:rsidR="00DF66FC" w:rsidRPr="00587705">
        <w:rPr>
          <w:rFonts w:cs="Times New Roman"/>
          <w:szCs w:val="24"/>
          <w:lang w:val="en-GB"/>
        </w:rPr>
        <w:t xml:space="preserve"> </w:t>
      </w:r>
      <w:r w:rsidR="00DF66FC" w:rsidRPr="00587705">
        <w:rPr>
          <w:rFonts w:cs="Times New Roman"/>
          <w:szCs w:val="24"/>
        </w:rPr>
        <w:t>the team meets and outlines the details of the project from start to end. Generating a plan that leads the team through the execution, performance, and closing phases of the project management process (Aston, 2021).</w:t>
      </w:r>
    </w:p>
    <w:p w14:paraId="010E1223" w14:textId="7EAC6FED" w:rsidR="00CC1ACA" w:rsidRPr="00587705" w:rsidRDefault="00C012CF" w:rsidP="004A0409">
      <w:pPr>
        <w:spacing w:line="360" w:lineRule="auto"/>
        <w:rPr>
          <w:rFonts w:cs="Times New Roman"/>
          <w:szCs w:val="24"/>
        </w:rPr>
      </w:pPr>
      <w:r w:rsidRPr="00587705">
        <w:rPr>
          <w:rFonts w:cs="Times New Roman"/>
          <w:szCs w:val="24"/>
        </w:rPr>
        <w:t xml:space="preserve">Students who are graduated recently will be motivated to register with the project and become </w:t>
      </w:r>
      <w:r w:rsidR="001152AE" w:rsidRPr="00587705">
        <w:rPr>
          <w:rFonts w:cs="Times New Roman"/>
          <w:szCs w:val="24"/>
        </w:rPr>
        <w:t>s</w:t>
      </w:r>
      <w:r w:rsidR="00907267" w:rsidRPr="00587705">
        <w:rPr>
          <w:rFonts w:cs="Times New Roman"/>
          <w:szCs w:val="24"/>
        </w:rPr>
        <w:t>kill</w:t>
      </w:r>
      <w:r w:rsidR="00855E57" w:rsidRPr="00587705">
        <w:rPr>
          <w:rFonts w:cs="Times New Roman"/>
          <w:szCs w:val="24"/>
        </w:rPr>
        <w:t>ful</w:t>
      </w:r>
      <w:r w:rsidRPr="00587705">
        <w:rPr>
          <w:rFonts w:cs="Times New Roman"/>
          <w:szCs w:val="24"/>
        </w:rPr>
        <w:t xml:space="preserve"> individuals</w:t>
      </w:r>
      <w:r w:rsidR="004F14C3" w:rsidRPr="00587705">
        <w:rPr>
          <w:rFonts w:cs="Times New Roman"/>
          <w:szCs w:val="24"/>
        </w:rPr>
        <w:t xml:space="preserve"> (Remenick and Bergman 2020)</w:t>
      </w:r>
      <w:r w:rsidRPr="00587705">
        <w:rPr>
          <w:rFonts w:cs="Times New Roman"/>
          <w:szCs w:val="24"/>
        </w:rPr>
        <w:t xml:space="preserve">. </w:t>
      </w:r>
    </w:p>
    <w:p w14:paraId="0AB3F934" w14:textId="66A14935" w:rsidR="00DB014E" w:rsidRPr="00587705" w:rsidRDefault="00621517" w:rsidP="004A0409">
      <w:pPr>
        <w:spacing w:line="360" w:lineRule="auto"/>
        <w:rPr>
          <w:rFonts w:cs="Times New Roman"/>
          <w:szCs w:val="24"/>
        </w:rPr>
      </w:pPr>
      <w:r w:rsidRPr="00587705">
        <w:rPr>
          <w:rFonts w:cs="Times New Roman"/>
          <w:szCs w:val="24"/>
        </w:rPr>
        <w:lastRenderedPageBreak/>
        <w:t xml:space="preserve">In the planning phase for </w:t>
      </w:r>
      <w:r w:rsidR="00907267" w:rsidRPr="00587705">
        <w:rPr>
          <w:rFonts w:cs="Times New Roman"/>
          <w:szCs w:val="24"/>
        </w:rPr>
        <w:t>Skills</w:t>
      </w:r>
      <w:r w:rsidRPr="00587705">
        <w:rPr>
          <w:rFonts w:cs="Times New Roman"/>
          <w:szCs w:val="24"/>
        </w:rPr>
        <w:t xml:space="preserve"> for </w:t>
      </w:r>
      <w:r w:rsidR="00907267" w:rsidRPr="00587705">
        <w:rPr>
          <w:rFonts w:cs="Times New Roman"/>
          <w:szCs w:val="24"/>
        </w:rPr>
        <w:t xml:space="preserve">Workplace </w:t>
      </w:r>
      <w:r w:rsidR="001F6E62" w:rsidRPr="00587705">
        <w:rPr>
          <w:rFonts w:cs="Times New Roman"/>
          <w:szCs w:val="24"/>
        </w:rPr>
        <w:t>Program the</w:t>
      </w:r>
      <w:r w:rsidRPr="00587705">
        <w:rPr>
          <w:rFonts w:cs="Times New Roman"/>
          <w:szCs w:val="24"/>
        </w:rPr>
        <w:t xml:space="preserve"> </w:t>
      </w:r>
      <w:r w:rsidR="00951156" w:rsidRPr="00587705">
        <w:rPr>
          <w:rFonts w:cs="Times New Roman"/>
          <w:szCs w:val="24"/>
        </w:rPr>
        <w:t xml:space="preserve">interested candidate </w:t>
      </w:r>
      <w:r w:rsidR="00DF66FC" w:rsidRPr="00587705">
        <w:rPr>
          <w:rFonts w:cs="Times New Roman"/>
          <w:szCs w:val="24"/>
        </w:rPr>
        <w:t xml:space="preserve">will be informed </w:t>
      </w:r>
      <w:r w:rsidR="00951156" w:rsidRPr="00587705">
        <w:rPr>
          <w:rFonts w:cs="Times New Roman"/>
          <w:szCs w:val="24"/>
        </w:rPr>
        <w:t xml:space="preserve">the registration process, student finance, the UWTSD social media platform and website which enable them to access for variety of information related to the university </w:t>
      </w:r>
      <w:r w:rsidR="004F14C3" w:rsidRPr="00587705">
        <w:rPr>
          <w:rFonts w:cs="Times New Roman"/>
          <w:szCs w:val="24"/>
        </w:rPr>
        <w:t>(Alhawsawi, 2020)</w:t>
      </w:r>
      <w:r w:rsidR="00ED4D12" w:rsidRPr="00587705">
        <w:rPr>
          <w:rFonts w:cs="Times New Roman"/>
          <w:szCs w:val="24"/>
        </w:rPr>
        <w:t>. At the end of the project,</w:t>
      </w:r>
      <w:r w:rsidR="00951156" w:rsidRPr="00587705">
        <w:rPr>
          <w:rFonts w:cs="Times New Roman"/>
          <w:szCs w:val="24"/>
        </w:rPr>
        <w:t xml:space="preserve"> the information of the</w:t>
      </w:r>
      <w:r w:rsidR="00ED4D12" w:rsidRPr="00587705">
        <w:rPr>
          <w:rFonts w:cs="Times New Roman"/>
          <w:szCs w:val="24"/>
        </w:rPr>
        <w:t xml:space="preserve"> students will be </w:t>
      </w:r>
      <w:r w:rsidR="00951156" w:rsidRPr="00587705">
        <w:rPr>
          <w:rFonts w:cs="Times New Roman"/>
          <w:szCs w:val="24"/>
        </w:rPr>
        <w:t xml:space="preserve">given to the program coordinator for </w:t>
      </w:r>
      <w:r w:rsidR="00DE1B83" w:rsidRPr="00587705">
        <w:rPr>
          <w:rFonts w:cs="Times New Roman"/>
          <w:szCs w:val="24"/>
        </w:rPr>
        <w:t xml:space="preserve">assessments and </w:t>
      </w:r>
      <w:r w:rsidR="00951156" w:rsidRPr="00587705">
        <w:rPr>
          <w:rFonts w:cs="Times New Roman"/>
          <w:szCs w:val="24"/>
        </w:rPr>
        <w:t>hiring process</w:t>
      </w:r>
      <w:r w:rsidR="00DE1B83" w:rsidRPr="00587705">
        <w:rPr>
          <w:rFonts w:cs="Times New Roman"/>
          <w:szCs w:val="24"/>
        </w:rPr>
        <w:t>.</w:t>
      </w:r>
    </w:p>
    <w:p w14:paraId="723B91ED" w14:textId="77777777" w:rsidR="00E00292" w:rsidRPr="00587705" w:rsidRDefault="00E00292" w:rsidP="004A0409">
      <w:pPr>
        <w:pStyle w:val="Heading3"/>
        <w:spacing w:line="360" w:lineRule="auto"/>
        <w:rPr>
          <w:rFonts w:cs="Times New Roman"/>
          <w:b/>
          <w:bCs/>
          <w:sz w:val="26"/>
          <w:szCs w:val="26"/>
          <w:shd w:val="clear" w:color="auto" w:fill="FFFFFF"/>
        </w:rPr>
      </w:pPr>
    </w:p>
    <w:p w14:paraId="2918D94E" w14:textId="290543FF" w:rsidR="00640A7F" w:rsidRPr="00587705" w:rsidRDefault="002A7F36" w:rsidP="00E41EBF">
      <w:pPr>
        <w:pStyle w:val="Heading4"/>
        <w:rPr>
          <w:b/>
          <w:bCs/>
          <w:i/>
          <w:iCs w:val="0"/>
          <w:shd w:val="clear" w:color="auto" w:fill="FFFFFF"/>
        </w:rPr>
      </w:pPr>
      <w:r w:rsidRPr="00587705">
        <w:rPr>
          <w:b/>
          <w:bCs/>
          <w:i/>
          <w:iCs w:val="0"/>
          <w:shd w:val="clear" w:color="auto" w:fill="FFFFFF"/>
        </w:rPr>
        <w:t xml:space="preserve">Stakeholder </w:t>
      </w:r>
      <w:r w:rsidR="009C226D" w:rsidRPr="00587705">
        <w:rPr>
          <w:b/>
          <w:bCs/>
          <w:i/>
          <w:iCs w:val="0"/>
          <w:shd w:val="clear" w:color="auto" w:fill="FFFFFF"/>
        </w:rPr>
        <w:t>A</w:t>
      </w:r>
      <w:r w:rsidRPr="00587705">
        <w:rPr>
          <w:b/>
          <w:bCs/>
          <w:i/>
          <w:iCs w:val="0"/>
          <w:shd w:val="clear" w:color="auto" w:fill="FFFFFF"/>
        </w:rPr>
        <w:t>nalysis</w:t>
      </w:r>
    </w:p>
    <w:p w14:paraId="35C6C216" w14:textId="2297981F" w:rsidR="004F14C3" w:rsidRPr="00587705" w:rsidRDefault="002A7F36" w:rsidP="004A0409">
      <w:pPr>
        <w:spacing w:line="360" w:lineRule="auto"/>
        <w:rPr>
          <w:rFonts w:cs="Times New Roman"/>
          <w:szCs w:val="24"/>
        </w:rPr>
      </w:pPr>
      <w:r w:rsidRPr="00587705">
        <w:rPr>
          <w:rFonts w:cs="Times New Roman"/>
          <w:szCs w:val="24"/>
        </w:rPr>
        <w:t xml:space="preserve">Stakeholder in this project characteristically </w:t>
      </w:r>
      <w:r w:rsidR="009C226D" w:rsidRPr="00587705">
        <w:rPr>
          <w:rFonts w:cs="Times New Roman"/>
          <w:szCs w:val="24"/>
        </w:rPr>
        <w:t>signifies</w:t>
      </w:r>
      <w:r w:rsidRPr="00587705">
        <w:rPr>
          <w:rFonts w:cs="Times New Roman"/>
          <w:szCs w:val="24"/>
        </w:rPr>
        <w:t xml:space="preserve"> people who have invest</w:t>
      </w:r>
      <w:r w:rsidR="006B052D" w:rsidRPr="00587705">
        <w:rPr>
          <w:rFonts w:cs="Times New Roman"/>
          <w:szCs w:val="24"/>
        </w:rPr>
        <w:t>ed in the project and the student's success and welfare, encompassing “</w:t>
      </w:r>
      <w:r w:rsidR="009C226D" w:rsidRPr="00587705">
        <w:rPr>
          <w:rFonts w:cs="Times New Roman"/>
          <w:szCs w:val="24"/>
        </w:rPr>
        <w:t>managers</w:t>
      </w:r>
      <w:r w:rsidR="006B052D" w:rsidRPr="00587705">
        <w:rPr>
          <w:rFonts w:cs="Times New Roman"/>
          <w:szCs w:val="24"/>
        </w:rPr>
        <w:t xml:space="preserve">, </w:t>
      </w:r>
      <w:r w:rsidR="009C226D" w:rsidRPr="00587705">
        <w:rPr>
          <w:rFonts w:cs="Times New Roman"/>
          <w:szCs w:val="24"/>
        </w:rPr>
        <w:t>educators</w:t>
      </w:r>
      <w:r w:rsidR="006B052D" w:rsidRPr="00587705">
        <w:rPr>
          <w:rFonts w:cs="Times New Roman"/>
          <w:szCs w:val="24"/>
        </w:rPr>
        <w:t>, staff members, students, parents, families, community members, local business leaders, and elected officials such as school board members, city council</w:t>
      </w:r>
      <w:r w:rsidR="004A0409" w:rsidRPr="00587705">
        <w:rPr>
          <w:rFonts w:cs="Times New Roman"/>
          <w:szCs w:val="24"/>
        </w:rPr>
        <w:t>ors</w:t>
      </w:r>
      <w:r w:rsidR="006B052D" w:rsidRPr="00587705">
        <w:rPr>
          <w:rFonts w:cs="Times New Roman"/>
          <w:szCs w:val="24"/>
        </w:rPr>
        <w:t>, and state representatives”</w:t>
      </w:r>
      <w:r w:rsidRPr="00587705">
        <w:rPr>
          <w:rFonts w:cs="Times New Roman"/>
          <w:szCs w:val="24"/>
        </w:rPr>
        <w:t xml:space="preserve"> (Alhawsawi, 2020)</w:t>
      </w:r>
      <w:r w:rsidR="006B052D" w:rsidRPr="00587705">
        <w:rPr>
          <w:rFonts w:cs="Times New Roman"/>
          <w:szCs w:val="24"/>
        </w:rPr>
        <w:t>.</w:t>
      </w:r>
      <w:r w:rsidR="000B1EA8" w:rsidRPr="00587705">
        <w:rPr>
          <w:rFonts w:cs="Times New Roman"/>
          <w:szCs w:val="24"/>
        </w:rPr>
        <w:t xml:space="preserve"> Precisely, stakeholders are the people who have any </w:t>
      </w:r>
      <w:r w:rsidR="00462A96" w:rsidRPr="00587705">
        <w:rPr>
          <w:rFonts w:cs="Times New Roman"/>
          <w:szCs w:val="24"/>
        </w:rPr>
        <w:t>involvement</w:t>
      </w:r>
      <w:r w:rsidR="000B1EA8" w:rsidRPr="00587705">
        <w:rPr>
          <w:rFonts w:cs="Times New Roman"/>
          <w:szCs w:val="24"/>
        </w:rPr>
        <w:t xml:space="preserve"> in the project</w:t>
      </w:r>
      <w:r w:rsidR="009D2298" w:rsidRPr="00587705">
        <w:rPr>
          <w:rFonts w:cs="Times New Roman"/>
          <w:szCs w:val="24"/>
        </w:rPr>
        <w:t>, which stands for that they have a financial, civic, professional or personal concern with the project</w:t>
      </w:r>
      <w:r w:rsidR="00513ADD" w:rsidRPr="00587705">
        <w:rPr>
          <w:rFonts w:cs="Times New Roman"/>
          <w:szCs w:val="24"/>
        </w:rPr>
        <w:t xml:space="preserve"> (Dede, 2020)</w:t>
      </w:r>
      <w:r w:rsidR="009D2298" w:rsidRPr="00587705">
        <w:rPr>
          <w:rFonts w:cs="Times New Roman"/>
          <w:szCs w:val="24"/>
        </w:rPr>
        <w:t>.</w:t>
      </w:r>
      <w:r w:rsidR="00505876" w:rsidRPr="00587705">
        <w:rPr>
          <w:rFonts w:cs="Times New Roman"/>
          <w:szCs w:val="24"/>
        </w:rPr>
        <w:t xml:space="preserve"> </w:t>
      </w:r>
    </w:p>
    <w:p w14:paraId="7587A49A" w14:textId="3B172D63" w:rsidR="00E042DA" w:rsidRPr="00587705" w:rsidRDefault="002A7F36" w:rsidP="004A0409">
      <w:pPr>
        <w:spacing w:line="360" w:lineRule="auto"/>
        <w:rPr>
          <w:rFonts w:cs="Times New Roman"/>
          <w:szCs w:val="24"/>
        </w:rPr>
      </w:pPr>
      <w:r w:rsidRPr="00587705">
        <w:rPr>
          <w:rFonts w:cs="Times New Roman"/>
          <w:szCs w:val="24"/>
        </w:rPr>
        <w:t xml:space="preserve">Also, a stakeholder may play a role in the learning-based community that </w:t>
      </w:r>
      <w:r w:rsidR="00E042DA" w:rsidRPr="00587705">
        <w:rPr>
          <w:rFonts w:cs="Times New Roman"/>
          <w:szCs w:val="24"/>
        </w:rPr>
        <w:t>signifies</w:t>
      </w:r>
      <w:r w:rsidRPr="00587705">
        <w:rPr>
          <w:rFonts w:cs="Times New Roman"/>
          <w:szCs w:val="24"/>
        </w:rPr>
        <w:t xml:space="preserve"> the connec</w:t>
      </w:r>
      <w:r w:rsidR="00E042DA" w:rsidRPr="00587705">
        <w:rPr>
          <w:rFonts w:cs="Times New Roman"/>
          <w:szCs w:val="24"/>
        </w:rPr>
        <w:t xml:space="preserve">tion between the </w:t>
      </w:r>
      <w:r w:rsidRPr="00587705">
        <w:rPr>
          <w:rFonts w:cs="Times New Roman"/>
          <w:szCs w:val="24"/>
        </w:rPr>
        <w:t xml:space="preserve">universities </w:t>
      </w:r>
      <w:r w:rsidR="00E042DA" w:rsidRPr="00587705">
        <w:rPr>
          <w:rFonts w:cs="Times New Roman"/>
          <w:szCs w:val="24"/>
        </w:rPr>
        <w:t xml:space="preserve">and the local community, </w:t>
      </w:r>
      <w:r w:rsidRPr="00587705">
        <w:rPr>
          <w:rFonts w:cs="Times New Roman"/>
          <w:szCs w:val="24"/>
        </w:rPr>
        <w:t xml:space="preserve">that encompass history heritages and literature, and top </w:t>
      </w:r>
      <w:r w:rsidR="00B52FF3" w:rsidRPr="00587705">
        <w:rPr>
          <w:rFonts w:cs="Times New Roman"/>
          <w:szCs w:val="24"/>
        </w:rPr>
        <w:t>experts in the locality natural environments and institutions</w:t>
      </w:r>
      <w:r w:rsidR="004F14C3" w:rsidRPr="00587705">
        <w:rPr>
          <w:rFonts w:cs="Times New Roman"/>
          <w:szCs w:val="24"/>
        </w:rPr>
        <w:t xml:space="preserve"> (Nguyen,  Anh and Linh, 2020)</w:t>
      </w:r>
      <w:r w:rsidR="00B52FF3" w:rsidRPr="00587705">
        <w:rPr>
          <w:rFonts w:cs="Times New Roman"/>
          <w:szCs w:val="24"/>
        </w:rPr>
        <w:t xml:space="preserve">. </w:t>
      </w:r>
    </w:p>
    <w:p w14:paraId="0334F15B" w14:textId="08D6061D" w:rsidR="007E5E1A" w:rsidRPr="00587705" w:rsidRDefault="00907267" w:rsidP="004A0409">
      <w:pPr>
        <w:spacing w:line="360" w:lineRule="auto"/>
        <w:rPr>
          <w:rFonts w:cs="Times New Roman"/>
          <w:szCs w:val="24"/>
        </w:rPr>
      </w:pPr>
      <w:r w:rsidRPr="00587705">
        <w:rPr>
          <w:rFonts w:cs="Times New Roman"/>
          <w:szCs w:val="24"/>
        </w:rPr>
        <w:t>Skills</w:t>
      </w:r>
      <w:r w:rsidR="007E5E1A" w:rsidRPr="00587705">
        <w:rPr>
          <w:rFonts w:cs="Times New Roman"/>
          <w:szCs w:val="24"/>
        </w:rPr>
        <w:t xml:space="preserve"> for </w:t>
      </w:r>
      <w:r w:rsidRPr="00587705">
        <w:rPr>
          <w:rFonts w:cs="Times New Roman"/>
          <w:szCs w:val="24"/>
        </w:rPr>
        <w:t xml:space="preserve">Workplace </w:t>
      </w:r>
      <w:r w:rsidR="001F6E62" w:rsidRPr="00587705">
        <w:rPr>
          <w:rFonts w:cs="Times New Roman"/>
          <w:szCs w:val="24"/>
        </w:rPr>
        <w:t>Program stakeholder</w:t>
      </w:r>
      <w:r w:rsidR="007E5E1A" w:rsidRPr="00587705">
        <w:rPr>
          <w:rFonts w:cs="Times New Roman"/>
          <w:szCs w:val="24"/>
        </w:rPr>
        <w:t xml:space="preserve"> analysis </w:t>
      </w:r>
      <w:r w:rsidR="006E105B" w:rsidRPr="00587705">
        <w:rPr>
          <w:rFonts w:cs="Times New Roman"/>
          <w:szCs w:val="24"/>
        </w:rPr>
        <w:t>have different influences on the project:</w:t>
      </w:r>
    </w:p>
    <w:p w14:paraId="15B533B8" w14:textId="1F1B7926" w:rsidR="006E105B" w:rsidRPr="00587705" w:rsidRDefault="006E105B" w:rsidP="004A0409">
      <w:pPr>
        <w:spacing w:line="360" w:lineRule="auto"/>
        <w:ind w:firstLine="0"/>
        <w:rPr>
          <w:rFonts w:cs="Times New Roman"/>
          <w:szCs w:val="24"/>
          <w:lang w:val="en-GB"/>
        </w:rPr>
      </w:pPr>
      <w:r w:rsidRPr="00587705">
        <w:rPr>
          <w:rFonts w:cs="Times New Roman"/>
          <w:b/>
          <w:bCs/>
          <w:szCs w:val="24"/>
        </w:rPr>
        <w:t>Student, Applicants</w:t>
      </w:r>
      <w:r w:rsidRPr="00587705">
        <w:rPr>
          <w:rFonts w:cs="Times New Roman"/>
          <w:szCs w:val="24"/>
        </w:rPr>
        <w:t xml:space="preserve">: </w:t>
      </w:r>
      <w:r w:rsidR="002636B3" w:rsidRPr="00587705">
        <w:rPr>
          <w:rFonts w:cs="Times New Roman"/>
          <w:szCs w:val="24"/>
        </w:rPr>
        <w:t xml:space="preserve">Highly influential </w:t>
      </w:r>
      <w:r w:rsidR="007F44B0" w:rsidRPr="00587705">
        <w:rPr>
          <w:rFonts w:cs="Times New Roman"/>
          <w:szCs w:val="24"/>
          <w:lang w:val="en-GB"/>
        </w:rPr>
        <w:t>candidates</w:t>
      </w:r>
      <w:r w:rsidRPr="00587705">
        <w:rPr>
          <w:rFonts w:cs="Times New Roman"/>
          <w:szCs w:val="24"/>
          <w:lang w:val="en-GB"/>
        </w:rPr>
        <w:t xml:space="preserve"> </w:t>
      </w:r>
      <w:r w:rsidR="002636B3" w:rsidRPr="00587705">
        <w:rPr>
          <w:rFonts w:cs="Times New Roman"/>
          <w:szCs w:val="24"/>
          <w:lang w:val="en-GB"/>
        </w:rPr>
        <w:t xml:space="preserve">as </w:t>
      </w:r>
      <w:r w:rsidRPr="00587705">
        <w:rPr>
          <w:rFonts w:cs="Times New Roman"/>
          <w:szCs w:val="24"/>
          <w:lang w:val="en-GB"/>
        </w:rPr>
        <w:t xml:space="preserve">they are going to bring </w:t>
      </w:r>
      <w:r w:rsidR="002636B3" w:rsidRPr="00587705">
        <w:rPr>
          <w:rFonts w:cs="Times New Roman"/>
          <w:szCs w:val="24"/>
          <w:lang w:val="en-GB"/>
        </w:rPr>
        <w:t>recognition</w:t>
      </w:r>
      <w:r w:rsidRPr="00587705">
        <w:rPr>
          <w:rFonts w:cs="Times New Roman"/>
          <w:szCs w:val="24"/>
          <w:lang w:val="en-GB"/>
        </w:rPr>
        <w:t xml:space="preserve"> of the </w:t>
      </w:r>
      <w:r w:rsidR="007F44B0" w:rsidRPr="00587705">
        <w:rPr>
          <w:rFonts w:cs="Times New Roman"/>
          <w:szCs w:val="24"/>
          <w:lang w:val="en-GB"/>
        </w:rPr>
        <w:t>program and</w:t>
      </w:r>
      <w:r w:rsidR="002636B3" w:rsidRPr="00587705">
        <w:rPr>
          <w:rFonts w:cs="Times New Roman"/>
          <w:szCs w:val="24"/>
          <w:lang w:val="en-GB"/>
        </w:rPr>
        <w:t xml:space="preserve"> sharing </w:t>
      </w:r>
      <w:r w:rsidRPr="00587705">
        <w:rPr>
          <w:rFonts w:cs="Times New Roman"/>
          <w:szCs w:val="24"/>
          <w:lang w:val="en-GB"/>
        </w:rPr>
        <w:t>knowledge and experience</w:t>
      </w:r>
      <w:r w:rsidR="002636B3" w:rsidRPr="00587705">
        <w:rPr>
          <w:rFonts w:cs="Times New Roman"/>
          <w:szCs w:val="24"/>
          <w:lang w:val="en-GB"/>
        </w:rPr>
        <w:t xml:space="preserve"> throughout</w:t>
      </w:r>
      <w:r w:rsidRPr="00587705">
        <w:rPr>
          <w:rFonts w:cs="Times New Roman"/>
          <w:szCs w:val="24"/>
          <w:lang w:val="en-GB"/>
        </w:rPr>
        <w:t xml:space="preserve"> </w:t>
      </w:r>
      <w:r w:rsidR="002636B3" w:rsidRPr="00587705">
        <w:rPr>
          <w:rFonts w:cs="Times New Roman"/>
          <w:szCs w:val="24"/>
          <w:lang w:val="en-GB"/>
        </w:rPr>
        <w:t xml:space="preserve">their time in </w:t>
      </w:r>
      <w:r w:rsidR="007F44B0" w:rsidRPr="00587705">
        <w:rPr>
          <w:rFonts w:cs="Times New Roman"/>
          <w:szCs w:val="24"/>
          <w:lang w:val="en-GB"/>
        </w:rPr>
        <w:t>university</w:t>
      </w:r>
      <w:r w:rsidR="002636B3" w:rsidRPr="00587705">
        <w:rPr>
          <w:rFonts w:cs="Times New Roman"/>
          <w:szCs w:val="24"/>
          <w:lang w:val="en-GB"/>
        </w:rPr>
        <w:t xml:space="preserve"> and afterwards</w:t>
      </w:r>
      <w:r w:rsidRPr="00587705">
        <w:rPr>
          <w:rFonts w:cs="Times New Roman"/>
          <w:szCs w:val="24"/>
          <w:lang w:val="en-GB"/>
        </w:rPr>
        <w:t>.</w:t>
      </w:r>
    </w:p>
    <w:p w14:paraId="48BF210E" w14:textId="6EEB7633" w:rsidR="006E105B" w:rsidRPr="00587705" w:rsidRDefault="006E105B" w:rsidP="004A0409">
      <w:pPr>
        <w:spacing w:line="360" w:lineRule="auto"/>
        <w:ind w:firstLine="0"/>
        <w:rPr>
          <w:rFonts w:cs="Times New Roman"/>
          <w:szCs w:val="24"/>
          <w:lang w:val="en-GB"/>
        </w:rPr>
      </w:pPr>
      <w:r w:rsidRPr="00587705">
        <w:rPr>
          <w:rFonts w:cs="Times New Roman"/>
          <w:b/>
          <w:bCs/>
          <w:szCs w:val="24"/>
          <w:lang w:val="en-GB"/>
        </w:rPr>
        <w:t>Team members</w:t>
      </w:r>
      <w:r w:rsidRPr="00587705">
        <w:rPr>
          <w:rFonts w:cs="Times New Roman"/>
          <w:szCs w:val="24"/>
          <w:lang w:val="en-GB"/>
        </w:rPr>
        <w:t xml:space="preserve">: </w:t>
      </w:r>
      <w:r w:rsidR="007F44B0" w:rsidRPr="00587705">
        <w:rPr>
          <w:rFonts w:cs="Times New Roman"/>
          <w:szCs w:val="24"/>
          <w:lang w:val="en-GB"/>
        </w:rPr>
        <w:t>Highly important individuals as they manage the project by advertising, communicating and hiring the new students.</w:t>
      </w:r>
    </w:p>
    <w:p w14:paraId="0B83ED55" w14:textId="407616FD" w:rsidR="006A4323" w:rsidRPr="00587705" w:rsidRDefault="006E105B" w:rsidP="004A0409">
      <w:pPr>
        <w:spacing w:line="360" w:lineRule="auto"/>
        <w:ind w:firstLine="0"/>
        <w:rPr>
          <w:rFonts w:cs="Times New Roman"/>
          <w:szCs w:val="24"/>
          <w:lang w:val="en-GB"/>
        </w:rPr>
      </w:pPr>
      <w:r w:rsidRPr="00587705">
        <w:rPr>
          <w:rFonts w:cs="Times New Roman"/>
          <w:b/>
          <w:bCs/>
          <w:szCs w:val="24"/>
          <w:lang w:val="en-GB"/>
        </w:rPr>
        <w:t>University</w:t>
      </w:r>
      <w:r w:rsidR="002636B3" w:rsidRPr="00587705">
        <w:rPr>
          <w:rFonts w:cs="Times New Roman"/>
          <w:szCs w:val="24"/>
          <w:lang w:val="en-GB"/>
        </w:rPr>
        <w:t xml:space="preserve"> </w:t>
      </w:r>
      <w:r w:rsidR="002636B3" w:rsidRPr="00587705">
        <w:rPr>
          <w:rFonts w:cs="Times New Roman"/>
          <w:b/>
          <w:bCs/>
          <w:szCs w:val="24"/>
          <w:lang w:val="en-GB"/>
        </w:rPr>
        <w:t>(UWTSD)</w:t>
      </w:r>
      <w:r w:rsidRPr="00587705">
        <w:rPr>
          <w:rFonts w:cs="Times New Roman"/>
          <w:szCs w:val="24"/>
          <w:lang w:val="en-GB"/>
        </w:rPr>
        <w:t xml:space="preserve">: </w:t>
      </w:r>
      <w:r w:rsidR="007F44B0" w:rsidRPr="00587705">
        <w:rPr>
          <w:rFonts w:cs="Times New Roman"/>
          <w:szCs w:val="24"/>
          <w:lang w:val="en-GB"/>
        </w:rPr>
        <w:t xml:space="preserve">University is </w:t>
      </w:r>
      <w:r w:rsidR="006A4323" w:rsidRPr="00587705">
        <w:rPr>
          <w:rFonts w:cs="Times New Roman"/>
          <w:szCs w:val="24"/>
          <w:lang w:val="en-GB"/>
        </w:rPr>
        <w:t>a</w:t>
      </w:r>
      <w:r w:rsidR="007F44B0" w:rsidRPr="00587705">
        <w:rPr>
          <w:rFonts w:cs="Times New Roman"/>
          <w:szCs w:val="24"/>
          <w:lang w:val="en-GB"/>
        </w:rPr>
        <w:t xml:space="preserve"> highly influential educational organisation</w:t>
      </w:r>
      <w:r w:rsidRPr="00587705">
        <w:rPr>
          <w:rFonts w:cs="Times New Roman"/>
          <w:szCs w:val="24"/>
          <w:lang w:val="en-GB"/>
        </w:rPr>
        <w:t xml:space="preserve"> that </w:t>
      </w:r>
      <w:r w:rsidR="007F44B0" w:rsidRPr="00587705">
        <w:rPr>
          <w:rFonts w:cs="Times New Roman"/>
          <w:szCs w:val="24"/>
          <w:lang w:val="en-GB"/>
        </w:rPr>
        <w:t>delivers</w:t>
      </w:r>
      <w:r w:rsidRPr="00587705">
        <w:rPr>
          <w:rFonts w:cs="Times New Roman"/>
          <w:szCs w:val="24"/>
          <w:lang w:val="en-GB"/>
        </w:rPr>
        <w:t xml:space="preserve"> the programme for </w:t>
      </w:r>
      <w:r w:rsidR="007F44B0" w:rsidRPr="00587705">
        <w:rPr>
          <w:rFonts w:cs="Times New Roman"/>
          <w:szCs w:val="24"/>
          <w:lang w:val="en-GB"/>
        </w:rPr>
        <w:t xml:space="preserve">the students </w:t>
      </w:r>
      <w:r w:rsidRPr="00587705">
        <w:rPr>
          <w:rFonts w:cs="Times New Roman"/>
          <w:szCs w:val="24"/>
          <w:lang w:val="en-GB"/>
        </w:rPr>
        <w:t xml:space="preserve">and further </w:t>
      </w:r>
      <w:r w:rsidR="007F44B0" w:rsidRPr="00587705">
        <w:rPr>
          <w:rFonts w:cs="Times New Roman"/>
          <w:szCs w:val="24"/>
          <w:lang w:val="en-GB"/>
        </w:rPr>
        <w:t>assistance</w:t>
      </w:r>
      <w:r w:rsidRPr="00587705">
        <w:rPr>
          <w:rFonts w:cs="Times New Roman"/>
          <w:szCs w:val="24"/>
          <w:lang w:val="en-GB"/>
        </w:rPr>
        <w:t xml:space="preserve"> on the program, </w:t>
      </w:r>
      <w:r w:rsidR="007F44B0" w:rsidRPr="00587705">
        <w:rPr>
          <w:rFonts w:cs="Times New Roman"/>
          <w:szCs w:val="24"/>
          <w:lang w:val="en-GB"/>
        </w:rPr>
        <w:t>academic data, student finance loa</w:t>
      </w:r>
      <w:r w:rsidR="006A4323" w:rsidRPr="00587705">
        <w:rPr>
          <w:rFonts w:cs="Times New Roman"/>
          <w:szCs w:val="24"/>
          <w:lang w:val="en-GB"/>
        </w:rPr>
        <w:t>ns and grants.</w:t>
      </w:r>
      <w:r w:rsidR="00E41EBF" w:rsidRPr="00587705">
        <w:rPr>
          <w:rFonts w:cs="Times New Roman"/>
          <w:szCs w:val="24"/>
          <w:lang w:val="en-GB"/>
        </w:rPr>
        <w:t xml:space="preserve"> </w:t>
      </w:r>
    </w:p>
    <w:p w14:paraId="5E6312B5" w14:textId="4E2E1B83" w:rsidR="00207F82" w:rsidRPr="00587705" w:rsidRDefault="00207F82" w:rsidP="00E41EBF">
      <w:pPr>
        <w:spacing w:line="360" w:lineRule="auto"/>
        <w:ind w:left="720" w:firstLine="0"/>
        <w:rPr>
          <w:rFonts w:cs="Times New Roman"/>
          <w:szCs w:val="24"/>
          <w:highlight w:val="lightGray"/>
          <w:lang w:val="en-GB"/>
        </w:rPr>
      </w:pPr>
      <w:r w:rsidRPr="00587705">
        <w:rPr>
          <w:rFonts w:cs="Times New Roman"/>
          <w:noProof/>
          <w:szCs w:val="24"/>
          <w:highlight w:val="lightGray"/>
          <w:lang w:val="en-GB"/>
        </w:rPr>
        <w:lastRenderedPageBreak/>
        <mc:AlternateContent>
          <mc:Choice Requires="wpi">
            <w:drawing>
              <wp:anchor distT="0" distB="0" distL="114300" distR="114300" simplePos="0" relativeHeight="251688960" behindDoc="0" locked="0" layoutInCell="1" allowOverlap="1" wp14:anchorId="59E242C9" wp14:editId="3EAF84DE">
                <wp:simplePos x="0" y="0"/>
                <wp:positionH relativeFrom="column">
                  <wp:posOffset>6685040</wp:posOffset>
                </wp:positionH>
                <wp:positionV relativeFrom="paragraph">
                  <wp:posOffset>3581220</wp:posOffset>
                </wp:positionV>
                <wp:extent cx="360" cy="360"/>
                <wp:effectExtent l="38100" t="38100" r="57150" b="57150"/>
                <wp:wrapNone/>
                <wp:docPr id="28" name="Ink 28"/>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03E2900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8" o:spid="_x0000_s1026" type="#_x0000_t75" style="position:absolute;margin-left:525.7pt;margin-top:281.3pt;width:1.45pt;height:1.4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">
                <v:imagedata r:id="rId10" o:title=""/>
              </v:shape>
            </w:pict>
          </mc:Fallback>
        </mc:AlternateContent>
      </w:r>
      <w:r w:rsidRPr="00587705">
        <w:rPr>
          <w:rFonts w:cs="Times New Roman"/>
          <w:noProof/>
          <w:szCs w:val="24"/>
          <w:highlight w:val="lightGray"/>
          <w:lang w:val="en-GB"/>
        </w:rPr>
        <w:drawing>
          <wp:inline distT="0" distB="0" distL="0" distR="0" wp14:anchorId="3D28D94C" wp14:editId="02F5A6EF">
            <wp:extent cx="5243915" cy="5750560"/>
            <wp:effectExtent l="0" t="0" r="0" b="2540"/>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89221" cy="5800243"/>
                    </a:xfrm>
                    <a:prstGeom prst="rect">
                      <a:avLst/>
                    </a:prstGeom>
                  </pic:spPr>
                </pic:pic>
              </a:graphicData>
            </a:graphic>
          </wp:inline>
        </w:drawing>
      </w:r>
    </w:p>
    <w:p w14:paraId="18471D3C" w14:textId="77777777" w:rsidR="00207F82" w:rsidRPr="00587705" w:rsidRDefault="00207F82">
      <w:pPr>
        <w:spacing w:before="0" w:after="160" w:line="259" w:lineRule="auto"/>
        <w:ind w:firstLine="0"/>
        <w:jc w:val="left"/>
        <w:rPr>
          <w:rFonts w:eastAsiaTheme="majorEastAsia" w:cs="Times New Roman"/>
          <w:b/>
          <w:i/>
          <w:szCs w:val="24"/>
          <w:shd w:val="clear" w:color="auto" w:fill="FFFFFF"/>
        </w:rPr>
      </w:pPr>
      <w:r w:rsidRPr="00587705">
        <w:rPr>
          <w:rFonts w:cs="Times New Roman"/>
          <w:szCs w:val="24"/>
          <w:highlight w:val="lightGray"/>
          <w:shd w:val="clear" w:color="auto" w:fill="FFFFFF"/>
        </w:rPr>
        <w:br w:type="page"/>
      </w:r>
    </w:p>
    <w:p w14:paraId="380DCD91" w14:textId="5C1BF3A2" w:rsidR="00640A7F" w:rsidRPr="00587705" w:rsidRDefault="002A7F36" w:rsidP="00F03C07">
      <w:pPr>
        <w:pStyle w:val="Heading2"/>
        <w:rPr>
          <w:rFonts w:cs="Times New Roman"/>
          <w:szCs w:val="24"/>
          <w:shd w:val="clear" w:color="auto" w:fill="FFFFFF"/>
        </w:rPr>
      </w:pPr>
      <w:bookmarkStart w:id="12" w:name="_Toc75467285"/>
      <w:r w:rsidRPr="00587705">
        <w:rPr>
          <w:rFonts w:cs="Times New Roman"/>
          <w:szCs w:val="24"/>
          <w:shd w:val="clear" w:color="auto" w:fill="FFFFFF"/>
        </w:rPr>
        <w:lastRenderedPageBreak/>
        <w:t>Phase 3</w:t>
      </w:r>
      <w:bookmarkEnd w:id="12"/>
    </w:p>
    <w:p w14:paraId="5980520A" w14:textId="5E08CCE4" w:rsidR="00FD641E" w:rsidRPr="00587705" w:rsidRDefault="002A7F36" w:rsidP="004B1B5A">
      <w:pPr>
        <w:pStyle w:val="Heading3"/>
        <w:rPr>
          <w:rFonts w:cs="Times New Roman"/>
          <w:b/>
          <w:bCs/>
          <w:shd w:val="clear" w:color="auto" w:fill="FFFFFF"/>
        </w:rPr>
      </w:pPr>
      <w:bookmarkStart w:id="13" w:name="_Toc75467286"/>
      <w:r w:rsidRPr="00587705">
        <w:rPr>
          <w:rFonts w:cs="Times New Roman"/>
          <w:b/>
          <w:bCs/>
          <w:shd w:val="clear" w:color="auto" w:fill="FFFFFF"/>
        </w:rPr>
        <w:t>Execution Phase</w:t>
      </w:r>
      <w:bookmarkEnd w:id="13"/>
    </w:p>
    <w:p w14:paraId="0CF020A8" w14:textId="77777777" w:rsidR="006A4323" w:rsidRPr="00587705" w:rsidRDefault="006A4323" w:rsidP="006A4323">
      <w:pPr>
        <w:pStyle w:val="NormalWeb"/>
        <w:shd w:val="clear" w:color="auto" w:fill="FFFFFF"/>
        <w:spacing w:before="0" w:beforeAutospacing="0" w:after="300" w:afterAutospacing="0" w:line="276" w:lineRule="auto"/>
        <w:rPr>
          <w:rFonts w:eastAsiaTheme="majorEastAsia"/>
          <w:spacing w:val="-8"/>
        </w:rPr>
      </w:pPr>
      <w:r w:rsidRPr="00587705">
        <w:t>The execution phase based on team’s collaboration, r</w:t>
      </w:r>
      <w:r w:rsidRPr="00587705">
        <w:rPr>
          <w:rFonts w:eastAsiaTheme="majorEastAsia"/>
          <w:spacing w:val="-8"/>
        </w:rPr>
        <w:t>eviews the budget, timeline, resources, quality, communication with stakeholders are done for the success of the project (Watt, 2014).</w:t>
      </w:r>
    </w:p>
    <w:p w14:paraId="63860DAA" w14:textId="756D551B" w:rsidR="007E5E1A" w:rsidRPr="00260EA0" w:rsidRDefault="006A4323" w:rsidP="006A4323">
      <w:pPr>
        <w:pStyle w:val="NormalWeb"/>
        <w:shd w:val="clear" w:color="auto" w:fill="FFFFFF"/>
        <w:spacing w:before="0" w:beforeAutospacing="0" w:after="300" w:afterAutospacing="0" w:line="276" w:lineRule="auto"/>
        <w:rPr>
          <w:rFonts w:ascii="Arial" w:eastAsiaTheme="majorEastAsia" w:hAnsi="Arial" w:cs="Arial"/>
          <w:spacing w:val="-8"/>
          <w:sz w:val="26"/>
          <w:szCs w:val="26"/>
        </w:rPr>
      </w:pPr>
      <w:r w:rsidRPr="00587705">
        <w:rPr>
          <w:rFonts w:eastAsiaTheme="majorEastAsia"/>
          <w:spacing w:val="-8"/>
        </w:rPr>
        <w:t>In the Skills for Workplace Project, the execution phase was based on WBS (Work Breakdown Structure), Gantt Chart, and Network diagram.</w:t>
      </w:r>
    </w:p>
    <w:p w14:paraId="7DD843CE" w14:textId="2098492A" w:rsidR="007E5E1A" w:rsidRPr="00260EA0" w:rsidRDefault="007E5E1A" w:rsidP="007E5E1A">
      <w:r w:rsidRPr="00260EA0">
        <w:t xml:space="preserve">For the better understanding and knowledge of the team members execution phase </w:t>
      </w:r>
      <w:r w:rsidR="00586CED" w:rsidRPr="00260EA0">
        <w:t xml:space="preserve">cab be </w:t>
      </w:r>
      <w:r w:rsidRPr="00260EA0">
        <w:t xml:space="preserve">highlighted through three essential tools WBS, Gantt Chart and Network diagram. </w:t>
      </w:r>
    </w:p>
    <w:p w14:paraId="413A8FCC" w14:textId="1BD6EB74" w:rsidR="007E5E1A" w:rsidRPr="00260EA0" w:rsidRDefault="007E5E1A" w:rsidP="007F22DA">
      <w:pPr>
        <w:pStyle w:val="Heading4"/>
        <w:rPr>
          <w:b/>
          <w:bCs/>
          <w:i/>
          <w:iCs w:val="0"/>
        </w:rPr>
      </w:pPr>
      <w:r w:rsidRPr="00260EA0">
        <w:rPr>
          <w:b/>
          <w:bCs/>
          <w:i/>
          <w:iCs w:val="0"/>
        </w:rPr>
        <w:t>WBS (Work Breakdown Structure)</w:t>
      </w:r>
    </w:p>
    <w:p w14:paraId="44E94F56" w14:textId="77777777" w:rsidR="00446BA2" w:rsidRPr="00260EA0" w:rsidRDefault="009161A9" w:rsidP="00586CED">
      <w:pPr>
        <w:ind w:firstLine="0"/>
        <w:rPr>
          <w:lang w:val="en-GB"/>
        </w:rPr>
      </w:pPr>
      <w:r w:rsidRPr="00260EA0">
        <w:t xml:space="preserve">Haugan, et. al (2001), </w:t>
      </w:r>
      <w:r w:rsidR="000A6714" w:rsidRPr="00260EA0">
        <w:t>d</w:t>
      </w:r>
      <w:r w:rsidR="0046176B" w:rsidRPr="00260EA0">
        <w:rPr>
          <w:lang w:val="en-GB"/>
        </w:rPr>
        <w:t xml:space="preserve">escribed </w:t>
      </w:r>
      <w:r w:rsidR="00446BA2" w:rsidRPr="00260EA0">
        <w:rPr>
          <w:lang w:val="en-GB"/>
        </w:rPr>
        <w:t>WBS restart either as an informal list of activities or in a very structured way, depending on the project and concentrations, and it can end weather the planner wants to it. The goal is to have a useful framework to help define an organise the work and then to get started doing it. It is a process of specifying the project objectives and focusing on product, service, or result to be provided to the customer.</w:t>
      </w:r>
    </w:p>
    <w:p w14:paraId="75880C42" w14:textId="77777777" w:rsidR="00446BA2" w:rsidRPr="00260EA0" w:rsidRDefault="00446BA2" w:rsidP="00586CED">
      <w:pPr>
        <w:ind w:firstLine="0"/>
        <w:rPr>
          <w:lang w:val="en-GB"/>
        </w:rPr>
      </w:pPr>
      <w:r w:rsidRPr="00260EA0">
        <w:rPr>
          <w:lang w:val="en-GB"/>
        </w:rPr>
        <w:t>Identify special specifically the product, services, or result as a deliverable or end item to be provided to the customer.</w:t>
      </w:r>
    </w:p>
    <w:p w14:paraId="491317F2" w14:textId="521C9A7B" w:rsidR="0046176B" w:rsidRPr="00260EA0" w:rsidRDefault="0046176B" w:rsidP="00586CED">
      <w:pPr>
        <w:ind w:firstLine="0"/>
        <w:rPr>
          <w:lang w:val="en-GB"/>
        </w:rPr>
      </w:pPr>
      <w:r w:rsidRPr="00260EA0">
        <w:rPr>
          <w:lang w:val="en-GB"/>
        </w:rPr>
        <w:t xml:space="preserve">The project’s </w:t>
      </w:r>
      <w:r w:rsidR="00446BA2" w:rsidRPr="00260EA0">
        <w:rPr>
          <w:lang w:val="en-GB"/>
        </w:rPr>
        <w:t>objective</w:t>
      </w:r>
      <w:r w:rsidRPr="00260EA0">
        <w:rPr>
          <w:lang w:val="en-GB"/>
        </w:rPr>
        <w:t xml:space="preserve"> is to </w:t>
      </w:r>
      <w:r w:rsidR="00446BA2" w:rsidRPr="00260EA0">
        <w:rPr>
          <w:lang w:val="en-GB"/>
        </w:rPr>
        <w:t>promote</w:t>
      </w:r>
      <w:r w:rsidRPr="00260EA0">
        <w:rPr>
          <w:lang w:val="en-GB"/>
        </w:rPr>
        <w:t xml:space="preserve"> an </w:t>
      </w:r>
      <w:r w:rsidR="00465A08" w:rsidRPr="00260EA0">
        <w:rPr>
          <w:lang w:val="en-GB"/>
        </w:rPr>
        <w:t xml:space="preserve">understanding of a curriculum </w:t>
      </w:r>
      <w:r w:rsidRPr="00260EA0">
        <w:rPr>
          <w:lang w:val="en-GB"/>
        </w:rPr>
        <w:t>and to recruit students for</w:t>
      </w:r>
      <w:r w:rsidR="00446BA2" w:rsidRPr="00260EA0">
        <w:rPr>
          <w:lang w:val="en-GB"/>
        </w:rPr>
        <w:t xml:space="preserve"> this </w:t>
      </w:r>
      <w:r w:rsidRPr="00260EA0">
        <w:rPr>
          <w:lang w:val="en-GB"/>
        </w:rPr>
        <w:t xml:space="preserve">programme </w:t>
      </w:r>
      <w:r w:rsidR="00465A08" w:rsidRPr="00260EA0">
        <w:rPr>
          <w:lang w:val="en-GB"/>
        </w:rPr>
        <w:t xml:space="preserve">for future job prospectus and  employment achievement </w:t>
      </w:r>
      <w:r w:rsidRPr="00260EA0">
        <w:rPr>
          <w:lang w:val="en-GB"/>
        </w:rPr>
        <w:t>(UWTSD, 2021b).</w:t>
      </w:r>
    </w:p>
    <w:p w14:paraId="27394353" w14:textId="697ADB26" w:rsidR="00341E00" w:rsidRPr="00260EA0" w:rsidRDefault="0046176B" w:rsidP="00586CED">
      <w:pPr>
        <w:ind w:firstLine="0"/>
        <w:rPr>
          <w:lang w:val="en-GB"/>
        </w:rPr>
      </w:pPr>
      <w:r w:rsidRPr="00260EA0">
        <w:rPr>
          <w:lang w:val="en-GB"/>
        </w:rPr>
        <w:t xml:space="preserve">To </w:t>
      </w:r>
      <w:r w:rsidR="00341E00" w:rsidRPr="00260EA0">
        <w:rPr>
          <w:lang w:val="en-GB"/>
        </w:rPr>
        <w:t>establish</w:t>
      </w:r>
      <w:r w:rsidRPr="00260EA0">
        <w:rPr>
          <w:lang w:val="en-GB"/>
        </w:rPr>
        <w:t xml:space="preserve"> </w:t>
      </w:r>
      <w:r w:rsidR="00341E00" w:rsidRPr="00260EA0">
        <w:rPr>
          <w:lang w:val="en-GB"/>
        </w:rPr>
        <w:t>understanding</w:t>
      </w:r>
      <w:r w:rsidRPr="00260EA0">
        <w:rPr>
          <w:lang w:val="en-GB"/>
        </w:rPr>
        <w:t xml:space="preserve"> of the programme, the team </w:t>
      </w:r>
      <w:r w:rsidR="00341E00" w:rsidRPr="00260EA0">
        <w:rPr>
          <w:lang w:val="en-GB"/>
        </w:rPr>
        <w:t xml:space="preserve">organise </w:t>
      </w:r>
      <w:r w:rsidRPr="00260EA0">
        <w:rPr>
          <w:lang w:val="en-GB"/>
        </w:rPr>
        <w:t xml:space="preserve">a marketing campaign, </w:t>
      </w:r>
      <w:r w:rsidR="00341E00" w:rsidRPr="00260EA0">
        <w:rPr>
          <w:lang w:val="en-GB"/>
        </w:rPr>
        <w:t xml:space="preserve">design flyers and post it to social media, community centres, high schools, local supermarkets and YMCA hub. The team will </w:t>
      </w:r>
      <w:r w:rsidR="00675F14" w:rsidRPr="00260EA0">
        <w:rPr>
          <w:lang w:val="en-GB"/>
        </w:rPr>
        <w:t>investigate</w:t>
      </w:r>
      <w:r w:rsidR="00341E00" w:rsidRPr="00260EA0">
        <w:rPr>
          <w:lang w:val="en-GB"/>
        </w:rPr>
        <w:t xml:space="preserve"> the feedback from the graduates and analyse the result to promote the skills for workplace program.</w:t>
      </w:r>
    </w:p>
    <w:p w14:paraId="7ED47BB7" w14:textId="5AD89F31" w:rsidR="0046176B" w:rsidRPr="00260EA0" w:rsidRDefault="0046176B" w:rsidP="00586CED">
      <w:pPr>
        <w:ind w:firstLine="0"/>
        <w:rPr>
          <w:lang w:val="en-GB"/>
        </w:rPr>
      </w:pPr>
      <w:r w:rsidRPr="00260EA0">
        <w:rPr>
          <w:lang w:val="en-GB"/>
        </w:rPr>
        <w:t>The detail of any interested individual will be forwarded to the skill coordinator.</w:t>
      </w:r>
    </w:p>
    <w:p w14:paraId="566986B2" w14:textId="39BA7744" w:rsidR="0046176B" w:rsidRPr="00260EA0" w:rsidRDefault="0046176B" w:rsidP="007F22DA">
      <w:pPr>
        <w:pStyle w:val="Heading4"/>
        <w:rPr>
          <w:b/>
          <w:bCs/>
          <w:i/>
          <w:iCs w:val="0"/>
          <w:lang w:val="en-GB"/>
        </w:rPr>
      </w:pPr>
      <w:r w:rsidRPr="00260EA0">
        <w:rPr>
          <w:b/>
          <w:bCs/>
          <w:i/>
          <w:iCs w:val="0"/>
          <w:lang w:val="en-GB"/>
        </w:rPr>
        <w:lastRenderedPageBreak/>
        <w:t>WBS Benefit and Limitation:</w:t>
      </w:r>
    </w:p>
    <w:p w14:paraId="585A268B" w14:textId="41C2DC78" w:rsidR="00341E00" w:rsidRPr="00260EA0" w:rsidRDefault="0046176B" w:rsidP="00586CED">
      <w:pPr>
        <w:ind w:firstLine="0"/>
        <w:rPr>
          <w:lang w:val="en-GB"/>
        </w:rPr>
      </w:pPr>
      <w:r w:rsidRPr="00260EA0">
        <w:rPr>
          <w:lang w:val="en-GB"/>
        </w:rPr>
        <w:t xml:space="preserve">WBS benefit </w:t>
      </w:r>
      <w:r w:rsidR="00341E00" w:rsidRPr="00260EA0">
        <w:rPr>
          <w:lang w:val="en-GB"/>
        </w:rPr>
        <w:t>include the</w:t>
      </w:r>
      <w:r w:rsidRPr="00260EA0">
        <w:rPr>
          <w:lang w:val="en-GB"/>
        </w:rPr>
        <w:t xml:space="preserve"> </w:t>
      </w:r>
      <w:r w:rsidR="00341E00" w:rsidRPr="00260EA0">
        <w:rPr>
          <w:lang w:val="en-GB"/>
        </w:rPr>
        <w:t>objective and productivity</w:t>
      </w:r>
      <w:r w:rsidRPr="00260EA0">
        <w:rPr>
          <w:lang w:val="en-GB"/>
        </w:rPr>
        <w:t xml:space="preserve">, </w:t>
      </w:r>
      <w:r w:rsidR="00341E00" w:rsidRPr="00260EA0">
        <w:rPr>
          <w:lang w:val="en-GB"/>
        </w:rPr>
        <w:t>identification of risk and analysing how to prevent it.</w:t>
      </w:r>
    </w:p>
    <w:p w14:paraId="6B2FEB50" w14:textId="29B4B60F" w:rsidR="0046176B" w:rsidRPr="00260EA0" w:rsidRDefault="00341E00" w:rsidP="00586CED">
      <w:pPr>
        <w:ind w:firstLine="0"/>
        <w:rPr>
          <w:lang w:val="en-GB"/>
        </w:rPr>
      </w:pPr>
      <w:r w:rsidRPr="00260EA0">
        <w:rPr>
          <w:lang w:val="en-GB"/>
        </w:rPr>
        <w:t xml:space="preserve">WBS </w:t>
      </w:r>
      <w:r w:rsidR="0046176B" w:rsidRPr="00260EA0">
        <w:rPr>
          <w:lang w:val="en-GB"/>
        </w:rPr>
        <w:t xml:space="preserve">limitation </w:t>
      </w:r>
      <w:r w:rsidR="004C47A0" w:rsidRPr="00260EA0">
        <w:rPr>
          <w:lang w:val="en-GB"/>
        </w:rPr>
        <w:t xml:space="preserve">include no description of time limit of any task, doesn’t show the resources of the task, doesn’t have a pattern how and when to carry out the tasks. </w:t>
      </w:r>
      <w:r w:rsidRPr="00260EA0">
        <w:rPr>
          <w:lang w:val="en-GB"/>
        </w:rPr>
        <w:t xml:space="preserve"> </w:t>
      </w:r>
      <w:r w:rsidR="00B75D75" w:rsidRPr="00260EA0">
        <w:rPr>
          <w:lang w:val="en-GB"/>
        </w:rPr>
        <w:fldChar w:fldCharType="begin"/>
      </w:r>
      <w:r w:rsidR="00B75D75" w:rsidRPr="00260EA0">
        <w:rPr>
          <w:lang w:val="en-GB"/>
        </w:rPr>
        <w:instrText xml:space="preserve"> ADDIN ZOTERO_ITEM CSL_CITATION {"citationID":"TYAOlKWM","properties":{"formattedCitation":"(Akkartal, 2021)","plainCitation":"(Akkartal, 2021)","noteIndex":0},"citationItems":[{"id":355,"uris":["http://zotero.org/users/local/HmlzM7AJ/items/I69RWJEJ"],"uri":["http://zotero.org/users/local/HmlzM7AJ/items/I69RWJEJ"],"itemData":{"id":355,"type":"webpage","abstract":"As seen in the PMP Training, Work breakdown structure of a project shows the hierarchy of the project work and deliverables in a project. Therefore, there are lots of benefits of using WBS Project Management.  Its creation","container-title":"Master of Project Academy Blog","language":"en-US","title":"6 Benefits Of Using WBS Project Management","URL":"https://blog.masterofproject.com/wbs-project-management/","author":[{"family":"Akkartal","given":"Cemre"}],"accessed":{"date-parts":[["2021",6,23]]},"issued":{"date-parts":[["2021",4,25]]}}}],"schema":"https://github.com/citation-style-language/schema/raw/master/csl-citation.json"} </w:instrText>
      </w:r>
      <w:r w:rsidR="00B75D75" w:rsidRPr="00260EA0">
        <w:rPr>
          <w:lang w:val="en-GB"/>
        </w:rPr>
        <w:fldChar w:fldCharType="separate"/>
      </w:r>
      <w:r w:rsidR="00B75D75" w:rsidRPr="00260EA0">
        <w:rPr>
          <w:rFonts w:cs="Times New Roman"/>
        </w:rPr>
        <w:t>(Akkartal, 2021)</w:t>
      </w:r>
      <w:r w:rsidR="00B75D75" w:rsidRPr="00260EA0">
        <w:rPr>
          <w:lang w:val="en-GB"/>
        </w:rPr>
        <w:fldChar w:fldCharType="end"/>
      </w:r>
      <w:r w:rsidR="00B75D75" w:rsidRPr="00260EA0">
        <w:rPr>
          <w:lang w:val="en-GB"/>
        </w:rPr>
        <w:t>.</w:t>
      </w:r>
    </w:p>
    <w:p w14:paraId="1D6C5FA6" w14:textId="14B920E3" w:rsidR="00635471" w:rsidRPr="00260EA0" w:rsidRDefault="007F22DA" w:rsidP="00635471">
      <w:pPr>
        <w:ind w:firstLine="0"/>
        <w:rPr>
          <w:rFonts w:cs="Times New Roman"/>
          <w:szCs w:val="24"/>
        </w:rPr>
      </w:pPr>
      <w:r w:rsidRPr="00260EA0">
        <w:rPr>
          <w:noProof/>
          <w:lang w:val="en-GB"/>
        </w:rPr>
        <mc:AlternateContent>
          <mc:Choice Requires="wps">
            <w:drawing>
              <wp:anchor distT="0" distB="0" distL="114300" distR="114300" simplePos="0" relativeHeight="251671552" behindDoc="0" locked="0" layoutInCell="1" allowOverlap="1" wp14:anchorId="0A710898" wp14:editId="22F8CA3F">
                <wp:simplePos x="0" y="0"/>
                <wp:positionH relativeFrom="column">
                  <wp:posOffset>1303655</wp:posOffset>
                </wp:positionH>
                <wp:positionV relativeFrom="paragraph">
                  <wp:posOffset>311785</wp:posOffset>
                </wp:positionV>
                <wp:extent cx="3680460" cy="518160"/>
                <wp:effectExtent l="0" t="0" r="15240" b="15240"/>
                <wp:wrapNone/>
                <wp:docPr id="5" name="Rectangle 5"/>
                <wp:cNvGraphicFramePr/>
                <a:graphic xmlns:a="http://schemas.openxmlformats.org/drawingml/2006/main">
                  <a:graphicData uri="http://schemas.microsoft.com/office/word/2010/wordprocessingShape">
                    <wps:wsp>
                      <wps:cNvSpPr/>
                      <wps:spPr>
                        <a:xfrm>
                          <a:off x="0" y="0"/>
                          <a:ext cx="3680460" cy="518160"/>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7617425F" w14:textId="1D51331C" w:rsidR="00306731" w:rsidRDefault="00306731" w:rsidP="00306731">
                            <w:pPr>
                              <w:jc w:val="center"/>
                            </w:pPr>
                            <w:r>
                              <w:t>Work Breakout Structure (WBS)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710898" id="Rectangle 5" o:spid="_x0000_s1027" style="position:absolute;left:0;text-align:left;margin-left:102.65pt;margin-top:24.55pt;width:289.8pt;height:40.8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" fillcolor="#5b9bd5 [3208]" strokecolor="#1f4d78 [1608]" strokeweight="1pt">
                <v:textbox>
                  <w:txbxContent>
                    <w:p w14:paraId="7617425F" w14:textId="1D51331C" w:rsidR="00306731" w:rsidRDefault="00306731" w:rsidP="00306731">
                      <w:pPr>
                        <w:jc w:val="center"/>
                      </w:pPr>
                      <w:r>
                        <w:t>Work Breakout Structure (WBS)</w:t>
                      </w:r>
                    </w:p>
                  </w:txbxContent>
                </v:textbox>
              </v:rect>
            </w:pict>
          </mc:Fallback>
        </mc:AlternateContent>
      </w:r>
    </w:p>
    <w:p w14:paraId="26240D56" w14:textId="3D73852A" w:rsidR="00635471" w:rsidRPr="00260EA0" w:rsidRDefault="00BC3E28" w:rsidP="00635471">
      <w:pPr>
        <w:ind w:firstLine="0"/>
        <w:rPr>
          <w:rFonts w:cs="Times New Roman"/>
          <w:szCs w:val="24"/>
          <w:highlight w:val="lightGray"/>
        </w:rPr>
      </w:pPr>
      <w:r w:rsidRPr="00260EA0">
        <w:rPr>
          <w:rFonts w:cs="Times New Roman"/>
          <w:noProof/>
          <w:szCs w:val="24"/>
          <w:highlight w:val="lightGray"/>
        </w:rPr>
        <w:drawing>
          <wp:inline distT="0" distB="0" distL="0" distR="0" wp14:anchorId="509C229E" wp14:editId="3BF4E6BF">
            <wp:extent cx="6808383" cy="33451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812217" cy="3347064"/>
                    </a:xfrm>
                    <a:prstGeom prst="rect">
                      <a:avLst/>
                    </a:prstGeom>
                  </pic:spPr>
                </pic:pic>
              </a:graphicData>
            </a:graphic>
          </wp:inline>
        </w:drawing>
      </w:r>
    </w:p>
    <w:p w14:paraId="13C87187" w14:textId="0BB816A5" w:rsidR="007F22DA" w:rsidRPr="00260EA0" w:rsidRDefault="007F22DA" w:rsidP="00635471">
      <w:pPr>
        <w:ind w:firstLine="0"/>
        <w:rPr>
          <w:rFonts w:cs="Times New Roman"/>
          <w:szCs w:val="24"/>
        </w:rPr>
      </w:pPr>
    </w:p>
    <w:p w14:paraId="07616B7D" w14:textId="4E7F74C3" w:rsidR="00FD641E" w:rsidRPr="00260EA0" w:rsidRDefault="002A7F36" w:rsidP="007F22DA">
      <w:pPr>
        <w:pStyle w:val="Heading4"/>
        <w:rPr>
          <w:b/>
          <w:bCs/>
          <w:i/>
          <w:iCs w:val="0"/>
          <w:shd w:val="clear" w:color="auto" w:fill="FFFFFF"/>
        </w:rPr>
      </w:pPr>
      <w:r w:rsidRPr="00260EA0">
        <w:rPr>
          <w:b/>
          <w:bCs/>
          <w:i/>
          <w:iCs w:val="0"/>
          <w:shd w:val="clear" w:color="auto" w:fill="FFFFFF"/>
        </w:rPr>
        <w:t>Gantt</w:t>
      </w:r>
      <w:r w:rsidR="00BC3E28" w:rsidRPr="00260EA0">
        <w:rPr>
          <w:b/>
          <w:bCs/>
          <w:i/>
          <w:iCs w:val="0"/>
          <w:shd w:val="clear" w:color="auto" w:fill="FFFFFF"/>
        </w:rPr>
        <w:t xml:space="preserve"> Chart </w:t>
      </w:r>
    </w:p>
    <w:p w14:paraId="6C907AC8" w14:textId="207732EC" w:rsidR="00251295" w:rsidRPr="00260EA0" w:rsidRDefault="00251295" w:rsidP="00635471">
      <w:pPr>
        <w:spacing w:line="360" w:lineRule="auto"/>
        <w:ind w:firstLine="0"/>
      </w:pPr>
      <w:r w:rsidRPr="00260EA0">
        <w:t xml:space="preserve">Gantt chart is one of the project management </w:t>
      </w:r>
      <w:r w:rsidR="003D7562" w:rsidRPr="00260EA0">
        <w:t>tools</w:t>
      </w:r>
      <w:r w:rsidRPr="00260EA0">
        <w:t xml:space="preserve"> which improve the time management and planning of the project (APM, 2021).</w:t>
      </w:r>
    </w:p>
    <w:p w14:paraId="3A3BC7D4" w14:textId="4CFD93A0" w:rsidR="00251295" w:rsidRPr="00260EA0" w:rsidRDefault="00251295" w:rsidP="00635471">
      <w:pPr>
        <w:spacing w:line="360" w:lineRule="auto"/>
        <w:ind w:firstLine="0"/>
      </w:pPr>
      <w:r w:rsidRPr="00260EA0">
        <w:t xml:space="preserve">Advantages of Gantt chart: </w:t>
      </w:r>
      <w:r w:rsidR="0082787E" w:rsidRPr="00260EA0">
        <w:t xml:space="preserve"> The project can be managed in a reasonable time frame. </w:t>
      </w:r>
    </w:p>
    <w:p w14:paraId="58BF6428" w14:textId="00977728" w:rsidR="00E91FB6" w:rsidRPr="00260EA0" w:rsidRDefault="00251295" w:rsidP="00635471">
      <w:pPr>
        <w:spacing w:line="360" w:lineRule="auto"/>
        <w:ind w:firstLine="0"/>
      </w:pPr>
      <w:r w:rsidRPr="00260EA0">
        <w:t>D</w:t>
      </w:r>
      <w:r w:rsidR="00E91FB6" w:rsidRPr="00260EA0">
        <w:t>isadvantage</w:t>
      </w:r>
      <w:r w:rsidRPr="00260EA0">
        <w:t xml:space="preserve"> of Gantt chart:</w:t>
      </w:r>
      <w:r w:rsidR="000F6EE4" w:rsidRPr="00260EA0">
        <w:t xml:space="preserve"> Needs </w:t>
      </w:r>
      <w:r w:rsidR="006E4DCE" w:rsidRPr="00260EA0">
        <w:t>renewing</w:t>
      </w:r>
      <w:r w:rsidR="000F6EE4" w:rsidRPr="00260EA0">
        <w:t xml:space="preserve"> all the time to know the </w:t>
      </w:r>
      <w:r w:rsidR="006E4DCE" w:rsidRPr="00260EA0">
        <w:t xml:space="preserve">update of the </w:t>
      </w:r>
      <w:r w:rsidR="000F6EE4" w:rsidRPr="00260EA0">
        <w:t xml:space="preserve">progress </w:t>
      </w:r>
      <w:r w:rsidR="006E4DCE" w:rsidRPr="00260EA0">
        <w:t>which take time.</w:t>
      </w:r>
    </w:p>
    <w:p w14:paraId="4DC2D8ED" w14:textId="77777777" w:rsidR="007F22DA" w:rsidRPr="00260EA0" w:rsidRDefault="007F22DA" w:rsidP="00635471">
      <w:pPr>
        <w:spacing w:line="360" w:lineRule="auto"/>
        <w:ind w:firstLine="0"/>
      </w:pPr>
    </w:p>
    <w:p w14:paraId="07220796" w14:textId="200B84F8" w:rsidR="006E4DCE" w:rsidRPr="00260EA0" w:rsidRDefault="006E4DCE" w:rsidP="00251295">
      <w:pPr>
        <w:ind w:firstLine="0"/>
        <w:rPr>
          <w:rFonts w:cs="Times New Roman"/>
          <w:szCs w:val="24"/>
        </w:rPr>
      </w:pPr>
      <w:r w:rsidRPr="00260EA0">
        <w:rPr>
          <w:rFonts w:cs="Times New Roman"/>
          <w:noProof/>
          <w:szCs w:val="24"/>
        </w:rPr>
        <w:lastRenderedPageBreak/>
        <mc:AlternateContent>
          <mc:Choice Requires="wps">
            <w:drawing>
              <wp:anchor distT="0" distB="0" distL="114300" distR="114300" simplePos="0" relativeHeight="251673600" behindDoc="0" locked="0" layoutInCell="1" allowOverlap="1" wp14:anchorId="74F8DC22" wp14:editId="52D05260">
                <wp:simplePos x="0" y="0"/>
                <wp:positionH relativeFrom="column">
                  <wp:posOffset>-454660</wp:posOffset>
                </wp:positionH>
                <wp:positionV relativeFrom="paragraph">
                  <wp:posOffset>7620</wp:posOffset>
                </wp:positionV>
                <wp:extent cx="7345680" cy="388620"/>
                <wp:effectExtent l="0" t="0" r="26670" b="11430"/>
                <wp:wrapNone/>
                <wp:docPr id="12" name="Rectangle 12"/>
                <wp:cNvGraphicFramePr/>
                <a:graphic xmlns:a="http://schemas.openxmlformats.org/drawingml/2006/main">
                  <a:graphicData uri="http://schemas.microsoft.com/office/word/2010/wordprocessingShape">
                    <wps:wsp>
                      <wps:cNvSpPr/>
                      <wps:spPr>
                        <a:xfrm>
                          <a:off x="0" y="0"/>
                          <a:ext cx="7345680" cy="3886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C4ECCA7" w14:textId="14B4A359" w:rsidR="006E4DCE" w:rsidRPr="006E4DCE" w:rsidRDefault="006E4DCE" w:rsidP="006E4DCE">
                            <w:pPr>
                              <w:jc w:val="center"/>
                              <w:rPr>
                                <w:b/>
                                <w:bCs/>
                                <w:sz w:val="28"/>
                                <w:szCs w:val="26"/>
                              </w:rPr>
                            </w:pPr>
                            <w:r w:rsidRPr="006E4DCE">
                              <w:rPr>
                                <w:b/>
                                <w:bCs/>
                                <w:sz w:val="28"/>
                                <w:szCs w:val="26"/>
                              </w:rPr>
                              <w:t>Gantt Chart for Skill for Workplace Pro</w:t>
                            </w:r>
                            <w:r>
                              <w:rPr>
                                <w:b/>
                                <w:bCs/>
                                <w:sz w:val="28"/>
                                <w:szCs w:val="26"/>
                              </w:rPr>
                              <w:t>gram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F8DC22" id="Rectangle 12" o:spid="_x0000_s1028" style="position:absolute;left:0;text-align:left;margin-left:-35.8pt;margin-top:.6pt;width:578.4pt;height:30.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" fillcolor="white [3201]" strokecolor="#70ad47 [3209]" strokeweight="1pt">
                <v:textbox>
                  <w:txbxContent>
                    <w:p w14:paraId="4C4ECCA7" w14:textId="14B4A359" w:rsidR="006E4DCE" w:rsidRPr="006E4DCE" w:rsidRDefault="006E4DCE" w:rsidP="006E4DCE">
                      <w:pPr>
                        <w:jc w:val="center"/>
                        <w:rPr>
                          <w:b/>
                          <w:bCs/>
                          <w:sz w:val="28"/>
                          <w:szCs w:val="26"/>
                        </w:rPr>
                      </w:pPr>
                      <w:r w:rsidRPr="006E4DCE">
                        <w:rPr>
                          <w:b/>
                          <w:bCs/>
                          <w:sz w:val="28"/>
                          <w:szCs w:val="26"/>
                        </w:rPr>
                        <w:t>Gantt Chart for Skill for Workplace Pro</w:t>
                      </w:r>
                      <w:r>
                        <w:rPr>
                          <w:b/>
                          <w:bCs/>
                          <w:sz w:val="28"/>
                          <w:szCs w:val="26"/>
                        </w:rPr>
                        <w:t>gram</w:t>
                      </w:r>
                    </w:p>
                  </w:txbxContent>
                </v:textbox>
              </v:rect>
            </w:pict>
          </mc:Fallback>
        </mc:AlternateContent>
      </w:r>
    </w:p>
    <w:p w14:paraId="133F31E7" w14:textId="7CDD9860" w:rsidR="008B694F" w:rsidRPr="00260EA0" w:rsidRDefault="00FA03A8" w:rsidP="0073263A">
      <w:pPr>
        <w:ind w:hanging="709"/>
        <w:rPr>
          <w:rFonts w:cs="Times New Roman"/>
          <w:szCs w:val="24"/>
        </w:rPr>
      </w:pPr>
      <w:r w:rsidRPr="00260EA0">
        <w:rPr>
          <w:rFonts w:cs="Times New Roman"/>
          <w:noProof/>
          <w:szCs w:val="24"/>
          <w:highlight w:val="lightGray"/>
        </w:rPr>
        <w:drawing>
          <wp:inline distT="0" distB="0" distL="0" distR="0" wp14:anchorId="5C2B98E7" wp14:editId="3A94C7A3">
            <wp:extent cx="7346688" cy="1996440"/>
            <wp:effectExtent l="0" t="0" r="6985" b="3810"/>
            <wp:docPr id="3" name="Picture 2">
              <a:extLst xmlns:a="http://schemas.openxmlformats.org/drawingml/2006/main">
                <a:ext uri="{FF2B5EF4-FFF2-40B4-BE49-F238E27FC236}">
                  <a16:creationId xmlns:a16="http://schemas.microsoft.com/office/drawing/2014/main" id="{BD72FABB-7DBE-42F2-BD7C-BA0FFDBFB7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BD72FABB-7DBE-42F2-BD7C-BA0FFDBFB72A}"/>
                        </a:ext>
                      </a:extLst>
                    </pic:cNvPr>
                    <pic:cNvPicPr>
                      <a:picLocks noChangeAspect="1"/>
                    </pic:cNvPicPr>
                  </pic:nvPicPr>
                  <pic:blipFill>
                    <a:blip r:embed="rId13"/>
                    <a:stretch>
                      <a:fillRect/>
                    </a:stretch>
                  </pic:blipFill>
                  <pic:spPr>
                    <a:xfrm>
                      <a:off x="0" y="0"/>
                      <a:ext cx="7349802" cy="1997286"/>
                    </a:xfrm>
                    <a:prstGeom prst="rect">
                      <a:avLst/>
                    </a:prstGeom>
                  </pic:spPr>
                </pic:pic>
              </a:graphicData>
            </a:graphic>
          </wp:inline>
        </w:drawing>
      </w:r>
    </w:p>
    <w:p w14:paraId="44CB0067" w14:textId="2093D74D" w:rsidR="00FD641E" w:rsidRPr="00260EA0" w:rsidRDefault="002A7F36" w:rsidP="007F22DA">
      <w:pPr>
        <w:pStyle w:val="Heading4"/>
        <w:rPr>
          <w:b/>
          <w:bCs/>
          <w:i/>
          <w:iCs w:val="0"/>
          <w:shd w:val="clear" w:color="auto" w:fill="FFFFFF"/>
        </w:rPr>
      </w:pPr>
      <w:r w:rsidRPr="00260EA0">
        <w:rPr>
          <w:b/>
          <w:bCs/>
          <w:i/>
          <w:iCs w:val="0"/>
          <w:shd w:val="clear" w:color="auto" w:fill="FFFFFF"/>
        </w:rPr>
        <w:t>Network Diagram</w:t>
      </w:r>
    </w:p>
    <w:p w14:paraId="43E17EB5" w14:textId="407EA1CD" w:rsidR="00E91FB6" w:rsidRPr="00260EA0" w:rsidRDefault="000F6EE4" w:rsidP="006E4DCE">
      <w:pPr>
        <w:spacing w:before="0" w:after="160" w:line="360" w:lineRule="auto"/>
        <w:ind w:firstLine="0"/>
        <w:rPr>
          <w:rFonts w:cs="Times New Roman"/>
          <w:szCs w:val="24"/>
          <w:shd w:val="clear" w:color="auto" w:fill="FFFFFF"/>
        </w:rPr>
      </w:pPr>
      <w:r w:rsidRPr="00260EA0">
        <w:rPr>
          <w:rFonts w:cs="Times New Roman"/>
          <w:szCs w:val="24"/>
          <w:shd w:val="clear" w:color="auto" w:fill="FFFFFF"/>
        </w:rPr>
        <w:t xml:space="preserve">Network diagram tool is a presentation of a project work base.  The project progress flows from start to finish and it can be assessed that which activity took longer during project life cycle </w:t>
      </w:r>
      <w:r w:rsidR="002E5CC5" w:rsidRPr="00260EA0">
        <w:rPr>
          <w:rFonts w:cs="Times New Roman"/>
          <w:szCs w:val="24"/>
          <w:shd w:val="clear" w:color="auto" w:fill="FFFFFF"/>
        </w:rPr>
        <w:fldChar w:fldCharType="begin"/>
      </w:r>
      <w:r w:rsidR="002E5CC5" w:rsidRPr="00260EA0">
        <w:rPr>
          <w:rFonts w:cs="Times New Roman"/>
          <w:szCs w:val="24"/>
          <w:shd w:val="clear" w:color="auto" w:fill="FFFFFF"/>
        </w:rPr>
        <w:instrText xml:space="preserve"> ADDIN ZOTERO_ITEM CSL_CITATION {"citationID":"fMQJOnI8","properties":{"formattedCitation":"(ProjectManager.com, 2020)","plainCitation":"(ProjectManager.com, 2020)","noteIndex":0},"citationItems":[{"id":363,"uris":["http://zotero.org/users/local/HmlzM7AJ/items/5XPQM9N8"],"uri":["http://zotero.org/users/local/HmlzM7AJ/items/5XPQM9N8"],"itemData":{"id":363,"type":"webpage","abstract":"Learn all about network diagrams and how to make them. Plus, see the three free tools we found for making network diagrams.","container-title":"ProjectManager.com","language":"en-US","title":"3 Free Tools for Making Network Diagrams","URL":"https://www.projectmanager.com/blog/network-diagrams-free-tools","accessed":{"date-parts":[["2021",6,24]]},"issued":{"date-parts":[["2020",9,21]]}}}],"schema":"https://github.com/citation-style-language/schema/raw/master/csl-citation.json"} </w:instrText>
      </w:r>
      <w:r w:rsidR="002E5CC5" w:rsidRPr="00260EA0">
        <w:rPr>
          <w:rFonts w:cs="Times New Roman"/>
          <w:szCs w:val="24"/>
          <w:shd w:val="clear" w:color="auto" w:fill="FFFFFF"/>
        </w:rPr>
        <w:fldChar w:fldCharType="separate"/>
      </w:r>
      <w:r w:rsidR="002E5CC5" w:rsidRPr="00260EA0">
        <w:rPr>
          <w:rFonts w:cs="Times New Roman"/>
        </w:rPr>
        <w:t>(ProjectManager.com, 2020)</w:t>
      </w:r>
      <w:r w:rsidR="002E5CC5" w:rsidRPr="00260EA0">
        <w:rPr>
          <w:rFonts w:cs="Times New Roman"/>
          <w:szCs w:val="24"/>
          <w:shd w:val="clear" w:color="auto" w:fill="FFFFFF"/>
        </w:rPr>
        <w:fldChar w:fldCharType="end"/>
      </w:r>
      <w:r w:rsidR="002E5CC5" w:rsidRPr="00260EA0">
        <w:rPr>
          <w:rFonts w:cs="Times New Roman"/>
          <w:szCs w:val="24"/>
          <w:shd w:val="clear" w:color="auto" w:fill="FFFFFF"/>
        </w:rPr>
        <w:t>.</w:t>
      </w:r>
    </w:p>
    <w:p w14:paraId="06A417D8" w14:textId="576356F6" w:rsidR="002D021B" w:rsidRPr="00260EA0" w:rsidRDefault="002D021B" w:rsidP="002D021B">
      <w:pPr>
        <w:spacing w:before="0" w:after="160" w:line="259" w:lineRule="auto"/>
        <w:ind w:left="720"/>
        <w:jc w:val="left"/>
        <w:rPr>
          <w:rFonts w:eastAsiaTheme="majorEastAsia" w:cs="Times New Roman"/>
          <w:i/>
          <w:szCs w:val="24"/>
          <w:shd w:val="clear" w:color="auto" w:fill="FFFFFF"/>
        </w:rPr>
      </w:pPr>
      <w:r w:rsidRPr="00260EA0">
        <w:rPr>
          <w:rFonts w:cs="Times New Roman"/>
          <w:b/>
          <w:bCs/>
          <w:noProof/>
          <w:szCs w:val="24"/>
          <w:highlight w:val="lightGray"/>
          <w:shd w:val="clear" w:color="auto" w:fill="FFFFFF"/>
        </w:rPr>
        <w:drawing>
          <wp:inline distT="0" distB="0" distL="0" distR="0" wp14:anchorId="5607A5B1" wp14:editId="23703CB7">
            <wp:extent cx="4899660" cy="4150300"/>
            <wp:effectExtent l="0" t="0" r="7620" b="3175"/>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899660" cy="4150300"/>
                    </a:xfrm>
                    <a:prstGeom prst="rect">
                      <a:avLst/>
                    </a:prstGeom>
                  </pic:spPr>
                </pic:pic>
              </a:graphicData>
            </a:graphic>
          </wp:inline>
        </w:drawing>
      </w:r>
    </w:p>
    <w:p w14:paraId="7317920C" w14:textId="1F806181" w:rsidR="00FD641E" w:rsidRPr="00260EA0" w:rsidRDefault="002A7F36" w:rsidP="007F22DA">
      <w:pPr>
        <w:pStyle w:val="Heading2"/>
        <w:rPr>
          <w:shd w:val="clear" w:color="auto" w:fill="FFFFFF"/>
        </w:rPr>
      </w:pPr>
      <w:bookmarkStart w:id="14" w:name="_Toc75467287"/>
      <w:r w:rsidRPr="00260EA0">
        <w:rPr>
          <w:shd w:val="clear" w:color="auto" w:fill="FFFFFF"/>
        </w:rPr>
        <w:lastRenderedPageBreak/>
        <w:t>Phase 4</w:t>
      </w:r>
      <w:bookmarkEnd w:id="14"/>
    </w:p>
    <w:p w14:paraId="446D03B1" w14:textId="17C57AA8" w:rsidR="00FD641E" w:rsidRPr="00260EA0" w:rsidRDefault="002A7F36" w:rsidP="007F22DA">
      <w:pPr>
        <w:pStyle w:val="Heading3"/>
        <w:rPr>
          <w:b/>
          <w:bCs/>
          <w:shd w:val="clear" w:color="auto" w:fill="FFFFFF"/>
        </w:rPr>
      </w:pPr>
      <w:bookmarkStart w:id="15" w:name="_Toc75467288"/>
      <w:r w:rsidRPr="00260EA0">
        <w:rPr>
          <w:b/>
          <w:bCs/>
          <w:shd w:val="clear" w:color="auto" w:fill="FFFFFF"/>
        </w:rPr>
        <w:t>Monitoring</w:t>
      </w:r>
      <w:r w:rsidR="001921F2" w:rsidRPr="00260EA0">
        <w:rPr>
          <w:b/>
          <w:bCs/>
          <w:shd w:val="clear" w:color="auto" w:fill="FFFFFF"/>
        </w:rPr>
        <w:t xml:space="preserve"> and Evaluation</w:t>
      </w:r>
      <w:bookmarkEnd w:id="15"/>
      <w:r w:rsidR="001921F2" w:rsidRPr="00260EA0">
        <w:rPr>
          <w:b/>
          <w:bCs/>
          <w:shd w:val="clear" w:color="auto" w:fill="FFFFFF"/>
        </w:rPr>
        <w:t xml:space="preserve"> </w:t>
      </w:r>
    </w:p>
    <w:p w14:paraId="216FE799" w14:textId="0943E170" w:rsidR="00DB19F6" w:rsidRPr="00260EA0" w:rsidRDefault="00082594" w:rsidP="00082594">
      <w:pPr>
        <w:pStyle w:val="NormalWeb"/>
        <w:shd w:val="clear" w:color="auto" w:fill="FFFFFF"/>
        <w:spacing w:before="0" w:beforeAutospacing="0" w:after="300" w:afterAutospacing="0" w:line="360" w:lineRule="auto"/>
      </w:pPr>
      <w:r w:rsidRPr="00260EA0">
        <w:t>In Skills for Workplace Program, the monitoring and evaluation risk analysis was executed and facilitated by PESTLE, SWOT analysis and Iron Triangle to evaluate the aims and objective of this project</w:t>
      </w:r>
      <w:r w:rsidR="00DB19F6" w:rsidRPr="00260EA0">
        <w:t xml:space="preserve"> and</w:t>
      </w:r>
      <w:r w:rsidRPr="00260EA0">
        <w:t xml:space="preserve"> reviewed to ensure the project runs </w:t>
      </w:r>
      <w:r w:rsidR="00DB19F6" w:rsidRPr="00260EA0">
        <w:t>effectiv</w:t>
      </w:r>
      <w:r w:rsidRPr="00260EA0">
        <w:t>e</w:t>
      </w:r>
      <w:r w:rsidR="00DB19F6" w:rsidRPr="00260EA0">
        <w:t>ly and according to the time frame</w:t>
      </w:r>
      <w:r w:rsidR="00E3471C">
        <w:t xml:space="preserve"> (Lim, 2021).</w:t>
      </w:r>
    </w:p>
    <w:p w14:paraId="5ACE9580" w14:textId="532E415A" w:rsidR="00135260" w:rsidRPr="00260EA0" w:rsidRDefault="00CF0B5B" w:rsidP="007F22DA">
      <w:pPr>
        <w:pStyle w:val="Heading4"/>
        <w:rPr>
          <w:b/>
          <w:bCs/>
          <w:i/>
          <w:iCs w:val="0"/>
          <w:shd w:val="clear" w:color="auto" w:fill="FFFFFF"/>
        </w:rPr>
      </w:pPr>
      <w:r w:rsidRPr="00260EA0">
        <w:rPr>
          <w:b/>
          <w:bCs/>
          <w:i/>
          <w:iCs w:val="0"/>
          <w:shd w:val="clear" w:color="auto" w:fill="FFFFFF"/>
        </w:rPr>
        <w:t>Risk Analysis</w:t>
      </w:r>
    </w:p>
    <w:p w14:paraId="031A67F5" w14:textId="75123401" w:rsidR="00CF0B5B" w:rsidRPr="00260EA0" w:rsidRDefault="00385153" w:rsidP="00385153">
      <w:pPr>
        <w:spacing w:line="360" w:lineRule="auto"/>
      </w:pPr>
      <w:r w:rsidRPr="00260EA0">
        <w:rPr>
          <w:rFonts w:cs="Times New Roman"/>
          <w:b/>
          <w:bCs/>
          <w:shd w:val="clear" w:color="auto" w:fill="FFFFFF"/>
        </w:rPr>
        <w:t>Risk Analysis</w:t>
      </w:r>
      <w:r w:rsidRPr="00260EA0">
        <w:rPr>
          <w:rFonts w:cs="Times New Roman"/>
          <w:shd w:val="clear" w:color="auto" w:fill="FFFFFF"/>
        </w:rPr>
        <w:t xml:space="preserve"> identify as a reviewing factor in the project which can affect the success of project negatively and indicate the project management team and the organisation the fallbacks and </w:t>
      </w:r>
      <w:r w:rsidR="004C3BD1" w:rsidRPr="00260EA0">
        <w:rPr>
          <w:rFonts w:cs="Times New Roman"/>
          <w:shd w:val="clear" w:color="auto" w:fill="FFFFFF"/>
        </w:rPr>
        <w:t xml:space="preserve">determine the </w:t>
      </w:r>
      <w:r w:rsidRPr="00260EA0">
        <w:rPr>
          <w:rFonts w:cs="Times New Roman"/>
          <w:shd w:val="clear" w:color="auto" w:fill="FFFFFF"/>
        </w:rPr>
        <w:t>decision making</w:t>
      </w:r>
      <w:r w:rsidR="004C3BD1" w:rsidRPr="00260EA0">
        <w:rPr>
          <w:rFonts w:cs="Times New Roman"/>
          <w:shd w:val="clear" w:color="auto" w:fill="FFFFFF"/>
        </w:rPr>
        <w:t xml:space="preserve"> process</w:t>
      </w:r>
      <w:r w:rsidR="004115B5" w:rsidRPr="00260EA0">
        <w:rPr>
          <w:rFonts w:cs="Times New Roman"/>
          <w:shd w:val="clear" w:color="auto" w:fill="FFFFFF"/>
        </w:rPr>
        <w:t xml:space="preserve"> </w:t>
      </w:r>
      <w:r w:rsidR="004115B5" w:rsidRPr="00260EA0">
        <w:rPr>
          <w:rFonts w:cs="Times New Roman"/>
          <w:shd w:val="clear" w:color="auto" w:fill="FFFFFF"/>
        </w:rPr>
        <w:fldChar w:fldCharType="begin"/>
      </w:r>
      <w:r w:rsidR="004115B5" w:rsidRPr="00260EA0">
        <w:rPr>
          <w:rFonts w:cs="Times New Roman"/>
          <w:shd w:val="clear" w:color="auto" w:fill="FFFFFF"/>
        </w:rPr>
        <w:instrText xml:space="preserve"> ADDIN ZOTERO_ITEM CSL_CITATION {"citationID":"CsTGF0XO","properties":{"formattedCitation":"(Kaplan and Garrick, 1981)","plainCitation":"(Kaplan and Garrick, 1981)","noteIndex":0},"citationItems":[{"id":369,"uris":["http://zotero.org/users/local/HmlzM7AJ/items/AXYJAMG7"],"uri":["http://zotero.org/users/local/HmlzM7AJ/items/AXYJAMG7"],"itemData":{"id":369,"type":"article-journal","container-title":"Risk Analysis","DOI":"10.1111/j.1539-6924.1981.tb01350.x","ISSN":"0272-4332, 1539-6924","issue":"1","journalAbbreviation":"Risk Analysis","language":"en","page":"11-27","source":"DOI.org (Crossref)","title":"On The Quantitative Definition of Risk","volume":"1","author":[{"family":"Kaplan","given":"Stanley"},{"family":"Garrick","given":"B. John"}],"issued":{"date-parts":[["1981",3]]}}}],"schema":"https://github.com/citation-style-language/schema/raw/master/csl-citation.json"} </w:instrText>
      </w:r>
      <w:r w:rsidR="004115B5" w:rsidRPr="00260EA0">
        <w:rPr>
          <w:rFonts w:cs="Times New Roman"/>
          <w:shd w:val="clear" w:color="auto" w:fill="FFFFFF"/>
        </w:rPr>
        <w:fldChar w:fldCharType="separate"/>
      </w:r>
      <w:r w:rsidR="004115B5" w:rsidRPr="00260EA0">
        <w:rPr>
          <w:rFonts w:cs="Times New Roman"/>
        </w:rPr>
        <w:t>(Kaplan and Garrick, 1981)</w:t>
      </w:r>
      <w:r w:rsidR="004115B5" w:rsidRPr="00260EA0">
        <w:rPr>
          <w:rFonts w:cs="Times New Roman"/>
          <w:shd w:val="clear" w:color="auto" w:fill="FFFFFF"/>
        </w:rPr>
        <w:fldChar w:fldCharType="end"/>
      </w:r>
      <w:r w:rsidRPr="00260EA0">
        <w:rPr>
          <w:rFonts w:cs="Times New Roman"/>
          <w:shd w:val="clear" w:color="auto" w:fill="FFFFFF"/>
        </w:rPr>
        <w:t xml:space="preserve">. </w:t>
      </w:r>
    </w:p>
    <w:p w14:paraId="43724F32" w14:textId="6A9AB016" w:rsidR="00DB1B88" w:rsidRPr="00260EA0" w:rsidRDefault="00DB1B88" w:rsidP="00DB1B88">
      <w:pPr>
        <w:pStyle w:val="NormalWeb"/>
        <w:shd w:val="clear" w:color="auto" w:fill="FFFFFF"/>
        <w:spacing w:before="0" w:beforeAutospacing="0" w:after="300" w:afterAutospacing="0" w:line="360" w:lineRule="auto"/>
        <w:ind w:firstLine="0"/>
      </w:pPr>
      <w:r w:rsidRPr="00260EA0">
        <w:rPr>
          <w:noProof/>
          <w:highlight w:val="lightGray"/>
        </w:rPr>
        <w:drawing>
          <wp:inline distT="0" distB="0" distL="0" distR="0" wp14:anchorId="4B623C58" wp14:editId="0E414042">
            <wp:extent cx="6512560" cy="34131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512560" cy="3413125"/>
                    </a:xfrm>
                    <a:prstGeom prst="rect">
                      <a:avLst/>
                    </a:prstGeom>
                  </pic:spPr>
                </pic:pic>
              </a:graphicData>
            </a:graphic>
          </wp:inline>
        </w:drawing>
      </w:r>
    </w:p>
    <w:p w14:paraId="1B21CC14" w14:textId="5172760E" w:rsidR="00FD641E" w:rsidRPr="00260EA0" w:rsidRDefault="001921F2" w:rsidP="007F22DA">
      <w:pPr>
        <w:pStyle w:val="Heading4"/>
        <w:rPr>
          <w:b/>
          <w:bCs/>
          <w:i/>
          <w:iCs w:val="0"/>
          <w:shd w:val="clear" w:color="auto" w:fill="FFFFFF"/>
        </w:rPr>
      </w:pPr>
      <w:r w:rsidRPr="00260EA0">
        <w:rPr>
          <w:b/>
          <w:bCs/>
          <w:i/>
          <w:iCs w:val="0"/>
          <w:shd w:val="clear" w:color="auto" w:fill="FFFFFF"/>
        </w:rPr>
        <w:lastRenderedPageBreak/>
        <w:t xml:space="preserve">Swot </w:t>
      </w:r>
      <w:r w:rsidR="002A7F36" w:rsidRPr="00260EA0">
        <w:rPr>
          <w:b/>
          <w:bCs/>
          <w:i/>
          <w:iCs w:val="0"/>
          <w:shd w:val="clear" w:color="auto" w:fill="FFFFFF"/>
        </w:rPr>
        <w:t>Analysis</w:t>
      </w:r>
    </w:p>
    <w:tbl>
      <w:tblPr>
        <w:tblStyle w:val="TableGrid"/>
        <w:tblW w:w="9982" w:type="dxa"/>
        <w:tblLook w:val="04A0" w:firstRow="1" w:lastRow="0" w:firstColumn="1" w:lastColumn="0" w:noHBand="0" w:noVBand="1"/>
      </w:tblPr>
      <w:tblGrid>
        <w:gridCol w:w="4991"/>
        <w:gridCol w:w="4991"/>
      </w:tblGrid>
      <w:tr w:rsidR="00D96151" w:rsidRPr="00260EA0" w14:paraId="08C110B4" w14:textId="77777777" w:rsidTr="00AB7712">
        <w:trPr>
          <w:trHeight w:val="2222"/>
        </w:trPr>
        <w:tc>
          <w:tcPr>
            <w:tcW w:w="4991" w:type="dxa"/>
          </w:tcPr>
          <w:p w14:paraId="13AE850D" w14:textId="77777777" w:rsidR="00D96151" w:rsidRPr="00260EA0" w:rsidRDefault="00D96151" w:rsidP="00D96151">
            <w:pPr>
              <w:ind w:firstLine="0"/>
              <w:jc w:val="center"/>
              <w:rPr>
                <w:rFonts w:cs="Times New Roman"/>
                <w:b/>
                <w:bCs/>
                <w:szCs w:val="24"/>
                <w:u w:val="single"/>
              </w:rPr>
            </w:pPr>
            <w:r w:rsidRPr="00260EA0">
              <w:rPr>
                <w:rFonts w:cs="Times New Roman"/>
                <w:b/>
                <w:bCs/>
                <w:sz w:val="26"/>
                <w:szCs w:val="26"/>
                <w:u w:val="single"/>
              </w:rPr>
              <w:t>Strength</w:t>
            </w:r>
          </w:p>
          <w:p w14:paraId="01EA2D0B" w14:textId="651603CA" w:rsidR="001921F2" w:rsidRPr="00260EA0" w:rsidRDefault="001921F2" w:rsidP="001921F2">
            <w:pPr>
              <w:spacing w:line="276" w:lineRule="auto"/>
              <w:ind w:firstLine="0"/>
              <w:rPr>
                <w:rFonts w:cs="Times New Roman"/>
                <w:szCs w:val="24"/>
                <w:u w:val="single"/>
              </w:rPr>
            </w:pPr>
            <w:r w:rsidRPr="00260EA0">
              <w:rPr>
                <w:rFonts w:cs="Times New Roman"/>
                <w:szCs w:val="24"/>
              </w:rPr>
              <w:t xml:space="preserve">The strength of the project is that it has a real scope in the market as more and more students are looking for certifications to polish their </w:t>
            </w:r>
            <w:r w:rsidR="001F6E62" w:rsidRPr="00260EA0">
              <w:rPr>
                <w:rFonts w:cs="Times New Roman"/>
                <w:szCs w:val="24"/>
              </w:rPr>
              <w:t>Skills</w:t>
            </w:r>
            <w:r w:rsidRPr="00260EA0">
              <w:rPr>
                <w:rFonts w:cs="Times New Roman"/>
                <w:szCs w:val="24"/>
              </w:rPr>
              <w:t xml:space="preserve"> in order to perform at the workplaces. So, this project will need very little investment on the market to reach the prospective candidates.</w:t>
            </w:r>
          </w:p>
        </w:tc>
        <w:tc>
          <w:tcPr>
            <w:tcW w:w="4991" w:type="dxa"/>
          </w:tcPr>
          <w:p w14:paraId="4BD43638" w14:textId="77777777" w:rsidR="00D96151" w:rsidRPr="00260EA0" w:rsidRDefault="00D96151" w:rsidP="00D96151">
            <w:pPr>
              <w:ind w:firstLine="0"/>
              <w:jc w:val="center"/>
              <w:rPr>
                <w:rFonts w:cs="Times New Roman"/>
                <w:b/>
                <w:bCs/>
                <w:szCs w:val="24"/>
                <w:u w:val="single"/>
              </w:rPr>
            </w:pPr>
            <w:r w:rsidRPr="00260EA0">
              <w:rPr>
                <w:rFonts w:cs="Times New Roman"/>
                <w:b/>
                <w:bCs/>
                <w:szCs w:val="24"/>
                <w:u w:val="single"/>
              </w:rPr>
              <w:t>Weaknesses</w:t>
            </w:r>
          </w:p>
          <w:p w14:paraId="0FCEB9F8" w14:textId="18C85EC2" w:rsidR="00D96151" w:rsidRPr="00260EA0" w:rsidRDefault="001921F2" w:rsidP="001921F2">
            <w:pPr>
              <w:spacing w:line="276" w:lineRule="auto"/>
              <w:ind w:firstLine="0"/>
              <w:rPr>
                <w:rFonts w:cs="Times New Roman"/>
                <w:szCs w:val="24"/>
              </w:rPr>
            </w:pPr>
            <w:r w:rsidRPr="00260EA0">
              <w:rPr>
                <w:rFonts w:cs="Times New Roman"/>
                <w:szCs w:val="24"/>
              </w:rPr>
              <w:t>The weakness of the project is that currently, the project lacks the individuals in the higher positions in the big organisations who can regularly come and mentor the students about their organisation demand from the candidates in order to recruit them</w:t>
            </w:r>
            <w:r w:rsidR="00260EA0">
              <w:rPr>
                <w:rFonts w:cs="Times New Roman"/>
                <w:szCs w:val="24"/>
              </w:rPr>
              <w:t>.</w:t>
            </w:r>
          </w:p>
        </w:tc>
      </w:tr>
      <w:tr w:rsidR="00D96151" w:rsidRPr="00260EA0" w14:paraId="6AC7CFE4" w14:textId="77777777" w:rsidTr="00AB7712">
        <w:trPr>
          <w:trHeight w:val="2326"/>
        </w:trPr>
        <w:tc>
          <w:tcPr>
            <w:tcW w:w="4991" w:type="dxa"/>
          </w:tcPr>
          <w:p w14:paraId="3D831AA0" w14:textId="77777777" w:rsidR="00D96151" w:rsidRPr="00260EA0" w:rsidRDefault="00D96151" w:rsidP="00D96151">
            <w:pPr>
              <w:ind w:firstLine="0"/>
              <w:jc w:val="center"/>
              <w:rPr>
                <w:rFonts w:cs="Times New Roman"/>
                <w:b/>
                <w:bCs/>
                <w:sz w:val="26"/>
                <w:szCs w:val="26"/>
                <w:u w:val="single"/>
              </w:rPr>
            </w:pPr>
            <w:r w:rsidRPr="00260EA0">
              <w:rPr>
                <w:rFonts w:cs="Times New Roman"/>
                <w:b/>
                <w:bCs/>
                <w:sz w:val="26"/>
                <w:szCs w:val="26"/>
                <w:u w:val="single"/>
              </w:rPr>
              <w:t>Opportunity</w:t>
            </w:r>
          </w:p>
          <w:p w14:paraId="71AA76F2" w14:textId="69A13DDF" w:rsidR="001921F2" w:rsidRPr="00260EA0" w:rsidRDefault="001921F2" w:rsidP="001921F2">
            <w:pPr>
              <w:spacing w:line="276" w:lineRule="auto"/>
              <w:ind w:firstLine="0"/>
              <w:rPr>
                <w:rFonts w:cs="Times New Roman"/>
                <w:szCs w:val="24"/>
                <w:u w:val="single"/>
              </w:rPr>
            </w:pPr>
            <w:r w:rsidRPr="00260EA0">
              <w:rPr>
                <w:rFonts w:cs="Times New Roman"/>
                <w:szCs w:val="24"/>
              </w:rPr>
              <w:t>The growth of distance learning due to COVID-19 has given the project to go online with minimum resources and recruit prospective candidates for the certification. Distance learning also gives the tendency to the project to induce such candidates who are currently doing full-time jobs.</w:t>
            </w:r>
          </w:p>
        </w:tc>
        <w:tc>
          <w:tcPr>
            <w:tcW w:w="4991" w:type="dxa"/>
          </w:tcPr>
          <w:p w14:paraId="35B966D6" w14:textId="13EF37BA" w:rsidR="00D96151" w:rsidRPr="00260EA0" w:rsidRDefault="00D96151" w:rsidP="00D96151">
            <w:pPr>
              <w:ind w:firstLine="0"/>
              <w:jc w:val="center"/>
              <w:rPr>
                <w:rFonts w:cs="Times New Roman"/>
                <w:b/>
                <w:bCs/>
                <w:sz w:val="26"/>
                <w:szCs w:val="26"/>
                <w:u w:val="single"/>
              </w:rPr>
            </w:pPr>
            <w:r w:rsidRPr="00260EA0">
              <w:rPr>
                <w:rFonts w:cs="Times New Roman"/>
                <w:b/>
                <w:bCs/>
                <w:sz w:val="26"/>
                <w:szCs w:val="26"/>
                <w:u w:val="single"/>
              </w:rPr>
              <w:t>Treats</w:t>
            </w:r>
          </w:p>
          <w:p w14:paraId="28A52FF9" w14:textId="77777777" w:rsidR="001921F2" w:rsidRPr="00260EA0" w:rsidRDefault="001921F2" w:rsidP="001921F2">
            <w:pPr>
              <w:spacing w:line="276" w:lineRule="auto"/>
              <w:ind w:firstLine="0"/>
              <w:rPr>
                <w:rFonts w:cs="Times New Roman"/>
                <w:szCs w:val="24"/>
              </w:rPr>
            </w:pPr>
            <w:r w:rsidRPr="00260EA0">
              <w:rPr>
                <w:rFonts w:cs="Times New Roman"/>
                <w:szCs w:val="24"/>
              </w:rPr>
              <w:t xml:space="preserve">The threat to the project is also the pandemic which can hinder its proliferation. Only the online presence of the project is not enough; it is the need of the hour that the project has a proper location with modern classes. </w:t>
            </w:r>
          </w:p>
          <w:p w14:paraId="33A20C8A" w14:textId="701A22E4" w:rsidR="00D96151" w:rsidRPr="00260EA0" w:rsidRDefault="00D96151" w:rsidP="00D96151">
            <w:pPr>
              <w:ind w:firstLine="0"/>
              <w:rPr>
                <w:rFonts w:cs="Times New Roman"/>
                <w:szCs w:val="24"/>
              </w:rPr>
            </w:pPr>
          </w:p>
        </w:tc>
      </w:tr>
    </w:tbl>
    <w:p w14:paraId="29B33BD6" w14:textId="79B25FFA" w:rsidR="00CA3E6E" w:rsidRPr="00260EA0" w:rsidRDefault="00CA3E6E" w:rsidP="007F22DA">
      <w:pPr>
        <w:pStyle w:val="Heading4"/>
        <w:rPr>
          <w:b/>
          <w:bCs/>
          <w:i/>
          <w:iCs w:val="0"/>
          <w:shd w:val="clear" w:color="auto" w:fill="FFFFFF"/>
        </w:rPr>
      </w:pPr>
      <w:r w:rsidRPr="00260EA0">
        <w:rPr>
          <w:b/>
          <w:bCs/>
          <w:i/>
          <w:iCs w:val="0"/>
          <w:shd w:val="clear" w:color="auto" w:fill="FFFFFF"/>
        </w:rPr>
        <w:t>PESTEL Analysis</w:t>
      </w:r>
    </w:p>
    <w:p w14:paraId="44384AEC" w14:textId="77777777" w:rsidR="00BB6A7A" w:rsidRPr="00260EA0" w:rsidRDefault="00754009" w:rsidP="00754009">
      <w:pPr>
        <w:spacing w:line="276" w:lineRule="auto"/>
        <w:ind w:firstLine="0"/>
        <w:rPr>
          <w:rFonts w:cs="Times New Roman"/>
          <w:szCs w:val="24"/>
        </w:rPr>
      </w:pPr>
      <w:r w:rsidRPr="00260EA0">
        <w:rPr>
          <w:rFonts w:cs="Times New Roman"/>
          <w:b/>
          <w:bCs/>
          <w:szCs w:val="24"/>
        </w:rPr>
        <w:t>Political</w:t>
      </w:r>
      <w:r w:rsidRPr="00260EA0">
        <w:rPr>
          <w:rFonts w:cs="Times New Roman"/>
          <w:szCs w:val="24"/>
        </w:rPr>
        <w:t>-</w:t>
      </w:r>
      <w:r w:rsidR="00BB6A7A" w:rsidRPr="00260EA0">
        <w:t xml:space="preserve"> </w:t>
      </w:r>
      <w:r w:rsidR="00BB6A7A" w:rsidRPr="00260EA0">
        <w:rPr>
          <w:rFonts w:cs="Times New Roman"/>
          <w:szCs w:val="24"/>
        </w:rPr>
        <w:t>Due to Brexit, many potential applicants from other countries may miss out on the opportunity to apply due to the limited time allotted for the project and the fact that they will not be prepared with all of the essential documentation to study in the UK.</w:t>
      </w:r>
    </w:p>
    <w:p w14:paraId="7A2ED840" w14:textId="2AC90358" w:rsidR="00754009" w:rsidRPr="00260EA0" w:rsidRDefault="00754009" w:rsidP="00754009">
      <w:pPr>
        <w:spacing w:line="276" w:lineRule="auto"/>
        <w:ind w:firstLine="0"/>
        <w:rPr>
          <w:rFonts w:cs="Times New Roman"/>
          <w:szCs w:val="24"/>
        </w:rPr>
      </w:pPr>
      <w:r w:rsidRPr="00260EA0">
        <w:rPr>
          <w:rFonts w:cs="Times New Roman"/>
          <w:b/>
          <w:bCs/>
          <w:szCs w:val="24"/>
        </w:rPr>
        <w:t>Economical</w:t>
      </w:r>
      <w:r w:rsidRPr="00260EA0">
        <w:rPr>
          <w:rFonts w:cs="Times New Roman"/>
          <w:szCs w:val="24"/>
        </w:rPr>
        <w:t xml:space="preserve">- </w:t>
      </w:r>
      <w:r w:rsidR="00BB6A7A" w:rsidRPr="00260EA0">
        <w:rPr>
          <w:rFonts w:cs="Times New Roman"/>
          <w:szCs w:val="24"/>
        </w:rPr>
        <w:t xml:space="preserve">Lack of information regarding </w:t>
      </w:r>
      <w:r w:rsidR="00D215A0" w:rsidRPr="00260EA0">
        <w:rPr>
          <w:rFonts w:cs="Times New Roman"/>
          <w:szCs w:val="24"/>
        </w:rPr>
        <w:t>the finance can affect recruitment</w:t>
      </w:r>
      <w:r w:rsidR="00DB1B88" w:rsidRPr="00260EA0">
        <w:rPr>
          <w:rFonts w:cs="Times New Roman"/>
          <w:szCs w:val="24"/>
        </w:rPr>
        <w:t>. Lots of grants and financial help make available for the students.</w:t>
      </w:r>
    </w:p>
    <w:p w14:paraId="3FBCDDB9" w14:textId="48477F67" w:rsidR="00754009" w:rsidRPr="00260EA0" w:rsidRDefault="00754009" w:rsidP="00754009">
      <w:pPr>
        <w:spacing w:line="276" w:lineRule="auto"/>
        <w:ind w:firstLine="0"/>
        <w:rPr>
          <w:rFonts w:cs="Times New Roman"/>
          <w:szCs w:val="24"/>
        </w:rPr>
      </w:pPr>
      <w:r w:rsidRPr="00260EA0">
        <w:rPr>
          <w:rFonts w:cs="Times New Roman"/>
          <w:b/>
          <w:bCs/>
          <w:szCs w:val="24"/>
        </w:rPr>
        <w:t>Social</w:t>
      </w:r>
      <w:r w:rsidRPr="00260EA0">
        <w:rPr>
          <w:rFonts w:cs="Times New Roman"/>
          <w:szCs w:val="24"/>
        </w:rPr>
        <w:t xml:space="preserve">- </w:t>
      </w:r>
      <w:r w:rsidR="00D215A0" w:rsidRPr="00260EA0">
        <w:rPr>
          <w:rFonts w:cs="Times New Roman"/>
          <w:szCs w:val="24"/>
        </w:rPr>
        <w:t>weak</w:t>
      </w:r>
      <w:r w:rsidRPr="00260EA0">
        <w:rPr>
          <w:rFonts w:cs="Times New Roman"/>
          <w:szCs w:val="24"/>
        </w:rPr>
        <w:t xml:space="preserve"> marketing </w:t>
      </w:r>
      <w:r w:rsidR="00D215A0" w:rsidRPr="00260EA0">
        <w:rPr>
          <w:rFonts w:cs="Times New Roman"/>
          <w:szCs w:val="24"/>
        </w:rPr>
        <w:t>promotion</w:t>
      </w:r>
      <w:r w:rsidRPr="00260EA0">
        <w:rPr>
          <w:rFonts w:cs="Times New Roman"/>
          <w:szCs w:val="24"/>
        </w:rPr>
        <w:t xml:space="preserve"> of the program in local communities.</w:t>
      </w:r>
    </w:p>
    <w:p w14:paraId="3BC06319" w14:textId="395CAC13" w:rsidR="006837AB" w:rsidRPr="00260EA0" w:rsidRDefault="00754009" w:rsidP="00754009">
      <w:pPr>
        <w:spacing w:line="276" w:lineRule="auto"/>
        <w:ind w:firstLine="0"/>
        <w:rPr>
          <w:rFonts w:cs="Times New Roman"/>
          <w:szCs w:val="24"/>
        </w:rPr>
      </w:pPr>
      <w:r w:rsidRPr="00260EA0">
        <w:rPr>
          <w:rFonts w:cs="Times New Roman"/>
          <w:b/>
          <w:bCs/>
          <w:szCs w:val="24"/>
        </w:rPr>
        <w:t>Technological</w:t>
      </w:r>
      <w:r w:rsidRPr="00260EA0">
        <w:rPr>
          <w:rFonts w:cs="Times New Roman"/>
          <w:szCs w:val="24"/>
        </w:rPr>
        <w:t xml:space="preserve">- </w:t>
      </w:r>
      <w:r w:rsidR="00D215A0" w:rsidRPr="00260EA0">
        <w:rPr>
          <w:rFonts w:cs="Times New Roman"/>
          <w:szCs w:val="24"/>
        </w:rPr>
        <w:t xml:space="preserve">Covid 19 </w:t>
      </w:r>
      <w:r w:rsidR="006837AB" w:rsidRPr="00260EA0">
        <w:rPr>
          <w:rFonts w:cs="Times New Roman"/>
          <w:szCs w:val="24"/>
        </w:rPr>
        <w:t>pandemic</w:t>
      </w:r>
      <w:r w:rsidR="00D215A0" w:rsidRPr="00260EA0">
        <w:rPr>
          <w:rFonts w:cs="Times New Roman"/>
          <w:szCs w:val="24"/>
        </w:rPr>
        <w:t xml:space="preserve"> has cause </w:t>
      </w:r>
      <w:r w:rsidR="006837AB" w:rsidRPr="00260EA0">
        <w:rPr>
          <w:rFonts w:cs="Times New Roman"/>
          <w:szCs w:val="24"/>
        </w:rPr>
        <w:t>a hurdle for those who does not have digital understanding.</w:t>
      </w:r>
    </w:p>
    <w:p w14:paraId="6E6F8A4C" w14:textId="7CF1F97B" w:rsidR="00754009" w:rsidRPr="00260EA0" w:rsidRDefault="006837AB" w:rsidP="00754009">
      <w:pPr>
        <w:spacing w:line="276" w:lineRule="auto"/>
        <w:ind w:firstLine="0"/>
        <w:rPr>
          <w:rFonts w:cs="Times New Roman"/>
          <w:szCs w:val="24"/>
        </w:rPr>
      </w:pPr>
      <w:r w:rsidRPr="00260EA0">
        <w:rPr>
          <w:rFonts w:cs="Times New Roman"/>
          <w:szCs w:val="24"/>
        </w:rPr>
        <w:t xml:space="preserve">As registration and assessment of new applicants been done digitally </w:t>
      </w:r>
      <w:r w:rsidR="00D215A0" w:rsidRPr="00260EA0">
        <w:rPr>
          <w:rFonts w:cs="Times New Roman"/>
          <w:szCs w:val="24"/>
        </w:rPr>
        <w:t xml:space="preserve">a lack of digital skills can affect the hiring of new </w:t>
      </w:r>
      <w:r w:rsidRPr="00260EA0">
        <w:rPr>
          <w:rFonts w:cs="Times New Roman"/>
          <w:szCs w:val="24"/>
        </w:rPr>
        <w:t>applicants</w:t>
      </w:r>
      <w:r w:rsidR="00754009" w:rsidRPr="00260EA0">
        <w:rPr>
          <w:rFonts w:cs="Times New Roman"/>
          <w:szCs w:val="24"/>
        </w:rPr>
        <w:t>.</w:t>
      </w:r>
    </w:p>
    <w:p w14:paraId="65A9EBEE" w14:textId="08C8A780" w:rsidR="00754009" w:rsidRPr="00260EA0" w:rsidRDefault="00754009" w:rsidP="00754009">
      <w:pPr>
        <w:spacing w:line="276" w:lineRule="auto"/>
        <w:ind w:firstLine="0"/>
        <w:rPr>
          <w:rFonts w:cs="Times New Roman"/>
          <w:szCs w:val="24"/>
        </w:rPr>
      </w:pPr>
      <w:r w:rsidRPr="00260EA0">
        <w:rPr>
          <w:rFonts w:cs="Times New Roman"/>
          <w:b/>
          <w:bCs/>
          <w:szCs w:val="24"/>
        </w:rPr>
        <w:t>Environmental</w:t>
      </w:r>
      <w:r w:rsidRPr="00260EA0">
        <w:rPr>
          <w:rFonts w:cs="Times New Roman"/>
          <w:szCs w:val="24"/>
        </w:rPr>
        <w:t>- the project does not come with any environmental risks</w:t>
      </w:r>
      <w:r w:rsidR="00DB1B88" w:rsidRPr="00260EA0">
        <w:rPr>
          <w:rFonts w:cs="Times New Roman"/>
          <w:szCs w:val="24"/>
        </w:rPr>
        <w:t xml:space="preserve">. </w:t>
      </w:r>
    </w:p>
    <w:p w14:paraId="090E00C0" w14:textId="29C9E047" w:rsidR="00E223E9" w:rsidRPr="00260EA0" w:rsidRDefault="00754009" w:rsidP="00E223E9">
      <w:pPr>
        <w:spacing w:line="276" w:lineRule="auto"/>
        <w:ind w:firstLine="0"/>
        <w:rPr>
          <w:rFonts w:cs="Times New Roman"/>
          <w:szCs w:val="24"/>
        </w:rPr>
      </w:pPr>
      <w:r w:rsidRPr="00260EA0">
        <w:rPr>
          <w:rFonts w:cs="Times New Roman"/>
          <w:b/>
          <w:bCs/>
          <w:szCs w:val="24"/>
        </w:rPr>
        <w:t>Legal</w:t>
      </w:r>
      <w:r w:rsidRPr="00260EA0">
        <w:rPr>
          <w:rFonts w:cs="Times New Roman"/>
          <w:szCs w:val="24"/>
        </w:rPr>
        <w:t xml:space="preserve">- </w:t>
      </w:r>
      <w:r w:rsidR="006837AB" w:rsidRPr="00260EA0">
        <w:rPr>
          <w:rFonts w:cs="Times New Roman"/>
          <w:szCs w:val="24"/>
        </w:rPr>
        <w:t>International student can be affected due to their residency issues or visa process</w:t>
      </w:r>
      <w:r w:rsidR="00D77C52" w:rsidRPr="00260EA0">
        <w:rPr>
          <w:rFonts w:cs="Times New Roman"/>
          <w:szCs w:val="24"/>
        </w:rPr>
        <w:t xml:space="preserve">  </w:t>
      </w:r>
      <w:r w:rsidR="00D77C52" w:rsidRPr="00260EA0">
        <w:rPr>
          <w:rFonts w:cs="Times New Roman"/>
          <w:szCs w:val="24"/>
        </w:rPr>
        <w:fldChar w:fldCharType="begin"/>
      </w:r>
      <w:r w:rsidR="00D77C52" w:rsidRPr="00260EA0">
        <w:rPr>
          <w:rFonts w:cs="Times New Roman"/>
          <w:szCs w:val="24"/>
        </w:rPr>
        <w:instrText xml:space="preserve"> ADDIN ZOTERO_ITEM CSL_CITATION {"citationID":"qx1FVxrc","properties":{"formattedCitation":"(Bush, 2019)","plainCitation":"(Bush, 2019)","noteIndex":0},"citationItems":[{"id":365,"uris":["http://zotero.org/users/local/HmlzM7AJ/items/HNB5PZSA"],"uri":["http://zotero.org/users/local/HmlzM7AJ/items/HNB5PZSA"],"itemData":{"id":365,"type":"webpage","abstract":"PESTLE analysis of UK's higher education system, focusing on the Political, Economic, Sociocultural, Technological, Legal, &amp; Environmental factors at play.","language":"en-US","note":"section: PEST Analysis","title":"PESTLE Analysis of Higher Education in the UK","URL":"https://pestleanalysis.com/pestle-analysis-of-higher-education-in-the-uk/","author":[{"family":"Bush","given":"Thomas"}],"accessed":{"date-parts":[["2021",6,24]]},"issued":{"date-parts":[["2019",5,27]]}}}],"schema":"https://github.com/citation-style-language/schema/raw/master/csl-citation.json"} </w:instrText>
      </w:r>
      <w:r w:rsidR="00D77C52" w:rsidRPr="00260EA0">
        <w:rPr>
          <w:rFonts w:cs="Times New Roman"/>
          <w:szCs w:val="24"/>
        </w:rPr>
        <w:fldChar w:fldCharType="separate"/>
      </w:r>
      <w:r w:rsidR="00D77C52" w:rsidRPr="00260EA0">
        <w:rPr>
          <w:rFonts w:cs="Times New Roman"/>
        </w:rPr>
        <w:t>(Bush, 2019)</w:t>
      </w:r>
      <w:r w:rsidR="00D77C52" w:rsidRPr="00260EA0">
        <w:rPr>
          <w:rFonts w:cs="Times New Roman"/>
          <w:szCs w:val="24"/>
        </w:rPr>
        <w:fldChar w:fldCharType="end"/>
      </w:r>
      <w:r w:rsidR="00D77C52" w:rsidRPr="00260EA0">
        <w:rPr>
          <w:rFonts w:cs="Times New Roman"/>
          <w:szCs w:val="24"/>
        </w:rPr>
        <w:t>.</w:t>
      </w:r>
    </w:p>
    <w:p w14:paraId="40ADC894" w14:textId="77777777" w:rsidR="00E223E9" w:rsidRPr="00260EA0" w:rsidRDefault="00E223E9" w:rsidP="00E223E9">
      <w:pPr>
        <w:spacing w:line="276" w:lineRule="auto"/>
        <w:ind w:firstLine="0"/>
        <w:rPr>
          <w:rFonts w:cs="Times New Roman"/>
          <w:szCs w:val="24"/>
        </w:rPr>
      </w:pPr>
    </w:p>
    <w:p w14:paraId="7D13BC71" w14:textId="1A9296FA" w:rsidR="00402644" w:rsidRPr="00260EA0" w:rsidRDefault="002A7F36" w:rsidP="007F22DA">
      <w:pPr>
        <w:pStyle w:val="Heading2"/>
      </w:pPr>
      <w:bookmarkStart w:id="16" w:name="_Toc75467289"/>
      <w:r w:rsidRPr="00260EA0">
        <w:lastRenderedPageBreak/>
        <w:t>Evaluation</w:t>
      </w:r>
      <w:bookmarkEnd w:id="16"/>
    </w:p>
    <w:p w14:paraId="59F44E01" w14:textId="2B3CA6A3" w:rsidR="00402644" w:rsidRPr="00260EA0" w:rsidRDefault="002A7F36" w:rsidP="00AD32A7">
      <w:pPr>
        <w:pStyle w:val="Heading3"/>
        <w:spacing w:line="360" w:lineRule="auto"/>
        <w:rPr>
          <w:rFonts w:cs="Times New Roman"/>
          <w:b/>
          <w:bCs/>
          <w:shd w:val="clear" w:color="auto" w:fill="FFFFFF"/>
        </w:rPr>
      </w:pPr>
      <w:bookmarkStart w:id="17" w:name="_Toc75467290"/>
      <w:r w:rsidRPr="00260EA0">
        <w:rPr>
          <w:rFonts w:cs="Times New Roman"/>
          <w:b/>
          <w:bCs/>
          <w:shd w:val="clear" w:color="auto" w:fill="FFFFFF"/>
        </w:rPr>
        <w:t>Soft Outcome</w:t>
      </w:r>
      <w:bookmarkEnd w:id="17"/>
    </w:p>
    <w:p w14:paraId="2C96D393" w14:textId="432F9150" w:rsidR="00C84946" w:rsidRPr="00260EA0" w:rsidRDefault="00C84946" w:rsidP="00AD32A7">
      <w:pPr>
        <w:spacing w:line="360" w:lineRule="auto"/>
        <w:rPr>
          <w:rFonts w:cs="Times New Roman"/>
          <w:szCs w:val="24"/>
          <w:lang w:val="en-GB"/>
        </w:rPr>
      </w:pPr>
      <w:r w:rsidRPr="00260EA0">
        <w:rPr>
          <w:rFonts w:cs="Times New Roman"/>
          <w:szCs w:val="24"/>
        </w:rPr>
        <w:t xml:space="preserve">In Skills for Workplace Program </w:t>
      </w:r>
      <w:r w:rsidRPr="00260EA0">
        <w:rPr>
          <w:rFonts w:cs="Times New Roman"/>
          <w:szCs w:val="24"/>
          <w:lang w:val="en-GB"/>
        </w:rPr>
        <w:t>the project team managed to complete all the tasks assigned to them, in the process they have gain</w:t>
      </w:r>
      <w:r w:rsidR="00AF6D24" w:rsidRPr="00260EA0">
        <w:rPr>
          <w:rFonts w:cs="Times New Roman"/>
          <w:szCs w:val="24"/>
          <w:lang w:val="en-GB"/>
        </w:rPr>
        <w:t xml:space="preserve"> </w:t>
      </w:r>
      <w:r w:rsidR="00AF6D24" w:rsidRPr="00260EA0">
        <w:rPr>
          <w:rFonts w:cs="Times New Roman"/>
          <w:szCs w:val="24"/>
        </w:rPr>
        <w:t>personal attributes, Skills, and crucial knowledge</w:t>
      </w:r>
      <w:r w:rsidRPr="00260EA0">
        <w:rPr>
          <w:rFonts w:cs="Times New Roman"/>
          <w:szCs w:val="24"/>
          <w:lang w:val="en-GB"/>
        </w:rPr>
        <w:t>, experience and understanding of the project and the work environment. Although the team communicated efficiently however, one team member stands down during the process and rest of the team collaborated to finish the task. Support and encouragement were the key part of this project, and the team built a very good professional relationship between them.</w:t>
      </w:r>
      <w:r w:rsidR="00AF6D24" w:rsidRPr="00260EA0">
        <w:rPr>
          <w:rFonts w:cs="Times New Roman"/>
          <w:szCs w:val="24"/>
          <w:lang w:val="en-GB"/>
        </w:rPr>
        <w:t xml:space="preserve"> Overall, the</w:t>
      </w:r>
      <w:r w:rsidR="00AF6D24" w:rsidRPr="00260EA0">
        <w:rPr>
          <w:rFonts w:cs="Times New Roman"/>
          <w:szCs w:val="24"/>
        </w:rPr>
        <w:t xml:space="preserve"> project findings encompass the good performance of teams and project manager.</w:t>
      </w:r>
    </w:p>
    <w:p w14:paraId="23D14B10" w14:textId="5913B762" w:rsidR="0037100E" w:rsidRPr="00260EA0" w:rsidRDefault="00470CAB" w:rsidP="007F22DA">
      <w:pPr>
        <w:pStyle w:val="Heading3"/>
        <w:rPr>
          <w:b/>
          <w:bCs/>
          <w:shd w:val="clear" w:color="auto" w:fill="FFFFFF"/>
        </w:rPr>
      </w:pPr>
      <w:bookmarkStart w:id="18" w:name="_Toc75467291"/>
      <w:r w:rsidRPr="00260EA0">
        <w:rPr>
          <w:b/>
          <w:bCs/>
          <w:shd w:val="clear" w:color="auto" w:fill="FFFFFF"/>
        </w:rPr>
        <w:t>Hard Outcome</w:t>
      </w:r>
      <w:bookmarkEnd w:id="18"/>
      <w:r w:rsidR="00465973" w:rsidRPr="00260EA0">
        <w:rPr>
          <w:b/>
          <w:bCs/>
          <w:shd w:val="clear" w:color="auto" w:fill="FFFFFF"/>
        </w:rPr>
        <w:t xml:space="preserve"> </w:t>
      </w:r>
    </w:p>
    <w:p w14:paraId="5B2F7078" w14:textId="16A1B965" w:rsidR="00AF6D24" w:rsidRPr="00260EA0" w:rsidRDefault="00AF6D24" w:rsidP="00AF6D24">
      <w:pPr>
        <w:spacing w:line="360" w:lineRule="auto"/>
        <w:rPr>
          <w:rFonts w:cs="Times New Roman"/>
          <w:szCs w:val="24"/>
        </w:rPr>
      </w:pPr>
      <w:r w:rsidRPr="00260EA0">
        <w:rPr>
          <w:rFonts w:cs="Times New Roman"/>
          <w:szCs w:val="24"/>
        </w:rPr>
        <w:t xml:space="preserve">The project manager </w:t>
      </w:r>
      <w:r w:rsidR="00D65FD9" w:rsidRPr="00260EA0">
        <w:rPr>
          <w:rFonts w:cs="Times New Roman"/>
          <w:szCs w:val="24"/>
        </w:rPr>
        <w:t xml:space="preserve">and team </w:t>
      </w:r>
      <w:r w:rsidRPr="00260EA0">
        <w:rPr>
          <w:rFonts w:cs="Times New Roman"/>
          <w:szCs w:val="24"/>
        </w:rPr>
        <w:t>conducted the survey and feedback form to identify the progress of the projects and conclude if the project is achieving what it was envisioned.</w:t>
      </w:r>
      <w:r w:rsidR="00D65FD9" w:rsidRPr="00260EA0">
        <w:rPr>
          <w:rFonts w:cs="Times New Roman"/>
          <w:szCs w:val="24"/>
        </w:rPr>
        <w:t xml:space="preserve"> </w:t>
      </w:r>
    </w:p>
    <w:p w14:paraId="07CF6A69" w14:textId="38D1AD17" w:rsidR="00216D83" w:rsidRPr="00260EA0" w:rsidRDefault="00216D83" w:rsidP="00216D83">
      <w:pPr>
        <w:spacing w:line="360" w:lineRule="auto"/>
        <w:ind w:firstLine="0"/>
        <w:rPr>
          <w:rFonts w:cs="Times New Roman"/>
          <w:szCs w:val="24"/>
          <w:lang w:val="en-GB"/>
        </w:rPr>
      </w:pPr>
      <w:r w:rsidRPr="00260EA0">
        <w:rPr>
          <w:rFonts w:cs="Times New Roman"/>
          <w:noProof/>
          <w:szCs w:val="24"/>
        </w:rPr>
        <w:drawing>
          <wp:anchor distT="0" distB="0" distL="114300" distR="114300" simplePos="0" relativeHeight="251689984" behindDoc="0" locked="0" layoutInCell="1" allowOverlap="1" wp14:anchorId="62175E6B" wp14:editId="66CFDC67">
            <wp:simplePos x="0" y="0"/>
            <wp:positionH relativeFrom="column">
              <wp:posOffset>93980</wp:posOffset>
            </wp:positionH>
            <wp:positionV relativeFrom="paragraph">
              <wp:posOffset>-3810</wp:posOffset>
            </wp:positionV>
            <wp:extent cx="2606040" cy="1813560"/>
            <wp:effectExtent l="57150" t="57150" r="60960" b="5334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606040" cy="1813560"/>
                    </a:xfrm>
                    <a:prstGeom prst="rect">
                      <a:avLst/>
                    </a:prstGeom>
                    <a:ln w="47625">
                      <a:solidFill>
                        <a:schemeClr val="tx1"/>
                      </a:solidFill>
                    </a:ln>
                    <a:effectLst>
                      <a:softEdge rad="50800"/>
                    </a:effectLst>
                  </pic:spPr>
                </pic:pic>
              </a:graphicData>
            </a:graphic>
          </wp:anchor>
        </w:drawing>
      </w:r>
      <w:r w:rsidR="004005D7" w:rsidRPr="00260EA0">
        <w:rPr>
          <w:rFonts w:cs="Times New Roman"/>
          <w:szCs w:val="24"/>
          <w:lang w:val="en-GB"/>
        </w:rPr>
        <w:t>The feedback from</w:t>
      </w:r>
      <w:r w:rsidRPr="00260EA0">
        <w:rPr>
          <w:rFonts w:cs="Times New Roman"/>
          <w:szCs w:val="24"/>
          <w:lang w:val="en-GB"/>
        </w:rPr>
        <w:t xml:space="preserve"> establishes the results as follow: </w:t>
      </w:r>
    </w:p>
    <w:p w14:paraId="76ED57AF" w14:textId="4239B845" w:rsidR="00216D83" w:rsidRPr="00260EA0" w:rsidRDefault="00216D83" w:rsidP="00216D83">
      <w:pPr>
        <w:pStyle w:val="ListParagraph"/>
        <w:numPr>
          <w:ilvl w:val="0"/>
          <w:numId w:val="15"/>
        </w:numPr>
        <w:spacing w:line="360" w:lineRule="auto"/>
        <w:rPr>
          <w:rFonts w:cs="Times New Roman"/>
          <w:szCs w:val="24"/>
        </w:rPr>
      </w:pPr>
      <w:r w:rsidRPr="00260EA0">
        <w:rPr>
          <w:rFonts w:cs="Times New Roman"/>
          <w:szCs w:val="24"/>
          <w:lang w:val="en-GB"/>
        </w:rPr>
        <w:t>100% would recommend the course.</w:t>
      </w:r>
    </w:p>
    <w:p w14:paraId="3B5F0E4D" w14:textId="2C15531D" w:rsidR="005A3F4A" w:rsidRPr="00260EA0" w:rsidRDefault="005A3F4A" w:rsidP="00216D83">
      <w:pPr>
        <w:pStyle w:val="ListParagraph"/>
        <w:numPr>
          <w:ilvl w:val="0"/>
          <w:numId w:val="15"/>
        </w:numPr>
        <w:spacing w:line="360" w:lineRule="auto"/>
        <w:rPr>
          <w:rFonts w:cs="Times New Roman"/>
          <w:szCs w:val="24"/>
        </w:rPr>
      </w:pPr>
      <w:r w:rsidRPr="00260EA0">
        <w:rPr>
          <w:rFonts w:cs="Times New Roman"/>
          <w:szCs w:val="24"/>
          <w:lang w:val="en-GB"/>
        </w:rPr>
        <w:t>80% students were happy with teaching method.</w:t>
      </w:r>
    </w:p>
    <w:p w14:paraId="5FAE4EBD" w14:textId="77777777" w:rsidR="00216D83" w:rsidRPr="00260EA0" w:rsidRDefault="004005D7" w:rsidP="00216D83">
      <w:pPr>
        <w:pStyle w:val="ListParagraph"/>
        <w:numPr>
          <w:ilvl w:val="0"/>
          <w:numId w:val="15"/>
        </w:numPr>
        <w:spacing w:line="360" w:lineRule="auto"/>
        <w:rPr>
          <w:rFonts w:cs="Times New Roman"/>
          <w:szCs w:val="24"/>
        </w:rPr>
      </w:pPr>
      <w:r w:rsidRPr="00260EA0">
        <w:rPr>
          <w:rFonts w:cs="Times New Roman"/>
          <w:szCs w:val="24"/>
          <w:lang w:val="en-GB"/>
        </w:rPr>
        <w:t xml:space="preserve">60% </w:t>
      </w:r>
      <w:r w:rsidR="00216D83" w:rsidRPr="00260EA0">
        <w:rPr>
          <w:rFonts w:cs="Times New Roman"/>
          <w:szCs w:val="24"/>
          <w:lang w:val="en-GB"/>
        </w:rPr>
        <w:t xml:space="preserve">student’s expectation were met. </w:t>
      </w:r>
    </w:p>
    <w:p w14:paraId="76D3FBE6" w14:textId="77777777" w:rsidR="00216D83" w:rsidRPr="00260EA0" w:rsidRDefault="00216D83" w:rsidP="00216D83">
      <w:pPr>
        <w:pStyle w:val="ListParagraph"/>
        <w:numPr>
          <w:ilvl w:val="0"/>
          <w:numId w:val="15"/>
        </w:numPr>
        <w:spacing w:line="360" w:lineRule="auto"/>
        <w:rPr>
          <w:rFonts w:cs="Times New Roman"/>
          <w:szCs w:val="24"/>
        </w:rPr>
      </w:pPr>
      <w:r w:rsidRPr="00260EA0">
        <w:rPr>
          <w:rFonts w:cs="Times New Roman"/>
          <w:szCs w:val="24"/>
          <w:lang w:val="en-GB"/>
        </w:rPr>
        <w:t>70% would recommend to study in UWTSD.</w:t>
      </w:r>
    </w:p>
    <w:p w14:paraId="61462E03" w14:textId="3D73960C" w:rsidR="004005D7" w:rsidRPr="00260EA0" w:rsidRDefault="004005D7" w:rsidP="00216D83">
      <w:pPr>
        <w:pStyle w:val="ListParagraph"/>
        <w:spacing w:line="360" w:lineRule="auto"/>
        <w:ind w:left="1500" w:firstLine="0"/>
        <w:rPr>
          <w:rFonts w:cs="Times New Roman"/>
          <w:szCs w:val="24"/>
        </w:rPr>
      </w:pPr>
    </w:p>
    <w:p w14:paraId="5D8065B4" w14:textId="37CB9415" w:rsidR="001351D9" w:rsidRPr="00260EA0" w:rsidRDefault="005A3F4A" w:rsidP="002F1ECA">
      <w:pPr>
        <w:spacing w:line="360" w:lineRule="auto"/>
        <w:ind w:firstLine="0"/>
        <w:rPr>
          <w:rFonts w:cs="Times New Roman"/>
          <w:szCs w:val="24"/>
        </w:rPr>
      </w:pPr>
      <w:r w:rsidRPr="00260EA0">
        <w:rPr>
          <w:rFonts w:cs="Times New Roman"/>
          <w:szCs w:val="24"/>
        </w:rPr>
        <w:t xml:space="preserve">Skills for workplace course will concentrate on developing Skills of the students in their academics, personal skills as well as professional skills.  </w:t>
      </w:r>
      <w:r w:rsidR="00AF6D24" w:rsidRPr="00260EA0">
        <w:rPr>
          <w:rFonts w:cs="Times New Roman"/>
          <w:szCs w:val="24"/>
        </w:rPr>
        <w:t>Application for a job that can manifest that they establish such Skills will have a real benefit (Holzer, 2015).</w:t>
      </w:r>
      <w:r w:rsidRPr="00260EA0">
        <w:rPr>
          <w:rFonts w:cs="Times New Roman"/>
          <w:szCs w:val="24"/>
        </w:rPr>
        <w:t xml:space="preserve"> </w:t>
      </w:r>
      <w:r w:rsidR="002A7F36" w:rsidRPr="00260EA0">
        <w:rPr>
          <w:rFonts w:cs="Times New Roman"/>
          <w:szCs w:val="24"/>
        </w:rPr>
        <w:t xml:space="preserve">To </w:t>
      </w:r>
      <w:r w:rsidR="00B1430E" w:rsidRPr="00260EA0">
        <w:rPr>
          <w:rFonts w:cs="Times New Roman"/>
          <w:szCs w:val="24"/>
        </w:rPr>
        <w:t xml:space="preserve">obtain these workplace </w:t>
      </w:r>
      <w:r w:rsidR="001F6E62" w:rsidRPr="00260EA0">
        <w:rPr>
          <w:rFonts w:cs="Times New Roman"/>
          <w:szCs w:val="24"/>
        </w:rPr>
        <w:t>Skills</w:t>
      </w:r>
      <w:r w:rsidR="00B1430E" w:rsidRPr="00260EA0">
        <w:rPr>
          <w:rFonts w:cs="Times New Roman"/>
          <w:szCs w:val="24"/>
        </w:rPr>
        <w:t xml:space="preserve">, students will require to plan their work over </w:t>
      </w:r>
      <w:r w:rsidRPr="00260EA0">
        <w:rPr>
          <w:rFonts w:cs="Times New Roman"/>
          <w:szCs w:val="24"/>
        </w:rPr>
        <w:t xml:space="preserve">a year </w:t>
      </w:r>
      <w:r w:rsidR="00B1430E" w:rsidRPr="00260EA0">
        <w:rPr>
          <w:rFonts w:cs="Times New Roman"/>
          <w:szCs w:val="24"/>
        </w:rPr>
        <w:t xml:space="preserve">to provide them sufficient time to improve and practice their </w:t>
      </w:r>
      <w:r w:rsidR="001F6E62" w:rsidRPr="00260EA0">
        <w:rPr>
          <w:rFonts w:cs="Times New Roman"/>
          <w:szCs w:val="24"/>
        </w:rPr>
        <w:t>Skills</w:t>
      </w:r>
      <w:r w:rsidR="00B1430E" w:rsidRPr="00260EA0">
        <w:rPr>
          <w:rFonts w:cs="Times New Roman"/>
          <w:szCs w:val="24"/>
        </w:rPr>
        <w:t xml:space="preserve"> to obtain feedback and to evaluate and monitor their performance.</w:t>
      </w:r>
      <w:r w:rsidR="00631D8C" w:rsidRPr="00260EA0">
        <w:rPr>
          <w:rFonts w:cs="Times New Roman"/>
          <w:szCs w:val="24"/>
        </w:rPr>
        <w:t xml:space="preserve"> </w:t>
      </w:r>
    </w:p>
    <w:p w14:paraId="2D1388BD" w14:textId="767CF412" w:rsidR="00900A38" w:rsidRPr="00260EA0" w:rsidRDefault="00900A38" w:rsidP="00D716B2">
      <w:pPr>
        <w:pStyle w:val="Heading3"/>
        <w:rPr>
          <w:b/>
          <w:bCs/>
        </w:rPr>
      </w:pPr>
      <w:bookmarkStart w:id="19" w:name="_Toc75467292"/>
      <w:r w:rsidRPr="00260EA0">
        <w:rPr>
          <w:b/>
          <w:bCs/>
        </w:rPr>
        <w:t>Self-Reflection On Project Management Skills</w:t>
      </w:r>
      <w:bookmarkEnd w:id="19"/>
      <w:r w:rsidRPr="00260EA0">
        <w:rPr>
          <w:b/>
          <w:bCs/>
        </w:rPr>
        <w:t xml:space="preserve"> </w:t>
      </w:r>
    </w:p>
    <w:p w14:paraId="611F0909" w14:textId="77777777" w:rsidR="00E427A3" w:rsidRPr="00260EA0" w:rsidRDefault="00E427A3" w:rsidP="00721594">
      <w:pPr>
        <w:ind w:firstLine="0"/>
      </w:pPr>
      <w:r w:rsidRPr="00260EA0">
        <w:t xml:space="preserve">Self-reflection was conducted by using Gibbs’ Reflective model </w:t>
      </w:r>
      <w:r w:rsidRPr="00260EA0">
        <w:fldChar w:fldCharType="begin"/>
      </w:r>
      <w:r w:rsidRPr="00260EA0">
        <w:instrText xml:space="preserve"> ADDIN ZOTERO_ITEM CSL_CITATION {"citationID":"sARtbi3p","properties":{"formattedCitation":"(MindTools Team, 2019)","plainCitation":"(MindTools Team, 2019)","noteIndex":0},"citationItems":[{"id":370,"uris":["http://zotero.org/users/local/HmlzM7AJ/items/PGXB2Z6S"],"uri":["http://zotero.org/users/local/HmlzM7AJ/items/PGXB2Z6S"],"itemData":{"id":370,"type":"webpage","abstract":"Use this simple tool to help team members learn from experience.","language":"en","title":"Gibbs' Reflective Cycle: Helping People Learn From Experience","title-short":"Gibbs' Reflective Cycle","URL":"http://www.mindtools.com/pages/article/reflective-cycle.htm","author":[{"family":"MindTools Team","given":""}],"accessed":{"date-parts":[["2021",6,24]]},"issued":{"date-parts":[["2019"]]}}}],"schema":"https://github.com/citation-style-language/schema/raw/master/csl-citation.json"} </w:instrText>
      </w:r>
      <w:r w:rsidRPr="00260EA0">
        <w:fldChar w:fldCharType="separate"/>
      </w:r>
      <w:r w:rsidRPr="00260EA0">
        <w:rPr>
          <w:rFonts w:cs="Times New Roman"/>
        </w:rPr>
        <w:t>(MindTools Team, 2019)</w:t>
      </w:r>
      <w:r w:rsidRPr="00260EA0">
        <w:fldChar w:fldCharType="end"/>
      </w:r>
      <w:r w:rsidRPr="00260EA0">
        <w:t>.</w:t>
      </w:r>
    </w:p>
    <w:p w14:paraId="746D0BFF" w14:textId="1881EE4C" w:rsidR="00E427A3" w:rsidRPr="00260EA0" w:rsidRDefault="00FB535A" w:rsidP="00FB535A">
      <w:pPr>
        <w:jc w:val="center"/>
      </w:pPr>
      <w:r w:rsidRPr="00260EA0">
        <w:rPr>
          <w:noProof/>
          <w:highlight w:val="lightGray"/>
        </w:rPr>
        <w:lastRenderedPageBreak/>
        <w:drawing>
          <wp:inline distT="0" distB="0" distL="0" distR="0" wp14:anchorId="6E193EF1" wp14:editId="03DEE19D">
            <wp:extent cx="3154680" cy="1822450"/>
            <wp:effectExtent l="0" t="0" r="762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72331" cy="1832647"/>
                    </a:xfrm>
                    <a:prstGeom prst="rect">
                      <a:avLst/>
                    </a:prstGeom>
                  </pic:spPr>
                </pic:pic>
              </a:graphicData>
            </a:graphic>
          </wp:inline>
        </w:drawing>
      </w:r>
    </w:p>
    <w:p w14:paraId="3ADADB11" w14:textId="7204CE78" w:rsidR="003E2693" w:rsidRPr="00260EA0" w:rsidRDefault="00FB535A" w:rsidP="00FB535A">
      <w:pPr>
        <w:spacing w:line="360" w:lineRule="auto"/>
        <w:rPr>
          <w:rFonts w:cs="Times New Roman"/>
          <w:shd w:val="clear" w:color="auto" w:fill="FFFFFF"/>
        </w:rPr>
      </w:pPr>
      <w:r w:rsidRPr="00260EA0">
        <w:rPr>
          <w:rFonts w:cs="Times New Roman"/>
        </w:rPr>
        <w:t>Being a Coordinator and team worker, I have used my</w:t>
      </w:r>
      <w:r w:rsidRPr="00260EA0">
        <w:rPr>
          <w:rFonts w:cs="Times New Roman"/>
          <w:shd w:val="clear" w:color="auto" w:fill="FFFFFF"/>
        </w:rPr>
        <w:t xml:space="preserve"> methodical approach, and ensure everything is going according to plan (Belbin, 2021b). I have demonstrated good management and organi</w:t>
      </w:r>
      <w:r w:rsidR="00E66261" w:rsidRPr="00260EA0">
        <w:rPr>
          <w:rFonts w:cs="Times New Roman"/>
          <w:shd w:val="clear" w:color="auto" w:fill="FFFFFF"/>
        </w:rPr>
        <w:t>s</w:t>
      </w:r>
      <w:r w:rsidRPr="00260EA0">
        <w:rPr>
          <w:rFonts w:cs="Times New Roman"/>
          <w:shd w:val="clear" w:color="auto" w:fill="FFFFFF"/>
        </w:rPr>
        <w:t>ational skill</w:t>
      </w:r>
      <w:r w:rsidR="00A978B8" w:rsidRPr="00260EA0">
        <w:rPr>
          <w:rFonts w:cs="Times New Roman"/>
          <w:shd w:val="clear" w:color="auto" w:fill="FFFFFF"/>
        </w:rPr>
        <w:t xml:space="preserve"> during the project</w:t>
      </w:r>
      <w:r w:rsidR="00E66261" w:rsidRPr="00260EA0">
        <w:rPr>
          <w:rFonts w:cs="Times New Roman"/>
          <w:shd w:val="clear" w:color="auto" w:fill="FFFFFF"/>
        </w:rPr>
        <w:t xml:space="preserve"> to </w:t>
      </w:r>
      <w:r w:rsidRPr="00260EA0">
        <w:rPr>
          <w:rFonts w:cs="Times New Roman"/>
          <w:shd w:val="clear" w:color="auto" w:fill="FFFFFF"/>
        </w:rPr>
        <w:t>achiev</w:t>
      </w:r>
      <w:r w:rsidR="00E66261" w:rsidRPr="00260EA0">
        <w:rPr>
          <w:rFonts w:cs="Times New Roman"/>
          <w:shd w:val="clear" w:color="auto" w:fill="FFFFFF"/>
        </w:rPr>
        <w:t>e</w:t>
      </w:r>
      <w:r w:rsidRPr="00260EA0">
        <w:rPr>
          <w:rFonts w:cs="Times New Roman"/>
          <w:shd w:val="clear" w:color="auto" w:fill="FFFFFF"/>
        </w:rPr>
        <w:t xml:space="preserve"> a common goal</w:t>
      </w:r>
      <w:r w:rsidR="00BE1029" w:rsidRPr="00260EA0">
        <w:rPr>
          <w:rFonts w:cs="Times New Roman"/>
          <w:shd w:val="clear" w:color="auto" w:fill="FFFFFF"/>
        </w:rPr>
        <w:t xml:space="preserve"> with other team members. However, </w:t>
      </w:r>
      <w:r w:rsidR="00C677AA" w:rsidRPr="00260EA0">
        <w:rPr>
          <w:rFonts w:cs="Times New Roman"/>
          <w:shd w:val="clear" w:color="auto" w:fill="FFFFFF"/>
        </w:rPr>
        <w:t xml:space="preserve">this project made me aware of my capabilities and where I need to improve for future projects. </w:t>
      </w:r>
    </w:p>
    <w:p w14:paraId="7179FC7B" w14:textId="72093067" w:rsidR="000340B8" w:rsidRPr="00260EA0" w:rsidRDefault="002A7F36" w:rsidP="00D716B2">
      <w:pPr>
        <w:pStyle w:val="Heading1"/>
      </w:pPr>
      <w:bookmarkStart w:id="20" w:name="_Toc75467293"/>
      <w:r w:rsidRPr="00260EA0">
        <w:t>Conclusion and Recommendations</w:t>
      </w:r>
      <w:bookmarkEnd w:id="20"/>
    </w:p>
    <w:p w14:paraId="58960D31" w14:textId="62B41D40" w:rsidR="000A5B94" w:rsidRPr="00260EA0" w:rsidRDefault="00CF4929" w:rsidP="00AD32A7">
      <w:pPr>
        <w:spacing w:line="360" w:lineRule="auto"/>
        <w:rPr>
          <w:rFonts w:cs="Times New Roman"/>
          <w:szCs w:val="24"/>
          <w:lang w:val="en-GB"/>
        </w:rPr>
      </w:pPr>
      <w:r w:rsidRPr="00260EA0">
        <w:rPr>
          <w:rFonts w:cs="Times New Roman"/>
          <w:szCs w:val="24"/>
        </w:rPr>
        <w:t xml:space="preserve">The main finding of this report determine the  </w:t>
      </w:r>
      <w:r w:rsidR="00CA5885" w:rsidRPr="00260EA0">
        <w:rPr>
          <w:rFonts w:cs="Times New Roman"/>
          <w:szCs w:val="24"/>
        </w:rPr>
        <w:t>effective</w:t>
      </w:r>
      <w:r w:rsidRPr="00260EA0">
        <w:rPr>
          <w:rFonts w:cs="Times New Roman"/>
          <w:szCs w:val="24"/>
        </w:rPr>
        <w:t xml:space="preserve"> outcome</w:t>
      </w:r>
      <w:r w:rsidR="00CA5885" w:rsidRPr="00260EA0">
        <w:rPr>
          <w:rFonts w:cs="Times New Roman"/>
          <w:szCs w:val="24"/>
        </w:rPr>
        <w:t xml:space="preserve"> for the </w:t>
      </w:r>
      <w:r w:rsidR="001F6E62" w:rsidRPr="00260EA0">
        <w:rPr>
          <w:rFonts w:cs="Times New Roman"/>
          <w:szCs w:val="24"/>
        </w:rPr>
        <w:t>Skills</w:t>
      </w:r>
      <w:r w:rsidR="002A7F36" w:rsidRPr="00260EA0">
        <w:rPr>
          <w:rFonts w:cs="Times New Roman"/>
          <w:szCs w:val="24"/>
        </w:rPr>
        <w:t xml:space="preserve"> for the </w:t>
      </w:r>
      <w:r w:rsidR="00907267" w:rsidRPr="00260EA0">
        <w:rPr>
          <w:rFonts w:cs="Times New Roman"/>
          <w:szCs w:val="24"/>
        </w:rPr>
        <w:t xml:space="preserve">Workplace </w:t>
      </w:r>
      <w:r w:rsidR="001F6E62" w:rsidRPr="00260EA0">
        <w:rPr>
          <w:rFonts w:cs="Times New Roman"/>
          <w:szCs w:val="24"/>
        </w:rPr>
        <w:t>Program</w:t>
      </w:r>
      <w:r w:rsidR="00FB5BA8" w:rsidRPr="00260EA0">
        <w:rPr>
          <w:rFonts w:cs="Times New Roman"/>
          <w:szCs w:val="24"/>
        </w:rPr>
        <w:t xml:space="preserve"> for UWTSD. The project life cycle supported the project framework by using the tools and techni</w:t>
      </w:r>
      <w:r w:rsidR="00596CCF" w:rsidRPr="00260EA0">
        <w:rPr>
          <w:rFonts w:cs="Times New Roman"/>
          <w:szCs w:val="24"/>
        </w:rPr>
        <w:t>que that give the team better understanding of the project’s aims and objectives. Implementation of these tools g</w:t>
      </w:r>
      <w:r w:rsidR="000A5B94" w:rsidRPr="00260EA0">
        <w:rPr>
          <w:rFonts w:cs="Times New Roman"/>
          <w:szCs w:val="24"/>
        </w:rPr>
        <w:t>a</w:t>
      </w:r>
      <w:r w:rsidR="00596CCF" w:rsidRPr="00260EA0">
        <w:rPr>
          <w:rFonts w:cs="Times New Roman"/>
          <w:szCs w:val="24"/>
        </w:rPr>
        <w:t>ve the better view of the starting and ending of the project. The focus was maintained at</w:t>
      </w:r>
      <w:r w:rsidR="000A5B94" w:rsidRPr="00260EA0">
        <w:rPr>
          <w:rFonts w:cs="Times New Roman"/>
          <w:szCs w:val="24"/>
        </w:rPr>
        <w:t xml:space="preserve"> </w:t>
      </w:r>
      <w:r w:rsidR="00596CCF" w:rsidRPr="00260EA0">
        <w:rPr>
          <w:rFonts w:cs="Times New Roman"/>
          <w:szCs w:val="24"/>
        </w:rPr>
        <w:t xml:space="preserve">the start and during the project for achieving the goals. </w:t>
      </w:r>
      <w:r w:rsidR="000A5B94" w:rsidRPr="00260EA0">
        <w:rPr>
          <w:rFonts w:cs="Times New Roman"/>
          <w:szCs w:val="24"/>
          <w:lang w:val="en-GB"/>
        </w:rPr>
        <w:t xml:space="preserve">Project management values and procedures provided advantages when used strategically during the project life cycle. </w:t>
      </w:r>
    </w:p>
    <w:p w14:paraId="123A1C80" w14:textId="174A0CB2" w:rsidR="0073604E" w:rsidRPr="005242E9" w:rsidRDefault="001F6E62" w:rsidP="00793DEE">
      <w:pPr>
        <w:spacing w:line="360" w:lineRule="auto"/>
        <w:rPr>
          <w:rFonts w:cs="Times New Roman"/>
          <w:szCs w:val="24"/>
        </w:rPr>
      </w:pPr>
      <w:r w:rsidRPr="00260EA0">
        <w:rPr>
          <w:rFonts w:cs="Times New Roman"/>
          <w:szCs w:val="24"/>
        </w:rPr>
        <w:t>Skills</w:t>
      </w:r>
      <w:r w:rsidR="002A7F36" w:rsidRPr="00260EA0">
        <w:rPr>
          <w:rFonts w:cs="Times New Roman"/>
          <w:szCs w:val="24"/>
        </w:rPr>
        <w:t xml:space="preserve"> for Workplace </w:t>
      </w:r>
      <w:r w:rsidR="00596CCF" w:rsidRPr="00260EA0">
        <w:rPr>
          <w:rFonts w:cs="Times New Roman"/>
          <w:szCs w:val="24"/>
        </w:rPr>
        <w:t xml:space="preserve">program </w:t>
      </w:r>
      <w:r w:rsidR="002A7F36" w:rsidRPr="00260EA0">
        <w:rPr>
          <w:rFonts w:cs="Times New Roman"/>
          <w:szCs w:val="24"/>
        </w:rPr>
        <w:t xml:space="preserve">encompasses learning based </w:t>
      </w:r>
      <w:r w:rsidR="000D1CCB" w:rsidRPr="00260EA0">
        <w:rPr>
          <w:rFonts w:cs="Times New Roman"/>
          <w:szCs w:val="24"/>
        </w:rPr>
        <w:t>for future job prospective, more</w:t>
      </w:r>
      <w:r w:rsidR="000A5B94" w:rsidRPr="00260EA0">
        <w:rPr>
          <w:rFonts w:cs="Times New Roman"/>
          <w:szCs w:val="24"/>
          <w:lang w:val="en-GB"/>
        </w:rPr>
        <w:t xml:space="preserve"> research is required to </w:t>
      </w:r>
      <w:r w:rsidR="000D1CCB" w:rsidRPr="00260EA0">
        <w:rPr>
          <w:rFonts w:cs="Times New Roman"/>
          <w:szCs w:val="24"/>
          <w:lang w:val="en-GB"/>
        </w:rPr>
        <w:t>expand</w:t>
      </w:r>
      <w:r w:rsidR="000A5B94" w:rsidRPr="00260EA0">
        <w:rPr>
          <w:rFonts w:cs="Times New Roman"/>
          <w:szCs w:val="24"/>
          <w:lang w:val="en-GB"/>
        </w:rPr>
        <w:t xml:space="preserve"> and </w:t>
      </w:r>
      <w:r w:rsidR="000D1CCB" w:rsidRPr="00260EA0">
        <w:rPr>
          <w:rFonts w:cs="Times New Roman"/>
          <w:szCs w:val="24"/>
          <w:lang w:val="en-GB"/>
        </w:rPr>
        <w:t xml:space="preserve">utilise the </w:t>
      </w:r>
      <w:r w:rsidR="000A5B94" w:rsidRPr="00260EA0">
        <w:rPr>
          <w:rFonts w:cs="Times New Roman"/>
          <w:szCs w:val="24"/>
          <w:lang w:val="en-GB"/>
        </w:rPr>
        <w:t xml:space="preserve">project team cognitive readiness to all </w:t>
      </w:r>
      <w:r w:rsidR="000D1CCB" w:rsidRPr="00260EA0">
        <w:rPr>
          <w:rFonts w:cs="Times New Roman"/>
          <w:szCs w:val="24"/>
          <w:lang w:val="en-GB"/>
        </w:rPr>
        <w:t xml:space="preserve">future </w:t>
      </w:r>
      <w:r w:rsidR="000A5B94" w:rsidRPr="00260EA0">
        <w:rPr>
          <w:rFonts w:cs="Times New Roman"/>
          <w:szCs w:val="24"/>
          <w:lang w:val="en-GB"/>
        </w:rPr>
        <w:t>projects</w:t>
      </w:r>
      <w:r w:rsidR="000D1CCB" w:rsidRPr="00260EA0">
        <w:rPr>
          <w:rFonts w:cs="Times New Roman"/>
          <w:szCs w:val="24"/>
        </w:rPr>
        <w:t xml:space="preserve">. The Skill for Workplace program should expand on international level, </w:t>
      </w:r>
      <w:r w:rsidR="002A7F36" w:rsidRPr="00260EA0">
        <w:rPr>
          <w:rFonts w:cs="Times New Roman"/>
          <w:szCs w:val="24"/>
        </w:rPr>
        <w:t>especially students from abroad,</w:t>
      </w:r>
      <w:r w:rsidR="000D1CCB" w:rsidRPr="00260EA0">
        <w:rPr>
          <w:rFonts w:cs="Times New Roman"/>
          <w:szCs w:val="24"/>
        </w:rPr>
        <w:t xml:space="preserve"> who can take </w:t>
      </w:r>
      <w:r w:rsidR="002A7F36" w:rsidRPr="00260EA0">
        <w:rPr>
          <w:rFonts w:cs="Times New Roman"/>
          <w:szCs w:val="24"/>
        </w:rPr>
        <w:t xml:space="preserve">advantage of </w:t>
      </w:r>
      <w:r w:rsidRPr="00260EA0">
        <w:rPr>
          <w:rFonts w:cs="Times New Roman"/>
          <w:szCs w:val="24"/>
        </w:rPr>
        <w:t>Skills</w:t>
      </w:r>
      <w:r w:rsidR="002A7F36" w:rsidRPr="00260EA0">
        <w:rPr>
          <w:rFonts w:cs="Times New Roman"/>
          <w:szCs w:val="24"/>
        </w:rPr>
        <w:t xml:space="preserve"> for professional</w:t>
      </w:r>
      <w:r w:rsidR="00793DEE" w:rsidRPr="00260EA0">
        <w:rPr>
          <w:rFonts w:cs="Times New Roman"/>
          <w:szCs w:val="24"/>
        </w:rPr>
        <w:t xml:space="preserve">, personal </w:t>
      </w:r>
      <w:r w:rsidR="002A7F36" w:rsidRPr="00260EA0">
        <w:rPr>
          <w:rFonts w:cs="Times New Roman"/>
          <w:szCs w:val="24"/>
        </w:rPr>
        <w:t xml:space="preserve">development, </w:t>
      </w:r>
      <w:r w:rsidR="000D1CCB" w:rsidRPr="00260EA0">
        <w:rPr>
          <w:rFonts w:cs="Times New Roman"/>
          <w:szCs w:val="24"/>
        </w:rPr>
        <w:t xml:space="preserve">and </w:t>
      </w:r>
      <w:r w:rsidR="002A7F36" w:rsidRPr="00260EA0">
        <w:rPr>
          <w:rFonts w:cs="Times New Roman"/>
          <w:szCs w:val="24"/>
        </w:rPr>
        <w:t>giv</w:t>
      </w:r>
      <w:r w:rsidR="000D1CCB" w:rsidRPr="00260EA0">
        <w:rPr>
          <w:rFonts w:cs="Times New Roman"/>
          <w:szCs w:val="24"/>
        </w:rPr>
        <w:t xml:space="preserve">ing them </w:t>
      </w:r>
      <w:r w:rsidR="002A7F36" w:rsidRPr="00260EA0">
        <w:rPr>
          <w:rFonts w:cs="Times New Roman"/>
          <w:szCs w:val="24"/>
        </w:rPr>
        <w:t>chances to familiaris</w:t>
      </w:r>
      <w:r w:rsidR="000D1CCB" w:rsidRPr="00260EA0">
        <w:rPr>
          <w:rFonts w:cs="Times New Roman"/>
          <w:szCs w:val="24"/>
        </w:rPr>
        <w:t>ing</w:t>
      </w:r>
      <w:r w:rsidR="002A7F36" w:rsidRPr="00260EA0">
        <w:rPr>
          <w:rFonts w:cs="Times New Roman"/>
          <w:szCs w:val="24"/>
        </w:rPr>
        <w:t xml:space="preserve"> themselves with regulatory and standard requirements</w:t>
      </w:r>
      <w:r w:rsidR="000D1CCB" w:rsidRPr="00260EA0">
        <w:rPr>
          <w:rFonts w:cs="Times New Roman"/>
          <w:szCs w:val="24"/>
        </w:rPr>
        <w:t xml:space="preserve"> for </w:t>
      </w:r>
      <w:r w:rsidR="002A7F36" w:rsidRPr="00260EA0">
        <w:rPr>
          <w:rFonts w:cs="Times New Roman"/>
          <w:szCs w:val="24"/>
        </w:rPr>
        <w:t xml:space="preserve">specific </w:t>
      </w:r>
      <w:r w:rsidR="000D1CCB" w:rsidRPr="00260EA0">
        <w:rPr>
          <w:rFonts w:cs="Times New Roman"/>
          <w:szCs w:val="24"/>
        </w:rPr>
        <w:t>job roles</w:t>
      </w:r>
      <w:r w:rsidR="002A7F36" w:rsidRPr="00260EA0">
        <w:rPr>
          <w:rFonts w:cs="Times New Roman"/>
          <w:szCs w:val="24"/>
        </w:rPr>
        <w:t>, processes of work and practice which apply to various occupations.</w:t>
      </w:r>
      <w:r w:rsidR="00793DEE" w:rsidRPr="00260EA0">
        <w:rPr>
          <w:rFonts w:cs="Times New Roman"/>
          <w:szCs w:val="24"/>
        </w:rPr>
        <w:t xml:space="preserve"> </w:t>
      </w:r>
      <w:r w:rsidR="00793DEE" w:rsidRPr="005242E9">
        <w:rPr>
          <w:rFonts w:cs="Times New Roman"/>
          <w:szCs w:val="24"/>
        </w:rPr>
        <w:t xml:space="preserve">The strength of the project is that it has a real scope in the market as more and more students are looking for certifications to enhance their Skills in order to perform at the workplaces. </w:t>
      </w:r>
    </w:p>
    <w:p w14:paraId="18B92C37" w14:textId="09241B67" w:rsidR="000340B8" w:rsidRPr="00710D0C" w:rsidRDefault="00DE18D9" w:rsidP="00D716B2">
      <w:pPr>
        <w:pStyle w:val="Heading1"/>
        <w:rPr>
          <w:szCs w:val="24"/>
          <w:shd w:val="clear" w:color="auto" w:fill="FFFFFF"/>
        </w:rPr>
      </w:pPr>
      <w:r w:rsidRPr="00260EA0">
        <w:rPr>
          <w:color w:val="0000FF"/>
          <w:szCs w:val="24"/>
          <w:highlight w:val="lightGray"/>
          <w:shd w:val="clear" w:color="auto" w:fill="FFFFFF"/>
        </w:rPr>
        <w:br w:type="page"/>
      </w:r>
      <w:bookmarkStart w:id="21" w:name="_Toc75467294"/>
      <w:r w:rsidR="002A7F36" w:rsidRPr="00D716B2">
        <w:rPr>
          <w:sz w:val="28"/>
          <w:szCs w:val="36"/>
          <w:shd w:val="clear" w:color="auto" w:fill="FFFFFF"/>
        </w:rPr>
        <w:lastRenderedPageBreak/>
        <w:t>References</w:t>
      </w:r>
      <w:bookmarkEnd w:id="21"/>
    </w:p>
    <w:p w14:paraId="4397135C" w14:textId="59C54BC4" w:rsidR="00EE2DE1" w:rsidRPr="00710D0C" w:rsidRDefault="00EE2DE1" w:rsidP="00EE2DE1">
      <w:pPr>
        <w:spacing w:line="240" w:lineRule="auto"/>
        <w:ind w:left="284" w:hanging="426"/>
        <w:rPr>
          <w:rFonts w:cs="Times New Roman"/>
          <w:color w:val="222222"/>
          <w:szCs w:val="24"/>
          <w:shd w:val="clear" w:color="auto" w:fill="FFFFFF"/>
        </w:rPr>
      </w:pPr>
      <w:r w:rsidRPr="00710D0C">
        <w:rPr>
          <w:rFonts w:cs="Times New Roman"/>
          <w:color w:val="222222"/>
          <w:szCs w:val="24"/>
          <w:shd w:val="clear" w:color="auto" w:fill="FFFFFF"/>
        </w:rPr>
        <w:t xml:space="preserve">Alhawsawi, M., </w:t>
      </w:r>
      <w:r w:rsidR="00E91FB6">
        <w:rPr>
          <w:rFonts w:cs="Times New Roman"/>
          <w:color w:val="222222"/>
          <w:szCs w:val="24"/>
          <w:shd w:val="clear" w:color="auto" w:fill="FFFFFF"/>
        </w:rPr>
        <w:t>(</w:t>
      </w:r>
      <w:r w:rsidRPr="00710D0C">
        <w:rPr>
          <w:rFonts w:cs="Times New Roman"/>
          <w:color w:val="222222"/>
          <w:szCs w:val="24"/>
          <w:shd w:val="clear" w:color="auto" w:fill="FFFFFF"/>
        </w:rPr>
        <w:t>2020</w:t>
      </w:r>
      <w:r w:rsidR="00E91FB6">
        <w:rPr>
          <w:rFonts w:cs="Times New Roman"/>
          <w:color w:val="222222"/>
          <w:szCs w:val="24"/>
          <w:shd w:val="clear" w:color="auto" w:fill="FFFFFF"/>
        </w:rPr>
        <w:t>)</w:t>
      </w:r>
      <w:r w:rsidRPr="00710D0C">
        <w:rPr>
          <w:rFonts w:cs="Times New Roman"/>
          <w:color w:val="222222"/>
          <w:szCs w:val="24"/>
          <w:shd w:val="clear" w:color="auto" w:fill="FFFFFF"/>
        </w:rPr>
        <w:t xml:space="preserve">. Soft Accounting </w:t>
      </w:r>
      <w:r w:rsidR="001F6E62">
        <w:rPr>
          <w:rFonts w:cs="Times New Roman"/>
          <w:color w:val="222222"/>
          <w:szCs w:val="24"/>
          <w:shd w:val="clear" w:color="auto" w:fill="FFFFFF"/>
        </w:rPr>
        <w:t>Skills</w:t>
      </w:r>
      <w:r w:rsidRPr="00710D0C">
        <w:rPr>
          <w:rFonts w:cs="Times New Roman"/>
          <w:color w:val="222222"/>
          <w:szCs w:val="24"/>
          <w:shd w:val="clear" w:color="auto" w:fill="FFFFFF"/>
        </w:rPr>
        <w:t xml:space="preserve"> between Employers’ Expectations and Students’ Reality after COVID-19 Pandemic. </w:t>
      </w:r>
      <w:r w:rsidRPr="00710D0C">
        <w:rPr>
          <w:rFonts w:cs="Times New Roman"/>
          <w:i/>
          <w:iCs/>
          <w:color w:val="222222"/>
          <w:szCs w:val="24"/>
          <w:shd w:val="clear" w:color="auto" w:fill="FFFFFF"/>
        </w:rPr>
        <w:t>Australian Academy of Accounting and Finance Review</w:t>
      </w:r>
      <w:r w:rsidRPr="00710D0C">
        <w:rPr>
          <w:rFonts w:cs="Times New Roman"/>
          <w:color w:val="222222"/>
          <w:szCs w:val="24"/>
          <w:shd w:val="clear" w:color="auto" w:fill="FFFFFF"/>
        </w:rPr>
        <w:t>, </w:t>
      </w:r>
      <w:r w:rsidRPr="00710D0C">
        <w:rPr>
          <w:rFonts w:cs="Times New Roman"/>
          <w:i/>
          <w:iCs/>
          <w:color w:val="222222"/>
          <w:szCs w:val="24"/>
          <w:shd w:val="clear" w:color="auto" w:fill="FFFFFF"/>
        </w:rPr>
        <w:t>5</w:t>
      </w:r>
      <w:r w:rsidRPr="00710D0C">
        <w:rPr>
          <w:rFonts w:cs="Times New Roman"/>
          <w:color w:val="222222"/>
          <w:szCs w:val="24"/>
          <w:shd w:val="clear" w:color="auto" w:fill="FFFFFF"/>
        </w:rPr>
        <w:t>(2), pp.69-76.</w:t>
      </w:r>
    </w:p>
    <w:p w14:paraId="71F6A3E7" w14:textId="77777777" w:rsidR="00AB1110" w:rsidRDefault="00EE2DE1" w:rsidP="00AB1110">
      <w:pPr>
        <w:pStyle w:val="Bibliography"/>
        <w:spacing w:line="276" w:lineRule="auto"/>
        <w:ind w:left="284" w:hanging="426"/>
        <w:rPr>
          <w:rFonts w:cs="Times New Roman"/>
          <w:szCs w:val="24"/>
        </w:rPr>
      </w:pPr>
      <w:r w:rsidRPr="00710D0C">
        <w:rPr>
          <w:rFonts w:cs="Times New Roman"/>
          <w:szCs w:val="24"/>
        </w:rPr>
        <w:t>AMP</w:t>
      </w:r>
      <w:r w:rsidR="00E91FB6">
        <w:rPr>
          <w:rFonts w:cs="Times New Roman"/>
          <w:szCs w:val="24"/>
        </w:rPr>
        <w:t xml:space="preserve">, </w:t>
      </w:r>
      <w:r w:rsidRPr="00710D0C">
        <w:rPr>
          <w:rFonts w:cs="Times New Roman"/>
          <w:szCs w:val="24"/>
        </w:rPr>
        <w:t>(2017)</w:t>
      </w:r>
      <w:r w:rsidR="00E91FB6">
        <w:rPr>
          <w:rFonts w:cs="Times New Roman"/>
          <w:szCs w:val="24"/>
        </w:rPr>
        <w:t>.</w:t>
      </w:r>
      <w:r w:rsidRPr="00710D0C">
        <w:rPr>
          <w:rFonts w:cs="Times New Roman"/>
          <w:szCs w:val="24"/>
        </w:rPr>
        <w:t xml:space="preserve"> </w:t>
      </w:r>
      <w:r w:rsidRPr="00710D0C">
        <w:rPr>
          <w:rFonts w:cs="Times New Roman"/>
          <w:i/>
          <w:iCs/>
          <w:szCs w:val="24"/>
        </w:rPr>
        <w:t>What is project management?</w:t>
      </w:r>
      <w:r w:rsidRPr="00710D0C">
        <w:rPr>
          <w:rFonts w:cs="Times New Roman"/>
          <w:szCs w:val="24"/>
        </w:rPr>
        <w:t xml:space="preserve"> [Online]. Available at https://www.apm.org.uk/resources/what-is-project-management/ (Accessed 19 June 2021).</w:t>
      </w:r>
    </w:p>
    <w:p w14:paraId="0F489B6B" w14:textId="0EC0822E" w:rsidR="00AB1110" w:rsidRPr="00AB1110" w:rsidRDefault="00AB1110" w:rsidP="00AB1110">
      <w:pPr>
        <w:pStyle w:val="Bibliography"/>
        <w:spacing w:line="276" w:lineRule="auto"/>
        <w:ind w:left="284" w:hanging="426"/>
        <w:rPr>
          <w:rFonts w:cs="Times New Roman"/>
          <w:szCs w:val="24"/>
        </w:rPr>
      </w:pPr>
      <w:r w:rsidRPr="00B75D75">
        <w:rPr>
          <w:rFonts w:cs="Times New Roman"/>
        </w:rPr>
        <w:t xml:space="preserve">Akkartal, C. (2021) </w:t>
      </w:r>
      <w:r w:rsidRPr="00B75D75">
        <w:rPr>
          <w:rFonts w:cs="Times New Roman"/>
          <w:i/>
          <w:iCs/>
        </w:rPr>
        <w:t xml:space="preserve">6 Benefits </w:t>
      </w:r>
      <w:r w:rsidR="00675F14" w:rsidRPr="00B75D75">
        <w:rPr>
          <w:rFonts w:cs="Times New Roman"/>
          <w:i/>
          <w:iCs/>
        </w:rPr>
        <w:t>of</w:t>
      </w:r>
      <w:r w:rsidRPr="00B75D75">
        <w:rPr>
          <w:rFonts w:cs="Times New Roman"/>
          <w:i/>
          <w:iCs/>
        </w:rPr>
        <w:t xml:space="preserve"> Using WBS Project Management</w:t>
      </w:r>
      <w:r w:rsidRPr="00B75D75">
        <w:rPr>
          <w:rFonts w:cs="Times New Roman"/>
        </w:rPr>
        <w:t xml:space="preserve"> [Online]. Available at https://blog.masterofproject.com/wbs-project-management/ (Accessed 23 June 2021).</w:t>
      </w:r>
    </w:p>
    <w:p w14:paraId="17A6C5BA" w14:textId="0EF61530" w:rsidR="00EE2DE1" w:rsidRPr="00710D0C" w:rsidRDefault="00EE2DE1" w:rsidP="00EE2DE1">
      <w:pPr>
        <w:spacing w:line="276" w:lineRule="auto"/>
        <w:ind w:left="284" w:hanging="426"/>
        <w:rPr>
          <w:rFonts w:cs="Times New Roman"/>
          <w:szCs w:val="24"/>
          <w:u w:val="single"/>
        </w:rPr>
      </w:pPr>
      <w:r w:rsidRPr="00710D0C">
        <w:rPr>
          <w:rFonts w:cs="Times New Roman"/>
          <w:szCs w:val="24"/>
        </w:rPr>
        <w:t xml:space="preserve">APM (2021) </w:t>
      </w:r>
      <w:r w:rsidRPr="00710D0C">
        <w:rPr>
          <w:rFonts w:cs="Times New Roman"/>
          <w:i/>
          <w:iCs/>
          <w:szCs w:val="24"/>
        </w:rPr>
        <w:t xml:space="preserve">What is a Gantt </w:t>
      </w:r>
      <w:r w:rsidR="00675F14" w:rsidRPr="00710D0C">
        <w:rPr>
          <w:rFonts w:cs="Times New Roman"/>
          <w:i/>
          <w:iCs/>
          <w:szCs w:val="24"/>
        </w:rPr>
        <w:t>Chart?</w:t>
      </w:r>
      <w:r w:rsidRPr="00710D0C">
        <w:rPr>
          <w:rFonts w:cs="Times New Roman"/>
          <w:szCs w:val="24"/>
        </w:rPr>
        <w:t xml:space="preserve"> Available: </w:t>
      </w:r>
      <w:hyperlink r:id="rId18" w:history="1">
        <w:r w:rsidRPr="00710D0C">
          <w:rPr>
            <w:rStyle w:val="Hyperlink"/>
            <w:rFonts w:cs="Times New Roman"/>
            <w:szCs w:val="24"/>
          </w:rPr>
          <w:t>https://www.apm.org.uk/resources/find-a-resource/gantt-chart/</w:t>
        </w:r>
      </w:hyperlink>
      <w:r w:rsidRPr="00710D0C">
        <w:rPr>
          <w:rFonts w:cs="Times New Roman"/>
          <w:szCs w:val="24"/>
        </w:rPr>
        <w:t xml:space="preserve">, </w:t>
      </w:r>
      <w:r w:rsidRPr="00710D0C">
        <w:rPr>
          <w:rFonts w:cs="Times New Roman"/>
          <w:szCs w:val="24"/>
          <w:u w:val="single"/>
        </w:rPr>
        <w:t>(Accessed: 20 June 2021).</w:t>
      </w:r>
    </w:p>
    <w:p w14:paraId="05BC0A65" w14:textId="77777777" w:rsidR="00DE6D36" w:rsidRDefault="00EE2DE1" w:rsidP="00DE6D36">
      <w:pPr>
        <w:pStyle w:val="Bibliography"/>
        <w:spacing w:line="276" w:lineRule="auto"/>
        <w:ind w:left="284" w:hanging="426"/>
        <w:rPr>
          <w:rFonts w:cs="Times New Roman"/>
          <w:szCs w:val="24"/>
        </w:rPr>
      </w:pPr>
      <w:r w:rsidRPr="00710D0C">
        <w:rPr>
          <w:rFonts w:cs="Times New Roman"/>
          <w:szCs w:val="24"/>
        </w:rPr>
        <w:t xml:space="preserve">Aston, B. (2021) </w:t>
      </w:r>
      <w:r w:rsidRPr="00710D0C">
        <w:rPr>
          <w:rFonts w:cs="Times New Roman"/>
          <w:i/>
          <w:iCs/>
          <w:szCs w:val="24"/>
        </w:rPr>
        <w:t>Project Management Life Cycle</w:t>
      </w:r>
      <w:r w:rsidRPr="00710D0C">
        <w:rPr>
          <w:rFonts w:cs="Times New Roman"/>
          <w:szCs w:val="24"/>
        </w:rPr>
        <w:t xml:space="preserve"> [Online]. Available at https://thedigitalprojectmanager.com/project-management-life-cycle/ (Accessed 19 June 2021).</w:t>
      </w:r>
    </w:p>
    <w:p w14:paraId="3B74578D" w14:textId="7B4E4BBA" w:rsidR="00DE6D36" w:rsidRPr="00DE6D36" w:rsidRDefault="00DE6D36" w:rsidP="00DE6D36">
      <w:pPr>
        <w:pStyle w:val="Bibliography"/>
        <w:spacing w:line="276" w:lineRule="auto"/>
        <w:ind w:left="284" w:hanging="426"/>
        <w:rPr>
          <w:rFonts w:cs="Times New Roman"/>
          <w:szCs w:val="24"/>
        </w:rPr>
      </w:pPr>
      <w:r w:rsidRPr="00DE6D36">
        <w:rPr>
          <w:rFonts w:cs="Times New Roman"/>
        </w:rPr>
        <w:t xml:space="preserve">Baldwin, C., Bensimon, E. M., Dowd, A. C. and Kleiman, L. (2011) ‘Measuring Student Success’, </w:t>
      </w:r>
      <w:r w:rsidRPr="00DE6D36">
        <w:rPr>
          <w:rFonts w:cs="Times New Roman"/>
          <w:i/>
          <w:iCs/>
        </w:rPr>
        <w:t>New Directions for Community Colleges</w:t>
      </w:r>
      <w:r w:rsidRPr="00DE6D36">
        <w:rPr>
          <w:rFonts w:cs="Times New Roman"/>
        </w:rPr>
        <w:t>, John Wiley &amp; Sons, Inc [Online]. DOI: 10.1002/cc.438 (Accessed 23 June 2021).</w:t>
      </w:r>
    </w:p>
    <w:p w14:paraId="37E2BD7A" w14:textId="77777777" w:rsidR="00EE2DE1" w:rsidRPr="00EE2DE1" w:rsidRDefault="00EE2DE1" w:rsidP="00EE2DE1">
      <w:pPr>
        <w:pStyle w:val="Bibliography"/>
        <w:ind w:left="284" w:hanging="426"/>
        <w:rPr>
          <w:rFonts w:cs="Times New Roman"/>
          <w:szCs w:val="24"/>
        </w:rPr>
      </w:pPr>
      <w:r w:rsidRPr="00EE2DE1">
        <w:rPr>
          <w:rFonts w:cs="Times New Roman"/>
          <w:szCs w:val="24"/>
        </w:rPr>
        <w:t xml:space="preserve">Belbin, R. M. (2004) </w:t>
      </w:r>
      <w:r w:rsidRPr="00EE2DE1">
        <w:rPr>
          <w:rFonts w:cs="Times New Roman"/>
          <w:i/>
          <w:iCs/>
          <w:szCs w:val="24"/>
        </w:rPr>
        <w:t>Management teams</w:t>
      </w:r>
      <w:r w:rsidRPr="00EE2DE1">
        <w:rPr>
          <w:rFonts w:cs="Times New Roman"/>
          <w:szCs w:val="24"/>
        </w:rPr>
        <w:t>, 2. ed., Oxford, Elsevier/Butterworth-Heinemann.</w:t>
      </w:r>
    </w:p>
    <w:p w14:paraId="00017B2D" w14:textId="77777777" w:rsidR="00AB1110" w:rsidRDefault="00EE2DE1" w:rsidP="00AB1110">
      <w:pPr>
        <w:spacing w:line="240" w:lineRule="auto"/>
        <w:ind w:left="284" w:hanging="426"/>
        <w:rPr>
          <w:rFonts w:cs="Times New Roman"/>
          <w:color w:val="222222"/>
          <w:szCs w:val="24"/>
          <w:shd w:val="clear" w:color="auto" w:fill="FFFFFF"/>
        </w:rPr>
      </w:pPr>
      <w:r w:rsidRPr="00710D0C">
        <w:rPr>
          <w:rFonts w:cs="Times New Roman"/>
          <w:color w:val="222222"/>
          <w:szCs w:val="24"/>
          <w:shd w:val="clear" w:color="auto" w:fill="FFFFFF"/>
        </w:rPr>
        <w:t xml:space="preserve">Brooks, N.G., Greer, T.H. and Morris, S.A., 2018. Information systems security job advertisement analysis: </w:t>
      </w:r>
      <w:r w:rsidR="001F6E62">
        <w:rPr>
          <w:rFonts w:cs="Times New Roman"/>
          <w:color w:val="222222"/>
          <w:szCs w:val="24"/>
          <w:shd w:val="clear" w:color="auto" w:fill="FFFFFF"/>
        </w:rPr>
        <w:t>Skills</w:t>
      </w:r>
      <w:r w:rsidRPr="00710D0C">
        <w:rPr>
          <w:rFonts w:cs="Times New Roman"/>
          <w:color w:val="222222"/>
          <w:szCs w:val="24"/>
          <w:shd w:val="clear" w:color="auto" w:fill="FFFFFF"/>
        </w:rPr>
        <w:t xml:space="preserve"> review and implications for information systems curriculum. </w:t>
      </w:r>
      <w:r w:rsidRPr="00710D0C">
        <w:rPr>
          <w:rFonts w:cs="Times New Roman"/>
          <w:i/>
          <w:iCs/>
          <w:color w:val="222222"/>
          <w:szCs w:val="24"/>
          <w:shd w:val="clear" w:color="auto" w:fill="FFFFFF"/>
        </w:rPr>
        <w:t>Journal of Education for Business</w:t>
      </w:r>
      <w:r w:rsidRPr="00710D0C">
        <w:rPr>
          <w:rFonts w:cs="Times New Roman"/>
          <w:color w:val="222222"/>
          <w:szCs w:val="24"/>
          <w:shd w:val="clear" w:color="auto" w:fill="FFFFFF"/>
        </w:rPr>
        <w:t>, </w:t>
      </w:r>
      <w:r w:rsidRPr="00710D0C">
        <w:rPr>
          <w:rFonts w:cs="Times New Roman"/>
          <w:i/>
          <w:iCs/>
          <w:color w:val="222222"/>
          <w:szCs w:val="24"/>
          <w:shd w:val="clear" w:color="auto" w:fill="FFFFFF"/>
        </w:rPr>
        <w:t>93</w:t>
      </w:r>
      <w:r w:rsidRPr="00710D0C">
        <w:rPr>
          <w:rFonts w:cs="Times New Roman"/>
          <w:color w:val="222222"/>
          <w:szCs w:val="24"/>
          <w:shd w:val="clear" w:color="auto" w:fill="FFFFFF"/>
        </w:rPr>
        <w:t>(5), pp.213-221.</w:t>
      </w:r>
    </w:p>
    <w:p w14:paraId="075E54B4" w14:textId="77777777" w:rsidR="004039B6" w:rsidRDefault="00AB1110" w:rsidP="004039B6">
      <w:pPr>
        <w:spacing w:line="240" w:lineRule="auto"/>
        <w:ind w:left="284" w:hanging="426"/>
        <w:rPr>
          <w:rFonts w:ascii="Montserrat" w:hAnsi="Montserrat"/>
          <w:sz w:val="23"/>
        </w:rPr>
      </w:pPr>
      <w:r w:rsidRPr="002B1A59">
        <w:rPr>
          <w:rFonts w:ascii="Montserrat" w:hAnsi="Montserrat"/>
          <w:sz w:val="23"/>
        </w:rPr>
        <w:t xml:space="preserve">Brown, L. (2019) ‘What is Project Management Life cycle &amp; Its Phases?’, </w:t>
      </w:r>
      <w:r w:rsidRPr="002B1A59">
        <w:rPr>
          <w:rFonts w:ascii="Montserrat" w:hAnsi="Montserrat"/>
          <w:i/>
          <w:iCs/>
          <w:sz w:val="23"/>
        </w:rPr>
        <w:t>Invensis Learning Blog</w:t>
      </w:r>
      <w:r w:rsidRPr="002B1A59">
        <w:rPr>
          <w:rFonts w:ascii="Montserrat" w:hAnsi="Montserrat"/>
          <w:sz w:val="23"/>
        </w:rPr>
        <w:t xml:space="preserve"> [Online]. Available at https://www.invensislearning.com/blog/5-phases-project-management-lifecycle/ (Accessed 23 June 2021).</w:t>
      </w:r>
    </w:p>
    <w:p w14:paraId="1A32E455" w14:textId="7A8625A0" w:rsidR="004039B6" w:rsidRPr="004039B6" w:rsidRDefault="004039B6" w:rsidP="004039B6">
      <w:pPr>
        <w:spacing w:line="240" w:lineRule="auto"/>
        <w:ind w:left="284" w:hanging="426"/>
        <w:rPr>
          <w:rFonts w:cs="Times New Roman"/>
          <w:color w:val="222222"/>
          <w:szCs w:val="24"/>
          <w:shd w:val="clear" w:color="auto" w:fill="FFFFFF"/>
        </w:rPr>
      </w:pPr>
      <w:r w:rsidRPr="004039B6">
        <w:rPr>
          <w:rFonts w:cs="Times New Roman"/>
        </w:rPr>
        <w:t xml:space="preserve">Bush, T. (2019) </w:t>
      </w:r>
      <w:r w:rsidRPr="004039B6">
        <w:rPr>
          <w:rFonts w:cs="Times New Roman"/>
          <w:i/>
          <w:iCs/>
        </w:rPr>
        <w:t>PESTLE Analysis of Higher Education in the UK</w:t>
      </w:r>
      <w:r w:rsidRPr="004039B6">
        <w:rPr>
          <w:rFonts w:cs="Times New Roman"/>
        </w:rPr>
        <w:t xml:space="preserve"> [Online]. Available at https://pestleanalysis.com/pestle-analysis-of-higher-education-in-the-uk/ (Accessed 24 June 2021).</w:t>
      </w:r>
    </w:p>
    <w:p w14:paraId="5B575416" w14:textId="649A2F80" w:rsidR="00EE2DE1" w:rsidRPr="00710D0C" w:rsidRDefault="00EE2DE1" w:rsidP="00EE2DE1">
      <w:pPr>
        <w:spacing w:line="240" w:lineRule="auto"/>
        <w:ind w:left="284" w:hanging="426"/>
        <w:rPr>
          <w:rFonts w:cs="Times New Roman"/>
          <w:color w:val="222222"/>
          <w:szCs w:val="24"/>
          <w:shd w:val="clear" w:color="auto" w:fill="FFFFFF"/>
        </w:rPr>
      </w:pPr>
      <w:r w:rsidRPr="00710D0C">
        <w:rPr>
          <w:rFonts w:cs="Times New Roman"/>
          <w:color w:val="222222"/>
          <w:szCs w:val="24"/>
          <w:shd w:val="clear" w:color="auto" w:fill="FFFFFF"/>
        </w:rPr>
        <w:t xml:space="preserve">Dede, C.J., </w:t>
      </w:r>
      <w:r w:rsidR="00E91FB6">
        <w:rPr>
          <w:rFonts w:cs="Times New Roman"/>
          <w:color w:val="222222"/>
          <w:szCs w:val="24"/>
          <w:shd w:val="clear" w:color="auto" w:fill="FFFFFF"/>
        </w:rPr>
        <w:t>(</w:t>
      </w:r>
      <w:r w:rsidRPr="00710D0C">
        <w:rPr>
          <w:rFonts w:cs="Times New Roman"/>
          <w:color w:val="222222"/>
          <w:szCs w:val="24"/>
          <w:shd w:val="clear" w:color="auto" w:fill="FFFFFF"/>
        </w:rPr>
        <w:t>2020</w:t>
      </w:r>
      <w:r w:rsidR="00E91FB6">
        <w:rPr>
          <w:rFonts w:cs="Times New Roman"/>
          <w:color w:val="222222"/>
          <w:szCs w:val="24"/>
          <w:shd w:val="clear" w:color="auto" w:fill="FFFFFF"/>
        </w:rPr>
        <w:t>)</w:t>
      </w:r>
      <w:r w:rsidRPr="00710D0C">
        <w:rPr>
          <w:rFonts w:cs="Times New Roman"/>
          <w:color w:val="222222"/>
          <w:szCs w:val="24"/>
          <w:shd w:val="clear" w:color="auto" w:fill="FFFFFF"/>
        </w:rPr>
        <w:t xml:space="preserve">. Introduction: Reconceptualising Higher Education and Lifelong Learning in the Era of the Synergistic Digital Economy. In </w:t>
      </w:r>
      <w:r w:rsidRPr="00710D0C">
        <w:rPr>
          <w:rFonts w:cs="Times New Roman"/>
          <w:i/>
          <w:iCs/>
          <w:color w:val="222222"/>
          <w:szCs w:val="24"/>
          <w:shd w:val="clear" w:color="auto" w:fill="FFFFFF"/>
        </w:rPr>
        <w:t>The 60-Year Curriculum</w:t>
      </w:r>
      <w:r w:rsidRPr="00710D0C">
        <w:rPr>
          <w:rFonts w:cs="Times New Roman"/>
          <w:color w:val="222222"/>
          <w:szCs w:val="24"/>
          <w:shd w:val="clear" w:color="auto" w:fill="FFFFFF"/>
        </w:rPr>
        <w:t> (pp. 1-24). Routledge.</w:t>
      </w:r>
    </w:p>
    <w:p w14:paraId="4041B6DE" w14:textId="77777777" w:rsidR="00EE2DE1" w:rsidRPr="00EE2DE1" w:rsidRDefault="00EE2DE1" w:rsidP="00EE2DE1">
      <w:pPr>
        <w:pStyle w:val="Bibliography"/>
        <w:ind w:left="284" w:hanging="426"/>
        <w:rPr>
          <w:rFonts w:cs="Times New Roman"/>
          <w:szCs w:val="24"/>
        </w:rPr>
      </w:pPr>
      <w:r w:rsidRPr="00EE2DE1">
        <w:rPr>
          <w:rFonts w:cs="Times New Roman"/>
          <w:szCs w:val="24"/>
        </w:rPr>
        <w:t xml:space="preserve">Fisher, S. G., Hunter, T. A. and Macrosson, W. D. K. (1998) ‘The structure of Belbin’s team roles’, </w:t>
      </w:r>
      <w:r w:rsidRPr="00EE2DE1">
        <w:rPr>
          <w:rFonts w:cs="Times New Roman"/>
          <w:i/>
          <w:iCs/>
          <w:szCs w:val="24"/>
        </w:rPr>
        <w:t>Journal of Occupational and Organizational Psychology</w:t>
      </w:r>
      <w:r w:rsidRPr="00EE2DE1">
        <w:rPr>
          <w:rFonts w:cs="Times New Roman"/>
          <w:szCs w:val="24"/>
        </w:rPr>
        <w:t>, vol. 71, no. 3, pp. 283–288 [Online]. DOI: 10.1111/j.2044-8325.1998.tb00677.x.</w:t>
      </w:r>
    </w:p>
    <w:p w14:paraId="17C8C5CE" w14:textId="77777777" w:rsidR="009161A9" w:rsidRDefault="00EE2DE1" w:rsidP="009161A9">
      <w:pPr>
        <w:spacing w:line="240" w:lineRule="auto"/>
        <w:ind w:left="284" w:hanging="426"/>
        <w:rPr>
          <w:rFonts w:cs="Times New Roman"/>
          <w:color w:val="222222"/>
          <w:szCs w:val="24"/>
          <w:shd w:val="clear" w:color="auto" w:fill="FFFFFF"/>
        </w:rPr>
      </w:pPr>
      <w:r w:rsidRPr="00710D0C">
        <w:rPr>
          <w:rFonts w:cs="Times New Roman"/>
          <w:color w:val="222222"/>
          <w:szCs w:val="24"/>
          <w:shd w:val="clear" w:color="auto" w:fill="FFFFFF"/>
        </w:rPr>
        <w:t xml:space="preserve">Gauthier, T., </w:t>
      </w:r>
      <w:r w:rsidR="00E91FB6">
        <w:rPr>
          <w:rFonts w:cs="Times New Roman"/>
          <w:color w:val="222222"/>
          <w:szCs w:val="24"/>
          <w:shd w:val="clear" w:color="auto" w:fill="FFFFFF"/>
        </w:rPr>
        <w:t>(</w:t>
      </w:r>
      <w:r w:rsidRPr="00710D0C">
        <w:rPr>
          <w:rFonts w:cs="Times New Roman"/>
          <w:color w:val="222222"/>
          <w:szCs w:val="24"/>
          <w:shd w:val="clear" w:color="auto" w:fill="FFFFFF"/>
        </w:rPr>
        <w:t>2020</w:t>
      </w:r>
      <w:r w:rsidR="00E91FB6">
        <w:rPr>
          <w:rFonts w:cs="Times New Roman"/>
          <w:color w:val="222222"/>
          <w:szCs w:val="24"/>
          <w:shd w:val="clear" w:color="auto" w:fill="FFFFFF"/>
        </w:rPr>
        <w:t>)</w:t>
      </w:r>
      <w:r w:rsidRPr="00710D0C">
        <w:rPr>
          <w:rFonts w:cs="Times New Roman"/>
          <w:color w:val="222222"/>
          <w:szCs w:val="24"/>
          <w:shd w:val="clear" w:color="auto" w:fill="FFFFFF"/>
        </w:rPr>
        <w:t xml:space="preserve">. Exploring employer perspectives of a community college career and technical programs. </w:t>
      </w:r>
      <w:r w:rsidRPr="00710D0C">
        <w:rPr>
          <w:rFonts w:cs="Times New Roman"/>
          <w:i/>
          <w:iCs/>
          <w:color w:val="222222"/>
          <w:szCs w:val="24"/>
          <w:shd w:val="clear" w:color="auto" w:fill="FFFFFF"/>
        </w:rPr>
        <w:t>Career and Technical Education Research</w:t>
      </w:r>
      <w:r w:rsidRPr="00710D0C">
        <w:rPr>
          <w:rFonts w:cs="Times New Roman"/>
          <w:color w:val="222222"/>
          <w:szCs w:val="24"/>
          <w:shd w:val="clear" w:color="auto" w:fill="FFFFFF"/>
        </w:rPr>
        <w:t>, </w:t>
      </w:r>
      <w:r w:rsidRPr="00710D0C">
        <w:rPr>
          <w:rFonts w:cs="Times New Roman"/>
          <w:i/>
          <w:iCs/>
          <w:color w:val="222222"/>
          <w:szCs w:val="24"/>
          <w:shd w:val="clear" w:color="auto" w:fill="FFFFFF"/>
        </w:rPr>
        <w:t>45</w:t>
      </w:r>
      <w:r w:rsidRPr="00710D0C">
        <w:rPr>
          <w:rFonts w:cs="Times New Roman"/>
          <w:color w:val="222222"/>
          <w:szCs w:val="24"/>
          <w:shd w:val="clear" w:color="auto" w:fill="FFFFFF"/>
        </w:rPr>
        <w:t>(1), pp.63-76.</w:t>
      </w:r>
    </w:p>
    <w:p w14:paraId="75687EA6" w14:textId="699BC45B" w:rsidR="009161A9" w:rsidRPr="009161A9" w:rsidRDefault="009161A9" w:rsidP="009161A9">
      <w:pPr>
        <w:spacing w:line="240" w:lineRule="auto"/>
        <w:ind w:left="284" w:hanging="426"/>
        <w:rPr>
          <w:rFonts w:cs="Times New Roman"/>
          <w:color w:val="222222"/>
          <w:szCs w:val="24"/>
          <w:shd w:val="clear" w:color="auto" w:fill="FFFFFF"/>
        </w:rPr>
      </w:pPr>
      <w:r w:rsidRPr="00FD11FC">
        <w:rPr>
          <w:rFonts w:cs="Times New Roman"/>
        </w:rPr>
        <w:t xml:space="preserve">Haugan, G. T. and PMP, G. T. H. P. (2001) </w:t>
      </w:r>
      <w:r w:rsidRPr="00FD11FC">
        <w:rPr>
          <w:rFonts w:cs="Times New Roman"/>
          <w:i/>
          <w:iCs/>
        </w:rPr>
        <w:t>Effective Work Breakdown Structures</w:t>
      </w:r>
      <w:r w:rsidRPr="00FD11FC">
        <w:rPr>
          <w:rFonts w:cs="Times New Roman"/>
        </w:rPr>
        <w:t>, Berrett-Koehler Publishers.</w:t>
      </w:r>
    </w:p>
    <w:p w14:paraId="49B9E809" w14:textId="77777777" w:rsidR="00F12C68" w:rsidRPr="00F12C68" w:rsidRDefault="00F12C68" w:rsidP="00F12C68">
      <w:pPr>
        <w:pStyle w:val="Bibliography"/>
        <w:ind w:left="284" w:hanging="426"/>
        <w:rPr>
          <w:rFonts w:cs="Times New Roman"/>
          <w:szCs w:val="24"/>
        </w:rPr>
      </w:pPr>
      <w:r w:rsidRPr="00F12C68">
        <w:rPr>
          <w:rFonts w:cs="Times New Roman"/>
        </w:rPr>
        <w:t xml:space="preserve">HeppSY (2019) </w:t>
      </w:r>
      <w:r w:rsidRPr="00F12C68">
        <w:rPr>
          <w:rFonts w:cs="Times New Roman"/>
          <w:i/>
          <w:iCs/>
        </w:rPr>
        <w:t>The Benefits of Higher Education</w:t>
      </w:r>
      <w:r w:rsidRPr="00F12C68">
        <w:rPr>
          <w:rFonts w:cs="Times New Roman"/>
        </w:rPr>
        <w:t xml:space="preserve"> [Online]. Available at https://extra.shu.ac.uk/heppsy/parents/the-benefits-of-higher-education/ (Accessed 22 June 2021).</w:t>
      </w:r>
    </w:p>
    <w:p w14:paraId="168C1F17" w14:textId="4CBE4814" w:rsidR="00EE2DE1" w:rsidRPr="00710D0C" w:rsidRDefault="00EE2DE1" w:rsidP="00EE2DE1">
      <w:pPr>
        <w:spacing w:line="240" w:lineRule="auto"/>
        <w:ind w:left="284" w:hanging="426"/>
        <w:rPr>
          <w:rFonts w:cs="Times New Roman"/>
          <w:color w:val="222222"/>
          <w:szCs w:val="24"/>
          <w:shd w:val="clear" w:color="auto" w:fill="FFFFFF"/>
        </w:rPr>
      </w:pPr>
      <w:r w:rsidRPr="00710D0C">
        <w:rPr>
          <w:rFonts w:cs="Times New Roman"/>
          <w:color w:val="222222"/>
          <w:szCs w:val="24"/>
          <w:shd w:val="clear" w:color="auto" w:fill="FFFFFF"/>
        </w:rPr>
        <w:t xml:space="preserve">Holzer, H., </w:t>
      </w:r>
      <w:r w:rsidR="00E91FB6">
        <w:rPr>
          <w:rFonts w:cs="Times New Roman"/>
          <w:color w:val="222222"/>
          <w:szCs w:val="24"/>
          <w:shd w:val="clear" w:color="auto" w:fill="FFFFFF"/>
        </w:rPr>
        <w:t>(</w:t>
      </w:r>
      <w:r w:rsidRPr="00710D0C">
        <w:rPr>
          <w:rFonts w:cs="Times New Roman"/>
          <w:color w:val="222222"/>
          <w:szCs w:val="24"/>
          <w:shd w:val="clear" w:color="auto" w:fill="FFFFFF"/>
        </w:rPr>
        <w:t>2015</w:t>
      </w:r>
      <w:r w:rsidR="00E91FB6">
        <w:rPr>
          <w:rFonts w:cs="Times New Roman"/>
          <w:color w:val="222222"/>
          <w:szCs w:val="24"/>
          <w:shd w:val="clear" w:color="auto" w:fill="FFFFFF"/>
        </w:rPr>
        <w:t>)</w:t>
      </w:r>
      <w:r w:rsidRPr="00710D0C">
        <w:rPr>
          <w:rFonts w:cs="Times New Roman"/>
          <w:color w:val="222222"/>
          <w:szCs w:val="24"/>
          <w:shd w:val="clear" w:color="auto" w:fill="FFFFFF"/>
        </w:rPr>
        <w:t xml:space="preserve">. Higher education and workforce policy: Creating more </w:t>
      </w:r>
      <w:r w:rsidR="001F6E62">
        <w:rPr>
          <w:rFonts w:cs="Times New Roman"/>
          <w:color w:val="222222"/>
          <w:szCs w:val="24"/>
          <w:shd w:val="clear" w:color="auto" w:fill="FFFFFF"/>
        </w:rPr>
        <w:t>Skille</w:t>
      </w:r>
      <w:r w:rsidR="001F6E62" w:rsidRPr="00710D0C">
        <w:rPr>
          <w:rFonts w:cs="Times New Roman"/>
          <w:color w:val="222222"/>
          <w:szCs w:val="24"/>
          <w:shd w:val="clear" w:color="auto" w:fill="FFFFFF"/>
        </w:rPr>
        <w:t>d</w:t>
      </w:r>
      <w:r w:rsidRPr="00710D0C">
        <w:rPr>
          <w:rFonts w:cs="Times New Roman"/>
          <w:color w:val="222222"/>
          <w:szCs w:val="24"/>
          <w:shd w:val="clear" w:color="auto" w:fill="FFFFFF"/>
        </w:rPr>
        <w:t xml:space="preserve"> workers (and jobs for them to fill). </w:t>
      </w:r>
      <w:r w:rsidRPr="00710D0C">
        <w:rPr>
          <w:rFonts w:cs="Times New Roman"/>
          <w:i/>
          <w:iCs/>
          <w:color w:val="222222"/>
          <w:szCs w:val="24"/>
          <w:shd w:val="clear" w:color="auto" w:fill="FFFFFF"/>
        </w:rPr>
        <w:t>Washingt. DC Brookings Inst</w:t>
      </w:r>
      <w:r w:rsidRPr="00710D0C">
        <w:rPr>
          <w:rFonts w:cs="Times New Roman"/>
          <w:color w:val="222222"/>
          <w:szCs w:val="24"/>
          <w:shd w:val="clear" w:color="auto" w:fill="FFFFFF"/>
        </w:rPr>
        <w:t>.</w:t>
      </w:r>
    </w:p>
    <w:p w14:paraId="51A9767B" w14:textId="61B52DAE" w:rsidR="00C27DD5" w:rsidRPr="00C27DD5" w:rsidRDefault="00C27DD5" w:rsidP="00C27DD5">
      <w:pPr>
        <w:spacing w:line="276" w:lineRule="auto"/>
        <w:ind w:left="284" w:hanging="426"/>
        <w:rPr>
          <w:rFonts w:cs="Times New Roman"/>
          <w:szCs w:val="24"/>
        </w:rPr>
      </w:pPr>
      <w:r w:rsidRPr="00C27DD5">
        <w:rPr>
          <w:rFonts w:cs="Times New Roman"/>
        </w:rPr>
        <w:lastRenderedPageBreak/>
        <w:t xml:space="preserve">Kaplan, S. and Garrick, B. J. (1981) ‘On </w:t>
      </w:r>
      <w:proofErr w:type="gramStart"/>
      <w:r w:rsidRPr="00C27DD5">
        <w:rPr>
          <w:rFonts w:cs="Times New Roman"/>
        </w:rPr>
        <w:t>The</w:t>
      </w:r>
      <w:proofErr w:type="gramEnd"/>
      <w:r w:rsidRPr="00C27DD5">
        <w:rPr>
          <w:rFonts w:cs="Times New Roman"/>
        </w:rPr>
        <w:t xml:space="preserve"> Quantitative Definition of Risk’, </w:t>
      </w:r>
      <w:r w:rsidRPr="00C27DD5">
        <w:rPr>
          <w:rFonts w:cs="Times New Roman"/>
          <w:i/>
          <w:iCs/>
        </w:rPr>
        <w:t>Risk Analysis</w:t>
      </w:r>
      <w:r w:rsidRPr="00C27DD5">
        <w:rPr>
          <w:rFonts w:cs="Times New Roman"/>
        </w:rPr>
        <w:t>, vol. 1, no. 1, pp. 11–27 [Online]. DOI: 10.1111/j.1539-6924.1981.tb01350.x.</w:t>
      </w:r>
    </w:p>
    <w:p w14:paraId="4C2614EB" w14:textId="77777777" w:rsidR="00EE2DE1" w:rsidRPr="00710D0C" w:rsidRDefault="00EE2DE1" w:rsidP="00EE2DE1">
      <w:pPr>
        <w:spacing w:line="276" w:lineRule="auto"/>
        <w:ind w:left="284" w:hanging="426"/>
        <w:rPr>
          <w:rFonts w:cs="Times New Roman"/>
          <w:color w:val="222222"/>
          <w:szCs w:val="24"/>
          <w:shd w:val="clear" w:color="auto" w:fill="FFFFFF"/>
        </w:rPr>
      </w:pPr>
      <w:r w:rsidRPr="00710D0C">
        <w:rPr>
          <w:rFonts w:cs="Times New Roman"/>
          <w:color w:val="222222"/>
          <w:szCs w:val="24"/>
          <w:shd w:val="clear" w:color="auto" w:fill="FFFFFF"/>
          <w:lang w:val="en-GB"/>
        </w:rPr>
        <w:t>Levenfeld, E. (2021), Using PESTLE Analysis for Project Risk &amp; Opportunities Assessment, Available: https://www.linkedin.com/pulse/using-pestle-analysis-project-risk-opportunities-eduardo-Levenfeld, (Accessed: 20 June 2021)</w:t>
      </w:r>
    </w:p>
    <w:p w14:paraId="6BFD48EB" w14:textId="77777777" w:rsidR="00EE2DE1" w:rsidRPr="00710D0C" w:rsidRDefault="00EE2DE1" w:rsidP="00EE2DE1">
      <w:pPr>
        <w:spacing w:line="240" w:lineRule="auto"/>
        <w:ind w:left="284" w:hanging="426"/>
        <w:rPr>
          <w:rFonts w:cs="Times New Roman"/>
          <w:color w:val="222222"/>
          <w:szCs w:val="24"/>
          <w:shd w:val="clear" w:color="auto" w:fill="FFFFFF"/>
          <w:lang w:val="en-GB"/>
        </w:rPr>
      </w:pPr>
      <w:r w:rsidRPr="00710D0C">
        <w:rPr>
          <w:rFonts w:cs="Times New Roman"/>
          <w:color w:val="222222"/>
          <w:szCs w:val="24"/>
          <w:shd w:val="clear" w:color="auto" w:fill="FFFFFF"/>
          <w:lang w:val="en-GB"/>
        </w:rPr>
        <w:t>Lim, R. (2021) Drive Better Decision Making with SWOT Analysis, Available: https://project-management.com/swot-analysis/, (Accessed: 20 June 2021)</w:t>
      </w:r>
    </w:p>
    <w:p w14:paraId="6EE35F7F" w14:textId="77777777" w:rsidR="00EE2DE1" w:rsidRPr="00710D0C" w:rsidRDefault="00EE2DE1" w:rsidP="00EE2DE1">
      <w:pPr>
        <w:spacing w:line="240" w:lineRule="auto"/>
        <w:ind w:left="284" w:hanging="426"/>
        <w:rPr>
          <w:rFonts w:cs="Times New Roman"/>
          <w:color w:val="222222"/>
          <w:szCs w:val="24"/>
          <w:shd w:val="clear" w:color="auto" w:fill="FFFFFF"/>
        </w:rPr>
      </w:pPr>
      <w:r w:rsidRPr="00710D0C">
        <w:rPr>
          <w:rFonts w:cs="Times New Roman"/>
          <w:color w:val="222222"/>
          <w:szCs w:val="24"/>
          <w:shd w:val="clear" w:color="auto" w:fill="FFFFFF"/>
        </w:rPr>
        <w:t>Maxwell, N. and Gallagher, S., 2020. Drivers for Change in Higher Education. </w:t>
      </w:r>
      <w:r w:rsidRPr="00710D0C">
        <w:rPr>
          <w:rFonts w:cs="Times New Roman"/>
          <w:i/>
          <w:iCs/>
          <w:color w:val="222222"/>
          <w:szCs w:val="24"/>
          <w:shd w:val="clear" w:color="auto" w:fill="FFFFFF"/>
        </w:rPr>
        <w:t>New Directions for Community Colleges</w:t>
      </w:r>
      <w:r w:rsidRPr="00710D0C">
        <w:rPr>
          <w:rFonts w:cs="Times New Roman"/>
          <w:color w:val="222222"/>
          <w:szCs w:val="24"/>
          <w:shd w:val="clear" w:color="auto" w:fill="FFFFFF"/>
        </w:rPr>
        <w:t>, </w:t>
      </w:r>
      <w:r w:rsidRPr="00710D0C">
        <w:rPr>
          <w:rFonts w:cs="Times New Roman"/>
          <w:i/>
          <w:iCs/>
          <w:color w:val="222222"/>
          <w:szCs w:val="24"/>
          <w:shd w:val="clear" w:color="auto" w:fill="FFFFFF"/>
        </w:rPr>
        <w:t>2020</w:t>
      </w:r>
      <w:r w:rsidRPr="00710D0C">
        <w:rPr>
          <w:rFonts w:cs="Times New Roman"/>
          <w:color w:val="222222"/>
          <w:szCs w:val="24"/>
          <w:shd w:val="clear" w:color="auto" w:fill="FFFFFF"/>
        </w:rPr>
        <w:t>(189), pp.9-22.</w:t>
      </w:r>
    </w:p>
    <w:p w14:paraId="578E05D4" w14:textId="7E82808F" w:rsidR="002F1ECA" w:rsidRDefault="002F1ECA" w:rsidP="00EE2DE1">
      <w:pPr>
        <w:pStyle w:val="Bibliography"/>
        <w:ind w:left="284" w:hanging="426"/>
        <w:rPr>
          <w:rFonts w:cs="Times New Roman"/>
          <w:szCs w:val="24"/>
        </w:rPr>
      </w:pPr>
      <w:r w:rsidRPr="002F1ECA">
        <w:rPr>
          <w:rFonts w:cs="Times New Roman"/>
        </w:rPr>
        <w:t xml:space="preserve">MindTools Team (2019) </w:t>
      </w:r>
      <w:r w:rsidRPr="002F1ECA">
        <w:rPr>
          <w:rFonts w:cs="Times New Roman"/>
          <w:i/>
          <w:iCs/>
        </w:rPr>
        <w:t xml:space="preserve">Gibbs’ Reflective Cycle: Helping People Learn </w:t>
      </w:r>
      <w:proofErr w:type="gramStart"/>
      <w:r w:rsidRPr="002F1ECA">
        <w:rPr>
          <w:rFonts w:cs="Times New Roman"/>
          <w:i/>
          <w:iCs/>
        </w:rPr>
        <w:t>From</w:t>
      </w:r>
      <w:proofErr w:type="gramEnd"/>
      <w:r w:rsidRPr="002F1ECA">
        <w:rPr>
          <w:rFonts w:cs="Times New Roman"/>
          <w:i/>
          <w:iCs/>
        </w:rPr>
        <w:t xml:space="preserve"> Experience</w:t>
      </w:r>
      <w:r w:rsidRPr="002F1ECA">
        <w:rPr>
          <w:rFonts w:cs="Times New Roman"/>
        </w:rPr>
        <w:t xml:space="preserve"> [Online]. Available at http://www.mindtools.com/pages/article/reflective-cycle.htm (Accessed 24 June 2021).</w:t>
      </w:r>
    </w:p>
    <w:p w14:paraId="23D37C5B" w14:textId="3559F80E" w:rsidR="00EE2DE1" w:rsidRPr="00EE2DE1" w:rsidRDefault="00EE2DE1" w:rsidP="00EE2DE1">
      <w:pPr>
        <w:pStyle w:val="Bibliography"/>
        <w:ind w:left="284" w:hanging="426"/>
        <w:rPr>
          <w:rFonts w:cs="Times New Roman"/>
          <w:szCs w:val="24"/>
        </w:rPr>
      </w:pPr>
      <w:r w:rsidRPr="00EE2DE1">
        <w:rPr>
          <w:rFonts w:cs="Times New Roman"/>
          <w:szCs w:val="24"/>
        </w:rPr>
        <w:t xml:space="preserve">Morton, M. (2017) </w:t>
      </w:r>
      <w:r w:rsidRPr="00EE2DE1">
        <w:rPr>
          <w:rFonts w:cs="Times New Roman"/>
          <w:i/>
          <w:iCs/>
          <w:szCs w:val="24"/>
        </w:rPr>
        <w:t>5 Phases of the Project Management Process</w:t>
      </w:r>
      <w:r w:rsidRPr="00EE2DE1">
        <w:rPr>
          <w:rFonts w:cs="Times New Roman"/>
          <w:szCs w:val="24"/>
        </w:rPr>
        <w:t xml:space="preserve"> [Online]. Available at https://www.teamgantt.com/blog/5-crucial-project-management-phases (Accessed 4 June 2021).</w:t>
      </w:r>
    </w:p>
    <w:p w14:paraId="26B554EC" w14:textId="3F2C1F19" w:rsidR="00EE2DE1" w:rsidRPr="00710D0C" w:rsidRDefault="00EE2DE1" w:rsidP="00E91FB6">
      <w:pPr>
        <w:spacing w:before="240" w:line="240" w:lineRule="auto"/>
        <w:ind w:left="284" w:hanging="426"/>
        <w:rPr>
          <w:rFonts w:cs="Times New Roman"/>
          <w:color w:val="222222"/>
          <w:szCs w:val="24"/>
          <w:shd w:val="clear" w:color="auto" w:fill="FFFFFF"/>
        </w:rPr>
      </w:pPr>
      <w:r w:rsidRPr="00710D0C">
        <w:rPr>
          <w:rFonts w:cs="Times New Roman"/>
          <w:color w:val="222222"/>
          <w:szCs w:val="24"/>
          <w:shd w:val="clear" w:color="auto" w:fill="FFFFFF"/>
        </w:rPr>
        <w:t xml:space="preserve">Nguyen, H.T.T., Anh, T.V. and Linh, N.T.M., </w:t>
      </w:r>
      <w:r w:rsidR="00E91FB6">
        <w:rPr>
          <w:rFonts w:cs="Times New Roman"/>
          <w:color w:val="222222"/>
          <w:szCs w:val="24"/>
          <w:shd w:val="clear" w:color="auto" w:fill="FFFFFF"/>
        </w:rPr>
        <w:t>(</w:t>
      </w:r>
      <w:r w:rsidRPr="00710D0C">
        <w:rPr>
          <w:rFonts w:cs="Times New Roman"/>
          <w:color w:val="222222"/>
          <w:szCs w:val="24"/>
          <w:shd w:val="clear" w:color="auto" w:fill="FFFFFF"/>
        </w:rPr>
        <w:t>2020</w:t>
      </w:r>
      <w:r w:rsidR="00E91FB6">
        <w:rPr>
          <w:rFonts w:cs="Times New Roman"/>
          <w:color w:val="222222"/>
          <w:szCs w:val="24"/>
          <w:shd w:val="clear" w:color="auto" w:fill="FFFFFF"/>
        </w:rPr>
        <w:t>)</w:t>
      </w:r>
      <w:r w:rsidRPr="00710D0C">
        <w:rPr>
          <w:rFonts w:cs="Times New Roman"/>
          <w:color w:val="222222"/>
          <w:szCs w:val="24"/>
          <w:shd w:val="clear" w:color="auto" w:fill="FFFFFF"/>
        </w:rPr>
        <w:t>, May. Experiential Learning in Workplace: On-the-Job Training. In </w:t>
      </w:r>
      <w:r w:rsidRPr="00710D0C">
        <w:rPr>
          <w:rFonts w:cs="Times New Roman"/>
          <w:i/>
          <w:iCs/>
          <w:color w:val="222222"/>
          <w:szCs w:val="24"/>
          <w:shd w:val="clear" w:color="auto" w:fill="FFFFFF"/>
        </w:rPr>
        <w:t>Proceedings of the 5th International Conference on Distance Education and Learning</w:t>
      </w:r>
      <w:r w:rsidRPr="00710D0C">
        <w:rPr>
          <w:rFonts w:cs="Times New Roman"/>
          <w:color w:val="222222"/>
          <w:szCs w:val="24"/>
          <w:shd w:val="clear" w:color="auto" w:fill="FFFFFF"/>
        </w:rPr>
        <w:t> (pp. 133-137).</w:t>
      </w:r>
    </w:p>
    <w:p w14:paraId="35BD2757" w14:textId="77777777" w:rsidR="00AB1110" w:rsidRDefault="00AB1110" w:rsidP="00AB1110">
      <w:pPr>
        <w:spacing w:line="240" w:lineRule="auto"/>
        <w:ind w:left="284" w:hanging="426"/>
        <w:rPr>
          <w:rFonts w:cs="Times New Roman"/>
        </w:rPr>
      </w:pPr>
      <w:r w:rsidRPr="002E5CC5">
        <w:rPr>
          <w:rFonts w:cs="Times New Roman"/>
        </w:rPr>
        <w:t xml:space="preserve">ProjectManager.com (2020) </w:t>
      </w:r>
      <w:r w:rsidRPr="002E5CC5">
        <w:rPr>
          <w:rFonts w:cs="Times New Roman"/>
          <w:i/>
          <w:iCs/>
        </w:rPr>
        <w:t>3 Free Tools for Making Network Diagrams</w:t>
      </w:r>
      <w:r w:rsidRPr="002E5CC5">
        <w:rPr>
          <w:rFonts w:cs="Times New Roman"/>
        </w:rPr>
        <w:t xml:space="preserve"> [Online]. Available at https://www.projectmanager.com/blog/network-diagrams-free-tools (Accessed 24 June 2021)</w:t>
      </w:r>
    </w:p>
    <w:p w14:paraId="79DB7B77" w14:textId="77777777" w:rsidR="00AB1110" w:rsidRDefault="00EE2DE1" w:rsidP="00AB1110">
      <w:pPr>
        <w:spacing w:line="240" w:lineRule="auto"/>
        <w:ind w:left="284" w:hanging="426"/>
        <w:rPr>
          <w:rFonts w:cs="Times New Roman"/>
          <w:color w:val="222222"/>
          <w:szCs w:val="24"/>
          <w:shd w:val="clear" w:color="auto" w:fill="FFFFFF"/>
        </w:rPr>
      </w:pPr>
      <w:r w:rsidRPr="00710D0C">
        <w:rPr>
          <w:rFonts w:cs="Times New Roman"/>
          <w:color w:val="222222"/>
          <w:szCs w:val="24"/>
          <w:shd w:val="clear" w:color="auto" w:fill="FFFFFF"/>
        </w:rPr>
        <w:t xml:space="preserve">Remenick, L. and Bergman, M., </w:t>
      </w:r>
      <w:r w:rsidR="00E91FB6">
        <w:rPr>
          <w:rFonts w:cs="Times New Roman"/>
          <w:color w:val="222222"/>
          <w:szCs w:val="24"/>
          <w:shd w:val="clear" w:color="auto" w:fill="FFFFFF"/>
        </w:rPr>
        <w:t>(</w:t>
      </w:r>
      <w:r w:rsidRPr="00710D0C">
        <w:rPr>
          <w:rFonts w:cs="Times New Roman"/>
          <w:color w:val="222222"/>
          <w:szCs w:val="24"/>
          <w:shd w:val="clear" w:color="auto" w:fill="FFFFFF"/>
        </w:rPr>
        <w:t>2020</w:t>
      </w:r>
      <w:r w:rsidR="00E91FB6">
        <w:rPr>
          <w:rFonts w:cs="Times New Roman"/>
          <w:color w:val="222222"/>
          <w:szCs w:val="24"/>
          <w:shd w:val="clear" w:color="auto" w:fill="FFFFFF"/>
        </w:rPr>
        <w:t>)</w:t>
      </w:r>
      <w:r w:rsidRPr="00710D0C">
        <w:rPr>
          <w:rFonts w:cs="Times New Roman"/>
          <w:color w:val="222222"/>
          <w:szCs w:val="24"/>
          <w:shd w:val="clear" w:color="auto" w:fill="FFFFFF"/>
        </w:rPr>
        <w:t>. Support for working students: Considerations for higher education institutions. </w:t>
      </w:r>
      <w:r w:rsidRPr="00710D0C">
        <w:rPr>
          <w:rFonts w:cs="Times New Roman"/>
          <w:i/>
          <w:iCs/>
          <w:color w:val="222222"/>
          <w:szCs w:val="24"/>
          <w:shd w:val="clear" w:color="auto" w:fill="FFFFFF"/>
        </w:rPr>
        <w:t>The Journal of Continuing Higher Education</w:t>
      </w:r>
      <w:r w:rsidRPr="00710D0C">
        <w:rPr>
          <w:rFonts w:cs="Times New Roman"/>
          <w:color w:val="222222"/>
          <w:szCs w:val="24"/>
          <w:shd w:val="clear" w:color="auto" w:fill="FFFFFF"/>
        </w:rPr>
        <w:t>, pp.1-12.</w:t>
      </w:r>
    </w:p>
    <w:p w14:paraId="30B76DE2" w14:textId="685E0465" w:rsidR="00AB1110" w:rsidRPr="00AB1110" w:rsidRDefault="00AB1110" w:rsidP="00AB1110">
      <w:pPr>
        <w:spacing w:line="240" w:lineRule="auto"/>
        <w:ind w:left="284" w:hanging="426"/>
        <w:rPr>
          <w:rFonts w:cs="Times New Roman"/>
          <w:color w:val="222222"/>
          <w:szCs w:val="24"/>
          <w:shd w:val="clear" w:color="auto" w:fill="FFFFFF"/>
        </w:rPr>
      </w:pPr>
      <w:r w:rsidRPr="0062572B">
        <w:rPr>
          <w:rFonts w:cs="Times New Roman"/>
        </w:rPr>
        <w:t xml:space="preserve">Schneider, S. L. and Council, M. L. (2021) ‘Distance learning in the era of COVID-19’, </w:t>
      </w:r>
      <w:r w:rsidRPr="0062572B">
        <w:rPr>
          <w:rFonts w:cs="Times New Roman"/>
          <w:i/>
          <w:iCs/>
        </w:rPr>
        <w:t>Archives of Dermatological Research</w:t>
      </w:r>
      <w:r w:rsidRPr="0062572B">
        <w:rPr>
          <w:rFonts w:cs="Times New Roman"/>
        </w:rPr>
        <w:t>, vol. 313, no. 5, pp. 389–390 [Online]. DOI: 10.1007/s00403-020-02088-9.</w:t>
      </w:r>
    </w:p>
    <w:p w14:paraId="030D7696" w14:textId="77777777" w:rsidR="00AB1110" w:rsidRPr="00B75D75" w:rsidRDefault="00AB1110" w:rsidP="00AB1110">
      <w:pPr>
        <w:spacing w:line="240" w:lineRule="auto"/>
        <w:ind w:left="284" w:hanging="426"/>
        <w:rPr>
          <w:rFonts w:cs="Times New Roman"/>
          <w:color w:val="222222"/>
          <w:szCs w:val="24"/>
          <w:shd w:val="clear" w:color="auto" w:fill="FFFFFF"/>
        </w:rPr>
      </w:pPr>
      <w:r w:rsidRPr="00E86EF7">
        <w:rPr>
          <w:rFonts w:cs="Times New Roman"/>
        </w:rPr>
        <w:t xml:space="preserve">Subiyakto, A., Ahlan, A. R., Kartiwi, M. and Putra, S. (2016) ‘Measurement of the information system project success of the higher education institutions in Indonesia: A pilot study’, </w:t>
      </w:r>
      <w:r w:rsidRPr="00E86EF7">
        <w:rPr>
          <w:rFonts w:cs="Times New Roman"/>
          <w:i/>
          <w:iCs/>
        </w:rPr>
        <w:t>International Journal of Business Information Systems</w:t>
      </w:r>
      <w:r w:rsidRPr="00E86EF7">
        <w:rPr>
          <w:rFonts w:cs="Times New Roman"/>
        </w:rPr>
        <w:t>, vol. Vol. 23, pp. 229–247 [Online]. DOI: 10.1504/IJBIS.2016.078908</w:t>
      </w:r>
      <w:r>
        <w:rPr>
          <w:rFonts w:cs="Times New Roman"/>
        </w:rPr>
        <w:t xml:space="preserve"> (Accessed 20 June 2021).</w:t>
      </w:r>
    </w:p>
    <w:p w14:paraId="341BB810" w14:textId="77777777" w:rsidR="00B75D75" w:rsidRDefault="00EE2DE1" w:rsidP="00B75D75">
      <w:pPr>
        <w:spacing w:line="240" w:lineRule="auto"/>
        <w:ind w:left="284" w:hanging="426"/>
        <w:rPr>
          <w:rFonts w:cs="Times New Roman"/>
          <w:color w:val="222222"/>
          <w:szCs w:val="24"/>
          <w:shd w:val="clear" w:color="auto" w:fill="FFFFFF"/>
        </w:rPr>
      </w:pPr>
      <w:r w:rsidRPr="00710D0C">
        <w:rPr>
          <w:rFonts w:cs="Times New Roman"/>
          <w:color w:val="222222"/>
          <w:szCs w:val="24"/>
          <w:shd w:val="clear" w:color="auto" w:fill="FFFFFF"/>
        </w:rPr>
        <w:t xml:space="preserve">Trinidad, J.E., Raz, M.D. and Magsalin, I.M., </w:t>
      </w:r>
      <w:r w:rsidR="00E91FB6">
        <w:rPr>
          <w:rFonts w:cs="Times New Roman"/>
          <w:color w:val="222222"/>
          <w:szCs w:val="24"/>
          <w:shd w:val="clear" w:color="auto" w:fill="FFFFFF"/>
        </w:rPr>
        <w:t>(</w:t>
      </w:r>
      <w:r w:rsidRPr="00710D0C">
        <w:rPr>
          <w:rFonts w:cs="Times New Roman"/>
          <w:color w:val="222222"/>
          <w:szCs w:val="24"/>
          <w:shd w:val="clear" w:color="auto" w:fill="FFFFFF"/>
        </w:rPr>
        <w:t>2021</w:t>
      </w:r>
      <w:r w:rsidR="00E91FB6">
        <w:rPr>
          <w:rFonts w:cs="Times New Roman"/>
          <w:color w:val="222222"/>
          <w:szCs w:val="24"/>
          <w:shd w:val="clear" w:color="auto" w:fill="FFFFFF"/>
        </w:rPr>
        <w:t>)</w:t>
      </w:r>
      <w:r w:rsidRPr="00710D0C">
        <w:rPr>
          <w:rFonts w:cs="Times New Roman"/>
          <w:color w:val="222222"/>
          <w:szCs w:val="24"/>
          <w:shd w:val="clear" w:color="auto" w:fill="FFFFFF"/>
        </w:rPr>
        <w:t xml:space="preserve">. “More than professional </w:t>
      </w:r>
      <w:r w:rsidR="001F6E62">
        <w:rPr>
          <w:rFonts w:cs="Times New Roman"/>
          <w:color w:val="222222"/>
          <w:szCs w:val="24"/>
          <w:shd w:val="clear" w:color="auto" w:fill="FFFFFF"/>
        </w:rPr>
        <w:t>Skills</w:t>
      </w:r>
      <w:r w:rsidRPr="00710D0C">
        <w:rPr>
          <w:rFonts w:cs="Times New Roman"/>
          <w:color w:val="222222"/>
          <w:szCs w:val="24"/>
          <w:shd w:val="clear" w:color="auto" w:fill="FFFFFF"/>
        </w:rPr>
        <w:t>:” student perspectives on higher education’s purpose. </w:t>
      </w:r>
      <w:r w:rsidRPr="00710D0C">
        <w:rPr>
          <w:rFonts w:cs="Times New Roman"/>
          <w:i/>
          <w:iCs/>
          <w:color w:val="222222"/>
          <w:szCs w:val="24"/>
          <w:shd w:val="clear" w:color="auto" w:fill="FFFFFF"/>
        </w:rPr>
        <w:t>Teaching in Higher Education</w:t>
      </w:r>
      <w:r w:rsidRPr="00710D0C">
        <w:rPr>
          <w:rFonts w:cs="Times New Roman"/>
          <w:color w:val="222222"/>
          <w:szCs w:val="24"/>
          <w:shd w:val="clear" w:color="auto" w:fill="FFFFFF"/>
        </w:rPr>
        <w:t>, pp.1-15.</w:t>
      </w:r>
    </w:p>
    <w:p w14:paraId="7B1F9EBC" w14:textId="34B20581" w:rsidR="00B911E3" w:rsidRPr="00B911E3" w:rsidRDefault="00B911E3" w:rsidP="00B911E3">
      <w:pPr>
        <w:spacing w:line="240" w:lineRule="auto"/>
        <w:ind w:left="142" w:hanging="284"/>
        <w:rPr>
          <w:rFonts w:cs="Times New Roman"/>
          <w:color w:val="222222"/>
          <w:szCs w:val="24"/>
          <w:shd w:val="clear" w:color="auto" w:fill="FFFFFF"/>
        </w:rPr>
      </w:pPr>
      <w:r w:rsidRPr="00B911E3">
        <w:rPr>
          <w:rFonts w:cs="Times New Roman"/>
        </w:rPr>
        <w:t>UWTSD (202</w:t>
      </w:r>
      <w:r w:rsidR="004521FD">
        <w:rPr>
          <w:rFonts w:cs="Times New Roman"/>
        </w:rPr>
        <w:t>1</w:t>
      </w:r>
      <w:r w:rsidRPr="00B911E3">
        <w:rPr>
          <w:rFonts w:cs="Times New Roman"/>
        </w:rPr>
        <w:t>)</w:t>
      </w:r>
      <w:r w:rsidR="00B65428">
        <w:rPr>
          <w:rFonts w:cs="Times New Roman"/>
        </w:rPr>
        <w:t>.</w:t>
      </w:r>
      <w:r w:rsidRPr="00B911E3">
        <w:rPr>
          <w:rFonts w:cs="Times New Roman"/>
        </w:rPr>
        <w:t xml:space="preserve"> </w:t>
      </w:r>
      <w:r w:rsidRPr="00B911E3">
        <w:rPr>
          <w:rFonts w:cs="Times New Roman"/>
          <w:i/>
          <w:iCs/>
        </w:rPr>
        <w:t xml:space="preserve">Leadership and Management </w:t>
      </w:r>
      <w:r w:rsidR="001F6E62">
        <w:rPr>
          <w:rFonts w:cs="Times New Roman"/>
          <w:i/>
          <w:iCs/>
        </w:rPr>
        <w:t>Skills</w:t>
      </w:r>
      <w:r w:rsidRPr="00B911E3">
        <w:rPr>
          <w:rFonts w:cs="Times New Roman"/>
          <w:i/>
          <w:iCs/>
        </w:rPr>
        <w:t xml:space="preserve"> for the Workplace (BA) | UWTSD</w:t>
      </w:r>
      <w:r w:rsidRPr="00B911E3">
        <w:rPr>
          <w:rFonts w:cs="Times New Roman"/>
        </w:rPr>
        <w:t xml:space="preserve"> [Online]. Available at https://www.uwtsd.ac.uk/birmingham/ba-leadership-and-management-</w:t>
      </w:r>
      <w:r w:rsidR="00907267">
        <w:rPr>
          <w:rFonts w:cs="Times New Roman"/>
        </w:rPr>
        <w:t>Skills</w:t>
      </w:r>
      <w:r w:rsidRPr="00B911E3">
        <w:rPr>
          <w:rFonts w:cs="Times New Roman"/>
        </w:rPr>
        <w:t>s-for-the-workplace/ (Accessed 22 June 2021).</w:t>
      </w:r>
    </w:p>
    <w:p w14:paraId="25666AA1" w14:textId="1EB4409B" w:rsidR="00EE2DE1" w:rsidRPr="00EE2DE1" w:rsidRDefault="00EE2DE1" w:rsidP="00EE2DE1">
      <w:pPr>
        <w:spacing w:line="240" w:lineRule="auto"/>
        <w:ind w:left="284" w:hanging="426"/>
        <w:rPr>
          <w:rFonts w:cs="Times New Roman"/>
          <w:szCs w:val="24"/>
        </w:rPr>
      </w:pPr>
      <w:proofErr w:type="spellStart"/>
      <w:r w:rsidRPr="00EE2DE1">
        <w:rPr>
          <w:rFonts w:cs="Times New Roman"/>
          <w:szCs w:val="24"/>
        </w:rPr>
        <w:t>Wadic</w:t>
      </w:r>
      <w:proofErr w:type="spellEnd"/>
      <w:r w:rsidRPr="00EE2DE1">
        <w:rPr>
          <w:rFonts w:cs="Times New Roman"/>
          <w:szCs w:val="24"/>
        </w:rPr>
        <w:t xml:space="preserve"> (2019) ‘Project Life Cycle Models Advantages and Disadvantages | SDLC Models’, </w:t>
      </w:r>
      <w:r w:rsidRPr="00EE2DE1">
        <w:rPr>
          <w:rFonts w:cs="Times New Roman"/>
          <w:i/>
          <w:iCs/>
          <w:szCs w:val="24"/>
        </w:rPr>
        <w:t>WADIC</w:t>
      </w:r>
      <w:r w:rsidRPr="00EE2DE1">
        <w:rPr>
          <w:rFonts w:cs="Times New Roman"/>
          <w:szCs w:val="24"/>
        </w:rPr>
        <w:t xml:space="preserve"> [Online]. Available at https://wadic.net/project-life-cycle-models-their-advantages-and-disadvantages/ (Accessed </w:t>
      </w:r>
      <w:r>
        <w:rPr>
          <w:rFonts w:cs="Times New Roman"/>
          <w:szCs w:val="24"/>
        </w:rPr>
        <w:t>20</w:t>
      </w:r>
      <w:r w:rsidRPr="00EE2DE1">
        <w:rPr>
          <w:rFonts w:cs="Times New Roman"/>
          <w:szCs w:val="24"/>
        </w:rPr>
        <w:t xml:space="preserve"> June 2021).</w:t>
      </w:r>
    </w:p>
    <w:p w14:paraId="73B6FC17" w14:textId="180406BB" w:rsidR="002F1ECA" w:rsidRPr="002F1ECA" w:rsidRDefault="00EE2DE1" w:rsidP="00F7704D">
      <w:pPr>
        <w:pStyle w:val="Bibliography"/>
        <w:ind w:left="284" w:hanging="426"/>
      </w:pPr>
      <w:r w:rsidRPr="00EE2DE1">
        <w:rPr>
          <w:rFonts w:cs="Times New Roman"/>
          <w:szCs w:val="24"/>
        </w:rPr>
        <w:t xml:space="preserve">Watt, A. (2014) ‘3. The Project Life Cycle (Phases)’, in </w:t>
      </w:r>
      <w:r w:rsidRPr="00EE2DE1">
        <w:rPr>
          <w:rFonts w:cs="Times New Roman"/>
          <w:i/>
          <w:iCs/>
          <w:szCs w:val="24"/>
        </w:rPr>
        <w:t>Project Management</w:t>
      </w:r>
      <w:r w:rsidRPr="00EE2DE1">
        <w:rPr>
          <w:rFonts w:cs="Times New Roman"/>
          <w:szCs w:val="24"/>
        </w:rPr>
        <w:t xml:space="preserve">, BCcampus [Online]. Available at https://opentextbc.ca/projectmanagement/chapter/chapter-3-the-project-life-cycle-phases-project-management/ (Accessed </w:t>
      </w:r>
      <w:r>
        <w:rPr>
          <w:rFonts w:cs="Times New Roman"/>
          <w:szCs w:val="24"/>
        </w:rPr>
        <w:t>20</w:t>
      </w:r>
      <w:r w:rsidRPr="00EE2DE1">
        <w:rPr>
          <w:rFonts w:cs="Times New Roman"/>
          <w:szCs w:val="24"/>
        </w:rPr>
        <w:t xml:space="preserve"> June 2021).</w:t>
      </w:r>
    </w:p>
    <w:sectPr w:rsidR="002F1ECA" w:rsidRPr="002F1ECA" w:rsidSect="00322FF8">
      <w:headerReference w:type="default" r:id="rId19"/>
      <w:pgSz w:w="12240" w:h="15840"/>
      <w:pgMar w:top="1134" w:right="992" w:bottom="1134" w:left="992"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90AEF" w14:textId="77777777" w:rsidR="00351820" w:rsidRDefault="00351820">
      <w:pPr>
        <w:spacing w:before="0" w:after="0" w:line="240" w:lineRule="auto"/>
      </w:pPr>
      <w:r>
        <w:separator/>
      </w:r>
    </w:p>
  </w:endnote>
  <w:endnote w:type="continuationSeparator" w:id="0">
    <w:p w14:paraId="4C255D9A" w14:textId="77777777" w:rsidR="00351820" w:rsidRDefault="0035182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D4B824" w14:textId="77777777" w:rsidR="00351820" w:rsidRDefault="00351820">
      <w:pPr>
        <w:spacing w:before="0" w:after="0" w:line="240" w:lineRule="auto"/>
      </w:pPr>
      <w:r>
        <w:separator/>
      </w:r>
    </w:p>
  </w:footnote>
  <w:footnote w:type="continuationSeparator" w:id="0">
    <w:p w14:paraId="60200EC7" w14:textId="77777777" w:rsidR="00351820" w:rsidRDefault="0035182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8089829"/>
      <w:docPartObj>
        <w:docPartGallery w:val="Page Numbers (Top of Page)"/>
        <w:docPartUnique/>
      </w:docPartObj>
    </w:sdtPr>
    <w:sdtEndPr>
      <w:rPr>
        <w:noProof/>
      </w:rPr>
    </w:sdtEndPr>
    <w:sdtContent>
      <w:p w14:paraId="11D6A4EF" w14:textId="04698DF5" w:rsidR="00CF5853" w:rsidRDefault="002A7F3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D52DAE9" w14:textId="77777777" w:rsidR="00CF5853" w:rsidRDefault="00CF5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4202B"/>
    <w:multiLevelType w:val="hybridMultilevel"/>
    <w:tmpl w:val="74D0B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80F46"/>
    <w:multiLevelType w:val="hybridMultilevel"/>
    <w:tmpl w:val="4CDC1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EB652A"/>
    <w:multiLevelType w:val="hybridMultilevel"/>
    <w:tmpl w:val="A008F3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6B95228"/>
    <w:multiLevelType w:val="multilevel"/>
    <w:tmpl w:val="26AC0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AB6FC5"/>
    <w:multiLevelType w:val="hybridMultilevel"/>
    <w:tmpl w:val="9E047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EE0EEE"/>
    <w:multiLevelType w:val="hybridMultilevel"/>
    <w:tmpl w:val="FE00E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0319B9"/>
    <w:multiLevelType w:val="hybridMultilevel"/>
    <w:tmpl w:val="1B026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DF2C05"/>
    <w:multiLevelType w:val="hybridMultilevel"/>
    <w:tmpl w:val="CDA4A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9F3B96"/>
    <w:multiLevelType w:val="hybridMultilevel"/>
    <w:tmpl w:val="99061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4167FF"/>
    <w:multiLevelType w:val="hybridMultilevel"/>
    <w:tmpl w:val="0942960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6415621"/>
    <w:multiLevelType w:val="hybridMultilevel"/>
    <w:tmpl w:val="099C16B0"/>
    <w:lvl w:ilvl="0" w:tplc="D89A15A6">
      <w:start w:val="1"/>
      <w:numFmt w:val="bullet"/>
      <w:lvlText w:val="•"/>
      <w:lvlJc w:val="left"/>
      <w:pPr>
        <w:tabs>
          <w:tab w:val="num" w:pos="720"/>
        </w:tabs>
        <w:ind w:left="720" w:hanging="360"/>
      </w:pPr>
      <w:rPr>
        <w:rFonts w:ascii="Times New Roman" w:hAnsi="Times New Roman" w:hint="default"/>
      </w:rPr>
    </w:lvl>
    <w:lvl w:ilvl="1" w:tplc="F2A445CC">
      <w:numFmt w:val="bullet"/>
      <w:lvlText w:val="•"/>
      <w:lvlJc w:val="left"/>
      <w:pPr>
        <w:tabs>
          <w:tab w:val="num" w:pos="1440"/>
        </w:tabs>
        <w:ind w:left="1440" w:hanging="360"/>
      </w:pPr>
      <w:rPr>
        <w:rFonts w:ascii="Times New Roman" w:hAnsi="Times New Roman" w:hint="default"/>
      </w:rPr>
    </w:lvl>
    <w:lvl w:ilvl="2" w:tplc="18D6277C">
      <w:numFmt w:val="bullet"/>
      <w:lvlText w:val="•"/>
      <w:lvlJc w:val="left"/>
      <w:pPr>
        <w:tabs>
          <w:tab w:val="num" w:pos="2160"/>
        </w:tabs>
        <w:ind w:left="2160" w:hanging="360"/>
      </w:pPr>
      <w:rPr>
        <w:rFonts w:ascii="Times New Roman" w:hAnsi="Times New Roman" w:hint="default"/>
      </w:rPr>
    </w:lvl>
    <w:lvl w:ilvl="3" w:tplc="2D04662E">
      <w:numFmt w:val="bullet"/>
      <w:lvlText w:val="•"/>
      <w:lvlJc w:val="left"/>
      <w:pPr>
        <w:tabs>
          <w:tab w:val="num" w:pos="2880"/>
        </w:tabs>
        <w:ind w:left="2880" w:hanging="360"/>
      </w:pPr>
      <w:rPr>
        <w:rFonts w:ascii="Times New Roman" w:hAnsi="Times New Roman" w:hint="default"/>
      </w:rPr>
    </w:lvl>
    <w:lvl w:ilvl="4" w:tplc="67102864">
      <w:numFmt w:val="bullet"/>
      <w:lvlText w:val="•"/>
      <w:lvlJc w:val="left"/>
      <w:pPr>
        <w:tabs>
          <w:tab w:val="num" w:pos="3600"/>
        </w:tabs>
        <w:ind w:left="3600" w:hanging="360"/>
      </w:pPr>
      <w:rPr>
        <w:rFonts w:ascii="Times New Roman" w:hAnsi="Times New Roman" w:hint="default"/>
      </w:rPr>
    </w:lvl>
    <w:lvl w:ilvl="5" w:tplc="110C4E1A" w:tentative="1">
      <w:start w:val="1"/>
      <w:numFmt w:val="bullet"/>
      <w:lvlText w:val="•"/>
      <w:lvlJc w:val="left"/>
      <w:pPr>
        <w:tabs>
          <w:tab w:val="num" w:pos="4320"/>
        </w:tabs>
        <w:ind w:left="4320" w:hanging="360"/>
      </w:pPr>
      <w:rPr>
        <w:rFonts w:ascii="Times New Roman" w:hAnsi="Times New Roman" w:hint="default"/>
      </w:rPr>
    </w:lvl>
    <w:lvl w:ilvl="6" w:tplc="9CC6C0CC" w:tentative="1">
      <w:start w:val="1"/>
      <w:numFmt w:val="bullet"/>
      <w:lvlText w:val="•"/>
      <w:lvlJc w:val="left"/>
      <w:pPr>
        <w:tabs>
          <w:tab w:val="num" w:pos="5040"/>
        </w:tabs>
        <w:ind w:left="5040" w:hanging="360"/>
      </w:pPr>
      <w:rPr>
        <w:rFonts w:ascii="Times New Roman" w:hAnsi="Times New Roman" w:hint="default"/>
      </w:rPr>
    </w:lvl>
    <w:lvl w:ilvl="7" w:tplc="D7E4E976" w:tentative="1">
      <w:start w:val="1"/>
      <w:numFmt w:val="bullet"/>
      <w:lvlText w:val="•"/>
      <w:lvlJc w:val="left"/>
      <w:pPr>
        <w:tabs>
          <w:tab w:val="num" w:pos="5760"/>
        </w:tabs>
        <w:ind w:left="5760" w:hanging="360"/>
      </w:pPr>
      <w:rPr>
        <w:rFonts w:ascii="Times New Roman" w:hAnsi="Times New Roman" w:hint="default"/>
      </w:rPr>
    </w:lvl>
    <w:lvl w:ilvl="8" w:tplc="D494CFD2"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5EE955F4"/>
    <w:multiLevelType w:val="hybridMultilevel"/>
    <w:tmpl w:val="88E6653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600F6566"/>
    <w:multiLevelType w:val="hybridMultilevel"/>
    <w:tmpl w:val="8F8C5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C10BFB"/>
    <w:multiLevelType w:val="hybridMultilevel"/>
    <w:tmpl w:val="B374DC6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6DAE6F17"/>
    <w:multiLevelType w:val="hybridMultilevel"/>
    <w:tmpl w:val="EF10C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4"/>
  </w:num>
  <w:num w:numId="4">
    <w:abstractNumId w:val="8"/>
  </w:num>
  <w:num w:numId="5">
    <w:abstractNumId w:val="4"/>
  </w:num>
  <w:num w:numId="6">
    <w:abstractNumId w:val="10"/>
  </w:num>
  <w:num w:numId="7">
    <w:abstractNumId w:val="1"/>
  </w:num>
  <w:num w:numId="8">
    <w:abstractNumId w:val="7"/>
  </w:num>
  <w:num w:numId="9">
    <w:abstractNumId w:val="0"/>
  </w:num>
  <w:num w:numId="10">
    <w:abstractNumId w:val="6"/>
  </w:num>
  <w:num w:numId="11">
    <w:abstractNumId w:val="12"/>
  </w:num>
  <w:num w:numId="12">
    <w:abstractNumId w:val="2"/>
  </w:num>
  <w:num w:numId="13">
    <w:abstractNumId w:val="9"/>
  </w:num>
  <w:num w:numId="14">
    <w:abstractNumId w:val="11"/>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53C"/>
    <w:rsid w:val="00004E52"/>
    <w:rsid w:val="0001523F"/>
    <w:rsid w:val="000166C0"/>
    <w:rsid w:val="00020A38"/>
    <w:rsid w:val="000340B8"/>
    <w:rsid w:val="00050867"/>
    <w:rsid w:val="00071284"/>
    <w:rsid w:val="000732F6"/>
    <w:rsid w:val="000737C5"/>
    <w:rsid w:val="00076FC7"/>
    <w:rsid w:val="0007717E"/>
    <w:rsid w:val="00082594"/>
    <w:rsid w:val="0008366A"/>
    <w:rsid w:val="00087472"/>
    <w:rsid w:val="000A0D44"/>
    <w:rsid w:val="000A0D55"/>
    <w:rsid w:val="000A5B94"/>
    <w:rsid w:val="000A6714"/>
    <w:rsid w:val="000B1EA8"/>
    <w:rsid w:val="000B7476"/>
    <w:rsid w:val="000C156F"/>
    <w:rsid w:val="000D1CCB"/>
    <w:rsid w:val="000D5A99"/>
    <w:rsid w:val="000F6855"/>
    <w:rsid w:val="000F6EE4"/>
    <w:rsid w:val="0011322F"/>
    <w:rsid w:val="00113343"/>
    <w:rsid w:val="00113A29"/>
    <w:rsid w:val="00114C3E"/>
    <w:rsid w:val="001152AE"/>
    <w:rsid w:val="001236CE"/>
    <w:rsid w:val="00131C34"/>
    <w:rsid w:val="001351D9"/>
    <w:rsid w:val="00135260"/>
    <w:rsid w:val="0014142B"/>
    <w:rsid w:val="001417EB"/>
    <w:rsid w:val="001426FE"/>
    <w:rsid w:val="00146101"/>
    <w:rsid w:val="00156461"/>
    <w:rsid w:val="00163B6C"/>
    <w:rsid w:val="0016403A"/>
    <w:rsid w:val="00165C76"/>
    <w:rsid w:val="0018178B"/>
    <w:rsid w:val="001921F2"/>
    <w:rsid w:val="001B3F76"/>
    <w:rsid w:val="001C2CFC"/>
    <w:rsid w:val="001E729C"/>
    <w:rsid w:val="001F3236"/>
    <w:rsid w:val="001F6E62"/>
    <w:rsid w:val="00207F82"/>
    <w:rsid w:val="00216D83"/>
    <w:rsid w:val="00220544"/>
    <w:rsid w:val="0022673C"/>
    <w:rsid w:val="00251295"/>
    <w:rsid w:val="0025138F"/>
    <w:rsid w:val="00260EA0"/>
    <w:rsid w:val="002636B3"/>
    <w:rsid w:val="00283CEC"/>
    <w:rsid w:val="00290566"/>
    <w:rsid w:val="002A0630"/>
    <w:rsid w:val="002A7312"/>
    <w:rsid w:val="002A793D"/>
    <w:rsid w:val="002A7F36"/>
    <w:rsid w:val="002B1A59"/>
    <w:rsid w:val="002C01F6"/>
    <w:rsid w:val="002C22BE"/>
    <w:rsid w:val="002C3B8B"/>
    <w:rsid w:val="002C537E"/>
    <w:rsid w:val="002D021B"/>
    <w:rsid w:val="002D1D36"/>
    <w:rsid w:val="002E5CC5"/>
    <w:rsid w:val="002F0795"/>
    <w:rsid w:val="002F178F"/>
    <w:rsid w:val="002F1ECA"/>
    <w:rsid w:val="002F3923"/>
    <w:rsid w:val="002F5A4F"/>
    <w:rsid w:val="00303032"/>
    <w:rsid w:val="00306731"/>
    <w:rsid w:val="0031622F"/>
    <w:rsid w:val="00322FF8"/>
    <w:rsid w:val="00331932"/>
    <w:rsid w:val="00341E00"/>
    <w:rsid w:val="00341F3A"/>
    <w:rsid w:val="003452C4"/>
    <w:rsid w:val="00351820"/>
    <w:rsid w:val="00361D7D"/>
    <w:rsid w:val="003654C1"/>
    <w:rsid w:val="00367C5D"/>
    <w:rsid w:val="00370291"/>
    <w:rsid w:val="0037100E"/>
    <w:rsid w:val="00382784"/>
    <w:rsid w:val="00385153"/>
    <w:rsid w:val="003A0FAD"/>
    <w:rsid w:val="003A21EB"/>
    <w:rsid w:val="003B3262"/>
    <w:rsid w:val="003B39F9"/>
    <w:rsid w:val="003B3E24"/>
    <w:rsid w:val="003C1DB0"/>
    <w:rsid w:val="003C473A"/>
    <w:rsid w:val="003D7562"/>
    <w:rsid w:val="003E051A"/>
    <w:rsid w:val="003E2693"/>
    <w:rsid w:val="003E48F4"/>
    <w:rsid w:val="004005D7"/>
    <w:rsid w:val="00402621"/>
    <w:rsid w:val="00402644"/>
    <w:rsid w:val="004039B6"/>
    <w:rsid w:val="004115B5"/>
    <w:rsid w:val="00412534"/>
    <w:rsid w:val="0041287B"/>
    <w:rsid w:val="00417B5D"/>
    <w:rsid w:val="00443335"/>
    <w:rsid w:val="00446BA2"/>
    <w:rsid w:val="004521FD"/>
    <w:rsid w:val="0046015F"/>
    <w:rsid w:val="0046176B"/>
    <w:rsid w:val="00462A96"/>
    <w:rsid w:val="00465973"/>
    <w:rsid w:val="00465A08"/>
    <w:rsid w:val="00470CAB"/>
    <w:rsid w:val="0048336E"/>
    <w:rsid w:val="004840AB"/>
    <w:rsid w:val="004945BD"/>
    <w:rsid w:val="00496BB0"/>
    <w:rsid w:val="004A0409"/>
    <w:rsid w:val="004A0543"/>
    <w:rsid w:val="004A72AF"/>
    <w:rsid w:val="004B1B5A"/>
    <w:rsid w:val="004B33BD"/>
    <w:rsid w:val="004C3BD1"/>
    <w:rsid w:val="004C41C3"/>
    <w:rsid w:val="004C43CA"/>
    <w:rsid w:val="004C4579"/>
    <w:rsid w:val="004C47A0"/>
    <w:rsid w:val="004C4882"/>
    <w:rsid w:val="004C762C"/>
    <w:rsid w:val="004C79B0"/>
    <w:rsid w:val="004D48AD"/>
    <w:rsid w:val="004D4DEE"/>
    <w:rsid w:val="004D4FA5"/>
    <w:rsid w:val="004D5019"/>
    <w:rsid w:val="004E38A9"/>
    <w:rsid w:val="004F14C3"/>
    <w:rsid w:val="004F1AEE"/>
    <w:rsid w:val="004F3296"/>
    <w:rsid w:val="0050248F"/>
    <w:rsid w:val="00505876"/>
    <w:rsid w:val="00512390"/>
    <w:rsid w:val="00513ADD"/>
    <w:rsid w:val="00513D25"/>
    <w:rsid w:val="0051534A"/>
    <w:rsid w:val="005242E9"/>
    <w:rsid w:val="00543505"/>
    <w:rsid w:val="00552C69"/>
    <w:rsid w:val="005549EB"/>
    <w:rsid w:val="00557773"/>
    <w:rsid w:val="00560390"/>
    <w:rsid w:val="00565A33"/>
    <w:rsid w:val="00571525"/>
    <w:rsid w:val="00577517"/>
    <w:rsid w:val="00582696"/>
    <w:rsid w:val="005858E0"/>
    <w:rsid w:val="00585C5A"/>
    <w:rsid w:val="00586CED"/>
    <w:rsid w:val="0058750A"/>
    <w:rsid w:val="00587705"/>
    <w:rsid w:val="00593C3E"/>
    <w:rsid w:val="00596CCF"/>
    <w:rsid w:val="005A2A57"/>
    <w:rsid w:val="005A3F4A"/>
    <w:rsid w:val="005A57CC"/>
    <w:rsid w:val="005A65DD"/>
    <w:rsid w:val="005B1BF2"/>
    <w:rsid w:val="005B6EDF"/>
    <w:rsid w:val="005E3C53"/>
    <w:rsid w:val="005F6534"/>
    <w:rsid w:val="00606AD3"/>
    <w:rsid w:val="00607F2F"/>
    <w:rsid w:val="006140F3"/>
    <w:rsid w:val="00616C38"/>
    <w:rsid w:val="0061701E"/>
    <w:rsid w:val="0062034F"/>
    <w:rsid w:val="00621517"/>
    <w:rsid w:val="00625552"/>
    <w:rsid w:val="0062572B"/>
    <w:rsid w:val="00631D8C"/>
    <w:rsid w:val="00635471"/>
    <w:rsid w:val="00640A7F"/>
    <w:rsid w:val="00644FA4"/>
    <w:rsid w:val="006515EC"/>
    <w:rsid w:val="00657ED4"/>
    <w:rsid w:val="00662A60"/>
    <w:rsid w:val="006711E7"/>
    <w:rsid w:val="00675F14"/>
    <w:rsid w:val="006837AB"/>
    <w:rsid w:val="0068695E"/>
    <w:rsid w:val="00691E36"/>
    <w:rsid w:val="00693AE3"/>
    <w:rsid w:val="006956F9"/>
    <w:rsid w:val="006A2E8B"/>
    <w:rsid w:val="006A4323"/>
    <w:rsid w:val="006B052D"/>
    <w:rsid w:val="006B1873"/>
    <w:rsid w:val="006B3B03"/>
    <w:rsid w:val="006B5B66"/>
    <w:rsid w:val="006C0B57"/>
    <w:rsid w:val="006C20C6"/>
    <w:rsid w:val="006C2B5C"/>
    <w:rsid w:val="006E105B"/>
    <w:rsid w:val="006E3B6B"/>
    <w:rsid w:val="006E3CC3"/>
    <w:rsid w:val="006E4DCE"/>
    <w:rsid w:val="006E76D6"/>
    <w:rsid w:val="006F2A74"/>
    <w:rsid w:val="006F7754"/>
    <w:rsid w:val="006F7DAE"/>
    <w:rsid w:val="00701202"/>
    <w:rsid w:val="00704259"/>
    <w:rsid w:val="00707A79"/>
    <w:rsid w:val="00710D0C"/>
    <w:rsid w:val="00721594"/>
    <w:rsid w:val="0072497D"/>
    <w:rsid w:val="0073263A"/>
    <w:rsid w:val="0073604E"/>
    <w:rsid w:val="00742707"/>
    <w:rsid w:val="00745666"/>
    <w:rsid w:val="00754009"/>
    <w:rsid w:val="0076037B"/>
    <w:rsid w:val="0076669A"/>
    <w:rsid w:val="00774B86"/>
    <w:rsid w:val="00793DEE"/>
    <w:rsid w:val="007A5370"/>
    <w:rsid w:val="007A5CF5"/>
    <w:rsid w:val="007B097D"/>
    <w:rsid w:val="007B0CE4"/>
    <w:rsid w:val="007C477E"/>
    <w:rsid w:val="007C60B6"/>
    <w:rsid w:val="007E4107"/>
    <w:rsid w:val="007E5E1A"/>
    <w:rsid w:val="007E6B2F"/>
    <w:rsid w:val="007F22DA"/>
    <w:rsid w:val="007F44B0"/>
    <w:rsid w:val="00801798"/>
    <w:rsid w:val="008152B4"/>
    <w:rsid w:val="00816403"/>
    <w:rsid w:val="0082787E"/>
    <w:rsid w:val="00841B82"/>
    <w:rsid w:val="008467B7"/>
    <w:rsid w:val="00846A2B"/>
    <w:rsid w:val="00846EAF"/>
    <w:rsid w:val="008552D4"/>
    <w:rsid w:val="00855E57"/>
    <w:rsid w:val="00857446"/>
    <w:rsid w:val="008601D0"/>
    <w:rsid w:val="008634EB"/>
    <w:rsid w:val="0088086F"/>
    <w:rsid w:val="00887D86"/>
    <w:rsid w:val="0089303B"/>
    <w:rsid w:val="008A112D"/>
    <w:rsid w:val="008A2D33"/>
    <w:rsid w:val="008A4894"/>
    <w:rsid w:val="008A6A72"/>
    <w:rsid w:val="008B694F"/>
    <w:rsid w:val="008D34CC"/>
    <w:rsid w:val="008D47E1"/>
    <w:rsid w:val="009005F9"/>
    <w:rsid w:val="00900A38"/>
    <w:rsid w:val="00904415"/>
    <w:rsid w:val="00907267"/>
    <w:rsid w:val="009161A9"/>
    <w:rsid w:val="00931573"/>
    <w:rsid w:val="00951156"/>
    <w:rsid w:val="00964DFA"/>
    <w:rsid w:val="009808D6"/>
    <w:rsid w:val="0099042A"/>
    <w:rsid w:val="00990B9D"/>
    <w:rsid w:val="00993470"/>
    <w:rsid w:val="009945F8"/>
    <w:rsid w:val="009A71C2"/>
    <w:rsid w:val="009B0C96"/>
    <w:rsid w:val="009B0D95"/>
    <w:rsid w:val="009C226D"/>
    <w:rsid w:val="009D1B58"/>
    <w:rsid w:val="009D2298"/>
    <w:rsid w:val="009F6716"/>
    <w:rsid w:val="00A265B9"/>
    <w:rsid w:val="00A35FFD"/>
    <w:rsid w:val="00A3696C"/>
    <w:rsid w:val="00A43E6F"/>
    <w:rsid w:val="00A45A2C"/>
    <w:rsid w:val="00A526EC"/>
    <w:rsid w:val="00A52DF3"/>
    <w:rsid w:val="00A56119"/>
    <w:rsid w:val="00A66CB5"/>
    <w:rsid w:val="00A8148C"/>
    <w:rsid w:val="00A86775"/>
    <w:rsid w:val="00A9668F"/>
    <w:rsid w:val="00A978B8"/>
    <w:rsid w:val="00AB0953"/>
    <w:rsid w:val="00AB1110"/>
    <w:rsid w:val="00AB1380"/>
    <w:rsid w:val="00AB6A40"/>
    <w:rsid w:val="00AB7712"/>
    <w:rsid w:val="00AD05AB"/>
    <w:rsid w:val="00AD32A7"/>
    <w:rsid w:val="00AE7634"/>
    <w:rsid w:val="00AF6D24"/>
    <w:rsid w:val="00B02FB6"/>
    <w:rsid w:val="00B07B39"/>
    <w:rsid w:val="00B10CFA"/>
    <w:rsid w:val="00B10E50"/>
    <w:rsid w:val="00B12C47"/>
    <w:rsid w:val="00B1430E"/>
    <w:rsid w:val="00B20697"/>
    <w:rsid w:val="00B34C04"/>
    <w:rsid w:val="00B366BF"/>
    <w:rsid w:val="00B44170"/>
    <w:rsid w:val="00B47891"/>
    <w:rsid w:val="00B52FF3"/>
    <w:rsid w:val="00B61705"/>
    <w:rsid w:val="00B63746"/>
    <w:rsid w:val="00B65428"/>
    <w:rsid w:val="00B6607C"/>
    <w:rsid w:val="00B67730"/>
    <w:rsid w:val="00B7303F"/>
    <w:rsid w:val="00B75D75"/>
    <w:rsid w:val="00B85901"/>
    <w:rsid w:val="00B8752A"/>
    <w:rsid w:val="00B87930"/>
    <w:rsid w:val="00B911E3"/>
    <w:rsid w:val="00B92627"/>
    <w:rsid w:val="00B9321F"/>
    <w:rsid w:val="00BA616A"/>
    <w:rsid w:val="00BB6A7A"/>
    <w:rsid w:val="00BC2D64"/>
    <w:rsid w:val="00BC3E28"/>
    <w:rsid w:val="00BC4278"/>
    <w:rsid w:val="00BD0823"/>
    <w:rsid w:val="00BD5A99"/>
    <w:rsid w:val="00BD77FE"/>
    <w:rsid w:val="00BD7F51"/>
    <w:rsid w:val="00BE1029"/>
    <w:rsid w:val="00BE7583"/>
    <w:rsid w:val="00C012CF"/>
    <w:rsid w:val="00C13B62"/>
    <w:rsid w:val="00C27DD5"/>
    <w:rsid w:val="00C27F96"/>
    <w:rsid w:val="00C30EF7"/>
    <w:rsid w:val="00C47E46"/>
    <w:rsid w:val="00C53EAA"/>
    <w:rsid w:val="00C57959"/>
    <w:rsid w:val="00C677AA"/>
    <w:rsid w:val="00C74D76"/>
    <w:rsid w:val="00C80C62"/>
    <w:rsid w:val="00C843E4"/>
    <w:rsid w:val="00C84946"/>
    <w:rsid w:val="00CA1F34"/>
    <w:rsid w:val="00CA3E6E"/>
    <w:rsid w:val="00CA4B32"/>
    <w:rsid w:val="00CA5885"/>
    <w:rsid w:val="00CC1ACA"/>
    <w:rsid w:val="00CC1D75"/>
    <w:rsid w:val="00CC2EED"/>
    <w:rsid w:val="00CC2F97"/>
    <w:rsid w:val="00CC7439"/>
    <w:rsid w:val="00CE7FEE"/>
    <w:rsid w:val="00CF0B5B"/>
    <w:rsid w:val="00CF4929"/>
    <w:rsid w:val="00CF5853"/>
    <w:rsid w:val="00D0228B"/>
    <w:rsid w:val="00D215A0"/>
    <w:rsid w:val="00D21CE6"/>
    <w:rsid w:val="00D22563"/>
    <w:rsid w:val="00D230FF"/>
    <w:rsid w:val="00D26C1E"/>
    <w:rsid w:val="00D31BD0"/>
    <w:rsid w:val="00D46F17"/>
    <w:rsid w:val="00D543E1"/>
    <w:rsid w:val="00D5463F"/>
    <w:rsid w:val="00D54DB2"/>
    <w:rsid w:val="00D56CBF"/>
    <w:rsid w:val="00D65FD9"/>
    <w:rsid w:val="00D7023D"/>
    <w:rsid w:val="00D716B2"/>
    <w:rsid w:val="00D7383E"/>
    <w:rsid w:val="00D76D81"/>
    <w:rsid w:val="00D77C52"/>
    <w:rsid w:val="00D8163D"/>
    <w:rsid w:val="00D96151"/>
    <w:rsid w:val="00DA04FA"/>
    <w:rsid w:val="00DA655A"/>
    <w:rsid w:val="00DB014E"/>
    <w:rsid w:val="00DB19F6"/>
    <w:rsid w:val="00DB1B88"/>
    <w:rsid w:val="00DB439D"/>
    <w:rsid w:val="00DB4B52"/>
    <w:rsid w:val="00DC1341"/>
    <w:rsid w:val="00DC35F3"/>
    <w:rsid w:val="00DC55EC"/>
    <w:rsid w:val="00DC768B"/>
    <w:rsid w:val="00DD48FD"/>
    <w:rsid w:val="00DD73B5"/>
    <w:rsid w:val="00DE18D9"/>
    <w:rsid w:val="00DE1B83"/>
    <w:rsid w:val="00DE6D36"/>
    <w:rsid w:val="00DF19B9"/>
    <w:rsid w:val="00DF2750"/>
    <w:rsid w:val="00DF66FC"/>
    <w:rsid w:val="00E00292"/>
    <w:rsid w:val="00E042DA"/>
    <w:rsid w:val="00E07005"/>
    <w:rsid w:val="00E223E9"/>
    <w:rsid w:val="00E31C3C"/>
    <w:rsid w:val="00E346E7"/>
    <w:rsid w:val="00E3471C"/>
    <w:rsid w:val="00E4177F"/>
    <w:rsid w:val="00E41EBF"/>
    <w:rsid w:val="00E427A3"/>
    <w:rsid w:val="00E45969"/>
    <w:rsid w:val="00E45D0A"/>
    <w:rsid w:val="00E616CE"/>
    <w:rsid w:val="00E66261"/>
    <w:rsid w:val="00E72D31"/>
    <w:rsid w:val="00E86EF7"/>
    <w:rsid w:val="00E91FB6"/>
    <w:rsid w:val="00E9412E"/>
    <w:rsid w:val="00EA2719"/>
    <w:rsid w:val="00EA6EF2"/>
    <w:rsid w:val="00EB353C"/>
    <w:rsid w:val="00EB67D9"/>
    <w:rsid w:val="00EC605B"/>
    <w:rsid w:val="00EC78DD"/>
    <w:rsid w:val="00ED4D12"/>
    <w:rsid w:val="00EE2DE1"/>
    <w:rsid w:val="00EE4DFA"/>
    <w:rsid w:val="00EF0170"/>
    <w:rsid w:val="00EF7E3C"/>
    <w:rsid w:val="00F03C07"/>
    <w:rsid w:val="00F12C68"/>
    <w:rsid w:val="00F12C6D"/>
    <w:rsid w:val="00F34875"/>
    <w:rsid w:val="00F4762A"/>
    <w:rsid w:val="00F47A90"/>
    <w:rsid w:val="00F52E1A"/>
    <w:rsid w:val="00F55041"/>
    <w:rsid w:val="00F7704D"/>
    <w:rsid w:val="00F8478F"/>
    <w:rsid w:val="00F86C1C"/>
    <w:rsid w:val="00F91859"/>
    <w:rsid w:val="00F9318A"/>
    <w:rsid w:val="00FA03A8"/>
    <w:rsid w:val="00FA52FF"/>
    <w:rsid w:val="00FB0732"/>
    <w:rsid w:val="00FB535A"/>
    <w:rsid w:val="00FB5BA8"/>
    <w:rsid w:val="00FB7C58"/>
    <w:rsid w:val="00FC511D"/>
    <w:rsid w:val="00FD04BE"/>
    <w:rsid w:val="00FD11FC"/>
    <w:rsid w:val="00FD641E"/>
    <w:rsid w:val="00FD78CA"/>
    <w:rsid w:val="00FE4AB3"/>
    <w:rsid w:val="00FE52D3"/>
    <w:rsid w:val="00FF52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FD5372"/>
  <w15:chartTrackingRefBased/>
  <w15:docId w15:val="{4339E8DD-DFAC-43D9-872D-6D2760C82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01D0"/>
    <w:pPr>
      <w:spacing w:before="120" w:after="120" w:line="48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8601D0"/>
    <w:pPr>
      <w:keepNext/>
      <w:keepLines/>
      <w:ind w:firstLine="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601D0"/>
    <w:pPr>
      <w:keepNext/>
      <w:keepLines/>
      <w:ind w:firstLine="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8601D0"/>
    <w:pPr>
      <w:keepNext/>
      <w:keepLines/>
      <w:ind w:firstLine="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DC55EC"/>
    <w:pPr>
      <w:keepNext/>
      <w:keepLines/>
      <w:ind w:firstLine="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1D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601D0"/>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8601D0"/>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rsid w:val="00DC55EC"/>
    <w:rPr>
      <w:rFonts w:ascii="Times New Roman" w:eastAsiaTheme="majorEastAsia" w:hAnsi="Times New Roman" w:cstheme="majorBidi"/>
      <w:iCs/>
      <w:sz w:val="24"/>
    </w:rPr>
  </w:style>
  <w:style w:type="paragraph" w:styleId="NormalWeb">
    <w:name w:val="Normal (Web)"/>
    <w:basedOn w:val="Normal"/>
    <w:uiPriority w:val="99"/>
    <w:unhideWhenUsed/>
    <w:rsid w:val="00CC2EED"/>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CC2EED"/>
    <w:rPr>
      <w:b/>
      <w:bCs/>
    </w:rPr>
  </w:style>
  <w:style w:type="character" w:styleId="Hyperlink">
    <w:name w:val="Hyperlink"/>
    <w:basedOn w:val="DefaultParagraphFont"/>
    <w:uiPriority w:val="99"/>
    <w:unhideWhenUsed/>
    <w:rsid w:val="009D1B58"/>
    <w:rPr>
      <w:color w:val="0000FF"/>
      <w:u w:val="single"/>
    </w:rPr>
  </w:style>
  <w:style w:type="table" w:styleId="TableGrid">
    <w:name w:val="Table Grid"/>
    <w:basedOn w:val="TableNormal"/>
    <w:uiPriority w:val="39"/>
    <w:rsid w:val="005858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4C762C"/>
    <w:pPr>
      <w:numPr>
        <w:ilvl w:val="1"/>
      </w:numPr>
      <w:ind w:firstLine="72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C762C"/>
    <w:rPr>
      <w:rFonts w:eastAsiaTheme="minorEastAsia"/>
      <w:color w:val="5A5A5A" w:themeColor="text1" w:themeTint="A5"/>
      <w:spacing w:val="15"/>
    </w:rPr>
  </w:style>
  <w:style w:type="character" w:customStyle="1" w:styleId="blast">
    <w:name w:val="blast"/>
    <w:basedOn w:val="DefaultParagraphFont"/>
    <w:rsid w:val="004D4FA5"/>
  </w:style>
  <w:style w:type="paragraph" w:customStyle="1" w:styleId="selectionshareable">
    <w:name w:val="selectionshareable"/>
    <w:basedOn w:val="Normal"/>
    <w:rsid w:val="00EA6EF2"/>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CF5853"/>
    <w:pPr>
      <w:spacing w:before="240"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A6A72"/>
    <w:pPr>
      <w:tabs>
        <w:tab w:val="right" w:leader="dot" w:pos="10246"/>
      </w:tabs>
      <w:spacing w:after="100"/>
    </w:pPr>
    <w:rPr>
      <w:rFonts w:cs="Times New Roman"/>
      <w:b/>
      <w:bCs/>
      <w:i/>
      <w:iCs/>
      <w:noProof/>
      <w:shd w:val="clear" w:color="auto" w:fill="FFFFFF"/>
    </w:rPr>
  </w:style>
  <w:style w:type="paragraph" w:styleId="TOC2">
    <w:name w:val="toc 2"/>
    <w:basedOn w:val="Normal"/>
    <w:next w:val="Normal"/>
    <w:autoRedefine/>
    <w:uiPriority w:val="39"/>
    <w:unhideWhenUsed/>
    <w:rsid w:val="00CF5853"/>
    <w:pPr>
      <w:spacing w:after="100"/>
      <w:ind w:left="240"/>
    </w:pPr>
  </w:style>
  <w:style w:type="paragraph" w:styleId="TOC3">
    <w:name w:val="toc 3"/>
    <w:basedOn w:val="Normal"/>
    <w:next w:val="Normal"/>
    <w:autoRedefine/>
    <w:uiPriority w:val="39"/>
    <w:unhideWhenUsed/>
    <w:rsid w:val="00CF5853"/>
    <w:pPr>
      <w:spacing w:after="100"/>
      <w:ind w:left="480"/>
    </w:pPr>
  </w:style>
  <w:style w:type="paragraph" w:styleId="Header">
    <w:name w:val="header"/>
    <w:basedOn w:val="Normal"/>
    <w:link w:val="HeaderChar"/>
    <w:uiPriority w:val="99"/>
    <w:unhideWhenUsed/>
    <w:rsid w:val="00CF585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F5853"/>
    <w:rPr>
      <w:rFonts w:ascii="Times New Roman" w:hAnsi="Times New Roman"/>
      <w:sz w:val="24"/>
    </w:rPr>
  </w:style>
  <w:style w:type="paragraph" w:styleId="Footer">
    <w:name w:val="footer"/>
    <w:basedOn w:val="Normal"/>
    <w:link w:val="FooterChar"/>
    <w:uiPriority w:val="99"/>
    <w:unhideWhenUsed/>
    <w:rsid w:val="00CF585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F5853"/>
    <w:rPr>
      <w:rFonts w:ascii="Times New Roman" w:hAnsi="Times New Roman"/>
      <w:sz w:val="24"/>
    </w:rPr>
  </w:style>
  <w:style w:type="paragraph" w:styleId="ListParagraph">
    <w:name w:val="List Paragraph"/>
    <w:basedOn w:val="Normal"/>
    <w:uiPriority w:val="34"/>
    <w:qFormat/>
    <w:rsid w:val="006A2E8B"/>
    <w:pPr>
      <w:ind w:left="720"/>
      <w:contextualSpacing/>
    </w:pPr>
  </w:style>
  <w:style w:type="paragraph" w:styleId="Bibliography">
    <w:name w:val="Bibliography"/>
    <w:basedOn w:val="Normal"/>
    <w:next w:val="Normal"/>
    <w:uiPriority w:val="37"/>
    <w:unhideWhenUsed/>
    <w:rsid w:val="0046015F"/>
    <w:pPr>
      <w:spacing w:after="240" w:line="240" w:lineRule="auto"/>
      <w:ind w:firstLine="0"/>
    </w:pPr>
  </w:style>
  <w:style w:type="character" w:styleId="UnresolvedMention">
    <w:name w:val="Unresolved Mention"/>
    <w:basedOn w:val="DefaultParagraphFont"/>
    <w:uiPriority w:val="99"/>
    <w:rsid w:val="00F55041"/>
    <w:rPr>
      <w:color w:val="605E5C"/>
      <w:shd w:val="clear" w:color="auto" w:fill="E1DFDD"/>
    </w:rPr>
  </w:style>
  <w:style w:type="paragraph" w:styleId="NoSpacing">
    <w:name w:val="No Spacing"/>
    <w:uiPriority w:val="1"/>
    <w:qFormat/>
    <w:rsid w:val="00D21CE6"/>
    <w:pPr>
      <w:spacing w:after="0" w:line="240" w:lineRule="auto"/>
      <w:ind w:firstLine="720"/>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394995">
      <w:bodyDiv w:val="1"/>
      <w:marLeft w:val="0"/>
      <w:marRight w:val="0"/>
      <w:marTop w:val="0"/>
      <w:marBottom w:val="0"/>
      <w:divBdr>
        <w:top w:val="none" w:sz="0" w:space="0" w:color="auto"/>
        <w:left w:val="none" w:sz="0" w:space="0" w:color="auto"/>
        <w:bottom w:val="none" w:sz="0" w:space="0" w:color="auto"/>
        <w:right w:val="none" w:sz="0" w:space="0" w:color="auto"/>
      </w:divBdr>
    </w:div>
    <w:div w:id="337773604">
      <w:bodyDiv w:val="1"/>
      <w:marLeft w:val="0"/>
      <w:marRight w:val="0"/>
      <w:marTop w:val="0"/>
      <w:marBottom w:val="0"/>
      <w:divBdr>
        <w:top w:val="none" w:sz="0" w:space="0" w:color="auto"/>
        <w:left w:val="none" w:sz="0" w:space="0" w:color="auto"/>
        <w:bottom w:val="none" w:sz="0" w:space="0" w:color="auto"/>
        <w:right w:val="none" w:sz="0" w:space="0" w:color="auto"/>
      </w:divBdr>
    </w:div>
    <w:div w:id="554857064">
      <w:bodyDiv w:val="1"/>
      <w:marLeft w:val="0"/>
      <w:marRight w:val="0"/>
      <w:marTop w:val="0"/>
      <w:marBottom w:val="0"/>
      <w:divBdr>
        <w:top w:val="none" w:sz="0" w:space="0" w:color="auto"/>
        <w:left w:val="none" w:sz="0" w:space="0" w:color="auto"/>
        <w:bottom w:val="none" w:sz="0" w:space="0" w:color="auto"/>
        <w:right w:val="none" w:sz="0" w:space="0" w:color="auto"/>
      </w:divBdr>
      <w:divsChild>
        <w:div w:id="788934531">
          <w:marLeft w:val="547"/>
          <w:marRight w:val="0"/>
          <w:marTop w:val="0"/>
          <w:marBottom w:val="0"/>
          <w:divBdr>
            <w:top w:val="none" w:sz="0" w:space="0" w:color="auto"/>
            <w:left w:val="none" w:sz="0" w:space="0" w:color="auto"/>
            <w:bottom w:val="none" w:sz="0" w:space="0" w:color="auto"/>
            <w:right w:val="none" w:sz="0" w:space="0" w:color="auto"/>
          </w:divBdr>
        </w:div>
        <w:div w:id="1949581840">
          <w:marLeft w:val="1166"/>
          <w:marRight w:val="0"/>
          <w:marTop w:val="0"/>
          <w:marBottom w:val="0"/>
          <w:divBdr>
            <w:top w:val="none" w:sz="0" w:space="0" w:color="auto"/>
            <w:left w:val="none" w:sz="0" w:space="0" w:color="auto"/>
            <w:bottom w:val="none" w:sz="0" w:space="0" w:color="auto"/>
            <w:right w:val="none" w:sz="0" w:space="0" w:color="auto"/>
          </w:divBdr>
        </w:div>
        <w:div w:id="1017804215">
          <w:marLeft w:val="1800"/>
          <w:marRight w:val="0"/>
          <w:marTop w:val="0"/>
          <w:marBottom w:val="0"/>
          <w:divBdr>
            <w:top w:val="none" w:sz="0" w:space="0" w:color="auto"/>
            <w:left w:val="none" w:sz="0" w:space="0" w:color="auto"/>
            <w:bottom w:val="none" w:sz="0" w:space="0" w:color="auto"/>
            <w:right w:val="none" w:sz="0" w:space="0" w:color="auto"/>
          </w:divBdr>
        </w:div>
        <w:div w:id="1086464354">
          <w:marLeft w:val="2520"/>
          <w:marRight w:val="0"/>
          <w:marTop w:val="0"/>
          <w:marBottom w:val="0"/>
          <w:divBdr>
            <w:top w:val="none" w:sz="0" w:space="0" w:color="auto"/>
            <w:left w:val="none" w:sz="0" w:space="0" w:color="auto"/>
            <w:bottom w:val="none" w:sz="0" w:space="0" w:color="auto"/>
            <w:right w:val="none" w:sz="0" w:space="0" w:color="auto"/>
          </w:divBdr>
        </w:div>
        <w:div w:id="1218206257">
          <w:marLeft w:val="3240"/>
          <w:marRight w:val="0"/>
          <w:marTop w:val="0"/>
          <w:marBottom w:val="0"/>
          <w:divBdr>
            <w:top w:val="none" w:sz="0" w:space="0" w:color="auto"/>
            <w:left w:val="none" w:sz="0" w:space="0" w:color="auto"/>
            <w:bottom w:val="none" w:sz="0" w:space="0" w:color="auto"/>
            <w:right w:val="none" w:sz="0" w:space="0" w:color="auto"/>
          </w:divBdr>
        </w:div>
        <w:div w:id="878083450">
          <w:marLeft w:val="1166"/>
          <w:marRight w:val="0"/>
          <w:marTop w:val="0"/>
          <w:marBottom w:val="0"/>
          <w:divBdr>
            <w:top w:val="none" w:sz="0" w:space="0" w:color="auto"/>
            <w:left w:val="none" w:sz="0" w:space="0" w:color="auto"/>
            <w:bottom w:val="none" w:sz="0" w:space="0" w:color="auto"/>
            <w:right w:val="none" w:sz="0" w:space="0" w:color="auto"/>
          </w:divBdr>
        </w:div>
        <w:div w:id="198393103">
          <w:marLeft w:val="1800"/>
          <w:marRight w:val="0"/>
          <w:marTop w:val="0"/>
          <w:marBottom w:val="0"/>
          <w:divBdr>
            <w:top w:val="none" w:sz="0" w:space="0" w:color="auto"/>
            <w:left w:val="none" w:sz="0" w:space="0" w:color="auto"/>
            <w:bottom w:val="none" w:sz="0" w:space="0" w:color="auto"/>
            <w:right w:val="none" w:sz="0" w:space="0" w:color="auto"/>
          </w:divBdr>
        </w:div>
        <w:div w:id="1352030162">
          <w:marLeft w:val="1800"/>
          <w:marRight w:val="0"/>
          <w:marTop w:val="0"/>
          <w:marBottom w:val="0"/>
          <w:divBdr>
            <w:top w:val="none" w:sz="0" w:space="0" w:color="auto"/>
            <w:left w:val="none" w:sz="0" w:space="0" w:color="auto"/>
            <w:bottom w:val="none" w:sz="0" w:space="0" w:color="auto"/>
            <w:right w:val="none" w:sz="0" w:space="0" w:color="auto"/>
          </w:divBdr>
        </w:div>
        <w:div w:id="1165782026">
          <w:marLeft w:val="1166"/>
          <w:marRight w:val="0"/>
          <w:marTop w:val="0"/>
          <w:marBottom w:val="0"/>
          <w:divBdr>
            <w:top w:val="none" w:sz="0" w:space="0" w:color="auto"/>
            <w:left w:val="none" w:sz="0" w:space="0" w:color="auto"/>
            <w:bottom w:val="none" w:sz="0" w:space="0" w:color="auto"/>
            <w:right w:val="none" w:sz="0" w:space="0" w:color="auto"/>
          </w:divBdr>
        </w:div>
        <w:div w:id="1595672231">
          <w:marLeft w:val="1166"/>
          <w:marRight w:val="0"/>
          <w:marTop w:val="0"/>
          <w:marBottom w:val="0"/>
          <w:divBdr>
            <w:top w:val="none" w:sz="0" w:space="0" w:color="auto"/>
            <w:left w:val="none" w:sz="0" w:space="0" w:color="auto"/>
            <w:bottom w:val="none" w:sz="0" w:space="0" w:color="auto"/>
            <w:right w:val="none" w:sz="0" w:space="0" w:color="auto"/>
          </w:divBdr>
        </w:div>
        <w:div w:id="1306743031">
          <w:marLeft w:val="1800"/>
          <w:marRight w:val="0"/>
          <w:marTop w:val="0"/>
          <w:marBottom w:val="0"/>
          <w:divBdr>
            <w:top w:val="none" w:sz="0" w:space="0" w:color="auto"/>
            <w:left w:val="none" w:sz="0" w:space="0" w:color="auto"/>
            <w:bottom w:val="none" w:sz="0" w:space="0" w:color="auto"/>
            <w:right w:val="none" w:sz="0" w:space="0" w:color="auto"/>
          </w:divBdr>
        </w:div>
        <w:div w:id="1687441523">
          <w:marLeft w:val="1166"/>
          <w:marRight w:val="0"/>
          <w:marTop w:val="0"/>
          <w:marBottom w:val="0"/>
          <w:divBdr>
            <w:top w:val="none" w:sz="0" w:space="0" w:color="auto"/>
            <w:left w:val="none" w:sz="0" w:space="0" w:color="auto"/>
            <w:bottom w:val="none" w:sz="0" w:space="0" w:color="auto"/>
            <w:right w:val="none" w:sz="0" w:space="0" w:color="auto"/>
          </w:divBdr>
        </w:div>
        <w:div w:id="1982684930">
          <w:marLeft w:val="1800"/>
          <w:marRight w:val="0"/>
          <w:marTop w:val="0"/>
          <w:marBottom w:val="0"/>
          <w:divBdr>
            <w:top w:val="none" w:sz="0" w:space="0" w:color="auto"/>
            <w:left w:val="none" w:sz="0" w:space="0" w:color="auto"/>
            <w:bottom w:val="none" w:sz="0" w:space="0" w:color="auto"/>
            <w:right w:val="none" w:sz="0" w:space="0" w:color="auto"/>
          </w:divBdr>
        </w:div>
        <w:div w:id="1974020035">
          <w:marLeft w:val="2520"/>
          <w:marRight w:val="0"/>
          <w:marTop w:val="0"/>
          <w:marBottom w:val="0"/>
          <w:divBdr>
            <w:top w:val="none" w:sz="0" w:space="0" w:color="auto"/>
            <w:left w:val="none" w:sz="0" w:space="0" w:color="auto"/>
            <w:bottom w:val="none" w:sz="0" w:space="0" w:color="auto"/>
            <w:right w:val="none" w:sz="0" w:space="0" w:color="auto"/>
          </w:divBdr>
        </w:div>
        <w:div w:id="458498657">
          <w:marLeft w:val="1166"/>
          <w:marRight w:val="0"/>
          <w:marTop w:val="0"/>
          <w:marBottom w:val="0"/>
          <w:divBdr>
            <w:top w:val="none" w:sz="0" w:space="0" w:color="auto"/>
            <w:left w:val="none" w:sz="0" w:space="0" w:color="auto"/>
            <w:bottom w:val="none" w:sz="0" w:space="0" w:color="auto"/>
            <w:right w:val="none" w:sz="0" w:space="0" w:color="auto"/>
          </w:divBdr>
        </w:div>
        <w:div w:id="2085950162">
          <w:marLeft w:val="1800"/>
          <w:marRight w:val="0"/>
          <w:marTop w:val="0"/>
          <w:marBottom w:val="0"/>
          <w:divBdr>
            <w:top w:val="none" w:sz="0" w:space="0" w:color="auto"/>
            <w:left w:val="none" w:sz="0" w:space="0" w:color="auto"/>
            <w:bottom w:val="none" w:sz="0" w:space="0" w:color="auto"/>
            <w:right w:val="none" w:sz="0" w:space="0" w:color="auto"/>
          </w:divBdr>
        </w:div>
        <w:div w:id="2092504944">
          <w:marLeft w:val="547"/>
          <w:marRight w:val="0"/>
          <w:marTop w:val="0"/>
          <w:marBottom w:val="0"/>
          <w:divBdr>
            <w:top w:val="none" w:sz="0" w:space="0" w:color="auto"/>
            <w:left w:val="none" w:sz="0" w:space="0" w:color="auto"/>
            <w:bottom w:val="none" w:sz="0" w:space="0" w:color="auto"/>
            <w:right w:val="none" w:sz="0" w:space="0" w:color="auto"/>
          </w:divBdr>
        </w:div>
      </w:divsChild>
    </w:div>
    <w:div w:id="1399861873">
      <w:bodyDiv w:val="1"/>
      <w:marLeft w:val="0"/>
      <w:marRight w:val="0"/>
      <w:marTop w:val="0"/>
      <w:marBottom w:val="0"/>
      <w:divBdr>
        <w:top w:val="none" w:sz="0" w:space="0" w:color="auto"/>
        <w:left w:val="none" w:sz="0" w:space="0" w:color="auto"/>
        <w:bottom w:val="none" w:sz="0" w:space="0" w:color="auto"/>
        <w:right w:val="none" w:sz="0" w:space="0" w:color="auto"/>
      </w:divBdr>
      <w:divsChild>
        <w:div w:id="1482454926">
          <w:marLeft w:val="547"/>
          <w:marRight w:val="0"/>
          <w:marTop w:val="0"/>
          <w:marBottom w:val="0"/>
          <w:divBdr>
            <w:top w:val="none" w:sz="0" w:space="0" w:color="auto"/>
            <w:left w:val="none" w:sz="0" w:space="0" w:color="auto"/>
            <w:bottom w:val="none" w:sz="0" w:space="0" w:color="auto"/>
            <w:right w:val="none" w:sz="0" w:space="0" w:color="auto"/>
          </w:divBdr>
        </w:div>
        <w:div w:id="474493237">
          <w:marLeft w:val="547"/>
          <w:marRight w:val="0"/>
          <w:marTop w:val="0"/>
          <w:marBottom w:val="0"/>
          <w:divBdr>
            <w:top w:val="none" w:sz="0" w:space="0" w:color="auto"/>
            <w:left w:val="none" w:sz="0" w:space="0" w:color="auto"/>
            <w:bottom w:val="none" w:sz="0" w:space="0" w:color="auto"/>
            <w:right w:val="none" w:sz="0" w:space="0" w:color="auto"/>
          </w:divBdr>
        </w:div>
        <w:div w:id="1253315518">
          <w:marLeft w:val="547"/>
          <w:marRight w:val="0"/>
          <w:marTop w:val="0"/>
          <w:marBottom w:val="0"/>
          <w:divBdr>
            <w:top w:val="none" w:sz="0" w:space="0" w:color="auto"/>
            <w:left w:val="none" w:sz="0" w:space="0" w:color="auto"/>
            <w:bottom w:val="none" w:sz="0" w:space="0" w:color="auto"/>
            <w:right w:val="none" w:sz="0" w:space="0" w:color="auto"/>
          </w:divBdr>
        </w:div>
        <w:div w:id="1426269321">
          <w:marLeft w:val="547"/>
          <w:marRight w:val="0"/>
          <w:marTop w:val="0"/>
          <w:marBottom w:val="0"/>
          <w:divBdr>
            <w:top w:val="none" w:sz="0" w:space="0" w:color="auto"/>
            <w:left w:val="none" w:sz="0" w:space="0" w:color="auto"/>
            <w:bottom w:val="none" w:sz="0" w:space="0" w:color="auto"/>
            <w:right w:val="none" w:sz="0" w:space="0" w:color="auto"/>
          </w:divBdr>
        </w:div>
        <w:div w:id="565607908">
          <w:marLeft w:val="547"/>
          <w:marRight w:val="0"/>
          <w:marTop w:val="0"/>
          <w:marBottom w:val="0"/>
          <w:divBdr>
            <w:top w:val="none" w:sz="0" w:space="0" w:color="auto"/>
            <w:left w:val="none" w:sz="0" w:space="0" w:color="auto"/>
            <w:bottom w:val="none" w:sz="0" w:space="0" w:color="auto"/>
            <w:right w:val="none" w:sz="0" w:space="0" w:color="auto"/>
          </w:divBdr>
        </w:div>
      </w:divsChild>
    </w:div>
    <w:div w:id="1552421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apm.org.uk/resources/find-a-resource/gantt-chart/"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6-24T12:25:35.214"/>
    </inkml:context>
    <inkml:brush xml:id="br0">
      <inkml:brushProperty name="width" value="0.05" units="cm"/>
      <inkml:brushProperty name="height" value="0.05" units="cm"/>
      <inkml:brushProperty name="ignorePressure" value="1"/>
    </inkml:brush>
  </inkml:definitions>
  <inkml:trace contextRef="#ctx0" brushRef="#br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AE25C8-35B2-4062-80CA-D094D91EA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1</Pages>
  <Words>6125</Words>
  <Characters>34914</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Sarwat Asfi</dc:creator>
  <cp:lastModifiedBy>Sarwat Asfi</cp:lastModifiedBy>
  <cp:revision>51</cp:revision>
  <dcterms:created xsi:type="dcterms:W3CDTF">2021-06-24T10:28:00Z</dcterms:created>
  <dcterms:modified xsi:type="dcterms:W3CDTF">2021-06-24T22:28:00Z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id="Js3hcC24"/&gt;&lt;style id="http://www.zotero.org/styles/the-open-university-harvard" hasBibliography="1" bibliographyStyleHasBeenSet="1"/&gt;&lt;prefs&gt;&lt;pref name="fieldType" value="Field"/&gt;&lt;/prefs&gt;&lt;/data&gt;</vt:lpwstr>
  </property>
</Properties>
</file>