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8B485" w14:textId="77777777" w:rsidR="008F36B4" w:rsidRPr="00462324" w:rsidRDefault="008F36B4" w:rsidP="008F36B4">
      <w:pPr>
        <w:jc w:val="center"/>
        <w:rPr>
          <w:rFonts w:cs="Arial"/>
          <w:b/>
          <w:bCs/>
          <w:color w:val="000000" w:themeColor="text1"/>
          <w:szCs w:val="24"/>
        </w:rPr>
      </w:pPr>
    </w:p>
    <w:p w14:paraId="45267741" w14:textId="77777777" w:rsidR="008F36B4" w:rsidRPr="00462324" w:rsidRDefault="008F36B4" w:rsidP="008F36B4">
      <w:pPr>
        <w:jc w:val="center"/>
        <w:rPr>
          <w:rFonts w:cs="Arial"/>
          <w:b/>
          <w:bCs/>
          <w:color w:val="000000" w:themeColor="text1"/>
          <w:szCs w:val="24"/>
        </w:rPr>
      </w:pPr>
    </w:p>
    <w:p w14:paraId="446A193B" w14:textId="77777777" w:rsidR="008F36B4" w:rsidRPr="00462324" w:rsidRDefault="008F36B4" w:rsidP="008F36B4">
      <w:pPr>
        <w:jc w:val="center"/>
        <w:rPr>
          <w:rFonts w:cs="Arial"/>
          <w:b/>
          <w:bCs/>
          <w:color w:val="000000" w:themeColor="text1"/>
          <w:szCs w:val="24"/>
        </w:rPr>
      </w:pPr>
    </w:p>
    <w:p w14:paraId="5BA84C9F" w14:textId="77777777" w:rsidR="008F36B4" w:rsidRPr="00462324" w:rsidRDefault="008F36B4" w:rsidP="008F36B4">
      <w:pPr>
        <w:jc w:val="center"/>
        <w:rPr>
          <w:rFonts w:cs="Arial"/>
          <w:b/>
          <w:bCs/>
          <w:color w:val="000000" w:themeColor="text1"/>
          <w:szCs w:val="24"/>
        </w:rPr>
      </w:pPr>
    </w:p>
    <w:p w14:paraId="53B232A2" w14:textId="77777777" w:rsidR="008F36B4" w:rsidRPr="00462324" w:rsidRDefault="008F36B4" w:rsidP="008F36B4">
      <w:pPr>
        <w:jc w:val="center"/>
        <w:rPr>
          <w:rFonts w:cs="Arial"/>
          <w:b/>
          <w:bCs/>
          <w:color w:val="000000" w:themeColor="text1"/>
          <w:szCs w:val="24"/>
        </w:rPr>
      </w:pPr>
    </w:p>
    <w:p w14:paraId="11F18F0A" w14:textId="77777777" w:rsidR="008F36B4" w:rsidRPr="00462324" w:rsidRDefault="008F36B4" w:rsidP="008F36B4">
      <w:pPr>
        <w:jc w:val="center"/>
        <w:rPr>
          <w:rFonts w:cs="Arial"/>
          <w:b/>
          <w:bCs/>
          <w:color w:val="000000" w:themeColor="text1"/>
          <w:szCs w:val="24"/>
        </w:rPr>
      </w:pPr>
    </w:p>
    <w:p w14:paraId="2AEABC1E" w14:textId="77777777" w:rsidR="008F36B4" w:rsidRPr="00462324" w:rsidRDefault="008F36B4" w:rsidP="008F36B4">
      <w:pPr>
        <w:jc w:val="center"/>
        <w:rPr>
          <w:rFonts w:cs="Arial"/>
          <w:b/>
          <w:bCs/>
          <w:color w:val="000000" w:themeColor="text1"/>
          <w:szCs w:val="24"/>
        </w:rPr>
      </w:pPr>
    </w:p>
    <w:p w14:paraId="66C2D4FB" w14:textId="50AA05EC" w:rsidR="009D11FF" w:rsidRDefault="003B1797" w:rsidP="008F36B4">
      <w:pPr>
        <w:jc w:val="center"/>
        <w:rPr>
          <w:rFonts w:cs="Arial"/>
          <w:b/>
          <w:bCs/>
          <w:color w:val="000000" w:themeColor="text1"/>
          <w:szCs w:val="24"/>
        </w:rPr>
      </w:pPr>
      <w:r w:rsidRPr="00462324">
        <w:rPr>
          <w:rFonts w:cs="Arial"/>
          <w:b/>
          <w:bCs/>
          <w:color w:val="000000" w:themeColor="text1"/>
          <w:szCs w:val="24"/>
        </w:rPr>
        <w:t>Topic: Digital Skills and Research Methods</w:t>
      </w:r>
    </w:p>
    <w:p w14:paraId="25B2189C" w14:textId="000149C3" w:rsidR="00A81055" w:rsidRPr="00462324" w:rsidRDefault="00A81055" w:rsidP="008F36B4">
      <w:pPr>
        <w:jc w:val="center"/>
        <w:rPr>
          <w:rFonts w:cs="Arial"/>
          <w:b/>
          <w:bCs/>
          <w:color w:val="000000" w:themeColor="text1"/>
          <w:szCs w:val="24"/>
        </w:rPr>
      </w:pPr>
      <w:r>
        <w:rPr>
          <w:rFonts w:cs="Arial"/>
          <w:b/>
          <w:bCs/>
          <w:color w:val="000000" w:themeColor="text1"/>
          <w:szCs w:val="24"/>
        </w:rPr>
        <w:t>BMSW4003</w:t>
      </w:r>
    </w:p>
    <w:p w14:paraId="05A7A75C" w14:textId="14CF8CF8" w:rsidR="003B1797" w:rsidRPr="00462324" w:rsidRDefault="003B1797" w:rsidP="008F36B4">
      <w:pPr>
        <w:jc w:val="center"/>
        <w:rPr>
          <w:rFonts w:cs="Arial"/>
          <w:b/>
          <w:bCs/>
          <w:color w:val="000000" w:themeColor="text1"/>
          <w:szCs w:val="24"/>
        </w:rPr>
      </w:pPr>
      <w:r w:rsidRPr="00462324">
        <w:rPr>
          <w:rFonts w:cs="Arial"/>
          <w:b/>
          <w:bCs/>
          <w:color w:val="000000" w:themeColor="text1"/>
          <w:szCs w:val="24"/>
        </w:rPr>
        <w:t>Student Name:</w:t>
      </w:r>
      <w:r w:rsidR="00A81055">
        <w:rPr>
          <w:rFonts w:cs="Arial"/>
          <w:b/>
          <w:bCs/>
          <w:color w:val="000000" w:themeColor="text1"/>
          <w:szCs w:val="24"/>
        </w:rPr>
        <w:t xml:space="preserve"> Vimi Naiko</w:t>
      </w:r>
    </w:p>
    <w:p w14:paraId="2B772299" w14:textId="4A3ACA5C" w:rsidR="003B1797" w:rsidRPr="00462324" w:rsidRDefault="003B1797" w:rsidP="008F36B4">
      <w:pPr>
        <w:jc w:val="center"/>
        <w:rPr>
          <w:rFonts w:cs="Arial"/>
          <w:b/>
          <w:bCs/>
          <w:color w:val="000000" w:themeColor="text1"/>
          <w:szCs w:val="24"/>
        </w:rPr>
      </w:pPr>
      <w:r w:rsidRPr="00462324">
        <w:rPr>
          <w:rFonts w:cs="Arial"/>
          <w:b/>
          <w:bCs/>
          <w:color w:val="000000" w:themeColor="text1"/>
          <w:szCs w:val="24"/>
        </w:rPr>
        <w:t>Student ID:</w:t>
      </w:r>
      <w:r w:rsidR="00A81055">
        <w:rPr>
          <w:rFonts w:cs="Arial"/>
          <w:b/>
          <w:bCs/>
          <w:color w:val="000000" w:themeColor="text1"/>
          <w:szCs w:val="24"/>
        </w:rPr>
        <w:t xml:space="preserve"> 2120212</w:t>
      </w:r>
    </w:p>
    <w:p w14:paraId="0E880614" w14:textId="69D94E9E" w:rsidR="003B1797" w:rsidRPr="00462324" w:rsidRDefault="003B1797" w:rsidP="008F36B4">
      <w:pPr>
        <w:jc w:val="center"/>
        <w:rPr>
          <w:rFonts w:cs="Arial"/>
          <w:b/>
          <w:bCs/>
          <w:color w:val="000000" w:themeColor="text1"/>
          <w:szCs w:val="24"/>
        </w:rPr>
      </w:pPr>
      <w:r w:rsidRPr="00462324">
        <w:rPr>
          <w:rFonts w:cs="Arial"/>
          <w:b/>
          <w:bCs/>
          <w:color w:val="000000" w:themeColor="text1"/>
          <w:szCs w:val="24"/>
        </w:rPr>
        <w:t>Lecturer’s Name:</w:t>
      </w:r>
      <w:r w:rsidR="00A81055">
        <w:rPr>
          <w:rFonts w:cs="Arial"/>
          <w:b/>
          <w:bCs/>
          <w:color w:val="000000" w:themeColor="text1"/>
          <w:szCs w:val="24"/>
        </w:rPr>
        <w:t xml:space="preserve"> Ngozi </w:t>
      </w:r>
      <w:proofErr w:type="spellStart"/>
      <w:r w:rsidR="00A81055">
        <w:rPr>
          <w:rFonts w:cs="Arial"/>
          <w:b/>
          <w:bCs/>
          <w:color w:val="000000" w:themeColor="text1"/>
          <w:szCs w:val="24"/>
        </w:rPr>
        <w:t>Ibeji</w:t>
      </w:r>
      <w:proofErr w:type="spellEnd"/>
    </w:p>
    <w:p w14:paraId="30B3AB5D" w14:textId="4A9D357D" w:rsidR="00650F12" w:rsidRPr="00462324" w:rsidRDefault="00650F12" w:rsidP="008F36B4">
      <w:pPr>
        <w:jc w:val="center"/>
        <w:rPr>
          <w:rFonts w:cs="Arial"/>
          <w:b/>
          <w:bCs/>
          <w:color w:val="000000" w:themeColor="text1"/>
          <w:szCs w:val="24"/>
        </w:rPr>
      </w:pPr>
      <w:r w:rsidRPr="00462324">
        <w:rPr>
          <w:rFonts w:cs="Arial"/>
          <w:b/>
          <w:bCs/>
          <w:color w:val="000000" w:themeColor="text1"/>
          <w:szCs w:val="24"/>
        </w:rPr>
        <w:br w:type="page"/>
      </w:r>
    </w:p>
    <w:p w14:paraId="0C19D8BA" w14:textId="65172497" w:rsidR="009D11FF" w:rsidRPr="00462324" w:rsidRDefault="00650F12" w:rsidP="0061209F">
      <w:pPr>
        <w:pStyle w:val="Heading1"/>
        <w:rPr>
          <w:rFonts w:cs="Arial"/>
          <w:color w:val="000000" w:themeColor="text1"/>
          <w:szCs w:val="24"/>
        </w:rPr>
      </w:pPr>
      <w:bookmarkStart w:id="0" w:name="_Toc109209290"/>
      <w:r w:rsidRPr="00462324">
        <w:rPr>
          <w:rFonts w:cs="Arial"/>
          <w:color w:val="000000" w:themeColor="text1"/>
          <w:szCs w:val="24"/>
        </w:rPr>
        <w:t>Abstract:</w:t>
      </w:r>
      <w:bookmarkEnd w:id="0"/>
    </w:p>
    <w:p w14:paraId="43E39118" w14:textId="2DD4E694" w:rsidR="0061209F" w:rsidRPr="00462324" w:rsidRDefault="00650F12" w:rsidP="0061209F">
      <w:pPr>
        <w:rPr>
          <w:rFonts w:cs="Arial"/>
          <w:color w:val="000000" w:themeColor="text1"/>
          <w:szCs w:val="24"/>
        </w:rPr>
      </w:pPr>
      <w:r w:rsidRPr="00462324">
        <w:rPr>
          <w:rFonts w:cs="Arial"/>
          <w:color w:val="000000" w:themeColor="text1"/>
          <w:szCs w:val="24"/>
        </w:rPr>
        <w:t>The aim of this report was to examine the role of the technology in improving workplace environment. By employing quantitative research methodology</w:t>
      </w:r>
      <w:r w:rsidR="00202F78" w:rsidRPr="00462324">
        <w:rPr>
          <w:rFonts w:cs="Arial"/>
          <w:color w:val="000000" w:themeColor="text1"/>
          <w:szCs w:val="24"/>
        </w:rPr>
        <w:t xml:space="preserve">, this study took survey through a questionnaire from workforce, employees, and IT professionals. Based on the outcome of the survey, this study find that technology is sine-qua-non for improving workforce environment. Likewise, </w:t>
      </w:r>
      <w:r w:rsidR="00BF5DD5" w:rsidRPr="00462324">
        <w:rPr>
          <w:rFonts w:cs="Arial"/>
          <w:color w:val="000000" w:themeColor="text1"/>
          <w:szCs w:val="24"/>
        </w:rPr>
        <w:t xml:space="preserve">around 75% of survey participants shown great satisfaction with the use/role of technology in organisation. Whereas, only 15% people were dissatisfied with the use of technology. In this regard, this study concludes that technology has a great impact on the organisational performance, therefore, it should be employed </w:t>
      </w:r>
      <w:r w:rsidR="00F04C16" w:rsidRPr="00462324">
        <w:rPr>
          <w:rFonts w:cs="Arial"/>
          <w:color w:val="000000" w:themeColor="text1"/>
          <w:szCs w:val="24"/>
        </w:rPr>
        <w:t xml:space="preserve">in all type of organisations for better productivity and efficiency. </w:t>
      </w:r>
    </w:p>
    <w:p w14:paraId="5B9E92E8" w14:textId="77777777" w:rsidR="0061209F" w:rsidRPr="00462324" w:rsidRDefault="0061209F">
      <w:pPr>
        <w:spacing w:after="160" w:line="259" w:lineRule="auto"/>
        <w:contextualSpacing w:val="0"/>
        <w:mirrorIndents w:val="0"/>
        <w:jc w:val="left"/>
        <w:rPr>
          <w:rFonts w:cs="Arial"/>
          <w:color w:val="000000" w:themeColor="text1"/>
          <w:szCs w:val="24"/>
        </w:rPr>
      </w:pPr>
      <w:r w:rsidRPr="00462324">
        <w:rPr>
          <w:rFonts w:cs="Arial"/>
          <w:color w:val="000000" w:themeColor="text1"/>
          <w:szCs w:val="24"/>
        </w:rPr>
        <w:br w:type="page"/>
      </w:r>
    </w:p>
    <w:sdt>
      <w:sdtPr>
        <w:rPr>
          <w:rFonts w:ascii="Arial" w:eastAsiaTheme="minorHAnsi" w:hAnsi="Arial" w:cstheme="minorBidi"/>
          <w:b/>
          <w:bCs/>
          <w:color w:val="000000" w:themeColor="text1"/>
          <w:sz w:val="24"/>
          <w:szCs w:val="22"/>
          <w:lang w:val="en-GB"/>
        </w:rPr>
        <w:id w:val="2022429790"/>
        <w:docPartObj>
          <w:docPartGallery w:val="Table of Contents"/>
          <w:docPartUnique/>
        </w:docPartObj>
      </w:sdtPr>
      <w:sdtEndPr>
        <w:rPr>
          <w:noProof/>
        </w:rPr>
      </w:sdtEndPr>
      <w:sdtContent>
        <w:p w14:paraId="0AE490D1" w14:textId="756C3A39" w:rsidR="0061209F" w:rsidRPr="00462324" w:rsidRDefault="0061209F" w:rsidP="00C73AD5">
          <w:pPr>
            <w:pStyle w:val="TOCHeading"/>
            <w:spacing w:before="0" w:line="360" w:lineRule="auto"/>
            <w:contextualSpacing/>
            <w:jc w:val="center"/>
            <w:rPr>
              <w:rFonts w:ascii="Arial" w:hAnsi="Arial" w:cs="Arial"/>
              <w:b/>
              <w:bCs/>
              <w:color w:val="000000" w:themeColor="text1"/>
              <w:sz w:val="24"/>
              <w:szCs w:val="24"/>
            </w:rPr>
          </w:pPr>
          <w:r w:rsidRPr="00462324">
            <w:rPr>
              <w:rFonts w:ascii="Arial" w:hAnsi="Arial" w:cs="Arial"/>
              <w:b/>
              <w:bCs/>
              <w:color w:val="000000" w:themeColor="text1"/>
              <w:sz w:val="24"/>
              <w:szCs w:val="24"/>
            </w:rPr>
            <w:t>Table of Contents</w:t>
          </w:r>
        </w:p>
        <w:p w14:paraId="0BB30178" w14:textId="1112C871" w:rsidR="00C73AD5" w:rsidRPr="00462324" w:rsidRDefault="0061209F" w:rsidP="00C73AD5">
          <w:pPr>
            <w:pStyle w:val="TOC1"/>
            <w:tabs>
              <w:tab w:val="right" w:leader="dot" w:pos="9016"/>
            </w:tabs>
            <w:spacing w:after="0"/>
            <w:rPr>
              <w:rFonts w:asciiTheme="minorHAnsi" w:eastAsiaTheme="minorEastAsia" w:hAnsiTheme="minorHAnsi"/>
              <w:noProof/>
              <w:color w:val="000000" w:themeColor="text1"/>
              <w:sz w:val="22"/>
              <w:lang w:eastAsia="en-GB"/>
            </w:rPr>
          </w:pPr>
          <w:r w:rsidRPr="00462324">
            <w:rPr>
              <w:rFonts w:cs="Arial"/>
              <w:color w:val="000000" w:themeColor="text1"/>
              <w:szCs w:val="24"/>
            </w:rPr>
            <w:fldChar w:fldCharType="begin"/>
          </w:r>
          <w:r w:rsidRPr="00462324">
            <w:rPr>
              <w:rFonts w:cs="Arial"/>
              <w:color w:val="000000" w:themeColor="text1"/>
              <w:szCs w:val="24"/>
            </w:rPr>
            <w:instrText xml:space="preserve"> TOC \o "1-3" \h \z \u </w:instrText>
          </w:r>
          <w:r w:rsidRPr="00462324">
            <w:rPr>
              <w:rFonts w:cs="Arial"/>
              <w:color w:val="000000" w:themeColor="text1"/>
              <w:szCs w:val="24"/>
            </w:rPr>
            <w:fldChar w:fldCharType="separate"/>
          </w:r>
          <w:hyperlink w:anchor="_Toc109209290" w:history="1">
            <w:r w:rsidR="00C73AD5" w:rsidRPr="00462324">
              <w:rPr>
                <w:rStyle w:val="Hyperlink"/>
                <w:rFonts w:cs="Arial"/>
                <w:noProof/>
                <w:color w:val="000000" w:themeColor="text1"/>
              </w:rPr>
              <w:t>Abstract:</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_Toc109209290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2</w:t>
            </w:r>
            <w:r w:rsidR="00C73AD5" w:rsidRPr="00462324">
              <w:rPr>
                <w:noProof/>
                <w:webHidden/>
                <w:color w:val="000000" w:themeColor="text1"/>
              </w:rPr>
              <w:fldChar w:fldCharType="end"/>
            </w:r>
          </w:hyperlink>
        </w:p>
        <w:p w14:paraId="6D4C0EB1" w14:textId="4AD6D0E8" w:rsidR="00C73AD5" w:rsidRPr="00462324" w:rsidRDefault="00000000"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291" w:history="1">
            <w:r w:rsidR="00C73AD5" w:rsidRPr="00462324">
              <w:rPr>
                <w:rStyle w:val="Hyperlink"/>
                <w:rFonts w:cs="Arial"/>
                <w:noProof/>
                <w:color w:val="000000" w:themeColor="text1"/>
              </w:rPr>
              <w:t>Introduction: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_Toc109209291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4</w:t>
            </w:r>
            <w:r w:rsidR="00C73AD5" w:rsidRPr="00462324">
              <w:rPr>
                <w:noProof/>
                <w:webHidden/>
                <w:color w:val="000000" w:themeColor="text1"/>
              </w:rPr>
              <w:fldChar w:fldCharType="end"/>
            </w:r>
          </w:hyperlink>
        </w:p>
        <w:p w14:paraId="19DC7BB0" w14:textId="1B409BA1" w:rsidR="00C73AD5" w:rsidRPr="00462324" w:rsidRDefault="00000000"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292" w:history="1">
            <w:r w:rsidR="00C73AD5" w:rsidRPr="00462324">
              <w:rPr>
                <w:rStyle w:val="Hyperlink"/>
                <w:rFonts w:cs="Arial"/>
                <w:noProof/>
                <w:color w:val="000000" w:themeColor="text1"/>
              </w:rPr>
              <w:t>Research Design: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_Toc109209292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4</w:t>
            </w:r>
            <w:r w:rsidR="00C73AD5" w:rsidRPr="00462324">
              <w:rPr>
                <w:noProof/>
                <w:webHidden/>
                <w:color w:val="000000" w:themeColor="text1"/>
              </w:rPr>
              <w:fldChar w:fldCharType="end"/>
            </w:r>
          </w:hyperlink>
        </w:p>
        <w:p w14:paraId="3A81CB41" w14:textId="5035484E"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3" w:history="1">
            <w:r w:rsidR="00C73AD5" w:rsidRPr="00462324">
              <w:rPr>
                <w:rStyle w:val="Hyperlink"/>
                <w:noProof/>
                <w:color w:val="000000" w:themeColor="text1"/>
              </w:rPr>
              <w:t>Research Question: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_Toc109209293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4</w:t>
            </w:r>
            <w:r w:rsidR="00C73AD5" w:rsidRPr="00462324">
              <w:rPr>
                <w:noProof/>
                <w:webHidden/>
                <w:color w:val="000000" w:themeColor="text1"/>
              </w:rPr>
              <w:fldChar w:fldCharType="end"/>
            </w:r>
          </w:hyperlink>
        </w:p>
        <w:p w14:paraId="205F5EEC" w14:textId="39DECFFD"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4" w:history="1">
            <w:r w:rsidR="00C73AD5" w:rsidRPr="00462324">
              <w:rPr>
                <w:rStyle w:val="Hyperlink"/>
                <w:noProof/>
                <w:color w:val="000000" w:themeColor="text1"/>
              </w:rPr>
              <w:t>Methods:</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_Toc109209294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4</w:t>
            </w:r>
            <w:r w:rsidR="00C73AD5" w:rsidRPr="00462324">
              <w:rPr>
                <w:noProof/>
                <w:webHidden/>
                <w:color w:val="000000" w:themeColor="text1"/>
              </w:rPr>
              <w:fldChar w:fldCharType="end"/>
            </w:r>
          </w:hyperlink>
        </w:p>
        <w:p w14:paraId="05C94334" w14:textId="4A181CE1"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5" w:history="1">
            <w:r w:rsidR="00C73AD5" w:rsidRPr="00462324">
              <w:rPr>
                <w:rStyle w:val="Hyperlink"/>
                <w:noProof/>
                <w:color w:val="000000" w:themeColor="text1"/>
              </w:rPr>
              <w:t>Ethical Consideration: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_Toc109209295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5</w:t>
            </w:r>
            <w:r w:rsidR="00C73AD5" w:rsidRPr="00462324">
              <w:rPr>
                <w:noProof/>
                <w:webHidden/>
                <w:color w:val="000000" w:themeColor="text1"/>
              </w:rPr>
              <w:fldChar w:fldCharType="end"/>
            </w:r>
          </w:hyperlink>
        </w:p>
        <w:p w14:paraId="1523CF9A" w14:textId="6EE1F14B" w:rsidR="00C73AD5" w:rsidRPr="00462324" w:rsidRDefault="00000000"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296" w:history="1">
            <w:r w:rsidR="00C73AD5" w:rsidRPr="00462324">
              <w:rPr>
                <w:rStyle w:val="Hyperlink"/>
                <w:rFonts w:cs="Arial"/>
                <w:noProof/>
                <w:color w:val="000000" w:themeColor="text1"/>
              </w:rPr>
              <w:t>Results:</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_Toc109209296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5</w:t>
            </w:r>
            <w:r w:rsidR="00C73AD5" w:rsidRPr="00462324">
              <w:rPr>
                <w:noProof/>
                <w:webHidden/>
                <w:color w:val="000000" w:themeColor="text1"/>
              </w:rPr>
              <w:fldChar w:fldCharType="end"/>
            </w:r>
          </w:hyperlink>
        </w:p>
        <w:p w14:paraId="19DFF2C8" w14:textId="6C179362" w:rsidR="00C73AD5" w:rsidRPr="00462324" w:rsidRDefault="00000000"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297" w:history="1">
            <w:r w:rsidR="00C73AD5" w:rsidRPr="00462324">
              <w:rPr>
                <w:rStyle w:val="Hyperlink"/>
                <w:rFonts w:cs="Arial"/>
                <w:noProof/>
                <w:color w:val="000000" w:themeColor="text1"/>
              </w:rPr>
              <w:t>Discussion: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_Toc109209297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6</w:t>
            </w:r>
            <w:r w:rsidR="00C73AD5" w:rsidRPr="00462324">
              <w:rPr>
                <w:noProof/>
                <w:webHidden/>
                <w:color w:val="000000" w:themeColor="text1"/>
              </w:rPr>
              <w:fldChar w:fldCharType="end"/>
            </w:r>
          </w:hyperlink>
        </w:p>
        <w:p w14:paraId="3F71A019" w14:textId="511CFA02"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8" w:history="1">
            <w:r w:rsidR="00C73AD5" w:rsidRPr="00462324">
              <w:rPr>
                <w:rStyle w:val="Hyperlink"/>
                <w:noProof/>
                <w:color w:val="000000" w:themeColor="text1"/>
              </w:rPr>
              <w:t>Productivity and Efficiency:</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_Toc109209298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6</w:t>
            </w:r>
            <w:r w:rsidR="00C73AD5" w:rsidRPr="00462324">
              <w:rPr>
                <w:noProof/>
                <w:webHidden/>
                <w:color w:val="000000" w:themeColor="text1"/>
              </w:rPr>
              <w:fldChar w:fldCharType="end"/>
            </w:r>
          </w:hyperlink>
        </w:p>
        <w:p w14:paraId="0517B6D4" w14:textId="471EC98D"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299" w:history="1">
            <w:r w:rsidR="00C73AD5" w:rsidRPr="00462324">
              <w:rPr>
                <w:rStyle w:val="Hyperlink"/>
                <w:noProof/>
                <w:color w:val="000000" w:themeColor="text1"/>
              </w:rPr>
              <w:t>Easy Collaboration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_Toc109209299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6</w:t>
            </w:r>
            <w:r w:rsidR="00C73AD5" w:rsidRPr="00462324">
              <w:rPr>
                <w:noProof/>
                <w:webHidden/>
                <w:color w:val="000000" w:themeColor="text1"/>
              </w:rPr>
              <w:fldChar w:fldCharType="end"/>
            </w:r>
          </w:hyperlink>
        </w:p>
        <w:p w14:paraId="79CD8B06" w14:textId="734320A1"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0" w:history="1">
            <w:r w:rsidR="00C73AD5" w:rsidRPr="00462324">
              <w:rPr>
                <w:rStyle w:val="Hyperlink"/>
                <w:noProof/>
                <w:color w:val="000000" w:themeColor="text1"/>
              </w:rPr>
              <w:t>Changing Office Culture</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_Toc109209300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6</w:t>
            </w:r>
            <w:r w:rsidR="00C73AD5" w:rsidRPr="00462324">
              <w:rPr>
                <w:noProof/>
                <w:webHidden/>
                <w:color w:val="000000" w:themeColor="text1"/>
              </w:rPr>
              <w:fldChar w:fldCharType="end"/>
            </w:r>
          </w:hyperlink>
        </w:p>
        <w:p w14:paraId="5D5B653B" w14:textId="71664414"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1" w:history="1">
            <w:r w:rsidR="00C73AD5" w:rsidRPr="00462324">
              <w:rPr>
                <w:rStyle w:val="Hyperlink"/>
                <w:noProof/>
                <w:color w:val="000000" w:themeColor="text1"/>
              </w:rPr>
              <w:t>Work from Anywhere Facility</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_Toc109209301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7</w:t>
            </w:r>
            <w:r w:rsidR="00C73AD5" w:rsidRPr="00462324">
              <w:rPr>
                <w:noProof/>
                <w:webHidden/>
                <w:color w:val="000000" w:themeColor="text1"/>
              </w:rPr>
              <w:fldChar w:fldCharType="end"/>
            </w:r>
          </w:hyperlink>
        </w:p>
        <w:p w14:paraId="1647729C" w14:textId="67DE9474"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2" w:history="1">
            <w:r w:rsidR="00C73AD5" w:rsidRPr="00462324">
              <w:rPr>
                <w:rStyle w:val="Hyperlink"/>
                <w:noProof/>
                <w:color w:val="000000" w:themeColor="text1"/>
              </w:rPr>
              <w:t>Booming era of Gig Economy</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_Toc109209302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7</w:t>
            </w:r>
            <w:r w:rsidR="00C73AD5" w:rsidRPr="00462324">
              <w:rPr>
                <w:noProof/>
                <w:webHidden/>
                <w:color w:val="000000" w:themeColor="text1"/>
              </w:rPr>
              <w:fldChar w:fldCharType="end"/>
            </w:r>
          </w:hyperlink>
        </w:p>
        <w:p w14:paraId="4E048CE8" w14:textId="2C26ADD0"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3" w:history="1">
            <w:r w:rsidR="00C73AD5" w:rsidRPr="00462324">
              <w:rPr>
                <w:rStyle w:val="Hyperlink"/>
                <w:noProof/>
                <w:color w:val="000000" w:themeColor="text1"/>
              </w:rPr>
              <w:t>Technology Creating Growing Pains</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_Toc109209303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7</w:t>
            </w:r>
            <w:r w:rsidR="00C73AD5" w:rsidRPr="00462324">
              <w:rPr>
                <w:noProof/>
                <w:webHidden/>
                <w:color w:val="000000" w:themeColor="text1"/>
              </w:rPr>
              <w:fldChar w:fldCharType="end"/>
            </w:r>
          </w:hyperlink>
        </w:p>
        <w:p w14:paraId="1F9E9000" w14:textId="496327EC"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4" w:history="1">
            <w:r w:rsidR="00C73AD5" w:rsidRPr="00462324">
              <w:rPr>
                <w:rStyle w:val="Hyperlink"/>
                <w:noProof/>
                <w:color w:val="000000" w:themeColor="text1"/>
              </w:rPr>
              <w:t>Difficulty Detaching from Work</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_Toc109209304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8</w:t>
            </w:r>
            <w:r w:rsidR="00C73AD5" w:rsidRPr="00462324">
              <w:rPr>
                <w:noProof/>
                <w:webHidden/>
                <w:color w:val="000000" w:themeColor="text1"/>
              </w:rPr>
              <w:fldChar w:fldCharType="end"/>
            </w:r>
          </w:hyperlink>
        </w:p>
        <w:p w14:paraId="2107232C" w14:textId="4A40B195"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5" w:history="1">
            <w:r w:rsidR="00C73AD5" w:rsidRPr="00462324">
              <w:rPr>
                <w:rStyle w:val="Hyperlink"/>
                <w:noProof/>
                <w:color w:val="000000" w:themeColor="text1"/>
              </w:rPr>
              <w:t>The disadvantage of Productivity and Efficiency</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_Toc109209305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8</w:t>
            </w:r>
            <w:r w:rsidR="00C73AD5" w:rsidRPr="00462324">
              <w:rPr>
                <w:noProof/>
                <w:webHidden/>
                <w:color w:val="000000" w:themeColor="text1"/>
              </w:rPr>
              <w:fldChar w:fldCharType="end"/>
            </w:r>
          </w:hyperlink>
        </w:p>
        <w:p w14:paraId="29DD1A4A" w14:textId="6BE76E36" w:rsidR="00C73AD5" w:rsidRPr="00462324" w:rsidRDefault="00000000" w:rsidP="00C73AD5">
          <w:pPr>
            <w:pStyle w:val="TOC2"/>
            <w:tabs>
              <w:tab w:val="right" w:leader="dot" w:pos="9016"/>
            </w:tabs>
            <w:spacing w:after="0"/>
            <w:rPr>
              <w:rFonts w:asciiTheme="minorHAnsi" w:eastAsiaTheme="minorEastAsia" w:hAnsiTheme="minorHAnsi"/>
              <w:noProof/>
              <w:color w:val="000000" w:themeColor="text1"/>
              <w:sz w:val="22"/>
              <w:lang w:eastAsia="en-GB"/>
            </w:rPr>
          </w:pPr>
          <w:hyperlink w:anchor="_Toc109209306" w:history="1">
            <w:r w:rsidR="00C73AD5" w:rsidRPr="00462324">
              <w:rPr>
                <w:rStyle w:val="Hyperlink"/>
                <w:noProof/>
                <w:color w:val="000000" w:themeColor="text1"/>
              </w:rPr>
              <w:t>Technology use for Healthier Habits</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_Toc109209306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8</w:t>
            </w:r>
            <w:r w:rsidR="00C73AD5" w:rsidRPr="00462324">
              <w:rPr>
                <w:noProof/>
                <w:webHidden/>
                <w:color w:val="000000" w:themeColor="text1"/>
              </w:rPr>
              <w:fldChar w:fldCharType="end"/>
            </w:r>
          </w:hyperlink>
        </w:p>
        <w:p w14:paraId="2246516A" w14:textId="24AA2F45" w:rsidR="00C73AD5" w:rsidRPr="00462324" w:rsidRDefault="00000000"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307" w:history="1">
            <w:r w:rsidR="00C73AD5" w:rsidRPr="00462324">
              <w:rPr>
                <w:rStyle w:val="Hyperlink"/>
                <w:noProof/>
                <w:color w:val="000000" w:themeColor="text1"/>
              </w:rPr>
              <w:t>Conclusion:</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_Toc109209307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9</w:t>
            </w:r>
            <w:r w:rsidR="00C73AD5" w:rsidRPr="00462324">
              <w:rPr>
                <w:noProof/>
                <w:webHidden/>
                <w:color w:val="000000" w:themeColor="text1"/>
              </w:rPr>
              <w:fldChar w:fldCharType="end"/>
            </w:r>
          </w:hyperlink>
        </w:p>
        <w:p w14:paraId="7EAE22C0" w14:textId="180911E2" w:rsidR="00C73AD5" w:rsidRPr="00462324" w:rsidRDefault="00000000"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308" w:history="1">
            <w:r w:rsidR="00C73AD5" w:rsidRPr="00462324">
              <w:rPr>
                <w:rStyle w:val="Hyperlink"/>
                <w:rFonts w:eastAsia="Times New Roman" w:cs="Arial"/>
                <w:noProof/>
                <w:color w:val="000000" w:themeColor="text1"/>
                <w:lang w:eastAsia="en-GB"/>
              </w:rPr>
              <w:t>Reference List:</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_Toc109209308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10</w:t>
            </w:r>
            <w:r w:rsidR="00C73AD5" w:rsidRPr="00462324">
              <w:rPr>
                <w:noProof/>
                <w:webHidden/>
                <w:color w:val="000000" w:themeColor="text1"/>
              </w:rPr>
              <w:fldChar w:fldCharType="end"/>
            </w:r>
          </w:hyperlink>
        </w:p>
        <w:p w14:paraId="79781862" w14:textId="23B8D03D" w:rsidR="00C73AD5" w:rsidRPr="00462324" w:rsidRDefault="00000000" w:rsidP="00C73AD5">
          <w:pPr>
            <w:pStyle w:val="TOC1"/>
            <w:tabs>
              <w:tab w:val="right" w:leader="dot" w:pos="9016"/>
            </w:tabs>
            <w:spacing w:after="0"/>
            <w:rPr>
              <w:rFonts w:asciiTheme="minorHAnsi" w:eastAsiaTheme="minorEastAsia" w:hAnsiTheme="minorHAnsi"/>
              <w:noProof/>
              <w:color w:val="000000" w:themeColor="text1"/>
              <w:sz w:val="22"/>
              <w:lang w:eastAsia="en-GB"/>
            </w:rPr>
          </w:pPr>
          <w:hyperlink w:anchor="_Toc109209309" w:history="1">
            <w:r w:rsidR="00C73AD5" w:rsidRPr="00462324">
              <w:rPr>
                <w:rStyle w:val="Hyperlink"/>
                <w:noProof/>
                <w:color w:val="000000" w:themeColor="text1"/>
              </w:rPr>
              <w:t>Appendix:</w:t>
            </w:r>
            <w:r w:rsidR="00C73AD5" w:rsidRPr="00462324">
              <w:rPr>
                <w:noProof/>
                <w:webHidden/>
                <w:color w:val="000000" w:themeColor="text1"/>
              </w:rPr>
              <w:tab/>
            </w:r>
            <w:r w:rsidR="00C73AD5" w:rsidRPr="00462324">
              <w:rPr>
                <w:noProof/>
                <w:webHidden/>
                <w:color w:val="000000" w:themeColor="text1"/>
              </w:rPr>
              <w:fldChar w:fldCharType="begin"/>
            </w:r>
            <w:r w:rsidR="00C73AD5" w:rsidRPr="00462324">
              <w:rPr>
                <w:noProof/>
                <w:webHidden/>
                <w:color w:val="000000" w:themeColor="text1"/>
              </w:rPr>
              <w:instrText xml:space="preserve"> PAGEREF _Toc109209309 \h </w:instrText>
            </w:r>
            <w:r w:rsidR="00C73AD5" w:rsidRPr="00462324">
              <w:rPr>
                <w:noProof/>
                <w:webHidden/>
                <w:color w:val="000000" w:themeColor="text1"/>
              </w:rPr>
            </w:r>
            <w:r w:rsidR="00C73AD5" w:rsidRPr="00462324">
              <w:rPr>
                <w:noProof/>
                <w:webHidden/>
                <w:color w:val="000000" w:themeColor="text1"/>
              </w:rPr>
              <w:fldChar w:fldCharType="separate"/>
            </w:r>
            <w:r w:rsidR="00C73AD5" w:rsidRPr="00462324">
              <w:rPr>
                <w:noProof/>
                <w:webHidden/>
                <w:color w:val="000000" w:themeColor="text1"/>
              </w:rPr>
              <w:t>11</w:t>
            </w:r>
            <w:r w:rsidR="00C73AD5" w:rsidRPr="00462324">
              <w:rPr>
                <w:noProof/>
                <w:webHidden/>
                <w:color w:val="000000" w:themeColor="text1"/>
              </w:rPr>
              <w:fldChar w:fldCharType="end"/>
            </w:r>
          </w:hyperlink>
        </w:p>
        <w:p w14:paraId="7D945180" w14:textId="0F4C5287" w:rsidR="0061209F" w:rsidRPr="00462324" w:rsidRDefault="0061209F" w:rsidP="00C73AD5">
          <w:pPr>
            <w:rPr>
              <w:color w:val="000000" w:themeColor="text1"/>
            </w:rPr>
          </w:pPr>
          <w:r w:rsidRPr="00462324">
            <w:rPr>
              <w:rFonts w:cs="Arial"/>
              <w:b/>
              <w:bCs/>
              <w:noProof/>
              <w:color w:val="000000" w:themeColor="text1"/>
              <w:szCs w:val="24"/>
            </w:rPr>
            <w:fldChar w:fldCharType="end"/>
          </w:r>
        </w:p>
      </w:sdtContent>
    </w:sdt>
    <w:p w14:paraId="2C860E07" w14:textId="77777777" w:rsidR="00650F12" w:rsidRPr="00462324" w:rsidRDefault="00650F12" w:rsidP="0061209F">
      <w:pPr>
        <w:rPr>
          <w:rFonts w:cs="Arial"/>
          <w:color w:val="000000" w:themeColor="text1"/>
          <w:szCs w:val="24"/>
        </w:rPr>
      </w:pPr>
    </w:p>
    <w:p w14:paraId="499BE0CD" w14:textId="5B719D7D" w:rsidR="00F47BB9" w:rsidRPr="00462324" w:rsidRDefault="00F47BB9" w:rsidP="0061209F">
      <w:pPr>
        <w:rPr>
          <w:rFonts w:cs="Arial"/>
          <w:color w:val="000000" w:themeColor="text1"/>
          <w:szCs w:val="24"/>
        </w:rPr>
      </w:pPr>
      <w:r w:rsidRPr="00462324">
        <w:rPr>
          <w:rFonts w:cs="Arial"/>
          <w:color w:val="000000" w:themeColor="text1"/>
          <w:szCs w:val="24"/>
        </w:rPr>
        <w:br w:type="page"/>
      </w:r>
    </w:p>
    <w:p w14:paraId="3457005F" w14:textId="649AC6F9" w:rsidR="00BC262D" w:rsidRPr="00462324" w:rsidRDefault="00F47BB9" w:rsidP="0061209F">
      <w:pPr>
        <w:pStyle w:val="Heading1"/>
        <w:rPr>
          <w:rFonts w:cs="Arial"/>
          <w:color w:val="000000" w:themeColor="text1"/>
          <w:szCs w:val="24"/>
        </w:rPr>
      </w:pPr>
      <w:bookmarkStart w:id="1" w:name="_Toc109209291"/>
      <w:r w:rsidRPr="00462324">
        <w:rPr>
          <w:rFonts w:cs="Arial"/>
          <w:color w:val="000000" w:themeColor="text1"/>
          <w:szCs w:val="24"/>
        </w:rPr>
        <w:t>Introduction:</w:t>
      </w:r>
      <w:bookmarkEnd w:id="1"/>
    </w:p>
    <w:p w14:paraId="403E2551" w14:textId="0586F733" w:rsidR="00060BB0" w:rsidRPr="00462324" w:rsidRDefault="006011BC"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It is no secret that assembling a team that gets along well can be a challenge. It is becoming increasingly difficult, recent studies show, to improve overall team performance. To put it another way, a lack of productivity can have a detrimental impact on employee satisfaction, working environment and so</w:t>
      </w:r>
      <w:r w:rsidR="007F6CF2" w:rsidRPr="00462324">
        <w:rPr>
          <w:rFonts w:eastAsia="Times New Roman" w:cs="Arial"/>
          <w:color w:val="000000" w:themeColor="text1"/>
          <w:szCs w:val="24"/>
          <w:lang w:eastAsia="en-GB"/>
        </w:rPr>
        <w:t xml:space="preserve"> on</w:t>
      </w:r>
      <w:r w:rsidRPr="00462324">
        <w:rPr>
          <w:rFonts w:eastAsia="Times New Roman" w:cs="Arial"/>
          <w:color w:val="000000" w:themeColor="text1"/>
          <w:szCs w:val="24"/>
          <w:lang w:eastAsia="en-GB"/>
        </w:rPr>
        <w:t>.</w:t>
      </w:r>
      <w:r w:rsidR="007F6CF2" w:rsidRPr="00462324">
        <w:rPr>
          <w:rFonts w:eastAsia="Times New Roman" w:cs="Arial"/>
          <w:color w:val="000000" w:themeColor="text1"/>
          <w:szCs w:val="24"/>
          <w:lang w:eastAsia="en-GB"/>
        </w:rPr>
        <w:t xml:space="preserve"> It ultimately leads to impact the overall organisational performance.</w:t>
      </w:r>
      <w:r w:rsidRPr="00462324">
        <w:rPr>
          <w:rFonts w:eastAsia="Times New Roman" w:cs="Arial"/>
          <w:color w:val="000000" w:themeColor="text1"/>
          <w:szCs w:val="24"/>
          <w:lang w:eastAsia="en-GB"/>
        </w:rPr>
        <w:t xml:space="preserve"> Fortunately, organisations have a wide range of technologies at their disposal to help them become more efficient. One way they can do this is through the use of modern technologies. </w:t>
      </w:r>
      <w:r w:rsidR="00F04C16" w:rsidRPr="00462324">
        <w:rPr>
          <w:rFonts w:eastAsia="Times New Roman" w:cs="Arial"/>
          <w:color w:val="000000" w:themeColor="text1"/>
          <w:szCs w:val="24"/>
          <w:lang w:eastAsia="en-GB"/>
        </w:rPr>
        <w:t xml:space="preserve">Therefore, this report will discuss the use of technology through a quantitative research method. In this, a survey through questionnaire would be conducted. Based on the findings/results of the survey, the use of technology in improving workforce environment will be further analysed and discussed. </w:t>
      </w:r>
    </w:p>
    <w:p w14:paraId="704E2631" w14:textId="77777777" w:rsidR="003B1797" w:rsidRPr="00462324" w:rsidRDefault="003B1797" w:rsidP="0061209F">
      <w:pPr>
        <w:rPr>
          <w:rFonts w:eastAsia="Times New Roman" w:cs="Arial"/>
          <w:color w:val="000000" w:themeColor="text1"/>
          <w:szCs w:val="24"/>
          <w:lang w:eastAsia="en-GB"/>
        </w:rPr>
      </w:pPr>
    </w:p>
    <w:p w14:paraId="6FB5FC57" w14:textId="761E09CD" w:rsidR="007F6CF2" w:rsidRPr="00462324" w:rsidRDefault="008E748F" w:rsidP="0061209F">
      <w:pPr>
        <w:pStyle w:val="Heading1"/>
        <w:rPr>
          <w:rFonts w:eastAsia="Times New Roman" w:cs="Arial"/>
          <w:color w:val="000000" w:themeColor="text1"/>
          <w:szCs w:val="24"/>
          <w:lang w:eastAsia="en-GB"/>
        </w:rPr>
      </w:pPr>
      <w:bookmarkStart w:id="2" w:name="_Toc109209292"/>
      <w:r w:rsidRPr="00462324">
        <w:rPr>
          <w:rFonts w:cs="Arial"/>
          <w:color w:val="000000" w:themeColor="text1"/>
          <w:szCs w:val="24"/>
        </w:rPr>
        <w:t>Research Design:</w:t>
      </w:r>
      <w:bookmarkEnd w:id="2"/>
    </w:p>
    <w:p w14:paraId="361C3964" w14:textId="48254926" w:rsidR="007F6CF2" w:rsidRPr="00462324" w:rsidRDefault="007F6CF2"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The research design is the framework used by a researcher to do market research. It is feasible that the researchers will be able to conduct comparable investigations in the future as a result of the research design they adopted</w:t>
      </w:r>
      <w:r w:rsidR="001F5D10" w:rsidRPr="00462324">
        <w:rPr>
          <w:rFonts w:eastAsia="Times New Roman" w:cs="Arial"/>
          <w:color w:val="000000" w:themeColor="text1"/>
          <w:szCs w:val="24"/>
          <w:lang w:eastAsia="en-GB"/>
        </w:rPr>
        <w:t xml:space="preserve"> (Akhtar, 2016)</w:t>
      </w:r>
      <w:r w:rsidRPr="00462324">
        <w:rPr>
          <w:rFonts w:eastAsia="Times New Roman" w:cs="Arial"/>
          <w:color w:val="000000" w:themeColor="text1"/>
          <w:szCs w:val="24"/>
          <w:lang w:eastAsia="en-GB"/>
        </w:rPr>
        <w:t xml:space="preserve">. </w:t>
      </w:r>
      <w:r w:rsidR="00874068" w:rsidRPr="00462324">
        <w:rPr>
          <w:rFonts w:eastAsia="Times New Roman" w:cs="Arial"/>
          <w:color w:val="000000" w:themeColor="text1"/>
          <w:szCs w:val="24"/>
          <w:lang w:eastAsia="en-GB"/>
        </w:rPr>
        <w:t>It includes research method, research questions</w:t>
      </w:r>
      <w:r w:rsidR="001F5D10" w:rsidRPr="00462324">
        <w:rPr>
          <w:rFonts w:eastAsia="Times New Roman" w:cs="Arial"/>
          <w:color w:val="000000" w:themeColor="text1"/>
          <w:szCs w:val="24"/>
          <w:lang w:eastAsia="en-GB"/>
        </w:rPr>
        <w:t>,</w:t>
      </w:r>
      <w:r w:rsidR="00874068" w:rsidRPr="00462324">
        <w:rPr>
          <w:rFonts w:eastAsia="Times New Roman" w:cs="Arial"/>
          <w:color w:val="000000" w:themeColor="text1"/>
          <w:szCs w:val="24"/>
          <w:lang w:eastAsia="en-GB"/>
        </w:rPr>
        <w:t xml:space="preserve"> and data analysis, and so on. </w:t>
      </w:r>
    </w:p>
    <w:p w14:paraId="6EA0B93A" w14:textId="77777777" w:rsidR="003B1797" w:rsidRPr="00462324" w:rsidRDefault="003B1797" w:rsidP="0061209F">
      <w:pPr>
        <w:rPr>
          <w:rFonts w:eastAsia="Times New Roman" w:cs="Arial"/>
          <w:color w:val="000000" w:themeColor="text1"/>
          <w:szCs w:val="24"/>
          <w:lang w:eastAsia="en-GB"/>
        </w:rPr>
      </w:pPr>
    </w:p>
    <w:p w14:paraId="4FFECB35" w14:textId="4B79E536" w:rsidR="008E748F" w:rsidRPr="00462324" w:rsidRDefault="008E748F" w:rsidP="00C73AD5">
      <w:pPr>
        <w:pStyle w:val="Heading2"/>
        <w:rPr>
          <w:color w:val="000000" w:themeColor="text1"/>
        </w:rPr>
      </w:pPr>
      <w:bookmarkStart w:id="3" w:name="_Toc109209293"/>
      <w:r w:rsidRPr="00462324">
        <w:rPr>
          <w:color w:val="000000" w:themeColor="text1"/>
        </w:rPr>
        <w:t>Research Question:</w:t>
      </w:r>
      <w:bookmarkEnd w:id="3"/>
    </w:p>
    <w:p w14:paraId="07BD9F33" w14:textId="16DC0873" w:rsidR="007A2EF1" w:rsidRPr="00462324" w:rsidRDefault="00E45769"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What is role of technology in improving workplace environment?</w:t>
      </w:r>
    </w:p>
    <w:p w14:paraId="42D95F0E" w14:textId="77777777" w:rsidR="00474EBB" w:rsidRPr="00462324" w:rsidRDefault="00474EBB"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76491B2F" w14:textId="661335A5" w:rsidR="008E748F" w:rsidRPr="00462324" w:rsidRDefault="008E748F" w:rsidP="00C73AD5">
      <w:pPr>
        <w:pStyle w:val="Heading2"/>
        <w:rPr>
          <w:color w:val="000000" w:themeColor="text1"/>
        </w:rPr>
      </w:pPr>
      <w:bookmarkStart w:id="4" w:name="_Toc109209294"/>
      <w:r w:rsidRPr="00462324">
        <w:rPr>
          <w:color w:val="000000" w:themeColor="text1"/>
        </w:rPr>
        <w:t>Methods:</w:t>
      </w:r>
      <w:bookmarkEnd w:id="4"/>
    </w:p>
    <w:p w14:paraId="5028C8EE" w14:textId="1708D89F" w:rsidR="007F6CF2" w:rsidRPr="00462324" w:rsidRDefault="007F6CF2"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When facts and data are gathered and reviewed in order to better understand a subject or uncover new information, research methods are used (</w:t>
      </w:r>
      <w:r w:rsidR="00346C76" w:rsidRPr="00462324">
        <w:rPr>
          <w:rFonts w:eastAsia="Times New Roman" w:cs="Arial"/>
          <w:color w:val="000000" w:themeColor="text1"/>
          <w:szCs w:val="24"/>
          <w:lang w:eastAsia="en-GB"/>
        </w:rPr>
        <w:t>Beins</w:t>
      </w:r>
      <w:r w:rsidRPr="00462324">
        <w:rPr>
          <w:rFonts w:eastAsia="Times New Roman" w:cs="Arial"/>
          <w:color w:val="000000" w:themeColor="text1"/>
          <w:szCs w:val="24"/>
          <w:lang w:eastAsia="en-GB"/>
        </w:rPr>
        <w:t>, 20</w:t>
      </w:r>
      <w:r w:rsidR="00346C76" w:rsidRPr="00462324">
        <w:rPr>
          <w:rFonts w:eastAsia="Times New Roman" w:cs="Arial"/>
          <w:color w:val="000000" w:themeColor="text1"/>
          <w:szCs w:val="24"/>
          <w:lang w:eastAsia="en-GB"/>
        </w:rPr>
        <w:t>17</w:t>
      </w:r>
      <w:r w:rsidRPr="00462324">
        <w:rPr>
          <w:rFonts w:eastAsia="Times New Roman" w:cs="Arial"/>
          <w:color w:val="000000" w:themeColor="text1"/>
          <w:szCs w:val="24"/>
          <w:lang w:eastAsia="en-GB"/>
        </w:rPr>
        <w:t xml:space="preserve">). In academic and professional assignments, the research process is critical to uncovering and overcoming specific issues and problems. There are special study approaches that can be used by scientists because of the significance of this topic. According to </w:t>
      </w:r>
      <w:r w:rsidR="00346C76" w:rsidRPr="00462324">
        <w:rPr>
          <w:rFonts w:eastAsia="Times New Roman" w:cs="Arial"/>
          <w:color w:val="000000" w:themeColor="text1"/>
          <w:szCs w:val="24"/>
          <w:lang w:eastAsia="en-GB"/>
        </w:rPr>
        <w:t>Scheurich</w:t>
      </w:r>
      <w:r w:rsidRPr="00462324">
        <w:rPr>
          <w:rFonts w:eastAsia="Times New Roman" w:cs="Arial"/>
          <w:color w:val="000000" w:themeColor="text1"/>
          <w:szCs w:val="24"/>
          <w:lang w:eastAsia="en-GB"/>
        </w:rPr>
        <w:t xml:space="preserve"> (201</w:t>
      </w:r>
      <w:r w:rsidR="00346C76" w:rsidRPr="00462324">
        <w:rPr>
          <w:rFonts w:eastAsia="Times New Roman" w:cs="Arial"/>
          <w:color w:val="000000" w:themeColor="text1"/>
          <w:szCs w:val="24"/>
          <w:lang w:eastAsia="en-GB"/>
        </w:rPr>
        <w:t>4</w:t>
      </w:r>
      <w:r w:rsidRPr="00462324">
        <w:rPr>
          <w:rFonts w:eastAsia="Times New Roman" w:cs="Arial"/>
          <w:color w:val="000000" w:themeColor="text1"/>
          <w:szCs w:val="24"/>
          <w:lang w:eastAsia="en-GB"/>
        </w:rPr>
        <w:t>), a researcher can use any of the three methods he or she has available. Researchers can use quantitative, qualitative, and mixed-method approaches in their studies.</w:t>
      </w:r>
    </w:p>
    <w:p w14:paraId="4846C180" w14:textId="0FFFCD71" w:rsidR="007F6CF2" w:rsidRPr="00462324" w:rsidRDefault="00346C76"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 xml:space="preserve">According to Burns and Groove (2014), </w:t>
      </w:r>
      <w:r w:rsidR="007F6CF2" w:rsidRPr="00462324">
        <w:rPr>
          <w:rFonts w:eastAsia="Times New Roman" w:cs="Arial"/>
          <w:color w:val="000000" w:themeColor="text1"/>
          <w:szCs w:val="24"/>
          <w:lang w:eastAsia="en-GB"/>
        </w:rPr>
        <w:t>Quantitative method are usually based on numerical data. Statistical analysis can be used to measure, classify, and rank data collected using quantitative research methods instead. This type of study approach is critical for drawing broad conclusions and seeing connections or trends, especially when determining how often, how numerous, how large, or how extreme an effect occurs.</w:t>
      </w:r>
    </w:p>
    <w:p w14:paraId="5A5ABCE1" w14:textId="637921F8" w:rsidR="007F6CF2" w:rsidRPr="00462324" w:rsidRDefault="007F6CF2"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In contrast, Qualitative research focuses on the information that may be gleaned from people's actions or feelings, from their actual lives or from the significance they attach to their lives or experiences. With its guidance, researchers can better understand cultural phenomena, common problems, social relationships, and other complex topics (</w:t>
      </w:r>
      <w:r w:rsidR="00346C76" w:rsidRPr="00462324">
        <w:rPr>
          <w:rFonts w:eastAsia="Times New Roman" w:cs="Arial"/>
          <w:color w:val="000000" w:themeColor="text1"/>
          <w:szCs w:val="24"/>
          <w:lang w:eastAsia="en-GB"/>
        </w:rPr>
        <w:t>Gagnon, 2010)</w:t>
      </w:r>
      <w:r w:rsidRPr="00462324">
        <w:rPr>
          <w:rFonts w:eastAsia="Times New Roman" w:cs="Arial"/>
          <w:color w:val="000000" w:themeColor="text1"/>
          <w:szCs w:val="24"/>
          <w:lang w:eastAsia="en-GB"/>
        </w:rPr>
        <w:t>. Thus, it's safe to say that this method of investigation is effective for describing and analysing events.</w:t>
      </w:r>
    </w:p>
    <w:p w14:paraId="530DE9B5" w14:textId="4AADCBC7" w:rsidR="00BD070B" w:rsidRPr="00462324" w:rsidRDefault="00BD070B"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The term "mixed methodology" refers to research that employs both quantitative and qualitative methods. Using statistical data and contextual insights, it provides a wealth of valuable information</w:t>
      </w:r>
      <w:r w:rsidR="00F426AF" w:rsidRPr="00462324">
        <w:rPr>
          <w:rFonts w:eastAsia="Times New Roman" w:cs="Arial"/>
          <w:color w:val="000000" w:themeColor="text1"/>
          <w:szCs w:val="24"/>
          <w:lang w:eastAsia="en-GB"/>
        </w:rPr>
        <w:t xml:space="preserve"> (Leech et al., 2010)</w:t>
      </w:r>
      <w:r w:rsidRPr="00462324">
        <w:rPr>
          <w:rFonts w:eastAsia="Times New Roman" w:cs="Arial"/>
          <w:color w:val="000000" w:themeColor="text1"/>
          <w:szCs w:val="24"/>
          <w:lang w:eastAsia="en-GB"/>
        </w:rPr>
        <w:t>. This means it can verify or triangulate data from several sources. As a result, it can</w:t>
      </w:r>
    </w:p>
    <w:p w14:paraId="391D0410" w14:textId="58C73499" w:rsidR="00BD070B" w:rsidRPr="00462324" w:rsidRDefault="00BD070B" w:rsidP="0061209F">
      <w:pPr>
        <w:rPr>
          <w:rFonts w:eastAsia="Times New Roman" w:cs="Arial"/>
          <w:color w:val="000000" w:themeColor="text1"/>
          <w:szCs w:val="24"/>
          <w:lang w:eastAsia="en-GB"/>
        </w:rPr>
      </w:pPr>
      <w:r w:rsidRPr="00462324">
        <w:rPr>
          <w:rFonts w:eastAsia="Times New Roman" w:cs="Arial"/>
          <w:color w:val="000000" w:themeColor="text1"/>
          <w:szCs w:val="24"/>
          <w:lang w:eastAsia="en-GB"/>
        </w:rPr>
        <w:t>Since the focus group for this study will comprise employees, employers, and IT specialists, as well as other professionals working in diverse organisations, this study will be conducted using a quantitative research technique Using a questionnaire, we will be able to gather information regarding how technology is improving the working environment.</w:t>
      </w:r>
    </w:p>
    <w:p w14:paraId="6D39A905" w14:textId="77777777" w:rsidR="003B1797" w:rsidRPr="00462324" w:rsidRDefault="003B1797" w:rsidP="0061209F">
      <w:pPr>
        <w:rPr>
          <w:rFonts w:eastAsia="Times New Roman" w:cs="Arial"/>
          <w:color w:val="000000" w:themeColor="text1"/>
          <w:szCs w:val="24"/>
          <w:lang w:eastAsia="en-GB"/>
        </w:rPr>
      </w:pPr>
    </w:p>
    <w:p w14:paraId="1B86A66F" w14:textId="14EF60CC" w:rsidR="008E748F" w:rsidRPr="00462324" w:rsidRDefault="008E748F" w:rsidP="00C73AD5">
      <w:pPr>
        <w:pStyle w:val="Heading2"/>
        <w:rPr>
          <w:color w:val="000000" w:themeColor="text1"/>
        </w:rPr>
      </w:pPr>
      <w:bookmarkStart w:id="5" w:name="_Toc109209295"/>
      <w:r w:rsidRPr="00462324">
        <w:rPr>
          <w:color w:val="000000" w:themeColor="text1"/>
        </w:rPr>
        <w:t>Ethical Consideration:</w:t>
      </w:r>
      <w:bookmarkEnd w:id="5"/>
    </w:p>
    <w:p w14:paraId="74698C75" w14:textId="29503A09" w:rsidR="00BD070B" w:rsidRPr="00462324" w:rsidRDefault="00BD070B" w:rsidP="0061209F">
      <w:pPr>
        <w:rPr>
          <w:color w:val="000000" w:themeColor="text1"/>
        </w:rPr>
      </w:pPr>
      <w:r w:rsidRPr="00462324">
        <w:rPr>
          <w:color w:val="000000" w:themeColor="text1"/>
          <w:lang w:eastAsia="en-GB"/>
        </w:rPr>
        <w:t xml:space="preserve">When it comes to our professional endeavours, ethics play an important role. The importance of professionalism must always take precedence above any other considerations. In addition, participants' thoughts, names, and identities would be shared only with their consent in this study. Nobody will ever know who </w:t>
      </w:r>
      <w:r w:rsidR="00BB098D" w:rsidRPr="00462324">
        <w:rPr>
          <w:color w:val="000000" w:themeColor="text1"/>
          <w:lang w:eastAsia="en-GB"/>
        </w:rPr>
        <w:t>they</w:t>
      </w:r>
      <w:r w:rsidRPr="00462324">
        <w:rPr>
          <w:color w:val="000000" w:themeColor="text1"/>
          <w:lang w:eastAsia="en-GB"/>
        </w:rPr>
        <w:t xml:space="preserve"> are unless </w:t>
      </w:r>
      <w:r w:rsidR="00BB098D" w:rsidRPr="00462324">
        <w:rPr>
          <w:color w:val="000000" w:themeColor="text1"/>
          <w:lang w:eastAsia="en-GB"/>
        </w:rPr>
        <w:t>they</w:t>
      </w:r>
      <w:r w:rsidRPr="00462324">
        <w:rPr>
          <w:color w:val="000000" w:themeColor="text1"/>
          <w:lang w:eastAsia="en-GB"/>
        </w:rPr>
        <w:t xml:space="preserve"> want to expose it. In the same way, no countries, territories, or other entities would be personally targeted in this attack. As a result, ethical issues would be high on our priority list throughout the entire research process.</w:t>
      </w:r>
    </w:p>
    <w:p w14:paraId="3E61388B" w14:textId="32C2FC72" w:rsidR="008E748F" w:rsidRPr="00462324" w:rsidRDefault="008E748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7D5B73FB" w14:textId="066FD36C" w:rsidR="008E748F" w:rsidRPr="00462324" w:rsidRDefault="008E748F" w:rsidP="0061209F">
      <w:pPr>
        <w:pStyle w:val="Heading1"/>
        <w:rPr>
          <w:rFonts w:cs="Arial"/>
          <w:color w:val="000000" w:themeColor="text1"/>
          <w:szCs w:val="24"/>
        </w:rPr>
      </w:pPr>
      <w:bookmarkStart w:id="6" w:name="_Toc109209296"/>
      <w:r w:rsidRPr="00462324">
        <w:rPr>
          <w:rFonts w:cs="Arial"/>
          <w:color w:val="000000" w:themeColor="text1"/>
          <w:szCs w:val="24"/>
        </w:rPr>
        <w:t>Results:</w:t>
      </w:r>
      <w:bookmarkEnd w:id="6"/>
    </w:p>
    <w:p w14:paraId="0B0E86CB" w14:textId="43E573E2" w:rsidR="008E748F" w:rsidRPr="00462324" w:rsidRDefault="00C35D58" w:rsidP="0061209F">
      <w:pPr>
        <w:rPr>
          <w:color w:val="000000" w:themeColor="text1"/>
        </w:rPr>
      </w:pPr>
      <w:r w:rsidRPr="00462324">
        <w:rPr>
          <w:color w:val="000000" w:themeColor="text1"/>
        </w:rPr>
        <w:t xml:space="preserve">Based on the questions asked, total </w:t>
      </w:r>
      <w:r w:rsidR="006A0C17" w:rsidRPr="00462324">
        <w:rPr>
          <w:color w:val="000000" w:themeColor="text1"/>
        </w:rPr>
        <w:t>20</w:t>
      </w:r>
      <w:r w:rsidRPr="00462324">
        <w:rPr>
          <w:color w:val="000000" w:themeColor="text1"/>
        </w:rPr>
        <w:t>0 people participated in the servery through questionnaire. Out of 2</w:t>
      </w:r>
      <w:r w:rsidR="006A0C17" w:rsidRPr="00462324">
        <w:rPr>
          <w:color w:val="000000" w:themeColor="text1"/>
        </w:rPr>
        <w:t>0</w:t>
      </w:r>
      <w:r w:rsidRPr="00462324">
        <w:rPr>
          <w:color w:val="000000" w:themeColor="text1"/>
        </w:rPr>
        <w:t>0 participants, 1</w:t>
      </w:r>
      <w:r w:rsidR="006A0C17" w:rsidRPr="00462324">
        <w:rPr>
          <w:color w:val="000000" w:themeColor="text1"/>
        </w:rPr>
        <w:t>5</w:t>
      </w:r>
      <w:r w:rsidRPr="00462324">
        <w:rPr>
          <w:color w:val="000000" w:themeColor="text1"/>
        </w:rPr>
        <w:t xml:space="preserve">0 people have shown </w:t>
      </w:r>
      <w:r w:rsidR="006A0C17" w:rsidRPr="00462324">
        <w:rPr>
          <w:color w:val="000000" w:themeColor="text1"/>
        </w:rPr>
        <w:t>great interest in technology as they argued that technology has big role in improving workforce environment. In other words, 150 participants (75%) are complete satisfied with the role of technology. 20 participants</w:t>
      </w:r>
      <w:r w:rsidR="00C958DC" w:rsidRPr="00462324">
        <w:rPr>
          <w:color w:val="000000" w:themeColor="text1"/>
        </w:rPr>
        <w:t xml:space="preserve"> were dissatisfied or answered no comments. </w:t>
      </w:r>
      <w:r w:rsidR="00C73AD5" w:rsidRPr="00462324">
        <w:rPr>
          <w:color w:val="000000" w:themeColor="text1"/>
        </w:rPr>
        <w:t>Whereas</w:t>
      </w:r>
      <w:r w:rsidR="00C958DC" w:rsidRPr="00462324">
        <w:rPr>
          <w:color w:val="000000" w:themeColor="text1"/>
        </w:rPr>
        <w:t xml:space="preserve"> 30 participants were completely dissatisfied with the role of technology in improving workforce environment.</w:t>
      </w:r>
    </w:p>
    <w:p w14:paraId="15DED473" w14:textId="77777777" w:rsidR="00C73AD5" w:rsidRPr="00462324" w:rsidRDefault="00C73AD5" w:rsidP="0061209F">
      <w:pPr>
        <w:rPr>
          <w:color w:val="000000" w:themeColor="text1"/>
        </w:rPr>
      </w:pPr>
    </w:p>
    <w:p w14:paraId="3FF9E909" w14:textId="22EE6731" w:rsidR="008E748F" w:rsidRPr="00462324" w:rsidRDefault="008E748F" w:rsidP="0061209F">
      <w:pPr>
        <w:pStyle w:val="Heading1"/>
        <w:rPr>
          <w:rFonts w:cs="Arial"/>
          <w:color w:val="000000" w:themeColor="text1"/>
          <w:szCs w:val="24"/>
        </w:rPr>
      </w:pPr>
      <w:bookmarkStart w:id="7" w:name="_Toc109209297"/>
      <w:r w:rsidRPr="00462324">
        <w:rPr>
          <w:rFonts w:cs="Arial"/>
          <w:color w:val="000000" w:themeColor="text1"/>
          <w:szCs w:val="24"/>
        </w:rPr>
        <w:t>Discussion:</w:t>
      </w:r>
      <w:bookmarkEnd w:id="7"/>
    </w:p>
    <w:p w14:paraId="2EF99659" w14:textId="6B13C61C" w:rsidR="00AA1918" w:rsidRPr="00462324" w:rsidRDefault="00AA1918"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 xml:space="preserve">In this section, the impacts of technology on workforce environment would be discussed. </w:t>
      </w:r>
    </w:p>
    <w:p w14:paraId="7F016E90" w14:textId="26B822B1" w:rsidR="006151BE" w:rsidRPr="00462324" w:rsidRDefault="003B1797" w:rsidP="00C73AD5">
      <w:pPr>
        <w:pStyle w:val="Heading2"/>
        <w:rPr>
          <w:color w:val="000000" w:themeColor="text1"/>
        </w:rPr>
      </w:pPr>
      <w:bookmarkStart w:id="8" w:name="_Toc109209298"/>
      <w:r w:rsidRPr="00462324">
        <w:rPr>
          <w:color w:val="000000" w:themeColor="text1"/>
        </w:rPr>
        <w:t>Productivity and Efficiency:</w:t>
      </w:r>
      <w:bookmarkEnd w:id="8"/>
    </w:p>
    <w:p w14:paraId="1B158079" w14:textId="1B2EA670" w:rsidR="00AA1918" w:rsidRPr="00462324" w:rsidRDefault="00AA1918"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t>In today's workforce, productivity has never been higher. Productivity has risen dramatically in manufacturing and communication as a result of technological advances</w:t>
      </w:r>
      <w:r w:rsidR="00F426AF" w:rsidRPr="00462324">
        <w:rPr>
          <w:rFonts w:eastAsia="Times New Roman" w:cs="Arial"/>
          <w:color w:val="000000" w:themeColor="text1"/>
          <w:spacing w:val="2"/>
          <w:szCs w:val="24"/>
          <w:lang w:eastAsia="en-GB"/>
        </w:rPr>
        <w:t xml:space="preserve"> (Iqbal et al., 2018)</w:t>
      </w:r>
      <w:r w:rsidRPr="00462324">
        <w:rPr>
          <w:rFonts w:eastAsia="Times New Roman" w:cs="Arial"/>
          <w:color w:val="000000" w:themeColor="text1"/>
          <w:spacing w:val="2"/>
          <w:szCs w:val="24"/>
          <w:lang w:eastAsia="en-GB"/>
        </w:rPr>
        <w:t xml:space="preserve">. Technology in the workplace has resulted in the most productive workforce in history. It used to take a long time, but now it only takes a few seconds. In a matter of seconds, </w:t>
      </w:r>
      <w:r w:rsidR="00BB098D" w:rsidRPr="00462324">
        <w:rPr>
          <w:rFonts w:eastAsia="Times New Roman" w:cs="Arial"/>
          <w:color w:val="000000" w:themeColor="text1"/>
          <w:spacing w:val="2"/>
          <w:szCs w:val="24"/>
          <w:lang w:eastAsia="en-GB"/>
        </w:rPr>
        <w:t>management</w:t>
      </w:r>
      <w:r w:rsidRPr="00462324">
        <w:rPr>
          <w:rFonts w:eastAsia="Times New Roman" w:cs="Arial"/>
          <w:color w:val="000000" w:themeColor="text1"/>
          <w:spacing w:val="2"/>
          <w:szCs w:val="24"/>
          <w:lang w:eastAsia="en-GB"/>
        </w:rPr>
        <w:t xml:space="preserve"> may communicate with colleagues and clients throughout the world. Funds or ideas can be transferred instantly.</w:t>
      </w:r>
    </w:p>
    <w:p w14:paraId="31330428" w14:textId="000F6645" w:rsidR="006151BE" w:rsidRPr="00462324" w:rsidRDefault="003B1797" w:rsidP="00C73AD5">
      <w:pPr>
        <w:pStyle w:val="Heading2"/>
        <w:rPr>
          <w:color w:val="000000" w:themeColor="text1"/>
        </w:rPr>
      </w:pPr>
      <w:bookmarkStart w:id="9" w:name="_Toc109209299"/>
      <w:r w:rsidRPr="00462324">
        <w:rPr>
          <w:color w:val="000000" w:themeColor="text1"/>
        </w:rPr>
        <w:t>Easy Collaboration</w:t>
      </w:r>
      <w:bookmarkEnd w:id="9"/>
    </w:p>
    <w:p w14:paraId="02ACB9B5" w14:textId="60500870" w:rsidR="006151BE" w:rsidRPr="00462324" w:rsidRDefault="00AA1918" w:rsidP="0061209F">
      <w:pPr>
        <w:rPr>
          <w:color w:val="000000" w:themeColor="text1"/>
          <w:lang w:eastAsia="en-GB"/>
        </w:rPr>
      </w:pPr>
      <w:r w:rsidRPr="00462324">
        <w:rPr>
          <w:color w:val="000000" w:themeColor="text1"/>
          <w:lang w:eastAsia="en-GB"/>
        </w:rPr>
        <w:t xml:space="preserve">In the past, managing a team has never been easier. Thanks to internet communication capabilities, technology has allowed us to work together more closely, even if we are working from a distance. </w:t>
      </w:r>
      <w:r w:rsidR="004B4C24" w:rsidRPr="00462324">
        <w:rPr>
          <w:color w:val="000000" w:themeColor="text1"/>
          <w:lang w:eastAsia="en-GB"/>
        </w:rPr>
        <w:t>Employees</w:t>
      </w:r>
      <w:r w:rsidRPr="00462324">
        <w:rPr>
          <w:color w:val="000000" w:themeColor="text1"/>
          <w:lang w:eastAsia="en-GB"/>
        </w:rPr>
        <w:t xml:space="preserve"> can still work together with </w:t>
      </w:r>
      <w:r w:rsidR="00BB098D" w:rsidRPr="00462324">
        <w:rPr>
          <w:color w:val="000000" w:themeColor="text1"/>
          <w:lang w:eastAsia="en-GB"/>
        </w:rPr>
        <w:t>their</w:t>
      </w:r>
      <w:r w:rsidRPr="00462324">
        <w:rPr>
          <w:color w:val="000000" w:themeColor="text1"/>
          <w:lang w:eastAsia="en-GB"/>
        </w:rPr>
        <w:t xml:space="preserve"> </w:t>
      </w:r>
      <w:r w:rsidR="004B4C24" w:rsidRPr="00462324">
        <w:rPr>
          <w:color w:val="000000" w:themeColor="text1"/>
          <w:lang w:eastAsia="en-GB"/>
        </w:rPr>
        <w:t>co-workers</w:t>
      </w:r>
      <w:r w:rsidRPr="00462324">
        <w:rPr>
          <w:color w:val="000000" w:themeColor="text1"/>
          <w:lang w:eastAsia="en-GB"/>
        </w:rPr>
        <w:t xml:space="preserve"> even if </w:t>
      </w:r>
      <w:r w:rsidR="004B4C24" w:rsidRPr="00462324">
        <w:rPr>
          <w:color w:val="000000" w:themeColor="text1"/>
          <w:lang w:eastAsia="en-GB"/>
        </w:rPr>
        <w:t>they a</w:t>
      </w:r>
      <w:r w:rsidRPr="00462324">
        <w:rPr>
          <w:color w:val="000000" w:themeColor="text1"/>
          <w:lang w:eastAsia="en-GB"/>
        </w:rPr>
        <w:t>re not in the same location. For example, teams can work on the same documents using video conferencing and cloud-based file-sharing platforms like Google Drive</w:t>
      </w:r>
      <w:r w:rsidR="004B4C24" w:rsidRPr="00462324">
        <w:rPr>
          <w:color w:val="000000" w:themeColor="text1"/>
          <w:lang w:eastAsia="en-GB"/>
        </w:rPr>
        <w:t xml:space="preserve"> (Evans et al, 2007)</w:t>
      </w:r>
      <w:r w:rsidRPr="00462324">
        <w:rPr>
          <w:color w:val="000000" w:themeColor="text1"/>
          <w:lang w:eastAsia="en-GB"/>
        </w:rPr>
        <w:t>. Using workplace management tools like Basecamp and customer-relationship technology like Salesforce, firms may track the development of their teams on specific projects. It is possible to automate follow-ups or entire customer service conversations with a simple AI messaging system</w:t>
      </w:r>
      <w:r w:rsidR="006151BE" w:rsidRPr="00462324">
        <w:rPr>
          <w:color w:val="000000" w:themeColor="text1"/>
          <w:lang w:eastAsia="en-GB"/>
        </w:rPr>
        <w:t>.</w:t>
      </w:r>
    </w:p>
    <w:p w14:paraId="375D0396" w14:textId="0EAA090C" w:rsidR="006151BE" w:rsidRPr="00462324" w:rsidRDefault="006151BE" w:rsidP="00C73AD5">
      <w:pPr>
        <w:pStyle w:val="Heading2"/>
        <w:rPr>
          <w:color w:val="000000" w:themeColor="text1"/>
        </w:rPr>
      </w:pPr>
      <w:bookmarkStart w:id="10" w:name="_Toc109209300"/>
      <w:r w:rsidRPr="00462324">
        <w:rPr>
          <w:color w:val="000000" w:themeColor="text1"/>
        </w:rPr>
        <w:t>Changing Office Culture</w:t>
      </w:r>
      <w:bookmarkEnd w:id="10"/>
    </w:p>
    <w:p w14:paraId="69DCB8CF" w14:textId="77777777" w:rsidR="00AA1918" w:rsidRPr="00462324" w:rsidRDefault="00AA1918" w:rsidP="0061209F">
      <w:pPr>
        <w:rPr>
          <w:color w:val="000000" w:themeColor="text1"/>
          <w:lang w:eastAsia="en-GB"/>
        </w:rPr>
      </w:pPr>
      <w:r w:rsidRPr="00462324">
        <w:rPr>
          <w:color w:val="000000" w:themeColor="text1"/>
          <w:lang w:eastAsia="en-GB"/>
        </w:rPr>
        <w:t>The open office space typical of Silicon Valley, complete with video games and beer dispensers, is a well-worn image of the modern workplace. Despite the growing popularity of open offices, a well-established company culture isn't going anywhere any time soon. Firms have had to come up with innovative strategies to encourage their employees to come into the office in order to keep them happy and motivated. In the first place, what's the point of having an office?</w:t>
      </w:r>
    </w:p>
    <w:p w14:paraId="5D04887A" w14:textId="2EA29B18" w:rsidR="006151BE" w:rsidRPr="00462324" w:rsidRDefault="00AA1918" w:rsidP="0061209F">
      <w:pPr>
        <w:rPr>
          <w:color w:val="000000" w:themeColor="text1"/>
          <w:lang w:eastAsia="en-GB"/>
        </w:rPr>
      </w:pPr>
      <w:r w:rsidRPr="00462324">
        <w:rPr>
          <w:color w:val="000000" w:themeColor="text1"/>
          <w:lang w:eastAsia="en-GB"/>
        </w:rPr>
        <w:t>WeWork and other co-working facilities are</w:t>
      </w:r>
      <w:r w:rsidR="0061209F" w:rsidRPr="00462324">
        <w:rPr>
          <w:color w:val="000000" w:themeColor="text1"/>
          <w:lang w:eastAsia="en-GB"/>
        </w:rPr>
        <w:t xml:space="preserve"> </w:t>
      </w:r>
      <w:r w:rsidRPr="00462324">
        <w:rPr>
          <w:color w:val="000000" w:themeColor="text1"/>
          <w:lang w:eastAsia="en-GB"/>
        </w:rPr>
        <w:t>n</w:t>
      </w:r>
      <w:r w:rsidR="0061209F" w:rsidRPr="00462324">
        <w:rPr>
          <w:color w:val="000000" w:themeColor="text1"/>
          <w:lang w:eastAsia="en-GB"/>
        </w:rPr>
        <w:t>o</w:t>
      </w:r>
      <w:r w:rsidRPr="00462324">
        <w:rPr>
          <w:color w:val="000000" w:themeColor="text1"/>
          <w:lang w:eastAsia="en-GB"/>
        </w:rPr>
        <w:t>t the only places where freelancers may find a place to work. Remote employees and freelancers that need a central place from which to run their company can use co-working facilities</w:t>
      </w:r>
      <w:r w:rsidR="004B4C24" w:rsidRPr="00462324">
        <w:rPr>
          <w:color w:val="000000" w:themeColor="text1"/>
          <w:lang w:eastAsia="en-GB"/>
        </w:rPr>
        <w:t xml:space="preserve"> (Bennet et al., 2010)</w:t>
      </w:r>
      <w:r w:rsidR="006151BE" w:rsidRPr="00462324">
        <w:rPr>
          <w:color w:val="000000" w:themeColor="text1"/>
          <w:lang w:eastAsia="en-GB"/>
        </w:rPr>
        <w:t>.</w:t>
      </w:r>
    </w:p>
    <w:p w14:paraId="11F4976D" w14:textId="72DD4739" w:rsidR="006151BE" w:rsidRPr="00462324" w:rsidRDefault="00B941CF" w:rsidP="00C73AD5">
      <w:pPr>
        <w:pStyle w:val="Heading2"/>
        <w:rPr>
          <w:color w:val="000000" w:themeColor="text1"/>
        </w:rPr>
      </w:pPr>
      <w:bookmarkStart w:id="11" w:name="_Toc109209301"/>
      <w:r w:rsidRPr="00462324">
        <w:rPr>
          <w:color w:val="000000" w:themeColor="text1"/>
        </w:rPr>
        <w:t>Work from Anywhere Facility</w:t>
      </w:r>
      <w:bookmarkEnd w:id="11"/>
    </w:p>
    <w:p w14:paraId="4F726A71" w14:textId="26441B62" w:rsidR="006151BE" w:rsidRPr="00462324" w:rsidRDefault="00AA1918" w:rsidP="0061209F">
      <w:pPr>
        <w:rPr>
          <w:color w:val="000000" w:themeColor="text1"/>
          <w:lang w:eastAsia="en-GB"/>
        </w:rPr>
      </w:pPr>
      <w:r w:rsidRPr="00462324">
        <w:rPr>
          <w:color w:val="000000" w:themeColor="text1"/>
          <w:lang w:eastAsia="en-GB"/>
        </w:rPr>
        <w:t>Technology has the greatest impact in the workplace. Telecommuting is an option for many companies, although most employees are not forced to use it. Thanks to technological advances and the availability of solutions that promote online team communication and collaboration, working from home has never been easier. The same technology improvements have changed both the ways in which job seekers and companies hunt for jobs</w:t>
      </w:r>
      <w:r w:rsidR="00175D59" w:rsidRPr="00462324">
        <w:rPr>
          <w:color w:val="000000" w:themeColor="text1"/>
          <w:lang w:eastAsia="en-GB"/>
        </w:rPr>
        <w:t xml:space="preserve"> (Colbert et al., 2016)</w:t>
      </w:r>
      <w:r w:rsidRPr="00462324">
        <w:rPr>
          <w:color w:val="000000" w:themeColor="text1"/>
          <w:lang w:eastAsia="en-GB"/>
        </w:rPr>
        <w:t>.</w:t>
      </w:r>
      <w:r w:rsidR="00175D59" w:rsidRPr="00462324">
        <w:rPr>
          <w:color w:val="000000" w:themeColor="text1"/>
          <w:lang w:eastAsia="en-GB"/>
        </w:rPr>
        <w:t xml:space="preserve"> </w:t>
      </w:r>
      <w:r w:rsidR="0076398C" w:rsidRPr="00462324">
        <w:rPr>
          <w:color w:val="000000" w:themeColor="text1"/>
          <w:lang w:eastAsia="en-GB"/>
        </w:rPr>
        <w:t>J</w:t>
      </w:r>
      <w:r w:rsidRPr="00462324">
        <w:rPr>
          <w:color w:val="000000" w:themeColor="text1"/>
          <w:lang w:eastAsia="en-GB"/>
        </w:rPr>
        <w:t>ob search</w:t>
      </w:r>
      <w:r w:rsidR="0076398C" w:rsidRPr="00462324">
        <w:rPr>
          <w:color w:val="000000" w:themeColor="text1"/>
          <w:lang w:eastAsia="en-GB"/>
        </w:rPr>
        <w:t xml:space="preserve"> for aspirants</w:t>
      </w:r>
      <w:r w:rsidRPr="00462324">
        <w:rPr>
          <w:color w:val="000000" w:themeColor="text1"/>
          <w:lang w:eastAsia="en-GB"/>
        </w:rPr>
        <w:t xml:space="preserve"> is no longer restricted to </w:t>
      </w:r>
      <w:r w:rsidR="0076398C" w:rsidRPr="00462324">
        <w:rPr>
          <w:color w:val="000000" w:themeColor="text1"/>
          <w:lang w:eastAsia="en-GB"/>
        </w:rPr>
        <w:t>visit in physical to the offices</w:t>
      </w:r>
      <w:r w:rsidRPr="00462324">
        <w:rPr>
          <w:color w:val="000000" w:themeColor="text1"/>
          <w:lang w:eastAsia="en-GB"/>
        </w:rPr>
        <w:t xml:space="preserve">. </w:t>
      </w:r>
      <w:r w:rsidR="0076398C" w:rsidRPr="00462324">
        <w:rPr>
          <w:color w:val="000000" w:themeColor="text1"/>
          <w:lang w:eastAsia="en-GB"/>
        </w:rPr>
        <w:t>They</w:t>
      </w:r>
      <w:r w:rsidRPr="00462324">
        <w:rPr>
          <w:color w:val="000000" w:themeColor="text1"/>
          <w:lang w:eastAsia="en-GB"/>
        </w:rPr>
        <w:t xml:space="preserve"> can look for remote work or roles that allow freelancers to work from any location using any number of job-hunting websites. While companies can choose to hire highly qualified candidates from all over the world, the majority prefer to keep the ratio of contractors and remote workers to full-time employees as low as possible, if at all possible</w:t>
      </w:r>
      <w:r w:rsidR="006151BE" w:rsidRPr="00462324">
        <w:rPr>
          <w:color w:val="000000" w:themeColor="text1"/>
          <w:lang w:eastAsia="en-GB"/>
        </w:rPr>
        <w:t>.</w:t>
      </w:r>
    </w:p>
    <w:p w14:paraId="736A4139" w14:textId="3B1E1ED0" w:rsidR="006151BE" w:rsidRPr="00462324" w:rsidRDefault="0076398C" w:rsidP="00C73AD5">
      <w:pPr>
        <w:pStyle w:val="Heading2"/>
        <w:rPr>
          <w:color w:val="000000" w:themeColor="text1"/>
        </w:rPr>
      </w:pPr>
      <w:bookmarkStart w:id="12" w:name="_Toc109209302"/>
      <w:r w:rsidRPr="00462324">
        <w:rPr>
          <w:color w:val="000000" w:themeColor="text1"/>
        </w:rPr>
        <w:t xml:space="preserve">Booming era of </w:t>
      </w:r>
      <w:r w:rsidR="006151BE" w:rsidRPr="00462324">
        <w:rPr>
          <w:color w:val="000000" w:themeColor="text1"/>
        </w:rPr>
        <w:t>Gig Economy</w:t>
      </w:r>
      <w:bookmarkEnd w:id="12"/>
    </w:p>
    <w:p w14:paraId="623D47C4" w14:textId="00E2ECD5" w:rsidR="006151BE" w:rsidRPr="00462324" w:rsidRDefault="00AA1918" w:rsidP="0061209F">
      <w:pPr>
        <w:rPr>
          <w:color w:val="000000" w:themeColor="text1"/>
          <w:lang w:eastAsia="en-GB"/>
        </w:rPr>
      </w:pPr>
      <w:r w:rsidRPr="00462324">
        <w:rPr>
          <w:color w:val="000000" w:themeColor="text1"/>
          <w:lang w:eastAsia="en-GB"/>
        </w:rPr>
        <w:t>Technology has made it easier to work as a freelancer in the</w:t>
      </w:r>
      <w:r w:rsidR="0076398C" w:rsidRPr="00462324">
        <w:rPr>
          <w:color w:val="000000" w:themeColor="text1"/>
          <w:lang w:eastAsia="en-GB"/>
        </w:rPr>
        <w:t xml:space="preserve"> today’s era of</w:t>
      </w:r>
      <w:r w:rsidRPr="00462324">
        <w:rPr>
          <w:color w:val="000000" w:themeColor="text1"/>
          <w:lang w:eastAsia="en-GB"/>
        </w:rPr>
        <w:t xml:space="preserve"> "gig economy." </w:t>
      </w:r>
      <w:r w:rsidR="00645378" w:rsidRPr="00462324">
        <w:rPr>
          <w:color w:val="000000" w:themeColor="text1"/>
          <w:lang w:eastAsia="en-GB"/>
        </w:rPr>
        <w:t>People</w:t>
      </w:r>
      <w:r w:rsidRPr="00462324">
        <w:rPr>
          <w:color w:val="000000" w:themeColor="text1"/>
          <w:lang w:eastAsia="en-GB"/>
        </w:rPr>
        <w:t xml:space="preserve"> can now discover work on a project basis that allows </w:t>
      </w:r>
      <w:r w:rsidR="00645378" w:rsidRPr="00462324">
        <w:rPr>
          <w:color w:val="000000" w:themeColor="text1"/>
          <w:lang w:eastAsia="en-GB"/>
        </w:rPr>
        <w:t>them</w:t>
      </w:r>
      <w:r w:rsidRPr="00462324">
        <w:rPr>
          <w:color w:val="000000" w:themeColor="text1"/>
          <w:lang w:eastAsia="en-GB"/>
        </w:rPr>
        <w:t xml:space="preserve"> to work at </w:t>
      </w:r>
      <w:r w:rsidR="00645378" w:rsidRPr="00462324">
        <w:rPr>
          <w:color w:val="000000" w:themeColor="text1"/>
          <w:lang w:eastAsia="en-GB"/>
        </w:rPr>
        <w:t>their</w:t>
      </w:r>
      <w:r w:rsidRPr="00462324">
        <w:rPr>
          <w:color w:val="000000" w:themeColor="text1"/>
          <w:lang w:eastAsia="en-GB"/>
        </w:rPr>
        <w:t xml:space="preserve"> own pace and at a time that works best for </w:t>
      </w:r>
      <w:r w:rsidR="00645378" w:rsidRPr="00462324">
        <w:rPr>
          <w:color w:val="000000" w:themeColor="text1"/>
          <w:lang w:eastAsia="en-GB"/>
        </w:rPr>
        <w:t>them</w:t>
      </w:r>
      <w:r w:rsidRPr="00462324">
        <w:rPr>
          <w:color w:val="000000" w:themeColor="text1"/>
          <w:lang w:eastAsia="en-GB"/>
        </w:rPr>
        <w:t xml:space="preserve"> thanks to apps like Uber-for-X.</w:t>
      </w:r>
      <w:r w:rsidR="00645378" w:rsidRPr="00462324">
        <w:rPr>
          <w:color w:val="000000" w:themeColor="text1"/>
          <w:lang w:eastAsia="en-GB"/>
        </w:rPr>
        <w:t xml:space="preserve"> </w:t>
      </w:r>
      <w:r w:rsidRPr="00462324">
        <w:rPr>
          <w:color w:val="000000" w:themeColor="text1"/>
          <w:lang w:eastAsia="en-GB"/>
        </w:rPr>
        <w:t>The practise of "gigging," or working multiple jobs while freelancing, is growing more prevalent as some projections predict that the gig economy will account for approximately 40% of the workforce by 2020</w:t>
      </w:r>
      <w:r w:rsidR="00175D59" w:rsidRPr="00462324">
        <w:rPr>
          <w:color w:val="000000" w:themeColor="text1"/>
          <w:lang w:eastAsia="en-GB"/>
        </w:rPr>
        <w:t xml:space="preserve"> (Connelly et al., 2021)</w:t>
      </w:r>
      <w:r w:rsidRPr="00462324">
        <w:rPr>
          <w:color w:val="000000" w:themeColor="text1"/>
          <w:lang w:eastAsia="en-GB"/>
        </w:rPr>
        <w:t>. As a result, people and businesses alike face significant ramifications. The gig economy transition is particularly affecting small business owners. Paying and recruiting contractors is as simple as clicking a few buttons with Gusto's third-party payment platform. When starting a small business, certain things are simple, but others, such as keeping staff accountable or making sure they're present when needed, can be difficult</w:t>
      </w:r>
      <w:r w:rsidR="006151BE" w:rsidRPr="00462324">
        <w:rPr>
          <w:color w:val="000000" w:themeColor="text1"/>
          <w:lang w:eastAsia="en-GB"/>
        </w:rPr>
        <w:t>.</w:t>
      </w:r>
    </w:p>
    <w:p w14:paraId="63F71220" w14:textId="77777777" w:rsidR="006151BE" w:rsidRPr="00462324" w:rsidRDefault="006151BE" w:rsidP="00C73AD5">
      <w:pPr>
        <w:pStyle w:val="Heading2"/>
        <w:rPr>
          <w:color w:val="000000" w:themeColor="text1"/>
        </w:rPr>
      </w:pPr>
      <w:bookmarkStart w:id="13" w:name="_Toc109209303"/>
      <w:r w:rsidRPr="00462324">
        <w:rPr>
          <w:color w:val="000000" w:themeColor="text1"/>
        </w:rPr>
        <w:t>Technology Creating Growing Pains</w:t>
      </w:r>
      <w:bookmarkEnd w:id="13"/>
    </w:p>
    <w:p w14:paraId="0A44CDF0" w14:textId="4A2F3715" w:rsidR="006151BE" w:rsidRPr="00462324" w:rsidRDefault="00AA1918" w:rsidP="0061209F">
      <w:pPr>
        <w:rPr>
          <w:color w:val="000000" w:themeColor="text1"/>
          <w:lang w:eastAsia="en-GB"/>
        </w:rPr>
      </w:pPr>
      <w:r w:rsidRPr="00462324">
        <w:rPr>
          <w:color w:val="000000" w:themeColor="text1"/>
          <w:lang w:eastAsia="en-GB"/>
        </w:rPr>
        <w:t>The ability of technology to streamline and automate many areas of our day-to-day lives has had certain consequences, such as its impact in the job. There is a learning curve when it comes to implementing new practises. It</w:t>
      </w:r>
      <w:r w:rsidR="0076398C" w:rsidRPr="00462324">
        <w:rPr>
          <w:color w:val="000000" w:themeColor="text1"/>
          <w:lang w:eastAsia="en-GB"/>
        </w:rPr>
        <w:t xml:space="preserve"> i</w:t>
      </w:r>
      <w:r w:rsidRPr="00462324">
        <w:rPr>
          <w:color w:val="000000" w:themeColor="text1"/>
          <w:lang w:eastAsia="en-GB"/>
        </w:rPr>
        <w:t>s simple for misunderstandings to arise when workers are separated by screens. It</w:t>
      </w:r>
      <w:r w:rsidR="004876C0" w:rsidRPr="00462324">
        <w:rPr>
          <w:color w:val="000000" w:themeColor="text1"/>
          <w:lang w:eastAsia="en-GB"/>
        </w:rPr>
        <w:t xml:space="preserve"> i</w:t>
      </w:r>
      <w:r w:rsidRPr="00462324">
        <w:rPr>
          <w:color w:val="000000" w:themeColor="text1"/>
          <w:lang w:eastAsia="en-GB"/>
        </w:rPr>
        <w:t xml:space="preserve">s a </w:t>
      </w:r>
      <w:proofErr w:type="spellStart"/>
      <w:r w:rsidRPr="00462324">
        <w:rPr>
          <w:color w:val="000000" w:themeColor="text1"/>
          <w:lang w:eastAsia="en-GB"/>
        </w:rPr>
        <w:t>surefire</w:t>
      </w:r>
      <w:proofErr w:type="spellEnd"/>
      <w:r w:rsidRPr="00462324">
        <w:rPr>
          <w:color w:val="000000" w:themeColor="text1"/>
          <w:lang w:eastAsia="en-GB"/>
        </w:rPr>
        <w:t xml:space="preserve"> method to ruin </w:t>
      </w:r>
      <w:r w:rsidR="00645378" w:rsidRPr="00462324">
        <w:rPr>
          <w:color w:val="000000" w:themeColor="text1"/>
          <w:lang w:eastAsia="en-GB"/>
        </w:rPr>
        <w:t>their</w:t>
      </w:r>
      <w:r w:rsidRPr="00462324">
        <w:rPr>
          <w:color w:val="000000" w:themeColor="text1"/>
          <w:lang w:eastAsia="en-GB"/>
        </w:rPr>
        <w:t xml:space="preserve"> efforts to be bound to </w:t>
      </w:r>
      <w:r w:rsidR="00645378" w:rsidRPr="00462324">
        <w:rPr>
          <w:color w:val="000000" w:themeColor="text1"/>
          <w:lang w:eastAsia="en-GB"/>
        </w:rPr>
        <w:t>their</w:t>
      </w:r>
      <w:r w:rsidRPr="00462324">
        <w:rPr>
          <w:color w:val="000000" w:themeColor="text1"/>
          <w:lang w:eastAsia="en-GB"/>
        </w:rPr>
        <w:t xml:space="preserve"> inbox. With automated voicemails, customers may be unsatisfied</w:t>
      </w:r>
      <w:r w:rsidR="00175D59" w:rsidRPr="00462324">
        <w:rPr>
          <w:color w:val="000000" w:themeColor="text1"/>
          <w:lang w:eastAsia="en-GB"/>
        </w:rPr>
        <w:t xml:space="preserve"> (Neubauer and Ghazali, 2015)</w:t>
      </w:r>
      <w:r w:rsidRPr="00462324">
        <w:rPr>
          <w:color w:val="000000" w:themeColor="text1"/>
          <w:lang w:eastAsia="en-GB"/>
        </w:rPr>
        <w:t>.</w:t>
      </w:r>
      <w:r w:rsidR="0061209F" w:rsidRPr="00462324">
        <w:rPr>
          <w:color w:val="000000" w:themeColor="text1"/>
          <w:lang w:eastAsia="en-GB"/>
        </w:rPr>
        <w:t xml:space="preserve"> </w:t>
      </w:r>
      <w:r w:rsidRPr="00462324">
        <w:rPr>
          <w:color w:val="000000" w:themeColor="text1"/>
          <w:lang w:eastAsia="en-GB"/>
        </w:rPr>
        <w:t xml:space="preserve">In the old days, people would meet in a big room to talk things out. Make a mental list of everything that comes to mind. If </w:t>
      </w:r>
      <w:r w:rsidR="0061209F" w:rsidRPr="00462324">
        <w:rPr>
          <w:color w:val="000000" w:themeColor="text1"/>
          <w:lang w:eastAsia="en-GB"/>
        </w:rPr>
        <w:t>people</w:t>
      </w:r>
      <w:r w:rsidRPr="00462324">
        <w:rPr>
          <w:color w:val="000000" w:themeColor="text1"/>
          <w:lang w:eastAsia="en-GB"/>
        </w:rPr>
        <w:t xml:space="preserve"> need to make changes, </w:t>
      </w:r>
      <w:r w:rsidR="0061209F" w:rsidRPr="00462324">
        <w:rPr>
          <w:color w:val="000000" w:themeColor="text1"/>
          <w:lang w:eastAsia="en-GB"/>
        </w:rPr>
        <w:t xml:space="preserve">they can </w:t>
      </w:r>
      <w:r w:rsidRPr="00462324">
        <w:rPr>
          <w:color w:val="000000" w:themeColor="text1"/>
          <w:lang w:eastAsia="en-GB"/>
        </w:rPr>
        <w:t>do it by hand on paper that has been printed and marked up beforehand. Technological advances, on the other hand, have accelerated the speed of work and connected individuals and companies in novel and interesting ways, in general</w:t>
      </w:r>
      <w:r w:rsidR="006151BE" w:rsidRPr="00462324">
        <w:rPr>
          <w:color w:val="000000" w:themeColor="text1"/>
          <w:lang w:eastAsia="en-GB"/>
        </w:rPr>
        <w:t>.</w:t>
      </w:r>
    </w:p>
    <w:p w14:paraId="0C9D320E" w14:textId="47AE57F9" w:rsidR="006151BE" w:rsidRPr="00462324" w:rsidRDefault="006151BE" w:rsidP="00C73AD5">
      <w:pPr>
        <w:pStyle w:val="Heading2"/>
        <w:rPr>
          <w:color w:val="000000" w:themeColor="text1"/>
        </w:rPr>
      </w:pPr>
      <w:bookmarkStart w:id="14" w:name="_Toc109209304"/>
      <w:r w:rsidRPr="00462324">
        <w:rPr>
          <w:color w:val="000000" w:themeColor="text1"/>
        </w:rPr>
        <w:t>Difficulty Detaching from Work</w:t>
      </w:r>
      <w:bookmarkEnd w:id="14"/>
    </w:p>
    <w:p w14:paraId="5952F14F" w14:textId="08A0DD4C" w:rsidR="00AA1918" w:rsidRPr="00462324" w:rsidRDefault="00AA1918" w:rsidP="0061209F">
      <w:pPr>
        <w:rPr>
          <w:color w:val="000000" w:themeColor="text1"/>
          <w:lang w:eastAsia="en-GB"/>
        </w:rPr>
      </w:pPr>
      <w:r w:rsidRPr="00462324">
        <w:rPr>
          <w:color w:val="000000" w:themeColor="text1"/>
          <w:lang w:eastAsia="en-GB"/>
        </w:rPr>
        <w:t xml:space="preserve">Some gig economy workers continue to work longer hours, even on the weekends or when they are sick, because they have more freedom to work from home or as a freelancer. Work takes longer since </w:t>
      </w:r>
      <w:r w:rsidR="00645378" w:rsidRPr="00462324">
        <w:rPr>
          <w:color w:val="000000" w:themeColor="text1"/>
          <w:lang w:eastAsia="en-GB"/>
        </w:rPr>
        <w:t>people</w:t>
      </w:r>
      <w:r w:rsidRPr="00462324">
        <w:rPr>
          <w:color w:val="000000" w:themeColor="text1"/>
          <w:lang w:eastAsia="en-GB"/>
        </w:rPr>
        <w:t xml:space="preserve"> can do it whenever and from </w:t>
      </w:r>
      <w:r w:rsidR="00645378" w:rsidRPr="00462324">
        <w:rPr>
          <w:color w:val="000000" w:themeColor="text1"/>
          <w:lang w:eastAsia="en-GB"/>
        </w:rPr>
        <w:t>anywhere,</w:t>
      </w:r>
      <w:r w:rsidRPr="00462324">
        <w:rPr>
          <w:color w:val="000000" w:themeColor="text1"/>
          <w:lang w:eastAsia="en-GB"/>
        </w:rPr>
        <w:t xml:space="preserve"> </w:t>
      </w:r>
      <w:r w:rsidR="00645378" w:rsidRPr="00462324">
        <w:rPr>
          <w:color w:val="000000" w:themeColor="text1"/>
          <w:lang w:eastAsia="en-GB"/>
        </w:rPr>
        <w:t>they</w:t>
      </w:r>
      <w:r w:rsidRPr="00462324">
        <w:rPr>
          <w:color w:val="000000" w:themeColor="text1"/>
          <w:lang w:eastAsia="en-GB"/>
        </w:rPr>
        <w:t xml:space="preserve"> want. If </w:t>
      </w:r>
      <w:r w:rsidR="0061209F" w:rsidRPr="00462324">
        <w:rPr>
          <w:color w:val="000000" w:themeColor="text1"/>
          <w:lang w:eastAsia="en-GB"/>
        </w:rPr>
        <w:t>people</w:t>
      </w:r>
      <w:r w:rsidRPr="00462324">
        <w:rPr>
          <w:color w:val="000000" w:themeColor="text1"/>
          <w:lang w:eastAsia="en-GB"/>
        </w:rPr>
        <w:t xml:space="preserve"> work from home, </w:t>
      </w:r>
      <w:r w:rsidR="0061209F" w:rsidRPr="00462324">
        <w:rPr>
          <w:color w:val="000000" w:themeColor="text1"/>
          <w:lang w:eastAsia="en-GB"/>
        </w:rPr>
        <w:t>they</w:t>
      </w:r>
      <w:r w:rsidRPr="00462324">
        <w:rPr>
          <w:color w:val="000000" w:themeColor="text1"/>
          <w:lang w:eastAsia="en-GB"/>
        </w:rPr>
        <w:t xml:space="preserve"> could get the impression that </w:t>
      </w:r>
      <w:r w:rsidR="00645378" w:rsidRPr="00462324">
        <w:rPr>
          <w:color w:val="000000" w:themeColor="text1"/>
          <w:lang w:eastAsia="en-GB"/>
        </w:rPr>
        <w:t>they</w:t>
      </w:r>
      <w:r w:rsidRPr="00462324">
        <w:rPr>
          <w:color w:val="000000" w:themeColor="text1"/>
          <w:lang w:eastAsia="en-GB"/>
        </w:rPr>
        <w:t xml:space="preserve"> never leave the house. For many people, it</w:t>
      </w:r>
      <w:r w:rsidR="0061209F" w:rsidRPr="00462324">
        <w:rPr>
          <w:color w:val="000000" w:themeColor="text1"/>
          <w:lang w:eastAsia="en-GB"/>
        </w:rPr>
        <w:t xml:space="preserve"> i</w:t>
      </w:r>
      <w:r w:rsidRPr="00462324">
        <w:rPr>
          <w:color w:val="000000" w:themeColor="text1"/>
          <w:lang w:eastAsia="en-GB"/>
        </w:rPr>
        <w:t>s very impossible to completely disconnect from work when they have a computer in their pocket. The persistent "pinging," "flashing," and "flashing" of alerts entices workers to return to their desks</w:t>
      </w:r>
      <w:r w:rsidR="0061209F" w:rsidRPr="00462324">
        <w:rPr>
          <w:color w:val="000000" w:themeColor="text1"/>
          <w:lang w:eastAsia="en-GB"/>
        </w:rPr>
        <w:t xml:space="preserve"> (Vallas and Schor, 2020)</w:t>
      </w:r>
      <w:r w:rsidRPr="00462324">
        <w:rPr>
          <w:color w:val="000000" w:themeColor="text1"/>
          <w:lang w:eastAsia="en-GB"/>
        </w:rPr>
        <w:t>.</w:t>
      </w:r>
    </w:p>
    <w:p w14:paraId="2F75E4DA" w14:textId="0FD2BC14" w:rsidR="006151BE" w:rsidRPr="00462324" w:rsidRDefault="00AA1918" w:rsidP="0061209F">
      <w:pPr>
        <w:rPr>
          <w:color w:val="000000" w:themeColor="text1"/>
          <w:lang w:eastAsia="en-GB"/>
        </w:rPr>
      </w:pPr>
      <w:r w:rsidRPr="00462324">
        <w:rPr>
          <w:color w:val="000000" w:themeColor="text1"/>
          <w:lang w:eastAsia="en-GB"/>
        </w:rPr>
        <w:t xml:space="preserve">This way of thinking can lead to exhaustion, lack of sleep, and mild melancholy. There may be a detrimental influence on productivity if </w:t>
      </w:r>
      <w:r w:rsidR="00645378" w:rsidRPr="00462324">
        <w:rPr>
          <w:color w:val="000000" w:themeColor="text1"/>
          <w:lang w:eastAsia="en-GB"/>
        </w:rPr>
        <w:t>people</w:t>
      </w:r>
      <w:r w:rsidRPr="00462324">
        <w:rPr>
          <w:color w:val="000000" w:themeColor="text1"/>
          <w:lang w:eastAsia="en-GB"/>
        </w:rPr>
        <w:t xml:space="preserve"> do</w:t>
      </w:r>
      <w:r w:rsidR="00645378" w:rsidRPr="00462324">
        <w:rPr>
          <w:color w:val="000000" w:themeColor="text1"/>
          <w:lang w:eastAsia="en-GB"/>
        </w:rPr>
        <w:t xml:space="preserve"> no</w:t>
      </w:r>
      <w:r w:rsidRPr="00462324">
        <w:rPr>
          <w:color w:val="000000" w:themeColor="text1"/>
          <w:lang w:eastAsia="en-GB"/>
        </w:rPr>
        <w:t xml:space="preserve">t take time away from work to decompress from the stress of being constantly focused on </w:t>
      </w:r>
      <w:r w:rsidR="00645378" w:rsidRPr="00462324">
        <w:rPr>
          <w:color w:val="000000" w:themeColor="text1"/>
          <w:lang w:eastAsia="en-GB"/>
        </w:rPr>
        <w:t>their</w:t>
      </w:r>
      <w:r w:rsidRPr="00462324">
        <w:rPr>
          <w:color w:val="000000" w:themeColor="text1"/>
          <w:lang w:eastAsia="en-GB"/>
        </w:rPr>
        <w:t xml:space="preserve"> work. Take frequent breaks from </w:t>
      </w:r>
      <w:r w:rsidR="00383571" w:rsidRPr="00462324">
        <w:rPr>
          <w:color w:val="000000" w:themeColor="text1"/>
          <w:lang w:eastAsia="en-GB"/>
        </w:rPr>
        <w:t>their</w:t>
      </w:r>
      <w:r w:rsidRPr="00462324">
        <w:rPr>
          <w:color w:val="000000" w:themeColor="text1"/>
          <w:lang w:eastAsia="en-GB"/>
        </w:rPr>
        <w:t xml:space="preserve"> work if </w:t>
      </w:r>
      <w:r w:rsidR="00383571" w:rsidRPr="00462324">
        <w:rPr>
          <w:color w:val="000000" w:themeColor="text1"/>
          <w:lang w:eastAsia="en-GB"/>
        </w:rPr>
        <w:t>they</w:t>
      </w:r>
      <w:r w:rsidRPr="00462324">
        <w:rPr>
          <w:color w:val="000000" w:themeColor="text1"/>
          <w:lang w:eastAsia="en-GB"/>
        </w:rPr>
        <w:t xml:space="preserve"> want to </w:t>
      </w:r>
      <w:r w:rsidR="00383571" w:rsidRPr="00462324">
        <w:rPr>
          <w:color w:val="000000" w:themeColor="text1"/>
          <w:lang w:eastAsia="en-GB"/>
        </w:rPr>
        <w:t>perform</w:t>
      </w:r>
      <w:r w:rsidRPr="00462324">
        <w:rPr>
          <w:color w:val="000000" w:themeColor="text1"/>
          <w:lang w:eastAsia="en-GB"/>
        </w:rPr>
        <w:t xml:space="preserve"> at </w:t>
      </w:r>
      <w:r w:rsidR="00383571" w:rsidRPr="00462324">
        <w:rPr>
          <w:color w:val="000000" w:themeColor="text1"/>
          <w:lang w:eastAsia="en-GB"/>
        </w:rPr>
        <w:t>their</w:t>
      </w:r>
      <w:r w:rsidRPr="00462324">
        <w:rPr>
          <w:color w:val="000000" w:themeColor="text1"/>
          <w:lang w:eastAsia="en-GB"/>
        </w:rPr>
        <w:t xml:space="preserve"> best</w:t>
      </w:r>
      <w:r w:rsidR="006151BE" w:rsidRPr="00462324">
        <w:rPr>
          <w:color w:val="000000" w:themeColor="text1"/>
          <w:lang w:eastAsia="en-GB"/>
        </w:rPr>
        <w:t>.</w:t>
      </w:r>
    </w:p>
    <w:p w14:paraId="58D95955" w14:textId="540D4E26" w:rsidR="006151BE" w:rsidRPr="00462324" w:rsidRDefault="006151BE" w:rsidP="00C73AD5">
      <w:pPr>
        <w:pStyle w:val="Heading2"/>
        <w:rPr>
          <w:color w:val="000000" w:themeColor="text1"/>
        </w:rPr>
      </w:pPr>
      <w:bookmarkStart w:id="15" w:name="_Toc109209305"/>
      <w:r w:rsidRPr="00462324">
        <w:rPr>
          <w:color w:val="000000" w:themeColor="text1"/>
        </w:rPr>
        <w:t xml:space="preserve">The </w:t>
      </w:r>
      <w:r w:rsidR="004876C0" w:rsidRPr="00462324">
        <w:rPr>
          <w:color w:val="000000" w:themeColor="text1"/>
        </w:rPr>
        <w:t>disadvantage</w:t>
      </w:r>
      <w:r w:rsidRPr="00462324">
        <w:rPr>
          <w:color w:val="000000" w:themeColor="text1"/>
        </w:rPr>
        <w:t xml:space="preserve"> of Productivity</w:t>
      </w:r>
      <w:r w:rsidR="004876C0" w:rsidRPr="00462324">
        <w:rPr>
          <w:color w:val="000000" w:themeColor="text1"/>
        </w:rPr>
        <w:t xml:space="preserve"> and</w:t>
      </w:r>
      <w:r w:rsidRPr="00462324">
        <w:rPr>
          <w:color w:val="000000" w:themeColor="text1"/>
        </w:rPr>
        <w:t> </w:t>
      </w:r>
      <w:r w:rsidR="004876C0" w:rsidRPr="00462324">
        <w:rPr>
          <w:color w:val="000000" w:themeColor="text1"/>
        </w:rPr>
        <w:t>Efficiency</w:t>
      </w:r>
      <w:bookmarkEnd w:id="15"/>
    </w:p>
    <w:p w14:paraId="3397D551" w14:textId="77777777" w:rsidR="00A12402" w:rsidRPr="00462324" w:rsidRDefault="00A12402"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t>Wages have remained flat even as productivity has increased. It's still projected that production would remain stable. While a result, employees may feel constantly behind, even as their work improves with the help of contemporary technology. Because of this, people may assume that technology is reshaping their surroundings, even if they are not directly affected by these changes.</w:t>
      </w:r>
    </w:p>
    <w:p w14:paraId="6307C180" w14:textId="748CF3AF" w:rsidR="006151BE" w:rsidRPr="00462324" w:rsidRDefault="00A12402" w:rsidP="0061209F">
      <w:pPr>
        <w:rPr>
          <w:color w:val="000000" w:themeColor="text1"/>
          <w:lang w:eastAsia="en-GB"/>
        </w:rPr>
      </w:pPr>
      <w:r w:rsidRPr="00462324">
        <w:rPr>
          <w:color w:val="000000" w:themeColor="text1"/>
          <w:lang w:eastAsia="en-GB"/>
        </w:rPr>
        <w:t>For many, the future workforce and their ability to find work in the event that they are replaced by robots or other forms of automation is a source of worry</w:t>
      </w:r>
      <w:r w:rsidR="0061209F" w:rsidRPr="00462324">
        <w:rPr>
          <w:color w:val="000000" w:themeColor="text1"/>
          <w:lang w:eastAsia="en-GB"/>
        </w:rPr>
        <w:t xml:space="preserve"> (</w:t>
      </w:r>
      <w:proofErr w:type="spellStart"/>
      <w:r w:rsidR="0061209F" w:rsidRPr="00462324">
        <w:rPr>
          <w:color w:val="000000" w:themeColor="text1"/>
          <w:lang w:eastAsia="en-GB"/>
        </w:rPr>
        <w:t>Imamove</w:t>
      </w:r>
      <w:proofErr w:type="spellEnd"/>
      <w:r w:rsidR="0061209F" w:rsidRPr="00462324">
        <w:rPr>
          <w:color w:val="000000" w:themeColor="text1"/>
          <w:lang w:eastAsia="en-GB"/>
        </w:rPr>
        <w:t xml:space="preserve"> and </w:t>
      </w:r>
      <w:proofErr w:type="spellStart"/>
      <w:r w:rsidR="0061209F" w:rsidRPr="00462324">
        <w:rPr>
          <w:color w:val="000000" w:themeColor="text1"/>
          <w:lang w:eastAsia="en-GB"/>
        </w:rPr>
        <w:t>Semenikhina</w:t>
      </w:r>
      <w:proofErr w:type="spellEnd"/>
      <w:r w:rsidR="0061209F" w:rsidRPr="00462324">
        <w:rPr>
          <w:color w:val="000000" w:themeColor="text1"/>
          <w:lang w:eastAsia="en-GB"/>
        </w:rPr>
        <w:t>, 2021)</w:t>
      </w:r>
      <w:r w:rsidRPr="00462324">
        <w:rPr>
          <w:color w:val="000000" w:themeColor="text1"/>
          <w:lang w:eastAsia="en-GB"/>
        </w:rPr>
        <w:t>. Numerous job openings have already been filled by others. Departments can be whittled down to a single person in charge of a single piece of software. Career paths may become obsolete in the future</w:t>
      </w:r>
      <w:r w:rsidR="006151BE" w:rsidRPr="00462324">
        <w:rPr>
          <w:color w:val="000000" w:themeColor="text1"/>
          <w:lang w:eastAsia="en-GB"/>
        </w:rPr>
        <w:t>.</w:t>
      </w:r>
    </w:p>
    <w:p w14:paraId="3B974196" w14:textId="43560D14" w:rsidR="006151BE" w:rsidRPr="00462324" w:rsidRDefault="004876C0" w:rsidP="00C73AD5">
      <w:pPr>
        <w:pStyle w:val="Heading2"/>
        <w:rPr>
          <w:color w:val="000000" w:themeColor="text1"/>
        </w:rPr>
      </w:pPr>
      <w:bookmarkStart w:id="16" w:name="_Toc109209306"/>
      <w:r w:rsidRPr="00462324">
        <w:rPr>
          <w:color w:val="000000" w:themeColor="text1"/>
        </w:rPr>
        <w:t>Technology use for</w:t>
      </w:r>
      <w:r w:rsidR="006151BE" w:rsidRPr="00462324">
        <w:rPr>
          <w:color w:val="000000" w:themeColor="text1"/>
        </w:rPr>
        <w:t xml:space="preserve"> Healthier Habits</w:t>
      </w:r>
      <w:bookmarkEnd w:id="16"/>
    </w:p>
    <w:p w14:paraId="4E03DF89" w14:textId="77777777" w:rsidR="00A12402" w:rsidRPr="00462324" w:rsidRDefault="00A12402"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t>Technology has had a significant impact on office settings, but not all of those changes are permanent. Some of the negative effects of technology can be reversed in the workplace. Stress, sleeplessness, and depression can all be alleviated by addressing the underlying causes.</w:t>
      </w:r>
    </w:p>
    <w:p w14:paraId="2AAD09F7" w14:textId="08E33200" w:rsidR="006151BE" w:rsidRPr="00462324" w:rsidRDefault="00A12402" w:rsidP="0061209F">
      <w:pPr>
        <w:rPr>
          <w:color w:val="000000" w:themeColor="text1"/>
        </w:rPr>
      </w:pPr>
      <w:r w:rsidRPr="00462324">
        <w:rPr>
          <w:color w:val="000000" w:themeColor="text1"/>
        </w:rPr>
        <w:t>There are forward-thinking companies that may perceive technological developments, rather than speeding up, as an incentive to slow down. It's even possible for companies to use technology to encourage healthy habits and discourage negative ones. They can make conscious efforts to create work settings and practises that promote breaks and limit the amount of time spent replying to emails after hours</w:t>
      </w:r>
      <w:r w:rsidR="0061209F" w:rsidRPr="00462324">
        <w:rPr>
          <w:color w:val="000000" w:themeColor="text1"/>
        </w:rPr>
        <w:t xml:space="preserve"> (Rogers, 2020)</w:t>
      </w:r>
      <w:r w:rsidRPr="00462324">
        <w:rPr>
          <w:color w:val="000000" w:themeColor="text1"/>
        </w:rPr>
        <w:t>. Employees may receive messages encouraging them to take a break in the future rather than being pushed to take on more work-related activities</w:t>
      </w:r>
      <w:r w:rsidR="006151BE" w:rsidRPr="00462324">
        <w:rPr>
          <w:color w:val="000000" w:themeColor="text1"/>
        </w:rPr>
        <w:t>.</w:t>
      </w:r>
    </w:p>
    <w:p w14:paraId="231BD470" w14:textId="7DB1901F" w:rsidR="008E748F" w:rsidRPr="00462324" w:rsidRDefault="008E748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1FF2E163" w14:textId="52609915" w:rsidR="008E748F" w:rsidRPr="00462324" w:rsidRDefault="008E748F" w:rsidP="0061209F">
      <w:pPr>
        <w:pStyle w:val="Heading1"/>
        <w:rPr>
          <w:color w:val="000000" w:themeColor="text1"/>
        </w:rPr>
      </w:pPr>
      <w:bookmarkStart w:id="17" w:name="_Toc109209307"/>
      <w:r w:rsidRPr="00462324">
        <w:rPr>
          <w:color w:val="000000" w:themeColor="text1"/>
        </w:rPr>
        <w:t>Conclusion:</w:t>
      </w:r>
      <w:bookmarkEnd w:id="17"/>
    </w:p>
    <w:p w14:paraId="791E043B" w14:textId="167E44C5" w:rsidR="0061209F" w:rsidRPr="00462324" w:rsidRDefault="00A12402"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t>Throughout history, advances in technology have had an impact on a wide range of occupations. Over time, from the industrial revolution to the present day, technological advancements have improved working conditions. As a result, it has improved productivity and reduced travel time by streamlining time-consuming and costly operations in the office.</w:t>
      </w:r>
      <w:r w:rsidR="00D548A3" w:rsidRPr="00462324">
        <w:rPr>
          <w:rFonts w:eastAsia="Times New Roman" w:cs="Arial"/>
          <w:color w:val="000000" w:themeColor="text1"/>
          <w:spacing w:val="2"/>
          <w:szCs w:val="24"/>
          <w:lang w:eastAsia="en-GB"/>
        </w:rPr>
        <w:t xml:space="preserve"> In addition, this report is based on a survey that was conducted through questionnaire aiming at finding answers regarding the role of technology in improving workplace environment. Based on this above discussion and outcome of the survey, this study concluded that technology has a great impact on the workplace improvement</w:t>
      </w:r>
      <w:r w:rsidR="00650F12" w:rsidRPr="00462324">
        <w:rPr>
          <w:rFonts w:eastAsia="Times New Roman" w:cs="Arial"/>
          <w:color w:val="000000" w:themeColor="text1"/>
          <w:spacing w:val="2"/>
          <w:szCs w:val="24"/>
          <w:lang w:eastAsia="en-GB"/>
        </w:rPr>
        <w:t xml:space="preserve"> coupled with having a great role in providing ease to the employees. </w:t>
      </w:r>
    </w:p>
    <w:p w14:paraId="0520F0DE" w14:textId="77777777" w:rsidR="0061209F" w:rsidRPr="00462324" w:rsidRDefault="0061209F" w:rsidP="0061209F">
      <w:pPr>
        <w:rPr>
          <w:rFonts w:eastAsia="Times New Roman" w:cs="Arial"/>
          <w:color w:val="000000" w:themeColor="text1"/>
          <w:spacing w:val="2"/>
          <w:szCs w:val="24"/>
          <w:lang w:eastAsia="en-GB"/>
        </w:rPr>
      </w:pPr>
      <w:r w:rsidRPr="00462324">
        <w:rPr>
          <w:rFonts w:eastAsia="Times New Roman" w:cs="Arial"/>
          <w:color w:val="000000" w:themeColor="text1"/>
          <w:spacing w:val="2"/>
          <w:szCs w:val="24"/>
          <w:lang w:eastAsia="en-GB"/>
        </w:rPr>
        <w:br w:type="page"/>
      </w:r>
    </w:p>
    <w:p w14:paraId="585D832D" w14:textId="7D664619" w:rsidR="00A12402" w:rsidRPr="00462324" w:rsidRDefault="0061209F" w:rsidP="0061209F">
      <w:pPr>
        <w:pStyle w:val="Heading1"/>
        <w:rPr>
          <w:rFonts w:eastAsia="Times New Roman" w:cs="Arial"/>
          <w:color w:val="000000" w:themeColor="text1"/>
          <w:szCs w:val="24"/>
          <w:lang w:eastAsia="en-GB"/>
        </w:rPr>
      </w:pPr>
      <w:bookmarkStart w:id="18" w:name="_Toc109209308"/>
      <w:r w:rsidRPr="00462324">
        <w:rPr>
          <w:rFonts w:eastAsia="Times New Roman" w:cs="Arial"/>
          <w:color w:val="000000" w:themeColor="text1"/>
          <w:szCs w:val="24"/>
          <w:lang w:eastAsia="en-GB"/>
        </w:rPr>
        <w:t>Reference List:</w:t>
      </w:r>
      <w:bookmarkEnd w:id="18"/>
    </w:p>
    <w:p w14:paraId="6700F371"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Akhtar, D.M.I., 2016. Research design. </w:t>
      </w:r>
      <w:r w:rsidRPr="00462324">
        <w:rPr>
          <w:rFonts w:cs="Arial"/>
          <w:i/>
          <w:iCs/>
          <w:color w:val="000000" w:themeColor="text1"/>
          <w:szCs w:val="24"/>
          <w:shd w:val="clear" w:color="auto" w:fill="FFFFFF"/>
        </w:rPr>
        <w:t>Research Design (February 1, 2016)</w:t>
      </w:r>
      <w:r w:rsidRPr="00462324">
        <w:rPr>
          <w:rFonts w:cs="Arial"/>
          <w:color w:val="000000" w:themeColor="text1"/>
          <w:szCs w:val="24"/>
          <w:shd w:val="clear" w:color="auto" w:fill="FFFFFF"/>
        </w:rPr>
        <w:t>.</w:t>
      </w:r>
    </w:p>
    <w:p w14:paraId="2A881C68"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Beins, B.C., 2017. </w:t>
      </w:r>
      <w:r w:rsidRPr="00462324">
        <w:rPr>
          <w:rFonts w:cs="Arial"/>
          <w:i/>
          <w:iCs/>
          <w:color w:val="000000" w:themeColor="text1"/>
          <w:szCs w:val="24"/>
          <w:shd w:val="clear" w:color="auto" w:fill="FFFFFF"/>
        </w:rPr>
        <w:t>Research method: A tool for life</w:t>
      </w:r>
      <w:r w:rsidRPr="00462324">
        <w:rPr>
          <w:rFonts w:cs="Arial"/>
          <w:color w:val="000000" w:themeColor="text1"/>
          <w:szCs w:val="24"/>
          <w:shd w:val="clear" w:color="auto" w:fill="FFFFFF"/>
        </w:rPr>
        <w:t>. Cambridge University Press.</w:t>
      </w:r>
    </w:p>
    <w:p w14:paraId="42B679E7"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 xml:space="preserve">Bennett, J., </w:t>
      </w:r>
      <w:proofErr w:type="spellStart"/>
      <w:r w:rsidRPr="00462324">
        <w:rPr>
          <w:rFonts w:cs="Arial"/>
          <w:color w:val="000000" w:themeColor="text1"/>
          <w:szCs w:val="24"/>
          <w:shd w:val="clear" w:color="auto" w:fill="FFFFFF"/>
        </w:rPr>
        <w:t>Owers</w:t>
      </w:r>
      <w:proofErr w:type="spellEnd"/>
      <w:r w:rsidRPr="00462324">
        <w:rPr>
          <w:rFonts w:cs="Arial"/>
          <w:color w:val="000000" w:themeColor="text1"/>
          <w:szCs w:val="24"/>
          <w:shd w:val="clear" w:color="auto" w:fill="FFFFFF"/>
        </w:rPr>
        <w:t>, M., Pitt, M. and Tucker, M., 2010. Workplace impact of social networking. </w:t>
      </w:r>
      <w:r w:rsidRPr="00462324">
        <w:rPr>
          <w:rFonts w:cs="Arial"/>
          <w:i/>
          <w:iCs/>
          <w:color w:val="000000" w:themeColor="text1"/>
          <w:szCs w:val="24"/>
          <w:shd w:val="clear" w:color="auto" w:fill="FFFFFF"/>
        </w:rPr>
        <w:t>Property Management</w:t>
      </w:r>
      <w:r w:rsidRPr="00462324">
        <w:rPr>
          <w:rFonts w:cs="Arial"/>
          <w:color w:val="000000" w:themeColor="text1"/>
          <w:szCs w:val="24"/>
          <w:shd w:val="clear" w:color="auto" w:fill="FFFFFF"/>
        </w:rPr>
        <w:t>.</w:t>
      </w:r>
    </w:p>
    <w:p w14:paraId="6D6F6EA1"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Burns, E. and Groove, W., 2014. Research method. </w:t>
      </w:r>
      <w:r w:rsidRPr="00462324">
        <w:rPr>
          <w:rFonts w:cs="Arial"/>
          <w:i/>
          <w:iCs/>
          <w:color w:val="000000" w:themeColor="text1"/>
          <w:szCs w:val="24"/>
          <w:shd w:val="clear" w:color="auto" w:fill="FFFFFF"/>
        </w:rPr>
        <w:t>Ergonomics</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32</w:t>
      </w:r>
      <w:r w:rsidRPr="00462324">
        <w:rPr>
          <w:rFonts w:cs="Arial"/>
          <w:color w:val="000000" w:themeColor="text1"/>
          <w:szCs w:val="24"/>
          <w:shd w:val="clear" w:color="auto" w:fill="FFFFFF"/>
        </w:rPr>
        <w:t>(3), pp.237-248.</w:t>
      </w:r>
    </w:p>
    <w:p w14:paraId="66F3FCEA"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Colbert, A., Yee, N. and George, G., 2016. The digital workforce and the workplace of the future. </w:t>
      </w:r>
      <w:r w:rsidRPr="00462324">
        <w:rPr>
          <w:rFonts w:cs="Arial"/>
          <w:i/>
          <w:iCs/>
          <w:color w:val="000000" w:themeColor="text1"/>
          <w:szCs w:val="24"/>
          <w:shd w:val="clear" w:color="auto" w:fill="FFFFFF"/>
        </w:rPr>
        <w:t>Academy of management journal</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59</w:t>
      </w:r>
      <w:r w:rsidRPr="00462324">
        <w:rPr>
          <w:rFonts w:cs="Arial"/>
          <w:color w:val="000000" w:themeColor="text1"/>
          <w:szCs w:val="24"/>
          <w:shd w:val="clear" w:color="auto" w:fill="FFFFFF"/>
        </w:rPr>
        <w:t>(3), pp.731-739.</w:t>
      </w:r>
    </w:p>
    <w:p w14:paraId="393A8289"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 xml:space="preserve">Connelly, C.E., Fieseler, C., Černe, M., </w:t>
      </w:r>
      <w:proofErr w:type="spellStart"/>
      <w:r w:rsidRPr="00462324">
        <w:rPr>
          <w:rFonts w:cs="Arial"/>
          <w:color w:val="000000" w:themeColor="text1"/>
          <w:szCs w:val="24"/>
          <w:shd w:val="clear" w:color="auto" w:fill="FFFFFF"/>
        </w:rPr>
        <w:t>Giessner</w:t>
      </w:r>
      <w:proofErr w:type="spellEnd"/>
      <w:r w:rsidRPr="00462324">
        <w:rPr>
          <w:rFonts w:cs="Arial"/>
          <w:color w:val="000000" w:themeColor="text1"/>
          <w:szCs w:val="24"/>
          <w:shd w:val="clear" w:color="auto" w:fill="FFFFFF"/>
        </w:rPr>
        <w:t>, S.R. and Wong, S.I., 2021. Working in the digitized economy: HRM theory &amp; practice. </w:t>
      </w:r>
      <w:r w:rsidRPr="00462324">
        <w:rPr>
          <w:rFonts w:cs="Arial"/>
          <w:i/>
          <w:iCs/>
          <w:color w:val="000000" w:themeColor="text1"/>
          <w:szCs w:val="24"/>
          <w:shd w:val="clear" w:color="auto" w:fill="FFFFFF"/>
        </w:rPr>
        <w:t>Human Resource Management Review</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31</w:t>
      </w:r>
      <w:r w:rsidRPr="00462324">
        <w:rPr>
          <w:rFonts w:cs="Arial"/>
          <w:color w:val="000000" w:themeColor="text1"/>
          <w:szCs w:val="24"/>
          <w:shd w:val="clear" w:color="auto" w:fill="FFFFFF"/>
        </w:rPr>
        <w:t>(1), p.100762.</w:t>
      </w:r>
    </w:p>
    <w:p w14:paraId="14AEA055"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Evans, K., Hodkinson, P., Rainbird, H. and Unwin, L., 2007. </w:t>
      </w:r>
      <w:r w:rsidRPr="00462324">
        <w:rPr>
          <w:rFonts w:cs="Arial"/>
          <w:i/>
          <w:iCs/>
          <w:color w:val="000000" w:themeColor="text1"/>
          <w:szCs w:val="24"/>
          <w:shd w:val="clear" w:color="auto" w:fill="FFFFFF"/>
        </w:rPr>
        <w:t>Improving workplace learning</w:t>
      </w:r>
      <w:r w:rsidRPr="00462324">
        <w:rPr>
          <w:rFonts w:cs="Arial"/>
          <w:color w:val="000000" w:themeColor="text1"/>
          <w:szCs w:val="24"/>
          <w:shd w:val="clear" w:color="auto" w:fill="FFFFFF"/>
        </w:rPr>
        <w:t>. Routledge.</w:t>
      </w:r>
    </w:p>
    <w:p w14:paraId="0A499933"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Gagnon, Y.C., 2010. </w:t>
      </w:r>
      <w:r w:rsidRPr="00462324">
        <w:rPr>
          <w:rFonts w:cs="Arial"/>
          <w:i/>
          <w:iCs/>
          <w:color w:val="000000" w:themeColor="text1"/>
          <w:szCs w:val="24"/>
          <w:shd w:val="clear" w:color="auto" w:fill="FFFFFF"/>
        </w:rPr>
        <w:t>The case study as research method: A practical handbook</w:t>
      </w:r>
      <w:r w:rsidRPr="00462324">
        <w:rPr>
          <w:rFonts w:cs="Arial"/>
          <w:color w:val="000000" w:themeColor="text1"/>
          <w:szCs w:val="24"/>
          <w:shd w:val="clear" w:color="auto" w:fill="FFFFFF"/>
        </w:rPr>
        <w:t>. PUQ.</w:t>
      </w:r>
    </w:p>
    <w:p w14:paraId="4486F578" w14:textId="77777777" w:rsidR="00383571" w:rsidRPr="00462324" w:rsidRDefault="00383571" w:rsidP="00383571">
      <w:pPr>
        <w:ind w:left="720" w:hanging="720"/>
        <w:rPr>
          <w:rFonts w:cs="Arial"/>
          <w:color w:val="000000" w:themeColor="text1"/>
          <w:szCs w:val="24"/>
          <w:shd w:val="clear" w:color="auto" w:fill="FFFFFF"/>
        </w:rPr>
      </w:pPr>
      <w:proofErr w:type="spellStart"/>
      <w:r w:rsidRPr="00462324">
        <w:rPr>
          <w:rFonts w:cs="Arial"/>
          <w:color w:val="000000" w:themeColor="text1"/>
          <w:szCs w:val="24"/>
          <w:shd w:val="clear" w:color="auto" w:fill="FFFFFF"/>
        </w:rPr>
        <w:t>Imamov</w:t>
      </w:r>
      <w:proofErr w:type="spellEnd"/>
      <w:r w:rsidRPr="00462324">
        <w:rPr>
          <w:rFonts w:cs="Arial"/>
          <w:color w:val="000000" w:themeColor="text1"/>
          <w:szCs w:val="24"/>
          <w:shd w:val="clear" w:color="auto" w:fill="FFFFFF"/>
        </w:rPr>
        <w:t xml:space="preserve">, M. and </w:t>
      </w:r>
      <w:proofErr w:type="spellStart"/>
      <w:r w:rsidRPr="00462324">
        <w:rPr>
          <w:rFonts w:cs="Arial"/>
          <w:color w:val="000000" w:themeColor="text1"/>
          <w:szCs w:val="24"/>
          <w:shd w:val="clear" w:color="auto" w:fill="FFFFFF"/>
        </w:rPr>
        <w:t>Semenikhina</w:t>
      </w:r>
      <w:proofErr w:type="spellEnd"/>
      <w:r w:rsidRPr="00462324">
        <w:rPr>
          <w:rFonts w:cs="Arial"/>
          <w:color w:val="000000" w:themeColor="text1"/>
          <w:szCs w:val="24"/>
          <w:shd w:val="clear" w:color="auto" w:fill="FFFFFF"/>
        </w:rPr>
        <w:t>, N., 2021. The impact of the digital revolution on the global economy. </w:t>
      </w:r>
      <w:r w:rsidRPr="00462324">
        <w:rPr>
          <w:rFonts w:cs="Arial"/>
          <w:i/>
          <w:iCs/>
          <w:color w:val="000000" w:themeColor="text1"/>
          <w:szCs w:val="24"/>
          <w:shd w:val="clear" w:color="auto" w:fill="FFFFFF"/>
        </w:rPr>
        <w:t>Linguistics and Culture Review</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5</w:t>
      </w:r>
      <w:r w:rsidRPr="00462324">
        <w:rPr>
          <w:rFonts w:cs="Arial"/>
          <w:color w:val="000000" w:themeColor="text1"/>
          <w:szCs w:val="24"/>
          <w:shd w:val="clear" w:color="auto" w:fill="FFFFFF"/>
        </w:rPr>
        <w:t>(S4), pp.968-987.</w:t>
      </w:r>
    </w:p>
    <w:p w14:paraId="0883E26D"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Iqbal, Q., Ahmad, N.H. and Ahmad, B., 2018. Enhancing sustainable performance through job characteristics via workplace spirituality: A study on SMEs. </w:t>
      </w:r>
      <w:r w:rsidRPr="00462324">
        <w:rPr>
          <w:rFonts w:cs="Arial"/>
          <w:i/>
          <w:iCs/>
          <w:color w:val="000000" w:themeColor="text1"/>
          <w:szCs w:val="24"/>
          <w:shd w:val="clear" w:color="auto" w:fill="FFFFFF"/>
        </w:rPr>
        <w:t>Journal of Science and Technology Policy Management</w:t>
      </w:r>
      <w:r w:rsidRPr="00462324">
        <w:rPr>
          <w:rFonts w:cs="Arial"/>
          <w:color w:val="000000" w:themeColor="text1"/>
          <w:szCs w:val="24"/>
          <w:shd w:val="clear" w:color="auto" w:fill="FFFFFF"/>
        </w:rPr>
        <w:t>.</w:t>
      </w:r>
    </w:p>
    <w:p w14:paraId="46921D4E"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Leech, N.L., Dellinger, A.B., Brannagan, K.B. and Tanaka, H., 2010. Evaluating mixed research studies: A mixed methods approach. </w:t>
      </w:r>
      <w:r w:rsidRPr="00462324">
        <w:rPr>
          <w:rFonts w:cs="Arial"/>
          <w:i/>
          <w:iCs/>
          <w:color w:val="000000" w:themeColor="text1"/>
          <w:szCs w:val="24"/>
          <w:shd w:val="clear" w:color="auto" w:fill="FFFFFF"/>
        </w:rPr>
        <w:t>Journal of mixed methods research</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4</w:t>
      </w:r>
      <w:r w:rsidRPr="00462324">
        <w:rPr>
          <w:rFonts w:cs="Arial"/>
          <w:color w:val="000000" w:themeColor="text1"/>
          <w:szCs w:val="24"/>
          <w:shd w:val="clear" w:color="auto" w:fill="FFFFFF"/>
        </w:rPr>
        <w:t>(1), pp.17-31.</w:t>
      </w:r>
    </w:p>
    <w:p w14:paraId="6E7B0B88"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Neubauer, D.E. and Ghazali, K. eds., 2015. </w:t>
      </w:r>
      <w:r w:rsidRPr="00462324">
        <w:rPr>
          <w:rFonts w:cs="Arial"/>
          <w:i/>
          <w:iCs/>
          <w:color w:val="000000" w:themeColor="text1"/>
          <w:szCs w:val="24"/>
          <w:shd w:val="clear" w:color="auto" w:fill="FFFFFF"/>
        </w:rPr>
        <w:t>Technology and Workplace Skills for the Twenty-First Century: Asia Pacific Universities in the Globalized Economy</w:t>
      </w:r>
      <w:r w:rsidRPr="00462324">
        <w:rPr>
          <w:rFonts w:cs="Arial"/>
          <w:color w:val="000000" w:themeColor="text1"/>
          <w:szCs w:val="24"/>
          <w:shd w:val="clear" w:color="auto" w:fill="FFFFFF"/>
        </w:rPr>
        <w:t>. New York: Palgrave Macmillan.</w:t>
      </w:r>
    </w:p>
    <w:p w14:paraId="01764437"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Rogers, B., 2020. The law and political economy of workplace technological change. </w:t>
      </w:r>
      <w:r w:rsidRPr="00462324">
        <w:rPr>
          <w:rFonts w:cs="Arial"/>
          <w:i/>
          <w:iCs/>
          <w:color w:val="000000" w:themeColor="text1"/>
          <w:szCs w:val="24"/>
          <w:shd w:val="clear" w:color="auto" w:fill="FFFFFF"/>
        </w:rPr>
        <w:t>Harv. CR-CLL Rev.</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55</w:t>
      </w:r>
      <w:r w:rsidRPr="00462324">
        <w:rPr>
          <w:rFonts w:cs="Arial"/>
          <w:color w:val="000000" w:themeColor="text1"/>
          <w:szCs w:val="24"/>
          <w:shd w:val="clear" w:color="auto" w:fill="FFFFFF"/>
        </w:rPr>
        <w:t>, p.531.</w:t>
      </w:r>
    </w:p>
    <w:p w14:paraId="3123A35C"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Scheurich, J., 2014. </w:t>
      </w:r>
      <w:r w:rsidRPr="00462324">
        <w:rPr>
          <w:rFonts w:cs="Arial"/>
          <w:i/>
          <w:iCs/>
          <w:color w:val="000000" w:themeColor="text1"/>
          <w:szCs w:val="24"/>
          <w:shd w:val="clear" w:color="auto" w:fill="FFFFFF"/>
        </w:rPr>
        <w:t>Research method in the postmodern</w:t>
      </w:r>
      <w:r w:rsidRPr="00462324">
        <w:rPr>
          <w:rFonts w:cs="Arial"/>
          <w:color w:val="000000" w:themeColor="text1"/>
          <w:szCs w:val="24"/>
          <w:shd w:val="clear" w:color="auto" w:fill="FFFFFF"/>
        </w:rPr>
        <w:t>. Routledge.</w:t>
      </w:r>
    </w:p>
    <w:p w14:paraId="3F3ECECC" w14:textId="77777777" w:rsidR="00383571" w:rsidRPr="00462324" w:rsidRDefault="00383571" w:rsidP="00383571">
      <w:pPr>
        <w:ind w:left="720" w:hanging="720"/>
        <w:rPr>
          <w:rFonts w:cs="Arial"/>
          <w:color w:val="000000" w:themeColor="text1"/>
          <w:szCs w:val="24"/>
          <w:shd w:val="clear" w:color="auto" w:fill="FFFFFF"/>
        </w:rPr>
      </w:pPr>
      <w:r w:rsidRPr="00462324">
        <w:rPr>
          <w:rFonts w:cs="Arial"/>
          <w:color w:val="000000" w:themeColor="text1"/>
          <w:szCs w:val="24"/>
          <w:shd w:val="clear" w:color="auto" w:fill="FFFFFF"/>
        </w:rPr>
        <w:t>Vallas, S. and Schor, J.B., 2020. What do platforms do? Understanding the gig economy. </w:t>
      </w:r>
      <w:r w:rsidRPr="00462324">
        <w:rPr>
          <w:rFonts w:cs="Arial"/>
          <w:i/>
          <w:iCs/>
          <w:color w:val="000000" w:themeColor="text1"/>
          <w:szCs w:val="24"/>
          <w:shd w:val="clear" w:color="auto" w:fill="FFFFFF"/>
        </w:rPr>
        <w:t>Annual Review of Sociology</w:t>
      </w:r>
      <w:r w:rsidRPr="00462324">
        <w:rPr>
          <w:rFonts w:cs="Arial"/>
          <w:color w:val="000000" w:themeColor="text1"/>
          <w:szCs w:val="24"/>
          <w:shd w:val="clear" w:color="auto" w:fill="FFFFFF"/>
        </w:rPr>
        <w:t>, </w:t>
      </w:r>
      <w:r w:rsidRPr="00462324">
        <w:rPr>
          <w:rFonts w:cs="Arial"/>
          <w:i/>
          <w:iCs/>
          <w:color w:val="000000" w:themeColor="text1"/>
          <w:szCs w:val="24"/>
          <w:shd w:val="clear" w:color="auto" w:fill="FFFFFF"/>
        </w:rPr>
        <w:t>46</w:t>
      </w:r>
      <w:r w:rsidRPr="00462324">
        <w:rPr>
          <w:rFonts w:cs="Arial"/>
          <w:color w:val="000000" w:themeColor="text1"/>
          <w:szCs w:val="24"/>
          <w:shd w:val="clear" w:color="auto" w:fill="FFFFFF"/>
        </w:rPr>
        <w:t>(1), pp.273-294.</w:t>
      </w:r>
    </w:p>
    <w:p w14:paraId="2A775C09" w14:textId="77777777" w:rsidR="0061209F" w:rsidRPr="00462324" w:rsidRDefault="0061209F" w:rsidP="0061209F">
      <w:pPr>
        <w:rPr>
          <w:rFonts w:eastAsia="Times New Roman" w:cs="Arial"/>
          <w:color w:val="000000" w:themeColor="text1"/>
          <w:spacing w:val="2"/>
          <w:szCs w:val="24"/>
          <w:lang w:eastAsia="en-GB"/>
        </w:rPr>
      </w:pPr>
    </w:p>
    <w:p w14:paraId="4AB13130" w14:textId="0AB8ED1C" w:rsidR="007A1C7F" w:rsidRPr="00462324" w:rsidRDefault="007A1C7F" w:rsidP="0061209F">
      <w:pPr>
        <w:rPr>
          <w:rFonts w:eastAsia="Times New Roman" w:cs="Arial"/>
          <w:color w:val="000000" w:themeColor="text1"/>
          <w:szCs w:val="24"/>
          <w:lang w:eastAsia="en-GB"/>
        </w:rPr>
      </w:pPr>
      <w:r w:rsidRPr="00462324">
        <w:rPr>
          <w:rFonts w:cs="Arial"/>
          <w:color w:val="000000" w:themeColor="text1"/>
          <w:szCs w:val="24"/>
        </w:rPr>
        <w:br w:type="page"/>
      </w:r>
    </w:p>
    <w:p w14:paraId="736D0982" w14:textId="62942F1F" w:rsidR="007A1C7F" w:rsidRPr="00462324" w:rsidRDefault="007A1C7F" w:rsidP="0061209F">
      <w:pPr>
        <w:pStyle w:val="Heading1"/>
        <w:rPr>
          <w:color w:val="000000" w:themeColor="text1"/>
        </w:rPr>
      </w:pPr>
      <w:bookmarkStart w:id="19" w:name="_Toc109209309"/>
      <w:r w:rsidRPr="00462324">
        <w:rPr>
          <w:color w:val="000000" w:themeColor="text1"/>
        </w:rPr>
        <w:t>Appendix:</w:t>
      </w:r>
      <w:bookmarkEnd w:id="19"/>
    </w:p>
    <w:p w14:paraId="70CC1506" w14:textId="5C51E796"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Questionnaire:</w:t>
      </w:r>
    </w:p>
    <w:p w14:paraId="68C1B090" w14:textId="50A1F8A1"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What is your Name?</w:t>
      </w:r>
    </w:p>
    <w:p w14:paraId="699F674A"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What is your level of education?</w:t>
      </w:r>
    </w:p>
    <w:p w14:paraId="234A8010"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What is your role in the organisation?</w:t>
      </w:r>
    </w:p>
    <w:p w14:paraId="7C1FBB27"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How do you see the role of technology in improving workplace environment?</w:t>
      </w:r>
    </w:p>
    <w:p w14:paraId="685BC319"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Is technology mandatory for organisations?</w:t>
      </w:r>
    </w:p>
    <w:p w14:paraId="235880B5"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Have you experienced any change after the implementation of technology at your organisation?</w:t>
      </w:r>
    </w:p>
    <w:p w14:paraId="154E6571"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How do you see the future of technology vis-à-vis improving workplace environment?</w:t>
      </w:r>
    </w:p>
    <w:p w14:paraId="7B9650AD"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r w:rsidRPr="00462324">
        <w:rPr>
          <w:rFonts w:ascii="Arial" w:hAnsi="Arial" w:cs="Arial"/>
          <w:color w:val="000000" w:themeColor="text1"/>
        </w:rPr>
        <w:t>Do you have any suggestion or Comment?</w:t>
      </w:r>
    </w:p>
    <w:p w14:paraId="69E09BB0" w14:textId="77777777" w:rsidR="007A1C7F" w:rsidRPr="00462324" w:rsidRDefault="007A1C7F"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1E625963" w14:textId="1D5F9CD2" w:rsidR="008E748F" w:rsidRPr="00462324" w:rsidRDefault="008E748F" w:rsidP="0061209F">
      <w:pPr>
        <w:rPr>
          <w:rFonts w:eastAsia="Times New Roman" w:cs="Arial"/>
          <w:color w:val="000000" w:themeColor="text1"/>
          <w:szCs w:val="24"/>
          <w:lang w:eastAsia="en-GB"/>
        </w:rPr>
      </w:pPr>
      <w:r w:rsidRPr="00462324">
        <w:rPr>
          <w:rFonts w:cs="Arial"/>
          <w:color w:val="000000" w:themeColor="text1"/>
          <w:szCs w:val="24"/>
        </w:rPr>
        <w:br w:type="page"/>
      </w:r>
    </w:p>
    <w:p w14:paraId="132E96E6" w14:textId="77777777" w:rsidR="00060BB0" w:rsidRPr="00462324" w:rsidRDefault="00060BB0" w:rsidP="0061209F">
      <w:pPr>
        <w:pStyle w:val="NormalWeb"/>
        <w:shd w:val="clear" w:color="auto" w:fill="FFFFFF"/>
        <w:spacing w:before="0" w:beforeAutospacing="0" w:after="0" w:afterAutospacing="0" w:line="360" w:lineRule="auto"/>
        <w:contextualSpacing/>
        <w:mirrorIndents/>
        <w:jc w:val="both"/>
        <w:rPr>
          <w:rFonts w:ascii="Arial" w:hAnsi="Arial" w:cs="Arial"/>
          <w:color w:val="000000" w:themeColor="text1"/>
        </w:rPr>
      </w:pPr>
    </w:p>
    <w:p w14:paraId="20D03299" w14:textId="77777777" w:rsidR="00F47BB9" w:rsidRPr="00462324" w:rsidRDefault="00F47BB9" w:rsidP="0061209F">
      <w:pPr>
        <w:rPr>
          <w:rFonts w:cs="Arial"/>
          <w:color w:val="000000" w:themeColor="text1"/>
          <w:szCs w:val="24"/>
        </w:rPr>
      </w:pPr>
    </w:p>
    <w:sectPr w:rsidR="00F47BB9" w:rsidRPr="0046232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3MzU1MjAyMDc0NjFQ0lEKTi0uzszPAykwrAUAf6RIriwAAAA="/>
  </w:docVars>
  <w:rsids>
    <w:rsidRoot w:val="00F47BB9"/>
    <w:rsid w:val="00060BB0"/>
    <w:rsid w:val="000D0FD6"/>
    <w:rsid w:val="00175D59"/>
    <w:rsid w:val="001870B0"/>
    <w:rsid w:val="001F5D10"/>
    <w:rsid w:val="00202F78"/>
    <w:rsid w:val="00334F46"/>
    <w:rsid w:val="00346C76"/>
    <w:rsid w:val="00383571"/>
    <w:rsid w:val="003B1797"/>
    <w:rsid w:val="00462324"/>
    <w:rsid w:val="00474EBB"/>
    <w:rsid w:val="004876C0"/>
    <w:rsid w:val="004B4C24"/>
    <w:rsid w:val="005C05FD"/>
    <w:rsid w:val="006011BC"/>
    <w:rsid w:val="0061209F"/>
    <w:rsid w:val="006151BE"/>
    <w:rsid w:val="00645378"/>
    <w:rsid w:val="00650F12"/>
    <w:rsid w:val="006A0C17"/>
    <w:rsid w:val="0076398C"/>
    <w:rsid w:val="007A1C7F"/>
    <w:rsid w:val="007A2EF1"/>
    <w:rsid w:val="007F6CF2"/>
    <w:rsid w:val="00874068"/>
    <w:rsid w:val="008B5615"/>
    <w:rsid w:val="008E748F"/>
    <w:rsid w:val="008F36B4"/>
    <w:rsid w:val="009D11FF"/>
    <w:rsid w:val="00A12402"/>
    <w:rsid w:val="00A81055"/>
    <w:rsid w:val="00AA1918"/>
    <w:rsid w:val="00B82AF0"/>
    <w:rsid w:val="00B941CF"/>
    <w:rsid w:val="00BB098D"/>
    <w:rsid w:val="00BC262D"/>
    <w:rsid w:val="00BD070B"/>
    <w:rsid w:val="00BF5DD5"/>
    <w:rsid w:val="00C35D58"/>
    <w:rsid w:val="00C73AD5"/>
    <w:rsid w:val="00C958DC"/>
    <w:rsid w:val="00CB3B66"/>
    <w:rsid w:val="00D20F8A"/>
    <w:rsid w:val="00D548A3"/>
    <w:rsid w:val="00E13328"/>
    <w:rsid w:val="00E45769"/>
    <w:rsid w:val="00F04C16"/>
    <w:rsid w:val="00F426AF"/>
    <w:rsid w:val="00F47B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A5E8D"/>
  <w15:chartTrackingRefBased/>
  <w15:docId w15:val="{C50DE372-5601-4F14-BF3D-596EFEA91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F8A"/>
    <w:pPr>
      <w:spacing w:after="0" w:line="360" w:lineRule="auto"/>
      <w:contextualSpacing/>
      <w:mirrorIndents/>
      <w:jc w:val="both"/>
    </w:pPr>
    <w:rPr>
      <w:rFonts w:ascii="Arial" w:hAnsi="Arial"/>
      <w:sz w:val="24"/>
    </w:rPr>
  </w:style>
  <w:style w:type="paragraph" w:styleId="Heading1">
    <w:name w:val="heading 1"/>
    <w:basedOn w:val="Normal"/>
    <w:next w:val="Normal"/>
    <w:link w:val="Heading1Char"/>
    <w:uiPriority w:val="9"/>
    <w:qFormat/>
    <w:rsid w:val="001870B0"/>
    <w:pPr>
      <w:keepNext/>
      <w:keepLines/>
      <w:outlineLvl w:val="0"/>
    </w:pPr>
    <w:rPr>
      <w:rFonts w:eastAsiaTheme="majorEastAsia" w:cstheme="majorBidi"/>
      <w:b/>
      <w:szCs w:val="32"/>
    </w:rPr>
  </w:style>
  <w:style w:type="paragraph" w:styleId="Heading2">
    <w:name w:val="heading 2"/>
    <w:basedOn w:val="Normal"/>
    <w:link w:val="Heading2Char"/>
    <w:uiPriority w:val="9"/>
    <w:qFormat/>
    <w:rsid w:val="00C73AD5"/>
    <w:pPr>
      <w:jc w:val="center"/>
      <w:outlineLvl w:val="1"/>
    </w:pPr>
    <w:rPr>
      <w:rFonts w:eastAsia="Times New Roman" w:cs="Times New Roman"/>
      <w:b/>
      <w:bCs/>
      <w:iCs/>
      <w:szCs w:val="36"/>
      <w:lang w:eastAsia="en-GB"/>
    </w:rPr>
  </w:style>
  <w:style w:type="paragraph" w:styleId="Heading3">
    <w:name w:val="heading 3"/>
    <w:basedOn w:val="Normal"/>
    <w:link w:val="Heading3Char"/>
    <w:uiPriority w:val="9"/>
    <w:qFormat/>
    <w:rsid w:val="008B5615"/>
    <w:pPr>
      <w:jc w:val="center"/>
      <w:outlineLvl w:val="2"/>
    </w:pPr>
    <w:rPr>
      <w:rFonts w:eastAsia="Times New Roman" w:cs="Times New Roman"/>
      <w:b/>
      <w:bCs/>
      <w:szCs w:val="27"/>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0B0"/>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C73AD5"/>
    <w:rPr>
      <w:rFonts w:ascii="Arial" w:eastAsia="Times New Roman" w:hAnsi="Arial" w:cs="Times New Roman"/>
      <w:b/>
      <w:bCs/>
      <w:iCs/>
      <w:sz w:val="24"/>
      <w:szCs w:val="36"/>
      <w:lang w:eastAsia="en-GB"/>
    </w:rPr>
  </w:style>
  <w:style w:type="character" w:customStyle="1" w:styleId="Heading3Char">
    <w:name w:val="Heading 3 Char"/>
    <w:basedOn w:val="DefaultParagraphFont"/>
    <w:link w:val="Heading3"/>
    <w:uiPriority w:val="9"/>
    <w:rsid w:val="008B5615"/>
    <w:rPr>
      <w:rFonts w:ascii="Arial" w:eastAsia="Times New Roman" w:hAnsi="Arial" w:cs="Times New Roman"/>
      <w:b/>
      <w:bCs/>
      <w:sz w:val="24"/>
      <w:szCs w:val="27"/>
      <w:u w:val="single"/>
      <w:lang w:eastAsia="en-GB"/>
    </w:rPr>
  </w:style>
  <w:style w:type="paragraph" w:styleId="NormalWeb">
    <w:name w:val="Normal (Web)"/>
    <w:basedOn w:val="Normal"/>
    <w:uiPriority w:val="99"/>
    <w:unhideWhenUsed/>
    <w:rsid w:val="00060BB0"/>
    <w:pPr>
      <w:spacing w:before="100" w:beforeAutospacing="1" w:after="100" w:afterAutospacing="1" w:line="240" w:lineRule="auto"/>
      <w:contextualSpacing w:val="0"/>
      <w:mirrorIndents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060BB0"/>
    <w:rPr>
      <w:color w:val="0000FF"/>
      <w:u w:val="single"/>
    </w:rPr>
  </w:style>
  <w:style w:type="character" w:styleId="Emphasis">
    <w:name w:val="Emphasis"/>
    <w:basedOn w:val="DefaultParagraphFont"/>
    <w:uiPriority w:val="20"/>
    <w:qFormat/>
    <w:rsid w:val="006151BE"/>
    <w:rPr>
      <w:i/>
      <w:iCs/>
    </w:rPr>
  </w:style>
  <w:style w:type="paragraph" w:styleId="TOCHeading">
    <w:name w:val="TOC Heading"/>
    <w:basedOn w:val="Heading1"/>
    <w:next w:val="Normal"/>
    <w:uiPriority w:val="39"/>
    <w:unhideWhenUsed/>
    <w:qFormat/>
    <w:rsid w:val="0061209F"/>
    <w:pPr>
      <w:spacing w:before="240" w:line="259" w:lineRule="auto"/>
      <w:contextualSpacing w:val="0"/>
      <w:mirrorIndents w:val="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1209F"/>
    <w:pPr>
      <w:spacing w:after="100"/>
    </w:pPr>
  </w:style>
  <w:style w:type="paragraph" w:styleId="TOC2">
    <w:name w:val="toc 2"/>
    <w:basedOn w:val="Normal"/>
    <w:next w:val="Normal"/>
    <w:autoRedefine/>
    <w:uiPriority w:val="39"/>
    <w:unhideWhenUsed/>
    <w:rsid w:val="0061209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336523">
      <w:bodyDiv w:val="1"/>
      <w:marLeft w:val="0"/>
      <w:marRight w:val="0"/>
      <w:marTop w:val="0"/>
      <w:marBottom w:val="0"/>
      <w:divBdr>
        <w:top w:val="none" w:sz="0" w:space="0" w:color="auto"/>
        <w:left w:val="none" w:sz="0" w:space="0" w:color="auto"/>
        <w:bottom w:val="none" w:sz="0" w:space="0" w:color="auto"/>
        <w:right w:val="none" w:sz="0" w:space="0" w:color="auto"/>
      </w:divBdr>
      <w:divsChild>
        <w:div w:id="2109351870">
          <w:marLeft w:val="0"/>
          <w:marRight w:val="0"/>
          <w:marTop w:val="0"/>
          <w:marBottom w:val="0"/>
          <w:divBdr>
            <w:top w:val="none" w:sz="0" w:space="0" w:color="auto"/>
            <w:left w:val="none" w:sz="0" w:space="0" w:color="auto"/>
            <w:bottom w:val="none" w:sz="0" w:space="0" w:color="auto"/>
            <w:right w:val="none" w:sz="0" w:space="0" w:color="auto"/>
          </w:divBdr>
        </w:div>
        <w:div w:id="1075515703">
          <w:marLeft w:val="0"/>
          <w:marRight w:val="0"/>
          <w:marTop w:val="0"/>
          <w:marBottom w:val="0"/>
          <w:divBdr>
            <w:top w:val="none" w:sz="0" w:space="0" w:color="auto"/>
            <w:left w:val="none" w:sz="0" w:space="0" w:color="auto"/>
            <w:bottom w:val="none" w:sz="0" w:space="0" w:color="auto"/>
            <w:right w:val="none" w:sz="0" w:space="0" w:color="auto"/>
          </w:divBdr>
        </w:div>
        <w:div w:id="129826854">
          <w:marLeft w:val="0"/>
          <w:marRight w:val="0"/>
          <w:marTop w:val="0"/>
          <w:marBottom w:val="0"/>
          <w:divBdr>
            <w:top w:val="none" w:sz="0" w:space="0" w:color="auto"/>
            <w:left w:val="none" w:sz="0" w:space="0" w:color="auto"/>
            <w:bottom w:val="none" w:sz="0" w:space="0" w:color="auto"/>
            <w:right w:val="none" w:sz="0" w:space="0" w:color="auto"/>
          </w:divBdr>
        </w:div>
        <w:div w:id="1140268979">
          <w:marLeft w:val="0"/>
          <w:marRight w:val="0"/>
          <w:marTop w:val="0"/>
          <w:marBottom w:val="0"/>
          <w:divBdr>
            <w:top w:val="none" w:sz="0" w:space="0" w:color="auto"/>
            <w:left w:val="none" w:sz="0" w:space="0" w:color="auto"/>
            <w:bottom w:val="none" w:sz="0" w:space="0" w:color="auto"/>
            <w:right w:val="none" w:sz="0" w:space="0" w:color="auto"/>
          </w:divBdr>
        </w:div>
        <w:div w:id="560988426">
          <w:marLeft w:val="0"/>
          <w:marRight w:val="0"/>
          <w:marTop w:val="0"/>
          <w:marBottom w:val="0"/>
          <w:divBdr>
            <w:top w:val="none" w:sz="0" w:space="0" w:color="auto"/>
            <w:left w:val="none" w:sz="0" w:space="0" w:color="auto"/>
            <w:bottom w:val="none" w:sz="0" w:space="0" w:color="auto"/>
            <w:right w:val="none" w:sz="0" w:space="0" w:color="auto"/>
          </w:divBdr>
        </w:div>
        <w:div w:id="1554122114">
          <w:marLeft w:val="0"/>
          <w:marRight w:val="0"/>
          <w:marTop w:val="0"/>
          <w:marBottom w:val="0"/>
          <w:divBdr>
            <w:top w:val="none" w:sz="0" w:space="0" w:color="auto"/>
            <w:left w:val="none" w:sz="0" w:space="0" w:color="auto"/>
            <w:bottom w:val="none" w:sz="0" w:space="0" w:color="auto"/>
            <w:right w:val="none" w:sz="0" w:space="0" w:color="auto"/>
          </w:divBdr>
        </w:div>
        <w:div w:id="1493719014">
          <w:marLeft w:val="0"/>
          <w:marRight w:val="0"/>
          <w:marTop w:val="0"/>
          <w:marBottom w:val="0"/>
          <w:divBdr>
            <w:top w:val="none" w:sz="0" w:space="0" w:color="auto"/>
            <w:left w:val="none" w:sz="0" w:space="0" w:color="auto"/>
            <w:bottom w:val="none" w:sz="0" w:space="0" w:color="auto"/>
            <w:right w:val="none" w:sz="0" w:space="0" w:color="auto"/>
          </w:divBdr>
        </w:div>
        <w:div w:id="1126045328">
          <w:marLeft w:val="0"/>
          <w:marRight w:val="0"/>
          <w:marTop w:val="0"/>
          <w:marBottom w:val="0"/>
          <w:divBdr>
            <w:top w:val="none" w:sz="0" w:space="0" w:color="auto"/>
            <w:left w:val="none" w:sz="0" w:space="0" w:color="auto"/>
            <w:bottom w:val="none" w:sz="0" w:space="0" w:color="auto"/>
            <w:right w:val="none" w:sz="0" w:space="0" w:color="auto"/>
          </w:divBdr>
        </w:div>
        <w:div w:id="271596496">
          <w:marLeft w:val="0"/>
          <w:marRight w:val="0"/>
          <w:marTop w:val="0"/>
          <w:marBottom w:val="0"/>
          <w:divBdr>
            <w:top w:val="none" w:sz="0" w:space="0" w:color="auto"/>
            <w:left w:val="none" w:sz="0" w:space="0" w:color="auto"/>
            <w:bottom w:val="none" w:sz="0" w:space="0" w:color="auto"/>
            <w:right w:val="none" w:sz="0" w:space="0" w:color="auto"/>
          </w:divBdr>
        </w:div>
        <w:div w:id="762796909">
          <w:marLeft w:val="0"/>
          <w:marRight w:val="0"/>
          <w:marTop w:val="0"/>
          <w:marBottom w:val="0"/>
          <w:divBdr>
            <w:top w:val="none" w:sz="0" w:space="0" w:color="auto"/>
            <w:left w:val="none" w:sz="0" w:space="0" w:color="auto"/>
            <w:bottom w:val="none" w:sz="0" w:space="0" w:color="auto"/>
            <w:right w:val="none" w:sz="0" w:space="0" w:color="auto"/>
          </w:divBdr>
        </w:div>
        <w:div w:id="57016991">
          <w:marLeft w:val="0"/>
          <w:marRight w:val="0"/>
          <w:marTop w:val="0"/>
          <w:marBottom w:val="0"/>
          <w:divBdr>
            <w:top w:val="none" w:sz="0" w:space="0" w:color="auto"/>
            <w:left w:val="none" w:sz="0" w:space="0" w:color="auto"/>
            <w:bottom w:val="none" w:sz="0" w:space="0" w:color="auto"/>
            <w:right w:val="none" w:sz="0" w:space="0" w:color="auto"/>
          </w:divBdr>
        </w:div>
        <w:div w:id="648824895">
          <w:marLeft w:val="0"/>
          <w:marRight w:val="0"/>
          <w:marTop w:val="0"/>
          <w:marBottom w:val="0"/>
          <w:divBdr>
            <w:top w:val="none" w:sz="0" w:space="0" w:color="auto"/>
            <w:left w:val="none" w:sz="0" w:space="0" w:color="auto"/>
            <w:bottom w:val="none" w:sz="0" w:space="0" w:color="auto"/>
            <w:right w:val="none" w:sz="0" w:space="0" w:color="auto"/>
          </w:divBdr>
        </w:div>
        <w:div w:id="692151665">
          <w:marLeft w:val="0"/>
          <w:marRight w:val="0"/>
          <w:marTop w:val="0"/>
          <w:marBottom w:val="0"/>
          <w:divBdr>
            <w:top w:val="none" w:sz="0" w:space="0" w:color="auto"/>
            <w:left w:val="none" w:sz="0" w:space="0" w:color="auto"/>
            <w:bottom w:val="none" w:sz="0" w:space="0" w:color="auto"/>
            <w:right w:val="none" w:sz="0" w:space="0" w:color="auto"/>
          </w:divBdr>
        </w:div>
        <w:div w:id="1101219624">
          <w:marLeft w:val="0"/>
          <w:marRight w:val="0"/>
          <w:marTop w:val="0"/>
          <w:marBottom w:val="0"/>
          <w:divBdr>
            <w:top w:val="none" w:sz="0" w:space="0" w:color="auto"/>
            <w:left w:val="none" w:sz="0" w:space="0" w:color="auto"/>
            <w:bottom w:val="none" w:sz="0" w:space="0" w:color="auto"/>
            <w:right w:val="none" w:sz="0" w:space="0" w:color="auto"/>
          </w:divBdr>
        </w:div>
        <w:div w:id="1686127653">
          <w:marLeft w:val="0"/>
          <w:marRight w:val="0"/>
          <w:marTop w:val="0"/>
          <w:marBottom w:val="0"/>
          <w:divBdr>
            <w:top w:val="none" w:sz="0" w:space="0" w:color="auto"/>
            <w:left w:val="none" w:sz="0" w:space="0" w:color="auto"/>
            <w:bottom w:val="none" w:sz="0" w:space="0" w:color="auto"/>
            <w:right w:val="none" w:sz="0" w:space="0" w:color="auto"/>
          </w:divBdr>
        </w:div>
        <w:div w:id="1757820361">
          <w:marLeft w:val="0"/>
          <w:marRight w:val="0"/>
          <w:marTop w:val="0"/>
          <w:marBottom w:val="0"/>
          <w:divBdr>
            <w:top w:val="none" w:sz="0" w:space="0" w:color="auto"/>
            <w:left w:val="none" w:sz="0" w:space="0" w:color="auto"/>
            <w:bottom w:val="none" w:sz="0" w:space="0" w:color="auto"/>
            <w:right w:val="none" w:sz="0" w:space="0" w:color="auto"/>
          </w:divBdr>
        </w:div>
        <w:div w:id="1825396273">
          <w:marLeft w:val="0"/>
          <w:marRight w:val="0"/>
          <w:marTop w:val="0"/>
          <w:marBottom w:val="0"/>
          <w:divBdr>
            <w:top w:val="none" w:sz="0" w:space="0" w:color="auto"/>
            <w:left w:val="none" w:sz="0" w:space="0" w:color="auto"/>
            <w:bottom w:val="none" w:sz="0" w:space="0" w:color="auto"/>
            <w:right w:val="none" w:sz="0" w:space="0" w:color="auto"/>
          </w:divBdr>
        </w:div>
        <w:div w:id="976834098">
          <w:marLeft w:val="0"/>
          <w:marRight w:val="0"/>
          <w:marTop w:val="0"/>
          <w:marBottom w:val="0"/>
          <w:divBdr>
            <w:top w:val="none" w:sz="0" w:space="0" w:color="auto"/>
            <w:left w:val="none" w:sz="0" w:space="0" w:color="auto"/>
            <w:bottom w:val="none" w:sz="0" w:space="0" w:color="auto"/>
            <w:right w:val="none" w:sz="0" w:space="0" w:color="auto"/>
          </w:divBdr>
        </w:div>
        <w:div w:id="1905816">
          <w:marLeft w:val="0"/>
          <w:marRight w:val="0"/>
          <w:marTop w:val="0"/>
          <w:marBottom w:val="0"/>
          <w:divBdr>
            <w:top w:val="none" w:sz="0" w:space="0" w:color="auto"/>
            <w:left w:val="none" w:sz="0" w:space="0" w:color="auto"/>
            <w:bottom w:val="none" w:sz="0" w:space="0" w:color="auto"/>
            <w:right w:val="none" w:sz="0" w:space="0" w:color="auto"/>
          </w:divBdr>
        </w:div>
        <w:div w:id="463230592">
          <w:marLeft w:val="0"/>
          <w:marRight w:val="0"/>
          <w:marTop w:val="0"/>
          <w:marBottom w:val="0"/>
          <w:divBdr>
            <w:top w:val="none" w:sz="0" w:space="0" w:color="auto"/>
            <w:left w:val="none" w:sz="0" w:space="0" w:color="auto"/>
            <w:bottom w:val="none" w:sz="0" w:space="0" w:color="auto"/>
            <w:right w:val="none" w:sz="0" w:space="0" w:color="auto"/>
          </w:divBdr>
        </w:div>
        <w:div w:id="371424672">
          <w:marLeft w:val="0"/>
          <w:marRight w:val="0"/>
          <w:marTop w:val="0"/>
          <w:marBottom w:val="0"/>
          <w:divBdr>
            <w:top w:val="none" w:sz="0" w:space="0" w:color="auto"/>
            <w:left w:val="none" w:sz="0" w:space="0" w:color="auto"/>
            <w:bottom w:val="none" w:sz="0" w:space="0" w:color="auto"/>
            <w:right w:val="none" w:sz="0" w:space="0" w:color="auto"/>
          </w:divBdr>
        </w:div>
        <w:div w:id="399255881">
          <w:marLeft w:val="0"/>
          <w:marRight w:val="0"/>
          <w:marTop w:val="0"/>
          <w:marBottom w:val="0"/>
          <w:divBdr>
            <w:top w:val="none" w:sz="0" w:space="0" w:color="auto"/>
            <w:left w:val="none" w:sz="0" w:space="0" w:color="auto"/>
            <w:bottom w:val="none" w:sz="0" w:space="0" w:color="auto"/>
            <w:right w:val="none" w:sz="0" w:space="0" w:color="auto"/>
          </w:divBdr>
        </w:div>
        <w:div w:id="1691833651">
          <w:marLeft w:val="0"/>
          <w:marRight w:val="0"/>
          <w:marTop w:val="0"/>
          <w:marBottom w:val="0"/>
          <w:divBdr>
            <w:top w:val="none" w:sz="0" w:space="0" w:color="auto"/>
            <w:left w:val="none" w:sz="0" w:space="0" w:color="auto"/>
            <w:bottom w:val="none" w:sz="0" w:space="0" w:color="auto"/>
            <w:right w:val="none" w:sz="0" w:space="0" w:color="auto"/>
          </w:divBdr>
        </w:div>
      </w:divsChild>
    </w:div>
    <w:div w:id="1923830679">
      <w:bodyDiv w:val="1"/>
      <w:marLeft w:val="0"/>
      <w:marRight w:val="0"/>
      <w:marTop w:val="0"/>
      <w:marBottom w:val="0"/>
      <w:divBdr>
        <w:top w:val="none" w:sz="0" w:space="0" w:color="auto"/>
        <w:left w:val="none" w:sz="0" w:space="0" w:color="auto"/>
        <w:bottom w:val="none" w:sz="0" w:space="0" w:color="auto"/>
        <w:right w:val="none" w:sz="0" w:space="0" w:color="auto"/>
      </w:divBdr>
    </w:div>
    <w:div w:id="213058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882C2-EA9E-40CC-9F12-4B4312773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2671</Words>
  <Characters>15227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Vimi</cp:lastModifiedBy>
  <cp:revision>2</cp:revision>
  <dcterms:created xsi:type="dcterms:W3CDTF">2022-08-07T18:36:00Z</dcterms:created>
  <dcterms:modified xsi:type="dcterms:W3CDTF">2022-08-07T18:36:00Z</dcterms:modified>
</cp:coreProperties>
</file>