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237D63E5" w:rsidR="00AD6D75" w:rsidRPr="00BB05A0" w:rsidRDefault="00476A87" w:rsidP="009F4F9E">
      <w:pPr>
        <w:pStyle w:val="COVERPAGETEXT"/>
      </w:pPr>
      <w:r>
        <w:t>Ellie Martin</w:t>
      </w:r>
    </w:p>
    <w:p w14:paraId="7ED224B8" w14:textId="77777777" w:rsidR="00AD6D75" w:rsidRPr="00A621D8" w:rsidRDefault="00AD6D75" w:rsidP="009F4F9E">
      <w:pPr>
        <w:pStyle w:val="COVERPAGETEXT"/>
        <w:rPr>
          <w:sz w:val="24"/>
          <w:szCs w:val="24"/>
        </w:rPr>
      </w:pPr>
    </w:p>
    <w:p w14:paraId="678094CE" w14:textId="77777777" w:rsidR="00AD6D75" w:rsidRPr="00A621D8" w:rsidRDefault="00AD6D75" w:rsidP="00045D6F">
      <w:pPr>
        <w:pStyle w:val="COVERPAGETEXT"/>
        <w:rPr>
          <w:sz w:val="24"/>
          <w:szCs w:val="24"/>
        </w:rPr>
      </w:pPr>
    </w:p>
    <w:p w14:paraId="5F9A4BD5" w14:textId="77777777" w:rsidR="00045D6F" w:rsidRPr="00A621D8" w:rsidRDefault="00045D6F" w:rsidP="00045D6F">
      <w:pPr>
        <w:pStyle w:val="COVERPAGETEXT"/>
        <w:rPr>
          <w:sz w:val="24"/>
          <w:szCs w:val="24"/>
        </w:rPr>
      </w:pPr>
    </w:p>
    <w:p w14:paraId="4AD99D32" w14:textId="4EE10A3F" w:rsidR="00AD6D75" w:rsidRPr="00A621D8" w:rsidRDefault="007A54C0" w:rsidP="009F4F9E">
      <w:pPr>
        <w:pStyle w:val="COVERPAGETEXT"/>
        <w:rPr>
          <w:sz w:val="24"/>
          <w:szCs w:val="24"/>
        </w:rPr>
      </w:pPr>
      <w:r w:rsidRPr="00A621D8">
        <w:rPr>
          <w:sz w:val="24"/>
          <w:szCs w:val="24"/>
        </w:rPr>
        <w:t xml:space="preserve">Design of shape charge </w:t>
      </w:r>
    </w:p>
    <w:p w14:paraId="49229AD2" w14:textId="457C9971" w:rsidR="007A54C0" w:rsidRPr="00A621D8" w:rsidRDefault="00205D67" w:rsidP="009F4F9E">
      <w:pPr>
        <w:pStyle w:val="COVERPAGETEXT"/>
        <w:rPr>
          <w:sz w:val="24"/>
          <w:szCs w:val="24"/>
        </w:rPr>
      </w:pPr>
      <w:r w:rsidRPr="00A621D8">
        <w:rPr>
          <w:sz w:val="24"/>
          <w:szCs w:val="24"/>
        </w:rPr>
        <w:t>ACDB5015</w:t>
      </w:r>
    </w:p>
    <w:p w14:paraId="19705265" w14:textId="77777777" w:rsidR="00AD6D75" w:rsidRPr="00A621D8" w:rsidRDefault="00AD6D75" w:rsidP="009F4F9E">
      <w:pPr>
        <w:pStyle w:val="COVERPAGETEXT"/>
        <w:rPr>
          <w:sz w:val="24"/>
          <w:szCs w:val="24"/>
        </w:rPr>
      </w:pPr>
    </w:p>
    <w:p w14:paraId="0515AE42" w14:textId="77777777" w:rsidR="00AD6D75" w:rsidRPr="00A621D8" w:rsidRDefault="00AD6D75" w:rsidP="009F4F9E">
      <w:pPr>
        <w:pStyle w:val="COVERPAGETEXT"/>
        <w:rPr>
          <w:sz w:val="24"/>
          <w:szCs w:val="24"/>
        </w:rPr>
      </w:pPr>
    </w:p>
    <w:p w14:paraId="1DD9D115" w14:textId="77777777" w:rsidR="00AD6D75" w:rsidRPr="00A621D8" w:rsidRDefault="00AD6D75" w:rsidP="009F4F9E">
      <w:pPr>
        <w:pStyle w:val="COVERPAGETEXT"/>
        <w:rPr>
          <w:sz w:val="24"/>
          <w:szCs w:val="24"/>
        </w:rPr>
      </w:pPr>
    </w:p>
    <w:p w14:paraId="4836DA8F" w14:textId="24F03FC3" w:rsidR="00AD6D75" w:rsidRPr="00A621D8" w:rsidRDefault="00205D67" w:rsidP="009F4F9E">
      <w:pPr>
        <w:pStyle w:val="COVERPAGETEXT"/>
        <w:rPr>
          <w:sz w:val="24"/>
          <w:szCs w:val="24"/>
        </w:rPr>
      </w:pPr>
      <w:r w:rsidRPr="00A621D8">
        <w:rPr>
          <w:sz w:val="24"/>
          <w:szCs w:val="24"/>
        </w:rPr>
        <w:t>UWTSD</w:t>
      </w:r>
    </w:p>
    <w:p w14:paraId="7B6B882C" w14:textId="4D856F83" w:rsidR="00AD6D75" w:rsidRPr="00A621D8" w:rsidRDefault="001120D2" w:rsidP="009F4F9E">
      <w:pPr>
        <w:pStyle w:val="COVERPAGETEXT"/>
        <w:rPr>
          <w:sz w:val="24"/>
          <w:szCs w:val="24"/>
        </w:rPr>
      </w:pPr>
      <w:r w:rsidRPr="00A621D8">
        <w:rPr>
          <w:sz w:val="24"/>
          <w:szCs w:val="24"/>
        </w:rPr>
        <w:t xml:space="preserve">Ordnance </w:t>
      </w:r>
      <w:r w:rsidR="0025452B" w:rsidRPr="00A621D8">
        <w:rPr>
          <w:sz w:val="24"/>
          <w:szCs w:val="24"/>
        </w:rPr>
        <w:t>munitions</w:t>
      </w:r>
      <w:r w:rsidRPr="00A621D8">
        <w:rPr>
          <w:sz w:val="24"/>
          <w:szCs w:val="24"/>
        </w:rPr>
        <w:t xml:space="preserve"> and explosives </w:t>
      </w:r>
    </w:p>
    <w:p w14:paraId="6753F339" w14:textId="77777777" w:rsidR="00AD6D75" w:rsidRPr="00A621D8" w:rsidRDefault="00AD6D75" w:rsidP="009F4F9E">
      <w:pPr>
        <w:pStyle w:val="COVERPAGETEXT"/>
        <w:rPr>
          <w:sz w:val="24"/>
          <w:szCs w:val="24"/>
        </w:rPr>
      </w:pPr>
    </w:p>
    <w:p w14:paraId="1AA6B9A3" w14:textId="77777777" w:rsidR="00AD6D75" w:rsidRPr="00A621D8" w:rsidRDefault="00AD6D75" w:rsidP="009F4F9E">
      <w:pPr>
        <w:pStyle w:val="COVERPAGETEXT"/>
        <w:rPr>
          <w:sz w:val="24"/>
          <w:szCs w:val="24"/>
        </w:rPr>
      </w:pPr>
    </w:p>
    <w:p w14:paraId="04815D3F" w14:textId="77777777" w:rsidR="00AD6D75" w:rsidRPr="00A621D8" w:rsidRDefault="00AD6D75" w:rsidP="009F4F9E">
      <w:pPr>
        <w:pStyle w:val="COVERPAGETEXT"/>
        <w:rPr>
          <w:sz w:val="24"/>
          <w:szCs w:val="24"/>
        </w:rPr>
      </w:pPr>
    </w:p>
    <w:p w14:paraId="71E2DB74" w14:textId="328C012E" w:rsidR="00AD6D75" w:rsidRPr="00A621D8" w:rsidRDefault="00AD6D75" w:rsidP="009F4F9E">
      <w:pPr>
        <w:pStyle w:val="COVERPAGETEXT"/>
        <w:rPr>
          <w:sz w:val="24"/>
          <w:szCs w:val="24"/>
        </w:rPr>
      </w:pPr>
    </w:p>
    <w:p w14:paraId="2709D95E" w14:textId="417F6356" w:rsidR="00AD6D75" w:rsidRPr="00A621D8" w:rsidRDefault="00AD6D75" w:rsidP="009F4F9E">
      <w:pPr>
        <w:pStyle w:val="COVERPAGETEXT"/>
        <w:rPr>
          <w:sz w:val="24"/>
          <w:szCs w:val="24"/>
        </w:rPr>
      </w:pPr>
      <w:r w:rsidRPr="00A621D8">
        <w:rPr>
          <w:sz w:val="24"/>
          <w:szCs w:val="24"/>
        </w:rPr>
        <w:t xml:space="preserve">Academic Year: </w:t>
      </w:r>
      <w:r w:rsidR="001120D2" w:rsidRPr="00A621D8">
        <w:rPr>
          <w:sz w:val="24"/>
          <w:szCs w:val="24"/>
        </w:rPr>
        <w:t>2025</w:t>
      </w:r>
      <w:r w:rsidRPr="00A621D8">
        <w:rPr>
          <w:sz w:val="24"/>
          <w:szCs w:val="24"/>
        </w:rPr>
        <w:t xml:space="preserve"> - </w:t>
      </w:r>
      <w:r w:rsidR="001120D2" w:rsidRPr="00A621D8">
        <w:rPr>
          <w:sz w:val="24"/>
          <w:szCs w:val="24"/>
        </w:rPr>
        <w:t>2026</w:t>
      </w:r>
    </w:p>
    <w:p w14:paraId="3FE4B81A" w14:textId="77777777" w:rsidR="00AD6D75" w:rsidRPr="00A621D8" w:rsidRDefault="00AD6D75" w:rsidP="009F4F9E">
      <w:pPr>
        <w:pStyle w:val="COVERPAGETEXT"/>
        <w:rPr>
          <w:sz w:val="24"/>
          <w:szCs w:val="24"/>
        </w:rPr>
      </w:pPr>
    </w:p>
    <w:p w14:paraId="3855DB53" w14:textId="77777777" w:rsidR="00AD6D75" w:rsidRPr="00A621D8" w:rsidRDefault="00AD6D75" w:rsidP="00045D6F">
      <w:pPr>
        <w:pStyle w:val="COVERPAGETEXT"/>
        <w:rPr>
          <w:sz w:val="24"/>
          <w:szCs w:val="24"/>
        </w:rPr>
      </w:pPr>
    </w:p>
    <w:p w14:paraId="50CBD9AA" w14:textId="77777777" w:rsidR="00AD6D75" w:rsidRPr="00A621D8" w:rsidRDefault="00AD6D75" w:rsidP="009F4F9E">
      <w:pPr>
        <w:pStyle w:val="COVERPAGETEXT"/>
        <w:rPr>
          <w:sz w:val="24"/>
          <w:szCs w:val="24"/>
        </w:rPr>
      </w:pPr>
    </w:p>
    <w:p w14:paraId="52B1F4ED" w14:textId="1BADC965" w:rsidR="00DA28B2" w:rsidRPr="00A621D8" w:rsidRDefault="00AD6D75" w:rsidP="0049601A">
      <w:pPr>
        <w:pStyle w:val="COVERPAGETEXT"/>
        <w:rPr>
          <w:sz w:val="24"/>
          <w:szCs w:val="24"/>
        </w:rPr>
        <w:sectPr w:rsidR="00DA28B2" w:rsidRPr="00A621D8" w:rsidSect="00623A81">
          <w:footerReference w:type="default" r:id="rId12"/>
          <w:pgSz w:w="11906" w:h="16838" w:code="9"/>
          <w:pgMar w:top="1701" w:right="1701" w:bottom="1701" w:left="1701" w:header="709" w:footer="851" w:gutter="0"/>
          <w:pgNumType w:fmt="lowerRoman" w:start="1"/>
          <w:cols w:space="708"/>
          <w:docGrid w:linePitch="360"/>
        </w:sectPr>
      </w:pPr>
      <w:r w:rsidRPr="00A621D8">
        <w:rPr>
          <w:sz w:val="24"/>
          <w:szCs w:val="24"/>
        </w:rPr>
        <w:t>Supervisor:</w:t>
      </w:r>
      <w:r w:rsidRPr="00A621D8">
        <w:rPr>
          <w:sz w:val="24"/>
          <w:szCs w:val="24"/>
        </w:rPr>
        <w:tab/>
        <w:t xml:space="preserve"> </w:t>
      </w:r>
      <w:r w:rsidR="0056471F" w:rsidRPr="00A621D8">
        <w:rPr>
          <w:sz w:val="24"/>
          <w:szCs w:val="24"/>
        </w:rPr>
        <w:t>Professor Kelvin Don</w:t>
      </w:r>
      <w:r w:rsidR="00765CBC" w:rsidRPr="00A621D8">
        <w:rPr>
          <w:sz w:val="24"/>
          <w:szCs w:val="24"/>
        </w:rPr>
        <w:t>ne</w:t>
      </w:r>
    </w:p>
    <w:p w14:paraId="52F2B619" w14:textId="77777777" w:rsidR="004E2ADF" w:rsidRPr="009903CA" w:rsidRDefault="004E2ADF" w:rsidP="009903CA">
      <w:pPr>
        <w:rPr>
          <w:b/>
          <w:bCs/>
        </w:rPr>
      </w:pPr>
      <w:bookmarkStart w:id="0" w:name="_Toc129338450"/>
      <w:bookmarkStart w:id="1" w:name="_Toc290554218"/>
      <w:bookmarkStart w:id="2" w:name="_Toc299621183"/>
      <w:bookmarkStart w:id="3" w:name="_Toc299631411"/>
      <w:bookmarkStart w:id="4" w:name="_Toc299631471"/>
      <w:bookmarkStart w:id="5" w:name="_Toc299631561"/>
      <w:bookmarkStart w:id="6" w:name="_Toc299631638"/>
      <w:r w:rsidRPr="009903CA">
        <w:rPr>
          <w:b/>
          <w:bCs/>
        </w:rPr>
        <w:lastRenderedPageBreak/>
        <w:t>Academic integrity declaration</w:t>
      </w:r>
      <w:bookmarkEnd w:id="0"/>
    </w:p>
    <w:p w14:paraId="4440C6A8" w14:textId="77777777" w:rsidR="004E2ADF" w:rsidRPr="00A621D8" w:rsidRDefault="004E2ADF" w:rsidP="004E2ADF">
      <w:r w:rsidRPr="00A621D8">
        <w:t>I declare that:</w:t>
      </w:r>
    </w:p>
    <w:p w14:paraId="0411F240" w14:textId="77777777" w:rsidR="004E2ADF" w:rsidRPr="00A621D8" w:rsidRDefault="004E2ADF" w:rsidP="004E2ADF">
      <w:pPr>
        <w:pStyle w:val="ListParagraph"/>
        <w:numPr>
          <w:ilvl w:val="0"/>
          <w:numId w:val="26"/>
        </w:numPr>
      </w:pPr>
      <w:r w:rsidRPr="00A621D8">
        <w:t>the thesis submitted has been written by me alone.</w:t>
      </w:r>
    </w:p>
    <w:p w14:paraId="3F874536" w14:textId="77777777" w:rsidR="004E2ADF" w:rsidRPr="00A621D8" w:rsidRDefault="004E2ADF" w:rsidP="004E2ADF">
      <w:pPr>
        <w:pStyle w:val="ListParagraph"/>
        <w:numPr>
          <w:ilvl w:val="0"/>
          <w:numId w:val="26"/>
        </w:numPr>
      </w:pPr>
      <w:r w:rsidRPr="00A621D8">
        <w:t>the thesis submitted has not been previously submitted to this university or any other.</w:t>
      </w:r>
    </w:p>
    <w:p w14:paraId="4376F8CA" w14:textId="77777777" w:rsidR="004E2ADF" w:rsidRPr="00A621D8" w:rsidRDefault="004E2ADF" w:rsidP="004E2ADF">
      <w:pPr>
        <w:pStyle w:val="ListParagraph"/>
        <w:numPr>
          <w:ilvl w:val="0"/>
          <w:numId w:val="26"/>
        </w:numPr>
      </w:pPr>
      <w:r w:rsidRPr="00A621D8">
        <w:t>that all content, including primary and/or secondary data, is true to the best of my knowledge.</w:t>
      </w:r>
    </w:p>
    <w:p w14:paraId="463344DC" w14:textId="77777777" w:rsidR="004E2ADF" w:rsidRPr="00A621D8" w:rsidRDefault="004E2ADF" w:rsidP="004E2ADF">
      <w:pPr>
        <w:pStyle w:val="ListParagraph"/>
        <w:numPr>
          <w:ilvl w:val="0"/>
          <w:numId w:val="26"/>
        </w:numPr>
      </w:pPr>
      <w:r w:rsidRPr="00A621D8">
        <w:t>that all quotations and references have been duly acknowledged according to the requirements of academic research.</w:t>
      </w:r>
    </w:p>
    <w:p w14:paraId="37E57FD8" w14:textId="77777777" w:rsidR="004E2ADF" w:rsidRPr="00A621D8" w:rsidRDefault="004E2ADF" w:rsidP="004E2ADF">
      <w:r w:rsidRPr="00A621D8">
        <w:t>I understand that to knowingly submit work in violation of the above statement will be considered by examiners as academic misconduct.</w:t>
      </w:r>
    </w:p>
    <w:p w14:paraId="61354D7A" w14:textId="77777777" w:rsidR="004E2ADF" w:rsidRPr="00A621D8" w:rsidRDefault="004E2ADF" w:rsidP="004E2ADF"/>
    <w:p w14:paraId="3420C591" w14:textId="77777777" w:rsidR="004E2ADF" w:rsidRPr="00A621D8" w:rsidRDefault="004E2ADF" w:rsidP="004E2ADF"/>
    <w:p w14:paraId="32C2CB67" w14:textId="77777777" w:rsidR="004E2ADF" w:rsidRPr="00A621D8" w:rsidRDefault="004E2ADF" w:rsidP="004E2ADF"/>
    <w:p w14:paraId="44E735F6" w14:textId="77777777" w:rsidR="004E2ADF" w:rsidRPr="00A621D8" w:rsidRDefault="004E2ADF" w:rsidP="004E2ADF"/>
    <w:p w14:paraId="350BCE83" w14:textId="77777777" w:rsidR="004E2ADF" w:rsidRPr="00A621D8" w:rsidRDefault="004E2ADF" w:rsidP="004E2ADF"/>
    <w:p w14:paraId="55AF4FD7" w14:textId="77777777" w:rsidR="004E2ADF" w:rsidRPr="00A621D8" w:rsidRDefault="004E2ADF" w:rsidP="004E2ADF"/>
    <w:p w14:paraId="5389617E" w14:textId="77777777" w:rsidR="004E2ADF" w:rsidRPr="00A621D8" w:rsidRDefault="004E2ADF" w:rsidP="004E2ADF"/>
    <w:p w14:paraId="11DB4330" w14:textId="77777777" w:rsidR="004E2ADF" w:rsidRPr="00A621D8" w:rsidRDefault="004E2ADF" w:rsidP="004E2ADF"/>
    <w:p w14:paraId="48E3060A" w14:textId="77777777" w:rsidR="004E2ADF" w:rsidRPr="00A621D8" w:rsidRDefault="004E2ADF" w:rsidP="004E2ADF"/>
    <w:p w14:paraId="6210696B" w14:textId="77777777" w:rsidR="004E2ADF" w:rsidRPr="00A621D8" w:rsidRDefault="004E2ADF" w:rsidP="004E2ADF"/>
    <w:p w14:paraId="33BBCA38" w14:textId="77777777" w:rsidR="004E2ADF" w:rsidRPr="00A621D8" w:rsidRDefault="004E2ADF" w:rsidP="004E2ADF"/>
    <w:p w14:paraId="0F2618AF" w14:textId="77777777" w:rsidR="004E2ADF" w:rsidRPr="00A621D8" w:rsidRDefault="004E2ADF" w:rsidP="004E2ADF"/>
    <w:p w14:paraId="7A6645BA" w14:textId="77777777" w:rsidR="004E2ADF" w:rsidRPr="00A621D8" w:rsidRDefault="004E2ADF" w:rsidP="004E2ADF"/>
    <w:p w14:paraId="100DFCB2" w14:textId="4AFAC497" w:rsidR="00DA28B2" w:rsidRPr="009903CA" w:rsidRDefault="005E3ACA" w:rsidP="009903CA">
      <w:pPr>
        <w:rPr>
          <w:b/>
          <w:bCs/>
        </w:rPr>
      </w:pPr>
      <w:r w:rsidRPr="009903CA">
        <w:rPr>
          <w:b/>
          <w:bCs/>
        </w:rPr>
        <w:t>Abstract</w:t>
      </w:r>
      <w:bookmarkEnd w:id="1"/>
      <w:bookmarkEnd w:id="2"/>
      <w:bookmarkEnd w:id="3"/>
      <w:bookmarkEnd w:id="4"/>
      <w:bookmarkEnd w:id="5"/>
      <w:bookmarkEnd w:id="6"/>
    </w:p>
    <w:p w14:paraId="6F24AFC2" w14:textId="58EAE67F" w:rsidR="00A34A82" w:rsidRPr="00F52ED1" w:rsidRDefault="00A34A82" w:rsidP="00A34A82">
      <w:r w:rsidRPr="00F52ED1">
        <w:t>This study</w:t>
      </w:r>
      <w:r w:rsidR="00E20A7F" w:rsidRPr="00F52ED1">
        <w:t xml:space="preserve"> analysis </w:t>
      </w:r>
      <w:r w:rsidRPr="00F52ED1">
        <w:t>how variations in the internal cone angle of a shaped</w:t>
      </w:r>
      <w:r w:rsidRPr="00F52ED1">
        <w:noBreakHyphen/>
        <w:t>charge liner influence jet formation, deformation behaviour, and overall performance using numerical modelling in Abaqus. Shaped charges rely on the controlled collapse of a metal liner under explosive loading to generate a high</w:t>
      </w:r>
      <w:r w:rsidRPr="00F52ED1">
        <w:noBreakHyphen/>
        <w:t>velocity jet capable of penetrating dense materials. While material models for liner metals and explosives are well established, the geometric optimisation of the liner remains a critical design parameter. Two alternative cone angles—33.69° and 25°—were modelled and compared against reference geometries to assess their effects on velocity, strain, and stress evolution during collapse.</w:t>
      </w:r>
    </w:p>
    <w:p w14:paraId="6D7796EB" w14:textId="77777777" w:rsidR="00A34A82" w:rsidRPr="00F52ED1" w:rsidRDefault="00A34A82" w:rsidP="00A34A82">
      <w:r w:rsidRPr="00F52ED1">
        <w:t>Axisymmetric 2D simulations showed that both designs produced high</w:t>
      </w:r>
      <w:r w:rsidRPr="00F52ED1">
        <w:noBreakHyphen/>
        <w:t>velocity jets between 9,000–9,600 m/s. However, the 33.69° configuration demonstrated a more coherent and stable collapse, characterised by a concentrated plastic</w:t>
      </w:r>
      <w:r w:rsidRPr="00F52ED1">
        <w:noBreakHyphen/>
        <w:t>strain region, smoother stress</w:t>
      </w:r>
      <w:r w:rsidRPr="00F52ED1">
        <w:noBreakHyphen/>
        <w:t>time response, and a more uniform velocity gradient. Although the 25° design achieved a slightly higher peak velocity, it exhibited reduced jet mass and greater instability, indicating lower practical effectiveness. Mesh refinement and adaptive meshing attempts highlighted the limitations of purely Lagrangian formulations, with excessive distortion and node overlap frequently causing simulation failure.</w:t>
      </w:r>
    </w:p>
    <w:p w14:paraId="1FE59AE7" w14:textId="77777777" w:rsidR="00A34A82" w:rsidRPr="00F52ED1" w:rsidRDefault="00A34A82" w:rsidP="00A34A82">
      <w:r w:rsidRPr="00F52ED1">
        <w:t>A 3D extension of the model revealed additional challenges, including mesh</w:t>
      </w:r>
      <w:r w:rsidRPr="00F52ED1">
        <w:noBreakHyphen/>
        <w:t>density constraints, boundary</w:t>
      </w:r>
      <w:r w:rsidRPr="00F52ED1">
        <w:noBreakHyphen/>
        <w:t>condition inconsistencies, and overclosure at material interfaces, preventing full jet formation. Smooth Particle Hydrodynamics (SPH) was explored as a mesh</w:t>
      </w:r>
      <w:r w:rsidRPr="00F52ED1">
        <w:noBreakHyphen/>
        <w:t>free alternative and successfully produced a small jet–slug structure, though with reduced velocity and incomplete simulation progression.</w:t>
      </w:r>
    </w:p>
    <w:p w14:paraId="46744830" w14:textId="77777777" w:rsidR="00A34A82" w:rsidRPr="00F52ED1" w:rsidRDefault="00A34A82" w:rsidP="00A34A82">
      <w:r w:rsidRPr="00F52ED1">
        <w:t>Overall, the findings show that moderate reductions in cone angle significantly influence shaped</w:t>
      </w:r>
      <w:r w:rsidRPr="00F52ED1">
        <w:noBreakHyphen/>
        <w:t xml:space="preserve">charge performance, with the 33.69° design offering the most </w:t>
      </w:r>
      <w:r w:rsidRPr="00F52ED1">
        <w:lastRenderedPageBreak/>
        <w:t>mechanically efficient behaviour. The study also highlights the need for advanced numerical techniques—such as coupled Eulerian–Lagrangian or fully Eulerian formulations—to accurately model extreme deformation and jet breakup in future work.</w:t>
      </w:r>
    </w:p>
    <w:p w14:paraId="43114DF7" w14:textId="77777777" w:rsidR="00DA28B2" w:rsidRPr="00F52ED1" w:rsidRDefault="00DA28B2" w:rsidP="00941D35"/>
    <w:p w14:paraId="09E8D719" w14:textId="77777777" w:rsidR="00DA28B2" w:rsidRPr="00F52ED1" w:rsidRDefault="00DA28B2" w:rsidP="00941D35"/>
    <w:p w14:paraId="44908FCE" w14:textId="77777777" w:rsidR="00DA28B2" w:rsidRPr="00F52ED1" w:rsidRDefault="00DA28B2" w:rsidP="00941D35"/>
    <w:p w14:paraId="2E1404E5" w14:textId="77777777" w:rsidR="008A03D0" w:rsidRPr="00F52ED1" w:rsidRDefault="008A03D0" w:rsidP="006454D8">
      <w:pPr>
        <w:pStyle w:val="TABLEOFCONTENTSHEADING"/>
        <w:spacing w:line="276" w:lineRule="auto"/>
        <w:rPr>
          <w:b w:val="0"/>
          <w:sz w:val="24"/>
        </w:rPr>
      </w:pPr>
    </w:p>
    <w:p w14:paraId="6BA84E4D" w14:textId="77777777" w:rsidR="008A03D0" w:rsidRPr="00F52ED1" w:rsidRDefault="008A03D0" w:rsidP="006454D8">
      <w:pPr>
        <w:pStyle w:val="TABLEOFCONTENTSHEADING"/>
        <w:spacing w:line="276" w:lineRule="auto"/>
        <w:rPr>
          <w:b w:val="0"/>
          <w:sz w:val="24"/>
        </w:rPr>
      </w:pPr>
    </w:p>
    <w:p w14:paraId="0FC24C4A" w14:textId="77777777" w:rsidR="008A03D0" w:rsidRPr="00F52ED1" w:rsidRDefault="008A03D0" w:rsidP="006454D8">
      <w:pPr>
        <w:pStyle w:val="TABLEOFCONTENTSHEADING"/>
        <w:spacing w:line="276" w:lineRule="auto"/>
        <w:rPr>
          <w:b w:val="0"/>
          <w:sz w:val="24"/>
        </w:rPr>
      </w:pPr>
    </w:p>
    <w:p w14:paraId="03C5E22C" w14:textId="77777777" w:rsidR="008A03D0" w:rsidRPr="00F52ED1" w:rsidRDefault="008A03D0" w:rsidP="006454D8">
      <w:pPr>
        <w:pStyle w:val="TABLEOFCONTENTSHEADING"/>
        <w:spacing w:line="276" w:lineRule="auto"/>
        <w:rPr>
          <w:b w:val="0"/>
          <w:sz w:val="24"/>
        </w:rPr>
      </w:pPr>
    </w:p>
    <w:p w14:paraId="787E686D" w14:textId="77777777" w:rsidR="008A03D0" w:rsidRPr="00F52ED1" w:rsidRDefault="008A03D0" w:rsidP="006454D8">
      <w:pPr>
        <w:pStyle w:val="TABLEOFCONTENTSHEADING"/>
        <w:spacing w:line="276" w:lineRule="auto"/>
        <w:rPr>
          <w:b w:val="0"/>
          <w:sz w:val="24"/>
        </w:rPr>
      </w:pPr>
    </w:p>
    <w:p w14:paraId="557BF304" w14:textId="77777777" w:rsidR="008A03D0" w:rsidRPr="00A621D8" w:rsidRDefault="008A03D0" w:rsidP="006454D8">
      <w:pPr>
        <w:pStyle w:val="TABLEOFCONTENTSHEADING"/>
        <w:spacing w:line="276" w:lineRule="auto"/>
        <w:rPr>
          <w:sz w:val="24"/>
        </w:rPr>
      </w:pPr>
    </w:p>
    <w:p w14:paraId="5B1648CE" w14:textId="77777777" w:rsidR="008A03D0" w:rsidRPr="00A621D8" w:rsidRDefault="008A03D0" w:rsidP="006454D8">
      <w:pPr>
        <w:pStyle w:val="TABLEOFCONTENTSHEADING"/>
        <w:spacing w:line="276" w:lineRule="auto"/>
        <w:rPr>
          <w:sz w:val="24"/>
        </w:rPr>
      </w:pPr>
    </w:p>
    <w:p w14:paraId="2A1B5AB3" w14:textId="77777777" w:rsidR="008A03D0" w:rsidRPr="00A621D8" w:rsidRDefault="008A03D0" w:rsidP="006454D8">
      <w:pPr>
        <w:pStyle w:val="TABLEOFCONTENTSHEADING"/>
        <w:spacing w:line="276" w:lineRule="auto"/>
        <w:rPr>
          <w:sz w:val="24"/>
        </w:rPr>
      </w:pPr>
    </w:p>
    <w:p w14:paraId="3EA19AA6" w14:textId="77777777" w:rsidR="008A03D0" w:rsidRDefault="008A03D0" w:rsidP="006454D8">
      <w:pPr>
        <w:pStyle w:val="TABLEOFCONTENTSHEADING"/>
        <w:spacing w:line="276" w:lineRule="auto"/>
        <w:rPr>
          <w:sz w:val="24"/>
        </w:rPr>
      </w:pPr>
    </w:p>
    <w:p w14:paraId="29B8176D" w14:textId="77777777" w:rsidR="00F52ED1" w:rsidRDefault="00F52ED1" w:rsidP="006454D8">
      <w:pPr>
        <w:pStyle w:val="TABLEOFCONTENTSHEADING"/>
        <w:spacing w:line="276" w:lineRule="auto"/>
        <w:rPr>
          <w:sz w:val="24"/>
        </w:rPr>
      </w:pPr>
    </w:p>
    <w:p w14:paraId="19D5834A" w14:textId="77777777" w:rsidR="00F52ED1" w:rsidRPr="00A621D8" w:rsidRDefault="00F52ED1" w:rsidP="006454D8">
      <w:pPr>
        <w:pStyle w:val="TABLEOFCONTENTSHEADING"/>
        <w:spacing w:line="276" w:lineRule="auto"/>
        <w:rPr>
          <w:sz w:val="24"/>
        </w:rPr>
      </w:pPr>
    </w:p>
    <w:p w14:paraId="709B3445" w14:textId="77777777" w:rsidR="008A03D0" w:rsidRPr="00A621D8" w:rsidRDefault="008A03D0" w:rsidP="006454D8">
      <w:pPr>
        <w:pStyle w:val="TABLEOFCONTENTSHEADING"/>
        <w:spacing w:line="276" w:lineRule="auto"/>
        <w:rPr>
          <w:sz w:val="24"/>
        </w:rPr>
      </w:pPr>
    </w:p>
    <w:p w14:paraId="3220B5D1" w14:textId="77777777" w:rsidR="008A03D0" w:rsidRPr="00A621D8" w:rsidRDefault="008A03D0" w:rsidP="006454D8">
      <w:pPr>
        <w:pStyle w:val="TABLEOFCONTENTSHEADING"/>
        <w:spacing w:line="276" w:lineRule="auto"/>
        <w:rPr>
          <w:sz w:val="24"/>
        </w:rPr>
      </w:pPr>
    </w:p>
    <w:p w14:paraId="156E06CD" w14:textId="77777777" w:rsidR="008A03D0" w:rsidRPr="00A621D8" w:rsidRDefault="008A03D0" w:rsidP="006454D8">
      <w:pPr>
        <w:pStyle w:val="TABLEOFCONTENTSHEADING"/>
        <w:spacing w:line="276" w:lineRule="auto"/>
        <w:rPr>
          <w:sz w:val="24"/>
        </w:rPr>
      </w:pPr>
    </w:p>
    <w:p w14:paraId="7350B4F5" w14:textId="77777777" w:rsidR="008A03D0" w:rsidRPr="00A621D8" w:rsidRDefault="008A03D0" w:rsidP="006454D8">
      <w:pPr>
        <w:pStyle w:val="TABLEOFCONTENTSHEADING"/>
        <w:spacing w:line="276" w:lineRule="auto"/>
        <w:rPr>
          <w:sz w:val="24"/>
        </w:rPr>
      </w:pPr>
    </w:p>
    <w:p w14:paraId="44A45F36" w14:textId="77777777" w:rsidR="008A03D0" w:rsidRPr="00A621D8" w:rsidRDefault="008A03D0" w:rsidP="006454D8">
      <w:pPr>
        <w:pStyle w:val="TABLEOFCONTENTSHEADING"/>
        <w:spacing w:line="276" w:lineRule="auto"/>
        <w:rPr>
          <w:sz w:val="24"/>
        </w:rPr>
      </w:pPr>
    </w:p>
    <w:p w14:paraId="348ECC03" w14:textId="7A3B010E" w:rsidR="00DA28B2" w:rsidRPr="009903CA" w:rsidRDefault="00F65825" w:rsidP="009903CA">
      <w:pPr>
        <w:rPr>
          <w:b/>
          <w:bCs/>
        </w:rPr>
      </w:pPr>
      <w:r w:rsidRPr="009903CA">
        <w:rPr>
          <w:b/>
          <w:bCs/>
        </w:rPr>
        <w:lastRenderedPageBreak/>
        <w:t>Table of Contents</w:t>
      </w:r>
    </w:p>
    <w:p w14:paraId="2FC54D41" w14:textId="57E2080F" w:rsidR="005379AF" w:rsidRDefault="00B765F2">
      <w:pPr>
        <w:pStyle w:val="TOC1"/>
        <w:rPr>
          <w:rFonts w:asciiTheme="minorHAnsi" w:eastAsiaTheme="minorEastAsia" w:hAnsiTheme="minorHAnsi" w:cstheme="minorBidi"/>
          <w:kern w:val="2"/>
          <w:lang w:eastAsia="en-GB"/>
          <w14:ligatures w14:val="standardContextual"/>
        </w:rPr>
      </w:pPr>
      <w:r w:rsidRPr="00A621D8">
        <w:fldChar w:fldCharType="begin"/>
      </w:r>
      <w:r w:rsidR="00CC21F1" w:rsidRPr="00A621D8">
        <w:instrText xml:space="preserve"> TOC \o "1-3" \h \z \u \t "Heading 7,2" </w:instrText>
      </w:r>
      <w:r w:rsidRPr="00A621D8">
        <w:fldChar w:fldCharType="separate"/>
      </w:r>
      <w:hyperlink w:anchor="_Toc230261679" w:history="1">
        <w:r w:rsidR="005379AF" w:rsidRPr="00A74829">
          <w:rPr>
            <w:rStyle w:val="Hyperlink"/>
          </w:rPr>
          <w:t>1 Introduction</w:t>
        </w:r>
        <w:r w:rsidR="005379AF">
          <w:rPr>
            <w:webHidden/>
          </w:rPr>
          <w:tab/>
        </w:r>
        <w:r w:rsidR="005379AF">
          <w:rPr>
            <w:webHidden/>
          </w:rPr>
          <w:fldChar w:fldCharType="begin"/>
        </w:r>
        <w:r w:rsidR="005379AF">
          <w:rPr>
            <w:webHidden/>
          </w:rPr>
          <w:instrText xml:space="preserve"> PAGEREF _Toc230261679 \h </w:instrText>
        </w:r>
        <w:r w:rsidR="005379AF">
          <w:rPr>
            <w:webHidden/>
          </w:rPr>
        </w:r>
        <w:r w:rsidR="005379AF">
          <w:rPr>
            <w:webHidden/>
          </w:rPr>
          <w:fldChar w:fldCharType="separate"/>
        </w:r>
        <w:r w:rsidR="005379AF">
          <w:rPr>
            <w:webHidden/>
          </w:rPr>
          <w:t>10</w:t>
        </w:r>
        <w:r w:rsidR="005379AF">
          <w:rPr>
            <w:webHidden/>
          </w:rPr>
          <w:fldChar w:fldCharType="end"/>
        </w:r>
      </w:hyperlink>
    </w:p>
    <w:p w14:paraId="3F317302" w14:textId="066DBCC4"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80" w:history="1">
        <w:r w:rsidRPr="00A74829">
          <w:rPr>
            <w:rStyle w:val="Hyperlink"/>
            <w:noProof/>
          </w:rPr>
          <w:t>1.1 History and contextual applications</w:t>
        </w:r>
        <w:r>
          <w:rPr>
            <w:noProof/>
            <w:webHidden/>
          </w:rPr>
          <w:tab/>
        </w:r>
        <w:r>
          <w:rPr>
            <w:noProof/>
            <w:webHidden/>
          </w:rPr>
          <w:fldChar w:fldCharType="begin"/>
        </w:r>
        <w:r>
          <w:rPr>
            <w:noProof/>
            <w:webHidden/>
          </w:rPr>
          <w:instrText xml:space="preserve"> PAGEREF _Toc230261680 \h </w:instrText>
        </w:r>
        <w:r>
          <w:rPr>
            <w:noProof/>
            <w:webHidden/>
          </w:rPr>
        </w:r>
        <w:r>
          <w:rPr>
            <w:noProof/>
            <w:webHidden/>
          </w:rPr>
          <w:fldChar w:fldCharType="separate"/>
        </w:r>
        <w:r>
          <w:rPr>
            <w:noProof/>
            <w:webHidden/>
          </w:rPr>
          <w:t>11</w:t>
        </w:r>
        <w:r>
          <w:rPr>
            <w:noProof/>
            <w:webHidden/>
          </w:rPr>
          <w:fldChar w:fldCharType="end"/>
        </w:r>
      </w:hyperlink>
    </w:p>
    <w:p w14:paraId="6715D6A3" w14:textId="0A3E5FD6" w:rsidR="005379AF" w:rsidRDefault="005379AF">
      <w:pPr>
        <w:pStyle w:val="TOC1"/>
        <w:rPr>
          <w:rFonts w:asciiTheme="minorHAnsi" w:eastAsiaTheme="minorEastAsia" w:hAnsiTheme="minorHAnsi" w:cstheme="minorBidi"/>
          <w:kern w:val="2"/>
          <w:lang w:eastAsia="en-GB"/>
          <w14:ligatures w14:val="standardContextual"/>
        </w:rPr>
      </w:pPr>
      <w:hyperlink w:anchor="_Toc230261681" w:history="1">
        <w:r w:rsidRPr="00A74829">
          <w:rPr>
            <w:rStyle w:val="Hyperlink"/>
          </w:rPr>
          <w:t>2 Literature review -</w:t>
        </w:r>
        <w:r>
          <w:rPr>
            <w:webHidden/>
          </w:rPr>
          <w:tab/>
        </w:r>
        <w:r>
          <w:rPr>
            <w:webHidden/>
          </w:rPr>
          <w:fldChar w:fldCharType="begin"/>
        </w:r>
        <w:r>
          <w:rPr>
            <w:webHidden/>
          </w:rPr>
          <w:instrText xml:space="preserve"> PAGEREF _Toc230261681 \h </w:instrText>
        </w:r>
        <w:r>
          <w:rPr>
            <w:webHidden/>
          </w:rPr>
        </w:r>
        <w:r>
          <w:rPr>
            <w:webHidden/>
          </w:rPr>
          <w:fldChar w:fldCharType="separate"/>
        </w:r>
        <w:r>
          <w:rPr>
            <w:webHidden/>
          </w:rPr>
          <w:t>12</w:t>
        </w:r>
        <w:r>
          <w:rPr>
            <w:webHidden/>
          </w:rPr>
          <w:fldChar w:fldCharType="end"/>
        </w:r>
      </w:hyperlink>
    </w:p>
    <w:p w14:paraId="4BD80CEC" w14:textId="19F14427" w:rsidR="005379AF" w:rsidRDefault="005379AF">
      <w:pPr>
        <w:pStyle w:val="TOC1"/>
        <w:rPr>
          <w:rFonts w:asciiTheme="minorHAnsi" w:eastAsiaTheme="minorEastAsia" w:hAnsiTheme="minorHAnsi" w:cstheme="minorBidi"/>
          <w:kern w:val="2"/>
          <w:lang w:eastAsia="en-GB"/>
          <w14:ligatures w14:val="standardContextual"/>
        </w:rPr>
      </w:pPr>
      <w:hyperlink w:anchor="_Toc230261682" w:history="1">
        <w:r w:rsidRPr="00A74829">
          <w:rPr>
            <w:rStyle w:val="Hyperlink"/>
          </w:rPr>
          <w:t>3 Design considerations</w:t>
        </w:r>
        <w:r>
          <w:rPr>
            <w:webHidden/>
          </w:rPr>
          <w:tab/>
        </w:r>
        <w:r>
          <w:rPr>
            <w:webHidden/>
          </w:rPr>
          <w:fldChar w:fldCharType="begin"/>
        </w:r>
        <w:r>
          <w:rPr>
            <w:webHidden/>
          </w:rPr>
          <w:instrText xml:space="preserve"> PAGEREF _Toc230261682 \h </w:instrText>
        </w:r>
        <w:r>
          <w:rPr>
            <w:webHidden/>
          </w:rPr>
        </w:r>
        <w:r>
          <w:rPr>
            <w:webHidden/>
          </w:rPr>
          <w:fldChar w:fldCharType="separate"/>
        </w:r>
        <w:r>
          <w:rPr>
            <w:webHidden/>
          </w:rPr>
          <w:t>13</w:t>
        </w:r>
        <w:r>
          <w:rPr>
            <w:webHidden/>
          </w:rPr>
          <w:fldChar w:fldCharType="end"/>
        </w:r>
      </w:hyperlink>
    </w:p>
    <w:p w14:paraId="3A748E2E" w14:textId="6E0C0D3F" w:rsidR="005379AF" w:rsidRDefault="005379AF">
      <w:pPr>
        <w:pStyle w:val="TOC1"/>
        <w:rPr>
          <w:rFonts w:asciiTheme="minorHAnsi" w:eastAsiaTheme="minorEastAsia" w:hAnsiTheme="minorHAnsi" w:cstheme="minorBidi"/>
          <w:kern w:val="2"/>
          <w:lang w:eastAsia="en-GB"/>
          <w14:ligatures w14:val="standardContextual"/>
        </w:rPr>
      </w:pPr>
      <w:hyperlink w:anchor="_Toc230261683" w:history="1">
        <w:r w:rsidRPr="00A74829">
          <w:rPr>
            <w:rStyle w:val="Hyperlink"/>
          </w:rPr>
          <w:t>4 Abaqus Parameters</w:t>
        </w:r>
        <w:r>
          <w:rPr>
            <w:webHidden/>
          </w:rPr>
          <w:tab/>
        </w:r>
        <w:r>
          <w:rPr>
            <w:webHidden/>
          </w:rPr>
          <w:fldChar w:fldCharType="begin"/>
        </w:r>
        <w:r>
          <w:rPr>
            <w:webHidden/>
          </w:rPr>
          <w:instrText xml:space="preserve"> PAGEREF _Toc230261683 \h </w:instrText>
        </w:r>
        <w:r>
          <w:rPr>
            <w:webHidden/>
          </w:rPr>
        </w:r>
        <w:r>
          <w:rPr>
            <w:webHidden/>
          </w:rPr>
          <w:fldChar w:fldCharType="separate"/>
        </w:r>
        <w:r>
          <w:rPr>
            <w:webHidden/>
          </w:rPr>
          <w:t>15</w:t>
        </w:r>
        <w:r>
          <w:rPr>
            <w:webHidden/>
          </w:rPr>
          <w:fldChar w:fldCharType="end"/>
        </w:r>
      </w:hyperlink>
    </w:p>
    <w:p w14:paraId="247F4963" w14:textId="42DF3636" w:rsidR="005379AF" w:rsidRDefault="005379AF">
      <w:pPr>
        <w:pStyle w:val="TOC1"/>
        <w:rPr>
          <w:rFonts w:asciiTheme="minorHAnsi" w:eastAsiaTheme="minorEastAsia" w:hAnsiTheme="minorHAnsi" w:cstheme="minorBidi"/>
          <w:kern w:val="2"/>
          <w:lang w:eastAsia="en-GB"/>
          <w14:ligatures w14:val="standardContextual"/>
        </w:rPr>
      </w:pPr>
      <w:hyperlink w:anchor="_Toc230261684" w:history="1">
        <w:r w:rsidRPr="00A74829">
          <w:rPr>
            <w:rStyle w:val="Hyperlink"/>
          </w:rPr>
          <w:t>Abaqus - 2D designs</w:t>
        </w:r>
        <w:r>
          <w:rPr>
            <w:webHidden/>
          </w:rPr>
          <w:tab/>
        </w:r>
        <w:r>
          <w:rPr>
            <w:webHidden/>
          </w:rPr>
          <w:fldChar w:fldCharType="begin"/>
        </w:r>
        <w:r>
          <w:rPr>
            <w:webHidden/>
          </w:rPr>
          <w:instrText xml:space="preserve"> PAGEREF _Toc230261684 \h </w:instrText>
        </w:r>
        <w:r>
          <w:rPr>
            <w:webHidden/>
          </w:rPr>
        </w:r>
        <w:r>
          <w:rPr>
            <w:webHidden/>
          </w:rPr>
          <w:fldChar w:fldCharType="separate"/>
        </w:r>
        <w:r>
          <w:rPr>
            <w:webHidden/>
          </w:rPr>
          <w:t>16</w:t>
        </w:r>
        <w:r>
          <w:rPr>
            <w:webHidden/>
          </w:rPr>
          <w:fldChar w:fldCharType="end"/>
        </w:r>
      </w:hyperlink>
    </w:p>
    <w:p w14:paraId="422F2A2A" w14:textId="245FE483"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85" w:history="1">
        <w:r w:rsidRPr="00A74829">
          <w:rPr>
            <w:rStyle w:val="Hyperlink"/>
            <w:noProof/>
          </w:rPr>
          <w:t>4.1 Reduced internal angle of liner</w:t>
        </w:r>
        <w:r>
          <w:rPr>
            <w:noProof/>
            <w:webHidden/>
          </w:rPr>
          <w:tab/>
        </w:r>
        <w:r>
          <w:rPr>
            <w:noProof/>
            <w:webHidden/>
          </w:rPr>
          <w:fldChar w:fldCharType="begin"/>
        </w:r>
        <w:r>
          <w:rPr>
            <w:noProof/>
            <w:webHidden/>
          </w:rPr>
          <w:instrText xml:space="preserve"> PAGEREF _Toc230261685 \h </w:instrText>
        </w:r>
        <w:r>
          <w:rPr>
            <w:noProof/>
            <w:webHidden/>
          </w:rPr>
        </w:r>
        <w:r>
          <w:rPr>
            <w:noProof/>
            <w:webHidden/>
          </w:rPr>
          <w:fldChar w:fldCharType="separate"/>
        </w:r>
        <w:r>
          <w:rPr>
            <w:noProof/>
            <w:webHidden/>
          </w:rPr>
          <w:t>20</w:t>
        </w:r>
        <w:r>
          <w:rPr>
            <w:noProof/>
            <w:webHidden/>
          </w:rPr>
          <w:fldChar w:fldCharType="end"/>
        </w:r>
      </w:hyperlink>
    </w:p>
    <w:p w14:paraId="267166E0" w14:textId="3D966E79"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86" w:history="1">
        <w:r w:rsidRPr="00A74829">
          <w:rPr>
            <w:rStyle w:val="Hyperlink"/>
            <w:noProof/>
          </w:rPr>
          <w:t>4.2 Comparison of 2D designs</w:t>
        </w:r>
        <w:r>
          <w:rPr>
            <w:noProof/>
            <w:webHidden/>
          </w:rPr>
          <w:tab/>
        </w:r>
        <w:r>
          <w:rPr>
            <w:noProof/>
            <w:webHidden/>
          </w:rPr>
          <w:fldChar w:fldCharType="begin"/>
        </w:r>
        <w:r>
          <w:rPr>
            <w:noProof/>
            <w:webHidden/>
          </w:rPr>
          <w:instrText xml:space="preserve"> PAGEREF _Toc230261686 \h </w:instrText>
        </w:r>
        <w:r>
          <w:rPr>
            <w:noProof/>
            <w:webHidden/>
          </w:rPr>
        </w:r>
        <w:r>
          <w:rPr>
            <w:noProof/>
            <w:webHidden/>
          </w:rPr>
          <w:fldChar w:fldCharType="separate"/>
        </w:r>
        <w:r>
          <w:rPr>
            <w:noProof/>
            <w:webHidden/>
          </w:rPr>
          <w:t>22</w:t>
        </w:r>
        <w:r>
          <w:rPr>
            <w:noProof/>
            <w:webHidden/>
          </w:rPr>
          <w:fldChar w:fldCharType="end"/>
        </w:r>
      </w:hyperlink>
    </w:p>
    <w:p w14:paraId="67845C24" w14:textId="0807330E"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87" w:history="1">
        <w:r w:rsidRPr="00A74829">
          <w:rPr>
            <w:rStyle w:val="Hyperlink"/>
            <w:noProof/>
          </w:rPr>
          <w:t>4.3 Adaptive meshing</w:t>
        </w:r>
        <w:r>
          <w:rPr>
            <w:noProof/>
            <w:webHidden/>
          </w:rPr>
          <w:tab/>
        </w:r>
        <w:r>
          <w:rPr>
            <w:noProof/>
            <w:webHidden/>
          </w:rPr>
          <w:fldChar w:fldCharType="begin"/>
        </w:r>
        <w:r>
          <w:rPr>
            <w:noProof/>
            <w:webHidden/>
          </w:rPr>
          <w:instrText xml:space="preserve"> PAGEREF _Toc230261687 \h </w:instrText>
        </w:r>
        <w:r>
          <w:rPr>
            <w:noProof/>
            <w:webHidden/>
          </w:rPr>
        </w:r>
        <w:r>
          <w:rPr>
            <w:noProof/>
            <w:webHidden/>
          </w:rPr>
          <w:fldChar w:fldCharType="separate"/>
        </w:r>
        <w:r>
          <w:rPr>
            <w:noProof/>
            <w:webHidden/>
          </w:rPr>
          <w:t>27</w:t>
        </w:r>
        <w:r>
          <w:rPr>
            <w:noProof/>
            <w:webHidden/>
          </w:rPr>
          <w:fldChar w:fldCharType="end"/>
        </w:r>
      </w:hyperlink>
    </w:p>
    <w:p w14:paraId="5BCFB6D4" w14:textId="4FB64EDA" w:rsidR="005379AF" w:rsidRDefault="005379AF">
      <w:pPr>
        <w:pStyle w:val="TOC1"/>
        <w:rPr>
          <w:rFonts w:asciiTheme="minorHAnsi" w:eastAsiaTheme="minorEastAsia" w:hAnsiTheme="minorHAnsi" w:cstheme="minorBidi"/>
          <w:kern w:val="2"/>
          <w:lang w:eastAsia="en-GB"/>
          <w14:ligatures w14:val="standardContextual"/>
        </w:rPr>
      </w:pPr>
      <w:hyperlink w:anchor="_Toc230261688" w:history="1">
        <w:r w:rsidRPr="00A74829">
          <w:rPr>
            <w:rStyle w:val="Hyperlink"/>
          </w:rPr>
          <w:t>5 Abaqus – 3D design</w:t>
        </w:r>
        <w:r>
          <w:rPr>
            <w:webHidden/>
          </w:rPr>
          <w:tab/>
        </w:r>
        <w:r>
          <w:rPr>
            <w:webHidden/>
          </w:rPr>
          <w:fldChar w:fldCharType="begin"/>
        </w:r>
        <w:r>
          <w:rPr>
            <w:webHidden/>
          </w:rPr>
          <w:instrText xml:space="preserve"> PAGEREF _Toc230261688 \h </w:instrText>
        </w:r>
        <w:r>
          <w:rPr>
            <w:webHidden/>
          </w:rPr>
        </w:r>
        <w:r>
          <w:rPr>
            <w:webHidden/>
          </w:rPr>
          <w:fldChar w:fldCharType="separate"/>
        </w:r>
        <w:r>
          <w:rPr>
            <w:webHidden/>
          </w:rPr>
          <w:t>30</w:t>
        </w:r>
        <w:r>
          <w:rPr>
            <w:webHidden/>
          </w:rPr>
          <w:fldChar w:fldCharType="end"/>
        </w:r>
      </w:hyperlink>
    </w:p>
    <w:p w14:paraId="4AA5D67B" w14:textId="1BD25CA9"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89" w:history="1">
        <w:r w:rsidRPr="00A74829">
          <w:rPr>
            <w:rStyle w:val="Hyperlink"/>
            <w:noProof/>
          </w:rPr>
          <w:t>5.1 Smooth Particle Hydrodynamics</w:t>
        </w:r>
        <w:r>
          <w:rPr>
            <w:noProof/>
            <w:webHidden/>
          </w:rPr>
          <w:tab/>
        </w:r>
        <w:r>
          <w:rPr>
            <w:noProof/>
            <w:webHidden/>
          </w:rPr>
          <w:fldChar w:fldCharType="begin"/>
        </w:r>
        <w:r>
          <w:rPr>
            <w:noProof/>
            <w:webHidden/>
          </w:rPr>
          <w:instrText xml:space="preserve"> PAGEREF _Toc230261689 \h </w:instrText>
        </w:r>
        <w:r>
          <w:rPr>
            <w:noProof/>
            <w:webHidden/>
          </w:rPr>
        </w:r>
        <w:r>
          <w:rPr>
            <w:noProof/>
            <w:webHidden/>
          </w:rPr>
          <w:fldChar w:fldCharType="separate"/>
        </w:r>
        <w:r>
          <w:rPr>
            <w:noProof/>
            <w:webHidden/>
          </w:rPr>
          <w:t>34</w:t>
        </w:r>
        <w:r>
          <w:rPr>
            <w:noProof/>
            <w:webHidden/>
          </w:rPr>
          <w:fldChar w:fldCharType="end"/>
        </w:r>
      </w:hyperlink>
    </w:p>
    <w:p w14:paraId="57220300" w14:textId="685FF684" w:rsidR="005379AF" w:rsidRDefault="005379AF">
      <w:pPr>
        <w:pStyle w:val="TOC1"/>
        <w:rPr>
          <w:rFonts w:asciiTheme="minorHAnsi" w:eastAsiaTheme="minorEastAsia" w:hAnsiTheme="minorHAnsi" w:cstheme="minorBidi"/>
          <w:kern w:val="2"/>
          <w:lang w:eastAsia="en-GB"/>
          <w14:ligatures w14:val="standardContextual"/>
        </w:rPr>
      </w:pPr>
      <w:hyperlink w:anchor="_Toc230261690" w:history="1">
        <w:r w:rsidRPr="00A74829">
          <w:rPr>
            <w:rStyle w:val="Hyperlink"/>
          </w:rPr>
          <w:t>6 Comparison of 2D vs 3D Design</w:t>
        </w:r>
        <w:r>
          <w:rPr>
            <w:webHidden/>
          </w:rPr>
          <w:tab/>
        </w:r>
        <w:r>
          <w:rPr>
            <w:webHidden/>
          </w:rPr>
          <w:fldChar w:fldCharType="begin"/>
        </w:r>
        <w:r>
          <w:rPr>
            <w:webHidden/>
          </w:rPr>
          <w:instrText xml:space="preserve"> PAGEREF _Toc230261690 \h </w:instrText>
        </w:r>
        <w:r>
          <w:rPr>
            <w:webHidden/>
          </w:rPr>
        </w:r>
        <w:r>
          <w:rPr>
            <w:webHidden/>
          </w:rPr>
          <w:fldChar w:fldCharType="separate"/>
        </w:r>
        <w:r>
          <w:rPr>
            <w:webHidden/>
          </w:rPr>
          <w:t>36</w:t>
        </w:r>
        <w:r>
          <w:rPr>
            <w:webHidden/>
          </w:rPr>
          <w:fldChar w:fldCharType="end"/>
        </w:r>
      </w:hyperlink>
    </w:p>
    <w:p w14:paraId="4ED9FA6E" w14:textId="271DBB2D" w:rsidR="005379AF" w:rsidRDefault="005379AF">
      <w:pPr>
        <w:pStyle w:val="TOC1"/>
        <w:rPr>
          <w:rFonts w:asciiTheme="minorHAnsi" w:eastAsiaTheme="minorEastAsia" w:hAnsiTheme="minorHAnsi" w:cstheme="minorBidi"/>
          <w:kern w:val="2"/>
          <w:lang w:eastAsia="en-GB"/>
          <w14:ligatures w14:val="standardContextual"/>
        </w:rPr>
      </w:pPr>
      <w:hyperlink w:anchor="_Toc230261691" w:history="1">
        <w:r w:rsidRPr="00A74829">
          <w:rPr>
            <w:rStyle w:val="Hyperlink"/>
          </w:rPr>
          <w:t>7 Conclusion</w:t>
        </w:r>
        <w:r>
          <w:rPr>
            <w:webHidden/>
          </w:rPr>
          <w:tab/>
        </w:r>
        <w:r>
          <w:rPr>
            <w:webHidden/>
          </w:rPr>
          <w:fldChar w:fldCharType="begin"/>
        </w:r>
        <w:r>
          <w:rPr>
            <w:webHidden/>
          </w:rPr>
          <w:instrText xml:space="preserve"> PAGEREF _Toc230261691 \h </w:instrText>
        </w:r>
        <w:r>
          <w:rPr>
            <w:webHidden/>
          </w:rPr>
        </w:r>
        <w:r>
          <w:rPr>
            <w:webHidden/>
          </w:rPr>
          <w:fldChar w:fldCharType="separate"/>
        </w:r>
        <w:r>
          <w:rPr>
            <w:webHidden/>
          </w:rPr>
          <w:t>38</w:t>
        </w:r>
        <w:r>
          <w:rPr>
            <w:webHidden/>
          </w:rPr>
          <w:fldChar w:fldCharType="end"/>
        </w:r>
      </w:hyperlink>
    </w:p>
    <w:p w14:paraId="1B69293A" w14:textId="02B40CF7" w:rsidR="005379AF" w:rsidRDefault="005379AF">
      <w:pPr>
        <w:pStyle w:val="TOC1"/>
        <w:rPr>
          <w:rFonts w:asciiTheme="minorHAnsi" w:eastAsiaTheme="minorEastAsia" w:hAnsiTheme="minorHAnsi" w:cstheme="minorBidi"/>
          <w:kern w:val="2"/>
          <w:lang w:eastAsia="en-GB"/>
          <w14:ligatures w14:val="standardContextual"/>
        </w:rPr>
      </w:pPr>
      <w:hyperlink w:anchor="_Toc230261692" w:history="1">
        <w:r w:rsidRPr="00A74829">
          <w:rPr>
            <w:rStyle w:val="Hyperlink"/>
          </w:rPr>
          <w:t>8 References</w:t>
        </w:r>
        <w:r>
          <w:rPr>
            <w:webHidden/>
          </w:rPr>
          <w:tab/>
        </w:r>
        <w:r>
          <w:rPr>
            <w:webHidden/>
          </w:rPr>
          <w:fldChar w:fldCharType="begin"/>
        </w:r>
        <w:r>
          <w:rPr>
            <w:webHidden/>
          </w:rPr>
          <w:instrText xml:space="preserve"> PAGEREF _Toc230261692 \h </w:instrText>
        </w:r>
        <w:r>
          <w:rPr>
            <w:webHidden/>
          </w:rPr>
        </w:r>
        <w:r>
          <w:rPr>
            <w:webHidden/>
          </w:rPr>
          <w:fldChar w:fldCharType="separate"/>
        </w:r>
        <w:r>
          <w:rPr>
            <w:webHidden/>
          </w:rPr>
          <w:t>40</w:t>
        </w:r>
        <w:r>
          <w:rPr>
            <w:webHidden/>
          </w:rPr>
          <w:fldChar w:fldCharType="end"/>
        </w:r>
      </w:hyperlink>
    </w:p>
    <w:p w14:paraId="2C5F52B0" w14:textId="5EA71CFE"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93" w:history="1">
        <w:r w:rsidRPr="00A74829">
          <w:rPr>
            <w:rStyle w:val="Hyperlink"/>
            <w:rFonts w:cs="Arial"/>
            <w:noProof/>
          </w:rPr>
          <w:t>Appendix A</w:t>
        </w:r>
        <w:r w:rsidRPr="00A74829">
          <w:rPr>
            <w:rStyle w:val="Hyperlink"/>
            <w:noProof/>
          </w:rPr>
          <w:t xml:space="preserve"> - Refined mesh D1 results</w:t>
        </w:r>
        <w:r>
          <w:rPr>
            <w:noProof/>
            <w:webHidden/>
          </w:rPr>
          <w:tab/>
        </w:r>
        <w:r>
          <w:rPr>
            <w:noProof/>
            <w:webHidden/>
          </w:rPr>
          <w:fldChar w:fldCharType="begin"/>
        </w:r>
        <w:r>
          <w:rPr>
            <w:noProof/>
            <w:webHidden/>
          </w:rPr>
          <w:instrText xml:space="preserve"> PAGEREF _Toc230261693 \h </w:instrText>
        </w:r>
        <w:r>
          <w:rPr>
            <w:noProof/>
            <w:webHidden/>
          </w:rPr>
        </w:r>
        <w:r>
          <w:rPr>
            <w:noProof/>
            <w:webHidden/>
          </w:rPr>
          <w:fldChar w:fldCharType="separate"/>
        </w:r>
        <w:r>
          <w:rPr>
            <w:noProof/>
            <w:webHidden/>
          </w:rPr>
          <w:t>44</w:t>
        </w:r>
        <w:r>
          <w:rPr>
            <w:noProof/>
            <w:webHidden/>
          </w:rPr>
          <w:fldChar w:fldCharType="end"/>
        </w:r>
      </w:hyperlink>
    </w:p>
    <w:p w14:paraId="5FF401C0" w14:textId="2509D036"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94" w:history="1">
        <w:r w:rsidRPr="00A74829">
          <w:rPr>
            <w:rStyle w:val="Hyperlink"/>
            <w:rFonts w:cs="Arial"/>
            <w:noProof/>
          </w:rPr>
          <w:t>Appendix B</w:t>
        </w:r>
        <w:r w:rsidRPr="00A74829">
          <w:rPr>
            <w:rStyle w:val="Hyperlink"/>
            <w:noProof/>
          </w:rPr>
          <w:t xml:space="preserve"> - Node selection</w:t>
        </w:r>
        <w:r>
          <w:rPr>
            <w:noProof/>
            <w:webHidden/>
          </w:rPr>
          <w:tab/>
        </w:r>
        <w:r>
          <w:rPr>
            <w:noProof/>
            <w:webHidden/>
          </w:rPr>
          <w:fldChar w:fldCharType="begin"/>
        </w:r>
        <w:r>
          <w:rPr>
            <w:noProof/>
            <w:webHidden/>
          </w:rPr>
          <w:instrText xml:space="preserve"> PAGEREF _Toc230261694 \h </w:instrText>
        </w:r>
        <w:r>
          <w:rPr>
            <w:noProof/>
            <w:webHidden/>
          </w:rPr>
        </w:r>
        <w:r>
          <w:rPr>
            <w:noProof/>
            <w:webHidden/>
          </w:rPr>
          <w:fldChar w:fldCharType="separate"/>
        </w:r>
        <w:r>
          <w:rPr>
            <w:noProof/>
            <w:webHidden/>
          </w:rPr>
          <w:t>45</w:t>
        </w:r>
        <w:r>
          <w:rPr>
            <w:noProof/>
            <w:webHidden/>
          </w:rPr>
          <w:fldChar w:fldCharType="end"/>
        </w:r>
      </w:hyperlink>
    </w:p>
    <w:p w14:paraId="2EF41E75" w14:textId="0DBEF9F8" w:rsidR="005379AF" w:rsidRDefault="005379AF">
      <w:pPr>
        <w:pStyle w:val="TOC2"/>
        <w:rPr>
          <w:rFonts w:asciiTheme="minorHAnsi" w:eastAsiaTheme="minorEastAsia" w:hAnsiTheme="minorHAnsi" w:cstheme="minorBidi"/>
          <w:noProof/>
          <w:kern w:val="2"/>
          <w:lang w:eastAsia="en-GB"/>
          <w14:ligatures w14:val="standardContextual"/>
        </w:rPr>
      </w:pPr>
      <w:hyperlink w:anchor="_Toc230261695" w:history="1">
        <w:r w:rsidRPr="00A74829">
          <w:rPr>
            <w:rStyle w:val="Hyperlink"/>
            <w:rFonts w:cs="Arial"/>
            <w:noProof/>
            <w:lang w:val="en" w:eastAsia="en-GB"/>
          </w:rPr>
          <w:t>Appendix C</w:t>
        </w:r>
        <w:r w:rsidRPr="00A74829">
          <w:rPr>
            <w:rStyle w:val="Hyperlink"/>
            <w:noProof/>
            <w:lang w:val="en" w:eastAsia="en-GB"/>
          </w:rPr>
          <w:t xml:space="preserve"> – 3D vs 2D graph comparison</w:t>
        </w:r>
        <w:r>
          <w:rPr>
            <w:noProof/>
            <w:webHidden/>
          </w:rPr>
          <w:tab/>
        </w:r>
        <w:r>
          <w:rPr>
            <w:noProof/>
            <w:webHidden/>
          </w:rPr>
          <w:fldChar w:fldCharType="begin"/>
        </w:r>
        <w:r>
          <w:rPr>
            <w:noProof/>
            <w:webHidden/>
          </w:rPr>
          <w:instrText xml:space="preserve"> PAGEREF _Toc230261695 \h </w:instrText>
        </w:r>
        <w:r>
          <w:rPr>
            <w:noProof/>
            <w:webHidden/>
          </w:rPr>
        </w:r>
        <w:r>
          <w:rPr>
            <w:noProof/>
            <w:webHidden/>
          </w:rPr>
          <w:fldChar w:fldCharType="separate"/>
        </w:r>
        <w:r>
          <w:rPr>
            <w:noProof/>
            <w:webHidden/>
          </w:rPr>
          <w:t>46</w:t>
        </w:r>
        <w:r>
          <w:rPr>
            <w:noProof/>
            <w:webHidden/>
          </w:rPr>
          <w:fldChar w:fldCharType="end"/>
        </w:r>
      </w:hyperlink>
    </w:p>
    <w:p w14:paraId="1E0A1994" w14:textId="66414412" w:rsidR="00DA28B2" w:rsidRPr="00A621D8" w:rsidRDefault="00B765F2" w:rsidP="00941D35">
      <w:r w:rsidRPr="00A621D8">
        <w:fldChar w:fldCharType="end"/>
      </w:r>
    </w:p>
    <w:p w14:paraId="0483FE1D" w14:textId="77777777" w:rsidR="00DA28B2" w:rsidRPr="00A621D8" w:rsidRDefault="00DA28B2" w:rsidP="00941D35"/>
    <w:p w14:paraId="56B84C9D" w14:textId="77777777" w:rsidR="00F2159F" w:rsidRPr="00A621D8" w:rsidRDefault="00F2159F" w:rsidP="00AE480E">
      <w:bookmarkStart w:id="7" w:name="_Toc51833371"/>
      <w:bookmarkStart w:id="8" w:name="_Toc290554220"/>
      <w:bookmarkStart w:id="9" w:name="_Toc299621185"/>
      <w:bookmarkStart w:id="10" w:name="_Toc299631413"/>
      <w:bookmarkStart w:id="11" w:name="_Toc299631473"/>
      <w:bookmarkStart w:id="12" w:name="_Toc299631563"/>
      <w:bookmarkStart w:id="13" w:name="_Toc299631640"/>
      <w:r w:rsidRPr="00A621D8">
        <w:br w:type="page"/>
      </w:r>
    </w:p>
    <w:p w14:paraId="77601812" w14:textId="71C222B3" w:rsidR="00DA28B2" w:rsidRPr="009903CA" w:rsidRDefault="005E3ACA" w:rsidP="009903CA">
      <w:pPr>
        <w:rPr>
          <w:b/>
          <w:bCs/>
        </w:rPr>
      </w:pPr>
      <w:bookmarkStart w:id="14" w:name="_Ref137801750"/>
      <w:r w:rsidRPr="009903CA">
        <w:rPr>
          <w:b/>
          <w:bCs/>
        </w:rPr>
        <w:lastRenderedPageBreak/>
        <w:t xml:space="preserve">List of </w:t>
      </w:r>
      <w:r w:rsidR="004C2C9C" w:rsidRPr="009903CA">
        <w:rPr>
          <w:b/>
          <w:bCs/>
        </w:rPr>
        <w:t>F</w:t>
      </w:r>
      <w:r w:rsidRPr="009903CA">
        <w:rPr>
          <w:b/>
          <w:bCs/>
        </w:rPr>
        <w:t>igures</w:t>
      </w:r>
      <w:bookmarkEnd w:id="7"/>
      <w:bookmarkEnd w:id="8"/>
      <w:bookmarkEnd w:id="9"/>
      <w:bookmarkEnd w:id="10"/>
      <w:bookmarkEnd w:id="11"/>
      <w:bookmarkEnd w:id="12"/>
      <w:bookmarkEnd w:id="13"/>
      <w:bookmarkEnd w:id="14"/>
    </w:p>
    <w:p w14:paraId="587E9F2D" w14:textId="08F7E6EF" w:rsidR="004269B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A621D8">
        <w:fldChar w:fldCharType="begin"/>
      </w:r>
      <w:r w:rsidR="00DA28B2" w:rsidRPr="00A621D8">
        <w:instrText xml:space="preserve"> TOC \h \z \c "Figure" </w:instrText>
      </w:r>
      <w:r w:rsidRPr="00A621D8">
        <w:fldChar w:fldCharType="separate"/>
      </w:r>
      <w:hyperlink w:anchor="_Toc229938314" w:history="1">
        <w:r w:rsidR="004269BA" w:rsidRPr="00774344">
          <w:rPr>
            <w:rStyle w:val="Hyperlink"/>
            <w:noProof/>
          </w:rPr>
          <w:t>Figure 1 Figure 1- Shape charge configuration [1]</w:t>
        </w:r>
        <w:r w:rsidR="004269BA">
          <w:rPr>
            <w:noProof/>
            <w:webHidden/>
          </w:rPr>
          <w:tab/>
        </w:r>
        <w:r w:rsidR="004269BA">
          <w:rPr>
            <w:noProof/>
            <w:webHidden/>
          </w:rPr>
          <w:fldChar w:fldCharType="begin"/>
        </w:r>
        <w:r w:rsidR="004269BA">
          <w:rPr>
            <w:noProof/>
            <w:webHidden/>
          </w:rPr>
          <w:instrText xml:space="preserve"> PAGEREF _Toc229938314 \h </w:instrText>
        </w:r>
        <w:r w:rsidR="004269BA">
          <w:rPr>
            <w:noProof/>
            <w:webHidden/>
          </w:rPr>
        </w:r>
        <w:r w:rsidR="004269BA">
          <w:rPr>
            <w:noProof/>
            <w:webHidden/>
          </w:rPr>
          <w:fldChar w:fldCharType="separate"/>
        </w:r>
        <w:r w:rsidR="004269BA">
          <w:rPr>
            <w:noProof/>
            <w:webHidden/>
          </w:rPr>
          <w:t>10</w:t>
        </w:r>
        <w:r w:rsidR="004269BA">
          <w:rPr>
            <w:noProof/>
            <w:webHidden/>
          </w:rPr>
          <w:fldChar w:fldCharType="end"/>
        </w:r>
      </w:hyperlink>
    </w:p>
    <w:p w14:paraId="0CAD7364" w14:textId="5B8AC592"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15" w:history="1">
        <w:r w:rsidRPr="00774344">
          <w:rPr>
            <w:rStyle w:val="Hyperlink"/>
            <w:noProof/>
          </w:rPr>
          <w:t>Figure 2 - Shape charge geometry [10]</w:t>
        </w:r>
        <w:r>
          <w:rPr>
            <w:noProof/>
            <w:webHidden/>
          </w:rPr>
          <w:tab/>
        </w:r>
        <w:r>
          <w:rPr>
            <w:noProof/>
            <w:webHidden/>
          </w:rPr>
          <w:fldChar w:fldCharType="begin"/>
        </w:r>
        <w:r>
          <w:rPr>
            <w:noProof/>
            <w:webHidden/>
          </w:rPr>
          <w:instrText xml:space="preserve"> PAGEREF _Toc229938315 \h </w:instrText>
        </w:r>
        <w:r>
          <w:rPr>
            <w:noProof/>
            <w:webHidden/>
          </w:rPr>
        </w:r>
        <w:r>
          <w:rPr>
            <w:noProof/>
            <w:webHidden/>
          </w:rPr>
          <w:fldChar w:fldCharType="separate"/>
        </w:r>
        <w:r>
          <w:rPr>
            <w:noProof/>
            <w:webHidden/>
          </w:rPr>
          <w:t>14</w:t>
        </w:r>
        <w:r>
          <w:rPr>
            <w:noProof/>
            <w:webHidden/>
          </w:rPr>
          <w:fldChar w:fldCharType="end"/>
        </w:r>
      </w:hyperlink>
    </w:p>
    <w:p w14:paraId="75308856" w14:textId="6ECD7163"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16" w:history="1">
        <w:r w:rsidRPr="00774344">
          <w:rPr>
            <w:rStyle w:val="Hyperlink"/>
            <w:noProof/>
          </w:rPr>
          <w:t>Figure 3 - Design 1 liner sketch</w:t>
        </w:r>
        <w:r>
          <w:rPr>
            <w:noProof/>
            <w:webHidden/>
          </w:rPr>
          <w:tab/>
        </w:r>
        <w:r>
          <w:rPr>
            <w:noProof/>
            <w:webHidden/>
          </w:rPr>
          <w:fldChar w:fldCharType="begin"/>
        </w:r>
        <w:r>
          <w:rPr>
            <w:noProof/>
            <w:webHidden/>
          </w:rPr>
          <w:instrText xml:space="preserve"> PAGEREF _Toc229938316 \h </w:instrText>
        </w:r>
        <w:r>
          <w:rPr>
            <w:noProof/>
            <w:webHidden/>
          </w:rPr>
        </w:r>
        <w:r>
          <w:rPr>
            <w:noProof/>
            <w:webHidden/>
          </w:rPr>
          <w:fldChar w:fldCharType="separate"/>
        </w:r>
        <w:r>
          <w:rPr>
            <w:noProof/>
            <w:webHidden/>
          </w:rPr>
          <w:t>17</w:t>
        </w:r>
        <w:r>
          <w:rPr>
            <w:noProof/>
            <w:webHidden/>
          </w:rPr>
          <w:fldChar w:fldCharType="end"/>
        </w:r>
      </w:hyperlink>
    </w:p>
    <w:p w14:paraId="61EB303E" w14:textId="0FEB432A"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17" w:history="1">
        <w:r w:rsidRPr="00774344">
          <w:rPr>
            <w:rStyle w:val="Hyperlink"/>
            <w:noProof/>
          </w:rPr>
          <w:t>Figures 4.1 &amp; 4.2 - Meshing comparison</w:t>
        </w:r>
        <w:r>
          <w:rPr>
            <w:noProof/>
            <w:webHidden/>
          </w:rPr>
          <w:tab/>
        </w:r>
        <w:r>
          <w:rPr>
            <w:noProof/>
            <w:webHidden/>
          </w:rPr>
          <w:fldChar w:fldCharType="begin"/>
        </w:r>
        <w:r>
          <w:rPr>
            <w:noProof/>
            <w:webHidden/>
          </w:rPr>
          <w:instrText xml:space="preserve"> PAGEREF _Toc229938317 \h </w:instrText>
        </w:r>
        <w:r>
          <w:rPr>
            <w:noProof/>
            <w:webHidden/>
          </w:rPr>
        </w:r>
        <w:r>
          <w:rPr>
            <w:noProof/>
            <w:webHidden/>
          </w:rPr>
          <w:fldChar w:fldCharType="separate"/>
        </w:r>
        <w:r>
          <w:rPr>
            <w:noProof/>
            <w:webHidden/>
          </w:rPr>
          <w:t>17</w:t>
        </w:r>
        <w:r>
          <w:rPr>
            <w:noProof/>
            <w:webHidden/>
          </w:rPr>
          <w:fldChar w:fldCharType="end"/>
        </w:r>
      </w:hyperlink>
    </w:p>
    <w:p w14:paraId="16A6B509" w14:textId="72AC5F8A"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18" w:history="1">
        <w:r w:rsidRPr="00774344">
          <w:rPr>
            <w:rStyle w:val="Hyperlink"/>
            <w:noProof/>
          </w:rPr>
          <w:t>Figure 5 Velocity gradient</w:t>
        </w:r>
        <w:r>
          <w:rPr>
            <w:noProof/>
            <w:webHidden/>
          </w:rPr>
          <w:tab/>
        </w:r>
        <w:r>
          <w:rPr>
            <w:noProof/>
            <w:webHidden/>
          </w:rPr>
          <w:fldChar w:fldCharType="begin"/>
        </w:r>
        <w:r>
          <w:rPr>
            <w:noProof/>
            <w:webHidden/>
          </w:rPr>
          <w:instrText xml:space="preserve"> PAGEREF _Toc229938318 \h </w:instrText>
        </w:r>
        <w:r>
          <w:rPr>
            <w:noProof/>
            <w:webHidden/>
          </w:rPr>
        </w:r>
        <w:r>
          <w:rPr>
            <w:noProof/>
            <w:webHidden/>
          </w:rPr>
          <w:fldChar w:fldCharType="separate"/>
        </w:r>
        <w:r>
          <w:rPr>
            <w:noProof/>
            <w:webHidden/>
          </w:rPr>
          <w:t>18</w:t>
        </w:r>
        <w:r>
          <w:rPr>
            <w:noProof/>
            <w:webHidden/>
          </w:rPr>
          <w:fldChar w:fldCharType="end"/>
        </w:r>
      </w:hyperlink>
    </w:p>
    <w:p w14:paraId="147BCD13" w14:textId="21F9E98C"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19" w:history="1">
        <w:r w:rsidRPr="00774344">
          <w:rPr>
            <w:rStyle w:val="Hyperlink"/>
            <w:noProof/>
          </w:rPr>
          <w:t>Figure 6 -'optimal' SC jet velocity gradient [10]</w:t>
        </w:r>
        <w:r>
          <w:rPr>
            <w:noProof/>
            <w:webHidden/>
          </w:rPr>
          <w:tab/>
        </w:r>
        <w:r>
          <w:rPr>
            <w:noProof/>
            <w:webHidden/>
          </w:rPr>
          <w:fldChar w:fldCharType="begin"/>
        </w:r>
        <w:r>
          <w:rPr>
            <w:noProof/>
            <w:webHidden/>
          </w:rPr>
          <w:instrText xml:space="preserve"> PAGEREF _Toc229938319 \h </w:instrText>
        </w:r>
        <w:r>
          <w:rPr>
            <w:noProof/>
            <w:webHidden/>
          </w:rPr>
        </w:r>
        <w:r>
          <w:rPr>
            <w:noProof/>
            <w:webHidden/>
          </w:rPr>
          <w:fldChar w:fldCharType="separate"/>
        </w:r>
        <w:r>
          <w:rPr>
            <w:noProof/>
            <w:webHidden/>
          </w:rPr>
          <w:t>19</w:t>
        </w:r>
        <w:r>
          <w:rPr>
            <w:noProof/>
            <w:webHidden/>
          </w:rPr>
          <w:fldChar w:fldCharType="end"/>
        </w:r>
      </w:hyperlink>
    </w:p>
    <w:p w14:paraId="6C770B38" w14:textId="7D46E650"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0" w:history="1">
        <w:r w:rsidRPr="00774344">
          <w:rPr>
            <w:rStyle w:val="Hyperlink"/>
            <w:noProof/>
          </w:rPr>
          <w:t>Figure 7 - Overlapping nodes</w:t>
        </w:r>
        <w:r>
          <w:rPr>
            <w:noProof/>
            <w:webHidden/>
          </w:rPr>
          <w:tab/>
        </w:r>
        <w:r>
          <w:rPr>
            <w:noProof/>
            <w:webHidden/>
          </w:rPr>
          <w:fldChar w:fldCharType="begin"/>
        </w:r>
        <w:r>
          <w:rPr>
            <w:noProof/>
            <w:webHidden/>
          </w:rPr>
          <w:instrText xml:space="preserve"> PAGEREF _Toc229938320 \h </w:instrText>
        </w:r>
        <w:r>
          <w:rPr>
            <w:noProof/>
            <w:webHidden/>
          </w:rPr>
        </w:r>
        <w:r>
          <w:rPr>
            <w:noProof/>
            <w:webHidden/>
          </w:rPr>
          <w:fldChar w:fldCharType="separate"/>
        </w:r>
        <w:r>
          <w:rPr>
            <w:noProof/>
            <w:webHidden/>
          </w:rPr>
          <w:t>20</w:t>
        </w:r>
        <w:r>
          <w:rPr>
            <w:noProof/>
            <w:webHidden/>
          </w:rPr>
          <w:fldChar w:fldCharType="end"/>
        </w:r>
      </w:hyperlink>
    </w:p>
    <w:p w14:paraId="2DF661D3" w14:textId="77795E24"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1" w:history="1">
        <w:r w:rsidRPr="00774344">
          <w:rPr>
            <w:rStyle w:val="Hyperlink"/>
            <w:noProof/>
          </w:rPr>
          <w:t>Figure 8 - Pressure graph</w:t>
        </w:r>
        <w:r>
          <w:rPr>
            <w:noProof/>
            <w:webHidden/>
          </w:rPr>
          <w:tab/>
        </w:r>
        <w:r>
          <w:rPr>
            <w:noProof/>
            <w:webHidden/>
          </w:rPr>
          <w:fldChar w:fldCharType="begin"/>
        </w:r>
        <w:r>
          <w:rPr>
            <w:noProof/>
            <w:webHidden/>
          </w:rPr>
          <w:instrText xml:space="preserve"> PAGEREF _Toc229938321 \h </w:instrText>
        </w:r>
        <w:r>
          <w:rPr>
            <w:noProof/>
            <w:webHidden/>
          </w:rPr>
        </w:r>
        <w:r>
          <w:rPr>
            <w:noProof/>
            <w:webHidden/>
          </w:rPr>
          <w:fldChar w:fldCharType="separate"/>
        </w:r>
        <w:r>
          <w:rPr>
            <w:noProof/>
            <w:webHidden/>
          </w:rPr>
          <w:t>21</w:t>
        </w:r>
        <w:r>
          <w:rPr>
            <w:noProof/>
            <w:webHidden/>
          </w:rPr>
          <w:fldChar w:fldCharType="end"/>
        </w:r>
      </w:hyperlink>
    </w:p>
    <w:p w14:paraId="6013A681" w14:textId="3272E926"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2" w:history="1">
        <w:r w:rsidRPr="00774344">
          <w:rPr>
            <w:rStyle w:val="Hyperlink"/>
            <w:noProof/>
          </w:rPr>
          <w:t>Figure 9 - Design 2 sketch</w:t>
        </w:r>
        <w:r>
          <w:rPr>
            <w:noProof/>
            <w:webHidden/>
          </w:rPr>
          <w:tab/>
        </w:r>
        <w:r>
          <w:rPr>
            <w:noProof/>
            <w:webHidden/>
          </w:rPr>
          <w:fldChar w:fldCharType="begin"/>
        </w:r>
        <w:r>
          <w:rPr>
            <w:noProof/>
            <w:webHidden/>
          </w:rPr>
          <w:instrText xml:space="preserve"> PAGEREF _Toc229938322 \h </w:instrText>
        </w:r>
        <w:r>
          <w:rPr>
            <w:noProof/>
            <w:webHidden/>
          </w:rPr>
        </w:r>
        <w:r>
          <w:rPr>
            <w:noProof/>
            <w:webHidden/>
          </w:rPr>
          <w:fldChar w:fldCharType="separate"/>
        </w:r>
        <w:r>
          <w:rPr>
            <w:noProof/>
            <w:webHidden/>
          </w:rPr>
          <w:t>22</w:t>
        </w:r>
        <w:r>
          <w:rPr>
            <w:noProof/>
            <w:webHidden/>
          </w:rPr>
          <w:fldChar w:fldCharType="end"/>
        </w:r>
      </w:hyperlink>
    </w:p>
    <w:p w14:paraId="6CE78E4F" w14:textId="790A2F66"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3" w:history="1">
        <w:r w:rsidRPr="00774344">
          <w:rPr>
            <w:rStyle w:val="Hyperlink"/>
            <w:noProof/>
          </w:rPr>
          <w:t>Figure 10 - Velocity gradient D2</w:t>
        </w:r>
        <w:r>
          <w:rPr>
            <w:noProof/>
            <w:webHidden/>
          </w:rPr>
          <w:tab/>
        </w:r>
        <w:r>
          <w:rPr>
            <w:noProof/>
            <w:webHidden/>
          </w:rPr>
          <w:fldChar w:fldCharType="begin"/>
        </w:r>
        <w:r>
          <w:rPr>
            <w:noProof/>
            <w:webHidden/>
          </w:rPr>
          <w:instrText xml:space="preserve"> PAGEREF _Toc229938323 \h </w:instrText>
        </w:r>
        <w:r>
          <w:rPr>
            <w:noProof/>
            <w:webHidden/>
          </w:rPr>
        </w:r>
        <w:r>
          <w:rPr>
            <w:noProof/>
            <w:webHidden/>
          </w:rPr>
          <w:fldChar w:fldCharType="separate"/>
        </w:r>
        <w:r>
          <w:rPr>
            <w:noProof/>
            <w:webHidden/>
          </w:rPr>
          <w:t>22</w:t>
        </w:r>
        <w:r>
          <w:rPr>
            <w:noProof/>
            <w:webHidden/>
          </w:rPr>
          <w:fldChar w:fldCharType="end"/>
        </w:r>
      </w:hyperlink>
    </w:p>
    <w:p w14:paraId="0A4B58AD" w14:textId="429807BF"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4" w:history="1">
        <w:r w:rsidRPr="00774344">
          <w:rPr>
            <w:rStyle w:val="Hyperlink"/>
            <w:noProof/>
          </w:rPr>
          <w:t>Figure 11 - Design 1 Velocity difference</w:t>
        </w:r>
        <w:r>
          <w:rPr>
            <w:noProof/>
            <w:webHidden/>
          </w:rPr>
          <w:tab/>
        </w:r>
        <w:r>
          <w:rPr>
            <w:noProof/>
            <w:webHidden/>
          </w:rPr>
          <w:fldChar w:fldCharType="begin"/>
        </w:r>
        <w:r>
          <w:rPr>
            <w:noProof/>
            <w:webHidden/>
          </w:rPr>
          <w:instrText xml:space="preserve"> PAGEREF _Toc229938324 \h </w:instrText>
        </w:r>
        <w:r>
          <w:rPr>
            <w:noProof/>
            <w:webHidden/>
          </w:rPr>
        </w:r>
        <w:r>
          <w:rPr>
            <w:noProof/>
            <w:webHidden/>
          </w:rPr>
          <w:fldChar w:fldCharType="separate"/>
        </w:r>
        <w:r>
          <w:rPr>
            <w:noProof/>
            <w:webHidden/>
          </w:rPr>
          <w:t>23</w:t>
        </w:r>
        <w:r>
          <w:rPr>
            <w:noProof/>
            <w:webHidden/>
          </w:rPr>
          <w:fldChar w:fldCharType="end"/>
        </w:r>
      </w:hyperlink>
    </w:p>
    <w:p w14:paraId="07958E96" w14:textId="5F37E72A"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5" w:history="1">
        <w:r w:rsidRPr="00774344">
          <w:rPr>
            <w:rStyle w:val="Hyperlink"/>
            <w:noProof/>
          </w:rPr>
          <w:t>Figure 12 – Velocity comparison</w:t>
        </w:r>
        <w:r>
          <w:rPr>
            <w:noProof/>
            <w:webHidden/>
          </w:rPr>
          <w:tab/>
        </w:r>
        <w:r>
          <w:rPr>
            <w:noProof/>
            <w:webHidden/>
          </w:rPr>
          <w:fldChar w:fldCharType="begin"/>
        </w:r>
        <w:r>
          <w:rPr>
            <w:noProof/>
            <w:webHidden/>
          </w:rPr>
          <w:instrText xml:space="preserve"> PAGEREF _Toc229938325 \h </w:instrText>
        </w:r>
        <w:r>
          <w:rPr>
            <w:noProof/>
            <w:webHidden/>
          </w:rPr>
        </w:r>
        <w:r>
          <w:rPr>
            <w:noProof/>
            <w:webHidden/>
          </w:rPr>
          <w:fldChar w:fldCharType="separate"/>
        </w:r>
        <w:r>
          <w:rPr>
            <w:noProof/>
            <w:webHidden/>
          </w:rPr>
          <w:t>24</w:t>
        </w:r>
        <w:r>
          <w:rPr>
            <w:noProof/>
            <w:webHidden/>
          </w:rPr>
          <w:fldChar w:fldCharType="end"/>
        </w:r>
      </w:hyperlink>
    </w:p>
    <w:p w14:paraId="0F8BCAA4" w14:textId="2D92D6FC"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6" w:history="1">
        <w:r w:rsidRPr="00774344">
          <w:rPr>
            <w:rStyle w:val="Hyperlink"/>
            <w:noProof/>
          </w:rPr>
          <w:t>Figure 13.1 &amp; 13.2 - Max principal comparison</w:t>
        </w:r>
        <w:r>
          <w:rPr>
            <w:noProof/>
            <w:webHidden/>
          </w:rPr>
          <w:tab/>
        </w:r>
        <w:r>
          <w:rPr>
            <w:noProof/>
            <w:webHidden/>
          </w:rPr>
          <w:fldChar w:fldCharType="begin"/>
        </w:r>
        <w:r>
          <w:rPr>
            <w:noProof/>
            <w:webHidden/>
          </w:rPr>
          <w:instrText xml:space="preserve"> PAGEREF _Toc229938326 \h </w:instrText>
        </w:r>
        <w:r>
          <w:rPr>
            <w:noProof/>
            <w:webHidden/>
          </w:rPr>
        </w:r>
        <w:r>
          <w:rPr>
            <w:noProof/>
            <w:webHidden/>
          </w:rPr>
          <w:fldChar w:fldCharType="separate"/>
        </w:r>
        <w:r>
          <w:rPr>
            <w:noProof/>
            <w:webHidden/>
          </w:rPr>
          <w:t>25</w:t>
        </w:r>
        <w:r>
          <w:rPr>
            <w:noProof/>
            <w:webHidden/>
          </w:rPr>
          <w:fldChar w:fldCharType="end"/>
        </w:r>
      </w:hyperlink>
    </w:p>
    <w:p w14:paraId="00E9A742" w14:textId="56042574"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7" w:history="1">
        <w:r w:rsidRPr="00774344">
          <w:rPr>
            <w:rStyle w:val="Hyperlink"/>
            <w:noProof/>
          </w:rPr>
          <w:t>Figure 14 - Strain comparison</w:t>
        </w:r>
        <w:r>
          <w:rPr>
            <w:noProof/>
            <w:webHidden/>
          </w:rPr>
          <w:tab/>
        </w:r>
        <w:r>
          <w:rPr>
            <w:noProof/>
            <w:webHidden/>
          </w:rPr>
          <w:fldChar w:fldCharType="begin"/>
        </w:r>
        <w:r>
          <w:rPr>
            <w:noProof/>
            <w:webHidden/>
          </w:rPr>
          <w:instrText xml:space="preserve"> PAGEREF _Toc229938327 \h </w:instrText>
        </w:r>
        <w:r>
          <w:rPr>
            <w:noProof/>
            <w:webHidden/>
          </w:rPr>
        </w:r>
        <w:r>
          <w:rPr>
            <w:noProof/>
            <w:webHidden/>
          </w:rPr>
          <w:fldChar w:fldCharType="separate"/>
        </w:r>
        <w:r>
          <w:rPr>
            <w:noProof/>
            <w:webHidden/>
          </w:rPr>
          <w:t>26</w:t>
        </w:r>
        <w:r>
          <w:rPr>
            <w:noProof/>
            <w:webHidden/>
          </w:rPr>
          <w:fldChar w:fldCharType="end"/>
        </w:r>
      </w:hyperlink>
    </w:p>
    <w:p w14:paraId="1EC252DD" w14:textId="24C9F322"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8" w:history="1">
        <w:r w:rsidRPr="00774344">
          <w:rPr>
            <w:rStyle w:val="Hyperlink"/>
            <w:noProof/>
          </w:rPr>
          <w:t>Figure 15.1 &amp; 15.2 - S22 comparison</w:t>
        </w:r>
        <w:r>
          <w:rPr>
            <w:noProof/>
            <w:webHidden/>
          </w:rPr>
          <w:tab/>
        </w:r>
        <w:r>
          <w:rPr>
            <w:noProof/>
            <w:webHidden/>
          </w:rPr>
          <w:fldChar w:fldCharType="begin"/>
        </w:r>
        <w:r>
          <w:rPr>
            <w:noProof/>
            <w:webHidden/>
          </w:rPr>
          <w:instrText xml:space="preserve"> PAGEREF _Toc229938328 \h </w:instrText>
        </w:r>
        <w:r>
          <w:rPr>
            <w:noProof/>
            <w:webHidden/>
          </w:rPr>
        </w:r>
        <w:r>
          <w:rPr>
            <w:noProof/>
            <w:webHidden/>
          </w:rPr>
          <w:fldChar w:fldCharType="separate"/>
        </w:r>
        <w:r>
          <w:rPr>
            <w:noProof/>
            <w:webHidden/>
          </w:rPr>
          <w:t>27</w:t>
        </w:r>
        <w:r>
          <w:rPr>
            <w:noProof/>
            <w:webHidden/>
          </w:rPr>
          <w:fldChar w:fldCharType="end"/>
        </w:r>
      </w:hyperlink>
    </w:p>
    <w:p w14:paraId="1FF1B17E" w14:textId="61B86744"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29" w:history="1">
        <w:r w:rsidRPr="00774344">
          <w:rPr>
            <w:rStyle w:val="Hyperlink"/>
            <w:noProof/>
          </w:rPr>
          <w:t>Figure 16 - S22 time graph</w:t>
        </w:r>
        <w:r>
          <w:rPr>
            <w:noProof/>
            <w:webHidden/>
          </w:rPr>
          <w:tab/>
        </w:r>
        <w:r>
          <w:rPr>
            <w:noProof/>
            <w:webHidden/>
          </w:rPr>
          <w:fldChar w:fldCharType="begin"/>
        </w:r>
        <w:r>
          <w:rPr>
            <w:noProof/>
            <w:webHidden/>
          </w:rPr>
          <w:instrText xml:space="preserve"> PAGEREF _Toc229938329 \h </w:instrText>
        </w:r>
        <w:r>
          <w:rPr>
            <w:noProof/>
            <w:webHidden/>
          </w:rPr>
        </w:r>
        <w:r>
          <w:rPr>
            <w:noProof/>
            <w:webHidden/>
          </w:rPr>
          <w:fldChar w:fldCharType="separate"/>
        </w:r>
        <w:r>
          <w:rPr>
            <w:noProof/>
            <w:webHidden/>
          </w:rPr>
          <w:t>28</w:t>
        </w:r>
        <w:r>
          <w:rPr>
            <w:noProof/>
            <w:webHidden/>
          </w:rPr>
          <w:fldChar w:fldCharType="end"/>
        </w:r>
      </w:hyperlink>
    </w:p>
    <w:p w14:paraId="1632FF83" w14:textId="16851383"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0" w:history="1">
        <w:r w:rsidRPr="00774344">
          <w:rPr>
            <w:rStyle w:val="Hyperlink"/>
            <w:noProof/>
          </w:rPr>
          <w:t>Figure 17 - motion of mesh with different methods [16]</w:t>
        </w:r>
        <w:r>
          <w:rPr>
            <w:noProof/>
            <w:webHidden/>
          </w:rPr>
          <w:tab/>
        </w:r>
        <w:r>
          <w:rPr>
            <w:noProof/>
            <w:webHidden/>
          </w:rPr>
          <w:fldChar w:fldCharType="begin"/>
        </w:r>
        <w:r>
          <w:rPr>
            <w:noProof/>
            <w:webHidden/>
          </w:rPr>
          <w:instrText xml:space="preserve"> PAGEREF _Toc229938330 \h </w:instrText>
        </w:r>
        <w:r>
          <w:rPr>
            <w:noProof/>
            <w:webHidden/>
          </w:rPr>
        </w:r>
        <w:r>
          <w:rPr>
            <w:noProof/>
            <w:webHidden/>
          </w:rPr>
          <w:fldChar w:fldCharType="separate"/>
        </w:r>
        <w:r>
          <w:rPr>
            <w:noProof/>
            <w:webHidden/>
          </w:rPr>
          <w:t>29</w:t>
        </w:r>
        <w:r>
          <w:rPr>
            <w:noProof/>
            <w:webHidden/>
          </w:rPr>
          <w:fldChar w:fldCharType="end"/>
        </w:r>
      </w:hyperlink>
    </w:p>
    <w:p w14:paraId="3D81006C" w14:textId="60C07DE0"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1" w:history="1">
        <w:r w:rsidRPr="00774344">
          <w:rPr>
            <w:rStyle w:val="Hyperlink"/>
            <w:noProof/>
          </w:rPr>
          <w:t>Figure 18 - ALE Job abortion</w:t>
        </w:r>
        <w:r>
          <w:rPr>
            <w:noProof/>
            <w:webHidden/>
          </w:rPr>
          <w:tab/>
        </w:r>
        <w:r>
          <w:rPr>
            <w:noProof/>
            <w:webHidden/>
          </w:rPr>
          <w:fldChar w:fldCharType="begin"/>
        </w:r>
        <w:r>
          <w:rPr>
            <w:noProof/>
            <w:webHidden/>
          </w:rPr>
          <w:instrText xml:space="preserve"> PAGEREF _Toc229938331 \h </w:instrText>
        </w:r>
        <w:r>
          <w:rPr>
            <w:noProof/>
            <w:webHidden/>
          </w:rPr>
        </w:r>
        <w:r>
          <w:rPr>
            <w:noProof/>
            <w:webHidden/>
          </w:rPr>
          <w:fldChar w:fldCharType="separate"/>
        </w:r>
        <w:r>
          <w:rPr>
            <w:noProof/>
            <w:webHidden/>
          </w:rPr>
          <w:t>30</w:t>
        </w:r>
        <w:r>
          <w:rPr>
            <w:noProof/>
            <w:webHidden/>
          </w:rPr>
          <w:fldChar w:fldCharType="end"/>
        </w:r>
      </w:hyperlink>
    </w:p>
    <w:p w14:paraId="18F9F76E" w14:textId="37EB34E0"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2" w:history="1">
        <w:r w:rsidRPr="00774344">
          <w:rPr>
            <w:rStyle w:val="Hyperlink"/>
            <w:noProof/>
          </w:rPr>
          <w:t>Figure 19 - 3D design failure</w:t>
        </w:r>
        <w:r>
          <w:rPr>
            <w:noProof/>
            <w:webHidden/>
          </w:rPr>
          <w:tab/>
        </w:r>
        <w:r>
          <w:rPr>
            <w:noProof/>
            <w:webHidden/>
          </w:rPr>
          <w:fldChar w:fldCharType="begin"/>
        </w:r>
        <w:r>
          <w:rPr>
            <w:noProof/>
            <w:webHidden/>
          </w:rPr>
          <w:instrText xml:space="preserve"> PAGEREF _Toc229938332 \h </w:instrText>
        </w:r>
        <w:r>
          <w:rPr>
            <w:noProof/>
            <w:webHidden/>
          </w:rPr>
        </w:r>
        <w:r>
          <w:rPr>
            <w:noProof/>
            <w:webHidden/>
          </w:rPr>
          <w:fldChar w:fldCharType="separate"/>
        </w:r>
        <w:r>
          <w:rPr>
            <w:noProof/>
            <w:webHidden/>
          </w:rPr>
          <w:t>31</w:t>
        </w:r>
        <w:r>
          <w:rPr>
            <w:noProof/>
            <w:webHidden/>
          </w:rPr>
          <w:fldChar w:fldCharType="end"/>
        </w:r>
      </w:hyperlink>
    </w:p>
    <w:p w14:paraId="4895FDFE" w14:textId="3490E8EF"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3" w:history="1">
        <w:r w:rsidRPr="00774344">
          <w:rPr>
            <w:rStyle w:val="Hyperlink"/>
            <w:noProof/>
          </w:rPr>
          <w:t>Figure 20 - 3D Detonation wave</w:t>
        </w:r>
        <w:r>
          <w:rPr>
            <w:noProof/>
            <w:webHidden/>
          </w:rPr>
          <w:tab/>
        </w:r>
        <w:r>
          <w:rPr>
            <w:noProof/>
            <w:webHidden/>
          </w:rPr>
          <w:fldChar w:fldCharType="begin"/>
        </w:r>
        <w:r>
          <w:rPr>
            <w:noProof/>
            <w:webHidden/>
          </w:rPr>
          <w:instrText xml:space="preserve"> PAGEREF _Toc229938333 \h </w:instrText>
        </w:r>
        <w:r>
          <w:rPr>
            <w:noProof/>
            <w:webHidden/>
          </w:rPr>
        </w:r>
        <w:r>
          <w:rPr>
            <w:noProof/>
            <w:webHidden/>
          </w:rPr>
          <w:fldChar w:fldCharType="separate"/>
        </w:r>
        <w:r>
          <w:rPr>
            <w:noProof/>
            <w:webHidden/>
          </w:rPr>
          <w:t>32</w:t>
        </w:r>
        <w:r>
          <w:rPr>
            <w:noProof/>
            <w:webHidden/>
          </w:rPr>
          <w:fldChar w:fldCharType="end"/>
        </w:r>
      </w:hyperlink>
    </w:p>
    <w:p w14:paraId="3D3DDA9B" w14:textId="0CE203A9"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4" w:history="1">
        <w:r w:rsidRPr="00774344">
          <w:rPr>
            <w:rStyle w:val="Hyperlink"/>
            <w:noProof/>
          </w:rPr>
          <w:t>Figure 21 - 3D Simulation</w:t>
        </w:r>
        <w:r>
          <w:rPr>
            <w:noProof/>
            <w:webHidden/>
          </w:rPr>
          <w:tab/>
        </w:r>
        <w:r>
          <w:rPr>
            <w:noProof/>
            <w:webHidden/>
          </w:rPr>
          <w:fldChar w:fldCharType="begin"/>
        </w:r>
        <w:r>
          <w:rPr>
            <w:noProof/>
            <w:webHidden/>
          </w:rPr>
          <w:instrText xml:space="preserve"> PAGEREF _Toc229938334 \h </w:instrText>
        </w:r>
        <w:r>
          <w:rPr>
            <w:noProof/>
            <w:webHidden/>
          </w:rPr>
        </w:r>
        <w:r>
          <w:rPr>
            <w:noProof/>
            <w:webHidden/>
          </w:rPr>
          <w:fldChar w:fldCharType="separate"/>
        </w:r>
        <w:r>
          <w:rPr>
            <w:noProof/>
            <w:webHidden/>
          </w:rPr>
          <w:t>33</w:t>
        </w:r>
        <w:r>
          <w:rPr>
            <w:noProof/>
            <w:webHidden/>
          </w:rPr>
          <w:fldChar w:fldCharType="end"/>
        </w:r>
      </w:hyperlink>
    </w:p>
    <w:p w14:paraId="08F84447" w14:textId="526E529E"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5" w:history="1">
        <w:r w:rsidRPr="00774344">
          <w:rPr>
            <w:rStyle w:val="Hyperlink"/>
            <w:noProof/>
          </w:rPr>
          <w:t>Figure 22 - 3D HE boundary breach</w:t>
        </w:r>
        <w:r>
          <w:rPr>
            <w:noProof/>
            <w:webHidden/>
          </w:rPr>
          <w:tab/>
        </w:r>
        <w:r>
          <w:rPr>
            <w:noProof/>
            <w:webHidden/>
          </w:rPr>
          <w:fldChar w:fldCharType="begin"/>
        </w:r>
        <w:r>
          <w:rPr>
            <w:noProof/>
            <w:webHidden/>
          </w:rPr>
          <w:instrText xml:space="preserve"> PAGEREF _Toc229938335 \h </w:instrText>
        </w:r>
        <w:r>
          <w:rPr>
            <w:noProof/>
            <w:webHidden/>
          </w:rPr>
        </w:r>
        <w:r>
          <w:rPr>
            <w:noProof/>
            <w:webHidden/>
          </w:rPr>
          <w:fldChar w:fldCharType="separate"/>
        </w:r>
        <w:r>
          <w:rPr>
            <w:noProof/>
            <w:webHidden/>
          </w:rPr>
          <w:t>34</w:t>
        </w:r>
        <w:r>
          <w:rPr>
            <w:noProof/>
            <w:webHidden/>
          </w:rPr>
          <w:fldChar w:fldCharType="end"/>
        </w:r>
      </w:hyperlink>
    </w:p>
    <w:p w14:paraId="376014B6" w14:textId="3B00B4AE"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6" w:history="1">
        <w:r w:rsidRPr="00774344">
          <w:rPr>
            <w:rStyle w:val="Hyperlink"/>
            <w:noProof/>
          </w:rPr>
          <w:t>Figure 23 3D strain- time graph</w:t>
        </w:r>
        <w:r>
          <w:rPr>
            <w:noProof/>
            <w:webHidden/>
          </w:rPr>
          <w:tab/>
        </w:r>
        <w:r>
          <w:rPr>
            <w:noProof/>
            <w:webHidden/>
          </w:rPr>
          <w:fldChar w:fldCharType="begin"/>
        </w:r>
        <w:r>
          <w:rPr>
            <w:noProof/>
            <w:webHidden/>
          </w:rPr>
          <w:instrText xml:space="preserve"> PAGEREF _Toc229938336 \h </w:instrText>
        </w:r>
        <w:r>
          <w:rPr>
            <w:noProof/>
            <w:webHidden/>
          </w:rPr>
        </w:r>
        <w:r>
          <w:rPr>
            <w:noProof/>
            <w:webHidden/>
          </w:rPr>
          <w:fldChar w:fldCharType="separate"/>
        </w:r>
        <w:r>
          <w:rPr>
            <w:noProof/>
            <w:webHidden/>
          </w:rPr>
          <w:t>35</w:t>
        </w:r>
        <w:r>
          <w:rPr>
            <w:noProof/>
            <w:webHidden/>
          </w:rPr>
          <w:fldChar w:fldCharType="end"/>
        </w:r>
      </w:hyperlink>
    </w:p>
    <w:p w14:paraId="7C075771" w14:textId="62BE3DCF"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7" w:history="1">
        <w:r w:rsidRPr="00774344">
          <w:rPr>
            <w:rStyle w:val="Hyperlink"/>
            <w:noProof/>
          </w:rPr>
          <w:t>Figure 24 SPH Abortion</w:t>
        </w:r>
        <w:r>
          <w:rPr>
            <w:noProof/>
            <w:webHidden/>
          </w:rPr>
          <w:tab/>
        </w:r>
        <w:r>
          <w:rPr>
            <w:noProof/>
            <w:webHidden/>
          </w:rPr>
          <w:fldChar w:fldCharType="begin"/>
        </w:r>
        <w:r>
          <w:rPr>
            <w:noProof/>
            <w:webHidden/>
          </w:rPr>
          <w:instrText xml:space="preserve"> PAGEREF _Toc229938337 \h </w:instrText>
        </w:r>
        <w:r>
          <w:rPr>
            <w:noProof/>
            <w:webHidden/>
          </w:rPr>
        </w:r>
        <w:r>
          <w:rPr>
            <w:noProof/>
            <w:webHidden/>
          </w:rPr>
          <w:fldChar w:fldCharType="separate"/>
        </w:r>
        <w:r>
          <w:rPr>
            <w:noProof/>
            <w:webHidden/>
          </w:rPr>
          <w:t>35</w:t>
        </w:r>
        <w:r>
          <w:rPr>
            <w:noProof/>
            <w:webHidden/>
          </w:rPr>
          <w:fldChar w:fldCharType="end"/>
        </w:r>
      </w:hyperlink>
    </w:p>
    <w:p w14:paraId="40B27546" w14:textId="7C39E563"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8" w:history="1">
        <w:r w:rsidRPr="00774344">
          <w:rPr>
            <w:rStyle w:val="Hyperlink"/>
            <w:noProof/>
          </w:rPr>
          <w:t>Figure 25 - SPH meshing</w:t>
        </w:r>
        <w:r>
          <w:rPr>
            <w:noProof/>
            <w:webHidden/>
          </w:rPr>
          <w:tab/>
        </w:r>
        <w:r>
          <w:rPr>
            <w:noProof/>
            <w:webHidden/>
          </w:rPr>
          <w:fldChar w:fldCharType="begin"/>
        </w:r>
        <w:r>
          <w:rPr>
            <w:noProof/>
            <w:webHidden/>
          </w:rPr>
          <w:instrText xml:space="preserve"> PAGEREF _Toc229938338 \h </w:instrText>
        </w:r>
        <w:r>
          <w:rPr>
            <w:noProof/>
            <w:webHidden/>
          </w:rPr>
        </w:r>
        <w:r>
          <w:rPr>
            <w:noProof/>
            <w:webHidden/>
          </w:rPr>
          <w:fldChar w:fldCharType="separate"/>
        </w:r>
        <w:r>
          <w:rPr>
            <w:noProof/>
            <w:webHidden/>
          </w:rPr>
          <w:t>36</w:t>
        </w:r>
        <w:r>
          <w:rPr>
            <w:noProof/>
            <w:webHidden/>
          </w:rPr>
          <w:fldChar w:fldCharType="end"/>
        </w:r>
      </w:hyperlink>
    </w:p>
    <w:p w14:paraId="1949D593" w14:textId="35497319"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39" w:history="1">
        <w:r w:rsidRPr="00774344">
          <w:rPr>
            <w:rStyle w:val="Hyperlink"/>
            <w:noProof/>
          </w:rPr>
          <w:t>Figure 26 - SPH velocity gradient</w:t>
        </w:r>
        <w:r>
          <w:rPr>
            <w:noProof/>
            <w:webHidden/>
          </w:rPr>
          <w:tab/>
        </w:r>
        <w:r>
          <w:rPr>
            <w:noProof/>
            <w:webHidden/>
          </w:rPr>
          <w:fldChar w:fldCharType="begin"/>
        </w:r>
        <w:r>
          <w:rPr>
            <w:noProof/>
            <w:webHidden/>
          </w:rPr>
          <w:instrText xml:space="preserve"> PAGEREF _Toc229938339 \h </w:instrText>
        </w:r>
        <w:r>
          <w:rPr>
            <w:noProof/>
            <w:webHidden/>
          </w:rPr>
        </w:r>
        <w:r>
          <w:rPr>
            <w:noProof/>
            <w:webHidden/>
          </w:rPr>
          <w:fldChar w:fldCharType="separate"/>
        </w:r>
        <w:r>
          <w:rPr>
            <w:noProof/>
            <w:webHidden/>
          </w:rPr>
          <w:t>36</w:t>
        </w:r>
        <w:r>
          <w:rPr>
            <w:noProof/>
            <w:webHidden/>
          </w:rPr>
          <w:fldChar w:fldCharType="end"/>
        </w:r>
      </w:hyperlink>
    </w:p>
    <w:p w14:paraId="40932565" w14:textId="427F67BF"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40" w:history="1">
        <w:r w:rsidRPr="00774344">
          <w:rPr>
            <w:rStyle w:val="Hyperlink"/>
            <w:noProof/>
          </w:rPr>
          <w:t>Figure 27 - 3D vs 2D PE comparison</w:t>
        </w:r>
        <w:r>
          <w:rPr>
            <w:noProof/>
            <w:webHidden/>
          </w:rPr>
          <w:tab/>
        </w:r>
        <w:r>
          <w:rPr>
            <w:noProof/>
            <w:webHidden/>
          </w:rPr>
          <w:fldChar w:fldCharType="begin"/>
        </w:r>
        <w:r>
          <w:rPr>
            <w:noProof/>
            <w:webHidden/>
          </w:rPr>
          <w:instrText xml:space="preserve"> PAGEREF _Toc229938340 \h </w:instrText>
        </w:r>
        <w:r>
          <w:rPr>
            <w:noProof/>
            <w:webHidden/>
          </w:rPr>
        </w:r>
        <w:r>
          <w:rPr>
            <w:noProof/>
            <w:webHidden/>
          </w:rPr>
          <w:fldChar w:fldCharType="separate"/>
        </w:r>
        <w:r>
          <w:rPr>
            <w:noProof/>
            <w:webHidden/>
          </w:rPr>
          <w:t>38</w:t>
        </w:r>
        <w:r>
          <w:rPr>
            <w:noProof/>
            <w:webHidden/>
          </w:rPr>
          <w:fldChar w:fldCharType="end"/>
        </w:r>
      </w:hyperlink>
    </w:p>
    <w:p w14:paraId="680E67FC" w14:textId="3D88C9C1"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41" w:history="1">
        <w:r w:rsidRPr="00774344">
          <w:rPr>
            <w:rStyle w:val="Hyperlink"/>
            <w:noProof/>
          </w:rPr>
          <w:t>Figure 28 - 3D vs 2D velocity gradient</w:t>
        </w:r>
        <w:r>
          <w:rPr>
            <w:noProof/>
            <w:webHidden/>
          </w:rPr>
          <w:tab/>
        </w:r>
        <w:r>
          <w:rPr>
            <w:noProof/>
            <w:webHidden/>
          </w:rPr>
          <w:fldChar w:fldCharType="begin"/>
        </w:r>
        <w:r>
          <w:rPr>
            <w:noProof/>
            <w:webHidden/>
          </w:rPr>
          <w:instrText xml:space="preserve"> PAGEREF _Toc229938341 \h </w:instrText>
        </w:r>
        <w:r>
          <w:rPr>
            <w:noProof/>
            <w:webHidden/>
          </w:rPr>
        </w:r>
        <w:r>
          <w:rPr>
            <w:noProof/>
            <w:webHidden/>
          </w:rPr>
          <w:fldChar w:fldCharType="separate"/>
        </w:r>
        <w:r>
          <w:rPr>
            <w:noProof/>
            <w:webHidden/>
          </w:rPr>
          <w:t>38</w:t>
        </w:r>
        <w:r>
          <w:rPr>
            <w:noProof/>
            <w:webHidden/>
          </w:rPr>
          <w:fldChar w:fldCharType="end"/>
        </w:r>
      </w:hyperlink>
    </w:p>
    <w:p w14:paraId="56DB9F22" w14:textId="0BB815A7" w:rsidR="00DA28B2" w:rsidRPr="00A621D8" w:rsidRDefault="00B765F2" w:rsidP="00941D35">
      <w:r w:rsidRPr="00A621D8">
        <w:fldChar w:fldCharType="end"/>
      </w:r>
    </w:p>
    <w:p w14:paraId="4274C573" w14:textId="77777777" w:rsidR="00DA28B2" w:rsidRPr="00A621D8" w:rsidRDefault="00DA28B2" w:rsidP="00941D35"/>
    <w:p w14:paraId="14C7AE69" w14:textId="5CFF8879" w:rsidR="005C0AF1" w:rsidRPr="00A621D8" w:rsidRDefault="005C0AF1" w:rsidP="00AE480E">
      <w:bookmarkStart w:id="15" w:name="_Toc51833372"/>
      <w:bookmarkStart w:id="16" w:name="_Toc290554221"/>
      <w:bookmarkStart w:id="17" w:name="_Toc299621186"/>
      <w:bookmarkStart w:id="18" w:name="_Toc299631414"/>
      <w:bookmarkStart w:id="19" w:name="_Toc299631474"/>
      <w:bookmarkStart w:id="20" w:name="_Toc299631564"/>
      <w:bookmarkStart w:id="21" w:name="_Toc299631641"/>
      <w:r w:rsidRPr="00A621D8">
        <w:br w:type="page"/>
      </w:r>
    </w:p>
    <w:p w14:paraId="4B7ABF9F" w14:textId="656B967C" w:rsidR="00DA28B2" w:rsidRPr="009903CA" w:rsidRDefault="005E3ACA" w:rsidP="009903CA">
      <w:pPr>
        <w:rPr>
          <w:b/>
          <w:bCs/>
        </w:rPr>
      </w:pPr>
      <w:r w:rsidRPr="009903CA">
        <w:rPr>
          <w:b/>
          <w:bCs/>
        </w:rPr>
        <w:lastRenderedPageBreak/>
        <w:t xml:space="preserve">List of </w:t>
      </w:r>
      <w:r w:rsidR="004C2C9C" w:rsidRPr="009903CA">
        <w:rPr>
          <w:b/>
          <w:bCs/>
        </w:rPr>
        <w:t>T</w:t>
      </w:r>
      <w:r w:rsidRPr="009903CA">
        <w:rPr>
          <w:b/>
          <w:bCs/>
        </w:rPr>
        <w:t>ables</w:t>
      </w:r>
      <w:bookmarkEnd w:id="15"/>
      <w:bookmarkEnd w:id="16"/>
      <w:bookmarkEnd w:id="17"/>
      <w:bookmarkEnd w:id="18"/>
      <w:bookmarkEnd w:id="19"/>
      <w:bookmarkEnd w:id="20"/>
      <w:bookmarkEnd w:id="21"/>
    </w:p>
    <w:p w14:paraId="068C66E8" w14:textId="04A5574C" w:rsidR="004269BA"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A621D8">
        <w:fldChar w:fldCharType="begin"/>
      </w:r>
      <w:r w:rsidR="00DA28B2" w:rsidRPr="00A621D8">
        <w:instrText xml:space="preserve"> TOC \h \z \c "Table" </w:instrText>
      </w:r>
      <w:r w:rsidRPr="00A621D8">
        <w:fldChar w:fldCharType="separate"/>
      </w:r>
      <w:hyperlink w:anchor="_Toc229938342" w:history="1">
        <w:r w:rsidR="004269BA" w:rsidRPr="00550EDC">
          <w:rPr>
            <w:rStyle w:val="Hyperlink"/>
            <w:noProof/>
          </w:rPr>
          <w:t>Table 1 - Material parameters [11,12]</w:t>
        </w:r>
        <w:r w:rsidR="004269BA">
          <w:rPr>
            <w:noProof/>
            <w:webHidden/>
          </w:rPr>
          <w:tab/>
        </w:r>
        <w:r w:rsidR="004269BA">
          <w:rPr>
            <w:noProof/>
            <w:webHidden/>
          </w:rPr>
          <w:fldChar w:fldCharType="begin"/>
        </w:r>
        <w:r w:rsidR="004269BA">
          <w:rPr>
            <w:noProof/>
            <w:webHidden/>
          </w:rPr>
          <w:instrText xml:space="preserve"> PAGEREF _Toc229938342 \h </w:instrText>
        </w:r>
        <w:r w:rsidR="004269BA">
          <w:rPr>
            <w:noProof/>
            <w:webHidden/>
          </w:rPr>
        </w:r>
        <w:r w:rsidR="004269BA">
          <w:rPr>
            <w:noProof/>
            <w:webHidden/>
          </w:rPr>
          <w:fldChar w:fldCharType="separate"/>
        </w:r>
        <w:r w:rsidR="004269BA">
          <w:rPr>
            <w:noProof/>
            <w:webHidden/>
          </w:rPr>
          <w:t>15</w:t>
        </w:r>
        <w:r w:rsidR="004269BA">
          <w:rPr>
            <w:noProof/>
            <w:webHidden/>
          </w:rPr>
          <w:fldChar w:fldCharType="end"/>
        </w:r>
      </w:hyperlink>
    </w:p>
    <w:p w14:paraId="5354745F" w14:textId="27189E3A" w:rsidR="004269BA" w:rsidRDefault="004269BA">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343" w:history="1">
        <w:r w:rsidRPr="00550EDC">
          <w:rPr>
            <w:rStyle w:val="Hyperlink"/>
            <w:noProof/>
          </w:rPr>
          <w:t>Table 2 - Material properties for HMX [13,14,15]</w:t>
        </w:r>
        <w:r>
          <w:rPr>
            <w:noProof/>
            <w:webHidden/>
          </w:rPr>
          <w:tab/>
        </w:r>
        <w:r>
          <w:rPr>
            <w:noProof/>
            <w:webHidden/>
          </w:rPr>
          <w:fldChar w:fldCharType="begin"/>
        </w:r>
        <w:r>
          <w:rPr>
            <w:noProof/>
            <w:webHidden/>
          </w:rPr>
          <w:instrText xml:space="preserve"> PAGEREF _Toc229938343 \h </w:instrText>
        </w:r>
        <w:r>
          <w:rPr>
            <w:noProof/>
            <w:webHidden/>
          </w:rPr>
        </w:r>
        <w:r>
          <w:rPr>
            <w:noProof/>
            <w:webHidden/>
          </w:rPr>
          <w:fldChar w:fldCharType="separate"/>
        </w:r>
        <w:r>
          <w:rPr>
            <w:noProof/>
            <w:webHidden/>
          </w:rPr>
          <w:t>15</w:t>
        </w:r>
        <w:r>
          <w:rPr>
            <w:noProof/>
            <w:webHidden/>
          </w:rPr>
          <w:fldChar w:fldCharType="end"/>
        </w:r>
      </w:hyperlink>
    </w:p>
    <w:p w14:paraId="4B7981C6" w14:textId="6A015326" w:rsidR="00DA28B2" w:rsidRPr="00A621D8" w:rsidRDefault="00B765F2" w:rsidP="00941D35">
      <w:r w:rsidRPr="00A621D8">
        <w:fldChar w:fldCharType="end"/>
      </w:r>
    </w:p>
    <w:p w14:paraId="0F746612" w14:textId="77777777" w:rsidR="00DA28B2" w:rsidRPr="00A621D8" w:rsidRDefault="00DA28B2" w:rsidP="00941D35">
      <w:bookmarkStart w:id="22" w:name="_Toc51833373"/>
    </w:p>
    <w:p w14:paraId="7F7C6B8B" w14:textId="77777777" w:rsidR="005C0AF1" w:rsidRPr="00A621D8" w:rsidRDefault="005C0AF1" w:rsidP="00AE480E">
      <w:bookmarkStart w:id="23" w:name="_Toc290554222"/>
      <w:bookmarkStart w:id="24" w:name="_Toc299621187"/>
      <w:bookmarkStart w:id="25" w:name="_Toc299631415"/>
      <w:bookmarkStart w:id="26" w:name="_Toc299631475"/>
      <w:bookmarkStart w:id="27" w:name="_Toc299631565"/>
      <w:bookmarkStart w:id="28" w:name="_Toc299631642"/>
      <w:r w:rsidRPr="00A621D8">
        <w:br w:type="page"/>
      </w:r>
    </w:p>
    <w:p w14:paraId="6336BDBD" w14:textId="1C748BFD" w:rsidR="00DA28B2" w:rsidRPr="009903CA" w:rsidRDefault="005E3ACA" w:rsidP="009903CA">
      <w:pPr>
        <w:rPr>
          <w:b/>
          <w:bCs/>
        </w:rPr>
      </w:pPr>
      <w:r w:rsidRPr="009903CA">
        <w:rPr>
          <w:b/>
          <w:bCs/>
        </w:rPr>
        <w:lastRenderedPageBreak/>
        <w:t xml:space="preserve">List of </w:t>
      </w:r>
      <w:r w:rsidR="004C2C9C" w:rsidRPr="009903CA">
        <w:rPr>
          <w:b/>
          <w:bCs/>
        </w:rPr>
        <w:t>E</w:t>
      </w:r>
      <w:r w:rsidRPr="009903CA">
        <w:rPr>
          <w:b/>
          <w:bCs/>
        </w:rPr>
        <w:t>quations</w:t>
      </w:r>
      <w:bookmarkEnd w:id="22"/>
      <w:bookmarkEnd w:id="23"/>
      <w:bookmarkEnd w:id="24"/>
      <w:bookmarkEnd w:id="25"/>
      <w:bookmarkEnd w:id="26"/>
      <w:bookmarkEnd w:id="27"/>
      <w:bookmarkEnd w:id="28"/>
    </w:p>
    <w:p w14:paraId="036CD39D" w14:textId="32F0C5D0" w:rsidR="00F403BC"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rsidRPr="00A621D8">
        <w:fldChar w:fldCharType="begin"/>
      </w:r>
      <w:r w:rsidR="00DA28B2" w:rsidRPr="00A621D8">
        <w:instrText xml:space="preserve"> TOC \h \z \c "Equation" </w:instrText>
      </w:r>
      <w:r w:rsidRPr="00A621D8">
        <w:fldChar w:fldCharType="separate"/>
      </w:r>
      <w:hyperlink w:anchor="_Toc229938433" w:history="1">
        <w:r w:rsidR="00F403BC" w:rsidRPr="000D33D2">
          <w:rPr>
            <w:rStyle w:val="Hyperlink"/>
            <w:noProof/>
          </w:rPr>
          <w:t>Equation 1 – Johnson-Cook Stress [19]</w:t>
        </w:r>
        <w:r w:rsidR="00F403BC">
          <w:rPr>
            <w:noProof/>
            <w:webHidden/>
          </w:rPr>
          <w:tab/>
        </w:r>
        <w:r w:rsidR="00F403BC">
          <w:rPr>
            <w:noProof/>
            <w:webHidden/>
          </w:rPr>
          <w:fldChar w:fldCharType="begin"/>
        </w:r>
        <w:r w:rsidR="00F403BC">
          <w:rPr>
            <w:noProof/>
            <w:webHidden/>
          </w:rPr>
          <w:instrText xml:space="preserve"> PAGEREF _Toc229938433 \h </w:instrText>
        </w:r>
        <w:r w:rsidR="00F403BC">
          <w:rPr>
            <w:noProof/>
            <w:webHidden/>
          </w:rPr>
        </w:r>
        <w:r w:rsidR="00F403BC">
          <w:rPr>
            <w:noProof/>
            <w:webHidden/>
          </w:rPr>
          <w:fldChar w:fldCharType="separate"/>
        </w:r>
        <w:r w:rsidR="00F403BC">
          <w:rPr>
            <w:noProof/>
            <w:webHidden/>
          </w:rPr>
          <w:t>12</w:t>
        </w:r>
        <w:r w:rsidR="00F403BC">
          <w:rPr>
            <w:noProof/>
            <w:webHidden/>
          </w:rPr>
          <w:fldChar w:fldCharType="end"/>
        </w:r>
      </w:hyperlink>
    </w:p>
    <w:p w14:paraId="00FEF239" w14:textId="3C87D3C8" w:rsidR="00F403BC" w:rsidRDefault="00F403BC">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229938434" w:history="1">
        <w:r w:rsidRPr="000D33D2">
          <w:rPr>
            <w:rStyle w:val="Hyperlink"/>
            <w:noProof/>
          </w:rPr>
          <w:t>Equation 2 - The Jones, Wilkins &amp; Lee model [15]</w:t>
        </w:r>
        <w:r>
          <w:rPr>
            <w:noProof/>
            <w:webHidden/>
          </w:rPr>
          <w:tab/>
        </w:r>
        <w:r>
          <w:rPr>
            <w:noProof/>
            <w:webHidden/>
          </w:rPr>
          <w:fldChar w:fldCharType="begin"/>
        </w:r>
        <w:r>
          <w:rPr>
            <w:noProof/>
            <w:webHidden/>
          </w:rPr>
          <w:instrText xml:space="preserve"> PAGEREF _Toc229938434 \h </w:instrText>
        </w:r>
        <w:r>
          <w:rPr>
            <w:noProof/>
            <w:webHidden/>
          </w:rPr>
        </w:r>
        <w:r>
          <w:rPr>
            <w:noProof/>
            <w:webHidden/>
          </w:rPr>
          <w:fldChar w:fldCharType="separate"/>
        </w:r>
        <w:r>
          <w:rPr>
            <w:noProof/>
            <w:webHidden/>
          </w:rPr>
          <w:t>13</w:t>
        </w:r>
        <w:r>
          <w:rPr>
            <w:noProof/>
            <w:webHidden/>
          </w:rPr>
          <w:fldChar w:fldCharType="end"/>
        </w:r>
      </w:hyperlink>
    </w:p>
    <w:p w14:paraId="68DE18A2" w14:textId="4F9F336C" w:rsidR="00DA28B2" w:rsidRDefault="00B765F2" w:rsidP="00941D35">
      <w:r w:rsidRPr="00A621D8">
        <w:fldChar w:fldCharType="end"/>
      </w:r>
    </w:p>
    <w:p w14:paraId="19C93C76" w14:textId="77777777" w:rsidR="00E80482" w:rsidRPr="00A621D8" w:rsidRDefault="00E80482" w:rsidP="00941D35"/>
    <w:p w14:paraId="65C9A28D" w14:textId="77777777" w:rsidR="00D135C3" w:rsidRPr="00A621D8" w:rsidRDefault="00D135C3" w:rsidP="00D135C3"/>
    <w:p w14:paraId="31FFF39A" w14:textId="4026F1E1" w:rsidR="00361EFD" w:rsidRPr="00A621D8" w:rsidRDefault="00361EFD" w:rsidP="00941D35"/>
    <w:p w14:paraId="433126EC" w14:textId="77777777" w:rsidR="00DA28B2" w:rsidRPr="00A621D8" w:rsidRDefault="00DA28B2" w:rsidP="00941D35"/>
    <w:p w14:paraId="22E55604" w14:textId="77777777" w:rsidR="00DA28B2" w:rsidRPr="00A621D8" w:rsidRDefault="00DA28B2" w:rsidP="00DA28B2">
      <w:pPr>
        <w:pStyle w:val="Heading1"/>
        <w:rPr>
          <w:sz w:val="24"/>
          <w:szCs w:val="24"/>
        </w:rPr>
        <w:sectPr w:rsidR="00DA28B2" w:rsidRPr="00A621D8" w:rsidSect="003B1C9F">
          <w:footerReference w:type="default" r:id="rId13"/>
          <w:pgSz w:w="11906" w:h="16838" w:code="9"/>
          <w:pgMar w:top="1701" w:right="1701" w:bottom="1701" w:left="1701" w:header="709" w:footer="851" w:gutter="0"/>
          <w:pgNumType w:fmt="lowerRoman"/>
          <w:cols w:space="708"/>
          <w:docGrid w:linePitch="360"/>
        </w:sectPr>
      </w:pPr>
    </w:p>
    <w:p w14:paraId="5321A288" w14:textId="5A765F36" w:rsidR="008D5D60" w:rsidRPr="00A621D8" w:rsidRDefault="00674BB0" w:rsidP="00C53236">
      <w:pPr>
        <w:pStyle w:val="Heading1"/>
        <w:rPr>
          <w:sz w:val="24"/>
          <w:szCs w:val="24"/>
        </w:rPr>
      </w:pPr>
      <w:bookmarkStart w:id="29" w:name="_Toc51833421"/>
      <w:bookmarkStart w:id="30" w:name="_Toc230261679"/>
      <w:r w:rsidRPr="00A621D8">
        <w:rPr>
          <w:sz w:val="24"/>
          <w:szCs w:val="24"/>
        </w:rPr>
        <w:lastRenderedPageBreak/>
        <w:t>Introduction</w:t>
      </w:r>
      <w:bookmarkEnd w:id="30"/>
    </w:p>
    <w:p w14:paraId="5C0901DA" w14:textId="4CA633AD" w:rsidR="00674BB0" w:rsidRPr="00A621D8" w:rsidRDefault="00674BB0" w:rsidP="00674BB0">
      <w:r w:rsidRPr="00A621D8">
        <w:t xml:space="preserve">A shape charge </w:t>
      </w:r>
      <w:r w:rsidR="00723226" w:rsidRPr="00A621D8">
        <w:t xml:space="preserve">is </w:t>
      </w:r>
      <w:r w:rsidR="00B46E00" w:rsidRPr="00A621D8">
        <w:t>an explosive configuration whic</w:t>
      </w:r>
      <w:r w:rsidR="00EF416F" w:rsidRPr="00A621D8">
        <w:t>h</w:t>
      </w:r>
      <w:r w:rsidR="009B05EF" w:rsidRPr="00A621D8">
        <w:t xml:space="preserve"> </w:t>
      </w:r>
      <w:r w:rsidR="002655D8" w:rsidRPr="00A621D8">
        <w:t xml:space="preserve">concentrates </w:t>
      </w:r>
      <w:r w:rsidR="009B05EF" w:rsidRPr="00A621D8">
        <w:t xml:space="preserve">large amounts of energy </w:t>
      </w:r>
      <w:r w:rsidR="00CE1182" w:rsidRPr="00A621D8">
        <w:t>in one direction</w:t>
      </w:r>
      <w:r w:rsidR="008315C2" w:rsidRPr="00A621D8">
        <w:t xml:space="preserve"> and has</w:t>
      </w:r>
      <w:r w:rsidR="008278EE" w:rsidRPr="00A621D8">
        <w:t xml:space="preserve"> multiple applicatio</w:t>
      </w:r>
      <w:r w:rsidR="00C5301D" w:rsidRPr="00A621D8">
        <w:t xml:space="preserve">ns </w:t>
      </w:r>
      <w:r w:rsidR="00244257" w:rsidRPr="00A621D8">
        <w:t>in the military and industrial demolition space</w:t>
      </w:r>
      <w:r w:rsidR="00A0080C" w:rsidRPr="00A621D8">
        <w:t>- these devices are used for cutting and penetrating aerial</w:t>
      </w:r>
      <w:r w:rsidR="0012029F" w:rsidRPr="00A621D8">
        <w:t>, land and even underwater targets [1]</w:t>
      </w:r>
      <w:r w:rsidR="00D93F53" w:rsidRPr="00A621D8">
        <w:t>.</w:t>
      </w:r>
      <w:r w:rsidR="00184573" w:rsidRPr="00A621D8">
        <w:t xml:space="preserve"> </w:t>
      </w:r>
      <w:r w:rsidR="00184573" w:rsidRPr="00A621D8">
        <w:fldChar w:fldCharType="begin"/>
      </w:r>
      <w:r w:rsidR="00184573" w:rsidRPr="00A621D8">
        <w:instrText xml:space="preserve"> REF _Ref229139713 \h </w:instrText>
      </w:r>
      <w:r w:rsidR="00A621D8">
        <w:instrText xml:space="preserve"> \* MERGEFORMAT </w:instrText>
      </w:r>
      <w:r w:rsidR="00184573" w:rsidRPr="00A621D8">
        <w:fldChar w:fldCharType="separate"/>
      </w:r>
      <w:r w:rsidR="00184573" w:rsidRPr="00A621D8">
        <w:t xml:space="preserve">Figure </w:t>
      </w:r>
      <w:r w:rsidR="00184573" w:rsidRPr="00A621D8">
        <w:rPr>
          <w:noProof/>
        </w:rPr>
        <w:t>1</w:t>
      </w:r>
      <w:r w:rsidR="00184573" w:rsidRPr="00A621D8">
        <w:fldChar w:fldCharType="end"/>
      </w:r>
      <w:r w:rsidR="00184573" w:rsidRPr="00A621D8">
        <w:t xml:space="preserve"> </w:t>
      </w:r>
      <w:r w:rsidR="00891DA3" w:rsidRPr="00A621D8">
        <w:t>depi</w:t>
      </w:r>
      <w:r w:rsidR="0012317C" w:rsidRPr="00A621D8">
        <w:t xml:space="preserve">cts </w:t>
      </w:r>
      <w:r w:rsidR="003C4407" w:rsidRPr="00A621D8">
        <w:t xml:space="preserve">a generalised </w:t>
      </w:r>
      <w:r w:rsidR="002859F7" w:rsidRPr="00A621D8">
        <w:t xml:space="preserve">design </w:t>
      </w:r>
      <w:r w:rsidR="00EC463C" w:rsidRPr="00A621D8">
        <w:t xml:space="preserve">of </w:t>
      </w:r>
      <w:r w:rsidR="003C4407" w:rsidRPr="00A621D8">
        <w:t>a shape charge</w:t>
      </w:r>
      <w:r w:rsidR="00865C31" w:rsidRPr="00A621D8">
        <w:t xml:space="preserve"> </w:t>
      </w:r>
      <w:r w:rsidR="00D93F53" w:rsidRPr="00A621D8">
        <w:t>consisting three</w:t>
      </w:r>
      <w:r w:rsidR="00A9531A" w:rsidRPr="00A621D8">
        <w:t xml:space="preserve"> of the main </w:t>
      </w:r>
      <w:r w:rsidR="005D1EAE" w:rsidRPr="00A621D8">
        <w:t>comp</w:t>
      </w:r>
      <w:r w:rsidR="00046DAB" w:rsidRPr="00A621D8">
        <w:t xml:space="preserve">onents which upon </w:t>
      </w:r>
      <w:r w:rsidR="00E375F4" w:rsidRPr="00A621D8">
        <w:t xml:space="preserve">detonation </w:t>
      </w:r>
      <w:r w:rsidR="00046DAB" w:rsidRPr="00A621D8">
        <w:t xml:space="preserve">have the capability of </w:t>
      </w:r>
      <w:r w:rsidR="00BA3A9F" w:rsidRPr="00A621D8">
        <w:t xml:space="preserve">penetrating through extremely tough </w:t>
      </w:r>
      <w:r w:rsidR="00E26C36" w:rsidRPr="00A621D8">
        <w:t>materials.</w:t>
      </w:r>
      <w:r w:rsidR="007A529A" w:rsidRPr="00A621D8">
        <w:t xml:space="preserve"> </w:t>
      </w:r>
    </w:p>
    <w:p w14:paraId="5C7B5B0D" w14:textId="49119C08" w:rsidR="003E0233" w:rsidRPr="00A621D8" w:rsidRDefault="007F049D" w:rsidP="00674BB0">
      <w:r w:rsidRPr="00A621D8">
        <w:rPr>
          <w:noProof/>
        </w:rPr>
        <w:drawing>
          <wp:anchor distT="0" distB="0" distL="114300" distR="114300" simplePos="0" relativeHeight="251658240" behindDoc="1" locked="0" layoutInCell="1" allowOverlap="1" wp14:anchorId="6C8E9BD3" wp14:editId="26751C7A">
            <wp:simplePos x="0" y="0"/>
            <wp:positionH relativeFrom="margin">
              <wp:align>center</wp:align>
            </wp:positionH>
            <wp:positionV relativeFrom="paragraph">
              <wp:posOffset>331470</wp:posOffset>
            </wp:positionV>
            <wp:extent cx="2251075" cy="3343275"/>
            <wp:effectExtent l="0" t="0" r="0" b="9525"/>
            <wp:wrapSquare wrapText="bothSides"/>
            <wp:docPr id="123946203" name="Picture 1" descr="Diagram of a copper cone l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6203" name="Picture 1" descr="Diagram of a copper cone lin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1075"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BEE7EA" w14:textId="4A0F53E0" w:rsidR="003E0233" w:rsidRPr="00A621D8" w:rsidRDefault="003E0233" w:rsidP="00674BB0"/>
    <w:p w14:paraId="00E84CB8" w14:textId="172BEE8E" w:rsidR="003E0233" w:rsidRPr="00A621D8" w:rsidRDefault="003E0233" w:rsidP="00674BB0"/>
    <w:p w14:paraId="5B598F96" w14:textId="7A13B4F0" w:rsidR="003E0233" w:rsidRPr="00A621D8" w:rsidRDefault="003E0233" w:rsidP="00674BB0"/>
    <w:p w14:paraId="48639964" w14:textId="77777777" w:rsidR="00C87AA3" w:rsidRPr="00A621D8" w:rsidRDefault="00C87AA3" w:rsidP="00674BB0"/>
    <w:p w14:paraId="3E3A1A54" w14:textId="36F7B4CB" w:rsidR="003E0233" w:rsidRPr="00A621D8" w:rsidRDefault="003E0233" w:rsidP="00674BB0"/>
    <w:p w14:paraId="3906D41E" w14:textId="7AFAD281" w:rsidR="003E0233" w:rsidRPr="00A621D8" w:rsidRDefault="003E0233" w:rsidP="00674BB0"/>
    <w:p w14:paraId="6825282F" w14:textId="77777777" w:rsidR="003E0233" w:rsidRPr="00A621D8" w:rsidRDefault="003E0233" w:rsidP="00674BB0"/>
    <w:p w14:paraId="4A1A19FA" w14:textId="77777777" w:rsidR="003E0233" w:rsidRPr="00A621D8" w:rsidRDefault="003E0233" w:rsidP="00674BB0"/>
    <w:p w14:paraId="34477DF6" w14:textId="0997801A" w:rsidR="003E0233" w:rsidRPr="00A621D8" w:rsidRDefault="007F049D" w:rsidP="00674BB0">
      <w:r w:rsidRPr="00A621D8">
        <w:rPr>
          <w:noProof/>
        </w:rPr>
        <mc:AlternateContent>
          <mc:Choice Requires="wps">
            <w:drawing>
              <wp:anchor distT="0" distB="0" distL="114300" distR="114300" simplePos="0" relativeHeight="251658241" behindDoc="0" locked="0" layoutInCell="1" allowOverlap="1" wp14:anchorId="727BAF36" wp14:editId="1FA238CE">
                <wp:simplePos x="0" y="0"/>
                <wp:positionH relativeFrom="column">
                  <wp:posOffset>1569252</wp:posOffset>
                </wp:positionH>
                <wp:positionV relativeFrom="paragraph">
                  <wp:posOffset>365994</wp:posOffset>
                </wp:positionV>
                <wp:extent cx="2406650" cy="361315"/>
                <wp:effectExtent l="0" t="0" r="0" b="635"/>
                <wp:wrapSquare wrapText="bothSides"/>
                <wp:docPr id="1952535249" name="Text Box 1"/>
                <wp:cNvGraphicFramePr/>
                <a:graphic xmlns:a="http://schemas.openxmlformats.org/drawingml/2006/main">
                  <a:graphicData uri="http://schemas.microsoft.com/office/word/2010/wordprocessingShape">
                    <wps:wsp>
                      <wps:cNvSpPr txBox="1"/>
                      <wps:spPr>
                        <a:xfrm>
                          <a:off x="0" y="0"/>
                          <a:ext cx="2406650" cy="361315"/>
                        </a:xfrm>
                        <a:prstGeom prst="rect">
                          <a:avLst/>
                        </a:prstGeom>
                        <a:solidFill>
                          <a:prstClr val="white"/>
                        </a:solidFill>
                        <a:ln>
                          <a:noFill/>
                        </a:ln>
                      </wps:spPr>
                      <wps:txbx>
                        <w:txbxContent>
                          <w:p w14:paraId="21E7EDCC" w14:textId="150BCB68" w:rsidR="002655D8" w:rsidRPr="002812BC" w:rsidRDefault="002655D8" w:rsidP="004228F0">
                            <w:pPr>
                              <w:pStyle w:val="Caption"/>
                              <w:keepNext/>
                              <w:rPr>
                                <w:b w:val="0"/>
                                <w:bCs w:val="0"/>
                                <w:noProof/>
                                <w:sz w:val="18"/>
                                <w:szCs w:val="16"/>
                              </w:rPr>
                            </w:pPr>
                            <w:r w:rsidRPr="002812BC">
                              <w:rPr>
                                <w:b w:val="0"/>
                                <w:bCs w:val="0"/>
                                <w:sz w:val="18"/>
                                <w:szCs w:val="16"/>
                              </w:rPr>
                              <w:t xml:space="preserve">Figure </w:t>
                            </w:r>
                            <w:r w:rsidR="002812BC" w:rsidRPr="002812BC">
                              <w:rPr>
                                <w:b w:val="0"/>
                                <w:bCs w:val="0"/>
                                <w:sz w:val="18"/>
                                <w:szCs w:val="16"/>
                              </w:rPr>
                              <w:t>1</w:t>
                            </w:r>
                            <w:r w:rsidR="00D93F53">
                              <w:rPr>
                                <w:b w:val="0"/>
                                <w:bCs w:val="0"/>
                                <w:sz w:val="18"/>
                                <w:szCs w:val="16"/>
                              </w:rPr>
                              <w:t xml:space="preserve"> </w:t>
                            </w:r>
                            <w:r w:rsidRPr="002812BC">
                              <w:rPr>
                                <w:b w:val="0"/>
                                <w:bCs w:val="0"/>
                                <w:sz w:val="18"/>
                                <w:szCs w:val="16"/>
                              </w:rPr>
                              <w:t>- Shape charge configuration</w:t>
                            </w:r>
                            <w:r w:rsidR="00EB3414">
                              <w:rPr>
                                <w:b w:val="0"/>
                                <w:bCs w:val="0"/>
                                <w:sz w:val="18"/>
                                <w:szCs w:val="16"/>
                              </w:rPr>
                              <w:t xml:space="preserve"> [</w:t>
                            </w:r>
                            <w:r w:rsidR="00FD17A8">
                              <w:rPr>
                                <w:b w:val="0"/>
                                <w:bCs w:val="0"/>
                                <w:sz w:val="18"/>
                                <w:szCs w:val="16"/>
                              </w:rPr>
                              <w:t>1</w:t>
                            </w:r>
                            <w:r w:rsidR="00EB3414">
                              <w:rPr>
                                <w:b w:val="0"/>
                                <w:bCs w:val="0"/>
                                <w:sz w:val="18"/>
                                <w:szCs w:val="16"/>
                              </w:rPr>
                              <w:t>]</w:t>
                            </w:r>
                          </w:p>
                          <w:p w14:paraId="38F480EB" w14:textId="2FEE1892" w:rsidR="00D93F53" w:rsidRDefault="00D93F53" w:rsidP="00D93F53">
                            <w:pPr>
                              <w:pStyle w:val="Caption"/>
                              <w:jc w:val="center"/>
                            </w:pPr>
                            <w:bookmarkStart w:id="31" w:name="_Ref229139713"/>
                            <w:bookmarkStart w:id="32" w:name="_Ref227918669"/>
                            <w:bookmarkStart w:id="33" w:name="_Toc229938314"/>
                            <w:r>
                              <w:t xml:space="preserve">Figure </w:t>
                            </w:r>
                            <w:fldSimple w:instr=" SEQ Figure \* ARABIC ">
                              <w:r w:rsidR="00912A67">
                                <w:rPr>
                                  <w:noProof/>
                                </w:rPr>
                                <w:t>1</w:t>
                              </w:r>
                            </w:fldSimple>
                            <w:bookmarkEnd w:id="31"/>
                            <w:r>
                              <w:t xml:space="preserve"> </w:t>
                            </w:r>
                            <w:r w:rsidRPr="00097E50">
                              <w:t>Figure 1- Shape charge configuration [1]</w:t>
                            </w:r>
                            <w:bookmarkEnd w:id="32"/>
                            <w:bookmarkEnd w:id="33"/>
                          </w:p>
                          <w:p w14:paraId="15F8DC3A" w14:textId="77777777" w:rsidR="00112535" w:rsidRDefault="0011253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BAF36" id="_x0000_t202" coordsize="21600,21600" o:spt="202" path="m,l,21600r21600,l21600,xe">
                <v:stroke joinstyle="miter"/>
                <v:path gradientshapeok="t" o:connecttype="rect"/>
              </v:shapetype>
              <v:shape id="Text Box 1" o:spid="_x0000_s1026" type="#_x0000_t202" style="position:absolute;left:0;text-align:left;margin-left:123.55pt;margin-top:28.8pt;width:189.5pt;height:28.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" stroked="f">
                <v:textbox inset="0,0,0,0">
                  <w:txbxContent>
                    <w:p w14:paraId="21E7EDCC" w14:textId="150BCB68" w:rsidR="002655D8" w:rsidRPr="002812BC" w:rsidRDefault="002655D8" w:rsidP="004228F0">
                      <w:pPr>
                        <w:pStyle w:val="Caption"/>
                        <w:keepNext/>
                        <w:rPr>
                          <w:b w:val="0"/>
                          <w:bCs w:val="0"/>
                          <w:noProof/>
                          <w:sz w:val="18"/>
                          <w:szCs w:val="16"/>
                        </w:rPr>
                      </w:pPr>
                      <w:r w:rsidRPr="002812BC">
                        <w:rPr>
                          <w:b w:val="0"/>
                          <w:bCs w:val="0"/>
                          <w:sz w:val="18"/>
                          <w:szCs w:val="16"/>
                        </w:rPr>
                        <w:t xml:space="preserve">Figure </w:t>
                      </w:r>
                      <w:r w:rsidR="002812BC" w:rsidRPr="002812BC">
                        <w:rPr>
                          <w:b w:val="0"/>
                          <w:bCs w:val="0"/>
                          <w:sz w:val="18"/>
                          <w:szCs w:val="16"/>
                        </w:rPr>
                        <w:t>1</w:t>
                      </w:r>
                      <w:r w:rsidR="00D93F53">
                        <w:rPr>
                          <w:b w:val="0"/>
                          <w:bCs w:val="0"/>
                          <w:sz w:val="18"/>
                          <w:szCs w:val="16"/>
                        </w:rPr>
                        <w:t xml:space="preserve"> </w:t>
                      </w:r>
                      <w:r w:rsidRPr="002812BC">
                        <w:rPr>
                          <w:b w:val="0"/>
                          <w:bCs w:val="0"/>
                          <w:sz w:val="18"/>
                          <w:szCs w:val="16"/>
                        </w:rPr>
                        <w:t>- Shape charge configuration</w:t>
                      </w:r>
                      <w:r w:rsidR="00EB3414">
                        <w:rPr>
                          <w:b w:val="0"/>
                          <w:bCs w:val="0"/>
                          <w:sz w:val="18"/>
                          <w:szCs w:val="16"/>
                        </w:rPr>
                        <w:t xml:space="preserve"> [</w:t>
                      </w:r>
                      <w:r w:rsidR="00FD17A8">
                        <w:rPr>
                          <w:b w:val="0"/>
                          <w:bCs w:val="0"/>
                          <w:sz w:val="18"/>
                          <w:szCs w:val="16"/>
                        </w:rPr>
                        <w:t>1</w:t>
                      </w:r>
                      <w:r w:rsidR="00EB3414">
                        <w:rPr>
                          <w:b w:val="0"/>
                          <w:bCs w:val="0"/>
                          <w:sz w:val="18"/>
                          <w:szCs w:val="16"/>
                        </w:rPr>
                        <w:t>]</w:t>
                      </w:r>
                    </w:p>
                    <w:p w14:paraId="38F480EB" w14:textId="2FEE1892" w:rsidR="00D93F53" w:rsidRDefault="00D93F53" w:rsidP="00D93F53">
                      <w:pPr>
                        <w:pStyle w:val="Caption"/>
                        <w:jc w:val="center"/>
                      </w:pPr>
                      <w:bookmarkStart w:id="34" w:name="_Ref229139713"/>
                      <w:bookmarkStart w:id="35" w:name="_Ref227918669"/>
                      <w:bookmarkStart w:id="36" w:name="_Toc229938314"/>
                      <w:r>
                        <w:t xml:space="preserve">Figure </w:t>
                      </w:r>
                      <w:fldSimple w:instr=" SEQ Figure \* ARABIC ">
                        <w:r w:rsidR="00912A67">
                          <w:rPr>
                            <w:noProof/>
                          </w:rPr>
                          <w:t>1</w:t>
                        </w:r>
                      </w:fldSimple>
                      <w:bookmarkEnd w:id="34"/>
                      <w:r>
                        <w:t xml:space="preserve"> </w:t>
                      </w:r>
                      <w:r w:rsidRPr="00097E50">
                        <w:t>Figure 1- Shape charge configuration [1]</w:t>
                      </w:r>
                      <w:bookmarkEnd w:id="35"/>
                      <w:bookmarkEnd w:id="36"/>
                    </w:p>
                    <w:p w14:paraId="15F8DC3A" w14:textId="77777777" w:rsidR="00112535" w:rsidRDefault="00112535"/>
                  </w:txbxContent>
                </v:textbox>
                <w10:wrap type="square"/>
              </v:shape>
            </w:pict>
          </mc:Fallback>
        </mc:AlternateContent>
      </w:r>
    </w:p>
    <w:p w14:paraId="64494EC1" w14:textId="77777777" w:rsidR="007F049D" w:rsidRPr="00A621D8" w:rsidRDefault="007F049D" w:rsidP="00674BB0"/>
    <w:p w14:paraId="4C315CA9" w14:textId="1F195016" w:rsidR="002F7810" w:rsidRPr="00A621D8" w:rsidRDefault="00C87AA3" w:rsidP="00674BB0">
      <w:r w:rsidRPr="00A621D8">
        <w:t xml:space="preserve">The cylindrical explosive charge has a hollow cavity and a metal liner which </w:t>
      </w:r>
      <w:r w:rsidR="00BD1C89" w:rsidRPr="00A621D8">
        <w:t>undergoes</w:t>
      </w:r>
      <w:r w:rsidRPr="00A621D8">
        <w:t xml:space="preserve"> extreme plastic </w:t>
      </w:r>
      <w:r w:rsidR="00A36673" w:rsidRPr="00A621D8">
        <w:t>de</w:t>
      </w:r>
      <w:r w:rsidRPr="00A621D8">
        <w:t xml:space="preserve">formation upon detonation [2]. </w:t>
      </w:r>
      <w:r w:rsidR="00FC014B" w:rsidRPr="00A621D8">
        <w:t xml:space="preserve"> </w:t>
      </w:r>
      <w:r w:rsidR="00FC014B" w:rsidRPr="00A621D8">
        <w:fldChar w:fldCharType="begin"/>
      </w:r>
      <w:r w:rsidR="00FC014B" w:rsidRPr="00A621D8">
        <w:instrText xml:space="preserve"> REF _Ref229139713 \h </w:instrText>
      </w:r>
      <w:r w:rsidR="00A621D8">
        <w:instrText xml:space="preserve"> \* MERGEFORMAT </w:instrText>
      </w:r>
      <w:r w:rsidR="00FC014B" w:rsidRPr="00A621D8">
        <w:fldChar w:fldCharType="separate"/>
      </w:r>
      <w:r w:rsidR="003E5A68" w:rsidRPr="00A621D8">
        <w:t xml:space="preserve">Figure </w:t>
      </w:r>
      <w:r w:rsidR="003E5A68" w:rsidRPr="00A621D8">
        <w:rPr>
          <w:noProof/>
        </w:rPr>
        <w:t>1</w:t>
      </w:r>
      <w:r w:rsidR="00FC014B" w:rsidRPr="00A621D8">
        <w:fldChar w:fldCharType="end"/>
      </w:r>
      <w:r w:rsidR="00FC014B" w:rsidRPr="00A621D8">
        <w:t xml:space="preserve"> </w:t>
      </w:r>
      <w:r w:rsidRPr="00A621D8">
        <w:t>gives the example of</w:t>
      </w:r>
      <w:r w:rsidR="00C56A44" w:rsidRPr="00A621D8">
        <w:t xml:space="preserve"> a copper cone being utilised, the case </w:t>
      </w:r>
      <w:r w:rsidR="00A75D41" w:rsidRPr="00A621D8">
        <w:t>can be made from diffe</w:t>
      </w:r>
      <w:r w:rsidR="00F058EA" w:rsidRPr="00A621D8">
        <w:t>rent metals such as steel and aluminium depending on the intended purpose of the shape charge</w:t>
      </w:r>
      <w:r w:rsidR="00063B5D" w:rsidRPr="00A621D8">
        <w:t xml:space="preserve">, </w:t>
      </w:r>
      <w:r w:rsidR="008100E5" w:rsidRPr="00A621D8">
        <w:t xml:space="preserve">a thicker </w:t>
      </w:r>
      <w:r w:rsidR="00063B5D" w:rsidRPr="00A621D8">
        <w:t>steel would be more appropriate</w:t>
      </w:r>
      <w:r w:rsidR="008100E5" w:rsidRPr="00A621D8">
        <w:t xml:space="preserve"> </w:t>
      </w:r>
      <w:r w:rsidR="004C0876" w:rsidRPr="00A621D8">
        <w:t>for producing fragmentation</w:t>
      </w:r>
      <w:r w:rsidR="000B7770" w:rsidRPr="00A621D8">
        <w:t xml:space="preserve"> a thinner aluminium case </w:t>
      </w:r>
      <w:r w:rsidR="00FF62B2" w:rsidRPr="00A621D8">
        <w:t xml:space="preserve">would be utilised for the primary purpose </w:t>
      </w:r>
      <w:r w:rsidR="00FF62B2" w:rsidRPr="00A621D8">
        <w:lastRenderedPageBreak/>
        <w:t xml:space="preserve">is </w:t>
      </w:r>
      <w:r w:rsidR="00430B9E" w:rsidRPr="00A621D8">
        <w:t>blast</w:t>
      </w:r>
      <w:r w:rsidR="00F058EA" w:rsidRPr="00A621D8">
        <w:t>.</w:t>
      </w:r>
      <w:r w:rsidRPr="00A621D8">
        <w:t xml:space="preserve"> The detonator is located at the opposite end of the charge to the liner and upon detonation the detonation point will produce a detonation shockwave which pushes the case out and constrains energy down towards the cone. The detonation will hit the apex of the cone causing it to invert and produce a high-speed jet</w:t>
      </w:r>
      <w:r w:rsidR="00D669C9" w:rsidRPr="00A621D8">
        <w:t xml:space="preserve"> capable of penetrating material at very high velocities</w:t>
      </w:r>
      <w:r w:rsidR="00FD26A1" w:rsidRPr="00A621D8">
        <w:t>.</w:t>
      </w:r>
    </w:p>
    <w:p w14:paraId="10B0DDD5" w14:textId="59F1FB3B" w:rsidR="00C87AA3" w:rsidRPr="00A621D8" w:rsidRDefault="00C87AA3" w:rsidP="002F7810">
      <w:pPr>
        <w:spacing w:before="0" w:after="200" w:line="276" w:lineRule="auto"/>
        <w:jc w:val="left"/>
      </w:pPr>
    </w:p>
    <w:p w14:paraId="4C651565" w14:textId="4C8A6E77" w:rsidR="008D5D60" w:rsidRPr="00A621D8" w:rsidRDefault="00991C8B" w:rsidP="003E0233">
      <w:pPr>
        <w:pStyle w:val="Heading2"/>
        <w:rPr>
          <w:sz w:val="24"/>
          <w:szCs w:val="24"/>
        </w:rPr>
      </w:pPr>
      <w:bookmarkStart w:id="37" w:name="_Toc230261680"/>
      <w:r w:rsidRPr="00A621D8">
        <w:rPr>
          <w:sz w:val="24"/>
          <w:szCs w:val="24"/>
        </w:rPr>
        <w:t>History and c</w:t>
      </w:r>
      <w:r w:rsidR="00824F85" w:rsidRPr="00A621D8">
        <w:rPr>
          <w:sz w:val="24"/>
          <w:szCs w:val="24"/>
        </w:rPr>
        <w:t>on</w:t>
      </w:r>
      <w:r w:rsidR="002F218F" w:rsidRPr="00A621D8">
        <w:rPr>
          <w:sz w:val="24"/>
          <w:szCs w:val="24"/>
        </w:rPr>
        <w:t>textual applications</w:t>
      </w:r>
      <w:bookmarkEnd w:id="37"/>
    </w:p>
    <w:p w14:paraId="5CF2A34C" w14:textId="7BCCDBAF" w:rsidR="008D5D60" w:rsidRPr="00A621D8" w:rsidRDefault="00AC2226" w:rsidP="000F0D71">
      <w:r w:rsidRPr="00A621D8">
        <w:t xml:space="preserve">The shape charge has </w:t>
      </w:r>
      <w:proofErr w:type="gramStart"/>
      <w:r w:rsidRPr="00A621D8">
        <w:t>various different</w:t>
      </w:r>
      <w:proofErr w:type="gramEnd"/>
      <w:r w:rsidRPr="00A621D8">
        <w:t xml:space="preserve"> contextual applications </w:t>
      </w:r>
      <w:r w:rsidR="006128E4" w:rsidRPr="00A621D8">
        <w:t>because of their capability to focus explosive ene</w:t>
      </w:r>
      <w:r w:rsidR="00044B23" w:rsidRPr="00A621D8">
        <w:t>rgy with extreme accuracy</w:t>
      </w:r>
      <w:r w:rsidR="00F754B4" w:rsidRPr="00A621D8">
        <w:t xml:space="preserve"> and use</w:t>
      </w:r>
      <w:r w:rsidR="003D2037" w:rsidRPr="00A621D8">
        <w:t>s</w:t>
      </w:r>
      <w:r w:rsidR="00F754B4" w:rsidRPr="00A621D8">
        <w:t xml:space="preserve"> date back as far as </w:t>
      </w:r>
      <w:r w:rsidR="00FA3940" w:rsidRPr="00A621D8">
        <w:t>World War I</w:t>
      </w:r>
      <w:r w:rsidR="005C4E03" w:rsidRPr="00A621D8">
        <w:t xml:space="preserve"> where it is proclaimed that they were used by the Germans</w:t>
      </w:r>
      <w:r w:rsidR="00FD094E" w:rsidRPr="00A621D8">
        <w:t xml:space="preserve"> </w:t>
      </w:r>
      <w:r w:rsidR="005C4E03" w:rsidRPr="00A621D8">
        <w:t>[</w:t>
      </w:r>
      <w:r w:rsidR="00FD094E" w:rsidRPr="00A621D8">
        <w:t>3]</w:t>
      </w:r>
      <w:r w:rsidR="00FA3940" w:rsidRPr="00A621D8">
        <w:t xml:space="preserve">. </w:t>
      </w:r>
      <w:r w:rsidR="006712B8" w:rsidRPr="00A621D8">
        <w:t xml:space="preserve"> Weapon and the mining industry focused</w:t>
      </w:r>
      <w:r w:rsidR="00F82EC8" w:rsidRPr="00A621D8">
        <w:t xml:space="preserve"> their attention on the </w:t>
      </w:r>
      <w:r w:rsidR="00432AD3" w:rsidRPr="00A621D8">
        <w:t>use of lined cavity</w:t>
      </w:r>
      <w:r w:rsidR="00AA1D3F" w:rsidRPr="00A621D8">
        <w:t xml:space="preserve"> shape charge</w:t>
      </w:r>
      <w:r w:rsidR="00FD094E" w:rsidRPr="00A621D8">
        <w:t xml:space="preserve">s </w:t>
      </w:r>
      <w:r w:rsidR="00842336" w:rsidRPr="00A621D8">
        <w:t xml:space="preserve">following the research </w:t>
      </w:r>
      <w:r w:rsidR="005C3097" w:rsidRPr="00A621D8">
        <w:t xml:space="preserve">conducted by R.W Wood </w:t>
      </w:r>
      <w:r w:rsidR="00D35FAB" w:rsidRPr="00A621D8">
        <w:t xml:space="preserve">who discovered that a dimpled blasting cap </w:t>
      </w:r>
      <w:r w:rsidR="00302EA0" w:rsidRPr="00A621D8">
        <w:t>produced a high velocity from a copper sheath</w:t>
      </w:r>
      <w:r w:rsidR="00AA1D3F" w:rsidRPr="00A621D8">
        <w:t xml:space="preserve"> [3]. </w:t>
      </w:r>
      <w:r w:rsidR="004F039B" w:rsidRPr="00A621D8">
        <w:t>The</w:t>
      </w:r>
      <w:r w:rsidR="001161D2" w:rsidRPr="00A621D8">
        <w:t xml:space="preserve"> use of these </w:t>
      </w:r>
      <w:r w:rsidR="00A7129E" w:rsidRPr="00A621D8">
        <w:t xml:space="preserve">Manroe bombs and shape charges </w:t>
      </w:r>
      <w:r w:rsidR="003337F2" w:rsidRPr="00A621D8">
        <w:t>grew in popularity</w:t>
      </w:r>
      <w:r w:rsidR="00101D03" w:rsidRPr="00A621D8">
        <w:t xml:space="preserve"> in defence </w:t>
      </w:r>
      <w:r w:rsidR="003337F2" w:rsidRPr="00A621D8">
        <w:t>howeve</w:t>
      </w:r>
      <w:r w:rsidR="00101D03" w:rsidRPr="00A621D8">
        <w:t>r,</w:t>
      </w:r>
      <w:r w:rsidR="003337F2" w:rsidRPr="00A621D8">
        <w:t xml:space="preserve"> the civil industry overlooked key principles </w:t>
      </w:r>
      <w:r w:rsidR="00101D03" w:rsidRPr="00A621D8">
        <w:t>into how this capability could be utilised. For example, t</w:t>
      </w:r>
      <w:r w:rsidR="00507F8A" w:rsidRPr="00A621D8">
        <w:t>ests were conducted using the shape charge as a secondary blast tool</w:t>
      </w:r>
      <w:r w:rsidR="00194E76" w:rsidRPr="00A621D8">
        <w:t xml:space="preserve"> to break materials apart-</w:t>
      </w:r>
      <w:r w:rsidR="00507F8A" w:rsidRPr="00A621D8">
        <w:t xml:space="preserve"> opposed to using it </w:t>
      </w:r>
      <w:r w:rsidR="00194E76" w:rsidRPr="00A621D8">
        <w:t xml:space="preserve">so punch a </w:t>
      </w:r>
      <w:r w:rsidR="00C87AA3" w:rsidRPr="00A621D8">
        <w:t>hole</w:t>
      </w:r>
      <w:r w:rsidR="00194E76" w:rsidRPr="00A621D8">
        <w:t xml:space="preserve"> through tough materials</w:t>
      </w:r>
      <w:r w:rsidR="001838CF" w:rsidRPr="00A621D8">
        <w:t xml:space="preserve"> </w:t>
      </w:r>
      <w:r w:rsidR="00192828" w:rsidRPr="00A621D8">
        <w:t>[3].</w:t>
      </w:r>
      <w:r w:rsidR="001E4921" w:rsidRPr="00A621D8">
        <w:t xml:space="preserve"> T</w:t>
      </w:r>
      <w:r w:rsidR="00211443" w:rsidRPr="00A621D8">
        <w:t>he military applications continued to thrive and were</w:t>
      </w:r>
      <w:r w:rsidR="004F3E4C" w:rsidRPr="00A621D8">
        <w:t xml:space="preserve"> used in World War II</w:t>
      </w:r>
      <w:r w:rsidR="00211443" w:rsidRPr="00A621D8">
        <w:t xml:space="preserve"> in </w:t>
      </w:r>
      <w:r w:rsidR="00055B67" w:rsidRPr="00A621D8">
        <w:t>anti-tank</w:t>
      </w:r>
      <w:r w:rsidR="00211443" w:rsidRPr="00A621D8">
        <w:t xml:space="preserve"> warfare </w:t>
      </w:r>
      <w:r w:rsidR="00055B67" w:rsidRPr="00A621D8">
        <w:t>the American Bazooka being an example of this</w:t>
      </w:r>
      <w:r w:rsidR="002618B6" w:rsidRPr="00A621D8">
        <w:t xml:space="preserve"> capability [4].</w:t>
      </w:r>
    </w:p>
    <w:p w14:paraId="63BD2FBB" w14:textId="5879E9D5" w:rsidR="002F7810" w:rsidRPr="00A621D8" w:rsidRDefault="00715F59" w:rsidP="000F0D71">
      <w:r w:rsidRPr="00A621D8">
        <w:t>Civil engineering also utilise</w:t>
      </w:r>
      <w:r w:rsidR="009F72FB" w:rsidRPr="00A621D8">
        <w:t xml:space="preserve">s </w:t>
      </w:r>
      <w:r w:rsidR="00C707A2" w:rsidRPr="00A621D8">
        <w:t xml:space="preserve">the energy output </w:t>
      </w:r>
      <w:r w:rsidR="00C43A1A" w:rsidRPr="00A621D8">
        <w:t>produced from shape charge</w:t>
      </w:r>
      <w:r w:rsidR="00FE33F9" w:rsidRPr="00A621D8">
        <w:t xml:space="preserve">s as it has the ability </w:t>
      </w:r>
      <w:r w:rsidR="00426A7F" w:rsidRPr="00A621D8">
        <w:t xml:space="preserve">break apart rock and create long cracks </w:t>
      </w:r>
      <w:r w:rsidR="009B05D6" w:rsidRPr="00A621D8">
        <w:t>in oil exploration</w:t>
      </w:r>
      <w:r w:rsidR="00D1271E" w:rsidRPr="00A621D8">
        <w:t xml:space="preserve"> [</w:t>
      </w:r>
      <w:r w:rsidR="005518EA" w:rsidRPr="00A621D8">
        <w:t>4</w:t>
      </w:r>
      <w:r w:rsidR="00D1271E" w:rsidRPr="00A621D8">
        <w:t>].</w:t>
      </w:r>
      <w:r w:rsidR="0007002A" w:rsidRPr="00A621D8">
        <w:t xml:space="preserve"> Due to the lack o</w:t>
      </w:r>
      <w:r w:rsidR="00C15C4D" w:rsidRPr="00A621D8">
        <w:t>f</w:t>
      </w:r>
      <w:r w:rsidR="0007002A" w:rsidRPr="00A621D8">
        <w:t xml:space="preserve"> resources and </w:t>
      </w:r>
      <w:r w:rsidR="00C15C4D" w:rsidRPr="00A621D8">
        <w:t>in</w:t>
      </w:r>
      <w:r w:rsidR="006515DE" w:rsidRPr="00A621D8">
        <w:t>ability to precure</w:t>
      </w:r>
      <w:r w:rsidR="00C15C4D" w:rsidRPr="00A621D8">
        <w:t xml:space="preserve"> high brisance, high velocity explosives which were required in liner cavity charged the early investigations were deemed a failure</w:t>
      </w:r>
      <w:r w:rsidR="00D92DA2" w:rsidRPr="00A621D8">
        <w:t xml:space="preserve"> </w:t>
      </w:r>
      <w:r w:rsidR="00C15C4D" w:rsidRPr="00A621D8">
        <w:t>[</w:t>
      </w:r>
      <w:r w:rsidR="003B5306" w:rsidRPr="00A621D8">
        <w:t>6</w:t>
      </w:r>
      <w:r w:rsidR="00C15C4D" w:rsidRPr="00A621D8">
        <w:t>]</w:t>
      </w:r>
      <w:r w:rsidR="00845701" w:rsidRPr="00A621D8">
        <w:t>.</w:t>
      </w:r>
    </w:p>
    <w:p w14:paraId="4092271A" w14:textId="175D1B42" w:rsidR="00045861" w:rsidRPr="00A621D8" w:rsidRDefault="00045861" w:rsidP="002F7810">
      <w:pPr>
        <w:spacing w:before="0" w:after="200" w:line="276" w:lineRule="auto"/>
        <w:jc w:val="left"/>
      </w:pPr>
    </w:p>
    <w:p w14:paraId="1FF8A19F" w14:textId="55347EB5" w:rsidR="002F7810" w:rsidRPr="00A621D8" w:rsidRDefault="002F7810" w:rsidP="002F7810">
      <w:pPr>
        <w:spacing w:before="0" w:after="200" w:line="276" w:lineRule="auto"/>
        <w:jc w:val="left"/>
      </w:pPr>
      <w:r w:rsidRPr="00A621D8">
        <w:br w:type="page"/>
      </w:r>
    </w:p>
    <w:p w14:paraId="7781AA11" w14:textId="77768902" w:rsidR="00885AE0" w:rsidRPr="00A621D8" w:rsidRDefault="0004267C" w:rsidP="00374E90">
      <w:pPr>
        <w:pStyle w:val="Heading1"/>
        <w:rPr>
          <w:sz w:val="24"/>
          <w:szCs w:val="24"/>
        </w:rPr>
      </w:pPr>
      <w:bookmarkStart w:id="38" w:name="_Toc230261681"/>
      <w:r w:rsidRPr="00A621D8">
        <w:rPr>
          <w:sz w:val="24"/>
          <w:szCs w:val="24"/>
        </w:rPr>
        <w:lastRenderedPageBreak/>
        <w:t xml:space="preserve">Literature review </w:t>
      </w:r>
      <w:r w:rsidR="00B870E3" w:rsidRPr="00A621D8">
        <w:rPr>
          <w:sz w:val="24"/>
          <w:szCs w:val="24"/>
        </w:rPr>
        <w:t>-</w:t>
      </w:r>
      <w:bookmarkEnd w:id="38"/>
    </w:p>
    <w:p w14:paraId="10C0F731" w14:textId="735DF4A6" w:rsidR="007816C9" w:rsidRPr="00A621D8" w:rsidRDefault="00610694" w:rsidP="006C0549">
      <w:r w:rsidRPr="00A621D8">
        <w:t>When</w:t>
      </w:r>
      <w:r w:rsidR="003300C5" w:rsidRPr="00A621D8">
        <w:t xml:space="preserve"> a</w:t>
      </w:r>
      <w:r w:rsidR="00A739E8" w:rsidRPr="00A621D8">
        <w:t xml:space="preserve"> shape charge is subjected to a</w:t>
      </w:r>
      <w:r w:rsidR="003300C5" w:rsidRPr="00A621D8">
        <w:t>dequate</w:t>
      </w:r>
      <w:r w:rsidR="00A739E8" w:rsidRPr="00A621D8">
        <w:t xml:space="preserve"> stimulus such as heat, shock or friction [8] </w:t>
      </w:r>
      <w:r w:rsidR="003300C5" w:rsidRPr="00A621D8">
        <w:t xml:space="preserve">and has </w:t>
      </w:r>
      <w:r w:rsidR="00FD3E80" w:rsidRPr="00A621D8">
        <w:t xml:space="preserve">been </w:t>
      </w:r>
      <w:r w:rsidR="003300C5" w:rsidRPr="00A621D8">
        <w:t xml:space="preserve">provided </w:t>
      </w:r>
      <w:r w:rsidR="00FD3E80" w:rsidRPr="00A621D8">
        <w:t xml:space="preserve">with </w:t>
      </w:r>
      <w:r w:rsidR="003300C5" w:rsidRPr="00A621D8">
        <w:t>sufficient energy to cause detonation</w:t>
      </w:r>
      <w:r w:rsidR="00FD3E80" w:rsidRPr="00A621D8">
        <w:t>,</w:t>
      </w:r>
      <w:r w:rsidR="003300C5" w:rsidRPr="00A621D8">
        <w:t xml:space="preserve"> a supersonic shockwave propagates through the explosive material with the evolution of heat and gas. The </w:t>
      </w:r>
      <w:r w:rsidR="00B60E58" w:rsidRPr="00A621D8">
        <w:t>detonation wave hits the cavity of the liner causing it to collapse inwards forming a high velocity jet of metal [2]</w:t>
      </w:r>
      <w:r w:rsidR="007816C9" w:rsidRPr="00A621D8">
        <w:t xml:space="preserve">. The liner which </w:t>
      </w:r>
      <w:r w:rsidR="00CC67BF" w:rsidRPr="00A621D8">
        <w:t>originally</w:t>
      </w:r>
      <w:r w:rsidR="007816C9" w:rsidRPr="00A621D8">
        <w:t xml:space="preserve"> behaves as a solid</w:t>
      </w:r>
      <w:r w:rsidR="00E176F8" w:rsidRPr="00A621D8">
        <w:t>,</w:t>
      </w:r>
      <w:r w:rsidR="007816C9" w:rsidRPr="00A621D8">
        <w:t xml:space="preserve"> due to the enormous pressure wave compressing</w:t>
      </w:r>
      <w:r w:rsidR="00972C44" w:rsidRPr="00A621D8">
        <w:t xml:space="preserve"> i</w:t>
      </w:r>
      <w:r w:rsidR="00E176F8" w:rsidRPr="00A621D8">
        <w:t>t</w:t>
      </w:r>
      <w:r w:rsidR="007816C9" w:rsidRPr="00A621D8">
        <w:t xml:space="preserve"> to from the </w:t>
      </w:r>
      <w:r w:rsidR="00E176F8" w:rsidRPr="00A621D8">
        <w:t>detonation causes</w:t>
      </w:r>
      <w:r w:rsidR="007816C9" w:rsidRPr="00A621D8">
        <w:t xml:space="preserve"> it to behave as a fluid</w:t>
      </w:r>
      <w:r w:rsidR="00E176F8" w:rsidRPr="00A621D8">
        <w:t xml:space="preserve">. </w:t>
      </w:r>
      <w:r w:rsidR="007816C9" w:rsidRPr="00A621D8">
        <w:t>The Euler equations describe the conservation of mass, momentum, and energy in a compressible fluid</w:t>
      </w:r>
      <w:r w:rsidR="000746F2" w:rsidRPr="00A621D8">
        <w:t xml:space="preserve"> [</w:t>
      </w:r>
      <w:r w:rsidR="003F3D2D" w:rsidRPr="00A621D8">
        <w:t>8</w:t>
      </w:r>
      <w:r w:rsidR="000746F2" w:rsidRPr="00A621D8">
        <w:t>]</w:t>
      </w:r>
      <w:r w:rsidR="007816C9" w:rsidRPr="00A621D8">
        <w:t>.</w:t>
      </w:r>
      <w:r w:rsidR="000746F2" w:rsidRPr="00A621D8">
        <w:t xml:space="preserve"> </w:t>
      </w:r>
    </w:p>
    <w:p w14:paraId="30DC4A75" w14:textId="77777777" w:rsidR="00352AE5" w:rsidRPr="00A621D8" w:rsidRDefault="00FD3E80" w:rsidP="00281EA3">
      <w:r w:rsidRPr="00A621D8">
        <w:t xml:space="preserve">Due to the complexity of modelling the behaviour of the shaped charge requires both fluid and material models. The products produced by the explosive are represented typically by thermochemical equations of state, to describe </w:t>
      </w:r>
      <w:r w:rsidR="00CC67BF" w:rsidRPr="00A621D8">
        <w:t>their pressure–volume–energy relationships</w:t>
      </w:r>
      <w:r w:rsidRPr="00A621D8">
        <w:t xml:space="preserve">. This contrasts to the behaviour of the metal liner which experiences high strain rate </w:t>
      </w:r>
      <w:r w:rsidR="00EC314B" w:rsidRPr="00A621D8">
        <w:t>plasticity [</w:t>
      </w:r>
      <w:r w:rsidR="003F3D2D" w:rsidRPr="00A621D8">
        <w:t>9</w:t>
      </w:r>
      <w:r w:rsidR="00EC314B" w:rsidRPr="00A621D8">
        <w:t xml:space="preserve">]. </w:t>
      </w:r>
    </w:p>
    <w:p w14:paraId="26E382AA" w14:textId="29222679" w:rsidR="00281EA3" w:rsidRPr="00A621D8" w:rsidRDefault="00EC314B" w:rsidP="00281EA3">
      <w:r w:rsidRPr="00A621D8">
        <w:t>Therefore, employing Johnson-</w:t>
      </w:r>
      <w:r w:rsidR="00263A44" w:rsidRPr="00A621D8">
        <w:t>C</w:t>
      </w:r>
      <w:r w:rsidRPr="00A621D8">
        <w:t>oo</w:t>
      </w:r>
      <w:r w:rsidR="005B320B" w:rsidRPr="00A621D8">
        <w:t>k</w:t>
      </w:r>
      <w:r w:rsidR="005D445E" w:rsidRPr="00A621D8">
        <w:t xml:space="preserve"> (</w:t>
      </w:r>
      <w:r w:rsidR="0073345A" w:rsidRPr="00A621D8">
        <w:t>JC) stress</w:t>
      </w:r>
      <w:r w:rsidR="00A91F54" w:rsidRPr="00A621D8">
        <w:t xml:space="preserve"> model</w:t>
      </w:r>
      <w:r w:rsidR="0073345A" w:rsidRPr="00A621D8">
        <w:t xml:space="preserve"> </w:t>
      </w:r>
      <w:r w:rsidR="005D445E" w:rsidRPr="00A621D8">
        <w:fldChar w:fldCharType="begin"/>
      </w:r>
      <w:r w:rsidR="005D445E" w:rsidRPr="00A621D8">
        <w:instrText xml:space="preserve"> REF _Ref228034868 \h </w:instrText>
      </w:r>
      <w:r w:rsidR="00A621D8">
        <w:instrText xml:space="preserve"> \* MERGEFORMAT </w:instrText>
      </w:r>
      <w:r w:rsidR="005D445E" w:rsidRPr="00A621D8">
        <w:fldChar w:fldCharType="separate"/>
      </w:r>
      <w:r w:rsidR="003E5A68" w:rsidRPr="00A621D8">
        <w:t xml:space="preserve">Equation </w:t>
      </w:r>
      <w:r w:rsidR="003E5A68" w:rsidRPr="00A621D8">
        <w:rPr>
          <w:b/>
          <w:bCs/>
          <w:noProof/>
        </w:rPr>
        <w:t>1</w:t>
      </w:r>
      <w:r w:rsidR="005D445E" w:rsidRPr="00A621D8">
        <w:fldChar w:fldCharType="end"/>
      </w:r>
      <w:r w:rsidR="00A91F54" w:rsidRPr="00A621D8">
        <w:t xml:space="preserve">, </w:t>
      </w:r>
      <w:r w:rsidRPr="00A621D8">
        <w:t xml:space="preserve">as well as Largranian allows for the deformation of the jet and the extreme distortion which is experienced by the liner to be captured. The Lagranian approach is used where each finite elements of mass of material distorts Another numerical method utilised is the Eulerian approach which is a completely different paradigm. It is a fixed mesh which never moves- the material moved through the fixed mesh. </w:t>
      </w:r>
    </w:p>
    <w:p w14:paraId="5A420A79" w14:textId="77777777" w:rsidR="00BC2D8D" w:rsidRPr="00A621D8" w:rsidRDefault="00BC2D8D" w:rsidP="00281EA3"/>
    <w:p w14:paraId="610E3681" w14:textId="7AB5A6AC" w:rsidR="001D654C" w:rsidRPr="00A621D8" w:rsidRDefault="006B0610" w:rsidP="00281EA3">
      <m:oMathPara>
        <m:oMath>
          <m:r>
            <m:rPr>
              <m:nor/>
            </m:rPr>
            <w:rPr>
              <w:rFonts w:ascii="Cambria Math" w:hAnsi="Cambria Math"/>
            </w:rPr>
            <m:t>σ</m:t>
          </m:r>
          <m:r>
            <w:rPr>
              <w:rFonts w:ascii="Cambria Math" w:hAnsi="Cambria Math"/>
            </w:rPr>
            <m:t>=</m:t>
          </m:r>
          <m:d>
            <m:dPr>
              <m:ctrlPr>
                <w:rPr>
                  <w:rFonts w:ascii="Cambria Math" w:hAnsi="Cambria Math"/>
                  <w:i/>
                </w:rPr>
              </m:ctrlPr>
            </m:dPr>
            <m:e>
              <m:r>
                <w:rPr>
                  <w:rFonts w:ascii="Cambria Math" w:hAnsi="Cambria Math"/>
                </w:rPr>
                <m:t>A+B</m:t>
              </m:r>
              <m:sSup>
                <m:sSupPr>
                  <m:ctrlPr>
                    <w:rPr>
                      <w:rFonts w:ascii="Cambria Math" w:hAnsi="Cambria Math"/>
                      <w:i/>
                    </w:rPr>
                  </m:ctrlPr>
                </m:sSupPr>
                <m:e>
                  <m:r>
                    <w:rPr>
                      <w:rFonts w:ascii="Cambria Math" w:hAnsi="Cambria Math"/>
                    </w:rPr>
                    <m:t>ε</m:t>
                  </m:r>
                </m:e>
                <m:sup>
                  <m:r>
                    <w:rPr>
                      <w:rFonts w:ascii="Cambria Math" w:hAnsi="Cambria Math"/>
                    </w:rPr>
                    <m:t>n</m:t>
                  </m:r>
                </m:sup>
              </m:sSup>
            </m:e>
          </m:d>
          <m:r>
            <w:rPr>
              <w:rFonts w:ascii="Cambria Math" w:hAnsi="Cambria Math"/>
            </w:rPr>
            <m:t xml:space="preserve">(1+C </m:t>
          </m:r>
          <m:func>
            <m:funcPr>
              <m:ctrlPr>
                <w:rPr>
                  <w:rFonts w:ascii="Cambria Math" w:hAnsi="Cambria Math"/>
                  <w:i/>
                </w:rPr>
              </m:ctrlPr>
            </m:funcPr>
            <m:fName>
              <m:r>
                <m:rPr>
                  <m:sty m:val="p"/>
                </m:rPr>
                <w:rPr>
                  <w:rFonts w:ascii="Cambria Math" w:hAnsi="Cambria Math"/>
                </w:rPr>
                <m:t>ln</m:t>
              </m:r>
            </m:fName>
            <m:e>
              <m:acc>
                <m:accPr>
                  <m:chr m:val="̇"/>
                  <m:ctrlPr>
                    <w:rPr>
                      <w:rFonts w:ascii="Cambria Math" w:hAnsi="Cambria Math"/>
                      <w:i/>
                    </w:rPr>
                  </m:ctrlPr>
                </m:accPr>
                <m:e>
                  <m:sSup>
                    <m:sSupPr>
                      <m:ctrlPr>
                        <w:rPr>
                          <w:rFonts w:ascii="Cambria Math" w:hAnsi="Cambria Math"/>
                          <w:i/>
                        </w:rPr>
                      </m:ctrlPr>
                    </m:sSupPr>
                    <m:e>
                      <m:r>
                        <w:rPr>
                          <w:rFonts w:ascii="Cambria Math" w:hAnsi="Cambria Math"/>
                        </w:rPr>
                        <m:t>ε</m:t>
                      </m:r>
                    </m:e>
                    <m:sup>
                      <m:r>
                        <w:rPr>
                          <w:rFonts w:ascii="Cambria Math" w:hAnsi="Cambria Math"/>
                        </w:rPr>
                        <m:t>*</m:t>
                      </m:r>
                    </m:sup>
                  </m:sSup>
                  <m:r>
                    <w:rPr>
                      <w:rFonts w:ascii="Cambria Math" w:hAnsi="Cambria Math"/>
                    </w:rPr>
                    <m:t xml:space="preserve">) (1- </m:t>
                  </m:r>
                  <m:sSup>
                    <m:sSupPr>
                      <m:ctrlPr>
                        <w:rPr>
                          <w:rFonts w:ascii="Cambria Math" w:hAnsi="Cambria Math"/>
                          <w:i/>
                        </w:rPr>
                      </m:ctrlPr>
                    </m:sSupPr>
                    <m:e>
                      <m:r>
                        <w:rPr>
                          <w:rFonts w:ascii="Cambria Math" w:hAnsi="Cambria Math"/>
                        </w:rPr>
                        <m:t>T</m:t>
                      </m:r>
                    </m:e>
                    <m:sup>
                      <m:r>
                        <w:rPr>
                          <w:rFonts w:ascii="Cambria Math" w:hAnsi="Cambria Math"/>
                        </w:rPr>
                        <m:t>*m</m:t>
                      </m:r>
                    </m:sup>
                  </m:sSup>
                  <m:r>
                    <w:rPr>
                      <w:rFonts w:ascii="Cambria Math" w:hAnsi="Cambria Math"/>
                    </w:rPr>
                    <m:t>)</m:t>
                  </m:r>
                </m:e>
              </m:acc>
            </m:e>
          </m:func>
        </m:oMath>
      </m:oMathPara>
    </w:p>
    <w:p w14:paraId="6AD1FBF5" w14:textId="6B14130A" w:rsidR="00BC2D8D" w:rsidRPr="00A621D8" w:rsidRDefault="001647FC" w:rsidP="00B6699C">
      <w:pPr>
        <w:pStyle w:val="Caption"/>
        <w:jc w:val="center"/>
        <w:rPr>
          <w:b w:val="0"/>
          <w:bCs w:val="0"/>
          <w:sz w:val="24"/>
          <w:szCs w:val="24"/>
        </w:rPr>
      </w:pPr>
      <w:bookmarkStart w:id="39" w:name="_Ref228034868"/>
      <w:bookmarkStart w:id="40" w:name="_Ref227929914"/>
      <w:bookmarkStart w:id="41" w:name="_Toc229938433"/>
      <w:r w:rsidRPr="00A621D8">
        <w:rPr>
          <w:b w:val="0"/>
          <w:bCs w:val="0"/>
          <w:sz w:val="24"/>
          <w:szCs w:val="24"/>
        </w:rPr>
        <w:t xml:space="preserve">Equation </w:t>
      </w:r>
      <w:r w:rsidRPr="00A621D8">
        <w:rPr>
          <w:b w:val="0"/>
          <w:bCs w:val="0"/>
          <w:sz w:val="24"/>
          <w:szCs w:val="24"/>
        </w:rPr>
        <w:fldChar w:fldCharType="begin"/>
      </w:r>
      <w:r w:rsidRPr="00A621D8">
        <w:rPr>
          <w:b w:val="0"/>
          <w:bCs w:val="0"/>
          <w:sz w:val="24"/>
          <w:szCs w:val="24"/>
        </w:rPr>
        <w:instrText xml:space="preserve"> SEQ Equation \* ARABIC </w:instrText>
      </w:r>
      <w:r w:rsidRPr="00A621D8">
        <w:rPr>
          <w:b w:val="0"/>
          <w:bCs w:val="0"/>
          <w:sz w:val="24"/>
          <w:szCs w:val="24"/>
        </w:rPr>
        <w:fldChar w:fldCharType="separate"/>
      </w:r>
      <w:r w:rsidR="004269BA">
        <w:rPr>
          <w:b w:val="0"/>
          <w:bCs w:val="0"/>
          <w:noProof/>
          <w:sz w:val="24"/>
          <w:szCs w:val="24"/>
        </w:rPr>
        <w:t>1</w:t>
      </w:r>
      <w:r w:rsidRPr="00A621D8">
        <w:rPr>
          <w:b w:val="0"/>
          <w:bCs w:val="0"/>
          <w:sz w:val="24"/>
          <w:szCs w:val="24"/>
        </w:rPr>
        <w:fldChar w:fldCharType="end"/>
      </w:r>
      <w:bookmarkEnd w:id="39"/>
      <w:r w:rsidRPr="00A621D8">
        <w:rPr>
          <w:b w:val="0"/>
          <w:bCs w:val="0"/>
          <w:sz w:val="24"/>
          <w:szCs w:val="24"/>
        </w:rPr>
        <w:t xml:space="preserve"> </w:t>
      </w:r>
      <w:r w:rsidR="00263A44" w:rsidRPr="00A621D8">
        <w:rPr>
          <w:b w:val="0"/>
          <w:bCs w:val="0"/>
          <w:sz w:val="24"/>
          <w:szCs w:val="24"/>
        </w:rPr>
        <w:t>–</w:t>
      </w:r>
      <w:r w:rsidRPr="00A621D8">
        <w:rPr>
          <w:b w:val="0"/>
          <w:bCs w:val="0"/>
          <w:sz w:val="24"/>
          <w:szCs w:val="24"/>
        </w:rPr>
        <w:t xml:space="preserve"> Johnson</w:t>
      </w:r>
      <w:r w:rsidR="00263A44" w:rsidRPr="00A621D8">
        <w:rPr>
          <w:b w:val="0"/>
          <w:bCs w:val="0"/>
          <w:sz w:val="24"/>
          <w:szCs w:val="24"/>
        </w:rPr>
        <w:t>-</w:t>
      </w:r>
      <w:r w:rsidRPr="00A621D8">
        <w:rPr>
          <w:b w:val="0"/>
          <w:bCs w:val="0"/>
          <w:sz w:val="24"/>
          <w:szCs w:val="24"/>
        </w:rPr>
        <w:t>Cook Stress</w:t>
      </w:r>
      <w:bookmarkEnd w:id="40"/>
      <w:r w:rsidR="00793F97" w:rsidRPr="00A621D8">
        <w:rPr>
          <w:b w:val="0"/>
          <w:bCs w:val="0"/>
          <w:sz w:val="24"/>
          <w:szCs w:val="24"/>
        </w:rPr>
        <w:t xml:space="preserve"> [19]</w:t>
      </w:r>
      <w:bookmarkEnd w:id="41"/>
    </w:p>
    <w:p w14:paraId="031D2363" w14:textId="77777777" w:rsidR="00BC2D8D" w:rsidRPr="00A621D8" w:rsidRDefault="00BC2D8D" w:rsidP="00281EA3"/>
    <w:p w14:paraId="1CF8178C" w14:textId="320F1BC0" w:rsidR="00BC2D8D" w:rsidRPr="00A621D8" w:rsidRDefault="00441840" w:rsidP="00281EA3">
      <w:r w:rsidRPr="00A621D8">
        <w:t xml:space="preserve">The </w:t>
      </w:r>
      <w:r w:rsidR="00385A21" w:rsidRPr="00A621D8">
        <w:t>Johnson-Cook</w:t>
      </w:r>
      <w:r w:rsidRPr="00A621D8">
        <w:t xml:space="preserve"> model is utilised because </w:t>
      </w:r>
      <w:r w:rsidR="005A6118" w:rsidRPr="00A621D8">
        <w:t xml:space="preserve">it captures the different </w:t>
      </w:r>
      <w:r w:rsidR="008207E1" w:rsidRPr="00A621D8">
        <w:t>behaviours</w:t>
      </w:r>
      <w:r w:rsidR="005A6118" w:rsidRPr="00A621D8">
        <w:t xml:space="preserve"> which </w:t>
      </w:r>
      <w:r w:rsidR="008207E1" w:rsidRPr="00A621D8">
        <w:t>occur in the metals-</w:t>
      </w:r>
      <w:r w:rsidR="00843436" w:rsidRPr="00A621D8">
        <w:t xml:space="preserve"> the model </w:t>
      </w:r>
      <w:proofErr w:type="gramStart"/>
      <w:r w:rsidR="002A25E8" w:rsidRPr="00A621D8">
        <w:t>is able to</w:t>
      </w:r>
      <w:proofErr w:type="gramEnd"/>
      <w:r w:rsidR="002A25E8" w:rsidRPr="00A621D8">
        <w:t xml:space="preserve"> </w:t>
      </w:r>
      <w:r w:rsidR="00843436" w:rsidRPr="00A621D8">
        <w:t xml:space="preserve">represent how metals strengthen, </w:t>
      </w:r>
      <w:r w:rsidR="00843436" w:rsidRPr="00A621D8">
        <w:lastRenderedPageBreak/>
        <w:t>stiffen, and then weaken as they deform rapidly, making it well suited for shaped</w:t>
      </w:r>
      <w:r w:rsidR="00843436" w:rsidRPr="00A621D8">
        <w:noBreakHyphen/>
        <w:t>charge liner collapse and other extreme</w:t>
      </w:r>
      <w:r w:rsidR="00843436" w:rsidRPr="00A621D8">
        <w:noBreakHyphen/>
        <w:t>rate applications</w:t>
      </w:r>
      <w:r w:rsidR="00C15E07" w:rsidRPr="00A621D8">
        <w:t>.</w:t>
      </w:r>
    </w:p>
    <w:p w14:paraId="3E03E6EB" w14:textId="57224E82" w:rsidR="00C15E07" w:rsidRPr="00A621D8" w:rsidRDefault="00C15E07" w:rsidP="00281EA3">
      <w:r w:rsidRPr="00A621D8">
        <w:t xml:space="preserve">In addition to the Johnson-Cook model, the simulation also used the Jones, Wilkins &amp; Lee model </w:t>
      </w:r>
      <w:r w:rsidR="00DC0FB5" w:rsidRPr="00A621D8">
        <w:t>to describe the expansion detonation products</w:t>
      </w:r>
      <w:r w:rsidR="00337446" w:rsidRPr="00A621D8">
        <w:t xml:space="preserve"> alongside the energy and pressure</w:t>
      </w:r>
      <w:r w:rsidR="00480860" w:rsidRPr="00A621D8">
        <w:t xml:space="preserve"> [15].</w:t>
      </w:r>
    </w:p>
    <w:p w14:paraId="331F3CDD" w14:textId="77777777" w:rsidR="004269BA" w:rsidRPr="00F403BC" w:rsidRDefault="008A046B" w:rsidP="007A74C3">
      <w:pPr>
        <w:pStyle w:val="Caption"/>
        <w:jc w:val="center"/>
        <w:rPr>
          <w:sz w:val="24"/>
          <w:szCs w:val="24"/>
        </w:rPr>
      </w:pPr>
      <m:oMathPara>
        <m:oMath>
          <m:r>
            <m:rPr>
              <m:sty m:val="bi"/>
            </m:rPr>
            <w:rPr>
              <w:rFonts w:ascii="Cambria Math" w:hAnsi="Cambria Math"/>
              <w:sz w:val="24"/>
              <w:szCs w:val="24"/>
            </w:rPr>
            <m:t>P=A</m:t>
          </m:r>
          <m:d>
            <m:dPr>
              <m:ctrlPr>
                <w:rPr>
                  <w:rFonts w:ascii="Cambria Math" w:hAnsi="Cambria Math"/>
                  <w:sz w:val="24"/>
                  <w:szCs w:val="24"/>
                </w:rPr>
              </m:ctrlPr>
            </m:dPr>
            <m:e>
              <m:r>
                <m:rPr>
                  <m:sty m:val="bi"/>
                </m:rPr>
                <w:rPr>
                  <w:rFonts w:ascii="Cambria Math" w:hAnsi="Cambria Math"/>
                  <w:sz w:val="24"/>
                  <w:szCs w:val="24"/>
                </w:rPr>
                <m:t>1-</m:t>
              </m:r>
              <m:f>
                <m:fPr>
                  <m:ctrlPr>
                    <w:rPr>
                      <w:rFonts w:ascii="Cambria Math" w:hAnsi="Cambria Math"/>
                      <w:sz w:val="24"/>
                      <w:szCs w:val="24"/>
                    </w:rPr>
                  </m:ctrlPr>
                </m:fPr>
                <m:num>
                  <m:r>
                    <m:rPr>
                      <m:sty m:val="bi"/>
                    </m:rPr>
                    <w:rPr>
                      <w:rFonts w:ascii="Cambria Math" w:hAnsi="Cambria Math"/>
                      <w:sz w:val="24"/>
                      <w:szCs w:val="24"/>
                    </w:rPr>
                    <m:t>ω</m:t>
                  </m:r>
                </m:num>
                <m:den>
                  <m:sSub>
                    <m:sSubPr>
                      <m:ctrlPr>
                        <w:rPr>
                          <w:rFonts w:ascii="Cambria Math" w:hAnsi="Cambria Math"/>
                          <w:sz w:val="24"/>
                          <w:szCs w:val="24"/>
                        </w:rPr>
                      </m:ctrlPr>
                    </m:sSubPr>
                    <m:e>
                      <m:r>
                        <m:rPr>
                          <m:sty m:val="bi"/>
                        </m:rPr>
                        <w:rPr>
                          <w:rFonts w:ascii="Cambria Math" w:hAnsi="Cambria Math"/>
                          <w:sz w:val="24"/>
                          <w:szCs w:val="24"/>
                        </w:rPr>
                        <m:t>R</m:t>
                      </m:r>
                    </m:e>
                    <m:sub>
                      <m:r>
                        <m:rPr>
                          <m:sty m:val="bi"/>
                        </m:rPr>
                        <w:rPr>
                          <w:rFonts w:ascii="Cambria Math" w:hAnsi="Cambria Math"/>
                          <w:sz w:val="24"/>
                          <w:szCs w:val="24"/>
                        </w:rPr>
                        <m:t>1</m:t>
                      </m:r>
                    </m:sub>
                  </m:sSub>
                  <m:r>
                    <m:rPr>
                      <m:sty m:val="bi"/>
                    </m:rPr>
                    <w:rPr>
                      <w:rFonts w:ascii="Cambria Math" w:hAnsi="Cambria Math"/>
                      <w:sz w:val="24"/>
                      <w:szCs w:val="24"/>
                    </w:rPr>
                    <m:t>v</m:t>
                  </m:r>
                </m:den>
              </m:f>
            </m:e>
          </m:d>
          <m:sSup>
            <m:sSupPr>
              <m:ctrlPr>
                <w:rPr>
                  <w:rFonts w:ascii="Cambria Math" w:hAnsi="Cambria Math"/>
                  <w:sz w:val="24"/>
                  <w:szCs w:val="24"/>
                </w:rPr>
              </m:ctrlPr>
            </m:sSupPr>
            <m:e>
              <m:r>
                <m:rPr>
                  <m:sty m:val="bi"/>
                </m:rPr>
                <w:rPr>
                  <w:rFonts w:ascii="Cambria Math" w:hAnsi="Cambria Math"/>
                  <w:sz w:val="24"/>
                  <w:szCs w:val="24"/>
                </w:rPr>
                <m:t>e</m:t>
              </m:r>
            </m:e>
            <m:sup>
              <m:r>
                <m:rPr>
                  <m:sty m:val="bi"/>
                </m:rPr>
                <w:rPr>
                  <w:rFonts w:ascii="Cambria Math" w:hAnsi="Cambria Math"/>
                  <w:sz w:val="24"/>
                  <w:szCs w:val="24"/>
                </w:rPr>
                <m:t>-</m:t>
              </m:r>
              <m:sSub>
                <m:sSubPr>
                  <m:ctrlPr>
                    <w:rPr>
                      <w:rFonts w:ascii="Cambria Math" w:hAnsi="Cambria Math"/>
                      <w:sz w:val="24"/>
                      <w:szCs w:val="24"/>
                    </w:rPr>
                  </m:ctrlPr>
                </m:sSubPr>
                <m:e>
                  <m:r>
                    <m:rPr>
                      <m:sty m:val="bi"/>
                    </m:rPr>
                    <w:rPr>
                      <w:rFonts w:ascii="Cambria Math" w:hAnsi="Cambria Math"/>
                      <w:sz w:val="24"/>
                      <w:szCs w:val="24"/>
                    </w:rPr>
                    <m:t>R</m:t>
                  </m:r>
                </m:e>
                <m:sub>
                  <m:r>
                    <m:rPr>
                      <m:sty m:val="bi"/>
                    </m:rPr>
                    <w:rPr>
                      <w:rFonts w:ascii="Cambria Math" w:hAnsi="Cambria Math"/>
                      <w:sz w:val="24"/>
                      <w:szCs w:val="24"/>
                    </w:rPr>
                    <m:t>1</m:t>
                  </m:r>
                </m:sub>
              </m:sSub>
              <m:r>
                <m:rPr>
                  <m:sty m:val="bi"/>
                </m:rPr>
                <w:rPr>
                  <w:rFonts w:ascii="Cambria Math" w:hAnsi="Cambria Math"/>
                  <w:sz w:val="24"/>
                  <w:szCs w:val="24"/>
                </w:rPr>
                <m:t>v</m:t>
              </m:r>
            </m:sup>
          </m:sSup>
          <m:r>
            <m:rPr>
              <m:sty m:val="bi"/>
            </m:rPr>
            <w:rPr>
              <w:rFonts w:ascii="Cambria Math" w:hAnsi="Cambria Math"/>
              <w:sz w:val="24"/>
              <w:szCs w:val="24"/>
            </w:rPr>
            <m:t>+B</m:t>
          </m:r>
          <m:d>
            <m:dPr>
              <m:ctrlPr>
                <w:rPr>
                  <w:rFonts w:ascii="Cambria Math" w:hAnsi="Cambria Math"/>
                  <w:sz w:val="24"/>
                  <w:szCs w:val="24"/>
                </w:rPr>
              </m:ctrlPr>
            </m:dPr>
            <m:e>
              <m:r>
                <m:rPr>
                  <m:sty m:val="bi"/>
                </m:rPr>
                <w:rPr>
                  <w:rFonts w:ascii="Cambria Math" w:hAnsi="Cambria Math"/>
                  <w:sz w:val="24"/>
                  <w:szCs w:val="24"/>
                </w:rPr>
                <m:t>1-</m:t>
              </m:r>
              <m:f>
                <m:fPr>
                  <m:ctrlPr>
                    <w:rPr>
                      <w:rFonts w:ascii="Cambria Math" w:hAnsi="Cambria Math"/>
                      <w:sz w:val="24"/>
                      <w:szCs w:val="24"/>
                    </w:rPr>
                  </m:ctrlPr>
                </m:fPr>
                <m:num>
                  <m:r>
                    <m:rPr>
                      <m:sty m:val="bi"/>
                    </m:rPr>
                    <w:rPr>
                      <w:rFonts w:ascii="Cambria Math" w:hAnsi="Cambria Math"/>
                      <w:sz w:val="24"/>
                      <w:szCs w:val="24"/>
                    </w:rPr>
                    <m:t>ω</m:t>
                  </m:r>
                </m:num>
                <m:den>
                  <m:sSub>
                    <m:sSubPr>
                      <m:ctrlPr>
                        <w:rPr>
                          <w:rFonts w:ascii="Cambria Math" w:hAnsi="Cambria Math"/>
                          <w:sz w:val="24"/>
                          <w:szCs w:val="24"/>
                        </w:rPr>
                      </m:ctrlPr>
                    </m:sSubPr>
                    <m:e>
                      <m:r>
                        <m:rPr>
                          <m:sty m:val="bi"/>
                        </m:rPr>
                        <w:rPr>
                          <w:rFonts w:ascii="Cambria Math" w:hAnsi="Cambria Math"/>
                          <w:sz w:val="24"/>
                          <w:szCs w:val="24"/>
                        </w:rPr>
                        <m:t>R</m:t>
                      </m:r>
                    </m:e>
                    <m:sub>
                      <m:r>
                        <m:rPr>
                          <m:sty m:val="bi"/>
                        </m:rPr>
                        <w:rPr>
                          <w:rFonts w:ascii="Cambria Math" w:hAnsi="Cambria Math"/>
                          <w:sz w:val="24"/>
                          <w:szCs w:val="24"/>
                        </w:rPr>
                        <m:t>2</m:t>
                      </m:r>
                    </m:sub>
                  </m:sSub>
                  <m:r>
                    <m:rPr>
                      <m:sty m:val="bi"/>
                    </m:rPr>
                    <w:rPr>
                      <w:rFonts w:ascii="Cambria Math" w:hAnsi="Cambria Math"/>
                      <w:sz w:val="24"/>
                      <w:szCs w:val="24"/>
                    </w:rPr>
                    <m:t>V</m:t>
                  </m:r>
                </m:den>
              </m:f>
            </m:e>
          </m:d>
          <m:sSup>
            <m:sSupPr>
              <m:ctrlPr>
                <w:rPr>
                  <w:rFonts w:ascii="Cambria Math" w:hAnsi="Cambria Math"/>
                  <w:sz w:val="24"/>
                  <w:szCs w:val="24"/>
                </w:rPr>
              </m:ctrlPr>
            </m:sSupPr>
            <m:e>
              <m:r>
                <m:rPr>
                  <m:sty m:val="bi"/>
                </m:rPr>
                <w:rPr>
                  <w:rFonts w:ascii="Cambria Math" w:hAnsi="Cambria Math"/>
                  <w:sz w:val="24"/>
                  <w:szCs w:val="24"/>
                </w:rPr>
                <m:t>e</m:t>
              </m:r>
            </m:e>
            <m:sup>
              <m:r>
                <m:rPr>
                  <m:sty m:val="bi"/>
                </m:rPr>
                <w:rPr>
                  <w:rFonts w:ascii="Cambria Math" w:hAnsi="Cambria Math"/>
                  <w:sz w:val="24"/>
                  <w:szCs w:val="24"/>
                </w:rPr>
                <m:t>-</m:t>
              </m:r>
              <m:sSub>
                <m:sSubPr>
                  <m:ctrlPr>
                    <w:rPr>
                      <w:rFonts w:ascii="Cambria Math" w:hAnsi="Cambria Math"/>
                      <w:sz w:val="24"/>
                      <w:szCs w:val="24"/>
                    </w:rPr>
                  </m:ctrlPr>
                </m:sSubPr>
                <m:e>
                  <m:r>
                    <m:rPr>
                      <m:sty m:val="bi"/>
                    </m:rPr>
                    <w:rPr>
                      <w:rFonts w:ascii="Cambria Math" w:hAnsi="Cambria Math"/>
                      <w:sz w:val="24"/>
                      <w:szCs w:val="24"/>
                    </w:rPr>
                    <m:t>R</m:t>
                  </m:r>
                </m:e>
                <m:sub>
                  <m:r>
                    <m:rPr>
                      <m:sty m:val="bi"/>
                    </m:rPr>
                    <w:rPr>
                      <w:rFonts w:ascii="Cambria Math" w:hAnsi="Cambria Math"/>
                      <w:sz w:val="24"/>
                      <w:szCs w:val="24"/>
                    </w:rPr>
                    <m:t>2</m:t>
                  </m:r>
                </m:sub>
              </m:sSub>
              <m:r>
                <m:rPr>
                  <m:sty m:val="bi"/>
                </m:rPr>
                <w:rPr>
                  <w:rFonts w:ascii="Cambria Math" w:hAnsi="Cambria Math"/>
                  <w:sz w:val="24"/>
                  <w:szCs w:val="24"/>
                </w:rPr>
                <m:t>v</m:t>
              </m:r>
            </m:sup>
          </m:sSup>
          <m:r>
            <m:rPr>
              <m:sty m:val="bi"/>
            </m:rPr>
            <w:rPr>
              <w:rFonts w:ascii="Cambria Math" w:hAnsi="Cambria Math"/>
              <w:sz w:val="24"/>
              <w:szCs w:val="24"/>
            </w:rPr>
            <m:t>+</m:t>
          </m:r>
          <m:f>
            <m:fPr>
              <m:ctrlPr>
                <w:rPr>
                  <w:rFonts w:ascii="Cambria Math" w:hAnsi="Cambria Math"/>
                  <w:sz w:val="24"/>
                  <w:szCs w:val="24"/>
                </w:rPr>
              </m:ctrlPr>
            </m:fPr>
            <m:num>
              <m:r>
                <m:rPr>
                  <m:sty m:val="bi"/>
                </m:rPr>
                <w:rPr>
                  <w:rFonts w:ascii="Cambria Math" w:hAnsi="Cambria Math"/>
                  <w:sz w:val="24"/>
                  <w:szCs w:val="24"/>
                </w:rPr>
                <m:t>ω</m:t>
              </m:r>
              <m:sSub>
                <m:sSubPr>
                  <m:ctrlPr>
                    <w:rPr>
                      <w:rFonts w:ascii="Cambria Math" w:hAnsi="Cambria Math"/>
                      <w:sz w:val="24"/>
                      <w:szCs w:val="24"/>
                    </w:rPr>
                  </m:ctrlPr>
                </m:sSubPr>
                <m:e>
                  <m:r>
                    <m:rPr>
                      <m:sty m:val="bi"/>
                    </m:rPr>
                    <w:rPr>
                      <w:rFonts w:ascii="Cambria Math" w:hAnsi="Cambria Math"/>
                      <w:sz w:val="24"/>
                      <w:szCs w:val="24"/>
                    </w:rPr>
                    <m:t>e</m:t>
                  </m:r>
                </m:e>
                <m:sub>
                  <m:r>
                    <m:rPr>
                      <m:sty m:val="bi"/>
                    </m:rPr>
                    <w:rPr>
                      <w:rFonts w:ascii="Cambria Math" w:hAnsi="Cambria Math"/>
                      <w:sz w:val="24"/>
                      <w:szCs w:val="24"/>
                    </w:rPr>
                    <m:t>0</m:t>
                  </m:r>
                </m:sub>
              </m:sSub>
            </m:num>
            <m:den>
              <m:r>
                <m:rPr>
                  <m:sty m:val="bi"/>
                </m:rPr>
                <w:rPr>
                  <w:rFonts w:ascii="Cambria Math" w:hAnsi="Cambria Math"/>
                  <w:sz w:val="24"/>
                  <w:szCs w:val="24"/>
                </w:rPr>
                <m:t>v</m:t>
              </m:r>
            </m:den>
          </m:f>
        </m:oMath>
      </m:oMathPara>
    </w:p>
    <w:p w14:paraId="056651F3" w14:textId="77777777" w:rsidR="00F403BC" w:rsidRPr="00F403BC" w:rsidRDefault="00F403BC" w:rsidP="00F403BC"/>
    <w:p w14:paraId="6E153A17" w14:textId="7A5E17B5" w:rsidR="008A046B" w:rsidRPr="00F403BC" w:rsidRDefault="004269BA" w:rsidP="00F403BC">
      <w:pPr>
        <w:pStyle w:val="Caption"/>
        <w:jc w:val="center"/>
        <w:rPr>
          <w:b w:val="0"/>
          <w:bCs w:val="0"/>
          <w:sz w:val="24"/>
          <w:szCs w:val="24"/>
        </w:rPr>
      </w:pPr>
      <w:bookmarkStart w:id="42" w:name="_Toc229938434"/>
      <w:r w:rsidRPr="00F403BC">
        <w:rPr>
          <w:b w:val="0"/>
          <w:bCs w:val="0"/>
        </w:rPr>
        <w:t xml:space="preserve">Equation </w:t>
      </w:r>
      <w:r w:rsidRPr="00F403BC">
        <w:rPr>
          <w:b w:val="0"/>
          <w:bCs w:val="0"/>
        </w:rPr>
        <w:fldChar w:fldCharType="begin"/>
      </w:r>
      <w:r w:rsidRPr="00F403BC">
        <w:rPr>
          <w:b w:val="0"/>
          <w:bCs w:val="0"/>
        </w:rPr>
        <w:instrText xml:space="preserve"> SEQ Equation \* ARABIC </w:instrText>
      </w:r>
      <w:r w:rsidRPr="00F403BC">
        <w:rPr>
          <w:b w:val="0"/>
          <w:bCs w:val="0"/>
        </w:rPr>
        <w:fldChar w:fldCharType="separate"/>
      </w:r>
      <w:r w:rsidRPr="00F403BC">
        <w:rPr>
          <w:b w:val="0"/>
          <w:bCs w:val="0"/>
          <w:noProof/>
        </w:rPr>
        <w:t>2</w:t>
      </w:r>
      <w:r w:rsidRPr="00F403BC">
        <w:rPr>
          <w:b w:val="0"/>
          <w:bCs w:val="0"/>
        </w:rPr>
        <w:fldChar w:fldCharType="end"/>
      </w:r>
      <w:r w:rsidRPr="00F403BC">
        <w:rPr>
          <w:b w:val="0"/>
          <w:bCs w:val="0"/>
        </w:rPr>
        <w:t xml:space="preserve"> - The Jones, Wilkins &amp; Lee model [15</w:t>
      </w:r>
      <w:r w:rsidR="00F403BC" w:rsidRPr="00F403BC">
        <w:rPr>
          <w:b w:val="0"/>
          <w:bCs w:val="0"/>
        </w:rPr>
        <w:t>]</w:t>
      </w:r>
      <w:bookmarkEnd w:id="42"/>
      <m:oMath>
        <m:r>
          <m:rPr>
            <m:sty m:val="b"/>
          </m:rPr>
          <w:rPr>
            <w:sz w:val="24"/>
            <w:szCs w:val="24"/>
          </w:rPr>
          <w:br/>
        </m:r>
      </m:oMath>
    </w:p>
    <w:p w14:paraId="6C62C4F8" w14:textId="3F62780C" w:rsidR="008A046B" w:rsidRPr="00A621D8" w:rsidRDefault="008A046B" w:rsidP="008A046B">
      <w:r w:rsidRPr="00A621D8">
        <w:t> </w:t>
      </w:r>
    </w:p>
    <w:p w14:paraId="1ECAD2C1" w14:textId="77777777" w:rsidR="00BC2D8D" w:rsidRPr="00A621D8" w:rsidRDefault="00BC2D8D" w:rsidP="00281EA3"/>
    <w:p w14:paraId="081EF682" w14:textId="23A8016C" w:rsidR="00281EA3" w:rsidRPr="00A621D8" w:rsidRDefault="00281EA3" w:rsidP="006C0549">
      <w:pPr>
        <w:pStyle w:val="Heading1"/>
        <w:rPr>
          <w:sz w:val="24"/>
          <w:szCs w:val="24"/>
        </w:rPr>
      </w:pPr>
      <w:bookmarkStart w:id="43" w:name="_Toc230261682"/>
      <w:r w:rsidRPr="00A621D8">
        <w:rPr>
          <w:sz w:val="24"/>
          <w:szCs w:val="24"/>
        </w:rPr>
        <w:t>Design considerations</w:t>
      </w:r>
      <w:bookmarkEnd w:id="43"/>
      <w:r w:rsidRPr="00A621D8">
        <w:rPr>
          <w:sz w:val="24"/>
          <w:szCs w:val="24"/>
        </w:rPr>
        <w:t xml:space="preserve"> </w:t>
      </w:r>
    </w:p>
    <w:p w14:paraId="26F79F4A" w14:textId="412CB31B" w:rsidR="003221A7" w:rsidRPr="00A621D8" w:rsidRDefault="000D7517" w:rsidP="00281EA3">
      <w:r w:rsidRPr="00A621D8">
        <w:t xml:space="preserve">From the literature review conducted it was apparent that the typical composition consisted of a steel casing, </w:t>
      </w:r>
      <w:r w:rsidR="00FD26A1" w:rsidRPr="00A621D8">
        <w:t>high explosive (HE) and a metal liner such as aluminium or copper [1].</w:t>
      </w:r>
      <w:r w:rsidR="002365FD" w:rsidRPr="00A621D8">
        <w:t xml:space="preserve"> There are multiple components which can be altered to maximise the performance from a shape charge</w:t>
      </w:r>
      <w:r w:rsidR="003221A7" w:rsidRPr="00A621D8">
        <w:t>. T</w:t>
      </w:r>
      <w:r w:rsidR="004228F0" w:rsidRPr="00A621D8">
        <w:t xml:space="preserve">he </w:t>
      </w:r>
      <w:r w:rsidR="00214231" w:rsidRPr="00A621D8">
        <w:t xml:space="preserve">aim of this paper is to explore </w:t>
      </w:r>
      <w:r w:rsidR="003221A7" w:rsidRPr="00A621D8">
        <w:t>the effect of altering the internal cone angle of the metal liner impacts the overall performance of the system</w:t>
      </w:r>
      <w:r w:rsidR="007F049D" w:rsidRPr="00A621D8">
        <w:t xml:space="preserve"> opposed to changing the materials</w:t>
      </w:r>
      <w:r w:rsidR="004228F0" w:rsidRPr="00A621D8">
        <w:t>.</w:t>
      </w:r>
      <w:r w:rsidR="003221A7" w:rsidRPr="00A621D8">
        <w:t xml:space="preserve"> </w:t>
      </w:r>
    </w:p>
    <w:p w14:paraId="5E270A39" w14:textId="6DF33914" w:rsidR="007F049D" w:rsidRPr="00A621D8" w:rsidRDefault="007F049D" w:rsidP="007F049D">
      <w:pPr>
        <w:pStyle w:val="Caption"/>
        <w:rPr>
          <w:b w:val="0"/>
          <w:bCs w:val="0"/>
          <w:sz w:val="24"/>
          <w:szCs w:val="24"/>
        </w:rPr>
      </w:pPr>
      <w:r w:rsidRPr="00A621D8">
        <w:rPr>
          <w:b w:val="0"/>
          <w:bCs w:val="0"/>
          <w:sz w:val="24"/>
          <w:szCs w:val="24"/>
        </w:rPr>
        <w:fldChar w:fldCharType="begin"/>
      </w:r>
      <w:r w:rsidRPr="00A621D8">
        <w:rPr>
          <w:b w:val="0"/>
          <w:bCs w:val="0"/>
          <w:sz w:val="24"/>
          <w:szCs w:val="24"/>
        </w:rPr>
        <w:instrText xml:space="preserve"> REF _Ref227920735 \h  \* MERGEFORMAT </w:instrText>
      </w:r>
      <w:r w:rsidRPr="00A621D8">
        <w:rPr>
          <w:b w:val="0"/>
          <w:bCs w:val="0"/>
          <w:sz w:val="24"/>
          <w:szCs w:val="24"/>
        </w:rPr>
      </w:r>
      <w:r w:rsidRPr="00A621D8">
        <w:rPr>
          <w:b w:val="0"/>
          <w:bCs w:val="0"/>
          <w:sz w:val="24"/>
          <w:szCs w:val="24"/>
        </w:rPr>
        <w:fldChar w:fldCharType="separate"/>
      </w:r>
      <w:r w:rsidR="003E5A68" w:rsidRPr="00A621D8">
        <w:rPr>
          <w:b w:val="0"/>
          <w:bCs w:val="0"/>
          <w:sz w:val="24"/>
          <w:szCs w:val="24"/>
        </w:rPr>
        <w:t xml:space="preserve">Figure </w:t>
      </w:r>
      <w:r w:rsidR="003E5A68" w:rsidRPr="00A621D8">
        <w:rPr>
          <w:b w:val="0"/>
          <w:bCs w:val="0"/>
          <w:noProof/>
          <w:sz w:val="24"/>
          <w:szCs w:val="24"/>
        </w:rPr>
        <w:t>2</w:t>
      </w:r>
      <w:r w:rsidR="003E5A68" w:rsidRPr="00A621D8">
        <w:rPr>
          <w:b w:val="0"/>
          <w:bCs w:val="0"/>
          <w:sz w:val="24"/>
          <w:szCs w:val="24"/>
        </w:rPr>
        <w:t xml:space="preserve"> - Shape charge geometry [1</w:t>
      </w:r>
      <w:r w:rsidRPr="00A621D8">
        <w:rPr>
          <w:b w:val="0"/>
          <w:bCs w:val="0"/>
          <w:sz w:val="24"/>
          <w:szCs w:val="24"/>
        </w:rPr>
        <w:fldChar w:fldCharType="end"/>
      </w:r>
      <w:r w:rsidR="00AD572C" w:rsidRPr="00A621D8">
        <w:rPr>
          <w:b w:val="0"/>
          <w:bCs w:val="0"/>
          <w:sz w:val="24"/>
          <w:szCs w:val="24"/>
        </w:rPr>
        <w:t>]</w:t>
      </w:r>
      <w:r w:rsidRPr="00A621D8">
        <w:rPr>
          <w:b w:val="0"/>
          <w:bCs w:val="0"/>
          <w:sz w:val="24"/>
          <w:szCs w:val="24"/>
        </w:rPr>
        <w:t xml:space="preserve"> depicts a geometric configuration for optimal performance with an internal cone angle of 45</w:t>
      </w:r>
      <w:r w:rsidRPr="00A621D8">
        <w:rPr>
          <w:rFonts w:cs="Arial"/>
          <w:b w:val="0"/>
          <w:bCs w:val="0"/>
          <w:sz w:val="24"/>
          <w:szCs w:val="24"/>
        </w:rPr>
        <w:t>˚</w:t>
      </w:r>
      <w:r w:rsidRPr="00A621D8">
        <w:rPr>
          <w:b w:val="0"/>
          <w:bCs w:val="0"/>
          <w:sz w:val="24"/>
          <w:szCs w:val="24"/>
        </w:rPr>
        <w:t>C following the research conducted in Sandia’s Shaped Charge Analysis Program (SCAP) [1</w:t>
      </w:r>
      <w:r w:rsidR="001B66E3" w:rsidRPr="00A621D8">
        <w:rPr>
          <w:b w:val="0"/>
          <w:bCs w:val="0"/>
          <w:sz w:val="24"/>
          <w:szCs w:val="24"/>
        </w:rPr>
        <w:t>0</w:t>
      </w:r>
      <w:r w:rsidRPr="00A621D8">
        <w:rPr>
          <w:b w:val="0"/>
          <w:bCs w:val="0"/>
          <w:sz w:val="24"/>
          <w:szCs w:val="24"/>
        </w:rPr>
        <w:t xml:space="preserve">]. </w:t>
      </w:r>
    </w:p>
    <w:p w14:paraId="037C99DB" w14:textId="77777777" w:rsidR="007F049D" w:rsidRPr="00A621D8" w:rsidRDefault="007F049D" w:rsidP="00281EA3"/>
    <w:p w14:paraId="14B49ACA" w14:textId="1A6B37FD" w:rsidR="007F049D" w:rsidRPr="00A621D8" w:rsidRDefault="007F049D" w:rsidP="00281EA3"/>
    <w:p w14:paraId="03C98865" w14:textId="7FE242BF" w:rsidR="00206801" w:rsidRPr="00A621D8" w:rsidRDefault="007F049D" w:rsidP="00DD716C">
      <w:pPr>
        <w:pStyle w:val="Caption"/>
        <w:jc w:val="center"/>
        <w:rPr>
          <w:b w:val="0"/>
          <w:bCs w:val="0"/>
          <w:sz w:val="24"/>
          <w:szCs w:val="24"/>
        </w:rPr>
      </w:pPr>
      <w:bookmarkStart w:id="44" w:name="_Ref228538332"/>
      <w:bookmarkStart w:id="45" w:name="_Ref227920735"/>
      <w:bookmarkStart w:id="46" w:name="_Toc229938315"/>
      <w:r w:rsidRPr="00A621D8">
        <w:rPr>
          <w:noProof/>
          <w:sz w:val="24"/>
          <w:szCs w:val="24"/>
        </w:rPr>
        <w:lastRenderedPageBreak/>
        <w:drawing>
          <wp:anchor distT="0" distB="0" distL="114300" distR="114300" simplePos="0" relativeHeight="251658242" behindDoc="1" locked="0" layoutInCell="1" allowOverlap="1" wp14:anchorId="07C8E1D4" wp14:editId="024ECEDE">
            <wp:simplePos x="0" y="0"/>
            <wp:positionH relativeFrom="margin">
              <wp:align>center</wp:align>
            </wp:positionH>
            <wp:positionV relativeFrom="paragraph">
              <wp:posOffset>0</wp:posOffset>
            </wp:positionV>
            <wp:extent cx="2797200" cy="2498400"/>
            <wp:effectExtent l="0" t="0" r="3175" b="0"/>
            <wp:wrapTopAndBottom/>
            <wp:docPr id="131027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76368" name=""/>
                    <pic:cNvPicPr/>
                  </pic:nvPicPr>
                  <pic:blipFill rotWithShape="1">
                    <a:blip r:embed="rId15">
                      <a:extLst>
                        <a:ext uri="{28A0092B-C50C-407E-A947-70E740481C1C}">
                          <a14:useLocalDpi xmlns:a14="http://schemas.microsoft.com/office/drawing/2010/main" val="0"/>
                        </a:ext>
                      </a:extLst>
                    </a:blip>
                    <a:srcRect l="45856" r="904" b="2188"/>
                    <a:stretch>
                      <a:fillRect/>
                    </a:stretch>
                  </pic:blipFill>
                  <pic:spPr bwMode="auto">
                    <a:xfrm>
                      <a:off x="0" y="0"/>
                      <a:ext cx="2797200" cy="2498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2</w:t>
      </w:r>
      <w:r w:rsidRPr="00A621D8">
        <w:rPr>
          <w:b w:val="0"/>
          <w:bCs w:val="0"/>
          <w:sz w:val="24"/>
          <w:szCs w:val="24"/>
        </w:rPr>
        <w:fldChar w:fldCharType="end"/>
      </w:r>
      <w:bookmarkEnd w:id="44"/>
      <w:r w:rsidRPr="00A621D8">
        <w:rPr>
          <w:b w:val="0"/>
          <w:bCs w:val="0"/>
          <w:sz w:val="24"/>
          <w:szCs w:val="24"/>
        </w:rPr>
        <w:t xml:space="preserve"> - Shape charge geometry [1</w:t>
      </w:r>
      <w:bookmarkEnd w:id="45"/>
      <w:r w:rsidR="001B66E3" w:rsidRPr="00A621D8">
        <w:rPr>
          <w:b w:val="0"/>
          <w:bCs w:val="0"/>
          <w:sz w:val="24"/>
          <w:szCs w:val="24"/>
        </w:rPr>
        <w:t>0</w:t>
      </w:r>
      <w:r w:rsidRPr="00A621D8">
        <w:rPr>
          <w:b w:val="0"/>
          <w:bCs w:val="0"/>
          <w:sz w:val="24"/>
          <w:szCs w:val="24"/>
        </w:rPr>
        <w:t>]</w:t>
      </w:r>
      <w:bookmarkEnd w:id="46"/>
    </w:p>
    <w:p w14:paraId="2EC20594" w14:textId="18C1EDAC" w:rsidR="00DB5BEE" w:rsidRPr="00A621D8" w:rsidRDefault="00FE39FB" w:rsidP="00DB5BEE">
      <w:r w:rsidRPr="00A621D8">
        <w:t xml:space="preserve"> A criticism </w:t>
      </w:r>
      <w:r w:rsidR="005A6910" w:rsidRPr="00A621D8">
        <w:t xml:space="preserve">from the </w:t>
      </w:r>
      <w:r w:rsidR="002D0F66" w:rsidRPr="00A621D8">
        <w:t xml:space="preserve">conducted </w:t>
      </w:r>
      <w:r w:rsidR="00D803F0" w:rsidRPr="00A621D8">
        <w:t>literature review,</w:t>
      </w:r>
      <w:r w:rsidR="00115C1E" w:rsidRPr="00A621D8">
        <w:t xml:space="preserve"> there is a lack of UK published shape charge design</w:t>
      </w:r>
      <w:r w:rsidR="00A44255" w:rsidRPr="00A621D8">
        <w:t xml:space="preserve"> available</w:t>
      </w:r>
      <w:r w:rsidR="00115C1E" w:rsidRPr="00A621D8">
        <w:t xml:space="preserve">. </w:t>
      </w:r>
      <w:r w:rsidR="002046FA" w:rsidRPr="00A621D8">
        <w:t xml:space="preserve">It is suggested that this </w:t>
      </w:r>
      <w:r w:rsidR="005A6910" w:rsidRPr="00A621D8">
        <w:t>is due to the sensitive nature of t</w:t>
      </w:r>
      <w:r w:rsidR="0098631F" w:rsidRPr="00A621D8">
        <w:t xml:space="preserve">he use of shape charges as a system there are limited UK based research published into the </w:t>
      </w:r>
      <w:r w:rsidR="00C75FD4" w:rsidRPr="00A621D8">
        <w:t>effective</w:t>
      </w:r>
      <w:r w:rsidR="00C1142D" w:rsidRPr="00A621D8">
        <w:t>ness</w:t>
      </w:r>
      <w:r w:rsidR="00C75FD4" w:rsidRPr="00A621D8">
        <w:t xml:space="preserve"> and performance</w:t>
      </w:r>
      <w:r w:rsidR="00FD4FCD" w:rsidRPr="00A621D8">
        <w:t>.</w:t>
      </w:r>
      <w:r w:rsidR="002046FA" w:rsidRPr="00A621D8">
        <w:t xml:space="preserve"> This research would</w:t>
      </w:r>
      <w:r w:rsidR="00070931" w:rsidRPr="00A621D8">
        <w:t xml:space="preserve"> have been more</w:t>
      </w:r>
      <w:r w:rsidR="00C81483" w:rsidRPr="00A621D8">
        <w:t xml:space="preserve"> interesting if a comparison could have been made in the different approaches considered by multiple nations. However, due to t</w:t>
      </w:r>
      <w:r w:rsidR="007A6EDD" w:rsidRPr="00A621D8">
        <w:t>he</w:t>
      </w:r>
      <w:r w:rsidR="0052195E" w:rsidRPr="00A621D8">
        <w:t xml:space="preserve"> scarcity of UK</w:t>
      </w:r>
      <w:r w:rsidR="0052195E" w:rsidRPr="00A621D8">
        <w:noBreakHyphen/>
        <w:t xml:space="preserve">based published research </w:t>
      </w:r>
      <w:r w:rsidR="00AD0EBD" w:rsidRPr="00A621D8">
        <w:t>this was not possible.</w:t>
      </w:r>
    </w:p>
    <w:p w14:paraId="45819D76" w14:textId="77777777" w:rsidR="007A74C3" w:rsidRPr="00A621D8" w:rsidRDefault="007A74C3" w:rsidP="00DB5BEE"/>
    <w:p w14:paraId="655BB012" w14:textId="77777777" w:rsidR="007A74C3" w:rsidRPr="00A621D8" w:rsidRDefault="007A74C3" w:rsidP="00DB5BEE"/>
    <w:p w14:paraId="103A7AB3" w14:textId="77777777" w:rsidR="007A74C3" w:rsidRPr="00A621D8" w:rsidRDefault="007A74C3" w:rsidP="00DB5BEE"/>
    <w:p w14:paraId="30EC22AF" w14:textId="77777777" w:rsidR="007A74C3" w:rsidRPr="00A621D8" w:rsidRDefault="007A74C3" w:rsidP="00DB5BEE"/>
    <w:p w14:paraId="379AB84D" w14:textId="77777777" w:rsidR="007A74C3" w:rsidRPr="00A621D8" w:rsidRDefault="007A74C3" w:rsidP="00DB5BEE"/>
    <w:p w14:paraId="2E91BE91" w14:textId="77777777" w:rsidR="007A74C3" w:rsidRPr="00A621D8" w:rsidRDefault="007A74C3" w:rsidP="00DB5BEE"/>
    <w:p w14:paraId="0C2458FE" w14:textId="77777777" w:rsidR="007A74C3" w:rsidRPr="00A621D8" w:rsidRDefault="007A74C3" w:rsidP="00DB5BEE"/>
    <w:p w14:paraId="58CC8A20" w14:textId="5A5CE6D5" w:rsidR="00070E69" w:rsidRPr="00A621D8" w:rsidRDefault="00594ADB" w:rsidP="00594ADB">
      <w:pPr>
        <w:pStyle w:val="Heading1"/>
        <w:rPr>
          <w:sz w:val="24"/>
          <w:szCs w:val="24"/>
        </w:rPr>
      </w:pPr>
      <w:bookmarkStart w:id="47" w:name="_Toc230261683"/>
      <w:r w:rsidRPr="00A621D8">
        <w:rPr>
          <w:sz w:val="24"/>
          <w:szCs w:val="24"/>
        </w:rPr>
        <w:lastRenderedPageBreak/>
        <w:t>A</w:t>
      </w:r>
      <w:r w:rsidR="00192793" w:rsidRPr="00A621D8">
        <w:rPr>
          <w:sz w:val="24"/>
          <w:szCs w:val="24"/>
        </w:rPr>
        <w:t>baqus Parameters</w:t>
      </w:r>
      <w:bookmarkEnd w:id="47"/>
      <w:r w:rsidR="00192793" w:rsidRPr="00A621D8">
        <w:rPr>
          <w:sz w:val="24"/>
          <w:szCs w:val="24"/>
        </w:rPr>
        <w:t xml:space="preserve"> </w:t>
      </w:r>
    </w:p>
    <w:p w14:paraId="097BFD1A" w14:textId="67F74686" w:rsidR="0029185D" w:rsidRPr="00A621D8" w:rsidRDefault="00AC0D33" w:rsidP="002077F5">
      <w:r w:rsidRPr="00A621D8">
        <w:t>The material parameters</w:t>
      </w:r>
      <w:r w:rsidR="00C96BF5" w:rsidRPr="00A621D8">
        <w:t xml:space="preserve"> displayed</w:t>
      </w:r>
      <w:r w:rsidRPr="00A621D8">
        <w:t xml:space="preserve"> in </w:t>
      </w:r>
      <w:r w:rsidR="007B5F08" w:rsidRPr="00A621D8">
        <w:fldChar w:fldCharType="begin"/>
      </w:r>
      <w:r w:rsidR="007B5F08" w:rsidRPr="00A621D8">
        <w:instrText xml:space="preserve"> REF _Ref229244710 \h </w:instrText>
      </w:r>
      <w:r w:rsidR="00A621D8">
        <w:instrText xml:space="preserve"> \* MERGEFORMAT </w:instrText>
      </w:r>
      <w:r w:rsidR="007B5F08" w:rsidRPr="00A621D8">
        <w:fldChar w:fldCharType="separate"/>
      </w:r>
      <w:r w:rsidR="007B5F08" w:rsidRPr="00A621D8">
        <w:t xml:space="preserve">Table </w:t>
      </w:r>
      <w:r w:rsidR="007B5F08" w:rsidRPr="00A621D8">
        <w:rPr>
          <w:noProof/>
        </w:rPr>
        <w:t>1</w:t>
      </w:r>
      <w:r w:rsidR="007B5F08" w:rsidRPr="00A621D8">
        <w:fldChar w:fldCharType="end"/>
      </w:r>
      <w:r w:rsidR="007B5F08" w:rsidRPr="00A621D8">
        <w:t xml:space="preserve"> </w:t>
      </w:r>
      <w:r w:rsidRPr="00A621D8">
        <w:t>are</w:t>
      </w:r>
      <w:r w:rsidR="00365455" w:rsidRPr="00A621D8">
        <w:t xml:space="preserve"> for</w:t>
      </w:r>
      <w:r w:rsidRPr="00A621D8">
        <w:t xml:space="preserve"> the J</w:t>
      </w:r>
      <w:r w:rsidR="00A91F54" w:rsidRPr="00A621D8">
        <w:t xml:space="preserve">C </w:t>
      </w:r>
      <w:r w:rsidR="00365455" w:rsidRPr="00A621D8">
        <w:t>material mode</w:t>
      </w:r>
      <w:r w:rsidR="00264812" w:rsidRPr="00A621D8">
        <w:t>l- A, B</w:t>
      </w:r>
      <w:r w:rsidR="0029185D" w:rsidRPr="00A621D8">
        <w:t xml:space="preserve"> and C are all linear coefficients</w:t>
      </w:r>
      <w:r w:rsidR="00B7377A" w:rsidRPr="00A621D8">
        <w:t xml:space="preserve"> - </w:t>
      </w:r>
      <w:r w:rsidR="003468CB" w:rsidRPr="00A621D8">
        <w:t xml:space="preserve">For this model it has no </w:t>
      </w:r>
      <w:r w:rsidR="00442333" w:rsidRPr="00A621D8">
        <w:t>JC damage parameters</w:t>
      </w:r>
      <w:r w:rsidR="00B7377A" w:rsidRPr="00A621D8">
        <w:t xml:space="preserve"> have been used. </w:t>
      </w:r>
      <w:r w:rsidR="007B5F08" w:rsidRPr="00A621D8">
        <w:fldChar w:fldCharType="begin"/>
      </w:r>
      <w:r w:rsidR="007B5F08" w:rsidRPr="00A621D8">
        <w:instrText xml:space="preserve"> REF _Ref229244704 \h </w:instrText>
      </w:r>
      <w:r w:rsidR="00A621D8">
        <w:instrText xml:space="preserve"> \* MERGEFORMAT </w:instrText>
      </w:r>
      <w:r w:rsidR="007B5F08" w:rsidRPr="00A621D8">
        <w:fldChar w:fldCharType="separate"/>
      </w:r>
      <w:r w:rsidR="007B5F08" w:rsidRPr="00A621D8">
        <w:t xml:space="preserve">Table </w:t>
      </w:r>
      <w:r w:rsidR="007B5F08" w:rsidRPr="00A621D8">
        <w:rPr>
          <w:noProof/>
        </w:rPr>
        <w:t>2</w:t>
      </w:r>
      <w:r w:rsidR="007B5F08" w:rsidRPr="00A621D8">
        <w:fldChar w:fldCharType="end"/>
      </w:r>
      <w:r w:rsidR="007B5F08" w:rsidRPr="00A621D8">
        <w:t xml:space="preserve"> </w:t>
      </w:r>
      <w:r w:rsidR="001471FC" w:rsidRPr="00A621D8">
        <w:t xml:space="preserve">displays the material properties </w:t>
      </w:r>
      <w:r w:rsidR="006E6405" w:rsidRPr="00A621D8">
        <w:t xml:space="preserve">for HMX </w:t>
      </w:r>
      <w:r w:rsidR="007246F5" w:rsidRPr="00A621D8">
        <w:t>which is the explosive fill being used in these designs.</w:t>
      </w:r>
    </w:p>
    <w:p w14:paraId="324C9794" w14:textId="08DAE89A" w:rsidR="002077F5" w:rsidRPr="00A621D8" w:rsidRDefault="00FB3F7B" w:rsidP="00B6699C">
      <w:pPr>
        <w:pStyle w:val="Caption"/>
        <w:jc w:val="center"/>
        <w:rPr>
          <w:sz w:val="24"/>
          <w:szCs w:val="24"/>
        </w:rPr>
      </w:pPr>
      <w:bookmarkStart w:id="48" w:name="_Ref229244710"/>
      <w:bookmarkStart w:id="49" w:name="_Toc229938342"/>
      <w:r w:rsidRPr="00A621D8">
        <w:rPr>
          <w:sz w:val="24"/>
          <w:szCs w:val="24"/>
        </w:rPr>
        <w:t xml:space="preserve">Table </w:t>
      </w:r>
      <w:r w:rsidR="003E5A68" w:rsidRPr="00A621D8">
        <w:rPr>
          <w:sz w:val="24"/>
          <w:szCs w:val="24"/>
        </w:rPr>
        <w:fldChar w:fldCharType="begin"/>
      </w:r>
      <w:r w:rsidR="003E5A68" w:rsidRPr="00A621D8">
        <w:rPr>
          <w:sz w:val="24"/>
          <w:szCs w:val="24"/>
        </w:rPr>
        <w:instrText xml:space="preserve"> SEQ Table \* ARABIC </w:instrText>
      </w:r>
      <w:r w:rsidR="003E5A68" w:rsidRPr="00A621D8">
        <w:rPr>
          <w:sz w:val="24"/>
          <w:szCs w:val="24"/>
        </w:rPr>
        <w:fldChar w:fldCharType="separate"/>
      </w:r>
      <w:r w:rsidR="003E5A68" w:rsidRPr="00A621D8">
        <w:rPr>
          <w:noProof/>
          <w:sz w:val="24"/>
          <w:szCs w:val="24"/>
        </w:rPr>
        <w:t>1</w:t>
      </w:r>
      <w:r w:rsidR="003E5A68" w:rsidRPr="00A621D8">
        <w:rPr>
          <w:noProof/>
          <w:sz w:val="24"/>
          <w:szCs w:val="24"/>
        </w:rPr>
        <w:fldChar w:fldCharType="end"/>
      </w:r>
      <w:bookmarkEnd w:id="48"/>
      <w:r w:rsidRPr="00A621D8">
        <w:rPr>
          <w:sz w:val="24"/>
          <w:szCs w:val="24"/>
        </w:rPr>
        <w:t xml:space="preserve"> - Material parameters [11,12]</w:t>
      </w:r>
      <w:bookmarkEnd w:id="49"/>
    </w:p>
    <w:tbl>
      <w:tblPr>
        <w:tblStyle w:val="TableGrid"/>
        <w:tblW w:w="0" w:type="auto"/>
        <w:tblLayout w:type="fixed"/>
        <w:tblLook w:val="04A0" w:firstRow="1" w:lastRow="0" w:firstColumn="1" w:lastColumn="0" w:noHBand="0" w:noVBand="1"/>
      </w:tblPr>
      <w:tblGrid>
        <w:gridCol w:w="1189"/>
        <w:gridCol w:w="698"/>
        <w:gridCol w:w="757"/>
        <w:gridCol w:w="753"/>
        <w:gridCol w:w="662"/>
        <w:gridCol w:w="658"/>
        <w:gridCol w:w="1090"/>
        <w:gridCol w:w="709"/>
        <w:gridCol w:w="567"/>
        <w:gridCol w:w="714"/>
        <w:gridCol w:w="697"/>
      </w:tblGrid>
      <w:tr w:rsidR="0058348F" w:rsidRPr="00A621D8" w14:paraId="5C00FC9B" w14:textId="77777777" w:rsidTr="00731C7E">
        <w:trPr>
          <w:trHeight w:val="600"/>
        </w:trPr>
        <w:tc>
          <w:tcPr>
            <w:tcW w:w="1189" w:type="dxa"/>
          </w:tcPr>
          <w:p w14:paraId="18860426" w14:textId="6C224345" w:rsidR="0058348F" w:rsidRPr="00731C7E" w:rsidRDefault="0058348F" w:rsidP="00281EA3">
            <w:pPr>
              <w:rPr>
                <w:b/>
                <w:bCs/>
                <w:sz w:val="20"/>
                <w:szCs w:val="20"/>
              </w:rPr>
            </w:pPr>
            <w:r w:rsidRPr="00731C7E">
              <w:rPr>
                <w:b/>
                <w:bCs/>
                <w:sz w:val="20"/>
                <w:szCs w:val="20"/>
              </w:rPr>
              <w:t xml:space="preserve">Material </w:t>
            </w:r>
          </w:p>
        </w:tc>
        <w:tc>
          <w:tcPr>
            <w:tcW w:w="698" w:type="dxa"/>
          </w:tcPr>
          <w:p w14:paraId="04522674" w14:textId="77777777" w:rsidR="0058348F" w:rsidRPr="00731C7E" w:rsidRDefault="0058348F" w:rsidP="00281EA3">
            <w:pPr>
              <w:rPr>
                <w:b/>
                <w:bCs/>
                <w:sz w:val="20"/>
                <w:szCs w:val="20"/>
              </w:rPr>
            </w:pPr>
            <w:r w:rsidRPr="00731C7E">
              <w:rPr>
                <w:b/>
                <w:bCs/>
                <w:sz w:val="20"/>
                <w:szCs w:val="20"/>
              </w:rPr>
              <w:t>A</w:t>
            </w:r>
          </w:p>
          <w:p w14:paraId="6859E86A" w14:textId="3E05661A" w:rsidR="0058348F" w:rsidRPr="00731C7E" w:rsidRDefault="0058348F" w:rsidP="00281EA3">
            <w:pPr>
              <w:rPr>
                <w:b/>
                <w:bCs/>
                <w:sz w:val="20"/>
                <w:szCs w:val="20"/>
              </w:rPr>
            </w:pPr>
            <w:r w:rsidRPr="00731C7E">
              <w:rPr>
                <w:b/>
                <w:bCs/>
                <w:sz w:val="20"/>
                <w:szCs w:val="20"/>
              </w:rPr>
              <w:t>(MPa)</w:t>
            </w:r>
          </w:p>
        </w:tc>
        <w:tc>
          <w:tcPr>
            <w:tcW w:w="757" w:type="dxa"/>
          </w:tcPr>
          <w:p w14:paraId="76C63201" w14:textId="77777777" w:rsidR="0058348F" w:rsidRPr="00731C7E" w:rsidRDefault="0058348F" w:rsidP="00281EA3">
            <w:pPr>
              <w:rPr>
                <w:b/>
                <w:bCs/>
                <w:sz w:val="20"/>
                <w:szCs w:val="20"/>
              </w:rPr>
            </w:pPr>
            <w:r w:rsidRPr="00731C7E">
              <w:rPr>
                <w:b/>
                <w:bCs/>
                <w:sz w:val="20"/>
                <w:szCs w:val="20"/>
              </w:rPr>
              <w:t>B</w:t>
            </w:r>
          </w:p>
          <w:p w14:paraId="5C3616B4" w14:textId="7DF62641" w:rsidR="0058348F" w:rsidRPr="00731C7E" w:rsidRDefault="0058348F" w:rsidP="00281EA3">
            <w:pPr>
              <w:rPr>
                <w:b/>
                <w:bCs/>
                <w:sz w:val="20"/>
                <w:szCs w:val="20"/>
              </w:rPr>
            </w:pPr>
            <w:r w:rsidRPr="00731C7E">
              <w:rPr>
                <w:b/>
                <w:bCs/>
                <w:sz w:val="20"/>
                <w:szCs w:val="20"/>
              </w:rPr>
              <w:t>(MPa)</w:t>
            </w:r>
          </w:p>
        </w:tc>
        <w:tc>
          <w:tcPr>
            <w:tcW w:w="753" w:type="dxa"/>
          </w:tcPr>
          <w:p w14:paraId="2211DC52" w14:textId="702AD6DF" w:rsidR="0058348F" w:rsidRPr="00731C7E" w:rsidRDefault="0058348F" w:rsidP="00281EA3">
            <w:pPr>
              <w:rPr>
                <w:b/>
                <w:bCs/>
                <w:sz w:val="20"/>
                <w:szCs w:val="20"/>
              </w:rPr>
            </w:pPr>
            <w:r w:rsidRPr="00731C7E">
              <w:rPr>
                <w:b/>
                <w:bCs/>
                <w:sz w:val="20"/>
                <w:szCs w:val="20"/>
              </w:rPr>
              <w:t>n</w:t>
            </w:r>
          </w:p>
        </w:tc>
        <w:tc>
          <w:tcPr>
            <w:tcW w:w="662" w:type="dxa"/>
          </w:tcPr>
          <w:p w14:paraId="223E02F8" w14:textId="77178305" w:rsidR="0058348F" w:rsidRPr="00731C7E" w:rsidRDefault="0058348F" w:rsidP="00281EA3">
            <w:pPr>
              <w:rPr>
                <w:b/>
                <w:bCs/>
                <w:sz w:val="20"/>
                <w:szCs w:val="20"/>
              </w:rPr>
            </w:pPr>
            <w:r w:rsidRPr="00731C7E">
              <w:rPr>
                <w:b/>
                <w:bCs/>
                <w:sz w:val="20"/>
                <w:szCs w:val="20"/>
              </w:rPr>
              <w:t>m</w:t>
            </w:r>
          </w:p>
        </w:tc>
        <w:tc>
          <w:tcPr>
            <w:tcW w:w="658" w:type="dxa"/>
          </w:tcPr>
          <w:p w14:paraId="4B574E17" w14:textId="04542458" w:rsidR="0058348F" w:rsidRPr="00731C7E" w:rsidRDefault="0058348F" w:rsidP="00281EA3">
            <w:pPr>
              <w:rPr>
                <w:rFonts w:cs="Arial"/>
                <w:b/>
                <w:bCs/>
                <w:sz w:val="20"/>
                <w:szCs w:val="20"/>
              </w:rPr>
            </w:pPr>
            <w:r w:rsidRPr="00731C7E">
              <w:rPr>
                <w:rFonts w:cs="Arial"/>
                <w:b/>
                <w:bCs/>
                <w:sz w:val="20"/>
                <w:szCs w:val="20"/>
              </w:rPr>
              <w:t>C</w:t>
            </w:r>
          </w:p>
        </w:tc>
        <w:tc>
          <w:tcPr>
            <w:tcW w:w="1090" w:type="dxa"/>
          </w:tcPr>
          <w:p w14:paraId="297FB1C4" w14:textId="3F8E2612" w:rsidR="0058348F" w:rsidRPr="00731C7E" w:rsidRDefault="0058348F" w:rsidP="00281EA3">
            <w:pPr>
              <w:rPr>
                <w:rFonts w:cs="Arial"/>
                <w:b/>
                <w:bCs/>
                <w:i/>
                <w:iCs/>
                <w:sz w:val="20"/>
                <w:szCs w:val="20"/>
              </w:rPr>
            </w:pPr>
            <w:r w:rsidRPr="00731C7E">
              <w:rPr>
                <w:rFonts w:cs="Arial"/>
                <w:b/>
                <w:bCs/>
                <w:i/>
                <w:iCs/>
                <w:sz w:val="20"/>
                <w:szCs w:val="20"/>
              </w:rPr>
              <w:t>Ρ</w:t>
            </w:r>
          </w:p>
          <w:p w14:paraId="40049B04" w14:textId="65B5BC93" w:rsidR="0058348F" w:rsidRPr="00731C7E" w:rsidRDefault="0058348F" w:rsidP="00281EA3">
            <w:pPr>
              <w:rPr>
                <w:b/>
                <w:bCs/>
                <w:sz w:val="20"/>
                <w:szCs w:val="20"/>
              </w:rPr>
            </w:pPr>
            <w:r w:rsidRPr="00731C7E">
              <w:rPr>
                <w:rFonts w:cs="Arial"/>
                <w:b/>
                <w:bCs/>
                <w:sz w:val="20"/>
                <w:szCs w:val="20"/>
              </w:rPr>
              <w:t>(</w:t>
            </w:r>
            <m:oMath>
              <m:sSup>
                <m:sSupPr>
                  <m:ctrlPr>
                    <w:rPr>
                      <w:rFonts w:ascii="Cambria Math" w:hAnsi="Cambria Math" w:cs="Arial"/>
                      <w:b/>
                      <w:bCs/>
                      <w:sz w:val="20"/>
                      <w:szCs w:val="20"/>
                    </w:rPr>
                  </m:ctrlPr>
                </m:sSupPr>
                <m:e>
                  <m:r>
                    <m:rPr>
                      <m:sty m:val="bi"/>
                    </m:rPr>
                    <w:rPr>
                      <w:rFonts w:ascii="Cambria Math" w:hAnsi="Cambria Math" w:cs="Arial"/>
                      <w:sz w:val="20"/>
                      <w:szCs w:val="20"/>
                    </w:rPr>
                    <m:t>kgm</m:t>
                  </m:r>
                </m:e>
                <m:sup>
                  <m:r>
                    <m:rPr>
                      <m:sty m:val="bi"/>
                    </m:rPr>
                    <w:rPr>
                      <w:rFonts w:ascii="Cambria Math" w:hAnsi="Cambria Math" w:cs="Arial"/>
                      <w:sz w:val="20"/>
                      <w:szCs w:val="20"/>
                    </w:rPr>
                    <m:t>-3</m:t>
                  </m:r>
                </m:sup>
              </m:sSup>
              <m:r>
                <m:rPr>
                  <m:sty m:val="bi"/>
                </m:rPr>
                <w:rPr>
                  <w:rFonts w:ascii="Cambria Math" w:hAnsi="Cambria Math" w:cs="Arial"/>
                  <w:sz w:val="20"/>
                  <w:szCs w:val="20"/>
                </w:rPr>
                <m:t>)</m:t>
              </m:r>
            </m:oMath>
          </w:p>
        </w:tc>
        <w:tc>
          <w:tcPr>
            <w:tcW w:w="709" w:type="dxa"/>
          </w:tcPr>
          <w:p w14:paraId="5CDC62C3" w14:textId="77777777" w:rsidR="0058348F" w:rsidRPr="00731C7E" w:rsidRDefault="0058348F" w:rsidP="00281EA3">
            <w:pPr>
              <w:rPr>
                <w:b/>
                <w:bCs/>
                <w:sz w:val="20"/>
                <w:szCs w:val="20"/>
              </w:rPr>
            </w:pPr>
            <w:r w:rsidRPr="00731C7E">
              <w:rPr>
                <w:b/>
                <w:bCs/>
                <w:sz w:val="20"/>
                <w:szCs w:val="20"/>
              </w:rPr>
              <w:t>E</w:t>
            </w:r>
          </w:p>
          <w:p w14:paraId="0BBBC7C4" w14:textId="2B4E587A" w:rsidR="0058348F" w:rsidRPr="00731C7E" w:rsidRDefault="0058348F" w:rsidP="00281EA3">
            <w:pPr>
              <w:rPr>
                <w:b/>
                <w:bCs/>
                <w:sz w:val="20"/>
                <w:szCs w:val="20"/>
              </w:rPr>
            </w:pPr>
            <w:r w:rsidRPr="00731C7E">
              <w:rPr>
                <w:b/>
                <w:bCs/>
                <w:sz w:val="20"/>
                <w:szCs w:val="20"/>
              </w:rPr>
              <w:t>(GPa)</w:t>
            </w:r>
          </w:p>
        </w:tc>
        <w:tc>
          <w:tcPr>
            <w:tcW w:w="567" w:type="dxa"/>
          </w:tcPr>
          <w:p w14:paraId="3DEB5F7A" w14:textId="77A509AC" w:rsidR="0058348F" w:rsidRPr="00731C7E" w:rsidRDefault="0058348F" w:rsidP="00281EA3">
            <w:pPr>
              <w:rPr>
                <w:b/>
                <w:bCs/>
                <w:sz w:val="20"/>
                <w:szCs w:val="20"/>
              </w:rPr>
            </w:pPr>
            <w:r w:rsidRPr="00731C7E">
              <w:rPr>
                <w:b/>
                <w:bCs/>
                <w:sz w:val="20"/>
                <w:szCs w:val="20"/>
              </w:rPr>
              <w:t>V</w:t>
            </w:r>
          </w:p>
        </w:tc>
        <w:tc>
          <w:tcPr>
            <w:tcW w:w="714" w:type="dxa"/>
          </w:tcPr>
          <w:p w14:paraId="09BAAAC8" w14:textId="7AB8DFAB" w:rsidR="0058348F" w:rsidRPr="00731C7E" w:rsidRDefault="00000000" w:rsidP="00281EA3">
            <w:pP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θ</m:t>
                    </m:r>
                  </m:e>
                  <m:sub>
                    <m:r>
                      <m:rPr>
                        <m:sty m:val="bi"/>
                      </m:rPr>
                      <w:rPr>
                        <w:rFonts w:ascii="Cambria Math" w:hAnsi="Cambria Math"/>
                        <w:sz w:val="20"/>
                        <w:szCs w:val="20"/>
                      </w:rPr>
                      <m:t>transition</m:t>
                    </m:r>
                  </m:sub>
                </m:sSub>
              </m:oMath>
            </m:oMathPara>
          </w:p>
        </w:tc>
        <w:tc>
          <w:tcPr>
            <w:tcW w:w="697" w:type="dxa"/>
          </w:tcPr>
          <w:p w14:paraId="59367DDE" w14:textId="322B39FA" w:rsidR="0058348F" w:rsidRPr="00731C7E" w:rsidRDefault="00000000" w:rsidP="00281EA3">
            <w:pPr>
              <w:rPr>
                <w:b/>
                <w:bCs/>
                <w:sz w:val="20"/>
                <w:szCs w:val="20"/>
              </w:rPr>
            </w:pPr>
            <m:oMathPara>
              <m:oMath>
                <m:sSub>
                  <m:sSubPr>
                    <m:ctrlPr>
                      <w:rPr>
                        <w:rFonts w:ascii="Cambria Math" w:hAnsi="Cambria Math"/>
                        <w:b/>
                        <w:bCs/>
                        <w:i/>
                        <w:sz w:val="20"/>
                        <w:szCs w:val="20"/>
                      </w:rPr>
                    </m:ctrlPr>
                  </m:sSubPr>
                  <m:e>
                    <m:r>
                      <m:rPr>
                        <m:sty m:val="bi"/>
                      </m:rPr>
                      <w:rPr>
                        <w:rFonts w:ascii="Cambria Math" w:hAnsi="Cambria Math"/>
                        <w:sz w:val="20"/>
                        <w:szCs w:val="20"/>
                      </w:rPr>
                      <m:t>θ</m:t>
                    </m:r>
                  </m:e>
                  <m:sub>
                    <m:r>
                      <m:rPr>
                        <m:sty m:val="bi"/>
                      </m:rPr>
                      <w:rPr>
                        <w:rFonts w:ascii="Cambria Math" w:hAnsi="Cambria Math"/>
                        <w:sz w:val="20"/>
                        <w:szCs w:val="20"/>
                      </w:rPr>
                      <m:t>melt</m:t>
                    </m:r>
                  </m:sub>
                </m:sSub>
              </m:oMath>
            </m:oMathPara>
          </w:p>
        </w:tc>
      </w:tr>
      <w:tr w:rsidR="0058348F" w:rsidRPr="00A621D8" w14:paraId="7E4AA722" w14:textId="77777777" w:rsidTr="00731C7E">
        <w:tc>
          <w:tcPr>
            <w:tcW w:w="1189" w:type="dxa"/>
          </w:tcPr>
          <w:p w14:paraId="2CE7BCD9" w14:textId="3300F013" w:rsidR="00517BE5" w:rsidRPr="00731C7E" w:rsidRDefault="001B4212" w:rsidP="00281EA3">
            <w:pPr>
              <w:rPr>
                <w:b/>
                <w:bCs/>
              </w:rPr>
            </w:pPr>
            <w:r w:rsidRPr="00731C7E">
              <w:rPr>
                <w:b/>
                <w:bCs/>
              </w:rPr>
              <w:t xml:space="preserve">Magnesium </w:t>
            </w:r>
          </w:p>
        </w:tc>
        <w:tc>
          <w:tcPr>
            <w:tcW w:w="698" w:type="dxa"/>
          </w:tcPr>
          <w:p w14:paraId="514491F2" w14:textId="49A86BF7" w:rsidR="0058348F" w:rsidRPr="00731C7E" w:rsidRDefault="00135740" w:rsidP="00281EA3">
            <w:pPr>
              <w:rPr>
                <w:sz w:val="20"/>
                <w:szCs w:val="20"/>
              </w:rPr>
            </w:pPr>
            <w:r w:rsidRPr="00731C7E">
              <w:rPr>
                <w:sz w:val="20"/>
                <w:szCs w:val="20"/>
              </w:rPr>
              <w:t>172</w:t>
            </w:r>
          </w:p>
        </w:tc>
        <w:tc>
          <w:tcPr>
            <w:tcW w:w="757" w:type="dxa"/>
          </w:tcPr>
          <w:p w14:paraId="4E9FC4D5" w14:textId="78911A7B" w:rsidR="0058348F" w:rsidRPr="00731C7E" w:rsidRDefault="00DD1F09" w:rsidP="00281EA3">
            <w:pPr>
              <w:rPr>
                <w:sz w:val="20"/>
                <w:szCs w:val="20"/>
              </w:rPr>
            </w:pPr>
            <w:r w:rsidRPr="00731C7E">
              <w:rPr>
                <w:sz w:val="20"/>
                <w:szCs w:val="20"/>
              </w:rPr>
              <w:t>360.73</w:t>
            </w:r>
          </w:p>
        </w:tc>
        <w:tc>
          <w:tcPr>
            <w:tcW w:w="753" w:type="dxa"/>
          </w:tcPr>
          <w:p w14:paraId="624F0A00" w14:textId="45CC6BD7" w:rsidR="0058348F" w:rsidRPr="00731C7E" w:rsidRDefault="00135740" w:rsidP="00281EA3">
            <w:pPr>
              <w:rPr>
                <w:sz w:val="20"/>
                <w:szCs w:val="20"/>
              </w:rPr>
            </w:pPr>
            <w:r w:rsidRPr="00731C7E">
              <w:rPr>
                <w:sz w:val="20"/>
                <w:szCs w:val="20"/>
              </w:rPr>
              <w:t>0.45592</w:t>
            </w:r>
          </w:p>
        </w:tc>
        <w:tc>
          <w:tcPr>
            <w:tcW w:w="662" w:type="dxa"/>
          </w:tcPr>
          <w:p w14:paraId="0D3F8E0D" w14:textId="0A56C459" w:rsidR="0058348F" w:rsidRPr="00731C7E" w:rsidRDefault="00135740" w:rsidP="00281EA3">
            <w:pPr>
              <w:rPr>
                <w:sz w:val="20"/>
                <w:szCs w:val="20"/>
              </w:rPr>
            </w:pPr>
            <w:r w:rsidRPr="00731C7E">
              <w:rPr>
                <w:sz w:val="20"/>
                <w:szCs w:val="20"/>
              </w:rPr>
              <w:t>0.95</w:t>
            </w:r>
          </w:p>
        </w:tc>
        <w:tc>
          <w:tcPr>
            <w:tcW w:w="658" w:type="dxa"/>
          </w:tcPr>
          <w:p w14:paraId="1D9B063F" w14:textId="2FF6D940" w:rsidR="0058348F" w:rsidRPr="00731C7E" w:rsidRDefault="00135740" w:rsidP="00281EA3">
            <w:pPr>
              <w:rPr>
                <w:sz w:val="20"/>
                <w:szCs w:val="20"/>
              </w:rPr>
            </w:pPr>
            <w:r w:rsidRPr="00731C7E">
              <w:rPr>
                <w:sz w:val="20"/>
                <w:szCs w:val="20"/>
              </w:rPr>
              <w:t>0.092</w:t>
            </w:r>
          </w:p>
        </w:tc>
        <w:tc>
          <w:tcPr>
            <w:tcW w:w="1090" w:type="dxa"/>
          </w:tcPr>
          <w:p w14:paraId="5A39395A" w14:textId="30CE4B36" w:rsidR="0058348F" w:rsidRPr="00731C7E" w:rsidRDefault="008A2B71" w:rsidP="00281EA3">
            <w:pPr>
              <w:rPr>
                <w:sz w:val="20"/>
                <w:szCs w:val="20"/>
              </w:rPr>
            </w:pPr>
            <w:r w:rsidRPr="00731C7E">
              <w:rPr>
                <w:sz w:val="20"/>
                <w:szCs w:val="20"/>
              </w:rPr>
              <w:t>1780</w:t>
            </w:r>
          </w:p>
        </w:tc>
        <w:tc>
          <w:tcPr>
            <w:tcW w:w="709" w:type="dxa"/>
          </w:tcPr>
          <w:p w14:paraId="605A071D" w14:textId="1DDE37F6" w:rsidR="0058348F" w:rsidRPr="00731C7E" w:rsidRDefault="008A2B71" w:rsidP="00281EA3">
            <w:pPr>
              <w:rPr>
                <w:sz w:val="20"/>
                <w:szCs w:val="20"/>
              </w:rPr>
            </w:pPr>
            <w:r w:rsidRPr="00731C7E">
              <w:rPr>
                <w:sz w:val="20"/>
                <w:szCs w:val="20"/>
              </w:rPr>
              <w:t>45</w:t>
            </w:r>
          </w:p>
        </w:tc>
        <w:tc>
          <w:tcPr>
            <w:tcW w:w="567" w:type="dxa"/>
          </w:tcPr>
          <w:p w14:paraId="78CFC012" w14:textId="5E49F82E" w:rsidR="0058348F" w:rsidRPr="00731C7E" w:rsidRDefault="008A2B71" w:rsidP="00281EA3">
            <w:pPr>
              <w:rPr>
                <w:sz w:val="20"/>
                <w:szCs w:val="20"/>
              </w:rPr>
            </w:pPr>
            <w:r w:rsidRPr="00731C7E">
              <w:rPr>
                <w:sz w:val="20"/>
                <w:szCs w:val="20"/>
              </w:rPr>
              <w:t>0.34</w:t>
            </w:r>
          </w:p>
        </w:tc>
        <w:tc>
          <w:tcPr>
            <w:tcW w:w="714" w:type="dxa"/>
          </w:tcPr>
          <w:p w14:paraId="550858E4" w14:textId="7A18305A" w:rsidR="0058348F" w:rsidRPr="00731C7E" w:rsidRDefault="00D1656B" w:rsidP="00281EA3">
            <w:pPr>
              <w:rPr>
                <w:sz w:val="20"/>
                <w:szCs w:val="20"/>
              </w:rPr>
            </w:pPr>
            <w:r w:rsidRPr="00731C7E">
              <w:rPr>
                <w:sz w:val="20"/>
                <w:szCs w:val="20"/>
              </w:rPr>
              <w:t>29</w:t>
            </w:r>
            <w:r w:rsidR="00D33AEC" w:rsidRPr="00731C7E">
              <w:rPr>
                <w:sz w:val="20"/>
                <w:szCs w:val="20"/>
              </w:rPr>
              <w:t>3k</w:t>
            </w:r>
          </w:p>
        </w:tc>
        <w:tc>
          <w:tcPr>
            <w:tcW w:w="697" w:type="dxa"/>
          </w:tcPr>
          <w:p w14:paraId="3C470177" w14:textId="338C93F2" w:rsidR="0058348F" w:rsidRPr="00731C7E" w:rsidRDefault="00FC53DD" w:rsidP="00281EA3">
            <w:pPr>
              <w:rPr>
                <w:sz w:val="20"/>
                <w:szCs w:val="20"/>
              </w:rPr>
            </w:pPr>
            <w:r w:rsidRPr="00731C7E">
              <w:rPr>
                <w:sz w:val="20"/>
                <w:szCs w:val="20"/>
              </w:rPr>
              <w:t>922</w:t>
            </w:r>
            <w:r w:rsidR="001B27BA" w:rsidRPr="00731C7E">
              <w:rPr>
                <w:sz w:val="20"/>
                <w:szCs w:val="20"/>
              </w:rPr>
              <w:t>k</w:t>
            </w:r>
          </w:p>
        </w:tc>
      </w:tr>
      <w:tr w:rsidR="0058348F" w:rsidRPr="00A621D8" w14:paraId="0A242E3D" w14:textId="77777777" w:rsidTr="00731C7E">
        <w:tc>
          <w:tcPr>
            <w:tcW w:w="1189" w:type="dxa"/>
          </w:tcPr>
          <w:p w14:paraId="10FACFEC" w14:textId="62058C0F" w:rsidR="0058348F" w:rsidRPr="00731C7E" w:rsidRDefault="00517BE5" w:rsidP="00281EA3">
            <w:pPr>
              <w:rPr>
                <w:b/>
                <w:bCs/>
              </w:rPr>
            </w:pPr>
            <w:r w:rsidRPr="00731C7E">
              <w:rPr>
                <w:b/>
                <w:bCs/>
              </w:rPr>
              <w:t>Steel</w:t>
            </w:r>
          </w:p>
        </w:tc>
        <w:tc>
          <w:tcPr>
            <w:tcW w:w="698" w:type="dxa"/>
          </w:tcPr>
          <w:p w14:paraId="01073AEC" w14:textId="2B12FBC7" w:rsidR="0058348F" w:rsidRPr="00731C7E" w:rsidRDefault="002D47D0" w:rsidP="00281EA3">
            <w:pPr>
              <w:rPr>
                <w:sz w:val="20"/>
                <w:szCs w:val="20"/>
              </w:rPr>
            </w:pPr>
            <w:r w:rsidRPr="00731C7E">
              <w:rPr>
                <w:sz w:val="20"/>
                <w:szCs w:val="20"/>
              </w:rPr>
              <w:t>305</w:t>
            </w:r>
          </w:p>
        </w:tc>
        <w:tc>
          <w:tcPr>
            <w:tcW w:w="757" w:type="dxa"/>
          </w:tcPr>
          <w:p w14:paraId="0D6C2D54" w14:textId="2F02D1C4" w:rsidR="0058348F" w:rsidRPr="00731C7E" w:rsidRDefault="00DA6B0D" w:rsidP="00281EA3">
            <w:pPr>
              <w:rPr>
                <w:sz w:val="20"/>
                <w:szCs w:val="20"/>
              </w:rPr>
            </w:pPr>
            <w:r w:rsidRPr="00731C7E">
              <w:rPr>
                <w:sz w:val="20"/>
                <w:szCs w:val="20"/>
              </w:rPr>
              <w:t>600</w:t>
            </w:r>
          </w:p>
        </w:tc>
        <w:tc>
          <w:tcPr>
            <w:tcW w:w="753" w:type="dxa"/>
          </w:tcPr>
          <w:p w14:paraId="0A13AED6" w14:textId="2AB762D0" w:rsidR="0058348F" w:rsidRPr="00731C7E" w:rsidRDefault="001140DD" w:rsidP="00281EA3">
            <w:pPr>
              <w:rPr>
                <w:sz w:val="20"/>
                <w:szCs w:val="20"/>
              </w:rPr>
            </w:pPr>
            <w:r w:rsidRPr="00731C7E">
              <w:rPr>
                <w:sz w:val="20"/>
                <w:szCs w:val="20"/>
              </w:rPr>
              <w:t>0.234</w:t>
            </w:r>
          </w:p>
        </w:tc>
        <w:tc>
          <w:tcPr>
            <w:tcW w:w="662" w:type="dxa"/>
          </w:tcPr>
          <w:p w14:paraId="3026F304" w14:textId="25A08618" w:rsidR="0058348F" w:rsidRPr="00731C7E" w:rsidRDefault="000858EF" w:rsidP="00281EA3">
            <w:pPr>
              <w:rPr>
                <w:sz w:val="20"/>
                <w:szCs w:val="20"/>
              </w:rPr>
            </w:pPr>
            <w:r w:rsidRPr="00731C7E">
              <w:rPr>
                <w:sz w:val="20"/>
                <w:szCs w:val="20"/>
              </w:rPr>
              <w:t>1</w:t>
            </w:r>
          </w:p>
        </w:tc>
        <w:tc>
          <w:tcPr>
            <w:tcW w:w="658" w:type="dxa"/>
          </w:tcPr>
          <w:p w14:paraId="5BD87F90" w14:textId="2F5D33FF" w:rsidR="0058348F" w:rsidRPr="00731C7E" w:rsidRDefault="000858EF" w:rsidP="00281EA3">
            <w:pPr>
              <w:rPr>
                <w:sz w:val="20"/>
                <w:szCs w:val="20"/>
              </w:rPr>
            </w:pPr>
            <w:r w:rsidRPr="00731C7E">
              <w:rPr>
                <w:sz w:val="20"/>
                <w:szCs w:val="20"/>
              </w:rPr>
              <w:t>0.013</w:t>
            </w:r>
          </w:p>
        </w:tc>
        <w:tc>
          <w:tcPr>
            <w:tcW w:w="1090" w:type="dxa"/>
          </w:tcPr>
          <w:p w14:paraId="6145A32D" w14:textId="11259787" w:rsidR="0058348F" w:rsidRPr="00731C7E" w:rsidRDefault="004A14F9" w:rsidP="00281EA3">
            <w:pPr>
              <w:rPr>
                <w:sz w:val="20"/>
                <w:szCs w:val="20"/>
              </w:rPr>
            </w:pPr>
            <w:r w:rsidRPr="00731C7E">
              <w:rPr>
                <w:sz w:val="20"/>
                <w:szCs w:val="20"/>
              </w:rPr>
              <w:t>7850</w:t>
            </w:r>
          </w:p>
        </w:tc>
        <w:tc>
          <w:tcPr>
            <w:tcW w:w="709" w:type="dxa"/>
          </w:tcPr>
          <w:p w14:paraId="4791D8D1" w14:textId="6A16E7CE" w:rsidR="0058348F" w:rsidRPr="00731C7E" w:rsidRDefault="0015441D" w:rsidP="00281EA3">
            <w:pPr>
              <w:rPr>
                <w:sz w:val="20"/>
                <w:szCs w:val="20"/>
              </w:rPr>
            </w:pPr>
            <w:r w:rsidRPr="00731C7E">
              <w:rPr>
                <w:sz w:val="20"/>
                <w:szCs w:val="20"/>
              </w:rPr>
              <w:t>210</w:t>
            </w:r>
          </w:p>
        </w:tc>
        <w:tc>
          <w:tcPr>
            <w:tcW w:w="567" w:type="dxa"/>
          </w:tcPr>
          <w:p w14:paraId="41379574" w14:textId="5D3096BD" w:rsidR="0058348F" w:rsidRPr="00731C7E" w:rsidRDefault="0015441D" w:rsidP="00281EA3">
            <w:pPr>
              <w:rPr>
                <w:sz w:val="20"/>
                <w:szCs w:val="20"/>
              </w:rPr>
            </w:pPr>
            <w:r w:rsidRPr="00731C7E">
              <w:rPr>
                <w:sz w:val="20"/>
                <w:szCs w:val="20"/>
              </w:rPr>
              <w:t>0.27</w:t>
            </w:r>
          </w:p>
        </w:tc>
        <w:tc>
          <w:tcPr>
            <w:tcW w:w="714" w:type="dxa"/>
          </w:tcPr>
          <w:p w14:paraId="0C6D6094" w14:textId="4538886A" w:rsidR="0058348F" w:rsidRPr="00731C7E" w:rsidRDefault="004A14F9" w:rsidP="00281EA3">
            <w:pPr>
              <w:rPr>
                <w:sz w:val="20"/>
                <w:szCs w:val="20"/>
              </w:rPr>
            </w:pPr>
            <w:r w:rsidRPr="00731C7E">
              <w:rPr>
                <w:sz w:val="20"/>
                <w:szCs w:val="20"/>
              </w:rPr>
              <w:t>293k</w:t>
            </w:r>
          </w:p>
        </w:tc>
        <w:tc>
          <w:tcPr>
            <w:tcW w:w="697" w:type="dxa"/>
          </w:tcPr>
          <w:p w14:paraId="5B1ED4A5" w14:textId="20BB5BB2" w:rsidR="0058348F" w:rsidRPr="00731C7E" w:rsidRDefault="004A14F9" w:rsidP="00281EA3">
            <w:pPr>
              <w:rPr>
                <w:sz w:val="20"/>
                <w:szCs w:val="20"/>
              </w:rPr>
            </w:pPr>
            <w:r w:rsidRPr="00731C7E">
              <w:rPr>
                <w:sz w:val="20"/>
                <w:szCs w:val="20"/>
              </w:rPr>
              <w:t>1733k</w:t>
            </w:r>
          </w:p>
        </w:tc>
      </w:tr>
    </w:tbl>
    <w:p w14:paraId="75A3BB08" w14:textId="10B8A642" w:rsidR="00D16BDF" w:rsidRPr="00A621D8" w:rsidRDefault="00FB3F7B" w:rsidP="00B6699C">
      <w:pPr>
        <w:pStyle w:val="Caption"/>
        <w:jc w:val="center"/>
        <w:rPr>
          <w:b w:val="0"/>
          <w:bCs w:val="0"/>
          <w:sz w:val="24"/>
          <w:szCs w:val="24"/>
        </w:rPr>
      </w:pPr>
      <w:bookmarkStart w:id="50" w:name="_Ref229244704"/>
      <w:bookmarkStart w:id="51" w:name="_Toc229938343"/>
      <w:r w:rsidRPr="00A621D8">
        <w:rPr>
          <w:sz w:val="24"/>
          <w:szCs w:val="24"/>
        </w:rPr>
        <w:t xml:space="preserve">Table </w:t>
      </w:r>
      <w:r w:rsidR="003E5A68" w:rsidRPr="00A621D8">
        <w:rPr>
          <w:sz w:val="24"/>
          <w:szCs w:val="24"/>
        </w:rPr>
        <w:fldChar w:fldCharType="begin"/>
      </w:r>
      <w:r w:rsidR="003E5A68" w:rsidRPr="00A621D8">
        <w:rPr>
          <w:sz w:val="24"/>
          <w:szCs w:val="24"/>
        </w:rPr>
        <w:instrText xml:space="preserve"> SEQ Table \* ARABIC </w:instrText>
      </w:r>
      <w:r w:rsidR="003E5A68" w:rsidRPr="00A621D8">
        <w:rPr>
          <w:sz w:val="24"/>
          <w:szCs w:val="24"/>
        </w:rPr>
        <w:fldChar w:fldCharType="separate"/>
      </w:r>
      <w:r w:rsidR="003E5A68" w:rsidRPr="00A621D8">
        <w:rPr>
          <w:noProof/>
          <w:sz w:val="24"/>
          <w:szCs w:val="24"/>
        </w:rPr>
        <w:t>2</w:t>
      </w:r>
      <w:r w:rsidR="003E5A68" w:rsidRPr="00A621D8">
        <w:rPr>
          <w:noProof/>
          <w:sz w:val="24"/>
          <w:szCs w:val="24"/>
        </w:rPr>
        <w:fldChar w:fldCharType="end"/>
      </w:r>
      <w:bookmarkEnd w:id="50"/>
      <w:r w:rsidRPr="00A621D8">
        <w:rPr>
          <w:sz w:val="24"/>
          <w:szCs w:val="24"/>
        </w:rPr>
        <w:t xml:space="preserve"> - Material properties for HMX [13,14,15]</w:t>
      </w:r>
      <w:bookmarkEnd w:id="51"/>
    </w:p>
    <w:tbl>
      <w:tblPr>
        <w:tblStyle w:val="TableGrid"/>
        <w:tblW w:w="0" w:type="auto"/>
        <w:tblLook w:val="04A0" w:firstRow="1" w:lastRow="0" w:firstColumn="1" w:lastColumn="0" w:noHBand="0" w:noVBand="1"/>
      </w:tblPr>
      <w:tblGrid>
        <w:gridCol w:w="1003"/>
        <w:gridCol w:w="1239"/>
        <w:gridCol w:w="951"/>
        <w:gridCol w:w="951"/>
        <w:gridCol w:w="637"/>
        <w:gridCol w:w="576"/>
        <w:gridCol w:w="637"/>
        <w:gridCol w:w="1239"/>
        <w:gridCol w:w="1261"/>
      </w:tblGrid>
      <w:tr w:rsidR="00817A71" w:rsidRPr="00A621D8" w14:paraId="69A21950" w14:textId="77777777" w:rsidTr="00817A71">
        <w:tc>
          <w:tcPr>
            <w:tcW w:w="943" w:type="dxa"/>
          </w:tcPr>
          <w:p w14:paraId="1C38F7F8" w14:textId="77777777" w:rsidR="00817A71" w:rsidRPr="00731C7E" w:rsidRDefault="00817A71" w:rsidP="00817A71">
            <w:pPr>
              <w:rPr>
                <w:rFonts w:cs="Arial"/>
                <w:b/>
                <w:bCs/>
                <w:i/>
                <w:iCs/>
                <w:sz w:val="20"/>
                <w:szCs w:val="20"/>
              </w:rPr>
            </w:pPr>
            <w:r w:rsidRPr="00731C7E">
              <w:rPr>
                <w:rFonts w:cs="Arial"/>
                <w:b/>
                <w:bCs/>
                <w:i/>
                <w:iCs/>
                <w:sz w:val="20"/>
                <w:szCs w:val="20"/>
              </w:rPr>
              <w:t>Ρ</w:t>
            </w:r>
          </w:p>
          <w:p w14:paraId="64A6E505" w14:textId="6A4DC0F0" w:rsidR="00817A71" w:rsidRPr="00731C7E" w:rsidRDefault="00817A71" w:rsidP="00817A71">
            <w:pPr>
              <w:rPr>
                <w:b/>
                <w:bCs/>
                <w:sz w:val="20"/>
                <w:szCs w:val="20"/>
              </w:rPr>
            </w:pPr>
            <w:r w:rsidRPr="00731C7E">
              <w:rPr>
                <w:rFonts w:cs="Arial"/>
                <w:b/>
                <w:bCs/>
                <w:sz w:val="20"/>
                <w:szCs w:val="20"/>
              </w:rPr>
              <w:t>(</w:t>
            </w:r>
            <m:oMath>
              <m:sSup>
                <m:sSupPr>
                  <m:ctrlPr>
                    <w:rPr>
                      <w:rFonts w:ascii="Cambria Math" w:hAnsi="Cambria Math" w:cs="Arial"/>
                      <w:b/>
                      <w:bCs/>
                      <w:sz w:val="20"/>
                      <w:szCs w:val="20"/>
                    </w:rPr>
                  </m:ctrlPr>
                </m:sSupPr>
                <m:e>
                  <m:r>
                    <m:rPr>
                      <m:sty m:val="bi"/>
                    </m:rPr>
                    <w:rPr>
                      <w:rFonts w:ascii="Cambria Math" w:hAnsi="Cambria Math" w:cs="Arial"/>
                      <w:sz w:val="20"/>
                      <w:szCs w:val="20"/>
                    </w:rPr>
                    <m:t>kgm</m:t>
                  </m:r>
                </m:e>
                <m:sup>
                  <m:r>
                    <m:rPr>
                      <m:sty m:val="bi"/>
                    </m:rPr>
                    <w:rPr>
                      <w:rFonts w:ascii="Cambria Math" w:hAnsi="Cambria Math" w:cs="Arial"/>
                      <w:sz w:val="20"/>
                      <w:szCs w:val="20"/>
                    </w:rPr>
                    <m:t>-3</m:t>
                  </m:r>
                </m:sup>
              </m:sSup>
              <m:r>
                <m:rPr>
                  <m:sty m:val="bi"/>
                </m:rPr>
                <w:rPr>
                  <w:rFonts w:ascii="Cambria Math" w:hAnsi="Cambria Math" w:cs="Arial"/>
                  <w:sz w:val="20"/>
                  <w:szCs w:val="20"/>
                </w:rPr>
                <m:t>)</m:t>
              </m:r>
            </m:oMath>
          </w:p>
        </w:tc>
        <w:tc>
          <w:tcPr>
            <w:tcW w:w="943" w:type="dxa"/>
          </w:tcPr>
          <w:p w14:paraId="1197823F" w14:textId="77777777" w:rsidR="00817A71" w:rsidRPr="00731C7E" w:rsidRDefault="00841837" w:rsidP="00EC314B">
            <w:pPr>
              <w:rPr>
                <w:b/>
                <w:bCs/>
                <w:sz w:val="20"/>
                <w:szCs w:val="20"/>
              </w:rPr>
            </w:pPr>
            <w:r w:rsidRPr="00731C7E">
              <w:rPr>
                <w:b/>
                <w:bCs/>
                <w:sz w:val="20"/>
                <w:szCs w:val="20"/>
              </w:rPr>
              <w:t xml:space="preserve">Velocity for detonation </w:t>
            </w:r>
          </w:p>
          <w:p w14:paraId="71ACCD5A" w14:textId="42919E3A" w:rsidR="00841837" w:rsidRPr="00731C7E" w:rsidRDefault="00841837" w:rsidP="00EC314B">
            <w:pPr>
              <w:rPr>
                <w:b/>
                <w:bCs/>
                <w:sz w:val="20"/>
                <w:szCs w:val="20"/>
              </w:rPr>
            </w:pPr>
            <w:r w:rsidRPr="00731C7E">
              <w:rPr>
                <w:b/>
                <w:bCs/>
                <w:sz w:val="20"/>
                <w:szCs w:val="20"/>
              </w:rPr>
              <w:t>(</w:t>
            </w:r>
            <m:oMath>
              <m:sSup>
                <m:sSupPr>
                  <m:ctrlPr>
                    <w:rPr>
                      <w:rFonts w:ascii="Cambria Math" w:hAnsi="Cambria Math"/>
                      <w:b/>
                      <w:bCs/>
                      <w:i/>
                      <w:sz w:val="20"/>
                      <w:szCs w:val="20"/>
                    </w:rPr>
                  </m:ctrlPr>
                </m:sSupPr>
                <m:e>
                  <m:r>
                    <m:rPr>
                      <m:sty m:val="bi"/>
                    </m:rPr>
                    <w:rPr>
                      <w:rFonts w:ascii="Cambria Math" w:hAnsi="Cambria Math"/>
                      <w:sz w:val="20"/>
                      <w:szCs w:val="20"/>
                    </w:rPr>
                    <m:t>ms</m:t>
                  </m:r>
                </m:e>
                <m:sup>
                  <m:r>
                    <m:rPr>
                      <m:sty m:val="bi"/>
                    </m:rPr>
                    <w:rPr>
                      <w:rFonts w:ascii="Cambria Math" w:hAnsi="Cambria Math"/>
                      <w:sz w:val="20"/>
                      <w:szCs w:val="20"/>
                    </w:rPr>
                    <m:t>-1</m:t>
                  </m:r>
                </m:sup>
              </m:sSup>
              <m:r>
                <m:rPr>
                  <m:sty m:val="bi"/>
                </m:rPr>
                <w:rPr>
                  <w:rFonts w:ascii="Cambria Math" w:hAnsi="Cambria Math"/>
                  <w:sz w:val="20"/>
                  <w:szCs w:val="20"/>
                </w:rPr>
                <m:t>)</m:t>
              </m:r>
            </m:oMath>
          </w:p>
        </w:tc>
        <w:tc>
          <w:tcPr>
            <w:tcW w:w="944" w:type="dxa"/>
          </w:tcPr>
          <w:p w14:paraId="23F0AFD0" w14:textId="77777777" w:rsidR="00817A71" w:rsidRPr="00731C7E" w:rsidRDefault="00AA30B5" w:rsidP="00EC314B">
            <w:pPr>
              <w:rPr>
                <w:b/>
                <w:bCs/>
                <w:sz w:val="20"/>
                <w:szCs w:val="20"/>
              </w:rPr>
            </w:pPr>
            <w:r w:rsidRPr="00731C7E">
              <w:rPr>
                <w:b/>
                <w:bCs/>
                <w:sz w:val="20"/>
                <w:szCs w:val="20"/>
              </w:rPr>
              <w:t>A</w:t>
            </w:r>
          </w:p>
          <w:p w14:paraId="0D4EDC0D" w14:textId="798209AE" w:rsidR="00AA30B5" w:rsidRPr="00731C7E" w:rsidRDefault="00AA30B5" w:rsidP="00EC314B">
            <w:pPr>
              <w:rPr>
                <w:b/>
                <w:bCs/>
                <w:sz w:val="20"/>
                <w:szCs w:val="20"/>
              </w:rPr>
            </w:pPr>
            <w:r w:rsidRPr="00731C7E">
              <w:rPr>
                <w:b/>
                <w:bCs/>
                <w:sz w:val="20"/>
                <w:szCs w:val="20"/>
              </w:rPr>
              <w:t>(GPa)</w:t>
            </w:r>
          </w:p>
        </w:tc>
        <w:tc>
          <w:tcPr>
            <w:tcW w:w="944" w:type="dxa"/>
          </w:tcPr>
          <w:p w14:paraId="1912AD49" w14:textId="77777777" w:rsidR="00817A71" w:rsidRPr="00731C7E" w:rsidRDefault="002B4651" w:rsidP="00EC314B">
            <w:pPr>
              <w:rPr>
                <w:b/>
                <w:bCs/>
                <w:sz w:val="20"/>
                <w:szCs w:val="20"/>
              </w:rPr>
            </w:pPr>
            <w:r w:rsidRPr="00731C7E">
              <w:rPr>
                <w:b/>
                <w:bCs/>
                <w:sz w:val="20"/>
                <w:szCs w:val="20"/>
              </w:rPr>
              <w:t>B</w:t>
            </w:r>
          </w:p>
          <w:p w14:paraId="255C96FF" w14:textId="292A05C1" w:rsidR="002B4651" w:rsidRPr="00731C7E" w:rsidRDefault="002B4651" w:rsidP="00EC314B">
            <w:pPr>
              <w:rPr>
                <w:b/>
                <w:bCs/>
                <w:sz w:val="20"/>
                <w:szCs w:val="20"/>
              </w:rPr>
            </w:pPr>
            <w:r w:rsidRPr="00731C7E">
              <w:rPr>
                <w:b/>
                <w:bCs/>
                <w:sz w:val="20"/>
                <w:szCs w:val="20"/>
              </w:rPr>
              <w:t>(GPa</w:t>
            </w:r>
            <w:r w:rsidR="00D16BDF" w:rsidRPr="00731C7E">
              <w:rPr>
                <w:b/>
                <w:bCs/>
                <w:sz w:val="20"/>
                <w:szCs w:val="20"/>
              </w:rPr>
              <w:t>)</w:t>
            </w:r>
          </w:p>
        </w:tc>
        <w:tc>
          <w:tcPr>
            <w:tcW w:w="944" w:type="dxa"/>
          </w:tcPr>
          <w:p w14:paraId="6C1977EC" w14:textId="4CE4FD71" w:rsidR="00817A71" w:rsidRPr="00731C7E" w:rsidRDefault="002B4651" w:rsidP="00EC314B">
            <w:pPr>
              <w:rPr>
                <w:b/>
                <w:bCs/>
                <w:sz w:val="20"/>
                <w:szCs w:val="20"/>
              </w:rPr>
            </w:pPr>
            <w:r w:rsidRPr="00731C7E">
              <w:rPr>
                <w:b/>
                <w:bCs/>
                <w:sz w:val="20"/>
                <w:szCs w:val="20"/>
              </w:rPr>
              <w:t>R1</w:t>
            </w:r>
          </w:p>
        </w:tc>
        <w:tc>
          <w:tcPr>
            <w:tcW w:w="944" w:type="dxa"/>
          </w:tcPr>
          <w:p w14:paraId="281A76EC" w14:textId="13977A3E" w:rsidR="00817A71" w:rsidRPr="00731C7E" w:rsidRDefault="002B4651" w:rsidP="00EC314B">
            <w:pPr>
              <w:rPr>
                <w:b/>
                <w:bCs/>
                <w:sz w:val="20"/>
                <w:szCs w:val="20"/>
              </w:rPr>
            </w:pPr>
            <w:r w:rsidRPr="00731C7E">
              <w:rPr>
                <w:b/>
                <w:bCs/>
                <w:sz w:val="20"/>
                <w:szCs w:val="20"/>
              </w:rPr>
              <w:t>R2</w:t>
            </w:r>
          </w:p>
        </w:tc>
        <w:tc>
          <w:tcPr>
            <w:tcW w:w="944" w:type="dxa"/>
          </w:tcPr>
          <w:p w14:paraId="1A50FBA7" w14:textId="35395BFD" w:rsidR="00817A71" w:rsidRPr="00731C7E" w:rsidRDefault="002B4651" w:rsidP="00EC314B">
            <w:pPr>
              <w:rPr>
                <w:b/>
                <w:bCs/>
                <w:sz w:val="20"/>
                <w:szCs w:val="20"/>
              </w:rPr>
            </w:pPr>
            <w:r w:rsidRPr="00731C7E">
              <w:rPr>
                <w:rFonts w:cs="Arial"/>
                <w:b/>
                <w:bCs/>
                <w:sz w:val="20"/>
                <w:szCs w:val="20"/>
              </w:rPr>
              <w:t>ω</w:t>
            </w:r>
          </w:p>
        </w:tc>
        <w:tc>
          <w:tcPr>
            <w:tcW w:w="944" w:type="dxa"/>
          </w:tcPr>
          <w:p w14:paraId="1499D2C5" w14:textId="77777777" w:rsidR="00817A71" w:rsidRPr="00731C7E" w:rsidRDefault="00C5053E" w:rsidP="00EC314B">
            <w:pPr>
              <w:rPr>
                <w:b/>
                <w:bCs/>
                <w:sz w:val="20"/>
                <w:szCs w:val="20"/>
              </w:rPr>
            </w:pPr>
            <w:r w:rsidRPr="00731C7E">
              <w:rPr>
                <w:b/>
                <w:bCs/>
                <w:sz w:val="20"/>
                <w:szCs w:val="20"/>
              </w:rPr>
              <w:t xml:space="preserve">Pre- detonation bulk modulus </w:t>
            </w:r>
          </w:p>
          <w:p w14:paraId="2FD2E6D2" w14:textId="481366C6" w:rsidR="00C5053E" w:rsidRPr="00731C7E" w:rsidRDefault="00C5053E" w:rsidP="00EC314B">
            <w:pPr>
              <w:rPr>
                <w:b/>
                <w:bCs/>
                <w:sz w:val="20"/>
                <w:szCs w:val="20"/>
              </w:rPr>
            </w:pPr>
            <w:r w:rsidRPr="00731C7E">
              <w:rPr>
                <w:b/>
                <w:bCs/>
                <w:sz w:val="20"/>
                <w:szCs w:val="20"/>
              </w:rPr>
              <w:t>(GPa)</w:t>
            </w:r>
          </w:p>
        </w:tc>
        <w:tc>
          <w:tcPr>
            <w:tcW w:w="944" w:type="dxa"/>
          </w:tcPr>
          <w:p w14:paraId="636AA1BE" w14:textId="77777777" w:rsidR="00B74BA2" w:rsidRPr="00731C7E" w:rsidRDefault="00C5053E" w:rsidP="00EC314B">
            <w:pPr>
              <w:rPr>
                <w:b/>
                <w:bCs/>
                <w:sz w:val="20"/>
                <w:szCs w:val="20"/>
              </w:rPr>
            </w:pPr>
            <w:r w:rsidRPr="00731C7E">
              <w:rPr>
                <w:b/>
                <w:bCs/>
                <w:sz w:val="20"/>
                <w:szCs w:val="20"/>
              </w:rPr>
              <w:t xml:space="preserve">Detonation energy density </w:t>
            </w:r>
          </w:p>
          <w:p w14:paraId="48EDE61F" w14:textId="3A5B336E" w:rsidR="00B74BA2" w:rsidRPr="00731C7E" w:rsidRDefault="00B74BA2" w:rsidP="00EC314B">
            <w:pPr>
              <w:rPr>
                <w:b/>
                <w:bCs/>
                <w:sz w:val="20"/>
                <w:szCs w:val="20"/>
              </w:rPr>
            </w:pPr>
            <w:r w:rsidRPr="00731C7E">
              <w:rPr>
                <w:b/>
                <w:bCs/>
                <w:sz w:val="20"/>
                <w:szCs w:val="20"/>
              </w:rPr>
              <w:t>(</w:t>
            </w:r>
            <m:oMath>
              <m:sSup>
                <m:sSupPr>
                  <m:ctrlPr>
                    <w:rPr>
                      <w:rFonts w:ascii="Cambria Math" w:hAnsi="Cambria Math"/>
                      <w:b/>
                      <w:bCs/>
                      <w:i/>
                      <w:sz w:val="20"/>
                      <w:szCs w:val="20"/>
                    </w:rPr>
                  </m:ctrlPr>
                </m:sSupPr>
                <m:e>
                  <m:r>
                    <m:rPr>
                      <m:sty m:val="bi"/>
                    </m:rPr>
                    <w:rPr>
                      <w:rFonts w:ascii="Cambria Math" w:hAnsi="Cambria Math"/>
                      <w:sz w:val="20"/>
                      <w:szCs w:val="20"/>
                    </w:rPr>
                    <m:t>Jkg</m:t>
                  </m:r>
                </m:e>
                <m:sup>
                  <m:r>
                    <m:rPr>
                      <m:sty m:val="bi"/>
                    </m:rPr>
                    <w:rPr>
                      <w:rFonts w:ascii="Cambria Math" w:hAnsi="Cambria Math"/>
                      <w:sz w:val="20"/>
                      <w:szCs w:val="20"/>
                    </w:rPr>
                    <m:t>-1</m:t>
                  </m:r>
                </m:sup>
              </m:sSup>
              <m:r>
                <m:rPr>
                  <m:sty m:val="bi"/>
                </m:rPr>
                <w:rPr>
                  <w:rFonts w:ascii="Cambria Math" w:hAnsi="Cambria Math"/>
                  <w:sz w:val="20"/>
                  <w:szCs w:val="20"/>
                </w:rPr>
                <m:t>)</m:t>
              </m:r>
            </m:oMath>
          </w:p>
        </w:tc>
      </w:tr>
      <w:tr w:rsidR="00817A71" w:rsidRPr="00A621D8" w14:paraId="55AC0480" w14:textId="77777777" w:rsidTr="00817A71">
        <w:tc>
          <w:tcPr>
            <w:tcW w:w="943" w:type="dxa"/>
          </w:tcPr>
          <w:p w14:paraId="0AB1FB0A" w14:textId="6337BB93" w:rsidR="00817A71" w:rsidRPr="00731C7E" w:rsidRDefault="009F2028" w:rsidP="00EC314B">
            <w:pPr>
              <w:rPr>
                <w:b/>
                <w:bCs/>
                <w:sz w:val="20"/>
                <w:szCs w:val="20"/>
              </w:rPr>
            </w:pPr>
            <w:r w:rsidRPr="00731C7E">
              <w:rPr>
                <w:b/>
                <w:bCs/>
                <w:sz w:val="20"/>
                <w:szCs w:val="20"/>
              </w:rPr>
              <w:t>1891</w:t>
            </w:r>
          </w:p>
        </w:tc>
        <w:tc>
          <w:tcPr>
            <w:tcW w:w="943" w:type="dxa"/>
          </w:tcPr>
          <w:p w14:paraId="68F87477" w14:textId="3C87B7AC" w:rsidR="00817A71" w:rsidRPr="00A621D8" w:rsidRDefault="00EF542C" w:rsidP="00EC314B">
            <w:r w:rsidRPr="00A621D8">
              <w:t>9110</w:t>
            </w:r>
          </w:p>
        </w:tc>
        <w:tc>
          <w:tcPr>
            <w:tcW w:w="944" w:type="dxa"/>
          </w:tcPr>
          <w:p w14:paraId="1E98DE29" w14:textId="2D178078" w:rsidR="00817A71" w:rsidRPr="00A621D8" w:rsidRDefault="000A0DF9" w:rsidP="00EC314B">
            <w:r w:rsidRPr="00A621D8">
              <w:t>778.28</w:t>
            </w:r>
          </w:p>
        </w:tc>
        <w:tc>
          <w:tcPr>
            <w:tcW w:w="944" w:type="dxa"/>
          </w:tcPr>
          <w:p w14:paraId="698F9812" w14:textId="49BAE435" w:rsidR="00817A71" w:rsidRPr="00A621D8" w:rsidRDefault="00606A5E" w:rsidP="00EC314B">
            <w:r w:rsidRPr="00A621D8">
              <w:t>7.0714</w:t>
            </w:r>
          </w:p>
        </w:tc>
        <w:tc>
          <w:tcPr>
            <w:tcW w:w="944" w:type="dxa"/>
          </w:tcPr>
          <w:p w14:paraId="44C9C7D3" w14:textId="435AA4DA" w:rsidR="00817A71" w:rsidRPr="00A621D8" w:rsidRDefault="00606A5E" w:rsidP="00EC314B">
            <w:r w:rsidRPr="00A621D8">
              <w:t>4.1</w:t>
            </w:r>
          </w:p>
        </w:tc>
        <w:tc>
          <w:tcPr>
            <w:tcW w:w="944" w:type="dxa"/>
          </w:tcPr>
          <w:p w14:paraId="0C03C8F7" w14:textId="783ECF45" w:rsidR="00817A71" w:rsidRPr="00A621D8" w:rsidRDefault="0084776A" w:rsidP="00EC314B">
            <w:r w:rsidRPr="00A621D8">
              <w:t>1</w:t>
            </w:r>
          </w:p>
        </w:tc>
        <w:tc>
          <w:tcPr>
            <w:tcW w:w="944" w:type="dxa"/>
          </w:tcPr>
          <w:p w14:paraId="08416102" w14:textId="2567A389" w:rsidR="00817A71" w:rsidRPr="00A621D8" w:rsidRDefault="0084776A" w:rsidP="00EC314B">
            <w:r w:rsidRPr="00A621D8">
              <w:t>0.3</w:t>
            </w:r>
          </w:p>
        </w:tc>
        <w:tc>
          <w:tcPr>
            <w:tcW w:w="944" w:type="dxa"/>
          </w:tcPr>
          <w:p w14:paraId="4F3342D2" w14:textId="43ACC3C6" w:rsidR="00817A71" w:rsidRPr="00A621D8" w:rsidRDefault="00024053" w:rsidP="00EC314B">
            <w:r w:rsidRPr="00A621D8">
              <w:t>12</w:t>
            </w:r>
          </w:p>
        </w:tc>
        <w:tc>
          <w:tcPr>
            <w:tcW w:w="944" w:type="dxa"/>
          </w:tcPr>
          <w:p w14:paraId="7C975BDC" w14:textId="700DD213" w:rsidR="00817A71" w:rsidRPr="00A621D8" w:rsidRDefault="00E60D16" w:rsidP="00D16BDF">
            <w:pPr>
              <w:keepNext/>
            </w:pPr>
            <w:r w:rsidRPr="00A621D8">
              <w:t>5526000</w:t>
            </w:r>
          </w:p>
        </w:tc>
      </w:tr>
    </w:tbl>
    <w:p w14:paraId="4AB33A1A" w14:textId="7566ED15" w:rsidR="0008114C" w:rsidRPr="00A621D8" w:rsidRDefault="0008114C" w:rsidP="000747B1"/>
    <w:p w14:paraId="630E5C39" w14:textId="3D3E2768" w:rsidR="002F6C47" w:rsidRPr="00A621D8" w:rsidRDefault="0008114C" w:rsidP="000747B1">
      <w:r w:rsidRPr="00A621D8">
        <w:t xml:space="preserve">No </w:t>
      </w:r>
      <w:r w:rsidR="00936956" w:rsidRPr="00A621D8">
        <w:t xml:space="preserve">Johnson Cooke damage parameters were </w:t>
      </w:r>
      <w:r w:rsidRPr="00A621D8">
        <w:t>implemented in</w:t>
      </w:r>
      <w:r w:rsidR="00936956" w:rsidRPr="00A621D8">
        <w:t xml:space="preserve"> this modelling this would remove the distorted </w:t>
      </w:r>
      <w:r w:rsidRPr="00A621D8">
        <w:t>elements,</w:t>
      </w:r>
      <w:r w:rsidR="00936956" w:rsidRPr="00A621D8">
        <w:t xml:space="preserve"> and the jet formation would not have been </w:t>
      </w:r>
      <w:r w:rsidRPr="00A621D8">
        <w:t>visualised</w:t>
      </w:r>
      <w:r w:rsidR="00936956" w:rsidRPr="00A621D8">
        <w:t>.</w:t>
      </w:r>
    </w:p>
    <w:p w14:paraId="728D7BE6" w14:textId="77777777" w:rsidR="00936956" w:rsidRPr="00A621D8" w:rsidRDefault="00936956" w:rsidP="000747B1"/>
    <w:p w14:paraId="2CFFFFF4" w14:textId="77777777" w:rsidR="00936956" w:rsidRPr="00A621D8" w:rsidRDefault="00936956" w:rsidP="000747B1"/>
    <w:p w14:paraId="3613E624" w14:textId="63C4BA8A" w:rsidR="005C68BE" w:rsidRPr="00A621D8" w:rsidRDefault="005C68BE" w:rsidP="00D73579">
      <w:pPr>
        <w:pStyle w:val="Heading1"/>
        <w:numPr>
          <w:ilvl w:val="0"/>
          <w:numId w:val="0"/>
        </w:numPr>
        <w:rPr>
          <w:sz w:val="24"/>
          <w:szCs w:val="24"/>
        </w:rPr>
      </w:pPr>
      <w:bookmarkStart w:id="52" w:name="_Toc230261684"/>
      <w:r w:rsidRPr="00A621D8">
        <w:rPr>
          <w:sz w:val="24"/>
          <w:szCs w:val="24"/>
        </w:rPr>
        <w:t>Abaqus</w:t>
      </w:r>
      <w:r w:rsidR="00594ADB" w:rsidRPr="00A621D8">
        <w:rPr>
          <w:sz w:val="24"/>
          <w:szCs w:val="24"/>
        </w:rPr>
        <w:t xml:space="preserve"> </w:t>
      </w:r>
      <w:r w:rsidRPr="00A621D8">
        <w:rPr>
          <w:sz w:val="24"/>
          <w:szCs w:val="24"/>
        </w:rPr>
        <w:t>- 2D design</w:t>
      </w:r>
      <w:r w:rsidR="006421BA" w:rsidRPr="00A621D8">
        <w:rPr>
          <w:sz w:val="24"/>
          <w:szCs w:val="24"/>
        </w:rPr>
        <w:t>s</w:t>
      </w:r>
      <w:bookmarkEnd w:id="52"/>
    </w:p>
    <w:p w14:paraId="4D5F81A5" w14:textId="785B7C89" w:rsidR="00FA7F8D" w:rsidRPr="00A621D8" w:rsidRDefault="00FA7F8D" w:rsidP="00FA7F8D">
      <w:r w:rsidRPr="00A621D8">
        <w:t>The design of a shape charge can be divided into three main components</w:t>
      </w:r>
      <w:r w:rsidR="006A7CE5" w:rsidRPr="00A621D8">
        <w:t>; the casing</w:t>
      </w:r>
      <w:r w:rsidR="00D8484A" w:rsidRPr="00A621D8">
        <w:t>, the HE main charge and the metal liner. The mat</w:t>
      </w:r>
      <w:r w:rsidR="00F110E8" w:rsidRPr="00A621D8">
        <w:t xml:space="preserve">erials of choice are steel for the casing, HMX for the explosive fill and magnesium for the liner. All parameters for these materials are </w:t>
      </w:r>
      <w:r w:rsidR="00CD774A" w:rsidRPr="00A621D8">
        <w:t xml:space="preserve">displayed in </w:t>
      </w:r>
      <w:r w:rsidR="001D3DFB" w:rsidRPr="00A621D8">
        <w:fldChar w:fldCharType="begin"/>
      </w:r>
      <w:r w:rsidR="001D3DFB" w:rsidRPr="00A621D8">
        <w:instrText xml:space="preserve"> REF _Ref229244710 \h </w:instrText>
      </w:r>
      <w:r w:rsidR="00A621D8">
        <w:instrText xml:space="preserve"> \* MERGEFORMAT </w:instrText>
      </w:r>
      <w:r w:rsidR="001D3DFB" w:rsidRPr="00A621D8">
        <w:fldChar w:fldCharType="separate"/>
      </w:r>
      <w:r w:rsidR="001D3DFB" w:rsidRPr="00A621D8">
        <w:t xml:space="preserve">Table </w:t>
      </w:r>
      <w:r w:rsidR="001D3DFB" w:rsidRPr="00A621D8">
        <w:rPr>
          <w:noProof/>
        </w:rPr>
        <w:t>1</w:t>
      </w:r>
      <w:r w:rsidR="001D3DFB" w:rsidRPr="00A621D8">
        <w:fldChar w:fldCharType="end"/>
      </w:r>
      <w:r w:rsidR="00765655" w:rsidRPr="00A621D8">
        <w:t xml:space="preserve"> </w:t>
      </w:r>
      <w:r w:rsidR="00CD774A" w:rsidRPr="00A621D8">
        <w:t xml:space="preserve">and </w:t>
      </w:r>
      <w:r w:rsidR="001D3DFB" w:rsidRPr="00A621D8">
        <w:fldChar w:fldCharType="begin"/>
      </w:r>
      <w:r w:rsidR="001D3DFB" w:rsidRPr="00A621D8">
        <w:instrText xml:space="preserve"> REF _Ref229244704 \h </w:instrText>
      </w:r>
      <w:r w:rsidR="00A621D8">
        <w:instrText xml:space="preserve"> \* MERGEFORMAT </w:instrText>
      </w:r>
      <w:r w:rsidR="001D3DFB" w:rsidRPr="00A621D8">
        <w:fldChar w:fldCharType="separate"/>
      </w:r>
      <w:r w:rsidR="001D3DFB" w:rsidRPr="00A621D8">
        <w:t xml:space="preserve">Table </w:t>
      </w:r>
      <w:r w:rsidR="001D3DFB" w:rsidRPr="00A621D8">
        <w:rPr>
          <w:noProof/>
        </w:rPr>
        <w:t>2</w:t>
      </w:r>
      <w:r w:rsidR="001D3DFB" w:rsidRPr="00A621D8">
        <w:fldChar w:fldCharType="end"/>
      </w:r>
      <w:r w:rsidR="00765655" w:rsidRPr="00A621D8">
        <w:t xml:space="preserve">. </w:t>
      </w:r>
      <w:r w:rsidR="008D5662" w:rsidRPr="00A621D8">
        <w:t>To reduce the computational time of the simulation th</w:t>
      </w:r>
      <w:r w:rsidR="0041651F" w:rsidRPr="00A621D8">
        <w:t>is study</w:t>
      </w:r>
      <w:r w:rsidR="008D5662" w:rsidRPr="00A621D8">
        <w:t xml:space="preserve"> has utili</w:t>
      </w:r>
      <w:r w:rsidR="000E7F52">
        <w:t>s</w:t>
      </w:r>
      <w:r w:rsidR="008D5662" w:rsidRPr="00A621D8">
        <w:t>ed the plane of sy</w:t>
      </w:r>
      <w:r w:rsidR="00007FBD" w:rsidRPr="00A621D8">
        <w:t xml:space="preserve">mmetry as the </w:t>
      </w:r>
      <w:r w:rsidR="00C3338B" w:rsidRPr="00A621D8">
        <w:t>Abacus visualizer</w:t>
      </w:r>
      <w:r w:rsidR="005F3289" w:rsidRPr="00A621D8">
        <w:t xml:space="preserve"> </w:t>
      </w:r>
      <w:r w:rsidR="00C3338B" w:rsidRPr="00A621D8">
        <w:t xml:space="preserve">allows you to reconstitute </w:t>
      </w:r>
      <w:r w:rsidR="00F0275E" w:rsidRPr="00A621D8">
        <w:t xml:space="preserve">using mirroring. This means </w:t>
      </w:r>
      <w:r w:rsidR="008C7967" w:rsidRPr="00A621D8">
        <w:t xml:space="preserve">by sketching </w:t>
      </w:r>
      <w:r w:rsidR="00C92F99" w:rsidRPr="00A621D8">
        <w:t>180˚ of the part</w:t>
      </w:r>
      <w:r w:rsidR="00D756A1" w:rsidRPr="00A621D8">
        <w:t xml:space="preserve"> as seen in </w:t>
      </w:r>
      <w:r w:rsidR="00D756A1" w:rsidRPr="00A621D8">
        <w:fldChar w:fldCharType="begin"/>
      </w:r>
      <w:r w:rsidR="00D756A1" w:rsidRPr="00A621D8">
        <w:instrText xml:space="preserve"> REF _Ref228195815 \h  \* MERGEFORMAT </w:instrText>
      </w:r>
      <w:r w:rsidR="00D756A1" w:rsidRPr="00A621D8">
        <w:fldChar w:fldCharType="separate"/>
      </w:r>
      <w:r w:rsidR="003E5A68" w:rsidRPr="00A621D8">
        <w:t xml:space="preserve">Figure </w:t>
      </w:r>
      <w:r w:rsidR="003E5A68" w:rsidRPr="00A621D8">
        <w:rPr>
          <w:noProof/>
        </w:rPr>
        <w:t>3</w:t>
      </w:r>
      <w:r w:rsidR="00D756A1" w:rsidRPr="00A621D8">
        <w:fldChar w:fldCharType="end"/>
      </w:r>
      <w:r w:rsidR="00D756A1" w:rsidRPr="00A621D8">
        <w:t xml:space="preserve"> </w:t>
      </w:r>
      <w:r w:rsidR="005F3289" w:rsidRPr="00A621D8">
        <w:rPr>
          <w:rFonts w:cs="Arial"/>
        </w:rPr>
        <w:t>can mirror the illusion of a full 360˚ part</w:t>
      </w:r>
      <w:r w:rsidR="00065E81" w:rsidRPr="00A621D8">
        <w:rPr>
          <w:rFonts w:cs="Arial"/>
        </w:rPr>
        <w:t>, this is important to help reduce the amount of meshing required</w:t>
      </w:r>
      <w:r w:rsidR="00D845B7" w:rsidRPr="00A621D8">
        <w:t xml:space="preserve">. </w:t>
      </w:r>
    </w:p>
    <w:p w14:paraId="208D7A6C" w14:textId="130F0439" w:rsidR="003C774F" w:rsidRPr="00A621D8" w:rsidRDefault="003C774F" w:rsidP="003C774F">
      <w:pPr>
        <w:rPr>
          <w:lang w:val="en"/>
        </w:rPr>
      </w:pPr>
      <w:r w:rsidRPr="00A621D8">
        <w:rPr>
          <w:noProof/>
        </w:rPr>
        <w:drawing>
          <wp:anchor distT="0" distB="0" distL="114300" distR="114300" simplePos="0" relativeHeight="251658243" behindDoc="1" locked="0" layoutInCell="1" allowOverlap="1" wp14:anchorId="1FF8EA24" wp14:editId="7E83CB2F">
            <wp:simplePos x="0" y="0"/>
            <wp:positionH relativeFrom="margin">
              <wp:align>center</wp:align>
            </wp:positionH>
            <wp:positionV relativeFrom="paragraph">
              <wp:posOffset>361133</wp:posOffset>
            </wp:positionV>
            <wp:extent cx="5731510" cy="3223895"/>
            <wp:effectExtent l="0" t="0" r="2540" b="0"/>
            <wp:wrapTight wrapText="bothSides">
              <wp:wrapPolygon edited="0">
                <wp:start x="0" y="0"/>
                <wp:lineTo x="0" y="21443"/>
                <wp:lineTo x="21538" y="21443"/>
                <wp:lineTo x="21538" y="0"/>
                <wp:lineTo x="0" y="0"/>
              </wp:wrapPolygon>
            </wp:wrapTight>
            <wp:docPr id="6" name="Picture 6" descr="A computer screen shot of a blu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mputer screen shot of a blue gri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19EAEE4F" w14:textId="46405FE0" w:rsidR="003C774F" w:rsidRPr="00A621D8" w:rsidRDefault="002E1B6C" w:rsidP="00B6699C">
      <w:pPr>
        <w:pStyle w:val="Caption"/>
        <w:jc w:val="center"/>
        <w:rPr>
          <w:b w:val="0"/>
          <w:bCs w:val="0"/>
          <w:sz w:val="24"/>
          <w:szCs w:val="24"/>
        </w:rPr>
      </w:pPr>
      <w:bookmarkStart w:id="53" w:name="_Ref228195815"/>
      <w:bookmarkStart w:id="54" w:name="_Ref228195809"/>
      <w:bookmarkStart w:id="55" w:name="_Toc229938316"/>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3</w:t>
      </w:r>
      <w:r w:rsidRPr="00A621D8">
        <w:rPr>
          <w:b w:val="0"/>
          <w:bCs w:val="0"/>
          <w:sz w:val="24"/>
          <w:szCs w:val="24"/>
        </w:rPr>
        <w:fldChar w:fldCharType="end"/>
      </w:r>
      <w:bookmarkEnd w:id="53"/>
      <w:r w:rsidRPr="00A621D8">
        <w:rPr>
          <w:b w:val="0"/>
          <w:bCs w:val="0"/>
          <w:sz w:val="24"/>
          <w:szCs w:val="24"/>
        </w:rPr>
        <w:t xml:space="preserve"> - Design </w:t>
      </w:r>
      <w:r w:rsidR="00A00C34" w:rsidRPr="00A621D8">
        <w:rPr>
          <w:b w:val="0"/>
          <w:bCs w:val="0"/>
          <w:sz w:val="24"/>
          <w:szCs w:val="24"/>
        </w:rPr>
        <w:t xml:space="preserve">1 liner </w:t>
      </w:r>
      <w:r w:rsidRPr="00A621D8">
        <w:rPr>
          <w:b w:val="0"/>
          <w:bCs w:val="0"/>
          <w:sz w:val="24"/>
          <w:szCs w:val="24"/>
        </w:rPr>
        <w:t>sketch</w:t>
      </w:r>
      <w:bookmarkEnd w:id="54"/>
      <w:bookmarkEnd w:id="55"/>
    </w:p>
    <w:p w14:paraId="64AC486E" w14:textId="5E0114C1" w:rsidR="00D26D2C" w:rsidRPr="00A621D8" w:rsidRDefault="00C15F1A" w:rsidP="004E01D5">
      <w:r w:rsidRPr="00A621D8">
        <w:t xml:space="preserve">From the </w:t>
      </w:r>
      <w:r w:rsidR="000C298E" w:rsidRPr="00A621D8">
        <w:t>research conducted by Phillip M</w:t>
      </w:r>
      <w:r w:rsidR="00EB166F" w:rsidRPr="00A621D8">
        <w:t>uligan suggests that the optimal internal angle for the liner Is 45</w:t>
      </w:r>
      <w:r w:rsidR="00EB166F" w:rsidRPr="00A621D8">
        <w:rPr>
          <w:rFonts w:cs="Arial"/>
        </w:rPr>
        <w:t>˚</w:t>
      </w:r>
      <w:r w:rsidR="00EB166F" w:rsidRPr="00A621D8">
        <w:t xml:space="preserve"> </w:t>
      </w:r>
      <w:r w:rsidR="00195A37" w:rsidRPr="00A621D8">
        <w:t xml:space="preserve">[10] as seen in </w:t>
      </w:r>
      <w:r w:rsidR="00195A37" w:rsidRPr="00A621D8">
        <w:fldChar w:fldCharType="begin"/>
      </w:r>
      <w:r w:rsidR="00195A37" w:rsidRPr="00A621D8">
        <w:instrText xml:space="preserve"> REF _Ref228538332 \h  \* MERGEFORMAT </w:instrText>
      </w:r>
      <w:r w:rsidR="00195A37" w:rsidRPr="00A621D8">
        <w:fldChar w:fldCharType="separate"/>
      </w:r>
      <w:r w:rsidR="003E5A68" w:rsidRPr="00A621D8">
        <w:t xml:space="preserve">Figure </w:t>
      </w:r>
      <w:r w:rsidR="003E5A68" w:rsidRPr="00A621D8">
        <w:rPr>
          <w:noProof/>
        </w:rPr>
        <w:t>2</w:t>
      </w:r>
      <w:r w:rsidR="00195A37" w:rsidRPr="00A621D8">
        <w:fldChar w:fldCharType="end"/>
      </w:r>
      <w:r w:rsidR="00195A37" w:rsidRPr="00A621D8">
        <w:t xml:space="preserve">. The angle </w:t>
      </w:r>
      <w:r w:rsidR="00DD48D0" w:rsidRPr="00A621D8">
        <w:t xml:space="preserve">was reduced </w:t>
      </w:r>
      <w:r w:rsidR="00A12AAF" w:rsidRPr="00A621D8">
        <w:t>to 33.69</w:t>
      </w:r>
      <w:r w:rsidR="00A00C34" w:rsidRPr="00A621D8">
        <w:rPr>
          <w:rFonts w:cs="Arial"/>
        </w:rPr>
        <w:t>˚</w:t>
      </w:r>
      <w:r w:rsidR="00A00C34" w:rsidRPr="00A621D8">
        <w:t xml:space="preserve"> </w:t>
      </w:r>
      <w:r w:rsidR="00DD48D0" w:rsidRPr="00A621D8">
        <w:t>(</w:t>
      </w:r>
      <w:r w:rsidR="00A00C34" w:rsidRPr="00A621D8">
        <w:fldChar w:fldCharType="begin"/>
      </w:r>
      <w:r w:rsidR="00A00C34" w:rsidRPr="00A621D8">
        <w:instrText xml:space="preserve"> REF _Ref228195815 \h  \* MERGEFORMAT </w:instrText>
      </w:r>
      <w:r w:rsidR="00A00C34" w:rsidRPr="00A621D8">
        <w:fldChar w:fldCharType="separate"/>
      </w:r>
      <w:r w:rsidR="003E5A68" w:rsidRPr="00A621D8">
        <w:t xml:space="preserve">Figure </w:t>
      </w:r>
      <w:r w:rsidR="003E5A68" w:rsidRPr="00A621D8">
        <w:rPr>
          <w:noProof/>
        </w:rPr>
        <w:t>3</w:t>
      </w:r>
      <w:r w:rsidR="00A00C34" w:rsidRPr="00A621D8">
        <w:fldChar w:fldCharType="end"/>
      </w:r>
      <w:r w:rsidR="00DD48D0" w:rsidRPr="00A621D8">
        <w:t>)</w:t>
      </w:r>
      <w:r w:rsidR="00A00C34" w:rsidRPr="00A621D8">
        <w:t xml:space="preserve"> </w:t>
      </w:r>
      <w:r w:rsidR="00DD48D0" w:rsidRPr="00A621D8">
        <w:t xml:space="preserve">to </w:t>
      </w:r>
      <w:r w:rsidR="001D33DC" w:rsidRPr="00A621D8">
        <w:t xml:space="preserve">analyse </w:t>
      </w:r>
      <w:r w:rsidR="00132D8C" w:rsidRPr="00A621D8">
        <w:t>the ef</w:t>
      </w:r>
      <w:r w:rsidR="00B74C75" w:rsidRPr="00A621D8">
        <w:t xml:space="preserve">fect on the velocity, pressure </w:t>
      </w:r>
      <w:proofErr w:type="gramStart"/>
      <w:r w:rsidR="00B74C75" w:rsidRPr="00A621D8">
        <w:t>and also</w:t>
      </w:r>
      <w:proofErr w:type="gramEnd"/>
      <w:r w:rsidR="00B74C75" w:rsidRPr="00A621D8">
        <w:t xml:space="preserve"> stress </w:t>
      </w:r>
      <w:r w:rsidR="00A00C34" w:rsidRPr="00A621D8">
        <w:t xml:space="preserve">rates </w:t>
      </w:r>
      <w:r w:rsidR="00A00C34" w:rsidRPr="00A621D8">
        <w:lastRenderedPageBreak/>
        <w:t>which were achieved</w:t>
      </w:r>
      <w:r w:rsidR="00B42796" w:rsidRPr="00A621D8">
        <w:t xml:space="preserve"> below what research has </w:t>
      </w:r>
      <w:r w:rsidR="0050181D" w:rsidRPr="00A621D8">
        <w:t>proven produces an effective shape charge</w:t>
      </w:r>
      <w:r w:rsidR="00A00C34" w:rsidRPr="00A621D8">
        <w:t>.</w:t>
      </w:r>
    </w:p>
    <w:p w14:paraId="09ADC0E5" w14:textId="7DE9766E" w:rsidR="00FD561F" w:rsidRPr="00A621D8" w:rsidRDefault="004E01D5" w:rsidP="00FD561F">
      <w:pPr>
        <w:rPr>
          <w:color w:val="000000" w:themeColor="text1"/>
          <w:lang w:val="en"/>
        </w:rPr>
      </w:pPr>
      <w:r w:rsidRPr="00A621D8">
        <w:rPr>
          <w:color w:val="000000" w:themeColor="text1"/>
          <w:lang w:val="en"/>
        </w:rPr>
        <w:t xml:space="preserve">The </w:t>
      </w:r>
      <w:r w:rsidR="0025632B" w:rsidRPr="00A621D8">
        <w:rPr>
          <w:color w:val="000000" w:themeColor="text1"/>
          <w:lang w:val="en"/>
        </w:rPr>
        <w:t>firs</w:t>
      </w:r>
      <w:r w:rsidR="00184F42" w:rsidRPr="00A621D8">
        <w:rPr>
          <w:color w:val="000000" w:themeColor="text1"/>
          <w:lang w:val="en"/>
        </w:rPr>
        <w:t xml:space="preserve">t meshing approach was </w:t>
      </w:r>
      <w:r w:rsidR="000B7AF0" w:rsidRPr="00A621D8">
        <w:rPr>
          <w:color w:val="000000" w:themeColor="text1"/>
          <w:lang w:val="en"/>
        </w:rPr>
        <w:t xml:space="preserve">using quadrilateral elements </w:t>
      </w:r>
      <w:r w:rsidR="00DB1502" w:rsidRPr="00A621D8">
        <w:rPr>
          <w:color w:val="000000" w:themeColor="text1"/>
          <w:lang w:val="en"/>
        </w:rPr>
        <w:t xml:space="preserve">which </w:t>
      </w:r>
      <w:r w:rsidR="005C0B05" w:rsidRPr="00A621D8">
        <w:rPr>
          <w:color w:val="000000" w:themeColor="text1"/>
          <w:lang w:val="en"/>
        </w:rPr>
        <w:t>have</w:t>
      </w:r>
      <w:r w:rsidR="00DB1502" w:rsidRPr="00A621D8">
        <w:rPr>
          <w:color w:val="000000" w:themeColor="text1"/>
          <w:lang w:val="en"/>
        </w:rPr>
        <w:t xml:space="preserve"> a node at each vertex </w:t>
      </w:r>
      <w:r w:rsidR="005C0B05" w:rsidRPr="00A621D8">
        <w:rPr>
          <w:color w:val="000000" w:themeColor="text1"/>
          <w:lang w:val="en"/>
        </w:rPr>
        <w:t>as well</w:t>
      </w:r>
      <w:r w:rsidR="00DB1502" w:rsidRPr="00A621D8">
        <w:rPr>
          <w:color w:val="000000" w:themeColor="text1"/>
          <w:lang w:val="en"/>
        </w:rPr>
        <w:t xml:space="preserve"> as </w:t>
      </w:r>
      <w:r w:rsidR="005C0B05" w:rsidRPr="00A621D8">
        <w:rPr>
          <w:color w:val="000000" w:themeColor="text1"/>
          <w:lang w:val="en"/>
        </w:rPr>
        <w:t>the middle of each side.</w:t>
      </w:r>
      <w:r w:rsidR="00944268" w:rsidRPr="00A621D8">
        <w:rPr>
          <w:color w:val="000000" w:themeColor="text1"/>
          <w:lang w:val="en"/>
        </w:rPr>
        <w:t xml:space="preserve"> As seen in</w:t>
      </w:r>
      <w:r w:rsidR="005C0B05" w:rsidRPr="00A621D8">
        <w:rPr>
          <w:color w:val="000000" w:themeColor="text1"/>
          <w:lang w:val="en"/>
        </w:rPr>
        <w:t xml:space="preserve"> </w:t>
      </w:r>
      <w:r w:rsidR="005C0B05" w:rsidRPr="00A621D8">
        <w:rPr>
          <w:color w:val="000000" w:themeColor="text1"/>
          <w:lang w:val="en"/>
        </w:rPr>
        <w:fldChar w:fldCharType="begin"/>
      </w:r>
      <w:r w:rsidR="005C0B05" w:rsidRPr="00A621D8">
        <w:rPr>
          <w:color w:val="000000" w:themeColor="text1"/>
          <w:lang w:val="en"/>
        </w:rPr>
        <w:instrText xml:space="preserve"> REF _Ref228988664 \h  \* MERGEFORMAT </w:instrText>
      </w:r>
      <w:r w:rsidR="005C0B05" w:rsidRPr="00A621D8">
        <w:rPr>
          <w:color w:val="000000" w:themeColor="text1"/>
          <w:lang w:val="en"/>
        </w:rPr>
      </w:r>
      <w:r w:rsidR="005C0B05" w:rsidRPr="00A621D8">
        <w:rPr>
          <w:color w:val="000000" w:themeColor="text1"/>
          <w:lang w:val="en"/>
        </w:rPr>
        <w:fldChar w:fldCharType="separate"/>
      </w:r>
      <w:r w:rsidR="003E5A68" w:rsidRPr="00A621D8">
        <w:t xml:space="preserve">Figures </w:t>
      </w:r>
      <w:r w:rsidR="003E5A68" w:rsidRPr="00A621D8">
        <w:rPr>
          <w:noProof/>
        </w:rPr>
        <w:t>4</w:t>
      </w:r>
      <w:r w:rsidR="005C0B05" w:rsidRPr="00A621D8">
        <w:rPr>
          <w:color w:val="000000" w:themeColor="text1"/>
          <w:lang w:val="en"/>
        </w:rPr>
        <w:fldChar w:fldCharType="end"/>
      </w:r>
      <w:r w:rsidR="004B4792" w:rsidRPr="00A621D8">
        <w:rPr>
          <w:color w:val="000000" w:themeColor="text1"/>
          <w:lang w:val="en"/>
        </w:rPr>
        <w:t xml:space="preserve">.1 </w:t>
      </w:r>
      <w:r w:rsidR="00944268" w:rsidRPr="00A621D8">
        <w:rPr>
          <w:color w:val="000000" w:themeColor="text1"/>
          <w:lang w:val="en"/>
        </w:rPr>
        <w:t xml:space="preserve">shows a </w:t>
      </w:r>
      <w:r w:rsidR="003B373A" w:rsidRPr="00A621D8">
        <w:rPr>
          <w:color w:val="000000" w:themeColor="text1"/>
          <w:lang w:val="en"/>
        </w:rPr>
        <w:t xml:space="preserve">global mesh </w:t>
      </w:r>
      <w:r w:rsidR="001F2010" w:rsidRPr="00A621D8">
        <w:rPr>
          <w:color w:val="000000" w:themeColor="text1"/>
          <w:lang w:val="en"/>
        </w:rPr>
        <w:t>being applied focusing a finer mesh for the HE and the liner</w:t>
      </w:r>
      <w:r w:rsidR="00D81A3D" w:rsidRPr="00A621D8">
        <w:rPr>
          <w:color w:val="000000" w:themeColor="text1"/>
          <w:lang w:val="en"/>
        </w:rPr>
        <w:t xml:space="preserve"> opposed to the casing</w:t>
      </w:r>
      <w:r w:rsidR="00EE0764" w:rsidRPr="00A621D8">
        <w:rPr>
          <w:color w:val="000000" w:themeColor="text1"/>
          <w:lang w:val="en"/>
        </w:rPr>
        <w:t>.</w:t>
      </w:r>
    </w:p>
    <w:p w14:paraId="709DFC2D" w14:textId="76849010" w:rsidR="00067795" w:rsidRPr="00A621D8" w:rsidRDefault="008B3A11" w:rsidP="008B3A11">
      <w:r w:rsidRPr="00A621D8">
        <w:rPr>
          <w:noProof/>
        </w:rPr>
        <w:drawing>
          <wp:anchor distT="0" distB="0" distL="114300" distR="114300" simplePos="0" relativeHeight="251658244" behindDoc="1" locked="0" layoutInCell="1" allowOverlap="1" wp14:anchorId="24C78C8E" wp14:editId="412F39BA">
            <wp:simplePos x="0" y="0"/>
            <wp:positionH relativeFrom="margin">
              <wp:align>center</wp:align>
            </wp:positionH>
            <wp:positionV relativeFrom="paragraph">
              <wp:posOffset>402705</wp:posOffset>
            </wp:positionV>
            <wp:extent cx="4646295" cy="2536190"/>
            <wp:effectExtent l="0" t="0" r="1905" b="0"/>
            <wp:wrapTopAndBottom/>
            <wp:docPr id="44" name="Picture 4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18822" t="9765" r="1116" b="12545"/>
                    <a:stretch>
                      <a:fillRect/>
                    </a:stretch>
                  </pic:blipFill>
                  <pic:spPr bwMode="auto">
                    <a:xfrm>
                      <a:off x="0" y="0"/>
                      <a:ext cx="4646295" cy="2536190"/>
                    </a:xfrm>
                    <a:prstGeom prst="rect">
                      <a:avLst/>
                    </a:prstGeom>
                    <a:ln>
                      <a:noFill/>
                    </a:ln>
                    <a:extLst>
                      <a:ext uri="{53640926-AAD7-44D8-BBD7-CCE9431645EC}">
                        <a14:shadowObscured xmlns:a14="http://schemas.microsoft.com/office/drawing/2010/main"/>
                      </a:ext>
                    </a:extLst>
                  </pic:spPr>
                </pic:pic>
              </a:graphicData>
            </a:graphic>
          </wp:anchor>
        </w:drawing>
      </w:r>
    </w:p>
    <w:p w14:paraId="78040F80" w14:textId="2DE63B2D" w:rsidR="009C6079" w:rsidRPr="00A621D8" w:rsidRDefault="009C6079" w:rsidP="00B6699C">
      <w:pPr>
        <w:pStyle w:val="Caption"/>
        <w:jc w:val="center"/>
        <w:rPr>
          <w:b w:val="0"/>
          <w:bCs w:val="0"/>
          <w:sz w:val="24"/>
          <w:szCs w:val="24"/>
        </w:rPr>
      </w:pPr>
      <w:bookmarkStart w:id="56" w:name="_Ref228988664"/>
      <w:bookmarkStart w:id="57" w:name="_Toc229938317"/>
      <w:r w:rsidRPr="00A621D8">
        <w:rPr>
          <w:b w:val="0"/>
          <w:bCs w:val="0"/>
          <w:sz w:val="24"/>
          <w:szCs w:val="24"/>
        </w:rPr>
        <w:t>Figure</w:t>
      </w:r>
      <w:r w:rsidR="004B4792" w:rsidRPr="00A621D8">
        <w:rPr>
          <w:b w:val="0"/>
          <w:bCs w:val="0"/>
          <w:sz w:val="24"/>
          <w:szCs w:val="24"/>
        </w:rPr>
        <w:t>s</w:t>
      </w:r>
      <w:r w:rsidRPr="00A621D8">
        <w:rPr>
          <w:b w:val="0"/>
          <w:bCs w:val="0"/>
          <w:sz w:val="24"/>
          <w:szCs w:val="24"/>
        </w:rPr>
        <w:t xml:space="preserv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4</w:t>
      </w:r>
      <w:r w:rsidRPr="00A621D8">
        <w:rPr>
          <w:b w:val="0"/>
          <w:bCs w:val="0"/>
          <w:sz w:val="24"/>
          <w:szCs w:val="24"/>
        </w:rPr>
        <w:fldChar w:fldCharType="end"/>
      </w:r>
      <w:bookmarkEnd w:id="56"/>
      <w:r w:rsidR="004B4792" w:rsidRPr="00A621D8">
        <w:rPr>
          <w:b w:val="0"/>
          <w:bCs w:val="0"/>
          <w:sz w:val="24"/>
          <w:szCs w:val="24"/>
        </w:rPr>
        <w:t>.1 &amp; 4.2 -</w:t>
      </w:r>
      <w:r w:rsidRPr="00A621D8">
        <w:rPr>
          <w:b w:val="0"/>
          <w:bCs w:val="0"/>
          <w:sz w:val="24"/>
          <w:szCs w:val="24"/>
        </w:rPr>
        <w:t xml:space="preserve"> Meshing comparison</w:t>
      </w:r>
      <w:bookmarkEnd w:id="57"/>
    </w:p>
    <w:p w14:paraId="528AD4E0" w14:textId="1FF27A63" w:rsidR="002E37C8" w:rsidRPr="00A621D8" w:rsidRDefault="002E37C8" w:rsidP="002E37C8">
      <w:pPr>
        <w:rPr>
          <w:color w:val="000000" w:themeColor="text1"/>
          <w:lang w:val="en"/>
        </w:rPr>
      </w:pPr>
      <w:r w:rsidRPr="00A621D8">
        <w:rPr>
          <w:color w:val="000000" w:themeColor="text1"/>
          <w:lang w:val="en"/>
        </w:rPr>
        <w:t xml:space="preserve">Due to the simplicity of mesh, the simulation was able to run to completion. </w:t>
      </w:r>
      <w:r w:rsidR="00FB47ED" w:rsidRPr="00A621D8">
        <w:rPr>
          <w:color w:val="000000" w:themeColor="text1"/>
        </w:rPr>
        <w:t>A well</w:t>
      </w:r>
      <w:r w:rsidR="00FB47ED" w:rsidRPr="00A621D8">
        <w:rPr>
          <w:color w:val="000000" w:themeColor="text1"/>
        </w:rPr>
        <w:noBreakHyphen/>
        <w:t>defined velocity gradient characteristic of jet formation was observed</w:t>
      </w:r>
      <w:r w:rsidR="00FC0ADD" w:rsidRPr="00A621D8">
        <w:rPr>
          <w:color w:val="000000" w:themeColor="text1"/>
          <w:lang w:val="en"/>
        </w:rPr>
        <w:t xml:space="preserve"> </w:t>
      </w:r>
      <w:r w:rsidRPr="00A621D8">
        <w:rPr>
          <w:color w:val="000000" w:themeColor="text1"/>
          <w:lang w:val="en"/>
        </w:rPr>
        <w:t xml:space="preserve">from the liner with a considerable amount of mass opposed to </w:t>
      </w:r>
      <w:r w:rsidR="00AF262A" w:rsidRPr="00A621D8">
        <w:rPr>
          <w:color w:val="000000" w:themeColor="text1"/>
          <w:lang w:val="en"/>
        </w:rPr>
        <w:t xml:space="preserve">just </w:t>
      </w:r>
      <w:r w:rsidRPr="00A621D8">
        <w:rPr>
          <w:color w:val="000000" w:themeColor="text1"/>
          <w:lang w:val="en"/>
        </w:rPr>
        <w:t xml:space="preserve">a singular element as seen in </w:t>
      </w:r>
      <w:r w:rsidRPr="00A621D8">
        <w:rPr>
          <w:color w:val="000000" w:themeColor="text1"/>
          <w:lang w:val="en"/>
        </w:rPr>
        <w:fldChar w:fldCharType="begin"/>
      </w:r>
      <w:r w:rsidRPr="00A621D8">
        <w:rPr>
          <w:color w:val="000000" w:themeColor="text1"/>
          <w:lang w:val="en"/>
        </w:rPr>
        <w:instrText xml:space="preserve"> REF _Ref229241241 \h </w:instrText>
      </w:r>
      <w:r w:rsidR="00A621D8">
        <w:rPr>
          <w:color w:val="000000" w:themeColor="text1"/>
          <w:lang w:val="en"/>
        </w:rPr>
        <w:instrText xml:space="preserve"> \* MERGEFORMAT </w:instrText>
      </w:r>
      <w:r w:rsidRPr="00A621D8">
        <w:rPr>
          <w:color w:val="000000" w:themeColor="text1"/>
          <w:lang w:val="en"/>
        </w:rPr>
      </w:r>
      <w:r w:rsidRPr="00A621D8">
        <w:rPr>
          <w:color w:val="000000" w:themeColor="text1"/>
          <w:lang w:val="en"/>
        </w:rPr>
        <w:fldChar w:fldCharType="separate"/>
      </w:r>
      <w:r w:rsidRPr="00A621D8">
        <w:t xml:space="preserve">Figure </w:t>
      </w:r>
      <w:r w:rsidRPr="00A621D8">
        <w:rPr>
          <w:noProof/>
        </w:rPr>
        <w:t>5</w:t>
      </w:r>
      <w:r w:rsidRPr="00A621D8">
        <w:rPr>
          <w:color w:val="000000" w:themeColor="text1"/>
          <w:lang w:val="en"/>
        </w:rPr>
        <w:fldChar w:fldCharType="end"/>
      </w:r>
      <w:r w:rsidRPr="00A621D8">
        <w:rPr>
          <w:color w:val="000000" w:themeColor="text1"/>
          <w:lang w:val="en"/>
        </w:rPr>
        <w:t xml:space="preserve">. The velocity at the tip of the </w:t>
      </w:r>
      <w:r w:rsidR="004C0E2D" w:rsidRPr="00A621D8">
        <w:rPr>
          <w:color w:val="000000" w:themeColor="text1"/>
          <w:lang w:val="en"/>
        </w:rPr>
        <w:t xml:space="preserve">jet </w:t>
      </w:r>
      <w:r w:rsidRPr="00A621D8">
        <w:rPr>
          <w:color w:val="000000" w:themeColor="text1"/>
          <w:lang w:val="en"/>
        </w:rPr>
        <w:t xml:space="preserve">reached 9100 m/s and displays the expected </w:t>
      </w:r>
      <w:r w:rsidR="004C0E2D" w:rsidRPr="00A621D8">
        <w:rPr>
          <w:color w:val="000000" w:themeColor="text1"/>
          <w:lang w:val="en"/>
        </w:rPr>
        <w:t xml:space="preserve">jet </w:t>
      </w:r>
      <w:r w:rsidRPr="00A621D8">
        <w:rPr>
          <w:color w:val="000000" w:themeColor="text1"/>
          <w:lang w:val="en"/>
        </w:rPr>
        <w:t xml:space="preserve">shape observed in literature. </w:t>
      </w:r>
      <w:r w:rsidRPr="00A621D8">
        <w:rPr>
          <w:color w:val="000000" w:themeColor="text1"/>
          <w:lang w:val="en"/>
        </w:rPr>
        <w:fldChar w:fldCharType="begin"/>
      </w:r>
      <w:r w:rsidRPr="00A621D8">
        <w:rPr>
          <w:color w:val="000000" w:themeColor="text1"/>
          <w:lang w:val="en"/>
        </w:rPr>
        <w:instrText xml:space="preserve"> REF _Ref229245220 \h </w:instrText>
      </w:r>
      <w:r w:rsidR="00A621D8">
        <w:rPr>
          <w:color w:val="000000" w:themeColor="text1"/>
          <w:lang w:val="en"/>
        </w:rPr>
        <w:instrText xml:space="preserve"> \* MERGEFORMAT </w:instrText>
      </w:r>
      <w:r w:rsidRPr="00A621D8">
        <w:rPr>
          <w:color w:val="000000" w:themeColor="text1"/>
          <w:lang w:val="en"/>
        </w:rPr>
      </w:r>
      <w:r w:rsidRPr="00A621D8">
        <w:rPr>
          <w:color w:val="000000" w:themeColor="text1"/>
          <w:lang w:val="en"/>
        </w:rPr>
        <w:fldChar w:fldCharType="separate"/>
      </w:r>
      <w:r w:rsidRPr="00A621D8">
        <w:t xml:space="preserve">Figure </w:t>
      </w:r>
      <w:r w:rsidRPr="00A621D8">
        <w:rPr>
          <w:noProof/>
        </w:rPr>
        <w:t>6</w:t>
      </w:r>
      <w:r w:rsidRPr="00A621D8">
        <w:rPr>
          <w:color w:val="000000" w:themeColor="text1"/>
          <w:lang w:val="en"/>
        </w:rPr>
        <w:fldChar w:fldCharType="end"/>
      </w:r>
      <w:r w:rsidRPr="00A621D8">
        <w:rPr>
          <w:color w:val="000000" w:themeColor="text1"/>
          <w:lang w:val="en"/>
        </w:rPr>
        <w:t xml:space="preserve"> depicts a jet formed from a shape charge which was considered to have the optimal parameters previously discussed and observed in </w:t>
      </w:r>
      <w:r w:rsidRPr="00A621D8">
        <w:rPr>
          <w:color w:val="000000" w:themeColor="text1"/>
          <w:lang w:val="en"/>
        </w:rPr>
        <w:fldChar w:fldCharType="begin"/>
      </w:r>
      <w:r w:rsidRPr="00A621D8">
        <w:rPr>
          <w:color w:val="000000" w:themeColor="text1"/>
          <w:lang w:val="en"/>
        </w:rPr>
        <w:instrText xml:space="preserve"> REF _Ref228538332 \h  \* MERGEFORMAT </w:instrText>
      </w:r>
      <w:r w:rsidRPr="00A621D8">
        <w:rPr>
          <w:color w:val="000000" w:themeColor="text1"/>
          <w:lang w:val="en"/>
        </w:rPr>
      </w:r>
      <w:r w:rsidRPr="00A621D8">
        <w:rPr>
          <w:color w:val="000000" w:themeColor="text1"/>
          <w:lang w:val="en"/>
        </w:rPr>
        <w:fldChar w:fldCharType="separate"/>
      </w:r>
      <w:r w:rsidRPr="00A621D8">
        <w:t xml:space="preserve">Figure </w:t>
      </w:r>
      <w:r w:rsidRPr="00A621D8">
        <w:rPr>
          <w:noProof/>
        </w:rPr>
        <w:t>2</w:t>
      </w:r>
      <w:r w:rsidRPr="00A621D8">
        <w:rPr>
          <w:color w:val="000000" w:themeColor="text1"/>
          <w:lang w:val="en"/>
        </w:rPr>
        <w:fldChar w:fldCharType="end"/>
      </w:r>
      <w:r w:rsidRPr="00A621D8">
        <w:rPr>
          <w:color w:val="000000" w:themeColor="text1"/>
          <w:lang w:val="en"/>
        </w:rPr>
        <w:t xml:space="preserve">. </w:t>
      </w:r>
    </w:p>
    <w:p w14:paraId="11992BCC" w14:textId="63F53F50" w:rsidR="002E37C8" w:rsidRPr="00A621D8" w:rsidRDefault="002E37C8" w:rsidP="002E37C8">
      <w:pPr>
        <w:rPr>
          <w:lang w:val="en"/>
        </w:rPr>
      </w:pPr>
    </w:p>
    <w:p w14:paraId="3D9023C5" w14:textId="70B6C9A8" w:rsidR="003E0E00" w:rsidRPr="00A621D8" w:rsidRDefault="000515AF" w:rsidP="000515AF">
      <w:pPr>
        <w:jc w:val="center"/>
        <w:rPr>
          <w:color w:val="1F497D" w:themeColor="text2"/>
          <w:lang w:val="en"/>
        </w:rPr>
      </w:pPr>
      <w:r w:rsidRPr="00A621D8">
        <w:rPr>
          <w:noProof/>
          <w:color w:val="1F497D" w:themeColor="text2"/>
          <w:lang w:val="en"/>
        </w:rPr>
        <w:lastRenderedPageBreak/>
        <w:drawing>
          <wp:inline distT="0" distB="0" distL="0" distR="0" wp14:anchorId="4529C6D9" wp14:editId="52646656">
            <wp:extent cx="4291965" cy="2316480"/>
            <wp:effectExtent l="0" t="0" r="0" b="7620"/>
            <wp:docPr id="4251534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91965" cy="2316480"/>
                    </a:xfrm>
                    <a:prstGeom prst="rect">
                      <a:avLst/>
                    </a:prstGeom>
                    <a:noFill/>
                  </pic:spPr>
                </pic:pic>
              </a:graphicData>
            </a:graphic>
          </wp:inline>
        </w:drawing>
      </w:r>
    </w:p>
    <w:p w14:paraId="5B5F3E09" w14:textId="7DD98298" w:rsidR="00F527ED" w:rsidRPr="00A621D8" w:rsidRDefault="003E0E00" w:rsidP="000515AF">
      <w:pPr>
        <w:keepNext/>
        <w:tabs>
          <w:tab w:val="left" w:pos="3045"/>
        </w:tabs>
      </w:pPr>
      <w:r w:rsidRPr="00A621D8">
        <w:rPr>
          <w:lang w:val="en"/>
        </w:rPr>
        <w:tab/>
      </w:r>
      <w:bookmarkStart w:id="58" w:name="_Ref229241241"/>
      <w:bookmarkStart w:id="59" w:name="_Toc229938318"/>
      <w:r w:rsidR="000E7ADB" w:rsidRPr="00A621D8">
        <w:t xml:space="preserve">Figure </w:t>
      </w:r>
      <w:fldSimple w:instr=" SEQ Figure \* ARABIC ">
        <w:r w:rsidR="00912A67" w:rsidRPr="00A621D8">
          <w:rPr>
            <w:noProof/>
          </w:rPr>
          <w:t>5</w:t>
        </w:r>
      </w:fldSimple>
      <w:bookmarkEnd w:id="58"/>
      <w:r w:rsidR="000E7ADB" w:rsidRPr="00A621D8">
        <w:t xml:space="preserve"> </w:t>
      </w:r>
      <w:r w:rsidR="000515AF" w:rsidRPr="00A621D8">
        <w:t>Velocity gradient</w:t>
      </w:r>
      <w:bookmarkEnd w:id="59"/>
    </w:p>
    <w:p w14:paraId="29A666E6" w14:textId="5020261E" w:rsidR="005E08F8" w:rsidRPr="00A621D8" w:rsidRDefault="005E08F8" w:rsidP="005E08F8">
      <w:r w:rsidRPr="00A621D8">
        <w:rPr>
          <w:color w:val="000000" w:themeColor="text1"/>
          <w:lang w:val="en"/>
        </w:rPr>
        <w:t xml:space="preserve">When comparing the velocities achieved between the reduced internal angle and the results achieved by </w:t>
      </w:r>
      <w:r w:rsidRPr="00A621D8">
        <w:rPr>
          <w:color w:val="000000" w:themeColor="text1"/>
        </w:rPr>
        <w:t>Phillip Mulligan where the charge also reached 9000 m/s. It was apparent that the reduction in angle did</w:t>
      </w:r>
      <w:r w:rsidR="001F55A5">
        <w:rPr>
          <w:color w:val="000000" w:themeColor="text1"/>
        </w:rPr>
        <w:t xml:space="preserve"> not</w:t>
      </w:r>
      <w:r w:rsidRPr="00A621D8">
        <w:rPr>
          <w:color w:val="000000" w:themeColor="text1"/>
        </w:rPr>
        <w:t xml:space="preserve"> negatively affect the velocity which was produced. It is important to note the comparable dat</w:t>
      </w:r>
      <w:r w:rsidR="00E8507D" w:rsidRPr="00A621D8">
        <w:rPr>
          <w:color w:val="000000" w:themeColor="text1"/>
        </w:rPr>
        <w:t>a</w:t>
      </w:r>
      <w:r w:rsidRPr="00A621D8">
        <w:rPr>
          <w:color w:val="000000" w:themeColor="text1"/>
        </w:rPr>
        <w:t xml:space="preserve"> results were based on a physical trial consisting of slightly different compositions where </w:t>
      </w:r>
      <w:r w:rsidR="00E6097A" w:rsidRPr="00A621D8">
        <w:rPr>
          <w:color w:val="000000" w:themeColor="text1"/>
        </w:rPr>
        <w:t xml:space="preserve">other contributing factors were measured, such as </w:t>
      </w:r>
      <w:r w:rsidRPr="00A621D8">
        <w:rPr>
          <w:color w:val="000000" w:themeColor="text1"/>
        </w:rPr>
        <w:t xml:space="preserve">stand of </w:t>
      </w:r>
      <w:r w:rsidR="0055037C" w:rsidRPr="00A621D8">
        <w:rPr>
          <w:color w:val="000000" w:themeColor="text1"/>
        </w:rPr>
        <w:t>distance (</w:t>
      </w:r>
      <w:r w:rsidR="00F66745" w:rsidRPr="00A621D8">
        <w:rPr>
          <w:color w:val="000000" w:themeColor="text1"/>
        </w:rPr>
        <w:t>SOD</w:t>
      </w:r>
      <w:r w:rsidR="0055037C" w:rsidRPr="00A621D8">
        <w:rPr>
          <w:color w:val="000000" w:themeColor="text1"/>
        </w:rPr>
        <w:t>)</w:t>
      </w:r>
      <w:r w:rsidR="00F66745" w:rsidRPr="00A621D8">
        <w:rPr>
          <w:color w:val="000000" w:themeColor="text1"/>
        </w:rPr>
        <w:t xml:space="preserve">. </w:t>
      </w:r>
      <w:r w:rsidR="0055037C" w:rsidRPr="00A621D8">
        <w:rPr>
          <w:color w:val="000000" w:themeColor="text1"/>
        </w:rPr>
        <w:t xml:space="preserve">This report focuses on the </w:t>
      </w:r>
      <w:r w:rsidRPr="00A621D8">
        <w:rPr>
          <w:color w:val="000000" w:themeColor="text1"/>
        </w:rPr>
        <w:t>mathematical based simulation</w:t>
      </w:r>
      <w:r w:rsidR="0055037C" w:rsidRPr="00A621D8">
        <w:rPr>
          <w:color w:val="000000" w:themeColor="text1"/>
        </w:rPr>
        <w:t xml:space="preserve"> where the SOD was not applied and will not be mentioned further</w:t>
      </w:r>
      <w:r w:rsidRPr="00A621D8">
        <w:rPr>
          <w:color w:val="000000" w:themeColor="text1"/>
        </w:rPr>
        <w:t>.</w:t>
      </w:r>
    </w:p>
    <w:p w14:paraId="6FC6452B" w14:textId="2CE95D6B" w:rsidR="005E08F8" w:rsidRPr="00A621D8" w:rsidRDefault="005E08F8" w:rsidP="005E08F8">
      <w:r w:rsidRPr="00A621D8">
        <w:rPr>
          <w:noProof/>
        </w:rPr>
        <w:drawing>
          <wp:anchor distT="0" distB="0" distL="114300" distR="114300" simplePos="0" relativeHeight="251658246" behindDoc="0" locked="0" layoutInCell="1" allowOverlap="1" wp14:anchorId="597D599A" wp14:editId="0FB1A831">
            <wp:simplePos x="0" y="0"/>
            <wp:positionH relativeFrom="margin">
              <wp:posOffset>1334770</wp:posOffset>
            </wp:positionH>
            <wp:positionV relativeFrom="paragraph">
              <wp:posOffset>626745</wp:posOffset>
            </wp:positionV>
            <wp:extent cx="2741930" cy="1722120"/>
            <wp:effectExtent l="0" t="0" r="1270" b="0"/>
            <wp:wrapTopAndBottom/>
            <wp:docPr id="117119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192669" name=""/>
                    <pic:cNvPicPr/>
                  </pic:nvPicPr>
                  <pic:blipFill>
                    <a:blip r:embed="rId19">
                      <a:extLst>
                        <a:ext uri="{28A0092B-C50C-407E-A947-70E740481C1C}">
                          <a14:useLocalDpi xmlns:a14="http://schemas.microsoft.com/office/drawing/2010/main" val="0"/>
                        </a:ext>
                      </a:extLst>
                    </a:blip>
                    <a:stretch>
                      <a:fillRect/>
                    </a:stretch>
                  </pic:blipFill>
                  <pic:spPr>
                    <a:xfrm>
                      <a:off x="0" y="0"/>
                      <a:ext cx="2741930" cy="1722120"/>
                    </a:xfrm>
                    <a:prstGeom prst="rect">
                      <a:avLst/>
                    </a:prstGeom>
                  </pic:spPr>
                </pic:pic>
              </a:graphicData>
            </a:graphic>
            <wp14:sizeRelH relativeFrom="margin">
              <wp14:pctWidth>0</wp14:pctWidth>
            </wp14:sizeRelH>
            <wp14:sizeRelV relativeFrom="margin">
              <wp14:pctHeight>0</wp14:pctHeight>
            </wp14:sizeRelV>
          </wp:anchor>
        </w:drawing>
      </w:r>
    </w:p>
    <w:p w14:paraId="79EF1850" w14:textId="7339F922" w:rsidR="00E07498" w:rsidRPr="00A621D8" w:rsidRDefault="00494F27" w:rsidP="00494F27">
      <w:pPr>
        <w:pStyle w:val="Caption"/>
        <w:jc w:val="center"/>
        <w:rPr>
          <w:sz w:val="24"/>
          <w:szCs w:val="24"/>
        </w:rPr>
      </w:pPr>
      <w:bookmarkStart w:id="60" w:name="_Ref229245220"/>
      <w:bookmarkStart w:id="61" w:name="_Toc229938319"/>
      <w:r w:rsidRPr="00A621D8">
        <w:rPr>
          <w:sz w:val="24"/>
          <w:szCs w:val="24"/>
        </w:rPr>
        <w:t xml:space="preserve">Figure </w:t>
      </w:r>
      <w:r w:rsidR="00912A67" w:rsidRPr="00A621D8">
        <w:rPr>
          <w:sz w:val="24"/>
          <w:szCs w:val="24"/>
        </w:rPr>
        <w:fldChar w:fldCharType="begin"/>
      </w:r>
      <w:r w:rsidR="00912A67" w:rsidRPr="00A621D8">
        <w:rPr>
          <w:sz w:val="24"/>
          <w:szCs w:val="24"/>
        </w:rPr>
        <w:instrText xml:space="preserve"> SEQ Figure \* ARABIC </w:instrText>
      </w:r>
      <w:r w:rsidR="00912A67" w:rsidRPr="00A621D8">
        <w:rPr>
          <w:sz w:val="24"/>
          <w:szCs w:val="24"/>
        </w:rPr>
        <w:fldChar w:fldCharType="separate"/>
      </w:r>
      <w:r w:rsidR="00912A67" w:rsidRPr="00A621D8">
        <w:rPr>
          <w:noProof/>
          <w:sz w:val="24"/>
          <w:szCs w:val="24"/>
        </w:rPr>
        <w:t>6</w:t>
      </w:r>
      <w:r w:rsidR="00912A67" w:rsidRPr="00A621D8">
        <w:rPr>
          <w:noProof/>
          <w:sz w:val="24"/>
          <w:szCs w:val="24"/>
        </w:rPr>
        <w:fldChar w:fldCharType="end"/>
      </w:r>
      <w:bookmarkEnd w:id="60"/>
      <w:r w:rsidRPr="00A621D8">
        <w:rPr>
          <w:sz w:val="24"/>
          <w:szCs w:val="24"/>
        </w:rPr>
        <w:t xml:space="preserve"> -'optimal' SC </w:t>
      </w:r>
      <w:r w:rsidR="003F596E" w:rsidRPr="00A621D8">
        <w:rPr>
          <w:sz w:val="24"/>
          <w:szCs w:val="24"/>
        </w:rPr>
        <w:t xml:space="preserve">jet </w:t>
      </w:r>
      <w:r w:rsidRPr="00A621D8">
        <w:rPr>
          <w:sz w:val="24"/>
          <w:szCs w:val="24"/>
        </w:rPr>
        <w:t>velocity gradient [10]</w:t>
      </w:r>
      <w:bookmarkEnd w:id="61"/>
    </w:p>
    <w:p w14:paraId="781A49B6" w14:textId="77777777" w:rsidR="0055037C" w:rsidRPr="00A621D8" w:rsidRDefault="0055037C" w:rsidP="0055037C"/>
    <w:p w14:paraId="09C5109E" w14:textId="73C8D061" w:rsidR="00C32A75" w:rsidRPr="00A621D8" w:rsidRDefault="00C32A75" w:rsidP="00C32A75">
      <w:pPr>
        <w:rPr>
          <w:color w:val="000000" w:themeColor="text1"/>
        </w:rPr>
      </w:pPr>
      <w:r w:rsidRPr="00A621D8">
        <w:rPr>
          <w:color w:val="000000" w:themeColor="text1"/>
        </w:rPr>
        <w:t xml:space="preserve">It was determined that a more sophisticated mesh was needed to accurately run the simulation. Refinements were made to the mesh, one of which was introducing a </w:t>
      </w:r>
      <w:r w:rsidRPr="00A621D8">
        <w:rPr>
          <w:color w:val="000000" w:themeColor="text1"/>
          <w:lang w:val="en"/>
        </w:rPr>
        <w:t xml:space="preserve">graduated mesh with a bias to reduce the mesh size of the HE which is </w:t>
      </w:r>
      <w:proofErr w:type="gramStart"/>
      <w:r w:rsidRPr="00A621D8">
        <w:rPr>
          <w:color w:val="000000" w:themeColor="text1"/>
          <w:lang w:val="en"/>
        </w:rPr>
        <w:t>in close proximity to</w:t>
      </w:r>
      <w:proofErr w:type="gramEnd"/>
      <w:r w:rsidRPr="00A621D8">
        <w:rPr>
          <w:color w:val="000000" w:themeColor="text1"/>
          <w:lang w:val="en"/>
        </w:rPr>
        <w:t xml:space="preserve"> the vortex of the liner. This is because the vortex is where the detonation will be hitting the liner first. This means a high resolution is required in that area and less time was spent on the peripheral areas such as the casing which can be seen in </w:t>
      </w:r>
      <w:r w:rsidRPr="00A621D8">
        <w:rPr>
          <w:color w:val="000000" w:themeColor="text1"/>
          <w:lang w:val="en"/>
        </w:rPr>
        <w:fldChar w:fldCharType="begin"/>
      </w:r>
      <w:r w:rsidRPr="00A621D8">
        <w:rPr>
          <w:color w:val="000000" w:themeColor="text1"/>
          <w:lang w:val="en"/>
        </w:rPr>
        <w:instrText xml:space="preserve"> REF _Ref228988664 \h  \* MERGEFORMAT </w:instrText>
      </w:r>
      <w:r w:rsidRPr="00A621D8">
        <w:rPr>
          <w:color w:val="000000" w:themeColor="text1"/>
          <w:lang w:val="en"/>
        </w:rPr>
      </w:r>
      <w:r w:rsidRPr="00A621D8">
        <w:rPr>
          <w:color w:val="000000" w:themeColor="text1"/>
          <w:lang w:val="en"/>
        </w:rPr>
        <w:fldChar w:fldCharType="separate"/>
      </w:r>
      <w:r w:rsidRPr="00A621D8">
        <w:rPr>
          <w:color w:val="000000" w:themeColor="text1"/>
        </w:rPr>
        <w:t xml:space="preserve">Figures </w:t>
      </w:r>
      <w:r w:rsidRPr="00A621D8">
        <w:rPr>
          <w:noProof/>
          <w:color w:val="000000" w:themeColor="text1"/>
        </w:rPr>
        <w:t>4</w:t>
      </w:r>
      <w:r w:rsidRPr="00A621D8">
        <w:rPr>
          <w:color w:val="000000" w:themeColor="text1"/>
          <w:lang w:val="en"/>
        </w:rPr>
        <w:fldChar w:fldCharType="end"/>
      </w:r>
      <w:r w:rsidRPr="00A621D8">
        <w:rPr>
          <w:color w:val="000000" w:themeColor="text1"/>
          <w:lang w:val="en"/>
        </w:rPr>
        <w:t>.2.</w:t>
      </w:r>
    </w:p>
    <w:p w14:paraId="1FDF2490" w14:textId="29A352D4" w:rsidR="007E206F" w:rsidRPr="00A621D8" w:rsidRDefault="00E6065A" w:rsidP="00E6065A">
      <w:pPr>
        <w:rPr>
          <w:color w:val="000000" w:themeColor="text1"/>
          <w:lang w:val="en"/>
        </w:rPr>
      </w:pPr>
      <w:r w:rsidRPr="00A621D8">
        <w:rPr>
          <w:noProof/>
          <w:color w:val="000000" w:themeColor="text1"/>
          <w:lang w:val="en"/>
        </w:rPr>
        <w:drawing>
          <wp:anchor distT="0" distB="0" distL="114300" distR="114300" simplePos="0" relativeHeight="251658247" behindDoc="0" locked="0" layoutInCell="1" allowOverlap="1" wp14:anchorId="3195A360" wp14:editId="385D1403">
            <wp:simplePos x="0" y="0"/>
            <wp:positionH relativeFrom="margin">
              <wp:align>center</wp:align>
            </wp:positionH>
            <wp:positionV relativeFrom="paragraph">
              <wp:posOffset>1956435</wp:posOffset>
            </wp:positionV>
            <wp:extent cx="5091734" cy="3212432"/>
            <wp:effectExtent l="0" t="0" r="0" b="7620"/>
            <wp:wrapTopAndBottom/>
            <wp:docPr id="705663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l="13602" t="388" b="-1"/>
                    <a:stretch>
                      <a:fillRect/>
                    </a:stretch>
                  </pic:blipFill>
                  <pic:spPr bwMode="auto">
                    <a:xfrm>
                      <a:off x="0" y="0"/>
                      <a:ext cx="5091734" cy="3212432"/>
                    </a:xfrm>
                    <a:prstGeom prst="rect">
                      <a:avLst/>
                    </a:prstGeom>
                    <a:noFill/>
                    <a:ln>
                      <a:noFill/>
                    </a:ln>
                    <a:extLst>
                      <a:ext uri="{53640926-AAD7-44D8-BBD7-CCE9431645EC}">
                        <a14:shadowObscured xmlns:a14="http://schemas.microsoft.com/office/drawing/2010/main"/>
                      </a:ext>
                    </a:extLst>
                  </pic:spPr>
                </pic:pic>
              </a:graphicData>
            </a:graphic>
          </wp:anchor>
        </w:drawing>
      </w:r>
      <w:r w:rsidR="00306A90" w:rsidRPr="00A621D8">
        <w:rPr>
          <w:color w:val="000000" w:themeColor="text1"/>
          <w:lang w:val="en"/>
        </w:rPr>
        <w:t xml:space="preserve">Once </w:t>
      </w:r>
      <w:r w:rsidR="00FF127B" w:rsidRPr="00A621D8">
        <w:rPr>
          <w:color w:val="000000" w:themeColor="text1"/>
          <w:lang w:val="en"/>
        </w:rPr>
        <w:t>the meshing refinements were implemented</w:t>
      </w:r>
      <w:r w:rsidR="004E09B9" w:rsidRPr="00A621D8">
        <w:rPr>
          <w:color w:val="000000" w:themeColor="text1"/>
          <w:lang w:val="en"/>
        </w:rPr>
        <w:t xml:space="preserve"> a new </w:t>
      </w:r>
      <w:r w:rsidR="00FC755C" w:rsidRPr="00A621D8">
        <w:rPr>
          <w:color w:val="000000" w:themeColor="text1"/>
          <w:lang w:val="en"/>
        </w:rPr>
        <w:t>simulation,</w:t>
      </w:r>
      <w:r w:rsidR="004E09B9" w:rsidRPr="00A621D8">
        <w:rPr>
          <w:color w:val="000000" w:themeColor="text1"/>
          <w:lang w:val="en"/>
        </w:rPr>
        <w:t xml:space="preserve"> however the job did not run to completion due to excessive</w:t>
      </w:r>
      <w:r w:rsidR="00A210B1" w:rsidRPr="00A621D8">
        <w:rPr>
          <w:color w:val="000000" w:themeColor="text1"/>
          <w:lang w:val="en"/>
        </w:rPr>
        <w:t xml:space="preserve"> distortion being experienced by the elements in the liner</w:t>
      </w:r>
      <w:r w:rsidR="00D6764B" w:rsidRPr="00A621D8">
        <w:rPr>
          <w:color w:val="000000" w:themeColor="text1"/>
          <w:lang w:val="en"/>
        </w:rPr>
        <w:t xml:space="preserve"> when the detonation wave hits the vortex of the liner</w:t>
      </w:r>
      <w:r w:rsidR="00A1560D" w:rsidRPr="00A621D8">
        <w:rPr>
          <w:color w:val="000000" w:themeColor="text1"/>
          <w:lang w:val="en"/>
        </w:rPr>
        <w:t>.</w:t>
      </w:r>
      <w:r w:rsidR="00FC755C" w:rsidRPr="00A621D8">
        <w:rPr>
          <w:color w:val="000000" w:themeColor="text1"/>
          <w:lang w:val="en"/>
        </w:rPr>
        <w:t xml:space="preserve"> Upon further inspection on the </w:t>
      </w:r>
      <w:r w:rsidR="00E31AC7" w:rsidRPr="00A621D8">
        <w:rPr>
          <w:color w:val="000000" w:themeColor="text1"/>
          <w:lang w:val="en"/>
        </w:rPr>
        <w:t xml:space="preserve">mesh of the liner </w:t>
      </w:r>
      <w:r w:rsidR="00337E7E" w:rsidRPr="00A621D8">
        <w:rPr>
          <w:color w:val="000000" w:themeColor="text1"/>
          <w:lang w:val="en"/>
        </w:rPr>
        <w:t xml:space="preserve">on the boundary of the </w:t>
      </w:r>
      <w:r w:rsidR="00E31AC7" w:rsidRPr="00A621D8">
        <w:rPr>
          <w:color w:val="000000" w:themeColor="text1"/>
          <w:lang w:val="en"/>
        </w:rPr>
        <w:t xml:space="preserve">HE </w:t>
      </w:r>
      <w:r w:rsidR="00A426D8" w:rsidRPr="00A621D8">
        <w:rPr>
          <w:color w:val="000000" w:themeColor="text1"/>
          <w:lang w:val="en"/>
        </w:rPr>
        <w:t>there were nodes over</w:t>
      </w:r>
      <w:r w:rsidR="00090574" w:rsidRPr="00A621D8">
        <w:rPr>
          <w:color w:val="000000" w:themeColor="text1"/>
          <w:lang w:val="en"/>
        </w:rPr>
        <w:t xml:space="preserve">lapping </w:t>
      </w:r>
      <w:r w:rsidR="004A6D19" w:rsidRPr="00A621D8">
        <w:rPr>
          <w:color w:val="000000" w:themeColor="text1"/>
          <w:lang w:val="en"/>
        </w:rPr>
        <w:t xml:space="preserve">as seen in </w:t>
      </w:r>
      <w:r w:rsidR="007E206F" w:rsidRPr="00A621D8">
        <w:rPr>
          <w:color w:val="000000" w:themeColor="text1"/>
          <w:lang w:val="en"/>
        </w:rPr>
        <w:fldChar w:fldCharType="begin"/>
      </w:r>
      <w:r w:rsidR="007E206F" w:rsidRPr="00A621D8">
        <w:rPr>
          <w:color w:val="000000" w:themeColor="text1"/>
          <w:lang w:val="en"/>
        </w:rPr>
        <w:instrText xml:space="preserve"> REF _Ref229247866 \h </w:instrText>
      </w:r>
      <w:r w:rsidR="00A621D8">
        <w:rPr>
          <w:color w:val="000000" w:themeColor="text1"/>
          <w:lang w:val="en"/>
        </w:rPr>
        <w:instrText xml:space="preserve"> \* MERGEFORMAT </w:instrText>
      </w:r>
      <w:r w:rsidR="007E206F" w:rsidRPr="00A621D8">
        <w:rPr>
          <w:color w:val="000000" w:themeColor="text1"/>
          <w:lang w:val="en"/>
        </w:rPr>
      </w:r>
      <w:r w:rsidR="007E206F" w:rsidRPr="00A621D8">
        <w:rPr>
          <w:color w:val="000000" w:themeColor="text1"/>
          <w:lang w:val="en"/>
        </w:rPr>
        <w:fldChar w:fldCharType="separate"/>
      </w:r>
      <w:r w:rsidR="007E206F" w:rsidRPr="00A621D8">
        <w:t xml:space="preserve">Figure </w:t>
      </w:r>
      <w:r w:rsidR="007E206F" w:rsidRPr="00A621D8">
        <w:rPr>
          <w:noProof/>
        </w:rPr>
        <w:t>7</w:t>
      </w:r>
      <w:r w:rsidR="007E206F" w:rsidRPr="00A621D8">
        <w:rPr>
          <w:color w:val="000000" w:themeColor="text1"/>
          <w:lang w:val="en"/>
        </w:rPr>
        <w:fldChar w:fldCharType="end"/>
      </w:r>
      <w:r w:rsidR="007E206F" w:rsidRPr="00A621D8">
        <w:rPr>
          <w:color w:val="000000" w:themeColor="text1"/>
          <w:lang w:val="en"/>
        </w:rPr>
        <w:t xml:space="preserve"> </w:t>
      </w:r>
      <w:r w:rsidR="00090574" w:rsidRPr="00A621D8">
        <w:rPr>
          <w:color w:val="000000" w:themeColor="text1"/>
          <w:lang w:val="en"/>
        </w:rPr>
        <w:t xml:space="preserve">which was causing the simulation to </w:t>
      </w:r>
      <w:r w:rsidR="00406329" w:rsidRPr="00A621D8">
        <w:rPr>
          <w:color w:val="000000" w:themeColor="text1"/>
          <w:lang w:val="en"/>
        </w:rPr>
        <w:t>abort</w:t>
      </w:r>
      <w:r w:rsidR="004A6D19" w:rsidRPr="00A621D8">
        <w:rPr>
          <w:color w:val="000000" w:themeColor="text1"/>
          <w:lang w:val="en"/>
        </w:rPr>
        <w:t xml:space="preserve"> </w:t>
      </w:r>
      <w:r w:rsidRPr="00A621D8">
        <w:rPr>
          <w:color w:val="000000" w:themeColor="text1"/>
          <w:lang w:val="en"/>
        </w:rPr>
        <w:t>prematurely for these resulted refer to</w:t>
      </w:r>
      <w:r w:rsidR="00CD247B" w:rsidRPr="00A621D8">
        <w:rPr>
          <w:color w:val="000000" w:themeColor="text1"/>
          <w:lang w:val="en"/>
        </w:rPr>
        <w:t xml:space="preserve"> </w:t>
      </w:r>
      <w:r w:rsidR="00742D9A" w:rsidRPr="00A621D8">
        <w:rPr>
          <w:color w:val="000000" w:themeColor="text1"/>
          <w:lang w:val="en"/>
        </w:rPr>
        <w:fldChar w:fldCharType="begin"/>
      </w:r>
      <w:r w:rsidR="00742D9A" w:rsidRPr="00A621D8">
        <w:rPr>
          <w:color w:val="000000" w:themeColor="text1"/>
          <w:lang w:val="en"/>
        </w:rPr>
        <w:instrText xml:space="preserve"> REF _Ref229247964 \w \h </w:instrText>
      </w:r>
      <w:r w:rsidR="00A621D8">
        <w:rPr>
          <w:color w:val="000000" w:themeColor="text1"/>
          <w:lang w:val="en"/>
        </w:rPr>
        <w:instrText xml:space="preserve"> \* MERGEFORMAT </w:instrText>
      </w:r>
      <w:r w:rsidR="00742D9A" w:rsidRPr="00A621D8">
        <w:rPr>
          <w:color w:val="000000" w:themeColor="text1"/>
          <w:lang w:val="en"/>
        </w:rPr>
      </w:r>
      <w:r w:rsidR="00742D9A" w:rsidRPr="00A621D8">
        <w:rPr>
          <w:color w:val="000000" w:themeColor="text1"/>
          <w:lang w:val="en"/>
        </w:rPr>
        <w:fldChar w:fldCharType="separate"/>
      </w:r>
      <w:r w:rsidR="00742D9A" w:rsidRPr="00A621D8">
        <w:rPr>
          <w:color w:val="000000" w:themeColor="text1"/>
          <w:lang w:val="en"/>
        </w:rPr>
        <w:t>Appendix A</w:t>
      </w:r>
      <w:r w:rsidR="00742D9A" w:rsidRPr="00A621D8">
        <w:rPr>
          <w:color w:val="000000" w:themeColor="text1"/>
          <w:lang w:val="en"/>
        </w:rPr>
        <w:fldChar w:fldCharType="end"/>
      </w:r>
      <w:r w:rsidR="00090574" w:rsidRPr="00A621D8">
        <w:rPr>
          <w:color w:val="000000" w:themeColor="text1"/>
          <w:lang w:val="en"/>
        </w:rPr>
        <w:t>.</w:t>
      </w:r>
    </w:p>
    <w:p w14:paraId="71BCA897" w14:textId="531886CD" w:rsidR="00A0522A" w:rsidRPr="00A621D8" w:rsidRDefault="007E206F" w:rsidP="007E206F">
      <w:pPr>
        <w:pStyle w:val="Caption"/>
        <w:jc w:val="center"/>
        <w:rPr>
          <w:b w:val="0"/>
          <w:bCs w:val="0"/>
          <w:color w:val="000000" w:themeColor="text1"/>
          <w:sz w:val="24"/>
          <w:szCs w:val="24"/>
          <w:lang w:val="en"/>
        </w:rPr>
      </w:pPr>
      <w:bookmarkStart w:id="62" w:name="_Ref229247866"/>
      <w:bookmarkStart w:id="63" w:name="_Ref229564930"/>
      <w:bookmarkStart w:id="64" w:name="_Toc229938320"/>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7</w:t>
      </w:r>
      <w:r w:rsidRPr="00A621D8">
        <w:rPr>
          <w:b w:val="0"/>
          <w:bCs w:val="0"/>
          <w:sz w:val="24"/>
          <w:szCs w:val="24"/>
        </w:rPr>
        <w:fldChar w:fldCharType="end"/>
      </w:r>
      <w:bookmarkEnd w:id="62"/>
      <w:r w:rsidRPr="00A621D8">
        <w:rPr>
          <w:b w:val="0"/>
          <w:bCs w:val="0"/>
          <w:sz w:val="24"/>
          <w:szCs w:val="24"/>
        </w:rPr>
        <w:t xml:space="preserve"> - Overlapping nodes</w:t>
      </w:r>
      <w:bookmarkEnd w:id="63"/>
      <w:bookmarkEnd w:id="64"/>
    </w:p>
    <w:p w14:paraId="14FBA501" w14:textId="6FBF1795" w:rsidR="000515AF" w:rsidRPr="00A621D8" w:rsidRDefault="000515AF" w:rsidP="0035623E">
      <w:pPr>
        <w:rPr>
          <w:b/>
          <w:bCs/>
          <w:color w:val="000000" w:themeColor="text1"/>
          <w:lang w:val="en"/>
        </w:rPr>
      </w:pPr>
    </w:p>
    <w:p w14:paraId="418DD21C" w14:textId="602B6D45" w:rsidR="00372DFB" w:rsidRPr="00A621D8" w:rsidRDefault="00372DFB" w:rsidP="00664745"/>
    <w:p w14:paraId="0835DB61" w14:textId="38DFD764" w:rsidR="00525636" w:rsidRPr="00A621D8" w:rsidRDefault="00E974BC" w:rsidP="00664745">
      <w:r w:rsidRPr="00A621D8">
        <w:fldChar w:fldCharType="begin"/>
      </w:r>
      <w:r w:rsidRPr="00A621D8">
        <w:instrText xml:space="preserve"> REF _Ref229330138 \h  \* MERGEFORMAT </w:instrText>
      </w:r>
      <w:r w:rsidRPr="00A621D8">
        <w:fldChar w:fldCharType="separate"/>
      </w:r>
      <w:r w:rsidRPr="00A621D8">
        <w:t xml:space="preserve">Figure </w:t>
      </w:r>
      <w:r w:rsidRPr="00A621D8">
        <w:rPr>
          <w:noProof/>
        </w:rPr>
        <w:t>8</w:t>
      </w:r>
      <w:r w:rsidRPr="00A621D8">
        <w:fldChar w:fldCharType="end"/>
      </w:r>
      <w:r w:rsidR="00BF2BB8" w:rsidRPr="00A621D8">
        <w:t xml:space="preserve"> shows </w:t>
      </w:r>
      <w:r w:rsidR="0044540C" w:rsidRPr="00A621D8">
        <w:t>pressure time graph, wher</w:t>
      </w:r>
      <w:r w:rsidR="00DE34E6" w:rsidRPr="00A621D8">
        <w:t xml:space="preserve">e a classic transient shock </w:t>
      </w:r>
      <w:r w:rsidR="00CF36C8" w:rsidRPr="00A621D8">
        <w:t>wave</w:t>
      </w:r>
      <w:r w:rsidR="00811C0F" w:rsidRPr="00A621D8">
        <w:t xml:space="preserve"> peak is observed</w:t>
      </w:r>
      <w:r w:rsidR="00A1128F" w:rsidRPr="00A621D8">
        <w:t xml:space="preserve">. The near-vertical rise </w:t>
      </w:r>
      <w:r w:rsidR="00FA2513" w:rsidRPr="00A621D8">
        <w:t>to an extreme high pressure peak</w:t>
      </w:r>
      <w:r w:rsidR="002E7661" w:rsidRPr="00A621D8">
        <w:t xml:space="preserve"> indication the </w:t>
      </w:r>
      <w:r w:rsidR="00AC0636" w:rsidRPr="00A621D8">
        <w:t xml:space="preserve">exact moment of detonation. This is then </w:t>
      </w:r>
      <w:r w:rsidR="000246B1" w:rsidRPr="00A621D8">
        <w:t xml:space="preserve">followed by a series of dampened oscillations </w:t>
      </w:r>
      <w:r w:rsidR="008A1B03" w:rsidRPr="00A621D8">
        <w:t xml:space="preserve">demonstrate the materials </w:t>
      </w:r>
      <w:r w:rsidR="00067043" w:rsidRPr="00A621D8">
        <w:t>stress waves reflecting following the initial shock front has passed</w:t>
      </w:r>
      <w:r w:rsidR="00E66B37" w:rsidRPr="00A621D8">
        <w:t>. This loses energy through the plastic deformation</w:t>
      </w:r>
      <w:r w:rsidR="0087448D" w:rsidRPr="00A621D8">
        <w:t>.</w:t>
      </w:r>
    </w:p>
    <w:p w14:paraId="7E46064F" w14:textId="102FCB6F" w:rsidR="005F4BC9" w:rsidRPr="00A621D8" w:rsidRDefault="00E974BC" w:rsidP="00257291">
      <w:r w:rsidRPr="00A621D8">
        <w:rPr>
          <w:noProof/>
        </w:rPr>
        <mc:AlternateContent>
          <mc:Choice Requires="wps">
            <w:drawing>
              <wp:anchor distT="0" distB="0" distL="114300" distR="114300" simplePos="0" relativeHeight="251658249" behindDoc="0" locked="0" layoutInCell="1" allowOverlap="1" wp14:anchorId="4E7B422C" wp14:editId="03F38BE8">
                <wp:simplePos x="0" y="0"/>
                <wp:positionH relativeFrom="column">
                  <wp:posOffset>24765</wp:posOffset>
                </wp:positionH>
                <wp:positionV relativeFrom="paragraph">
                  <wp:posOffset>3030220</wp:posOffset>
                </wp:positionV>
                <wp:extent cx="5375275" cy="635"/>
                <wp:effectExtent l="0" t="0" r="0" b="0"/>
                <wp:wrapTopAndBottom/>
                <wp:docPr id="212223263" name="Text Box 1"/>
                <wp:cNvGraphicFramePr/>
                <a:graphic xmlns:a="http://schemas.openxmlformats.org/drawingml/2006/main">
                  <a:graphicData uri="http://schemas.microsoft.com/office/word/2010/wordprocessingShape">
                    <wps:wsp>
                      <wps:cNvSpPr txBox="1"/>
                      <wps:spPr>
                        <a:xfrm>
                          <a:off x="0" y="0"/>
                          <a:ext cx="5375275" cy="635"/>
                        </a:xfrm>
                        <a:prstGeom prst="rect">
                          <a:avLst/>
                        </a:prstGeom>
                        <a:solidFill>
                          <a:prstClr val="white"/>
                        </a:solidFill>
                        <a:ln>
                          <a:noFill/>
                        </a:ln>
                      </wps:spPr>
                      <wps:txbx>
                        <w:txbxContent>
                          <w:p w14:paraId="29335288" w14:textId="517B0661" w:rsidR="00E974BC" w:rsidRPr="00E974BC" w:rsidRDefault="00E974BC" w:rsidP="00E974BC">
                            <w:pPr>
                              <w:pStyle w:val="Caption"/>
                              <w:jc w:val="center"/>
                              <w:rPr>
                                <w:b w:val="0"/>
                                <w:bCs w:val="0"/>
                                <w:noProof/>
                              </w:rPr>
                            </w:pPr>
                            <w:bookmarkStart w:id="65" w:name="_Ref229330138"/>
                            <w:bookmarkStart w:id="66" w:name="_Toc229938321"/>
                            <w:r w:rsidRPr="00E974BC">
                              <w:rPr>
                                <w:b w:val="0"/>
                                <w:bCs w:val="0"/>
                              </w:rPr>
                              <w:t xml:space="preserve">Figure </w:t>
                            </w:r>
                            <w:r w:rsidRPr="00E974BC">
                              <w:rPr>
                                <w:b w:val="0"/>
                                <w:bCs w:val="0"/>
                              </w:rPr>
                              <w:fldChar w:fldCharType="begin"/>
                            </w:r>
                            <w:r w:rsidRPr="00E974BC">
                              <w:rPr>
                                <w:b w:val="0"/>
                                <w:bCs w:val="0"/>
                              </w:rPr>
                              <w:instrText xml:space="preserve"> SEQ Figure \* ARABIC </w:instrText>
                            </w:r>
                            <w:r w:rsidRPr="00E974BC">
                              <w:rPr>
                                <w:b w:val="0"/>
                                <w:bCs w:val="0"/>
                              </w:rPr>
                              <w:fldChar w:fldCharType="separate"/>
                            </w:r>
                            <w:r w:rsidR="00912A67">
                              <w:rPr>
                                <w:b w:val="0"/>
                                <w:bCs w:val="0"/>
                                <w:noProof/>
                              </w:rPr>
                              <w:t>8</w:t>
                            </w:r>
                            <w:r w:rsidRPr="00E974BC">
                              <w:rPr>
                                <w:b w:val="0"/>
                                <w:bCs w:val="0"/>
                              </w:rPr>
                              <w:fldChar w:fldCharType="end"/>
                            </w:r>
                            <w:bookmarkEnd w:id="65"/>
                            <w:r w:rsidRPr="00E974BC">
                              <w:rPr>
                                <w:b w:val="0"/>
                                <w:bCs w:val="0"/>
                              </w:rPr>
                              <w:t xml:space="preserve"> - Pressure graph</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7B422C" id="_x0000_s1027" type="#_x0000_t202" style="position:absolute;left:0;text-align:left;margin-left:1.95pt;margin-top:238.6pt;width:423.25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" stroked="f">
                <v:textbox style="mso-fit-shape-to-text:t" inset="0,0,0,0">
                  <w:txbxContent>
                    <w:p w14:paraId="29335288" w14:textId="517B0661" w:rsidR="00E974BC" w:rsidRPr="00E974BC" w:rsidRDefault="00E974BC" w:rsidP="00E974BC">
                      <w:pPr>
                        <w:pStyle w:val="Caption"/>
                        <w:jc w:val="center"/>
                        <w:rPr>
                          <w:b w:val="0"/>
                          <w:bCs w:val="0"/>
                          <w:noProof/>
                        </w:rPr>
                      </w:pPr>
                      <w:bookmarkStart w:id="67" w:name="_Ref229330138"/>
                      <w:bookmarkStart w:id="68" w:name="_Toc229938321"/>
                      <w:r w:rsidRPr="00E974BC">
                        <w:rPr>
                          <w:b w:val="0"/>
                          <w:bCs w:val="0"/>
                        </w:rPr>
                        <w:t xml:space="preserve">Figure </w:t>
                      </w:r>
                      <w:r w:rsidRPr="00E974BC">
                        <w:rPr>
                          <w:b w:val="0"/>
                          <w:bCs w:val="0"/>
                        </w:rPr>
                        <w:fldChar w:fldCharType="begin"/>
                      </w:r>
                      <w:r w:rsidRPr="00E974BC">
                        <w:rPr>
                          <w:b w:val="0"/>
                          <w:bCs w:val="0"/>
                        </w:rPr>
                        <w:instrText xml:space="preserve"> SEQ Figure \* ARABIC </w:instrText>
                      </w:r>
                      <w:r w:rsidRPr="00E974BC">
                        <w:rPr>
                          <w:b w:val="0"/>
                          <w:bCs w:val="0"/>
                        </w:rPr>
                        <w:fldChar w:fldCharType="separate"/>
                      </w:r>
                      <w:r w:rsidR="00912A67">
                        <w:rPr>
                          <w:b w:val="0"/>
                          <w:bCs w:val="0"/>
                          <w:noProof/>
                        </w:rPr>
                        <w:t>8</w:t>
                      </w:r>
                      <w:r w:rsidRPr="00E974BC">
                        <w:rPr>
                          <w:b w:val="0"/>
                          <w:bCs w:val="0"/>
                        </w:rPr>
                        <w:fldChar w:fldCharType="end"/>
                      </w:r>
                      <w:bookmarkEnd w:id="67"/>
                      <w:r w:rsidRPr="00E974BC">
                        <w:rPr>
                          <w:b w:val="0"/>
                          <w:bCs w:val="0"/>
                        </w:rPr>
                        <w:t xml:space="preserve"> - Pressure graph</w:t>
                      </w:r>
                      <w:bookmarkEnd w:id="68"/>
                    </w:p>
                  </w:txbxContent>
                </v:textbox>
                <w10:wrap type="topAndBottom"/>
              </v:shape>
            </w:pict>
          </mc:Fallback>
        </mc:AlternateContent>
      </w:r>
      <w:r w:rsidRPr="00A621D8">
        <w:rPr>
          <w:noProof/>
        </w:rPr>
        <w:drawing>
          <wp:anchor distT="0" distB="0" distL="114300" distR="114300" simplePos="0" relativeHeight="251658248" behindDoc="0" locked="0" layoutInCell="1" allowOverlap="1" wp14:anchorId="7AB7F48C" wp14:editId="265297C8">
            <wp:simplePos x="0" y="0"/>
            <wp:positionH relativeFrom="margin">
              <wp:align>right</wp:align>
            </wp:positionH>
            <wp:positionV relativeFrom="paragraph">
              <wp:posOffset>325120</wp:posOffset>
            </wp:positionV>
            <wp:extent cx="5375275" cy="2647950"/>
            <wp:effectExtent l="0" t="0" r="0" b="0"/>
            <wp:wrapTopAndBottom/>
            <wp:docPr id="15" name="Picture 15"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 shot of a graph&#10;&#10;Description automatically generated"/>
                    <pic:cNvPicPr/>
                  </pic:nvPicPr>
                  <pic:blipFill rotWithShape="1">
                    <a:blip r:embed="rId21" cstate="print">
                      <a:extLst>
                        <a:ext uri="{28A0092B-C50C-407E-A947-70E740481C1C}">
                          <a14:useLocalDpi xmlns:a14="http://schemas.microsoft.com/office/drawing/2010/main" val="0"/>
                        </a:ext>
                      </a:extLst>
                    </a:blip>
                    <a:srcRect l="9440" t="3455" r="-9012" b="9333"/>
                    <a:stretch>
                      <a:fillRect/>
                    </a:stretch>
                  </pic:blipFill>
                  <pic:spPr bwMode="auto">
                    <a:xfrm>
                      <a:off x="0" y="0"/>
                      <a:ext cx="5375275" cy="2647950"/>
                    </a:xfrm>
                    <a:prstGeom prst="rect">
                      <a:avLst/>
                    </a:prstGeom>
                    <a:ln>
                      <a:noFill/>
                    </a:ln>
                    <a:extLst>
                      <a:ext uri="{53640926-AAD7-44D8-BBD7-CCE9431645EC}">
                        <a14:shadowObscured xmlns:a14="http://schemas.microsoft.com/office/drawing/2010/main"/>
                      </a:ext>
                    </a:extLst>
                  </pic:spPr>
                </pic:pic>
              </a:graphicData>
            </a:graphic>
          </wp:anchor>
        </w:drawing>
      </w:r>
    </w:p>
    <w:p w14:paraId="184C5CF4" w14:textId="2A93FAFD" w:rsidR="00DA28B2" w:rsidRPr="00A621D8" w:rsidRDefault="000F5574" w:rsidP="00FC7489">
      <w:pPr>
        <w:pStyle w:val="Heading2"/>
        <w:rPr>
          <w:sz w:val="24"/>
          <w:szCs w:val="24"/>
        </w:rPr>
      </w:pPr>
      <w:bookmarkStart w:id="69" w:name="_Toc230261685"/>
      <w:bookmarkEnd w:id="29"/>
      <w:r w:rsidRPr="00A621D8">
        <w:rPr>
          <w:sz w:val="24"/>
          <w:szCs w:val="24"/>
        </w:rPr>
        <w:t>Reduced internal angle of liner</w:t>
      </w:r>
      <w:bookmarkEnd w:id="69"/>
      <w:r w:rsidRPr="00A621D8">
        <w:rPr>
          <w:sz w:val="24"/>
          <w:szCs w:val="24"/>
        </w:rPr>
        <w:t xml:space="preserve"> </w:t>
      </w:r>
    </w:p>
    <w:p w14:paraId="49E6DA39" w14:textId="3B75BE18" w:rsidR="001D644A" w:rsidRPr="00A621D8" w:rsidRDefault="001871FA" w:rsidP="001D644A">
      <w:pPr>
        <w:rPr>
          <w:noProof/>
        </w:rPr>
      </w:pPr>
      <w:r w:rsidRPr="00A621D8">
        <w:rPr>
          <w:noProof/>
        </w:rPr>
        <w:t>Following on from the intial design achiev</w:t>
      </w:r>
      <w:r w:rsidR="003505A4" w:rsidRPr="00A621D8">
        <w:rPr>
          <w:noProof/>
        </w:rPr>
        <w:t>ing</w:t>
      </w:r>
      <w:r w:rsidRPr="00A621D8">
        <w:rPr>
          <w:noProof/>
        </w:rPr>
        <w:t xml:space="preserve"> a very healthy result</w:t>
      </w:r>
      <w:r w:rsidR="003505A4" w:rsidRPr="00A621D8">
        <w:rPr>
          <w:noProof/>
        </w:rPr>
        <w:t>, it was decied to furth</w:t>
      </w:r>
      <w:r w:rsidR="003549A4" w:rsidRPr="00A621D8">
        <w:rPr>
          <w:noProof/>
        </w:rPr>
        <w:t>er reduced in internal angle of the liner</w:t>
      </w:r>
      <w:r w:rsidR="00863361" w:rsidRPr="00A621D8">
        <w:rPr>
          <w:noProof/>
        </w:rPr>
        <w:t xml:space="preserve"> to 25</w:t>
      </w:r>
      <w:r w:rsidR="00863361" w:rsidRPr="00A621D8">
        <w:rPr>
          <w:rFonts w:cs="Arial"/>
          <w:noProof/>
        </w:rPr>
        <w:t>˚</w:t>
      </w:r>
      <w:r w:rsidR="003549A4" w:rsidRPr="00A621D8">
        <w:rPr>
          <w:noProof/>
        </w:rPr>
        <w:t xml:space="preserve"> as seen in</w:t>
      </w:r>
      <w:r w:rsidR="006D3791" w:rsidRPr="00A621D8">
        <w:rPr>
          <w:noProof/>
        </w:rPr>
        <w:t xml:space="preserve"> </w:t>
      </w:r>
      <w:r w:rsidR="006D3791" w:rsidRPr="00A621D8">
        <w:rPr>
          <w:noProof/>
        </w:rPr>
        <w:fldChar w:fldCharType="begin"/>
      </w:r>
      <w:r w:rsidR="006D3791" w:rsidRPr="00A621D8">
        <w:rPr>
          <w:noProof/>
        </w:rPr>
        <w:instrText xml:space="preserve"> REF _Ref229331376 \h  \* MERGEFORMAT </w:instrText>
      </w:r>
      <w:r w:rsidR="006D3791" w:rsidRPr="00A621D8">
        <w:rPr>
          <w:noProof/>
        </w:rPr>
      </w:r>
      <w:r w:rsidR="006D3791" w:rsidRPr="00A621D8">
        <w:rPr>
          <w:noProof/>
        </w:rPr>
        <w:fldChar w:fldCharType="separate"/>
      </w:r>
      <w:r w:rsidR="006D3791" w:rsidRPr="00A621D8">
        <w:t xml:space="preserve">Figure </w:t>
      </w:r>
      <w:r w:rsidR="006D3791" w:rsidRPr="00A621D8">
        <w:rPr>
          <w:noProof/>
        </w:rPr>
        <w:t>9</w:t>
      </w:r>
      <w:r w:rsidR="006D3791" w:rsidRPr="00A621D8">
        <w:rPr>
          <w:noProof/>
        </w:rPr>
        <w:fldChar w:fldCharType="end"/>
      </w:r>
      <w:r w:rsidR="004A6D19" w:rsidRPr="00A621D8">
        <w:rPr>
          <w:noProof/>
        </w:rPr>
        <w:t xml:space="preserve"> </w:t>
      </w:r>
      <w:r w:rsidR="003549A4" w:rsidRPr="00A621D8">
        <w:rPr>
          <w:noProof/>
        </w:rPr>
        <w:t xml:space="preserve">and compare the achived results. </w:t>
      </w:r>
      <w:r w:rsidR="00DB4954" w:rsidRPr="00A621D8">
        <w:rPr>
          <w:noProof/>
        </w:rPr>
        <w:t xml:space="preserve"> All of the other material parameters remain identical to the intial design</w:t>
      </w:r>
      <w:r w:rsidR="002E7D0F" w:rsidRPr="00A621D8">
        <w:rPr>
          <w:noProof/>
        </w:rPr>
        <w:t xml:space="preserve"> in </w:t>
      </w:r>
      <w:r w:rsidR="002E7D0F" w:rsidRPr="00A621D8">
        <w:rPr>
          <w:noProof/>
        </w:rPr>
        <w:fldChar w:fldCharType="begin"/>
      </w:r>
      <w:r w:rsidR="002E7D0F" w:rsidRPr="00A621D8">
        <w:rPr>
          <w:noProof/>
        </w:rPr>
        <w:instrText xml:space="preserve"> REF _Ref228195815 \h  \* MERGEFORMAT </w:instrText>
      </w:r>
      <w:r w:rsidR="002E7D0F" w:rsidRPr="00A621D8">
        <w:rPr>
          <w:noProof/>
        </w:rPr>
      </w:r>
      <w:r w:rsidR="002E7D0F" w:rsidRPr="00A621D8">
        <w:rPr>
          <w:noProof/>
        </w:rPr>
        <w:fldChar w:fldCharType="separate"/>
      </w:r>
      <w:r w:rsidR="002E7D0F" w:rsidRPr="00A621D8">
        <w:t xml:space="preserve">Figure </w:t>
      </w:r>
      <w:r w:rsidR="002E7D0F" w:rsidRPr="00A621D8">
        <w:rPr>
          <w:noProof/>
        </w:rPr>
        <w:t>3</w:t>
      </w:r>
      <w:r w:rsidR="002E7D0F" w:rsidRPr="00A621D8">
        <w:rPr>
          <w:noProof/>
        </w:rPr>
        <w:fldChar w:fldCharType="end"/>
      </w:r>
      <w:r w:rsidR="002E7D0F" w:rsidRPr="00A621D8">
        <w:rPr>
          <w:noProof/>
        </w:rPr>
        <w:t>.</w:t>
      </w:r>
      <w:r w:rsidR="001D644A" w:rsidRPr="00A621D8">
        <w:rPr>
          <w:noProof/>
        </w:rPr>
        <w:t xml:space="preserve"> </w:t>
      </w:r>
      <w:r w:rsidR="001D644A" w:rsidRPr="00A621D8">
        <w:t>When generating the second design the boundary conditions wasn’t defined correctly through line of symmetry. The reference points were correlating to original 2d design so the programme unable to mirror the shape correctly.</w:t>
      </w:r>
    </w:p>
    <w:p w14:paraId="38CDCAB8" w14:textId="77777777" w:rsidR="001D644A" w:rsidRPr="00A621D8" w:rsidRDefault="001D644A" w:rsidP="003549A4">
      <w:pPr>
        <w:rPr>
          <w:noProof/>
        </w:rPr>
      </w:pPr>
    </w:p>
    <w:p w14:paraId="2DB3E815" w14:textId="29190126" w:rsidR="00487054" w:rsidRPr="00A621D8" w:rsidRDefault="006D3791" w:rsidP="00804BF3">
      <w:pPr>
        <w:pStyle w:val="Caption"/>
        <w:jc w:val="center"/>
        <w:rPr>
          <w:b w:val="0"/>
          <w:bCs w:val="0"/>
          <w:sz w:val="24"/>
          <w:szCs w:val="24"/>
        </w:rPr>
      </w:pPr>
      <w:r w:rsidRPr="00A621D8">
        <w:rPr>
          <w:noProof/>
          <w:sz w:val="24"/>
          <w:szCs w:val="24"/>
        </w:rPr>
        <mc:AlternateContent>
          <mc:Choice Requires="wps">
            <w:drawing>
              <wp:anchor distT="0" distB="0" distL="114300" distR="114300" simplePos="0" relativeHeight="251658250" behindDoc="0" locked="0" layoutInCell="1" allowOverlap="1" wp14:anchorId="776EC4B0" wp14:editId="4149E112">
                <wp:simplePos x="0" y="0"/>
                <wp:positionH relativeFrom="column">
                  <wp:posOffset>880110</wp:posOffset>
                </wp:positionH>
                <wp:positionV relativeFrom="paragraph">
                  <wp:posOffset>2555240</wp:posOffset>
                </wp:positionV>
                <wp:extent cx="3820795" cy="635"/>
                <wp:effectExtent l="0" t="0" r="0" b="0"/>
                <wp:wrapTopAndBottom/>
                <wp:docPr id="739436561" name="Text Box 1"/>
                <wp:cNvGraphicFramePr/>
                <a:graphic xmlns:a="http://schemas.openxmlformats.org/drawingml/2006/main">
                  <a:graphicData uri="http://schemas.microsoft.com/office/word/2010/wordprocessingShape">
                    <wps:wsp>
                      <wps:cNvSpPr txBox="1"/>
                      <wps:spPr>
                        <a:xfrm>
                          <a:off x="0" y="0"/>
                          <a:ext cx="3820795" cy="635"/>
                        </a:xfrm>
                        <a:prstGeom prst="rect">
                          <a:avLst/>
                        </a:prstGeom>
                        <a:solidFill>
                          <a:prstClr val="white"/>
                        </a:solidFill>
                        <a:ln>
                          <a:noFill/>
                        </a:ln>
                      </wps:spPr>
                      <wps:txbx>
                        <w:txbxContent>
                          <w:p w14:paraId="3CE25439" w14:textId="7733D642" w:rsidR="00C83192" w:rsidRPr="00C83192" w:rsidRDefault="006D3791" w:rsidP="00C83192">
                            <w:pPr>
                              <w:pStyle w:val="Caption"/>
                              <w:jc w:val="center"/>
                              <w:rPr>
                                <w:b w:val="0"/>
                                <w:bCs w:val="0"/>
                              </w:rPr>
                            </w:pPr>
                            <w:bookmarkStart w:id="70" w:name="_Ref229331376"/>
                            <w:bookmarkStart w:id="71" w:name="_Toc229938322"/>
                            <w:r w:rsidRPr="006D3791">
                              <w:rPr>
                                <w:b w:val="0"/>
                                <w:bCs w:val="0"/>
                              </w:rPr>
                              <w:t xml:space="preserve">Figure </w:t>
                            </w:r>
                            <w:r w:rsidRPr="006D3791">
                              <w:rPr>
                                <w:b w:val="0"/>
                                <w:bCs w:val="0"/>
                              </w:rPr>
                              <w:fldChar w:fldCharType="begin"/>
                            </w:r>
                            <w:r w:rsidRPr="006D3791">
                              <w:rPr>
                                <w:b w:val="0"/>
                                <w:bCs w:val="0"/>
                              </w:rPr>
                              <w:instrText xml:space="preserve"> SEQ Figure \* ARABIC </w:instrText>
                            </w:r>
                            <w:r w:rsidRPr="006D3791">
                              <w:rPr>
                                <w:b w:val="0"/>
                                <w:bCs w:val="0"/>
                              </w:rPr>
                              <w:fldChar w:fldCharType="separate"/>
                            </w:r>
                            <w:r w:rsidR="00912A67">
                              <w:rPr>
                                <w:b w:val="0"/>
                                <w:bCs w:val="0"/>
                                <w:noProof/>
                              </w:rPr>
                              <w:t>9</w:t>
                            </w:r>
                            <w:r w:rsidRPr="006D3791">
                              <w:rPr>
                                <w:b w:val="0"/>
                                <w:bCs w:val="0"/>
                              </w:rPr>
                              <w:fldChar w:fldCharType="end"/>
                            </w:r>
                            <w:bookmarkEnd w:id="70"/>
                            <w:r w:rsidRPr="006D3791">
                              <w:rPr>
                                <w:b w:val="0"/>
                                <w:bCs w:val="0"/>
                              </w:rPr>
                              <w:t xml:space="preserve"> - Design 2 sketch</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6EC4B0" id="_x0000_s1028" type="#_x0000_t202" style="position:absolute;left:0;text-align:left;margin-left:69.3pt;margin-top:201.2pt;width:300.85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rFGwIAAD8EAAAOAAAAZHJzL2Uyb0RvYy54bWysU8Fu2zAMvQ/YPwi6L05StO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" stroked="f">
                <v:textbox style="mso-fit-shape-to-text:t" inset="0,0,0,0">
                  <w:txbxContent>
                    <w:p w14:paraId="3CE25439" w14:textId="7733D642" w:rsidR="00C83192" w:rsidRPr="00C83192" w:rsidRDefault="006D3791" w:rsidP="00C83192">
                      <w:pPr>
                        <w:pStyle w:val="Caption"/>
                        <w:jc w:val="center"/>
                        <w:rPr>
                          <w:b w:val="0"/>
                          <w:bCs w:val="0"/>
                        </w:rPr>
                      </w:pPr>
                      <w:bookmarkStart w:id="72" w:name="_Ref229331376"/>
                      <w:bookmarkStart w:id="73" w:name="_Toc229938322"/>
                      <w:r w:rsidRPr="006D3791">
                        <w:rPr>
                          <w:b w:val="0"/>
                          <w:bCs w:val="0"/>
                        </w:rPr>
                        <w:t xml:space="preserve">Figure </w:t>
                      </w:r>
                      <w:r w:rsidRPr="006D3791">
                        <w:rPr>
                          <w:b w:val="0"/>
                          <w:bCs w:val="0"/>
                        </w:rPr>
                        <w:fldChar w:fldCharType="begin"/>
                      </w:r>
                      <w:r w:rsidRPr="006D3791">
                        <w:rPr>
                          <w:b w:val="0"/>
                          <w:bCs w:val="0"/>
                        </w:rPr>
                        <w:instrText xml:space="preserve"> SEQ Figure \* ARABIC </w:instrText>
                      </w:r>
                      <w:r w:rsidRPr="006D3791">
                        <w:rPr>
                          <w:b w:val="0"/>
                          <w:bCs w:val="0"/>
                        </w:rPr>
                        <w:fldChar w:fldCharType="separate"/>
                      </w:r>
                      <w:r w:rsidR="00912A67">
                        <w:rPr>
                          <w:b w:val="0"/>
                          <w:bCs w:val="0"/>
                          <w:noProof/>
                        </w:rPr>
                        <w:t>9</w:t>
                      </w:r>
                      <w:r w:rsidRPr="006D3791">
                        <w:rPr>
                          <w:b w:val="0"/>
                          <w:bCs w:val="0"/>
                        </w:rPr>
                        <w:fldChar w:fldCharType="end"/>
                      </w:r>
                      <w:bookmarkEnd w:id="72"/>
                      <w:r w:rsidRPr="006D3791">
                        <w:rPr>
                          <w:b w:val="0"/>
                          <w:bCs w:val="0"/>
                        </w:rPr>
                        <w:t xml:space="preserve"> - Design 2 sketch</w:t>
                      </w:r>
                      <w:bookmarkEnd w:id="73"/>
                    </w:p>
                  </w:txbxContent>
                </v:textbox>
                <w10:wrap type="topAndBottom"/>
              </v:shape>
            </w:pict>
          </mc:Fallback>
        </mc:AlternateContent>
      </w:r>
      <w:r w:rsidR="00C251F7" w:rsidRPr="00A621D8">
        <w:rPr>
          <w:noProof/>
          <w:sz w:val="24"/>
          <w:szCs w:val="24"/>
        </w:rPr>
        <w:drawing>
          <wp:anchor distT="0" distB="0" distL="114300" distR="114300" simplePos="0" relativeHeight="251658245" behindDoc="0" locked="0" layoutInCell="1" allowOverlap="1" wp14:anchorId="234DA51A" wp14:editId="7AE2CCEB">
            <wp:simplePos x="0" y="0"/>
            <wp:positionH relativeFrom="margin">
              <wp:posOffset>880110</wp:posOffset>
            </wp:positionH>
            <wp:positionV relativeFrom="paragraph">
              <wp:posOffset>253365</wp:posOffset>
            </wp:positionV>
            <wp:extent cx="3820795" cy="2244725"/>
            <wp:effectExtent l="0" t="0" r="8255" b="3175"/>
            <wp:wrapTopAndBottom/>
            <wp:docPr id="7" name="Picture 7" descr="A computer screen shot of a blue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shot of a blue grid&#10;&#10;Description automatically generated"/>
                    <pic:cNvPicPr/>
                  </pic:nvPicPr>
                  <pic:blipFill rotWithShape="1">
                    <a:blip r:embed="rId22" cstate="print">
                      <a:extLst>
                        <a:ext uri="{28A0092B-C50C-407E-A947-70E740481C1C}">
                          <a14:useLocalDpi xmlns:a14="http://schemas.microsoft.com/office/drawing/2010/main" val="0"/>
                        </a:ext>
                      </a:extLst>
                    </a:blip>
                    <a:srcRect l="16836" t="9978" r="13449" b="17177"/>
                    <a:stretch>
                      <a:fillRect/>
                    </a:stretch>
                  </pic:blipFill>
                  <pic:spPr bwMode="auto">
                    <a:xfrm>
                      <a:off x="0" y="0"/>
                      <a:ext cx="3820795" cy="2244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3091B7" w14:textId="0A1E47F2" w:rsidR="00DE3D1D" w:rsidRPr="00A621D8" w:rsidRDefault="007B7C16" w:rsidP="008E4F5C">
      <w:pPr>
        <w:rPr>
          <w:noProof/>
        </w:rPr>
      </w:pPr>
      <w:r w:rsidRPr="00A621D8">
        <w:rPr>
          <w:noProof/>
        </w:rPr>
        <w:drawing>
          <wp:anchor distT="0" distB="0" distL="114300" distR="114300" simplePos="0" relativeHeight="251658251" behindDoc="0" locked="0" layoutInCell="1" allowOverlap="1" wp14:anchorId="3D516A06" wp14:editId="1F6B526E">
            <wp:simplePos x="0" y="0"/>
            <wp:positionH relativeFrom="margin">
              <wp:align>center</wp:align>
            </wp:positionH>
            <wp:positionV relativeFrom="paragraph">
              <wp:posOffset>4314888</wp:posOffset>
            </wp:positionV>
            <wp:extent cx="4706620" cy="2324735"/>
            <wp:effectExtent l="0" t="0" r="0" b="0"/>
            <wp:wrapTopAndBottom/>
            <wp:docPr id="9" name="Picture 9" descr="A computer screen shot of a blue and gree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blue and green line&#10;&#10;Description automatically generated"/>
                    <pic:cNvPicPr/>
                  </pic:nvPicPr>
                  <pic:blipFill rotWithShape="1">
                    <a:blip r:embed="rId23" cstate="print">
                      <a:extLst>
                        <a:ext uri="{28A0092B-C50C-407E-A947-70E740481C1C}">
                          <a14:useLocalDpi xmlns:a14="http://schemas.microsoft.com/office/drawing/2010/main" val="0"/>
                        </a:ext>
                      </a:extLst>
                    </a:blip>
                    <a:srcRect l="12824" t="10256" b="13179"/>
                    <a:stretch>
                      <a:fillRect/>
                    </a:stretch>
                  </pic:blipFill>
                  <pic:spPr bwMode="auto">
                    <a:xfrm>
                      <a:off x="0" y="0"/>
                      <a:ext cx="4706620" cy="23247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804BF3" w:rsidRPr="00A621D8">
        <w:rPr>
          <w:noProof/>
        </w:rPr>
        <w:t xml:space="preserve">The reduced </w:t>
      </w:r>
      <w:r w:rsidR="00162CEA" w:rsidRPr="00A621D8">
        <w:rPr>
          <w:noProof/>
        </w:rPr>
        <w:t xml:space="preserve">internal angle of the liner sucessfuly </w:t>
      </w:r>
      <w:r w:rsidR="009F5D3D" w:rsidRPr="00A621D8">
        <w:rPr>
          <w:noProof/>
        </w:rPr>
        <w:t>produced a significant</w:t>
      </w:r>
      <w:r w:rsidR="00373830" w:rsidRPr="00A621D8">
        <w:rPr>
          <w:noProof/>
        </w:rPr>
        <w:t xml:space="preserve"> velocity gradient compartive to the first design</w:t>
      </w:r>
      <w:r w:rsidR="008A2C75" w:rsidRPr="00A621D8">
        <w:rPr>
          <w:noProof/>
        </w:rPr>
        <w:t xml:space="preserve"> in </w:t>
      </w:r>
      <w:r w:rsidR="008A2C75" w:rsidRPr="00A621D8">
        <w:rPr>
          <w:noProof/>
        </w:rPr>
        <w:fldChar w:fldCharType="begin"/>
      </w:r>
      <w:r w:rsidR="008A2C75" w:rsidRPr="00A621D8">
        <w:rPr>
          <w:noProof/>
        </w:rPr>
        <w:instrText xml:space="preserve"> REF _Ref229241241 \h </w:instrText>
      </w:r>
      <w:r w:rsidR="00A621D8">
        <w:rPr>
          <w:noProof/>
        </w:rPr>
        <w:instrText xml:space="preserve"> \* MERGEFORMAT </w:instrText>
      </w:r>
      <w:r w:rsidR="008A2C75" w:rsidRPr="00A621D8">
        <w:rPr>
          <w:noProof/>
        </w:rPr>
      </w:r>
      <w:r w:rsidR="008A2C75" w:rsidRPr="00A621D8">
        <w:rPr>
          <w:noProof/>
        </w:rPr>
        <w:fldChar w:fldCharType="separate"/>
      </w:r>
      <w:r w:rsidR="008A2C75" w:rsidRPr="00A621D8">
        <w:t xml:space="preserve">Figure </w:t>
      </w:r>
      <w:r w:rsidR="008A2C75" w:rsidRPr="00A621D8">
        <w:rPr>
          <w:noProof/>
        </w:rPr>
        <w:t>5</w:t>
      </w:r>
      <w:r w:rsidR="008A2C75" w:rsidRPr="00A621D8">
        <w:rPr>
          <w:noProof/>
        </w:rPr>
        <w:fldChar w:fldCharType="end"/>
      </w:r>
      <w:r w:rsidR="00373830" w:rsidRPr="00A621D8">
        <w:rPr>
          <w:noProof/>
        </w:rPr>
        <w:t xml:space="preserve">. </w:t>
      </w:r>
      <w:r w:rsidR="00C80581" w:rsidRPr="00A621D8">
        <w:rPr>
          <w:noProof/>
        </w:rPr>
        <w:t xml:space="preserve"> The velocity </w:t>
      </w:r>
      <w:r w:rsidR="00FD425D" w:rsidRPr="00A621D8">
        <w:rPr>
          <w:noProof/>
        </w:rPr>
        <w:t xml:space="preserve">at the tip of the jet reached </w:t>
      </w:r>
      <w:r w:rsidR="00C80581" w:rsidRPr="00A621D8">
        <w:rPr>
          <w:color w:val="000000" w:themeColor="text1"/>
          <w:lang w:val="en"/>
        </w:rPr>
        <w:t>9</w:t>
      </w:r>
      <w:r w:rsidR="00FD425D" w:rsidRPr="00A621D8">
        <w:rPr>
          <w:color w:val="000000" w:themeColor="text1"/>
          <w:lang w:val="en"/>
        </w:rPr>
        <w:t>6</w:t>
      </w:r>
      <w:r w:rsidR="00C80581" w:rsidRPr="00A621D8">
        <w:rPr>
          <w:color w:val="000000" w:themeColor="text1"/>
          <w:lang w:val="en"/>
        </w:rPr>
        <w:t>00 m/s</w:t>
      </w:r>
      <w:r w:rsidR="00850332" w:rsidRPr="00A621D8">
        <w:rPr>
          <w:color w:val="000000" w:themeColor="text1"/>
          <w:lang w:val="en"/>
        </w:rPr>
        <w:t xml:space="preserve"> which is marginally faster</w:t>
      </w:r>
      <w:r w:rsidR="008A2C75" w:rsidRPr="00A621D8">
        <w:rPr>
          <w:color w:val="000000" w:themeColor="text1"/>
          <w:lang w:val="en"/>
        </w:rPr>
        <w:t xml:space="preserve"> however there is less mass in the jet</w:t>
      </w:r>
      <w:r w:rsidR="003A646C" w:rsidRPr="00A621D8">
        <w:rPr>
          <w:color w:val="000000" w:themeColor="text1"/>
          <w:lang w:val="en"/>
        </w:rPr>
        <w:t xml:space="preserve"> and </w:t>
      </w:r>
      <w:r w:rsidR="00E03BF4" w:rsidRPr="00A621D8">
        <w:rPr>
          <w:color w:val="000000" w:themeColor="text1"/>
          <w:lang w:val="en"/>
        </w:rPr>
        <w:t>possess</w:t>
      </w:r>
      <w:r w:rsidR="003A646C" w:rsidRPr="00A621D8">
        <w:rPr>
          <w:color w:val="000000" w:themeColor="text1"/>
          <w:lang w:val="en"/>
        </w:rPr>
        <w:t xml:space="preserve"> the </w:t>
      </w:r>
      <w:r w:rsidR="00E03BF4" w:rsidRPr="00A621D8">
        <w:rPr>
          <w:color w:val="000000" w:themeColor="text1"/>
          <w:lang w:val="en"/>
        </w:rPr>
        <w:t xml:space="preserve">‘optimal’ shape </w:t>
      </w:r>
      <w:r w:rsidRPr="00A621D8">
        <w:rPr>
          <w:color w:val="000000" w:themeColor="text1"/>
          <w:lang w:val="en"/>
        </w:rPr>
        <w:t>demonstrated</w:t>
      </w:r>
      <w:r w:rsidR="00E03BF4" w:rsidRPr="00A621D8">
        <w:rPr>
          <w:color w:val="000000" w:themeColor="text1"/>
          <w:lang w:val="en"/>
        </w:rPr>
        <w:t xml:space="preserve"> </w:t>
      </w:r>
      <w:r w:rsidR="00E03BF4" w:rsidRPr="00A621D8">
        <w:rPr>
          <w:color w:val="000000" w:themeColor="text1"/>
          <w:lang w:val="en"/>
        </w:rPr>
        <w:fldChar w:fldCharType="begin"/>
      </w:r>
      <w:r w:rsidR="00E03BF4" w:rsidRPr="00A621D8">
        <w:rPr>
          <w:color w:val="000000" w:themeColor="text1"/>
          <w:lang w:val="en"/>
        </w:rPr>
        <w:instrText xml:space="preserve"> REF _Ref229245220 \h </w:instrText>
      </w:r>
      <w:r w:rsidR="00A621D8">
        <w:rPr>
          <w:color w:val="000000" w:themeColor="text1"/>
          <w:lang w:val="en"/>
        </w:rPr>
        <w:instrText xml:space="preserve"> \* MERGEFORMAT </w:instrText>
      </w:r>
      <w:r w:rsidR="00E03BF4" w:rsidRPr="00A621D8">
        <w:rPr>
          <w:color w:val="000000" w:themeColor="text1"/>
          <w:lang w:val="en"/>
        </w:rPr>
      </w:r>
      <w:r w:rsidR="00E03BF4" w:rsidRPr="00A621D8">
        <w:rPr>
          <w:color w:val="000000" w:themeColor="text1"/>
          <w:lang w:val="en"/>
        </w:rPr>
        <w:fldChar w:fldCharType="separate"/>
      </w:r>
      <w:r w:rsidR="00E03BF4" w:rsidRPr="00A621D8">
        <w:t xml:space="preserve">Figure </w:t>
      </w:r>
      <w:r w:rsidR="00E03BF4" w:rsidRPr="00A621D8">
        <w:rPr>
          <w:noProof/>
        </w:rPr>
        <w:t>6</w:t>
      </w:r>
      <w:r w:rsidR="00E03BF4" w:rsidRPr="00A621D8">
        <w:rPr>
          <w:color w:val="000000" w:themeColor="text1"/>
          <w:lang w:val="en"/>
        </w:rPr>
        <w:fldChar w:fldCharType="end"/>
      </w:r>
      <w:r w:rsidRPr="00A621D8">
        <w:rPr>
          <w:color w:val="000000" w:themeColor="text1"/>
          <w:lang w:val="en"/>
        </w:rPr>
        <w:t xml:space="preserve"> which has been discussed in the literature review.</w:t>
      </w:r>
    </w:p>
    <w:p w14:paraId="3DFB67D5" w14:textId="4ECB8EF7" w:rsidR="00DE3D1D" w:rsidRPr="00A621D8" w:rsidRDefault="00DE3D1D" w:rsidP="008E4F5C">
      <w:pPr>
        <w:rPr>
          <w:noProof/>
        </w:rPr>
      </w:pPr>
    </w:p>
    <w:p w14:paraId="4A8605A5" w14:textId="7AA7DA57" w:rsidR="008E4F5C" w:rsidRPr="00A621D8" w:rsidRDefault="00487054" w:rsidP="0082713B">
      <w:pPr>
        <w:jc w:val="center"/>
        <w:rPr>
          <w:noProof/>
        </w:rPr>
      </w:pPr>
      <w:bookmarkStart w:id="74" w:name="_Toc229938323"/>
      <w:r w:rsidRPr="00A621D8">
        <w:lastRenderedPageBreak/>
        <w:t xml:space="preserve">Figure </w:t>
      </w:r>
      <w:fldSimple w:instr=" SEQ Figure \* ARABIC ">
        <w:r w:rsidR="00912A67" w:rsidRPr="00A621D8">
          <w:rPr>
            <w:noProof/>
          </w:rPr>
          <w:t>10</w:t>
        </w:r>
      </w:fldSimple>
      <w:r w:rsidRPr="00A621D8">
        <w:t xml:space="preserve"> - Velocity gradient D2</w:t>
      </w:r>
      <w:bookmarkEnd w:id="74"/>
    </w:p>
    <w:p w14:paraId="4D930AAB" w14:textId="77777777" w:rsidR="00243A97" w:rsidRPr="00A621D8" w:rsidRDefault="0002698C" w:rsidP="00243A97">
      <w:pPr>
        <w:keepNext/>
        <w:jc w:val="center"/>
      </w:pPr>
      <w:r w:rsidRPr="00A621D8">
        <w:rPr>
          <w:noProof/>
        </w:rPr>
        <w:drawing>
          <wp:inline distT="0" distB="0" distL="0" distR="0" wp14:anchorId="04FAEED6" wp14:editId="3A82D908">
            <wp:extent cx="5400040" cy="3037205"/>
            <wp:effectExtent l="0" t="0" r="0" b="0"/>
            <wp:docPr id="8" name="Picture 8"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 shot of a computer&#10;&#10;Description automatically generated"/>
                    <pic:cNvPicPr/>
                  </pic:nvPicPr>
                  <pic:blipFill>
                    <a:blip r:embed="rId24"/>
                    <a:stretch>
                      <a:fillRect/>
                    </a:stretch>
                  </pic:blipFill>
                  <pic:spPr>
                    <a:xfrm>
                      <a:off x="0" y="0"/>
                      <a:ext cx="5400040" cy="3037205"/>
                    </a:xfrm>
                    <a:prstGeom prst="rect">
                      <a:avLst/>
                    </a:prstGeom>
                  </pic:spPr>
                </pic:pic>
              </a:graphicData>
            </a:graphic>
          </wp:inline>
        </w:drawing>
      </w:r>
    </w:p>
    <w:p w14:paraId="2C038F51" w14:textId="26E29D96" w:rsidR="00243A97" w:rsidRPr="00A621D8" w:rsidRDefault="00243A97" w:rsidP="00742D9A">
      <w:pPr>
        <w:pStyle w:val="Caption"/>
        <w:jc w:val="center"/>
        <w:rPr>
          <w:b w:val="0"/>
          <w:bCs w:val="0"/>
          <w:sz w:val="24"/>
          <w:szCs w:val="24"/>
        </w:rPr>
      </w:pPr>
      <w:bookmarkStart w:id="75" w:name="_Ref229652207"/>
      <w:bookmarkStart w:id="76" w:name="_Toc229938324"/>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11</w:t>
      </w:r>
      <w:r w:rsidRPr="00A621D8">
        <w:rPr>
          <w:b w:val="0"/>
          <w:bCs w:val="0"/>
          <w:sz w:val="24"/>
          <w:szCs w:val="24"/>
        </w:rPr>
        <w:fldChar w:fldCharType="end"/>
      </w:r>
      <w:bookmarkEnd w:id="75"/>
      <w:r w:rsidRPr="00A621D8">
        <w:rPr>
          <w:b w:val="0"/>
          <w:bCs w:val="0"/>
          <w:sz w:val="24"/>
          <w:szCs w:val="24"/>
        </w:rPr>
        <w:t xml:space="preserve"> - Design 1 Velocity </w:t>
      </w:r>
      <w:r w:rsidR="00621FA4" w:rsidRPr="00A621D8">
        <w:rPr>
          <w:b w:val="0"/>
          <w:bCs w:val="0"/>
          <w:sz w:val="24"/>
          <w:szCs w:val="24"/>
        </w:rPr>
        <w:t>difference</w:t>
      </w:r>
      <w:bookmarkEnd w:id="76"/>
      <w:r w:rsidR="00621FA4" w:rsidRPr="00A621D8">
        <w:rPr>
          <w:b w:val="0"/>
          <w:bCs w:val="0"/>
          <w:sz w:val="24"/>
          <w:szCs w:val="24"/>
        </w:rPr>
        <w:t xml:space="preserve"> </w:t>
      </w:r>
    </w:p>
    <w:p w14:paraId="68C993BF" w14:textId="46BABC19" w:rsidR="00AD6F59" w:rsidRPr="00A621D8" w:rsidRDefault="00106FDA" w:rsidP="00AD6F59">
      <w:r w:rsidRPr="00A621D8">
        <w:fldChar w:fldCharType="begin"/>
      </w:r>
      <w:r w:rsidRPr="00A621D8">
        <w:instrText xml:space="preserve"> REF _Ref229652207 \h </w:instrText>
      </w:r>
      <w:r w:rsidR="00A621D8">
        <w:instrText xml:space="preserve"> \* MERGEFORMAT </w:instrText>
      </w:r>
      <w:r w:rsidRPr="00A621D8">
        <w:fldChar w:fldCharType="separate"/>
      </w:r>
      <w:r w:rsidRPr="00A621D8">
        <w:t xml:space="preserve">Figure </w:t>
      </w:r>
      <w:r w:rsidRPr="00A621D8">
        <w:rPr>
          <w:b/>
          <w:bCs/>
          <w:noProof/>
        </w:rPr>
        <w:t>11</w:t>
      </w:r>
      <w:r w:rsidRPr="00A621D8">
        <w:fldChar w:fldCharType="end"/>
      </w:r>
      <w:r w:rsidRPr="00A621D8">
        <w:t xml:space="preserve"> </w:t>
      </w:r>
      <w:r w:rsidR="00A229E1" w:rsidRPr="00A621D8">
        <w:t xml:space="preserve">demonstrates the velocity from the tip of the jet formed </w:t>
      </w:r>
      <w:r w:rsidR="00187A95" w:rsidRPr="00A621D8">
        <w:t>and</w:t>
      </w:r>
      <w:r w:rsidR="00A229E1" w:rsidRPr="00A621D8">
        <w:t xml:space="preserve"> the back of the jet</w:t>
      </w:r>
      <w:r w:rsidR="00685762" w:rsidRPr="00A621D8">
        <w:t>.</w:t>
      </w:r>
      <w:r w:rsidR="006A02F8" w:rsidRPr="00A621D8">
        <w:t xml:space="preserve"> The two nodes which reach a higher peak velocity </w:t>
      </w:r>
      <w:r w:rsidR="0011134E" w:rsidRPr="00A621D8">
        <w:t>demonstrates a smooth transfer of energy from the HE into the liner. The nodes with the lower velocities</w:t>
      </w:r>
      <w:r w:rsidR="00672737" w:rsidRPr="00A621D8">
        <w:t xml:space="preserve"> depict the energy </w:t>
      </w:r>
      <w:r w:rsidR="001D03DB" w:rsidRPr="00A621D8">
        <w:t xml:space="preserve">which Is reflected is less stable </w:t>
      </w:r>
      <w:r w:rsidR="00187A95" w:rsidRPr="00A621D8">
        <w:t>during the deformation of the liner.</w:t>
      </w:r>
    </w:p>
    <w:p w14:paraId="69C78F95" w14:textId="09CDD0FA" w:rsidR="001871FA" w:rsidRPr="00A621D8" w:rsidRDefault="001871FA" w:rsidP="00C83192">
      <w:pPr>
        <w:pStyle w:val="Heading2"/>
        <w:rPr>
          <w:sz w:val="24"/>
          <w:szCs w:val="24"/>
        </w:rPr>
      </w:pPr>
      <w:bookmarkStart w:id="77" w:name="_Toc230261686"/>
      <w:r w:rsidRPr="00A621D8">
        <w:rPr>
          <w:sz w:val="24"/>
          <w:szCs w:val="24"/>
        </w:rPr>
        <w:t>Comparison</w:t>
      </w:r>
      <w:r w:rsidR="00811C0F" w:rsidRPr="00A621D8">
        <w:rPr>
          <w:sz w:val="24"/>
          <w:szCs w:val="24"/>
        </w:rPr>
        <w:t xml:space="preserve"> of 2D designs</w:t>
      </w:r>
      <w:bookmarkEnd w:id="77"/>
    </w:p>
    <w:p w14:paraId="0548923B" w14:textId="4910D4B5" w:rsidR="004549F8" w:rsidRPr="00A621D8" w:rsidRDefault="00FD3648" w:rsidP="00FD3648">
      <w:r w:rsidRPr="00A621D8">
        <w:t xml:space="preserve">When evaluating the two </w:t>
      </w:r>
      <w:r w:rsidR="002076CB" w:rsidRPr="00A621D8">
        <w:t>alternative designs it has allowed for the accurate comparison of</w:t>
      </w:r>
      <w:r w:rsidR="009235B2" w:rsidRPr="00A621D8">
        <w:t xml:space="preserve"> variations experienced in the velocity, stress, </w:t>
      </w:r>
      <w:r w:rsidR="00187A95" w:rsidRPr="00A621D8">
        <w:t>and</w:t>
      </w:r>
      <w:r w:rsidR="009235B2" w:rsidRPr="00A621D8">
        <w:t xml:space="preserve"> strain</w:t>
      </w:r>
      <w:r w:rsidR="00BC0D23" w:rsidRPr="00A621D8">
        <w:t xml:space="preserve"> </w:t>
      </w:r>
      <w:r w:rsidR="00290723" w:rsidRPr="00A621D8">
        <w:t>rate upon detonation</w:t>
      </w:r>
      <w:r w:rsidR="000469D8" w:rsidRPr="00A621D8">
        <w:t xml:space="preserve"> </w:t>
      </w:r>
      <w:r w:rsidR="00160CC4" w:rsidRPr="00A621D8">
        <w:t>whilst ensuring the material parameters re</w:t>
      </w:r>
      <w:r w:rsidR="00427BBF" w:rsidRPr="00A621D8">
        <w:t>mained identical</w:t>
      </w:r>
      <w:r w:rsidR="000469D8" w:rsidRPr="00A621D8">
        <w:t>- thus not a variable for consideration in the results</w:t>
      </w:r>
      <w:r w:rsidR="00427BBF" w:rsidRPr="00A621D8">
        <w:t xml:space="preserve">. </w:t>
      </w:r>
      <w:r w:rsidR="006B0799" w:rsidRPr="00A621D8">
        <w:t>In this section the design responses</w:t>
      </w:r>
      <w:r w:rsidR="0098615D" w:rsidRPr="00A621D8">
        <w:t xml:space="preserve"> from the simulations will be compared</w:t>
      </w:r>
      <w:r w:rsidR="00410722" w:rsidRPr="00A621D8">
        <w:t xml:space="preserve">, allowing for the design which provides a superior mechanical behaviour </w:t>
      </w:r>
      <w:r w:rsidR="0042410E" w:rsidRPr="00A621D8">
        <w:t>to</w:t>
      </w:r>
      <w:r w:rsidR="00410722" w:rsidRPr="00A621D8">
        <w:t xml:space="preserve"> be identified whilst understanding the limita</w:t>
      </w:r>
      <w:r w:rsidR="00290723" w:rsidRPr="00A621D8">
        <w:t xml:space="preserve">tions </w:t>
      </w:r>
      <w:r w:rsidR="0042410E" w:rsidRPr="00A621D8">
        <w:t>experienced.</w:t>
      </w:r>
    </w:p>
    <w:p w14:paraId="113CB57C" w14:textId="7C19CFDF" w:rsidR="00696796" w:rsidRPr="00A621D8" w:rsidRDefault="00AD6F59" w:rsidP="00FD3648">
      <w:r w:rsidRPr="00A621D8">
        <w:rPr>
          <w:color w:val="EE0000"/>
        </w:rPr>
        <w:lastRenderedPageBreak/>
        <w:t xml:space="preserve"> </w:t>
      </w:r>
      <w:r w:rsidR="007F7AB7" w:rsidRPr="00A621D8">
        <w:rPr>
          <w:color w:val="EE0000"/>
        </w:rPr>
        <w:fldChar w:fldCharType="begin"/>
      </w:r>
      <w:r w:rsidR="007F7AB7" w:rsidRPr="00A621D8">
        <w:rPr>
          <w:color w:val="EE0000"/>
        </w:rPr>
        <w:instrText xml:space="preserve"> REF _Ref229651511 \h  \* MERGEFORMAT </w:instrText>
      </w:r>
      <w:r w:rsidR="007F7AB7" w:rsidRPr="00A621D8">
        <w:rPr>
          <w:color w:val="EE0000"/>
        </w:rPr>
      </w:r>
      <w:r w:rsidR="007F7AB7" w:rsidRPr="00A621D8">
        <w:rPr>
          <w:color w:val="EE0000"/>
        </w:rPr>
        <w:fldChar w:fldCharType="separate"/>
      </w:r>
      <w:r w:rsidR="007F7AB7" w:rsidRPr="00A621D8">
        <w:t xml:space="preserve">Figure </w:t>
      </w:r>
      <w:r w:rsidR="007F7AB7" w:rsidRPr="00A621D8">
        <w:rPr>
          <w:noProof/>
        </w:rPr>
        <w:t>12</w:t>
      </w:r>
      <w:r w:rsidR="007F7AB7" w:rsidRPr="00A621D8">
        <w:rPr>
          <w:color w:val="EE0000"/>
        </w:rPr>
        <w:fldChar w:fldCharType="end"/>
      </w:r>
      <w:r w:rsidR="007F7AB7" w:rsidRPr="00A621D8">
        <w:rPr>
          <w:color w:val="EE0000"/>
        </w:rPr>
        <w:t xml:space="preserve"> </w:t>
      </w:r>
      <w:r w:rsidR="00D26AA1" w:rsidRPr="00A621D8">
        <w:rPr>
          <w:color w:val="000000" w:themeColor="text1"/>
        </w:rPr>
        <w:t>depicts the</w:t>
      </w:r>
      <w:r w:rsidR="00C9349E" w:rsidRPr="00A621D8">
        <w:rPr>
          <w:color w:val="000000" w:themeColor="text1"/>
        </w:rPr>
        <w:t xml:space="preserve"> velocity- time curves for both designs</w:t>
      </w:r>
      <w:r w:rsidR="00763877" w:rsidRPr="00A621D8">
        <w:rPr>
          <w:color w:val="000000" w:themeColor="text1"/>
        </w:rPr>
        <w:t xml:space="preserve"> </w:t>
      </w:r>
      <w:r w:rsidR="00DC45E9" w:rsidRPr="00A621D8">
        <w:rPr>
          <w:color w:val="000000" w:themeColor="text1"/>
        </w:rPr>
        <w:t>–</w:t>
      </w:r>
      <w:r w:rsidR="00763877" w:rsidRPr="00A621D8">
        <w:rPr>
          <w:color w:val="000000" w:themeColor="text1"/>
        </w:rPr>
        <w:t xml:space="preserve"> T</w:t>
      </w:r>
      <w:r w:rsidR="00C9349E" w:rsidRPr="00A621D8">
        <w:rPr>
          <w:color w:val="000000" w:themeColor="text1"/>
        </w:rPr>
        <w:t>he</w:t>
      </w:r>
      <w:r w:rsidR="00DC45E9" w:rsidRPr="00A621D8">
        <w:rPr>
          <w:color w:val="000000" w:themeColor="text1"/>
        </w:rPr>
        <w:t xml:space="preserve"> </w:t>
      </w:r>
      <w:r w:rsidR="00763877" w:rsidRPr="00A621D8">
        <w:rPr>
          <w:color w:val="000000" w:themeColor="text1"/>
        </w:rPr>
        <w:t>1</w:t>
      </w:r>
      <w:r w:rsidR="00763877" w:rsidRPr="00A621D8">
        <w:rPr>
          <w:color w:val="000000" w:themeColor="text1"/>
          <w:vertAlign w:val="superscript"/>
        </w:rPr>
        <w:t>st</w:t>
      </w:r>
      <w:r w:rsidR="00763877" w:rsidRPr="00A621D8">
        <w:rPr>
          <w:color w:val="000000" w:themeColor="text1"/>
        </w:rPr>
        <w:t xml:space="preserve"> design</w:t>
      </w:r>
      <w:r w:rsidR="00DC45E9" w:rsidRPr="00A621D8">
        <w:rPr>
          <w:color w:val="000000" w:themeColor="text1"/>
        </w:rPr>
        <w:t xml:space="preserve"> (red)</w:t>
      </w:r>
      <w:r w:rsidR="00CF2017" w:rsidRPr="00A621D8">
        <w:rPr>
          <w:color w:val="000000" w:themeColor="text1"/>
        </w:rPr>
        <w:t xml:space="preserve"> experiences </w:t>
      </w:r>
      <w:r w:rsidR="00F66A89" w:rsidRPr="00A621D8">
        <w:rPr>
          <w:color w:val="000000" w:themeColor="text1"/>
        </w:rPr>
        <w:t>high</w:t>
      </w:r>
      <w:r w:rsidR="005923CF" w:rsidRPr="00A621D8">
        <w:rPr>
          <w:color w:val="000000" w:themeColor="text1"/>
        </w:rPr>
        <w:t xml:space="preserve"> </w:t>
      </w:r>
      <w:r w:rsidR="00F66A89" w:rsidRPr="00A621D8">
        <w:rPr>
          <w:color w:val="000000" w:themeColor="text1"/>
        </w:rPr>
        <w:t>peak velocity</w:t>
      </w:r>
      <w:r w:rsidR="003942F2" w:rsidRPr="00A621D8">
        <w:rPr>
          <w:color w:val="000000" w:themeColor="text1"/>
        </w:rPr>
        <w:t xml:space="preserve"> with a sharper rise</w:t>
      </w:r>
      <w:r w:rsidR="00F66A89" w:rsidRPr="00A621D8">
        <w:rPr>
          <w:color w:val="000000" w:themeColor="text1"/>
        </w:rPr>
        <w:t xml:space="preserve"> </w:t>
      </w:r>
      <w:r w:rsidR="003942F2" w:rsidRPr="00A621D8">
        <w:rPr>
          <w:color w:val="000000" w:themeColor="text1"/>
        </w:rPr>
        <w:t xml:space="preserve">that the second design (blue). </w:t>
      </w:r>
      <w:r w:rsidR="00BC65B6" w:rsidRPr="00A621D8">
        <w:rPr>
          <w:color w:val="000000" w:themeColor="text1"/>
        </w:rPr>
        <w:t>Thus,</w:t>
      </w:r>
      <w:r w:rsidR="003942F2" w:rsidRPr="00A621D8">
        <w:rPr>
          <w:color w:val="000000" w:themeColor="text1"/>
        </w:rPr>
        <w:t xml:space="preserve"> indicating </w:t>
      </w:r>
      <w:r w:rsidR="00A319AA" w:rsidRPr="00A621D8">
        <w:rPr>
          <w:color w:val="000000" w:themeColor="text1"/>
        </w:rPr>
        <w:t>this shape charge allowed for a more efficient transfer of detonation energy</w:t>
      </w:r>
      <w:r w:rsidR="009F07F1" w:rsidRPr="00A621D8">
        <w:rPr>
          <w:color w:val="000000" w:themeColor="text1"/>
        </w:rPr>
        <w:t xml:space="preserve"> into the liner. In contrast, the blue curve rises </w:t>
      </w:r>
      <w:r w:rsidR="002E5A89" w:rsidRPr="00A621D8">
        <w:rPr>
          <w:color w:val="000000" w:themeColor="text1"/>
        </w:rPr>
        <w:t xml:space="preserve">more </w:t>
      </w:r>
      <w:r w:rsidR="009F07F1" w:rsidRPr="00A621D8">
        <w:rPr>
          <w:color w:val="000000" w:themeColor="text1"/>
        </w:rPr>
        <w:t>slowly and pe</w:t>
      </w:r>
      <w:r w:rsidR="00BC65B6" w:rsidRPr="00A621D8">
        <w:rPr>
          <w:color w:val="000000" w:themeColor="text1"/>
        </w:rPr>
        <w:t>aks slight later and</w:t>
      </w:r>
      <w:r w:rsidR="005923CF" w:rsidRPr="00A621D8">
        <w:rPr>
          <w:color w:val="000000" w:themeColor="text1"/>
        </w:rPr>
        <w:t xml:space="preserve"> </w:t>
      </w:r>
      <w:r w:rsidR="00BC65B6" w:rsidRPr="00A621D8">
        <w:rPr>
          <w:color w:val="000000" w:themeColor="text1"/>
        </w:rPr>
        <w:t>reach</w:t>
      </w:r>
      <w:r w:rsidR="005923CF" w:rsidRPr="00A621D8">
        <w:rPr>
          <w:color w:val="000000" w:themeColor="text1"/>
        </w:rPr>
        <w:t>ing</w:t>
      </w:r>
      <w:r w:rsidR="00BC65B6" w:rsidRPr="00A621D8">
        <w:rPr>
          <w:color w:val="000000" w:themeColor="text1"/>
        </w:rPr>
        <w:t xml:space="preserve"> </w:t>
      </w:r>
      <w:r w:rsidR="005923CF" w:rsidRPr="00A621D8">
        <w:rPr>
          <w:color w:val="000000" w:themeColor="text1"/>
        </w:rPr>
        <w:t>a marginally higher</w:t>
      </w:r>
      <w:r w:rsidR="00BC65B6" w:rsidRPr="00A621D8">
        <w:rPr>
          <w:color w:val="000000" w:themeColor="text1"/>
        </w:rPr>
        <w:t xml:space="preserve"> peak velocity</w:t>
      </w:r>
      <w:r w:rsidR="003E044E" w:rsidRPr="00A621D8">
        <w:rPr>
          <w:color w:val="000000" w:themeColor="text1"/>
        </w:rPr>
        <w:t xml:space="preserve"> this will directly impact the qual</w:t>
      </w:r>
      <w:r w:rsidR="00572A4F" w:rsidRPr="00A621D8">
        <w:rPr>
          <w:color w:val="000000" w:themeColor="text1"/>
        </w:rPr>
        <w:t xml:space="preserve">ity of the </w:t>
      </w:r>
      <w:r w:rsidR="003E044E" w:rsidRPr="00A621D8">
        <w:rPr>
          <w:color w:val="000000" w:themeColor="text1"/>
        </w:rPr>
        <w:t xml:space="preserve">jet formation </w:t>
      </w:r>
      <w:proofErr w:type="gramStart"/>
      <w:r w:rsidR="003E044E" w:rsidRPr="00A621D8">
        <w:rPr>
          <w:color w:val="000000" w:themeColor="text1"/>
        </w:rPr>
        <w:t>and</w:t>
      </w:r>
      <w:r w:rsidR="00572A4F" w:rsidRPr="00A621D8">
        <w:rPr>
          <w:color w:val="000000" w:themeColor="text1"/>
        </w:rPr>
        <w:t xml:space="preserve"> also</w:t>
      </w:r>
      <w:proofErr w:type="gramEnd"/>
      <w:r w:rsidR="00572A4F" w:rsidRPr="00A621D8">
        <w:rPr>
          <w:color w:val="000000" w:themeColor="text1"/>
        </w:rPr>
        <w:t xml:space="preserve"> penetration abilities</w:t>
      </w:r>
      <w:r w:rsidR="002E5A89" w:rsidRPr="00A621D8">
        <w:rPr>
          <w:color w:val="000000" w:themeColor="text1"/>
        </w:rPr>
        <w:t>- however there isn’t a large difference in the velocity output.</w:t>
      </w:r>
    </w:p>
    <w:p w14:paraId="5F485D32" w14:textId="77777777" w:rsidR="00621FA4" w:rsidRPr="00A621D8" w:rsidRDefault="00E945C4" w:rsidP="00621FA4">
      <w:pPr>
        <w:keepNext/>
      </w:pPr>
      <w:r w:rsidRPr="00A621D8">
        <w:rPr>
          <w:noProof/>
        </w:rPr>
        <w:drawing>
          <wp:inline distT="0" distB="0" distL="0" distR="0" wp14:anchorId="1C310633" wp14:editId="30E27506">
            <wp:extent cx="5400040" cy="3037448"/>
            <wp:effectExtent l="0" t="0" r="0" b="0"/>
            <wp:docPr id="1031270120" name="Picture 10312701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25"/>
                    <a:stretch>
                      <a:fillRect/>
                    </a:stretch>
                  </pic:blipFill>
                  <pic:spPr>
                    <a:xfrm>
                      <a:off x="0" y="0"/>
                      <a:ext cx="5400040" cy="3037448"/>
                    </a:xfrm>
                    <a:prstGeom prst="rect">
                      <a:avLst/>
                    </a:prstGeom>
                  </pic:spPr>
                </pic:pic>
              </a:graphicData>
            </a:graphic>
          </wp:inline>
        </w:drawing>
      </w:r>
    </w:p>
    <w:p w14:paraId="305FE456" w14:textId="5DE03CB1" w:rsidR="001871FA" w:rsidRPr="00A621D8" w:rsidRDefault="00621FA4" w:rsidP="00621FA4">
      <w:pPr>
        <w:pStyle w:val="Caption"/>
        <w:jc w:val="center"/>
        <w:rPr>
          <w:b w:val="0"/>
          <w:bCs w:val="0"/>
          <w:sz w:val="24"/>
          <w:szCs w:val="24"/>
        </w:rPr>
      </w:pPr>
      <w:bookmarkStart w:id="78" w:name="_Ref229651511"/>
      <w:bookmarkStart w:id="79" w:name="_Toc229938325"/>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12</w:t>
      </w:r>
      <w:r w:rsidRPr="00A621D8">
        <w:rPr>
          <w:b w:val="0"/>
          <w:bCs w:val="0"/>
          <w:sz w:val="24"/>
          <w:szCs w:val="24"/>
        </w:rPr>
        <w:fldChar w:fldCharType="end"/>
      </w:r>
      <w:bookmarkEnd w:id="78"/>
      <w:r w:rsidRPr="00A621D8">
        <w:rPr>
          <w:b w:val="0"/>
          <w:bCs w:val="0"/>
          <w:sz w:val="24"/>
          <w:szCs w:val="24"/>
        </w:rPr>
        <w:t xml:space="preserve"> </w:t>
      </w:r>
      <w:r w:rsidR="007F7AB7" w:rsidRPr="00A621D8">
        <w:rPr>
          <w:b w:val="0"/>
          <w:bCs w:val="0"/>
          <w:sz w:val="24"/>
          <w:szCs w:val="24"/>
        </w:rPr>
        <w:t>–</w:t>
      </w:r>
      <w:r w:rsidRPr="00A621D8">
        <w:rPr>
          <w:b w:val="0"/>
          <w:bCs w:val="0"/>
          <w:sz w:val="24"/>
          <w:szCs w:val="24"/>
        </w:rPr>
        <w:t xml:space="preserve"> </w:t>
      </w:r>
      <w:r w:rsidR="007F7AB7" w:rsidRPr="00A621D8">
        <w:rPr>
          <w:b w:val="0"/>
          <w:bCs w:val="0"/>
          <w:sz w:val="24"/>
          <w:szCs w:val="24"/>
        </w:rPr>
        <w:t xml:space="preserve">Velocity </w:t>
      </w:r>
      <w:r w:rsidRPr="00A621D8">
        <w:rPr>
          <w:b w:val="0"/>
          <w:bCs w:val="0"/>
          <w:sz w:val="24"/>
          <w:szCs w:val="24"/>
        </w:rPr>
        <w:t>comparison</w:t>
      </w:r>
      <w:bookmarkEnd w:id="79"/>
    </w:p>
    <w:p w14:paraId="04EADBAF" w14:textId="04CED2DE" w:rsidR="00F24686" w:rsidRPr="00A621D8" w:rsidRDefault="00F24686" w:rsidP="00F24686">
      <w:r w:rsidRPr="00A621D8">
        <w:t>When selecting the nodes for these comparisons</w:t>
      </w:r>
      <w:r w:rsidR="00A76D6B" w:rsidRPr="00A621D8">
        <w:t xml:space="preserve"> it was identified that picking the exact same node in both designs would not be an acceptable comparison. </w:t>
      </w:r>
      <w:r w:rsidR="007F7AB7" w:rsidRPr="00A621D8">
        <w:t xml:space="preserve"> </w:t>
      </w:r>
      <w:r w:rsidR="005A61A2" w:rsidRPr="00A621D8">
        <w:t xml:space="preserve"> </w:t>
      </w:r>
      <w:r w:rsidR="004549F8" w:rsidRPr="00A621D8">
        <w:fldChar w:fldCharType="begin"/>
      </w:r>
      <w:r w:rsidR="004549F8" w:rsidRPr="00A621D8">
        <w:instrText xml:space="preserve"> REF _Ref229651665 \r \h </w:instrText>
      </w:r>
      <w:r w:rsidR="00A621D8">
        <w:instrText xml:space="preserve"> \* MERGEFORMAT </w:instrText>
      </w:r>
      <w:r w:rsidR="004549F8" w:rsidRPr="00A621D8">
        <w:fldChar w:fldCharType="separate"/>
      </w:r>
      <w:r w:rsidR="004549F8" w:rsidRPr="00A621D8">
        <w:t>Appendix B</w:t>
      </w:r>
      <w:r w:rsidR="004549F8" w:rsidRPr="00A621D8">
        <w:fldChar w:fldCharType="end"/>
      </w:r>
      <w:r w:rsidR="004549F8" w:rsidRPr="00A621D8">
        <w:t xml:space="preserve"> </w:t>
      </w:r>
      <w:r w:rsidR="006B230B" w:rsidRPr="00A621D8">
        <w:t>depicts the location of the nodes which were selected</w:t>
      </w:r>
      <w:r w:rsidR="009E1AA7" w:rsidRPr="00A621D8">
        <w:t xml:space="preserve"> to be used for the comparison</w:t>
      </w:r>
      <w:r w:rsidR="006B230B" w:rsidRPr="00A621D8">
        <w:t xml:space="preserve"> and</w:t>
      </w:r>
      <w:r w:rsidR="009E1AA7" w:rsidRPr="00A621D8">
        <w:t xml:space="preserve"> subsequently</w:t>
      </w:r>
      <w:r w:rsidR="006B230B" w:rsidRPr="00A621D8">
        <w:t xml:space="preserve"> formed part of the tip of the jet</w:t>
      </w:r>
      <w:r w:rsidR="004B4EAA" w:rsidRPr="00A621D8">
        <w:t>.</w:t>
      </w:r>
    </w:p>
    <w:p w14:paraId="6C1CECE4" w14:textId="3F706E58" w:rsidR="001E3402" w:rsidRPr="00A621D8" w:rsidRDefault="00B5052A" w:rsidP="001871FA">
      <w:r w:rsidRPr="00A621D8">
        <w:t xml:space="preserve">Below it can be observed in </w:t>
      </w:r>
      <w:r w:rsidR="00422C99" w:rsidRPr="00A621D8">
        <w:rPr>
          <w:color w:val="EE0000"/>
        </w:rPr>
        <w:fldChar w:fldCharType="begin"/>
      </w:r>
      <w:r w:rsidR="00422C99" w:rsidRPr="00A621D8">
        <w:instrText xml:space="preserve"> REF _Ref229651773 \h </w:instrText>
      </w:r>
      <w:r w:rsidR="00422C99" w:rsidRPr="00A621D8">
        <w:rPr>
          <w:color w:val="EE0000"/>
        </w:rPr>
        <w:instrText xml:space="preserve"> \* MERGEFORMAT </w:instrText>
      </w:r>
      <w:r w:rsidR="00422C99" w:rsidRPr="00A621D8">
        <w:rPr>
          <w:color w:val="EE0000"/>
        </w:rPr>
      </w:r>
      <w:r w:rsidR="00422C99" w:rsidRPr="00A621D8">
        <w:rPr>
          <w:color w:val="EE0000"/>
        </w:rPr>
        <w:fldChar w:fldCharType="separate"/>
      </w:r>
      <w:r w:rsidR="00422C99" w:rsidRPr="00A621D8">
        <w:t xml:space="preserve">Figure </w:t>
      </w:r>
      <w:r w:rsidR="00422C99" w:rsidRPr="00A621D8">
        <w:rPr>
          <w:noProof/>
        </w:rPr>
        <w:t>13</w:t>
      </w:r>
      <w:r w:rsidR="00422C99" w:rsidRPr="00A621D8">
        <w:rPr>
          <w:color w:val="EE0000"/>
        </w:rPr>
        <w:fldChar w:fldCharType="end"/>
      </w:r>
      <w:r w:rsidR="00422C99" w:rsidRPr="00A621D8">
        <w:rPr>
          <w:color w:val="EE0000"/>
        </w:rPr>
        <w:t xml:space="preserve"> </w:t>
      </w:r>
      <w:r w:rsidRPr="00A621D8">
        <w:rPr>
          <w:color w:val="000000" w:themeColor="text1"/>
        </w:rPr>
        <w:t xml:space="preserve">the </w:t>
      </w:r>
      <w:r w:rsidR="004C3061" w:rsidRPr="00A621D8">
        <w:rPr>
          <w:color w:val="000000" w:themeColor="text1"/>
        </w:rPr>
        <w:t xml:space="preserve">first design in </w:t>
      </w:r>
      <w:r w:rsidR="00C15E6C" w:rsidRPr="00A621D8">
        <w:rPr>
          <w:color w:val="EE0000"/>
        </w:rPr>
        <w:fldChar w:fldCharType="begin"/>
      </w:r>
      <w:r w:rsidR="00C15E6C" w:rsidRPr="00A621D8">
        <w:rPr>
          <w:color w:val="000000" w:themeColor="text1"/>
        </w:rPr>
        <w:instrText xml:space="preserve"> REF _Ref229651773 \h </w:instrText>
      </w:r>
      <w:r w:rsidR="00C15E6C" w:rsidRPr="00A621D8">
        <w:rPr>
          <w:color w:val="EE0000"/>
        </w:rPr>
        <w:instrText xml:space="preserve"> \* MERGEFORMAT </w:instrText>
      </w:r>
      <w:r w:rsidR="00C15E6C" w:rsidRPr="00A621D8">
        <w:rPr>
          <w:color w:val="EE0000"/>
        </w:rPr>
      </w:r>
      <w:r w:rsidR="00C15E6C" w:rsidRPr="00A621D8">
        <w:rPr>
          <w:color w:val="EE0000"/>
        </w:rPr>
        <w:fldChar w:fldCharType="separate"/>
      </w:r>
      <w:r w:rsidR="00C15E6C" w:rsidRPr="00A621D8">
        <w:t xml:space="preserve">Figure </w:t>
      </w:r>
      <w:r w:rsidR="00C15E6C" w:rsidRPr="00A621D8">
        <w:rPr>
          <w:noProof/>
        </w:rPr>
        <w:t>13</w:t>
      </w:r>
      <w:r w:rsidR="00C15E6C" w:rsidRPr="00A621D8">
        <w:rPr>
          <w:color w:val="EE0000"/>
        </w:rPr>
        <w:fldChar w:fldCharType="end"/>
      </w:r>
      <w:r w:rsidR="001E3402" w:rsidRPr="00A621D8">
        <w:t>.1</w:t>
      </w:r>
      <w:r w:rsidR="00C15E6C" w:rsidRPr="00A621D8">
        <w:rPr>
          <w:color w:val="EE0000"/>
        </w:rPr>
        <w:t xml:space="preserve"> </w:t>
      </w:r>
      <w:r w:rsidR="004465A2" w:rsidRPr="00A621D8">
        <w:t>exhibits a tighter region of high plastic stra</w:t>
      </w:r>
      <w:r w:rsidR="00E23B48" w:rsidRPr="00A621D8">
        <w:t>in, forming a concentrated red zone.</w:t>
      </w:r>
      <w:r w:rsidR="00187A95" w:rsidRPr="00A621D8">
        <w:t xml:space="preserve"> </w:t>
      </w:r>
      <w:r w:rsidR="00E5490B" w:rsidRPr="00A621D8">
        <w:t xml:space="preserve">This suggests that the deformation is being channelled into a very narrow path </w:t>
      </w:r>
      <w:r w:rsidR="00B40110" w:rsidRPr="00A621D8">
        <w:t xml:space="preserve">upon collapse. The second design in </w:t>
      </w:r>
      <w:r w:rsidR="001E3402" w:rsidRPr="00A621D8">
        <w:fldChar w:fldCharType="begin"/>
      </w:r>
      <w:r w:rsidR="001E3402" w:rsidRPr="00A621D8">
        <w:instrText xml:space="preserve"> REF _Ref229651773 \h  \* MERGEFORMAT </w:instrText>
      </w:r>
      <w:r w:rsidR="001E3402" w:rsidRPr="00A621D8">
        <w:fldChar w:fldCharType="separate"/>
      </w:r>
      <w:r w:rsidR="001E3402" w:rsidRPr="00A621D8">
        <w:t xml:space="preserve">Figure </w:t>
      </w:r>
      <w:r w:rsidR="001E3402" w:rsidRPr="00A621D8">
        <w:rPr>
          <w:noProof/>
        </w:rPr>
        <w:t>13</w:t>
      </w:r>
      <w:r w:rsidR="001E3402" w:rsidRPr="00A621D8">
        <w:fldChar w:fldCharType="end"/>
      </w:r>
      <w:r w:rsidR="001E3402" w:rsidRPr="00A621D8">
        <w:t xml:space="preserve">.2 </w:t>
      </w:r>
      <w:r w:rsidR="00B40110" w:rsidRPr="00A621D8">
        <w:t xml:space="preserve">shows </w:t>
      </w:r>
      <w:r w:rsidR="007B7DBF" w:rsidRPr="00A621D8">
        <w:t xml:space="preserve">a </w:t>
      </w:r>
      <w:r w:rsidR="00910244" w:rsidRPr="00A621D8">
        <w:t>broader</w:t>
      </w:r>
      <w:r w:rsidR="007B7DBF" w:rsidRPr="00A621D8">
        <w:t xml:space="preserve"> spread with the </w:t>
      </w:r>
    </w:p>
    <w:p w14:paraId="7B1063E7" w14:textId="07E4C1EB" w:rsidR="005820CB" w:rsidRPr="00A621D8" w:rsidRDefault="002B3C87" w:rsidP="001871FA">
      <w:r w:rsidRPr="00A621D8">
        <w:rPr>
          <w:noProof/>
        </w:rPr>
        <w:lastRenderedPageBreak/>
        <w:drawing>
          <wp:anchor distT="0" distB="0" distL="114300" distR="114300" simplePos="0" relativeHeight="251658254" behindDoc="0" locked="0" layoutInCell="1" allowOverlap="1" wp14:anchorId="432CE6ED" wp14:editId="53BD3C72">
            <wp:simplePos x="0" y="0"/>
            <wp:positionH relativeFrom="margin">
              <wp:align>center</wp:align>
            </wp:positionH>
            <wp:positionV relativeFrom="paragraph">
              <wp:posOffset>724498</wp:posOffset>
            </wp:positionV>
            <wp:extent cx="4745355" cy="2282190"/>
            <wp:effectExtent l="0" t="0" r="0" b="3810"/>
            <wp:wrapTopAndBottom/>
            <wp:docPr id="18" name="Picture 18"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omputer screen shot of a computer program&#10;&#10;Description automatically generated"/>
                    <pic:cNvPicPr/>
                  </pic:nvPicPr>
                  <pic:blipFill rotWithShape="1">
                    <a:blip r:embed="rId26" cstate="print">
                      <a:extLst>
                        <a:ext uri="{28A0092B-C50C-407E-A947-70E740481C1C}">
                          <a14:useLocalDpi xmlns:a14="http://schemas.microsoft.com/office/drawing/2010/main" val="0"/>
                        </a:ext>
                      </a:extLst>
                    </a:blip>
                    <a:srcRect l="11858" t="12668" r="685" b="12540"/>
                    <a:stretch>
                      <a:fillRect/>
                    </a:stretch>
                  </pic:blipFill>
                  <pic:spPr bwMode="auto">
                    <a:xfrm>
                      <a:off x="0" y="0"/>
                      <a:ext cx="4745355" cy="2282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21D8">
        <w:rPr>
          <w:noProof/>
        </w:rPr>
        <mc:AlternateContent>
          <mc:Choice Requires="wps">
            <w:drawing>
              <wp:anchor distT="0" distB="0" distL="114300" distR="114300" simplePos="0" relativeHeight="251658255" behindDoc="0" locked="0" layoutInCell="1" allowOverlap="1" wp14:anchorId="01CF0FF5" wp14:editId="3F3A7B08">
                <wp:simplePos x="0" y="0"/>
                <wp:positionH relativeFrom="margin">
                  <wp:posOffset>460301</wp:posOffset>
                </wp:positionH>
                <wp:positionV relativeFrom="paragraph">
                  <wp:posOffset>3204284</wp:posOffset>
                </wp:positionV>
                <wp:extent cx="4745355" cy="635"/>
                <wp:effectExtent l="0" t="0" r="0" b="6985"/>
                <wp:wrapTopAndBottom/>
                <wp:docPr id="1579004006" name="Text Box 1"/>
                <wp:cNvGraphicFramePr/>
                <a:graphic xmlns:a="http://schemas.openxmlformats.org/drawingml/2006/main">
                  <a:graphicData uri="http://schemas.microsoft.com/office/word/2010/wordprocessingShape">
                    <wps:wsp>
                      <wps:cNvSpPr txBox="1"/>
                      <wps:spPr>
                        <a:xfrm>
                          <a:off x="0" y="0"/>
                          <a:ext cx="4745355" cy="635"/>
                        </a:xfrm>
                        <a:prstGeom prst="rect">
                          <a:avLst/>
                        </a:prstGeom>
                        <a:solidFill>
                          <a:prstClr val="white"/>
                        </a:solidFill>
                        <a:ln>
                          <a:noFill/>
                        </a:ln>
                      </wps:spPr>
                      <wps:txbx>
                        <w:txbxContent>
                          <w:p w14:paraId="090BD11E" w14:textId="64CE7703" w:rsidR="001E3402" w:rsidRPr="001E3402" w:rsidRDefault="00621FA4" w:rsidP="001E3402">
                            <w:pPr>
                              <w:pStyle w:val="Caption"/>
                              <w:jc w:val="center"/>
                              <w:rPr>
                                <w:b w:val="0"/>
                                <w:bCs w:val="0"/>
                              </w:rPr>
                            </w:pPr>
                            <w:bookmarkStart w:id="80" w:name="_Ref229651773"/>
                            <w:bookmarkStart w:id="81" w:name="_Toc229938326"/>
                            <w:r w:rsidRPr="00621FA4">
                              <w:rPr>
                                <w:b w:val="0"/>
                                <w:bCs w:val="0"/>
                              </w:rPr>
                              <w:t xml:space="preserve">Figure </w:t>
                            </w:r>
                            <w:r w:rsidRPr="00621FA4">
                              <w:rPr>
                                <w:b w:val="0"/>
                                <w:bCs w:val="0"/>
                              </w:rPr>
                              <w:fldChar w:fldCharType="begin"/>
                            </w:r>
                            <w:r w:rsidRPr="00621FA4">
                              <w:rPr>
                                <w:b w:val="0"/>
                                <w:bCs w:val="0"/>
                              </w:rPr>
                              <w:instrText xml:space="preserve"> SEQ Figure \* ARABIC </w:instrText>
                            </w:r>
                            <w:r w:rsidRPr="00621FA4">
                              <w:rPr>
                                <w:b w:val="0"/>
                                <w:bCs w:val="0"/>
                              </w:rPr>
                              <w:fldChar w:fldCharType="separate"/>
                            </w:r>
                            <w:r w:rsidR="00912A67">
                              <w:rPr>
                                <w:b w:val="0"/>
                                <w:bCs w:val="0"/>
                                <w:noProof/>
                              </w:rPr>
                              <w:t>13</w:t>
                            </w:r>
                            <w:r w:rsidRPr="00621FA4">
                              <w:rPr>
                                <w:b w:val="0"/>
                                <w:bCs w:val="0"/>
                              </w:rPr>
                              <w:fldChar w:fldCharType="end"/>
                            </w:r>
                            <w:bookmarkEnd w:id="80"/>
                            <w:r w:rsidR="00422C99">
                              <w:rPr>
                                <w:b w:val="0"/>
                                <w:bCs w:val="0"/>
                              </w:rPr>
                              <w:t>.1 &amp; 13.2</w:t>
                            </w:r>
                            <w:r w:rsidRPr="00621FA4">
                              <w:rPr>
                                <w:b w:val="0"/>
                                <w:bCs w:val="0"/>
                              </w:rPr>
                              <w:t xml:space="preserve"> - Max principal comparison</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CF0FF5" id="_x0000_s1029" type="#_x0000_t202" style="position:absolute;left:0;text-align:left;margin-left:36.25pt;margin-top:252.3pt;width:373.65pt;height:.05pt;z-index:25165825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" stroked="f">
                <v:textbox style="mso-fit-shape-to-text:t" inset="0,0,0,0">
                  <w:txbxContent>
                    <w:p w14:paraId="090BD11E" w14:textId="64CE7703" w:rsidR="001E3402" w:rsidRPr="001E3402" w:rsidRDefault="00621FA4" w:rsidP="001E3402">
                      <w:pPr>
                        <w:pStyle w:val="Caption"/>
                        <w:jc w:val="center"/>
                        <w:rPr>
                          <w:b w:val="0"/>
                          <w:bCs w:val="0"/>
                        </w:rPr>
                      </w:pPr>
                      <w:bookmarkStart w:id="82" w:name="_Ref229651773"/>
                      <w:bookmarkStart w:id="83" w:name="_Toc229938326"/>
                      <w:r w:rsidRPr="00621FA4">
                        <w:rPr>
                          <w:b w:val="0"/>
                          <w:bCs w:val="0"/>
                        </w:rPr>
                        <w:t xml:space="preserve">Figure </w:t>
                      </w:r>
                      <w:r w:rsidRPr="00621FA4">
                        <w:rPr>
                          <w:b w:val="0"/>
                          <w:bCs w:val="0"/>
                        </w:rPr>
                        <w:fldChar w:fldCharType="begin"/>
                      </w:r>
                      <w:r w:rsidRPr="00621FA4">
                        <w:rPr>
                          <w:b w:val="0"/>
                          <w:bCs w:val="0"/>
                        </w:rPr>
                        <w:instrText xml:space="preserve"> SEQ Figure \* ARABIC </w:instrText>
                      </w:r>
                      <w:r w:rsidRPr="00621FA4">
                        <w:rPr>
                          <w:b w:val="0"/>
                          <w:bCs w:val="0"/>
                        </w:rPr>
                        <w:fldChar w:fldCharType="separate"/>
                      </w:r>
                      <w:r w:rsidR="00912A67">
                        <w:rPr>
                          <w:b w:val="0"/>
                          <w:bCs w:val="0"/>
                          <w:noProof/>
                        </w:rPr>
                        <w:t>13</w:t>
                      </w:r>
                      <w:r w:rsidRPr="00621FA4">
                        <w:rPr>
                          <w:b w:val="0"/>
                          <w:bCs w:val="0"/>
                        </w:rPr>
                        <w:fldChar w:fldCharType="end"/>
                      </w:r>
                      <w:bookmarkEnd w:id="82"/>
                      <w:r w:rsidR="00422C99">
                        <w:rPr>
                          <w:b w:val="0"/>
                          <w:bCs w:val="0"/>
                        </w:rPr>
                        <w:t>.1 &amp; 13.2</w:t>
                      </w:r>
                      <w:r w:rsidRPr="00621FA4">
                        <w:rPr>
                          <w:b w:val="0"/>
                          <w:bCs w:val="0"/>
                        </w:rPr>
                        <w:t xml:space="preserve"> - Max principal comparison</w:t>
                      </w:r>
                      <w:bookmarkEnd w:id="83"/>
                    </w:p>
                  </w:txbxContent>
                </v:textbox>
                <w10:wrap type="topAndBottom" anchorx="margin"/>
              </v:shape>
            </w:pict>
          </mc:Fallback>
        </mc:AlternateContent>
      </w:r>
      <w:r w:rsidR="007B7DBF" w:rsidRPr="00A621D8">
        <w:t xml:space="preserve">strain </w:t>
      </w:r>
      <w:r w:rsidR="00BC0D23" w:rsidRPr="00A621D8">
        <w:t xml:space="preserve">rate </w:t>
      </w:r>
      <w:r w:rsidR="007B7DBF" w:rsidRPr="00A621D8">
        <w:t>regions</w:t>
      </w:r>
      <w:r w:rsidR="00BE1D56" w:rsidRPr="00A621D8">
        <w:t xml:space="preserve"> being distributed over a larger area. This again </w:t>
      </w:r>
      <w:r w:rsidR="000358F0" w:rsidRPr="00A621D8">
        <w:t>indicates that the 1</w:t>
      </w:r>
      <w:r w:rsidR="000358F0" w:rsidRPr="00A621D8">
        <w:rPr>
          <w:vertAlign w:val="superscript"/>
        </w:rPr>
        <w:t>st</w:t>
      </w:r>
      <w:r w:rsidR="000358F0" w:rsidRPr="00A621D8">
        <w:t xml:space="preserve"> design is more efficient.</w:t>
      </w:r>
      <w:r w:rsidR="00E23B48" w:rsidRPr="00A621D8">
        <w:t xml:space="preserve"> </w:t>
      </w:r>
    </w:p>
    <w:p w14:paraId="00A1F831" w14:textId="0D7C4294" w:rsidR="00D93124" w:rsidRPr="00A621D8" w:rsidRDefault="00D93124" w:rsidP="00D93124">
      <w:pPr>
        <w:rPr>
          <w:color w:val="000000" w:themeColor="text1"/>
        </w:rPr>
      </w:pPr>
      <w:r w:rsidRPr="00A621D8">
        <w:rPr>
          <w:color w:val="000000" w:themeColor="text1"/>
        </w:rPr>
        <w:t xml:space="preserve">The strain–time graph in </w:t>
      </w:r>
      <w:r w:rsidR="00BC0D23" w:rsidRPr="00A621D8">
        <w:rPr>
          <w:color w:val="EE0000"/>
        </w:rPr>
        <w:fldChar w:fldCharType="begin"/>
      </w:r>
      <w:r w:rsidR="00BC0D23" w:rsidRPr="00A621D8">
        <w:rPr>
          <w:color w:val="000000" w:themeColor="text1"/>
        </w:rPr>
        <w:instrText xml:space="preserve"> REF _Ref229742233 \h </w:instrText>
      </w:r>
      <w:r w:rsidR="00A621D8">
        <w:rPr>
          <w:color w:val="EE0000"/>
        </w:rPr>
        <w:instrText xml:space="preserve"> \* MERGEFORMAT </w:instrText>
      </w:r>
      <w:r w:rsidR="00BC0D23" w:rsidRPr="00A621D8">
        <w:rPr>
          <w:color w:val="EE0000"/>
        </w:rPr>
      </w:r>
      <w:r w:rsidR="00BC0D23" w:rsidRPr="00A621D8">
        <w:rPr>
          <w:color w:val="EE0000"/>
        </w:rPr>
        <w:fldChar w:fldCharType="separate"/>
      </w:r>
      <w:r w:rsidR="00BC0D23" w:rsidRPr="00A621D8">
        <w:t xml:space="preserve">Figure </w:t>
      </w:r>
      <w:r w:rsidR="00BC0D23" w:rsidRPr="00A621D8">
        <w:rPr>
          <w:noProof/>
        </w:rPr>
        <w:t>14</w:t>
      </w:r>
      <w:r w:rsidR="00BC0D23" w:rsidRPr="00A621D8">
        <w:rPr>
          <w:color w:val="EE0000"/>
        </w:rPr>
        <w:fldChar w:fldCharType="end"/>
      </w:r>
      <w:r w:rsidR="00BC0D23" w:rsidRPr="00A621D8">
        <w:rPr>
          <w:color w:val="EE0000"/>
        </w:rPr>
        <w:t xml:space="preserve"> </w:t>
      </w:r>
      <w:r w:rsidR="00595171" w:rsidRPr="00A621D8">
        <w:t xml:space="preserve">below </w:t>
      </w:r>
      <w:r w:rsidRPr="00A621D8">
        <w:rPr>
          <w:color w:val="000000" w:themeColor="text1"/>
        </w:rPr>
        <w:t xml:space="preserve">reinforces this interpretation. The red curve (Design </w:t>
      </w:r>
      <w:r w:rsidR="002C32E4" w:rsidRPr="00A621D8">
        <w:rPr>
          <w:color w:val="000000" w:themeColor="text1"/>
        </w:rPr>
        <w:t>1</w:t>
      </w:r>
      <w:r w:rsidR="00882AEB" w:rsidRPr="00A621D8">
        <w:rPr>
          <w:color w:val="000000" w:themeColor="text1"/>
        </w:rPr>
        <w:t>)</w:t>
      </w:r>
      <w:r w:rsidRPr="00A621D8">
        <w:rPr>
          <w:color w:val="000000" w:themeColor="text1"/>
        </w:rPr>
        <w:t xml:space="preserve"> reaches its peak strain earlier and rises more sharply, showing that this design undergoes faster and more intense deformation at the measured node. The blue curve (Design</w:t>
      </w:r>
      <w:r w:rsidR="00882AEB" w:rsidRPr="00A621D8">
        <w:rPr>
          <w:color w:val="000000" w:themeColor="text1"/>
        </w:rPr>
        <w:t xml:space="preserve"> 2</w:t>
      </w:r>
      <w:r w:rsidRPr="00A621D8">
        <w:rPr>
          <w:color w:val="000000" w:themeColor="text1"/>
        </w:rPr>
        <w:t>) increases more gradually and reaches a slightly lower plateau, indicating a slower, less concentrated collapse. Both curves eventually level off, but the timing and steepness of the red curve demonstrate a more aggressive and energetically efficient response.</w:t>
      </w:r>
    </w:p>
    <w:p w14:paraId="0F59A79B" w14:textId="77777777" w:rsidR="00621E0B" w:rsidRPr="00A621D8" w:rsidRDefault="00621E0B" w:rsidP="00D93124">
      <w:pPr>
        <w:rPr>
          <w:color w:val="000000" w:themeColor="text1"/>
        </w:rPr>
      </w:pPr>
    </w:p>
    <w:p w14:paraId="23E41F62" w14:textId="77777777" w:rsidR="00621E0B" w:rsidRPr="00A621D8" w:rsidRDefault="00621E0B" w:rsidP="00D93124">
      <w:pPr>
        <w:rPr>
          <w:color w:val="000000" w:themeColor="text1"/>
        </w:rPr>
      </w:pPr>
    </w:p>
    <w:p w14:paraId="402F8DDE" w14:textId="77777777" w:rsidR="00621E0B" w:rsidRPr="00A621D8" w:rsidRDefault="00621E0B" w:rsidP="00D93124">
      <w:pPr>
        <w:rPr>
          <w:color w:val="000000" w:themeColor="text1"/>
        </w:rPr>
      </w:pPr>
    </w:p>
    <w:p w14:paraId="05A98039" w14:textId="66B53CC4" w:rsidR="00621E0B" w:rsidRPr="00A621D8" w:rsidRDefault="00621E0B" w:rsidP="00D93124">
      <w:pPr>
        <w:rPr>
          <w:color w:val="000000" w:themeColor="text1"/>
        </w:rPr>
      </w:pPr>
    </w:p>
    <w:p w14:paraId="0D79F2B7" w14:textId="0C960926" w:rsidR="00621E0B" w:rsidRPr="00A621D8" w:rsidRDefault="00621E0B" w:rsidP="00D93124">
      <w:pPr>
        <w:rPr>
          <w:color w:val="000000" w:themeColor="text1"/>
        </w:rPr>
      </w:pPr>
    </w:p>
    <w:p w14:paraId="12F4EA75" w14:textId="416D6784" w:rsidR="006F7D41" w:rsidRPr="00A621D8" w:rsidRDefault="00621E0B" w:rsidP="00B6775F">
      <w:pPr>
        <w:rPr>
          <w:color w:val="000000" w:themeColor="text1"/>
        </w:rPr>
      </w:pPr>
      <w:r w:rsidRPr="00A621D8">
        <w:rPr>
          <w:noProof/>
        </w:rPr>
        <w:lastRenderedPageBreak/>
        <mc:AlternateContent>
          <mc:Choice Requires="wps">
            <w:drawing>
              <wp:anchor distT="0" distB="0" distL="114300" distR="114300" simplePos="0" relativeHeight="251658256" behindDoc="0" locked="0" layoutInCell="1" allowOverlap="1" wp14:anchorId="6D8BC854" wp14:editId="48AB6A2F">
                <wp:simplePos x="0" y="0"/>
                <wp:positionH relativeFrom="margin">
                  <wp:align>center</wp:align>
                </wp:positionH>
                <wp:positionV relativeFrom="paragraph">
                  <wp:posOffset>2656339</wp:posOffset>
                </wp:positionV>
                <wp:extent cx="4670425" cy="635"/>
                <wp:effectExtent l="0" t="0" r="0" b="6985"/>
                <wp:wrapTopAndBottom/>
                <wp:docPr id="944199740" name="Text Box 1"/>
                <wp:cNvGraphicFramePr/>
                <a:graphic xmlns:a="http://schemas.openxmlformats.org/drawingml/2006/main">
                  <a:graphicData uri="http://schemas.microsoft.com/office/word/2010/wordprocessingShape">
                    <wps:wsp>
                      <wps:cNvSpPr txBox="1"/>
                      <wps:spPr>
                        <a:xfrm>
                          <a:off x="0" y="0"/>
                          <a:ext cx="4670425" cy="635"/>
                        </a:xfrm>
                        <a:prstGeom prst="rect">
                          <a:avLst/>
                        </a:prstGeom>
                        <a:solidFill>
                          <a:prstClr val="white"/>
                        </a:solidFill>
                        <a:ln>
                          <a:noFill/>
                        </a:ln>
                      </wps:spPr>
                      <wps:txbx>
                        <w:txbxContent>
                          <w:p w14:paraId="5B6B95B2" w14:textId="2D073481" w:rsidR="00621FA4" w:rsidRPr="00621FA4" w:rsidRDefault="00621FA4" w:rsidP="00621FA4">
                            <w:pPr>
                              <w:pStyle w:val="Caption"/>
                              <w:jc w:val="center"/>
                              <w:rPr>
                                <w:b w:val="0"/>
                                <w:bCs w:val="0"/>
                                <w:noProof/>
                              </w:rPr>
                            </w:pPr>
                            <w:bookmarkStart w:id="84" w:name="_Ref229742233"/>
                            <w:bookmarkStart w:id="85" w:name="_Toc229938327"/>
                            <w:r w:rsidRPr="00621FA4">
                              <w:rPr>
                                <w:b w:val="0"/>
                                <w:bCs w:val="0"/>
                              </w:rPr>
                              <w:t xml:space="preserve">Figure </w:t>
                            </w:r>
                            <w:r w:rsidRPr="00621FA4">
                              <w:rPr>
                                <w:b w:val="0"/>
                                <w:bCs w:val="0"/>
                              </w:rPr>
                              <w:fldChar w:fldCharType="begin"/>
                            </w:r>
                            <w:r w:rsidRPr="00621FA4">
                              <w:rPr>
                                <w:b w:val="0"/>
                                <w:bCs w:val="0"/>
                              </w:rPr>
                              <w:instrText xml:space="preserve"> SEQ Figure \* ARABIC </w:instrText>
                            </w:r>
                            <w:r w:rsidRPr="00621FA4">
                              <w:rPr>
                                <w:b w:val="0"/>
                                <w:bCs w:val="0"/>
                              </w:rPr>
                              <w:fldChar w:fldCharType="separate"/>
                            </w:r>
                            <w:r w:rsidR="00912A67">
                              <w:rPr>
                                <w:b w:val="0"/>
                                <w:bCs w:val="0"/>
                                <w:noProof/>
                              </w:rPr>
                              <w:t>14</w:t>
                            </w:r>
                            <w:r w:rsidRPr="00621FA4">
                              <w:rPr>
                                <w:b w:val="0"/>
                                <w:bCs w:val="0"/>
                              </w:rPr>
                              <w:fldChar w:fldCharType="end"/>
                            </w:r>
                            <w:bookmarkEnd w:id="84"/>
                            <w:r w:rsidRPr="00621FA4">
                              <w:rPr>
                                <w:b w:val="0"/>
                                <w:bCs w:val="0"/>
                              </w:rPr>
                              <w:t xml:space="preserve"> - Strain comparison</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8BC854" id="_x0000_s1030" type="#_x0000_t202" style="position:absolute;left:0;text-align:left;margin-left:0;margin-top:209.15pt;width:367.75pt;height:.05pt;z-index:2516582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" stroked="f">
                <v:textbox style="mso-fit-shape-to-text:t" inset="0,0,0,0">
                  <w:txbxContent>
                    <w:p w14:paraId="5B6B95B2" w14:textId="2D073481" w:rsidR="00621FA4" w:rsidRPr="00621FA4" w:rsidRDefault="00621FA4" w:rsidP="00621FA4">
                      <w:pPr>
                        <w:pStyle w:val="Caption"/>
                        <w:jc w:val="center"/>
                        <w:rPr>
                          <w:b w:val="0"/>
                          <w:bCs w:val="0"/>
                          <w:noProof/>
                        </w:rPr>
                      </w:pPr>
                      <w:bookmarkStart w:id="86" w:name="_Ref229742233"/>
                      <w:bookmarkStart w:id="87" w:name="_Toc229938327"/>
                      <w:r w:rsidRPr="00621FA4">
                        <w:rPr>
                          <w:b w:val="0"/>
                          <w:bCs w:val="0"/>
                        </w:rPr>
                        <w:t xml:space="preserve">Figure </w:t>
                      </w:r>
                      <w:r w:rsidRPr="00621FA4">
                        <w:rPr>
                          <w:b w:val="0"/>
                          <w:bCs w:val="0"/>
                        </w:rPr>
                        <w:fldChar w:fldCharType="begin"/>
                      </w:r>
                      <w:r w:rsidRPr="00621FA4">
                        <w:rPr>
                          <w:b w:val="0"/>
                          <w:bCs w:val="0"/>
                        </w:rPr>
                        <w:instrText xml:space="preserve"> SEQ Figure \* ARABIC </w:instrText>
                      </w:r>
                      <w:r w:rsidRPr="00621FA4">
                        <w:rPr>
                          <w:b w:val="0"/>
                          <w:bCs w:val="0"/>
                        </w:rPr>
                        <w:fldChar w:fldCharType="separate"/>
                      </w:r>
                      <w:r w:rsidR="00912A67">
                        <w:rPr>
                          <w:b w:val="0"/>
                          <w:bCs w:val="0"/>
                          <w:noProof/>
                        </w:rPr>
                        <w:t>14</w:t>
                      </w:r>
                      <w:r w:rsidRPr="00621FA4">
                        <w:rPr>
                          <w:b w:val="0"/>
                          <w:bCs w:val="0"/>
                        </w:rPr>
                        <w:fldChar w:fldCharType="end"/>
                      </w:r>
                      <w:bookmarkEnd w:id="86"/>
                      <w:r w:rsidRPr="00621FA4">
                        <w:rPr>
                          <w:b w:val="0"/>
                          <w:bCs w:val="0"/>
                        </w:rPr>
                        <w:t xml:space="preserve"> - Strain comparison</w:t>
                      </w:r>
                      <w:bookmarkEnd w:id="87"/>
                    </w:p>
                  </w:txbxContent>
                </v:textbox>
                <w10:wrap type="topAndBottom" anchorx="margin"/>
              </v:shape>
            </w:pict>
          </mc:Fallback>
        </mc:AlternateContent>
      </w:r>
      <w:r w:rsidRPr="00A621D8">
        <w:rPr>
          <w:noProof/>
        </w:rPr>
        <w:drawing>
          <wp:anchor distT="0" distB="0" distL="114300" distR="114300" simplePos="0" relativeHeight="251658253" behindDoc="0" locked="0" layoutInCell="1" allowOverlap="1" wp14:anchorId="7BB9457C" wp14:editId="764D5E29">
            <wp:simplePos x="0" y="0"/>
            <wp:positionH relativeFrom="margin">
              <wp:align>center</wp:align>
            </wp:positionH>
            <wp:positionV relativeFrom="paragraph">
              <wp:posOffset>134</wp:posOffset>
            </wp:positionV>
            <wp:extent cx="4670737" cy="2549913"/>
            <wp:effectExtent l="0" t="0" r="0" b="3175"/>
            <wp:wrapTopAndBottom/>
            <wp:docPr id="14" name="Picture 1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 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l="13492" t="5630" b="10401"/>
                    <a:stretch>
                      <a:fillRect/>
                    </a:stretch>
                  </pic:blipFill>
                  <pic:spPr bwMode="auto">
                    <a:xfrm>
                      <a:off x="0" y="0"/>
                      <a:ext cx="4670737" cy="2549913"/>
                    </a:xfrm>
                    <a:prstGeom prst="rect">
                      <a:avLst/>
                    </a:prstGeom>
                    <a:ln>
                      <a:noFill/>
                    </a:ln>
                    <a:extLst>
                      <a:ext uri="{53640926-AAD7-44D8-BBD7-CCE9431645EC}">
                        <a14:shadowObscured xmlns:a14="http://schemas.microsoft.com/office/drawing/2010/main"/>
                      </a:ext>
                    </a:extLst>
                  </pic:spPr>
                </pic:pic>
              </a:graphicData>
            </a:graphic>
          </wp:anchor>
        </w:drawing>
      </w:r>
      <w:r w:rsidR="00866785" w:rsidRPr="00A621D8">
        <w:t xml:space="preserve">The jet is plotted in </w:t>
      </w:r>
      <w:r w:rsidR="00674D2E" w:rsidRPr="00A621D8">
        <w:rPr>
          <w:color w:val="EE0000"/>
        </w:rPr>
        <w:fldChar w:fldCharType="begin"/>
      </w:r>
      <w:r w:rsidR="00674D2E" w:rsidRPr="00A621D8">
        <w:instrText xml:space="preserve"> REF _Ref229656543 \h </w:instrText>
      </w:r>
      <w:r w:rsidR="00A621D8">
        <w:rPr>
          <w:color w:val="EE0000"/>
        </w:rPr>
        <w:instrText xml:space="preserve"> \* MERGEFORMAT </w:instrText>
      </w:r>
      <w:r w:rsidR="00674D2E" w:rsidRPr="00A621D8">
        <w:rPr>
          <w:color w:val="EE0000"/>
        </w:rPr>
      </w:r>
      <w:r w:rsidR="00674D2E" w:rsidRPr="00A621D8">
        <w:rPr>
          <w:color w:val="EE0000"/>
        </w:rPr>
        <w:fldChar w:fldCharType="separate"/>
      </w:r>
      <w:r w:rsidR="00674D2E" w:rsidRPr="00A621D8">
        <w:t xml:space="preserve">Figure </w:t>
      </w:r>
      <w:r w:rsidR="00674D2E" w:rsidRPr="00A621D8">
        <w:rPr>
          <w:noProof/>
        </w:rPr>
        <w:t>15</w:t>
      </w:r>
      <w:r w:rsidR="00674D2E" w:rsidRPr="00A621D8">
        <w:rPr>
          <w:color w:val="EE0000"/>
        </w:rPr>
        <w:fldChar w:fldCharType="end"/>
      </w:r>
      <w:r w:rsidR="00674D2E" w:rsidRPr="00A621D8">
        <w:rPr>
          <w:color w:val="EE0000"/>
        </w:rPr>
        <w:t xml:space="preserve"> </w:t>
      </w:r>
      <w:r w:rsidR="00866785" w:rsidRPr="00A621D8">
        <w:t>is referring to the st</w:t>
      </w:r>
      <w:r w:rsidR="00150F8B" w:rsidRPr="00A621D8">
        <w:t>ress acti</w:t>
      </w:r>
      <w:r w:rsidR="00866785" w:rsidRPr="00A621D8">
        <w:t>on faces perpendicular to the y</w:t>
      </w:r>
      <w:r w:rsidR="00866785" w:rsidRPr="00A621D8">
        <w:noBreakHyphen/>
        <w:t>axis and directed along the y</w:t>
      </w:r>
      <w:r w:rsidR="00866785" w:rsidRPr="00A621D8">
        <w:noBreakHyphen/>
        <w:t xml:space="preserve">axis. The left jet </w:t>
      </w:r>
      <w:r w:rsidR="00674D2E" w:rsidRPr="00A621D8">
        <w:fldChar w:fldCharType="begin"/>
      </w:r>
      <w:r w:rsidR="00674D2E" w:rsidRPr="00A621D8">
        <w:instrText xml:space="preserve"> REF _Ref229656543 \h </w:instrText>
      </w:r>
      <w:r w:rsidR="00A621D8">
        <w:instrText xml:space="preserve"> \* MERGEFORMAT </w:instrText>
      </w:r>
      <w:r w:rsidR="00674D2E" w:rsidRPr="00A621D8">
        <w:fldChar w:fldCharType="separate"/>
      </w:r>
      <w:r w:rsidR="00674D2E" w:rsidRPr="00A621D8">
        <w:t xml:space="preserve">Figure </w:t>
      </w:r>
      <w:r w:rsidR="00674D2E" w:rsidRPr="00A621D8">
        <w:rPr>
          <w:noProof/>
        </w:rPr>
        <w:t>15</w:t>
      </w:r>
      <w:r w:rsidR="00674D2E" w:rsidRPr="00A621D8">
        <w:fldChar w:fldCharType="end"/>
      </w:r>
      <w:r w:rsidR="00674D2E" w:rsidRPr="00A621D8">
        <w:t>.1</w:t>
      </w:r>
      <w:r w:rsidR="001865BD" w:rsidRPr="00A621D8">
        <w:t xml:space="preserve"> </w:t>
      </w:r>
      <w:r w:rsidR="00866785" w:rsidRPr="00A621D8">
        <w:t>shows a more continuous and concentrated S22 distribution along its length, indicating a more coherent, stable jet and a smoother, more symmetric liner collapse. The right jet</w:t>
      </w:r>
      <w:r w:rsidR="001865BD" w:rsidRPr="00A621D8">
        <w:t xml:space="preserve"> </w:t>
      </w:r>
      <w:r w:rsidR="0071618A" w:rsidRPr="00A621D8">
        <w:fldChar w:fldCharType="begin"/>
      </w:r>
      <w:r w:rsidR="0071618A" w:rsidRPr="00A621D8">
        <w:instrText xml:space="preserve"> REF _Ref229656543 \h </w:instrText>
      </w:r>
      <w:r w:rsidR="00A621D8">
        <w:instrText xml:space="preserve"> \* MERGEFORMAT </w:instrText>
      </w:r>
      <w:r w:rsidR="0071618A" w:rsidRPr="00A621D8">
        <w:fldChar w:fldCharType="separate"/>
      </w:r>
      <w:r w:rsidR="0071618A" w:rsidRPr="00A621D8">
        <w:t xml:space="preserve">Figure </w:t>
      </w:r>
      <w:r w:rsidR="0071618A" w:rsidRPr="00A621D8">
        <w:rPr>
          <w:noProof/>
        </w:rPr>
        <w:t>15</w:t>
      </w:r>
      <w:r w:rsidR="0071618A" w:rsidRPr="00A621D8">
        <w:fldChar w:fldCharType="end"/>
      </w:r>
      <w:r w:rsidR="0071618A" w:rsidRPr="00A621D8">
        <w:t>.</w:t>
      </w:r>
      <w:proofErr w:type="gramStart"/>
      <w:r w:rsidR="0071618A" w:rsidRPr="00A621D8">
        <w:t>2</w:t>
      </w:r>
      <w:proofErr w:type="gramEnd"/>
      <w:r w:rsidR="0071618A" w:rsidRPr="00A621D8">
        <w:t xml:space="preserve"> </w:t>
      </w:r>
      <w:r w:rsidR="00866785" w:rsidRPr="00A621D8">
        <w:t>however, exhibits a more irregular S22 pattern with stronger local variations,</w:t>
      </w:r>
      <w:r w:rsidR="0020024F" w:rsidRPr="00A621D8">
        <w:t xml:space="preserve"> </w:t>
      </w:r>
      <w:r w:rsidR="00866785" w:rsidRPr="00A621D8">
        <w:t>suggesting higher instability, earlier jet breakup, and a less efficient collapse. This contrast in S22 fields highlights that the left design is mechanically better optimized for penetration than the right.</w:t>
      </w:r>
    </w:p>
    <w:p w14:paraId="57526AEC" w14:textId="4E4AB783" w:rsidR="00621FA4" w:rsidRPr="00A621D8" w:rsidRDefault="00261D0E" w:rsidP="00621FA4">
      <w:pPr>
        <w:keepNext/>
      </w:pPr>
      <w:r w:rsidRPr="00A621D8">
        <w:rPr>
          <w:noProof/>
        </w:rPr>
        <w:lastRenderedPageBreak/>
        <w:drawing>
          <wp:inline distT="0" distB="0" distL="0" distR="0" wp14:anchorId="00BC797F" wp14:editId="4F459B6E">
            <wp:extent cx="5400040" cy="3037448"/>
            <wp:effectExtent l="0" t="0" r="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28"/>
                    <a:stretch>
                      <a:fillRect/>
                    </a:stretch>
                  </pic:blipFill>
                  <pic:spPr>
                    <a:xfrm>
                      <a:off x="0" y="0"/>
                      <a:ext cx="5400040" cy="3037448"/>
                    </a:xfrm>
                    <a:prstGeom prst="rect">
                      <a:avLst/>
                    </a:prstGeom>
                  </pic:spPr>
                </pic:pic>
              </a:graphicData>
            </a:graphic>
          </wp:inline>
        </w:drawing>
      </w:r>
    </w:p>
    <w:p w14:paraId="229B17C1" w14:textId="51108D51" w:rsidR="00261D0E" w:rsidRPr="00A621D8" w:rsidRDefault="00621FA4" w:rsidP="00B60123">
      <w:pPr>
        <w:pStyle w:val="Caption"/>
        <w:jc w:val="center"/>
        <w:rPr>
          <w:b w:val="0"/>
          <w:bCs w:val="0"/>
          <w:sz w:val="24"/>
          <w:szCs w:val="24"/>
        </w:rPr>
      </w:pPr>
      <w:bookmarkStart w:id="88" w:name="_Ref229656543"/>
      <w:bookmarkStart w:id="89" w:name="_Ref229656530"/>
      <w:bookmarkStart w:id="90" w:name="_Toc229938328"/>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15</w:t>
      </w:r>
      <w:r w:rsidRPr="00A621D8">
        <w:rPr>
          <w:b w:val="0"/>
          <w:bCs w:val="0"/>
          <w:noProof/>
          <w:sz w:val="24"/>
          <w:szCs w:val="24"/>
        </w:rPr>
        <w:fldChar w:fldCharType="end"/>
      </w:r>
      <w:bookmarkEnd w:id="88"/>
      <w:r w:rsidR="0071618A" w:rsidRPr="00A621D8">
        <w:rPr>
          <w:b w:val="0"/>
          <w:bCs w:val="0"/>
          <w:noProof/>
          <w:sz w:val="24"/>
          <w:szCs w:val="24"/>
        </w:rPr>
        <w:t>.1 &amp; 15.2</w:t>
      </w:r>
      <w:r w:rsidRPr="00A621D8">
        <w:rPr>
          <w:b w:val="0"/>
          <w:bCs w:val="0"/>
          <w:sz w:val="24"/>
          <w:szCs w:val="24"/>
        </w:rPr>
        <w:t xml:space="preserve"> - S22 comparison</w:t>
      </w:r>
      <w:bookmarkEnd w:id="89"/>
      <w:bookmarkEnd w:id="90"/>
    </w:p>
    <w:p w14:paraId="4909423E" w14:textId="1D2916E9" w:rsidR="00637035" w:rsidRPr="00A621D8" w:rsidRDefault="00637035" w:rsidP="00261D0E">
      <w:r w:rsidRPr="00A621D8">
        <w:t>The</w:t>
      </w:r>
      <w:r w:rsidR="00C0162F" w:rsidRPr="00A621D8">
        <w:t xml:space="preserve"> stress-time graph in </w:t>
      </w:r>
      <w:r w:rsidR="00673BC8" w:rsidRPr="00A621D8">
        <w:rPr>
          <w:color w:val="EE0000"/>
        </w:rPr>
        <w:fldChar w:fldCharType="begin"/>
      </w:r>
      <w:r w:rsidR="00673BC8" w:rsidRPr="00A621D8">
        <w:instrText xml:space="preserve"> REF _Ref229656503 \h </w:instrText>
      </w:r>
      <w:r w:rsidR="00A621D8">
        <w:rPr>
          <w:color w:val="EE0000"/>
        </w:rPr>
        <w:instrText xml:space="preserve"> \* MERGEFORMAT </w:instrText>
      </w:r>
      <w:r w:rsidR="00673BC8" w:rsidRPr="00A621D8">
        <w:rPr>
          <w:color w:val="EE0000"/>
        </w:rPr>
      </w:r>
      <w:r w:rsidR="00673BC8" w:rsidRPr="00A621D8">
        <w:rPr>
          <w:color w:val="EE0000"/>
        </w:rPr>
        <w:fldChar w:fldCharType="separate"/>
      </w:r>
      <w:r w:rsidR="00673BC8" w:rsidRPr="00A621D8">
        <w:t xml:space="preserve">Figure </w:t>
      </w:r>
      <w:r w:rsidR="00673BC8" w:rsidRPr="00A621D8">
        <w:rPr>
          <w:noProof/>
        </w:rPr>
        <w:t>16</w:t>
      </w:r>
      <w:r w:rsidR="00673BC8" w:rsidRPr="00A621D8">
        <w:rPr>
          <w:color w:val="EE0000"/>
        </w:rPr>
        <w:fldChar w:fldCharType="end"/>
      </w:r>
      <w:r w:rsidR="00673BC8" w:rsidRPr="00A621D8">
        <w:rPr>
          <w:color w:val="EE0000"/>
        </w:rPr>
        <w:t xml:space="preserve"> </w:t>
      </w:r>
      <w:r w:rsidR="00DF1352" w:rsidRPr="00A621D8">
        <w:t xml:space="preserve">depicts </w:t>
      </w:r>
      <w:r w:rsidR="00AB416E" w:rsidRPr="00A621D8">
        <w:t xml:space="preserve">that </w:t>
      </w:r>
      <w:r w:rsidR="009C0789" w:rsidRPr="00A621D8">
        <w:t xml:space="preserve">both designs </w:t>
      </w:r>
      <w:r w:rsidR="00130A0F" w:rsidRPr="00A621D8">
        <w:t>undergo a uniform liner collapse and stable jet elong</w:t>
      </w:r>
      <w:r w:rsidR="008C05C5" w:rsidRPr="00A621D8">
        <w:t>ation</w:t>
      </w:r>
      <w:r w:rsidR="00042B4E" w:rsidRPr="00A621D8">
        <w:t>.</w:t>
      </w:r>
      <w:r w:rsidR="008C05C5" w:rsidRPr="00A621D8">
        <w:t xml:space="preserve"> However</w:t>
      </w:r>
      <w:r w:rsidR="00D45169" w:rsidRPr="00A621D8">
        <w:t>,</w:t>
      </w:r>
      <w:r w:rsidR="008C05C5" w:rsidRPr="00A621D8">
        <w:t xml:space="preserve"> the first design presents a more coh</w:t>
      </w:r>
      <w:r w:rsidR="00595D0E" w:rsidRPr="00A621D8">
        <w:t xml:space="preserve">erent stress distribution </w:t>
      </w:r>
      <w:r w:rsidR="00D74B58" w:rsidRPr="00A621D8">
        <w:t xml:space="preserve">throughout the jet. This contrasts to the second </w:t>
      </w:r>
      <w:r w:rsidR="00A36227" w:rsidRPr="00A621D8">
        <w:t xml:space="preserve">design where there </w:t>
      </w:r>
      <w:r w:rsidR="00042B4E" w:rsidRPr="00A621D8">
        <w:t>is greater</w:t>
      </w:r>
      <w:r w:rsidR="00A36227" w:rsidRPr="00A621D8">
        <w:t xml:space="preserve"> fluctuation, this does suggest</w:t>
      </w:r>
      <w:r w:rsidR="00042B4E" w:rsidRPr="00A621D8">
        <w:t xml:space="preserve"> that the liner deformation </w:t>
      </w:r>
      <w:r w:rsidR="00D45169" w:rsidRPr="00A621D8">
        <w:t>is slightly uneven and has more instab</w:t>
      </w:r>
      <w:r w:rsidR="00616448" w:rsidRPr="00A621D8">
        <w:t>ility.</w:t>
      </w:r>
    </w:p>
    <w:p w14:paraId="13F339FB" w14:textId="77777777" w:rsidR="00B60123" w:rsidRPr="00A621D8" w:rsidRDefault="007D2CF9" w:rsidP="00B60123">
      <w:pPr>
        <w:keepNext/>
      </w:pPr>
      <w:r w:rsidRPr="00A621D8">
        <w:rPr>
          <w:noProof/>
        </w:rPr>
        <w:lastRenderedPageBreak/>
        <w:drawing>
          <wp:inline distT="0" distB="0" distL="0" distR="0" wp14:anchorId="66025B73" wp14:editId="7714BB91">
            <wp:extent cx="5400040" cy="3037448"/>
            <wp:effectExtent l="0" t="0" r="0" b="0"/>
            <wp:docPr id="49" name="Picture 4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shot of a computer&#10;&#10;Description automatically generated"/>
                    <pic:cNvPicPr/>
                  </pic:nvPicPr>
                  <pic:blipFill>
                    <a:blip r:embed="rId29"/>
                    <a:stretch>
                      <a:fillRect/>
                    </a:stretch>
                  </pic:blipFill>
                  <pic:spPr>
                    <a:xfrm>
                      <a:off x="0" y="0"/>
                      <a:ext cx="5400040" cy="3037448"/>
                    </a:xfrm>
                    <a:prstGeom prst="rect">
                      <a:avLst/>
                    </a:prstGeom>
                  </pic:spPr>
                </pic:pic>
              </a:graphicData>
            </a:graphic>
          </wp:inline>
        </w:drawing>
      </w:r>
    </w:p>
    <w:p w14:paraId="4CF6DAED" w14:textId="542B71C9" w:rsidR="007D2CF9" w:rsidRPr="00A621D8" w:rsidRDefault="00B60123" w:rsidP="00B60123">
      <w:pPr>
        <w:pStyle w:val="Caption"/>
        <w:jc w:val="center"/>
        <w:rPr>
          <w:b w:val="0"/>
          <w:bCs w:val="0"/>
          <w:sz w:val="24"/>
          <w:szCs w:val="24"/>
        </w:rPr>
      </w:pPr>
      <w:bookmarkStart w:id="91" w:name="_Ref229656503"/>
      <w:bookmarkStart w:id="92" w:name="_Toc229938329"/>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16</w:t>
      </w:r>
      <w:r w:rsidRPr="00A621D8">
        <w:rPr>
          <w:b w:val="0"/>
          <w:bCs w:val="0"/>
          <w:sz w:val="24"/>
          <w:szCs w:val="24"/>
        </w:rPr>
        <w:fldChar w:fldCharType="end"/>
      </w:r>
      <w:bookmarkEnd w:id="91"/>
      <w:r w:rsidRPr="00A621D8">
        <w:rPr>
          <w:b w:val="0"/>
          <w:bCs w:val="0"/>
          <w:sz w:val="24"/>
          <w:szCs w:val="24"/>
        </w:rPr>
        <w:t xml:space="preserve"> - S22 time graph</w:t>
      </w:r>
      <w:bookmarkEnd w:id="92"/>
    </w:p>
    <w:p w14:paraId="7E7CCC0D" w14:textId="4C60A7F5" w:rsidR="005331B6" w:rsidRPr="00A621D8" w:rsidRDefault="006C6AE6" w:rsidP="00261D0E">
      <w:r w:rsidRPr="00A621D8">
        <w:t xml:space="preserve">The most obvious finding to emerge from the analysis Is that the </w:t>
      </w:r>
      <w:r w:rsidR="000763C2" w:rsidRPr="00A621D8">
        <w:t xml:space="preserve">first design demonstrates a more efficient </w:t>
      </w:r>
      <w:r w:rsidR="00292330" w:rsidRPr="00A621D8">
        <w:t>and uniform liner collapse.</w:t>
      </w:r>
      <w:r w:rsidR="009A6075" w:rsidRPr="00A621D8">
        <w:t xml:space="preserve"> All three data sets discussed: velocity,</w:t>
      </w:r>
      <w:r w:rsidR="0079340D" w:rsidRPr="00A621D8">
        <w:t xml:space="preserve"> strain and stress show the same trends</w:t>
      </w:r>
      <w:r w:rsidR="00A6062E" w:rsidRPr="00A621D8">
        <w:t xml:space="preserve">. The </w:t>
      </w:r>
      <w:r w:rsidR="00654F7D" w:rsidRPr="00A621D8">
        <w:t xml:space="preserve">velocity achieved from the first design </w:t>
      </w:r>
      <w:r w:rsidR="00242F75" w:rsidRPr="00A621D8">
        <w:t>even though</w:t>
      </w:r>
      <w:r w:rsidR="00654F7D" w:rsidRPr="00A621D8">
        <w:t xml:space="preserve"> is marginally </w:t>
      </w:r>
      <w:r w:rsidR="00242F75" w:rsidRPr="00A621D8">
        <w:t xml:space="preserve">lower </w:t>
      </w:r>
      <w:r w:rsidR="001401DB" w:rsidRPr="00A621D8">
        <w:t>as seen in</w:t>
      </w:r>
      <w:r w:rsidR="0071618A" w:rsidRPr="00A621D8">
        <w:t xml:space="preserve"> </w:t>
      </w:r>
      <w:r w:rsidR="0071618A" w:rsidRPr="00A621D8">
        <w:fldChar w:fldCharType="begin"/>
      </w:r>
      <w:r w:rsidR="0071618A" w:rsidRPr="00A621D8">
        <w:instrText xml:space="preserve"> REF _Ref229652207 \h </w:instrText>
      </w:r>
      <w:r w:rsidR="00A621D8">
        <w:instrText xml:space="preserve"> \* MERGEFORMAT </w:instrText>
      </w:r>
      <w:r w:rsidR="0071618A" w:rsidRPr="00A621D8">
        <w:fldChar w:fldCharType="separate"/>
      </w:r>
      <w:r w:rsidR="0071618A" w:rsidRPr="00A621D8">
        <w:t xml:space="preserve">Figure </w:t>
      </w:r>
      <w:r w:rsidR="0071618A" w:rsidRPr="00A621D8">
        <w:rPr>
          <w:noProof/>
        </w:rPr>
        <w:t>11</w:t>
      </w:r>
      <w:r w:rsidR="0071618A" w:rsidRPr="00A621D8">
        <w:fldChar w:fldCharType="end"/>
      </w:r>
      <w:r w:rsidR="0071618A" w:rsidRPr="00A621D8">
        <w:t xml:space="preserve"> </w:t>
      </w:r>
      <w:r w:rsidR="004127D7" w:rsidRPr="00A621D8">
        <w:t xml:space="preserve">– The second design </w:t>
      </w:r>
      <w:r w:rsidR="0068425C" w:rsidRPr="00A621D8">
        <w:t xml:space="preserve">achieves a higher velocity </w:t>
      </w:r>
      <w:r w:rsidR="001F1C71" w:rsidRPr="00A621D8">
        <w:t xml:space="preserve">slower and is more sporadic in comparison. </w:t>
      </w:r>
      <w:r w:rsidR="00D73592" w:rsidRPr="00A621D8">
        <w:t>This encompassed with a</w:t>
      </w:r>
      <w:r w:rsidR="00D33C89" w:rsidRPr="00A621D8">
        <w:t>n</w:t>
      </w:r>
      <w:r w:rsidR="00D73592" w:rsidRPr="00A621D8">
        <w:t xml:space="preserve"> </w:t>
      </w:r>
      <w:r w:rsidR="001511F6" w:rsidRPr="00A621D8">
        <w:t xml:space="preserve">uneven </w:t>
      </w:r>
      <w:r w:rsidR="0061302A" w:rsidRPr="00A621D8">
        <w:t>strain rate experienced</w:t>
      </w:r>
      <w:r w:rsidR="001511F6" w:rsidRPr="00A621D8">
        <w:t xml:space="preserve"> in the liner </w:t>
      </w:r>
      <w:proofErr w:type="gramStart"/>
      <w:r w:rsidR="001511F6" w:rsidRPr="00A621D8">
        <w:t>and also</w:t>
      </w:r>
      <w:proofErr w:type="gramEnd"/>
      <w:r w:rsidR="001511F6" w:rsidRPr="00A621D8">
        <w:t xml:space="preserve"> more abrupt fluctuation in the stress values </w:t>
      </w:r>
      <w:r w:rsidR="00E031DB" w:rsidRPr="00A621D8">
        <w:t xml:space="preserve">suggests that the first design would be a more effective </w:t>
      </w:r>
      <w:r w:rsidR="00302074" w:rsidRPr="00A621D8">
        <w:t>shape charge in terms of penetration and efficiency</w:t>
      </w:r>
      <w:r w:rsidR="002D2C11" w:rsidRPr="00A621D8">
        <w:t>.</w:t>
      </w:r>
    </w:p>
    <w:p w14:paraId="2FBEF832" w14:textId="4C02F53D" w:rsidR="00C40FCA" w:rsidRPr="00A621D8" w:rsidRDefault="003B63C2" w:rsidP="003B63C2">
      <w:pPr>
        <w:pStyle w:val="Heading2"/>
        <w:rPr>
          <w:sz w:val="24"/>
          <w:szCs w:val="24"/>
        </w:rPr>
      </w:pPr>
      <w:bookmarkStart w:id="93" w:name="_Toc230261687"/>
      <w:r w:rsidRPr="00A621D8">
        <w:rPr>
          <w:sz w:val="24"/>
          <w:szCs w:val="24"/>
        </w:rPr>
        <w:t>Adaptive meshing</w:t>
      </w:r>
      <w:bookmarkEnd w:id="93"/>
      <w:r w:rsidRPr="00A621D8">
        <w:rPr>
          <w:sz w:val="24"/>
          <w:szCs w:val="24"/>
        </w:rPr>
        <w:t xml:space="preserve"> </w:t>
      </w:r>
    </w:p>
    <w:p w14:paraId="47EE22A6" w14:textId="647DD0F7" w:rsidR="00471F5F" w:rsidRPr="00A621D8" w:rsidRDefault="002C39B2" w:rsidP="00EE13B5">
      <w:r w:rsidRPr="00A621D8">
        <w:t>In both designs it was apparent that the refinement of the mesh wa</w:t>
      </w:r>
      <w:r w:rsidR="003652A0" w:rsidRPr="00A621D8">
        <w:t xml:space="preserve">s detrimental to the simulation and without an effective mesh </w:t>
      </w:r>
      <w:r w:rsidR="00665A9C" w:rsidRPr="00A621D8">
        <w:t>the job aborts and results cannot be visualised. This is because as the mesh</w:t>
      </w:r>
      <w:r w:rsidR="00273BB6" w:rsidRPr="00A621D8">
        <w:t xml:space="preserve"> excessively </w:t>
      </w:r>
      <w:r w:rsidR="00210868" w:rsidRPr="00A621D8">
        <w:t>distorts whic</w:t>
      </w:r>
      <w:r w:rsidR="00220812" w:rsidRPr="00A621D8">
        <w:t>h occurs when materials undergo rapi</w:t>
      </w:r>
      <w:r w:rsidR="00F52E50" w:rsidRPr="00A621D8">
        <w:t xml:space="preserve">d deformation [18]. </w:t>
      </w:r>
      <w:r w:rsidR="009C289F" w:rsidRPr="00A621D8">
        <w:t>A</w:t>
      </w:r>
      <w:r w:rsidR="009E068C" w:rsidRPr="00A621D8">
        <w:t>r</w:t>
      </w:r>
      <w:r w:rsidR="00E564D1" w:rsidRPr="00A621D8">
        <w:t xml:space="preserve">bitrary </w:t>
      </w:r>
      <w:r w:rsidR="00B4250D" w:rsidRPr="00A621D8">
        <w:t xml:space="preserve">Lagrangian Eulerian (ALE) adaptive </w:t>
      </w:r>
      <w:r w:rsidR="000934D8" w:rsidRPr="00A621D8">
        <w:t xml:space="preserve">meshing is </w:t>
      </w:r>
      <w:r w:rsidR="00E61CC0" w:rsidRPr="00A621D8">
        <w:t>a technique</w:t>
      </w:r>
      <w:r w:rsidR="001975F8" w:rsidRPr="00A621D8">
        <w:t xml:space="preserve"> that </w:t>
      </w:r>
      <w:r w:rsidR="002736E1" w:rsidRPr="00A621D8">
        <w:t>can</w:t>
      </w:r>
      <w:r w:rsidR="001975F8" w:rsidRPr="00A621D8">
        <w:t xml:space="preserve"> be applied to a simulatio</w:t>
      </w:r>
      <w:r w:rsidR="002736E1" w:rsidRPr="00A621D8">
        <w:t xml:space="preserve">n just before it crashes to </w:t>
      </w:r>
      <w:r w:rsidR="00E61CC0" w:rsidRPr="00A621D8">
        <w:t>try and disentangle the distorted tetrahedron</w:t>
      </w:r>
      <w:r w:rsidR="008A5A98" w:rsidRPr="00A621D8">
        <w:t xml:space="preserve"> </w:t>
      </w:r>
      <w:r w:rsidR="007C7B20" w:rsidRPr="00A621D8">
        <w:lastRenderedPageBreak/>
        <w:t>based on their distortion</w:t>
      </w:r>
      <w:r w:rsidR="00AD2796" w:rsidRPr="00A621D8">
        <w:t xml:space="preserve">, not where they are needed, but where they are getting distorted. This </w:t>
      </w:r>
      <w:r w:rsidR="004F6456" w:rsidRPr="00A621D8">
        <w:t xml:space="preserve">occurs by selecting multiple nodes </w:t>
      </w:r>
      <w:r w:rsidR="0097588A" w:rsidRPr="00A621D8">
        <w:t>where elements distort and all share a common node</w:t>
      </w:r>
      <w:r w:rsidR="008A5A98" w:rsidRPr="00A621D8">
        <w:t>, and it is moving the node so that t</w:t>
      </w:r>
      <w:r w:rsidR="00456A9A" w:rsidRPr="00A621D8">
        <w:t xml:space="preserve">he triangle </w:t>
      </w:r>
      <w:r w:rsidR="009617FB" w:rsidRPr="00A621D8">
        <w:t>is</w:t>
      </w:r>
      <w:r w:rsidR="00456A9A" w:rsidRPr="00A621D8">
        <w:t xml:space="preserve"> more equilateral around it</w:t>
      </w:r>
      <w:r w:rsidR="003E5774" w:rsidRPr="00A621D8">
        <w:t xml:space="preserve"> [1</w:t>
      </w:r>
      <w:r w:rsidR="00AD572C" w:rsidRPr="00A621D8">
        <w:t>6</w:t>
      </w:r>
      <w:r w:rsidR="003E5774" w:rsidRPr="00A621D8">
        <w:t>]</w:t>
      </w:r>
      <w:r w:rsidR="00456A9A" w:rsidRPr="00A621D8">
        <w:t>.</w:t>
      </w:r>
      <w:r w:rsidR="00471F5F" w:rsidRPr="00A621D8">
        <w:t xml:space="preserve"> </w:t>
      </w:r>
      <w:r w:rsidR="007A4D49" w:rsidRPr="00A621D8">
        <w:t>When a node is mo</w:t>
      </w:r>
      <w:r w:rsidR="00FF060D" w:rsidRPr="00A621D8">
        <w:t>ved, t</w:t>
      </w:r>
      <w:r w:rsidR="00443D14" w:rsidRPr="00A621D8">
        <w:t>he location of the material is also moved s</w:t>
      </w:r>
      <w:r w:rsidR="00BE6BEC" w:rsidRPr="00A621D8">
        <w:t xml:space="preserve">o the mesh can be disentangled </w:t>
      </w:r>
      <w:r w:rsidR="006513B5" w:rsidRPr="00A621D8">
        <w:t>before</w:t>
      </w:r>
      <w:r w:rsidR="006451AA" w:rsidRPr="00A621D8">
        <w:t xml:space="preserve"> the magnesium </w:t>
      </w:r>
      <w:r w:rsidR="00CD1ED7" w:rsidRPr="00A621D8">
        <w:t>liner,</w:t>
      </w:r>
      <w:r w:rsidR="006451AA" w:rsidRPr="00A621D8">
        <w:t xml:space="preserve"> an</w:t>
      </w:r>
      <w:r w:rsidR="00024EFA" w:rsidRPr="00A621D8">
        <w:t>d its material is relocated the corresponding elements</w:t>
      </w:r>
      <w:r w:rsidR="00CD1ED7" w:rsidRPr="00A621D8">
        <w:t>.</w:t>
      </w:r>
    </w:p>
    <w:p w14:paraId="70AC836B" w14:textId="688E0040" w:rsidR="00471F5F" w:rsidRPr="00A621D8" w:rsidRDefault="00904C78" w:rsidP="00EE13B5">
      <w:pPr>
        <w:rPr>
          <w:color w:val="4F81BD" w:themeColor="accent1"/>
          <w:lang w:val="en"/>
        </w:rPr>
      </w:pPr>
      <w:r w:rsidRPr="00A621D8">
        <w:rPr>
          <w:noProof/>
        </w:rPr>
        <mc:AlternateContent>
          <mc:Choice Requires="wps">
            <w:drawing>
              <wp:anchor distT="0" distB="0" distL="114300" distR="114300" simplePos="0" relativeHeight="251658258" behindDoc="0" locked="0" layoutInCell="1" allowOverlap="1" wp14:anchorId="0F02A2E5" wp14:editId="7D804365">
                <wp:simplePos x="0" y="0"/>
                <wp:positionH relativeFrom="column">
                  <wp:posOffset>906653</wp:posOffset>
                </wp:positionH>
                <wp:positionV relativeFrom="paragraph">
                  <wp:posOffset>2820289</wp:posOffset>
                </wp:positionV>
                <wp:extent cx="3896360" cy="635"/>
                <wp:effectExtent l="0" t="0" r="8890" b="6985"/>
                <wp:wrapTopAndBottom/>
                <wp:docPr id="864483032" name="Text Box 1"/>
                <wp:cNvGraphicFramePr/>
                <a:graphic xmlns:a="http://schemas.openxmlformats.org/drawingml/2006/main">
                  <a:graphicData uri="http://schemas.microsoft.com/office/word/2010/wordprocessingShape">
                    <wps:wsp>
                      <wps:cNvSpPr txBox="1"/>
                      <wps:spPr>
                        <a:xfrm>
                          <a:off x="0" y="0"/>
                          <a:ext cx="3896360" cy="635"/>
                        </a:xfrm>
                        <a:prstGeom prst="rect">
                          <a:avLst/>
                        </a:prstGeom>
                        <a:solidFill>
                          <a:prstClr val="white"/>
                        </a:solidFill>
                        <a:ln>
                          <a:noFill/>
                        </a:ln>
                      </wps:spPr>
                      <wps:txbx>
                        <w:txbxContent>
                          <w:p w14:paraId="64F781A1" w14:textId="6BDB4D1E" w:rsidR="00143AF0" w:rsidRPr="00904C78" w:rsidRDefault="00143AF0" w:rsidP="00904C78">
                            <w:pPr>
                              <w:pStyle w:val="Caption"/>
                              <w:jc w:val="center"/>
                              <w:rPr>
                                <w:b w:val="0"/>
                                <w:bCs w:val="0"/>
                                <w:noProof/>
                              </w:rPr>
                            </w:pPr>
                            <w:bookmarkStart w:id="94" w:name="_Ref229656813"/>
                            <w:bookmarkStart w:id="95" w:name="_Toc229938330"/>
                            <w:r w:rsidRPr="00904C78">
                              <w:rPr>
                                <w:b w:val="0"/>
                                <w:bCs w:val="0"/>
                              </w:rPr>
                              <w:t xml:space="preserve">Figure </w:t>
                            </w:r>
                            <w:r w:rsidRPr="00904C78">
                              <w:rPr>
                                <w:b w:val="0"/>
                                <w:bCs w:val="0"/>
                              </w:rPr>
                              <w:fldChar w:fldCharType="begin"/>
                            </w:r>
                            <w:r w:rsidRPr="00904C78">
                              <w:rPr>
                                <w:b w:val="0"/>
                                <w:bCs w:val="0"/>
                              </w:rPr>
                              <w:instrText xml:space="preserve"> SEQ Figure \* ARABIC </w:instrText>
                            </w:r>
                            <w:r w:rsidRPr="00904C78">
                              <w:rPr>
                                <w:b w:val="0"/>
                                <w:bCs w:val="0"/>
                              </w:rPr>
                              <w:fldChar w:fldCharType="separate"/>
                            </w:r>
                            <w:r w:rsidR="00912A67">
                              <w:rPr>
                                <w:b w:val="0"/>
                                <w:bCs w:val="0"/>
                                <w:noProof/>
                              </w:rPr>
                              <w:t>17</w:t>
                            </w:r>
                            <w:r w:rsidRPr="00904C78">
                              <w:rPr>
                                <w:b w:val="0"/>
                                <w:bCs w:val="0"/>
                              </w:rPr>
                              <w:fldChar w:fldCharType="end"/>
                            </w:r>
                            <w:bookmarkEnd w:id="94"/>
                            <w:r w:rsidRPr="00904C78">
                              <w:rPr>
                                <w:b w:val="0"/>
                                <w:bCs w:val="0"/>
                              </w:rPr>
                              <w:t xml:space="preserve"> - motion of mesh with different methods [16]</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02A2E5" id="_x0000_s1031" type="#_x0000_t202" style="position:absolute;left:0;text-align:left;margin-left:71.4pt;margin-top:222.05pt;width:306.8pt;height:.05pt;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" stroked="f">
                <v:textbox style="mso-fit-shape-to-text:t" inset="0,0,0,0">
                  <w:txbxContent>
                    <w:p w14:paraId="64F781A1" w14:textId="6BDB4D1E" w:rsidR="00143AF0" w:rsidRPr="00904C78" w:rsidRDefault="00143AF0" w:rsidP="00904C78">
                      <w:pPr>
                        <w:pStyle w:val="Caption"/>
                        <w:jc w:val="center"/>
                        <w:rPr>
                          <w:b w:val="0"/>
                          <w:bCs w:val="0"/>
                          <w:noProof/>
                        </w:rPr>
                      </w:pPr>
                      <w:bookmarkStart w:id="96" w:name="_Ref229656813"/>
                      <w:bookmarkStart w:id="97" w:name="_Toc229938330"/>
                      <w:r w:rsidRPr="00904C78">
                        <w:rPr>
                          <w:b w:val="0"/>
                          <w:bCs w:val="0"/>
                        </w:rPr>
                        <w:t xml:space="preserve">Figure </w:t>
                      </w:r>
                      <w:r w:rsidRPr="00904C78">
                        <w:rPr>
                          <w:b w:val="0"/>
                          <w:bCs w:val="0"/>
                        </w:rPr>
                        <w:fldChar w:fldCharType="begin"/>
                      </w:r>
                      <w:r w:rsidRPr="00904C78">
                        <w:rPr>
                          <w:b w:val="0"/>
                          <w:bCs w:val="0"/>
                        </w:rPr>
                        <w:instrText xml:space="preserve"> SEQ Figure \* ARABIC </w:instrText>
                      </w:r>
                      <w:r w:rsidRPr="00904C78">
                        <w:rPr>
                          <w:b w:val="0"/>
                          <w:bCs w:val="0"/>
                        </w:rPr>
                        <w:fldChar w:fldCharType="separate"/>
                      </w:r>
                      <w:r w:rsidR="00912A67">
                        <w:rPr>
                          <w:b w:val="0"/>
                          <w:bCs w:val="0"/>
                          <w:noProof/>
                        </w:rPr>
                        <w:t>17</w:t>
                      </w:r>
                      <w:r w:rsidRPr="00904C78">
                        <w:rPr>
                          <w:b w:val="0"/>
                          <w:bCs w:val="0"/>
                        </w:rPr>
                        <w:fldChar w:fldCharType="end"/>
                      </w:r>
                      <w:bookmarkEnd w:id="96"/>
                      <w:r w:rsidRPr="00904C78">
                        <w:rPr>
                          <w:b w:val="0"/>
                          <w:bCs w:val="0"/>
                        </w:rPr>
                        <w:t xml:space="preserve"> - motion of mesh with different methods [16]</w:t>
                      </w:r>
                      <w:bookmarkEnd w:id="97"/>
                    </w:p>
                  </w:txbxContent>
                </v:textbox>
                <w10:wrap type="topAndBottom"/>
              </v:shape>
            </w:pict>
          </mc:Fallback>
        </mc:AlternateContent>
      </w:r>
      <w:r w:rsidR="00C34531" w:rsidRPr="00A621D8">
        <w:rPr>
          <w:noProof/>
        </w:rPr>
        <w:drawing>
          <wp:anchor distT="0" distB="0" distL="114300" distR="114300" simplePos="0" relativeHeight="251658252" behindDoc="0" locked="0" layoutInCell="1" allowOverlap="1" wp14:anchorId="6F55CFB8" wp14:editId="259DA6A7">
            <wp:simplePos x="0" y="0"/>
            <wp:positionH relativeFrom="margin">
              <wp:posOffset>1192530</wp:posOffset>
            </wp:positionH>
            <wp:positionV relativeFrom="paragraph">
              <wp:posOffset>361950</wp:posOffset>
            </wp:positionV>
            <wp:extent cx="3273425" cy="2343150"/>
            <wp:effectExtent l="0" t="0" r="3175" b="0"/>
            <wp:wrapTopAndBottom/>
            <wp:docPr id="320116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16919"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73425" cy="2343150"/>
                    </a:xfrm>
                    <a:prstGeom prst="rect">
                      <a:avLst/>
                    </a:prstGeom>
                  </pic:spPr>
                </pic:pic>
              </a:graphicData>
            </a:graphic>
            <wp14:sizeRelH relativeFrom="margin">
              <wp14:pctWidth>0</wp14:pctWidth>
            </wp14:sizeRelH>
            <wp14:sizeRelV relativeFrom="margin">
              <wp14:pctHeight>0</wp14:pctHeight>
            </wp14:sizeRelV>
          </wp:anchor>
        </w:drawing>
      </w:r>
    </w:p>
    <w:p w14:paraId="448EB954" w14:textId="6BAC0D06" w:rsidR="00471F5F" w:rsidRPr="00A621D8" w:rsidRDefault="00904C78" w:rsidP="00EE13B5">
      <w:pPr>
        <w:rPr>
          <w:color w:val="000000" w:themeColor="text1"/>
          <w:lang w:val="en"/>
        </w:rPr>
      </w:pPr>
      <w:r w:rsidRPr="00A621D8">
        <w:rPr>
          <w:color w:val="EE0000"/>
          <w:lang w:val="en"/>
        </w:rPr>
        <w:fldChar w:fldCharType="begin"/>
      </w:r>
      <w:r w:rsidRPr="00A621D8">
        <w:rPr>
          <w:color w:val="000000" w:themeColor="text1"/>
          <w:lang w:val="en"/>
        </w:rPr>
        <w:instrText xml:space="preserve"> REF _Ref229656813 \h </w:instrText>
      </w:r>
      <w:r w:rsidRPr="00A621D8">
        <w:rPr>
          <w:color w:val="EE0000"/>
          <w:lang w:val="en"/>
        </w:rPr>
        <w:instrText xml:space="preserve"> \* MERGEFORMAT </w:instrText>
      </w:r>
      <w:r w:rsidRPr="00A621D8">
        <w:rPr>
          <w:color w:val="EE0000"/>
          <w:lang w:val="en"/>
        </w:rPr>
      </w:r>
      <w:r w:rsidRPr="00A621D8">
        <w:rPr>
          <w:color w:val="EE0000"/>
          <w:lang w:val="en"/>
        </w:rPr>
        <w:fldChar w:fldCharType="separate"/>
      </w:r>
      <w:r w:rsidRPr="00A621D8">
        <w:t xml:space="preserve">Figure </w:t>
      </w:r>
      <w:r w:rsidRPr="00A621D8">
        <w:rPr>
          <w:noProof/>
        </w:rPr>
        <w:t>17</w:t>
      </w:r>
      <w:r w:rsidRPr="00A621D8">
        <w:rPr>
          <w:color w:val="EE0000"/>
          <w:lang w:val="en"/>
        </w:rPr>
        <w:fldChar w:fldCharType="end"/>
      </w:r>
      <w:r w:rsidRPr="00A621D8">
        <w:rPr>
          <w:color w:val="EE0000"/>
          <w:lang w:val="en"/>
        </w:rPr>
        <w:t xml:space="preserve"> </w:t>
      </w:r>
      <w:r w:rsidR="00916C3A" w:rsidRPr="00A621D8">
        <w:rPr>
          <w:color w:val="000000" w:themeColor="text1"/>
          <w:lang w:val="en"/>
        </w:rPr>
        <w:t xml:space="preserve">provides a visual representation of </w:t>
      </w:r>
      <w:r w:rsidR="00F1774E" w:rsidRPr="00A621D8">
        <w:rPr>
          <w:color w:val="000000" w:themeColor="text1"/>
          <w:lang w:val="en"/>
        </w:rPr>
        <w:t>the motion of mesh and the material with different m</w:t>
      </w:r>
      <w:r w:rsidR="00D10BD2" w:rsidRPr="00A621D8">
        <w:rPr>
          <w:color w:val="000000" w:themeColor="text1"/>
          <w:lang w:val="en"/>
        </w:rPr>
        <w:t>ethods</w:t>
      </w:r>
      <w:r w:rsidR="00F1774E" w:rsidRPr="00A621D8">
        <w:rPr>
          <w:color w:val="000000" w:themeColor="text1"/>
          <w:lang w:val="en"/>
        </w:rPr>
        <w:t xml:space="preserve">. </w:t>
      </w:r>
      <w:r w:rsidR="00EC2B2A" w:rsidRPr="00A621D8">
        <w:rPr>
          <w:color w:val="000000" w:themeColor="text1"/>
          <w:lang w:val="en"/>
        </w:rPr>
        <w:t xml:space="preserve">ALE </w:t>
      </w:r>
      <w:r w:rsidR="00265171" w:rsidRPr="00A621D8">
        <w:rPr>
          <w:color w:val="000000" w:themeColor="text1"/>
          <w:lang w:val="en"/>
        </w:rPr>
        <w:t xml:space="preserve">is </w:t>
      </w:r>
      <w:proofErr w:type="gramStart"/>
      <w:r w:rsidR="00265171" w:rsidRPr="00A621D8">
        <w:rPr>
          <w:color w:val="000000" w:themeColor="text1"/>
          <w:lang w:val="en"/>
        </w:rPr>
        <w:t>similar to</w:t>
      </w:r>
      <w:proofErr w:type="gramEnd"/>
      <w:r w:rsidR="00265171" w:rsidRPr="00A621D8">
        <w:rPr>
          <w:color w:val="000000" w:themeColor="text1"/>
          <w:lang w:val="en"/>
        </w:rPr>
        <w:t xml:space="preserve"> lagrangian</w:t>
      </w:r>
      <w:r w:rsidR="009D22CF" w:rsidRPr="00A621D8">
        <w:rPr>
          <w:color w:val="000000" w:themeColor="text1"/>
          <w:lang w:val="en"/>
        </w:rPr>
        <w:t>,</w:t>
      </w:r>
      <w:r w:rsidR="00265171" w:rsidRPr="00A621D8">
        <w:rPr>
          <w:color w:val="000000" w:themeColor="text1"/>
          <w:lang w:val="en"/>
        </w:rPr>
        <w:t xml:space="preserve"> as it </w:t>
      </w:r>
      <w:r w:rsidR="009D22CF" w:rsidRPr="00A621D8">
        <w:rPr>
          <w:color w:val="000000" w:themeColor="text1"/>
          <w:lang w:val="en"/>
        </w:rPr>
        <w:t>allows</w:t>
      </w:r>
      <w:r w:rsidR="00FB6221" w:rsidRPr="00A621D8">
        <w:rPr>
          <w:color w:val="000000" w:themeColor="text1"/>
          <w:lang w:val="en"/>
        </w:rPr>
        <w:t xml:space="preserve"> </w:t>
      </w:r>
      <w:r w:rsidR="009D22CF" w:rsidRPr="00A621D8">
        <w:rPr>
          <w:color w:val="000000" w:themeColor="text1"/>
          <w:lang w:val="en"/>
        </w:rPr>
        <w:t xml:space="preserve">the </w:t>
      </w:r>
      <w:r w:rsidR="007F6F6B" w:rsidRPr="00A621D8">
        <w:t>Advection concept of mass moving through a mesh</w:t>
      </w:r>
      <w:r w:rsidR="007F6F6B" w:rsidRPr="00A621D8">
        <w:rPr>
          <w:color w:val="000000" w:themeColor="text1"/>
          <w:lang w:val="en"/>
        </w:rPr>
        <w:t xml:space="preserve"> </w:t>
      </w:r>
      <w:r w:rsidR="00FB6221" w:rsidRPr="00A621D8">
        <w:rPr>
          <w:color w:val="000000" w:themeColor="text1"/>
          <w:lang w:val="en"/>
        </w:rPr>
        <w:t>but only when is necessar</w:t>
      </w:r>
      <w:r w:rsidR="009D22CF" w:rsidRPr="00A621D8">
        <w:rPr>
          <w:color w:val="000000" w:themeColor="text1"/>
          <w:lang w:val="en"/>
        </w:rPr>
        <w:t>y</w:t>
      </w:r>
      <w:r w:rsidR="007F6F6B" w:rsidRPr="00A621D8">
        <w:rPr>
          <w:color w:val="000000" w:themeColor="text1"/>
          <w:lang w:val="en"/>
        </w:rPr>
        <w:t xml:space="preserve">, </w:t>
      </w:r>
      <w:r w:rsidR="007F6F6B" w:rsidRPr="00A621D8">
        <w:t>typically used on conical liner (adaptive domain) but sometimes</w:t>
      </w:r>
      <w:r w:rsidR="0071042F" w:rsidRPr="00A621D8">
        <w:t xml:space="preserve"> the HE also </w:t>
      </w:r>
      <w:r w:rsidR="007F6F6B" w:rsidRPr="00A621D8">
        <w:t>excessively distorts.</w:t>
      </w:r>
      <w:r w:rsidR="009D22CF" w:rsidRPr="00A621D8">
        <w:rPr>
          <w:color w:val="000000" w:themeColor="text1"/>
          <w:lang w:val="en"/>
        </w:rPr>
        <w:t xml:space="preserve"> This differs from Eulerian as the nodes remain fixed and the material passes through the mesh which will prevent the mesh from disporting but reduces things like the velocity experienced on the liner</w:t>
      </w:r>
      <w:r w:rsidR="007F6F6B" w:rsidRPr="00A621D8">
        <w:rPr>
          <w:color w:val="000000" w:themeColor="text1"/>
          <w:lang w:val="en"/>
        </w:rPr>
        <w:t xml:space="preserve"> [1</w:t>
      </w:r>
      <w:r w:rsidR="008B49D6" w:rsidRPr="00A621D8">
        <w:rPr>
          <w:color w:val="000000" w:themeColor="text1"/>
          <w:lang w:val="en"/>
        </w:rPr>
        <w:t>7]</w:t>
      </w:r>
      <w:r w:rsidR="00FE4B86" w:rsidRPr="00A621D8">
        <w:rPr>
          <w:color w:val="000000" w:themeColor="text1"/>
          <w:lang w:val="en"/>
        </w:rPr>
        <w:t>.</w:t>
      </w:r>
    </w:p>
    <w:p w14:paraId="2DC6898E" w14:textId="77777777" w:rsidR="00134F30" w:rsidRPr="00A621D8" w:rsidRDefault="00FE4B86" w:rsidP="00134F30">
      <w:pPr>
        <w:keepNext/>
      </w:pPr>
      <w:r w:rsidRPr="00A621D8">
        <w:rPr>
          <w:noProof/>
        </w:rPr>
        <w:lastRenderedPageBreak/>
        <w:drawing>
          <wp:inline distT="0" distB="0" distL="0" distR="0" wp14:anchorId="511769D1" wp14:editId="238BC54A">
            <wp:extent cx="5400040" cy="3037448"/>
            <wp:effectExtent l="0" t="0" r="0" b="0"/>
            <wp:docPr id="51" name="Picture 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pic:cNvPicPr/>
                  </pic:nvPicPr>
                  <pic:blipFill>
                    <a:blip r:embed="rId31"/>
                    <a:stretch>
                      <a:fillRect/>
                    </a:stretch>
                  </pic:blipFill>
                  <pic:spPr>
                    <a:xfrm>
                      <a:off x="0" y="0"/>
                      <a:ext cx="5400040" cy="3037448"/>
                    </a:xfrm>
                    <a:prstGeom prst="rect">
                      <a:avLst/>
                    </a:prstGeom>
                  </pic:spPr>
                </pic:pic>
              </a:graphicData>
            </a:graphic>
          </wp:inline>
        </w:drawing>
      </w:r>
    </w:p>
    <w:p w14:paraId="6FFC0537" w14:textId="1215D5C6" w:rsidR="00FE4B86" w:rsidRPr="00A621D8" w:rsidRDefault="00134F30" w:rsidP="00134F30">
      <w:pPr>
        <w:pStyle w:val="Caption"/>
        <w:jc w:val="center"/>
        <w:rPr>
          <w:b w:val="0"/>
          <w:bCs w:val="0"/>
          <w:sz w:val="24"/>
          <w:szCs w:val="24"/>
        </w:rPr>
      </w:pPr>
      <w:bookmarkStart w:id="98" w:name="_Ref229657024"/>
      <w:bookmarkStart w:id="99" w:name="_Toc229938331"/>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18</w:t>
      </w:r>
      <w:r w:rsidRPr="00A621D8">
        <w:rPr>
          <w:b w:val="0"/>
          <w:bCs w:val="0"/>
          <w:sz w:val="24"/>
          <w:szCs w:val="24"/>
        </w:rPr>
        <w:fldChar w:fldCharType="end"/>
      </w:r>
      <w:bookmarkEnd w:id="98"/>
      <w:r w:rsidRPr="00A621D8">
        <w:rPr>
          <w:b w:val="0"/>
          <w:bCs w:val="0"/>
          <w:sz w:val="24"/>
          <w:szCs w:val="24"/>
        </w:rPr>
        <w:t xml:space="preserve"> - ALE Job abortion</w:t>
      </w:r>
      <w:bookmarkEnd w:id="99"/>
    </w:p>
    <w:p w14:paraId="33F08E7A" w14:textId="454032C0" w:rsidR="000F5574" w:rsidRPr="00A621D8" w:rsidRDefault="006A0751" w:rsidP="000F5574">
      <w:r w:rsidRPr="00A621D8">
        <w:t xml:space="preserve">When ALE was implemented </w:t>
      </w:r>
      <w:r w:rsidR="007A7BD1" w:rsidRPr="00A621D8">
        <w:t xml:space="preserve">for the first design excessive distortion </w:t>
      </w:r>
      <w:r w:rsidR="00374996" w:rsidRPr="00A621D8">
        <w:t xml:space="preserve">still occurred cause the job to abort </w:t>
      </w:r>
      <w:r w:rsidR="008849FD" w:rsidRPr="00A621D8">
        <w:t>prematurely</w:t>
      </w:r>
      <w:r w:rsidR="00374996" w:rsidRPr="00A621D8">
        <w:t xml:space="preserve"> </w:t>
      </w:r>
      <w:r w:rsidR="00AE1785" w:rsidRPr="00A621D8">
        <w:t xml:space="preserve">as seen in </w:t>
      </w:r>
      <w:r w:rsidR="00134F30" w:rsidRPr="00A621D8">
        <w:fldChar w:fldCharType="begin"/>
      </w:r>
      <w:r w:rsidR="00134F30" w:rsidRPr="00A621D8">
        <w:instrText xml:space="preserve"> REF _Ref229657024 \h </w:instrText>
      </w:r>
      <w:r w:rsidR="007959E9" w:rsidRPr="00A621D8">
        <w:instrText xml:space="preserve"> \* MERGEFORMAT </w:instrText>
      </w:r>
      <w:r w:rsidR="00134F30" w:rsidRPr="00A621D8">
        <w:fldChar w:fldCharType="separate"/>
      </w:r>
      <w:r w:rsidR="00134F30" w:rsidRPr="00A621D8">
        <w:t xml:space="preserve">Figure </w:t>
      </w:r>
      <w:r w:rsidR="00134F30" w:rsidRPr="00A621D8">
        <w:rPr>
          <w:noProof/>
        </w:rPr>
        <w:t>18</w:t>
      </w:r>
      <w:r w:rsidR="00134F30" w:rsidRPr="00A621D8">
        <w:fldChar w:fldCharType="end"/>
      </w:r>
      <w:r w:rsidR="007959E9" w:rsidRPr="00A621D8">
        <w:t>. U</w:t>
      </w:r>
      <w:r w:rsidR="00E242EB" w:rsidRPr="00A621D8">
        <w:t xml:space="preserve">pon some further investigation, it was discovered that the issue with </w:t>
      </w:r>
      <w:r w:rsidR="009546DB" w:rsidRPr="00A621D8">
        <w:t xml:space="preserve">over lapping notes previously seen in </w:t>
      </w:r>
      <w:r w:rsidR="009546DB" w:rsidRPr="00A621D8">
        <w:fldChar w:fldCharType="begin"/>
      </w:r>
      <w:r w:rsidR="009546DB" w:rsidRPr="00A621D8">
        <w:instrText xml:space="preserve"> REF _Ref229247866 \h </w:instrText>
      </w:r>
      <w:r w:rsidR="00A621D8">
        <w:instrText xml:space="preserve"> \* MERGEFORMAT </w:instrText>
      </w:r>
      <w:r w:rsidR="009546DB" w:rsidRPr="00A621D8">
        <w:fldChar w:fldCharType="separate"/>
      </w:r>
      <w:r w:rsidR="009546DB" w:rsidRPr="00A621D8">
        <w:t xml:space="preserve">Figure </w:t>
      </w:r>
      <w:r w:rsidR="009546DB" w:rsidRPr="00A621D8">
        <w:rPr>
          <w:noProof/>
        </w:rPr>
        <w:t>7</w:t>
      </w:r>
      <w:r w:rsidR="009546DB" w:rsidRPr="00A621D8">
        <w:fldChar w:fldCharType="end"/>
      </w:r>
      <w:r w:rsidR="00646620" w:rsidRPr="00A621D8">
        <w:t>.</w:t>
      </w:r>
      <w:r w:rsidR="00E71D64" w:rsidRPr="00A621D8">
        <w:t xml:space="preserve"> The adaptive algorithm is trying to remove these nodes, but then it</w:t>
      </w:r>
      <w:r w:rsidR="006618D3">
        <w:t xml:space="preserve"> is</w:t>
      </w:r>
      <w:r w:rsidR="00E71D64" w:rsidRPr="00A621D8">
        <w:t xml:space="preserve"> reali</w:t>
      </w:r>
      <w:r w:rsidR="00E46030">
        <w:t>s</w:t>
      </w:r>
      <w:r w:rsidR="00E71D64" w:rsidRPr="00A621D8">
        <w:t>ing I</w:t>
      </w:r>
      <w:r w:rsidR="00E46030">
        <w:t>t is</w:t>
      </w:r>
      <w:r w:rsidR="00E71D64" w:rsidRPr="00A621D8">
        <w:t xml:space="preserve"> going from one material to the other is conflicting with the contact between the contact pair between the HE and the liner</w:t>
      </w:r>
      <w:r w:rsidR="007959E9" w:rsidRPr="00A621D8">
        <w:t>.</w:t>
      </w:r>
    </w:p>
    <w:p w14:paraId="2208CBCB" w14:textId="77777777" w:rsidR="00D73579" w:rsidRPr="00A621D8" w:rsidRDefault="00D73579">
      <w:pPr>
        <w:spacing w:before="0" w:after="200" w:line="276" w:lineRule="auto"/>
        <w:jc w:val="left"/>
        <w:rPr>
          <w:b/>
          <w:bCs/>
          <w:kern w:val="32"/>
          <w:highlight w:val="lightGray"/>
        </w:rPr>
      </w:pPr>
      <w:r w:rsidRPr="00A621D8">
        <w:rPr>
          <w:highlight w:val="lightGray"/>
        </w:rPr>
        <w:br w:type="page"/>
      </w:r>
    </w:p>
    <w:p w14:paraId="4496B2E4" w14:textId="26C9AD44" w:rsidR="00DA28B2" w:rsidRPr="00A621D8" w:rsidRDefault="006F7D41" w:rsidP="00D73579">
      <w:pPr>
        <w:pStyle w:val="Heading1"/>
        <w:rPr>
          <w:sz w:val="24"/>
          <w:szCs w:val="24"/>
        </w:rPr>
      </w:pPr>
      <w:bookmarkStart w:id="100" w:name="_Toc230261688"/>
      <w:r w:rsidRPr="00A621D8">
        <w:rPr>
          <w:sz w:val="24"/>
          <w:szCs w:val="24"/>
        </w:rPr>
        <w:lastRenderedPageBreak/>
        <w:t>Abaqus – 3D design</w:t>
      </w:r>
      <w:bookmarkEnd w:id="100"/>
      <w:r w:rsidRPr="00A621D8">
        <w:rPr>
          <w:sz w:val="24"/>
          <w:szCs w:val="24"/>
        </w:rPr>
        <w:t xml:space="preserve"> </w:t>
      </w:r>
    </w:p>
    <w:p w14:paraId="3E8431E9" w14:textId="38F04D46" w:rsidR="004B0898" w:rsidRPr="00A621D8" w:rsidRDefault="000E0407" w:rsidP="000225BF">
      <w:pPr>
        <w:tabs>
          <w:tab w:val="left" w:pos="1340"/>
        </w:tabs>
      </w:pPr>
      <w:r w:rsidRPr="00A621D8">
        <w:t xml:space="preserve">Following on from the </w:t>
      </w:r>
      <w:r w:rsidR="0026729A" w:rsidRPr="00A621D8">
        <w:t xml:space="preserve">completion of the 2D designs, the decision was made to </w:t>
      </w:r>
      <w:r w:rsidR="00643AE8" w:rsidRPr="00A621D8">
        <w:t>use the initial design and turn this into a 3D simulation.</w:t>
      </w:r>
      <w:r w:rsidR="004B0898" w:rsidRPr="00A621D8">
        <w:t xml:space="preserve"> This was done by coping the 2D design and then removing </w:t>
      </w:r>
      <w:r w:rsidR="00F73227" w:rsidRPr="00A621D8">
        <w:t>the parts</w:t>
      </w:r>
      <w:r w:rsidR="004065BC" w:rsidRPr="00A621D8">
        <w:t xml:space="preserve">, instances as well as the </w:t>
      </w:r>
      <w:r w:rsidR="004F6CE9" w:rsidRPr="00A621D8">
        <w:t>interactions which</w:t>
      </w:r>
      <w:r w:rsidR="00F73227" w:rsidRPr="00A621D8">
        <w:t xml:space="preserve"> </w:t>
      </w:r>
      <w:r w:rsidR="004065BC" w:rsidRPr="00A621D8">
        <w:t>just relate to the 2D model.</w:t>
      </w:r>
    </w:p>
    <w:p w14:paraId="610BC7A3" w14:textId="63293286" w:rsidR="000E0407" w:rsidRPr="00A621D8" w:rsidRDefault="00643AE8" w:rsidP="000225BF">
      <w:pPr>
        <w:tabs>
          <w:tab w:val="left" w:pos="1340"/>
        </w:tabs>
      </w:pPr>
      <w:r w:rsidRPr="00A621D8">
        <w:t xml:space="preserve"> </w:t>
      </w:r>
      <w:r w:rsidR="00BC2A73" w:rsidRPr="00A621D8">
        <w:t>Linear nodes were utilised for this simulation opposed to quadratic</w:t>
      </w:r>
      <w:r w:rsidR="004023CE" w:rsidRPr="00A621D8">
        <w:t>, which are not as mathematically</w:t>
      </w:r>
      <w:r w:rsidR="000732FE" w:rsidRPr="00A621D8">
        <w:t xml:space="preserve"> accurate. </w:t>
      </w:r>
      <w:r w:rsidR="005C59A8" w:rsidRPr="00A621D8">
        <w:t>Even though liner nodes are as accurate it was necessary to do</w:t>
      </w:r>
      <w:r w:rsidR="00AD4529" w:rsidRPr="00A621D8">
        <w:t xml:space="preserve"> as the student version of </w:t>
      </w:r>
      <w:r w:rsidR="00FB29C9" w:rsidRPr="00A621D8">
        <w:t>Abaqus</w:t>
      </w:r>
      <w:r w:rsidR="00AD4529" w:rsidRPr="00A621D8">
        <w:t xml:space="preserve"> </w:t>
      </w:r>
      <w:r w:rsidR="00F95A79" w:rsidRPr="00A621D8">
        <w:t>is limited to 250,000</w:t>
      </w:r>
      <w:r w:rsidR="00313C75" w:rsidRPr="00A621D8">
        <w:t xml:space="preserve"> and simulations wouldn’t run if this is exceeded.</w:t>
      </w:r>
    </w:p>
    <w:p w14:paraId="0D32BC5F" w14:textId="125B2E90" w:rsidR="000225BF" w:rsidRPr="00A621D8" w:rsidRDefault="00FB29C9" w:rsidP="000225BF">
      <w:pPr>
        <w:tabs>
          <w:tab w:val="left" w:pos="1340"/>
        </w:tabs>
      </w:pPr>
      <w:r w:rsidRPr="00A621D8">
        <w:t xml:space="preserve">Some issues which were encountered during the 3D modelling </w:t>
      </w:r>
      <w:r w:rsidR="00CE02DD" w:rsidRPr="00A621D8">
        <w:t xml:space="preserve">was </w:t>
      </w:r>
      <w:r w:rsidR="004C7C0F" w:rsidRPr="00A621D8">
        <w:t xml:space="preserve">the </w:t>
      </w:r>
      <w:r w:rsidR="00250613" w:rsidRPr="00A621D8">
        <w:t xml:space="preserve">plain of symmetry </w:t>
      </w:r>
      <w:r w:rsidR="008B5620">
        <w:t xml:space="preserve">could not </w:t>
      </w:r>
      <w:r w:rsidR="0094147E" w:rsidRPr="00A621D8">
        <w:t>be respected due to there being no associated boundary</w:t>
      </w:r>
      <w:r w:rsidR="004F6CE9" w:rsidRPr="00A621D8">
        <w:t xml:space="preserve"> as these were previously deleted as they related to the 2D model</w:t>
      </w:r>
      <w:r w:rsidR="0094147E" w:rsidRPr="00A621D8">
        <w:t xml:space="preserve">. </w:t>
      </w:r>
      <w:r w:rsidR="00DA7790" w:rsidRPr="00A621D8">
        <w:t>Also,</w:t>
      </w:r>
      <w:r w:rsidR="0094147E" w:rsidRPr="00A621D8">
        <w:t xml:space="preserve"> due to the limitation in the number of nodes </w:t>
      </w:r>
      <w:r w:rsidR="00B019CE" w:rsidRPr="00A621D8">
        <w:t>resulted</w:t>
      </w:r>
      <w:r w:rsidR="0094147E" w:rsidRPr="00A621D8">
        <w:t xml:space="preserve"> in </w:t>
      </w:r>
      <w:r w:rsidR="00DA7790" w:rsidRPr="00A621D8">
        <w:t xml:space="preserve">the original </w:t>
      </w:r>
      <w:r w:rsidR="001720C1" w:rsidRPr="00A621D8">
        <w:t>proposed</w:t>
      </w:r>
      <w:r w:rsidR="00DA7790" w:rsidRPr="00A621D8">
        <w:t xml:space="preserve"> mesh was </w:t>
      </w:r>
      <w:r w:rsidR="004F6CE9" w:rsidRPr="00A621D8">
        <w:t>too</w:t>
      </w:r>
      <w:r w:rsidR="00DA7790" w:rsidRPr="00A621D8">
        <w:t xml:space="preserve"> fine for the student package so had to be adjusted to account for this.</w:t>
      </w:r>
    </w:p>
    <w:p w14:paraId="31140728" w14:textId="77777777" w:rsidR="00F253CA" w:rsidRPr="00A621D8" w:rsidRDefault="00757F94" w:rsidP="00F253CA">
      <w:pPr>
        <w:keepNext/>
      </w:pPr>
      <w:r w:rsidRPr="00A621D8">
        <w:rPr>
          <w:noProof/>
        </w:rPr>
        <w:drawing>
          <wp:inline distT="0" distB="0" distL="0" distR="0" wp14:anchorId="7F56B978" wp14:editId="40689CAF">
            <wp:extent cx="5400040" cy="3037448"/>
            <wp:effectExtent l="0" t="0" r="0" b="0"/>
            <wp:docPr id="45" name="Picture 45" descr="A computer screen shot of a blue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computer screen shot of a blue and white screen&#10;&#10;Description automatically generated"/>
                    <pic:cNvPicPr/>
                  </pic:nvPicPr>
                  <pic:blipFill>
                    <a:blip r:embed="rId32"/>
                    <a:stretch>
                      <a:fillRect/>
                    </a:stretch>
                  </pic:blipFill>
                  <pic:spPr>
                    <a:xfrm>
                      <a:off x="0" y="0"/>
                      <a:ext cx="5400040" cy="3037448"/>
                    </a:xfrm>
                    <a:prstGeom prst="rect">
                      <a:avLst/>
                    </a:prstGeom>
                  </pic:spPr>
                </pic:pic>
              </a:graphicData>
            </a:graphic>
          </wp:inline>
        </w:drawing>
      </w:r>
    </w:p>
    <w:p w14:paraId="7CE1A498" w14:textId="08D8FC25" w:rsidR="00140B46" w:rsidRPr="00A621D8" w:rsidRDefault="00F253CA" w:rsidP="00F253CA">
      <w:pPr>
        <w:pStyle w:val="Caption"/>
        <w:jc w:val="center"/>
        <w:rPr>
          <w:b w:val="0"/>
          <w:bCs w:val="0"/>
          <w:sz w:val="24"/>
          <w:szCs w:val="24"/>
        </w:rPr>
      </w:pPr>
      <w:bookmarkStart w:id="101" w:name="_Ref229660238"/>
      <w:bookmarkStart w:id="102" w:name="_Ref229660234"/>
      <w:bookmarkStart w:id="103" w:name="_Toc229938332"/>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19</w:t>
      </w:r>
      <w:r w:rsidRPr="00A621D8">
        <w:rPr>
          <w:b w:val="0"/>
          <w:bCs w:val="0"/>
          <w:sz w:val="24"/>
          <w:szCs w:val="24"/>
        </w:rPr>
        <w:fldChar w:fldCharType="end"/>
      </w:r>
      <w:bookmarkEnd w:id="101"/>
      <w:r w:rsidRPr="00A621D8">
        <w:rPr>
          <w:b w:val="0"/>
          <w:bCs w:val="0"/>
          <w:sz w:val="24"/>
          <w:szCs w:val="24"/>
        </w:rPr>
        <w:t xml:space="preserve"> - 3D design failure</w:t>
      </w:r>
      <w:bookmarkEnd w:id="102"/>
      <w:bookmarkEnd w:id="103"/>
    </w:p>
    <w:p w14:paraId="12B1E00E" w14:textId="73F93F05" w:rsidR="00A35AF6" w:rsidRPr="00A621D8" w:rsidRDefault="008E281B" w:rsidP="00FA7E75">
      <w:pPr>
        <w:tabs>
          <w:tab w:val="left" w:pos="1340"/>
        </w:tabs>
      </w:pPr>
      <w:r w:rsidRPr="00A621D8">
        <w:lastRenderedPageBreak/>
        <w:t xml:space="preserve">Although the liner mesh size was reduced, boundary condition issues </w:t>
      </w:r>
      <w:proofErr w:type="gramStart"/>
      <w:r w:rsidRPr="00A621D8">
        <w:t xml:space="preserve">persisted </w:t>
      </w:r>
      <w:r w:rsidR="00B31704" w:rsidRPr="00A621D8">
        <w:t xml:space="preserve"> </w:t>
      </w:r>
      <w:r w:rsidR="00E07A76" w:rsidRPr="00A621D8">
        <w:t>because</w:t>
      </w:r>
      <w:proofErr w:type="gramEnd"/>
      <w:r w:rsidR="00E07A76" w:rsidRPr="00A621D8">
        <w:t xml:space="preserve"> th</w:t>
      </w:r>
      <w:r w:rsidR="007769B9" w:rsidRPr="00A621D8">
        <w:t>is was not specified to be constant in the Z plan</w:t>
      </w:r>
      <w:r w:rsidR="00635371" w:rsidRPr="00A621D8">
        <w:t>e</w:t>
      </w:r>
      <w:r w:rsidR="00DC1D00" w:rsidRPr="00A621D8">
        <w:t xml:space="preserve"> </w:t>
      </w:r>
      <w:proofErr w:type="gramStart"/>
      <w:r w:rsidR="00DC1D00" w:rsidRPr="00A621D8">
        <w:t>and also</w:t>
      </w:r>
      <w:proofErr w:type="gramEnd"/>
      <w:r w:rsidR="00DC1D00" w:rsidRPr="00A621D8">
        <w:t xml:space="preserve"> the materials were </w:t>
      </w:r>
      <w:r w:rsidR="00396D15" w:rsidRPr="00A621D8">
        <w:t>only</w:t>
      </w:r>
      <w:r w:rsidR="00DC1D00" w:rsidRPr="00A621D8">
        <w:t xml:space="preserve"> contact with </w:t>
      </w:r>
      <w:r w:rsidR="000439B2" w:rsidRPr="00A621D8">
        <w:t>everything as</w:t>
      </w:r>
      <w:r w:rsidR="00416468" w:rsidRPr="00A621D8">
        <w:t xml:space="preserve"> </w:t>
      </w:r>
      <w:r w:rsidR="00B31704" w:rsidRPr="00A621D8">
        <w:t xml:space="preserve">well as excessive distortion seen in </w:t>
      </w:r>
      <w:r w:rsidR="00B31704" w:rsidRPr="00A621D8">
        <w:fldChar w:fldCharType="begin"/>
      </w:r>
      <w:r w:rsidR="00B31704" w:rsidRPr="00A621D8">
        <w:instrText xml:space="preserve"> REF _Ref229660238 \h  \* MERGEFORMAT </w:instrText>
      </w:r>
      <w:r w:rsidR="00B31704" w:rsidRPr="00A621D8">
        <w:fldChar w:fldCharType="separate"/>
      </w:r>
      <w:r w:rsidR="00B31704" w:rsidRPr="00A621D8">
        <w:t xml:space="preserve">Figure </w:t>
      </w:r>
      <w:r w:rsidR="00B31704" w:rsidRPr="00A621D8">
        <w:rPr>
          <w:noProof/>
        </w:rPr>
        <w:t>19</w:t>
      </w:r>
      <w:r w:rsidR="00B31704" w:rsidRPr="00A621D8">
        <w:fldChar w:fldCharType="end"/>
      </w:r>
      <w:r w:rsidR="00EF4472" w:rsidRPr="00A621D8">
        <w:t>.</w:t>
      </w:r>
      <w:r w:rsidR="00A46FDA" w:rsidRPr="00A621D8">
        <w:t xml:space="preserve"> </w:t>
      </w:r>
      <w:r w:rsidR="00C349F4" w:rsidRPr="00A621D8">
        <w:t xml:space="preserve"> One possible reason to this is as the </w:t>
      </w:r>
      <w:r w:rsidR="00814E76" w:rsidRPr="00A621D8">
        <w:t>detonation wave hits the liner the differe</w:t>
      </w:r>
      <w:r w:rsidR="005340C9" w:rsidRPr="00A621D8">
        <w:t xml:space="preserve">nce in the </w:t>
      </w:r>
      <w:proofErr w:type="gramStart"/>
      <w:r w:rsidR="008D4289" w:rsidRPr="00A621D8">
        <w:t>coarse</w:t>
      </w:r>
      <w:proofErr w:type="gramEnd"/>
      <w:r w:rsidR="008D4289" w:rsidRPr="00A621D8">
        <w:t>,</w:t>
      </w:r>
      <w:r w:rsidR="00635371" w:rsidRPr="00A621D8">
        <w:t xml:space="preserve"> HE </w:t>
      </w:r>
      <w:proofErr w:type="gramStart"/>
      <w:r w:rsidR="005340C9" w:rsidRPr="00A621D8">
        <w:t>mesh</w:t>
      </w:r>
      <w:proofErr w:type="gramEnd"/>
      <w:r w:rsidR="005340C9" w:rsidRPr="00A621D8">
        <w:t xml:space="preserve"> </w:t>
      </w:r>
      <w:r w:rsidR="00635371" w:rsidRPr="00A621D8">
        <w:t xml:space="preserve">and </w:t>
      </w:r>
      <w:r w:rsidR="005340C9" w:rsidRPr="00A621D8">
        <w:t xml:space="preserve">the fine </w:t>
      </w:r>
      <w:r w:rsidR="00635371" w:rsidRPr="00A621D8">
        <w:t xml:space="preserve">liner is causing them to </w:t>
      </w:r>
      <w:r w:rsidR="005630DA" w:rsidRPr="00A621D8">
        <w:t>distort excessively</w:t>
      </w:r>
      <w:r w:rsidR="005340C9" w:rsidRPr="00A621D8">
        <w:t xml:space="preserve"> due to the drastic change in meshing density.</w:t>
      </w:r>
    </w:p>
    <w:p w14:paraId="27C1CE98" w14:textId="77777777" w:rsidR="007D3F8D" w:rsidRPr="00A621D8" w:rsidRDefault="00140B46" w:rsidP="007D3F8D">
      <w:pPr>
        <w:keepNext/>
        <w:tabs>
          <w:tab w:val="left" w:pos="1340"/>
        </w:tabs>
      </w:pPr>
      <w:r w:rsidRPr="00A621D8">
        <w:rPr>
          <w:noProof/>
        </w:rPr>
        <w:drawing>
          <wp:inline distT="0" distB="0" distL="0" distR="0" wp14:anchorId="560A70FE" wp14:editId="699DAD97">
            <wp:extent cx="5731510" cy="3223895"/>
            <wp:effectExtent l="0" t="0" r="2540" b="0"/>
            <wp:docPr id="53" name="Picture 53"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computer screen shot of a computer program&#10;&#10;Description automatically generated"/>
                    <pic:cNvPicPr/>
                  </pic:nvPicPr>
                  <pic:blipFill>
                    <a:blip r:embed="rId33"/>
                    <a:stretch>
                      <a:fillRect/>
                    </a:stretch>
                  </pic:blipFill>
                  <pic:spPr>
                    <a:xfrm>
                      <a:off x="0" y="0"/>
                      <a:ext cx="5731510" cy="3223895"/>
                    </a:xfrm>
                    <a:prstGeom prst="rect">
                      <a:avLst/>
                    </a:prstGeom>
                  </pic:spPr>
                </pic:pic>
              </a:graphicData>
            </a:graphic>
          </wp:inline>
        </w:drawing>
      </w:r>
    </w:p>
    <w:p w14:paraId="4E32CCDA" w14:textId="673BF85D" w:rsidR="00140B46" w:rsidRPr="00A621D8" w:rsidRDefault="007D3F8D" w:rsidP="007D3F8D">
      <w:pPr>
        <w:pStyle w:val="Caption"/>
        <w:jc w:val="center"/>
        <w:rPr>
          <w:b w:val="0"/>
          <w:bCs w:val="0"/>
          <w:sz w:val="24"/>
          <w:szCs w:val="24"/>
        </w:rPr>
      </w:pPr>
      <w:bookmarkStart w:id="104" w:name="_Ref229663248"/>
      <w:bookmarkStart w:id="105" w:name="_Toc229938333"/>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20</w:t>
      </w:r>
      <w:r w:rsidRPr="00A621D8">
        <w:rPr>
          <w:b w:val="0"/>
          <w:bCs w:val="0"/>
          <w:sz w:val="24"/>
          <w:szCs w:val="24"/>
        </w:rPr>
        <w:fldChar w:fldCharType="end"/>
      </w:r>
      <w:bookmarkEnd w:id="104"/>
      <w:r w:rsidRPr="00A621D8">
        <w:rPr>
          <w:b w:val="0"/>
          <w:bCs w:val="0"/>
          <w:sz w:val="24"/>
          <w:szCs w:val="24"/>
        </w:rPr>
        <w:t xml:space="preserve"> - 3D</w:t>
      </w:r>
      <w:r w:rsidR="00DB2D42" w:rsidRPr="00A621D8">
        <w:rPr>
          <w:b w:val="0"/>
          <w:bCs w:val="0"/>
          <w:sz w:val="24"/>
          <w:szCs w:val="24"/>
        </w:rPr>
        <w:t xml:space="preserve"> </w:t>
      </w:r>
      <w:r w:rsidR="00407F06" w:rsidRPr="00A621D8">
        <w:rPr>
          <w:b w:val="0"/>
          <w:bCs w:val="0"/>
          <w:sz w:val="24"/>
          <w:szCs w:val="24"/>
        </w:rPr>
        <w:t>Detonation wave</w:t>
      </w:r>
      <w:bookmarkEnd w:id="105"/>
      <w:r w:rsidR="00407F06" w:rsidRPr="00A621D8">
        <w:rPr>
          <w:b w:val="0"/>
          <w:bCs w:val="0"/>
          <w:sz w:val="24"/>
          <w:szCs w:val="24"/>
        </w:rPr>
        <w:t xml:space="preserve"> </w:t>
      </w:r>
    </w:p>
    <w:p w14:paraId="598AD0D9" w14:textId="51701F4F" w:rsidR="00CC259B" w:rsidRPr="00A621D8" w:rsidRDefault="007823E8" w:rsidP="00CC259B">
      <w:pPr>
        <w:tabs>
          <w:tab w:val="left" w:pos="1340"/>
        </w:tabs>
        <w:rPr>
          <w:lang w:val="en"/>
        </w:rPr>
      </w:pPr>
      <w:r w:rsidRPr="00A621D8">
        <w:t xml:space="preserve">Once the changes </w:t>
      </w:r>
      <w:r w:rsidR="00B84FE4" w:rsidRPr="00A621D8">
        <w:t xml:space="preserve">were made </w:t>
      </w:r>
      <w:r w:rsidR="00A17EA6" w:rsidRPr="00A621D8">
        <w:t xml:space="preserve">the simulation was able to run </w:t>
      </w:r>
      <w:r w:rsidR="008D4289" w:rsidRPr="00A621D8">
        <w:t xml:space="preserve">up until the point where the detonation wave touches the vortex of the liner as demonstrated in </w:t>
      </w:r>
      <w:r w:rsidR="008D4289" w:rsidRPr="00A621D8">
        <w:fldChar w:fldCharType="begin"/>
      </w:r>
      <w:r w:rsidR="008D4289" w:rsidRPr="00A621D8">
        <w:instrText xml:space="preserve"> REF _Ref229663248 \h  \* MERGEFORMAT </w:instrText>
      </w:r>
      <w:r w:rsidR="008D4289" w:rsidRPr="00A621D8">
        <w:fldChar w:fldCharType="separate"/>
      </w:r>
      <w:r w:rsidR="008D4289" w:rsidRPr="00A621D8">
        <w:rPr>
          <w:i/>
          <w:iCs/>
        </w:rPr>
        <w:t xml:space="preserve">Figure </w:t>
      </w:r>
      <w:r w:rsidR="008D4289" w:rsidRPr="00A621D8">
        <w:rPr>
          <w:i/>
          <w:iCs/>
          <w:noProof/>
        </w:rPr>
        <w:t>20</w:t>
      </w:r>
      <w:r w:rsidR="008D4289" w:rsidRPr="00A621D8">
        <w:fldChar w:fldCharType="end"/>
      </w:r>
      <w:r w:rsidR="008E0D50" w:rsidRPr="00A621D8">
        <w:t>, but wasn’t unable to proceed further</w:t>
      </w:r>
      <w:r w:rsidR="00C55993" w:rsidRPr="00A621D8">
        <w:t xml:space="preserve"> because error message relating to overclosure</w:t>
      </w:r>
      <w:r w:rsidR="00CC259B" w:rsidRPr="00A621D8">
        <w:t xml:space="preserve"> and excessive distortion</w:t>
      </w:r>
      <w:r w:rsidR="00C55993" w:rsidRPr="00A621D8">
        <w:t xml:space="preserve">, which </w:t>
      </w:r>
      <w:r w:rsidR="00CC259B" w:rsidRPr="00A621D8">
        <w:t xml:space="preserve"> is likely to be </w:t>
      </w:r>
      <w:r w:rsidR="00C55993" w:rsidRPr="00A621D8">
        <w:t>caused by issues with the mesh alignment</w:t>
      </w:r>
      <w:r w:rsidR="00CC259B" w:rsidRPr="00A621D8">
        <w:t>. This means that</w:t>
      </w:r>
      <w:r w:rsidR="00CC259B" w:rsidRPr="00A621D8">
        <w:rPr>
          <w:lang w:val="en"/>
        </w:rPr>
        <w:t xml:space="preserve"> when the compression wave hits the boundary, it</w:t>
      </w:r>
      <w:r w:rsidR="006618D3">
        <w:rPr>
          <w:lang w:val="en"/>
        </w:rPr>
        <w:t xml:space="preserve"> is</w:t>
      </w:r>
      <w:r w:rsidR="00CC259B" w:rsidRPr="00A621D8">
        <w:rPr>
          <w:lang w:val="en"/>
        </w:rPr>
        <w:t xml:space="preserve"> reflected as a tension wave which is forcing expansion of the liner. And that small </w:t>
      </w:r>
      <w:r w:rsidR="00D118ED" w:rsidRPr="00A621D8">
        <w:rPr>
          <w:lang w:val="en"/>
        </w:rPr>
        <w:t>tetrahedral</w:t>
      </w:r>
      <w:r w:rsidR="00CC259B" w:rsidRPr="00A621D8">
        <w:rPr>
          <w:lang w:val="en"/>
        </w:rPr>
        <w:t xml:space="preserve"> </w:t>
      </w:r>
      <w:r w:rsidR="00640C74" w:rsidRPr="00A621D8">
        <w:rPr>
          <w:lang w:val="en"/>
        </w:rPr>
        <w:t xml:space="preserve">element </w:t>
      </w:r>
      <w:r w:rsidR="00CC259B" w:rsidRPr="00A621D8">
        <w:rPr>
          <w:lang w:val="en"/>
        </w:rPr>
        <w:t xml:space="preserve">is penetrating the </w:t>
      </w:r>
      <w:r w:rsidR="00D118ED" w:rsidRPr="00A621D8">
        <w:rPr>
          <w:lang w:val="en"/>
        </w:rPr>
        <w:t>HE</w:t>
      </w:r>
      <w:r w:rsidR="00CC259B" w:rsidRPr="00A621D8">
        <w:rPr>
          <w:lang w:val="en"/>
        </w:rPr>
        <w:t>, causing overclosure due to the reflected tension stress that's there once the detonation wave</w:t>
      </w:r>
      <w:r w:rsidR="00D118ED" w:rsidRPr="00A621D8">
        <w:rPr>
          <w:lang w:val="en"/>
        </w:rPr>
        <w:t xml:space="preserve"> hits it.</w:t>
      </w:r>
    </w:p>
    <w:p w14:paraId="666FF4AF" w14:textId="3D7B0141" w:rsidR="00C55993" w:rsidRPr="00A621D8" w:rsidRDefault="00C55993" w:rsidP="00C55993">
      <w:pPr>
        <w:tabs>
          <w:tab w:val="left" w:pos="1340"/>
        </w:tabs>
      </w:pPr>
    </w:p>
    <w:p w14:paraId="2E589A4F" w14:textId="718CA4A7" w:rsidR="00DB2D42" w:rsidRPr="00A621D8" w:rsidRDefault="00154343" w:rsidP="00DB2D42">
      <w:pPr>
        <w:tabs>
          <w:tab w:val="left" w:pos="1340"/>
        </w:tabs>
      </w:pPr>
      <w:r w:rsidRPr="00A621D8">
        <w:rPr>
          <w:noProof/>
        </w:rPr>
        <w:lastRenderedPageBreak/>
        <mc:AlternateContent>
          <mc:Choice Requires="wps">
            <w:drawing>
              <wp:anchor distT="0" distB="0" distL="114300" distR="114300" simplePos="0" relativeHeight="251658262" behindDoc="0" locked="0" layoutInCell="1" allowOverlap="1" wp14:anchorId="3B95831E" wp14:editId="3BFC3623">
                <wp:simplePos x="0" y="0"/>
                <wp:positionH relativeFrom="column">
                  <wp:posOffset>3019908</wp:posOffset>
                </wp:positionH>
                <wp:positionV relativeFrom="paragraph">
                  <wp:posOffset>3645255</wp:posOffset>
                </wp:positionV>
                <wp:extent cx="138989" cy="153619"/>
                <wp:effectExtent l="0" t="0" r="13970" b="18415"/>
                <wp:wrapNone/>
                <wp:docPr id="172431543" name="Oval 7"/>
                <wp:cNvGraphicFramePr/>
                <a:graphic xmlns:a="http://schemas.openxmlformats.org/drawingml/2006/main">
                  <a:graphicData uri="http://schemas.microsoft.com/office/word/2010/wordprocessingShape">
                    <wps:wsp>
                      <wps:cNvSpPr/>
                      <wps:spPr>
                        <a:xfrm>
                          <a:off x="0" y="0"/>
                          <a:ext cx="138989" cy="153619"/>
                        </a:xfrm>
                        <a:prstGeom prst="ellipse">
                          <a:avLst/>
                        </a:prstGeom>
                        <a:noFill/>
                        <a:ln w="25400" cap="flat" cmpd="sng" algn="ctr">
                          <a:solidFill>
                            <a:srgbClr val="EE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C18604" id="Oval 7" o:spid="_x0000_s1026" style="position:absolute;margin-left:237.8pt;margin-top:287.05pt;width:10.95pt;height:1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" filled="f" strokecolor="#e00" strokeweight="2pt"/>
            </w:pict>
          </mc:Fallback>
        </mc:AlternateContent>
      </w:r>
      <w:r w:rsidRPr="00A621D8">
        <w:rPr>
          <w:noProof/>
        </w:rPr>
        <w:drawing>
          <wp:anchor distT="0" distB="0" distL="114300" distR="114300" simplePos="0" relativeHeight="251658259" behindDoc="0" locked="0" layoutInCell="1" allowOverlap="1" wp14:anchorId="6F6E7CFC" wp14:editId="66FBD931">
            <wp:simplePos x="0" y="0"/>
            <wp:positionH relativeFrom="margin">
              <wp:align>center</wp:align>
            </wp:positionH>
            <wp:positionV relativeFrom="paragraph">
              <wp:posOffset>2252345</wp:posOffset>
            </wp:positionV>
            <wp:extent cx="4667250" cy="2757805"/>
            <wp:effectExtent l="0" t="0" r="0" b="4445"/>
            <wp:wrapTopAndBottom/>
            <wp:docPr id="56" name="Picture 56" descr="A computer screen shot of a blue and green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computer screen shot of a blue and green object&#10;&#10;Description automatically generated"/>
                    <pic:cNvPicPr/>
                  </pic:nvPicPr>
                  <pic:blipFill rotWithShape="1">
                    <a:blip r:embed="rId34" cstate="print">
                      <a:extLst>
                        <a:ext uri="{28A0092B-C50C-407E-A947-70E740481C1C}">
                          <a14:useLocalDpi xmlns:a14="http://schemas.microsoft.com/office/drawing/2010/main" val="0"/>
                        </a:ext>
                      </a:extLst>
                    </a:blip>
                    <a:srcRect l="13320" t="-1184" r="228" b="10356"/>
                    <a:stretch>
                      <a:fillRect/>
                    </a:stretch>
                  </pic:blipFill>
                  <pic:spPr bwMode="auto">
                    <a:xfrm>
                      <a:off x="0" y="0"/>
                      <a:ext cx="4667250" cy="2757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A621D8">
        <w:rPr>
          <w:noProof/>
        </w:rPr>
        <mc:AlternateContent>
          <mc:Choice Requires="wps">
            <w:drawing>
              <wp:anchor distT="0" distB="0" distL="114300" distR="114300" simplePos="0" relativeHeight="251658261" behindDoc="0" locked="0" layoutInCell="1" allowOverlap="1" wp14:anchorId="7B5D55AB" wp14:editId="04790359">
                <wp:simplePos x="0" y="0"/>
                <wp:positionH relativeFrom="column">
                  <wp:posOffset>2182444</wp:posOffset>
                </wp:positionH>
                <wp:positionV relativeFrom="paragraph">
                  <wp:posOffset>3660115</wp:posOffset>
                </wp:positionV>
                <wp:extent cx="138989" cy="153619"/>
                <wp:effectExtent l="0" t="0" r="13970" b="18415"/>
                <wp:wrapNone/>
                <wp:docPr id="428675049" name="Oval 7"/>
                <wp:cNvGraphicFramePr/>
                <a:graphic xmlns:a="http://schemas.openxmlformats.org/drawingml/2006/main">
                  <a:graphicData uri="http://schemas.microsoft.com/office/word/2010/wordprocessingShape">
                    <wps:wsp>
                      <wps:cNvSpPr/>
                      <wps:spPr>
                        <a:xfrm>
                          <a:off x="0" y="0"/>
                          <a:ext cx="138989" cy="153619"/>
                        </a:xfrm>
                        <a:prstGeom prst="ellipse">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496E8C" id="Oval 7" o:spid="_x0000_s1026" style="position:absolute;margin-left:171.85pt;margin-top:288.2pt;width:10.95pt;height:12.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" filled="f" strokecolor="#e00" strokeweight="2pt"/>
            </w:pict>
          </mc:Fallback>
        </mc:AlternateContent>
      </w:r>
      <w:r w:rsidR="008D4289" w:rsidRPr="00A621D8">
        <w:t xml:space="preserve">Another attempt to counteract these issues was by adding artificial viscosity so a detonation wave going through high viscosity broadens out the detonation wavefront to apply it more gradually than the sharp step change. The energy passing through the HE remains the same the detonation wave is just spread out. The boundary conditions were also changed to </w:t>
      </w:r>
      <w:r w:rsidR="00E6608A" w:rsidRPr="00A621D8">
        <w:t>have primary</w:t>
      </w:r>
      <w:r w:rsidR="005564B1" w:rsidRPr="00A621D8">
        <w:t xml:space="preserve"> and sec</w:t>
      </w:r>
      <w:r w:rsidR="00956534" w:rsidRPr="00A621D8">
        <w:t xml:space="preserve">ondary </w:t>
      </w:r>
      <w:r w:rsidR="008D4289" w:rsidRPr="00A621D8">
        <w:t xml:space="preserve">surface to surface contact from </w:t>
      </w:r>
      <w:r w:rsidR="00F51477" w:rsidRPr="00A621D8">
        <w:t xml:space="preserve">the </w:t>
      </w:r>
      <w:r w:rsidR="008D4289" w:rsidRPr="00A621D8">
        <w:t>outside</w:t>
      </w:r>
      <w:r w:rsidR="008932D9" w:rsidRPr="00A621D8">
        <w:t xml:space="preserve"> surface </w:t>
      </w:r>
      <w:r w:rsidR="005564B1" w:rsidRPr="00A621D8">
        <w:t>of</w:t>
      </w:r>
      <w:r w:rsidR="008D4289" w:rsidRPr="00A621D8">
        <w:t xml:space="preserve"> the cone to the inside of the HE liner.</w:t>
      </w:r>
      <w:r w:rsidR="00DF5D43" w:rsidRPr="00A621D8">
        <w:rPr>
          <w:lang w:val="en"/>
        </w:rPr>
        <w:t xml:space="preserve"> </w:t>
      </w:r>
      <w:r w:rsidR="00D118ED" w:rsidRPr="00A621D8">
        <w:rPr>
          <w:lang w:val="en"/>
        </w:rPr>
        <w:t>The meshing</w:t>
      </w:r>
      <w:r w:rsidR="00F363FF" w:rsidRPr="00A621D8">
        <w:rPr>
          <w:lang w:val="en"/>
        </w:rPr>
        <w:t xml:space="preserve"> size of the HE</w:t>
      </w:r>
      <w:r w:rsidR="00D118ED" w:rsidRPr="00A621D8">
        <w:rPr>
          <w:lang w:val="en"/>
        </w:rPr>
        <w:t xml:space="preserve"> was also </w:t>
      </w:r>
      <w:r w:rsidR="007D1C7A" w:rsidRPr="00A621D8">
        <w:rPr>
          <w:lang w:val="en"/>
        </w:rPr>
        <w:t xml:space="preserve">reduced to </w:t>
      </w:r>
      <w:r w:rsidR="00CC0769" w:rsidRPr="00A621D8">
        <w:rPr>
          <w:lang w:val="en"/>
        </w:rPr>
        <w:t>ensure that the meshing of the different components match up correctly at the contact point</w:t>
      </w:r>
      <w:r w:rsidR="00F363FF" w:rsidRPr="00A621D8">
        <w:rPr>
          <w:lang w:val="en"/>
        </w:rPr>
        <w:t>s</w:t>
      </w:r>
      <w:r w:rsidR="006246BF" w:rsidRPr="00A621D8">
        <w:rPr>
          <w:lang w:val="en"/>
        </w:rPr>
        <w:t>.</w:t>
      </w:r>
    </w:p>
    <w:p w14:paraId="56B8DAD3" w14:textId="69E35A60" w:rsidR="00140B46" w:rsidRPr="00A621D8" w:rsidRDefault="00407F06" w:rsidP="00DB2D42">
      <w:pPr>
        <w:pStyle w:val="Caption"/>
        <w:jc w:val="center"/>
        <w:rPr>
          <w:b w:val="0"/>
          <w:bCs w:val="0"/>
          <w:sz w:val="24"/>
          <w:szCs w:val="24"/>
        </w:rPr>
      </w:pPr>
      <w:bookmarkStart w:id="106" w:name="_Ref229733326"/>
      <w:bookmarkStart w:id="107" w:name="_Toc229938334"/>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21</w:t>
      </w:r>
      <w:r w:rsidRPr="00A621D8">
        <w:rPr>
          <w:b w:val="0"/>
          <w:bCs w:val="0"/>
          <w:sz w:val="24"/>
          <w:szCs w:val="24"/>
        </w:rPr>
        <w:fldChar w:fldCharType="end"/>
      </w:r>
      <w:bookmarkEnd w:id="106"/>
      <w:r w:rsidRPr="00A621D8">
        <w:rPr>
          <w:b w:val="0"/>
          <w:bCs w:val="0"/>
          <w:sz w:val="24"/>
          <w:szCs w:val="24"/>
        </w:rPr>
        <w:t xml:space="preserve"> - 3D</w:t>
      </w:r>
      <w:r w:rsidR="00DB2D42" w:rsidRPr="00A621D8">
        <w:rPr>
          <w:b w:val="0"/>
          <w:bCs w:val="0"/>
          <w:sz w:val="24"/>
          <w:szCs w:val="24"/>
        </w:rPr>
        <w:t xml:space="preserve"> Simulation</w:t>
      </w:r>
      <w:bookmarkEnd w:id="107"/>
    </w:p>
    <w:p w14:paraId="209C2B82" w14:textId="6CA9294E" w:rsidR="00340DF2" w:rsidRPr="00A621D8" w:rsidRDefault="00340DF2" w:rsidP="00340DF2">
      <w:r w:rsidRPr="00A621D8">
        <w:t xml:space="preserve">Following the implementation of the above changes, </w:t>
      </w:r>
      <w:r w:rsidR="001A543C" w:rsidRPr="00C10CFF">
        <w:fldChar w:fldCharType="begin"/>
      </w:r>
      <w:r w:rsidR="001A543C" w:rsidRPr="00C10CFF">
        <w:instrText xml:space="preserve"> REF _Ref229733326 \h </w:instrText>
      </w:r>
      <w:r w:rsidR="00A621D8" w:rsidRPr="00C10CFF">
        <w:instrText xml:space="preserve"> \* MERGEFORMAT </w:instrText>
      </w:r>
      <w:r w:rsidR="001A543C" w:rsidRPr="00C10CFF">
        <w:fldChar w:fldCharType="separate"/>
      </w:r>
      <w:r w:rsidR="001A543C" w:rsidRPr="00C10CFF">
        <w:t xml:space="preserve">Figure </w:t>
      </w:r>
      <w:r w:rsidR="001A543C" w:rsidRPr="00C10CFF">
        <w:rPr>
          <w:noProof/>
        </w:rPr>
        <w:t>21</w:t>
      </w:r>
      <w:r w:rsidR="001A543C" w:rsidRPr="00C10CFF">
        <w:fldChar w:fldCharType="end"/>
      </w:r>
      <w:r w:rsidR="001A543C" w:rsidRPr="00C10CFF">
        <w:t xml:space="preserve"> depicts the results</w:t>
      </w:r>
      <w:r w:rsidR="008F6850" w:rsidRPr="00C10CFF">
        <w:t xml:space="preserve">. This is showing the formation of the jet occurring </w:t>
      </w:r>
      <w:r w:rsidR="0008304D" w:rsidRPr="00C10CFF">
        <w:t>an</w:t>
      </w:r>
      <w:r w:rsidR="00DA3111" w:rsidRPr="00C10CFF">
        <w:t>d peak stresses</w:t>
      </w:r>
      <w:r w:rsidR="00DA3111" w:rsidRPr="00A621D8">
        <w:t xml:space="preserve"> reaching </w:t>
      </w:r>
      <m:oMath>
        <m:sSup>
          <m:sSupPr>
            <m:ctrlPr>
              <w:rPr>
                <w:rFonts w:ascii="Cambria Math" w:hAnsi="Cambria Math"/>
                <w:i/>
              </w:rPr>
            </m:ctrlPr>
          </m:sSupPr>
          <m:e>
            <m:r>
              <w:rPr>
                <w:rFonts w:ascii="Cambria Math" w:hAnsi="Cambria Math"/>
              </w:rPr>
              <m:t>2.23x10</m:t>
            </m:r>
          </m:e>
          <m:sup>
            <m:r>
              <w:rPr>
                <w:rFonts w:ascii="Cambria Math" w:hAnsi="Cambria Math"/>
              </w:rPr>
              <m:t>9</m:t>
            </m:r>
          </m:sup>
        </m:sSup>
      </m:oMath>
      <w:r w:rsidR="007B486C" w:rsidRPr="00A621D8">
        <w:t xml:space="preserve"> Pa</w:t>
      </w:r>
      <w:r w:rsidR="008A2132" w:rsidRPr="00A621D8">
        <w:t xml:space="preserve">. It is observed that the HE is breaching </w:t>
      </w:r>
      <w:r w:rsidR="00B05961" w:rsidRPr="00A621D8">
        <w:t xml:space="preserve">the boundary condition of the liner, another angle can be seen in </w:t>
      </w:r>
      <w:r w:rsidR="00B05961" w:rsidRPr="00A621D8">
        <w:fldChar w:fldCharType="begin"/>
      </w:r>
      <w:r w:rsidR="00B05961" w:rsidRPr="00A621D8">
        <w:instrText xml:space="preserve"> REF _Ref229733887 \h </w:instrText>
      </w:r>
      <w:r w:rsidR="00A621D8">
        <w:instrText xml:space="preserve"> \* MERGEFORMAT </w:instrText>
      </w:r>
      <w:r w:rsidR="00B05961" w:rsidRPr="00A621D8">
        <w:fldChar w:fldCharType="separate"/>
      </w:r>
      <w:r w:rsidR="00B05961" w:rsidRPr="00A621D8">
        <w:rPr>
          <w:b/>
          <w:bCs/>
        </w:rPr>
        <w:t xml:space="preserve">Figure </w:t>
      </w:r>
      <w:r w:rsidR="00B05961" w:rsidRPr="00A621D8">
        <w:rPr>
          <w:b/>
          <w:bCs/>
          <w:noProof/>
        </w:rPr>
        <w:t>22</w:t>
      </w:r>
      <w:r w:rsidR="00B05961" w:rsidRPr="00A621D8">
        <w:fldChar w:fldCharType="end"/>
      </w:r>
      <w:r w:rsidR="00B05961" w:rsidRPr="00A621D8">
        <w:t>.</w:t>
      </w:r>
      <w:r w:rsidR="00154343" w:rsidRPr="00A621D8">
        <w:t xml:space="preserve"> </w:t>
      </w:r>
      <w:r w:rsidR="00514C53" w:rsidRPr="00A621D8">
        <w:t xml:space="preserve">Circled in </w:t>
      </w:r>
      <w:r w:rsidR="00514C53" w:rsidRPr="00A621D8">
        <w:fldChar w:fldCharType="begin"/>
      </w:r>
      <w:r w:rsidR="00514C53" w:rsidRPr="00A621D8">
        <w:instrText xml:space="preserve"> REF _Ref229733326 \h </w:instrText>
      </w:r>
      <w:r w:rsidR="00A621D8">
        <w:instrText xml:space="preserve"> \* MERGEFORMAT </w:instrText>
      </w:r>
      <w:r w:rsidR="00514C53" w:rsidRPr="00A621D8">
        <w:fldChar w:fldCharType="separate"/>
      </w:r>
      <w:r w:rsidR="00514C53" w:rsidRPr="00A621D8">
        <w:t xml:space="preserve">Figure </w:t>
      </w:r>
      <w:r w:rsidR="00514C53" w:rsidRPr="00A621D8">
        <w:rPr>
          <w:b/>
          <w:bCs/>
          <w:noProof/>
        </w:rPr>
        <w:t>21</w:t>
      </w:r>
      <w:r w:rsidR="00514C53" w:rsidRPr="00A621D8">
        <w:fldChar w:fldCharType="end"/>
      </w:r>
      <w:r w:rsidR="00E72E3F" w:rsidRPr="00A621D8">
        <w:t xml:space="preserve"> is a slight gap between the case and the liner which </w:t>
      </w:r>
      <w:r w:rsidR="0002270E" w:rsidRPr="00A621D8">
        <w:t>is allows for the explosive gas product to leak out.</w:t>
      </w:r>
      <w:r w:rsidR="00D6104C" w:rsidRPr="00A621D8">
        <w:t xml:space="preserve"> </w:t>
      </w:r>
    </w:p>
    <w:p w14:paraId="27FAEAA9" w14:textId="716BF851" w:rsidR="00DB2D42" w:rsidRPr="00A621D8" w:rsidRDefault="00DB2D42" w:rsidP="00DB2D42">
      <w:pPr>
        <w:keepNext/>
        <w:tabs>
          <w:tab w:val="left" w:pos="1340"/>
        </w:tabs>
        <w:rPr>
          <w:noProof/>
        </w:rPr>
      </w:pPr>
      <w:r w:rsidRPr="00A621D8">
        <w:rPr>
          <w:noProof/>
        </w:rPr>
        <w:lastRenderedPageBreak/>
        <w:drawing>
          <wp:anchor distT="0" distB="0" distL="114300" distR="114300" simplePos="0" relativeHeight="251658260" behindDoc="0" locked="0" layoutInCell="1" allowOverlap="1" wp14:anchorId="7FBAC534" wp14:editId="0C566D85">
            <wp:simplePos x="0" y="0"/>
            <wp:positionH relativeFrom="margin">
              <wp:posOffset>235809</wp:posOffset>
            </wp:positionH>
            <wp:positionV relativeFrom="paragraph">
              <wp:posOffset>261257</wp:posOffset>
            </wp:positionV>
            <wp:extent cx="4949690" cy="2901950"/>
            <wp:effectExtent l="0" t="0" r="3810" b="0"/>
            <wp:wrapTopAndBottom/>
            <wp:docPr id="57" name="Picture 57" descr="A computer screen shot of a blu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computer screen shot of a blue object&#10;&#10;Description automatically generated"/>
                    <pic:cNvPicPr/>
                  </pic:nvPicPr>
                  <pic:blipFill rotWithShape="1">
                    <a:blip r:embed="rId35" cstate="print">
                      <a:extLst>
                        <a:ext uri="{28A0092B-C50C-407E-A947-70E740481C1C}">
                          <a14:useLocalDpi xmlns:a14="http://schemas.microsoft.com/office/drawing/2010/main" val="0"/>
                        </a:ext>
                      </a:extLst>
                    </a:blip>
                    <a:srcRect l="13626" b="9970"/>
                    <a:stretch>
                      <a:fillRect/>
                    </a:stretch>
                  </pic:blipFill>
                  <pic:spPr bwMode="auto">
                    <a:xfrm>
                      <a:off x="0" y="0"/>
                      <a:ext cx="4949690" cy="2901950"/>
                    </a:xfrm>
                    <a:prstGeom prst="rect">
                      <a:avLst/>
                    </a:prstGeom>
                    <a:ln>
                      <a:noFill/>
                    </a:ln>
                    <a:extLst>
                      <a:ext uri="{53640926-AAD7-44D8-BBD7-CCE9431645EC}">
                        <a14:shadowObscured xmlns:a14="http://schemas.microsoft.com/office/drawing/2010/main"/>
                      </a:ext>
                    </a:extLst>
                  </pic:spPr>
                </pic:pic>
              </a:graphicData>
            </a:graphic>
          </wp:anchor>
        </w:drawing>
      </w:r>
    </w:p>
    <w:p w14:paraId="33356B1F" w14:textId="6630B325" w:rsidR="00953AAF" w:rsidRPr="00A621D8" w:rsidRDefault="00DB2D42" w:rsidP="00DB2D42">
      <w:pPr>
        <w:pStyle w:val="Caption"/>
        <w:jc w:val="center"/>
        <w:rPr>
          <w:b w:val="0"/>
          <w:bCs w:val="0"/>
          <w:sz w:val="24"/>
          <w:szCs w:val="24"/>
        </w:rPr>
      </w:pPr>
      <w:bookmarkStart w:id="108" w:name="_Ref229733887"/>
      <w:bookmarkStart w:id="109" w:name="_Toc229938335"/>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22</w:t>
      </w:r>
      <w:r w:rsidRPr="00A621D8">
        <w:rPr>
          <w:b w:val="0"/>
          <w:bCs w:val="0"/>
          <w:sz w:val="24"/>
          <w:szCs w:val="24"/>
        </w:rPr>
        <w:fldChar w:fldCharType="end"/>
      </w:r>
      <w:bookmarkEnd w:id="108"/>
      <w:r w:rsidRPr="00A621D8">
        <w:rPr>
          <w:b w:val="0"/>
          <w:bCs w:val="0"/>
          <w:sz w:val="24"/>
          <w:szCs w:val="24"/>
        </w:rPr>
        <w:t xml:space="preserve"> - 3D HE boundary breach</w:t>
      </w:r>
      <w:bookmarkEnd w:id="109"/>
    </w:p>
    <w:p w14:paraId="235B46E0" w14:textId="30A28CFF" w:rsidR="00953AAF" w:rsidRPr="00A621D8" w:rsidRDefault="00636C7D" w:rsidP="00953AAF">
      <w:pPr>
        <w:tabs>
          <w:tab w:val="left" w:pos="1340"/>
        </w:tabs>
      </w:pPr>
      <w:r w:rsidRPr="00A621D8">
        <w:rPr>
          <w:noProof/>
        </w:rPr>
        <w:drawing>
          <wp:anchor distT="0" distB="0" distL="114300" distR="114300" simplePos="0" relativeHeight="251658263" behindDoc="0" locked="0" layoutInCell="1" allowOverlap="1" wp14:anchorId="655164AD" wp14:editId="46F23CA2">
            <wp:simplePos x="0" y="0"/>
            <wp:positionH relativeFrom="margin">
              <wp:align>center</wp:align>
            </wp:positionH>
            <wp:positionV relativeFrom="paragraph">
              <wp:posOffset>1488808</wp:posOffset>
            </wp:positionV>
            <wp:extent cx="3465830" cy="2552700"/>
            <wp:effectExtent l="0" t="0" r="1270" b="0"/>
            <wp:wrapTopAndBottom/>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rotWithShape="1">
                    <a:blip r:embed="rId36" cstate="print">
                      <a:extLst>
                        <a:ext uri="{28A0092B-C50C-407E-A947-70E740481C1C}">
                          <a14:useLocalDpi xmlns:a14="http://schemas.microsoft.com/office/drawing/2010/main" val="0"/>
                        </a:ext>
                      </a:extLst>
                    </a:blip>
                    <a:srcRect l="13820" t="2586" r="21976" b="13344"/>
                    <a:stretch>
                      <a:fillRect/>
                    </a:stretch>
                  </pic:blipFill>
                  <pic:spPr bwMode="auto">
                    <a:xfrm>
                      <a:off x="0" y="0"/>
                      <a:ext cx="3465830" cy="2552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65D0F" w:rsidRPr="00A621D8">
        <w:t xml:space="preserve">This result is interesting because if the </w:t>
      </w:r>
      <w:proofErr w:type="gramStart"/>
      <w:r w:rsidR="00965D0F" w:rsidRPr="00A621D8">
        <w:t>HE</w:t>
      </w:r>
      <w:proofErr w:type="gramEnd"/>
      <w:r w:rsidR="00965D0F" w:rsidRPr="00A621D8">
        <w:t xml:space="preserve"> explosive gas was only leaking from these highlighted points this would have been a very valid result. However</w:t>
      </w:r>
      <w:r w:rsidR="000A1FD6" w:rsidRPr="00A621D8">
        <w:t>,</w:t>
      </w:r>
      <w:r w:rsidR="00965D0F" w:rsidRPr="00A621D8">
        <w:t xml:space="preserve"> as </w:t>
      </w:r>
      <w:r w:rsidR="00965D0F" w:rsidRPr="00C10CFF">
        <w:t xml:space="preserve">seen in </w:t>
      </w:r>
      <w:r w:rsidR="00965D0F" w:rsidRPr="00C10CFF">
        <w:fldChar w:fldCharType="begin"/>
      </w:r>
      <w:r w:rsidR="00965D0F" w:rsidRPr="00C10CFF">
        <w:instrText xml:space="preserve"> REF _Ref229733887 \h </w:instrText>
      </w:r>
      <w:r w:rsidR="00A621D8" w:rsidRPr="00C10CFF">
        <w:instrText xml:space="preserve"> \* MERGEFORMAT </w:instrText>
      </w:r>
      <w:r w:rsidR="00965D0F" w:rsidRPr="00C10CFF">
        <w:fldChar w:fldCharType="separate"/>
      </w:r>
      <w:r w:rsidR="00965D0F" w:rsidRPr="00C10CFF">
        <w:t xml:space="preserve">Figure </w:t>
      </w:r>
      <w:r w:rsidR="00965D0F" w:rsidRPr="00C10CFF">
        <w:rPr>
          <w:noProof/>
        </w:rPr>
        <w:t>22</w:t>
      </w:r>
      <w:r w:rsidR="00965D0F" w:rsidRPr="00C10CFF">
        <w:fldChar w:fldCharType="end"/>
      </w:r>
      <w:r w:rsidR="00965D0F" w:rsidRPr="00C10CFF">
        <w:t xml:space="preserve"> the</w:t>
      </w:r>
      <w:r w:rsidR="00D81528" w:rsidRPr="00A621D8">
        <w:t xml:space="preserve"> contact of the liner is being violated all away the charge</w:t>
      </w:r>
      <w:r w:rsidR="001D4164" w:rsidRPr="00A621D8">
        <w:t>-</w:t>
      </w:r>
      <w:r w:rsidR="009D12FC" w:rsidRPr="00A621D8">
        <w:t xml:space="preserve"> This model is attempting to model the leaking of He products </w:t>
      </w:r>
      <w:r w:rsidR="000A1FD6" w:rsidRPr="00A621D8">
        <w:t xml:space="preserve">and </w:t>
      </w:r>
      <w:r w:rsidR="00380FBB" w:rsidRPr="00A621D8">
        <w:t xml:space="preserve">is forcing them through the liner </w:t>
      </w:r>
      <w:r w:rsidR="000A1FD6" w:rsidRPr="00A621D8">
        <w:t>as the liner has stayed in contact with the case</w:t>
      </w:r>
      <w:r w:rsidR="00D05DDE" w:rsidRPr="00A621D8">
        <w:t>.</w:t>
      </w:r>
    </w:p>
    <w:p w14:paraId="6D6E1556" w14:textId="2D5062A2" w:rsidR="00953AAF" w:rsidRPr="00A621D8" w:rsidRDefault="00636C7D" w:rsidP="00636C7D">
      <w:pPr>
        <w:pStyle w:val="Caption"/>
        <w:jc w:val="center"/>
        <w:rPr>
          <w:b w:val="0"/>
          <w:bCs w:val="0"/>
          <w:sz w:val="24"/>
          <w:szCs w:val="24"/>
        </w:rPr>
      </w:pPr>
      <w:bookmarkStart w:id="110" w:name="_Ref229736216"/>
      <w:bookmarkStart w:id="111" w:name="_Toc229938336"/>
      <w:r w:rsidRPr="00A621D8">
        <w:rPr>
          <w:b w:val="0"/>
          <w:bCs w:val="0"/>
          <w:sz w:val="24"/>
          <w:szCs w:val="24"/>
        </w:rPr>
        <w:lastRenderedPageBreak/>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23</w:t>
      </w:r>
      <w:r w:rsidRPr="00A621D8">
        <w:rPr>
          <w:b w:val="0"/>
          <w:bCs w:val="0"/>
          <w:sz w:val="24"/>
          <w:szCs w:val="24"/>
        </w:rPr>
        <w:fldChar w:fldCharType="end"/>
      </w:r>
      <w:bookmarkEnd w:id="110"/>
      <w:r w:rsidRPr="00A621D8">
        <w:rPr>
          <w:b w:val="0"/>
          <w:bCs w:val="0"/>
          <w:sz w:val="24"/>
          <w:szCs w:val="24"/>
        </w:rPr>
        <w:t xml:space="preserve"> 3D strain- time graph</w:t>
      </w:r>
      <w:bookmarkEnd w:id="111"/>
    </w:p>
    <w:p w14:paraId="6F0A96AB" w14:textId="77777777" w:rsidR="00636C7D" w:rsidRPr="00A621D8" w:rsidRDefault="00636C7D" w:rsidP="00636C7D"/>
    <w:p w14:paraId="4FACB54D" w14:textId="6707EF9F" w:rsidR="00322D65" w:rsidRPr="00A621D8" w:rsidRDefault="00184022" w:rsidP="000225BF">
      <w:r w:rsidRPr="00A621D8">
        <w:t>Similarly to the 2D</w:t>
      </w:r>
      <w:r w:rsidR="00456B5D" w:rsidRPr="00A621D8">
        <w:t xml:space="preserve"> design results, </w:t>
      </w:r>
      <w:r w:rsidR="00636C7D" w:rsidRPr="00A621D8">
        <w:fldChar w:fldCharType="begin"/>
      </w:r>
      <w:r w:rsidR="00636C7D" w:rsidRPr="00A621D8">
        <w:instrText xml:space="preserve"> REF _Ref229736216 \h </w:instrText>
      </w:r>
      <w:r w:rsidR="00A621D8">
        <w:instrText xml:space="preserve"> \* MERGEFORMAT </w:instrText>
      </w:r>
      <w:r w:rsidR="00636C7D" w:rsidRPr="00A621D8">
        <w:fldChar w:fldCharType="separate"/>
      </w:r>
      <w:r w:rsidR="00636C7D" w:rsidRPr="00A621D8">
        <w:rPr>
          <w:b/>
          <w:bCs/>
        </w:rPr>
        <w:t xml:space="preserve">Figure </w:t>
      </w:r>
      <w:r w:rsidR="00636C7D" w:rsidRPr="00A621D8">
        <w:rPr>
          <w:b/>
          <w:bCs/>
          <w:noProof/>
        </w:rPr>
        <w:t>23</w:t>
      </w:r>
      <w:r w:rsidR="00636C7D" w:rsidRPr="00A621D8">
        <w:fldChar w:fldCharType="end"/>
      </w:r>
      <w:r w:rsidR="00636C7D" w:rsidRPr="00A621D8">
        <w:t xml:space="preserve"> </w:t>
      </w:r>
      <w:r w:rsidR="00611D38" w:rsidRPr="00A621D8">
        <w:t xml:space="preserve">show a </w:t>
      </w:r>
      <w:r w:rsidR="0057263D" w:rsidRPr="00A621D8">
        <w:t xml:space="preserve">steady </w:t>
      </w:r>
      <w:r w:rsidR="00DF5371" w:rsidRPr="00A621D8">
        <w:t xml:space="preserve">increase in the strain rate as deformation </w:t>
      </w:r>
      <w:r w:rsidR="003E4C2E" w:rsidRPr="00A621D8">
        <w:t xml:space="preserve">of the liner occurs. The difference in </w:t>
      </w:r>
      <w:r w:rsidR="00683ED8" w:rsidRPr="00A621D8">
        <w:t xml:space="preserve">the strain experienced from the </w:t>
      </w:r>
      <w:r w:rsidR="00A20446" w:rsidRPr="00A621D8">
        <w:t>nodes in the tip of the jet as well as the back of the slug.</w:t>
      </w:r>
    </w:p>
    <w:p w14:paraId="23A01F21" w14:textId="31CDAB54" w:rsidR="00AE3F58" w:rsidRDefault="00AE3F58" w:rsidP="00AE3F58">
      <w:pPr>
        <w:pStyle w:val="Heading2"/>
        <w:rPr>
          <w:sz w:val="24"/>
          <w:szCs w:val="24"/>
        </w:rPr>
      </w:pPr>
      <w:bookmarkStart w:id="112" w:name="_Toc230261689"/>
      <w:r w:rsidRPr="00A621D8">
        <w:rPr>
          <w:sz w:val="24"/>
          <w:szCs w:val="24"/>
        </w:rPr>
        <w:t>Smooth Particle Hydrodynamics</w:t>
      </w:r>
      <w:bookmarkEnd w:id="112"/>
      <w:r w:rsidRPr="00A621D8">
        <w:rPr>
          <w:sz w:val="24"/>
          <w:szCs w:val="24"/>
        </w:rPr>
        <w:t xml:space="preserve"> </w:t>
      </w:r>
    </w:p>
    <w:p w14:paraId="3D9AF9BB" w14:textId="77777777" w:rsidR="00EE2DA7" w:rsidRPr="00EE2DA7" w:rsidRDefault="00EE2DA7" w:rsidP="00EE2DA7"/>
    <w:p w14:paraId="60011160" w14:textId="15AB8F1A" w:rsidR="00B30030" w:rsidRPr="00A621D8" w:rsidRDefault="0083610B" w:rsidP="00E05D81">
      <w:pPr>
        <w:pStyle w:val="NormalWeb"/>
        <w:rPr>
          <w:rStyle w:val="word"/>
          <w:rFonts w:ascii="Arial" w:hAnsi="Arial" w:cs="Arial"/>
          <w:color w:val="000000" w:themeColor="text1"/>
          <w:lang w:val="en"/>
        </w:rPr>
      </w:pPr>
      <w:r w:rsidRPr="00A621D8">
        <w:rPr>
          <w:rStyle w:val="word"/>
          <w:rFonts w:ascii="Arial" w:hAnsi="Arial" w:cs="Arial"/>
          <w:color w:val="000000" w:themeColor="text1"/>
          <w:lang w:val="en"/>
        </w:rPr>
        <w:t xml:space="preserve">Smooth particle </w:t>
      </w:r>
      <w:r w:rsidR="00EA79B6" w:rsidRPr="00A621D8">
        <w:rPr>
          <w:rStyle w:val="word"/>
          <w:rFonts w:ascii="Arial" w:hAnsi="Arial" w:cs="Arial"/>
          <w:color w:val="000000" w:themeColor="text1"/>
          <w:lang w:val="en"/>
        </w:rPr>
        <w:t xml:space="preserve">hydrodynamics (SPH) </w:t>
      </w:r>
      <w:r w:rsidR="000440AB" w:rsidRPr="00A621D8">
        <w:rPr>
          <w:rStyle w:val="word"/>
          <w:rFonts w:ascii="Arial" w:hAnsi="Arial" w:cs="Arial"/>
          <w:color w:val="000000" w:themeColor="text1"/>
          <w:lang w:val="en"/>
        </w:rPr>
        <w:t xml:space="preserve">is a mesh free technique which </w:t>
      </w:r>
      <w:r w:rsidR="002E6483" w:rsidRPr="00A621D8">
        <w:rPr>
          <w:rStyle w:val="word"/>
          <w:rFonts w:ascii="Arial" w:hAnsi="Arial" w:cs="Arial"/>
          <w:color w:val="000000" w:themeColor="text1"/>
          <w:lang w:val="en"/>
        </w:rPr>
        <w:t>can be used to model fluid-structure interactions</w:t>
      </w:r>
      <w:r w:rsidR="000C0A21" w:rsidRPr="00A621D8">
        <w:rPr>
          <w:rStyle w:val="word"/>
          <w:rFonts w:ascii="Arial" w:hAnsi="Arial" w:cs="Arial"/>
          <w:color w:val="000000" w:themeColor="text1"/>
          <w:lang w:val="en"/>
        </w:rPr>
        <w:t xml:space="preserve"> and large deformations</w:t>
      </w:r>
      <w:r w:rsidR="0099299B" w:rsidRPr="00A621D8">
        <w:rPr>
          <w:rStyle w:val="word"/>
          <w:rFonts w:ascii="Arial" w:hAnsi="Arial" w:cs="Arial"/>
          <w:color w:val="000000" w:themeColor="text1"/>
          <w:lang w:val="en"/>
        </w:rPr>
        <w:t xml:space="preserve"> [18]</w:t>
      </w:r>
      <w:r w:rsidR="00B06B78" w:rsidRPr="00A621D8">
        <w:rPr>
          <w:rStyle w:val="word"/>
          <w:rFonts w:ascii="Arial" w:hAnsi="Arial" w:cs="Arial"/>
          <w:color w:val="000000" w:themeColor="text1"/>
          <w:lang w:val="en"/>
        </w:rPr>
        <w:t>.</w:t>
      </w:r>
      <w:r w:rsidR="00640C74" w:rsidRPr="00A621D8">
        <w:rPr>
          <w:rStyle w:val="word"/>
          <w:rFonts w:ascii="Arial" w:hAnsi="Arial" w:cs="Arial"/>
          <w:color w:val="000000" w:themeColor="text1"/>
          <w:lang w:val="en"/>
        </w:rPr>
        <w:t xml:space="preserve"> </w:t>
      </w:r>
      <w:r w:rsidR="008B1176" w:rsidRPr="00A621D8">
        <w:rPr>
          <w:rStyle w:val="word"/>
          <w:rFonts w:ascii="Arial" w:hAnsi="Arial" w:cs="Arial"/>
          <w:color w:val="000000" w:themeColor="text1"/>
          <w:lang w:val="en"/>
        </w:rPr>
        <w:t xml:space="preserve">As a mesh stretches and </w:t>
      </w:r>
      <w:r w:rsidR="00EA5B15" w:rsidRPr="00A621D8">
        <w:rPr>
          <w:rStyle w:val="word"/>
          <w:rFonts w:ascii="Arial" w:hAnsi="Arial" w:cs="Arial"/>
          <w:color w:val="000000" w:themeColor="text1"/>
          <w:lang w:val="en"/>
        </w:rPr>
        <w:t>elements will distort and potentially crash the simulation. SPH</w:t>
      </w:r>
      <w:r w:rsidR="00640C74" w:rsidRPr="00A621D8">
        <w:rPr>
          <w:rStyle w:val="word"/>
          <w:rFonts w:ascii="Arial" w:hAnsi="Arial" w:cs="Arial"/>
          <w:color w:val="000000" w:themeColor="text1"/>
          <w:lang w:val="en"/>
        </w:rPr>
        <w:t xml:space="preserve"> </w:t>
      </w:r>
      <w:r w:rsidR="009C15DF" w:rsidRPr="00A621D8">
        <w:rPr>
          <w:rStyle w:val="word"/>
          <w:rFonts w:ascii="Arial" w:hAnsi="Arial" w:cs="Arial"/>
          <w:color w:val="000000" w:themeColor="text1"/>
          <w:lang w:val="en"/>
        </w:rPr>
        <w:t>co</w:t>
      </w:r>
      <w:r w:rsidR="00B62FE6" w:rsidRPr="00A621D8">
        <w:rPr>
          <w:rStyle w:val="word"/>
          <w:rFonts w:ascii="Arial" w:hAnsi="Arial" w:cs="Arial"/>
          <w:color w:val="000000" w:themeColor="text1"/>
          <w:lang w:val="en"/>
        </w:rPr>
        <w:t>n</w:t>
      </w:r>
      <w:r w:rsidR="009C15DF" w:rsidRPr="00A621D8">
        <w:rPr>
          <w:rStyle w:val="word"/>
          <w:rFonts w:ascii="Arial" w:hAnsi="Arial" w:cs="Arial"/>
          <w:color w:val="000000" w:themeColor="text1"/>
          <w:lang w:val="en"/>
        </w:rPr>
        <w:t>vert</w:t>
      </w:r>
      <w:r w:rsidR="00F37EF6" w:rsidRPr="00A621D8">
        <w:rPr>
          <w:rStyle w:val="word"/>
          <w:rFonts w:ascii="Arial" w:hAnsi="Arial" w:cs="Arial"/>
          <w:color w:val="000000" w:themeColor="text1"/>
          <w:lang w:val="en"/>
        </w:rPr>
        <w:t>s</w:t>
      </w:r>
      <w:r w:rsidR="009C15DF" w:rsidRPr="00A621D8">
        <w:rPr>
          <w:rStyle w:val="word"/>
          <w:rFonts w:ascii="Arial" w:hAnsi="Arial" w:cs="Arial"/>
          <w:color w:val="000000" w:themeColor="text1"/>
          <w:lang w:val="en"/>
        </w:rPr>
        <w:t xml:space="preserve"> highly distorted tetrah</w:t>
      </w:r>
      <w:r w:rsidR="00895BC6" w:rsidRPr="00A621D8">
        <w:rPr>
          <w:rStyle w:val="word"/>
          <w:rFonts w:ascii="Arial" w:hAnsi="Arial" w:cs="Arial"/>
          <w:color w:val="000000" w:themeColor="text1"/>
          <w:lang w:val="en"/>
        </w:rPr>
        <w:t>edral elements into particles,</w:t>
      </w:r>
      <w:r w:rsidR="00F37EF6" w:rsidRPr="00A621D8">
        <w:rPr>
          <w:rStyle w:val="word"/>
          <w:rFonts w:ascii="Arial" w:hAnsi="Arial" w:cs="Arial"/>
          <w:color w:val="000000" w:themeColor="text1"/>
          <w:lang w:val="en"/>
        </w:rPr>
        <w:t xml:space="preserve"> the interaction with the other materials and the liner are still there.</w:t>
      </w:r>
      <w:r w:rsidR="00D1748C" w:rsidRPr="00A621D8">
        <w:rPr>
          <w:rStyle w:val="word"/>
          <w:rFonts w:ascii="Arial" w:hAnsi="Arial" w:cs="Arial"/>
          <w:color w:val="000000" w:themeColor="text1"/>
          <w:lang w:val="en"/>
        </w:rPr>
        <w:t xml:space="preserve"> Switch</w:t>
      </w:r>
      <w:r w:rsidR="00B62FE6" w:rsidRPr="00A621D8">
        <w:rPr>
          <w:rStyle w:val="word"/>
          <w:rFonts w:ascii="Arial" w:hAnsi="Arial" w:cs="Arial"/>
          <w:color w:val="000000" w:themeColor="text1"/>
          <w:lang w:val="en"/>
        </w:rPr>
        <w:t>ing</w:t>
      </w:r>
      <w:r w:rsidR="00D1748C" w:rsidRPr="00A621D8">
        <w:rPr>
          <w:rStyle w:val="word"/>
          <w:rFonts w:ascii="Arial" w:hAnsi="Arial" w:cs="Arial"/>
          <w:color w:val="000000" w:themeColor="text1"/>
          <w:lang w:val="en"/>
        </w:rPr>
        <w:t xml:space="preserve"> to SPH</w:t>
      </w:r>
      <w:r w:rsidR="00B62FE6" w:rsidRPr="00A621D8">
        <w:rPr>
          <w:rStyle w:val="word"/>
          <w:rFonts w:ascii="Arial" w:hAnsi="Arial" w:cs="Arial"/>
          <w:color w:val="000000" w:themeColor="text1"/>
          <w:lang w:val="en"/>
        </w:rPr>
        <w:t xml:space="preserve"> is done</w:t>
      </w:r>
      <w:r w:rsidR="00D1748C" w:rsidRPr="00A621D8">
        <w:rPr>
          <w:rStyle w:val="word"/>
          <w:rFonts w:ascii="Arial" w:hAnsi="Arial" w:cs="Arial"/>
          <w:color w:val="000000" w:themeColor="text1"/>
          <w:lang w:val="en"/>
        </w:rPr>
        <w:t xml:space="preserve"> just before the </w:t>
      </w:r>
      <w:r w:rsidR="00B62FE6" w:rsidRPr="00A621D8">
        <w:rPr>
          <w:rStyle w:val="word"/>
          <w:rFonts w:ascii="Arial" w:hAnsi="Arial" w:cs="Arial"/>
          <w:color w:val="000000" w:themeColor="text1"/>
          <w:lang w:val="en"/>
        </w:rPr>
        <w:t>tetrahedral mesh element</w:t>
      </w:r>
      <w:r w:rsidR="00F6141A" w:rsidRPr="00A621D8">
        <w:rPr>
          <w:rStyle w:val="word"/>
          <w:rFonts w:ascii="Arial" w:hAnsi="Arial" w:cs="Arial"/>
          <w:color w:val="000000" w:themeColor="text1"/>
          <w:lang w:val="en"/>
        </w:rPr>
        <w:t xml:space="preserve"> gives up.</w:t>
      </w:r>
    </w:p>
    <w:p w14:paraId="3B770C5F" w14:textId="734BFEF2" w:rsidR="00B85CB7" w:rsidRPr="00A621D8" w:rsidRDefault="001D0D08" w:rsidP="000B6D29">
      <w:pPr>
        <w:rPr>
          <w:rStyle w:val="word"/>
        </w:rPr>
      </w:pPr>
      <w:r w:rsidRPr="00A621D8">
        <w:t xml:space="preserve">The first simulation used the same mesh which was </w:t>
      </w:r>
      <w:r w:rsidR="004F32DE" w:rsidRPr="00A621D8">
        <w:t xml:space="preserve">previously </w:t>
      </w:r>
      <w:r w:rsidRPr="00A621D8">
        <w:t>used for the 3D simulation</w:t>
      </w:r>
      <w:r w:rsidR="00751541" w:rsidRPr="00A621D8">
        <w:t xml:space="preserve">-the </w:t>
      </w:r>
      <w:r w:rsidRPr="00A621D8">
        <w:t xml:space="preserve">mesh </w:t>
      </w:r>
      <w:r w:rsidR="00E328D9" w:rsidRPr="00A621D8">
        <w:t xml:space="preserve">from the HE and </w:t>
      </w:r>
      <w:r w:rsidRPr="00A621D8">
        <w:t>in the liner</w:t>
      </w:r>
      <w:r w:rsidR="00E328D9" w:rsidRPr="00A621D8">
        <w:t xml:space="preserve"> was slightly overlapping </w:t>
      </w:r>
      <w:r w:rsidR="00CB42A7" w:rsidRPr="00A621D8">
        <w:t>at the boundary</w:t>
      </w:r>
      <w:r w:rsidRPr="00A621D8">
        <w:t xml:space="preserve"> causes job to abort</w:t>
      </w:r>
      <w:r w:rsidR="00751541" w:rsidRPr="00A621D8">
        <w:t xml:space="preserve"> as seen in </w:t>
      </w:r>
      <w:r w:rsidR="00751541" w:rsidRPr="00A621D8">
        <w:fldChar w:fldCharType="begin"/>
      </w:r>
      <w:r w:rsidR="00751541" w:rsidRPr="00A621D8">
        <w:instrText xml:space="preserve"> REF _Ref229737733 \h </w:instrText>
      </w:r>
      <w:r w:rsidR="00794B8A" w:rsidRPr="00A621D8">
        <w:instrText xml:space="preserve"> \* MERGEFORMAT </w:instrText>
      </w:r>
      <w:r w:rsidR="00751541" w:rsidRPr="00A621D8">
        <w:fldChar w:fldCharType="separate"/>
      </w:r>
      <w:r w:rsidR="00751541" w:rsidRPr="00A621D8">
        <w:t xml:space="preserve">Figure </w:t>
      </w:r>
      <w:r w:rsidR="00751541" w:rsidRPr="00A621D8">
        <w:rPr>
          <w:noProof/>
        </w:rPr>
        <w:t>24</w:t>
      </w:r>
      <w:r w:rsidR="00751541" w:rsidRPr="00A621D8">
        <w:fldChar w:fldCharType="end"/>
      </w:r>
      <w:r w:rsidR="00AE431C" w:rsidRPr="00A621D8">
        <w:t xml:space="preserve"> as the particle </w:t>
      </w:r>
      <w:r w:rsidR="00E30993" w:rsidRPr="00A621D8">
        <w:t>distribution wasn’t correct.</w:t>
      </w:r>
      <w:r w:rsidR="00EE2DA7" w:rsidRPr="00EE2DA7">
        <w:rPr>
          <w:noProof/>
        </w:rPr>
        <w:t xml:space="preserve"> </w:t>
      </w:r>
    </w:p>
    <w:p w14:paraId="40BED834" w14:textId="458081F3" w:rsidR="00751541" w:rsidRPr="00A621D8" w:rsidRDefault="00EE2DA7" w:rsidP="00751541">
      <w:pPr>
        <w:keepNext/>
        <w:tabs>
          <w:tab w:val="left" w:pos="466"/>
        </w:tabs>
      </w:pPr>
      <w:r w:rsidRPr="00A621D8">
        <w:rPr>
          <w:noProof/>
        </w:rPr>
        <w:drawing>
          <wp:anchor distT="0" distB="0" distL="114300" distR="114300" simplePos="0" relativeHeight="251660319" behindDoc="0" locked="0" layoutInCell="1" allowOverlap="1" wp14:anchorId="6BE62AA1" wp14:editId="7C25CE16">
            <wp:simplePos x="0" y="0"/>
            <wp:positionH relativeFrom="margin">
              <wp:align>center</wp:align>
            </wp:positionH>
            <wp:positionV relativeFrom="paragraph">
              <wp:posOffset>331470</wp:posOffset>
            </wp:positionV>
            <wp:extent cx="3766820" cy="2193925"/>
            <wp:effectExtent l="0" t="0" r="5080" b="0"/>
            <wp:wrapTopAndBottom/>
            <wp:docPr id="58" name="Picture 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pic:cNvPicPr/>
                  </pic:nvPicPr>
                  <pic:blipFill rotWithShape="1">
                    <a:blip r:embed="rId37" cstate="print">
                      <a:extLst>
                        <a:ext uri="{28A0092B-C50C-407E-A947-70E740481C1C}">
                          <a14:useLocalDpi xmlns:a14="http://schemas.microsoft.com/office/drawing/2010/main" val="0"/>
                        </a:ext>
                      </a:extLst>
                    </a:blip>
                    <a:srcRect l="13645" t="2799" r="377" b="8176"/>
                    <a:stretch>
                      <a:fillRect/>
                    </a:stretch>
                  </pic:blipFill>
                  <pic:spPr bwMode="auto">
                    <a:xfrm>
                      <a:off x="0" y="0"/>
                      <a:ext cx="3766820" cy="2193925"/>
                    </a:xfrm>
                    <a:prstGeom prst="rect">
                      <a:avLst/>
                    </a:prstGeom>
                    <a:ln>
                      <a:noFill/>
                    </a:ln>
                    <a:extLst>
                      <a:ext uri="{53640926-AAD7-44D8-BBD7-CCE9431645EC}">
                        <a14:shadowObscured xmlns:a14="http://schemas.microsoft.com/office/drawing/2010/main"/>
                      </a:ext>
                    </a:extLst>
                  </pic:spPr>
                </pic:pic>
              </a:graphicData>
            </a:graphic>
          </wp:anchor>
        </w:drawing>
      </w:r>
    </w:p>
    <w:p w14:paraId="75198E72" w14:textId="00DF59E8" w:rsidR="00037CB7" w:rsidRPr="00A621D8" w:rsidRDefault="00751541" w:rsidP="00751541">
      <w:pPr>
        <w:pStyle w:val="Caption"/>
        <w:jc w:val="center"/>
        <w:rPr>
          <w:b w:val="0"/>
          <w:bCs w:val="0"/>
          <w:sz w:val="24"/>
          <w:szCs w:val="24"/>
        </w:rPr>
      </w:pPr>
      <w:bookmarkStart w:id="113" w:name="_Ref229737733"/>
      <w:bookmarkStart w:id="114" w:name="_Toc229938337"/>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00912A67" w:rsidRPr="00A621D8">
        <w:rPr>
          <w:b w:val="0"/>
          <w:bCs w:val="0"/>
          <w:noProof/>
          <w:sz w:val="24"/>
          <w:szCs w:val="24"/>
        </w:rPr>
        <w:t>24</w:t>
      </w:r>
      <w:r w:rsidRPr="00A621D8">
        <w:rPr>
          <w:b w:val="0"/>
          <w:bCs w:val="0"/>
          <w:sz w:val="24"/>
          <w:szCs w:val="24"/>
        </w:rPr>
        <w:fldChar w:fldCharType="end"/>
      </w:r>
      <w:bookmarkEnd w:id="113"/>
      <w:r w:rsidRPr="00A621D8">
        <w:rPr>
          <w:b w:val="0"/>
          <w:bCs w:val="0"/>
          <w:sz w:val="24"/>
          <w:szCs w:val="24"/>
        </w:rPr>
        <w:t xml:space="preserve"> SPH Abortion</w:t>
      </w:r>
      <w:bookmarkEnd w:id="114"/>
    </w:p>
    <w:p w14:paraId="58124353" w14:textId="34F6A660" w:rsidR="00E30993" w:rsidRPr="00A621D8" w:rsidRDefault="00E30993" w:rsidP="00E30993">
      <w:r w:rsidRPr="00A621D8">
        <w:lastRenderedPageBreak/>
        <w:t xml:space="preserve">Based </w:t>
      </w:r>
      <w:r w:rsidR="00C06D7D" w:rsidRPr="00A621D8">
        <w:t>on</w:t>
      </w:r>
      <w:r w:rsidRPr="00A621D8">
        <w:t xml:space="preserve"> this the mesh was changed to a global </w:t>
      </w:r>
      <w:r w:rsidR="00186772" w:rsidRPr="00A621D8">
        <w:t>seed,</w:t>
      </w:r>
      <w:r w:rsidRPr="00A621D8">
        <w:t xml:space="preserve"> and any </w:t>
      </w:r>
      <w:r w:rsidR="00285E64" w:rsidRPr="00A621D8">
        <w:t>graduations were removed</w:t>
      </w:r>
      <w:r w:rsidR="00407804" w:rsidRPr="00A621D8">
        <w:t xml:space="preserve"> in the HE </w:t>
      </w:r>
      <w:proofErr w:type="gramStart"/>
      <w:r w:rsidR="00794B8A" w:rsidRPr="00A621D8">
        <w:t>mesh</w:t>
      </w:r>
      <w:proofErr w:type="gramEnd"/>
      <w:r w:rsidR="00B75410" w:rsidRPr="00A621D8">
        <w:t xml:space="preserve"> to mirror the mesh of the liner</w:t>
      </w:r>
      <w:r w:rsidR="00794B8A" w:rsidRPr="00A621D8">
        <w:t xml:space="preserve">. The size of the mesh was also </w:t>
      </w:r>
      <w:r w:rsidR="00407804" w:rsidRPr="00A621D8">
        <w:t xml:space="preserve">reduced to mirror the mesh in the </w:t>
      </w:r>
      <w:r w:rsidR="00794B8A" w:rsidRPr="00A621D8">
        <w:t>liner,</w:t>
      </w:r>
      <w:r w:rsidR="00407804" w:rsidRPr="00A621D8">
        <w:t xml:space="preserve"> </w:t>
      </w:r>
      <w:r w:rsidR="00901C70" w:rsidRPr="00A621D8">
        <w:t xml:space="preserve">so it is more </w:t>
      </w:r>
      <w:r w:rsidR="00186772" w:rsidRPr="00A621D8">
        <w:t xml:space="preserve">fluid as seen in </w:t>
      </w:r>
      <w:r w:rsidR="00794B8A" w:rsidRPr="00A621D8">
        <w:fldChar w:fldCharType="begin"/>
      </w:r>
      <w:r w:rsidR="00794B8A" w:rsidRPr="00A621D8">
        <w:instrText xml:space="preserve"> REF _Ref229738396 \h  \* MERGEFORMAT </w:instrText>
      </w:r>
      <w:r w:rsidR="00794B8A" w:rsidRPr="00A621D8">
        <w:fldChar w:fldCharType="separate"/>
      </w:r>
      <w:r w:rsidR="00794B8A" w:rsidRPr="00A621D8">
        <w:t xml:space="preserve">Figure </w:t>
      </w:r>
      <w:r w:rsidR="00794B8A" w:rsidRPr="00A621D8">
        <w:rPr>
          <w:noProof/>
        </w:rPr>
        <w:t>25</w:t>
      </w:r>
      <w:r w:rsidR="00794B8A" w:rsidRPr="00A621D8">
        <w:fldChar w:fldCharType="end"/>
      </w:r>
      <w:r w:rsidR="00794B8A" w:rsidRPr="00A621D8">
        <w:t>.</w:t>
      </w:r>
    </w:p>
    <w:p w14:paraId="7F0759F0" w14:textId="20B1694E" w:rsidR="00E30993" w:rsidRPr="00A621D8" w:rsidRDefault="00186772" w:rsidP="00E30993">
      <w:r w:rsidRPr="00A621D8">
        <w:rPr>
          <w:noProof/>
        </w:rPr>
        <mc:AlternateContent>
          <mc:Choice Requires="wps">
            <w:drawing>
              <wp:anchor distT="0" distB="0" distL="114300" distR="114300" simplePos="0" relativeHeight="251658265" behindDoc="0" locked="0" layoutInCell="1" allowOverlap="1" wp14:anchorId="427C2785" wp14:editId="0FE355B8">
                <wp:simplePos x="0" y="0"/>
                <wp:positionH relativeFrom="column">
                  <wp:posOffset>222250</wp:posOffset>
                </wp:positionH>
                <wp:positionV relativeFrom="paragraph">
                  <wp:posOffset>3173095</wp:posOffset>
                </wp:positionV>
                <wp:extent cx="4954905" cy="635"/>
                <wp:effectExtent l="0" t="0" r="0" b="0"/>
                <wp:wrapTopAndBottom/>
                <wp:docPr id="204370858" name="Text Box 1"/>
                <wp:cNvGraphicFramePr/>
                <a:graphic xmlns:a="http://schemas.openxmlformats.org/drawingml/2006/main">
                  <a:graphicData uri="http://schemas.microsoft.com/office/word/2010/wordprocessingShape">
                    <wps:wsp>
                      <wps:cNvSpPr txBox="1"/>
                      <wps:spPr>
                        <a:xfrm>
                          <a:off x="0" y="0"/>
                          <a:ext cx="4954905" cy="635"/>
                        </a:xfrm>
                        <a:prstGeom prst="rect">
                          <a:avLst/>
                        </a:prstGeom>
                        <a:solidFill>
                          <a:prstClr val="white"/>
                        </a:solidFill>
                        <a:ln>
                          <a:noFill/>
                        </a:ln>
                      </wps:spPr>
                      <wps:txbx>
                        <w:txbxContent>
                          <w:p w14:paraId="528EC25B" w14:textId="1BEF9993" w:rsidR="00186772" w:rsidRPr="00186772" w:rsidRDefault="00186772" w:rsidP="00186772">
                            <w:pPr>
                              <w:pStyle w:val="Caption"/>
                              <w:jc w:val="center"/>
                              <w:rPr>
                                <w:b w:val="0"/>
                                <w:bCs w:val="0"/>
                                <w:noProof/>
                              </w:rPr>
                            </w:pPr>
                            <w:bookmarkStart w:id="115" w:name="_Ref229738396"/>
                            <w:bookmarkStart w:id="116" w:name="_Toc229938338"/>
                            <w:r w:rsidRPr="00186772">
                              <w:rPr>
                                <w:b w:val="0"/>
                                <w:bCs w:val="0"/>
                              </w:rPr>
                              <w:t xml:space="preserve">Figure </w:t>
                            </w:r>
                            <w:r w:rsidRPr="00186772">
                              <w:rPr>
                                <w:b w:val="0"/>
                                <w:bCs w:val="0"/>
                              </w:rPr>
                              <w:fldChar w:fldCharType="begin"/>
                            </w:r>
                            <w:r w:rsidRPr="00186772">
                              <w:rPr>
                                <w:b w:val="0"/>
                                <w:bCs w:val="0"/>
                              </w:rPr>
                              <w:instrText xml:space="preserve"> SEQ Figure \* ARABIC </w:instrText>
                            </w:r>
                            <w:r w:rsidRPr="00186772">
                              <w:rPr>
                                <w:b w:val="0"/>
                                <w:bCs w:val="0"/>
                              </w:rPr>
                              <w:fldChar w:fldCharType="separate"/>
                            </w:r>
                            <w:r w:rsidR="00912A67">
                              <w:rPr>
                                <w:b w:val="0"/>
                                <w:bCs w:val="0"/>
                                <w:noProof/>
                              </w:rPr>
                              <w:t>25</w:t>
                            </w:r>
                            <w:r w:rsidRPr="00186772">
                              <w:rPr>
                                <w:b w:val="0"/>
                                <w:bCs w:val="0"/>
                              </w:rPr>
                              <w:fldChar w:fldCharType="end"/>
                            </w:r>
                            <w:bookmarkEnd w:id="115"/>
                            <w:r w:rsidRPr="00186772">
                              <w:rPr>
                                <w:b w:val="0"/>
                                <w:bCs w:val="0"/>
                              </w:rPr>
                              <w:t xml:space="preserve"> - SPH meshing</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7C2785" id="_x0000_s1032" type="#_x0000_t202" style="position:absolute;left:0;text-align:left;margin-left:17.5pt;margin-top:249.85pt;width:390.15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MycGwIAAD8EAAAOAAAAZHJzL2Uyb0RvYy54bWysU01v2zAMvQ/YfxB0X5x0TbEa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" stroked="f">
                <v:textbox style="mso-fit-shape-to-text:t" inset="0,0,0,0">
                  <w:txbxContent>
                    <w:p w14:paraId="528EC25B" w14:textId="1BEF9993" w:rsidR="00186772" w:rsidRPr="00186772" w:rsidRDefault="00186772" w:rsidP="00186772">
                      <w:pPr>
                        <w:pStyle w:val="Caption"/>
                        <w:jc w:val="center"/>
                        <w:rPr>
                          <w:b w:val="0"/>
                          <w:bCs w:val="0"/>
                          <w:noProof/>
                        </w:rPr>
                      </w:pPr>
                      <w:bookmarkStart w:id="117" w:name="_Ref229738396"/>
                      <w:bookmarkStart w:id="118" w:name="_Toc229938338"/>
                      <w:r w:rsidRPr="00186772">
                        <w:rPr>
                          <w:b w:val="0"/>
                          <w:bCs w:val="0"/>
                        </w:rPr>
                        <w:t xml:space="preserve">Figure </w:t>
                      </w:r>
                      <w:r w:rsidRPr="00186772">
                        <w:rPr>
                          <w:b w:val="0"/>
                          <w:bCs w:val="0"/>
                        </w:rPr>
                        <w:fldChar w:fldCharType="begin"/>
                      </w:r>
                      <w:r w:rsidRPr="00186772">
                        <w:rPr>
                          <w:b w:val="0"/>
                          <w:bCs w:val="0"/>
                        </w:rPr>
                        <w:instrText xml:space="preserve"> SEQ Figure \* ARABIC </w:instrText>
                      </w:r>
                      <w:r w:rsidRPr="00186772">
                        <w:rPr>
                          <w:b w:val="0"/>
                          <w:bCs w:val="0"/>
                        </w:rPr>
                        <w:fldChar w:fldCharType="separate"/>
                      </w:r>
                      <w:r w:rsidR="00912A67">
                        <w:rPr>
                          <w:b w:val="0"/>
                          <w:bCs w:val="0"/>
                          <w:noProof/>
                        </w:rPr>
                        <w:t>25</w:t>
                      </w:r>
                      <w:r w:rsidRPr="00186772">
                        <w:rPr>
                          <w:b w:val="0"/>
                          <w:bCs w:val="0"/>
                        </w:rPr>
                        <w:fldChar w:fldCharType="end"/>
                      </w:r>
                      <w:bookmarkEnd w:id="117"/>
                      <w:r w:rsidRPr="00186772">
                        <w:rPr>
                          <w:b w:val="0"/>
                          <w:bCs w:val="0"/>
                        </w:rPr>
                        <w:t xml:space="preserve"> - SPH meshing</w:t>
                      </w:r>
                      <w:bookmarkEnd w:id="118"/>
                    </w:p>
                  </w:txbxContent>
                </v:textbox>
                <w10:wrap type="topAndBottom"/>
              </v:shape>
            </w:pict>
          </mc:Fallback>
        </mc:AlternateContent>
      </w:r>
      <w:r w:rsidRPr="00A621D8">
        <w:rPr>
          <w:noProof/>
        </w:rPr>
        <w:drawing>
          <wp:anchor distT="0" distB="0" distL="114300" distR="114300" simplePos="0" relativeHeight="251658264" behindDoc="0" locked="0" layoutInCell="1" allowOverlap="1" wp14:anchorId="2E68AF51" wp14:editId="3C0E466F">
            <wp:simplePos x="0" y="0"/>
            <wp:positionH relativeFrom="margin">
              <wp:align>center</wp:align>
            </wp:positionH>
            <wp:positionV relativeFrom="paragraph">
              <wp:posOffset>393871</wp:posOffset>
            </wp:positionV>
            <wp:extent cx="4955390" cy="2722652"/>
            <wp:effectExtent l="0" t="0" r="0" b="1905"/>
            <wp:wrapTopAndBottom/>
            <wp:docPr id="74" name="Picture 74" descr="A computer screen shot of a blue and black dotted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computer screen shot of a blue and black dotted background&#10;&#10;Description automatically generated"/>
                    <pic:cNvPicPr/>
                  </pic:nvPicPr>
                  <pic:blipFill rotWithShape="1">
                    <a:blip r:embed="rId38" cstate="print">
                      <a:extLst>
                        <a:ext uri="{28A0092B-C50C-407E-A947-70E740481C1C}">
                          <a14:useLocalDpi xmlns:a14="http://schemas.microsoft.com/office/drawing/2010/main" val="0"/>
                        </a:ext>
                      </a:extLst>
                    </a:blip>
                    <a:srcRect l="13534" t="6374" b="9166"/>
                    <a:stretch>
                      <a:fillRect/>
                    </a:stretch>
                  </pic:blipFill>
                  <pic:spPr bwMode="auto">
                    <a:xfrm>
                      <a:off x="0" y="0"/>
                      <a:ext cx="4955390" cy="2722652"/>
                    </a:xfrm>
                    <a:prstGeom prst="rect">
                      <a:avLst/>
                    </a:prstGeom>
                    <a:ln>
                      <a:noFill/>
                    </a:ln>
                    <a:extLst>
                      <a:ext uri="{53640926-AAD7-44D8-BBD7-CCE9431645EC}">
                        <a14:shadowObscured xmlns:a14="http://schemas.microsoft.com/office/drawing/2010/main"/>
                      </a:ext>
                    </a:extLst>
                  </pic:spPr>
                </pic:pic>
              </a:graphicData>
            </a:graphic>
          </wp:anchor>
        </w:drawing>
      </w:r>
    </w:p>
    <w:p w14:paraId="51AB565F" w14:textId="5CC30690" w:rsidR="003F6B6D" w:rsidRPr="00A621D8" w:rsidRDefault="003F6B6D" w:rsidP="003F6B6D">
      <w:r w:rsidRPr="00A621D8">
        <w:rPr>
          <w:noProof/>
        </w:rPr>
        <mc:AlternateContent>
          <mc:Choice Requires="wps">
            <w:drawing>
              <wp:anchor distT="0" distB="0" distL="114300" distR="114300" simplePos="0" relativeHeight="251658267" behindDoc="0" locked="0" layoutInCell="1" allowOverlap="1" wp14:anchorId="09B77448" wp14:editId="1CAB7998">
                <wp:simplePos x="0" y="0"/>
                <wp:positionH relativeFrom="margin">
                  <wp:posOffset>489051</wp:posOffset>
                </wp:positionH>
                <wp:positionV relativeFrom="paragraph">
                  <wp:posOffset>6070399</wp:posOffset>
                </wp:positionV>
                <wp:extent cx="4686300" cy="635"/>
                <wp:effectExtent l="0" t="0" r="0" b="6985"/>
                <wp:wrapTopAndBottom/>
                <wp:docPr id="1507423725" name="Text Box 1"/>
                <wp:cNvGraphicFramePr/>
                <a:graphic xmlns:a="http://schemas.openxmlformats.org/drawingml/2006/main">
                  <a:graphicData uri="http://schemas.microsoft.com/office/word/2010/wordprocessingShape">
                    <wps:wsp>
                      <wps:cNvSpPr txBox="1"/>
                      <wps:spPr>
                        <a:xfrm>
                          <a:off x="0" y="0"/>
                          <a:ext cx="4686300" cy="635"/>
                        </a:xfrm>
                        <a:prstGeom prst="rect">
                          <a:avLst/>
                        </a:prstGeom>
                        <a:solidFill>
                          <a:prstClr val="white"/>
                        </a:solidFill>
                        <a:ln>
                          <a:noFill/>
                        </a:ln>
                      </wps:spPr>
                      <wps:txbx>
                        <w:txbxContent>
                          <w:p w14:paraId="39E73514" w14:textId="3A4C3028" w:rsidR="001F2755" w:rsidRPr="001F2755" w:rsidRDefault="001F2755" w:rsidP="001F2755">
                            <w:pPr>
                              <w:pStyle w:val="Caption"/>
                              <w:jc w:val="center"/>
                              <w:rPr>
                                <w:rFonts w:ascii="Times New Roman" w:hAnsi="Times New Roman"/>
                                <w:b w:val="0"/>
                                <w:bCs w:val="0"/>
                                <w:noProof/>
                              </w:rPr>
                            </w:pPr>
                            <w:bookmarkStart w:id="119" w:name="_Ref229738937"/>
                            <w:bookmarkStart w:id="120" w:name="_Toc229938339"/>
                            <w:r w:rsidRPr="001F2755">
                              <w:rPr>
                                <w:b w:val="0"/>
                                <w:bCs w:val="0"/>
                              </w:rPr>
                              <w:t xml:space="preserve">Figure </w:t>
                            </w:r>
                            <w:r w:rsidRPr="001F2755">
                              <w:rPr>
                                <w:b w:val="0"/>
                                <w:bCs w:val="0"/>
                              </w:rPr>
                              <w:fldChar w:fldCharType="begin"/>
                            </w:r>
                            <w:r w:rsidRPr="001F2755">
                              <w:rPr>
                                <w:b w:val="0"/>
                                <w:bCs w:val="0"/>
                              </w:rPr>
                              <w:instrText xml:space="preserve"> SEQ Figure \* ARABIC </w:instrText>
                            </w:r>
                            <w:r w:rsidRPr="001F2755">
                              <w:rPr>
                                <w:b w:val="0"/>
                                <w:bCs w:val="0"/>
                              </w:rPr>
                              <w:fldChar w:fldCharType="separate"/>
                            </w:r>
                            <w:r w:rsidR="00912A67">
                              <w:rPr>
                                <w:b w:val="0"/>
                                <w:bCs w:val="0"/>
                                <w:noProof/>
                              </w:rPr>
                              <w:t>26</w:t>
                            </w:r>
                            <w:r w:rsidRPr="001F2755">
                              <w:rPr>
                                <w:b w:val="0"/>
                                <w:bCs w:val="0"/>
                              </w:rPr>
                              <w:fldChar w:fldCharType="end"/>
                            </w:r>
                            <w:bookmarkEnd w:id="119"/>
                            <w:r w:rsidRPr="001F2755">
                              <w:rPr>
                                <w:b w:val="0"/>
                                <w:bCs w:val="0"/>
                              </w:rPr>
                              <w:t xml:space="preserve"> - SPH velocity gradient</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B77448" id="_x0000_s1033" type="#_x0000_t202" style="position:absolute;left:0;text-align:left;margin-left:38.5pt;margin-top:478pt;width:369pt;height:.05pt;z-index:251658267;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" stroked="f">
                <v:textbox style="mso-fit-shape-to-text:t" inset="0,0,0,0">
                  <w:txbxContent>
                    <w:p w14:paraId="39E73514" w14:textId="3A4C3028" w:rsidR="001F2755" w:rsidRPr="001F2755" w:rsidRDefault="001F2755" w:rsidP="001F2755">
                      <w:pPr>
                        <w:pStyle w:val="Caption"/>
                        <w:jc w:val="center"/>
                        <w:rPr>
                          <w:rFonts w:ascii="Times New Roman" w:hAnsi="Times New Roman"/>
                          <w:b w:val="0"/>
                          <w:bCs w:val="0"/>
                          <w:noProof/>
                        </w:rPr>
                      </w:pPr>
                      <w:bookmarkStart w:id="121" w:name="_Ref229738937"/>
                      <w:bookmarkStart w:id="122" w:name="_Toc229938339"/>
                      <w:r w:rsidRPr="001F2755">
                        <w:rPr>
                          <w:b w:val="0"/>
                          <w:bCs w:val="0"/>
                        </w:rPr>
                        <w:t xml:space="preserve">Figure </w:t>
                      </w:r>
                      <w:r w:rsidRPr="001F2755">
                        <w:rPr>
                          <w:b w:val="0"/>
                          <w:bCs w:val="0"/>
                        </w:rPr>
                        <w:fldChar w:fldCharType="begin"/>
                      </w:r>
                      <w:r w:rsidRPr="001F2755">
                        <w:rPr>
                          <w:b w:val="0"/>
                          <w:bCs w:val="0"/>
                        </w:rPr>
                        <w:instrText xml:space="preserve"> SEQ Figure \* ARABIC </w:instrText>
                      </w:r>
                      <w:r w:rsidRPr="001F2755">
                        <w:rPr>
                          <w:b w:val="0"/>
                          <w:bCs w:val="0"/>
                        </w:rPr>
                        <w:fldChar w:fldCharType="separate"/>
                      </w:r>
                      <w:r w:rsidR="00912A67">
                        <w:rPr>
                          <w:b w:val="0"/>
                          <w:bCs w:val="0"/>
                          <w:noProof/>
                        </w:rPr>
                        <w:t>26</w:t>
                      </w:r>
                      <w:r w:rsidRPr="001F2755">
                        <w:rPr>
                          <w:b w:val="0"/>
                          <w:bCs w:val="0"/>
                        </w:rPr>
                        <w:fldChar w:fldCharType="end"/>
                      </w:r>
                      <w:bookmarkEnd w:id="121"/>
                      <w:r w:rsidRPr="001F2755">
                        <w:rPr>
                          <w:b w:val="0"/>
                          <w:bCs w:val="0"/>
                        </w:rPr>
                        <w:t xml:space="preserve"> - SPH velocity gradient</w:t>
                      </w:r>
                      <w:bookmarkEnd w:id="122"/>
                    </w:p>
                  </w:txbxContent>
                </v:textbox>
                <w10:wrap type="topAndBottom" anchorx="margin"/>
              </v:shape>
            </w:pict>
          </mc:Fallback>
        </mc:AlternateContent>
      </w:r>
      <w:r w:rsidRPr="00A621D8">
        <w:rPr>
          <w:noProof/>
        </w:rPr>
        <w:drawing>
          <wp:anchor distT="0" distB="0" distL="114300" distR="114300" simplePos="0" relativeHeight="251658266" behindDoc="0" locked="0" layoutInCell="1" allowOverlap="1" wp14:anchorId="3FB536B5" wp14:editId="08D102C0">
            <wp:simplePos x="0" y="0"/>
            <wp:positionH relativeFrom="margin">
              <wp:align>center</wp:align>
            </wp:positionH>
            <wp:positionV relativeFrom="paragraph">
              <wp:posOffset>4201221</wp:posOffset>
            </wp:positionV>
            <wp:extent cx="4057650" cy="2236470"/>
            <wp:effectExtent l="0" t="0" r="0" b="0"/>
            <wp:wrapTopAndBottom/>
            <wp:docPr id="91" name="Picture 91" descr="A computer screen shot of a colorful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A computer screen shot of a colorful bird&#10;&#10;Description automatically generated"/>
                    <pic:cNvPicPr/>
                  </pic:nvPicPr>
                  <pic:blipFill rotWithShape="1">
                    <a:blip r:embed="rId39" cstate="print">
                      <a:extLst>
                        <a:ext uri="{28A0092B-C50C-407E-A947-70E740481C1C}">
                          <a14:useLocalDpi xmlns:a14="http://schemas.microsoft.com/office/drawing/2010/main" val="0"/>
                        </a:ext>
                      </a:extLst>
                    </a:blip>
                    <a:srcRect l="13361" t="6499" r="141" b="8734"/>
                    <a:stretch>
                      <a:fillRect/>
                    </a:stretch>
                  </pic:blipFill>
                  <pic:spPr bwMode="auto">
                    <a:xfrm>
                      <a:off x="0" y="0"/>
                      <a:ext cx="4057650" cy="2236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0F9" w:rsidRPr="00A621D8">
        <w:t xml:space="preserve">The simulation </w:t>
      </w:r>
      <w:proofErr w:type="gramStart"/>
      <w:r w:rsidR="00CB70F9" w:rsidRPr="00A621D8">
        <w:t>was not able to</w:t>
      </w:r>
      <w:proofErr w:type="gramEnd"/>
      <w:r w:rsidR="00CB70F9" w:rsidRPr="00A621D8">
        <w:t xml:space="preserve"> run to </w:t>
      </w:r>
      <w:r w:rsidR="001F2755" w:rsidRPr="00A621D8">
        <w:t>completion;</w:t>
      </w:r>
      <w:r w:rsidR="00CB70F9" w:rsidRPr="00A621D8">
        <w:t xml:space="preserve"> </w:t>
      </w:r>
      <w:r w:rsidR="00014323" w:rsidRPr="00A621D8">
        <w:t>however,</w:t>
      </w:r>
      <w:r w:rsidR="009C2E62" w:rsidRPr="00A621D8">
        <w:t xml:space="preserve"> </w:t>
      </w:r>
      <w:r w:rsidR="001F2755" w:rsidRPr="00A621D8">
        <w:t>a small jet</w:t>
      </w:r>
      <w:r w:rsidR="000C35B6" w:rsidRPr="00A621D8">
        <w:t>- slug structure</w:t>
      </w:r>
      <w:r w:rsidR="001F2755" w:rsidRPr="00A621D8">
        <w:t xml:space="preserve"> was produced as seen in </w:t>
      </w:r>
      <w:r w:rsidR="00014323" w:rsidRPr="00A621D8">
        <w:fldChar w:fldCharType="begin"/>
      </w:r>
      <w:r w:rsidR="00014323" w:rsidRPr="00A621D8">
        <w:instrText xml:space="preserve"> REF _Ref229738937 \h  \* MERGEFORMAT </w:instrText>
      </w:r>
      <w:r w:rsidR="00014323" w:rsidRPr="00A621D8">
        <w:fldChar w:fldCharType="separate"/>
      </w:r>
      <w:r w:rsidR="00014323" w:rsidRPr="00A621D8">
        <w:t xml:space="preserve">Figure </w:t>
      </w:r>
      <w:r w:rsidR="00014323" w:rsidRPr="00A621D8">
        <w:rPr>
          <w:noProof/>
        </w:rPr>
        <w:t>26</w:t>
      </w:r>
      <w:r w:rsidR="00014323" w:rsidRPr="00A621D8">
        <w:fldChar w:fldCharType="end"/>
      </w:r>
      <w:r w:rsidR="00014323" w:rsidRPr="00A621D8">
        <w:t xml:space="preserve"> </w:t>
      </w:r>
      <w:r w:rsidR="005D7A19" w:rsidRPr="00A621D8">
        <w:t xml:space="preserve">with the velocity achieved </w:t>
      </w:r>
      <w:r w:rsidR="00B7233D" w:rsidRPr="00A621D8">
        <w:t>4</w:t>
      </w:r>
      <w:r w:rsidR="00BD31C7" w:rsidRPr="00A621D8">
        <w:t>295 m/s</w:t>
      </w:r>
      <w:r w:rsidR="000C35B6" w:rsidRPr="00A621D8">
        <w:t xml:space="preserve"> at the tip of the slug.</w:t>
      </w:r>
    </w:p>
    <w:p w14:paraId="0D50B4AC" w14:textId="2ACA35B1" w:rsidR="00D73579" w:rsidRPr="00A621D8" w:rsidRDefault="00A76913" w:rsidP="00A76913">
      <w:pPr>
        <w:pStyle w:val="Heading1"/>
        <w:rPr>
          <w:sz w:val="24"/>
          <w:szCs w:val="24"/>
        </w:rPr>
      </w:pPr>
      <w:bookmarkStart w:id="123" w:name="_Toc230261690"/>
      <w:r w:rsidRPr="00A621D8">
        <w:rPr>
          <w:sz w:val="24"/>
          <w:szCs w:val="24"/>
        </w:rPr>
        <w:lastRenderedPageBreak/>
        <w:t>C</w:t>
      </w:r>
      <w:r w:rsidR="008946C5" w:rsidRPr="00A621D8">
        <w:rPr>
          <w:sz w:val="24"/>
          <w:szCs w:val="24"/>
        </w:rPr>
        <w:t>omparison of 2D vs 3D Design</w:t>
      </w:r>
      <w:bookmarkEnd w:id="123"/>
      <w:r w:rsidR="008946C5" w:rsidRPr="00A621D8">
        <w:rPr>
          <w:sz w:val="24"/>
          <w:szCs w:val="24"/>
        </w:rPr>
        <w:t xml:space="preserve"> </w:t>
      </w:r>
    </w:p>
    <w:p w14:paraId="1175C809" w14:textId="40E6FAAE" w:rsidR="004159CE" w:rsidRPr="00A621D8" w:rsidRDefault="004159CE" w:rsidP="004159CE">
      <w:r w:rsidRPr="00A621D8">
        <w:t xml:space="preserve">When comparing </w:t>
      </w:r>
      <w:r w:rsidR="004619BC" w:rsidRPr="00A621D8">
        <w:t xml:space="preserve">the 2D and 3D designs it was assumed that the 3D model with the additional pressure </w:t>
      </w:r>
      <w:r w:rsidR="00BE7276" w:rsidRPr="00A621D8">
        <w:t xml:space="preserve">which would make the liner go faster </w:t>
      </w:r>
      <w:r w:rsidR="00C875B9" w:rsidRPr="00A621D8">
        <w:t xml:space="preserve">due to Hooks law </w:t>
      </w:r>
      <w:r w:rsidR="00CA12AE" w:rsidRPr="00A621D8">
        <w:t>however</w:t>
      </w:r>
      <w:r w:rsidR="00C875B9" w:rsidRPr="00A621D8">
        <w:t>,</w:t>
      </w:r>
      <w:r w:rsidR="00CA12AE" w:rsidRPr="00A621D8">
        <w:t xml:space="preserve"> this could be due to a dimensionality issue. </w:t>
      </w:r>
      <w:r w:rsidR="00F03BB7" w:rsidRPr="00A621D8">
        <w:t xml:space="preserve">It is </w:t>
      </w:r>
      <w:r w:rsidR="008A3DEE" w:rsidRPr="00A621D8">
        <w:t>important</w:t>
      </w:r>
      <w:r w:rsidR="00F03BB7" w:rsidRPr="00A621D8">
        <w:t xml:space="preserve"> to caveat this could be down to </w:t>
      </w:r>
      <w:r w:rsidR="002B619A" w:rsidRPr="00A621D8">
        <w:t xml:space="preserve">tetrahedral mesh </w:t>
      </w:r>
      <w:r w:rsidR="008A3DEE" w:rsidRPr="00A621D8">
        <w:t>being stiffer tha</w:t>
      </w:r>
      <w:r w:rsidR="004C22AE" w:rsidRPr="00A621D8">
        <w:t xml:space="preserve">n the </w:t>
      </w:r>
      <w:r w:rsidR="008A3DEE" w:rsidRPr="00A621D8">
        <w:t xml:space="preserve">2D </w:t>
      </w:r>
      <w:r w:rsidR="004C22AE" w:rsidRPr="00A621D8">
        <w:t>equivalent even for the same material</w:t>
      </w:r>
      <w:r w:rsidR="00A716DD" w:rsidRPr="00A621D8">
        <w:t xml:space="preserve">. Also </w:t>
      </w:r>
      <w:r w:rsidR="00950E6D" w:rsidRPr="00A621D8">
        <w:t>as previou</w:t>
      </w:r>
      <w:r w:rsidR="00AE664B" w:rsidRPr="00A621D8">
        <w:t xml:space="preserve">sly mentioned a quadrilateral mesh </w:t>
      </w:r>
      <w:r w:rsidR="001B6DF5" w:rsidRPr="00A621D8">
        <w:t xml:space="preserve">is more mathematically accurate because it gives you a better structural behaviour in comparison to the equivalent </w:t>
      </w:r>
      <w:r w:rsidR="00336ADB" w:rsidRPr="00A621D8">
        <w:t xml:space="preserve">of two tetrahedral meshes. This is because of the shape of the mesh itself </w:t>
      </w:r>
      <w:r w:rsidR="002731F2" w:rsidRPr="00A621D8">
        <w:t>it cannot accurately capture the same displacement stress</w:t>
      </w:r>
      <w:r w:rsidR="006658BE" w:rsidRPr="00A621D8">
        <w:t>.</w:t>
      </w:r>
    </w:p>
    <w:p w14:paraId="46F553AB" w14:textId="36809090" w:rsidR="001B74DE" w:rsidRPr="00A621D8" w:rsidRDefault="00706490" w:rsidP="004159CE">
      <w:r w:rsidRPr="00A621D8">
        <w:t xml:space="preserve">In </w:t>
      </w:r>
      <w:r w:rsidR="009B2973" w:rsidRPr="00A621D8">
        <w:fldChar w:fldCharType="begin"/>
      </w:r>
      <w:r w:rsidR="009B2973" w:rsidRPr="00A621D8">
        <w:instrText xml:space="preserve"> REF _Ref229739939 \h </w:instrText>
      </w:r>
      <w:r w:rsidR="00A621D8">
        <w:instrText xml:space="preserve"> \* MERGEFORMAT </w:instrText>
      </w:r>
      <w:r w:rsidR="009B2973" w:rsidRPr="00A621D8">
        <w:fldChar w:fldCharType="separate"/>
      </w:r>
      <w:r w:rsidR="009B2973" w:rsidRPr="00A621D8">
        <w:rPr>
          <w:b/>
          <w:bCs/>
        </w:rPr>
        <w:t xml:space="preserve">Figure </w:t>
      </w:r>
      <w:r w:rsidR="009B2973" w:rsidRPr="00A621D8">
        <w:rPr>
          <w:b/>
          <w:bCs/>
          <w:noProof/>
        </w:rPr>
        <w:t>27</w:t>
      </w:r>
      <w:r w:rsidR="009B2973" w:rsidRPr="00A621D8">
        <w:fldChar w:fldCharType="end"/>
      </w:r>
      <w:r w:rsidR="009B2973" w:rsidRPr="00A621D8">
        <w:t xml:space="preserve"> both the 3D and 2D </w:t>
      </w:r>
      <w:r w:rsidR="00877D5E" w:rsidRPr="00A621D8">
        <w:t xml:space="preserve">designs experience extremely high plastic strain </w:t>
      </w:r>
      <w:r w:rsidR="00C15D25" w:rsidRPr="00A621D8">
        <w:t xml:space="preserve">rates </w:t>
      </w:r>
      <w:proofErr w:type="gramStart"/>
      <w:r w:rsidR="00C15D25" w:rsidRPr="00A621D8">
        <w:t>in excess of</w:t>
      </w:r>
      <w:proofErr w:type="gramEnd"/>
      <w:r w:rsidR="00C15D25" w:rsidRPr="00A621D8">
        <w:t xml:space="preserve"> 1 </w:t>
      </w:r>
      <w:r w:rsidR="00877D5E" w:rsidRPr="00A621D8">
        <w:t xml:space="preserve">for </w:t>
      </w:r>
      <w:proofErr w:type="gramStart"/>
      <w:r w:rsidR="00877D5E" w:rsidRPr="00A621D8">
        <w:t>the majority of</w:t>
      </w:r>
      <w:proofErr w:type="gramEnd"/>
      <w:r w:rsidR="00877D5E" w:rsidRPr="00A621D8">
        <w:t xml:space="preserve"> the jet</w:t>
      </w:r>
      <w:r w:rsidR="001B74DE" w:rsidRPr="00A621D8">
        <w:t>- the</w:t>
      </w:r>
      <w:r w:rsidR="007A28B2" w:rsidRPr="00A621D8">
        <w:t xml:space="preserve"> 2D model having significantly higher strain rated experienced which can be explained by the difference in the accuracy of the mesh</w:t>
      </w:r>
      <w:r w:rsidR="00C11036" w:rsidRPr="00A621D8">
        <w:t>.</w:t>
      </w:r>
      <w:r w:rsidR="004D5D3C" w:rsidRPr="00A621D8">
        <w:t xml:space="preserve"> This is </w:t>
      </w:r>
      <w:r w:rsidR="00AE787C" w:rsidRPr="00A621D8">
        <w:t>important because it means that the material has undergone more than 100% deformation</w:t>
      </w:r>
      <w:r w:rsidR="005B5BFA" w:rsidRPr="00A621D8">
        <w:t xml:space="preserve"> (the elongation of the material is double </w:t>
      </w:r>
      <w:r w:rsidR="001E278B" w:rsidRPr="00A621D8">
        <w:t>its original length)</w:t>
      </w:r>
      <w:r w:rsidR="00A157AD" w:rsidRPr="00A621D8">
        <w:t xml:space="preserve">- </w:t>
      </w:r>
      <w:proofErr w:type="gramStart"/>
      <w:r w:rsidR="00A157AD" w:rsidRPr="00A621D8">
        <w:t>in reality t</w:t>
      </w:r>
      <w:r w:rsidR="001D0BA4" w:rsidRPr="00A621D8">
        <w:t>he</w:t>
      </w:r>
      <w:proofErr w:type="gramEnd"/>
      <w:r w:rsidR="001D0BA4" w:rsidRPr="00A621D8">
        <w:t xml:space="preserve"> magnesium would have fracture way before this point </w:t>
      </w:r>
      <w:r w:rsidR="009C5BAD" w:rsidRPr="00A621D8">
        <w:t>when undergoing the deformation.</w:t>
      </w:r>
    </w:p>
    <w:p w14:paraId="3B652C07" w14:textId="644E2B39" w:rsidR="001B74DE" w:rsidRPr="00A621D8" w:rsidRDefault="00C11036" w:rsidP="004159CE">
      <w:r w:rsidRPr="00A621D8">
        <w:t xml:space="preserve"> It is known that the </w:t>
      </w:r>
      <w:r w:rsidR="00BC0D19" w:rsidRPr="00A621D8">
        <w:t xml:space="preserve">material would have already </w:t>
      </w:r>
      <w:r w:rsidRPr="00A621D8">
        <w:t xml:space="preserve">fractured </w:t>
      </w:r>
      <w:r w:rsidR="00BC0D19" w:rsidRPr="00A621D8">
        <w:t>before this point</w:t>
      </w:r>
      <w:r w:rsidR="006B1168" w:rsidRPr="00A621D8">
        <w:t xml:space="preserve"> because copper</w:t>
      </w:r>
      <w:r w:rsidR="00802B37" w:rsidRPr="00A621D8">
        <w:t>, the most ductile material</w:t>
      </w:r>
      <w:r w:rsidR="00A210D2" w:rsidRPr="00A621D8">
        <w:t xml:space="preserve"> will facture when elongation reaches </w:t>
      </w:r>
      <w:r w:rsidR="00A31E49" w:rsidRPr="00A621D8">
        <w:t>0.6.</w:t>
      </w:r>
      <w:r w:rsidR="006845B2" w:rsidRPr="00A621D8">
        <w:t xml:space="preserve"> If </w:t>
      </w:r>
      <w:r w:rsidR="00E42806" w:rsidRPr="00A621D8">
        <w:t xml:space="preserve">Johnson Cooke damage parameters were </w:t>
      </w:r>
      <w:r w:rsidR="006845B2" w:rsidRPr="00A621D8">
        <w:t>introduced</w:t>
      </w:r>
      <w:r w:rsidR="00E42806" w:rsidRPr="00A621D8">
        <w:t xml:space="preserve"> in this modelling</w:t>
      </w:r>
      <w:r w:rsidR="009B6EF9" w:rsidRPr="00A621D8">
        <w:t xml:space="preserve"> </w:t>
      </w:r>
      <w:r w:rsidR="00E42806" w:rsidRPr="00A621D8">
        <w:t>this would remove the distorted elements and the jet formation would not have been seen</w:t>
      </w:r>
      <w:r w:rsidR="009B6EF9" w:rsidRPr="00A621D8">
        <w:t xml:space="preserve">. However, when looking at the plastic strain values they indicate that </w:t>
      </w:r>
      <w:proofErr w:type="gramStart"/>
      <w:r w:rsidR="009B6EF9" w:rsidRPr="00A621D8">
        <w:t>If</w:t>
      </w:r>
      <w:proofErr w:type="gramEnd"/>
      <w:r w:rsidR="009B6EF9" w:rsidRPr="00A621D8">
        <w:t xml:space="preserve"> a more sophisticated damage model</w:t>
      </w:r>
      <w:r w:rsidR="00675184" w:rsidRPr="00A621D8">
        <w:t xml:space="preserve"> the jet would break up which is what is observed in physical experiments.</w:t>
      </w:r>
    </w:p>
    <w:p w14:paraId="7B38A8FB" w14:textId="060FA9CB" w:rsidR="00912A67" w:rsidRPr="00A621D8" w:rsidRDefault="004B4CA0" w:rsidP="00912A67">
      <w:pPr>
        <w:keepNext/>
        <w:spacing w:before="100" w:beforeAutospacing="1" w:after="100" w:afterAutospacing="1" w:line="240" w:lineRule="auto"/>
        <w:jc w:val="left"/>
      </w:pPr>
      <w:r w:rsidRPr="00A621D8">
        <w:rPr>
          <w:noProof/>
        </w:rPr>
        <w:lastRenderedPageBreak/>
        <w:drawing>
          <wp:inline distT="0" distB="0" distL="0" distR="0" wp14:anchorId="1C8B52F0" wp14:editId="48423DB3">
            <wp:extent cx="5400040" cy="3037448"/>
            <wp:effectExtent l="0" t="0" r="0" b="0"/>
            <wp:docPr id="62" name="Picture 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pic:cNvPicPr/>
                  </pic:nvPicPr>
                  <pic:blipFill>
                    <a:blip r:embed="rId40"/>
                    <a:stretch>
                      <a:fillRect/>
                    </a:stretch>
                  </pic:blipFill>
                  <pic:spPr>
                    <a:xfrm>
                      <a:off x="0" y="0"/>
                      <a:ext cx="5400040" cy="3037448"/>
                    </a:xfrm>
                    <a:prstGeom prst="rect">
                      <a:avLst/>
                    </a:prstGeom>
                  </pic:spPr>
                </pic:pic>
              </a:graphicData>
            </a:graphic>
          </wp:inline>
        </w:drawing>
      </w:r>
    </w:p>
    <w:p w14:paraId="048C3C3F" w14:textId="38D5A5CA" w:rsidR="004B4CA0" w:rsidRPr="00A621D8" w:rsidRDefault="00912A67" w:rsidP="00912A67">
      <w:pPr>
        <w:pStyle w:val="Caption"/>
        <w:jc w:val="center"/>
        <w:rPr>
          <w:b w:val="0"/>
          <w:bCs w:val="0"/>
          <w:sz w:val="24"/>
          <w:szCs w:val="24"/>
        </w:rPr>
      </w:pPr>
      <w:bookmarkStart w:id="124" w:name="_Ref229739939"/>
      <w:bookmarkStart w:id="125" w:name="_Toc229938340"/>
      <w:r w:rsidRPr="00A621D8">
        <w:rPr>
          <w:b w:val="0"/>
          <w:bCs w:val="0"/>
          <w:sz w:val="24"/>
          <w:szCs w:val="24"/>
        </w:rPr>
        <w:t xml:space="preserve">Figure </w:t>
      </w:r>
      <w:r w:rsidRPr="00A621D8">
        <w:rPr>
          <w:b w:val="0"/>
          <w:bCs w:val="0"/>
          <w:sz w:val="24"/>
          <w:szCs w:val="24"/>
        </w:rPr>
        <w:fldChar w:fldCharType="begin"/>
      </w:r>
      <w:r w:rsidRPr="00A621D8">
        <w:rPr>
          <w:b w:val="0"/>
          <w:bCs w:val="0"/>
          <w:sz w:val="24"/>
          <w:szCs w:val="24"/>
        </w:rPr>
        <w:instrText xml:space="preserve"> SEQ Figure \* ARABIC </w:instrText>
      </w:r>
      <w:r w:rsidRPr="00A621D8">
        <w:rPr>
          <w:b w:val="0"/>
          <w:bCs w:val="0"/>
          <w:sz w:val="24"/>
          <w:szCs w:val="24"/>
        </w:rPr>
        <w:fldChar w:fldCharType="separate"/>
      </w:r>
      <w:r w:rsidRPr="00A621D8">
        <w:rPr>
          <w:b w:val="0"/>
          <w:bCs w:val="0"/>
          <w:noProof/>
          <w:sz w:val="24"/>
          <w:szCs w:val="24"/>
        </w:rPr>
        <w:t>27</w:t>
      </w:r>
      <w:r w:rsidRPr="00A621D8">
        <w:rPr>
          <w:b w:val="0"/>
          <w:bCs w:val="0"/>
          <w:sz w:val="24"/>
          <w:szCs w:val="24"/>
        </w:rPr>
        <w:fldChar w:fldCharType="end"/>
      </w:r>
      <w:bookmarkEnd w:id="124"/>
      <w:r w:rsidRPr="00A621D8">
        <w:rPr>
          <w:b w:val="0"/>
          <w:bCs w:val="0"/>
          <w:sz w:val="24"/>
          <w:szCs w:val="24"/>
        </w:rPr>
        <w:t xml:space="preserve"> - </w:t>
      </w:r>
      <w:r w:rsidR="009B2973" w:rsidRPr="00A621D8">
        <w:rPr>
          <w:b w:val="0"/>
          <w:bCs w:val="0"/>
          <w:sz w:val="24"/>
          <w:szCs w:val="24"/>
        </w:rPr>
        <w:t>3</w:t>
      </w:r>
      <w:r w:rsidRPr="00A621D8">
        <w:rPr>
          <w:b w:val="0"/>
          <w:bCs w:val="0"/>
          <w:sz w:val="24"/>
          <w:szCs w:val="24"/>
        </w:rPr>
        <w:t xml:space="preserve">D vs </w:t>
      </w:r>
      <w:r w:rsidR="009B2973" w:rsidRPr="00A621D8">
        <w:rPr>
          <w:b w:val="0"/>
          <w:bCs w:val="0"/>
          <w:sz w:val="24"/>
          <w:szCs w:val="24"/>
        </w:rPr>
        <w:t>2</w:t>
      </w:r>
      <w:r w:rsidRPr="00A621D8">
        <w:rPr>
          <w:b w:val="0"/>
          <w:bCs w:val="0"/>
          <w:sz w:val="24"/>
          <w:szCs w:val="24"/>
        </w:rPr>
        <w:t>D PE comparison</w:t>
      </w:r>
      <w:bookmarkEnd w:id="125"/>
    </w:p>
    <w:p w14:paraId="08B99046" w14:textId="7368473E" w:rsidR="002938C0" w:rsidRPr="00A621D8" w:rsidRDefault="003F6B6D" w:rsidP="002938C0">
      <w:pPr>
        <w:rPr>
          <w:lang w:val="en" w:eastAsia="en-GB"/>
        </w:rPr>
      </w:pPr>
      <w:r w:rsidRPr="00A621D8">
        <w:rPr>
          <w:noProof/>
        </w:rPr>
        <w:drawing>
          <wp:anchor distT="0" distB="0" distL="114300" distR="114300" simplePos="0" relativeHeight="251658268" behindDoc="0" locked="0" layoutInCell="1" allowOverlap="1" wp14:anchorId="3DE66A72" wp14:editId="66A8242C">
            <wp:simplePos x="0" y="0"/>
            <wp:positionH relativeFrom="margin">
              <wp:align>center</wp:align>
            </wp:positionH>
            <wp:positionV relativeFrom="paragraph">
              <wp:posOffset>1400810</wp:posOffset>
            </wp:positionV>
            <wp:extent cx="4236720" cy="2559050"/>
            <wp:effectExtent l="0" t="0" r="0" b="0"/>
            <wp:wrapTopAndBottom/>
            <wp:docPr id="63" name="Picture 63"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computer screen shot of a computer program&#10;&#10;Description automatically generated"/>
                    <pic:cNvPicPr/>
                  </pic:nvPicPr>
                  <pic:blipFill rotWithShape="1">
                    <a:blip r:embed="rId41" cstate="print">
                      <a:extLst>
                        <a:ext uri="{28A0092B-C50C-407E-A947-70E740481C1C}">
                          <a14:useLocalDpi xmlns:a14="http://schemas.microsoft.com/office/drawing/2010/main" val="0"/>
                        </a:ext>
                      </a:extLst>
                    </a:blip>
                    <a:srcRect l="15758" t="9520"/>
                    <a:stretch>
                      <a:fillRect/>
                    </a:stretch>
                  </pic:blipFill>
                  <pic:spPr bwMode="auto">
                    <a:xfrm>
                      <a:off x="0" y="0"/>
                      <a:ext cx="4236720" cy="2559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5751" w:rsidRPr="00A621D8">
        <w:rPr>
          <w:lang w:val="en" w:eastAsia="en-GB"/>
        </w:rPr>
        <w:t>When also comparing the velocity for the 3</w:t>
      </w:r>
      <w:r w:rsidR="007E122C" w:rsidRPr="00A621D8">
        <w:rPr>
          <w:lang w:val="en" w:eastAsia="en-GB"/>
        </w:rPr>
        <w:t xml:space="preserve">D </w:t>
      </w:r>
      <w:r w:rsidR="005E5751" w:rsidRPr="00A621D8">
        <w:rPr>
          <w:lang w:val="en" w:eastAsia="en-GB"/>
        </w:rPr>
        <w:t>and 2D designs</w:t>
      </w:r>
      <w:r w:rsidR="007E122C" w:rsidRPr="00A621D8">
        <w:rPr>
          <w:lang w:val="en" w:eastAsia="en-GB"/>
        </w:rPr>
        <w:t xml:space="preserve"> as seen in </w:t>
      </w:r>
      <w:r w:rsidR="008817D5" w:rsidRPr="00A621D8">
        <w:rPr>
          <w:lang w:val="en" w:eastAsia="en-GB"/>
        </w:rPr>
        <w:fldChar w:fldCharType="begin"/>
      </w:r>
      <w:r w:rsidR="008817D5" w:rsidRPr="00A621D8">
        <w:rPr>
          <w:lang w:val="en" w:eastAsia="en-GB"/>
        </w:rPr>
        <w:instrText xml:space="preserve"> REF _Ref229740852 \h  \* MERGEFORMAT </w:instrText>
      </w:r>
      <w:r w:rsidR="008817D5" w:rsidRPr="00A621D8">
        <w:rPr>
          <w:lang w:val="en" w:eastAsia="en-GB"/>
        </w:rPr>
      </w:r>
      <w:r w:rsidR="008817D5" w:rsidRPr="00A621D8">
        <w:rPr>
          <w:lang w:val="en" w:eastAsia="en-GB"/>
        </w:rPr>
        <w:fldChar w:fldCharType="separate"/>
      </w:r>
      <w:r w:rsidR="008817D5" w:rsidRPr="00A621D8">
        <w:t xml:space="preserve">Figure </w:t>
      </w:r>
      <w:r w:rsidR="008817D5" w:rsidRPr="00A621D8">
        <w:rPr>
          <w:noProof/>
        </w:rPr>
        <w:t>28</w:t>
      </w:r>
      <w:r w:rsidR="008817D5" w:rsidRPr="00A621D8">
        <w:rPr>
          <w:lang w:val="en" w:eastAsia="en-GB"/>
        </w:rPr>
        <w:fldChar w:fldCharType="end"/>
      </w:r>
      <w:r w:rsidR="006112F6" w:rsidRPr="00A621D8">
        <w:rPr>
          <w:lang w:val="en" w:eastAsia="en-GB"/>
        </w:rPr>
        <w:t xml:space="preserve">, the 2D produces velocities which are a lot higher, with a larger jet also being produced. </w:t>
      </w:r>
      <w:r w:rsidR="00894D8D" w:rsidRPr="00A621D8">
        <w:rPr>
          <w:lang w:val="en" w:eastAsia="en-GB"/>
        </w:rPr>
        <w:t>The explanation for this again relates to the mesh and the mathematical accuracy.</w:t>
      </w:r>
      <w:bookmarkStart w:id="126" w:name="_Ref229740852"/>
      <w:r w:rsidR="00103DDE">
        <w:rPr>
          <w:lang w:val="en" w:eastAsia="en-GB"/>
        </w:rPr>
        <w:t xml:space="preserve"> For comparison of velocity graph please see </w:t>
      </w:r>
      <w:r w:rsidR="004A52ED">
        <w:rPr>
          <w:lang w:val="en" w:eastAsia="en-GB"/>
        </w:rPr>
        <w:fldChar w:fldCharType="begin"/>
      </w:r>
      <w:r w:rsidR="004A52ED">
        <w:rPr>
          <w:lang w:val="en" w:eastAsia="en-GB"/>
        </w:rPr>
        <w:instrText xml:space="preserve"> REF _Ref229937257 \n \h </w:instrText>
      </w:r>
      <w:r w:rsidR="004A52ED">
        <w:rPr>
          <w:lang w:val="en" w:eastAsia="en-GB"/>
        </w:rPr>
      </w:r>
      <w:r w:rsidR="004A52ED">
        <w:rPr>
          <w:lang w:val="en" w:eastAsia="en-GB"/>
        </w:rPr>
        <w:fldChar w:fldCharType="separate"/>
      </w:r>
      <w:r w:rsidR="004A52ED">
        <w:rPr>
          <w:lang w:val="en" w:eastAsia="en-GB"/>
        </w:rPr>
        <w:t>Appendix C</w:t>
      </w:r>
      <w:r w:rsidR="004A52ED">
        <w:rPr>
          <w:lang w:val="en" w:eastAsia="en-GB"/>
        </w:rPr>
        <w:fldChar w:fldCharType="end"/>
      </w:r>
      <w:r w:rsidR="004A52ED">
        <w:rPr>
          <w:lang w:val="en" w:eastAsia="en-GB"/>
        </w:rPr>
        <w:t>.</w:t>
      </w:r>
    </w:p>
    <w:p w14:paraId="7355204A" w14:textId="242A6035" w:rsidR="008946C5" w:rsidRPr="00A621D8" w:rsidRDefault="007E122C" w:rsidP="002938C0">
      <w:pPr>
        <w:jc w:val="center"/>
        <w:rPr>
          <w:lang w:val="en" w:eastAsia="en-GB"/>
        </w:rPr>
      </w:pPr>
      <w:bookmarkStart w:id="127" w:name="_Toc229938341"/>
      <w:r w:rsidRPr="00A621D8">
        <w:t xml:space="preserve">Figure </w:t>
      </w:r>
      <w:fldSimple w:instr=" SEQ Figure \* ARABIC ">
        <w:r w:rsidRPr="00A621D8">
          <w:rPr>
            <w:noProof/>
          </w:rPr>
          <w:t>28</w:t>
        </w:r>
      </w:fldSimple>
      <w:bookmarkEnd w:id="126"/>
      <w:r w:rsidRPr="00A621D8">
        <w:t xml:space="preserve"> - 3D vs 2D velocity gradient</w:t>
      </w:r>
      <w:bookmarkEnd w:id="127"/>
    </w:p>
    <w:p w14:paraId="0861167C" w14:textId="77777777" w:rsidR="008946C5" w:rsidRPr="00A621D8" w:rsidRDefault="008946C5" w:rsidP="008946C5"/>
    <w:p w14:paraId="2BEF657D" w14:textId="467EE62A" w:rsidR="00680520" w:rsidRPr="00A621D8" w:rsidRDefault="00680520" w:rsidP="00680520">
      <w:pPr>
        <w:pStyle w:val="Heading1"/>
        <w:rPr>
          <w:sz w:val="24"/>
          <w:szCs w:val="24"/>
        </w:rPr>
      </w:pPr>
      <w:bookmarkStart w:id="128" w:name="_Toc230261691"/>
      <w:r w:rsidRPr="00A621D8">
        <w:rPr>
          <w:sz w:val="24"/>
          <w:szCs w:val="24"/>
        </w:rPr>
        <w:t>Conclusion</w:t>
      </w:r>
      <w:bookmarkEnd w:id="128"/>
      <w:r w:rsidRPr="00A621D8">
        <w:rPr>
          <w:sz w:val="24"/>
          <w:szCs w:val="24"/>
        </w:rPr>
        <w:t xml:space="preserve"> </w:t>
      </w:r>
    </w:p>
    <w:p w14:paraId="61CE789C" w14:textId="6CFB973B" w:rsidR="008F21CE" w:rsidRPr="00A621D8" w:rsidRDefault="000C0CB3" w:rsidP="00EA728D">
      <w:r w:rsidRPr="00A621D8">
        <w:t xml:space="preserve">The study </w:t>
      </w:r>
      <w:r w:rsidR="0001750A" w:rsidRPr="00A621D8">
        <w:t xml:space="preserve">set out to analyse the </w:t>
      </w:r>
      <w:r w:rsidR="00676C64" w:rsidRPr="00A621D8">
        <w:t>effects of altering the internal cone angle of a shape charge liner</w:t>
      </w:r>
      <w:r w:rsidR="00301D82" w:rsidRPr="00A621D8">
        <w:t xml:space="preserve"> and how this influences the jet formation alongside the overall performance using </w:t>
      </w:r>
      <w:r w:rsidR="00520CEF" w:rsidRPr="00A621D8">
        <w:t>numerical modelling Abaqus.</w:t>
      </w:r>
      <w:r w:rsidR="003C769D" w:rsidRPr="00A621D8">
        <w:t xml:space="preserve"> This was done by the comparison of two different 2D designs exploring the </w:t>
      </w:r>
      <w:r w:rsidR="00B5049A" w:rsidRPr="00A621D8">
        <w:t>effects</w:t>
      </w:r>
      <w:r w:rsidR="003C769D" w:rsidRPr="00A621D8">
        <w:t xml:space="preserve"> of ALE meshing and if this increased the </w:t>
      </w:r>
      <w:r w:rsidR="00750AF3" w:rsidRPr="00A621D8">
        <w:t>accuracy of the simulations.</w:t>
      </w:r>
      <w:r w:rsidR="00B5049A" w:rsidRPr="00A621D8">
        <w:t xml:space="preserve">  </w:t>
      </w:r>
      <w:r w:rsidR="00CC26D2" w:rsidRPr="00A621D8">
        <w:t xml:space="preserve">The most obvious finding to emerge from this study is </w:t>
      </w:r>
      <w:r w:rsidR="006C6923" w:rsidRPr="00A621D8">
        <w:t>that</w:t>
      </w:r>
      <w:r w:rsidR="00CC26D2" w:rsidRPr="00A621D8">
        <w:t xml:space="preserve"> the 2D designs provided</w:t>
      </w:r>
      <w:r w:rsidR="00D42D6A" w:rsidRPr="00A621D8">
        <w:t xml:space="preserve"> the clearest more reliable results. When comparing the reduced liner angles of 33.69</w:t>
      </w:r>
      <w:r w:rsidR="006C6923" w:rsidRPr="00A621D8">
        <w:rPr>
          <w:rFonts w:cs="Arial"/>
        </w:rPr>
        <w:t>˚</w:t>
      </w:r>
      <w:r w:rsidR="008336AC">
        <w:t xml:space="preserve"> </w:t>
      </w:r>
      <w:r w:rsidR="00D42D6A" w:rsidRPr="00A621D8">
        <w:t>and 25</w:t>
      </w:r>
      <w:r w:rsidR="006C6923" w:rsidRPr="00A621D8">
        <w:rPr>
          <w:rFonts w:cs="Arial"/>
        </w:rPr>
        <w:t>˚</w:t>
      </w:r>
      <w:r w:rsidR="00A86584" w:rsidRPr="00A621D8">
        <w:t xml:space="preserve"> demonstrated that both alternative designs </w:t>
      </w:r>
      <w:r w:rsidR="001C0E61" w:rsidRPr="00A621D8">
        <w:t>were able to generate high velocity jets with peak velocities ranging between 9100-9600 m/s</w:t>
      </w:r>
      <w:r w:rsidR="00FB5B5D" w:rsidRPr="00A621D8">
        <w:t xml:space="preserve">. The achieved velocities </w:t>
      </w:r>
      <w:r w:rsidR="008C1623" w:rsidRPr="00A621D8">
        <w:t>are comparable to those achieve</w:t>
      </w:r>
      <w:r w:rsidR="00946B8B" w:rsidRPr="00A621D8">
        <w:t xml:space="preserve">d </w:t>
      </w:r>
      <w:proofErr w:type="gramStart"/>
      <w:r w:rsidR="00946B8B" w:rsidRPr="00A621D8">
        <w:t xml:space="preserve">in </w:t>
      </w:r>
      <w:r w:rsidR="00700B6F">
        <w:t xml:space="preserve"> the</w:t>
      </w:r>
      <w:proofErr w:type="gramEnd"/>
      <w:r w:rsidR="00700B6F">
        <w:t xml:space="preserve"> documented </w:t>
      </w:r>
      <w:r w:rsidR="009032FC" w:rsidRPr="00A621D8">
        <w:t>literature.</w:t>
      </w:r>
      <w:r w:rsidR="00CD3315" w:rsidRPr="00A621D8">
        <w:t xml:space="preserve"> However</w:t>
      </w:r>
      <w:r w:rsidR="004750C9" w:rsidRPr="00A621D8">
        <w:t>, when comparing the stress</w:t>
      </w:r>
      <w:r w:rsidR="00F11A24" w:rsidRPr="00A621D8">
        <w:t xml:space="preserve"> and strain results it has</w:t>
      </w:r>
      <w:r w:rsidR="00162723" w:rsidRPr="00A621D8">
        <w:t xml:space="preserve"> revealed that the 33.69</w:t>
      </w:r>
      <w:r w:rsidR="008336AC" w:rsidRPr="00A621D8">
        <w:rPr>
          <w:rFonts w:cs="Arial"/>
        </w:rPr>
        <w:t>˚</w:t>
      </w:r>
      <w:r w:rsidR="00162723" w:rsidRPr="00A621D8">
        <w:t xml:space="preserve"> design produced </w:t>
      </w:r>
      <w:r w:rsidR="00823203" w:rsidRPr="00A621D8">
        <w:t xml:space="preserve">a more stable and energetically </w:t>
      </w:r>
      <w:r w:rsidR="002A0FD3" w:rsidRPr="00A621D8">
        <w:t>efficient liner collapse.</w:t>
      </w:r>
      <w:r w:rsidR="0036454B" w:rsidRPr="00A621D8">
        <w:t xml:space="preserve"> This design </w:t>
      </w:r>
      <w:r w:rsidR="00710336" w:rsidRPr="00A621D8">
        <w:t>had a very concentrated plastic- strain and a smoother stress</w:t>
      </w:r>
      <w:r w:rsidR="00C53DD4" w:rsidRPr="00A621D8">
        <w:t xml:space="preserve"> time graph</w:t>
      </w:r>
      <w:r w:rsidR="004B2E70" w:rsidRPr="00A621D8">
        <w:t xml:space="preserve"> indicates that this design woul</w:t>
      </w:r>
      <w:r w:rsidR="000B7474" w:rsidRPr="00A621D8">
        <w:t>d have great performance properties. It is noted that the 25</w:t>
      </w:r>
      <w:r w:rsidR="008336AC" w:rsidRPr="00A621D8">
        <w:rPr>
          <w:rFonts w:cs="Arial"/>
        </w:rPr>
        <w:t>˚</w:t>
      </w:r>
      <w:r w:rsidR="00D76671" w:rsidRPr="00A621D8">
        <w:t xml:space="preserve"> design had a marginally higher peak velocity, there was less mass in the jet </w:t>
      </w:r>
      <w:r w:rsidR="002D24FE" w:rsidRPr="00A621D8">
        <w:t>and some instabilities observed with the deformation of the liner.</w:t>
      </w:r>
    </w:p>
    <w:p w14:paraId="76D64408" w14:textId="083D6CD1" w:rsidR="009F7F6F" w:rsidRPr="00A621D8" w:rsidRDefault="0058742F" w:rsidP="00EA728D">
      <w:r w:rsidRPr="00A621D8">
        <w:t xml:space="preserve">There were multiple attempts made to refine the </w:t>
      </w:r>
      <w:r w:rsidR="004C2916" w:rsidRPr="00A621D8">
        <w:t>mesh,</w:t>
      </w:r>
      <w:r w:rsidRPr="00A621D8">
        <w:t xml:space="preserve"> and adaptive meshing was also </w:t>
      </w:r>
      <w:r w:rsidR="00BC358E" w:rsidRPr="00A621D8">
        <w:t xml:space="preserve">introduced. However, this highlighted the difficulty of modelling </w:t>
      </w:r>
      <w:r w:rsidR="002F310F" w:rsidRPr="00A621D8">
        <w:t>shape charge deformation when focusing on purely Lagrangian methods. Excessive distortion</w:t>
      </w:r>
      <w:r w:rsidR="009C3980" w:rsidRPr="00A621D8">
        <w:t xml:space="preserve">, node overlap, and contact instabilities repeatedly caused simulations to abort, underscoring the limitations of standard meshing approaches for problems involving extreme plastic flow. </w:t>
      </w:r>
    </w:p>
    <w:p w14:paraId="48D73F8E" w14:textId="66BE23F7" w:rsidR="00EA728D" w:rsidRPr="00A621D8" w:rsidRDefault="009C3980" w:rsidP="00EA728D">
      <w:r w:rsidRPr="00A621D8">
        <w:t>The transition to a 3D model further amplified these issues due to mesh density constraints, boundary</w:t>
      </w:r>
      <w:r w:rsidRPr="00A621D8">
        <w:noBreakHyphen/>
        <w:t xml:space="preserve">condition complexities, and overclosure at material interfaces. While partial jet formation was achieved, the 3D model consistently failed </w:t>
      </w:r>
      <w:proofErr w:type="gramStart"/>
      <w:r w:rsidRPr="00A621D8">
        <w:t>at the moment</w:t>
      </w:r>
      <w:proofErr w:type="gramEnd"/>
      <w:r w:rsidRPr="00A621D8">
        <w:t xml:space="preserve"> of liner collapse</w:t>
      </w:r>
      <w:r w:rsidR="00256269" w:rsidRPr="00A621D8">
        <w:t xml:space="preserve">. Upon reflection, providing there was more time a more sophisticated </w:t>
      </w:r>
      <w:r w:rsidRPr="00A621D8">
        <w:t xml:space="preserve">meshing strategies or hybrid Eulerian–Lagrangian </w:t>
      </w:r>
      <w:r w:rsidRPr="00A621D8">
        <w:lastRenderedPageBreak/>
        <w:t>methods would be required for a fully stable solution</w:t>
      </w:r>
      <w:r w:rsidR="00256269" w:rsidRPr="00A621D8">
        <w:t xml:space="preserve"> to more accurately model th</w:t>
      </w:r>
      <w:r w:rsidR="002D0F96" w:rsidRPr="00A621D8">
        <w:t>is complex problem.</w:t>
      </w:r>
    </w:p>
    <w:p w14:paraId="72CAFDF6" w14:textId="0E7E0481" w:rsidR="00EA728D" w:rsidRPr="00A621D8" w:rsidRDefault="00051EF9" w:rsidP="00EA728D">
      <w:r w:rsidRPr="00A621D8">
        <w:t xml:space="preserve">The SPH approach </w:t>
      </w:r>
      <w:r w:rsidR="004C2916" w:rsidRPr="00A621D8">
        <w:t>was explored which demonstrated</w:t>
      </w:r>
      <w:r w:rsidRPr="00A621D8">
        <w:t xml:space="preserve"> a mesh</w:t>
      </w:r>
      <w:r w:rsidRPr="00A621D8">
        <w:noBreakHyphen/>
        <w:t>free alternative capable of handling large deformation, successfully producing a small jet–slug structure. However, the reduced jet velocity and premature termination of the simulation indicate that further refinement of particle spacing, contact definitions, and transition criteria is needed before SPH can replicate the fidelity of the 2D Lagrangian model.</w:t>
      </w:r>
    </w:p>
    <w:p w14:paraId="3705258E" w14:textId="77777777" w:rsidR="00EA728D" w:rsidRPr="00A621D8" w:rsidRDefault="00EA728D" w:rsidP="00E6065A">
      <w:pPr>
        <w:pStyle w:val="Heading1"/>
        <w:numPr>
          <w:ilvl w:val="0"/>
          <w:numId w:val="0"/>
        </w:numPr>
        <w:rPr>
          <w:sz w:val="24"/>
          <w:szCs w:val="24"/>
        </w:rPr>
      </w:pPr>
    </w:p>
    <w:p w14:paraId="0E4A9494" w14:textId="77777777" w:rsidR="008946C5" w:rsidRPr="00A621D8" w:rsidRDefault="008946C5" w:rsidP="008946C5"/>
    <w:p w14:paraId="58788781" w14:textId="77777777" w:rsidR="008946C5" w:rsidRPr="00A621D8" w:rsidRDefault="008946C5" w:rsidP="008946C5"/>
    <w:p w14:paraId="380AF962" w14:textId="77777777" w:rsidR="008946C5" w:rsidRPr="00A621D8" w:rsidRDefault="008946C5" w:rsidP="008946C5"/>
    <w:p w14:paraId="2CD6B178" w14:textId="77777777" w:rsidR="00CD2E8B" w:rsidRPr="00A621D8" w:rsidRDefault="00CD2E8B" w:rsidP="008946C5"/>
    <w:p w14:paraId="10F0E52A" w14:textId="77777777" w:rsidR="00EE0764" w:rsidRPr="00A621D8" w:rsidRDefault="00EE0764" w:rsidP="008946C5"/>
    <w:p w14:paraId="1051A720" w14:textId="77777777" w:rsidR="002938C0" w:rsidRPr="00A621D8" w:rsidRDefault="002938C0" w:rsidP="008946C5"/>
    <w:p w14:paraId="3A2B9EF0" w14:textId="77777777" w:rsidR="002938C0" w:rsidRPr="00A621D8" w:rsidRDefault="002938C0" w:rsidP="008946C5"/>
    <w:p w14:paraId="776010B6" w14:textId="77777777" w:rsidR="002938C0" w:rsidRPr="00A621D8" w:rsidRDefault="002938C0" w:rsidP="008946C5"/>
    <w:p w14:paraId="27536386" w14:textId="77777777" w:rsidR="002938C0" w:rsidRPr="00A621D8" w:rsidRDefault="002938C0" w:rsidP="008946C5"/>
    <w:p w14:paraId="38C1D763" w14:textId="77777777" w:rsidR="002938C0" w:rsidRPr="00A621D8" w:rsidRDefault="002938C0" w:rsidP="008946C5"/>
    <w:p w14:paraId="444D94C2" w14:textId="77777777" w:rsidR="002938C0" w:rsidRPr="00A621D8" w:rsidRDefault="002938C0" w:rsidP="008946C5"/>
    <w:p w14:paraId="1C6F9319" w14:textId="77777777" w:rsidR="002938C0" w:rsidRPr="00A621D8" w:rsidRDefault="002938C0" w:rsidP="008946C5"/>
    <w:p w14:paraId="383AB832" w14:textId="77777777" w:rsidR="002938C0" w:rsidRPr="00A621D8" w:rsidRDefault="002938C0" w:rsidP="008946C5"/>
    <w:p w14:paraId="13B11D1E" w14:textId="33A5EA6F" w:rsidR="002938C0" w:rsidRDefault="002938C0" w:rsidP="008946C5"/>
    <w:p w14:paraId="44D3EC50" w14:textId="2322E8C2" w:rsidR="000949A3" w:rsidRDefault="000949A3" w:rsidP="000949A3">
      <w:pPr>
        <w:pStyle w:val="Heading1"/>
      </w:pPr>
      <w:bookmarkStart w:id="129" w:name="_Toc230261692"/>
      <w:r>
        <w:lastRenderedPageBreak/>
        <w:t>References</w:t>
      </w:r>
      <w:bookmarkEnd w:id="129"/>
      <w:r>
        <w:t xml:space="preserve"> </w:t>
      </w:r>
    </w:p>
    <w:p w14:paraId="6E0ADA01" w14:textId="120ECD20" w:rsidR="00A171A5" w:rsidRDefault="00A171A5" w:rsidP="00A171A5">
      <w:r>
        <w:t>[1]</w:t>
      </w:r>
      <w:r w:rsidR="00EB7349">
        <w:t xml:space="preserve"> </w:t>
      </w:r>
      <w:r>
        <w:t xml:space="preserve">H. Mehmannavaz, A. Ramezani, M. A. Nabakhteh, and G. Liaghat, “A practical review study on shaped charge in the last two decades (2000–2020),” </w:t>
      </w:r>
      <w:r>
        <w:rPr>
          <w:i/>
          <w:iCs/>
        </w:rPr>
        <w:t>International Journal of Protective Structures</w:t>
      </w:r>
      <w:r>
        <w:t>, vol. 12, no. 4, pp. 665–693, Jun. 2021, doi: https://doi.org/10.1177/20414196211017923.</w:t>
      </w:r>
    </w:p>
    <w:p w14:paraId="6D8C77E4" w14:textId="12488EFC" w:rsidR="00A171A5" w:rsidRDefault="00A171A5" w:rsidP="00A171A5">
      <w:r>
        <w:t>[2]</w:t>
      </w:r>
      <w:r w:rsidR="00EB7349">
        <w:t xml:space="preserve"> </w:t>
      </w:r>
      <w:r>
        <w:t xml:space="preserve">W. Walters, “A Brief History of Shaped Charges,” </w:t>
      </w:r>
      <w:r>
        <w:rPr>
          <w:i/>
          <w:iCs/>
        </w:rPr>
        <w:t>24th International Symposium on Ballistics</w:t>
      </w:r>
      <w:r>
        <w:t>, vol. 1, pp. 22–26, 2008, Available: https://apps.dtic.mil/sti/tr/pdf/ADA497450.pdf</w:t>
      </w:r>
    </w:p>
    <w:p w14:paraId="7B46F79E" w14:textId="62CDCBEF" w:rsidR="00A171A5" w:rsidRDefault="00A171A5" w:rsidP="00A171A5">
      <w:r>
        <w:t>[3]</w:t>
      </w:r>
      <w:r w:rsidR="00EB7349">
        <w:t xml:space="preserve"> </w:t>
      </w:r>
      <w:r>
        <w:t xml:space="preserve">M. Ahmed and A. Q. Malik, “A Review of Works on Shaped Charges,” </w:t>
      </w:r>
      <w:r>
        <w:rPr>
          <w:i/>
          <w:iCs/>
        </w:rPr>
        <w:t>Engineering, Technology &amp; Applied Science Research</w:t>
      </w:r>
      <w:r>
        <w:t>, vol. 7, no. 5, pp. 2098–2103, Oct. 2017, doi: https://doi.org/10.48084/etasr.1532.</w:t>
      </w:r>
    </w:p>
    <w:p w14:paraId="623D41FF" w14:textId="1DA2433B" w:rsidR="00A171A5" w:rsidRDefault="00A171A5" w:rsidP="00A171A5">
      <w:r>
        <w:t>[4]</w:t>
      </w:r>
      <w:r w:rsidR="00EB7349">
        <w:t xml:space="preserve"> </w:t>
      </w:r>
      <w:r>
        <w:t>J. Hall, “Shaped Charges: Harnessing Precision in Explosive Technology,” 2025. https://www.sciencedirect.com/topics/engineering/shaped-charge (accessed Mar. 24, 2026).</w:t>
      </w:r>
    </w:p>
    <w:p w14:paraId="6E73CCB6" w14:textId="4A9EB08A" w:rsidR="00A171A5" w:rsidRDefault="00A171A5" w:rsidP="00A171A5">
      <w:r>
        <w:t>[5]</w:t>
      </w:r>
      <w:r w:rsidR="00EB7349">
        <w:t xml:space="preserve"> </w:t>
      </w:r>
      <w:r>
        <w:t>C. Austin, “Lined-Cavity Shaped Charges and Their Use in Rock and Earth Materials STATE BUREAU OF MINES AND MINERAL RESOURCES NEW MEXICO INSTITUTE OF MINING &amp; TECHNOLOGY CAMPUS STATION SOCORRO, NEW MEXICO.” Accessed: Feb. 26, 2026. [Online]. Available: https://geoinfo.nmt.edu/publications/monographs/bulletins/downloads/69/Bulletin69.pdf</w:t>
      </w:r>
    </w:p>
    <w:p w14:paraId="58FFAB13" w14:textId="480A85F6" w:rsidR="00A171A5" w:rsidRDefault="00A171A5" w:rsidP="00A171A5">
      <w:r>
        <w:t>[6]</w:t>
      </w:r>
      <w:r w:rsidR="00EB7349">
        <w:t xml:space="preserve"> </w:t>
      </w:r>
      <w:r>
        <w:t xml:space="preserve">G.-S. Yeom, “Numerical Simulation of Conical and Linear-Shaped Charges Using </w:t>
      </w:r>
      <w:proofErr w:type="gramStart"/>
      <w:r>
        <w:t>an</w:t>
      </w:r>
      <w:proofErr w:type="gramEnd"/>
      <w:r>
        <w:t xml:space="preserve"> Eulerian Elasto-Plastic Multi-Material Multi-Phase Flow Model with Detonation,” </w:t>
      </w:r>
      <w:r>
        <w:rPr>
          <w:i/>
          <w:iCs/>
        </w:rPr>
        <w:t>Materials</w:t>
      </w:r>
      <w:r>
        <w:t>, vol. 15, no. 5, p. 1700, Feb. 2022, doi: https://doi.org/10.3390/ma15051700.</w:t>
      </w:r>
    </w:p>
    <w:p w14:paraId="7EF9CD04" w14:textId="12F9101C" w:rsidR="00A171A5" w:rsidRDefault="00A171A5" w:rsidP="00A171A5">
      <w:r>
        <w:t>[7]</w:t>
      </w:r>
      <w:r w:rsidR="00EB7349">
        <w:t xml:space="preserve"> </w:t>
      </w:r>
      <w:r>
        <w:t xml:space="preserve">J. Akhavan, </w:t>
      </w:r>
      <w:r>
        <w:rPr>
          <w:i/>
          <w:iCs/>
        </w:rPr>
        <w:t>The Chemistry of Explosives</w:t>
      </w:r>
      <w:r>
        <w:t>, 4th ed. London: Royal Society of Chemistry, 2015.</w:t>
      </w:r>
    </w:p>
    <w:p w14:paraId="02A1274E" w14:textId="4A0FDB28" w:rsidR="00A171A5" w:rsidRDefault="00A171A5" w:rsidP="00A171A5">
      <w:r>
        <w:lastRenderedPageBreak/>
        <w:t>[8]</w:t>
      </w:r>
      <w:r w:rsidR="00EB7349">
        <w:t xml:space="preserve"> </w:t>
      </w:r>
      <w:r>
        <w:t xml:space="preserve">S. R. Parveen, “Euler Equation of Motion in Fluid Dynamics and its anti-derivative Bernoullis </w:t>
      </w:r>
      <w:proofErr w:type="gramStart"/>
      <w:r>
        <w:t>Equation ,</w:t>
      </w:r>
      <w:proofErr w:type="gramEnd"/>
      <w:r>
        <w:t>” 2022. https://ijrar.org/papers/IJRAR22C2565.pdf (accessed Apr. 10, 2026).</w:t>
      </w:r>
    </w:p>
    <w:p w14:paraId="324C52EC" w14:textId="0626579A" w:rsidR="00A171A5" w:rsidRDefault="00A171A5" w:rsidP="00A171A5">
      <w:r>
        <w:t>[9]</w:t>
      </w:r>
      <w:r w:rsidR="00EB7349">
        <w:t xml:space="preserve"> </w:t>
      </w:r>
      <w:r>
        <w:t xml:space="preserve">K. H. Kamarudin, A. Mujahid Ahmad Zaidi, S. Abdullah, and M. Fuad Shah Koslan, “Establishment of Shaped Charge Optimum Parameters for Small Scale Hydrodynamic Penetration,” </w:t>
      </w:r>
      <w:r>
        <w:rPr>
          <w:i/>
          <w:iCs/>
        </w:rPr>
        <w:t>Modern Applied Science</w:t>
      </w:r>
      <w:r>
        <w:t>, vol. 10, no. 1, p. 82, 2015, doi: https://doi.org/10.5539/mas.v10n1p82.</w:t>
      </w:r>
    </w:p>
    <w:p w14:paraId="27BD3C49" w14:textId="101CC90F" w:rsidR="00A171A5" w:rsidRDefault="00A171A5" w:rsidP="00A171A5">
      <w:r>
        <w:t>[10]</w:t>
      </w:r>
      <w:r w:rsidR="00EB7349">
        <w:t xml:space="preserve"> </w:t>
      </w:r>
      <w:r>
        <w:t xml:space="preserve">P. Mulligan, C. Johnson, J. Ho, C. Lough, and E. Kinzel, “3D Printed Conical Shaped Charge Performance,” </w:t>
      </w:r>
      <w:r>
        <w:rPr>
          <w:i/>
          <w:iCs/>
        </w:rPr>
        <w:t>ASME Digital Collection</w:t>
      </w:r>
      <w:r>
        <w:t>, vol. V001T03A008, no. HVIS2019-110, 2020, doi: https://doi.org/10.1115/HVIS2019-110.</w:t>
      </w:r>
    </w:p>
    <w:p w14:paraId="22B011BE" w14:textId="63B5AD8A" w:rsidR="00A171A5" w:rsidRDefault="00A171A5" w:rsidP="00A171A5">
      <w:r>
        <w:t>[11]</w:t>
      </w:r>
      <w:r w:rsidR="00EB7349">
        <w:t xml:space="preserve"> </w:t>
      </w:r>
      <w:r>
        <w:t xml:space="preserve">F. Abbassi, M. Srinivasan, C. Loganathan, R. Narayanasamy, and M. Gupta, “Experimental and numerical analyses of magnesium alloy hot workability,” </w:t>
      </w:r>
      <w:r>
        <w:rPr>
          <w:i/>
          <w:iCs/>
        </w:rPr>
        <w:t>Journal of Magnesium and Alloys</w:t>
      </w:r>
      <w:r>
        <w:t>, vol. 4, no. 4, pp. 295–301, Jan. 2016, doi: https://doi.org/10.1016/j.jma.2016.10.004.</w:t>
      </w:r>
    </w:p>
    <w:p w14:paraId="7DA0D295" w14:textId="149FBC1A" w:rsidR="00A171A5" w:rsidRDefault="00A171A5" w:rsidP="00A171A5">
      <w:r>
        <w:t>[12]</w:t>
      </w:r>
      <w:r w:rsidR="00EB7349">
        <w:t xml:space="preserve"> </w:t>
      </w:r>
      <w:r>
        <w:t xml:space="preserve">“SAE/AISI 1010 Carbon Steel - Composition and Properties,” </w:t>
      </w:r>
      <w:r>
        <w:rPr>
          <w:i/>
          <w:iCs/>
        </w:rPr>
        <w:t>matmake.com</w:t>
      </w:r>
      <w:r>
        <w:t>. https://matmake.com/materials-data/steel-1010-properties.html (accessed Apr. 25, 2026).</w:t>
      </w:r>
    </w:p>
    <w:p w14:paraId="40CA3F3B" w14:textId="041A1A23" w:rsidR="00A171A5" w:rsidRDefault="00A171A5" w:rsidP="00A171A5">
      <w:r>
        <w:t>[13]</w:t>
      </w:r>
      <w:r w:rsidR="00EB7349">
        <w:t xml:space="preserve"> </w:t>
      </w:r>
      <w:r>
        <w:t xml:space="preserve">Z. Lichen, Y. Jianping, L. Xudong, and Y. Jianya, “Study on the Influence of Composite Charge Structure Parameters on Detonation Wavefront,” </w:t>
      </w:r>
      <w:r>
        <w:rPr>
          <w:i/>
          <w:iCs/>
        </w:rPr>
        <w:t>Journal of Physics: Conference Series</w:t>
      </w:r>
      <w:r>
        <w:t>, vol. 2891, no. 5, p. 052026, Jan. 2024, doi: https://doi.org/10.1088/1742-6596/2891/5/052026.</w:t>
      </w:r>
    </w:p>
    <w:p w14:paraId="5A6D7486" w14:textId="1675D6DB" w:rsidR="00A171A5" w:rsidRDefault="00A171A5" w:rsidP="00A171A5">
      <w:r>
        <w:t>[14]</w:t>
      </w:r>
      <w:r w:rsidR="00EB7349">
        <w:t xml:space="preserve"> </w:t>
      </w:r>
      <w:r>
        <w:t xml:space="preserve">R. Liu, L. Tang, X. Jia, X. Jiao, R. Yan, and X. Jiang, “JWL equation of state parameters for ideal detonation: A comparative study of literature reports, theoretical derivation, and artificial neural network prediction,” </w:t>
      </w:r>
      <w:r>
        <w:rPr>
          <w:i/>
          <w:iCs/>
        </w:rPr>
        <w:t>FirePhysChem</w:t>
      </w:r>
      <w:r>
        <w:t>, 2025, doi: https://doi.org/10.1016/j.fpc.2025.08.001.</w:t>
      </w:r>
    </w:p>
    <w:p w14:paraId="34F95EBD" w14:textId="114AEE98" w:rsidR="00A171A5" w:rsidRDefault="00A171A5" w:rsidP="00A171A5">
      <w:r>
        <w:lastRenderedPageBreak/>
        <w:t>[15]</w:t>
      </w:r>
      <w:r w:rsidR="00EB7349">
        <w:t xml:space="preserve"> </w:t>
      </w:r>
      <w:r>
        <w:t xml:space="preserve">H. Cui </w:t>
      </w:r>
      <w:r>
        <w:rPr>
          <w:i/>
          <w:iCs/>
        </w:rPr>
        <w:t>et al.</w:t>
      </w:r>
      <w:r>
        <w:t xml:space="preserve">, “Determination of the JWL Parameters of Detonation Products Using Adaptive Genetic Algorithm,” </w:t>
      </w:r>
      <w:r>
        <w:rPr>
          <w:i/>
          <w:iCs/>
        </w:rPr>
        <w:t>Propellants Explosives Pyrotechnics</w:t>
      </w:r>
      <w:r>
        <w:t>, vol. 45, no. 12, pp. 1920–1930, Nov. 2020, doi: https://doi.org/10.1002/prep.202000148.</w:t>
      </w:r>
    </w:p>
    <w:p w14:paraId="67BFC1D6" w14:textId="2286F066" w:rsidR="00A171A5" w:rsidRDefault="00A171A5" w:rsidP="00A171A5">
      <w:r>
        <w:t>[16]</w:t>
      </w:r>
      <w:r w:rsidR="00EB7349">
        <w:t xml:space="preserve"> </w:t>
      </w:r>
      <w:r>
        <w:t xml:space="preserve">M. Veidth, “Abaqus Mesh Guide | Abaqus Bottom-up Mesh, Adaptive Mesh,” </w:t>
      </w:r>
      <w:r>
        <w:rPr>
          <w:i/>
          <w:iCs/>
        </w:rPr>
        <w:t>CAE Assistant</w:t>
      </w:r>
      <w:r>
        <w:t>, Jun. 2024. https://caeassistant.com/blog/abaqus-mesh-a-guide-to-meshing/#7_What_is_Abaqus_Adaptive_mesh (accessed May 13, 2026).</w:t>
      </w:r>
    </w:p>
    <w:p w14:paraId="2F1982FF" w14:textId="37956903" w:rsidR="00A171A5" w:rsidRDefault="00A171A5" w:rsidP="00A171A5">
      <w:r>
        <w:t>[17]</w:t>
      </w:r>
      <w:r w:rsidR="00EB7349">
        <w:t xml:space="preserve"> </w:t>
      </w:r>
      <w:r>
        <w:t xml:space="preserve">“Abaqus Analysis User’s Manual (6.11),” </w:t>
      </w:r>
      <w:r>
        <w:rPr>
          <w:i/>
          <w:iCs/>
        </w:rPr>
        <w:t>Uq.edu.au</w:t>
      </w:r>
      <w:r>
        <w:t>, 2026. http://abaqusdocs.eait.uq.edu.au/v6.11/books/usb/default.htm?startat=pt04ch12s02.html#usbaremesh (accessed May 13, 2026).</w:t>
      </w:r>
    </w:p>
    <w:p w14:paraId="5BC881A0" w14:textId="7B8800E6" w:rsidR="00A171A5" w:rsidRDefault="00A171A5" w:rsidP="00A171A5">
      <w:r>
        <w:t>[18]</w:t>
      </w:r>
      <w:r w:rsidR="00EB7349">
        <w:t xml:space="preserve"> </w:t>
      </w:r>
      <w:r>
        <w:t xml:space="preserve">“Abaqus SPH 101 Tutorial | FREE Example </w:t>
      </w:r>
      <w:proofErr w:type="gramStart"/>
      <w:r>
        <w:t>And</w:t>
      </w:r>
      <w:proofErr w:type="gramEnd"/>
      <w:r>
        <w:t xml:space="preserve"> More </w:t>
      </w:r>
      <w:proofErr w:type="gramStart"/>
      <w:r>
        <w:t>With</w:t>
      </w:r>
      <w:proofErr w:type="gramEnd"/>
      <w:r>
        <w:t xml:space="preserve"> Files,” </w:t>
      </w:r>
      <w:r>
        <w:rPr>
          <w:i/>
          <w:iCs/>
        </w:rPr>
        <w:t>CAE Assistant</w:t>
      </w:r>
      <w:r>
        <w:t>, Oct. 28, 2025. https://caeassistant.com/abaqus-sph/ (accessed May 15, 2026).</w:t>
      </w:r>
    </w:p>
    <w:p w14:paraId="46FBE071" w14:textId="182974D7" w:rsidR="00A171A5" w:rsidRDefault="00A171A5" w:rsidP="00A171A5">
      <w:r>
        <w:t>[19]</w:t>
      </w:r>
      <w:r w:rsidR="00EB7349">
        <w:t xml:space="preserve"> </w:t>
      </w:r>
      <w:proofErr w:type="gramStart"/>
      <w:r>
        <w:t>SimLet](</w:t>
      </w:r>
      <w:proofErr w:type="gramEnd"/>
      <w:r>
        <w:t xml:space="preserve">https://twitter.com/getwelsim, “Johnson-Cook model and its curve fitting,” </w:t>
      </w:r>
      <w:r>
        <w:rPr>
          <w:i/>
          <w:iCs/>
        </w:rPr>
        <w:t>WELSIM</w:t>
      </w:r>
      <w:r>
        <w:t>, Jul. 28, 2023. https://welsim.com/2023/07/28/johnson-cook-model-and-its-curve-fitting.html (accessed 2026).</w:t>
      </w:r>
    </w:p>
    <w:p w14:paraId="24260EF5" w14:textId="77777777" w:rsidR="000949A3" w:rsidRDefault="000949A3" w:rsidP="000949A3"/>
    <w:p w14:paraId="0BBB816F" w14:textId="77777777" w:rsidR="00A171A5" w:rsidRDefault="00A171A5" w:rsidP="000949A3"/>
    <w:p w14:paraId="351FDA8A" w14:textId="77777777" w:rsidR="00A171A5" w:rsidRDefault="00A171A5" w:rsidP="000949A3"/>
    <w:p w14:paraId="244D00E8" w14:textId="77777777" w:rsidR="00A171A5" w:rsidRDefault="00A171A5" w:rsidP="000949A3"/>
    <w:p w14:paraId="75519E53" w14:textId="77777777" w:rsidR="00A171A5" w:rsidRDefault="00A171A5" w:rsidP="000949A3"/>
    <w:p w14:paraId="492D46C3" w14:textId="77777777" w:rsidR="00A171A5" w:rsidRDefault="00A171A5" w:rsidP="000949A3"/>
    <w:p w14:paraId="46F4B788" w14:textId="77777777" w:rsidR="00A171A5" w:rsidRDefault="00A171A5" w:rsidP="000949A3"/>
    <w:p w14:paraId="3CEB1B6B" w14:textId="77777777" w:rsidR="00A171A5" w:rsidRDefault="00A171A5" w:rsidP="000949A3"/>
    <w:p w14:paraId="6F86BEBB" w14:textId="4C5F72BE" w:rsidR="00A171A5" w:rsidRPr="000949A3" w:rsidRDefault="00A171A5" w:rsidP="000949A3"/>
    <w:p w14:paraId="572901A6" w14:textId="22AB7FBD" w:rsidR="00406329" w:rsidRPr="00A621D8" w:rsidRDefault="00647C46" w:rsidP="004B4EAA">
      <w:pPr>
        <w:pStyle w:val="Heading7"/>
        <w:rPr>
          <w:sz w:val="24"/>
        </w:rPr>
      </w:pPr>
      <w:bookmarkStart w:id="130" w:name="_Ref229247964"/>
      <w:bookmarkStart w:id="131" w:name="_Toc230261693"/>
      <w:r w:rsidRPr="00A621D8">
        <w:rPr>
          <w:sz w:val="24"/>
        </w:rPr>
        <w:lastRenderedPageBreak/>
        <w:t>- Refined mesh D1 results</w:t>
      </w:r>
      <w:bookmarkEnd w:id="130"/>
      <w:bookmarkEnd w:id="131"/>
    </w:p>
    <w:p w14:paraId="1CE8359E" w14:textId="1AA72B58" w:rsidR="00647C46" w:rsidRPr="00A621D8" w:rsidRDefault="00700B6F" w:rsidP="00220A7A">
      <w:pPr>
        <w:sectPr w:rsidR="00647C46" w:rsidRPr="00A621D8" w:rsidSect="000D3AB7">
          <w:headerReference w:type="default" r:id="rId42"/>
          <w:pgSz w:w="11906" w:h="16838" w:code="9"/>
          <w:pgMar w:top="1701" w:right="1701" w:bottom="1701" w:left="1701" w:header="709" w:footer="851" w:gutter="0"/>
          <w:cols w:space="708"/>
          <w:docGrid w:linePitch="360"/>
        </w:sectPr>
      </w:pPr>
      <w:r w:rsidRPr="00A621D8">
        <w:rPr>
          <w:noProof/>
          <w:lang w:val="en"/>
        </w:rPr>
        <w:drawing>
          <wp:anchor distT="0" distB="0" distL="114300" distR="114300" simplePos="0" relativeHeight="251658269" behindDoc="0" locked="0" layoutInCell="1" allowOverlap="1" wp14:anchorId="76A2FA1E" wp14:editId="5F09DB9F">
            <wp:simplePos x="0" y="0"/>
            <wp:positionH relativeFrom="margin">
              <wp:align>right</wp:align>
            </wp:positionH>
            <wp:positionV relativeFrom="paragraph">
              <wp:posOffset>1579143</wp:posOffset>
            </wp:positionV>
            <wp:extent cx="5400040" cy="2919730"/>
            <wp:effectExtent l="0" t="0" r="0" b="0"/>
            <wp:wrapTopAndBottom/>
            <wp:docPr id="1791583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
                      <a:extLst>
                        <a:ext uri="{28A0092B-C50C-407E-A947-70E740481C1C}">
                          <a14:useLocalDpi xmlns:a14="http://schemas.microsoft.com/office/drawing/2010/main" val="0"/>
                        </a:ext>
                      </a:extLst>
                    </a:blip>
                    <a:srcRect l="-342" b="3594"/>
                    <a:stretch>
                      <a:fillRect/>
                    </a:stretch>
                  </pic:blipFill>
                  <pic:spPr bwMode="auto">
                    <a:xfrm>
                      <a:off x="0" y="0"/>
                      <a:ext cx="5400040" cy="2919730"/>
                    </a:xfrm>
                    <a:prstGeom prst="rect">
                      <a:avLst/>
                    </a:prstGeom>
                    <a:noFill/>
                    <a:ln>
                      <a:noFill/>
                    </a:ln>
                    <a:extLst>
                      <a:ext uri="{53640926-AAD7-44D8-BBD7-CCE9431645EC}">
                        <a14:shadowObscured xmlns:a14="http://schemas.microsoft.com/office/drawing/2010/main"/>
                      </a:ext>
                    </a:extLst>
                  </pic:spPr>
                </pic:pic>
              </a:graphicData>
            </a:graphic>
          </wp:anchor>
        </w:drawing>
      </w:r>
      <w:r w:rsidR="00B65B6C">
        <w:t xml:space="preserve">Below depicts the </w:t>
      </w:r>
      <w:r w:rsidR="009B30F7">
        <w:t xml:space="preserve">shape charge undergoing </w:t>
      </w:r>
      <w:r w:rsidR="00722F34">
        <w:t>rapid deformation</w:t>
      </w:r>
      <w:r w:rsidR="000F5C35">
        <w:t>, the mesh elements are being stretched and compressed passed their stable limits causing the simulation to crash.</w:t>
      </w:r>
      <w:r w:rsidR="00A40124">
        <w:t xml:space="preserve"> The simulation is attempting to model the </w:t>
      </w:r>
      <w:r w:rsidR="001A203F">
        <w:t xml:space="preserve">deformation correctly </w:t>
      </w:r>
      <w:r w:rsidR="00103DDE">
        <w:t>however;</w:t>
      </w:r>
      <w:r w:rsidR="001A203F">
        <w:t xml:space="preserve"> due to the limitations of the </w:t>
      </w:r>
      <w:r w:rsidR="00294E45">
        <w:t>mesh,</w:t>
      </w:r>
      <w:r w:rsidR="001A203F">
        <w:t xml:space="preserve"> it has resulted </w:t>
      </w:r>
      <w:r w:rsidR="00063E45">
        <w:t>in extreme distortion occu</w:t>
      </w:r>
      <w:r w:rsidR="008642FB">
        <w:t>rring</w:t>
      </w:r>
      <w:r w:rsidR="00300A09">
        <w:t>.</w:t>
      </w:r>
    </w:p>
    <w:p w14:paraId="5CF479B7" w14:textId="62ABE129" w:rsidR="001C1A89" w:rsidRPr="00A621D8" w:rsidRDefault="001C1A89" w:rsidP="00C16954">
      <w:pPr>
        <w:pStyle w:val="BodyText"/>
      </w:pPr>
    </w:p>
    <w:p w14:paraId="6131CB69" w14:textId="5679B21C" w:rsidR="004747AF" w:rsidRPr="00A621D8" w:rsidRDefault="004549F8" w:rsidP="00FE02E7">
      <w:pPr>
        <w:pStyle w:val="Heading7"/>
        <w:rPr>
          <w:sz w:val="24"/>
        </w:rPr>
      </w:pPr>
      <w:bookmarkStart w:id="132" w:name="_Ref229651665"/>
      <w:bookmarkStart w:id="133" w:name="_Toc230261694"/>
      <w:r w:rsidRPr="00A621D8">
        <w:rPr>
          <w:sz w:val="24"/>
        </w:rPr>
        <w:t>- N</w:t>
      </w:r>
      <w:r w:rsidR="001C1A89" w:rsidRPr="00A621D8">
        <w:rPr>
          <w:sz w:val="24"/>
        </w:rPr>
        <w:t>ode selection</w:t>
      </w:r>
      <w:bookmarkEnd w:id="132"/>
      <w:bookmarkEnd w:id="133"/>
      <w:r w:rsidR="001C1A89" w:rsidRPr="00A621D8">
        <w:rPr>
          <w:sz w:val="24"/>
        </w:rPr>
        <w:t xml:space="preserve"> </w:t>
      </w:r>
    </w:p>
    <w:p w14:paraId="2B61420B" w14:textId="703C2AD3" w:rsidR="00CD2E8B" w:rsidRPr="00BD7D63" w:rsidRDefault="00700B6F" w:rsidP="00BD7D63">
      <w:pPr>
        <w:rPr>
          <w:rFonts w:cs="Arial"/>
          <w:bCs/>
          <w:lang w:val="en" w:eastAsia="en-GB"/>
        </w:rPr>
      </w:pPr>
      <w:r w:rsidRPr="00D57FB6">
        <w:rPr>
          <w:rFonts w:eastAsia="DengXian"/>
          <w:noProof/>
          <w:lang w:eastAsia="zh-CN"/>
        </w:rPr>
        <mc:AlternateContent>
          <mc:Choice Requires="wps">
            <w:drawing>
              <wp:anchor distT="0" distB="0" distL="114300" distR="114300" simplePos="0" relativeHeight="251658271" behindDoc="0" locked="0" layoutInCell="1" allowOverlap="1" wp14:anchorId="497260BF" wp14:editId="5B776837">
                <wp:simplePos x="0" y="0"/>
                <wp:positionH relativeFrom="column">
                  <wp:posOffset>3673725</wp:posOffset>
                </wp:positionH>
                <wp:positionV relativeFrom="paragraph">
                  <wp:posOffset>3077606</wp:posOffset>
                </wp:positionV>
                <wp:extent cx="145856" cy="140246"/>
                <wp:effectExtent l="0" t="0" r="26035" b="12700"/>
                <wp:wrapNone/>
                <wp:docPr id="1186465358" name="Oval 1186465358"/>
                <wp:cNvGraphicFramePr/>
                <a:graphic xmlns:a="http://schemas.openxmlformats.org/drawingml/2006/main">
                  <a:graphicData uri="http://schemas.microsoft.com/office/word/2010/wordprocessingShape">
                    <wps:wsp>
                      <wps:cNvSpPr/>
                      <wps:spPr>
                        <a:xfrm>
                          <a:off x="0" y="0"/>
                          <a:ext cx="145856" cy="140246"/>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F8F942" id="Oval 1186465358" o:spid="_x0000_s1026" style="position:absolute;margin-left:289.25pt;margin-top:242.35pt;width:11.5pt;height:11.0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" filled="f" strokecolor="red" strokeweight="1pt">
                <v:stroke joinstyle="miter"/>
              </v:oval>
            </w:pict>
          </mc:Fallback>
        </mc:AlternateContent>
      </w:r>
      <w:r w:rsidRPr="00D57FB6">
        <w:rPr>
          <w:rFonts w:eastAsia="DengXian"/>
          <w:noProof/>
          <w:lang w:eastAsia="zh-CN"/>
        </w:rPr>
        <mc:AlternateContent>
          <mc:Choice Requires="wps">
            <w:drawing>
              <wp:anchor distT="0" distB="0" distL="114300" distR="114300" simplePos="0" relativeHeight="251658270" behindDoc="0" locked="0" layoutInCell="1" allowOverlap="1" wp14:anchorId="394E250B" wp14:editId="659355FD">
                <wp:simplePos x="0" y="0"/>
                <wp:positionH relativeFrom="column">
                  <wp:posOffset>1597025</wp:posOffset>
                </wp:positionH>
                <wp:positionV relativeFrom="paragraph">
                  <wp:posOffset>3060210</wp:posOffset>
                </wp:positionV>
                <wp:extent cx="145856" cy="140246"/>
                <wp:effectExtent l="0" t="0" r="26035" b="12700"/>
                <wp:wrapNone/>
                <wp:docPr id="26" name="Oval 26"/>
                <wp:cNvGraphicFramePr/>
                <a:graphic xmlns:a="http://schemas.openxmlformats.org/drawingml/2006/main">
                  <a:graphicData uri="http://schemas.microsoft.com/office/word/2010/wordprocessingShape">
                    <wps:wsp>
                      <wps:cNvSpPr/>
                      <wps:spPr>
                        <a:xfrm>
                          <a:off x="0" y="0"/>
                          <a:ext cx="145856" cy="140246"/>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09A634" id="Oval 26" o:spid="_x0000_s1026" style="position:absolute;margin-left:125.75pt;margin-top:240.95pt;width:11.5pt;height:11.0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" filled="f" strokecolor="red" strokeweight="1pt">
                <v:stroke joinstyle="miter"/>
              </v:oval>
            </w:pict>
          </mc:Fallback>
        </mc:AlternateContent>
      </w:r>
      <w:r w:rsidRPr="00A621D8">
        <w:rPr>
          <w:noProof/>
        </w:rPr>
        <w:drawing>
          <wp:anchor distT="0" distB="0" distL="114300" distR="114300" simplePos="0" relativeHeight="251658257" behindDoc="0" locked="0" layoutInCell="1" allowOverlap="1" wp14:anchorId="35D2D5D5" wp14:editId="0EA58248">
            <wp:simplePos x="0" y="0"/>
            <wp:positionH relativeFrom="margin">
              <wp:align>right</wp:align>
            </wp:positionH>
            <wp:positionV relativeFrom="paragraph">
              <wp:posOffset>1428525</wp:posOffset>
            </wp:positionV>
            <wp:extent cx="5400040" cy="3037448"/>
            <wp:effectExtent l="0" t="0" r="0" b="0"/>
            <wp:wrapTopAndBottom/>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00040" cy="3037448"/>
                    </a:xfrm>
                    <a:prstGeom prst="rect">
                      <a:avLst/>
                    </a:prstGeom>
                  </pic:spPr>
                </pic:pic>
              </a:graphicData>
            </a:graphic>
          </wp:anchor>
        </w:drawing>
      </w:r>
      <w:r w:rsidR="00BD7D63">
        <w:rPr>
          <w:rFonts w:cs="Arial"/>
          <w:bCs/>
          <w:lang w:val="en" w:eastAsia="en-GB"/>
        </w:rPr>
        <w:t xml:space="preserve">As seen below the circle nodes indicate the </w:t>
      </w:r>
      <w:r w:rsidR="001D3FCE">
        <w:rPr>
          <w:rFonts w:cs="Arial"/>
          <w:bCs/>
          <w:lang w:val="en" w:eastAsia="en-GB"/>
        </w:rPr>
        <w:t xml:space="preserve">node which has been used in the comparison. Even though they are </w:t>
      </w:r>
      <w:r w:rsidR="008642FB">
        <w:rPr>
          <w:rFonts w:cs="Arial"/>
          <w:bCs/>
          <w:lang w:val="en" w:eastAsia="en-GB"/>
        </w:rPr>
        <w:t>numerically different</w:t>
      </w:r>
      <w:r w:rsidR="001D3FCE">
        <w:rPr>
          <w:rFonts w:cs="Arial"/>
          <w:bCs/>
          <w:lang w:val="en" w:eastAsia="en-GB"/>
        </w:rPr>
        <w:t xml:space="preserve"> they are situated in the same position in their individual models making it appropriate to use them in a comparison.</w:t>
      </w:r>
    </w:p>
    <w:p w14:paraId="4D2F7198" w14:textId="461F38C9" w:rsidR="00CD2E8B" w:rsidRPr="00A621D8" w:rsidRDefault="00CD2E8B" w:rsidP="00CD2E8B">
      <w:pPr>
        <w:spacing w:before="100" w:beforeAutospacing="1" w:after="100" w:afterAutospacing="1" w:line="240" w:lineRule="auto"/>
        <w:jc w:val="left"/>
        <w:rPr>
          <w:rFonts w:ascii="Times New Roman" w:hAnsi="Times New Roman"/>
          <w:lang w:val="en" w:eastAsia="en-GB"/>
        </w:rPr>
      </w:pPr>
    </w:p>
    <w:p w14:paraId="3025A6A4" w14:textId="36D24745" w:rsidR="00CD2E8B" w:rsidRDefault="00CD2E8B" w:rsidP="00CD2E8B">
      <w:pPr>
        <w:spacing w:before="100" w:beforeAutospacing="1" w:after="100" w:afterAutospacing="1" w:line="240" w:lineRule="auto"/>
        <w:jc w:val="left"/>
        <w:rPr>
          <w:rFonts w:ascii="Times New Roman" w:hAnsi="Times New Roman"/>
          <w:lang w:val="en" w:eastAsia="en-GB"/>
        </w:rPr>
      </w:pPr>
    </w:p>
    <w:p w14:paraId="33AECD38" w14:textId="77777777" w:rsidR="00CA194E" w:rsidRDefault="00CA194E" w:rsidP="00CD2E8B">
      <w:pPr>
        <w:spacing w:before="100" w:beforeAutospacing="1" w:after="100" w:afterAutospacing="1" w:line="240" w:lineRule="auto"/>
        <w:jc w:val="left"/>
        <w:rPr>
          <w:rFonts w:ascii="Times New Roman" w:hAnsi="Times New Roman"/>
          <w:lang w:val="en" w:eastAsia="en-GB"/>
        </w:rPr>
      </w:pPr>
    </w:p>
    <w:p w14:paraId="236A72CE" w14:textId="77777777" w:rsidR="00CA194E" w:rsidRDefault="00CA194E" w:rsidP="00CD2E8B">
      <w:pPr>
        <w:spacing w:before="100" w:beforeAutospacing="1" w:after="100" w:afterAutospacing="1" w:line="240" w:lineRule="auto"/>
        <w:jc w:val="left"/>
        <w:rPr>
          <w:rFonts w:ascii="Times New Roman" w:hAnsi="Times New Roman"/>
          <w:lang w:val="en" w:eastAsia="en-GB"/>
        </w:rPr>
      </w:pPr>
    </w:p>
    <w:p w14:paraId="6616C68F" w14:textId="77777777" w:rsidR="00CA194E" w:rsidRDefault="00CA194E" w:rsidP="00CD2E8B">
      <w:pPr>
        <w:spacing w:before="100" w:beforeAutospacing="1" w:after="100" w:afterAutospacing="1" w:line="240" w:lineRule="auto"/>
        <w:jc w:val="left"/>
        <w:rPr>
          <w:rFonts w:ascii="Times New Roman" w:hAnsi="Times New Roman"/>
          <w:lang w:val="en" w:eastAsia="en-GB"/>
        </w:rPr>
      </w:pPr>
    </w:p>
    <w:p w14:paraId="408B88CB" w14:textId="77777777" w:rsidR="00CA194E" w:rsidRDefault="00CA194E" w:rsidP="00CD2E8B">
      <w:pPr>
        <w:spacing w:before="100" w:beforeAutospacing="1" w:after="100" w:afterAutospacing="1" w:line="240" w:lineRule="auto"/>
        <w:jc w:val="left"/>
        <w:rPr>
          <w:rFonts w:ascii="Times New Roman" w:hAnsi="Times New Roman"/>
          <w:lang w:val="en" w:eastAsia="en-GB"/>
        </w:rPr>
      </w:pPr>
    </w:p>
    <w:p w14:paraId="10DB107A" w14:textId="77777777" w:rsidR="00CA194E" w:rsidRDefault="00CA194E" w:rsidP="00CD2E8B">
      <w:pPr>
        <w:spacing w:before="100" w:beforeAutospacing="1" w:after="100" w:afterAutospacing="1" w:line="240" w:lineRule="auto"/>
        <w:jc w:val="left"/>
        <w:rPr>
          <w:rFonts w:ascii="Times New Roman" w:hAnsi="Times New Roman"/>
          <w:lang w:val="en" w:eastAsia="en-GB"/>
        </w:rPr>
      </w:pPr>
    </w:p>
    <w:p w14:paraId="2F76B3ED" w14:textId="7AB4EBF8" w:rsidR="00CD2E8B" w:rsidRDefault="00894735" w:rsidP="00E15ECC">
      <w:pPr>
        <w:pStyle w:val="Heading7"/>
        <w:spacing w:before="100" w:beforeAutospacing="1" w:after="100" w:afterAutospacing="1" w:line="240" w:lineRule="auto"/>
        <w:rPr>
          <w:lang w:val="en" w:eastAsia="en-GB"/>
        </w:rPr>
      </w:pPr>
      <w:bookmarkStart w:id="134" w:name="_Ref229937257"/>
      <w:bookmarkStart w:id="135" w:name="_Toc230261695"/>
      <w:r w:rsidRPr="00894735">
        <w:rPr>
          <w:lang w:val="en" w:eastAsia="en-GB"/>
        </w:rPr>
        <w:lastRenderedPageBreak/>
        <w:t>–</w:t>
      </w:r>
      <w:r w:rsidR="00CA194E" w:rsidRPr="00894735">
        <w:rPr>
          <w:lang w:val="en" w:eastAsia="en-GB"/>
        </w:rPr>
        <w:t xml:space="preserve"> </w:t>
      </w:r>
      <w:r w:rsidRPr="00894735">
        <w:rPr>
          <w:lang w:val="en" w:eastAsia="en-GB"/>
        </w:rPr>
        <w:t>3D vs 2D grap</w:t>
      </w:r>
      <w:r w:rsidR="00DE7B1A">
        <w:rPr>
          <w:lang w:val="en" w:eastAsia="en-GB"/>
        </w:rPr>
        <w:t>h comparison</w:t>
      </w:r>
      <w:bookmarkEnd w:id="134"/>
      <w:bookmarkEnd w:id="135"/>
      <w:r w:rsidR="00DE7B1A">
        <w:rPr>
          <w:lang w:val="en" w:eastAsia="en-GB"/>
        </w:rPr>
        <w:t xml:space="preserve"> </w:t>
      </w:r>
    </w:p>
    <w:p w14:paraId="28026EA7" w14:textId="754D889F" w:rsidR="00DE7B1A" w:rsidRPr="00DE7B1A" w:rsidRDefault="00300A09" w:rsidP="00DE7B1A">
      <w:pPr>
        <w:rPr>
          <w:lang w:val="en" w:eastAsia="en-GB"/>
        </w:rPr>
      </w:pPr>
      <w:r>
        <w:rPr>
          <w:noProof/>
        </w:rPr>
        <w:drawing>
          <wp:anchor distT="0" distB="0" distL="114300" distR="114300" simplePos="0" relativeHeight="251659295" behindDoc="0" locked="0" layoutInCell="1" allowOverlap="1" wp14:anchorId="5D054D42" wp14:editId="3B745106">
            <wp:simplePos x="0" y="0"/>
            <wp:positionH relativeFrom="margin">
              <wp:posOffset>-1452</wp:posOffset>
            </wp:positionH>
            <wp:positionV relativeFrom="paragraph">
              <wp:posOffset>2029551</wp:posOffset>
            </wp:positionV>
            <wp:extent cx="5400040" cy="3037205"/>
            <wp:effectExtent l="0" t="0" r="0" b="0"/>
            <wp:wrapTopAndBottom/>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400040" cy="3037205"/>
                    </a:xfrm>
                    <a:prstGeom prst="rect">
                      <a:avLst/>
                    </a:prstGeom>
                  </pic:spPr>
                </pic:pic>
              </a:graphicData>
            </a:graphic>
          </wp:anchor>
        </w:drawing>
      </w:r>
      <w:r w:rsidR="00C94A46">
        <w:rPr>
          <w:lang w:val="en" w:eastAsia="en-GB"/>
        </w:rPr>
        <w:t>The peak velocities achieved in the 2D Model (blue) in comparison to the 3D (</w:t>
      </w:r>
      <w:r w:rsidR="005477EB">
        <w:rPr>
          <w:lang w:val="en" w:eastAsia="en-GB"/>
        </w:rPr>
        <w:t>r</w:t>
      </w:r>
      <w:r w:rsidR="00C94A46">
        <w:rPr>
          <w:lang w:val="en" w:eastAsia="en-GB"/>
        </w:rPr>
        <w:t>ed)</w:t>
      </w:r>
      <w:r w:rsidR="005477EB">
        <w:rPr>
          <w:lang w:val="en" w:eastAsia="en-GB"/>
        </w:rPr>
        <w:t xml:space="preserve"> are significantly higher</w:t>
      </w:r>
      <w:r w:rsidR="00160070">
        <w:rPr>
          <w:lang w:val="en" w:eastAsia="en-GB"/>
        </w:rPr>
        <w:t>, it is suggested that this could be down to the more sophisticated quadrilateral mesh which was implemented allowing fo</w:t>
      </w:r>
      <w:r w:rsidR="00E27F24">
        <w:rPr>
          <w:lang w:val="en" w:eastAsia="en-GB"/>
        </w:rPr>
        <w:t xml:space="preserve">r the energy to transfer from the HE to the liner </w:t>
      </w:r>
      <w:r w:rsidR="0064634C">
        <w:rPr>
          <w:lang w:val="en" w:eastAsia="en-GB"/>
        </w:rPr>
        <w:t>more fluidly in comparison to the 3d model. The 3D model</w:t>
      </w:r>
      <w:r w:rsidR="005477EB">
        <w:rPr>
          <w:lang w:val="en" w:eastAsia="en-GB"/>
        </w:rPr>
        <w:t xml:space="preserve"> </w:t>
      </w:r>
      <w:r w:rsidR="00750C70">
        <w:rPr>
          <w:lang w:val="en" w:eastAsia="en-GB"/>
        </w:rPr>
        <w:t xml:space="preserve">has a wider curve and a lower peak </w:t>
      </w:r>
      <w:r w:rsidR="00294E45">
        <w:rPr>
          <w:lang w:val="en" w:eastAsia="en-GB"/>
        </w:rPr>
        <w:t>velocity</w:t>
      </w:r>
      <w:r w:rsidR="00750C70">
        <w:rPr>
          <w:lang w:val="en" w:eastAsia="en-GB"/>
        </w:rPr>
        <w:t xml:space="preserve"> which </w:t>
      </w:r>
      <w:proofErr w:type="gramStart"/>
      <w:r w:rsidR="00750C70">
        <w:rPr>
          <w:lang w:val="en" w:eastAsia="en-GB"/>
        </w:rPr>
        <w:t>is a reflection of</w:t>
      </w:r>
      <w:proofErr w:type="gramEnd"/>
      <w:r w:rsidR="00750C70">
        <w:rPr>
          <w:lang w:val="en" w:eastAsia="en-GB"/>
        </w:rPr>
        <w:t xml:space="preserve"> the simplistic tetrahedral mesh</w:t>
      </w:r>
      <w:r w:rsidR="00294E45">
        <w:rPr>
          <w:lang w:val="en" w:eastAsia="en-GB"/>
        </w:rPr>
        <w:t xml:space="preserve"> and contact complexities which were experienced.</w:t>
      </w:r>
    </w:p>
    <w:p w14:paraId="4D46ACD5" w14:textId="57BEE0E4" w:rsidR="004747AF" w:rsidRPr="00300A09" w:rsidRDefault="009164B9" w:rsidP="00CD2E8B">
      <w:pPr>
        <w:rPr>
          <w:rFonts w:cs="Arial"/>
          <w:lang w:val="en" w:eastAsia="en-GB"/>
        </w:rPr>
      </w:pPr>
      <w:r>
        <w:rPr>
          <w:rFonts w:cs="Arial"/>
          <w:lang w:val="en" w:eastAsia="en-GB"/>
        </w:rPr>
        <w:t xml:space="preserve">To improve the accuracy of the results, if time allowed it would be desirable to refine the 3D meshing further </w:t>
      </w:r>
      <w:proofErr w:type="gramStart"/>
      <w:r>
        <w:rPr>
          <w:rFonts w:cs="Arial"/>
          <w:lang w:val="en" w:eastAsia="en-GB"/>
        </w:rPr>
        <w:t>and also</w:t>
      </w:r>
      <w:proofErr w:type="gramEnd"/>
      <w:r>
        <w:rPr>
          <w:rFonts w:cs="Arial"/>
          <w:lang w:val="en" w:eastAsia="en-GB"/>
        </w:rPr>
        <w:t xml:space="preserve"> </w:t>
      </w:r>
      <w:proofErr w:type="gramStart"/>
      <w:r>
        <w:rPr>
          <w:rFonts w:cs="Arial"/>
          <w:lang w:val="en" w:eastAsia="en-GB"/>
        </w:rPr>
        <w:t>have the ability to</w:t>
      </w:r>
      <w:proofErr w:type="gramEnd"/>
      <w:r>
        <w:rPr>
          <w:rFonts w:cs="Arial"/>
          <w:lang w:val="en" w:eastAsia="en-GB"/>
        </w:rPr>
        <w:t xml:space="preserve"> use </w:t>
      </w:r>
      <w:r w:rsidR="00A20C71">
        <w:rPr>
          <w:rFonts w:cs="Arial"/>
          <w:lang w:val="en" w:eastAsia="en-GB"/>
        </w:rPr>
        <w:t>a commercial license which would remove the burden of limited number of no</w:t>
      </w:r>
      <w:r w:rsidR="00D602DF">
        <w:rPr>
          <w:rFonts w:cs="Arial"/>
          <w:lang w:val="en" w:eastAsia="en-GB"/>
        </w:rPr>
        <w:t>d</w:t>
      </w:r>
      <w:r w:rsidR="00A20C71">
        <w:rPr>
          <w:rFonts w:cs="Arial"/>
          <w:lang w:val="en" w:eastAsia="en-GB"/>
        </w:rPr>
        <w:t>es when meshing.</w:t>
      </w:r>
    </w:p>
    <w:p w14:paraId="1AF9A8BD" w14:textId="68C750EB" w:rsidR="00300A09" w:rsidRDefault="00300A09" w:rsidP="00CD2E8B">
      <w:pPr>
        <w:rPr>
          <w:rFonts w:cs="Arial"/>
          <w:lang w:val="en" w:eastAsia="en-GB"/>
        </w:rPr>
      </w:pPr>
    </w:p>
    <w:p w14:paraId="678DD309" w14:textId="77777777" w:rsidR="00300A09" w:rsidRPr="00300A09" w:rsidRDefault="00300A09" w:rsidP="00CD2E8B">
      <w:pPr>
        <w:rPr>
          <w:rFonts w:cs="Arial"/>
        </w:rPr>
      </w:pPr>
    </w:p>
    <w:sectPr w:rsidR="00300A09" w:rsidRPr="00300A09"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E281" w14:textId="77777777" w:rsidR="0008463D" w:rsidRDefault="0008463D">
      <w:r>
        <w:separator/>
      </w:r>
    </w:p>
  </w:endnote>
  <w:endnote w:type="continuationSeparator" w:id="0">
    <w:p w14:paraId="582FE4C8" w14:textId="77777777" w:rsidR="0008463D" w:rsidRDefault="00084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F1AB" w14:textId="0AB3FBB5" w:rsidR="003D31FB" w:rsidRDefault="003D31FB">
    <w:pPr>
      <w:pStyle w:val="Footer"/>
      <w:jc w:val="center"/>
    </w:pPr>
  </w:p>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882272"/>
      <w:docPartObj>
        <w:docPartGallery w:val="Page Numbers (Bottom of Page)"/>
        <w:docPartUnique/>
      </w:docPartObj>
    </w:sdtPr>
    <w:sdtContent>
      <w:sdt>
        <w:sdtPr>
          <w:id w:val="584656743"/>
          <w:docPartObj>
            <w:docPartGallery w:val="Page Numbers (Top of Page)"/>
            <w:docPartUnique/>
          </w:docPartObj>
        </w:sdtPr>
        <w:sdtContent>
          <w:p w14:paraId="15CC56E9" w14:textId="77777777" w:rsidR="001F2755" w:rsidRDefault="001F2755">
            <w:pPr>
              <w:pStyle w:val="Footer"/>
              <w:jc w:val="center"/>
            </w:pPr>
          </w:p>
          <w:p w14:paraId="6BE43253" w14:textId="5C7601D8" w:rsidR="003D31FB" w:rsidRDefault="003D31FB">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C6B9603" w14:textId="77777777" w:rsidR="003D31FB" w:rsidRDefault="003D31FB"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9FEB1" w14:textId="77777777" w:rsidR="0008463D" w:rsidRDefault="0008463D">
      <w:r>
        <w:separator/>
      </w:r>
    </w:p>
  </w:footnote>
  <w:footnote w:type="continuationSeparator" w:id="0">
    <w:p w14:paraId="3E10EC7E" w14:textId="77777777" w:rsidR="0008463D" w:rsidRDefault="000846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AB3850"/>
    <w:multiLevelType w:val="multilevel"/>
    <w:tmpl w:val="1280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7AF97386"/>
    <w:multiLevelType w:val="multilevel"/>
    <w:tmpl w:val="124421F4"/>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ascii="Arial" w:hAnsi="Arial" w:cs="Arial"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3"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FB75CC7"/>
    <w:multiLevelType w:val="multilevel"/>
    <w:tmpl w:val="048C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5156748">
    <w:abstractNumId w:val="32"/>
  </w:num>
  <w:num w:numId="2" w16cid:durableId="1489785511">
    <w:abstractNumId w:val="19"/>
  </w:num>
  <w:num w:numId="3" w16cid:durableId="905871091">
    <w:abstractNumId w:val="14"/>
  </w:num>
  <w:num w:numId="4" w16cid:durableId="534970395">
    <w:abstractNumId w:val="10"/>
  </w:num>
  <w:num w:numId="5" w16cid:durableId="38435229">
    <w:abstractNumId w:val="31"/>
  </w:num>
  <w:num w:numId="6" w16cid:durableId="2057730824">
    <w:abstractNumId w:val="21"/>
  </w:num>
  <w:num w:numId="7" w16cid:durableId="1675720074">
    <w:abstractNumId w:val="23"/>
  </w:num>
  <w:num w:numId="8" w16cid:durableId="1014383751">
    <w:abstractNumId w:val="16"/>
  </w:num>
  <w:num w:numId="9" w16cid:durableId="201672474">
    <w:abstractNumId w:val="28"/>
  </w:num>
  <w:num w:numId="10" w16cid:durableId="256066161">
    <w:abstractNumId w:val="33"/>
  </w:num>
  <w:num w:numId="11" w16cid:durableId="2087680663">
    <w:abstractNumId w:val="13"/>
  </w:num>
  <w:num w:numId="12" w16cid:durableId="2044011657">
    <w:abstractNumId w:val="22"/>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0"/>
  </w:num>
  <w:num w:numId="24" w16cid:durableId="657152095">
    <w:abstractNumId w:val="11"/>
  </w:num>
  <w:num w:numId="25" w16cid:durableId="649095097">
    <w:abstractNumId w:val="24"/>
  </w:num>
  <w:num w:numId="26" w16cid:durableId="2025472307">
    <w:abstractNumId w:val="12"/>
  </w:num>
  <w:num w:numId="27" w16cid:durableId="732191785">
    <w:abstractNumId w:val="26"/>
  </w:num>
  <w:num w:numId="28" w16cid:durableId="1293512764">
    <w:abstractNumId w:val="15"/>
  </w:num>
  <w:num w:numId="29" w16cid:durableId="1552501508">
    <w:abstractNumId w:val="29"/>
  </w:num>
  <w:num w:numId="30" w16cid:durableId="1990475844">
    <w:abstractNumId w:val="27"/>
  </w:num>
  <w:num w:numId="31" w16cid:durableId="1087464949">
    <w:abstractNumId w:val="17"/>
  </w:num>
  <w:num w:numId="32" w16cid:durableId="516886674">
    <w:abstractNumId w:val="25"/>
  </w:num>
  <w:num w:numId="33" w16cid:durableId="1720863631">
    <w:abstractNumId w:val="20"/>
  </w:num>
  <w:num w:numId="34" w16cid:durableId="2039967298">
    <w:abstractNumId w:val="18"/>
  </w:num>
  <w:num w:numId="35" w16cid:durableId="121249693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15BA"/>
    <w:rsid w:val="0000232E"/>
    <w:rsid w:val="00007AC9"/>
    <w:rsid w:val="00007FBD"/>
    <w:rsid w:val="00010163"/>
    <w:rsid w:val="00013E25"/>
    <w:rsid w:val="00014323"/>
    <w:rsid w:val="000146A5"/>
    <w:rsid w:val="00015A13"/>
    <w:rsid w:val="00016BC8"/>
    <w:rsid w:val="0001750A"/>
    <w:rsid w:val="000225BF"/>
    <w:rsid w:val="0002270E"/>
    <w:rsid w:val="00024053"/>
    <w:rsid w:val="000246B1"/>
    <w:rsid w:val="00024EFA"/>
    <w:rsid w:val="00025250"/>
    <w:rsid w:val="0002698C"/>
    <w:rsid w:val="0003188E"/>
    <w:rsid w:val="00034BC5"/>
    <w:rsid w:val="000358F0"/>
    <w:rsid w:val="00037CB7"/>
    <w:rsid w:val="0004267C"/>
    <w:rsid w:val="00042B4E"/>
    <w:rsid w:val="000436BA"/>
    <w:rsid w:val="000439B2"/>
    <w:rsid w:val="00043A8B"/>
    <w:rsid w:val="000440AB"/>
    <w:rsid w:val="00044B23"/>
    <w:rsid w:val="00044C1D"/>
    <w:rsid w:val="00045861"/>
    <w:rsid w:val="00045D6F"/>
    <w:rsid w:val="000469D8"/>
    <w:rsid w:val="00046DAB"/>
    <w:rsid w:val="000515AF"/>
    <w:rsid w:val="00051EF9"/>
    <w:rsid w:val="0005205F"/>
    <w:rsid w:val="000520F2"/>
    <w:rsid w:val="00055B67"/>
    <w:rsid w:val="00057F5E"/>
    <w:rsid w:val="00060AC8"/>
    <w:rsid w:val="00063B5D"/>
    <w:rsid w:val="00063CEE"/>
    <w:rsid w:val="00063E45"/>
    <w:rsid w:val="00065259"/>
    <w:rsid w:val="00065A60"/>
    <w:rsid w:val="00065E81"/>
    <w:rsid w:val="00067043"/>
    <w:rsid w:val="00067512"/>
    <w:rsid w:val="00067795"/>
    <w:rsid w:val="0007002A"/>
    <w:rsid w:val="00070931"/>
    <w:rsid w:val="00070E69"/>
    <w:rsid w:val="00071CD5"/>
    <w:rsid w:val="00072463"/>
    <w:rsid w:val="00072B1D"/>
    <w:rsid w:val="000732FE"/>
    <w:rsid w:val="000746F2"/>
    <w:rsid w:val="000747B1"/>
    <w:rsid w:val="000763C2"/>
    <w:rsid w:val="0008114C"/>
    <w:rsid w:val="0008122D"/>
    <w:rsid w:val="0008304D"/>
    <w:rsid w:val="0008463D"/>
    <w:rsid w:val="000858EF"/>
    <w:rsid w:val="00086305"/>
    <w:rsid w:val="00087615"/>
    <w:rsid w:val="00090574"/>
    <w:rsid w:val="00090BA8"/>
    <w:rsid w:val="000934D8"/>
    <w:rsid w:val="00093609"/>
    <w:rsid w:val="000949A3"/>
    <w:rsid w:val="00097727"/>
    <w:rsid w:val="000A0DF9"/>
    <w:rsid w:val="000A114D"/>
    <w:rsid w:val="000A1FD6"/>
    <w:rsid w:val="000A4407"/>
    <w:rsid w:val="000B3565"/>
    <w:rsid w:val="000B6677"/>
    <w:rsid w:val="000B6D29"/>
    <w:rsid w:val="000B7474"/>
    <w:rsid w:val="000B7770"/>
    <w:rsid w:val="000B7AF0"/>
    <w:rsid w:val="000C0A21"/>
    <w:rsid w:val="000C0CB3"/>
    <w:rsid w:val="000C298E"/>
    <w:rsid w:val="000C35B6"/>
    <w:rsid w:val="000C4B8C"/>
    <w:rsid w:val="000C5E85"/>
    <w:rsid w:val="000C6559"/>
    <w:rsid w:val="000C7A80"/>
    <w:rsid w:val="000D3236"/>
    <w:rsid w:val="000D3AB7"/>
    <w:rsid w:val="000D5275"/>
    <w:rsid w:val="000D7517"/>
    <w:rsid w:val="000E0407"/>
    <w:rsid w:val="000E1E14"/>
    <w:rsid w:val="000E5531"/>
    <w:rsid w:val="000E7ADB"/>
    <w:rsid w:val="000E7E64"/>
    <w:rsid w:val="000E7F52"/>
    <w:rsid w:val="000F0D71"/>
    <w:rsid w:val="000F3FC7"/>
    <w:rsid w:val="000F5574"/>
    <w:rsid w:val="000F5578"/>
    <w:rsid w:val="000F5C35"/>
    <w:rsid w:val="000F6D96"/>
    <w:rsid w:val="00101D03"/>
    <w:rsid w:val="00103DDE"/>
    <w:rsid w:val="00106FDA"/>
    <w:rsid w:val="0011134E"/>
    <w:rsid w:val="001120D2"/>
    <w:rsid w:val="00112535"/>
    <w:rsid w:val="001140DD"/>
    <w:rsid w:val="00115C1E"/>
    <w:rsid w:val="00116010"/>
    <w:rsid w:val="001161D2"/>
    <w:rsid w:val="0012029F"/>
    <w:rsid w:val="0012317C"/>
    <w:rsid w:val="00125938"/>
    <w:rsid w:val="00126903"/>
    <w:rsid w:val="00130109"/>
    <w:rsid w:val="00130A0F"/>
    <w:rsid w:val="00131D14"/>
    <w:rsid w:val="00132B6A"/>
    <w:rsid w:val="00132D8C"/>
    <w:rsid w:val="00134CE0"/>
    <w:rsid w:val="00134F30"/>
    <w:rsid w:val="00135740"/>
    <w:rsid w:val="00135A14"/>
    <w:rsid w:val="001401DB"/>
    <w:rsid w:val="00140B46"/>
    <w:rsid w:val="00143AF0"/>
    <w:rsid w:val="00145332"/>
    <w:rsid w:val="001471FC"/>
    <w:rsid w:val="00147A6F"/>
    <w:rsid w:val="001507DE"/>
    <w:rsid w:val="00150F8B"/>
    <w:rsid w:val="001511F6"/>
    <w:rsid w:val="00154343"/>
    <w:rsid w:val="0015441D"/>
    <w:rsid w:val="00160070"/>
    <w:rsid w:val="00160CC4"/>
    <w:rsid w:val="00162723"/>
    <w:rsid w:val="00162CEA"/>
    <w:rsid w:val="001647FC"/>
    <w:rsid w:val="00164C1B"/>
    <w:rsid w:val="001667B0"/>
    <w:rsid w:val="00171953"/>
    <w:rsid w:val="001720C1"/>
    <w:rsid w:val="0017401D"/>
    <w:rsid w:val="001838CF"/>
    <w:rsid w:val="00184022"/>
    <w:rsid w:val="00184573"/>
    <w:rsid w:val="00184F42"/>
    <w:rsid w:val="001850E2"/>
    <w:rsid w:val="001865BD"/>
    <w:rsid w:val="00186772"/>
    <w:rsid w:val="001871FA"/>
    <w:rsid w:val="00187A95"/>
    <w:rsid w:val="00187AAB"/>
    <w:rsid w:val="00192793"/>
    <w:rsid w:val="00192828"/>
    <w:rsid w:val="00194E76"/>
    <w:rsid w:val="00195A37"/>
    <w:rsid w:val="00196CAA"/>
    <w:rsid w:val="001975F8"/>
    <w:rsid w:val="00197F77"/>
    <w:rsid w:val="001A10F2"/>
    <w:rsid w:val="001A203F"/>
    <w:rsid w:val="001A543C"/>
    <w:rsid w:val="001A7A36"/>
    <w:rsid w:val="001B0633"/>
    <w:rsid w:val="001B27BA"/>
    <w:rsid w:val="001B4212"/>
    <w:rsid w:val="001B63F7"/>
    <w:rsid w:val="001B66E3"/>
    <w:rsid w:val="001B6DF5"/>
    <w:rsid w:val="001B74DE"/>
    <w:rsid w:val="001C0E61"/>
    <w:rsid w:val="001C1A69"/>
    <w:rsid w:val="001C1A89"/>
    <w:rsid w:val="001C2208"/>
    <w:rsid w:val="001C23E5"/>
    <w:rsid w:val="001C7598"/>
    <w:rsid w:val="001D03DB"/>
    <w:rsid w:val="001D0BA4"/>
    <w:rsid w:val="001D0D08"/>
    <w:rsid w:val="001D1974"/>
    <w:rsid w:val="001D2E5F"/>
    <w:rsid w:val="001D2FAF"/>
    <w:rsid w:val="001D33DC"/>
    <w:rsid w:val="001D3DFB"/>
    <w:rsid w:val="001D3FCE"/>
    <w:rsid w:val="001D4164"/>
    <w:rsid w:val="001D58DA"/>
    <w:rsid w:val="001D636A"/>
    <w:rsid w:val="001D644A"/>
    <w:rsid w:val="001D654C"/>
    <w:rsid w:val="001D7982"/>
    <w:rsid w:val="001E00D5"/>
    <w:rsid w:val="001E278B"/>
    <w:rsid w:val="001E3402"/>
    <w:rsid w:val="001E388D"/>
    <w:rsid w:val="001E4921"/>
    <w:rsid w:val="001E7302"/>
    <w:rsid w:val="001F093B"/>
    <w:rsid w:val="001F1539"/>
    <w:rsid w:val="001F1C71"/>
    <w:rsid w:val="001F2010"/>
    <w:rsid w:val="001F2755"/>
    <w:rsid w:val="001F3055"/>
    <w:rsid w:val="001F41DE"/>
    <w:rsid w:val="001F55A5"/>
    <w:rsid w:val="001F7EBB"/>
    <w:rsid w:val="0020024F"/>
    <w:rsid w:val="00200860"/>
    <w:rsid w:val="0020446C"/>
    <w:rsid w:val="00204473"/>
    <w:rsid w:val="002046FA"/>
    <w:rsid w:val="00205D67"/>
    <w:rsid w:val="00206801"/>
    <w:rsid w:val="002076CB"/>
    <w:rsid w:val="002077F5"/>
    <w:rsid w:val="00210868"/>
    <w:rsid w:val="00211443"/>
    <w:rsid w:val="002121F3"/>
    <w:rsid w:val="00214231"/>
    <w:rsid w:val="00215EDC"/>
    <w:rsid w:val="00220812"/>
    <w:rsid w:val="00220A7A"/>
    <w:rsid w:val="00224C6D"/>
    <w:rsid w:val="00224D12"/>
    <w:rsid w:val="00224E7F"/>
    <w:rsid w:val="00227BD7"/>
    <w:rsid w:val="00230B99"/>
    <w:rsid w:val="002325C0"/>
    <w:rsid w:val="00232B80"/>
    <w:rsid w:val="00234B99"/>
    <w:rsid w:val="00234CA8"/>
    <w:rsid w:val="00234DA8"/>
    <w:rsid w:val="002365FD"/>
    <w:rsid w:val="00242F75"/>
    <w:rsid w:val="00243313"/>
    <w:rsid w:val="00243A97"/>
    <w:rsid w:val="00244257"/>
    <w:rsid w:val="00245DA7"/>
    <w:rsid w:val="00246995"/>
    <w:rsid w:val="00246E3A"/>
    <w:rsid w:val="00250613"/>
    <w:rsid w:val="0025099B"/>
    <w:rsid w:val="00251316"/>
    <w:rsid w:val="0025391D"/>
    <w:rsid w:val="0025452B"/>
    <w:rsid w:val="00256269"/>
    <w:rsid w:val="0025632B"/>
    <w:rsid w:val="00257291"/>
    <w:rsid w:val="002618B6"/>
    <w:rsid w:val="00261D0E"/>
    <w:rsid w:val="00263A44"/>
    <w:rsid w:val="00264812"/>
    <w:rsid w:val="00265171"/>
    <w:rsid w:val="002655D8"/>
    <w:rsid w:val="0026729A"/>
    <w:rsid w:val="00267F4D"/>
    <w:rsid w:val="002731F2"/>
    <w:rsid w:val="002734CD"/>
    <w:rsid w:val="002736E1"/>
    <w:rsid w:val="00273BB6"/>
    <w:rsid w:val="002812BC"/>
    <w:rsid w:val="00281EA3"/>
    <w:rsid w:val="00285034"/>
    <w:rsid w:val="002859F7"/>
    <w:rsid w:val="00285C28"/>
    <w:rsid w:val="00285E64"/>
    <w:rsid w:val="00290723"/>
    <w:rsid w:val="00291806"/>
    <w:rsid w:val="0029185D"/>
    <w:rsid w:val="00292330"/>
    <w:rsid w:val="002938C0"/>
    <w:rsid w:val="00294E45"/>
    <w:rsid w:val="002957C9"/>
    <w:rsid w:val="002A0FD3"/>
    <w:rsid w:val="002A25E8"/>
    <w:rsid w:val="002A5491"/>
    <w:rsid w:val="002A7DD0"/>
    <w:rsid w:val="002B0693"/>
    <w:rsid w:val="002B0A57"/>
    <w:rsid w:val="002B133F"/>
    <w:rsid w:val="002B3C87"/>
    <w:rsid w:val="002B4651"/>
    <w:rsid w:val="002B619A"/>
    <w:rsid w:val="002B7456"/>
    <w:rsid w:val="002B7B28"/>
    <w:rsid w:val="002B7F3B"/>
    <w:rsid w:val="002C32E4"/>
    <w:rsid w:val="002C39B2"/>
    <w:rsid w:val="002C5D8E"/>
    <w:rsid w:val="002C66FD"/>
    <w:rsid w:val="002D05CE"/>
    <w:rsid w:val="002D0F14"/>
    <w:rsid w:val="002D0F66"/>
    <w:rsid w:val="002D0F96"/>
    <w:rsid w:val="002D24FE"/>
    <w:rsid w:val="002D2AA9"/>
    <w:rsid w:val="002D2C11"/>
    <w:rsid w:val="002D47D0"/>
    <w:rsid w:val="002D4A7B"/>
    <w:rsid w:val="002D65FF"/>
    <w:rsid w:val="002D6901"/>
    <w:rsid w:val="002E1B6C"/>
    <w:rsid w:val="002E27D4"/>
    <w:rsid w:val="002E37C8"/>
    <w:rsid w:val="002E5A89"/>
    <w:rsid w:val="002E6483"/>
    <w:rsid w:val="002E7661"/>
    <w:rsid w:val="002E7D0F"/>
    <w:rsid w:val="002F1F5F"/>
    <w:rsid w:val="002F218F"/>
    <w:rsid w:val="002F310F"/>
    <w:rsid w:val="002F48C1"/>
    <w:rsid w:val="002F6C47"/>
    <w:rsid w:val="002F7211"/>
    <w:rsid w:val="002F7810"/>
    <w:rsid w:val="002F79C0"/>
    <w:rsid w:val="00300A09"/>
    <w:rsid w:val="00301D82"/>
    <w:rsid w:val="00302074"/>
    <w:rsid w:val="00302CBF"/>
    <w:rsid w:val="00302EA0"/>
    <w:rsid w:val="00304798"/>
    <w:rsid w:val="00306A90"/>
    <w:rsid w:val="00311D8D"/>
    <w:rsid w:val="00313C75"/>
    <w:rsid w:val="003221A7"/>
    <w:rsid w:val="00322D65"/>
    <w:rsid w:val="00324E3F"/>
    <w:rsid w:val="003279D0"/>
    <w:rsid w:val="003300C5"/>
    <w:rsid w:val="0033040C"/>
    <w:rsid w:val="0033095E"/>
    <w:rsid w:val="003337F2"/>
    <w:rsid w:val="00336ADB"/>
    <w:rsid w:val="00337446"/>
    <w:rsid w:val="00337E7E"/>
    <w:rsid w:val="00340DF2"/>
    <w:rsid w:val="003417FA"/>
    <w:rsid w:val="00344EE4"/>
    <w:rsid w:val="003468CB"/>
    <w:rsid w:val="00347682"/>
    <w:rsid w:val="003500A4"/>
    <w:rsid w:val="003505A4"/>
    <w:rsid w:val="0035181C"/>
    <w:rsid w:val="00351E83"/>
    <w:rsid w:val="00352AE5"/>
    <w:rsid w:val="003549A4"/>
    <w:rsid w:val="003550A0"/>
    <w:rsid w:val="0035623E"/>
    <w:rsid w:val="0035720C"/>
    <w:rsid w:val="00361EFD"/>
    <w:rsid w:val="0036454B"/>
    <w:rsid w:val="003652A0"/>
    <w:rsid w:val="00365455"/>
    <w:rsid w:val="0037068D"/>
    <w:rsid w:val="00372935"/>
    <w:rsid w:val="00372DFB"/>
    <w:rsid w:val="00373830"/>
    <w:rsid w:val="00374996"/>
    <w:rsid w:val="00374E90"/>
    <w:rsid w:val="00380171"/>
    <w:rsid w:val="00380FBB"/>
    <w:rsid w:val="003848A5"/>
    <w:rsid w:val="00385A21"/>
    <w:rsid w:val="00392E51"/>
    <w:rsid w:val="00393F05"/>
    <w:rsid w:val="003942F2"/>
    <w:rsid w:val="00396A27"/>
    <w:rsid w:val="00396D15"/>
    <w:rsid w:val="003A27AD"/>
    <w:rsid w:val="003A5815"/>
    <w:rsid w:val="003A646C"/>
    <w:rsid w:val="003A7CEC"/>
    <w:rsid w:val="003B00A4"/>
    <w:rsid w:val="003B075E"/>
    <w:rsid w:val="003B1C9F"/>
    <w:rsid w:val="003B2155"/>
    <w:rsid w:val="003B27A0"/>
    <w:rsid w:val="003B373A"/>
    <w:rsid w:val="003B5306"/>
    <w:rsid w:val="003B63C2"/>
    <w:rsid w:val="003C0E36"/>
    <w:rsid w:val="003C4403"/>
    <w:rsid w:val="003C4407"/>
    <w:rsid w:val="003C6872"/>
    <w:rsid w:val="003C769D"/>
    <w:rsid w:val="003C774F"/>
    <w:rsid w:val="003D2037"/>
    <w:rsid w:val="003D31FB"/>
    <w:rsid w:val="003D4AD1"/>
    <w:rsid w:val="003D6474"/>
    <w:rsid w:val="003D6BEE"/>
    <w:rsid w:val="003E0233"/>
    <w:rsid w:val="003E044E"/>
    <w:rsid w:val="003E09F7"/>
    <w:rsid w:val="003E0E00"/>
    <w:rsid w:val="003E183E"/>
    <w:rsid w:val="003E1A7A"/>
    <w:rsid w:val="003E2A29"/>
    <w:rsid w:val="003E3B5F"/>
    <w:rsid w:val="003E4C2E"/>
    <w:rsid w:val="003E5774"/>
    <w:rsid w:val="003E5A68"/>
    <w:rsid w:val="003F3D2D"/>
    <w:rsid w:val="003F596E"/>
    <w:rsid w:val="003F67A2"/>
    <w:rsid w:val="003F6B6D"/>
    <w:rsid w:val="004015E2"/>
    <w:rsid w:val="004023CE"/>
    <w:rsid w:val="00404309"/>
    <w:rsid w:val="00406329"/>
    <w:rsid w:val="004065BC"/>
    <w:rsid w:val="00407804"/>
    <w:rsid w:val="00407F06"/>
    <w:rsid w:val="00410722"/>
    <w:rsid w:val="00411C48"/>
    <w:rsid w:val="004127D7"/>
    <w:rsid w:val="00414F2D"/>
    <w:rsid w:val="004159CE"/>
    <w:rsid w:val="00415B2F"/>
    <w:rsid w:val="00416468"/>
    <w:rsid w:val="0041651F"/>
    <w:rsid w:val="0041685B"/>
    <w:rsid w:val="0042004E"/>
    <w:rsid w:val="0042284F"/>
    <w:rsid w:val="004228F0"/>
    <w:rsid w:val="00422C99"/>
    <w:rsid w:val="004236AC"/>
    <w:rsid w:val="00423DB3"/>
    <w:rsid w:val="0042410E"/>
    <w:rsid w:val="00424CE2"/>
    <w:rsid w:val="00425D81"/>
    <w:rsid w:val="004269BA"/>
    <w:rsid w:val="00426A7F"/>
    <w:rsid w:val="00427BBF"/>
    <w:rsid w:val="00430B9E"/>
    <w:rsid w:val="00432AD3"/>
    <w:rsid w:val="0044009C"/>
    <w:rsid w:val="00441840"/>
    <w:rsid w:val="00442333"/>
    <w:rsid w:val="00443789"/>
    <w:rsid w:val="00443D14"/>
    <w:rsid w:val="00445061"/>
    <w:rsid w:val="0044540C"/>
    <w:rsid w:val="00445556"/>
    <w:rsid w:val="00445D33"/>
    <w:rsid w:val="004465A2"/>
    <w:rsid w:val="00447897"/>
    <w:rsid w:val="004534AC"/>
    <w:rsid w:val="004549F8"/>
    <w:rsid w:val="004560A5"/>
    <w:rsid w:val="00456A9A"/>
    <w:rsid w:val="00456B5D"/>
    <w:rsid w:val="00457875"/>
    <w:rsid w:val="00460314"/>
    <w:rsid w:val="0046152D"/>
    <w:rsid w:val="004619BC"/>
    <w:rsid w:val="0046245C"/>
    <w:rsid w:val="00471F5F"/>
    <w:rsid w:val="004733EA"/>
    <w:rsid w:val="00473DB0"/>
    <w:rsid w:val="004747AF"/>
    <w:rsid w:val="004750C9"/>
    <w:rsid w:val="00476A87"/>
    <w:rsid w:val="00480860"/>
    <w:rsid w:val="00484CB5"/>
    <w:rsid w:val="00487054"/>
    <w:rsid w:val="00487DB2"/>
    <w:rsid w:val="0049076B"/>
    <w:rsid w:val="00494F27"/>
    <w:rsid w:val="0049601A"/>
    <w:rsid w:val="004A0B0F"/>
    <w:rsid w:val="004A1164"/>
    <w:rsid w:val="004A133A"/>
    <w:rsid w:val="004A14F9"/>
    <w:rsid w:val="004A274F"/>
    <w:rsid w:val="004A52ED"/>
    <w:rsid w:val="004A6D19"/>
    <w:rsid w:val="004B0898"/>
    <w:rsid w:val="004B2E70"/>
    <w:rsid w:val="004B2F6B"/>
    <w:rsid w:val="004B41D3"/>
    <w:rsid w:val="004B4792"/>
    <w:rsid w:val="004B4CA0"/>
    <w:rsid w:val="004B4EAA"/>
    <w:rsid w:val="004B5597"/>
    <w:rsid w:val="004B5D2E"/>
    <w:rsid w:val="004B701E"/>
    <w:rsid w:val="004C03F0"/>
    <w:rsid w:val="004C0876"/>
    <w:rsid w:val="004C0E2D"/>
    <w:rsid w:val="004C22AE"/>
    <w:rsid w:val="004C2916"/>
    <w:rsid w:val="004C2C9C"/>
    <w:rsid w:val="004C3061"/>
    <w:rsid w:val="004C627C"/>
    <w:rsid w:val="004C7286"/>
    <w:rsid w:val="004C7C0F"/>
    <w:rsid w:val="004D0226"/>
    <w:rsid w:val="004D265B"/>
    <w:rsid w:val="004D5D3C"/>
    <w:rsid w:val="004D5EBD"/>
    <w:rsid w:val="004E01D5"/>
    <w:rsid w:val="004E09B9"/>
    <w:rsid w:val="004E2ADF"/>
    <w:rsid w:val="004E3851"/>
    <w:rsid w:val="004E60EF"/>
    <w:rsid w:val="004E7AF1"/>
    <w:rsid w:val="004F039B"/>
    <w:rsid w:val="004F32DE"/>
    <w:rsid w:val="004F3E4C"/>
    <w:rsid w:val="004F460B"/>
    <w:rsid w:val="004F6456"/>
    <w:rsid w:val="004F6CE9"/>
    <w:rsid w:val="0050181D"/>
    <w:rsid w:val="005064F6"/>
    <w:rsid w:val="00507180"/>
    <w:rsid w:val="00507F8A"/>
    <w:rsid w:val="0051208B"/>
    <w:rsid w:val="005125CD"/>
    <w:rsid w:val="005134B3"/>
    <w:rsid w:val="00514C53"/>
    <w:rsid w:val="00514C94"/>
    <w:rsid w:val="00515D66"/>
    <w:rsid w:val="00517BE5"/>
    <w:rsid w:val="00520CEF"/>
    <w:rsid w:val="0052195E"/>
    <w:rsid w:val="0052247A"/>
    <w:rsid w:val="00522FE7"/>
    <w:rsid w:val="005244BB"/>
    <w:rsid w:val="00524E57"/>
    <w:rsid w:val="00525636"/>
    <w:rsid w:val="0052574B"/>
    <w:rsid w:val="005304A9"/>
    <w:rsid w:val="00532BA4"/>
    <w:rsid w:val="00532F9E"/>
    <w:rsid w:val="005331B6"/>
    <w:rsid w:val="005340C9"/>
    <w:rsid w:val="005375AC"/>
    <w:rsid w:val="005379AF"/>
    <w:rsid w:val="00541950"/>
    <w:rsid w:val="00542F54"/>
    <w:rsid w:val="00543179"/>
    <w:rsid w:val="00544EBF"/>
    <w:rsid w:val="005465D2"/>
    <w:rsid w:val="005477EB"/>
    <w:rsid w:val="00547EA4"/>
    <w:rsid w:val="0055037C"/>
    <w:rsid w:val="005518EA"/>
    <w:rsid w:val="005519F5"/>
    <w:rsid w:val="005528A4"/>
    <w:rsid w:val="00554504"/>
    <w:rsid w:val="005545AF"/>
    <w:rsid w:val="00554E7E"/>
    <w:rsid w:val="005564B1"/>
    <w:rsid w:val="00556E8A"/>
    <w:rsid w:val="00557CC2"/>
    <w:rsid w:val="00560976"/>
    <w:rsid w:val="005630DA"/>
    <w:rsid w:val="0056471F"/>
    <w:rsid w:val="00567BF5"/>
    <w:rsid w:val="00571D27"/>
    <w:rsid w:val="0057263D"/>
    <w:rsid w:val="00572A4F"/>
    <w:rsid w:val="00572FB6"/>
    <w:rsid w:val="00573745"/>
    <w:rsid w:val="005740B2"/>
    <w:rsid w:val="005800F4"/>
    <w:rsid w:val="00581D18"/>
    <w:rsid w:val="005820CB"/>
    <w:rsid w:val="0058348F"/>
    <w:rsid w:val="00585B32"/>
    <w:rsid w:val="0058730A"/>
    <w:rsid w:val="0058742F"/>
    <w:rsid w:val="005923CF"/>
    <w:rsid w:val="00594ADB"/>
    <w:rsid w:val="00595171"/>
    <w:rsid w:val="00595D0E"/>
    <w:rsid w:val="005A29B0"/>
    <w:rsid w:val="005A3B3D"/>
    <w:rsid w:val="005A54F1"/>
    <w:rsid w:val="005A6118"/>
    <w:rsid w:val="005A61A2"/>
    <w:rsid w:val="005A6910"/>
    <w:rsid w:val="005A7E33"/>
    <w:rsid w:val="005B320B"/>
    <w:rsid w:val="005B5BFA"/>
    <w:rsid w:val="005B7761"/>
    <w:rsid w:val="005C0AF1"/>
    <w:rsid w:val="005C0B05"/>
    <w:rsid w:val="005C3097"/>
    <w:rsid w:val="005C4E03"/>
    <w:rsid w:val="005C59A8"/>
    <w:rsid w:val="005C68BE"/>
    <w:rsid w:val="005C6FA2"/>
    <w:rsid w:val="005D1E43"/>
    <w:rsid w:val="005D1EAE"/>
    <w:rsid w:val="005D445E"/>
    <w:rsid w:val="005D4968"/>
    <w:rsid w:val="005D68D1"/>
    <w:rsid w:val="005D7A19"/>
    <w:rsid w:val="005E08F8"/>
    <w:rsid w:val="005E2C64"/>
    <w:rsid w:val="005E3ACA"/>
    <w:rsid w:val="005E46FB"/>
    <w:rsid w:val="005E4B39"/>
    <w:rsid w:val="005E4BCC"/>
    <w:rsid w:val="005E5751"/>
    <w:rsid w:val="005F3289"/>
    <w:rsid w:val="005F4BC9"/>
    <w:rsid w:val="005F6C6A"/>
    <w:rsid w:val="00600F1E"/>
    <w:rsid w:val="00603773"/>
    <w:rsid w:val="00606A5E"/>
    <w:rsid w:val="00610694"/>
    <w:rsid w:val="006112F6"/>
    <w:rsid w:val="00611D38"/>
    <w:rsid w:val="006128E4"/>
    <w:rsid w:val="0061302A"/>
    <w:rsid w:val="006159AA"/>
    <w:rsid w:val="00616448"/>
    <w:rsid w:val="00620197"/>
    <w:rsid w:val="00621E0B"/>
    <w:rsid w:val="00621FA4"/>
    <w:rsid w:val="00623A81"/>
    <w:rsid w:val="006246BF"/>
    <w:rsid w:val="00626744"/>
    <w:rsid w:val="0062728E"/>
    <w:rsid w:val="00630A83"/>
    <w:rsid w:val="006342AB"/>
    <w:rsid w:val="00634AEE"/>
    <w:rsid w:val="00635371"/>
    <w:rsid w:val="0063626E"/>
    <w:rsid w:val="00636C7D"/>
    <w:rsid w:val="00637035"/>
    <w:rsid w:val="00637B33"/>
    <w:rsid w:val="00640C74"/>
    <w:rsid w:val="006421BA"/>
    <w:rsid w:val="00643212"/>
    <w:rsid w:val="00643AE8"/>
    <w:rsid w:val="006451AA"/>
    <w:rsid w:val="006454D8"/>
    <w:rsid w:val="0064634C"/>
    <w:rsid w:val="00646620"/>
    <w:rsid w:val="00647C46"/>
    <w:rsid w:val="006513B5"/>
    <w:rsid w:val="006515DE"/>
    <w:rsid w:val="00654F7D"/>
    <w:rsid w:val="0065601E"/>
    <w:rsid w:val="006573D9"/>
    <w:rsid w:val="006575E8"/>
    <w:rsid w:val="006618D3"/>
    <w:rsid w:val="00664745"/>
    <w:rsid w:val="006658BE"/>
    <w:rsid w:val="00665A9C"/>
    <w:rsid w:val="006664F3"/>
    <w:rsid w:val="006712B8"/>
    <w:rsid w:val="006719A9"/>
    <w:rsid w:val="00671FA2"/>
    <w:rsid w:val="00672737"/>
    <w:rsid w:val="00673BC8"/>
    <w:rsid w:val="006747A7"/>
    <w:rsid w:val="00674BB0"/>
    <w:rsid w:val="00674D2E"/>
    <w:rsid w:val="00675184"/>
    <w:rsid w:val="0067519D"/>
    <w:rsid w:val="00676C64"/>
    <w:rsid w:val="00680520"/>
    <w:rsid w:val="00681966"/>
    <w:rsid w:val="00683ED8"/>
    <w:rsid w:val="0068425C"/>
    <w:rsid w:val="006845B2"/>
    <w:rsid w:val="00684F95"/>
    <w:rsid w:val="00685088"/>
    <w:rsid w:val="00685762"/>
    <w:rsid w:val="00690C26"/>
    <w:rsid w:val="00693975"/>
    <w:rsid w:val="00695AE4"/>
    <w:rsid w:val="00696796"/>
    <w:rsid w:val="00696D01"/>
    <w:rsid w:val="00697591"/>
    <w:rsid w:val="006A02F8"/>
    <w:rsid w:val="006A0751"/>
    <w:rsid w:val="006A19EC"/>
    <w:rsid w:val="006A3182"/>
    <w:rsid w:val="006A3F3A"/>
    <w:rsid w:val="006A5F13"/>
    <w:rsid w:val="006A797F"/>
    <w:rsid w:val="006A7A11"/>
    <w:rsid w:val="006A7CE5"/>
    <w:rsid w:val="006B0610"/>
    <w:rsid w:val="006B0799"/>
    <w:rsid w:val="006B1168"/>
    <w:rsid w:val="006B230B"/>
    <w:rsid w:val="006B6895"/>
    <w:rsid w:val="006B6BDB"/>
    <w:rsid w:val="006B7727"/>
    <w:rsid w:val="006C01F6"/>
    <w:rsid w:val="006C0549"/>
    <w:rsid w:val="006C1D87"/>
    <w:rsid w:val="006C457B"/>
    <w:rsid w:val="006C6923"/>
    <w:rsid w:val="006C6AE6"/>
    <w:rsid w:val="006C6C98"/>
    <w:rsid w:val="006D00E7"/>
    <w:rsid w:val="006D05BD"/>
    <w:rsid w:val="006D3791"/>
    <w:rsid w:val="006D680A"/>
    <w:rsid w:val="006E4F24"/>
    <w:rsid w:val="006E6405"/>
    <w:rsid w:val="006E7473"/>
    <w:rsid w:val="006E7BE4"/>
    <w:rsid w:val="006F0FC4"/>
    <w:rsid w:val="006F48A8"/>
    <w:rsid w:val="006F5D4D"/>
    <w:rsid w:val="006F6F09"/>
    <w:rsid w:val="006F7D41"/>
    <w:rsid w:val="00700B6F"/>
    <w:rsid w:val="00700D30"/>
    <w:rsid w:val="0070144B"/>
    <w:rsid w:val="0070544E"/>
    <w:rsid w:val="00706490"/>
    <w:rsid w:val="00706FC0"/>
    <w:rsid w:val="007070E8"/>
    <w:rsid w:val="00710336"/>
    <w:rsid w:val="0071042F"/>
    <w:rsid w:val="007131AA"/>
    <w:rsid w:val="00715F59"/>
    <w:rsid w:val="0071618A"/>
    <w:rsid w:val="00720589"/>
    <w:rsid w:val="00722E9D"/>
    <w:rsid w:val="00722F34"/>
    <w:rsid w:val="00723226"/>
    <w:rsid w:val="007240B6"/>
    <w:rsid w:val="007246F5"/>
    <w:rsid w:val="00731C7E"/>
    <w:rsid w:val="00732A88"/>
    <w:rsid w:val="0073345A"/>
    <w:rsid w:val="00735256"/>
    <w:rsid w:val="00740E84"/>
    <w:rsid w:val="00742D9A"/>
    <w:rsid w:val="00747900"/>
    <w:rsid w:val="0075020C"/>
    <w:rsid w:val="00750AF3"/>
    <w:rsid w:val="00750C70"/>
    <w:rsid w:val="00751541"/>
    <w:rsid w:val="00751BC0"/>
    <w:rsid w:val="00757F94"/>
    <w:rsid w:val="00763877"/>
    <w:rsid w:val="00763B7A"/>
    <w:rsid w:val="00765655"/>
    <w:rsid w:val="00765CBC"/>
    <w:rsid w:val="00766611"/>
    <w:rsid w:val="007702C9"/>
    <w:rsid w:val="00770C0E"/>
    <w:rsid w:val="00774662"/>
    <w:rsid w:val="007769B9"/>
    <w:rsid w:val="0077774C"/>
    <w:rsid w:val="007816C9"/>
    <w:rsid w:val="007823E8"/>
    <w:rsid w:val="00784694"/>
    <w:rsid w:val="00791404"/>
    <w:rsid w:val="00792A54"/>
    <w:rsid w:val="0079340D"/>
    <w:rsid w:val="00793638"/>
    <w:rsid w:val="00793F97"/>
    <w:rsid w:val="00794B8A"/>
    <w:rsid w:val="007959E9"/>
    <w:rsid w:val="00795AC0"/>
    <w:rsid w:val="00796A33"/>
    <w:rsid w:val="007A28B2"/>
    <w:rsid w:val="007A4D49"/>
    <w:rsid w:val="007A529A"/>
    <w:rsid w:val="007A54C0"/>
    <w:rsid w:val="007A5657"/>
    <w:rsid w:val="007A6EDD"/>
    <w:rsid w:val="007A74C3"/>
    <w:rsid w:val="007A7BD1"/>
    <w:rsid w:val="007B486C"/>
    <w:rsid w:val="007B5F08"/>
    <w:rsid w:val="007B7C16"/>
    <w:rsid w:val="007B7DBF"/>
    <w:rsid w:val="007C1A7E"/>
    <w:rsid w:val="007C32EA"/>
    <w:rsid w:val="007C7B20"/>
    <w:rsid w:val="007D1AB5"/>
    <w:rsid w:val="007D1C7A"/>
    <w:rsid w:val="007D2CF9"/>
    <w:rsid w:val="007D3F8D"/>
    <w:rsid w:val="007D48F0"/>
    <w:rsid w:val="007D7633"/>
    <w:rsid w:val="007D79B4"/>
    <w:rsid w:val="007E122C"/>
    <w:rsid w:val="007E206F"/>
    <w:rsid w:val="007E32BA"/>
    <w:rsid w:val="007F0255"/>
    <w:rsid w:val="007F049D"/>
    <w:rsid w:val="007F077E"/>
    <w:rsid w:val="007F10F9"/>
    <w:rsid w:val="007F186D"/>
    <w:rsid w:val="007F44EA"/>
    <w:rsid w:val="007F55E6"/>
    <w:rsid w:val="007F5C55"/>
    <w:rsid w:val="007F5FED"/>
    <w:rsid w:val="007F6F6B"/>
    <w:rsid w:val="007F707D"/>
    <w:rsid w:val="007F7AB7"/>
    <w:rsid w:val="007F7C29"/>
    <w:rsid w:val="00801843"/>
    <w:rsid w:val="0080245A"/>
    <w:rsid w:val="00802B37"/>
    <w:rsid w:val="00804BF3"/>
    <w:rsid w:val="00806B8E"/>
    <w:rsid w:val="00807610"/>
    <w:rsid w:val="00807CDF"/>
    <w:rsid w:val="008100E5"/>
    <w:rsid w:val="00811C0F"/>
    <w:rsid w:val="00814E76"/>
    <w:rsid w:val="00815442"/>
    <w:rsid w:val="00816C80"/>
    <w:rsid w:val="00817A71"/>
    <w:rsid w:val="008207E1"/>
    <w:rsid w:val="00823203"/>
    <w:rsid w:val="00824E50"/>
    <w:rsid w:val="00824F85"/>
    <w:rsid w:val="0082713B"/>
    <w:rsid w:val="008278EE"/>
    <w:rsid w:val="00830238"/>
    <w:rsid w:val="008315C2"/>
    <w:rsid w:val="00833618"/>
    <w:rsid w:val="008336AC"/>
    <w:rsid w:val="00835E1B"/>
    <w:rsid w:val="0083610B"/>
    <w:rsid w:val="00837448"/>
    <w:rsid w:val="00841837"/>
    <w:rsid w:val="00842336"/>
    <w:rsid w:val="008428F4"/>
    <w:rsid w:val="00843436"/>
    <w:rsid w:val="00845701"/>
    <w:rsid w:val="008462C0"/>
    <w:rsid w:val="0084776A"/>
    <w:rsid w:val="00850332"/>
    <w:rsid w:val="00851ADB"/>
    <w:rsid w:val="00856A9B"/>
    <w:rsid w:val="008628DD"/>
    <w:rsid w:val="00863361"/>
    <w:rsid w:val="008642FB"/>
    <w:rsid w:val="00865C31"/>
    <w:rsid w:val="00866785"/>
    <w:rsid w:val="00872410"/>
    <w:rsid w:val="0087448D"/>
    <w:rsid w:val="00875B58"/>
    <w:rsid w:val="00876ECB"/>
    <w:rsid w:val="00877D5E"/>
    <w:rsid w:val="008801D9"/>
    <w:rsid w:val="0088087A"/>
    <w:rsid w:val="008817D5"/>
    <w:rsid w:val="00882AEB"/>
    <w:rsid w:val="008843FB"/>
    <w:rsid w:val="008849FD"/>
    <w:rsid w:val="00884ECE"/>
    <w:rsid w:val="00885AE0"/>
    <w:rsid w:val="00885E07"/>
    <w:rsid w:val="008906BD"/>
    <w:rsid w:val="00890F9D"/>
    <w:rsid w:val="00891DA3"/>
    <w:rsid w:val="008932D9"/>
    <w:rsid w:val="008946C5"/>
    <w:rsid w:val="00894735"/>
    <w:rsid w:val="00894D8D"/>
    <w:rsid w:val="00895BC6"/>
    <w:rsid w:val="00896B7B"/>
    <w:rsid w:val="008A03D0"/>
    <w:rsid w:val="008A046B"/>
    <w:rsid w:val="008A1B03"/>
    <w:rsid w:val="008A2132"/>
    <w:rsid w:val="008A2B71"/>
    <w:rsid w:val="008A2C75"/>
    <w:rsid w:val="008A3DEE"/>
    <w:rsid w:val="008A4633"/>
    <w:rsid w:val="008A5A98"/>
    <w:rsid w:val="008B1176"/>
    <w:rsid w:val="008B3A11"/>
    <w:rsid w:val="008B474A"/>
    <w:rsid w:val="008B49D6"/>
    <w:rsid w:val="008B4E0B"/>
    <w:rsid w:val="008B5620"/>
    <w:rsid w:val="008B6CF3"/>
    <w:rsid w:val="008B72AE"/>
    <w:rsid w:val="008B731F"/>
    <w:rsid w:val="008C05C5"/>
    <w:rsid w:val="008C1623"/>
    <w:rsid w:val="008C56B9"/>
    <w:rsid w:val="008C7967"/>
    <w:rsid w:val="008D00C5"/>
    <w:rsid w:val="008D0F71"/>
    <w:rsid w:val="008D1F23"/>
    <w:rsid w:val="008D4289"/>
    <w:rsid w:val="008D5662"/>
    <w:rsid w:val="008D5D60"/>
    <w:rsid w:val="008D5DD7"/>
    <w:rsid w:val="008D5E4C"/>
    <w:rsid w:val="008E0C30"/>
    <w:rsid w:val="008E0D50"/>
    <w:rsid w:val="008E281B"/>
    <w:rsid w:val="008E4D22"/>
    <w:rsid w:val="008E4F5C"/>
    <w:rsid w:val="008E582C"/>
    <w:rsid w:val="008E5A35"/>
    <w:rsid w:val="008E7822"/>
    <w:rsid w:val="008F0A2B"/>
    <w:rsid w:val="008F21CE"/>
    <w:rsid w:val="008F2598"/>
    <w:rsid w:val="008F3B18"/>
    <w:rsid w:val="008F6850"/>
    <w:rsid w:val="008F71C0"/>
    <w:rsid w:val="00901C70"/>
    <w:rsid w:val="009032FC"/>
    <w:rsid w:val="0090436D"/>
    <w:rsid w:val="00904C78"/>
    <w:rsid w:val="009101D4"/>
    <w:rsid w:val="00910244"/>
    <w:rsid w:val="00912337"/>
    <w:rsid w:val="00912A67"/>
    <w:rsid w:val="009140D2"/>
    <w:rsid w:val="009164B9"/>
    <w:rsid w:val="00916C3A"/>
    <w:rsid w:val="00920BD3"/>
    <w:rsid w:val="00920C6F"/>
    <w:rsid w:val="009218E6"/>
    <w:rsid w:val="00922BCA"/>
    <w:rsid w:val="009235B2"/>
    <w:rsid w:val="00925B40"/>
    <w:rsid w:val="009330E2"/>
    <w:rsid w:val="0093381A"/>
    <w:rsid w:val="00935F79"/>
    <w:rsid w:val="00936956"/>
    <w:rsid w:val="009404A4"/>
    <w:rsid w:val="0094060A"/>
    <w:rsid w:val="0094147E"/>
    <w:rsid w:val="00941D35"/>
    <w:rsid w:val="00942EF6"/>
    <w:rsid w:val="00944268"/>
    <w:rsid w:val="00944343"/>
    <w:rsid w:val="00946B8B"/>
    <w:rsid w:val="009504C2"/>
    <w:rsid w:val="00950E6D"/>
    <w:rsid w:val="00953AAF"/>
    <w:rsid w:val="009546DB"/>
    <w:rsid w:val="00956534"/>
    <w:rsid w:val="009616E1"/>
    <w:rsid w:val="009617FB"/>
    <w:rsid w:val="009629A2"/>
    <w:rsid w:val="00965D0F"/>
    <w:rsid w:val="0096770F"/>
    <w:rsid w:val="00967BC5"/>
    <w:rsid w:val="00972733"/>
    <w:rsid w:val="00972C44"/>
    <w:rsid w:val="0097339B"/>
    <w:rsid w:val="00974BD2"/>
    <w:rsid w:val="0097588A"/>
    <w:rsid w:val="00985043"/>
    <w:rsid w:val="00985E10"/>
    <w:rsid w:val="0098615D"/>
    <w:rsid w:val="0098631F"/>
    <w:rsid w:val="009903CA"/>
    <w:rsid w:val="00991C8B"/>
    <w:rsid w:val="0099299B"/>
    <w:rsid w:val="00995B4F"/>
    <w:rsid w:val="00996FFA"/>
    <w:rsid w:val="00997EE3"/>
    <w:rsid w:val="009A6075"/>
    <w:rsid w:val="009B05D6"/>
    <w:rsid w:val="009B05EF"/>
    <w:rsid w:val="009B0D01"/>
    <w:rsid w:val="009B2973"/>
    <w:rsid w:val="009B30F7"/>
    <w:rsid w:val="009B52E2"/>
    <w:rsid w:val="009B68EF"/>
    <w:rsid w:val="009B6EF9"/>
    <w:rsid w:val="009B7734"/>
    <w:rsid w:val="009C0789"/>
    <w:rsid w:val="009C15DF"/>
    <w:rsid w:val="009C289F"/>
    <w:rsid w:val="009C2E62"/>
    <w:rsid w:val="009C3980"/>
    <w:rsid w:val="009C5BAD"/>
    <w:rsid w:val="009C6079"/>
    <w:rsid w:val="009C6CEA"/>
    <w:rsid w:val="009D0B95"/>
    <w:rsid w:val="009D12FC"/>
    <w:rsid w:val="009D22CF"/>
    <w:rsid w:val="009E068C"/>
    <w:rsid w:val="009E0B13"/>
    <w:rsid w:val="009E1AA7"/>
    <w:rsid w:val="009E1B38"/>
    <w:rsid w:val="009E2BCC"/>
    <w:rsid w:val="009F0594"/>
    <w:rsid w:val="009F07F1"/>
    <w:rsid w:val="009F196C"/>
    <w:rsid w:val="009F2028"/>
    <w:rsid w:val="009F42D6"/>
    <w:rsid w:val="009F4C2C"/>
    <w:rsid w:val="009F4F9E"/>
    <w:rsid w:val="009F542C"/>
    <w:rsid w:val="009F5D3D"/>
    <w:rsid w:val="009F72FB"/>
    <w:rsid w:val="009F7DE2"/>
    <w:rsid w:val="009F7F6F"/>
    <w:rsid w:val="00A0080C"/>
    <w:rsid w:val="00A00C34"/>
    <w:rsid w:val="00A0329E"/>
    <w:rsid w:val="00A0522A"/>
    <w:rsid w:val="00A1128F"/>
    <w:rsid w:val="00A128AB"/>
    <w:rsid w:val="00A12AAF"/>
    <w:rsid w:val="00A1560D"/>
    <w:rsid w:val="00A157AD"/>
    <w:rsid w:val="00A171A5"/>
    <w:rsid w:val="00A17EA6"/>
    <w:rsid w:val="00A20446"/>
    <w:rsid w:val="00A20C71"/>
    <w:rsid w:val="00A210B1"/>
    <w:rsid w:val="00A210D2"/>
    <w:rsid w:val="00A226AF"/>
    <w:rsid w:val="00A229E1"/>
    <w:rsid w:val="00A259D4"/>
    <w:rsid w:val="00A25E3F"/>
    <w:rsid w:val="00A27E90"/>
    <w:rsid w:val="00A319AA"/>
    <w:rsid w:val="00A31E49"/>
    <w:rsid w:val="00A33D5D"/>
    <w:rsid w:val="00A34A82"/>
    <w:rsid w:val="00A35AF6"/>
    <w:rsid w:val="00A36227"/>
    <w:rsid w:val="00A36673"/>
    <w:rsid w:val="00A36F61"/>
    <w:rsid w:val="00A37D47"/>
    <w:rsid w:val="00A40124"/>
    <w:rsid w:val="00A426D8"/>
    <w:rsid w:val="00A44255"/>
    <w:rsid w:val="00A46FDA"/>
    <w:rsid w:val="00A47307"/>
    <w:rsid w:val="00A50D44"/>
    <w:rsid w:val="00A5272B"/>
    <w:rsid w:val="00A6062E"/>
    <w:rsid w:val="00A621D8"/>
    <w:rsid w:val="00A633BD"/>
    <w:rsid w:val="00A648D9"/>
    <w:rsid w:val="00A651C5"/>
    <w:rsid w:val="00A66351"/>
    <w:rsid w:val="00A7129E"/>
    <w:rsid w:val="00A716DD"/>
    <w:rsid w:val="00A739E8"/>
    <w:rsid w:val="00A74405"/>
    <w:rsid w:val="00A755BA"/>
    <w:rsid w:val="00A75D41"/>
    <w:rsid w:val="00A76913"/>
    <w:rsid w:val="00A76D6B"/>
    <w:rsid w:val="00A86584"/>
    <w:rsid w:val="00A916EE"/>
    <w:rsid w:val="00A91F54"/>
    <w:rsid w:val="00A925D9"/>
    <w:rsid w:val="00A9531A"/>
    <w:rsid w:val="00A95671"/>
    <w:rsid w:val="00A96514"/>
    <w:rsid w:val="00AA0D24"/>
    <w:rsid w:val="00AA1550"/>
    <w:rsid w:val="00AA1D3F"/>
    <w:rsid w:val="00AA1E42"/>
    <w:rsid w:val="00AA2009"/>
    <w:rsid w:val="00AA30B5"/>
    <w:rsid w:val="00AA4D83"/>
    <w:rsid w:val="00AA61F1"/>
    <w:rsid w:val="00AB416E"/>
    <w:rsid w:val="00AC0636"/>
    <w:rsid w:val="00AC0D33"/>
    <w:rsid w:val="00AC2226"/>
    <w:rsid w:val="00AD0EBD"/>
    <w:rsid w:val="00AD1A00"/>
    <w:rsid w:val="00AD2796"/>
    <w:rsid w:val="00AD4275"/>
    <w:rsid w:val="00AD4529"/>
    <w:rsid w:val="00AD46C6"/>
    <w:rsid w:val="00AD572C"/>
    <w:rsid w:val="00AD66DD"/>
    <w:rsid w:val="00AD6D75"/>
    <w:rsid w:val="00AD6F59"/>
    <w:rsid w:val="00AE1785"/>
    <w:rsid w:val="00AE222D"/>
    <w:rsid w:val="00AE262D"/>
    <w:rsid w:val="00AE3F58"/>
    <w:rsid w:val="00AE431C"/>
    <w:rsid w:val="00AE480E"/>
    <w:rsid w:val="00AE664B"/>
    <w:rsid w:val="00AE787C"/>
    <w:rsid w:val="00AF0024"/>
    <w:rsid w:val="00AF262A"/>
    <w:rsid w:val="00AF5AF1"/>
    <w:rsid w:val="00B019CE"/>
    <w:rsid w:val="00B027BC"/>
    <w:rsid w:val="00B02A2A"/>
    <w:rsid w:val="00B03A44"/>
    <w:rsid w:val="00B03D9F"/>
    <w:rsid w:val="00B05961"/>
    <w:rsid w:val="00B06B78"/>
    <w:rsid w:val="00B1530F"/>
    <w:rsid w:val="00B17499"/>
    <w:rsid w:val="00B17824"/>
    <w:rsid w:val="00B20072"/>
    <w:rsid w:val="00B20B2C"/>
    <w:rsid w:val="00B22BF3"/>
    <w:rsid w:val="00B24672"/>
    <w:rsid w:val="00B2492B"/>
    <w:rsid w:val="00B30030"/>
    <w:rsid w:val="00B30745"/>
    <w:rsid w:val="00B31704"/>
    <w:rsid w:val="00B33269"/>
    <w:rsid w:val="00B33AB4"/>
    <w:rsid w:val="00B362AD"/>
    <w:rsid w:val="00B36A14"/>
    <w:rsid w:val="00B37A49"/>
    <w:rsid w:val="00B40110"/>
    <w:rsid w:val="00B40908"/>
    <w:rsid w:val="00B4250D"/>
    <w:rsid w:val="00B42796"/>
    <w:rsid w:val="00B46E00"/>
    <w:rsid w:val="00B47795"/>
    <w:rsid w:val="00B5049A"/>
    <w:rsid w:val="00B5052A"/>
    <w:rsid w:val="00B516D8"/>
    <w:rsid w:val="00B53E08"/>
    <w:rsid w:val="00B558F4"/>
    <w:rsid w:val="00B57D86"/>
    <w:rsid w:val="00B60123"/>
    <w:rsid w:val="00B60E58"/>
    <w:rsid w:val="00B610EE"/>
    <w:rsid w:val="00B62048"/>
    <w:rsid w:val="00B62FE6"/>
    <w:rsid w:val="00B65B6C"/>
    <w:rsid w:val="00B6699C"/>
    <w:rsid w:val="00B6775F"/>
    <w:rsid w:val="00B67EBC"/>
    <w:rsid w:val="00B7233D"/>
    <w:rsid w:val="00B7377A"/>
    <w:rsid w:val="00B74BA2"/>
    <w:rsid w:val="00B74C75"/>
    <w:rsid w:val="00B75410"/>
    <w:rsid w:val="00B76075"/>
    <w:rsid w:val="00B765F2"/>
    <w:rsid w:val="00B77263"/>
    <w:rsid w:val="00B81979"/>
    <w:rsid w:val="00B84FE4"/>
    <w:rsid w:val="00B85CB7"/>
    <w:rsid w:val="00B870E3"/>
    <w:rsid w:val="00B8752D"/>
    <w:rsid w:val="00B95855"/>
    <w:rsid w:val="00B96699"/>
    <w:rsid w:val="00B9798F"/>
    <w:rsid w:val="00BA0D4C"/>
    <w:rsid w:val="00BA21E1"/>
    <w:rsid w:val="00BA279E"/>
    <w:rsid w:val="00BA3A9F"/>
    <w:rsid w:val="00BA5321"/>
    <w:rsid w:val="00BA6451"/>
    <w:rsid w:val="00BB01B8"/>
    <w:rsid w:val="00BB0A11"/>
    <w:rsid w:val="00BC00B2"/>
    <w:rsid w:val="00BC0C4A"/>
    <w:rsid w:val="00BC0D19"/>
    <w:rsid w:val="00BC0D23"/>
    <w:rsid w:val="00BC1ECC"/>
    <w:rsid w:val="00BC2A73"/>
    <w:rsid w:val="00BC2D8D"/>
    <w:rsid w:val="00BC358E"/>
    <w:rsid w:val="00BC4978"/>
    <w:rsid w:val="00BC5864"/>
    <w:rsid w:val="00BC65B6"/>
    <w:rsid w:val="00BC6DE2"/>
    <w:rsid w:val="00BD1C89"/>
    <w:rsid w:val="00BD2A70"/>
    <w:rsid w:val="00BD31C7"/>
    <w:rsid w:val="00BD7A09"/>
    <w:rsid w:val="00BD7D63"/>
    <w:rsid w:val="00BE1C94"/>
    <w:rsid w:val="00BE1D56"/>
    <w:rsid w:val="00BE6BEC"/>
    <w:rsid w:val="00BE7276"/>
    <w:rsid w:val="00BE77DE"/>
    <w:rsid w:val="00BE7D81"/>
    <w:rsid w:val="00BF2BB8"/>
    <w:rsid w:val="00BF4B1B"/>
    <w:rsid w:val="00BF5778"/>
    <w:rsid w:val="00BF78C7"/>
    <w:rsid w:val="00C0162F"/>
    <w:rsid w:val="00C04C49"/>
    <w:rsid w:val="00C04DD4"/>
    <w:rsid w:val="00C06D7D"/>
    <w:rsid w:val="00C07914"/>
    <w:rsid w:val="00C10332"/>
    <w:rsid w:val="00C10CFF"/>
    <w:rsid w:val="00C11036"/>
    <w:rsid w:val="00C1111F"/>
    <w:rsid w:val="00C1142D"/>
    <w:rsid w:val="00C15C4D"/>
    <w:rsid w:val="00C15D25"/>
    <w:rsid w:val="00C15E07"/>
    <w:rsid w:val="00C15E6C"/>
    <w:rsid w:val="00C15F1A"/>
    <w:rsid w:val="00C16954"/>
    <w:rsid w:val="00C23009"/>
    <w:rsid w:val="00C251F7"/>
    <w:rsid w:val="00C265C0"/>
    <w:rsid w:val="00C27103"/>
    <w:rsid w:val="00C27867"/>
    <w:rsid w:val="00C30834"/>
    <w:rsid w:val="00C313BA"/>
    <w:rsid w:val="00C31898"/>
    <w:rsid w:val="00C32A75"/>
    <w:rsid w:val="00C3338B"/>
    <w:rsid w:val="00C34531"/>
    <w:rsid w:val="00C349F4"/>
    <w:rsid w:val="00C40FCA"/>
    <w:rsid w:val="00C42C7D"/>
    <w:rsid w:val="00C43A1A"/>
    <w:rsid w:val="00C4482E"/>
    <w:rsid w:val="00C44DF7"/>
    <w:rsid w:val="00C45E1B"/>
    <w:rsid w:val="00C473DF"/>
    <w:rsid w:val="00C5046A"/>
    <w:rsid w:val="00C5053E"/>
    <w:rsid w:val="00C52F9C"/>
    <w:rsid w:val="00C5301D"/>
    <w:rsid w:val="00C53236"/>
    <w:rsid w:val="00C53DD4"/>
    <w:rsid w:val="00C5527F"/>
    <w:rsid w:val="00C55993"/>
    <w:rsid w:val="00C55D5F"/>
    <w:rsid w:val="00C56A44"/>
    <w:rsid w:val="00C626AF"/>
    <w:rsid w:val="00C62DD8"/>
    <w:rsid w:val="00C65707"/>
    <w:rsid w:val="00C658CA"/>
    <w:rsid w:val="00C67670"/>
    <w:rsid w:val="00C707A2"/>
    <w:rsid w:val="00C71D1F"/>
    <w:rsid w:val="00C74E67"/>
    <w:rsid w:val="00C75FD4"/>
    <w:rsid w:val="00C7667E"/>
    <w:rsid w:val="00C80581"/>
    <w:rsid w:val="00C81483"/>
    <w:rsid w:val="00C82693"/>
    <w:rsid w:val="00C82E8D"/>
    <w:rsid w:val="00C83192"/>
    <w:rsid w:val="00C85D36"/>
    <w:rsid w:val="00C875B9"/>
    <w:rsid w:val="00C87AA3"/>
    <w:rsid w:val="00C90A14"/>
    <w:rsid w:val="00C91917"/>
    <w:rsid w:val="00C92F99"/>
    <w:rsid w:val="00C9349E"/>
    <w:rsid w:val="00C94A46"/>
    <w:rsid w:val="00C959A5"/>
    <w:rsid w:val="00C96BF5"/>
    <w:rsid w:val="00CA12AE"/>
    <w:rsid w:val="00CA194E"/>
    <w:rsid w:val="00CA5788"/>
    <w:rsid w:val="00CA7AF4"/>
    <w:rsid w:val="00CB3B04"/>
    <w:rsid w:val="00CB42A7"/>
    <w:rsid w:val="00CB61E5"/>
    <w:rsid w:val="00CB70F9"/>
    <w:rsid w:val="00CC0769"/>
    <w:rsid w:val="00CC21F1"/>
    <w:rsid w:val="00CC259B"/>
    <w:rsid w:val="00CC26D2"/>
    <w:rsid w:val="00CC35CE"/>
    <w:rsid w:val="00CC67BF"/>
    <w:rsid w:val="00CD15C5"/>
    <w:rsid w:val="00CD1ED7"/>
    <w:rsid w:val="00CD20EB"/>
    <w:rsid w:val="00CD247B"/>
    <w:rsid w:val="00CD2E8B"/>
    <w:rsid w:val="00CD3315"/>
    <w:rsid w:val="00CD6BE3"/>
    <w:rsid w:val="00CD7166"/>
    <w:rsid w:val="00CD774A"/>
    <w:rsid w:val="00CE02DD"/>
    <w:rsid w:val="00CE1182"/>
    <w:rsid w:val="00CE3F44"/>
    <w:rsid w:val="00CF137A"/>
    <w:rsid w:val="00CF2017"/>
    <w:rsid w:val="00CF36C8"/>
    <w:rsid w:val="00CF66E5"/>
    <w:rsid w:val="00CF6AA9"/>
    <w:rsid w:val="00D00922"/>
    <w:rsid w:val="00D00BA7"/>
    <w:rsid w:val="00D01312"/>
    <w:rsid w:val="00D03E8E"/>
    <w:rsid w:val="00D04389"/>
    <w:rsid w:val="00D04795"/>
    <w:rsid w:val="00D050FF"/>
    <w:rsid w:val="00D05DDE"/>
    <w:rsid w:val="00D10BD2"/>
    <w:rsid w:val="00D118ED"/>
    <w:rsid w:val="00D11DD1"/>
    <w:rsid w:val="00D1271E"/>
    <w:rsid w:val="00D135C3"/>
    <w:rsid w:val="00D1385B"/>
    <w:rsid w:val="00D16559"/>
    <w:rsid w:val="00D1656B"/>
    <w:rsid w:val="00D16B28"/>
    <w:rsid w:val="00D16BDF"/>
    <w:rsid w:val="00D1748C"/>
    <w:rsid w:val="00D22FB8"/>
    <w:rsid w:val="00D233FE"/>
    <w:rsid w:val="00D234C6"/>
    <w:rsid w:val="00D23D5B"/>
    <w:rsid w:val="00D25EB7"/>
    <w:rsid w:val="00D26AA1"/>
    <w:rsid w:val="00D26D2C"/>
    <w:rsid w:val="00D312C8"/>
    <w:rsid w:val="00D333B2"/>
    <w:rsid w:val="00D335BF"/>
    <w:rsid w:val="00D33AEC"/>
    <w:rsid w:val="00D33C89"/>
    <w:rsid w:val="00D34064"/>
    <w:rsid w:val="00D35109"/>
    <w:rsid w:val="00D351A6"/>
    <w:rsid w:val="00D35FAB"/>
    <w:rsid w:val="00D3724C"/>
    <w:rsid w:val="00D4280A"/>
    <w:rsid w:val="00D42B49"/>
    <w:rsid w:val="00D42D6A"/>
    <w:rsid w:val="00D44F04"/>
    <w:rsid w:val="00D45169"/>
    <w:rsid w:val="00D507DF"/>
    <w:rsid w:val="00D52AC3"/>
    <w:rsid w:val="00D54B4D"/>
    <w:rsid w:val="00D56FD7"/>
    <w:rsid w:val="00D57FB6"/>
    <w:rsid w:val="00D602A7"/>
    <w:rsid w:val="00D602DF"/>
    <w:rsid w:val="00D6104C"/>
    <w:rsid w:val="00D6647A"/>
    <w:rsid w:val="00D669C9"/>
    <w:rsid w:val="00D6764B"/>
    <w:rsid w:val="00D70159"/>
    <w:rsid w:val="00D70BDC"/>
    <w:rsid w:val="00D73286"/>
    <w:rsid w:val="00D73579"/>
    <w:rsid w:val="00D73592"/>
    <w:rsid w:val="00D74B58"/>
    <w:rsid w:val="00D756A1"/>
    <w:rsid w:val="00D75BC1"/>
    <w:rsid w:val="00D76671"/>
    <w:rsid w:val="00D803F0"/>
    <w:rsid w:val="00D81528"/>
    <w:rsid w:val="00D81A3D"/>
    <w:rsid w:val="00D82D1E"/>
    <w:rsid w:val="00D832C4"/>
    <w:rsid w:val="00D836CF"/>
    <w:rsid w:val="00D845B7"/>
    <w:rsid w:val="00D8484A"/>
    <w:rsid w:val="00D90EDD"/>
    <w:rsid w:val="00D91482"/>
    <w:rsid w:val="00D92271"/>
    <w:rsid w:val="00D92DA2"/>
    <w:rsid w:val="00D93124"/>
    <w:rsid w:val="00D93D94"/>
    <w:rsid w:val="00D93F53"/>
    <w:rsid w:val="00DA28B2"/>
    <w:rsid w:val="00DA3111"/>
    <w:rsid w:val="00DA610A"/>
    <w:rsid w:val="00DA6B0D"/>
    <w:rsid w:val="00DA7790"/>
    <w:rsid w:val="00DA7B8C"/>
    <w:rsid w:val="00DB0932"/>
    <w:rsid w:val="00DB11A5"/>
    <w:rsid w:val="00DB1502"/>
    <w:rsid w:val="00DB2D42"/>
    <w:rsid w:val="00DB4954"/>
    <w:rsid w:val="00DB5BEE"/>
    <w:rsid w:val="00DB6853"/>
    <w:rsid w:val="00DB7838"/>
    <w:rsid w:val="00DC0FB5"/>
    <w:rsid w:val="00DC1715"/>
    <w:rsid w:val="00DC1D00"/>
    <w:rsid w:val="00DC45E9"/>
    <w:rsid w:val="00DC698D"/>
    <w:rsid w:val="00DC6E45"/>
    <w:rsid w:val="00DC7412"/>
    <w:rsid w:val="00DD0F81"/>
    <w:rsid w:val="00DD1F09"/>
    <w:rsid w:val="00DD3DA3"/>
    <w:rsid w:val="00DD48D0"/>
    <w:rsid w:val="00DD5A6D"/>
    <w:rsid w:val="00DD6945"/>
    <w:rsid w:val="00DD716C"/>
    <w:rsid w:val="00DD7486"/>
    <w:rsid w:val="00DE190D"/>
    <w:rsid w:val="00DE34E6"/>
    <w:rsid w:val="00DE3D1D"/>
    <w:rsid w:val="00DE4B07"/>
    <w:rsid w:val="00DE5B87"/>
    <w:rsid w:val="00DE765E"/>
    <w:rsid w:val="00DE7B1A"/>
    <w:rsid w:val="00DF1352"/>
    <w:rsid w:val="00DF34FF"/>
    <w:rsid w:val="00DF5371"/>
    <w:rsid w:val="00DF5D43"/>
    <w:rsid w:val="00DF6781"/>
    <w:rsid w:val="00E00735"/>
    <w:rsid w:val="00E025DC"/>
    <w:rsid w:val="00E02666"/>
    <w:rsid w:val="00E031DB"/>
    <w:rsid w:val="00E03BF4"/>
    <w:rsid w:val="00E05D81"/>
    <w:rsid w:val="00E06505"/>
    <w:rsid w:val="00E07498"/>
    <w:rsid w:val="00E07A76"/>
    <w:rsid w:val="00E127D6"/>
    <w:rsid w:val="00E165BC"/>
    <w:rsid w:val="00E17040"/>
    <w:rsid w:val="00E17152"/>
    <w:rsid w:val="00E176F8"/>
    <w:rsid w:val="00E17857"/>
    <w:rsid w:val="00E2068E"/>
    <w:rsid w:val="00E20A7F"/>
    <w:rsid w:val="00E238A9"/>
    <w:rsid w:val="00E23B48"/>
    <w:rsid w:val="00E242EB"/>
    <w:rsid w:val="00E26804"/>
    <w:rsid w:val="00E26C36"/>
    <w:rsid w:val="00E27131"/>
    <w:rsid w:val="00E27644"/>
    <w:rsid w:val="00E27F24"/>
    <w:rsid w:val="00E30993"/>
    <w:rsid w:val="00E31AC7"/>
    <w:rsid w:val="00E328D9"/>
    <w:rsid w:val="00E367E5"/>
    <w:rsid w:val="00E37212"/>
    <w:rsid w:val="00E375F4"/>
    <w:rsid w:val="00E376DE"/>
    <w:rsid w:val="00E37F83"/>
    <w:rsid w:val="00E42806"/>
    <w:rsid w:val="00E46030"/>
    <w:rsid w:val="00E53D4B"/>
    <w:rsid w:val="00E5490B"/>
    <w:rsid w:val="00E564D1"/>
    <w:rsid w:val="00E6065A"/>
    <w:rsid w:val="00E60686"/>
    <w:rsid w:val="00E6097A"/>
    <w:rsid w:val="00E60D16"/>
    <w:rsid w:val="00E618F6"/>
    <w:rsid w:val="00E61CC0"/>
    <w:rsid w:val="00E6608A"/>
    <w:rsid w:val="00E66614"/>
    <w:rsid w:val="00E66B37"/>
    <w:rsid w:val="00E7103D"/>
    <w:rsid w:val="00E71C90"/>
    <w:rsid w:val="00E71D64"/>
    <w:rsid w:val="00E729F4"/>
    <w:rsid w:val="00E72E3F"/>
    <w:rsid w:val="00E75826"/>
    <w:rsid w:val="00E8030E"/>
    <w:rsid w:val="00E80482"/>
    <w:rsid w:val="00E81DD4"/>
    <w:rsid w:val="00E820ED"/>
    <w:rsid w:val="00E8507D"/>
    <w:rsid w:val="00E945C4"/>
    <w:rsid w:val="00E946B7"/>
    <w:rsid w:val="00E94888"/>
    <w:rsid w:val="00E94F51"/>
    <w:rsid w:val="00E94FC1"/>
    <w:rsid w:val="00E96B26"/>
    <w:rsid w:val="00E974BC"/>
    <w:rsid w:val="00EA3654"/>
    <w:rsid w:val="00EA5B15"/>
    <w:rsid w:val="00EA728D"/>
    <w:rsid w:val="00EA75E5"/>
    <w:rsid w:val="00EA79B6"/>
    <w:rsid w:val="00EA7B3D"/>
    <w:rsid w:val="00EB166F"/>
    <w:rsid w:val="00EB311A"/>
    <w:rsid w:val="00EB32F4"/>
    <w:rsid w:val="00EB3414"/>
    <w:rsid w:val="00EB47D6"/>
    <w:rsid w:val="00EB7349"/>
    <w:rsid w:val="00EC2B2A"/>
    <w:rsid w:val="00EC314B"/>
    <w:rsid w:val="00EC42E2"/>
    <w:rsid w:val="00EC463C"/>
    <w:rsid w:val="00EC4663"/>
    <w:rsid w:val="00EC473B"/>
    <w:rsid w:val="00EC746C"/>
    <w:rsid w:val="00EE0764"/>
    <w:rsid w:val="00EE07F2"/>
    <w:rsid w:val="00EE13B5"/>
    <w:rsid w:val="00EE2DA7"/>
    <w:rsid w:val="00EE4CCF"/>
    <w:rsid w:val="00EF21A6"/>
    <w:rsid w:val="00EF2FC9"/>
    <w:rsid w:val="00EF35D7"/>
    <w:rsid w:val="00EF3696"/>
    <w:rsid w:val="00EF416F"/>
    <w:rsid w:val="00EF4472"/>
    <w:rsid w:val="00EF542C"/>
    <w:rsid w:val="00EF599E"/>
    <w:rsid w:val="00EF5C69"/>
    <w:rsid w:val="00F0275E"/>
    <w:rsid w:val="00F035C5"/>
    <w:rsid w:val="00F03BB7"/>
    <w:rsid w:val="00F058EA"/>
    <w:rsid w:val="00F110E8"/>
    <w:rsid w:val="00F113F9"/>
    <w:rsid w:val="00F11A24"/>
    <w:rsid w:val="00F14BAC"/>
    <w:rsid w:val="00F15523"/>
    <w:rsid w:val="00F16034"/>
    <w:rsid w:val="00F16E24"/>
    <w:rsid w:val="00F1774E"/>
    <w:rsid w:val="00F2159F"/>
    <w:rsid w:val="00F2354A"/>
    <w:rsid w:val="00F24686"/>
    <w:rsid w:val="00F253CA"/>
    <w:rsid w:val="00F306AD"/>
    <w:rsid w:val="00F314A5"/>
    <w:rsid w:val="00F32ADB"/>
    <w:rsid w:val="00F33B50"/>
    <w:rsid w:val="00F363FF"/>
    <w:rsid w:val="00F37EF6"/>
    <w:rsid w:val="00F403BC"/>
    <w:rsid w:val="00F4072F"/>
    <w:rsid w:val="00F419CC"/>
    <w:rsid w:val="00F43D04"/>
    <w:rsid w:val="00F44E18"/>
    <w:rsid w:val="00F4729A"/>
    <w:rsid w:val="00F50907"/>
    <w:rsid w:val="00F509C2"/>
    <w:rsid w:val="00F50FFB"/>
    <w:rsid w:val="00F51477"/>
    <w:rsid w:val="00F52260"/>
    <w:rsid w:val="00F527ED"/>
    <w:rsid w:val="00F52E50"/>
    <w:rsid w:val="00F52ED1"/>
    <w:rsid w:val="00F551D0"/>
    <w:rsid w:val="00F6141A"/>
    <w:rsid w:val="00F6426B"/>
    <w:rsid w:val="00F65825"/>
    <w:rsid w:val="00F66507"/>
    <w:rsid w:val="00F66745"/>
    <w:rsid w:val="00F66A89"/>
    <w:rsid w:val="00F70D29"/>
    <w:rsid w:val="00F718E3"/>
    <w:rsid w:val="00F71FF2"/>
    <w:rsid w:val="00F72FA5"/>
    <w:rsid w:val="00F73103"/>
    <w:rsid w:val="00F73227"/>
    <w:rsid w:val="00F73DA6"/>
    <w:rsid w:val="00F754B4"/>
    <w:rsid w:val="00F82909"/>
    <w:rsid w:val="00F82EC8"/>
    <w:rsid w:val="00F84DA7"/>
    <w:rsid w:val="00F86DFA"/>
    <w:rsid w:val="00F94188"/>
    <w:rsid w:val="00F95A79"/>
    <w:rsid w:val="00F965ED"/>
    <w:rsid w:val="00F9687A"/>
    <w:rsid w:val="00FA1C15"/>
    <w:rsid w:val="00FA2513"/>
    <w:rsid w:val="00FA3940"/>
    <w:rsid w:val="00FA46DB"/>
    <w:rsid w:val="00FA51DB"/>
    <w:rsid w:val="00FA55B5"/>
    <w:rsid w:val="00FA7E75"/>
    <w:rsid w:val="00FA7F7D"/>
    <w:rsid w:val="00FA7F8D"/>
    <w:rsid w:val="00FB29C9"/>
    <w:rsid w:val="00FB3101"/>
    <w:rsid w:val="00FB3F7B"/>
    <w:rsid w:val="00FB47ED"/>
    <w:rsid w:val="00FB5B5D"/>
    <w:rsid w:val="00FB6221"/>
    <w:rsid w:val="00FB6B73"/>
    <w:rsid w:val="00FB6BE4"/>
    <w:rsid w:val="00FC014B"/>
    <w:rsid w:val="00FC0ADD"/>
    <w:rsid w:val="00FC2092"/>
    <w:rsid w:val="00FC53DD"/>
    <w:rsid w:val="00FC66AC"/>
    <w:rsid w:val="00FC7489"/>
    <w:rsid w:val="00FC755C"/>
    <w:rsid w:val="00FD094E"/>
    <w:rsid w:val="00FD17A8"/>
    <w:rsid w:val="00FD1BF6"/>
    <w:rsid w:val="00FD26A1"/>
    <w:rsid w:val="00FD3648"/>
    <w:rsid w:val="00FD3E80"/>
    <w:rsid w:val="00FD425D"/>
    <w:rsid w:val="00FD4B0A"/>
    <w:rsid w:val="00FD4FCD"/>
    <w:rsid w:val="00FD561F"/>
    <w:rsid w:val="00FD59A9"/>
    <w:rsid w:val="00FD5E2F"/>
    <w:rsid w:val="00FE02E7"/>
    <w:rsid w:val="00FE33F9"/>
    <w:rsid w:val="00FE39FB"/>
    <w:rsid w:val="00FE4B86"/>
    <w:rsid w:val="00FE7279"/>
    <w:rsid w:val="00FE7B73"/>
    <w:rsid w:val="00FE7E78"/>
    <w:rsid w:val="00FF060D"/>
    <w:rsid w:val="00FF127B"/>
    <w:rsid w:val="00FF2483"/>
    <w:rsid w:val="00FF2553"/>
    <w:rsid w:val="00FF30FD"/>
    <w:rsid w:val="00FF3216"/>
    <w:rsid w:val="00FF3673"/>
    <w:rsid w:val="00FF37B2"/>
    <w:rsid w:val="00FF62B2"/>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20D19021-814F-4877-AB89-AC29028B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D92DA2"/>
    <w:rPr>
      <w:color w:val="605E5C"/>
      <w:shd w:val="clear" w:color="auto" w:fill="E1DFDD"/>
    </w:rPr>
  </w:style>
  <w:style w:type="paragraph" w:styleId="NormalWeb">
    <w:name w:val="Normal (Web)"/>
    <w:basedOn w:val="Normal"/>
    <w:uiPriority w:val="99"/>
    <w:unhideWhenUsed/>
    <w:rsid w:val="00567BF5"/>
    <w:pPr>
      <w:spacing w:before="100" w:beforeAutospacing="1" w:after="100" w:afterAutospacing="1" w:line="240" w:lineRule="auto"/>
      <w:jc w:val="left"/>
    </w:pPr>
    <w:rPr>
      <w:rFonts w:ascii="Times New Roman" w:hAnsi="Times New Roman"/>
      <w:lang w:eastAsia="en-GB"/>
    </w:rPr>
  </w:style>
  <w:style w:type="character" w:customStyle="1" w:styleId="word">
    <w:name w:val="word"/>
    <w:basedOn w:val="DefaultParagraphFont"/>
    <w:rsid w:val="00567BF5"/>
  </w:style>
  <w:style w:type="character" w:styleId="CommentReference">
    <w:name w:val="annotation reference"/>
    <w:basedOn w:val="DefaultParagraphFont"/>
    <w:uiPriority w:val="99"/>
    <w:semiHidden/>
    <w:unhideWhenUsed/>
    <w:rsid w:val="007F049D"/>
    <w:rPr>
      <w:sz w:val="16"/>
      <w:szCs w:val="16"/>
    </w:rPr>
  </w:style>
  <w:style w:type="paragraph" w:styleId="CommentText">
    <w:name w:val="annotation text"/>
    <w:basedOn w:val="Normal"/>
    <w:link w:val="CommentTextChar"/>
    <w:uiPriority w:val="99"/>
    <w:unhideWhenUsed/>
    <w:rsid w:val="007F049D"/>
    <w:pPr>
      <w:spacing w:line="240" w:lineRule="auto"/>
    </w:pPr>
    <w:rPr>
      <w:sz w:val="20"/>
      <w:szCs w:val="20"/>
    </w:rPr>
  </w:style>
  <w:style w:type="character" w:customStyle="1" w:styleId="CommentTextChar">
    <w:name w:val="Comment Text Char"/>
    <w:basedOn w:val="DefaultParagraphFont"/>
    <w:link w:val="CommentText"/>
    <w:uiPriority w:val="99"/>
    <w:rsid w:val="007F049D"/>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7F049D"/>
    <w:rPr>
      <w:b/>
      <w:bCs/>
    </w:rPr>
  </w:style>
  <w:style w:type="character" w:customStyle="1" w:styleId="CommentSubjectChar">
    <w:name w:val="Comment Subject Char"/>
    <w:basedOn w:val="CommentTextChar"/>
    <w:link w:val="CommentSubject"/>
    <w:uiPriority w:val="99"/>
    <w:semiHidden/>
    <w:rsid w:val="007F049D"/>
    <w:rPr>
      <w:rFonts w:ascii="Arial" w:eastAsia="Times New Roman" w:hAnsi="Arial" w:cs="Times New Roman"/>
      <w:b/>
      <w:bCs/>
      <w:sz w:val="20"/>
      <w:szCs w:val="20"/>
    </w:rPr>
  </w:style>
  <w:style w:type="character" w:styleId="PlaceholderText">
    <w:name w:val="Placeholder Text"/>
    <w:basedOn w:val="DefaultParagraphFont"/>
    <w:uiPriority w:val="99"/>
    <w:semiHidden/>
    <w:rsid w:val="00D35109"/>
    <w:rPr>
      <w:color w:val="666666"/>
    </w:rPr>
  </w:style>
  <w:style w:type="character" w:customStyle="1" w:styleId="timestampdeiqd1">
    <w:name w:val="_timestamp_deiqd_1"/>
    <w:basedOn w:val="DefaultParagraphFont"/>
    <w:rsid w:val="008946C5"/>
  </w:style>
  <w:style w:type="character" w:customStyle="1" w:styleId="sronlydeiqd8">
    <w:name w:val="_sronly_deiqd_8"/>
    <w:basedOn w:val="DefaultParagraphFont"/>
    <w:rsid w:val="008946C5"/>
  </w:style>
  <w:style w:type="paragraph" w:styleId="Revision">
    <w:name w:val="Revision"/>
    <w:hidden/>
    <w:uiPriority w:val="99"/>
    <w:semiHidden/>
    <w:rsid w:val="005A7E33"/>
    <w:pPr>
      <w:spacing w:after="0" w:line="240" w:lineRule="auto"/>
    </w:pPr>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271596020">
          <w:marLeft w:val="360"/>
          <w:marRight w:val="0"/>
          <w:marTop w:val="0"/>
          <w:marBottom w:val="0"/>
          <w:divBdr>
            <w:top w:val="none" w:sz="0" w:space="0" w:color="auto"/>
            <w:left w:val="none" w:sz="0" w:space="0" w:color="auto"/>
            <w:bottom w:val="none" w:sz="0" w:space="0" w:color="auto"/>
            <w:right w:val="none" w:sz="0" w:space="0" w:color="auto"/>
          </w:divBdr>
        </w:div>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2.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jpeg"/><Relationship Id="rId43" Type="http://schemas.openxmlformats.org/officeDocument/2006/relationships/image" Target="media/image30.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2.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57178</TotalTime>
  <Pages>45</Pages>
  <Words>6648</Words>
  <Characters>37899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subject/>
  <dc:creator>ittraining@cranfield.ac.uk;a.k.waters@cranfield.ac.uk</dc:creator>
  <cp:keywords/>
  <dc:description/>
  <cp:lastModifiedBy>Ellie Martin</cp:lastModifiedBy>
  <cp:revision>1003</cp:revision>
  <dcterms:created xsi:type="dcterms:W3CDTF">2026-02-11T11:05:00Z</dcterms:created>
  <dcterms:modified xsi:type="dcterms:W3CDTF">2026-05-21T12:22:00Z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