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5175D" w:rsidRPr="00B5175D" w:rsidRDefault="00B5175D" w:rsidP="00B5175D">
      <w:pPr>
        <w:spacing w:before="240"/>
        <w:rPr>
          <w:rFonts w:eastAsia="Times New Roman" w:cs="Times New Roman"/>
          <w:b/>
          <w:lang w:val="en-GB"/>
        </w:rPr>
      </w:pPr>
      <w:r w:rsidRPr="00B5175D">
        <w:rPr>
          <w:rFonts w:eastAsia="Times New Roman" w:cs="Times New Roman"/>
          <w:b/>
          <w:lang w:val="en-GB"/>
        </w:rPr>
        <w:t>STUDENT ID              - 2105747</w:t>
      </w:r>
    </w:p>
    <w:p w:rsidR="00B5175D" w:rsidRPr="00B5175D" w:rsidRDefault="00B5175D" w:rsidP="00B5175D">
      <w:pPr>
        <w:spacing w:before="240"/>
        <w:rPr>
          <w:rFonts w:eastAsia="Times New Roman" w:cs="Times New Roman"/>
          <w:b/>
          <w:lang w:val="en-GB"/>
        </w:rPr>
      </w:pPr>
      <w:r w:rsidRPr="00B5175D">
        <w:rPr>
          <w:rFonts w:eastAsia="Times New Roman" w:cs="Times New Roman"/>
          <w:b/>
          <w:lang w:val="en-GB"/>
        </w:rPr>
        <w:t>SUBJE</w:t>
      </w:r>
      <w:r w:rsidR="00F557C8">
        <w:rPr>
          <w:rFonts w:eastAsia="Times New Roman" w:cs="Times New Roman"/>
          <w:b/>
          <w:lang w:val="en-GB"/>
        </w:rPr>
        <w:t>CT                    - DI</w:t>
      </w:r>
      <w:r>
        <w:rPr>
          <w:rFonts w:eastAsia="Times New Roman" w:cs="Times New Roman"/>
          <w:b/>
          <w:lang w:val="en-GB"/>
        </w:rPr>
        <w:t>SSERTATION PROPOSAL</w:t>
      </w:r>
    </w:p>
    <w:p w:rsidR="00B5175D" w:rsidRPr="00B5175D" w:rsidRDefault="00B5175D" w:rsidP="00B5175D">
      <w:pPr>
        <w:spacing w:before="240"/>
        <w:rPr>
          <w:rFonts w:eastAsia="Times New Roman" w:cs="Times New Roman"/>
          <w:b/>
          <w:lang w:val="en-GB"/>
        </w:rPr>
      </w:pPr>
      <w:r>
        <w:rPr>
          <w:rFonts w:eastAsia="Times New Roman" w:cs="Times New Roman"/>
          <w:b/>
          <w:lang w:val="en-GB"/>
        </w:rPr>
        <w:t>SUBMISSION DATE  - 21/JULY</w:t>
      </w:r>
      <w:r w:rsidRPr="00B5175D">
        <w:rPr>
          <w:rFonts w:eastAsia="Times New Roman" w:cs="Times New Roman"/>
          <w:b/>
          <w:lang w:val="en-GB"/>
        </w:rPr>
        <w:t>/2022</w:t>
      </w:r>
    </w:p>
    <w:p w:rsidR="00B5175D" w:rsidRPr="00B5175D" w:rsidRDefault="00B5175D" w:rsidP="00B5175D">
      <w:pPr>
        <w:spacing w:before="240"/>
        <w:rPr>
          <w:rFonts w:eastAsia="Times New Roman" w:cs="Times New Roman"/>
          <w:b/>
          <w:lang w:val="en-GB"/>
        </w:rPr>
      </w:pPr>
      <w:r>
        <w:rPr>
          <w:rFonts w:eastAsia="Times New Roman" w:cs="Times New Roman"/>
          <w:b/>
          <w:lang w:val="en-GB"/>
        </w:rPr>
        <w:t xml:space="preserve"> WORD COUNT         -  2396</w:t>
      </w:r>
    </w:p>
    <w:p w:rsidR="00B5175D" w:rsidRPr="00B5175D" w:rsidRDefault="00B5175D" w:rsidP="00B5175D">
      <w:pPr>
        <w:spacing w:before="240"/>
        <w:rPr>
          <w:rFonts w:eastAsia="Times New Roman" w:cs="Times New Roman"/>
          <w:b/>
          <w:lang w:val="en-GB"/>
        </w:rPr>
      </w:pPr>
      <w:r>
        <w:rPr>
          <w:rFonts w:eastAsia="Times New Roman" w:cs="Times New Roman"/>
          <w:b/>
          <w:lang w:val="en-GB"/>
        </w:rPr>
        <w:t>CHARACTER COUNT -  16,535</w:t>
      </w:r>
    </w:p>
    <w:p w:rsidR="009864B9" w:rsidRDefault="009864B9">
      <w:pPr>
        <w:spacing w:line="360" w:lineRule="auto"/>
        <w:ind w:left="360"/>
        <w:jc w:val="both"/>
        <w:rPr>
          <w:rFonts w:ascii="Times New Roman" w:eastAsia="Times New Roman" w:hAnsi="Times New Roman" w:cs="Times New Roman"/>
          <w:sz w:val="32"/>
          <w:szCs w:val="32"/>
        </w:rPr>
      </w:pPr>
    </w:p>
    <w:p w:rsidR="009864B9" w:rsidRDefault="009864B9">
      <w:pPr>
        <w:pStyle w:val="Title"/>
        <w:spacing w:line="360" w:lineRule="auto"/>
        <w:jc w:val="both"/>
        <w:rPr>
          <w:rFonts w:ascii="Times New Roman" w:eastAsia="Times New Roman" w:hAnsi="Times New Roman" w:cs="Times New Roman"/>
          <w:b/>
          <w:color w:val="222222"/>
          <w:sz w:val="32"/>
          <w:szCs w:val="32"/>
        </w:rPr>
      </w:pPr>
    </w:p>
    <w:p w:rsidR="009864B9" w:rsidRDefault="009864B9">
      <w:pPr>
        <w:pStyle w:val="Title"/>
        <w:spacing w:line="360" w:lineRule="auto"/>
        <w:jc w:val="both"/>
        <w:rPr>
          <w:rFonts w:ascii="Times New Roman" w:eastAsia="Times New Roman" w:hAnsi="Times New Roman" w:cs="Times New Roman"/>
          <w:b/>
          <w:color w:val="222222"/>
          <w:sz w:val="32"/>
          <w:szCs w:val="32"/>
        </w:rPr>
      </w:pPr>
    </w:p>
    <w:p w:rsidR="00B5175D" w:rsidRDefault="00B5175D" w:rsidP="00B5175D"/>
    <w:p w:rsidR="00B5175D" w:rsidRDefault="00B5175D" w:rsidP="00B5175D"/>
    <w:p w:rsidR="00B5175D" w:rsidRDefault="00B5175D" w:rsidP="00B5175D"/>
    <w:p w:rsidR="00B5175D" w:rsidRPr="00B5175D" w:rsidRDefault="00B5175D" w:rsidP="00B5175D"/>
    <w:p w:rsidR="009864B9" w:rsidRDefault="009864B9">
      <w:pPr>
        <w:pStyle w:val="Title"/>
        <w:spacing w:line="360" w:lineRule="auto"/>
        <w:jc w:val="both"/>
        <w:rPr>
          <w:rFonts w:ascii="Times New Roman" w:eastAsia="Times New Roman" w:hAnsi="Times New Roman" w:cs="Times New Roman"/>
          <w:b/>
          <w:color w:val="222222"/>
          <w:sz w:val="32"/>
          <w:szCs w:val="32"/>
        </w:rPr>
      </w:pPr>
    </w:p>
    <w:p w:rsidR="00A904AE" w:rsidRPr="00B5175D" w:rsidRDefault="00D63573">
      <w:pPr>
        <w:pStyle w:val="Title"/>
        <w:spacing w:line="360" w:lineRule="auto"/>
        <w:jc w:val="center"/>
        <w:rPr>
          <w:rFonts w:ascii="Times New Roman" w:eastAsia="Times New Roman" w:hAnsi="Times New Roman" w:cs="Times New Roman"/>
          <w:b/>
          <w:color w:val="222222"/>
          <w:sz w:val="40"/>
          <w:szCs w:val="40"/>
        </w:rPr>
      </w:pPr>
      <w:r w:rsidRPr="00B5175D">
        <w:rPr>
          <w:rFonts w:ascii="Times New Roman" w:eastAsia="Times New Roman" w:hAnsi="Times New Roman" w:cs="Times New Roman"/>
          <w:b/>
          <w:color w:val="222222"/>
          <w:sz w:val="40"/>
          <w:szCs w:val="40"/>
        </w:rPr>
        <w:t>ANALYSIS OF BRAND MANAGEMENT IN THE GLOBAL ECONOMY</w:t>
      </w:r>
    </w:p>
    <w:p w:rsidR="00A904AE" w:rsidRDefault="00D63573" w:rsidP="00A904AE">
      <w:pPr>
        <w:rPr>
          <w:spacing w:val="-10"/>
          <w:kern w:val="28"/>
        </w:rPr>
      </w:pPr>
      <w:r>
        <w:br w:type="page"/>
      </w:r>
    </w:p>
    <w:sdt>
      <w:sdtPr>
        <w:rPr>
          <w:rFonts w:ascii="Calibri" w:eastAsia="Calibri" w:hAnsi="Calibri" w:cs="Calibri"/>
          <w:b w:val="0"/>
          <w:bCs w:val="0"/>
          <w:color w:val="auto"/>
          <w:sz w:val="22"/>
          <w:szCs w:val="22"/>
          <w:lang w:bidi="hi-IN"/>
        </w:rPr>
        <w:id w:val="1392192800"/>
        <w:docPartObj>
          <w:docPartGallery w:val="Table of Contents"/>
          <w:docPartUnique/>
        </w:docPartObj>
      </w:sdtPr>
      <w:sdtContent>
        <w:p w:rsidR="00A904AE" w:rsidRPr="00A904AE" w:rsidRDefault="00D63573" w:rsidP="00A904AE">
          <w:pPr>
            <w:pStyle w:val="TOCHeading"/>
            <w:spacing w:line="360" w:lineRule="auto"/>
            <w:jc w:val="center"/>
            <w:rPr>
              <w:rFonts w:ascii="Times New Roman" w:hAnsi="Times New Roman" w:cs="Times New Roman"/>
              <w:sz w:val="24"/>
              <w:szCs w:val="24"/>
            </w:rPr>
          </w:pPr>
          <w:r w:rsidRPr="00A904AE">
            <w:rPr>
              <w:rFonts w:ascii="Times New Roman" w:hAnsi="Times New Roman" w:cs="Times New Roman"/>
              <w:color w:val="auto"/>
            </w:rPr>
            <w:t>Table of Contents</w:t>
          </w:r>
        </w:p>
        <w:p w:rsidR="00A904AE" w:rsidRPr="00A904AE" w:rsidRDefault="00064775" w:rsidP="00A904AE">
          <w:pPr>
            <w:pStyle w:val="TOC1"/>
            <w:tabs>
              <w:tab w:val="right" w:leader="dot" w:pos="9016"/>
            </w:tabs>
            <w:spacing w:line="360" w:lineRule="auto"/>
            <w:jc w:val="both"/>
            <w:rPr>
              <w:rFonts w:ascii="Times New Roman" w:hAnsi="Times New Roman" w:cs="Times New Roman"/>
              <w:noProof/>
              <w:sz w:val="24"/>
              <w:szCs w:val="24"/>
            </w:rPr>
          </w:pPr>
          <w:r w:rsidRPr="00A904AE">
            <w:rPr>
              <w:rFonts w:ascii="Times New Roman" w:hAnsi="Times New Roman" w:cs="Times New Roman"/>
              <w:sz w:val="24"/>
              <w:szCs w:val="24"/>
            </w:rPr>
            <w:fldChar w:fldCharType="begin"/>
          </w:r>
          <w:r w:rsidR="00D63573" w:rsidRPr="00A904AE">
            <w:rPr>
              <w:rFonts w:ascii="Times New Roman" w:hAnsi="Times New Roman" w:cs="Times New Roman"/>
              <w:sz w:val="24"/>
              <w:szCs w:val="24"/>
            </w:rPr>
            <w:instrText xml:space="preserve"> TOC \o "1-3" \h \z \u </w:instrText>
          </w:r>
          <w:r w:rsidRPr="00A904AE">
            <w:rPr>
              <w:rFonts w:ascii="Times New Roman" w:hAnsi="Times New Roman" w:cs="Times New Roman"/>
              <w:sz w:val="24"/>
              <w:szCs w:val="24"/>
            </w:rPr>
            <w:fldChar w:fldCharType="separate"/>
          </w:r>
          <w:hyperlink w:anchor="_Toc109304617" w:history="1">
            <w:r w:rsidR="00D63573" w:rsidRPr="00A904AE">
              <w:rPr>
                <w:rStyle w:val="Hyperlink"/>
                <w:rFonts w:ascii="Times New Roman" w:eastAsia="Times New Roman" w:hAnsi="Times New Roman" w:cs="Times New Roman"/>
                <w:noProof/>
                <w:sz w:val="24"/>
                <w:szCs w:val="24"/>
              </w:rPr>
              <w:t>Introduction</w:t>
            </w:r>
            <w:r w:rsidR="00D63573" w:rsidRPr="00A904AE">
              <w:rPr>
                <w:rFonts w:ascii="Times New Roman" w:hAnsi="Times New Roman" w:cs="Times New Roman"/>
                <w:noProof/>
                <w:webHidden/>
                <w:sz w:val="24"/>
                <w:szCs w:val="24"/>
              </w:rPr>
              <w:tab/>
            </w:r>
            <w:r w:rsidRPr="00A904AE">
              <w:rPr>
                <w:rFonts w:ascii="Times New Roman" w:hAnsi="Times New Roman" w:cs="Times New Roman"/>
                <w:noProof/>
                <w:webHidden/>
                <w:sz w:val="24"/>
                <w:szCs w:val="24"/>
              </w:rPr>
              <w:fldChar w:fldCharType="begin"/>
            </w:r>
            <w:r w:rsidR="00D63573" w:rsidRPr="00A904AE">
              <w:rPr>
                <w:rFonts w:ascii="Times New Roman" w:hAnsi="Times New Roman" w:cs="Times New Roman"/>
                <w:noProof/>
                <w:webHidden/>
                <w:sz w:val="24"/>
                <w:szCs w:val="24"/>
              </w:rPr>
              <w:instrText xml:space="preserve"> PAGEREF _Toc109304617 \h </w:instrText>
            </w:r>
            <w:r w:rsidRPr="00A904AE">
              <w:rPr>
                <w:rFonts w:ascii="Times New Roman" w:hAnsi="Times New Roman" w:cs="Times New Roman"/>
                <w:noProof/>
                <w:webHidden/>
                <w:sz w:val="24"/>
                <w:szCs w:val="24"/>
              </w:rPr>
            </w:r>
            <w:r w:rsidRPr="00A904AE">
              <w:rPr>
                <w:rFonts w:ascii="Times New Roman" w:hAnsi="Times New Roman" w:cs="Times New Roman"/>
                <w:noProof/>
                <w:webHidden/>
                <w:sz w:val="24"/>
                <w:szCs w:val="24"/>
              </w:rPr>
              <w:fldChar w:fldCharType="separate"/>
            </w:r>
            <w:r w:rsidR="00D63573" w:rsidRPr="00A904AE">
              <w:rPr>
                <w:rFonts w:ascii="Times New Roman" w:hAnsi="Times New Roman" w:cs="Times New Roman"/>
                <w:noProof/>
                <w:webHidden/>
                <w:sz w:val="24"/>
                <w:szCs w:val="24"/>
              </w:rPr>
              <w:t>3</w:t>
            </w:r>
            <w:r w:rsidRPr="00A904AE">
              <w:rPr>
                <w:rFonts w:ascii="Times New Roman" w:hAnsi="Times New Roman" w:cs="Times New Roman"/>
                <w:noProof/>
                <w:webHidden/>
                <w:sz w:val="24"/>
                <w:szCs w:val="24"/>
              </w:rPr>
              <w:fldChar w:fldCharType="end"/>
            </w:r>
          </w:hyperlink>
        </w:p>
        <w:p w:rsidR="00A904AE" w:rsidRPr="00A904AE" w:rsidRDefault="00064775" w:rsidP="00A904AE">
          <w:pPr>
            <w:pStyle w:val="TOC1"/>
            <w:tabs>
              <w:tab w:val="right" w:leader="dot" w:pos="9016"/>
            </w:tabs>
            <w:spacing w:line="360" w:lineRule="auto"/>
            <w:jc w:val="both"/>
            <w:rPr>
              <w:rFonts w:ascii="Times New Roman" w:hAnsi="Times New Roman" w:cs="Times New Roman"/>
              <w:noProof/>
              <w:sz w:val="24"/>
              <w:szCs w:val="24"/>
            </w:rPr>
          </w:pPr>
          <w:hyperlink w:anchor="_Toc109304618" w:history="1">
            <w:r w:rsidR="00D63573" w:rsidRPr="00A904AE">
              <w:rPr>
                <w:rStyle w:val="Hyperlink"/>
                <w:rFonts w:ascii="Times New Roman" w:eastAsia="Times New Roman" w:hAnsi="Times New Roman" w:cs="Times New Roman"/>
                <w:noProof/>
                <w:sz w:val="24"/>
                <w:szCs w:val="24"/>
              </w:rPr>
              <w:t>Background information</w:t>
            </w:r>
            <w:r w:rsidR="00D63573" w:rsidRPr="00A904AE">
              <w:rPr>
                <w:rFonts w:ascii="Times New Roman" w:hAnsi="Times New Roman" w:cs="Times New Roman"/>
                <w:noProof/>
                <w:webHidden/>
                <w:sz w:val="24"/>
                <w:szCs w:val="24"/>
              </w:rPr>
              <w:tab/>
            </w:r>
            <w:r w:rsidRPr="00A904AE">
              <w:rPr>
                <w:rFonts w:ascii="Times New Roman" w:hAnsi="Times New Roman" w:cs="Times New Roman"/>
                <w:noProof/>
                <w:webHidden/>
                <w:sz w:val="24"/>
                <w:szCs w:val="24"/>
              </w:rPr>
              <w:fldChar w:fldCharType="begin"/>
            </w:r>
            <w:r w:rsidR="00D63573" w:rsidRPr="00A904AE">
              <w:rPr>
                <w:rFonts w:ascii="Times New Roman" w:hAnsi="Times New Roman" w:cs="Times New Roman"/>
                <w:noProof/>
                <w:webHidden/>
                <w:sz w:val="24"/>
                <w:szCs w:val="24"/>
              </w:rPr>
              <w:instrText xml:space="preserve"> PAGEREF _Toc109304618 \h </w:instrText>
            </w:r>
            <w:r w:rsidRPr="00A904AE">
              <w:rPr>
                <w:rFonts w:ascii="Times New Roman" w:hAnsi="Times New Roman" w:cs="Times New Roman"/>
                <w:noProof/>
                <w:webHidden/>
                <w:sz w:val="24"/>
                <w:szCs w:val="24"/>
              </w:rPr>
            </w:r>
            <w:r w:rsidRPr="00A904AE">
              <w:rPr>
                <w:rFonts w:ascii="Times New Roman" w:hAnsi="Times New Roman" w:cs="Times New Roman"/>
                <w:noProof/>
                <w:webHidden/>
                <w:sz w:val="24"/>
                <w:szCs w:val="24"/>
              </w:rPr>
              <w:fldChar w:fldCharType="separate"/>
            </w:r>
            <w:r w:rsidR="00D63573" w:rsidRPr="00A904AE">
              <w:rPr>
                <w:rFonts w:ascii="Times New Roman" w:hAnsi="Times New Roman" w:cs="Times New Roman"/>
                <w:noProof/>
                <w:webHidden/>
                <w:sz w:val="24"/>
                <w:szCs w:val="24"/>
              </w:rPr>
              <w:t>3</w:t>
            </w:r>
            <w:r w:rsidRPr="00A904AE">
              <w:rPr>
                <w:rFonts w:ascii="Times New Roman" w:hAnsi="Times New Roman" w:cs="Times New Roman"/>
                <w:noProof/>
                <w:webHidden/>
                <w:sz w:val="24"/>
                <w:szCs w:val="24"/>
              </w:rPr>
              <w:fldChar w:fldCharType="end"/>
            </w:r>
          </w:hyperlink>
        </w:p>
        <w:p w:rsidR="00A904AE" w:rsidRPr="00A904AE" w:rsidRDefault="00064775" w:rsidP="00A904AE">
          <w:pPr>
            <w:pStyle w:val="TOC1"/>
            <w:tabs>
              <w:tab w:val="right" w:leader="dot" w:pos="9016"/>
            </w:tabs>
            <w:spacing w:line="360" w:lineRule="auto"/>
            <w:jc w:val="both"/>
            <w:rPr>
              <w:rFonts w:ascii="Times New Roman" w:hAnsi="Times New Roman" w:cs="Times New Roman"/>
              <w:noProof/>
              <w:sz w:val="24"/>
              <w:szCs w:val="24"/>
            </w:rPr>
          </w:pPr>
          <w:hyperlink w:anchor="_Toc109304619" w:history="1">
            <w:r w:rsidR="00D63573" w:rsidRPr="00A904AE">
              <w:rPr>
                <w:rStyle w:val="Hyperlink"/>
                <w:rFonts w:ascii="Times New Roman" w:eastAsia="Times New Roman" w:hAnsi="Times New Roman" w:cs="Times New Roman"/>
                <w:noProof/>
                <w:sz w:val="24"/>
                <w:szCs w:val="24"/>
              </w:rPr>
              <w:t>Research aim</w:t>
            </w:r>
            <w:r w:rsidR="00D63573" w:rsidRPr="00A904AE">
              <w:rPr>
                <w:rFonts w:ascii="Times New Roman" w:hAnsi="Times New Roman" w:cs="Times New Roman"/>
                <w:noProof/>
                <w:webHidden/>
                <w:sz w:val="24"/>
                <w:szCs w:val="24"/>
              </w:rPr>
              <w:tab/>
            </w:r>
            <w:r w:rsidRPr="00A904AE">
              <w:rPr>
                <w:rFonts w:ascii="Times New Roman" w:hAnsi="Times New Roman" w:cs="Times New Roman"/>
                <w:noProof/>
                <w:webHidden/>
                <w:sz w:val="24"/>
                <w:szCs w:val="24"/>
              </w:rPr>
              <w:fldChar w:fldCharType="begin"/>
            </w:r>
            <w:r w:rsidR="00D63573" w:rsidRPr="00A904AE">
              <w:rPr>
                <w:rFonts w:ascii="Times New Roman" w:hAnsi="Times New Roman" w:cs="Times New Roman"/>
                <w:noProof/>
                <w:webHidden/>
                <w:sz w:val="24"/>
                <w:szCs w:val="24"/>
              </w:rPr>
              <w:instrText xml:space="preserve"> PAGEREF _Toc109304619 \h </w:instrText>
            </w:r>
            <w:r w:rsidRPr="00A904AE">
              <w:rPr>
                <w:rFonts w:ascii="Times New Roman" w:hAnsi="Times New Roman" w:cs="Times New Roman"/>
                <w:noProof/>
                <w:webHidden/>
                <w:sz w:val="24"/>
                <w:szCs w:val="24"/>
              </w:rPr>
            </w:r>
            <w:r w:rsidRPr="00A904AE">
              <w:rPr>
                <w:rFonts w:ascii="Times New Roman" w:hAnsi="Times New Roman" w:cs="Times New Roman"/>
                <w:noProof/>
                <w:webHidden/>
                <w:sz w:val="24"/>
                <w:szCs w:val="24"/>
              </w:rPr>
              <w:fldChar w:fldCharType="separate"/>
            </w:r>
            <w:r w:rsidR="00D63573" w:rsidRPr="00A904AE">
              <w:rPr>
                <w:rFonts w:ascii="Times New Roman" w:hAnsi="Times New Roman" w:cs="Times New Roman"/>
                <w:noProof/>
                <w:webHidden/>
                <w:sz w:val="24"/>
                <w:szCs w:val="24"/>
              </w:rPr>
              <w:t>4</w:t>
            </w:r>
            <w:r w:rsidRPr="00A904AE">
              <w:rPr>
                <w:rFonts w:ascii="Times New Roman" w:hAnsi="Times New Roman" w:cs="Times New Roman"/>
                <w:noProof/>
                <w:webHidden/>
                <w:sz w:val="24"/>
                <w:szCs w:val="24"/>
              </w:rPr>
              <w:fldChar w:fldCharType="end"/>
            </w:r>
          </w:hyperlink>
        </w:p>
        <w:p w:rsidR="00A904AE" w:rsidRPr="00A904AE" w:rsidRDefault="00064775" w:rsidP="00A904AE">
          <w:pPr>
            <w:pStyle w:val="TOC1"/>
            <w:tabs>
              <w:tab w:val="right" w:leader="dot" w:pos="9016"/>
            </w:tabs>
            <w:spacing w:line="360" w:lineRule="auto"/>
            <w:jc w:val="both"/>
            <w:rPr>
              <w:rFonts w:ascii="Times New Roman" w:hAnsi="Times New Roman" w:cs="Times New Roman"/>
              <w:noProof/>
              <w:sz w:val="24"/>
              <w:szCs w:val="24"/>
            </w:rPr>
          </w:pPr>
          <w:hyperlink w:anchor="_Toc109304620" w:history="1">
            <w:r w:rsidR="00D63573" w:rsidRPr="00A904AE">
              <w:rPr>
                <w:rStyle w:val="Hyperlink"/>
                <w:rFonts w:ascii="Times New Roman" w:eastAsia="Times New Roman" w:hAnsi="Times New Roman" w:cs="Times New Roman"/>
                <w:noProof/>
                <w:sz w:val="24"/>
                <w:szCs w:val="24"/>
              </w:rPr>
              <w:t>Research objective</w:t>
            </w:r>
            <w:r w:rsidR="00D63573" w:rsidRPr="00A904AE">
              <w:rPr>
                <w:rFonts w:ascii="Times New Roman" w:hAnsi="Times New Roman" w:cs="Times New Roman"/>
                <w:noProof/>
                <w:webHidden/>
                <w:sz w:val="24"/>
                <w:szCs w:val="24"/>
              </w:rPr>
              <w:tab/>
            </w:r>
            <w:r w:rsidRPr="00A904AE">
              <w:rPr>
                <w:rFonts w:ascii="Times New Roman" w:hAnsi="Times New Roman" w:cs="Times New Roman"/>
                <w:noProof/>
                <w:webHidden/>
                <w:sz w:val="24"/>
                <w:szCs w:val="24"/>
              </w:rPr>
              <w:fldChar w:fldCharType="begin"/>
            </w:r>
            <w:r w:rsidR="00D63573" w:rsidRPr="00A904AE">
              <w:rPr>
                <w:rFonts w:ascii="Times New Roman" w:hAnsi="Times New Roman" w:cs="Times New Roman"/>
                <w:noProof/>
                <w:webHidden/>
                <w:sz w:val="24"/>
                <w:szCs w:val="24"/>
              </w:rPr>
              <w:instrText xml:space="preserve"> PAGEREF _Toc109304620 \h </w:instrText>
            </w:r>
            <w:r w:rsidRPr="00A904AE">
              <w:rPr>
                <w:rFonts w:ascii="Times New Roman" w:hAnsi="Times New Roman" w:cs="Times New Roman"/>
                <w:noProof/>
                <w:webHidden/>
                <w:sz w:val="24"/>
                <w:szCs w:val="24"/>
              </w:rPr>
            </w:r>
            <w:r w:rsidRPr="00A904AE">
              <w:rPr>
                <w:rFonts w:ascii="Times New Roman" w:hAnsi="Times New Roman" w:cs="Times New Roman"/>
                <w:noProof/>
                <w:webHidden/>
                <w:sz w:val="24"/>
                <w:szCs w:val="24"/>
              </w:rPr>
              <w:fldChar w:fldCharType="separate"/>
            </w:r>
            <w:r w:rsidR="00D63573" w:rsidRPr="00A904AE">
              <w:rPr>
                <w:rFonts w:ascii="Times New Roman" w:hAnsi="Times New Roman" w:cs="Times New Roman"/>
                <w:noProof/>
                <w:webHidden/>
                <w:sz w:val="24"/>
                <w:szCs w:val="24"/>
              </w:rPr>
              <w:t>4</w:t>
            </w:r>
            <w:r w:rsidRPr="00A904AE">
              <w:rPr>
                <w:rFonts w:ascii="Times New Roman" w:hAnsi="Times New Roman" w:cs="Times New Roman"/>
                <w:noProof/>
                <w:webHidden/>
                <w:sz w:val="24"/>
                <w:szCs w:val="24"/>
              </w:rPr>
              <w:fldChar w:fldCharType="end"/>
            </w:r>
          </w:hyperlink>
        </w:p>
        <w:p w:rsidR="00A904AE" w:rsidRPr="00A904AE" w:rsidRDefault="00064775" w:rsidP="00A904AE">
          <w:pPr>
            <w:pStyle w:val="TOC1"/>
            <w:tabs>
              <w:tab w:val="right" w:leader="dot" w:pos="9016"/>
            </w:tabs>
            <w:spacing w:line="360" w:lineRule="auto"/>
            <w:jc w:val="both"/>
            <w:rPr>
              <w:rFonts w:ascii="Times New Roman" w:hAnsi="Times New Roman" w:cs="Times New Roman"/>
              <w:noProof/>
              <w:sz w:val="24"/>
              <w:szCs w:val="24"/>
            </w:rPr>
          </w:pPr>
          <w:hyperlink w:anchor="_Toc109304621" w:history="1">
            <w:r w:rsidR="00D63573" w:rsidRPr="00A904AE">
              <w:rPr>
                <w:rStyle w:val="Hyperlink"/>
                <w:rFonts w:ascii="Times New Roman" w:eastAsia="Times New Roman" w:hAnsi="Times New Roman" w:cs="Times New Roman"/>
                <w:noProof/>
                <w:sz w:val="24"/>
                <w:szCs w:val="24"/>
              </w:rPr>
              <w:t>Research Question</w:t>
            </w:r>
            <w:r w:rsidR="00D63573" w:rsidRPr="00A904AE">
              <w:rPr>
                <w:rFonts w:ascii="Times New Roman" w:hAnsi="Times New Roman" w:cs="Times New Roman"/>
                <w:noProof/>
                <w:webHidden/>
                <w:sz w:val="24"/>
                <w:szCs w:val="24"/>
              </w:rPr>
              <w:tab/>
            </w:r>
            <w:r w:rsidRPr="00A904AE">
              <w:rPr>
                <w:rFonts w:ascii="Times New Roman" w:hAnsi="Times New Roman" w:cs="Times New Roman"/>
                <w:noProof/>
                <w:webHidden/>
                <w:sz w:val="24"/>
                <w:szCs w:val="24"/>
              </w:rPr>
              <w:fldChar w:fldCharType="begin"/>
            </w:r>
            <w:r w:rsidR="00D63573" w:rsidRPr="00A904AE">
              <w:rPr>
                <w:rFonts w:ascii="Times New Roman" w:hAnsi="Times New Roman" w:cs="Times New Roman"/>
                <w:noProof/>
                <w:webHidden/>
                <w:sz w:val="24"/>
                <w:szCs w:val="24"/>
              </w:rPr>
              <w:instrText xml:space="preserve"> PAGEREF _Toc109304621 \h </w:instrText>
            </w:r>
            <w:r w:rsidRPr="00A904AE">
              <w:rPr>
                <w:rFonts w:ascii="Times New Roman" w:hAnsi="Times New Roman" w:cs="Times New Roman"/>
                <w:noProof/>
                <w:webHidden/>
                <w:sz w:val="24"/>
                <w:szCs w:val="24"/>
              </w:rPr>
            </w:r>
            <w:r w:rsidRPr="00A904AE">
              <w:rPr>
                <w:rFonts w:ascii="Times New Roman" w:hAnsi="Times New Roman" w:cs="Times New Roman"/>
                <w:noProof/>
                <w:webHidden/>
                <w:sz w:val="24"/>
                <w:szCs w:val="24"/>
              </w:rPr>
              <w:fldChar w:fldCharType="separate"/>
            </w:r>
            <w:r w:rsidR="00D63573" w:rsidRPr="00A904AE">
              <w:rPr>
                <w:rFonts w:ascii="Times New Roman" w:hAnsi="Times New Roman" w:cs="Times New Roman"/>
                <w:noProof/>
                <w:webHidden/>
                <w:sz w:val="24"/>
                <w:szCs w:val="24"/>
              </w:rPr>
              <w:t>4</w:t>
            </w:r>
            <w:r w:rsidRPr="00A904AE">
              <w:rPr>
                <w:rFonts w:ascii="Times New Roman" w:hAnsi="Times New Roman" w:cs="Times New Roman"/>
                <w:noProof/>
                <w:webHidden/>
                <w:sz w:val="24"/>
                <w:szCs w:val="24"/>
              </w:rPr>
              <w:fldChar w:fldCharType="end"/>
            </w:r>
          </w:hyperlink>
        </w:p>
        <w:p w:rsidR="00A904AE" w:rsidRPr="00A904AE" w:rsidRDefault="00064775" w:rsidP="00A904AE">
          <w:pPr>
            <w:pStyle w:val="TOC1"/>
            <w:tabs>
              <w:tab w:val="right" w:leader="dot" w:pos="9016"/>
            </w:tabs>
            <w:spacing w:line="360" w:lineRule="auto"/>
            <w:jc w:val="both"/>
            <w:rPr>
              <w:rFonts w:ascii="Times New Roman" w:hAnsi="Times New Roman" w:cs="Times New Roman"/>
              <w:noProof/>
              <w:sz w:val="24"/>
              <w:szCs w:val="24"/>
            </w:rPr>
          </w:pPr>
          <w:hyperlink w:anchor="_Toc109304622" w:history="1">
            <w:r w:rsidR="00D63573" w:rsidRPr="00A904AE">
              <w:rPr>
                <w:rStyle w:val="Hyperlink"/>
                <w:rFonts w:ascii="Times New Roman" w:eastAsia="Times New Roman" w:hAnsi="Times New Roman" w:cs="Times New Roman"/>
                <w:noProof/>
                <w:sz w:val="24"/>
                <w:szCs w:val="24"/>
              </w:rPr>
              <w:t xml:space="preserve">Literature </w:t>
            </w:r>
            <w:r w:rsidR="00D63573" w:rsidRPr="00A904AE">
              <w:rPr>
                <w:rStyle w:val="Hyperlink"/>
                <w:rFonts w:ascii="Times New Roman" w:hAnsi="Times New Roman" w:cs="Times New Roman"/>
                <w:noProof/>
                <w:sz w:val="24"/>
                <w:szCs w:val="24"/>
              </w:rPr>
              <w:t>Review</w:t>
            </w:r>
            <w:r w:rsidR="00D63573" w:rsidRPr="00A904AE">
              <w:rPr>
                <w:rFonts w:ascii="Times New Roman" w:hAnsi="Times New Roman" w:cs="Times New Roman"/>
                <w:noProof/>
                <w:webHidden/>
                <w:sz w:val="24"/>
                <w:szCs w:val="24"/>
              </w:rPr>
              <w:tab/>
            </w:r>
            <w:r w:rsidRPr="00A904AE">
              <w:rPr>
                <w:rFonts w:ascii="Times New Roman" w:hAnsi="Times New Roman" w:cs="Times New Roman"/>
                <w:noProof/>
                <w:webHidden/>
                <w:sz w:val="24"/>
                <w:szCs w:val="24"/>
              </w:rPr>
              <w:fldChar w:fldCharType="begin"/>
            </w:r>
            <w:r w:rsidR="00D63573" w:rsidRPr="00A904AE">
              <w:rPr>
                <w:rFonts w:ascii="Times New Roman" w:hAnsi="Times New Roman" w:cs="Times New Roman"/>
                <w:noProof/>
                <w:webHidden/>
                <w:sz w:val="24"/>
                <w:szCs w:val="24"/>
              </w:rPr>
              <w:instrText xml:space="preserve"> PAGEREF _Toc109304622 \h </w:instrText>
            </w:r>
            <w:r w:rsidRPr="00A904AE">
              <w:rPr>
                <w:rFonts w:ascii="Times New Roman" w:hAnsi="Times New Roman" w:cs="Times New Roman"/>
                <w:noProof/>
                <w:webHidden/>
                <w:sz w:val="24"/>
                <w:szCs w:val="24"/>
              </w:rPr>
            </w:r>
            <w:r w:rsidRPr="00A904AE">
              <w:rPr>
                <w:rFonts w:ascii="Times New Roman" w:hAnsi="Times New Roman" w:cs="Times New Roman"/>
                <w:noProof/>
                <w:webHidden/>
                <w:sz w:val="24"/>
                <w:szCs w:val="24"/>
              </w:rPr>
              <w:fldChar w:fldCharType="separate"/>
            </w:r>
            <w:r w:rsidR="00D63573" w:rsidRPr="00A904AE">
              <w:rPr>
                <w:rFonts w:ascii="Times New Roman" w:hAnsi="Times New Roman" w:cs="Times New Roman"/>
                <w:noProof/>
                <w:webHidden/>
                <w:sz w:val="24"/>
                <w:szCs w:val="24"/>
              </w:rPr>
              <w:t>5</w:t>
            </w:r>
            <w:r w:rsidRPr="00A904AE">
              <w:rPr>
                <w:rFonts w:ascii="Times New Roman" w:hAnsi="Times New Roman" w:cs="Times New Roman"/>
                <w:noProof/>
                <w:webHidden/>
                <w:sz w:val="24"/>
                <w:szCs w:val="24"/>
              </w:rPr>
              <w:fldChar w:fldCharType="end"/>
            </w:r>
          </w:hyperlink>
        </w:p>
        <w:p w:rsidR="00A904AE" w:rsidRPr="00A904AE" w:rsidRDefault="00064775" w:rsidP="00A904AE">
          <w:pPr>
            <w:pStyle w:val="TOC2"/>
            <w:tabs>
              <w:tab w:val="right" w:leader="dot" w:pos="9016"/>
            </w:tabs>
            <w:spacing w:line="360" w:lineRule="auto"/>
            <w:jc w:val="both"/>
            <w:rPr>
              <w:rFonts w:ascii="Times New Roman" w:hAnsi="Times New Roman" w:cs="Times New Roman"/>
              <w:noProof/>
              <w:sz w:val="24"/>
              <w:szCs w:val="24"/>
            </w:rPr>
          </w:pPr>
          <w:hyperlink w:anchor="_Toc109304623" w:history="1">
            <w:r w:rsidR="00D63573" w:rsidRPr="00A904AE">
              <w:rPr>
                <w:rStyle w:val="Hyperlink"/>
                <w:rFonts w:ascii="Times New Roman" w:hAnsi="Times New Roman" w:cs="Times New Roman"/>
                <w:noProof/>
                <w:sz w:val="24"/>
                <w:szCs w:val="24"/>
              </w:rPr>
              <w:t>Defined brand management based on acquisitions and mergers</w:t>
            </w:r>
            <w:r w:rsidR="00D63573" w:rsidRPr="00A904AE">
              <w:rPr>
                <w:rFonts w:ascii="Times New Roman" w:hAnsi="Times New Roman" w:cs="Times New Roman"/>
                <w:noProof/>
                <w:webHidden/>
                <w:sz w:val="24"/>
                <w:szCs w:val="24"/>
              </w:rPr>
              <w:tab/>
            </w:r>
            <w:r w:rsidRPr="00A904AE">
              <w:rPr>
                <w:rFonts w:ascii="Times New Roman" w:hAnsi="Times New Roman" w:cs="Times New Roman"/>
                <w:noProof/>
                <w:webHidden/>
                <w:sz w:val="24"/>
                <w:szCs w:val="24"/>
              </w:rPr>
              <w:fldChar w:fldCharType="begin"/>
            </w:r>
            <w:r w:rsidR="00D63573" w:rsidRPr="00A904AE">
              <w:rPr>
                <w:rFonts w:ascii="Times New Roman" w:hAnsi="Times New Roman" w:cs="Times New Roman"/>
                <w:noProof/>
                <w:webHidden/>
                <w:sz w:val="24"/>
                <w:szCs w:val="24"/>
              </w:rPr>
              <w:instrText xml:space="preserve"> PAGEREF _Toc109304623 \h </w:instrText>
            </w:r>
            <w:r w:rsidRPr="00A904AE">
              <w:rPr>
                <w:rFonts w:ascii="Times New Roman" w:hAnsi="Times New Roman" w:cs="Times New Roman"/>
                <w:noProof/>
                <w:webHidden/>
                <w:sz w:val="24"/>
                <w:szCs w:val="24"/>
              </w:rPr>
            </w:r>
            <w:r w:rsidRPr="00A904AE">
              <w:rPr>
                <w:rFonts w:ascii="Times New Roman" w:hAnsi="Times New Roman" w:cs="Times New Roman"/>
                <w:noProof/>
                <w:webHidden/>
                <w:sz w:val="24"/>
                <w:szCs w:val="24"/>
              </w:rPr>
              <w:fldChar w:fldCharType="separate"/>
            </w:r>
            <w:r w:rsidR="00D63573" w:rsidRPr="00A904AE">
              <w:rPr>
                <w:rFonts w:ascii="Times New Roman" w:hAnsi="Times New Roman" w:cs="Times New Roman"/>
                <w:noProof/>
                <w:webHidden/>
                <w:sz w:val="24"/>
                <w:szCs w:val="24"/>
              </w:rPr>
              <w:t>5</w:t>
            </w:r>
            <w:r w:rsidRPr="00A904AE">
              <w:rPr>
                <w:rFonts w:ascii="Times New Roman" w:hAnsi="Times New Roman" w:cs="Times New Roman"/>
                <w:noProof/>
                <w:webHidden/>
                <w:sz w:val="24"/>
                <w:szCs w:val="24"/>
              </w:rPr>
              <w:fldChar w:fldCharType="end"/>
            </w:r>
          </w:hyperlink>
        </w:p>
        <w:p w:rsidR="00A904AE" w:rsidRPr="00A904AE" w:rsidRDefault="00064775" w:rsidP="00A904AE">
          <w:pPr>
            <w:pStyle w:val="TOC2"/>
            <w:tabs>
              <w:tab w:val="right" w:leader="dot" w:pos="9016"/>
            </w:tabs>
            <w:spacing w:line="360" w:lineRule="auto"/>
            <w:jc w:val="both"/>
            <w:rPr>
              <w:rFonts w:ascii="Times New Roman" w:hAnsi="Times New Roman" w:cs="Times New Roman"/>
              <w:noProof/>
              <w:sz w:val="24"/>
              <w:szCs w:val="24"/>
            </w:rPr>
          </w:pPr>
          <w:hyperlink w:anchor="_Toc109304624" w:history="1">
            <w:r w:rsidR="00D63573" w:rsidRPr="00A904AE">
              <w:rPr>
                <w:rStyle w:val="Hyperlink"/>
                <w:rFonts w:ascii="Times New Roman" w:hAnsi="Times New Roman" w:cs="Times New Roman"/>
                <w:noProof/>
                <w:sz w:val="24"/>
                <w:szCs w:val="24"/>
              </w:rPr>
              <w:t>Components of brand management and essential change related to social and ethical responsibility</w:t>
            </w:r>
            <w:r w:rsidR="00D63573" w:rsidRPr="00A904AE">
              <w:rPr>
                <w:rFonts w:ascii="Times New Roman" w:hAnsi="Times New Roman" w:cs="Times New Roman"/>
                <w:noProof/>
                <w:webHidden/>
                <w:sz w:val="24"/>
                <w:szCs w:val="24"/>
              </w:rPr>
              <w:tab/>
            </w:r>
            <w:r w:rsidRPr="00A904AE">
              <w:rPr>
                <w:rFonts w:ascii="Times New Roman" w:hAnsi="Times New Roman" w:cs="Times New Roman"/>
                <w:noProof/>
                <w:webHidden/>
                <w:sz w:val="24"/>
                <w:szCs w:val="24"/>
              </w:rPr>
              <w:fldChar w:fldCharType="begin"/>
            </w:r>
            <w:r w:rsidR="00D63573" w:rsidRPr="00A904AE">
              <w:rPr>
                <w:rFonts w:ascii="Times New Roman" w:hAnsi="Times New Roman" w:cs="Times New Roman"/>
                <w:noProof/>
                <w:webHidden/>
                <w:sz w:val="24"/>
                <w:szCs w:val="24"/>
              </w:rPr>
              <w:instrText xml:space="preserve"> PAGEREF _Toc109304624 \h </w:instrText>
            </w:r>
            <w:r w:rsidRPr="00A904AE">
              <w:rPr>
                <w:rFonts w:ascii="Times New Roman" w:hAnsi="Times New Roman" w:cs="Times New Roman"/>
                <w:noProof/>
                <w:webHidden/>
                <w:sz w:val="24"/>
                <w:szCs w:val="24"/>
              </w:rPr>
            </w:r>
            <w:r w:rsidRPr="00A904AE">
              <w:rPr>
                <w:rFonts w:ascii="Times New Roman" w:hAnsi="Times New Roman" w:cs="Times New Roman"/>
                <w:noProof/>
                <w:webHidden/>
                <w:sz w:val="24"/>
                <w:szCs w:val="24"/>
              </w:rPr>
              <w:fldChar w:fldCharType="separate"/>
            </w:r>
            <w:r w:rsidR="00D63573" w:rsidRPr="00A904AE">
              <w:rPr>
                <w:rFonts w:ascii="Times New Roman" w:hAnsi="Times New Roman" w:cs="Times New Roman"/>
                <w:noProof/>
                <w:webHidden/>
                <w:sz w:val="24"/>
                <w:szCs w:val="24"/>
              </w:rPr>
              <w:t>5</w:t>
            </w:r>
            <w:r w:rsidRPr="00A904AE">
              <w:rPr>
                <w:rFonts w:ascii="Times New Roman" w:hAnsi="Times New Roman" w:cs="Times New Roman"/>
                <w:noProof/>
                <w:webHidden/>
                <w:sz w:val="24"/>
                <w:szCs w:val="24"/>
              </w:rPr>
              <w:fldChar w:fldCharType="end"/>
            </w:r>
          </w:hyperlink>
        </w:p>
        <w:p w:rsidR="00A904AE" w:rsidRPr="00A904AE" w:rsidRDefault="00064775" w:rsidP="00A904AE">
          <w:pPr>
            <w:pStyle w:val="TOC2"/>
            <w:tabs>
              <w:tab w:val="right" w:leader="dot" w:pos="9016"/>
            </w:tabs>
            <w:spacing w:line="360" w:lineRule="auto"/>
            <w:jc w:val="both"/>
            <w:rPr>
              <w:rFonts w:ascii="Times New Roman" w:hAnsi="Times New Roman" w:cs="Times New Roman"/>
              <w:noProof/>
              <w:sz w:val="24"/>
              <w:szCs w:val="24"/>
            </w:rPr>
          </w:pPr>
          <w:hyperlink w:anchor="_Toc109304625" w:history="1">
            <w:r w:rsidR="00D63573" w:rsidRPr="00A904AE">
              <w:rPr>
                <w:rStyle w:val="Hyperlink"/>
                <w:rFonts w:ascii="Times New Roman" w:hAnsi="Times New Roman" w:cs="Times New Roman"/>
                <w:noProof/>
                <w:sz w:val="24"/>
                <w:szCs w:val="24"/>
              </w:rPr>
              <w:t>Analytical tools and research gap</w:t>
            </w:r>
            <w:r w:rsidR="00D63573" w:rsidRPr="00A904AE">
              <w:rPr>
                <w:rFonts w:ascii="Times New Roman" w:hAnsi="Times New Roman" w:cs="Times New Roman"/>
                <w:noProof/>
                <w:webHidden/>
                <w:sz w:val="24"/>
                <w:szCs w:val="24"/>
              </w:rPr>
              <w:tab/>
            </w:r>
            <w:r w:rsidRPr="00A904AE">
              <w:rPr>
                <w:rFonts w:ascii="Times New Roman" w:hAnsi="Times New Roman" w:cs="Times New Roman"/>
                <w:noProof/>
                <w:webHidden/>
                <w:sz w:val="24"/>
                <w:szCs w:val="24"/>
              </w:rPr>
              <w:fldChar w:fldCharType="begin"/>
            </w:r>
            <w:r w:rsidR="00D63573" w:rsidRPr="00A904AE">
              <w:rPr>
                <w:rFonts w:ascii="Times New Roman" w:hAnsi="Times New Roman" w:cs="Times New Roman"/>
                <w:noProof/>
                <w:webHidden/>
                <w:sz w:val="24"/>
                <w:szCs w:val="24"/>
              </w:rPr>
              <w:instrText xml:space="preserve"> PAGEREF _Toc109304625 \h </w:instrText>
            </w:r>
            <w:r w:rsidRPr="00A904AE">
              <w:rPr>
                <w:rFonts w:ascii="Times New Roman" w:hAnsi="Times New Roman" w:cs="Times New Roman"/>
                <w:noProof/>
                <w:webHidden/>
                <w:sz w:val="24"/>
                <w:szCs w:val="24"/>
              </w:rPr>
            </w:r>
            <w:r w:rsidRPr="00A904AE">
              <w:rPr>
                <w:rFonts w:ascii="Times New Roman" w:hAnsi="Times New Roman" w:cs="Times New Roman"/>
                <w:noProof/>
                <w:webHidden/>
                <w:sz w:val="24"/>
                <w:szCs w:val="24"/>
              </w:rPr>
              <w:fldChar w:fldCharType="separate"/>
            </w:r>
            <w:r w:rsidR="00D63573" w:rsidRPr="00A904AE">
              <w:rPr>
                <w:rFonts w:ascii="Times New Roman" w:hAnsi="Times New Roman" w:cs="Times New Roman"/>
                <w:noProof/>
                <w:webHidden/>
                <w:sz w:val="24"/>
                <w:szCs w:val="24"/>
              </w:rPr>
              <w:t>6</w:t>
            </w:r>
            <w:r w:rsidRPr="00A904AE">
              <w:rPr>
                <w:rFonts w:ascii="Times New Roman" w:hAnsi="Times New Roman" w:cs="Times New Roman"/>
                <w:noProof/>
                <w:webHidden/>
                <w:sz w:val="24"/>
                <w:szCs w:val="24"/>
              </w:rPr>
              <w:fldChar w:fldCharType="end"/>
            </w:r>
          </w:hyperlink>
        </w:p>
        <w:p w:rsidR="00A904AE" w:rsidRPr="00A904AE" w:rsidRDefault="00064775" w:rsidP="00A904AE">
          <w:pPr>
            <w:pStyle w:val="TOC1"/>
            <w:tabs>
              <w:tab w:val="right" w:leader="dot" w:pos="9016"/>
            </w:tabs>
            <w:spacing w:line="360" w:lineRule="auto"/>
            <w:jc w:val="both"/>
            <w:rPr>
              <w:rFonts w:ascii="Times New Roman" w:hAnsi="Times New Roman" w:cs="Times New Roman"/>
              <w:noProof/>
              <w:sz w:val="24"/>
              <w:szCs w:val="24"/>
            </w:rPr>
          </w:pPr>
          <w:hyperlink w:anchor="_Toc109304626" w:history="1">
            <w:r w:rsidR="00D63573" w:rsidRPr="00A904AE">
              <w:rPr>
                <w:rStyle w:val="Hyperlink"/>
                <w:rFonts w:ascii="Times New Roman" w:eastAsia="Times New Roman" w:hAnsi="Times New Roman" w:cs="Times New Roman"/>
                <w:noProof/>
                <w:sz w:val="24"/>
                <w:szCs w:val="24"/>
              </w:rPr>
              <w:t xml:space="preserve">Research </w:t>
            </w:r>
            <w:r w:rsidR="00D63573" w:rsidRPr="00A904AE">
              <w:rPr>
                <w:rStyle w:val="Hyperlink"/>
                <w:rFonts w:ascii="Times New Roman" w:hAnsi="Times New Roman" w:cs="Times New Roman"/>
                <w:noProof/>
                <w:sz w:val="24"/>
                <w:szCs w:val="24"/>
              </w:rPr>
              <w:t>Methods</w:t>
            </w:r>
            <w:r w:rsidR="00D63573" w:rsidRPr="00A904AE">
              <w:rPr>
                <w:rFonts w:ascii="Times New Roman" w:hAnsi="Times New Roman" w:cs="Times New Roman"/>
                <w:noProof/>
                <w:webHidden/>
                <w:sz w:val="24"/>
                <w:szCs w:val="24"/>
              </w:rPr>
              <w:tab/>
            </w:r>
            <w:r w:rsidRPr="00A904AE">
              <w:rPr>
                <w:rFonts w:ascii="Times New Roman" w:hAnsi="Times New Roman" w:cs="Times New Roman"/>
                <w:noProof/>
                <w:webHidden/>
                <w:sz w:val="24"/>
                <w:szCs w:val="24"/>
              </w:rPr>
              <w:fldChar w:fldCharType="begin"/>
            </w:r>
            <w:r w:rsidR="00D63573" w:rsidRPr="00A904AE">
              <w:rPr>
                <w:rFonts w:ascii="Times New Roman" w:hAnsi="Times New Roman" w:cs="Times New Roman"/>
                <w:noProof/>
                <w:webHidden/>
                <w:sz w:val="24"/>
                <w:szCs w:val="24"/>
              </w:rPr>
              <w:instrText xml:space="preserve"> PAGEREF _Toc109304626 \h </w:instrText>
            </w:r>
            <w:r w:rsidRPr="00A904AE">
              <w:rPr>
                <w:rFonts w:ascii="Times New Roman" w:hAnsi="Times New Roman" w:cs="Times New Roman"/>
                <w:noProof/>
                <w:webHidden/>
                <w:sz w:val="24"/>
                <w:szCs w:val="24"/>
              </w:rPr>
            </w:r>
            <w:r w:rsidRPr="00A904AE">
              <w:rPr>
                <w:rFonts w:ascii="Times New Roman" w:hAnsi="Times New Roman" w:cs="Times New Roman"/>
                <w:noProof/>
                <w:webHidden/>
                <w:sz w:val="24"/>
                <w:szCs w:val="24"/>
              </w:rPr>
              <w:fldChar w:fldCharType="separate"/>
            </w:r>
            <w:r w:rsidR="00D63573" w:rsidRPr="00A904AE">
              <w:rPr>
                <w:rFonts w:ascii="Times New Roman" w:hAnsi="Times New Roman" w:cs="Times New Roman"/>
                <w:noProof/>
                <w:webHidden/>
                <w:sz w:val="24"/>
                <w:szCs w:val="24"/>
              </w:rPr>
              <w:t>7</w:t>
            </w:r>
            <w:r w:rsidRPr="00A904AE">
              <w:rPr>
                <w:rFonts w:ascii="Times New Roman" w:hAnsi="Times New Roman" w:cs="Times New Roman"/>
                <w:noProof/>
                <w:webHidden/>
                <w:sz w:val="24"/>
                <w:szCs w:val="24"/>
              </w:rPr>
              <w:fldChar w:fldCharType="end"/>
            </w:r>
          </w:hyperlink>
        </w:p>
        <w:p w:rsidR="00A904AE" w:rsidRPr="00A904AE" w:rsidRDefault="00064775" w:rsidP="00A904AE">
          <w:pPr>
            <w:pStyle w:val="TOC1"/>
            <w:tabs>
              <w:tab w:val="right" w:leader="dot" w:pos="9016"/>
            </w:tabs>
            <w:spacing w:line="360" w:lineRule="auto"/>
            <w:jc w:val="both"/>
            <w:rPr>
              <w:rFonts w:ascii="Times New Roman" w:hAnsi="Times New Roman" w:cs="Times New Roman"/>
              <w:noProof/>
              <w:sz w:val="24"/>
              <w:szCs w:val="24"/>
            </w:rPr>
          </w:pPr>
          <w:hyperlink w:anchor="_Toc109304627" w:history="1">
            <w:r w:rsidR="00D63573" w:rsidRPr="00A904AE">
              <w:rPr>
                <w:rStyle w:val="Hyperlink"/>
                <w:rFonts w:ascii="Times New Roman" w:eastAsia="Times New Roman" w:hAnsi="Times New Roman" w:cs="Times New Roman"/>
                <w:noProof/>
                <w:sz w:val="24"/>
                <w:szCs w:val="24"/>
              </w:rPr>
              <w:t>Data Collection Strategies and analyzing strategy</w:t>
            </w:r>
            <w:r w:rsidR="00D63573" w:rsidRPr="00A904AE">
              <w:rPr>
                <w:rFonts w:ascii="Times New Roman" w:hAnsi="Times New Roman" w:cs="Times New Roman"/>
                <w:noProof/>
                <w:webHidden/>
                <w:sz w:val="24"/>
                <w:szCs w:val="24"/>
              </w:rPr>
              <w:tab/>
            </w:r>
            <w:r w:rsidRPr="00A904AE">
              <w:rPr>
                <w:rFonts w:ascii="Times New Roman" w:hAnsi="Times New Roman" w:cs="Times New Roman"/>
                <w:noProof/>
                <w:webHidden/>
                <w:sz w:val="24"/>
                <w:szCs w:val="24"/>
              </w:rPr>
              <w:fldChar w:fldCharType="begin"/>
            </w:r>
            <w:r w:rsidR="00D63573" w:rsidRPr="00A904AE">
              <w:rPr>
                <w:rFonts w:ascii="Times New Roman" w:hAnsi="Times New Roman" w:cs="Times New Roman"/>
                <w:noProof/>
                <w:webHidden/>
                <w:sz w:val="24"/>
                <w:szCs w:val="24"/>
              </w:rPr>
              <w:instrText xml:space="preserve"> PAGEREF _Toc109304627 \h </w:instrText>
            </w:r>
            <w:r w:rsidRPr="00A904AE">
              <w:rPr>
                <w:rFonts w:ascii="Times New Roman" w:hAnsi="Times New Roman" w:cs="Times New Roman"/>
                <w:noProof/>
                <w:webHidden/>
                <w:sz w:val="24"/>
                <w:szCs w:val="24"/>
              </w:rPr>
            </w:r>
            <w:r w:rsidRPr="00A904AE">
              <w:rPr>
                <w:rFonts w:ascii="Times New Roman" w:hAnsi="Times New Roman" w:cs="Times New Roman"/>
                <w:noProof/>
                <w:webHidden/>
                <w:sz w:val="24"/>
                <w:szCs w:val="24"/>
              </w:rPr>
              <w:fldChar w:fldCharType="separate"/>
            </w:r>
            <w:r w:rsidR="00D63573" w:rsidRPr="00A904AE">
              <w:rPr>
                <w:rFonts w:ascii="Times New Roman" w:hAnsi="Times New Roman" w:cs="Times New Roman"/>
                <w:noProof/>
                <w:webHidden/>
                <w:sz w:val="24"/>
                <w:szCs w:val="24"/>
              </w:rPr>
              <w:t>8</w:t>
            </w:r>
            <w:r w:rsidRPr="00A904AE">
              <w:rPr>
                <w:rFonts w:ascii="Times New Roman" w:hAnsi="Times New Roman" w:cs="Times New Roman"/>
                <w:noProof/>
                <w:webHidden/>
                <w:sz w:val="24"/>
                <w:szCs w:val="24"/>
              </w:rPr>
              <w:fldChar w:fldCharType="end"/>
            </w:r>
          </w:hyperlink>
        </w:p>
        <w:p w:rsidR="00A904AE" w:rsidRPr="00A904AE" w:rsidRDefault="00064775" w:rsidP="00A904AE">
          <w:pPr>
            <w:pStyle w:val="TOC1"/>
            <w:tabs>
              <w:tab w:val="right" w:leader="dot" w:pos="9016"/>
            </w:tabs>
            <w:spacing w:line="360" w:lineRule="auto"/>
            <w:jc w:val="both"/>
            <w:rPr>
              <w:rFonts w:ascii="Times New Roman" w:hAnsi="Times New Roman" w:cs="Times New Roman"/>
              <w:noProof/>
              <w:sz w:val="24"/>
              <w:szCs w:val="24"/>
            </w:rPr>
          </w:pPr>
          <w:hyperlink w:anchor="_Toc109304628" w:history="1">
            <w:r w:rsidR="00D63573" w:rsidRPr="00A904AE">
              <w:rPr>
                <w:rStyle w:val="Hyperlink"/>
                <w:rFonts w:ascii="Times New Roman" w:eastAsia="Times New Roman" w:hAnsi="Times New Roman" w:cs="Times New Roman"/>
                <w:noProof/>
                <w:sz w:val="24"/>
                <w:szCs w:val="24"/>
              </w:rPr>
              <w:t>Gantt chart</w:t>
            </w:r>
            <w:r w:rsidR="00D63573" w:rsidRPr="00A904AE">
              <w:rPr>
                <w:rFonts w:ascii="Times New Roman" w:hAnsi="Times New Roman" w:cs="Times New Roman"/>
                <w:noProof/>
                <w:webHidden/>
                <w:sz w:val="24"/>
                <w:szCs w:val="24"/>
              </w:rPr>
              <w:tab/>
            </w:r>
            <w:r w:rsidRPr="00A904AE">
              <w:rPr>
                <w:rFonts w:ascii="Times New Roman" w:hAnsi="Times New Roman" w:cs="Times New Roman"/>
                <w:noProof/>
                <w:webHidden/>
                <w:sz w:val="24"/>
                <w:szCs w:val="24"/>
              </w:rPr>
              <w:fldChar w:fldCharType="begin"/>
            </w:r>
            <w:r w:rsidR="00D63573" w:rsidRPr="00A904AE">
              <w:rPr>
                <w:rFonts w:ascii="Times New Roman" w:hAnsi="Times New Roman" w:cs="Times New Roman"/>
                <w:noProof/>
                <w:webHidden/>
                <w:sz w:val="24"/>
                <w:szCs w:val="24"/>
              </w:rPr>
              <w:instrText xml:space="preserve"> PAGEREF _Toc109304628 \h </w:instrText>
            </w:r>
            <w:r w:rsidRPr="00A904AE">
              <w:rPr>
                <w:rFonts w:ascii="Times New Roman" w:hAnsi="Times New Roman" w:cs="Times New Roman"/>
                <w:noProof/>
                <w:webHidden/>
                <w:sz w:val="24"/>
                <w:szCs w:val="24"/>
              </w:rPr>
            </w:r>
            <w:r w:rsidRPr="00A904AE">
              <w:rPr>
                <w:rFonts w:ascii="Times New Roman" w:hAnsi="Times New Roman" w:cs="Times New Roman"/>
                <w:noProof/>
                <w:webHidden/>
                <w:sz w:val="24"/>
                <w:szCs w:val="24"/>
              </w:rPr>
              <w:fldChar w:fldCharType="separate"/>
            </w:r>
            <w:r w:rsidR="00D63573" w:rsidRPr="00A904AE">
              <w:rPr>
                <w:rFonts w:ascii="Times New Roman" w:hAnsi="Times New Roman" w:cs="Times New Roman"/>
                <w:noProof/>
                <w:webHidden/>
                <w:sz w:val="24"/>
                <w:szCs w:val="24"/>
              </w:rPr>
              <w:t>8</w:t>
            </w:r>
            <w:r w:rsidRPr="00A904AE">
              <w:rPr>
                <w:rFonts w:ascii="Times New Roman" w:hAnsi="Times New Roman" w:cs="Times New Roman"/>
                <w:noProof/>
                <w:webHidden/>
                <w:sz w:val="24"/>
                <w:szCs w:val="24"/>
              </w:rPr>
              <w:fldChar w:fldCharType="end"/>
            </w:r>
          </w:hyperlink>
        </w:p>
        <w:p w:rsidR="00A904AE" w:rsidRPr="00A904AE" w:rsidRDefault="00064775" w:rsidP="00A904AE">
          <w:pPr>
            <w:pStyle w:val="TOC1"/>
            <w:tabs>
              <w:tab w:val="right" w:leader="dot" w:pos="9016"/>
            </w:tabs>
            <w:spacing w:line="360" w:lineRule="auto"/>
            <w:jc w:val="both"/>
            <w:rPr>
              <w:rFonts w:ascii="Times New Roman" w:hAnsi="Times New Roman" w:cs="Times New Roman"/>
              <w:noProof/>
              <w:sz w:val="24"/>
              <w:szCs w:val="24"/>
            </w:rPr>
          </w:pPr>
          <w:hyperlink w:anchor="_Toc109304629" w:history="1">
            <w:r w:rsidR="00D63573" w:rsidRPr="00A904AE">
              <w:rPr>
                <w:rStyle w:val="Hyperlink"/>
                <w:rFonts w:ascii="Times New Roman" w:eastAsia="Times New Roman" w:hAnsi="Times New Roman" w:cs="Times New Roman"/>
                <w:noProof/>
                <w:sz w:val="24"/>
                <w:szCs w:val="24"/>
              </w:rPr>
              <w:t>Conclusion</w:t>
            </w:r>
            <w:r w:rsidR="00D63573" w:rsidRPr="00A904AE">
              <w:rPr>
                <w:rFonts w:ascii="Times New Roman" w:hAnsi="Times New Roman" w:cs="Times New Roman"/>
                <w:noProof/>
                <w:webHidden/>
                <w:sz w:val="24"/>
                <w:szCs w:val="24"/>
              </w:rPr>
              <w:tab/>
            </w:r>
            <w:r w:rsidRPr="00A904AE">
              <w:rPr>
                <w:rFonts w:ascii="Times New Roman" w:hAnsi="Times New Roman" w:cs="Times New Roman"/>
                <w:noProof/>
                <w:webHidden/>
                <w:sz w:val="24"/>
                <w:szCs w:val="24"/>
              </w:rPr>
              <w:fldChar w:fldCharType="begin"/>
            </w:r>
            <w:r w:rsidR="00D63573" w:rsidRPr="00A904AE">
              <w:rPr>
                <w:rFonts w:ascii="Times New Roman" w:hAnsi="Times New Roman" w:cs="Times New Roman"/>
                <w:noProof/>
                <w:webHidden/>
                <w:sz w:val="24"/>
                <w:szCs w:val="24"/>
              </w:rPr>
              <w:instrText xml:space="preserve"> PAGEREF _Toc109304629 \h </w:instrText>
            </w:r>
            <w:r w:rsidRPr="00A904AE">
              <w:rPr>
                <w:rFonts w:ascii="Times New Roman" w:hAnsi="Times New Roman" w:cs="Times New Roman"/>
                <w:noProof/>
                <w:webHidden/>
                <w:sz w:val="24"/>
                <w:szCs w:val="24"/>
              </w:rPr>
            </w:r>
            <w:r w:rsidRPr="00A904AE">
              <w:rPr>
                <w:rFonts w:ascii="Times New Roman" w:hAnsi="Times New Roman" w:cs="Times New Roman"/>
                <w:noProof/>
                <w:webHidden/>
                <w:sz w:val="24"/>
                <w:szCs w:val="24"/>
              </w:rPr>
              <w:fldChar w:fldCharType="separate"/>
            </w:r>
            <w:r w:rsidR="00D63573" w:rsidRPr="00A904AE">
              <w:rPr>
                <w:rFonts w:ascii="Times New Roman" w:hAnsi="Times New Roman" w:cs="Times New Roman"/>
                <w:noProof/>
                <w:webHidden/>
                <w:sz w:val="24"/>
                <w:szCs w:val="24"/>
              </w:rPr>
              <w:t>11</w:t>
            </w:r>
            <w:r w:rsidRPr="00A904AE">
              <w:rPr>
                <w:rFonts w:ascii="Times New Roman" w:hAnsi="Times New Roman" w:cs="Times New Roman"/>
                <w:noProof/>
                <w:webHidden/>
                <w:sz w:val="24"/>
                <w:szCs w:val="24"/>
              </w:rPr>
              <w:fldChar w:fldCharType="end"/>
            </w:r>
          </w:hyperlink>
        </w:p>
        <w:p w:rsidR="00A904AE" w:rsidRPr="00A904AE" w:rsidRDefault="00064775" w:rsidP="00A904AE">
          <w:pPr>
            <w:pStyle w:val="TOC1"/>
            <w:tabs>
              <w:tab w:val="right" w:leader="dot" w:pos="9016"/>
            </w:tabs>
            <w:spacing w:line="360" w:lineRule="auto"/>
            <w:jc w:val="both"/>
            <w:rPr>
              <w:rFonts w:ascii="Times New Roman" w:hAnsi="Times New Roman" w:cs="Times New Roman"/>
              <w:noProof/>
              <w:sz w:val="24"/>
              <w:szCs w:val="24"/>
            </w:rPr>
          </w:pPr>
          <w:hyperlink w:anchor="_Toc109304630" w:history="1">
            <w:r w:rsidR="00D63573" w:rsidRPr="00A904AE">
              <w:rPr>
                <w:rStyle w:val="Hyperlink"/>
                <w:rFonts w:ascii="Times New Roman" w:eastAsia="Times New Roman" w:hAnsi="Times New Roman" w:cs="Times New Roman"/>
                <w:noProof/>
                <w:sz w:val="24"/>
                <w:szCs w:val="24"/>
              </w:rPr>
              <w:t>References</w:t>
            </w:r>
            <w:r w:rsidR="00D63573" w:rsidRPr="00A904AE">
              <w:rPr>
                <w:rFonts w:ascii="Times New Roman" w:hAnsi="Times New Roman" w:cs="Times New Roman"/>
                <w:noProof/>
                <w:webHidden/>
                <w:sz w:val="24"/>
                <w:szCs w:val="24"/>
              </w:rPr>
              <w:tab/>
            </w:r>
            <w:r w:rsidRPr="00A904AE">
              <w:rPr>
                <w:rFonts w:ascii="Times New Roman" w:hAnsi="Times New Roman" w:cs="Times New Roman"/>
                <w:noProof/>
                <w:webHidden/>
                <w:sz w:val="24"/>
                <w:szCs w:val="24"/>
              </w:rPr>
              <w:fldChar w:fldCharType="begin"/>
            </w:r>
            <w:r w:rsidR="00D63573" w:rsidRPr="00A904AE">
              <w:rPr>
                <w:rFonts w:ascii="Times New Roman" w:hAnsi="Times New Roman" w:cs="Times New Roman"/>
                <w:noProof/>
                <w:webHidden/>
                <w:sz w:val="24"/>
                <w:szCs w:val="24"/>
              </w:rPr>
              <w:instrText xml:space="preserve"> PAGEREF _Toc109304630 \h </w:instrText>
            </w:r>
            <w:r w:rsidRPr="00A904AE">
              <w:rPr>
                <w:rFonts w:ascii="Times New Roman" w:hAnsi="Times New Roman" w:cs="Times New Roman"/>
                <w:noProof/>
                <w:webHidden/>
                <w:sz w:val="24"/>
                <w:szCs w:val="24"/>
              </w:rPr>
            </w:r>
            <w:r w:rsidRPr="00A904AE">
              <w:rPr>
                <w:rFonts w:ascii="Times New Roman" w:hAnsi="Times New Roman" w:cs="Times New Roman"/>
                <w:noProof/>
                <w:webHidden/>
                <w:sz w:val="24"/>
                <w:szCs w:val="24"/>
              </w:rPr>
              <w:fldChar w:fldCharType="separate"/>
            </w:r>
            <w:r w:rsidR="00D63573" w:rsidRPr="00A904AE">
              <w:rPr>
                <w:rFonts w:ascii="Times New Roman" w:hAnsi="Times New Roman" w:cs="Times New Roman"/>
                <w:noProof/>
                <w:webHidden/>
                <w:sz w:val="24"/>
                <w:szCs w:val="24"/>
              </w:rPr>
              <w:t>12</w:t>
            </w:r>
            <w:r w:rsidRPr="00A904AE">
              <w:rPr>
                <w:rFonts w:ascii="Times New Roman" w:hAnsi="Times New Roman" w:cs="Times New Roman"/>
                <w:noProof/>
                <w:webHidden/>
                <w:sz w:val="24"/>
                <w:szCs w:val="24"/>
              </w:rPr>
              <w:fldChar w:fldCharType="end"/>
            </w:r>
          </w:hyperlink>
        </w:p>
        <w:p w:rsidR="00A904AE" w:rsidRDefault="00064775" w:rsidP="00A904AE">
          <w:pPr>
            <w:spacing w:line="360" w:lineRule="auto"/>
            <w:jc w:val="both"/>
          </w:pPr>
          <w:r w:rsidRPr="00A904AE">
            <w:rPr>
              <w:rFonts w:ascii="Times New Roman" w:hAnsi="Times New Roman" w:cs="Times New Roman"/>
              <w:sz w:val="24"/>
              <w:szCs w:val="24"/>
            </w:rPr>
            <w:fldChar w:fldCharType="end"/>
          </w:r>
        </w:p>
      </w:sdtContent>
    </w:sdt>
    <w:p w:rsidR="009864B9" w:rsidRDefault="009864B9" w:rsidP="00A904AE">
      <w:pPr>
        <w:pStyle w:val="Title"/>
        <w:spacing w:line="360" w:lineRule="auto"/>
        <w:rPr>
          <w:rFonts w:ascii="Times New Roman" w:eastAsia="Times New Roman" w:hAnsi="Times New Roman" w:cs="Times New Roman"/>
          <w:sz w:val="32"/>
          <w:szCs w:val="32"/>
        </w:rPr>
      </w:pPr>
    </w:p>
    <w:p w:rsidR="009864B9" w:rsidRDefault="009864B9">
      <w:pPr>
        <w:spacing w:line="360" w:lineRule="auto"/>
        <w:ind w:left="360"/>
        <w:jc w:val="both"/>
        <w:rPr>
          <w:rFonts w:ascii="Times New Roman" w:eastAsia="Times New Roman" w:hAnsi="Times New Roman" w:cs="Times New Roman"/>
          <w:sz w:val="32"/>
          <w:szCs w:val="32"/>
        </w:rPr>
      </w:pPr>
    </w:p>
    <w:p w:rsidR="009864B9" w:rsidRDefault="00D63573">
      <w:pPr>
        <w:pStyle w:val="Heading1"/>
        <w:spacing w:line="360" w:lineRule="auto"/>
        <w:rPr>
          <w:rFonts w:eastAsia="Times New Roman" w:cs="Times New Roman"/>
        </w:rPr>
      </w:pPr>
      <w:r>
        <w:br w:type="page"/>
      </w:r>
    </w:p>
    <w:p w:rsidR="009864B9" w:rsidRDefault="00D63573">
      <w:pPr>
        <w:pStyle w:val="Heading1"/>
        <w:spacing w:line="360" w:lineRule="auto"/>
        <w:rPr>
          <w:rFonts w:eastAsia="Times New Roman" w:cs="Times New Roman"/>
          <w:b w:val="0"/>
          <w:color w:val="000000"/>
          <w:szCs w:val="28"/>
        </w:rPr>
      </w:pPr>
      <w:bookmarkStart w:id="0" w:name="_Toc109304617"/>
      <w:r>
        <w:rPr>
          <w:rFonts w:eastAsia="Times New Roman" w:cs="Times New Roman"/>
          <w:color w:val="000000"/>
          <w:szCs w:val="28"/>
        </w:rPr>
        <w:lastRenderedPageBreak/>
        <w:t>Introduction</w:t>
      </w:r>
      <w:bookmarkEnd w:id="0"/>
      <w:r>
        <w:rPr>
          <w:rFonts w:eastAsia="Times New Roman" w:cs="Times New Roman"/>
          <w:color w:val="000000"/>
          <w:szCs w:val="28"/>
        </w:rPr>
        <w:t xml:space="preserve"> </w:t>
      </w:r>
    </w:p>
    <w:p w:rsidR="009864B9" w:rsidRDefault="00D6357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Enterrenureship is defined as readiness and ability to provide, develop, and run business effective enterprise values with addressing the uncertainties and developing a profitable business. The effective purpose of entrepreneurship is to analyze and develop effective business for addressing the changes and focusing on the grand scale in the global </w:t>
      </w:r>
      <w:r w:rsidR="00A904AE">
        <w:rPr>
          <w:rFonts w:ascii="Times New Roman" w:eastAsia="Times New Roman" w:hAnsi="Times New Roman" w:cs="Times New Roman"/>
          <w:sz w:val="24"/>
          <w:szCs w:val="24"/>
        </w:rPr>
        <w:t xml:space="preserve">market. The demand for entrepreneurship </w:t>
      </w:r>
      <w:r>
        <w:rPr>
          <w:rFonts w:ascii="Times New Roman" w:eastAsia="Times New Roman" w:hAnsi="Times New Roman" w:cs="Times New Roman"/>
          <w:sz w:val="24"/>
          <w:szCs w:val="24"/>
        </w:rPr>
        <w:t xml:space="preserve">and its </w:t>
      </w:r>
      <w:r w:rsidR="00A904AE">
        <w:rPr>
          <w:rFonts w:ascii="Times New Roman" w:eastAsia="Times New Roman" w:hAnsi="Times New Roman" w:cs="Times New Roman"/>
          <w:sz w:val="24"/>
          <w:szCs w:val="24"/>
        </w:rPr>
        <w:t>importance</w:t>
      </w:r>
      <w:r>
        <w:rPr>
          <w:rFonts w:ascii="Times New Roman" w:eastAsia="Times New Roman" w:hAnsi="Times New Roman" w:cs="Times New Roman"/>
          <w:sz w:val="24"/>
          <w:szCs w:val="24"/>
        </w:rPr>
        <w:t xml:space="preserve"> is to manage the accelerated economic growth in the market to analyze and stimulate the new employment in services. Furthermore, brand management has affected the branding of organizations by addressing the changes and developed market uniformity related to addressing economic simplicity. The research proposal will describe the term brand management in terms of global economics and review the changes based on business entrepreneurship, and social and ethical responsibility. Moreover, strategies, research methods, literature reviews, and data collection for this research proposal will be described in this study.</w:t>
      </w:r>
    </w:p>
    <w:p w:rsidR="009864B9" w:rsidRDefault="00D63573">
      <w:pPr>
        <w:pStyle w:val="Heading1"/>
        <w:spacing w:line="360" w:lineRule="auto"/>
        <w:rPr>
          <w:rFonts w:eastAsia="Times New Roman" w:cs="Times New Roman"/>
          <w:b w:val="0"/>
          <w:color w:val="000000"/>
          <w:szCs w:val="28"/>
        </w:rPr>
      </w:pPr>
      <w:bookmarkStart w:id="1" w:name="_Toc109304618"/>
      <w:r>
        <w:rPr>
          <w:rFonts w:eastAsia="Times New Roman" w:cs="Times New Roman"/>
          <w:color w:val="000000"/>
          <w:szCs w:val="28"/>
        </w:rPr>
        <w:t>Background information</w:t>
      </w:r>
      <w:bookmarkEnd w:id="1"/>
      <w:r>
        <w:rPr>
          <w:rFonts w:eastAsia="Times New Roman" w:cs="Times New Roman"/>
          <w:color w:val="000000"/>
          <w:szCs w:val="28"/>
        </w:rPr>
        <w:t xml:space="preserve"> </w:t>
      </w:r>
    </w:p>
    <w:p w:rsidR="009864B9" w:rsidRDefault="00D6357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Global branding and marketing are defined as a business brand that affects the different regions by increasing and intended to recognize or strengthen the market's operations effectively. Furthermore, brand values also contributed to the business process and significantly changed the business with affected growth and adaptation in a competitive economy (</w:t>
      </w:r>
      <w:r>
        <w:rPr>
          <w:rFonts w:ascii="Times New Roman" w:eastAsia="Times New Roman" w:hAnsi="Times New Roman" w:cs="Times New Roman"/>
          <w:color w:val="222222"/>
          <w:sz w:val="24"/>
          <w:szCs w:val="24"/>
          <w:highlight w:val="white"/>
        </w:rPr>
        <w:t>Ökten</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xml:space="preserve">). The acquisition and mergers are to help indeed the market entry and effective mode of the market by focusing on venturing into different advanced economies. Moreover, it is sophisticated and complex related to marketing and international management that affected or developed the multifaceted issues for organizations and managers that include both advanced markets and emerging markets.  </w:t>
      </w:r>
    </w:p>
    <w:p w:rsidR="009864B9" w:rsidRDefault="00D6357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w:t>
      </w:r>
      <w:r w:rsidR="00A904AE">
        <w:rPr>
          <w:rFonts w:ascii="Times New Roman" w:eastAsia="Times New Roman" w:hAnsi="Times New Roman" w:cs="Times New Roman"/>
          <w:sz w:val="24"/>
          <w:szCs w:val="24"/>
        </w:rPr>
        <w:t>contrary</w:t>
      </w:r>
      <w:r>
        <w:rPr>
          <w:rFonts w:ascii="Times New Roman" w:eastAsia="Times New Roman" w:hAnsi="Times New Roman" w:cs="Times New Roman"/>
          <w:sz w:val="24"/>
          <w:szCs w:val="24"/>
        </w:rPr>
        <w:t xml:space="preserve">, brand management is also evaluated as having the most significant effect on business performances that analyzed the services demand. Furthermore, brands are </w:t>
      </w:r>
      <w:r w:rsidR="00A904AE">
        <w:rPr>
          <w:rFonts w:ascii="Times New Roman" w:eastAsia="Times New Roman" w:hAnsi="Times New Roman" w:cs="Times New Roman"/>
          <w:sz w:val="24"/>
          <w:szCs w:val="24"/>
        </w:rPr>
        <w:t xml:space="preserve">elements that are more effective. It </w:t>
      </w:r>
      <w:r>
        <w:rPr>
          <w:rFonts w:ascii="Times New Roman" w:eastAsia="Times New Roman" w:hAnsi="Times New Roman" w:cs="Times New Roman"/>
          <w:sz w:val="24"/>
          <w:szCs w:val="24"/>
        </w:rPr>
        <w:t>helps to attract both customers and employees to the business and secure the demanding business in a competitive time (</w:t>
      </w:r>
      <w:r>
        <w:rPr>
          <w:rFonts w:ascii="Times New Roman" w:eastAsia="Times New Roman" w:hAnsi="Times New Roman" w:cs="Times New Roman"/>
          <w:color w:val="222222"/>
          <w:sz w:val="24"/>
          <w:szCs w:val="24"/>
          <w:highlight w:val="white"/>
        </w:rPr>
        <w:t>Bilan</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The brand values are also suited for the effective and secure future of organizations that developed recognition and customer perception based on company demand services and availability of products. In the stock market, the evaluation of brand management helps to create effective roles for managing the shareholder's demand and addressing intangible and tangible assets in business acquisition.</w:t>
      </w:r>
    </w:p>
    <w:p w:rsidR="009864B9" w:rsidRDefault="00D63573" w:rsidP="00A904AE">
      <w:pPr>
        <w:pStyle w:val="Heading1"/>
        <w:rPr>
          <w:rFonts w:eastAsia="Times New Roman"/>
        </w:rPr>
      </w:pPr>
      <w:bookmarkStart w:id="2" w:name="_Toc109304619"/>
      <w:r>
        <w:rPr>
          <w:rFonts w:eastAsia="Times New Roman"/>
        </w:rPr>
        <w:lastRenderedPageBreak/>
        <w:t>Research aim</w:t>
      </w:r>
      <w:bookmarkEnd w:id="2"/>
      <w:r>
        <w:rPr>
          <w:rFonts w:eastAsia="Times New Roman"/>
        </w:rPr>
        <w:t xml:space="preserve"> </w:t>
      </w:r>
    </w:p>
    <w:p w:rsidR="009864B9" w:rsidRDefault="00D6357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of this research proposal is to analyze the demand of brand management for addressing social, ethical, and business responsibility in the context of the global market and develop critical investigation based on multi-level </w:t>
      </w:r>
      <w:r w:rsidR="00A904AE">
        <w:rPr>
          <w:rFonts w:ascii="Times New Roman" w:eastAsia="Times New Roman" w:hAnsi="Times New Roman" w:cs="Times New Roman"/>
          <w:sz w:val="24"/>
          <w:szCs w:val="24"/>
        </w:rPr>
        <w:t xml:space="preserve">and </w:t>
      </w:r>
      <w:r>
        <w:rPr>
          <w:rFonts w:ascii="Times New Roman" w:eastAsia="Times New Roman" w:hAnsi="Times New Roman" w:cs="Times New Roman"/>
          <w:sz w:val="24"/>
          <w:szCs w:val="24"/>
        </w:rPr>
        <w:t>business perspectives and changed values that are constructed in business.</w:t>
      </w:r>
    </w:p>
    <w:p w:rsidR="009864B9" w:rsidRDefault="00D63573" w:rsidP="00A904AE">
      <w:pPr>
        <w:pStyle w:val="Heading1"/>
        <w:rPr>
          <w:rFonts w:eastAsia="Times New Roman"/>
        </w:rPr>
      </w:pPr>
      <w:bookmarkStart w:id="3" w:name="_Toc109304620"/>
      <w:r>
        <w:rPr>
          <w:rFonts w:eastAsia="Times New Roman"/>
        </w:rPr>
        <w:t>Research objective</w:t>
      </w:r>
      <w:bookmarkEnd w:id="3"/>
    </w:p>
    <w:p w:rsidR="009864B9" w:rsidRDefault="00D6357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w:t>
      </w:r>
      <w:r w:rsidR="00A904AE">
        <w:rPr>
          <w:rFonts w:ascii="Times New Roman" w:eastAsia="Times New Roman" w:hAnsi="Times New Roman" w:cs="Times New Roman"/>
          <w:sz w:val="24"/>
          <w:szCs w:val="24"/>
        </w:rPr>
        <w:t>objectives for this research proposal include</w:t>
      </w:r>
      <w:r>
        <w:rPr>
          <w:rFonts w:ascii="Times New Roman" w:eastAsia="Times New Roman" w:hAnsi="Times New Roman" w:cs="Times New Roman"/>
          <w:sz w:val="24"/>
          <w:szCs w:val="24"/>
        </w:rPr>
        <w:t>.</w:t>
      </w:r>
    </w:p>
    <w:p w:rsidR="009864B9" w:rsidRDefault="00D63573">
      <w:pPr>
        <w:numPr>
          <w:ilvl w:val="0"/>
          <w:numId w:val="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promote, produce, and distribute effective services and goods that help to attract more consumers at both international and national levels.</w:t>
      </w:r>
    </w:p>
    <w:p w:rsidR="009864B9" w:rsidRDefault="00D63573">
      <w:pPr>
        <w:numPr>
          <w:ilvl w:val="0"/>
          <w:numId w:val="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w:t>
      </w:r>
      <w:r w:rsidR="00A904AE">
        <w:rPr>
          <w:rFonts w:ascii="Times New Roman" w:eastAsia="Times New Roman" w:hAnsi="Times New Roman" w:cs="Times New Roman"/>
          <w:sz w:val="24"/>
          <w:szCs w:val="24"/>
        </w:rPr>
        <w:t>infield</w:t>
      </w:r>
      <w:r>
        <w:rPr>
          <w:rFonts w:ascii="Times New Roman" w:eastAsia="Times New Roman" w:hAnsi="Times New Roman" w:cs="Times New Roman"/>
          <w:sz w:val="24"/>
          <w:szCs w:val="24"/>
        </w:rPr>
        <w:t xml:space="preserve"> the demand of business branding for supporting the sales efforts and marketing demand for developed and satisfying customers' needs. </w:t>
      </w:r>
    </w:p>
    <w:p w:rsidR="009864B9" w:rsidRDefault="00D63573">
      <w:pPr>
        <w:numPr>
          <w:ilvl w:val="0"/>
          <w:numId w:val="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assess the social, ethical, and conventional responsibilities of managers and employees to explore the brand in the global economy and market.</w:t>
      </w:r>
    </w:p>
    <w:p w:rsidR="009864B9" w:rsidRDefault="00D63573">
      <w:pPr>
        <w:numPr>
          <w:ilvl w:val="0"/>
          <w:numId w:val="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increase </w:t>
      </w:r>
      <w:r w:rsidR="00B53290">
        <w:rPr>
          <w:rFonts w:ascii="Times New Roman" w:eastAsia="Times New Roman" w:hAnsi="Times New Roman" w:cs="Times New Roman"/>
          <w:sz w:val="24"/>
          <w:szCs w:val="24"/>
        </w:rPr>
        <w:t>the customer's loyalty and business competition by differentiating the services and goods of different organizations.</w:t>
      </w:r>
    </w:p>
    <w:p w:rsidR="009864B9" w:rsidRDefault="00D63573">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establish the market leadership and critical literature review based on analysis of information. </w:t>
      </w:r>
    </w:p>
    <w:p w:rsidR="009864B9" w:rsidRDefault="00D63573" w:rsidP="00A904AE">
      <w:pPr>
        <w:pStyle w:val="Heading1"/>
        <w:rPr>
          <w:rFonts w:eastAsia="Times New Roman"/>
        </w:rPr>
      </w:pPr>
      <w:bookmarkStart w:id="4" w:name="_Toc109304621"/>
      <w:r>
        <w:rPr>
          <w:rFonts w:eastAsia="Times New Roman"/>
        </w:rPr>
        <w:t>Research Question</w:t>
      </w:r>
      <w:bookmarkEnd w:id="4"/>
      <w:r>
        <w:rPr>
          <w:rFonts w:eastAsia="Times New Roman"/>
        </w:rPr>
        <w:t xml:space="preserve"> </w:t>
      </w:r>
    </w:p>
    <w:p w:rsidR="009864B9" w:rsidRDefault="00D6357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questions for this study are described as follows.</w:t>
      </w:r>
    </w:p>
    <w:p w:rsidR="009864B9" w:rsidRDefault="00D63573">
      <w:pPr>
        <w:numPr>
          <w:ilvl w:val="0"/>
          <w:numId w:val="2"/>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is the essential need of brand management and its objectives for exploring the services and brand values</w:t>
      </w:r>
      <w:r>
        <w:rPr>
          <w:rFonts w:ascii="Times New Roman" w:eastAsia="Times New Roman" w:hAnsi="Times New Roman" w:cs="Times New Roman"/>
          <w:color w:val="202124"/>
          <w:sz w:val="24"/>
          <w:szCs w:val="24"/>
          <w:highlight w:val="white"/>
        </w:rPr>
        <w:t>?</w:t>
      </w:r>
    </w:p>
    <w:p w:rsidR="009864B9" w:rsidRDefault="00D63573">
      <w:pPr>
        <w:numPr>
          <w:ilvl w:val="0"/>
          <w:numId w:val="2"/>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are key values and branding ranges to be explored by organizations with added economic development</w:t>
      </w:r>
      <w:r>
        <w:rPr>
          <w:rFonts w:ascii="Times New Roman" w:eastAsia="Times New Roman" w:hAnsi="Times New Roman" w:cs="Times New Roman"/>
          <w:color w:val="202124"/>
          <w:sz w:val="24"/>
          <w:szCs w:val="24"/>
          <w:highlight w:val="white"/>
        </w:rPr>
        <w:t>?</w:t>
      </w:r>
    </w:p>
    <w:p w:rsidR="009864B9" w:rsidRDefault="00D63573">
      <w:pPr>
        <w:numPr>
          <w:ilvl w:val="0"/>
          <w:numId w:val="2"/>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do managers and employees of a company evaluate the brand values and develop a good brand in a competitive economy</w:t>
      </w:r>
      <w:r>
        <w:rPr>
          <w:rFonts w:ascii="Times New Roman" w:eastAsia="Times New Roman" w:hAnsi="Times New Roman" w:cs="Times New Roman"/>
          <w:color w:val="202124"/>
          <w:sz w:val="24"/>
          <w:szCs w:val="24"/>
          <w:highlight w:val="white"/>
        </w:rPr>
        <w:t>?</w:t>
      </w:r>
    </w:p>
    <w:p w:rsidR="009864B9" w:rsidRDefault="00D63573">
      <w:pPr>
        <w:numPr>
          <w:ilvl w:val="0"/>
          <w:numId w:val="2"/>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are different brand awareness and marketing brand identities for promoting the services demanded at the right time to receive effective distribution channels in the market</w:t>
      </w:r>
      <w:r>
        <w:rPr>
          <w:rFonts w:ascii="Times New Roman" w:eastAsia="Times New Roman" w:hAnsi="Times New Roman" w:cs="Times New Roman"/>
          <w:color w:val="202124"/>
          <w:sz w:val="24"/>
          <w:szCs w:val="24"/>
          <w:highlight w:val="white"/>
        </w:rPr>
        <w:t>?</w:t>
      </w:r>
    </w:p>
    <w:p w:rsidR="009864B9" w:rsidRDefault="00D63573">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are effective differences between trade values and brand marks of business related to branding quizlet and marketing</w:t>
      </w:r>
      <w:r>
        <w:rPr>
          <w:rFonts w:ascii="Times New Roman" w:eastAsia="Times New Roman" w:hAnsi="Times New Roman" w:cs="Times New Roman"/>
          <w:color w:val="202124"/>
          <w:sz w:val="24"/>
          <w:szCs w:val="24"/>
          <w:highlight w:val="white"/>
        </w:rPr>
        <w:t>?</w:t>
      </w:r>
    </w:p>
    <w:p w:rsidR="009864B9" w:rsidRDefault="00D63573" w:rsidP="00A904AE">
      <w:pPr>
        <w:pStyle w:val="Heading1"/>
        <w:rPr>
          <w:rFonts w:eastAsia="Times New Roman"/>
          <w:b w:val="0"/>
        </w:rPr>
      </w:pPr>
      <w:bookmarkStart w:id="5" w:name="_Toc109304622"/>
      <w:r>
        <w:rPr>
          <w:rFonts w:eastAsia="Times New Roman"/>
        </w:rPr>
        <w:lastRenderedPageBreak/>
        <w:t xml:space="preserve">Literature </w:t>
      </w:r>
      <w:r w:rsidRPr="00A904AE">
        <w:t>Review</w:t>
      </w:r>
      <w:bookmarkEnd w:id="5"/>
      <w:r>
        <w:rPr>
          <w:rFonts w:eastAsia="Times New Roman"/>
        </w:rPr>
        <w:t xml:space="preserve"> </w:t>
      </w:r>
    </w:p>
    <w:p w:rsidR="009864B9" w:rsidRDefault="00D63573" w:rsidP="00A904AE">
      <w:pPr>
        <w:pStyle w:val="Heading2"/>
      </w:pPr>
      <w:bookmarkStart w:id="6" w:name="_Toc109304623"/>
      <w:r>
        <w:t>Defined brand management based on acquisitions and mergers</w:t>
      </w:r>
      <w:bookmarkEnd w:id="6"/>
    </w:p>
    <w:p w:rsidR="009864B9" w:rsidRDefault="00D6357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acquisition and mergers help to produce business opportunities and connect with brand values and establish the best market demand. Furthermore, brand development and management strategies such as </w:t>
      </w:r>
      <w:r>
        <w:rPr>
          <w:rFonts w:ascii="Times New Roman" w:eastAsia="Times New Roman" w:hAnsi="Times New Roman" w:cs="Times New Roman"/>
          <w:b/>
          <w:i/>
          <w:sz w:val="24"/>
          <w:szCs w:val="24"/>
        </w:rPr>
        <w:t xml:space="preserve">line extension, fight brand strategies, and brand extension </w:t>
      </w:r>
      <w:r>
        <w:rPr>
          <w:rFonts w:ascii="Times New Roman" w:eastAsia="Times New Roman" w:hAnsi="Times New Roman" w:cs="Times New Roman"/>
          <w:sz w:val="24"/>
          <w:szCs w:val="24"/>
        </w:rPr>
        <w:t>helps to reposition the new brands of organizations by changing the brand management strategies, and integration</w:t>
      </w:r>
      <w:r w:rsidR="00A904AE">
        <w:rPr>
          <w:rFonts w:ascii="Times New Roman" w:eastAsia="Times New Roman" w:hAnsi="Times New Roman" w:cs="Times New Roman"/>
          <w:sz w:val="24"/>
          <w:szCs w:val="24"/>
        </w:rPr>
        <w:t>, and involves techniques for the redeployment</w:t>
      </w:r>
      <w:r>
        <w:rPr>
          <w:rFonts w:ascii="Times New Roman" w:eastAsia="Times New Roman" w:hAnsi="Times New Roman" w:cs="Times New Roman"/>
          <w:sz w:val="24"/>
          <w:szCs w:val="24"/>
        </w:rPr>
        <w:t xml:space="preserve"> of brand values (</w:t>
      </w:r>
      <w:r>
        <w:rPr>
          <w:rFonts w:ascii="Times New Roman" w:eastAsia="Times New Roman" w:hAnsi="Times New Roman" w:cs="Times New Roman"/>
          <w:color w:val="222222"/>
          <w:sz w:val="24"/>
          <w:szCs w:val="24"/>
          <w:highlight w:val="white"/>
        </w:rPr>
        <w:t>Huerta</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Brand redeployment is defined as the reuse and transformation of targets of the brand and acquired for managing the diverse brand and developing the combined market. On the contrary, it helps to focus on developing a stronger brand reputation and improving the brand demand with added perceived values and the creation of services (</w:t>
      </w:r>
      <w:r>
        <w:rPr>
          <w:rFonts w:ascii="Times New Roman" w:eastAsia="Times New Roman" w:hAnsi="Times New Roman" w:cs="Times New Roman"/>
          <w:color w:val="222222"/>
          <w:sz w:val="24"/>
          <w:szCs w:val="24"/>
          <w:highlight w:val="white"/>
        </w:rPr>
        <w:t>Huerta</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The combining of brand and acquisition is defined as the involvement of a firm's acquisition in developing the existing brand and offering the best services in the market. </w:t>
      </w:r>
    </w:p>
    <w:p w:rsidR="009864B9" w:rsidRDefault="00D6357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drawing>
          <wp:inline distT="114300" distB="114300" distL="114300" distR="114300">
            <wp:extent cx="5731200" cy="2870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cstate="print"/>
                    <a:stretch>
                      <a:fillRect/>
                    </a:stretch>
                  </pic:blipFill>
                  <pic:spPr>
                    <a:xfrm>
                      <a:off x="0" y="0"/>
                      <a:ext cx="5731200" cy="2870200"/>
                    </a:xfrm>
                    <a:prstGeom prst="rect">
                      <a:avLst/>
                    </a:prstGeom>
                  </pic:spPr>
                </pic:pic>
              </a:graphicData>
            </a:graphic>
          </wp:inline>
        </w:drawing>
      </w:r>
    </w:p>
    <w:p w:rsidR="009864B9" w:rsidRDefault="00D6357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Brand management based on acquisitions and mergers</w:t>
      </w:r>
    </w:p>
    <w:p w:rsidR="009864B9" w:rsidRDefault="00D63573">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(Sources: </w:t>
      </w:r>
      <w:r>
        <w:rPr>
          <w:rFonts w:ascii="Times New Roman" w:eastAsia="Times New Roman" w:hAnsi="Times New Roman" w:cs="Times New Roman"/>
          <w:color w:val="222222"/>
          <w:sz w:val="24"/>
          <w:szCs w:val="24"/>
          <w:highlight w:val="white"/>
        </w:rPr>
        <w:t>Huerta</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w:t>
      </w:r>
    </w:p>
    <w:p w:rsidR="009864B9" w:rsidRDefault="00D63573" w:rsidP="00A904AE">
      <w:pPr>
        <w:pStyle w:val="Heading2"/>
      </w:pPr>
      <w:bookmarkStart w:id="7" w:name="_Toc109304624"/>
      <w:r>
        <w:t>Components of brand management and essential change related to social and ethical responsibility</w:t>
      </w:r>
      <w:bookmarkEnd w:id="7"/>
    </w:p>
    <w:p w:rsidR="009864B9" w:rsidRDefault="00D6357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social and ethical responsibility of business management is added conformity to executing the brand promises, values, and obligations to satisfy the customers and </w:t>
      </w:r>
      <w:r>
        <w:rPr>
          <w:rFonts w:ascii="Times New Roman" w:eastAsia="Times New Roman" w:hAnsi="Times New Roman" w:cs="Times New Roman"/>
          <w:sz w:val="24"/>
          <w:szCs w:val="24"/>
        </w:rPr>
        <w:lastRenderedPageBreak/>
        <w:t>stakeholders in the business. Furthermore, managers of companies develop social responsibility encouraged to explore business services and getting involved in community development initiatives (</w:t>
      </w:r>
      <w:r>
        <w:rPr>
          <w:rFonts w:ascii="Times New Roman" w:eastAsia="Times New Roman" w:hAnsi="Times New Roman" w:cs="Times New Roman"/>
          <w:color w:val="222222"/>
          <w:sz w:val="24"/>
          <w:szCs w:val="24"/>
          <w:highlight w:val="white"/>
        </w:rPr>
        <w:t>Ray and Sharma, 2021</w:t>
      </w:r>
      <w:r>
        <w:rPr>
          <w:rFonts w:ascii="Times New Roman" w:eastAsia="Times New Roman" w:hAnsi="Times New Roman" w:cs="Times New Roman"/>
          <w:sz w:val="24"/>
          <w:szCs w:val="24"/>
        </w:rPr>
        <w:t>). On the contrary, in brand management, the term brand social responsibility is added to consumer perception for achieving the brand reflection change and focuses on human values for reflecting the best social responsibility and developing effective impressions of consumers' demands and defining constructive changes.</w:t>
      </w:r>
    </w:p>
    <w:p w:rsidR="009864B9" w:rsidRDefault="00D6357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drawing>
          <wp:inline distT="114300" distB="114300" distL="114300" distR="114300">
            <wp:extent cx="5731200" cy="20828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0" cstate="print"/>
                    <a:stretch>
                      <a:fillRect/>
                    </a:stretch>
                  </pic:blipFill>
                  <pic:spPr>
                    <a:xfrm>
                      <a:off x="0" y="0"/>
                      <a:ext cx="5731200" cy="2082800"/>
                    </a:xfrm>
                    <a:prstGeom prst="rect">
                      <a:avLst/>
                    </a:prstGeom>
                  </pic:spPr>
                </pic:pic>
              </a:graphicData>
            </a:graphic>
          </wp:inline>
        </w:drawing>
      </w:r>
    </w:p>
    <w:p w:rsidR="009864B9" w:rsidRDefault="00D6357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2- Brand reputation and essential change in business </w:t>
      </w:r>
    </w:p>
    <w:p w:rsidR="009864B9" w:rsidRDefault="00D63573">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(Sources: </w:t>
      </w:r>
      <w:r>
        <w:rPr>
          <w:rFonts w:ascii="Times New Roman" w:eastAsia="Times New Roman" w:hAnsi="Times New Roman" w:cs="Times New Roman"/>
          <w:color w:val="222222"/>
          <w:sz w:val="24"/>
          <w:szCs w:val="24"/>
          <w:highlight w:val="white"/>
        </w:rPr>
        <w:t>Ray and Sharma, 2021</w:t>
      </w:r>
      <w:r>
        <w:rPr>
          <w:rFonts w:ascii="Times New Roman" w:eastAsia="Times New Roman" w:hAnsi="Times New Roman" w:cs="Times New Roman"/>
          <w:sz w:val="24"/>
          <w:szCs w:val="24"/>
        </w:rPr>
        <w:t>)</w:t>
      </w:r>
    </w:p>
    <w:p w:rsidR="009864B9" w:rsidRDefault="00D6357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Similarly, it is analyzed from previous research that the key development areas are to promote ethical and social responsibility in business and promote branding. It includes constructive workplace services, proactive values, and focusing on critical initiatives for promoting environmental sustainability in a business (</w:t>
      </w:r>
      <w:r>
        <w:rPr>
          <w:rFonts w:ascii="Times New Roman" w:eastAsia="Times New Roman" w:hAnsi="Times New Roman" w:cs="Times New Roman"/>
          <w:color w:val="222222"/>
          <w:sz w:val="24"/>
          <w:szCs w:val="24"/>
          <w:highlight w:val="white"/>
        </w:rPr>
        <w:t xml:space="preserve">Liu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sz w:val="24"/>
          <w:szCs w:val="24"/>
        </w:rPr>
        <w:t xml:space="preserve">). Furthermore, it is focusing development at the product level that describes the changes in different four ways related to integrated brand services including combination, brand divestiture, new brand creation, and alignment for managing the business brands. </w:t>
      </w:r>
    </w:p>
    <w:p w:rsidR="009864B9" w:rsidRDefault="00D63573" w:rsidP="00A904AE">
      <w:pPr>
        <w:pStyle w:val="Heading2"/>
      </w:pPr>
      <w:bookmarkStart w:id="8" w:name="_Toc109304625"/>
      <w:r>
        <w:t>Analytical tools and research gap</w:t>
      </w:r>
      <w:bookmarkEnd w:id="8"/>
    </w:p>
    <w:p w:rsidR="009864B9" w:rsidRDefault="00D6357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and literature gap includes the analytical evaluations and issues of a brand that affected the company's operation and developed the changes in economical changes in business (</w:t>
      </w:r>
      <w:r>
        <w:rPr>
          <w:rFonts w:ascii="Times New Roman" w:eastAsia="Times New Roman" w:hAnsi="Times New Roman" w:cs="Times New Roman"/>
          <w:color w:val="222222"/>
          <w:sz w:val="24"/>
          <w:szCs w:val="24"/>
          <w:highlight w:val="white"/>
        </w:rPr>
        <w:t xml:space="preserve">Shang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xml:space="preserve">). Furthermore, previous research discussed the techniques of brand management and its work for addressing the best changes in business demand and features of products according to stakeholders' needs and values. </w:t>
      </w:r>
    </w:p>
    <w:p w:rsidR="009864B9" w:rsidRDefault="00D6357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IN" w:eastAsia="en-IN"/>
        </w:rPr>
        <w:lastRenderedPageBreak/>
        <w:drawing>
          <wp:inline distT="114300" distB="114300" distL="114300" distR="114300">
            <wp:extent cx="4943475" cy="23907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1" cstate="print"/>
                    <a:stretch>
                      <a:fillRect/>
                    </a:stretch>
                  </pic:blipFill>
                  <pic:spPr>
                    <a:xfrm>
                      <a:off x="0" y="0"/>
                      <a:ext cx="4943475" cy="2390775"/>
                    </a:xfrm>
                    <a:prstGeom prst="rect">
                      <a:avLst/>
                    </a:prstGeom>
                  </pic:spPr>
                </pic:pic>
              </a:graphicData>
            </a:graphic>
          </wp:inline>
        </w:drawing>
      </w:r>
    </w:p>
    <w:p w:rsidR="009864B9" w:rsidRDefault="00D6357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3- Conceptual Framework for brand management </w:t>
      </w:r>
    </w:p>
    <w:p w:rsidR="009864B9" w:rsidRDefault="00D63573">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(Sources: </w:t>
      </w:r>
      <w:r>
        <w:rPr>
          <w:rFonts w:ascii="Times New Roman" w:eastAsia="Times New Roman" w:hAnsi="Times New Roman" w:cs="Times New Roman"/>
          <w:color w:val="222222"/>
          <w:sz w:val="24"/>
          <w:szCs w:val="24"/>
          <w:highlight w:val="white"/>
        </w:rPr>
        <w:t>Jukić, 2019</w:t>
      </w:r>
      <w:r>
        <w:rPr>
          <w:rFonts w:ascii="Times New Roman" w:eastAsia="Times New Roman" w:hAnsi="Times New Roman" w:cs="Times New Roman"/>
          <w:sz w:val="24"/>
          <w:szCs w:val="24"/>
        </w:rPr>
        <w:t>)</w:t>
      </w:r>
    </w:p>
    <w:p w:rsidR="009864B9" w:rsidRDefault="00D6357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contrary, it is analyzed that further research needs to include more information related to the analysis of the relationship between brand management and business responsibilities such as ethical and social responsibility to cover all business aspects and develop the best acquisition in the market  (</w:t>
      </w:r>
      <w:r>
        <w:rPr>
          <w:rFonts w:ascii="Times New Roman" w:eastAsia="Times New Roman" w:hAnsi="Times New Roman" w:cs="Times New Roman"/>
          <w:color w:val="222222"/>
          <w:sz w:val="24"/>
          <w:szCs w:val="24"/>
          <w:highlight w:val="white"/>
        </w:rPr>
        <w:t>Jukić, 2019</w:t>
      </w:r>
      <w:r>
        <w:rPr>
          <w:rFonts w:ascii="Times New Roman" w:eastAsia="Times New Roman" w:hAnsi="Times New Roman" w:cs="Times New Roman"/>
          <w:sz w:val="24"/>
          <w:szCs w:val="24"/>
        </w:rPr>
        <w:t xml:space="preserve">). It is necessary for upcoming research to link between product brand and corporate values for promoting the change and focus on target customers to bring a developed market economy based on global market and services.  </w:t>
      </w:r>
    </w:p>
    <w:p w:rsidR="009864B9" w:rsidRDefault="00D63573" w:rsidP="00A904AE">
      <w:pPr>
        <w:pStyle w:val="Heading1"/>
        <w:rPr>
          <w:rFonts w:eastAsia="Times New Roman"/>
          <w:b w:val="0"/>
        </w:rPr>
      </w:pPr>
      <w:bookmarkStart w:id="9" w:name="_Toc109304626"/>
      <w:r>
        <w:rPr>
          <w:rFonts w:eastAsia="Times New Roman"/>
        </w:rPr>
        <w:t xml:space="preserve">Research </w:t>
      </w:r>
      <w:r w:rsidRPr="00A904AE">
        <w:t>Methods</w:t>
      </w:r>
      <w:bookmarkEnd w:id="9"/>
      <w:r>
        <w:rPr>
          <w:rFonts w:eastAsia="Times New Roman"/>
        </w:rPr>
        <w:t xml:space="preserve"> </w:t>
      </w:r>
    </w:p>
    <w:p w:rsidR="009864B9" w:rsidRDefault="00D6357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methods are described as business processes, strategies, and techniques that help to </w:t>
      </w:r>
      <w:r w:rsidR="00A904AE">
        <w:rPr>
          <w:rFonts w:ascii="Times New Roman" w:eastAsia="Times New Roman" w:hAnsi="Times New Roman" w:cs="Times New Roman"/>
          <w:sz w:val="24"/>
          <w:szCs w:val="24"/>
        </w:rPr>
        <w:t xml:space="preserve">utilize </w:t>
      </w:r>
      <w:r>
        <w:rPr>
          <w:rFonts w:ascii="Times New Roman" w:eastAsia="Times New Roman" w:hAnsi="Times New Roman" w:cs="Times New Roman"/>
          <w:sz w:val="24"/>
          <w:szCs w:val="24"/>
        </w:rPr>
        <w:t xml:space="preserve">the </w:t>
      </w:r>
      <w:r w:rsidR="00A904AE">
        <w:rPr>
          <w:rFonts w:ascii="Times New Roman" w:eastAsia="Times New Roman" w:hAnsi="Times New Roman" w:cs="Times New Roman"/>
          <w:sz w:val="24"/>
          <w:szCs w:val="24"/>
        </w:rPr>
        <w:t>changes, collect the best forms of data for achieving the market analysis,</w:t>
      </w:r>
      <w:r>
        <w:rPr>
          <w:rFonts w:ascii="Times New Roman" w:eastAsia="Times New Roman" w:hAnsi="Times New Roman" w:cs="Times New Roman"/>
          <w:sz w:val="24"/>
          <w:szCs w:val="24"/>
        </w:rPr>
        <w:t xml:space="preserve"> and achieve the informative values for the creation of better services understanding. Furthermore, there are different categories of research such as </w:t>
      </w:r>
      <w:r>
        <w:rPr>
          <w:rFonts w:ascii="Times New Roman" w:eastAsia="Times New Roman" w:hAnsi="Times New Roman" w:cs="Times New Roman"/>
          <w:b/>
          <w:i/>
          <w:sz w:val="24"/>
          <w:szCs w:val="24"/>
        </w:rPr>
        <w:t>qualitative and quantitative</w:t>
      </w:r>
      <w:r>
        <w:rPr>
          <w:rFonts w:ascii="Times New Roman" w:eastAsia="Times New Roman" w:hAnsi="Times New Roman" w:cs="Times New Roman"/>
          <w:sz w:val="24"/>
          <w:szCs w:val="24"/>
        </w:rPr>
        <w:t xml:space="preserve"> research methods addressed by research to evaluate the best collection of information related to brand management and services demand (</w:t>
      </w:r>
      <w:r>
        <w:rPr>
          <w:rFonts w:ascii="Times New Roman" w:eastAsia="Times New Roman" w:hAnsi="Times New Roman" w:cs="Times New Roman"/>
          <w:color w:val="222222"/>
          <w:sz w:val="24"/>
          <w:szCs w:val="24"/>
          <w:highlight w:val="white"/>
        </w:rPr>
        <w:t>Dastgerdi and De Luca, 2019</w:t>
      </w:r>
      <w:r>
        <w:rPr>
          <w:rFonts w:ascii="Times New Roman" w:eastAsia="Times New Roman" w:hAnsi="Times New Roman" w:cs="Times New Roman"/>
          <w:sz w:val="24"/>
          <w:szCs w:val="24"/>
        </w:rPr>
        <w:t xml:space="preserve">). For this proposal, </w:t>
      </w:r>
      <w:r>
        <w:rPr>
          <w:rFonts w:ascii="Times New Roman" w:eastAsia="Times New Roman" w:hAnsi="Times New Roman" w:cs="Times New Roman"/>
          <w:b/>
          <w:i/>
          <w:sz w:val="24"/>
          <w:szCs w:val="24"/>
        </w:rPr>
        <w:t>qualitative data of the empirical study</w:t>
      </w:r>
      <w:r>
        <w:rPr>
          <w:rFonts w:ascii="Times New Roman" w:eastAsia="Times New Roman" w:hAnsi="Times New Roman" w:cs="Times New Roman"/>
          <w:sz w:val="24"/>
          <w:szCs w:val="24"/>
        </w:rPr>
        <w:t xml:space="preserve"> is considered to review the research methods effectively. The empirical study of brand management is centered based on UK company acq</w:t>
      </w:r>
      <w:r w:rsidR="00A904AE">
        <w:rPr>
          <w:rFonts w:ascii="Times New Roman" w:eastAsia="Times New Roman" w:hAnsi="Times New Roman" w:cs="Times New Roman"/>
          <w:sz w:val="24"/>
          <w:szCs w:val="24"/>
        </w:rPr>
        <w:t>uisition. It affected the manufacturing</w:t>
      </w:r>
      <w:r>
        <w:rPr>
          <w:rFonts w:ascii="Times New Roman" w:eastAsia="Times New Roman" w:hAnsi="Times New Roman" w:cs="Times New Roman"/>
          <w:sz w:val="24"/>
          <w:szCs w:val="24"/>
        </w:rPr>
        <w:t xml:space="preserve"> exports of the market and developed the change in the social and ethical business responsible for managing the customer's demand in covid time. </w:t>
      </w:r>
    </w:p>
    <w:p w:rsidR="009864B9" w:rsidRDefault="00D6357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high-end services and machinery are developed by the company to compete with the digital transformation of business and focus on both exploring or upgrading the managerial </w:t>
      </w:r>
      <w:r>
        <w:rPr>
          <w:rFonts w:ascii="Times New Roman" w:eastAsia="Times New Roman" w:hAnsi="Times New Roman" w:cs="Times New Roman"/>
          <w:sz w:val="24"/>
          <w:szCs w:val="24"/>
        </w:rPr>
        <w:lastRenderedPageBreak/>
        <w:t>and technological capabilities of the company (</w:t>
      </w:r>
      <w:r>
        <w:rPr>
          <w:rFonts w:ascii="Times New Roman" w:eastAsia="Times New Roman" w:hAnsi="Times New Roman" w:cs="Times New Roman"/>
          <w:color w:val="222222"/>
          <w:sz w:val="24"/>
          <w:szCs w:val="24"/>
          <w:highlight w:val="white"/>
        </w:rPr>
        <w:t xml:space="preserve">Chuchu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Furthermore, low-tech services and its brand values have added a less effective impression in front of costumes and affected the company values in a creative global environment (</w:t>
      </w:r>
      <w:r>
        <w:rPr>
          <w:rFonts w:ascii="Times New Roman" w:eastAsia="Times New Roman" w:hAnsi="Times New Roman" w:cs="Times New Roman"/>
          <w:color w:val="222222"/>
          <w:sz w:val="24"/>
          <w:szCs w:val="24"/>
          <w:highlight w:val="white"/>
        </w:rPr>
        <w:t>Dastgerdi and De Luca, 2019</w:t>
      </w:r>
      <w:r>
        <w:rPr>
          <w:rFonts w:ascii="Times New Roman" w:eastAsia="Times New Roman" w:hAnsi="Times New Roman" w:cs="Times New Roman"/>
          <w:sz w:val="24"/>
          <w:szCs w:val="24"/>
        </w:rPr>
        <w:t>). On the contrary, the high-tech services are developed in a creative environment by capturing the best share in markets and overseas market investment with added employment in business (</w:t>
      </w:r>
      <w:r>
        <w:rPr>
          <w:rFonts w:ascii="Times New Roman" w:eastAsia="Times New Roman" w:hAnsi="Times New Roman" w:cs="Times New Roman"/>
          <w:color w:val="222222"/>
          <w:sz w:val="24"/>
          <w:szCs w:val="24"/>
          <w:highlight w:val="white"/>
        </w:rPr>
        <w:t>Saunders, 2018</w:t>
      </w:r>
      <w:r>
        <w:rPr>
          <w:rFonts w:ascii="Times New Roman" w:eastAsia="Times New Roman" w:hAnsi="Times New Roman" w:cs="Times New Roman"/>
          <w:sz w:val="24"/>
          <w:szCs w:val="24"/>
        </w:rPr>
        <w:t>). the social and ethical rules, regulations, and obligations of a company need to improve the services demand and develop commentary changes in business profile to collaborate best changes in the market and explore the venture analysis with advanced services development (</w:t>
      </w:r>
      <w:r>
        <w:rPr>
          <w:rFonts w:ascii="Times New Roman" w:eastAsia="Times New Roman" w:hAnsi="Times New Roman" w:cs="Times New Roman"/>
          <w:color w:val="222222"/>
          <w:sz w:val="24"/>
          <w:szCs w:val="24"/>
          <w:highlight w:val="white"/>
        </w:rPr>
        <w:t>Dastgerdi and De Luca, 2019</w:t>
      </w:r>
      <w:r>
        <w:rPr>
          <w:rFonts w:ascii="Times New Roman" w:eastAsia="Times New Roman" w:hAnsi="Times New Roman" w:cs="Times New Roman"/>
          <w:sz w:val="24"/>
          <w:szCs w:val="24"/>
        </w:rPr>
        <w:t>). The business locations and areas of the UK are highly complementary and industry profiles services</w:t>
      </w:r>
      <w:r w:rsidR="00A904AE">
        <w:rPr>
          <w:rFonts w:ascii="Times New Roman" w:eastAsia="Times New Roman" w:hAnsi="Times New Roman" w:cs="Times New Roman"/>
          <w:sz w:val="24"/>
          <w:szCs w:val="24"/>
        </w:rPr>
        <w:t xml:space="preserve">. It </w:t>
      </w:r>
      <w:r>
        <w:rPr>
          <w:rFonts w:ascii="Times New Roman" w:eastAsia="Times New Roman" w:hAnsi="Times New Roman" w:cs="Times New Roman"/>
          <w:sz w:val="24"/>
          <w:szCs w:val="24"/>
        </w:rPr>
        <w:t xml:space="preserve">that help to facilitate the brand values with the best collaboration of business through offering the company profits and addressed business investment. </w:t>
      </w:r>
    </w:p>
    <w:p w:rsidR="009864B9" w:rsidRDefault="00D63573">
      <w:pPr>
        <w:pStyle w:val="Heading1"/>
        <w:spacing w:line="360" w:lineRule="auto"/>
        <w:rPr>
          <w:rFonts w:eastAsia="Times New Roman" w:cs="Times New Roman"/>
          <w:b w:val="0"/>
          <w:color w:val="000000"/>
          <w:szCs w:val="28"/>
        </w:rPr>
      </w:pPr>
      <w:bookmarkStart w:id="10" w:name="_Toc109304627"/>
      <w:r>
        <w:rPr>
          <w:rFonts w:eastAsia="Times New Roman" w:cs="Times New Roman"/>
          <w:color w:val="000000"/>
          <w:szCs w:val="28"/>
        </w:rPr>
        <w:t>Data Collection Strategies and analyzing strategy</w:t>
      </w:r>
      <w:bookmarkEnd w:id="10"/>
      <w:r>
        <w:rPr>
          <w:rFonts w:eastAsia="Times New Roman" w:cs="Times New Roman"/>
          <w:color w:val="000000"/>
          <w:szCs w:val="28"/>
        </w:rPr>
        <w:t xml:space="preserve"> </w:t>
      </w:r>
    </w:p>
    <w:p w:rsidR="009864B9" w:rsidRDefault="00D6357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i/>
          <w:sz w:val="24"/>
          <w:szCs w:val="24"/>
        </w:rPr>
        <w:t>data collection</w:t>
      </w:r>
      <w:r>
        <w:rPr>
          <w:rFonts w:ascii="Times New Roman" w:eastAsia="Times New Roman" w:hAnsi="Times New Roman" w:cs="Times New Roman"/>
          <w:sz w:val="24"/>
          <w:szCs w:val="24"/>
        </w:rPr>
        <w:t xml:space="preserve"> and business analysis strategies are defined as business processes, measuring and gathering of business information that defines the interest variable and establishing the systematic changes in services, and evaluating the best outcome changes in the market  (</w:t>
      </w:r>
      <w:r>
        <w:rPr>
          <w:rFonts w:ascii="Times New Roman" w:eastAsia="Times New Roman" w:hAnsi="Times New Roman" w:cs="Times New Roman"/>
          <w:color w:val="222222"/>
          <w:sz w:val="24"/>
          <w:szCs w:val="24"/>
          <w:highlight w:val="white"/>
        </w:rPr>
        <w:t>Umadia  and Kasztelnik, 2020</w:t>
      </w:r>
      <w:r>
        <w:rPr>
          <w:rFonts w:ascii="Times New Roman" w:eastAsia="Times New Roman" w:hAnsi="Times New Roman" w:cs="Times New Roman"/>
          <w:sz w:val="24"/>
          <w:szCs w:val="24"/>
        </w:rPr>
        <w:t xml:space="preserve">). Furthermore, for this study, the </w:t>
      </w:r>
      <w:r>
        <w:rPr>
          <w:rFonts w:ascii="Times New Roman" w:eastAsia="Times New Roman" w:hAnsi="Times New Roman" w:cs="Times New Roman"/>
          <w:b/>
          <w:i/>
          <w:sz w:val="24"/>
          <w:szCs w:val="24"/>
        </w:rPr>
        <w:t xml:space="preserve">qualitative research form of data analysis </w:t>
      </w:r>
      <w:r>
        <w:rPr>
          <w:rFonts w:ascii="Times New Roman" w:eastAsia="Times New Roman" w:hAnsi="Times New Roman" w:cs="Times New Roman"/>
          <w:sz w:val="24"/>
          <w:szCs w:val="24"/>
        </w:rPr>
        <w:t xml:space="preserve">is used with the </w:t>
      </w:r>
      <w:r>
        <w:rPr>
          <w:rFonts w:ascii="Times New Roman" w:eastAsia="Times New Roman" w:hAnsi="Times New Roman" w:cs="Times New Roman"/>
          <w:b/>
          <w:i/>
          <w:sz w:val="24"/>
          <w:szCs w:val="24"/>
        </w:rPr>
        <w:t>case study data</w:t>
      </w:r>
      <w:r>
        <w:rPr>
          <w:rFonts w:ascii="Times New Roman" w:eastAsia="Times New Roman" w:hAnsi="Times New Roman" w:cs="Times New Roman"/>
          <w:sz w:val="24"/>
          <w:szCs w:val="24"/>
        </w:rPr>
        <w:t xml:space="preserve"> analysis to review the brand management and services of organizations through exploring the business and entrepreneurship services</w:t>
      </w:r>
      <w:r>
        <w:t xml:space="preserve"> </w:t>
      </w:r>
      <w:r>
        <w:rPr>
          <w:rFonts w:ascii="Times New Roman" w:eastAsia="Times New Roman" w:hAnsi="Times New Roman" w:cs="Times New Roman"/>
          <w:sz w:val="24"/>
          <w:szCs w:val="24"/>
        </w:rPr>
        <w:t>program (</w:t>
      </w:r>
      <w:r>
        <w:rPr>
          <w:rFonts w:ascii="Times New Roman" w:eastAsia="Times New Roman" w:hAnsi="Times New Roman" w:cs="Times New Roman"/>
          <w:color w:val="222222"/>
          <w:sz w:val="24"/>
          <w:szCs w:val="24"/>
          <w:highlight w:val="white"/>
        </w:rPr>
        <w:t xml:space="preserve">Moreno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sidR="00A904AE">
        <w:rPr>
          <w:rFonts w:ascii="Times New Roman" w:eastAsia="Times New Roman" w:hAnsi="Times New Roman" w:cs="Times New Roman"/>
          <w:sz w:val="24"/>
          <w:szCs w:val="24"/>
        </w:rPr>
        <w:t>). On the contrary, the expletory</w:t>
      </w:r>
      <w:r>
        <w:rPr>
          <w:rFonts w:ascii="Times New Roman" w:eastAsia="Times New Roman" w:hAnsi="Times New Roman" w:cs="Times New Roman"/>
          <w:sz w:val="24"/>
          <w:szCs w:val="24"/>
        </w:rPr>
        <w:t xml:space="preserve"> nature related to this study added the ex</w:t>
      </w:r>
      <w:r w:rsidR="00A904AE">
        <w:rPr>
          <w:rFonts w:ascii="Times New Roman" w:eastAsia="Times New Roman" w:hAnsi="Times New Roman" w:cs="Times New Roman"/>
          <w:sz w:val="24"/>
          <w:szCs w:val="24"/>
        </w:rPr>
        <w:t>tension</w:t>
      </w:r>
      <w:r>
        <w:rPr>
          <w:rFonts w:ascii="Times New Roman" w:eastAsia="Times New Roman" w:hAnsi="Times New Roman" w:cs="Times New Roman"/>
          <w:sz w:val="24"/>
          <w:szCs w:val="24"/>
        </w:rPr>
        <w:t xml:space="preserve"> changes in links between variables, events, and circumstances for managing the changes. </w:t>
      </w:r>
    </w:p>
    <w:p w:rsidR="009864B9" w:rsidRDefault="00D63573">
      <w:pPr>
        <w:spacing w:line="360" w:lineRule="auto"/>
        <w:jc w:val="both"/>
      </w:pPr>
      <w:r>
        <w:rPr>
          <w:rFonts w:ascii="Times New Roman" w:eastAsia="Times New Roman" w:hAnsi="Times New Roman" w:cs="Times New Roman"/>
          <w:sz w:val="24"/>
          <w:szCs w:val="24"/>
        </w:rPr>
        <w:t>However, a comparative study related to data collections evaluates the emerging strategies of brand management for underlying the changes and mechanizes in different dimensional and emerging fields for review of the effective pattern values (</w:t>
      </w:r>
      <w:r>
        <w:rPr>
          <w:rFonts w:ascii="Times New Roman" w:eastAsia="Times New Roman" w:hAnsi="Times New Roman" w:cs="Times New Roman"/>
          <w:color w:val="222222"/>
          <w:sz w:val="24"/>
          <w:szCs w:val="24"/>
          <w:highlight w:val="white"/>
        </w:rPr>
        <w:t xml:space="preserve">Heding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The business potential bias and business </w:t>
      </w:r>
      <w:r w:rsidR="00A904AE">
        <w:rPr>
          <w:rFonts w:ascii="Times New Roman" w:eastAsia="Times New Roman" w:hAnsi="Times New Roman" w:cs="Times New Roman"/>
          <w:sz w:val="24"/>
          <w:szCs w:val="24"/>
        </w:rPr>
        <w:t>restiveness</w:t>
      </w:r>
      <w:r>
        <w:rPr>
          <w:rFonts w:ascii="Times New Roman" w:eastAsia="Times New Roman" w:hAnsi="Times New Roman" w:cs="Times New Roman"/>
          <w:sz w:val="24"/>
          <w:szCs w:val="24"/>
        </w:rPr>
        <w:t xml:space="preserve"> are best changed for framing the effective decision and addressing the tangible services with enabling the brand values by exploring the logical relational changes through theoretical insights (</w:t>
      </w:r>
      <w:r>
        <w:rPr>
          <w:rFonts w:ascii="Times New Roman" w:eastAsia="Times New Roman" w:hAnsi="Times New Roman" w:cs="Times New Roman"/>
          <w:color w:val="222222"/>
          <w:sz w:val="24"/>
          <w:szCs w:val="24"/>
          <w:highlight w:val="white"/>
        </w:rPr>
        <w:t xml:space="preserve">Lyulyov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sz w:val="24"/>
          <w:szCs w:val="24"/>
        </w:rPr>
        <w:t xml:space="preserve">). On the contrary, storytelling changes and effective data methods are suited for this study through </w:t>
      </w:r>
      <w:r w:rsidR="00E72CDC">
        <w:rPr>
          <w:rFonts w:ascii="Times New Roman" w:eastAsia="Times New Roman" w:hAnsi="Times New Roman" w:cs="Times New Roman"/>
          <w:sz w:val="24"/>
          <w:szCs w:val="24"/>
        </w:rPr>
        <w:t>dynamic. Brand management has affected the branding of organizations by addressing the changes and developed market uniformity related to addressing economic simplicity. It is added</w:t>
      </w:r>
      <w:r>
        <w:rPr>
          <w:rFonts w:ascii="Times New Roman" w:eastAsia="Times New Roman" w:hAnsi="Times New Roman" w:cs="Times New Roman"/>
          <w:sz w:val="24"/>
          <w:szCs w:val="24"/>
        </w:rPr>
        <w:t xml:space="preserve"> complex </w:t>
      </w:r>
      <w:r>
        <w:rPr>
          <w:rFonts w:ascii="Times New Roman" w:eastAsia="Times New Roman" w:hAnsi="Times New Roman" w:cs="Times New Roman"/>
          <w:sz w:val="24"/>
          <w:szCs w:val="24"/>
        </w:rPr>
        <w:lastRenderedPageBreak/>
        <w:t xml:space="preserve">organizations related to analyzing international management and developing the best brand values for promoting the business demand. </w:t>
      </w:r>
    </w:p>
    <w:p w:rsidR="009864B9" w:rsidRDefault="00D63573">
      <w:pPr>
        <w:pStyle w:val="Heading1"/>
        <w:spacing w:line="360" w:lineRule="auto"/>
        <w:rPr>
          <w:rFonts w:eastAsia="Times New Roman" w:cs="Times New Roman"/>
          <w:b w:val="0"/>
          <w:color w:val="000000"/>
          <w:szCs w:val="28"/>
        </w:rPr>
      </w:pPr>
      <w:bookmarkStart w:id="11" w:name="_Toc109304628"/>
      <w:r>
        <w:rPr>
          <w:rFonts w:eastAsia="Times New Roman" w:cs="Times New Roman"/>
          <w:color w:val="000000"/>
          <w:szCs w:val="28"/>
        </w:rPr>
        <w:t>Gantt chart</w:t>
      </w:r>
      <w:bookmarkEnd w:id="11"/>
      <w:r>
        <w:rPr>
          <w:rFonts w:eastAsia="Times New Roman" w:cs="Times New Roman"/>
          <w:color w:val="000000"/>
          <w:szCs w:val="28"/>
        </w:rPr>
        <w:t xml:space="preserve"> </w:t>
      </w:r>
    </w:p>
    <w:p w:rsidR="009864B9" w:rsidRDefault="009864B9">
      <w:pPr>
        <w:spacing w:line="360" w:lineRule="auto"/>
      </w:pPr>
    </w:p>
    <w:tbl>
      <w:tblPr>
        <w:tblStyle w:val="a"/>
        <w:tblW w:w="9025" w:type="dxa"/>
        <w:tblBorders>
          <w:top w:val="nil"/>
          <w:left w:val="nil"/>
          <w:bottom w:val="nil"/>
          <w:right w:val="nil"/>
          <w:insideH w:val="nil"/>
          <w:insideV w:val="nil"/>
        </w:tblBorders>
        <w:tblLayout w:type="fixed"/>
        <w:tblLook w:val="0600"/>
      </w:tblPr>
      <w:tblGrid>
        <w:gridCol w:w="1971"/>
        <w:gridCol w:w="1007"/>
        <w:gridCol w:w="1007"/>
        <w:gridCol w:w="1008"/>
        <w:gridCol w:w="1008"/>
        <w:gridCol w:w="1008"/>
        <w:gridCol w:w="1008"/>
        <w:gridCol w:w="1008"/>
      </w:tblGrid>
      <w:tr w:rsidR="00D31582">
        <w:trPr>
          <w:trHeight w:val="1520"/>
        </w:trPr>
        <w:tc>
          <w:tcPr>
            <w:tcW w:w="1971" w:type="dxa"/>
            <w:tcBorders>
              <w:top w:val="single" w:sz="24" w:space="0" w:color="C0504D"/>
              <w:left w:val="single" w:sz="8" w:space="0" w:color="C0504D"/>
              <w:bottom w:val="single" w:sz="8" w:space="0" w:color="FFFFFF"/>
              <w:right w:val="single" w:sz="8" w:space="0" w:color="FFFFFF"/>
            </w:tcBorders>
            <w:shd w:val="clear" w:color="auto" w:fill="DFA7A6"/>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Milestones</w:t>
            </w:r>
          </w:p>
        </w:tc>
        <w:tc>
          <w:tcPr>
            <w:tcW w:w="1007" w:type="dxa"/>
            <w:tcBorders>
              <w:top w:val="single" w:sz="24" w:space="0" w:color="C0504D"/>
              <w:left w:val="nil"/>
              <w:bottom w:val="single" w:sz="8" w:space="0" w:color="FFFFFF"/>
              <w:right w:val="single" w:sz="8" w:space="0" w:color="FFFFFF"/>
            </w:tcBorders>
            <w:shd w:val="clear" w:color="auto" w:fill="DFA7A6"/>
            <w:tcMar>
              <w:top w:w="100" w:type="dxa"/>
              <w:left w:w="100" w:type="dxa"/>
              <w:bottom w:w="100" w:type="dxa"/>
              <w:right w:w="100" w:type="dxa"/>
            </w:tcMar>
          </w:tcPr>
          <w:p w:rsidR="009864B9" w:rsidRDefault="00D63573">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w:t>
            </w:r>
            <w:r>
              <w:rPr>
                <w:rFonts w:ascii="Times New Roman" w:eastAsia="Times New Roman" w:hAnsi="Times New Roman" w:cs="Times New Roman"/>
                <w:b/>
                <w:sz w:val="24"/>
                <w:szCs w:val="24"/>
                <w:vertAlign w:val="superscript"/>
              </w:rPr>
              <w:t>st</w:t>
            </w:r>
            <w:r>
              <w:rPr>
                <w:rFonts w:ascii="Times New Roman" w:eastAsia="Times New Roman" w:hAnsi="Times New Roman" w:cs="Times New Roman"/>
                <w:b/>
                <w:sz w:val="24"/>
                <w:szCs w:val="24"/>
              </w:rPr>
              <w:t xml:space="preserve"> Week</w:t>
            </w:r>
          </w:p>
        </w:tc>
        <w:tc>
          <w:tcPr>
            <w:tcW w:w="1007" w:type="dxa"/>
            <w:tcBorders>
              <w:top w:val="single" w:sz="24" w:space="0" w:color="C0504D"/>
              <w:left w:val="nil"/>
              <w:bottom w:val="single" w:sz="8" w:space="0" w:color="FFFFFF"/>
              <w:right w:val="single" w:sz="8" w:space="0" w:color="FFFFFF"/>
            </w:tcBorders>
            <w:shd w:val="clear" w:color="auto" w:fill="DFA7A6"/>
            <w:tcMar>
              <w:top w:w="100" w:type="dxa"/>
              <w:left w:w="100" w:type="dxa"/>
              <w:bottom w:w="100" w:type="dxa"/>
              <w:right w:w="100" w:type="dxa"/>
            </w:tcMar>
          </w:tcPr>
          <w:p w:rsidR="009864B9" w:rsidRDefault="00D63573">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w:t>
            </w:r>
            <w:r>
              <w:rPr>
                <w:rFonts w:ascii="Times New Roman" w:eastAsia="Times New Roman" w:hAnsi="Times New Roman" w:cs="Times New Roman"/>
                <w:b/>
                <w:sz w:val="24"/>
                <w:szCs w:val="24"/>
                <w:vertAlign w:val="superscript"/>
              </w:rPr>
              <w:t>nd</w:t>
            </w:r>
            <w:r>
              <w:rPr>
                <w:rFonts w:ascii="Times New Roman" w:eastAsia="Times New Roman" w:hAnsi="Times New Roman" w:cs="Times New Roman"/>
                <w:b/>
                <w:sz w:val="24"/>
                <w:szCs w:val="24"/>
              </w:rPr>
              <w:t xml:space="preserve"> Week</w:t>
            </w:r>
          </w:p>
        </w:tc>
        <w:tc>
          <w:tcPr>
            <w:tcW w:w="1007" w:type="dxa"/>
            <w:tcBorders>
              <w:top w:val="single" w:sz="24" w:space="0" w:color="C0504D"/>
              <w:left w:val="nil"/>
              <w:bottom w:val="single" w:sz="8" w:space="0" w:color="FFFFFF"/>
              <w:right w:val="single" w:sz="8" w:space="0" w:color="FFFFFF"/>
            </w:tcBorders>
            <w:shd w:val="clear" w:color="auto" w:fill="DFA7A6"/>
            <w:tcMar>
              <w:top w:w="100" w:type="dxa"/>
              <w:left w:w="100" w:type="dxa"/>
              <w:bottom w:w="100" w:type="dxa"/>
              <w:right w:w="100" w:type="dxa"/>
            </w:tcMar>
          </w:tcPr>
          <w:p w:rsidR="009864B9" w:rsidRDefault="00D63573">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w:t>
            </w:r>
            <w:r>
              <w:rPr>
                <w:rFonts w:ascii="Times New Roman" w:eastAsia="Times New Roman" w:hAnsi="Times New Roman" w:cs="Times New Roman"/>
                <w:b/>
                <w:sz w:val="24"/>
                <w:szCs w:val="24"/>
                <w:vertAlign w:val="superscript"/>
              </w:rPr>
              <w:t>rd</w:t>
            </w:r>
            <w:r>
              <w:rPr>
                <w:rFonts w:ascii="Times New Roman" w:eastAsia="Times New Roman" w:hAnsi="Times New Roman" w:cs="Times New Roman"/>
                <w:b/>
                <w:sz w:val="24"/>
                <w:szCs w:val="24"/>
              </w:rPr>
              <w:t xml:space="preserve"> Week</w:t>
            </w:r>
          </w:p>
        </w:tc>
        <w:tc>
          <w:tcPr>
            <w:tcW w:w="1007" w:type="dxa"/>
            <w:tcBorders>
              <w:top w:val="single" w:sz="24" w:space="0" w:color="C0504D"/>
              <w:left w:val="nil"/>
              <w:bottom w:val="single" w:sz="8" w:space="0" w:color="FFFFFF"/>
              <w:right w:val="single" w:sz="8" w:space="0" w:color="FFFFFF"/>
            </w:tcBorders>
            <w:shd w:val="clear" w:color="auto" w:fill="DFA7A6"/>
            <w:tcMar>
              <w:top w:w="100" w:type="dxa"/>
              <w:left w:w="100" w:type="dxa"/>
              <w:bottom w:w="100" w:type="dxa"/>
              <w:right w:w="100" w:type="dxa"/>
            </w:tcMar>
          </w:tcPr>
          <w:p w:rsidR="009864B9" w:rsidRDefault="00D63573">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4</w:t>
            </w:r>
            <w:r>
              <w:rPr>
                <w:rFonts w:ascii="Times New Roman" w:eastAsia="Times New Roman" w:hAnsi="Times New Roman" w:cs="Times New Roman"/>
                <w:b/>
                <w:sz w:val="24"/>
                <w:szCs w:val="24"/>
                <w:vertAlign w:val="superscript"/>
              </w:rPr>
              <w:t>th</w:t>
            </w:r>
            <w:r>
              <w:rPr>
                <w:rFonts w:ascii="Times New Roman" w:eastAsia="Times New Roman" w:hAnsi="Times New Roman" w:cs="Times New Roman"/>
                <w:b/>
                <w:sz w:val="24"/>
                <w:szCs w:val="24"/>
              </w:rPr>
              <w:t xml:space="preserve"> Week</w:t>
            </w:r>
          </w:p>
        </w:tc>
        <w:tc>
          <w:tcPr>
            <w:tcW w:w="1007" w:type="dxa"/>
            <w:tcBorders>
              <w:top w:val="single" w:sz="24" w:space="0" w:color="C0504D"/>
              <w:left w:val="nil"/>
              <w:bottom w:val="single" w:sz="8" w:space="0" w:color="FFFFFF"/>
              <w:right w:val="single" w:sz="8" w:space="0" w:color="FFFFFF"/>
            </w:tcBorders>
            <w:shd w:val="clear" w:color="auto" w:fill="DFA7A6"/>
            <w:tcMar>
              <w:top w:w="100" w:type="dxa"/>
              <w:left w:w="100" w:type="dxa"/>
              <w:bottom w:w="100" w:type="dxa"/>
              <w:right w:w="100" w:type="dxa"/>
            </w:tcMar>
          </w:tcPr>
          <w:p w:rsidR="009864B9" w:rsidRDefault="00D63573">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5</w:t>
            </w:r>
            <w:r>
              <w:rPr>
                <w:rFonts w:ascii="Times New Roman" w:eastAsia="Times New Roman" w:hAnsi="Times New Roman" w:cs="Times New Roman"/>
                <w:b/>
                <w:sz w:val="24"/>
                <w:szCs w:val="24"/>
                <w:vertAlign w:val="superscript"/>
              </w:rPr>
              <w:t>th</w:t>
            </w:r>
            <w:r>
              <w:rPr>
                <w:rFonts w:ascii="Times New Roman" w:eastAsia="Times New Roman" w:hAnsi="Times New Roman" w:cs="Times New Roman"/>
                <w:b/>
                <w:sz w:val="24"/>
                <w:szCs w:val="24"/>
              </w:rPr>
              <w:t xml:space="preserve"> Week</w:t>
            </w:r>
          </w:p>
        </w:tc>
        <w:tc>
          <w:tcPr>
            <w:tcW w:w="1007" w:type="dxa"/>
            <w:tcBorders>
              <w:top w:val="single" w:sz="24" w:space="0" w:color="C0504D"/>
              <w:left w:val="nil"/>
              <w:bottom w:val="single" w:sz="8" w:space="0" w:color="FFFFFF"/>
              <w:right w:val="single" w:sz="8" w:space="0" w:color="FFFFFF"/>
            </w:tcBorders>
            <w:shd w:val="clear" w:color="auto" w:fill="DFA7A6"/>
            <w:tcMar>
              <w:top w:w="100" w:type="dxa"/>
              <w:left w:w="100" w:type="dxa"/>
              <w:bottom w:w="100" w:type="dxa"/>
              <w:right w:w="100" w:type="dxa"/>
            </w:tcMar>
          </w:tcPr>
          <w:p w:rsidR="009864B9" w:rsidRDefault="00D63573">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6</w:t>
            </w:r>
            <w:r>
              <w:rPr>
                <w:rFonts w:ascii="Times New Roman" w:eastAsia="Times New Roman" w:hAnsi="Times New Roman" w:cs="Times New Roman"/>
                <w:b/>
                <w:sz w:val="24"/>
                <w:szCs w:val="24"/>
                <w:vertAlign w:val="superscript"/>
              </w:rPr>
              <w:t>th</w:t>
            </w:r>
            <w:r>
              <w:rPr>
                <w:rFonts w:ascii="Times New Roman" w:eastAsia="Times New Roman" w:hAnsi="Times New Roman" w:cs="Times New Roman"/>
                <w:b/>
                <w:sz w:val="24"/>
                <w:szCs w:val="24"/>
              </w:rPr>
              <w:t xml:space="preserve"> Week</w:t>
            </w:r>
          </w:p>
        </w:tc>
        <w:tc>
          <w:tcPr>
            <w:tcW w:w="1007" w:type="dxa"/>
            <w:tcBorders>
              <w:top w:val="single" w:sz="24" w:space="0" w:color="C0504D"/>
              <w:left w:val="nil"/>
              <w:bottom w:val="single" w:sz="8" w:space="0" w:color="FFFFFF"/>
              <w:right w:val="single" w:sz="8" w:space="0" w:color="C0504D"/>
            </w:tcBorders>
            <w:shd w:val="clear" w:color="auto" w:fill="DFA7A6"/>
            <w:tcMar>
              <w:top w:w="100" w:type="dxa"/>
              <w:left w:w="100" w:type="dxa"/>
              <w:bottom w:w="100" w:type="dxa"/>
              <w:right w:w="100" w:type="dxa"/>
            </w:tcMar>
          </w:tcPr>
          <w:p w:rsidR="009864B9" w:rsidRDefault="00D63573">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7</w:t>
            </w:r>
            <w:r>
              <w:rPr>
                <w:rFonts w:ascii="Times New Roman" w:eastAsia="Times New Roman" w:hAnsi="Times New Roman" w:cs="Times New Roman"/>
                <w:b/>
                <w:sz w:val="24"/>
                <w:szCs w:val="24"/>
                <w:vertAlign w:val="superscript"/>
              </w:rPr>
              <w:t>th</w:t>
            </w:r>
            <w:r>
              <w:rPr>
                <w:rFonts w:ascii="Times New Roman" w:eastAsia="Times New Roman" w:hAnsi="Times New Roman" w:cs="Times New Roman"/>
                <w:b/>
                <w:sz w:val="24"/>
                <w:szCs w:val="24"/>
              </w:rPr>
              <w:t xml:space="preserve"> Week</w:t>
            </w:r>
          </w:p>
        </w:tc>
      </w:tr>
      <w:tr w:rsidR="00D31582">
        <w:trPr>
          <w:trHeight w:val="2585"/>
        </w:trPr>
        <w:tc>
          <w:tcPr>
            <w:tcW w:w="1971" w:type="dxa"/>
            <w:tcBorders>
              <w:top w:val="nil"/>
              <w:left w:val="single" w:sz="8" w:space="0" w:color="C0504D"/>
              <w:bottom w:val="single" w:sz="8" w:space="0" w:color="FFFFFF"/>
              <w:right w:val="single" w:sz="8" w:space="0" w:color="FFFFFF"/>
            </w:tcBorders>
            <w:shd w:val="clear" w:color="auto" w:fill="F8EDED"/>
            <w:tcMar>
              <w:top w:w="100" w:type="dxa"/>
              <w:left w:w="100" w:type="dxa"/>
              <w:bottom w:w="100" w:type="dxa"/>
              <w:right w:w="100" w:type="dxa"/>
            </w:tcMar>
          </w:tcPr>
          <w:p w:rsidR="009864B9" w:rsidRDefault="00D63573">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Introduction </w:t>
            </w:r>
          </w:p>
        </w:tc>
        <w:tc>
          <w:tcPr>
            <w:tcW w:w="1007" w:type="dxa"/>
            <w:tcBorders>
              <w:top w:val="nil"/>
              <w:left w:val="nil"/>
              <w:bottom w:val="single" w:sz="8" w:space="0" w:color="FFFFFF"/>
              <w:right w:val="single" w:sz="8" w:space="0" w:color="FFFFFF"/>
            </w:tcBorders>
            <w:shd w:val="clear" w:color="auto" w:fill="F8EDED"/>
            <w:tcMar>
              <w:top w:w="100" w:type="dxa"/>
              <w:left w:w="100" w:type="dxa"/>
              <w:bottom w:w="100" w:type="dxa"/>
              <w:right w:w="100" w:type="dxa"/>
            </w:tcMar>
          </w:tcPr>
          <w:p w:rsidR="009864B9" w:rsidRDefault="00D63573">
            <w:pPr>
              <w:spacing w:before="240" w:after="240" w:line="360" w:lineRule="auto"/>
              <w:ind w:left="720"/>
              <w:rPr>
                <w:rFonts w:ascii="Times New Roman" w:eastAsia="Times New Roman" w:hAnsi="Times New Roman" w:cs="Times New Roman"/>
                <w:b/>
                <w:sz w:val="24"/>
                <w:szCs w:val="24"/>
              </w:rPr>
            </w:pPr>
            <w:r>
              <w:rPr>
                <w:rFonts w:ascii="Noto Sans Symbols" w:eastAsia="Noto Sans Symbols" w:hAnsi="Noto Sans Symbols" w:cs="Noto Sans Symbols"/>
                <w:sz w:val="20"/>
                <w:szCs w:val="20"/>
              </w:rPr>
              <w:t>●</w:t>
            </w:r>
            <w:r>
              <w:rPr>
                <w:rFonts w:ascii="Times New Roman" w:eastAsia="Times New Roman" w:hAnsi="Times New Roman" w:cs="Times New Roman"/>
                <w:sz w:val="14"/>
                <w:szCs w:val="14"/>
              </w:rPr>
              <w:t xml:space="preserve">        </w:t>
            </w:r>
            <w:r>
              <w:rPr>
                <w:rFonts w:ascii="Times New Roman" w:eastAsia="Times New Roman" w:hAnsi="Times New Roman" w:cs="Times New Roman"/>
                <w:b/>
                <w:sz w:val="24"/>
                <w:szCs w:val="24"/>
              </w:rPr>
              <w:t xml:space="preserve"> </w:t>
            </w:r>
          </w:p>
        </w:tc>
        <w:tc>
          <w:tcPr>
            <w:tcW w:w="1007" w:type="dxa"/>
            <w:tcBorders>
              <w:top w:val="nil"/>
              <w:left w:val="nil"/>
              <w:bottom w:val="single" w:sz="8" w:space="0" w:color="FFFFFF"/>
              <w:right w:val="single" w:sz="8" w:space="0" w:color="FFFFFF"/>
            </w:tcBorders>
            <w:shd w:val="clear" w:color="auto" w:fill="F8EDED"/>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9864B9" w:rsidRDefault="00D63573">
            <w:pPr>
              <w:spacing w:before="280" w:after="0" w:line="360" w:lineRule="auto"/>
              <w:ind w:left="720"/>
              <w:rPr>
                <w:rFonts w:ascii="Times New Roman" w:eastAsia="Times New Roman" w:hAnsi="Times New Roman" w:cs="Times New Roman"/>
                <w:b/>
                <w:sz w:val="24"/>
                <w:szCs w:val="24"/>
              </w:rPr>
            </w:pPr>
            <w:r>
              <w:rPr>
                <w:rFonts w:ascii="Noto Sans Symbols" w:eastAsia="Noto Sans Symbols" w:hAnsi="Noto Sans Symbols" w:cs="Noto Sans Symbols"/>
                <w:sz w:val="20"/>
                <w:szCs w:val="20"/>
              </w:rPr>
              <w:t>●</w:t>
            </w:r>
            <w:r>
              <w:rPr>
                <w:rFonts w:ascii="Times New Roman" w:eastAsia="Times New Roman" w:hAnsi="Times New Roman" w:cs="Times New Roman"/>
                <w:sz w:val="14"/>
                <w:szCs w:val="14"/>
              </w:rPr>
              <w:t xml:space="preserve">        </w:t>
            </w:r>
            <w:r>
              <w:rPr>
                <w:rFonts w:ascii="Times New Roman" w:eastAsia="Times New Roman" w:hAnsi="Times New Roman" w:cs="Times New Roman"/>
                <w:b/>
                <w:sz w:val="24"/>
                <w:szCs w:val="24"/>
              </w:rPr>
              <w:t xml:space="preserve"> </w:t>
            </w:r>
          </w:p>
        </w:tc>
        <w:tc>
          <w:tcPr>
            <w:tcW w:w="1007" w:type="dxa"/>
            <w:tcBorders>
              <w:top w:val="nil"/>
              <w:left w:val="nil"/>
              <w:bottom w:val="single" w:sz="8" w:space="0" w:color="FFFFFF"/>
              <w:right w:val="single" w:sz="8" w:space="0" w:color="FFFFFF"/>
            </w:tcBorders>
            <w:shd w:val="clear" w:color="auto" w:fill="F8EDED"/>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007" w:type="dxa"/>
            <w:tcBorders>
              <w:top w:val="nil"/>
              <w:left w:val="nil"/>
              <w:bottom w:val="single" w:sz="8" w:space="0" w:color="FFFFFF"/>
              <w:right w:val="single" w:sz="8" w:space="0" w:color="FFFFFF"/>
            </w:tcBorders>
            <w:shd w:val="clear" w:color="auto" w:fill="F8EDED"/>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007" w:type="dxa"/>
            <w:tcBorders>
              <w:top w:val="nil"/>
              <w:left w:val="nil"/>
              <w:bottom w:val="single" w:sz="8" w:space="0" w:color="FFFFFF"/>
              <w:right w:val="single" w:sz="8" w:space="0" w:color="FFFFFF"/>
            </w:tcBorders>
            <w:shd w:val="clear" w:color="auto" w:fill="F8EDED"/>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007" w:type="dxa"/>
            <w:tcBorders>
              <w:top w:val="nil"/>
              <w:left w:val="nil"/>
              <w:bottom w:val="single" w:sz="8" w:space="0" w:color="FFFFFF"/>
              <w:right w:val="single" w:sz="8" w:space="0" w:color="FFFFFF"/>
            </w:tcBorders>
            <w:shd w:val="clear" w:color="auto" w:fill="F8EDED"/>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007" w:type="dxa"/>
            <w:tcBorders>
              <w:top w:val="nil"/>
              <w:left w:val="nil"/>
              <w:bottom w:val="single" w:sz="8" w:space="0" w:color="FFFFFF"/>
              <w:right w:val="single" w:sz="8" w:space="0" w:color="C0504D"/>
            </w:tcBorders>
            <w:shd w:val="clear" w:color="auto" w:fill="F8EDED"/>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D31582">
        <w:trPr>
          <w:trHeight w:val="2585"/>
        </w:trPr>
        <w:tc>
          <w:tcPr>
            <w:tcW w:w="1971" w:type="dxa"/>
            <w:tcBorders>
              <w:top w:val="nil"/>
              <w:left w:val="single" w:sz="8" w:space="0" w:color="C0504D"/>
              <w:bottom w:val="single" w:sz="8" w:space="0" w:color="FFFFFF"/>
              <w:right w:val="single" w:sz="8" w:space="0" w:color="FFFFFF"/>
            </w:tcBorders>
            <w:shd w:val="clear" w:color="auto" w:fill="DFA7A6"/>
            <w:tcMar>
              <w:top w:w="100" w:type="dxa"/>
              <w:left w:w="100" w:type="dxa"/>
              <w:bottom w:w="100" w:type="dxa"/>
              <w:right w:w="100" w:type="dxa"/>
            </w:tcMar>
          </w:tcPr>
          <w:p w:rsidR="009864B9" w:rsidRDefault="00D63573">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Literature review</w:t>
            </w:r>
          </w:p>
        </w:tc>
        <w:tc>
          <w:tcPr>
            <w:tcW w:w="1007" w:type="dxa"/>
            <w:tcBorders>
              <w:top w:val="nil"/>
              <w:left w:val="nil"/>
              <w:bottom w:val="single" w:sz="8" w:space="0" w:color="FFFFFF"/>
              <w:right w:val="single" w:sz="8" w:space="0" w:color="FFFFFF"/>
            </w:tcBorders>
            <w:shd w:val="clear" w:color="auto" w:fill="DFA7A6"/>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007" w:type="dxa"/>
            <w:tcBorders>
              <w:top w:val="nil"/>
              <w:left w:val="nil"/>
              <w:bottom w:val="single" w:sz="8" w:space="0" w:color="FFFFFF"/>
              <w:right w:val="single" w:sz="8" w:space="0" w:color="FFFFFF"/>
            </w:tcBorders>
            <w:shd w:val="clear" w:color="auto" w:fill="DFA7A6"/>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9864B9" w:rsidRDefault="00D63573">
            <w:pPr>
              <w:spacing w:before="280" w:after="0" w:line="360" w:lineRule="auto"/>
              <w:ind w:left="720"/>
              <w:rPr>
                <w:rFonts w:ascii="Times New Roman" w:eastAsia="Times New Roman" w:hAnsi="Times New Roman" w:cs="Times New Roman"/>
                <w:b/>
                <w:sz w:val="24"/>
                <w:szCs w:val="24"/>
              </w:rPr>
            </w:pPr>
            <w:r>
              <w:rPr>
                <w:rFonts w:ascii="Noto Sans Symbols" w:eastAsia="Noto Sans Symbols" w:hAnsi="Noto Sans Symbols" w:cs="Noto Sans Symbols"/>
                <w:sz w:val="20"/>
                <w:szCs w:val="20"/>
              </w:rPr>
              <w:t>●</w:t>
            </w:r>
            <w:r>
              <w:rPr>
                <w:rFonts w:ascii="Times New Roman" w:eastAsia="Times New Roman" w:hAnsi="Times New Roman" w:cs="Times New Roman"/>
                <w:sz w:val="14"/>
                <w:szCs w:val="14"/>
              </w:rPr>
              <w:t xml:space="preserve">        </w:t>
            </w:r>
            <w:r>
              <w:rPr>
                <w:rFonts w:ascii="Times New Roman" w:eastAsia="Times New Roman" w:hAnsi="Times New Roman" w:cs="Times New Roman"/>
                <w:b/>
                <w:sz w:val="24"/>
                <w:szCs w:val="24"/>
              </w:rPr>
              <w:t xml:space="preserve"> </w:t>
            </w:r>
          </w:p>
        </w:tc>
        <w:tc>
          <w:tcPr>
            <w:tcW w:w="1007" w:type="dxa"/>
            <w:tcBorders>
              <w:top w:val="nil"/>
              <w:left w:val="nil"/>
              <w:bottom w:val="single" w:sz="8" w:space="0" w:color="FFFFFF"/>
              <w:right w:val="single" w:sz="8" w:space="0" w:color="FFFFFF"/>
            </w:tcBorders>
            <w:shd w:val="clear" w:color="auto" w:fill="DFA7A6"/>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9864B9" w:rsidRDefault="00D63573">
            <w:pPr>
              <w:spacing w:before="280" w:after="0" w:line="360" w:lineRule="auto"/>
              <w:ind w:left="720"/>
              <w:rPr>
                <w:rFonts w:ascii="Times New Roman" w:eastAsia="Times New Roman" w:hAnsi="Times New Roman" w:cs="Times New Roman"/>
                <w:b/>
                <w:sz w:val="24"/>
                <w:szCs w:val="24"/>
              </w:rPr>
            </w:pPr>
            <w:r>
              <w:rPr>
                <w:rFonts w:ascii="Noto Sans Symbols" w:eastAsia="Noto Sans Symbols" w:hAnsi="Noto Sans Symbols" w:cs="Noto Sans Symbols"/>
                <w:sz w:val="20"/>
                <w:szCs w:val="20"/>
              </w:rPr>
              <w:t>●</w:t>
            </w:r>
            <w:r>
              <w:rPr>
                <w:rFonts w:ascii="Times New Roman" w:eastAsia="Times New Roman" w:hAnsi="Times New Roman" w:cs="Times New Roman"/>
                <w:sz w:val="14"/>
                <w:szCs w:val="14"/>
              </w:rPr>
              <w:t xml:space="preserve">        </w:t>
            </w:r>
            <w:r>
              <w:rPr>
                <w:rFonts w:ascii="Times New Roman" w:eastAsia="Times New Roman" w:hAnsi="Times New Roman" w:cs="Times New Roman"/>
                <w:b/>
                <w:sz w:val="24"/>
                <w:szCs w:val="24"/>
              </w:rPr>
              <w:t xml:space="preserve"> </w:t>
            </w:r>
          </w:p>
        </w:tc>
        <w:tc>
          <w:tcPr>
            <w:tcW w:w="1007" w:type="dxa"/>
            <w:tcBorders>
              <w:top w:val="nil"/>
              <w:left w:val="nil"/>
              <w:bottom w:val="single" w:sz="8" w:space="0" w:color="FFFFFF"/>
              <w:right w:val="single" w:sz="8" w:space="0" w:color="FFFFFF"/>
            </w:tcBorders>
            <w:shd w:val="clear" w:color="auto" w:fill="DFA7A6"/>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007" w:type="dxa"/>
            <w:tcBorders>
              <w:top w:val="nil"/>
              <w:left w:val="nil"/>
              <w:bottom w:val="single" w:sz="8" w:space="0" w:color="FFFFFF"/>
              <w:right w:val="single" w:sz="8" w:space="0" w:color="FFFFFF"/>
            </w:tcBorders>
            <w:shd w:val="clear" w:color="auto" w:fill="DFA7A6"/>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007" w:type="dxa"/>
            <w:tcBorders>
              <w:top w:val="nil"/>
              <w:left w:val="nil"/>
              <w:bottom w:val="single" w:sz="8" w:space="0" w:color="FFFFFF"/>
              <w:right w:val="single" w:sz="8" w:space="0" w:color="FFFFFF"/>
            </w:tcBorders>
            <w:shd w:val="clear" w:color="auto" w:fill="DFA7A6"/>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007" w:type="dxa"/>
            <w:tcBorders>
              <w:top w:val="nil"/>
              <w:left w:val="nil"/>
              <w:bottom w:val="single" w:sz="8" w:space="0" w:color="FFFFFF"/>
              <w:right w:val="single" w:sz="8" w:space="0" w:color="C0504D"/>
            </w:tcBorders>
            <w:shd w:val="clear" w:color="auto" w:fill="DFA7A6"/>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D31582">
        <w:trPr>
          <w:trHeight w:val="2585"/>
        </w:trPr>
        <w:tc>
          <w:tcPr>
            <w:tcW w:w="1971" w:type="dxa"/>
            <w:tcBorders>
              <w:top w:val="nil"/>
              <w:left w:val="single" w:sz="8" w:space="0" w:color="C0504D"/>
              <w:bottom w:val="single" w:sz="8" w:space="0" w:color="FFFFFF"/>
              <w:right w:val="single" w:sz="8" w:space="0" w:color="FFFFFF"/>
            </w:tcBorders>
            <w:shd w:val="clear" w:color="auto" w:fill="F8EDED"/>
            <w:tcMar>
              <w:top w:w="100" w:type="dxa"/>
              <w:left w:w="100" w:type="dxa"/>
              <w:bottom w:w="100" w:type="dxa"/>
              <w:right w:w="100" w:type="dxa"/>
            </w:tcMar>
          </w:tcPr>
          <w:p w:rsidR="009864B9" w:rsidRDefault="00D63573">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Research Methodology</w:t>
            </w:r>
          </w:p>
        </w:tc>
        <w:tc>
          <w:tcPr>
            <w:tcW w:w="1007" w:type="dxa"/>
            <w:tcBorders>
              <w:top w:val="nil"/>
              <w:left w:val="nil"/>
              <w:bottom w:val="single" w:sz="8" w:space="0" w:color="FFFFFF"/>
              <w:right w:val="single" w:sz="8" w:space="0" w:color="FFFFFF"/>
            </w:tcBorders>
            <w:shd w:val="clear" w:color="auto" w:fill="F8EDED"/>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007" w:type="dxa"/>
            <w:tcBorders>
              <w:top w:val="nil"/>
              <w:left w:val="nil"/>
              <w:bottom w:val="single" w:sz="8" w:space="0" w:color="FFFFFF"/>
              <w:right w:val="single" w:sz="8" w:space="0" w:color="FFFFFF"/>
            </w:tcBorders>
            <w:shd w:val="clear" w:color="auto" w:fill="F8EDED"/>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007" w:type="dxa"/>
            <w:tcBorders>
              <w:top w:val="nil"/>
              <w:left w:val="nil"/>
              <w:bottom w:val="single" w:sz="8" w:space="0" w:color="FFFFFF"/>
              <w:right w:val="single" w:sz="8" w:space="0" w:color="FFFFFF"/>
            </w:tcBorders>
            <w:shd w:val="clear" w:color="auto" w:fill="F8EDED"/>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9864B9" w:rsidRDefault="00D63573">
            <w:pPr>
              <w:spacing w:before="280" w:after="0" w:line="360" w:lineRule="auto"/>
              <w:ind w:left="720"/>
              <w:rPr>
                <w:rFonts w:ascii="Times New Roman" w:eastAsia="Times New Roman" w:hAnsi="Times New Roman" w:cs="Times New Roman"/>
                <w:b/>
                <w:sz w:val="24"/>
                <w:szCs w:val="24"/>
              </w:rPr>
            </w:pPr>
            <w:r>
              <w:rPr>
                <w:rFonts w:ascii="Noto Sans Symbols" w:eastAsia="Noto Sans Symbols" w:hAnsi="Noto Sans Symbols" w:cs="Noto Sans Symbols"/>
                <w:sz w:val="20"/>
                <w:szCs w:val="20"/>
              </w:rPr>
              <w:t>●</w:t>
            </w:r>
            <w:r>
              <w:rPr>
                <w:rFonts w:ascii="Times New Roman" w:eastAsia="Times New Roman" w:hAnsi="Times New Roman" w:cs="Times New Roman"/>
                <w:sz w:val="14"/>
                <w:szCs w:val="14"/>
              </w:rPr>
              <w:t xml:space="preserve">        </w:t>
            </w:r>
            <w:r>
              <w:rPr>
                <w:rFonts w:ascii="Times New Roman" w:eastAsia="Times New Roman" w:hAnsi="Times New Roman" w:cs="Times New Roman"/>
                <w:b/>
                <w:sz w:val="24"/>
                <w:szCs w:val="24"/>
              </w:rPr>
              <w:t xml:space="preserve"> </w:t>
            </w:r>
          </w:p>
        </w:tc>
        <w:tc>
          <w:tcPr>
            <w:tcW w:w="1007" w:type="dxa"/>
            <w:tcBorders>
              <w:top w:val="nil"/>
              <w:left w:val="nil"/>
              <w:bottom w:val="single" w:sz="8" w:space="0" w:color="FFFFFF"/>
              <w:right w:val="single" w:sz="8" w:space="0" w:color="FFFFFF"/>
            </w:tcBorders>
            <w:shd w:val="clear" w:color="auto" w:fill="F8EDED"/>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9864B9" w:rsidRDefault="00D63573">
            <w:pPr>
              <w:spacing w:before="280" w:after="0" w:line="360" w:lineRule="auto"/>
              <w:ind w:left="720"/>
              <w:rPr>
                <w:rFonts w:ascii="Times New Roman" w:eastAsia="Times New Roman" w:hAnsi="Times New Roman" w:cs="Times New Roman"/>
                <w:b/>
                <w:sz w:val="24"/>
                <w:szCs w:val="24"/>
              </w:rPr>
            </w:pPr>
            <w:r>
              <w:rPr>
                <w:rFonts w:ascii="Noto Sans Symbols" w:eastAsia="Noto Sans Symbols" w:hAnsi="Noto Sans Symbols" w:cs="Noto Sans Symbols"/>
                <w:sz w:val="20"/>
                <w:szCs w:val="20"/>
              </w:rPr>
              <w:t>●</w:t>
            </w:r>
            <w:r>
              <w:rPr>
                <w:rFonts w:ascii="Times New Roman" w:eastAsia="Times New Roman" w:hAnsi="Times New Roman" w:cs="Times New Roman"/>
                <w:sz w:val="14"/>
                <w:szCs w:val="14"/>
              </w:rPr>
              <w:t xml:space="preserve">        </w:t>
            </w:r>
            <w:r>
              <w:rPr>
                <w:rFonts w:ascii="Times New Roman" w:eastAsia="Times New Roman" w:hAnsi="Times New Roman" w:cs="Times New Roman"/>
                <w:b/>
                <w:sz w:val="24"/>
                <w:szCs w:val="24"/>
              </w:rPr>
              <w:t xml:space="preserve"> </w:t>
            </w:r>
          </w:p>
        </w:tc>
        <w:tc>
          <w:tcPr>
            <w:tcW w:w="1007" w:type="dxa"/>
            <w:tcBorders>
              <w:top w:val="nil"/>
              <w:left w:val="nil"/>
              <w:bottom w:val="single" w:sz="8" w:space="0" w:color="FFFFFF"/>
              <w:right w:val="single" w:sz="8" w:space="0" w:color="FFFFFF"/>
            </w:tcBorders>
            <w:shd w:val="clear" w:color="auto" w:fill="F8EDED"/>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007" w:type="dxa"/>
            <w:tcBorders>
              <w:top w:val="nil"/>
              <w:left w:val="nil"/>
              <w:bottom w:val="single" w:sz="8" w:space="0" w:color="FFFFFF"/>
              <w:right w:val="single" w:sz="8" w:space="0" w:color="FFFFFF"/>
            </w:tcBorders>
            <w:shd w:val="clear" w:color="auto" w:fill="F8EDED"/>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007" w:type="dxa"/>
            <w:tcBorders>
              <w:top w:val="nil"/>
              <w:left w:val="nil"/>
              <w:bottom w:val="single" w:sz="8" w:space="0" w:color="FFFFFF"/>
              <w:right w:val="single" w:sz="8" w:space="0" w:color="C0504D"/>
            </w:tcBorders>
            <w:shd w:val="clear" w:color="auto" w:fill="F8EDED"/>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D31582">
        <w:trPr>
          <w:trHeight w:val="2585"/>
        </w:trPr>
        <w:tc>
          <w:tcPr>
            <w:tcW w:w="1971" w:type="dxa"/>
            <w:tcBorders>
              <w:top w:val="nil"/>
              <w:left w:val="single" w:sz="8" w:space="0" w:color="C0504D"/>
              <w:bottom w:val="single" w:sz="8" w:space="0" w:color="FFFFFF"/>
              <w:right w:val="single" w:sz="8" w:space="0" w:color="FFFFFF"/>
            </w:tcBorders>
            <w:shd w:val="clear" w:color="auto" w:fill="DFA7A6"/>
            <w:tcMar>
              <w:top w:w="100" w:type="dxa"/>
              <w:left w:w="100" w:type="dxa"/>
              <w:bottom w:w="100" w:type="dxa"/>
              <w:right w:w="100" w:type="dxa"/>
            </w:tcMar>
          </w:tcPr>
          <w:p w:rsidR="009864B9" w:rsidRDefault="00D63573">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Collections of Data</w:t>
            </w:r>
          </w:p>
        </w:tc>
        <w:tc>
          <w:tcPr>
            <w:tcW w:w="1007" w:type="dxa"/>
            <w:tcBorders>
              <w:top w:val="nil"/>
              <w:left w:val="nil"/>
              <w:bottom w:val="single" w:sz="8" w:space="0" w:color="FFFFFF"/>
              <w:right w:val="single" w:sz="8" w:space="0" w:color="FFFFFF"/>
            </w:tcBorders>
            <w:shd w:val="clear" w:color="auto" w:fill="DFA7A6"/>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007" w:type="dxa"/>
            <w:tcBorders>
              <w:top w:val="nil"/>
              <w:left w:val="nil"/>
              <w:bottom w:val="single" w:sz="8" w:space="0" w:color="FFFFFF"/>
              <w:right w:val="single" w:sz="8" w:space="0" w:color="FFFFFF"/>
            </w:tcBorders>
            <w:shd w:val="clear" w:color="auto" w:fill="DFA7A6"/>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007" w:type="dxa"/>
            <w:tcBorders>
              <w:top w:val="nil"/>
              <w:left w:val="nil"/>
              <w:bottom w:val="single" w:sz="8" w:space="0" w:color="FFFFFF"/>
              <w:right w:val="single" w:sz="8" w:space="0" w:color="FFFFFF"/>
            </w:tcBorders>
            <w:shd w:val="clear" w:color="auto" w:fill="DFA7A6"/>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007" w:type="dxa"/>
            <w:tcBorders>
              <w:top w:val="nil"/>
              <w:left w:val="nil"/>
              <w:bottom w:val="single" w:sz="8" w:space="0" w:color="FFFFFF"/>
              <w:right w:val="single" w:sz="8" w:space="0" w:color="FFFFFF"/>
            </w:tcBorders>
            <w:shd w:val="clear" w:color="auto" w:fill="DFA7A6"/>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9864B9" w:rsidRDefault="00D63573">
            <w:pPr>
              <w:spacing w:before="280" w:after="0" w:line="360" w:lineRule="auto"/>
              <w:ind w:left="720"/>
              <w:rPr>
                <w:rFonts w:ascii="Times New Roman" w:eastAsia="Times New Roman" w:hAnsi="Times New Roman" w:cs="Times New Roman"/>
                <w:b/>
                <w:sz w:val="24"/>
                <w:szCs w:val="24"/>
              </w:rPr>
            </w:pPr>
            <w:r>
              <w:rPr>
                <w:rFonts w:ascii="Noto Sans Symbols" w:eastAsia="Noto Sans Symbols" w:hAnsi="Noto Sans Symbols" w:cs="Noto Sans Symbols"/>
                <w:sz w:val="20"/>
                <w:szCs w:val="20"/>
              </w:rPr>
              <w:t>●</w:t>
            </w:r>
            <w:r>
              <w:rPr>
                <w:rFonts w:ascii="Times New Roman" w:eastAsia="Times New Roman" w:hAnsi="Times New Roman" w:cs="Times New Roman"/>
                <w:sz w:val="14"/>
                <w:szCs w:val="14"/>
              </w:rPr>
              <w:t xml:space="preserve">        </w:t>
            </w:r>
            <w:r>
              <w:rPr>
                <w:rFonts w:ascii="Times New Roman" w:eastAsia="Times New Roman" w:hAnsi="Times New Roman" w:cs="Times New Roman"/>
                <w:b/>
                <w:sz w:val="24"/>
                <w:szCs w:val="24"/>
              </w:rPr>
              <w:t xml:space="preserve"> </w:t>
            </w:r>
          </w:p>
        </w:tc>
        <w:tc>
          <w:tcPr>
            <w:tcW w:w="1007" w:type="dxa"/>
            <w:tcBorders>
              <w:top w:val="nil"/>
              <w:left w:val="nil"/>
              <w:bottom w:val="single" w:sz="8" w:space="0" w:color="FFFFFF"/>
              <w:right w:val="single" w:sz="8" w:space="0" w:color="FFFFFF"/>
            </w:tcBorders>
            <w:shd w:val="clear" w:color="auto" w:fill="DFA7A6"/>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9864B9" w:rsidRDefault="00D63573">
            <w:pPr>
              <w:spacing w:before="280" w:after="0" w:line="360" w:lineRule="auto"/>
              <w:ind w:left="720"/>
              <w:rPr>
                <w:rFonts w:ascii="Times New Roman" w:eastAsia="Times New Roman" w:hAnsi="Times New Roman" w:cs="Times New Roman"/>
                <w:b/>
                <w:sz w:val="24"/>
                <w:szCs w:val="24"/>
              </w:rPr>
            </w:pPr>
            <w:r>
              <w:rPr>
                <w:rFonts w:ascii="Noto Sans Symbols" w:eastAsia="Noto Sans Symbols" w:hAnsi="Noto Sans Symbols" w:cs="Noto Sans Symbols"/>
                <w:sz w:val="20"/>
                <w:szCs w:val="20"/>
              </w:rPr>
              <w:t>●</w:t>
            </w:r>
            <w:r>
              <w:rPr>
                <w:rFonts w:ascii="Times New Roman" w:eastAsia="Times New Roman" w:hAnsi="Times New Roman" w:cs="Times New Roman"/>
                <w:sz w:val="14"/>
                <w:szCs w:val="14"/>
              </w:rPr>
              <w:t xml:space="preserve">        </w:t>
            </w:r>
            <w:r>
              <w:rPr>
                <w:rFonts w:ascii="Times New Roman" w:eastAsia="Times New Roman" w:hAnsi="Times New Roman" w:cs="Times New Roman"/>
                <w:b/>
                <w:sz w:val="24"/>
                <w:szCs w:val="24"/>
              </w:rPr>
              <w:t xml:space="preserve"> </w:t>
            </w:r>
          </w:p>
        </w:tc>
        <w:tc>
          <w:tcPr>
            <w:tcW w:w="1007" w:type="dxa"/>
            <w:tcBorders>
              <w:top w:val="nil"/>
              <w:left w:val="nil"/>
              <w:bottom w:val="single" w:sz="8" w:space="0" w:color="FFFFFF"/>
              <w:right w:val="single" w:sz="8" w:space="0" w:color="FFFFFF"/>
            </w:tcBorders>
            <w:shd w:val="clear" w:color="auto" w:fill="DFA7A6"/>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007" w:type="dxa"/>
            <w:tcBorders>
              <w:top w:val="nil"/>
              <w:left w:val="nil"/>
              <w:bottom w:val="single" w:sz="8" w:space="0" w:color="FFFFFF"/>
              <w:right w:val="single" w:sz="8" w:space="0" w:color="C0504D"/>
            </w:tcBorders>
            <w:shd w:val="clear" w:color="auto" w:fill="DFA7A6"/>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D31582">
        <w:trPr>
          <w:trHeight w:val="2585"/>
        </w:trPr>
        <w:tc>
          <w:tcPr>
            <w:tcW w:w="1971" w:type="dxa"/>
            <w:tcBorders>
              <w:top w:val="nil"/>
              <w:left w:val="single" w:sz="8" w:space="0" w:color="C0504D"/>
              <w:bottom w:val="single" w:sz="8" w:space="0" w:color="C0504D"/>
              <w:right w:val="single" w:sz="8" w:space="0" w:color="FFFFFF"/>
            </w:tcBorders>
            <w:shd w:val="clear" w:color="auto" w:fill="F8EDED"/>
            <w:tcMar>
              <w:top w:w="100" w:type="dxa"/>
              <w:left w:w="100" w:type="dxa"/>
              <w:bottom w:w="100" w:type="dxa"/>
              <w:right w:w="100" w:type="dxa"/>
            </w:tcMar>
          </w:tcPr>
          <w:p w:rsidR="009864B9" w:rsidRDefault="00D63573">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Conclusion </w:t>
            </w:r>
          </w:p>
        </w:tc>
        <w:tc>
          <w:tcPr>
            <w:tcW w:w="1007" w:type="dxa"/>
            <w:tcBorders>
              <w:top w:val="nil"/>
              <w:left w:val="nil"/>
              <w:bottom w:val="single" w:sz="8" w:space="0" w:color="C0504D"/>
              <w:right w:val="single" w:sz="8" w:space="0" w:color="FFFFFF"/>
            </w:tcBorders>
            <w:shd w:val="clear" w:color="auto" w:fill="F8EDED"/>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007" w:type="dxa"/>
            <w:tcBorders>
              <w:top w:val="nil"/>
              <w:left w:val="nil"/>
              <w:bottom w:val="single" w:sz="8" w:space="0" w:color="C0504D"/>
              <w:right w:val="single" w:sz="8" w:space="0" w:color="FFFFFF"/>
            </w:tcBorders>
            <w:shd w:val="clear" w:color="auto" w:fill="F8EDED"/>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007" w:type="dxa"/>
            <w:tcBorders>
              <w:top w:val="nil"/>
              <w:left w:val="nil"/>
              <w:bottom w:val="single" w:sz="8" w:space="0" w:color="C0504D"/>
              <w:right w:val="single" w:sz="8" w:space="0" w:color="FFFFFF"/>
            </w:tcBorders>
            <w:shd w:val="clear" w:color="auto" w:fill="F8EDED"/>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007" w:type="dxa"/>
            <w:tcBorders>
              <w:top w:val="nil"/>
              <w:left w:val="nil"/>
              <w:bottom w:val="single" w:sz="8" w:space="0" w:color="C0504D"/>
              <w:right w:val="single" w:sz="8" w:space="0" w:color="FFFFFF"/>
            </w:tcBorders>
            <w:shd w:val="clear" w:color="auto" w:fill="F8EDED"/>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007" w:type="dxa"/>
            <w:tcBorders>
              <w:top w:val="nil"/>
              <w:left w:val="nil"/>
              <w:bottom w:val="single" w:sz="8" w:space="0" w:color="C0504D"/>
              <w:right w:val="single" w:sz="8" w:space="0" w:color="FFFFFF"/>
            </w:tcBorders>
            <w:shd w:val="clear" w:color="auto" w:fill="F8EDED"/>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007" w:type="dxa"/>
            <w:tcBorders>
              <w:top w:val="nil"/>
              <w:left w:val="nil"/>
              <w:bottom w:val="single" w:sz="8" w:space="0" w:color="C0504D"/>
              <w:right w:val="single" w:sz="8" w:space="0" w:color="FFFFFF"/>
            </w:tcBorders>
            <w:shd w:val="clear" w:color="auto" w:fill="F8EDED"/>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007" w:type="dxa"/>
            <w:tcBorders>
              <w:top w:val="nil"/>
              <w:left w:val="nil"/>
              <w:bottom w:val="single" w:sz="8" w:space="0" w:color="C0504D"/>
              <w:right w:val="single" w:sz="8" w:space="0" w:color="C0504D"/>
            </w:tcBorders>
            <w:shd w:val="clear" w:color="auto" w:fill="F8EDED"/>
            <w:tcMar>
              <w:top w:w="100" w:type="dxa"/>
              <w:left w:w="100" w:type="dxa"/>
              <w:bottom w:w="100" w:type="dxa"/>
              <w:right w:w="100" w:type="dxa"/>
            </w:tcMar>
          </w:tcPr>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9864B9" w:rsidRDefault="00D6357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9864B9" w:rsidRDefault="00D63573">
            <w:pPr>
              <w:spacing w:before="280" w:after="0" w:line="360" w:lineRule="auto"/>
              <w:ind w:left="720"/>
              <w:rPr>
                <w:rFonts w:ascii="Times New Roman" w:eastAsia="Times New Roman" w:hAnsi="Times New Roman" w:cs="Times New Roman"/>
                <w:b/>
                <w:sz w:val="24"/>
                <w:szCs w:val="24"/>
              </w:rPr>
            </w:pPr>
            <w:r>
              <w:rPr>
                <w:rFonts w:ascii="Noto Sans Symbols" w:eastAsia="Noto Sans Symbols" w:hAnsi="Noto Sans Symbols" w:cs="Noto Sans Symbols"/>
                <w:sz w:val="20"/>
                <w:szCs w:val="20"/>
              </w:rPr>
              <w:t>●</w:t>
            </w:r>
            <w:r>
              <w:rPr>
                <w:rFonts w:ascii="Times New Roman" w:eastAsia="Times New Roman" w:hAnsi="Times New Roman" w:cs="Times New Roman"/>
                <w:sz w:val="14"/>
                <w:szCs w:val="14"/>
              </w:rPr>
              <w:t xml:space="preserve">        </w:t>
            </w:r>
            <w:r>
              <w:rPr>
                <w:rFonts w:ascii="Times New Roman" w:eastAsia="Times New Roman" w:hAnsi="Times New Roman" w:cs="Times New Roman"/>
                <w:b/>
                <w:sz w:val="24"/>
                <w:szCs w:val="24"/>
              </w:rPr>
              <w:t xml:space="preserve"> </w:t>
            </w:r>
          </w:p>
        </w:tc>
      </w:tr>
    </w:tbl>
    <w:p w:rsidR="009864B9" w:rsidRDefault="00D63573">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one: Gantt chart</w:t>
      </w:r>
    </w:p>
    <w:p w:rsidR="009864B9" w:rsidRDefault="00D6357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(Sources: Created by the researcher)</w:t>
      </w:r>
    </w:p>
    <w:p w:rsidR="009864B9" w:rsidRDefault="009864B9">
      <w:pPr>
        <w:spacing w:line="360" w:lineRule="auto"/>
      </w:pPr>
    </w:p>
    <w:p w:rsidR="009864B9" w:rsidRDefault="00D63573">
      <w:pPr>
        <w:pStyle w:val="Heading1"/>
        <w:spacing w:line="360" w:lineRule="auto"/>
        <w:rPr>
          <w:rFonts w:eastAsia="Times New Roman" w:cs="Times New Roman"/>
          <w:b w:val="0"/>
          <w:color w:val="000000"/>
          <w:szCs w:val="28"/>
        </w:rPr>
      </w:pPr>
      <w:r>
        <w:br w:type="page"/>
      </w:r>
    </w:p>
    <w:p w:rsidR="009864B9" w:rsidRDefault="00D63573">
      <w:pPr>
        <w:pStyle w:val="Heading1"/>
        <w:spacing w:line="360" w:lineRule="auto"/>
        <w:rPr>
          <w:rFonts w:eastAsia="Times New Roman" w:cs="Times New Roman"/>
          <w:b w:val="0"/>
          <w:color w:val="000000"/>
          <w:szCs w:val="28"/>
        </w:rPr>
      </w:pPr>
      <w:bookmarkStart w:id="12" w:name="_Toc109304629"/>
      <w:r>
        <w:rPr>
          <w:rFonts w:eastAsia="Times New Roman" w:cs="Times New Roman"/>
          <w:color w:val="000000"/>
          <w:szCs w:val="28"/>
        </w:rPr>
        <w:lastRenderedPageBreak/>
        <w:t>Conclusion</w:t>
      </w:r>
      <w:bookmarkEnd w:id="12"/>
      <w:r>
        <w:rPr>
          <w:rFonts w:eastAsia="Times New Roman" w:cs="Times New Roman"/>
          <w:color w:val="000000"/>
          <w:szCs w:val="28"/>
        </w:rPr>
        <w:t xml:space="preserve">  </w:t>
      </w:r>
    </w:p>
    <w:p w:rsidR="009864B9" w:rsidRDefault="00D6357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from the above section, it has been analyzed that brand management and development have been playing an essential role in managing the customers segment  and promoting the evaluation of the services. Similarly, strategies, research methods, literature reviews, and data collection for this research proposal have been described in this study. Furthermore, ethical business and responsibilities have been required to develop legality and accessibility of legal business through exploring the business and customers' rights in a competitive market. The research proposal has been the term brand management in terms of global economics and reviews the changes based on business entrepreneurship, and social and ethical </w:t>
      </w:r>
      <w:r w:rsidR="00A904AE">
        <w:rPr>
          <w:rFonts w:ascii="Times New Roman" w:eastAsia="Times New Roman" w:hAnsi="Times New Roman" w:cs="Times New Roman"/>
          <w:sz w:val="24"/>
          <w:szCs w:val="24"/>
        </w:rPr>
        <w:t>responsibility. On</w:t>
      </w:r>
      <w:r>
        <w:rPr>
          <w:rFonts w:ascii="Times New Roman" w:eastAsia="Times New Roman" w:hAnsi="Times New Roman" w:cs="Times New Roman"/>
          <w:sz w:val="24"/>
          <w:szCs w:val="24"/>
        </w:rPr>
        <w:t xml:space="preserve"> the contrary, social responsibilities have been also required to resolve the customers and community development initiatives to achieve high brand values in business. Moreover, the </w:t>
      </w:r>
      <w:r w:rsidR="00A904AE">
        <w:rPr>
          <w:rFonts w:ascii="Times New Roman" w:eastAsia="Times New Roman" w:hAnsi="Times New Roman" w:cs="Times New Roman"/>
          <w:sz w:val="24"/>
          <w:szCs w:val="24"/>
        </w:rPr>
        <w:t>importance of brand management based on a global business perspective have</w:t>
      </w:r>
      <w:r>
        <w:rPr>
          <w:rFonts w:ascii="Times New Roman" w:eastAsia="Times New Roman" w:hAnsi="Times New Roman" w:cs="Times New Roman"/>
          <w:sz w:val="24"/>
          <w:szCs w:val="24"/>
        </w:rPr>
        <w:t xml:space="preserve"> been explored in this study which provided justified changes and strategies in business. </w:t>
      </w:r>
    </w:p>
    <w:p w:rsidR="009864B9" w:rsidRDefault="00D63573">
      <w:pPr>
        <w:pStyle w:val="Heading1"/>
        <w:spacing w:line="360" w:lineRule="auto"/>
        <w:rPr>
          <w:rFonts w:eastAsia="Times New Roman" w:cs="Times New Roman"/>
          <w:b w:val="0"/>
          <w:color w:val="000000"/>
          <w:szCs w:val="28"/>
        </w:rPr>
      </w:pPr>
      <w:r>
        <w:br w:type="page"/>
      </w:r>
    </w:p>
    <w:p w:rsidR="00A904AE" w:rsidRPr="00A904AE" w:rsidRDefault="00D63573" w:rsidP="00A904AE">
      <w:pPr>
        <w:pStyle w:val="Heading1"/>
        <w:spacing w:line="360" w:lineRule="auto"/>
        <w:rPr>
          <w:rFonts w:eastAsia="Times New Roman" w:cs="Times New Roman"/>
          <w:b w:val="0"/>
          <w:color w:val="000000"/>
          <w:szCs w:val="28"/>
        </w:rPr>
      </w:pPr>
      <w:bookmarkStart w:id="13" w:name="_Toc109304630"/>
      <w:r>
        <w:rPr>
          <w:rFonts w:eastAsia="Times New Roman" w:cs="Times New Roman"/>
          <w:color w:val="000000"/>
          <w:szCs w:val="28"/>
        </w:rPr>
        <w:lastRenderedPageBreak/>
        <w:t>References</w:t>
      </w:r>
      <w:bookmarkEnd w:id="13"/>
    </w:p>
    <w:p w:rsidR="00A904AE" w:rsidRPr="00A904AE" w:rsidRDefault="00D63573">
      <w:pPr>
        <w:spacing w:before="240" w:after="240" w:line="360" w:lineRule="auto"/>
        <w:jc w:val="both"/>
        <w:rPr>
          <w:rFonts w:ascii="Times New Roman" w:eastAsia="Times New Roman" w:hAnsi="Times New Roman" w:cs="Times New Roman"/>
          <w:color w:val="222222"/>
          <w:sz w:val="24"/>
          <w:szCs w:val="24"/>
          <w:highlight w:val="white"/>
        </w:rPr>
      </w:pPr>
      <w:r w:rsidRPr="00A904AE">
        <w:rPr>
          <w:rFonts w:ascii="Times New Roman" w:eastAsia="Times New Roman" w:hAnsi="Times New Roman" w:cs="Times New Roman"/>
          <w:color w:val="222222"/>
          <w:sz w:val="24"/>
          <w:szCs w:val="24"/>
          <w:highlight w:val="white"/>
        </w:rPr>
        <w:t>Bilan, Y.V., Lieonov, S.V., Liulov, O.V. and Pimonenko, T.V., 2019. Brand management and macroeconomic stability of the country.</w:t>
      </w:r>
    </w:p>
    <w:p w:rsidR="00A904AE" w:rsidRPr="00A904AE" w:rsidRDefault="00D63573">
      <w:pPr>
        <w:spacing w:before="240" w:after="240" w:line="360" w:lineRule="auto"/>
        <w:jc w:val="both"/>
        <w:rPr>
          <w:rFonts w:ascii="Times New Roman" w:hAnsi="Times New Roman" w:cs="Times New Roman"/>
          <w:sz w:val="24"/>
          <w:szCs w:val="24"/>
        </w:rPr>
      </w:pPr>
      <w:r w:rsidRPr="00A904AE">
        <w:rPr>
          <w:rFonts w:ascii="Times New Roman" w:eastAsia="Times New Roman" w:hAnsi="Times New Roman" w:cs="Times New Roman"/>
          <w:color w:val="222222"/>
          <w:sz w:val="24"/>
          <w:szCs w:val="24"/>
          <w:highlight w:val="white"/>
        </w:rPr>
        <w:t xml:space="preserve">Chuchu, T., Venter de Villiers, M. and Chinomona, R., 2018. The influence of store environment on brand attitude, brand experience and purchase intention. </w:t>
      </w:r>
      <w:r w:rsidRPr="00A904AE">
        <w:rPr>
          <w:rFonts w:ascii="Times New Roman" w:hAnsi="Times New Roman" w:cs="Times New Roman"/>
          <w:i/>
          <w:sz w:val="24"/>
          <w:szCs w:val="24"/>
        </w:rPr>
        <w:t>South African Journal of Business Management</w:t>
      </w:r>
      <w:r w:rsidRPr="00A904AE">
        <w:rPr>
          <w:rFonts w:ascii="Times New Roman" w:hAnsi="Times New Roman" w:cs="Times New Roman"/>
          <w:sz w:val="24"/>
          <w:szCs w:val="24"/>
        </w:rPr>
        <w:t xml:space="preserve">, </w:t>
      </w:r>
      <w:r w:rsidRPr="00A904AE">
        <w:rPr>
          <w:rFonts w:ascii="Times New Roman" w:hAnsi="Times New Roman" w:cs="Times New Roman"/>
          <w:i/>
          <w:sz w:val="24"/>
          <w:szCs w:val="24"/>
        </w:rPr>
        <w:t>49</w:t>
      </w:r>
      <w:r w:rsidRPr="00A904AE">
        <w:rPr>
          <w:rFonts w:ascii="Times New Roman" w:hAnsi="Times New Roman" w:cs="Times New Roman"/>
          <w:sz w:val="24"/>
          <w:szCs w:val="24"/>
        </w:rPr>
        <w:t>(1), pp.1-8.</w:t>
      </w:r>
    </w:p>
    <w:p w:rsidR="00A904AE" w:rsidRPr="00A904AE" w:rsidRDefault="00D63573">
      <w:pPr>
        <w:spacing w:before="240" w:after="240" w:line="360" w:lineRule="auto"/>
        <w:jc w:val="both"/>
        <w:rPr>
          <w:rFonts w:ascii="Times New Roman" w:hAnsi="Times New Roman" w:cs="Times New Roman"/>
          <w:sz w:val="24"/>
          <w:szCs w:val="24"/>
        </w:rPr>
      </w:pPr>
      <w:r w:rsidRPr="00A904AE">
        <w:rPr>
          <w:rFonts w:ascii="Times New Roman" w:eastAsia="Times New Roman" w:hAnsi="Times New Roman" w:cs="Times New Roman"/>
          <w:color w:val="222222"/>
          <w:sz w:val="24"/>
          <w:szCs w:val="24"/>
          <w:highlight w:val="white"/>
        </w:rPr>
        <w:t xml:space="preserve">Dastgerdi, A.S. and De Luca, G., 2019. Boosting city image for creation of a certain city brand. </w:t>
      </w:r>
      <w:r w:rsidRPr="00A904AE">
        <w:rPr>
          <w:rFonts w:ascii="Times New Roman" w:hAnsi="Times New Roman" w:cs="Times New Roman"/>
          <w:i/>
          <w:sz w:val="24"/>
          <w:szCs w:val="24"/>
        </w:rPr>
        <w:t>Geographica pannonica</w:t>
      </w:r>
      <w:r w:rsidRPr="00A904AE">
        <w:rPr>
          <w:rFonts w:ascii="Times New Roman" w:hAnsi="Times New Roman" w:cs="Times New Roman"/>
          <w:sz w:val="24"/>
          <w:szCs w:val="24"/>
        </w:rPr>
        <w:t xml:space="preserve">, </w:t>
      </w:r>
      <w:r w:rsidRPr="00A904AE">
        <w:rPr>
          <w:rFonts w:ascii="Times New Roman" w:hAnsi="Times New Roman" w:cs="Times New Roman"/>
          <w:i/>
          <w:sz w:val="24"/>
          <w:szCs w:val="24"/>
        </w:rPr>
        <w:t>23</w:t>
      </w:r>
      <w:r w:rsidRPr="00A904AE">
        <w:rPr>
          <w:rFonts w:ascii="Times New Roman" w:hAnsi="Times New Roman" w:cs="Times New Roman"/>
          <w:sz w:val="24"/>
          <w:szCs w:val="24"/>
        </w:rPr>
        <w:t>(1).</w:t>
      </w:r>
    </w:p>
    <w:p w:rsidR="00A904AE" w:rsidRPr="00A904AE" w:rsidRDefault="00D63573">
      <w:pPr>
        <w:spacing w:before="240" w:after="240" w:line="360" w:lineRule="auto"/>
        <w:jc w:val="both"/>
        <w:rPr>
          <w:rFonts w:ascii="Times New Roman" w:hAnsi="Times New Roman" w:cs="Times New Roman"/>
          <w:sz w:val="24"/>
          <w:szCs w:val="24"/>
        </w:rPr>
      </w:pPr>
      <w:r w:rsidRPr="00A904AE">
        <w:rPr>
          <w:rFonts w:ascii="Times New Roman" w:eastAsia="Times New Roman" w:hAnsi="Times New Roman" w:cs="Times New Roman"/>
          <w:color w:val="222222"/>
          <w:sz w:val="24"/>
          <w:szCs w:val="24"/>
          <w:highlight w:val="white"/>
        </w:rPr>
        <w:t xml:space="preserve">Heding, T., Knudtzen, C.F. and Bjerre, M., 2020. </w:t>
      </w:r>
      <w:r w:rsidRPr="00A904AE">
        <w:rPr>
          <w:rFonts w:ascii="Times New Roman" w:hAnsi="Times New Roman" w:cs="Times New Roman"/>
          <w:i/>
          <w:sz w:val="24"/>
          <w:szCs w:val="24"/>
        </w:rPr>
        <w:t>Brand management: Mastering research, theory and practice</w:t>
      </w:r>
      <w:r w:rsidRPr="00A904AE">
        <w:rPr>
          <w:rFonts w:ascii="Times New Roman" w:hAnsi="Times New Roman" w:cs="Times New Roman"/>
          <w:sz w:val="24"/>
          <w:szCs w:val="24"/>
        </w:rPr>
        <w:t>. Routledge.</w:t>
      </w:r>
    </w:p>
    <w:p w:rsidR="00A904AE" w:rsidRPr="00A904AE" w:rsidRDefault="00D63573">
      <w:pPr>
        <w:spacing w:before="240" w:after="240" w:line="360" w:lineRule="auto"/>
        <w:jc w:val="both"/>
        <w:rPr>
          <w:rFonts w:ascii="Times New Roman" w:hAnsi="Times New Roman" w:cs="Times New Roman"/>
          <w:sz w:val="24"/>
          <w:szCs w:val="24"/>
        </w:rPr>
      </w:pPr>
      <w:r w:rsidRPr="00A904AE">
        <w:rPr>
          <w:rFonts w:ascii="Times New Roman" w:eastAsia="Times New Roman" w:hAnsi="Times New Roman" w:cs="Times New Roman"/>
          <w:color w:val="222222"/>
          <w:sz w:val="24"/>
          <w:szCs w:val="24"/>
          <w:highlight w:val="white"/>
        </w:rPr>
        <w:t xml:space="preserve">Huerta-Álvarez, R., Cambra-Fierro, J.J. and Fuentes-Blasco, M., 2020. The interplay between social media communication, brand equity and brand engagement in tourist destinations: An analysis in an emerging economy. </w:t>
      </w:r>
      <w:r w:rsidRPr="00A904AE">
        <w:rPr>
          <w:rFonts w:ascii="Times New Roman" w:hAnsi="Times New Roman" w:cs="Times New Roman"/>
          <w:i/>
          <w:sz w:val="24"/>
          <w:szCs w:val="24"/>
        </w:rPr>
        <w:t>Journal of Destination Marketing &amp; Management</w:t>
      </w:r>
      <w:r w:rsidRPr="00A904AE">
        <w:rPr>
          <w:rFonts w:ascii="Times New Roman" w:hAnsi="Times New Roman" w:cs="Times New Roman"/>
          <w:sz w:val="24"/>
          <w:szCs w:val="24"/>
        </w:rPr>
        <w:t xml:space="preserve">, </w:t>
      </w:r>
      <w:r w:rsidRPr="00A904AE">
        <w:rPr>
          <w:rFonts w:ascii="Times New Roman" w:hAnsi="Times New Roman" w:cs="Times New Roman"/>
          <w:i/>
          <w:sz w:val="24"/>
          <w:szCs w:val="24"/>
        </w:rPr>
        <w:t>16</w:t>
      </w:r>
      <w:r w:rsidRPr="00A904AE">
        <w:rPr>
          <w:rFonts w:ascii="Times New Roman" w:hAnsi="Times New Roman" w:cs="Times New Roman"/>
          <w:sz w:val="24"/>
          <w:szCs w:val="24"/>
        </w:rPr>
        <w:t>, p.100413.</w:t>
      </w:r>
    </w:p>
    <w:p w:rsidR="00A904AE" w:rsidRPr="00A904AE" w:rsidRDefault="00D63573">
      <w:pPr>
        <w:spacing w:before="240" w:after="240" w:line="360" w:lineRule="auto"/>
        <w:jc w:val="both"/>
        <w:rPr>
          <w:rFonts w:ascii="Times New Roman" w:hAnsi="Times New Roman" w:cs="Times New Roman"/>
          <w:sz w:val="24"/>
          <w:szCs w:val="24"/>
        </w:rPr>
      </w:pPr>
      <w:r w:rsidRPr="00A904AE">
        <w:rPr>
          <w:rFonts w:ascii="Times New Roman" w:eastAsia="Times New Roman" w:hAnsi="Times New Roman" w:cs="Times New Roman"/>
          <w:color w:val="222222"/>
          <w:sz w:val="24"/>
          <w:szCs w:val="24"/>
          <w:highlight w:val="white"/>
        </w:rPr>
        <w:t xml:space="preserve">Jukić, D., 2019. Advergaming: identity brand analysis in the virtual world. </w:t>
      </w:r>
      <w:r w:rsidRPr="00A904AE">
        <w:rPr>
          <w:rFonts w:ascii="Times New Roman" w:hAnsi="Times New Roman" w:cs="Times New Roman"/>
          <w:i/>
          <w:sz w:val="24"/>
          <w:szCs w:val="24"/>
        </w:rPr>
        <w:t>CroDiM: International Journal of Marketing Science</w:t>
      </w:r>
      <w:r w:rsidRPr="00A904AE">
        <w:rPr>
          <w:rFonts w:ascii="Times New Roman" w:hAnsi="Times New Roman" w:cs="Times New Roman"/>
          <w:sz w:val="24"/>
          <w:szCs w:val="24"/>
        </w:rPr>
        <w:t xml:space="preserve">, </w:t>
      </w:r>
      <w:r w:rsidRPr="00A904AE">
        <w:rPr>
          <w:rFonts w:ascii="Times New Roman" w:hAnsi="Times New Roman" w:cs="Times New Roman"/>
          <w:i/>
          <w:sz w:val="24"/>
          <w:szCs w:val="24"/>
        </w:rPr>
        <w:t>2</w:t>
      </w:r>
      <w:r w:rsidRPr="00A904AE">
        <w:rPr>
          <w:rFonts w:ascii="Times New Roman" w:hAnsi="Times New Roman" w:cs="Times New Roman"/>
          <w:sz w:val="24"/>
          <w:szCs w:val="24"/>
        </w:rPr>
        <w:t>(1), pp.83-94.</w:t>
      </w:r>
    </w:p>
    <w:p w:rsidR="00A904AE" w:rsidRPr="00A904AE" w:rsidRDefault="00D63573">
      <w:pPr>
        <w:spacing w:before="240" w:after="240" w:line="360" w:lineRule="auto"/>
        <w:jc w:val="both"/>
        <w:rPr>
          <w:rFonts w:ascii="Times New Roman" w:hAnsi="Times New Roman" w:cs="Times New Roman"/>
          <w:sz w:val="24"/>
          <w:szCs w:val="24"/>
        </w:rPr>
      </w:pPr>
      <w:r w:rsidRPr="00A904AE">
        <w:rPr>
          <w:rFonts w:ascii="Times New Roman" w:eastAsia="Times New Roman" w:hAnsi="Times New Roman" w:cs="Times New Roman"/>
          <w:color w:val="222222"/>
          <w:sz w:val="24"/>
          <w:szCs w:val="24"/>
          <w:highlight w:val="white"/>
        </w:rPr>
        <w:t xml:space="preserve">Liu, Y., Öberg, C., Tarba, S.Y. and Xing, Y., 2018. Brand management in mergers and acquisitions: emerging market multinationals venturing into advanced economies. </w:t>
      </w:r>
      <w:r w:rsidRPr="00A904AE">
        <w:rPr>
          <w:rFonts w:ascii="Times New Roman" w:hAnsi="Times New Roman" w:cs="Times New Roman"/>
          <w:i/>
          <w:sz w:val="24"/>
          <w:szCs w:val="24"/>
        </w:rPr>
        <w:t>International Marketing Review</w:t>
      </w:r>
      <w:r w:rsidRPr="00A904AE">
        <w:rPr>
          <w:rFonts w:ascii="Times New Roman" w:hAnsi="Times New Roman" w:cs="Times New Roman"/>
          <w:sz w:val="24"/>
          <w:szCs w:val="24"/>
        </w:rPr>
        <w:t>.</w:t>
      </w:r>
    </w:p>
    <w:p w:rsidR="00A904AE" w:rsidRPr="00A904AE" w:rsidRDefault="00D63573">
      <w:pPr>
        <w:spacing w:before="240" w:after="240" w:line="360" w:lineRule="auto"/>
        <w:jc w:val="both"/>
        <w:rPr>
          <w:rFonts w:ascii="Times New Roman" w:hAnsi="Times New Roman" w:cs="Times New Roman"/>
          <w:sz w:val="24"/>
          <w:szCs w:val="24"/>
        </w:rPr>
      </w:pPr>
      <w:r w:rsidRPr="00A904AE">
        <w:rPr>
          <w:rFonts w:ascii="Times New Roman" w:eastAsia="Times New Roman" w:hAnsi="Times New Roman" w:cs="Times New Roman"/>
          <w:color w:val="222222"/>
          <w:sz w:val="24"/>
          <w:szCs w:val="24"/>
          <w:highlight w:val="white"/>
        </w:rPr>
        <w:t xml:space="preserve">Lyulyov, O., Chygryn, O. and Pimonenko, T., 2018. National brand as a marketing determinant of macroeconomic stability. </w:t>
      </w:r>
      <w:r w:rsidRPr="00A904AE">
        <w:rPr>
          <w:rFonts w:ascii="Times New Roman" w:hAnsi="Times New Roman" w:cs="Times New Roman"/>
          <w:i/>
          <w:sz w:val="24"/>
          <w:szCs w:val="24"/>
        </w:rPr>
        <w:t>Маркетинг і менеджмент інновацій</w:t>
      </w:r>
      <w:r w:rsidRPr="00A904AE">
        <w:rPr>
          <w:rFonts w:ascii="Times New Roman" w:hAnsi="Times New Roman" w:cs="Times New Roman"/>
          <w:sz w:val="24"/>
          <w:szCs w:val="24"/>
        </w:rPr>
        <w:t>, (3), pp.142-152.</w:t>
      </w:r>
    </w:p>
    <w:p w:rsidR="00A904AE" w:rsidRPr="00A904AE" w:rsidRDefault="00D63573">
      <w:pPr>
        <w:spacing w:before="240" w:after="240" w:line="360" w:lineRule="auto"/>
        <w:jc w:val="both"/>
        <w:rPr>
          <w:rFonts w:ascii="Times New Roman" w:hAnsi="Times New Roman" w:cs="Times New Roman"/>
          <w:sz w:val="24"/>
          <w:szCs w:val="24"/>
        </w:rPr>
      </w:pPr>
      <w:r w:rsidRPr="00A904AE">
        <w:rPr>
          <w:rFonts w:ascii="Times New Roman" w:eastAsia="Times New Roman" w:hAnsi="Times New Roman" w:cs="Times New Roman"/>
          <w:color w:val="222222"/>
          <w:sz w:val="24"/>
          <w:szCs w:val="24"/>
          <w:highlight w:val="white"/>
        </w:rPr>
        <w:t xml:space="preserve">Moreno, L., Demo, G., Rocha, T.V. and Scussel, F., 2021. Take a Ride on Credibility: The Role of Brand Personality in Users’ Loyalty to Virtual Brands in the Sharing Economy. </w:t>
      </w:r>
      <w:r w:rsidRPr="00A904AE">
        <w:rPr>
          <w:rFonts w:ascii="Times New Roman" w:hAnsi="Times New Roman" w:cs="Times New Roman"/>
          <w:i/>
          <w:sz w:val="24"/>
          <w:szCs w:val="24"/>
        </w:rPr>
        <w:t>Internext</w:t>
      </w:r>
      <w:r w:rsidRPr="00A904AE">
        <w:rPr>
          <w:rFonts w:ascii="Times New Roman" w:hAnsi="Times New Roman" w:cs="Times New Roman"/>
          <w:sz w:val="24"/>
          <w:szCs w:val="24"/>
        </w:rPr>
        <w:t xml:space="preserve">, </w:t>
      </w:r>
      <w:r w:rsidRPr="00A904AE">
        <w:rPr>
          <w:rFonts w:ascii="Times New Roman" w:hAnsi="Times New Roman" w:cs="Times New Roman"/>
          <w:i/>
          <w:sz w:val="24"/>
          <w:szCs w:val="24"/>
        </w:rPr>
        <w:t>16</w:t>
      </w:r>
      <w:r w:rsidRPr="00A904AE">
        <w:rPr>
          <w:rFonts w:ascii="Times New Roman" w:hAnsi="Times New Roman" w:cs="Times New Roman"/>
          <w:sz w:val="24"/>
          <w:szCs w:val="24"/>
        </w:rPr>
        <w:t>(2), pp.221-237.</w:t>
      </w:r>
    </w:p>
    <w:p w:rsidR="00A904AE" w:rsidRPr="00A904AE" w:rsidRDefault="00D63573">
      <w:pPr>
        <w:spacing w:before="240" w:after="240" w:line="360" w:lineRule="auto"/>
        <w:jc w:val="both"/>
        <w:rPr>
          <w:rFonts w:ascii="Times New Roman" w:hAnsi="Times New Roman" w:cs="Times New Roman"/>
          <w:sz w:val="24"/>
          <w:szCs w:val="24"/>
        </w:rPr>
      </w:pPr>
      <w:r w:rsidRPr="00A904AE">
        <w:rPr>
          <w:rFonts w:ascii="Times New Roman" w:eastAsia="Times New Roman" w:hAnsi="Times New Roman" w:cs="Times New Roman"/>
          <w:color w:val="222222"/>
          <w:sz w:val="24"/>
          <w:szCs w:val="24"/>
          <w:highlight w:val="white"/>
        </w:rPr>
        <w:t xml:space="preserve">Ökten, N.Z., Okan, E.Y., Arslan, Ü. and Güngör, M.Ö., 2019. The effect of brand value on economic growth: A multinational analysis. </w:t>
      </w:r>
      <w:r w:rsidRPr="00A904AE">
        <w:rPr>
          <w:rFonts w:ascii="Times New Roman" w:hAnsi="Times New Roman" w:cs="Times New Roman"/>
          <w:i/>
          <w:sz w:val="24"/>
          <w:szCs w:val="24"/>
        </w:rPr>
        <w:t>European research on management and business economics</w:t>
      </w:r>
      <w:r w:rsidRPr="00A904AE">
        <w:rPr>
          <w:rFonts w:ascii="Times New Roman" w:hAnsi="Times New Roman" w:cs="Times New Roman"/>
          <w:sz w:val="24"/>
          <w:szCs w:val="24"/>
        </w:rPr>
        <w:t xml:space="preserve">, </w:t>
      </w:r>
      <w:r w:rsidRPr="00A904AE">
        <w:rPr>
          <w:rFonts w:ascii="Times New Roman" w:hAnsi="Times New Roman" w:cs="Times New Roman"/>
          <w:i/>
          <w:sz w:val="24"/>
          <w:szCs w:val="24"/>
        </w:rPr>
        <w:t>25</w:t>
      </w:r>
      <w:r w:rsidRPr="00A904AE">
        <w:rPr>
          <w:rFonts w:ascii="Times New Roman" w:hAnsi="Times New Roman" w:cs="Times New Roman"/>
          <w:sz w:val="24"/>
          <w:szCs w:val="24"/>
        </w:rPr>
        <w:t>(1), pp.1-7.</w:t>
      </w:r>
    </w:p>
    <w:p w:rsidR="00A904AE" w:rsidRPr="00A904AE" w:rsidRDefault="00D63573">
      <w:pPr>
        <w:spacing w:before="240" w:after="240" w:line="360" w:lineRule="auto"/>
        <w:jc w:val="both"/>
        <w:rPr>
          <w:rFonts w:ascii="Times New Roman" w:hAnsi="Times New Roman" w:cs="Times New Roman"/>
          <w:sz w:val="24"/>
          <w:szCs w:val="24"/>
        </w:rPr>
      </w:pPr>
      <w:r w:rsidRPr="00A904AE">
        <w:rPr>
          <w:rFonts w:ascii="Times New Roman" w:eastAsia="Times New Roman" w:hAnsi="Times New Roman" w:cs="Times New Roman"/>
          <w:color w:val="222222"/>
          <w:sz w:val="24"/>
          <w:szCs w:val="24"/>
          <w:highlight w:val="white"/>
        </w:rPr>
        <w:lastRenderedPageBreak/>
        <w:t xml:space="preserve">Ray, K. and Sharma, M., 2021. Antecedents and outcomes of brand strength: A study of Asian IT organizations towards brand sustainability. </w:t>
      </w:r>
      <w:r w:rsidRPr="00A904AE">
        <w:rPr>
          <w:rFonts w:ascii="Times New Roman" w:hAnsi="Times New Roman" w:cs="Times New Roman"/>
          <w:i/>
          <w:sz w:val="24"/>
          <w:szCs w:val="24"/>
        </w:rPr>
        <w:t>Corporate Reputation Review</w:t>
      </w:r>
      <w:r w:rsidRPr="00A904AE">
        <w:rPr>
          <w:rFonts w:ascii="Times New Roman" w:hAnsi="Times New Roman" w:cs="Times New Roman"/>
          <w:sz w:val="24"/>
          <w:szCs w:val="24"/>
        </w:rPr>
        <w:t xml:space="preserve">, </w:t>
      </w:r>
      <w:r w:rsidRPr="00A904AE">
        <w:rPr>
          <w:rFonts w:ascii="Times New Roman" w:hAnsi="Times New Roman" w:cs="Times New Roman"/>
          <w:i/>
          <w:sz w:val="24"/>
          <w:szCs w:val="24"/>
        </w:rPr>
        <w:t>24</w:t>
      </w:r>
      <w:r w:rsidRPr="00A904AE">
        <w:rPr>
          <w:rFonts w:ascii="Times New Roman" w:hAnsi="Times New Roman" w:cs="Times New Roman"/>
          <w:sz w:val="24"/>
          <w:szCs w:val="24"/>
        </w:rPr>
        <w:t>(3), pp.128-142.</w:t>
      </w:r>
    </w:p>
    <w:p w:rsidR="00A904AE" w:rsidRPr="00A904AE" w:rsidRDefault="00D63573">
      <w:pPr>
        <w:spacing w:before="240" w:after="240" w:line="360" w:lineRule="auto"/>
        <w:jc w:val="both"/>
        <w:rPr>
          <w:rFonts w:ascii="Times New Roman" w:hAnsi="Times New Roman" w:cs="Times New Roman"/>
          <w:sz w:val="24"/>
          <w:szCs w:val="24"/>
        </w:rPr>
      </w:pPr>
      <w:r w:rsidRPr="00A904AE">
        <w:rPr>
          <w:rFonts w:ascii="Times New Roman" w:eastAsia="Times New Roman" w:hAnsi="Times New Roman" w:cs="Times New Roman"/>
          <w:color w:val="222222"/>
          <w:sz w:val="24"/>
          <w:szCs w:val="24"/>
          <w:highlight w:val="white"/>
        </w:rPr>
        <w:t xml:space="preserve">Saunders, R.A., 2018. “Brand” New States. </w:t>
      </w:r>
      <w:r w:rsidRPr="00A904AE">
        <w:rPr>
          <w:rFonts w:ascii="Times New Roman" w:hAnsi="Times New Roman" w:cs="Times New Roman"/>
          <w:i/>
          <w:sz w:val="24"/>
          <w:szCs w:val="24"/>
        </w:rPr>
        <w:t>The Future of (Post) Socialism: Eastern European Perspectives</w:t>
      </w:r>
      <w:r w:rsidRPr="00A904AE">
        <w:rPr>
          <w:rFonts w:ascii="Times New Roman" w:hAnsi="Times New Roman" w:cs="Times New Roman"/>
          <w:sz w:val="24"/>
          <w:szCs w:val="24"/>
        </w:rPr>
        <w:t>, p.89.</w:t>
      </w:r>
    </w:p>
    <w:p w:rsidR="00A904AE" w:rsidRPr="00A904AE" w:rsidRDefault="00D63573">
      <w:pPr>
        <w:spacing w:before="240" w:after="240" w:line="360" w:lineRule="auto"/>
        <w:jc w:val="both"/>
        <w:rPr>
          <w:rFonts w:ascii="Times New Roman" w:hAnsi="Times New Roman" w:cs="Times New Roman"/>
          <w:sz w:val="24"/>
          <w:szCs w:val="24"/>
        </w:rPr>
      </w:pPr>
      <w:r w:rsidRPr="00A904AE">
        <w:rPr>
          <w:rFonts w:ascii="Times New Roman" w:eastAsia="Times New Roman" w:hAnsi="Times New Roman" w:cs="Times New Roman"/>
          <w:color w:val="222222"/>
          <w:sz w:val="24"/>
          <w:szCs w:val="24"/>
          <w:highlight w:val="white"/>
        </w:rPr>
        <w:t xml:space="preserve">Shang, X.F., Choi, M.C., Han, F.S., Zou, A.N. and Kim, H.E., 2021. A Study on the Development Model of Quanjude, a Time-Honored Brand. </w:t>
      </w:r>
      <w:r w:rsidRPr="00A904AE">
        <w:rPr>
          <w:rFonts w:ascii="Times New Roman" w:hAnsi="Times New Roman" w:cs="Times New Roman"/>
          <w:i/>
          <w:sz w:val="24"/>
          <w:szCs w:val="24"/>
        </w:rPr>
        <w:t>Review of International Geographical Education Online</w:t>
      </w:r>
      <w:r w:rsidRPr="00A904AE">
        <w:rPr>
          <w:rFonts w:ascii="Times New Roman" w:hAnsi="Times New Roman" w:cs="Times New Roman"/>
          <w:sz w:val="24"/>
          <w:szCs w:val="24"/>
        </w:rPr>
        <w:t xml:space="preserve">, </w:t>
      </w:r>
      <w:r w:rsidRPr="00A904AE">
        <w:rPr>
          <w:rFonts w:ascii="Times New Roman" w:hAnsi="Times New Roman" w:cs="Times New Roman"/>
          <w:i/>
          <w:sz w:val="24"/>
          <w:szCs w:val="24"/>
        </w:rPr>
        <w:t>11</w:t>
      </w:r>
      <w:r w:rsidRPr="00A904AE">
        <w:rPr>
          <w:rFonts w:ascii="Times New Roman" w:hAnsi="Times New Roman" w:cs="Times New Roman"/>
          <w:sz w:val="24"/>
          <w:szCs w:val="24"/>
        </w:rPr>
        <w:t>(8), pp.2177-2185.</w:t>
      </w:r>
    </w:p>
    <w:p w:rsidR="00A904AE" w:rsidRPr="00A904AE" w:rsidRDefault="00D63573">
      <w:pPr>
        <w:spacing w:before="240" w:after="240" w:line="360" w:lineRule="auto"/>
        <w:jc w:val="both"/>
        <w:rPr>
          <w:rFonts w:ascii="Times New Roman" w:eastAsia="Times New Roman" w:hAnsi="Times New Roman" w:cs="Times New Roman"/>
          <w:color w:val="222222"/>
          <w:sz w:val="24"/>
          <w:szCs w:val="24"/>
          <w:highlight w:val="white"/>
        </w:rPr>
      </w:pPr>
      <w:r w:rsidRPr="00A904AE">
        <w:rPr>
          <w:rFonts w:ascii="Times New Roman" w:eastAsia="Times New Roman" w:hAnsi="Times New Roman" w:cs="Times New Roman"/>
          <w:color w:val="222222"/>
          <w:sz w:val="24"/>
          <w:szCs w:val="24"/>
          <w:highlight w:val="white"/>
        </w:rPr>
        <w:t>Umadia Sr, K. and Kasztelnik, K., 2020. The Financial Innovative Business Strategies of Small to Medium Scale Enterprises in Developing Country and Influence for the Global Economy Performance.</w:t>
      </w:r>
    </w:p>
    <w:sectPr w:rsidR="00A904AE" w:rsidRPr="00A904AE" w:rsidSect="009864B9">
      <w:footerReference w:type="default" r:id="rId12"/>
      <w:pgSz w:w="11906" w:h="16838"/>
      <w:pgMar w:top="1440" w:right="1440" w:bottom="1440" w:left="1440" w:header="708" w:footer="708"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623FE" w:rsidRDefault="009623FE" w:rsidP="00D31582">
      <w:pPr>
        <w:spacing w:after="0" w:line="240" w:lineRule="auto"/>
      </w:pPr>
      <w:r>
        <w:separator/>
      </w:r>
    </w:p>
  </w:endnote>
  <w:endnote w:type="continuationSeparator" w:id="1">
    <w:p w:rsidR="009623FE" w:rsidRDefault="009623FE" w:rsidP="00D3158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Noto Sans Symbols">
    <w:altName w:val="Times New Roman"/>
    <w:charset w:val="00"/>
    <w:family w:val="auto"/>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92192797"/>
      <w:docPartObj>
        <w:docPartGallery w:val="Page Numbers (Bottom of Page)"/>
        <w:docPartUnique/>
      </w:docPartObj>
    </w:sdtPr>
    <w:sdtContent>
      <w:p w:rsidR="00A904AE" w:rsidRDefault="00064775">
        <w:pPr>
          <w:pStyle w:val="Footer"/>
          <w:jc w:val="right"/>
        </w:pPr>
        <w:r w:rsidRPr="00A904AE">
          <w:rPr>
            <w:rFonts w:ascii="Times New Roman" w:hAnsi="Times New Roman" w:cs="Times New Roman"/>
            <w:sz w:val="20"/>
          </w:rPr>
          <w:fldChar w:fldCharType="begin"/>
        </w:r>
        <w:r w:rsidR="00D63573" w:rsidRPr="00A904AE">
          <w:rPr>
            <w:rFonts w:ascii="Times New Roman" w:hAnsi="Times New Roman" w:cs="Times New Roman"/>
            <w:sz w:val="20"/>
          </w:rPr>
          <w:instrText xml:space="preserve"> PAGE   \* MERGEFORMAT </w:instrText>
        </w:r>
        <w:r w:rsidRPr="00A904AE">
          <w:rPr>
            <w:rFonts w:ascii="Times New Roman" w:hAnsi="Times New Roman" w:cs="Times New Roman"/>
            <w:sz w:val="20"/>
          </w:rPr>
          <w:fldChar w:fldCharType="separate"/>
        </w:r>
        <w:r w:rsidR="00F557C8">
          <w:rPr>
            <w:rFonts w:ascii="Times New Roman" w:hAnsi="Times New Roman" w:cs="Times New Roman"/>
            <w:noProof/>
            <w:sz w:val="20"/>
          </w:rPr>
          <w:t>1</w:t>
        </w:r>
        <w:r w:rsidRPr="00A904AE">
          <w:rPr>
            <w:rFonts w:ascii="Times New Roman" w:hAnsi="Times New Roman" w:cs="Times New Roman"/>
            <w:sz w:val="20"/>
          </w:rPr>
          <w:fldChar w:fldCharType="end"/>
        </w:r>
      </w:p>
    </w:sdtContent>
  </w:sdt>
  <w:p w:rsidR="00A904AE" w:rsidRDefault="00A904A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623FE" w:rsidRDefault="009623FE" w:rsidP="00D31582">
      <w:pPr>
        <w:spacing w:after="0" w:line="240" w:lineRule="auto"/>
      </w:pPr>
      <w:r>
        <w:separator/>
      </w:r>
    </w:p>
  </w:footnote>
  <w:footnote w:type="continuationSeparator" w:id="1">
    <w:p w:rsidR="009623FE" w:rsidRDefault="009623FE" w:rsidP="00D3158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CC756AA"/>
    <w:multiLevelType w:val="multilevel"/>
    <w:tmpl w:val="6AA47E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46197A01"/>
    <w:multiLevelType w:val="multilevel"/>
    <w:tmpl w:val="75F6D1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9864B9"/>
    <w:rsid w:val="00064775"/>
    <w:rsid w:val="009623FE"/>
    <w:rsid w:val="009864B9"/>
    <w:rsid w:val="00A904AE"/>
    <w:rsid w:val="00B5175D"/>
    <w:rsid w:val="00B53290"/>
    <w:rsid w:val="00D31582"/>
    <w:rsid w:val="00D63573"/>
    <w:rsid w:val="00E72CDC"/>
    <w:rsid w:val="00F557C8"/>
  </w:rsids>
  <m:mathPr>
    <m:mathFont m:val="Cambria Math"/>
    <m:brkBin m:val="before"/>
    <m:brkBinSub m:val="--"/>
    <m:smallFrac m:val="off"/>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2"/>
        <w:szCs w:val="22"/>
        <w:lang w:val="en-US" w:eastAsia="en-US" w:bidi="hi-IN"/>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864B9"/>
  </w:style>
  <w:style w:type="paragraph" w:styleId="Heading1">
    <w:name w:val="heading 1"/>
    <w:basedOn w:val="Normal"/>
    <w:next w:val="Normal"/>
    <w:link w:val="Heading1Char"/>
    <w:uiPriority w:val="9"/>
    <w:qFormat/>
    <w:rsid w:val="00A904AE"/>
    <w:pPr>
      <w:keepNext/>
      <w:keepLines/>
      <w:spacing w:before="240" w:after="0"/>
      <w:jc w:val="both"/>
      <w:outlineLvl w:val="0"/>
    </w:pPr>
    <w:rPr>
      <w:rFonts w:ascii="Times New Roman" w:eastAsiaTheme="majorEastAsia" w:hAnsi="Times New Roman" w:cstheme="majorBidi"/>
      <w:b/>
      <w:sz w:val="28"/>
      <w:szCs w:val="32"/>
      <w:u w:val="single"/>
    </w:rPr>
  </w:style>
  <w:style w:type="paragraph" w:styleId="Heading2">
    <w:name w:val="heading 2"/>
    <w:basedOn w:val="normal0"/>
    <w:next w:val="normal0"/>
    <w:qFormat/>
    <w:rsid w:val="00A904AE"/>
    <w:pPr>
      <w:keepNext/>
      <w:keepLines/>
      <w:spacing w:before="360" w:after="80"/>
      <w:jc w:val="both"/>
      <w:outlineLvl w:val="1"/>
    </w:pPr>
    <w:rPr>
      <w:rFonts w:ascii="Times New Roman" w:hAnsi="Times New Roman"/>
      <w:b/>
      <w:i/>
      <w:sz w:val="24"/>
      <w:szCs w:val="36"/>
    </w:rPr>
  </w:style>
  <w:style w:type="paragraph" w:styleId="Heading3">
    <w:name w:val="heading 3"/>
    <w:basedOn w:val="normal0"/>
    <w:next w:val="normal0"/>
    <w:rsid w:val="009864B9"/>
    <w:pPr>
      <w:keepNext/>
      <w:keepLines/>
      <w:spacing w:before="280" w:after="80"/>
      <w:outlineLvl w:val="2"/>
    </w:pPr>
    <w:rPr>
      <w:b/>
      <w:sz w:val="28"/>
      <w:szCs w:val="28"/>
    </w:rPr>
  </w:style>
  <w:style w:type="paragraph" w:styleId="Heading4">
    <w:name w:val="heading 4"/>
    <w:basedOn w:val="normal0"/>
    <w:next w:val="normal0"/>
    <w:rsid w:val="009864B9"/>
    <w:pPr>
      <w:keepNext/>
      <w:keepLines/>
      <w:spacing w:before="240" w:after="40"/>
      <w:outlineLvl w:val="3"/>
    </w:pPr>
    <w:rPr>
      <w:b/>
      <w:sz w:val="24"/>
      <w:szCs w:val="24"/>
    </w:rPr>
  </w:style>
  <w:style w:type="paragraph" w:styleId="Heading5">
    <w:name w:val="heading 5"/>
    <w:basedOn w:val="normal0"/>
    <w:next w:val="normal0"/>
    <w:rsid w:val="009864B9"/>
    <w:pPr>
      <w:keepNext/>
      <w:keepLines/>
      <w:spacing w:before="220" w:after="40"/>
      <w:outlineLvl w:val="4"/>
    </w:pPr>
    <w:rPr>
      <w:b/>
    </w:rPr>
  </w:style>
  <w:style w:type="paragraph" w:styleId="Heading6">
    <w:name w:val="heading 6"/>
    <w:basedOn w:val="normal0"/>
    <w:next w:val="normal0"/>
    <w:rsid w:val="009864B9"/>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9864B9"/>
  </w:style>
  <w:style w:type="paragraph" w:styleId="Title">
    <w:name w:val="Title"/>
    <w:basedOn w:val="Normal"/>
    <w:next w:val="Normal"/>
    <w:link w:val="TitleChar"/>
    <w:uiPriority w:val="10"/>
    <w:qFormat/>
    <w:rsid w:val="0086123F"/>
    <w:pPr>
      <w:spacing w:after="0" w:line="240" w:lineRule="auto"/>
      <w:contextualSpacing/>
    </w:pPr>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86123F"/>
    <w:pPr>
      <w:ind w:left="720"/>
      <w:contextualSpacing/>
    </w:pPr>
  </w:style>
  <w:style w:type="character" w:customStyle="1" w:styleId="TitleChar">
    <w:name w:val="Title Char"/>
    <w:basedOn w:val="DefaultParagraphFont"/>
    <w:link w:val="Title"/>
    <w:uiPriority w:val="10"/>
    <w:rsid w:val="0086123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904AE"/>
    <w:rPr>
      <w:rFonts w:ascii="Times New Roman" w:eastAsiaTheme="majorEastAsia" w:hAnsi="Times New Roman" w:cstheme="majorBidi"/>
      <w:b/>
      <w:sz w:val="28"/>
      <w:szCs w:val="32"/>
      <w:u w:val="single"/>
    </w:rPr>
  </w:style>
  <w:style w:type="paragraph" w:styleId="Subtitle">
    <w:name w:val="Subtitle"/>
    <w:basedOn w:val="Normal"/>
    <w:next w:val="Normal"/>
    <w:rsid w:val="009864B9"/>
    <w:pPr>
      <w:keepNext/>
      <w:keepLines/>
      <w:spacing w:before="360" w:after="80"/>
    </w:pPr>
    <w:rPr>
      <w:rFonts w:ascii="Georgia" w:eastAsia="Georgia" w:hAnsi="Georgia" w:cs="Georgia"/>
      <w:i/>
      <w:color w:val="666666"/>
      <w:sz w:val="48"/>
      <w:szCs w:val="48"/>
    </w:rPr>
  </w:style>
  <w:style w:type="table" w:customStyle="1" w:styleId="a">
    <w:name w:val="a"/>
    <w:basedOn w:val="TableNormal"/>
    <w:rsid w:val="009864B9"/>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semiHidden/>
    <w:unhideWhenUsed/>
    <w:rsid w:val="00A904AE"/>
    <w:pPr>
      <w:tabs>
        <w:tab w:val="center" w:pos="4680"/>
        <w:tab w:val="right" w:pos="9360"/>
      </w:tabs>
      <w:spacing w:after="0" w:line="240" w:lineRule="auto"/>
    </w:pPr>
    <w:rPr>
      <w:rFonts w:cs="Mangal"/>
      <w:szCs w:val="20"/>
    </w:rPr>
  </w:style>
  <w:style w:type="character" w:customStyle="1" w:styleId="HeaderChar">
    <w:name w:val="Header Char"/>
    <w:basedOn w:val="DefaultParagraphFont"/>
    <w:link w:val="Header"/>
    <w:uiPriority w:val="99"/>
    <w:semiHidden/>
    <w:rsid w:val="00A904AE"/>
    <w:rPr>
      <w:rFonts w:cs="Mangal"/>
      <w:szCs w:val="20"/>
    </w:rPr>
  </w:style>
  <w:style w:type="paragraph" w:styleId="Footer">
    <w:name w:val="footer"/>
    <w:basedOn w:val="Normal"/>
    <w:link w:val="FooterChar"/>
    <w:uiPriority w:val="99"/>
    <w:unhideWhenUsed/>
    <w:rsid w:val="00A904AE"/>
    <w:pPr>
      <w:tabs>
        <w:tab w:val="center" w:pos="4680"/>
        <w:tab w:val="right" w:pos="9360"/>
      </w:tabs>
      <w:spacing w:after="0" w:line="240" w:lineRule="auto"/>
    </w:pPr>
    <w:rPr>
      <w:rFonts w:cs="Mangal"/>
      <w:szCs w:val="20"/>
    </w:rPr>
  </w:style>
  <w:style w:type="character" w:customStyle="1" w:styleId="FooterChar">
    <w:name w:val="Footer Char"/>
    <w:basedOn w:val="DefaultParagraphFont"/>
    <w:link w:val="Footer"/>
    <w:uiPriority w:val="99"/>
    <w:rsid w:val="00A904AE"/>
    <w:rPr>
      <w:rFonts w:cs="Mangal"/>
      <w:szCs w:val="20"/>
    </w:rPr>
  </w:style>
  <w:style w:type="paragraph" w:styleId="BalloonText">
    <w:name w:val="Balloon Text"/>
    <w:basedOn w:val="Normal"/>
    <w:link w:val="BalloonTextChar"/>
    <w:uiPriority w:val="99"/>
    <w:semiHidden/>
    <w:unhideWhenUsed/>
    <w:rsid w:val="00A904AE"/>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A904AE"/>
    <w:rPr>
      <w:rFonts w:ascii="Tahoma" w:hAnsi="Tahoma" w:cs="Mangal"/>
      <w:sz w:val="16"/>
      <w:szCs w:val="14"/>
    </w:rPr>
  </w:style>
  <w:style w:type="paragraph" w:styleId="TOCHeading">
    <w:name w:val="TOC Heading"/>
    <w:basedOn w:val="Heading1"/>
    <w:next w:val="Normal"/>
    <w:uiPriority w:val="39"/>
    <w:semiHidden/>
    <w:unhideWhenUsed/>
    <w:qFormat/>
    <w:rsid w:val="00A904AE"/>
    <w:pPr>
      <w:spacing w:before="480" w:line="276" w:lineRule="auto"/>
      <w:jc w:val="left"/>
      <w:outlineLvl w:val="9"/>
    </w:pPr>
    <w:rPr>
      <w:rFonts w:asciiTheme="majorHAnsi" w:hAnsiTheme="majorHAnsi"/>
      <w:bCs/>
      <w:color w:val="2F5496" w:themeColor="accent1" w:themeShade="BF"/>
      <w:szCs w:val="28"/>
      <w:u w:val="none"/>
      <w:lang w:bidi="ar-SA"/>
    </w:rPr>
  </w:style>
  <w:style w:type="paragraph" w:styleId="TOC1">
    <w:name w:val="toc 1"/>
    <w:basedOn w:val="Normal"/>
    <w:next w:val="Normal"/>
    <w:autoRedefine/>
    <w:uiPriority w:val="39"/>
    <w:unhideWhenUsed/>
    <w:rsid w:val="00A904AE"/>
    <w:pPr>
      <w:spacing w:after="100"/>
    </w:pPr>
    <w:rPr>
      <w:rFonts w:cs="Mangal"/>
      <w:szCs w:val="20"/>
    </w:rPr>
  </w:style>
  <w:style w:type="paragraph" w:styleId="TOC2">
    <w:name w:val="toc 2"/>
    <w:basedOn w:val="Normal"/>
    <w:next w:val="Normal"/>
    <w:autoRedefine/>
    <w:uiPriority w:val="39"/>
    <w:unhideWhenUsed/>
    <w:rsid w:val="00A904AE"/>
    <w:pPr>
      <w:spacing w:after="100"/>
      <w:ind w:left="220"/>
    </w:pPr>
    <w:rPr>
      <w:rFonts w:cs="Mangal"/>
      <w:szCs w:val="20"/>
    </w:rPr>
  </w:style>
  <w:style w:type="character" w:styleId="Hyperlink">
    <w:name w:val="Hyperlink"/>
    <w:basedOn w:val="DefaultParagraphFont"/>
    <w:uiPriority w:val="99"/>
    <w:unhideWhenUsed/>
    <w:rsid w:val="00A904AE"/>
    <w:rPr>
      <w:color w:val="0563C1" w:themeColor="hyperlink"/>
      <w:u w:val="single"/>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Bke8Bvif3zRuPOC2jrRMDxBgxkA==">AMUW2mWvzKqN0j87Ir2l1mOAp8OGKR0l1JJ++s/REYMD6qWqzy1zhc5hJp6FKmi5BjIugIsSyV0IftWVPBwxeYQk8cXnl0b4maQTXuY6iZDyjVKmpDqT+mY=</go:docsCustomData>
</go:gDocsCustomXmlDataStorage>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A3FEAB65-4905-40AB-946B-18E53732E0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2622</Words>
  <Characters>14952</Characters>
  <Application>Microsoft Office Word</Application>
  <DocSecurity>0</DocSecurity>
  <Lines>124</Lines>
  <Paragraphs>35</Paragraphs>
  <ScaleCrop>false</ScaleCrop>
  <Company/>
  <LinksUpToDate>false</LinksUpToDate>
  <CharactersWithSpaces>17539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Akshay</dc:creator>
  <cp:lastModifiedBy>win7</cp:lastModifiedBy>
  <cp:revision>6</cp:revision>
  <dcterms:created xsi:type="dcterms:W3CDTF">2022-07-10T12:29:00Z</dcterms:created>
  <dcterms:modified xsi:type="dcterms:W3CDTF">2022-07-21T18:02:00Z</dcterms:modified>
</cp:coreProperties>
</file>