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F97" w:rsidRPr="00F329AA" w:rsidRDefault="00BD4F97" w:rsidP="00F329AA">
      <w:pPr>
        <w:spacing w:line="360" w:lineRule="auto"/>
        <w:rPr>
          <w:rFonts w:ascii="Times New Roman" w:hAnsi="Times New Roman" w:cs="Times New Roman"/>
        </w:rPr>
      </w:pPr>
      <w:r w:rsidRPr="00F329AA">
        <w:rPr>
          <w:rFonts w:ascii="Times New Roman" w:hAnsi="Times New Roman" w:cs="Times New Roman"/>
        </w:rPr>
        <w:t>What helps me learn language and mathematics? : An analysis of a child’s learning in mathematics and language with recommendations for ensuring progress.</w:t>
      </w:r>
    </w:p>
    <w:p w:rsidR="00BD4F97" w:rsidRPr="00F329AA" w:rsidRDefault="00BD4F97" w:rsidP="00F329AA">
      <w:pPr>
        <w:spacing w:line="360" w:lineRule="auto"/>
        <w:rPr>
          <w:rFonts w:ascii="Times New Roman" w:hAnsi="Times New Roman" w:cs="Times New Roman"/>
        </w:rPr>
      </w:pPr>
    </w:p>
    <w:p w:rsidR="004D2396" w:rsidRPr="00F329AA" w:rsidRDefault="004D2396" w:rsidP="00F329AA">
      <w:pPr>
        <w:spacing w:line="360" w:lineRule="auto"/>
        <w:rPr>
          <w:rFonts w:ascii="Times New Roman" w:hAnsi="Times New Roman" w:cs="Times New Roman"/>
        </w:rPr>
      </w:pPr>
    </w:p>
    <w:p w:rsidR="00284C45" w:rsidRPr="00F329AA" w:rsidRDefault="00284C45" w:rsidP="00F329AA">
      <w:pPr>
        <w:shd w:val="clear" w:color="auto" w:fill="FFFFFF"/>
        <w:spacing w:after="0" w:line="360" w:lineRule="auto"/>
        <w:rPr>
          <w:rFonts w:ascii="Times New Roman" w:eastAsia="Times New Roman" w:hAnsi="Times New Roman" w:cs="Times New Roman"/>
          <w:color w:val="000000"/>
          <w:lang w:eastAsia="en-GB"/>
        </w:rPr>
      </w:pPr>
      <w:r w:rsidRPr="00F329AA">
        <w:rPr>
          <w:rFonts w:ascii="Times New Roman" w:eastAsia="Times New Roman" w:hAnsi="Times New Roman" w:cs="Times New Roman"/>
          <w:color w:val="000000"/>
          <w:u w:val="single"/>
          <w:lang w:eastAsia="en-GB"/>
        </w:rPr>
        <w:t>Introduction- approximately 300 words</w:t>
      </w:r>
    </w:p>
    <w:p w:rsidR="00E96DA8" w:rsidRPr="00F329AA" w:rsidRDefault="00E96DA8" w:rsidP="00F329AA">
      <w:pPr>
        <w:spacing w:line="360" w:lineRule="auto"/>
        <w:rPr>
          <w:rFonts w:ascii="Times New Roman" w:hAnsi="Times New Roman" w:cs="Times New Roman"/>
        </w:rPr>
      </w:pPr>
    </w:p>
    <w:p w:rsidR="00DE71AA" w:rsidRPr="00F329AA" w:rsidRDefault="00E65F0C" w:rsidP="00F329AA">
      <w:pPr>
        <w:spacing w:line="360" w:lineRule="auto"/>
        <w:rPr>
          <w:rFonts w:ascii="Times New Roman" w:hAnsi="Times New Roman" w:cs="Times New Roman"/>
        </w:rPr>
      </w:pPr>
      <w:r w:rsidRPr="00F329AA">
        <w:rPr>
          <w:rFonts w:ascii="Times New Roman" w:hAnsi="Times New Roman" w:cs="Times New Roman"/>
        </w:rPr>
        <w:t xml:space="preserve">During PTE I was required to gather data using aspects of ‘The Mosaic Approach’. This </w:t>
      </w:r>
      <w:r w:rsidR="00E96DA8" w:rsidRPr="00F329AA">
        <w:rPr>
          <w:rFonts w:ascii="Times New Roman" w:hAnsi="Times New Roman" w:cs="Times New Roman"/>
        </w:rPr>
        <w:t>data, related to</w:t>
      </w:r>
      <w:r w:rsidRPr="00F329AA">
        <w:rPr>
          <w:rFonts w:ascii="Times New Roman" w:hAnsi="Times New Roman" w:cs="Times New Roman"/>
        </w:rPr>
        <w:t xml:space="preserve"> a </w:t>
      </w:r>
      <w:r w:rsidRPr="00F329AA">
        <w:rPr>
          <w:rFonts w:ascii="Times New Roman" w:eastAsia="Times New Roman" w:hAnsi="Times New Roman" w:cs="Times New Roman"/>
          <w:color w:val="000000"/>
          <w:lang w:eastAsia="en-GB"/>
        </w:rPr>
        <w:t xml:space="preserve">pupil in a </w:t>
      </w:r>
      <w:r w:rsidR="00335698" w:rsidRPr="00F329AA">
        <w:rPr>
          <w:rFonts w:ascii="Times New Roman" w:eastAsia="Times New Roman" w:hAnsi="Times New Roman" w:cs="Times New Roman"/>
          <w:color w:val="000000"/>
          <w:lang w:eastAsia="en-GB"/>
        </w:rPr>
        <w:t xml:space="preserve">small </w:t>
      </w:r>
      <w:r w:rsidR="00E31B5E" w:rsidRPr="00F329AA">
        <w:rPr>
          <w:rFonts w:ascii="Times New Roman" w:eastAsia="Times New Roman" w:hAnsi="Times New Roman" w:cs="Times New Roman"/>
          <w:color w:val="000000"/>
          <w:lang w:eastAsia="en-GB"/>
        </w:rPr>
        <w:t>En</w:t>
      </w:r>
      <w:r w:rsidR="00E96DA8" w:rsidRPr="00F329AA">
        <w:rPr>
          <w:rFonts w:ascii="Times New Roman" w:eastAsia="Times New Roman" w:hAnsi="Times New Roman" w:cs="Times New Roman"/>
          <w:color w:val="000000"/>
          <w:lang w:eastAsia="en-GB"/>
        </w:rPr>
        <w:t xml:space="preserve">glish-medium primary school </w:t>
      </w:r>
      <w:r w:rsidR="00E31B5E" w:rsidRPr="00F329AA">
        <w:rPr>
          <w:rFonts w:ascii="Times New Roman" w:eastAsia="Times New Roman" w:hAnsi="Times New Roman" w:cs="Times New Roman"/>
          <w:color w:val="000000"/>
          <w:lang w:eastAsia="en-GB"/>
        </w:rPr>
        <w:t>in</w:t>
      </w:r>
      <w:r w:rsidR="000812AC" w:rsidRPr="00F329AA">
        <w:rPr>
          <w:rFonts w:ascii="Times New Roman" w:eastAsia="Times New Roman" w:hAnsi="Times New Roman" w:cs="Times New Roman"/>
          <w:color w:val="000000"/>
          <w:lang w:eastAsia="en-GB"/>
        </w:rPr>
        <w:t xml:space="preserve"> South Wales. The child I focus</w:t>
      </w:r>
      <w:r w:rsidR="00E31B5E" w:rsidRPr="00F329AA">
        <w:rPr>
          <w:rFonts w:ascii="Times New Roman" w:eastAsia="Times New Roman" w:hAnsi="Times New Roman" w:cs="Times New Roman"/>
          <w:color w:val="000000"/>
          <w:lang w:eastAsia="en-GB"/>
        </w:rPr>
        <w:t xml:space="preserve">ed my research on was a </w:t>
      </w:r>
      <w:r w:rsidR="00346606" w:rsidRPr="00F329AA">
        <w:rPr>
          <w:rFonts w:ascii="Times New Roman" w:eastAsia="Times New Roman" w:hAnsi="Times New Roman" w:cs="Times New Roman"/>
          <w:color w:val="000000"/>
          <w:lang w:eastAsia="en-GB"/>
        </w:rPr>
        <w:t>10-year-old</w:t>
      </w:r>
      <w:r w:rsidR="00E31B5E" w:rsidRPr="00F329AA">
        <w:rPr>
          <w:rFonts w:ascii="Times New Roman" w:eastAsia="Times New Roman" w:hAnsi="Times New Roman" w:cs="Times New Roman"/>
          <w:color w:val="000000"/>
          <w:lang w:eastAsia="en-GB"/>
        </w:rPr>
        <w:t xml:space="preserve"> girl in </w:t>
      </w:r>
      <w:r w:rsidR="00335698" w:rsidRPr="00F329AA">
        <w:rPr>
          <w:rFonts w:ascii="Times New Roman" w:eastAsia="Times New Roman" w:hAnsi="Times New Roman" w:cs="Times New Roman"/>
          <w:color w:val="000000"/>
          <w:lang w:eastAsia="en-GB"/>
        </w:rPr>
        <w:t xml:space="preserve">a mixed-age </w:t>
      </w:r>
      <w:r w:rsidR="00E31B5E" w:rsidRPr="00F329AA">
        <w:rPr>
          <w:rFonts w:ascii="Times New Roman" w:eastAsia="Times New Roman" w:hAnsi="Times New Roman" w:cs="Times New Roman"/>
          <w:color w:val="000000"/>
          <w:lang w:eastAsia="en-GB"/>
        </w:rPr>
        <w:t>Year 5</w:t>
      </w:r>
      <w:r w:rsidR="00335698" w:rsidRPr="00F329AA">
        <w:rPr>
          <w:rFonts w:ascii="Times New Roman" w:eastAsia="Times New Roman" w:hAnsi="Times New Roman" w:cs="Times New Roman"/>
          <w:color w:val="000000"/>
          <w:lang w:eastAsia="en-GB"/>
        </w:rPr>
        <w:t xml:space="preserve"> class</w:t>
      </w:r>
      <w:r w:rsidR="00E96DA8" w:rsidRPr="00F329AA">
        <w:rPr>
          <w:rFonts w:ascii="Times New Roman" w:eastAsia="Times New Roman" w:hAnsi="Times New Roman" w:cs="Times New Roman"/>
          <w:color w:val="000000"/>
          <w:lang w:eastAsia="en-GB"/>
        </w:rPr>
        <w:t xml:space="preserve">. For </w:t>
      </w:r>
      <w:r w:rsidR="003C5EF1" w:rsidRPr="00F329AA">
        <w:rPr>
          <w:rFonts w:ascii="Times New Roman" w:eastAsia="Times New Roman" w:hAnsi="Times New Roman" w:cs="Times New Roman"/>
          <w:color w:val="000000"/>
          <w:lang w:eastAsia="en-GB"/>
        </w:rPr>
        <w:t>data protection</w:t>
      </w:r>
      <w:r w:rsidR="00E96DA8" w:rsidRPr="00F329AA">
        <w:rPr>
          <w:rFonts w:ascii="Times New Roman" w:eastAsia="Times New Roman" w:hAnsi="Times New Roman" w:cs="Times New Roman"/>
          <w:color w:val="000000"/>
          <w:lang w:eastAsia="en-GB"/>
        </w:rPr>
        <w:t xml:space="preserve"> purposes</w:t>
      </w:r>
      <w:r w:rsidR="003C5EF1" w:rsidRPr="00F329AA">
        <w:rPr>
          <w:rFonts w:ascii="Times New Roman" w:eastAsia="Times New Roman" w:hAnsi="Times New Roman" w:cs="Times New Roman"/>
          <w:color w:val="000000"/>
          <w:lang w:eastAsia="en-GB"/>
        </w:rPr>
        <w:t>, the child will be referred to as ‘child A’</w:t>
      </w:r>
      <w:r w:rsidR="00952A5C" w:rsidRPr="00F329AA">
        <w:rPr>
          <w:rFonts w:ascii="Times New Roman" w:eastAsia="Times New Roman" w:hAnsi="Times New Roman" w:cs="Times New Roman"/>
          <w:color w:val="000000"/>
          <w:lang w:eastAsia="en-GB"/>
        </w:rPr>
        <w:t>. The class teacher advised me that child A had some dyslexic tendencies but was currently undiagnosed</w:t>
      </w:r>
      <w:r w:rsidR="00E31B5E" w:rsidRPr="00F329AA">
        <w:rPr>
          <w:rFonts w:ascii="Times New Roman" w:eastAsia="Times New Roman" w:hAnsi="Times New Roman" w:cs="Times New Roman"/>
          <w:color w:val="000000"/>
          <w:lang w:eastAsia="en-GB"/>
        </w:rPr>
        <w:t>.</w:t>
      </w:r>
      <w:r w:rsidR="00335698" w:rsidRPr="00F329AA">
        <w:rPr>
          <w:rFonts w:ascii="Times New Roman" w:hAnsi="Times New Roman" w:cs="Times New Roman"/>
        </w:rPr>
        <w:t xml:space="preserve"> Most pupils</w:t>
      </w:r>
      <w:r w:rsidR="00346606" w:rsidRPr="00F329AA">
        <w:rPr>
          <w:rFonts w:ascii="Times New Roman" w:hAnsi="Times New Roman" w:cs="Times New Roman"/>
        </w:rPr>
        <w:t xml:space="preserve"> in the school</w:t>
      </w:r>
      <w:r w:rsidR="00A72DFA" w:rsidRPr="00F329AA">
        <w:rPr>
          <w:rFonts w:ascii="Times New Roman" w:hAnsi="Times New Roman" w:cs="Times New Roman"/>
        </w:rPr>
        <w:t xml:space="preserve"> come from a</w:t>
      </w:r>
      <w:r w:rsidR="00335698" w:rsidRPr="00F329AA">
        <w:rPr>
          <w:rFonts w:ascii="Times New Roman" w:hAnsi="Times New Roman" w:cs="Times New Roman"/>
        </w:rPr>
        <w:t xml:space="preserve"> background, where English is the prevailing language (ESTYN, 2017). It is important to understand the context when undertaking </w:t>
      </w:r>
      <w:r w:rsidR="00EC7D8F" w:rsidRPr="00F329AA">
        <w:rPr>
          <w:rFonts w:ascii="Times New Roman" w:hAnsi="Times New Roman" w:cs="Times New Roman"/>
        </w:rPr>
        <w:t>this study to</w:t>
      </w:r>
      <w:r w:rsidR="00952A5C" w:rsidRPr="00F329AA">
        <w:rPr>
          <w:rFonts w:ascii="Times New Roman" w:hAnsi="Times New Roman" w:cs="Times New Roman"/>
        </w:rPr>
        <w:t xml:space="preserve"> gain an </w:t>
      </w:r>
      <w:r w:rsidR="00EC7D8F" w:rsidRPr="00F329AA">
        <w:rPr>
          <w:rFonts w:ascii="Times New Roman" w:hAnsi="Times New Roman" w:cs="Times New Roman"/>
        </w:rPr>
        <w:t xml:space="preserve">understanding of </w:t>
      </w:r>
      <w:r w:rsidR="00335698" w:rsidRPr="00F329AA">
        <w:rPr>
          <w:rFonts w:ascii="Times New Roman" w:hAnsi="Times New Roman" w:cs="Times New Roman"/>
        </w:rPr>
        <w:t>factors</w:t>
      </w:r>
      <w:r w:rsidR="00EC7D8F" w:rsidRPr="00F329AA">
        <w:rPr>
          <w:rFonts w:ascii="Times New Roman" w:hAnsi="Times New Roman" w:cs="Times New Roman"/>
        </w:rPr>
        <w:t xml:space="preserve"> contributing</w:t>
      </w:r>
      <w:r w:rsidR="00335698" w:rsidRPr="00F329AA">
        <w:rPr>
          <w:rFonts w:ascii="Times New Roman" w:hAnsi="Times New Roman" w:cs="Times New Roman"/>
        </w:rPr>
        <w:t xml:space="preserve"> to the child’s education.</w:t>
      </w:r>
      <w:r w:rsidRPr="00F329AA">
        <w:rPr>
          <w:rFonts w:ascii="Times New Roman" w:hAnsi="Times New Roman" w:cs="Times New Roman"/>
        </w:rPr>
        <w:t xml:space="preserve"> </w:t>
      </w:r>
      <w:r w:rsidR="00E96DA8" w:rsidRPr="00F329AA">
        <w:rPr>
          <w:rFonts w:ascii="Times New Roman" w:hAnsi="Times New Roman" w:cs="Times New Roman"/>
        </w:rPr>
        <w:t xml:space="preserve">Data was </w:t>
      </w:r>
      <w:r w:rsidR="00EF51B8" w:rsidRPr="00F329AA">
        <w:rPr>
          <w:rFonts w:ascii="Times New Roman" w:hAnsi="Times New Roman" w:cs="Times New Roman"/>
        </w:rPr>
        <w:t>collected from the pupil using a mosaic approach</w:t>
      </w:r>
      <w:r w:rsidR="00C461C8" w:rsidRPr="00F329AA">
        <w:rPr>
          <w:rFonts w:ascii="Times New Roman" w:hAnsi="Times New Roman" w:cs="Times New Roman"/>
        </w:rPr>
        <w:t>; a way of understanding that acknowledges children and adults as co-pro</w:t>
      </w:r>
      <w:r w:rsidR="00EC7D8F" w:rsidRPr="00F329AA">
        <w:rPr>
          <w:rFonts w:ascii="Times New Roman" w:hAnsi="Times New Roman" w:cs="Times New Roman"/>
        </w:rPr>
        <w:t>ducers of meaning. A</w:t>
      </w:r>
      <w:r w:rsidR="00C461C8" w:rsidRPr="00F329AA">
        <w:rPr>
          <w:rFonts w:ascii="Times New Roman" w:hAnsi="Times New Roman" w:cs="Times New Roman"/>
        </w:rPr>
        <w:t xml:space="preserve">n intrinsic </w:t>
      </w:r>
      <w:r w:rsidR="00E96DA8" w:rsidRPr="00F329AA">
        <w:rPr>
          <w:rFonts w:ascii="Times New Roman" w:hAnsi="Times New Roman" w:cs="Times New Roman"/>
        </w:rPr>
        <w:t>method that</w:t>
      </w:r>
      <w:r w:rsidR="00C461C8" w:rsidRPr="00F329AA">
        <w:rPr>
          <w:rFonts w:ascii="Times New Roman" w:hAnsi="Times New Roman" w:cs="Times New Roman"/>
        </w:rPr>
        <w:t xml:space="preserve"> links verbal and visual feedback to understand how the child learns</w:t>
      </w:r>
      <w:r w:rsidR="00BB3517" w:rsidRPr="00F329AA">
        <w:rPr>
          <w:rFonts w:ascii="Times New Roman" w:hAnsi="Times New Roman" w:cs="Times New Roman"/>
        </w:rPr>
        <w:t>. This methodology was established though work in rural communiti</w:t>
      </w:r>
      <w:r w:rsidR="00E90181" w:rsidRPr="00F329AA">
        <w:rPr>
          <w:rFonts w:ascii="Times New Roman" w:hAnsi="Times New Roman" w:cs="Times New Roman"/>
        </w:rPr>
        <w:t>es, when written feedback was</w:t>
      </w:r>
      <w:r w:rsidR="00BB3517" w:rsidRPr="00F329AA">
        <w:rPr>
          <w:rFonts w:ascii="Times New Roman" w:hAnsi="Times New Roman" w:cs="Times New Roman"/>
        </w:rPr>
        <w:t xml:space="preserve"> hard to </w:t>
      </w:r>
      <w:r w:rsidR="00E90181" w:rsidRPr="00F329AA">
        <w:rPr>
          <w:rFonts w:ascii="Times New Roman" w:hAnsi="Times New Roman" w:cs="Times New Roman"/>
        </w:rPr>
        <w:t>obtain</w:t>
      </w:r>
      <w:r w:rsidR="00BB3517" w:rsidRPr="00F329AA">
        <w:rPr>
          <w:rFonts w:ascii="Times New Roman" w:hAnsi="Times New Roman" w:cs="Times New Roman"/>
        </w:rPr>
        <w:t>. Communities wanted their own voice and needed a “process of dialogue, reflection and action” to develop their goals (Clark &amp; Moss, 2011).</w:t>
      </w:r>
      <w:r w:rsidRPr="00F329AA">
        <w:rPr>
          <w:rFonts w:ascii="Times New Roman" w:hAnsi="Times New Roman" w:cs="Times New Roman"/>
        </w:rPr>
        <w:t xml:space="preserve"> </w:t>
      </w:r>
      <w:r w:rsidR="00A72DFA" w:rsidRPr="00F329AA">
        <w:rPr>
          <w:rFonts w:ascii="Times New Roman" w:hAnsi="Times New Roman" w:cs="Times New Roman"/>
        </w:rPr>
        <w:t xml:space="preserve">The </w:t>
      </w:r>
      <w:r w:rsidRPr="00F329AA">
        <w:rPr>
          <w:rFonts w:ascii="Times New Roman" w:hAnsi="Times New Roman" w:cs="Times New Roman"/>
        </w:rPr>
        <w:t>class teacher</w:t>
      </w:r>
      <w:r w:rsidR="00A72DFA" w:rsidRPr="00F329AA">
        <w:rPr>
          <w:rFonts w:ascii="Times New Roman" w:hAnsi="Times New Roman" w:cs="Times New Roman"/>
        </w:rPr>
        <w:t xml:space="preserve"> was informed of my study and</w:t>
      </w:r>
      <w:r w:rsidR="003C5EF1" w:rsidRPr="00F329AA">
        <w:rPr>
          <w:rFonts w:ascii="Times New Roman" w:hAnsi="Times New Roman" w:cs="Times New Roman"/>
        </w:rPr>
        <w:t xml:space="preserve"> sign</w:t>
      </w:r>
      <w:r w:rsidR="00E90181" w:rsidRPr="00F329AA">
        <w:rPr>
          <w:rFonts w:ascii="Times New Roman" w:hAnsi="Times New Roman" w:cs="Times New Roman"/>
        </w:rPr>
        <w:t>ed</w:t>
      </w:r>
      <w:r w:rsidR="003C5EF1" w:rsidRPr="00F329AA">
        <w:rPr>
          <w:rFonts w:ascii="Times New Roman" w:hAnsi="Times New Roman" w:cs="Times New Roman"/>
        </w:rPr>
        <w:t xml:space="preserve"> a university ethics form (</w:t>
      </w:r>
      <w:r w:rsidR="00A72DFA" w:rsidRPr="00F329AA">
        <w:rPr>
          <w:rFonts w:ascii="Times New Roman" w:hAnsi="Times New Roman" w:cs="Times New Roman"/>
        </w:rPr>
        <w:t>appendix</w:t>
      </w:r>
      <w:r w:rsidR="002044B4" w:rsidRPr="00F329AA">
        <w:rPr>
          <w:rFonts w:ascii="Times New Roman" w:hAnsi="Times New Roman" w:cs="Times New Roman"/>
        </w:rPr>
        <w:t xml:space="preserve"> 1</w:t>
      </w:r>
      <w:r w:rsidR="00A72DFA" w:rsidRPr="00F329AA">
        <w:rPr>
          <w:rFonts w:ascii="Times New Roman" w:hAnsi="Times New Roman" w:cs="Times New Roman"/>
        </w:rPr>
        <w:t>)</w:t>
      </w:r>
      <w:r w:rsidR="00E96DA8" w:rsidRPr="00F329AA">
        <w:rPr>
          <w:rFonts w:ascii="Times New Roman" w:hAnsi="Times New Roman" w:cs="Times New Roman"/>
        </w:rPr>
        <w:t xml:space="preserve">. I </w:t>
      </w:r>
      <w:r w:rsidRPr="00F329AA">
        <w:rPr>
          <w:rFonts w:ascii="Times New Roman" w:hAnsi="Times New Roman" w:cs="Times New Roman"/>
        </w:rPr>
        <w:t xml:space="preserve">explained to </w:t>
      </w:r>
      <w:r w:rsidR="00E96DA8" w:rsidRPr="00F329AA">
        <w:rPr>
          <w:rFonts w:ascii="Times New Roman" w:hAnsi="Times New Roman" w:cs="Times New Roman"/>
        </w:rPr>
        <w:t>child A that</w:t>
      </w:r>
      <w:r w:rsidRPr="00F329AA">
        <w:rPr>
          <w:rFonts w:ascii="Times New Roman" w:hAnsi="Times New Roman" w:cs="Times New Roman"/>
        </w:rPr>
        <w:t xml:space="preserve"> I was looking to understand </w:t>
      </w:r>
      <w:r w:rsidR="00E96DA8" w:rsidRPr="00F329AA">
        <w:rPr>
          <w:rFonts w:ascii="Times New Roman" w:hAnsi="Times New Roman" w:cs="Times New Roman"/>
        </w:rPr>
        <w:t>how they learn; advising them</w:t>
      </w:r>
      <w:r w:rsidRPr="00F329AA">
        <w:rPr>
          <w:rFonts w:ascii="Times New Roman" w:hAnsi="Times New Roman" w:cs="Times New Roman"/>
        </w:rPr>
        <w:t xml:space="preserve"> that they had the right to s</w:t>
      </w:r>
      <w:r w:rsidR="00E90181" w:rsidRPr="00F329AA">
        <w:rPr>
          <w:rFonts w:ascii="Times New Roman" w:hAnsi="Times New Roman" w:cs="Times New Roman"/>
        </w:rPr>
        <w:t>top the process at any time</w:t>
      </w:r>
      <w:r w:rsidR="00A72DFA" w:rsidRPr="00F329AA">
        <w:rPr>
          <w:rFonts w:ascii="Times New Roman" w:hAnsi="Times New Roman" w:cs="Times New Roman"/>
        </w:rPr>
        <w:t xml:space="preserve">. The rapport </w:t>
      </w:r>
      <w:r w:rsidR="00E96DA8" w:rsidRPr="00F329AA">
        <w:rPr>
          <w:rFonts w:ascii="Times New Roman" w:hAnsi="Times New Roman" w:cs="Times New Roman"/>
        </w:rPr>
        <w:t xml:space="preserve">with the class </w:t>
      </w:r>
      <w:r w:rsidR="003C5EF1" w:rsidRPr="00F329AA">
        <w:rPr>
          <w:rFonts w:ascii="Times New Roman" w:hAnsi="Times New Roman" w:cs="Times New Roman"/>
        </w:rPr>
        <w:t xml:space="preserve">supported </w:t>
      </w:r>
      <w:r w:rsidR="00E90181" w:rsidRPr="00F329AA">
        <w:rPr>
          <w:rFonts w:ascii="Times New Roman" w:hAnsi="Times New Roman" w:cs="Times New Roman"/>
        </w:rPr>
        <w:t xml:space="preserve">an open and engaging </w:t>
      </w:r>
      <w:r w:rsidR="00E96DA8" w:rsidRPr="00F329AA">
        <w:rPr>
          <w:rFonts w:ascii="Times New Roman" w:hAnsi="Times New Roman" w:cs="Times New Roman"/>
        </w:rPr>
        <w:t>discussion</w:t>
      </w:r>
      <w:r w:rsidR="003C5EF1" w:rsidRPr="00F329AA">
        <w:rPr>
          <w:rFonts w:ascii="Times New Roman" w:hAnsi="Times New Roman" w:cs="Times New Roman"/>
        </w:rPr>
        <w:t>.</w:t>
      </w:r>
      <w:r w:rsidRPr="00F329AA">
        <w:rPr>
          <w:rFonts w:ascii="Times New Roman" w:hAnsi="Times New Roman" w:cs="Times New Roman"/>
        </w:rPr>
        <w:t xml:space="preserve"> </w:t>
      </w:r>
      <w:r w:rsidR="003C5EF1" w:rsidRPr="00F329AA">
        <w:rPr>
          <w:rFonts w:ascii="Times New Roman" w:hAnsi="Times New Roman" w:cs="Times New Roman"/>
        </w:rPr>
        <w:t>I conduc</w:t>
      </w:r>
      <w:r w:rsidR="00E96DA8" w:rsidRPr="00F329AA">
        <w:rPr>
          <w:rFonts w:ascii="Times New Roman" w:hAnsi="Times New Roman" w:cs="Times New Roman"/>
        </w:rPr>
        <w:t xml:space="preserve">ted an interview </w:t>
      </w:r>
      <w:r w:rsidR="00E90181" w:rsidRPr="00F329AA">
        <w:rPr>
          <w:rFonts w:ascii="Times New Roman" w:hAnsi="Times New Roman" w:cs="Times New Roman"/>
        </w:rPr>
        <w:t xml:space="preserve">to gain an </w:t>
      </w:r>
      <w:r w:rsidR="003C5EF1" w:rsidRPr="00F329AA">
        <w:rPr>
          <w:rFonts w:ascii="Times New Roman" w:hAnsi="Times New Roman" w:cs="Times New Roman"/>
        </w:rPr>
        <w:t xml:space="preserve">understanding of how they learn and what elements they find difficult. </w:t>
      </w:r>
      <w:r w:rsidR="00E96DA8" w:rsidRPr="00F329AA">
        <w:rPr>
          <w:rFonts w:ascii="Times New Roman" w:hAnsi="Times New Roman" w:cs="Times New Roman"/>
        </w:rPr>
        <w:t xml:space="preserve">We </w:t>
      </w:r>
      <w:r w:rsidR="00A72DFA" w:rsidRPr="00F329AA">
        <w:rPr>
          <w:rFonts w:ascii="Times New Roman" w:hAnsi="Times New Roman" w:cs="Times New Roman"/>
        </w:rPr>
        <w:t xml:space="preserve">also </w:t>
      </w:r>
      <w:r w:rsidRPr="00F329AA">
        <w:rPr>
          <w:rFonts w:ascii="Times New Roman" w:hAnsi="Times New Roman" w:cs="Times New Roman"/>
        </w:rPr>
        <w:t>took photographs of key areas and resources used to support their language and maths development</w:t>
      </w:r>
      <w:r w:rsidR="00A72DFA" w:rsidRPr="00F329AA">
        <w:rPr>
          <w:rFonts w:ascii="Times New Roman" w:hAnsi="Times New Roman" w:cs="Times New Roman"/>
        </w:rPr>
        <w:t xml:space="preserve"> in the classroom</w:t>
      </w:r>
      <w:r w:rsidRPr="00F329AA">
        <w:rPr>
          <w:rFonts w:ascii="Times New Roman" w:hAnsi="Times New Roman" w:cs="Times New Roman"/>
        </w:rPr>
        <w:t xml:space="preserve"> (appendix</w:t>
      </w:r>
      <w:r w:rsidR="003C5EF1" w:rsidRPr="00F329AA">
        <w:rPr>
          <w:rFonts w:ascii="Times New Roman" w:hAnsi="Times New Roman" w:cs="Times New Roman"/>
        </w:rPr>
        <w:t xml:space="preserve"> </w:t>
      </w:r>
      <w:r w:rsidR="002044B4" w:rsidRPr="00F329AA">
        <w:rPr>
          <w:rFonts w:ascii="Times New Roman" w:hAnsi="Times New Roman" w:cs="Times New Roman"/>
        </w:rPr>
        <w:t>2</w:t>
      </w:r>
      <w:r w:rsidR="003C5EF1" w:rsidRPr="00F329AA">
        <w:rPr>
          <w:rFonts w:ascii="Times New Roman" w:hAnsi="Times New Roman" w:cs="Times New Roman"/>
        </w:rPr>
        <w:t>).</w:t>
      </w:r>
      <w:r w:rsidR="00F329AA" w:rsidRPr="00F329AA">
        <w:rPr>
          <w:rFonts w:ascii="Times New Roman" w:hAnsi="Times New Roman" w:cs="Times New Roman"/>
        </w:rPr>
        <w:t xml:space="preserve"> </w:t>
      </w:r>
      <w:r w:rsidR="00DD0D1D" w:rsidRPr="00F329AA">
        <w:rPr>
          <w:rFonts w:ascii="Times New Roman" w:eastAsia="Times New Roman" w:hAnsi="Times New Roman" w:cs="Times New Roman"/>
          <w:color w:val="000000"/>
          <w:lang w:eastAsia="en-GB"/>
        </w:rPr>
        <w:t xml:space="preserve">I will use the </w:t>
      </w:r>
      <w:r w:rsidR="00295F52" w:rsidRPr="00F329AA">
        <w:rPr>
          <w:rFonts w:ascii="Times New Roman" w:eastAsia="Times New Roman" w:hAnsi="Times New Roman" w:cs="Times New Roman"/>
          <w:color w:val="000000"/>
          <w:lang w:eastAsia="en-GB"/>
        </w:rPr>
        <w:t>A.S.K. model of learning</w:t>
      </w:r>
      <w:r w:rsidR="00E96DA8" w:rsidRPr="00F329AA">
        <w:rPr>
          <w:rFonts w:ascii="Times New Roman" w:eastAsia="Times New Roman" w:hAnsi="Times New Roman" w:cs="Times New Roman"/>
          <w:color w:val="000000"/>
          <w:lang w:eastAsia="en-GB"/>
        </w:rPr>
        <w:t>,</w:t>
      </w:r>
      <w:r w:rsidR="00DD0D1D" w:rsidRPr="00F329AA">
        <w:rPr>
          <w:rFonts w:ascii="Times New Roman" w:eastAsia="Times New Roman" w:hAnsi="Times New Roman" w:cs="Times New Roman"/>
          <w:color w:val="000000"/>
          <w:lang w:eastAsia="en-GB"/>
        </w:rPr>
        <w:t xml:space="preserve"> </w:t>
      </w:r>
      <w:r w:rsidR="00EC7D8F" w:rsidRPr="00F329AA">
        <w:rPr>
          <w:rFonts w:ascii="Times New Roman" w:eastAsia="Times New Roman" w:hAnsi="Times New Roman" w:cs="Times New Roman"/>
          <w:color w:val="000000"/>
          <w:lang w:eastAsia="en-GB"/>
        </w:rPr>
        <w:t xml:space="preserve">promoted by </w:t>
      </w:r>
      <w:r w:rsidR="00DD0D1D" w:rsidRPr="00F329AA">
        <w:rPr>
          <w:rFonts w:ascii="Times New Roman" w:eastAsia="Times New Roman" w:hAnsi="Times New Roman" w:cs="Times New Roman"/>
          <w:color w:val="000000"/>
          <w:lang w:eastAsia="en-GB"/>
        </w:rPr>
        <w:t>Nottingham (2013) to</w:t>
      </w:r>
      <w:r w:rsidR="00295F52" w:rsidRPr="00F329AA">
        <w:rPr>
          <w:rFonts w:ascii="Times New Roman" w:eastAsia="Times New Roman" w:hAnsi="Times New Roman" w:cs="Times New Roman"/>
          <w:color w:val="000000"/>
          <w:lang w:eastAsia="en-GB"/>
        </w:rPr>
        <w:t xml:space="preserve"> be specific in my collection and presentation of data. The data I have collected includ</w:t>
      </w:r>
      <w:r w:rsidR="00EC7D8F" w:rsidRPr="00F329AA">
        <w:rPr>
          <w:rFonts w:ascii="Times New Roman" w:eastAsia="Times New Roman" w:hAnsi="Times New Roman" w:cs="Times New Roman"/>
          <w:color w:val="000000"/>
          <w:lang w:eastAsia="en-GB"/>
        </w:rPr>
        <w:t>es</w:t>
      </w:r>
      <w:r w:rsidR="00295F52" w:rsidRPr="00F329AA">
        <w:rPr>
          <w:rFonts w:ascii="Times New Roman" w:eastAsia="Times New Roman" w:hAnsi="Times New Roman" w:cs="Times New Roman"/>
          <w:color w:val="000000"/>
          <w:lang w:eastAsia="en-GB"/>
        </w:rPr>
        <w:t xml:space="preserve"> </w:t>
      </w:r>
      <w:r w:rsidR="00295F52" w:rsidRPr="00F329AA">
        <w:rPr>
          <w:rFonts w:ascii="Times New Roman" w:hAnsi="Times New Roman" w:cs="Times New Roman"/>
        </w:rPr>
        <w:t xml:space="preserve">interviews, photos, </w:t>
      </w:r>
      <w:r w:rsidR="00DE71AA" w:rsidRPr="00F329AA">
        <w:rPr>
          <w:rFonts w:ascii="Times New Roman" w:hAnsi="Times New Roman" w:cs="Times New Roman"/>
        </w:rPr>
        <w:t>copies of work</w:t>
      </w:r>
      <w:r w:rsidR="00295F52" w:rsidRPr="00F329AA">
        <w:rPr>
          <w:rFonts w:ascii="Times New Roman" w:hAnsi="Times New Roman" w:cs="Times New Roman"/>
        </w:rPr>
        <w:t xml:space="preserve"> and </w:t>
      </w:r>
      <w:r w:rsidR="00F329AA" w:rsidRPr="00F329AA">
        <w:rPr>
          <w:rFonts w:ascii="Times New Roman" w:hAnsi="Times New Roman" w:cs="Times New Roman"/>
        </w:rPr>
        <w:t xml:space="preserve">a pupil-tracking sheet (appendix 15). </w:t>
      </w:r>
      <w:r w:rsidR="00295F52" w:rsidRPr="00F329AA">
        <w:rPr>
          <w:rFonts w:ascii="Times New Roman" w:hAnsi="Times New Roman" w:cs="Times New Roman"/>
        </w:rPr>
        <w:t xml:space="preserve">There is always more than can be collected but within the confines of this </w:t>
      </w:r>
      <w:r w:rsidR="00F329AA" w:rsidRPr="00F329AA">
        <w:rPr>
          <w:rFonts w:ascii="Times New Roman" w:hAnsi="Times New Roman" w:cs="Times New Roman"/>
        </w:rPr>
        <w:t>assignment,</w:t>
      </w:r>
      <w:r w:rsidR="00295F52" w:rsidRPr="00F329AA">
        <w:rPr>
          <w:rFonts w:ascii="Times New Roman" w:hAnsi="Times New Roman" w:cs="Times New Roman"/>
        </w:rPr>
        <w:t xml:space="preserve"> I feel this is sufficient.</w:t>
      </w:r>
    </w:p>
    <w:p w:rsidR="00161F73" w:rsidRPr="00F329AA" w:rsidRDefault="00161F73" w:rsidP="00F329AA">
      <w:pPr>
        <w:spacing w:line="360" w:lineRule="auto"/>
        <w:rPr>
          <w:rFonts w:ascii="Times New Roman" w:hAnsi="Times New Roman" w:cs="Times New Roman"/>
        </w:rPr>
      </w:pPr>
    </w:p>
    <w:p w:rsidR="00914965" w:rsidRPr="00F329AA" w:rsidRDefault="00914965" w:rsidP="00F329AA">
      <w:pPr>
        <w:spacing w:line="360" w:lineRule="auto"/>
        <w:rPr>
          <w:rFonts w:ascii="Times New Roman" w:hAnsi="Times New Roman" w:cs="Times New Roman"/>
        </w:rPr>
      </w:pPr>
    </w:p>
    <w:p w:rsidR="00C461C8" w:rsidRPr="00F329AA" w:rsidRDefault="00C461C8" w:rsidP="00F329AA">
      <w:pPr>
        <w:shd w:val="clear" w:color="auto" w:fill="FFFFFF"/>
        <w:spacing w:after="0" w:line="360" w:lineRule="auto"/>
        <w:rPr>
          <w:rFonts w:ascii="Times New Roman" w:hAnsi="Times New Roman" w:cs="Times New Roman"/>
        </w:rPr>
      </w:pPr>
    </w:p>
    <w:p w:rsidR="00367D23" w:rsidRPr="00F329AA" w:rsidRDefault="00367D23" w:rsidP="00F329AA">
      <w:pPr>
        <w:shd w:val="clear" w:color="auto" w:fill="FFFFFF"/>
        <w:spacing w:after="0" w:line="360" w:lineRule="auto"/>
        <w:rPr>
          <w:rFonts w:ascii="Times New Roman" w:hAnsi="Times New Roman" w:cs="Times New Roman"/>
        </w:rPr>
      </w:pPr>
    </w:p>
    <w:p w:rsidR="00367D23" w:rsidRPr="00F329AA" w:rsidRDefault="00367D23" w:rsidP="00F329AA">
      <w:pPr>
        <w:shd w:val="clear" w:color="auto" w:fill="FFFFFF"/>
        <w:spacing w:after="0" w:line="360" w:lineRule="auto"/>
        <w:rPr>
          <w:rFonts w:ascii="Times New Roman" w:hAnsi="Times New Roman" w:cs="Times New Roman"/>
        </w:rPr>
      </w:pPr>
    </w:p>
    <w:p w:rsidR="00367D23" w:rsidRPr="00F329AA" w:rsidRDefault="00367D23" w:rsidP="00F329AA">
      <w:pPr>
        <w:shd w:val="clear" w:color="auto" w:fill="FFFFFF"/>
        <w:spacing w:after="0" w:line="360" w:lineRule="auto"/>
        <w:rPr>
          <w:rFonts w:ascii="Times New Roman" w:hAnsi="Times New Roman" w:cs="Times New Roman"/>
        </w:rPr>
      </w:pPr>
    </w:p>
    <w:p w:rsidR="00367D23" w:rsidRPr="00F329AA" w:rsidRDefault="00367D23" w:rsidP="00F329AA">
      <w:pPr>
        <w:shd w:val="clear" w:color="auto" w:fill="FFFFFF"/>
        <w:spacing w:after="0" w:line="360" w:lineRule="auto"/>
        <w:rPr>
          <w:rFonts w:ascii="Times New Roman" w:hAnsi="Times New Roman" w:cs="Times New Roman"/>
        </w:rPr>
      </w:pPr>
    </w:p>
    <w:p w:rsidR="00367D23" w:rsidRPr="00F329AA" w:rsidRDefault="00367D23" w:rsidP="00F329AA">
      <w:pPr>
        <w:shd w:val="clear" w:color="auto" w:fill="FFFFFF"/>
        <w:spacing w:after="0" w:line="360" w:lineRule="auto"/>
        <w:rPr>
          <w:rFonts w:ascii="Times New Roman" w:hAnsi="Times New Roman" w:cs="Times New Roman"/>
        </w:rPr>
      </w:pPr>
    </w:p>
    <w:p w:rsidR="00367D23" w:rsidRPr="00F329AA" w:rsidRDefault="00367D23" w:rsidP="00F329AA">
      <w:pPr>
        <w:shd w:val="clear" w:color="auto" w:fill="FFFFFF"/>
        <w:spacing w:after="0" w:line="360" w:lineRule="auto"/>
        <w:rPr>
          <w:rFonts w:ascii="Times New Roman" w:hAnsi="Times New Roman" w:cs="Times New Roman"/>
        </w:rPr>
      </w:pPr>
    </w:p>
    <w:p w:rsidR="00367D23" w:rsidRPr="00F329AA" w:rsidRDefault="00367D23" w:rsidP="00F329AA">
      <w:pPr>
        <w:shd w:val="clear" w:color="auto" w:fill="FFFFFF"/>
        <w:spacing w:after="0" w:line="360" w:lineRule="auto"/>
        <w:rPr>
          <w:rFonts w:ascii="Times New Roman" w:hAnsi="Times New Roman" w:cs="Times New Roman"/>
        </w:rPr>
      </w:pPr>
    </w:p>
    <w:p w:rsidR="002E74AF" w:rsidRPr="00F329AA" w:rsidRDefault="009F2481" w:rsidP="00F329AA">
      <w:pPr>
        <w:shd w:val="clear" w:color="auto" w:fill="FFFFFF"/>
        <w:spacing w:after="0" w:line="360" w:lineRule="auto"/>
        <w:rPr>
          <w:rFonts w:ascii="Times New Roman" w:eastAsia="Times New Roman" w:hAnsi="Times New Roman" w:cs="Times New Roman"/>
          <w:color w:val="000000"/>
          <w:sz w:val="28"/>
          <w:szCs w:val="28"/>
          <w:u w:val="single"/>
          <w:lang w:eastAsia="en-GB"/>
        </w:rPr>
      </w:pPr>
      <w:r>
        <w:rPr>
          <w:rFonts w:ascii="Times New Roman" w:eastAsia="Times New Roman" w:hAnsi="Times New Roman" w:cs="Times New Roman"/>
          <w:color w:val="000000"/>
          <w:sz w:val="28"/>
          <w:szCs w:val="28"/>
          <w:u w:val="single"/>
          <w:lang w:eastAsia="en-GB"/>
        </w:rPr>
        <w:lastRenderedPageBreak/>
        <w:t xml:space="preserve">Analysis of the Learner in </w:t>
      </w:r>
      <w:r w:rsidR="002E74AF" w:rsidRPr="00F329AA">
        <w:rPr>
          <w:rFonts w:ascii="Times New Roman" w:eastAsia="Times New Roman" w:hAnsi="Times New Roman" w:cs="Times New Roman"/>
          <w:color w:val="000000"/>
          <w:sz w:val="28"/>
          <w:szCs w:val="28"/>
          <w:u w:val="single"/>
          <w:lang w:eastAsia="en-GB"/>
        </w:rPr>
        <w:t>Language</w:t>
      </w:r>
    </w:p>
    <w:p w:rsidR="002E74AF" w:rsidRPr="00F329AA" w:rsidRDefault="002E74AF" w:rsidP="00F329AA">
      <w:pPr>
        <w:shd w:val="clear" w:color="auto" w:fill="FFFFFF"/>
        <w:spacing w:after="0" w:line="360" w:lineRule="auto"/>
        <w:rPr>
          <w:rFonts w:ascii="Times New Roman" w:eastAsia="Times New Roman" w:hAnsi="Times New Roman" w:cs="Times New Roman"/>
          <w:color w:val="000000"/>
          <w:u w:val="single"/>
          <w:lang w:eastAsia="en-GB"/>
        </w:rPr>
      </w:pPr>
    </w:p>
    <w:p w:rsidR="00E35007" w:rsidRPr="00F329AA" w:rsidRDefault="00E35007" w:rsidP="00F329AA">
      <w:pPr>
        <w:shd w:val="clear" w:color="auto" w:fill="FFFFFF"/>
        <w:spacing w:after="0" w:line="360" w:lineRule="auto"/>
        <w:rPr>
          <w:rFonts w:ascii="Times New Roman" w:hAnsi="Times New Roman" w:cs="Times New Roman"/>
          <w:color w:val="000000"/>
          <w:u w:val="single"/>
          <w:shd w:val="clear" w:color="auto" w:fill="FFFFFF"/>
        </w:rPr>
      </w:pPr>
    </w:p>
    <w:p w:rsidR="00E35007" w:rsidRDefault="00E35007" w:rsidP="00F329AA">
      <w:pPr>
        <w:shd w:val="clear" w:color="auto" w:fill="FFFFFF"/>
        <w:spacing w:after="0" w:line="360" w:lineRule="auto"/>
        <w:rPr>
          <w:rFonts w:ascii="Times New Roman" w:hAnsi="Times New Roman" w:cs="Times New Roman"/>
          <w:color w:val="000000"/>
          <w:u w:val="single"/>
          <w:shd w:val="clear" w:color="auto" w:fill="FFFFFF"/>
        </w:rPr>
      </w:pPr>
      <w:r w:rsidRPr="00F329AA">
        <w:rPr>
          <w:rFonts w:ascii="Times New Roman" w:hAnsi="Times New Roman" w:cs="Times New Roman"/>
          <w:color w:val="000000"/>
          <w:u w:val="single"/>
          <w:shd w:val="clear" w:color="auto" w:fill="FFFFFF"/>
        </w:rPr>
        <w:t>Attitude</w:t>
      </w:r>
    </w:p>
    <w:p w:rsidR="00F329AA" w:rsidRPr="00F329AA" w:rsidRDefault="00F329AA" w:rsidP="00F329AA">
      <w:pPr>
        <w:shd w:val="clear" w:color="auto" w:fill="FFFFFF"/>
        <w:spacing w:after="0" w:line="360" w:lineRule="auto"/>
        <w:rPr>
          <w:rFonts w:ascii="Times New Roman" w:eastAsia="Times New Roman" w:hAnsi="Times New Roman" w:cs="Times New Roman"/>
          <w:color w:val="000000"/>
          <w:u w:val="single"/>
          <w:lang w:eastAsia="en-GB"/>
        </w:rPr>
      </w:pPr>
    </w:p>
    <w:p w:rsidR="00ED041C" w:rsidRPr="00F329AA" w:rsidRDefault="002E74AF" w:rsidP="00F329AA">
      <w:pPr>
        <w:shd w:val="clear" w:color="auto" w:fill="FFFFFF"/>
        <w:spacing w:after="0" w:line="360" w:lineRule="auto"/>
        <w:rPr>
          <w:rFonts w:ascii="Times New Roman" w:eastAsia="Times New Roman" w:hAnsi="Times New Roman" w:cs="Times New Roman"/>
          <w:color w:val="000000"/>
          <w:lang w:eastAsia="en-GB"/>
        </w:rPr>
      </w:pPr>
      <w:r w:rsidRPr="00F329AA">
        <w:rPr>
          <w:rFonts w:ascii="Times New Roman" w:eastAsia="Times New Roman" w:hAnsi="Times New Roman" w:cs="Times New Roman"/>
          <w:color w:val="000000"/>
          <w:lang w:eastAsia="en-GB"/>
        </w:rPr>
        <w:t xml:space="preserve">Child A </w:t>
      </w:r>
      <w:r w:rsidR="00BA7572" w:rsidRPr="00F329AA">
        <w:rPr>
          <w:rFonts w:ascii="Times New Roman" w:eastAsia="Times New Roman" w:hAnsi="Times New Roman" w:cs="Times New Roman"/>
          <w:color w:val="000000"/>
          <w:lang w:eastAsia="en-GB"/>
        </w:rPr>
        <w:t xml:space="preserve">is a happy and sociable child with lots of friends in the classroom. Her </w:t>
      </w:r>
      <w:r w:rsidR="00E90181" w:rsidRPr="00F329AA">
        <w:rPr>
          <w:rFonts w:ascii="Times New Roman" w:eastAsia="Times New Roman" w:hAnsi="Times New Roman" w:cs="Times New Roman"/>
          <w:color w:val="000000"/>
          <w:lang w:eastAsia="en-GB"/>
        </w:rPr>
        <w:t xml:space="preserve">love of the outdoors was evident during our interview “I like it when </w:t>
      </w:r>
      <w:r w:rsidR="00F329AA" w:rsidRPr="00F329AA">
        <w:rPr>
          <w:rFonts w:ascii="Times New Roman" w:eastAsia="Times New Roman" w:hAnsi="Times New Roman" w:cs="Times New Roman"/>
          <w:color w:val="000000"/>
          <w:lang w:eastAsia="en-GB"/>
        </w:rPr>
        <w:t>it is</w:t>
      </w:r>
      <w:r w:rsidR="00E90181" w:rsidRPr="00F329AA">
        <w:rPr>
          <w:rFonts w:ascii="Times New Roman" w:eastAsia="Times New Roman" w:hAnsi="Times New Roman" w:cs="Times New Roman"/>
          <w:color w:val="000000"/>
          <w:lang w:eastAsia="en-GB"/>
        </w:rPr>
        <w:t xml:space="preserve"> outdoor</w:t>
      </w:r>
      <w:r w:rsidR="00A72DFA" w:rsidRPr="00F329AA">
        <w:rPr>
          <w:rFonts w:ascii="Times New Roman" w:eastAsia="Times New Roman" w:hAnsi="Times New Roman" w:cs="Times New Roman"/>
          <w:color w:val="000000"/>
          <w:lang w:eastAsia="en-GB"/>
        </w:rPr>
        <w:t>s</w:t>
      </w:r>
      <w:r w:rsidR="00E90181" w:rsidRPr="00F329AA">
        <w:rPr>
          <w:rFonts w:ascii="Times New Roman" w:eastAsia="Times New Roman" w:hAnsi="Times New Roman" w:cs="Times New Roman"/>
          <w:color w:val="000000"/>
          <w:lang w:eastAsia="en-GB"/>
        </w:rPr>
        <w:t>”. Her</w:t>
      </w:r>
      <w:r w:rsidR="0052742E" w:rsidRPr="00F329AA">
        <w:rPr>
          <w:rFonts w:ascii="Times New Roman" w:eastAsia="Times New Roman" w:hAnsi="Times New Roman" w:cs="Times New Roman"/>
          <w:color w:val="000000"/>
          <w:lang w:eastAsia="en-GB"/>
        </w:rPr>
        <w:t xml:space="preserve"> love of the outdoors may be due to </w:t>
      </w:r>
      <w:r w:rsidR="00177081" w:rsidRPr="00F329AA">
        <w:rPr>
          <w:rFonts w:ascii="Times New Roman" w:eastAsia="Times New Roman" w:hAnsi="Times New Roman" w:cs="Times New Roman"/>
          <w:color w:val="000000"/>
          <w:lang w:eastAsia="en-GB"/>
        </w:rPr>
        <w:t xml:space="preserve">the lower levels of noise, </w:t>
      </w:r>
      <w:r w:rsidR="0052742E" w:rsidRPr="00F329AA">
        <w:rPr>
          <w:rFonts w:ascii="Times New Roman" w:eastAsia="Times New Roman" w:hAnsi="Times New Roman" w:cs="Times New Roman"/>
          <w:color w:val="000000"/>
          <w:lang w:eastAsia="en-GB"/>
        </w:rPr>
        <w:t xml:space="preserve">research </w:t>
      </w:r>
      <w:r w:rsidR="00177081" w:rsidRPr="00F329AA">
        <w:rPr>
          <w:rFonts w:ascii="Times New Roman" w:eastAsia="Times New Roman" w:hAnsi="Times New Roman" w:cs="Times New Roman"/>
          <w:color w:val="000000"/>
          <w:lang w:eastAsia="en-GB"/>
        </w:rPr>
        <w:t>showing how noise</w:t>
      </w:r>
      <w:r w:rsidR="0052742E" w:rsidRPr="00F329AA">
        <w:rPr>
          <w:rFonts w:ascii="Times New Roman" w:eastAsia="Times New Roman" w:hAnsi="Times New Roman" w:cs="Times New Roman"/>
          <w:color w:val="000000"/>
          <w:lang w:eastAsia="en-GB"/>
        </w:rPr>
        <w:t xml:space="preserve"> contributes to more distractions and less focus </w:t>
      </w:r>
      <w:r w:rsidR="0052742E" w:rsidRPr="00F329AA">
        <w:rPr>
          <w:rFonts w:ascii="Times New Roman" w:hAnsi="Times New Roman" w:cs="Times New Roman"/>
          <w:color w:val="000000"/>
          <w:shd w:val="clear" w:color="auto" w:fill="FFFFFF"/>
        </w:rPr>
        <w:t>(Walker-Gleaves and Waugh, 2017)</w:t>
      </w:r>
      <w:r w:rsidR="0052742E" w:rsidRPr="00F329AA">
        <w:rPr>
          <w:rFonts w:ascii="Times New Roman" w:eastAsia="Times New Roman" w:hAnsi="Times New Roman" w:cs="Times New Roman"/>
          <w:color w:val="000000"/>
          <w:lang w:eastAsia="en-GB"/>
        </w:rPr>
        <w:t xml:space="preserve">. </w:t>
      </w:r>
      <w:r w:rsidR="00E90181" w:rsidRPr="00F329AA">
        <w:rPr>
          <w:rFonts w:ascii="Times New Roman" w:eastAsia="Times New Roman" w:hAnsi="Times New Roman" w:cs="Times New Roman"/>
          <w:color w:val="000000"/>
          <w:lang w:eastAsia="en-GB"/>
        </w:rPr>
        <w:t>C</w:t>
      </w:r>
      <w:r w:rsidR="00B77F61" w:rsidRPr="00F329AA">
        <w:rPr>
          <w:rFonts w:ascii="Times New Roman" w:eastAsia="Times New Roman" w:hAnsi="Times New Roman" w:cs="Times New Roman"/>
          <w:color w:val="000000"/>
          <w:lang w:eastAsia="en-GB"/>
        </w:rPr>
        <w:t xml:space="preserve">hild </w:t>
      </w:r>
      <w:r w:rsidR="00F329AA" w:rsidRPr="00F329AA">
        <w:rPr>
          <w:rFonts w:ascii="Times New Roman" w:eastAsia="Times New Roman" w:hAnsi="Times New Roman" w:cs="Times New Roman"/>
          <w:color w:val="000000"/>
          <w:lang w:eastAsia="en-GB"/>
        </w:rPr>
        <w:t>A stated</w:t>
      </w:r>
      <w:r w:rsidR="00B77F61" w:rsidRPr="00F329AA">
        <w:rPr>
          <w:rFonts w:ascii="Times New Roman" w:eastAsia="Times New Roman" w:hAnsi="Times New Roman" w:cs="Times New Roman"/>
          <w:color w:val="000000"/>
          <w:lang w:eastAsia="en-GB"/>
        </w:rPr>
        <w:t xml:space="preserve">, </w:t>
      </w:r>
      <w:r w:rsidR="0052742E" w:rsidRPr="00F329AA">
        <w:rPr>
          <w:rFonts w:ascii="Times New Roman" w:eastAsia="Times New Roman" w:hAnsi="Times New Roman" w:cs="Times New Roman"/>
          <w:color w:val="000000"/>
          <w:lang w:eastAsia="en-GB"/>
        </w:rPr>
        <w:t>“In English you use yourself to write, your brain. My brain teaches me things”. Later stating “I like recounts, I don’t like writing stuff I’m told to write but from my own brain.” This suggests child A enjoys leading her own learning</w:t>
      </w:r>
      <w:r w:rsidR="00261F00" w:rsidRPr="00F329AA">
        <w:rPr>
          <w:rFonts w:ascii="Times New Roman" w:eastAsia="Times New Roman" w:hAnsi="Times New Roman" w:cs="Times New Roman"/>
          <w:color w:val="000000"/>
          <w:lang w:eastAsia="en-GB"/>
        </w:rPr>
        <w:t xml:space="preserve">, this child-centred approach is supported by theorists such as </w:t>
      </w:r>
      <w:r w:rsidR="00A72DFA" w:rsidRPr="00F329AA">
        <w:rPr>
          <w:rFonts w:ascii="Times New Roman" w:eastAsia="Times New Roman" w:hAnsi="Times New Roman" w:cs="Times New Roman"/>
          <w:lang w:eastAsia="en-GB"/>
        </w:rPr>
        <w:t>Rousseau and</w:t>
      </w:r>
      <w:r w:rsidR="00261F00" w:rsidRPr="00F329AA">
        <w:rPr>
          <w:rFonts w:ascii="Times New Roman" w:eastAsia="Times New Roman" w:hAnsi="Times New Roman" w:cs="Times New Roman"/>
          <w:lang w:eastAsia="en-GB"/>
        </w:rPr>
        <w:t xml:space="preserve"> Dewey </w:t>
      </w:r>
      <w:r w:rsidR="00261F00" w:rsidRPr="00F329AA">
        <w:rPr>
          <w:rFonts w:ascii="Times New Roman" w:eastAsia="Times New Roman" w:hAnsi="Times New Roman" w:cs="Times New Roman"/>
          <w:color w:val="000000"/>
          <w:lang w:eastAsia="en-GB"/>
        </w:rPr>
        <w:t xml:space="preserve">who see the key to learning as letting the child learn a subject through </w:t>
      </w:r>
      <w:r w:rsidR="00177081" w:rsidRPr="00F329AA">
        <w:rPr>
          <w:rFonts w:ascii="Times New Roman" w:eastAsia="Times New Roman" w:hAnsi="Times New Roman" w:cs="Times New Roman"/>
          <w:color w:val="000000"/>
          <w:lang w:eastAsia="en-GB"/>
        </w:rPr>
        <w:t xml:space="preserve">a specific </w:t>
      </w:r>
      <w:r w:rsidR="00A72DFA" w:rsidRPr="00F329AA">
        <w:rPr>
          <w:rFonts w:ascii="Times New Roman" w:eastAsia="Times New Roman" w:hAnsi="Times New Roman" w:cs="Times New Roman"/>
          <w:color w:val="000000"/>
          <w:lang w:eastAsia="en-GB"/>
        </w:rPr>
        <w:t>topic. S</w:t>
      </w:r>
      <w:r w:rsidR="00261F00" w:rsidRPr="00F329AA">
        <w:rPr>
          <w:rFonts w:ascii="Times New Roman" w:eastAsia="Times New Roman" w:hAnsi="Times New Roman" w:cs="Times New Roman"/>
          <w:color w:val="000000"/>
          <w:lang w:eastAsia="en-GB"/>
        </w:rPr>
        <w:t xml:space="preserve">upported by </w:t>
      </w:r>
      <w:r w:rsidR="00602E6A" w:rsidRPr="00F329AA">
        <w:rPr>
          <w:rFonts w:ascii="Times New Roman" w:hAnsi="Times New Roman" w:cs="Times New Roman"/>
          <w:color w:val="000000"/>
          <w:shd w:val="clear" w:color="auto" w:fill="FFFFFF"/>
        </w:rPr>
        <w:t xml:space="preserve">(Barnes, 2011) </w:t>
      </w:r>
      <w:r w:rsidR="00261F00" w:rsidRPr="00F329AA">
        <w:rPr>
          <w:rFonts w:ascii="Times New Roman" w:eastAsia="Times New Roman" w:hAnsi="Times New Roman" w:cs="Times New Roman"/>
          <w:color w:val="000000"/>
          <w:lang w:eastAsia="en-GB"/>
        </w:rPr>
        <w:t>and Donaldson (2015)</w:t>
      </w:r>
      <w:r w:rsidR="00602E6A" w:rsidRPr="00F329AA">
        <w:rPr>
          <w:rFonts w:ascii="Times New Roman" w:eastAsia="Times New Roman" w:hAnsi="Times New Roman" w:cs="Times New Roman"/>
          <w:color w:val="000000"/>
          <w:lang w:eastAsia="en-GB"/>
        </w:rPr>
        <w:t xml:space="preserve"> who believe through this methodology the child will self-fulfil their potential</w:t>
      </w:r>
      <w:r w:rsidR="00261F00" w:rsidRPr="00F329AA">
        <w:rPr>
          <w:rFonts w:ascii="Times New Roman" w:eastAsia="Times New Roman" w:hAnsi="Times New Roman" w:cs="Times New Roman"/>
          <w:color w:val="000000"/>
          <w:lang w:eastAsia="en-GB"/>
        </w:rPr>
        <w:t xml:space="preserve">. </w:t>
      </w:r>
      <w:r w:rsidR="00602E6A" w:rsidRPr="00F329AA">
        <w:rPr>
          <w:rFonts w:ascii="Times New Roman" w:eastAsia="Times New Roman" w:hAnsi="Times New Roman" w:cs="Times New Roman"/>
          <w:color w:val="000000"/>
          <w:lang w:eastAsia="en-GB"/>
        </w:rPr>
        <w:t xml:space="preserve">This is in contrast to examples where children were viewed as “empty vessels”, unable to learn for themselves, simply waiting to be filled with knowledge by their teachers </w:t>
      </w:r>
      <w:r w:rsidR="00602E6A" w:rsidRPr="00F329AA">
        <w:rPr>
          <w:rFonts w:ascii="Times New Roman" w:hAnsi="Times New Roman" w:cs="Times New Roman"/>
          <w:color w:val="000000"/>
          <w:shd w:val="clear" w:color="auto" w:fill="FFFFFF"/>
        </w:rPr>
        <w:t>(Wyse and Jones, 2007).</w:t>
      </w:r>
      <w:r w:rsidR="00F329AA">
        <w:rPr>
          <w:rFonts w:ascii="Times New Roman" w:hAnsi="Times New Roman" w:cs="Times New Roman"/>
          <w:color w:val="000000"/>
          <w:shd w:val="clear" w:color="auto" w:fill="FFFFFF"/>
        </w:rPr>
        <w:t xml:space="preserve"> </w:t>
      </w:r>
      <w:r w:rsidR="00177081" w:rsidRPr="00F329AA">
        <w:rPr>
          <w:rFonts w:ascii="Times New Roman" w:eastAsia="Times New Roman" w:hAnsi="Times New Roman" w:cs="Times New Roman"/>
          <w:color w:val="000000"/>
          <w:lang w:eastAsia="en-GB"/>
        </w:rPr>
        <w:t>Child A has a positive attitude to learning and collaborates well with others on tasks across the curriculum range. She enjoy</w:t>
      </w:r>
      <w:r w:rsidR="00E90181" w:rsidRPr="00F329AA">
        <w:rPr>
          <w:rFonts w:ascii="Times New Roman" w:eastAsia="Times New Roman" w:hAnsi="Times New Roman" w:cs="Times New Roman"/>
          <w:color w:val="000000"/>
          <w:lang w:eastAsia="en-GB"/>
        </w:rPr>
        <w:t>s</w:t>
      </w:r>
      <w:r w:rsidR="00177081" w:rsidRPr="00F329AA">
        <w:rPr>
          <w:rFonts w:ascii="Times New Roman" w:eastAsia="Times New Roman" w:hAnsi="Times New Roman" w:cs="Times New Roman"/>
          <w:color w:val="000000"/>
          <w:lang w:eastAsia="en-GB"/>
        </w:rPr>
        <w:t xml:space="preserve"> completing tasks in the classroom and this is evident in her cover picture for her topic exercise book (appendix</w:t>
      </w:r>
      <w:r w:rsidR="007D6F04" w:rsidRPr="00F329AA">
        <w:rPr>
          <w:rFonts w:ascii="Times New Roman" w:eastAsia="Times New Roman" w:hAnsi="Times New Roman" w:cs="Times New Roman"/>
          <w:color w:val="000000"/>
          <w:lang w:eastAsia="en-GB"/>
        </w:rPr>
        <w:t xml:space="preserve"> 3</w:t>
      </w:r>
      <w:r w:rsidR="00177081" w:rsidRPr="00F329AA">
        <w:rPr>
          <w:rFonts w:ascii="Times New Roman" w:eastAsia="Times New Roman" w:hAnsi="Times New Roman" w:cs="Times New Roman"/>
          <w:color w:val="000000"/>
          <w:lang w:eastAsia="en-GB"/>
        </w:rPr>
        <w:t>).</w:t>
      </w:r>
      <w:r w:rsidR="00F329AA">
        <w:rPr>
          <w:rFonts w:ascii="Times New Roman" w:eastAsia="Times New Roman" w:hAnsi="Times New Roman" w:cs="Times New Roman"/>
          <w:color w:val="000000"/>
          <w:lang w:eastAsia="en-GB"/>
        </w:rPr>
        <w:t xml:space="preserve"> </w:t>
      </w:r>
      <w:r w:rsidR="001375FB" w:rsidRPr="00F329AA">
        <w:rPr>
          <w:rFonts w:ascii="Times New Roman" w:hAnsi="Times New Roman" w:cs="Times New Roman"/>
          <w:color w:val="000000"/>
          <w:shd w:val="clear" w:color="auto" w:fill="FFFFFF"/>
        </w:rPr>
        <w:t>Holdaway (1979) and Mercer, Ryan and Williams (2012) both support the idea that</w:t>
      </w:r>
      <w:r w:rsidR="00B86B18" w:rsidRPr="00F329AA">
        <w:rPr>
          <w:rFonts w:ascii="Times New Roman" w:eastAsia="Times New Roman" w:hAnsi="Times New Roman" w:cs="Times New Roman"/>
          <w:color w:val="000000"/>
          <w:lang w:eastAsia="en-GB"/>
        </w:rPr>
        <w:t xml:space="preserve"> excitement is a key psychological factor in how willing a learner feels to communicate in certain situations</w:t>
      </w:r>
      <w:r w:rsidR="00F329AA">
        <w:rPr>
          <w:rFonts w:ascii="Times New Roman" w:eastAsia="Times New Roman" w:hAnsi="Times New Roman" w:cs="Times New Roman"/>
          <w:color w:val="000000"/>
          <w:lang w:eastAsia="en-GB"/>
        </w:rPr>
        <w:t>;</w:t>
      </w:r>
      <w:r w:rsidR="00B86B18" w:rsidRPr="00F329AA">
        <w:rPr>
          <w:rFonts w:ascii="Times New Roman" w:eastAsia="Times New Roman" w:hAnsi="Times New Roman" w:cs="Times New Roman"/>
          <w:color w:val="000000"/>
          <w:lang w:eastAsia="en-GB"/>
        </w:rPr>
        <w:t xml:space="preserve"> they also need to feel secure and have a degree of responsibility before communicating their ideas</w:t>
      </w:r>
      <w:r w:rsidR="001375FB" w:rsidRPr="00F329AA">
        <w:rPr>
          <w:rFonts w:ascii="Times New Roman" w:eastAsia="Times New Roman" w:hAnsi="Times New Roman" w:cs="Times New Roman"/>
          <w:color w:val="000000"/>
          <w:lang w:eastAsia="en-GB"/>
        </w:rPr>
        <w:t>, and it is this security and enthusiasm which leads to a momentum of learning</w:t>
      </w:r>
      <w:r w:rsidR="00156462" w:rsidRPr="00F329AA">
        <w:rPr>
          <w:rFonts w:ascii="Times New Roman" w:eastAsia="Times New Roman" w:hAnsi="Times New Roman" w:cs="Times New Roman"/>
          <w:color w:val="000000"/>
          <w:lang w:eastAsia="en-GB"/>
        </w:rPr>
        <w:t xml:space="preserve">. </w:t>
      </w:r>
      <w:r w:rsidR="00EB1D73" w:rsidRPr="00F329AA">
        <w:rPr>
          <w:rFonts w:ascii="Times New Roman" w:hAnsi="Times New Roman" w:cs="Times New Roman"/>
          <w:color w:val="000000"/>
          <w:shd w:val="clear" w:color="auto" w:fill="FFFFFF"/>
        </w:rPr>
        <w:t xml:space="preserve">Wyse and Jones (2007) </w:t>
      </w:r>
      <w:r w:rsidR="00EB1D73" w:rsidRPr="00F329AA">
        <w:rPr>
          <w:rFonts w:ascii="Times New Roman" w:eastAsia="Times New Roman" w:hAnsi="Times New Roman" w:cs="Times New Roman"/>
          <w:color w:val="000000"/>
          <w:lang w:eastAsia="en-GB"/>
        </w:rPr>
        <w:t>affirm that reading should be an enjoyabl</w:t>
      </w:r>
      <w:r w:rsidR="00F329AA" w:rsidRPr="00F329AA">
        <w:rPr>
          <w:rFonts w:ascii="Times New Roman" w:eastAsia="Times New Roman" w:hAnsi="Times New Roman" w:cs="Times New Roman"/>
          <w:color w:val="000000"/>
          <w:lang w:eastAsia="en-GB"/>
        </w:rPr>
        <w:t>e task above all else. I</w:t>
      </w:r>
      <w:r w:rsidR="003B6362" w:rsidRPr="00F329AA">
        <w:rPr>
          <w:rFonts w:ascii="Times New Roman" w:eastAsia="Times New Roman" w:hAnsi="Times New Roman" w:cs="Times New Roman"/>
          <w:color w:val="000000"/>
          <w:lang w:eastAsia="en-GB"/>
        </w:rPr>
        <w:t>t was</w:t>
      </w:r>
      <w:r w:rsidR="00F329AA" w:rsidRPr="00F329AA">
        <w:rPr>
          <w:rFonts w:ascii="Times New Roman" w:eastAsia="Times New Roman" w:hAnsi="Times New Roman" w:cs="Times New Roman"/>
          <w:color w:val="000000"/>
          <w:lang w:eastAsia="en-GB"/>
        </w:rPr>
        <w:t xml:space="preserve"> therefore</w:t>
      </w:r>
      <w:r w:rsidR="003B6362" w:rsidRPr="00F329AA">
        <w:rPr>
          <w:rFonts w:ascii="Times New Roman" w:eastAsia="Times New Roman" w:hAnsi="Times New Roman" w:cs="Times New Roman"/>
          <w:color w:val="000000"/>
          <w:lang w:eastAsia="en-GB"/>
        </w:rPr>
        <w:t xml:space="preserve"> good to see child A</w:t>
      </w:r>
      <w:r w:rsidR="00EB1D73" w:rsidRPr="00F329AA">
        <w:rPr>
          <w:rFonts w:ascii="Times New Roman" w:eastAsia="Times New Roman" w:hAnsi="Times New Roman" w:cs="Times New Roman"/>
          <w:color w:val="000000"/>
          <w:lang w:eastAsia="en-GB"/>
        </w:rPr>
        <w:t xml:space="preserve"> </w:t>
      </w:r>
      <w:r w:rsidR="003B6362" w:rsidRPr="00F329AA">
        <w:rPr>
          <w:rFonts w:ascii="Times New Roman" w:eastAsia="Times New Roman" w:hAnsi="Times New Roman" w:cs="Times New Roman"/>
          <w:color w:val="000000"/>
          <w:lang w:eastAsia="en-GB"/>
        </w:rPr>
        <w:t xml:space="preserve">bring in </w:t>
      </w:r>
      <w:r w:rsidR="00EB1D73" w:rsidRPr="00F329AA">
        <w:rPr>
          <w:rFonts w:ascii="Times New Roman" w:eastAsia="Times New Roman" w:hAnsi="Times New Roman" w:cs="Times New Roman"/>
          <w:color w:val="000000"/>
          <w:lang w:eastAsia="en-GB"/>
        </w:rPr>
        <w:t>her own books from home to read before registration and whenever there was free time in the day</w:t>
      </w:r>
      <w:r w:rsidR="003B6362" w:rsidRPr="00F329AA">
        <w:rPr>
          <w:rFonts w:ascii="Times New Roman" w:eastAsia="Times New Roman" w:hAnsi="Times New Roman" w:cs="Times New Roman"/>
          <w:color w:val="000000"/>
          <w:lang w:eastAsia="en-GB"/>
        </w:rPr>
        <w:t xml:space="preserve"> (appendix</w:t>
      </w:r>
      <w:r w:rsidR="007D6F04" w:rsidRPr="00F329AA">
        <w:rPr>
          <w:rFonts w:ascii="Times New Roman" w:eastAsia="Times New Roman" w:hAnsi="Times New Roman" w:cs="Times New Roman"/>
          <w:color w:val="000000"/>
          <w:lang w:eastAsia="en-GB"/>
        </w:rPr>
        <w:t xml:space="preserve"> 4</w:t>
      </w:r>
      <w:r w:rsidR="003B6362" w:rsidRPr="00F329AA">
        <w:rPr>
          <w:rFonts w:ascii="Times New Roman" w:eastAsia="Times New Roman" w:hAnsi="Times New Roman" w:cs="Times New Roman"/>
          <w:color w:val="000000"/>
          <w:lang w:eastAsia="en-GB"/>
        </w:rPr>
        <w:t>)</w:t>
      </w:r>
      <w:r w:rsidR="00EB1D73" w:rsidRPr="00F329AA">
        <w:rPr>
          <w:rFonts w:ascii="Times New Roman" w:eastAsia="Times New Roman" w:hAnsi="Times New Roman" w:cs="Times New Roman"/>
          <w:color w:val="000000"/>
          <w:lang w:eastAsia="en-GB"/>
        </w:rPr>
        <w:t>.</w:t>
      </w:r>
    </w:p>
    <w:p w:rsidR="00603D19" w:rsidRDefault="00603D19" w:rsidP="00F329AA">
      <w:pPr>
        <w:spacing w:line="360" w:lineRule="auto"/>
        <w:rPr>
          <w:rFonts w:ascii="Times New Roman" w:eastAsia="Times New Roman" w:hAnsi="Times New Roman" w:cs="Times New Roman"/>
          <w:color w:val="000000"/>
          <w:lang w:eastAsia="en-GB"/>
        </w:rPr>
      </w:pPr>
    </w:p>
    <w:p w:rsidR="00F329AA" w:rsidRPr="00F329AA" w:rsidRDefault="00F329AA" w:rsidP="00F329AA">
      <w:pPr>
        <w:spacing w:line="360" w:lineRule="auto"/>
        <w:rPr>
          <w:rFonts w:ascii="Times New Roman" w:eastAsia="Times New Roman" w:hAnsi="Times New Roman" w:cs="Times New Roman"/>
          <w:color w:val="000000"/>
          <w:lang w:eastAsia="en-GB"/>
        </w:rPr>
      </w:pPr>
    </w:p>
    <w:p w:rsidR="00E35007" w:rsidRPr="00F329AA" w:rsidRDefault="00E35007" w:rsidP="00F329AA">
      <w:pPr>
        <w:shd w:val="clear" w:color="auto" w:fill="FFFFFF"/>
        <w:spacing w:after="0" w:line="360" w:lineRule="auto"/>
        <w:rPr>
          <w:rFonts w:ascii="Times New Roman" w:eastAsia="Times New Roman" w:hAnsi="Times New Roman" w:cs="Times New Roman"/>
          <w:color w:val="000000"/>
          <w:u w:val="single"/>
          <w:lang w:eastAsia="en-GB"/>
        </w:rPr>
      </w:pPr>
      <w:r w:rsidRPr="00F329AA">
        <w:rPr>
          <w:rFonts w:ascii="Times New Roman" w:eastAsia="Times New Roman" w:hAnsi="Times New Roman" w:cs="Times New Roman"/>
          <w:color w:val="000000"/>
          <w:u w:val="single"/>
          <w:lang w:eastAsia="en-GB"/>
        </w:rPr>
        <w:t>Skills</w:t>
      </w:r>
    </w:p>
    <w:p w:rsidR="00DE71AA" w:rsidRPr="00F329AA" w:rsidRDefault="00DE71AA" w:rsidP="00F329AA">
      <w:pPr>
        <w:shd w:val="clear" w:color="auto" w:fill="FFFFFF"/>
        <w:spacing w:after="0" w:line="360" w:lineRule="auto"/>
        <w:rPr>
          <w:rFonts w:ascii="Times New Roman" w:eastAsia="Times New Roman" w:hAnsi="Times New Roman" w:cs="Times New Roman"/>
          <w:color w:val="000000"/>
          <w:u w:val="single"/>
          <w:lang w:eastAsia="en-GB"/>
        </w:rPr>
      </w:pPr>
    </w:p>
    <w:p w:rsidR="00E5247E" w:rsidRPr="00F329AA" w:rsidRDefault="00B86B18" w:rsidP="00F329AA">
      <w:pPr>
        <w:spacing w:line="360" w:lineRule="auto"/>
        <w:rPr>
          <w:rFonts w:ascii="Times New Roman" w:eastAsia="Times New Roman" w:hAnsi="Times New Roman" w:cs="Times New Roman"/>
          <w:color w:val="000000"/>
          <w:lang w:eastAsia="en-GB"/>
        </w:rPr>
      </w:pPr>
      <w:r w:rsidRPr="00F329AA">
        <w:rPr>
          <w:rFonts w:ascii="Times New Roman" w:eastAsia="Times New Roman" w:hAnsi="Times New Roman" w:cs="Times New Roman"/>
          <w:color w:val="000000"/>
          <w:lang w:eastAsia="en-GB"/>
        </w:rPr>
        <w:t xml:space="preserve">Communication </w:t>
      </w:r>
      <w:r w:rsidR="00B2118A" w:rsidRPr="00F329AA">
        <w:rPr>
          <w:rFonts w:ascii="Times New Roman" w:eastAsia="Times New Roman" w:hAnsi="Times New Roman" w:cs="Times New Roman"/>
          <w:color w:val="000000"/>
          <w:lang w:eastAsia="en-GB"/>
        </w:rPr>
        <w:t>start</w:t>
      </w:r>
      <w:r w:rsidR="00CA08C4" w:rsidRPr="00F329AA">
        <w:rPr>
          <w:rFonts w:ascii="Times New Roman" w:eastAsia="Times New Roman" w:hAnsi="Times New Roman" w:cs="Times New Roman"/>
          <w:color w:val="000000"/>
          <w:lang w:eastAsia="en-GB"/>
        </w:rPr>
        <w:t>s</w:t>
      </w:r>
      <w:r w:rsidR="00B2118A" w:rsidRPr="00F329AA">
        <w:rPr>
          <w:rFonts w:ascii="Times New Roman" w:eastAsia="Times New Roman" w:hAnsi="Times New Roman" w:cs="Times New Roman"/>
          <w:color w:val="000000"/>
          <w:lang w:eastAsia="en-GB"/>
        </w:rPr>
        <w:t xml:space="preserve"> with young children expressing themselves through body and facial gestures and building up to speech. </w:t>
      </w:r>
      <w:r w:rsidR="00B2118A" w:rsidRPr="00F329AA">
        <w:rPr>
          <w:rFonts w:ascii="Times New Roman" w:hAnsi="Times New Roman" w:cs="Times New Roman"/>
        </w:rPr>
        <w:t>Chomsky believed that by age five, children have developed almost all language</w:t>
      </w:r>
      <w:r w:rsidR="00ED041C" w:rsidRPr="00F329AA">
        <w:rPr>
          <w:rFonts w:ascii="Times New Roman" w:hAnsi="Times New Roman" w:cs="Times New Roman"/>
        </w:rPr>
        <w:t>,</w:t>
      </w:r>
      <w:r w:rsidR="00B2118A" w:rsidRPr="00F329AA">
        <w:rPr>
          <w:rFonts w:ascii="Times New Roman" w:hAnsi="Times New Roman" w:cs="Times New Roman"/>
        </w:rPr>
        <w:t xml:space="preserve"> but between five and twelve years old is an important time for more formal language acquisition (Costley and Nelson, 2013). </w:t>
      </w:r>
      <w:r w:rsidR="00ED041C" w:rsidRPr="00F329AA">
        <w:rPr>
          <w:rFonts w:ascii="Times New Roman" w:hAnsi="Times New Roman" w:cs="Times New Roman"/>
        </w:rPr>
        <w:t xml:space="preserve">It is the </w:t>
      </w:r>
      <w:r w:rsidR="00B2118A" w:rsidRPr="00F329AA">
        <w:rPr>
          <w:rFonts w:ascii="Times New Roman" w:hAnsi="Times New Roman" w:cs="Times New Roman"/>
        </w:rPr>
        <w:t xml:space="preserve">teacher’s job to </w:t>
      </w:r>
      <w:r w:rsidR="00EE7D25" w:rsidRPr="00F329AA">
        <w:rPr>
          <w:rFonts w:ascii="Times New Roman" w:hAnsi="Times New Roman" w:cs="Times New Roman"/>
        </w:rPr>
        <w:t>develop</w:t>
      </w:r>
      <w:r w:rsidR="00B2118A" w:rsidRPr="00F329AA">
        <w:rPr>
          <w:rFonts w:ascii="Times New Roman" w:hAnsi="Times New Roman" w:cs="Times New Roman"/>
        </w:rPr>
        <w:t xml:space="preserve"> use and range of language in the classroom as a legal requirement in the current curriculum</w:t>
      </w:r>
      <w:r w:rsidR="00ED041C" w:rsidRPr="00F329AA">
        <w:rPr>
          <w:rFonts w:ascii="Times New Roman" w:hAnsi="Times New Roman" w:cs="Times New Roman"/>
        </w:rPr>
        <w:t xml:space="preserve"> (Welsh Gov, 201</w:t>
      </w:r>
      <w:r w:rsidR="00A332F3" w:rsidRPr="00F329AA">
        <w:rPr>
          <w:rFonts w:ascii="Times New Roman" w:hAnsi="Times New Roman" w:cs="Times New Roman"/>
        </w:rPr>
        <w:t>6</w:t>
      </w:r>
      <w:r w:rsidR="00ED041C" w:rsidRPr="00F329AA">
        <w:rPr>
          <w:rFonts w:ascii="Times New Roman" w:hAnsi="Times New Roman" w:cs="Times New Roman"/>
        </w:rPr>
        <w:t>)</w:t>
      </w:r>
      <w:r w:rsidR="001D7CE5" w:rsidRPr="00F329AA">
        <w:rPr>
          <w:rFonts w:ascii="Times New Roman" w:hAnsi="Times New Roman" w:cs="Times New Roman"/>
        </w:rPr>
        <w:t xml:space="preserve">. A large element of learning vocabulary is implicit and done </w:t>
      </w:r>
      <w:r w:rsidR="00E90181" w:rsidRPr="00F329AA">
        <w:rPr>
          <w:rFonts w:ascii="Times New Roman" w:hAnsi="Times New Roman" w:cs="Times New Roman"/>
        </w:rPr>
        <w:t xml:space="preserve">by going to school; </w:t>
      </w:r>
      <w:r w:rsidR="001D7CE5" w:rsidRPr="00F329AA">
        <w:rPr>
          <w:rFonts w:ascii="Times New Roman" w:hAnsi="Times New Roman" w:cs="Times New Roman"/>
        </w:rPr>
        <w:t>talking, listening and reading</w:t>
      </w:r>
      <w:r w:rsidR="0072011F" w:rsidRPr="00F329AA">
        <w:rPr>
          <w:rFonts w:ascii="Times New Roman" w:hAnsi="Times New Roman" w:cs="Times New Roman"/>
        </w:rPr>
        <w:t>,</w:t>
      </w:r>
      <w:r w:rsidR="001D7CE5" w:rsidRPr="00F329AA">
        <w:rPr>
          <w:rFonts w:ascii="Times New Roman" w:hAnsi="Times New Roman" w:cs="Times New Roman"/>
        </w:rPr>
        <w:t xml:space="preserve"> although</w:t>
      </w:r>
      <w:r w:rsidR="00171222" w:rsidRPr="00F329AA">
        <w:rPr>
          <w:rFonts w:ascii="Times New Roman" w:hAnsi="Times New Roman" w:cs="Times New Roman"/>
        </w:rPr>
        <w:t xml:space="preserve"> it is every teacher’s responsibility </w:t>
      </w:r>
      <w:r w:rsidR="00CA08C4" w:rsidRPr="00F329AA">
        <w:rPr>
          <w:rFonts w:ascii="Times New Roman" w:hAnsi="Times New Roman" w:cs="Times New Roman"/>
        </w:rPr>
        <w:t>it</w:t>
      </w:r>
      <w:r w:rsidR="00171222" w:rsidRPr="00F329AA">
        <w:rPr>
          <w:rFonts w:ascii="Times New Roman" w:hAnsi="Times New Roman" w:cs="Times New Roman"/>
        </w:rPr>
        <w:t xml:space="preserve"> should </w:t>
      </w:r>
      <w:r w:rsidR="00E90181" w:rsidRPr="00F329AA">
        <w:rPr>
          <w:rFonts w:ascii="Times New Roman" w:hAnsi="Times New Roman" w:cs="Times New Roman"/>
        </w:rPr>
        <w:t>b</w:t>
      </w:r>
      <w:r w:rsidR="00171222" w:rsidRPr="00F329AA">
        <w:rPr>
          <w:rFonts w:ascii="Times New Roman" w:hAnsi="Times New Roman" w:cs="Times New Roman"/>
        </w:rPr>
        <w:t>e their desire to help their pupils read with an awareness and certainty (Quigl</w:t>
      </w:r>
      <w:r w:rsidR="001D7CE5" w:rsidRPr="00F329AA">
        <w:rPr>
          <w:rFonts w:ascii="Times New Roman" w:hAnsi="Times New Roman" w:cs="Times New Roman"/>
        </w:rPr>
        <w:t>e</w:t>
      </w:r>
      <w:r w:rsidR="00171222" w:rsidRPr="00F329AA">
        <w:rPr>
          <w:rFonts w:ascii="Times New Roman" w:hAnsi="Times New Roman" w:cs="Times New Roman"/>
        </w:rPr>
        <w:t>y, 2016)</w:t>
      </w:r>
      <w:r w:rsidR="00B2118A" w:rsidRPr="00F329AA">
        <w:rPr>
          <w:rFonts w:ascii="Times New Roman" w:hAnsi="Times New Roman" w:cs="Times New Roman"/>
        </w:rPr>
        <w:t>.</w:t>
      </w:r>
      <w:r w:rsidR="00EE7D25" w:rsidRPr="00F329AA">
        <w:rPr>
          <w:rFonts w:ascii="Times New Roman" w:hAnsi="Times New Roman" w:cs="Times New Roman"/>
        </w:rPr>
        <w:t xml:space="preserve"> A common way to develop these formal language skills is through phonic work</w:t>
      </w:r>
      <w:r w:rsidR="0072011F" w:rsidRPr="00F329AA">
        <w:rPr>
          <w:rFonts w:ascii="Times New Roman" w:hAnsi="Times New Roman" w:cs="Times New Roman"/>
        </w:rPr>
        <w:t>; t</w:t>
      </w:r>
      <w:r w:rsidR="00EE7D25" w:rsidRPr="00F329AA">
        <w:rPr>
          <w:rFonts w:ascii="Times New Roman" w:hAnsi="Times New Roman" w:cs="Times New Roman"/>
        </w:rPr>
        <w:t>he N</w:t>
      </w:r>
      <w:r w:rsidR="0072011F" w:rsidRPr="00F329AA">
        <w:rPr>
          <w:rFonts w:ascii="Times New Roman" w:eastAsia="Times New Roman" w:hAnsi="Times New Roman" w:cs="Times New Roman"/>
          <w:color w:val="000000"/>
          <w:lang w:eastAsia="en-GB"/>
        </w:rPr>
        <w:t>AEYC (2019</w:t>
      </w:r>
      <w:r w:rsidR="00B2118A" w:rsidRPr="00F329AA">
        <w:rPr>
          <w:rFonts w:ascii="Times New Roman" w:eastAsia="Times New Roman" w:hAnsi="Times New Roman" w:cs="Times New Roman"/>
          <w:color w:val="000000"/>
          <w:lang w:eastAsia="en-GB"/>
        </w:rPr>
        <w:t xml:space="preserve">) note that phonic work leads to a child’s awareness that </w:t>
      </w:r>
      <w:r w:rsidR="00B2118A" w:rsidRPr="00F329AA">
        <w:rPr>
          <w:rFonts w:ascii="Times New Roman" w:hAnsi="Times New Roman" w:cs="Times New Roman"/>
          <w:color w:val="000000"/>
          <w:shd w:val="clear" w:color="auto" w:fill="FFFFFF"/>
        </w:rPr>
        <w:t>speech is composed of syllables, words, and sounds.</w:t>
      </w:r>
      <w:r w:rsidR="00EE7D25" w:rsidRPr="00F329AA">
        <w:rPr>
          <w:rFonts w:ascii="Times New Roman" w:hAnsi="Times New Roman" w:cs="Times New Roman"/>
          <w:color w:val="000000"/>
          <w:shd w:val="clear" w:color="auto" w:fill="FFFFFF"/>
        </w:rPr>
        <w:t xml:space="preserve"> </w:t>
      </w:r>
      <w:r w:rsidR="005B7D1B" w:rsidRPr="00F329AA">
        <w:rPr>
          <w:rFonts w:ascii="Times New Roman" w:eastAsia="Times New Roman" w:hAnsi="Times New Roman" w:cs="Times New Roman"/>
          <w:color w:val="000000"/>
          <w:lang w:eastAsia="en-GB"/>
        </w:rPr>
        <w:t xml:space="preserve">Further support comes from the </w:t>
      </w:r>
      <w:r w:rsidR="005B7D1B" w:rsidRPr="00F329AA">
        <w:rPr>
          <w:rFonts w:ascii="Times New Roman" w:hAnsi="Times New Roman" w:cs="Times New Roman"/>
        </w:rPr>
        <w:t xml:space="preserve">Rose (2006) review in England, which advised that children need phonics to progress. This is different from a ‘whole language’ view, where children learn </w:t>
      </w:r>
      <w:r w:rsidR="00E35007" w:rsidRPr="00F329AA">
        <w:rPr>
          <w:rFonts w:ascii="Times New Roman" w:hAnsi="Times New Roman" w:cs="Times New Roman"/>
        </w:rPr>
        <w:t>to</w:t>
      </w:r>
      <w:r w:rsidR="0072011F" w:rsidRPr="00F329AA">
        <w:rPr>
          <w:rFonts w:ascii="Times New Roman" w:hAnsi="Times New Roman" w:cs="Times New Roman"/>
        </w:rPr>
        <w:t xml:space="preserve"> read more naturally. T</w:t>
      </w:r>
      <w:r w:rsidR="005B7D1B" w:rsidRPr="00F329AA">
        <w:rPr>
          <w:rFonts w:ascii="Times New Roman" w:hAnsi="Times New Roman" w:cs="Times New Roman"/>
        </w:rPr>
        <w:t xml:space="preserve">he </w:t>
      </w:r>
      <w:r w:rsidR="00E35007" w:rsidRPr="00F329AA">
        <w:rPr>
          <w:rFonts w:ascii="Times New Roman" w:hAnsi="Times New Roman" w:cs="Times New Roman"/>
        </w:rPr>
        <w:t>‘</w:t>
      </w:r>
      <w:r w:rsidR="005B7D1B" w:rsidRPr="00F329AA">
        <w:rPr>
          <w:rFonts w:ascii="Times New Roman" w:hAnsi="Times New Roman" w:cs="Times New Roman"/>
        </w:rPr>
        <w:t>whole language</w:t>
      </w:r>
      <w:r w:rsidR="00E35007" w:rsidRPr="00F329AA">
        <w:rPr>
          <w:rFonts w:ascii="Times New Roman" w:hAnsi="Times New Roman" w:cs="Times New Roman"/>
        </w:rPr>
        <w:t>’</w:t>
      </w:r>
      <w:r w:rsidR="005B7D1B" w:rsidRPr="00F329AA">
        <w:rPr>
          <w:rFonts w:ascii="Times New Roman" w:hAnsi="Times New Roman" w:cs="Times New Roman"/>
        </w:rPr>
        <w:t xml:space="preserve"> </w:t>
      </w:r>
      <w:r w:rsidR="004B1752">
        <w:rPr>
          <w:rFonts w:ascii="Times New Roman" w:hAnsi="Times New Roman" w:cs="Times New Roman"/>
        </w:rPr>
        <w:t>theory</w:t>
      </w:r>
      <w:r w:rsidR="005B7D1B" w:rsidRPr="00F329AA">
        <w:rPr>
          <w:rFonts w:ascii="Times New Roman" w:hAnsi="Times New Roman" w:cs="Times New Roman"/>
        </w:rPr>
        <w:t xml:space="preserve"> has be</w:t>
      </w:r>
      <w:r w:rsidR="00E35007" w:rsidRPr="00F329AA">
        <w:rPr>
          <w:rFonts w:ascii="Times New Roman" w:hAnsi="Times New Roman" w:cs="Times New Roman"/>
        </w:rPr>
        <w:t>en discredited in many circles</w:t>
      </w:r>
      <w:r w:rsidR="0072011F" w:rsidRPr="00F329AA">
        <w:rPr>
          <w:rFonts w:ascii="Times New Roman" w:hAnsi="Times New Roman" w:cs="Times New Roman"/>
        </w:rPr>
        <w:t>, although</w:t>
      </w:r>
      <w:r w:rsidR="00E35007" w:rsidRPr="00F329AA">
        <w:rPr>
          <w:rFonts w:ascii="Times New Roman" w:hAnsi="Times New Roman" w:cs="Times New Roman"/>
        </w:rPr>
        <w:t xml:space="preserve"> there is still support for this (Adams,</w:t>
      </w:r>
      <w:r w:rsidR="00CA08C4" w:rsidRPr="00F329AA">
        <w:rPr>
          <w:rFonts w:ascii="Times New Roman" w:hAnsi="Times New Roman" w:cs="Times New Roman"/>
        </w:rPr>
        <w:t xml:space="preserve"> Beranek and </w:t>
      </w:r>
      <w:r w:rsidR="00CA08C4" w:rsidRPr="00F329AA">
        <w:rPr>
          <w:rFonts w:ascii="Times New Roman" w:hAnsi="Times New Roman" w:cs="Times New Roman"/>
        </w:rPr>
        <w:lastRenderedPageBreak/>
        <w:t>Newman, 2015). I</w:t>
      </w:r>
      <w:r w:rsidR="00E35007" w:rsidRPr="00F329AA">
        <w:rPr>
          <w:rFonts w:ascii="Times New Roman" w:hAnsi="Times New Roman" w:cs="Times New Roman"/>
        </w:rPr>
        <w:t>t appears that more r</w:t>
      </w:r>
      <w:r w:rsidR="0072011F" w:rsidRPr="00F329AA">
        <w:rPr>
          <w:rFonts w:ascii="Times New Roman" w:hAnsi="Times New Roman" w:cs="Times New Roman"/>
        </w:rPr>
        <w:t xml:space="preserve">esearch is needed into the positives and negatives </w:t>
      </w:r>
      <w:r w:rsidR="00E35007" w:rsidRPr="00F329AA">
        <w:rPr>
          <w:rFonts w:ascii="Times New Roman" w:hAnsi="Times New Roman" w:cs="Times New Roman"/>
        </w:rPr>
        <w:t xml:space="preserve">of this type of learning. </w:t>
      </w:r>
      <w:r w:rsidR="00EE7D25" w:rsidRPr="00F329AA">
        <w:rPr>
          <w:rFonts w:ascii="Times New Roman" w:eastAsia="Times New Roman" w:hAnsi="Times New Roman" w:cs="Times New Roman"/>
          <w:color w:val="000000"/>
          <w:lang w:eastAsia="en-GB"/>
        </w:rPr>
        <w:t xml:space="preserve">However, it should </w:t>
      </w:r>
      <w:r w:rsidR="00E35007" w:rsidRPr="00F329AA">
        <w:rPr>
          <w:rFonts w:ascii="Times New Roman" w:eastAsia="Times New Roman" w:hAnsi="Times New Roman" w:cs="Times New Roman"/>
          <w:color w:val="000000"/>
          <w:lang w:eastAsia="en-GB"/>
        </w:rPr>
        <w:t>be n</w:t>
      </w:r>
      <w:r w:rsidR="00EE7D25" w:rsidRPr="00F329AA">
        <w:rPr>
          <w:rFonts w:ascii="Times New Roman" w:eastAsia="Times New Roman" w:hAnsi="Times New Roman" w:cs="Times New Roman"/>
          <w:color w:val="000000"/>
          <w:lang w:eastAsia="en-GB"/>
        </w:rPr>
        <w:t xml:space="preserve">oted that </w:t>
      </w:r>
      <w:r w:rsidR="00E35007" w:rsidRPr="00F329AA">
        <w:rPr>
          <w:rFonts w:ascii="Times New Roman" w:eastAsia="Times New Roman" w:hAnsi="Times New Roman" w:cs="Times New Roman"/>
          <w:color w:val="000000"/>
          <w:lang w:eastAsia="en-GB"/>
        </w:rPr>
        <w:t xml:space="preserve">understanding </w:t>
      </w:r>
      <w:r w:rsidR="00EE7D25" w:rsidRPr="00F329AA">
        <w:rPr>
          <w:rFonts w:ascii="Times New Roman" w:eastAsia="Times New Roman" w:hAnsi="Times New Roman" w:cs="Times New Roman"/>
          <w:color w:val="000000"/>
          <w:lang w:eastAsia="en-GB"/>
        </w:rPr>
        <w:t>how phonics works in early years is</w:t>
      </w:r>
      <w:r w:rsidR="00E35007" w:rsidRPr="00F329AA">
        <w:rPr>
          <w:rFonts w:ascii="Times New Roman" w:eastAsia="Times New Roman" w:hAnsi="Times New Roman" w:cs="Times New Roman"/>
          <w:color w:val="000000"/>
          <w:lang w:eastAsia="en-GB"/>
        </w:rPr>
        <w:t xml:space="preserve"> also</w:t>
      </w:r>
      <w:r w:rsidR="00EE7D25" w:rsidRPr="00F329AA">
        <w:rPr>
          <w:rFonts w:ascii="Times New Roman" w:eastAsia="Times New Roman" w:hAnsi="Times New Roman" w:cs="Times New Roman"/>
          <w:color w:val="000000"/>
          <w:lang w:eastAsia="en-GB"/>
        </w:rPr>
        <w:t xml:space="preserve"> still under some debate (NAEYC, 2019 and Holdaway, 1979).</w:t>
      </w:r>
      <w:r w:rsidR="00E35007" w:rsidRPr="00F329AA">
        <w:rPr>
          <w:rFonts w:ascii="Times New Roman" w:eastAsia="Times New Roman" w:hAnsi="Times New Roman" w:cs="Times New Roman"/>
          <w:color w:val="000000"/>
          <w:lang w:eastAsia="en-GB"/>
        </w:rPr>
        <w:t xml:space="preserve"> </w:t>
      </w:r>
      <w:r w:rsidR="00CA08C4" w:rsidRPr="00F329AA">
        <w:rPr>
          <w:rFonts w:ascii="Times New Roman" w:eastAsia="Times New Roman" w:hAnsi="Times New Roman" w:cs="Times New Roman"/>
          <w:color w:val="000000"/>
          <w:lang w:eastAsia="en-GB"/>
        </w:rPr>
        <w:t>W</w:t>
      </w:r>
      <w:r w:rsidR="0072011F" w:rsidRPr="00F329AA">
        <w:rPr>
          <w:rFonts w:ascii="Times New Roman" w:eastAsia="Times New Roman" w:hAnsi="Times New Roman" w:cs="Times New Roman"/>
          <w:color w:val="000000"/>
          <w:lang w:eastAsia="en-GB"/>
        </w:rPr>
        <w:t>hen</w:t>
      </w:r>
      <w:r w:rsidR="00D31006" w:rsidRPr="00F329AA">
        <w:rPr>
          <w:rFonts w:ascii="Times New Roman" w:eastAsia="Times New Roman" w:hAnsi="Times New Roman" w:cs="Times New Roman"/>
          <w:color w:val="000000"/>
          <w:lang w:eastAsia="en-GB"/>
        </w:rPr>
        <w:t xml:space="preserve"> introduc</w:t>
      </w:r>
      <w:r w:rsidR="0072011F" w:rsidRPr="00F329AA">
        <w:rPr>
          <w:rFonts w:ascii="Times New Roman" w:eastAsia="Times New Roman" w:hAnsi="Times New Roman" w:cs="Times New Roman"/>
          <w:color w:val="000000"/>
          <w:lang w:eastAsia="en-GB"/>
        </w:rPr>
        <w:t xml:space="preserve">ing </w:t>
      </w:r>
      <w:r w:rsidR="00D31006" w:rsidRPr="00F329AA">
        <w:rPr>
          <w:rFonts w:ascii="Times New Roman" w:eastAsia="Times New Roman" w:hAnsi="Times New Roman" w:cs="Times New Roman"/>
          <w:color w:val="000000"/>
          <w:lang w:eastAsia="en-GB"/>
        </w:rPr>
        <w:t xml:space="preserve">a subject specific </w:t>
      </w:r>
      <w:r w:rsidR="00CA08C4" w:rsidRPr="00F329AA">
        <w:rPr>
          <w:rFonts w:ascii="Times New Roman" w:eastAsia="Times New Roman" w:hAnsi="Times New Roman" w:cs="Times New Roman"/>
          <w:color w:val="000000"/>
          <w:lang w:eastAsia="en-GB"/>
        </w:rPr>
        <w:t>word</w:t>
      </w:r>
      <w:r w:rsidR="00D31006" w:rsidRPr="00F329AA">
        <w:rPr>
          <w:rFonts w:ascii="Times New Roman" w:eastAsia="Times New Roman" w:hAnsi="Times New Roman" w:cs="Times New Roman"/>
          <w:color w:val="000000"/>
          <w:lang w:eastAsia="en-GB"/>
        </w:rPr>
        <w:t xml:space="preserve"> I </w:t>
      </w:r>
      <w:r w:rsidR="00CA08C4" w:rsidRPr="00F329AA">
        <w:rPr>
          <w:rFonts w:ascii="Times New Roman" w:eastAsia="Times New Roman" w:hAnsi="Times New Roman" w:cs="Times New Roman"/>
          <w:color w:val="000000"/>
          <w:lang w:eastAsia="en-GB"/>
        </w:rPr>
        <w:t>would write it o</w:t>
      </w:r>
      <w:r w:rsidR="00D31006" w:rsidRPr="00F329AA">
        <w:rPr>
          <w:rFonts w:ascii="Times New Roman" w:eastAsia="Times New Roman" w:hAnsi="Times New Roman" w:cs="Times New Roman"/>
          <w:color w:val="000000"/>
          <w:lang w:eastAsia="en-GB"/>
        </w:rPr>
        <w:t xml:space="preserve">n the board </w:t>
      </w:r>
      <w:r w:rsidR="0072011F" w:rsidRPr="00F329AA">
        <w:rPr>
          <w:rFonts w:ascii="Times New Roman" w:eastAsia="Times New Roman" w:hAnsi="Times New Roman" w:cs="Times New Roman"/>
          <w:color w:val="000000"/>
          <w:lang w:eastAsia="en-GB"/>
        </w:rPr>
        <w:t>getting pupils</w:t>
      </w:r>
      <w:r w:rsidR="00D31006" w:rsidRPr="00F329AA">
        <w:rPr>
          <w:rFonts w:ascii="Times New Roman" w:eastAsia="Times New Roman" w:hAnsi="Times New Roman" w:cs="Times New Roman"/>
          <w:color w:val="000000"/>
          <w:lang w:eastAsia="en-GB"/>
        </w:rPr>
        <w:t xml:space="preserve"> to repeat the word to me with a whispered </w:t>
      </w:r>
      <w:r w:rsidR="0072011F" w:rsidRPr="00F329AA">
        <w:rPr>
          <w:rFonts w:ascii="Times New Roman" w:eastAsia="Times New Roman" w:hAnsi="Times New Roman" w:cs="Times New Roman"/>
          <w:color w:val="000000"/>
          <w:lang w:eastAsia="en-GB"/>
        </w:rPr>
        <w:t>and</w:t>
      </w:r>
      <w:r w:rsidR="00D31006" w:rsidRPr="00F329AA">
        <w:rPr>
          <w:rFonts w:ascii="Times New Roman" w:eastAsia="Times New Roman" w:hAnsi="Times New Roman" w:cs="Times New Roman"/>
          <w:color w:val="000000"/>
          <w:lang w:eastAsia="en-GB"/>
        </w:rPr>
        <w:t xml:space="preserve"> squeaky voice. This fun method of repet</w:t>
      </w:r>
      <w:r w:rsidR="00B77F61" w:rsidRPr="00F329AA">
        <w:rPr>
          <w:rFonts w:ascii="Times New Roman" w:eastAsia="Times New Roman" w:hAnsi="Times New Roman" w:cs="Times New Roman"/>
          <w:color w:val="000000"/>
          <w:lang w:eastAsia="en-GB"/>
        </w:rPr>
        <w:t xml:space="preserve">ition engages the learner and </w:t>
      </w:r>
      <w:r w:rsidR="00D31006" w:rsidRPr="00F329AA">
        <w:rPr>
          <w:rFonts w:ascii="Times New Roman" w:eastAsia="Times New Roman" w:hAnsi="Times New Roman" w:cs="Times New Roman"/>
          <w:color w:val="000000"/>
          <w:lang w:eastAsia="en-GB"/>
        </w:rPr>
        <w:t>model</w:t>
      </w:r>
      <w:r w:rsidR="00B77F61" w:rsidRPr="00F329AA">
        <w:rPr>
          <w:rFonts w:ascii="Times New Roman" w:eastAsia="Times New Roman" w:hAnsi="Times New Roman" w:cs="Times New Roman"/>
          <w:color w:val="000000"/>
          <w:lang w:eastAsia="en-GB"/>
        </w:rPr>
        <w:t>s</w:t>
      </w:r>
      <w:r w:rsidR="00D31006" w:rsidRPr="00F329AA">
        <w:rPr>
          <w:rFonts w:ascii="Times New Roman" w:eastAsia="Times New Roman" w:hAnsi="Times New Roman" w:cs="Times New Roman"/>
          <w:color w:val="000000"/>
          <w:lang w:eastAsia="en-GB"/>
        </w:rPr>
        <w:t xml:space="preserve"> how </w:t>
      </w:r>
      <w:r w:rsidR="00464921" w:rsidRPr="00F329AA">
        <w:rPr>
          <w:rFonts w:ascii="Times New Roman" w:eastAsia="Times New Roman" w:hAnsi="Times New Roman" w:cs="Times New Roman"/>
          <w:color w:val="000000"/>
          <w:lang w:eastAsia="en-GB"/>
        </w:rPr>
        <w:t xml:space="preserve">the word should be said, </w:t>
      </w:r>
      <w:r w:rsidR="00D31006" w:rsidRPr="00F329AA">
        <w:rPr>
          <w:rFonts w:ascii="Times New Roman" w:eastAsia="Times New Roman" w:hAnsi="Times New Roman" w:cs="Times New Roman"/>
          <w:color w:val="000000"/>
          <w:lang w:eastAsia="en-GB"/>
        </w:rPr>
        <w:t>segment</w:t>
      </w:r>
      <w:r w:rsidR="00464921" w:rsidRPr="00F329AA">
        <w:rPr>
          <w:rFonts w:ascii="Times New Roman" w:eastAsia="Times New Roman" w:hAnsi="Times New Roman" w:cs="Times New Roman"/>
          <w:color w:val="000000"/>
          <w:lang w:eastAsia="en-GB"/>
        </w:rPr>
        <w:t>ing</w:t>
      </w:r>
      <w:r w:rsidR="00D31006" w:rsidRPr="00F329AA">
        <w:rPr>
          <w:rFonts w:ascii="Times New Roman" w:eastAsia="Times New Roman" w:hAnsi="Times New Roman" w:cs="Times New Roman"/>
          <w:color w:val="000000"/>
          <w:lang w:eastAsia="en-GB"/>
        </w:rPr>
        <w:t xml:space="preserve"> the words to make them easier to understand. The children were </w:t>
      </w:r>
      <w:r w:rsidR="00F329AA" w:rsidRPr="00F329AA">
        <w:rPr>
          <w:rFonts w:ascii="Times New Roman" w:eastAsia="Times New Roman" w:hAnsi="Times New Roman" w:cs="Times New Roman"/>
          <w:color w:val="000000"/>
          <w:lang w:eastAsia="en-GB"/>
        </w:rPr>
        <w:t>further</w:t>
      </w:r>
      <w:r w:rsidR="00D31006" w:rsidRPr="00F329AA">
        <w:rPr>
          <w:rFonts w:ascii="Times New Roman" w:eastAsia="Times New Roman" w:hAnsi="Times New Roman" w:cs="Times New Roman"/>
          <w:color w:val="000000"/>
          <w:lang w:eastAsia="en-GB"/>
        </w:rPr>
        <w:t xml:space="preserve"> supported through </w:t>
      </w:r>
      <w:r w:rsidR="004419D7" w:rsidRPr="00F329AA">
        <w:rPr>
          <w:rFonts w:ascii="Times New Roman" w:eastAsia="Times New Roman" w:hAnsi="Times New Roman" w:cs="Times New Roman"/>
          <w:color w:val="000000"/>
          <w:lang w:eastAsia="en-GB"/>
        </w:rPr>
        <w:t>resources in the classroom to help them when writing (</w:t>
      </w:r>
      <w:r w:rsidR="00F329AA" w:rsidRPr="00F329AA">
        <w:rPr>
          <w:rFonts w:ascii="Times New Roman" w:eastAsia="Times New Roman" w:hAnsi="Times New Roman" w:cs="Times New Roman"/>
          <w:color w:val="000000"/>
          <w:lang w:eastAsia="en-GB"/>
        </w:rPr>
        <w:t>appendix 5</w:t>
      </w:r>
      <w:r w:rsidR="004419D7" w:rsidRPr="00F329AA">
        <w:rPr>
          <w:rFonts w:ascii="Times New Roman" w:eastAsia="Times New Roman" w:hAnsi="Times New Roman" w:cs="Times New Roman"/>
          <w:color w:val="000000"/>
          <w:lang w:eastAsia="en-GB"/>
        </w:rPr>
        <w:t>).</w:t>
      </w:r>
      <w:r w:rsidR="00EB1D73" w:rsidRPr="00F329AA">
        <w:rPr>
          <w:rFonts w:ascii="Times New Roman" w:eastAsia="Times New Roman" w:hAnsi="Times New Roman" w:cs="Times New Roman"/>
          <w:color w:val="000000"/>
          <w:lang w:eastAsia="en-GB"/>
        </w:rPr>
        <w:t xml:space="preserve"> However, child A mentioned that “you need a comfortabl</w:t>
      </w:r>
      <w:r w:rsidR="00F329AA">
        <w:rPr>
          <w:rFonts w:ascii="Times New Roman" w:eastAsia="Times New Roman" w:hAnsi="Times New Roman" w:cs="Times New Roman"/>
          <w:color w:val="000000"/>
          <w:lang w:eastAsia="en-GB"/>
        </w:rPr>
        <w:t>e pen, else it hurts your hand”,</w:t>
      </w:r>
      <w:r w:rsidR="00EB1D73" w:rsidRPr="00F329AA">
        <w:rPr>
          <w:rFonts w:ascii="Times New Roman" w:eastAsia="Times New Roman" w:hAnsi="Times New Roman" w:cs="Times New Roman"/>
          <w:color w:val="000000"/>
          <w:lang w:eastAsia="en-GB"/>
        </w:rPr>
        <w:t xml:space="preserve"> highlighting the need for quality, individually assigned apparatus in schools.</w:t>
      </w:r>
      <w:r w:rsidR="00F329AA">
        <w:rPr>
          <w:rFonts w:ascii="Times New Roman" w:eastAsia="Times New Roman" w:hAnsi="Times New Roman" w:cs="Times New Roman"/>
          <w:color w:val="000000"/>
          <w:lang w:eastAsia="en-GB"/>
        </w:rPr>
        <w:t xml:space="preserve"> </w:t>
      </w:r>
      <w:r w:rsidR="0072011F" w:rsidRPr="00F329AA">
        <w:rPr>
          <w:rFonts w:ascii="Times New Roman" w:eastAsia="Times New Roman" w:hAnsi="Times New Roman" w:cs="Times New Roman"/>
          <w:color w:val="000000"/>
          <w:lang w:eastAsia="en-GB"/>
        </w:rPr>
        <w:t>As</w:t>
      </w:r>
      <w:r w:rsidR="00E5247E" w:rsidRPr="00F329AA">
        <w:rPr>
          <w:rFonts w:ascii="Times New Roman" w:eastAsia="Times New Roman" w:hAnsi="Times New Roman" w:cs="Times New Roman"/>
          <w:color w:val="000000"/>
          <w:lang w:eastAsia="en-GB"/>
        </w:rPr>
        <w:t xml:space="preserve"> language and literacy are so closely linked to experi</w:t>
      </w:r>
      <w:r w:rsidR="0072011F" w:rsidRPr="00F329AA">
        <w:rPr>
          <w:rFonts w:ascii="Times New Roman" w:eastAsia="Times New Roman" w:hAnsi="Times New Roman" w:cs="Times New Roman"/>
          <w:color w:val="000000"/>
          <w:lang w:eastAsia="en-GB"/>
        </w:rPr>
        <w:t xml:space="preserve">encing, thinking and expressing, </w:t>
      </w:r>
      <w:r w:rsidR="00E5247E" w:rsidRPr="00F329AA">
        <w:rPr>
          <w:rFonts w:ascii="Times New Roman" w:eastAsia="Times New Roman" w:hAnsi="Times New Roman" w:cs="Times New Roman"/>
          <w:color w:val="000000"/>
          <w:lang w:eastAsia="en-GB"/>
        </w:rPr>
        <w:t>the development of language should be promoted through the arts (Holdaway, 1979). This is supported through Donaldson’</w:t>
      </w:r>
      <w:r w:rsidR="009A7802" w:rsidRPr="00F329AA">
        <w:rPr>
          <w:rFonts w:ascii="Times New Roman" w:eastAsia="Times New Roman" w:hAnsi="Times New Roman" w:cs="Times New Roman"/>
          <w:color w:val="000000"/>
          <w:lang w:eastAsia="en-GB"/>
        </w:rPr>
        <w:t xml:space="preserve">s Expressive </w:t>
      </w:r>
      <w:r w:rsidR="0072011F" w:rsidRPr="00F329AA">
        <w:rPr>
          <w:rFonts w:ascii="Times New Roman" w:eastAsia="Times New Roman" w:hAnsi="Times New Roman" w:cs="Times New Roman"/>
          <w:color w:val="000000"/>
          <w:lang w:eastAsia="en-GB"/>
        </w:rPr>
        <w:t>Arts</w:t>
      </w:r>
      <w:r w:rsidR="00E5247E" w:rsidRPr="00F329AA">
        <w:rPr>
          <w:rFonts w:ascii="Times New Roman" w:eastAsia="Times New Roman" w:hAnsi="Times New Roman" w:cs="Times New Roman"/>
          <w:color w:val="000000"/>
          <w:lang w:eastAsia="en-GB"/>
        </w:rPr>
        <w:t xml:space="preserve"> Area of Learning and E</w:t>
      </w:r>
      <w:r w:rsidR="009A7802" w:rsidRPr="00F329AA">
        <w:rPr>
          <w:rFonts w:ascii="Times New Roman" w:eastAsia="Times New Roman" w:hAnsi="Times New Roman" w:cs="Times New Roman"/>
          <w:color w:val="000000"/>
          <w:lang w:eastAsia="en-GB"/>
        </w:rPr>
        <w:t>xperience, putting</w:t>
      </w:r>
      <w:r w:rsidR="00E5247E" w:rsidRPr="00F329AA">
        <w:rPr>
          <w:rFonts w:ascii="Times New Roman" w:eastAsia="Times New Roman" w:hAnsi="Times New Roman" w:cs="Times New Roman"/>
          <w:color w:val="000000"/>
          <w:lang w:eastAsia="en-GB"/>
        </w:rPr>
        <w:t xml:space="preserve"> emphasis on these subjects</w:t>
      </w:r>
      <w:r w:rsidR="0072011F" w:rsidRPr="00F329AA">
        <w:rPr>
          <w:rFonts w:ascii="Times New Roman" w:eastAsia="Times New Roman" w:hAnsi="Times New Roman" w:cs="Times New Roman"/>
          <w:color w:val="000000"/>
          <w:lang w:eastAsia="en-GB"/>
        </w:rPr>
        <w:t xml:space="preserve"> </w:t>
      </w:r>
      <w:r w:rsidR="009A7802" w:rsidRPr="00F329AA">
        <w:rPr>
          <w:rFonts w:ascii="Times New Roman" w:eastAsia="Times New Roman" w:hAnsi="Times New Roman" w:cs="Times New Roman"/>
          <w:color w:val="000000"/>
          <w:lang w:eastAsia="en-GB"/>
        </w:rPr>
        <w:t>and providing space for “</w:t>
      </w:r>
      <w:r w:rsidR="009A7802" w:rsidRPr="00F329AA">
        <w:rPr>
          <w:rFonts w:ascii="Times New Roman" w:hAnsi="Times New Roman" w:cs="Times New Roman"/>
        </w:rPr>
        <w:t>thinking, refin</w:t>
      </w:r>
      <w:r w:rsidR="0072011F" w:rsidRPr="00F329AA">
        <w:rPr>
          <w:rFonts w:ascii="Times New Roman" w:hAnsi="Times New Roman" w:cs="Times New Roman"/>
        </w:rPr>
        <w:t xml:space="preserve">ing and communication of ideas”. The new curriculum will </w:t>
      </w:r>
      <w:r w:rsidR="0072011F" w:rsidRPr="00F329AA">
        <w:rPr>
          <w:rFonts w:ascii="Times New Roman" w:eastAsia="Times New Roman" w:hAnsi="Times New Roman" w:cs="Times New Roman"/>
          <w:color w:val="000000"/>
          <w:lang w:eastAsia="en-GB"/>
        </w:rPr>
        <w:t>encourage</w:t>
      </w:r>
      <w:r w:rsidR="00E5247E" w:rsidRPr="00F329AA">
        <w:rPr>
          <w:rFonts w:ascii="Times New Roman" w:eastAsia="Times New Roman" w:hAnsi="Times New Roman" w:cs="Times New Roman"/>
          <w:color w:val="000000"/>
          <w:lang w:eastAsia="en-GB"/>
        </w:rPr>
        <w:t xml:space="preserve"> practitioners to include the expressive arts in more lessons</w:t>
      </w:r>
      <w:r w:rsidR="009A7802" w:rsidRPr="00F329AA">
        <w:rPr>
          <w:rFonts w:ascii="Times New Roman" w:eastAsia="Times New Roman" w:hAnsi="Times New Roman" w:cs="Times New Roman"/>
          <w:color w:val="000000"/>
          <w:lang w:eastAsia="en-GB"/>
        </w:rPr>
        <w:t xml:space="preserve"> (Donaldson, p. 46, 2015).</w:t>
      </w:r>
      <w:r w:rsidR="00B77F61" w:rsidRPr="00F329AA">
        <w:rPr>
          <w:rFonts w:ascii="Times New Roman" w:eastAsia="Times New Roman" w:hAnsi="Times New Roman" w:cs="Times New Roman"/>
          <w:color w:val="000000"/>
          <w:lang w:eastAsia="en-GB"/>
        </w:rPr>
        <w:t xml:space="preserve"> </w:t>
      </w:r>
    </w:p>
    <w:p w:rsidR="00E35007" w:rsidRPr="00F329AA" w:rsidRDefault="00E35007" w:rsidP="00F329AA">
      <w:pPr>
        <w:spacing w:line="360" w:lineRule="auto"/>
        <w:rPr>
          <w:rFonts w:ascii="Times New Roman" w:eastAsia="Times New Roman" w:hAnsi="Times New Roman" w:cs="Times New Roman"/>
          <w:color w:val="000000"/>
          <w:lang w:eastAsia="en-GB"/>
        </w:rPr>
      </w:pPr>
    </w:p>
    <w:p w:rsidR="00E35007" w:rsidRDefault="00E35007" w:rsidP="00F329AA">
      <w:pPr>
        <w:spacing w:line="360" w:lineRule="auto"/>
        <w:rPr>
          <w:rFonts w:ascii="Times New Roman" w:eastAsia="Times New Roman" w:hAnsi="Times New Roman" w:cs="Times New Roman"/>
          <w:color w:val="000000"/>
          <w:u w:val="single"/>
          <w:lang w:eastAsia="en-GB"/>
        </w:rPr>
      </w:pPr>
      <w:r w:rsidRPr="00F329AA">
        <w:rPr>
          <w:rFonts w:ascii="Times New Roman" w:eastAsia="Times New Roman" w:hAnsi="Times New Roman" w:cs="Times New Roman"/>
          <w:color w:val="000000"/>
          <w:u w:val="single"/>
          <w:lang w:eastAsia="en-GB"/>
        </w:rPr>
        <w:t>Knowledge</w:t>
      </w:r>
    </w:p>
    <w:p w:rsidR="00057F95" w:rsidRDefault="00EB6AB2" w:rsidP="00F329AA">
      <w:pPr>
        <w:spacing w:line="360" w:lineRule="auto"/>
        <w:rPr>
          <w:rFonts w:ascii="Times New Roman" w:hAnsi="Times New Roman" w:cs="Times New Roman"/>
        </w:rPr>
      </w:pPr>
      <w:r w:rsidRPr="00F329AA">
        <w:rPr>
          <w:rFonts w:ascii="Times New Roman" w:eastAsia="Times New Roman" w:hAnsi="Times New Roman" w:cs="Times New Roman"/>
          <w:color w:val="000000"/>
          <w:lang w:eastAsia="en-GB"/>
        </w:rPr>
        <w:t xml:space="preserve">Child A expressed </w:t>
      </w:r>
      <w:r w:rsidR="0025516A" w:rsidRPr="00F329AA">
        <w:rPr>
          <w:rFonts w:ascii="Times New Roman" w:eastAsia="Times New Roman" w:hAnsi="Times New Roman" w:cs="Times New Roman"/>
          <w:color w:val="000000"/>
          <w:lang w:eastAsia="en-GB"/>
        </w:rPr>
        <w:t>knowledge in language through</w:t>
      </w:r>
      <w:r w:rsidRPr="00F329AA">
        <w:rPr>
          <w:rFonts w:ascii="Times New Roman" w:eastAsia="Times New Roman" w:hAnsi="Times New Roman" w:cs="Times New Roman"/>
          <w:color w:val="000000"/>
          <w:lang w:eastAsia="en-GB"/>
        </w:rPr>
        <w:t xml:space="preserve"> a Chinese New Year poetry lesson.</w:t>
      </w:r>
      <w:r w:rsidR="0025516A" w:rsidRPr="00F329AA">
        <w:rPr>
          <w:rFonts w:ascii="Times New Roman" w:eastAsia="Times New Roman" w:hAnsi="Times New Roman" w:cs="Times New Roman"/>
          <w:color w:val="000000"/>
          <w:lang w:eastAsia="en-GB"/>
        </w:rPr>
        <w:t xml:space="preserve"> Developing higher-order thinking by </w:t>
      </w:r>
      <w:r w:rsidR="0025516A" w:rsidRPr="00F329AA">
        <w:rPr>
          <w:rFonts w:ascii="Times New Roman" w:hAnsi="Times New Roman" w:cs="Times New Roman"/>
        </w:rPr>
        <w:t xml:space="preserve">discussing the senses and sounds when they Think Pair Share. </w:t>
      </w:r>
      <w:r w:rsidR="00985C7E" w:rsidRPr="00F329AA">
        <w:rPr>
          <w:rFonts w:ascii="Times New Roman" w:hAnsi="Times New Roman" w:cs="Times New Roman"/>
        </w:rPr>
        <w:t>C</w:t>
      </w:r>
      <w:r w:rsidR="0025516A" w:rsidRPr="00F329AA">
        <w:rPr>
          <w:rFonts w:ascii="Times New Roman" w:eastAsia="Times New Roman" w:hAnsi="Times New Roman" w:cs="Times New Roman"/>
          <w:color w:val="000000"/>
          <w:lang w:eastAsia="en-GB"/>
        </w:rPr>
        <w:t>hild A seemed to understand the concept and explained the significance to the others in the class, showing competence in the level 3 skill of “</w:t>
      </w:r>
      <w:r w:rsidR="0025516A" w:rsidRPr="00F329AA">
        <w:rPr>
          <w:rFonts w:ascii="Times New Roman" w:hAnsi="Times New Roman" w:cs="Times New Roman"/>
        </w:rPr>
        <w:t>communicating ideas” (Welsh Gov, 2016, p. 14)</w:t>
      </w:r>
      <w:r w:rsidR="0025516A" w:rsidRPr="00F329AA">
        <w:rPr>
          <w:rFonts w:ascii="Times New Roman" w:eastAsia="Times New Roman" w:hAnsi="Times New Roman" w:cs="Times New Roman"/>
          <w:color w:val="000000"/>
          <w:lang w:eastAsia="en-GB"/>
        </w:rPr>
        <w:t>.</w:t>
      </w:r>
      <w:r w:rsidR="00116D38" w:rsidRPr="00F329AA">
        <w:rPr>
          <w:rFonts w:ascii="Times New Roman" w:eastAsia="Times New Roman" w:hAnsi="Times New Roman" w:cs="Times New Roman"/>
          <w:color w:val="000000"/>
          <w:lang w:eastAsia="en-GB"/>
        </w:rPr>
        <w:t xml:space="preserve"> We then looked at </w:t>
      </w:r>
      <w:r w:rsidR="0025516A" w:rsidRPr="00F329AA">
        <w:rPr>
          <w:rFonts w:ascii="Times New Roman" w:hAnsi="Times New Roman" w:cs="Times New Roman"/>
        </w:rPr>
        <w:t>a sample poem ‘The Eagle’, this is a way to model how a poem look</w:t>
      </w:r>
      <w:r w:rsidR="00116D38" w:rsidRPr="00F329AA">
        <w:rPr>
          <w:rFonts w:ascii="Times New Roman" w:hAnsi="Times New Roman" w:cs="Times New Roman"/>
        </w:rPr>
        <w:t>s</w:t>
      </w:r>
      <w:r w:rsidR="0025516A" w:rsidRPr="00F329AA">
        <w:rPr>
          <w:rFonts w:ascii="Times New Roman" w:hAnsi="Times New Roman" w:cs="Times New Roman"/>
        </w:rPr>
        <w:t xml:space="preserve"> and another way we provide effective learning opportunities for all pupils (Biggs and Moore, 1993). We spoke about the use of metaphor, simile and alliteration to develop subject-specific knowledge. Then the children wrote their draft poems </w:t>
      </w:r>
      <w:r w:rsidR="002044B4" w:rsidRPr="00F329AA">
        <w:rPr>
          <w:rFonts w:ascii="Times New Roman" w:hAnsi="Times New Roman" w:cs="Times New Roman"/>
        </w:rPr>
        <w:t>out on whiteboards and I rotated</w:t>
      </w:r>
      <w:r w:rsidR="0025516A" w:rsidRPr="00F329AA">
        <w:rPr>
          <w:rFonts w:ascii="Times New Roman" w:hAnsi="Times New Roman" w:cs="Times New Roman"/>
        </w:rPr>
        <w:t xml:space="preserve"> to check for understanding. </w:t>
      </w:r>
      <w:r w:rsidR="00985C7E" w:rsidRPr="00F329AA">
        <w:rPr>
          <w:rFonts w:ascii="Times New Roman" w:hAnsi="Times New Roman" w:cs="Times New Roman"/>
        </w:rPr>
        <w:t>This covers</w:t>
      </w:r>
      <w:r w:rsidR="0025516A" w:rsidRPr="00F329AA">
        <w:rPr>
          <w:rFonts w:ascii="Times New Roman" w:hAnsi="Times New Roman" w:cs="Times New Roman"/>
        </w:rPr>
        <w:t xml:space="preserve"> two elements </w:t>
      </w:r>
      <w:r w:rsidR="002044B4" w:rsidRPr="00F329AA">
        <w:rPr>
          <w:rFonts w:ascii="Times New Roman" w:hAnsi="Times New Roman" w:cs="Times New Roman"/>
        </w:rPr>
        <w:t>for writing in the curriculum: o</w:t>
      </w:r>
      <w:r w:rsidR="0025516A" w:rsidRPr="00F329AA">
        <w:rPr>
          <w:rFonts w:ascii="Times New Roman" w:hAnsi="Times New Roman" w:cs="Times New Roman"/>
        </w:rPr>
        <w:t xml:space="preserve">rganising </w:t>
      </w:r>
      <w:r w:rsidR="00F329AA" w:rsidRPr="00F329AA">
        <w:rPr>
          <w:rFonts w:ascii="Times New Roman" w:hAnsi="Times New Roman" w:cs="Times New Roman"/>
        </w:rPr>
        <w:t>ideas and information</w:t>
      </w:r>
      <w:r w:rsidR="0025516A" w:rsidRPr="00F329AA">
        <w:rPr>
          <w:rFonts w:ascii="Times New Roman" w:hAnsi="Times New Roman" w:cs="Times New Roman"/>
        </w:rPr>
        <w:t xml:space="preserve"> and</w:t>
      </w:r>
      <w:r w:rsidR="002044B4" w:rsidRPr="00F329AA">
        <w:rPr>
          <w:rFonts w:ascii="Times New Roman" w:hAnsi="Times New Roman" w:cs="Times New Roman"/>
        </w:rPr>
        <w:t xml:space="preserve"> w</w:t>
      </w:r>
      <w:r w:rsidR="0025516A" w:rsidRPr="00F329AA">
        <w:rPr>
          <w:rFonts w:ascii="Times New Roman" w:hAnsi="Times New Roman" w:cs="Times New Roman"/>
        </w:rPr>
        <w:t>riting accurately</w:t>
      </w:r>
      <w:r w:rsidR="00985C7E" w:rsidRPr="00F329AA">
        <w:rPr>
          <w:rFonts w:ascii="Times New Roman" w:hAnsi="Times New Roman" w:cs="Times New Roman"/>
        </w:rPr>
        <w:t xml:space="preserve"> (Welsh Gov, 2016)</w:t>
      </w:r>
      <w:r w:rsidR="0025516A" w:rsidRPr="00F329AA">
        <w:rPr>
          <w:rFonts w:ascii="Times New Roman" w:hAnsi="Times New Roman" w:cs="Times New Roman"/>
        </w:rPr>
        <w:t>. Poetry writing develops language and oracy and helps them emotionally by talking and writing about feelings.</w:t>
      </w:r>
      <w:r w:rsidR="00985C7E" w:rsidRPr="00F329AA">
        <w:rPr>
          <w:rFonts w:ascii="Times New Roman" w:hAnsi="Times New Roman" w:cs="Times New Roman"/>
        </w:rPr>
        <w:t xml:space="preserve"> Child A</w:t>
      </w:r>
      <w:r w:rsidR="00CA08C4" w:rsidRPr="00F329AA">
        <w:rPr>
          <w:rFonts w:ascii="Times New Roman" w:hAnsi="Times New Roman" w:cs="Times New Roman"/>
        </w:rPr>
        <w:t xml:space="preserve"> created an </w:t>
      </w:r>
      <w:r w:rsidR="00985C7E" w:rsidRPr="00F329AA">
        <w:rPr>
          <w:rFonts w:ascii="Times New Roman" w:hAnsi="Times New Roman" w:cs="Times New Roman"/>
        </w:rPr>
        <w:t>e</w:t>
      </w:r>
      <w:r w:rsidR="0025516A" w:rsidRPr="00F329AA">
        <w:rPr>
          <w:rFonts w:ascii="Times New Roman" w:hAnsi="Times New Roman" w:cs="Times New Roman"/>
        </w:rPr>
        <w:t>xceptional poem (appendix</w:t>
      </w:r>
      <w:r w:rsidR="007D6F04" w:rsidRPr="00F329AA">
        <w:rPr>
          <w:rFonts w:ascii="Times New Roman" w:hAnsi="Times New Roman" w:cs="Times New Roman"/>
        </w:rPr>
        <w:t xml:space="preserve"> 6</w:t>
      </w:r>
      <w:r w:rsidR="0025516A" w:rsidRPr="00F329AA">
        <w:rPr>
          <w:rFonts w:ascii="Times New Roman" w:hAnsi="Times New Roman" w:cs="Times New Roman"/>
        </w:rPr>
        <w:t xml:space="preserve">) and was one of </w:t>
      </w:r>
      <w:r w:rsidR="00F329AA" w:rsidRPr="00F329AA">
        <w:rPr>
          <w:rFonts w:ascii="Times New Roman" w:hAnsi="Times New Roman" w:cs="Times New Roman"/>
        </w:rPr>
        <w:t>five</w:t>
      </w:r>
      <w:r w:rsidR="0025516A" w:rsidRPr="00F329AA">
        <w:rPr>
          <w:rFonts w:ascii="Times New Roman" w:hAnsi="Times New Roman" w:cs="Times New Roman"/>
        </w:rPr>
        <w:t xml:space="preserve"> </w:t>
      </w:r>
      <w:r w:rsidR="00CA08C4" w:rsidRPr="00F329AA">
        <w:rPr>
          <w:rFonts w:ascii="Times New Roman" w:hAnsi="Times New Roman" w:cs="Times New Roman"/>
        </w:rPr>
        <w:t xml:space="preserve">who </w:t>
      </w:r>
      <w:r w:rsidR="0025516A" w:rsidRPr="00F329AA">
        <w:rPr>
          <w:rFonts w:ascii="Times New Roman" w:hAnsi="Times New Roman" w:cs="Times New Roman"/>
        </w:rPr>
        <w:t>read</w:t>
      </w:r>
      <w:r w:rsidR="00CA08C4" w:rsidRPr="00F329AA">
        <w:rPr>
          <w:rFonts w:ascii="Times New Roman" w:hAnsi="Times New Roman" w:cs="Times New Roman"/>
        </w:rPr>
        <w:t xml:space="preserve"> it</w:t>
      </w:r>
      <w:r w:rsidR="0025516A" w:rsidRPr="00F329AA">
        <w:rPr>
          <w:rFonts w:ascii="Times New Roman" w:hAnsi="Times New Roman" w:cs="Times New Roman"/>
        </w:rPr>
        <w:t xml:space="preserve"> to the class. It was </w:t>
      </w:r>
      <w:r w:rsidR="00CA08C4" w:rsidRPr="00F329AA">
        <w:rPr>
          <w:rFonts w:ascii="Times New Roman" w:hAnsi="Times New Roman" w:cs="Times New Roman"/>
        </w:rPr>
        <w:t>disappointing t</w:t>
      </w:r>
      <w:r w:rsidR="0025516A" w:rsidRPr="00F329AA">
        <w:rPr>
          <w:rFonts w:ascii="Times New Roman" w:hAnsi="Times New Roman" w:cs="Times New Roman"/>
        </w:rPr>
        <w:t xml:space="preserve">hat only girls wanted to read, but their performance of the poems was a great cross-curricular </w:t>
      </w:r>
      <w:r w:rsidR="00116D38" w:rsidRPr="00F329AA">
        <w:rPr>
          <w:rFonts w:ascii="Times New Roman" w:hAnsi="Times New Roman" w:cs="Times New Roman"/>
        </w:rPr>
        <w:t>creative</w:t>
      </w:r>
      <w:r w:rsidR="0025516A" w:rsidRPr="00F329AA">
        <w:rPr>
          <w:rFonts w:ascii="Times New Roman" w:hAnsi="Times New Roman" w:cs="Times New Roman"/>
        </w:rPr>
        <w:t xml:space="preserve"> lesson.</w:t>
      </w:r>
      <w:r w:rsidR="00F329AA">
        <w:rPr>
          <w:rFonts w:ascii="Times New Roman" w:hAnsi="Times New Roman" w:cs="Times New Roman"/>
        </w:rPr>
        <w:t xml:space="preserve"> </w:t>
      </w:r>
      <w:r w:rsidR="004419D7" w:rsidRPr="00F329AA">
        <w:rPr>
          <w:rFonts w:ascii="Times New Roman" w:eastAsia="Times New Roman" w:hAnsi="Times New Roman" w:cs="Times New Roman"/>
          <w:color w:val="000000"/>
          <w:lang w:eastAsia="en-GB"/>
        </w:rPr>
        <w:t>Further promotion of h</w:t>
      </w:r>
      <w:r w:rsidR="0025516A" w:rsidRPr="00F329AA">
        <w:rPr>
          <w:rFonts w:ascii="Times New Roman" w:eastAsia="Times New Roman" w:hAnsi="Times New Roman" w:cs="Times New Roman"/>
          <w:color w:val="000000"/>
          <w:lang w:eastAsia="en-GB"/>
        </w:rPr>
        <w:t>igher order thinking was on the</w:t>
      </w:r>
      <w:r w:rsidR="004419D7" w:rsidRPr="00F329AA">
        <w:rPr>
          <w:rFonts w:ascii="Times New Roman" w:eastAsia="Times New Roman" w:hAnsi="Times New Roman" w:cs="Times New Roman"/>
          <w:color w:val="000000"/>
          <w:lang w:eastAsia="en-GB"/>
        </w:rPr>
        <w:t xml:space="preserve"> ‘Language of Thinking’ </w:t>
      </w:r>
      <w:r w:rsidR="00116D38" w:rsidRPr="00F329AA">
        <w:rPr>
          <w:rFonts w:ascii="Times New Roman" w:eastAsia="Times New Roman" w:hAnsi="Times New Roman" w:cs="Times New Roman"/>
          <w:color w:val="000000"/>
          <w:lang w:eastAsia="en-GB"/>
        </w:rPr>
        <w:t>display</w:t>
      </w:r>
      <w:r w:rsidR="004419D7" w:rsidRPr="00F329AA">
        <w:rPr>
          <w:rFonts w:ascii="Times New Roman" w:eastAsia="Times New Roman" w:hAnsi="Times New Roman" w:cs="Times New Roman"/>
          <w:color w:val="000000"/>
          <w:lang w:eastAsia="en-GB"/>
        </w:rPr>
        <w:t xml:space="preserve"> which </w:t>
      </w:r>
      <w:r w:rsidR="0025516A" w:rsidRPr="00F329AA">
        <w:rPr>
          <w:rFonts w:ascii="Times New Roman" w:eastAsia="Times New Roman" w:hAnsi="Times New Roman" w:cs="Times New Roman"/>
          <w:color w:val="000000"/>
          <w:lang w:eastAsia="en-GB"/>
        </w:rPr>
        <w:t>promotes</w:t>
      </w:r>
      <w:r w:rsidR="004419D7" w:rsidRPr="00F329AA">
        <w:rPr>
          <w:rFonts w:ascii="Times New Roman" w:eastAsia="Times New Roman" w:hAnsi="Times New Roman" w:cs="Times New Roman"/>
          <w:color w:val="000000"/>
          <w:lang w:eastAsia="en-GB"/>
        </w:rPr>
        <w:t xml:space="preserve"> questions and deeper thinking (appendix</w:t>
      </w:r>
      <w:r w:rsidR="007D6F04" w:rsidRPr="00F329AA">
        <w:rPr>
          <w:rFonts w:ascii="Times New Roman" w:eastAsia="Times New Roman" w:hAnsi="Times New Roman" w:cs="Times New Roman"/>
          <w:color w:val="000000"/>
          <w:lang w:eastAsia="en-GB"/>
        </w:rPr>
        <w:t xml:space="preserve"> 7</w:t>
      </w:r>
      <w:r w:rsidR="004419D7" w:rsidRPr="00F329AA">
        <w:rPr>
          <w:rFonts w:ascii="Times New Roman" w:eastAsia="Times New Roman" w:hAnsi="Times New Roman" w:cs="Times New Roman"/>
          <w:color w:val="000000"/>
          <w:lang w:eastAsia="en-GB"/>
        </w:rPr>
        <w:t>). However, I fe</w:t>
      </w:r>
      <w:r w:rsidR="00116D38" w:rsidRPr="00F329AA">
        <w:rPr>
          <w:rFonts w:ascii="Times New Roman" w:eastAsia="Times New Roman" w:hAnsi="Times New Roman" w:cs="Times New Roman"/>
          <w:color w:val="000000"/>
          <w:lang w:eastAsia="en-GB"/>
        </w:rPr>
        <w:t xml:space="preserve">lt </w:t>
      </w:r>
      <w:r w:rsidR="004419D7" w:rsidRPr="00F329AA">
        <w:rPr>
          <w:rFonts w:ascii="Times New Roman" w:eastAsia="Times New Roman" w:hAnsi="Times New Roman" w:cs="Times New Roman"/>
          <w:color w:val="000000"/>
          <w:lang w:eastAsia="en-GB"/>
        </w:rPr>
        <w:t xml:space="preserve">the displays are on the walls for show and </w:t>
      </w:r>
      <w:r w:rsidR="00914965" w:rsidRPr="00F329AA">
        <w:rPr>
          <w:rFonts w:ascii="Times New Roman" w:eastAsia="Times New Roman" w:hAnsi="Times New Roman" w:cs="Times New Roman"/>
          <w:color w:val="000000"/>
          <w:lang w:eastAsia="en-GB"/>
        </w:rPr>
        <w:t>are not util</w:t>
      </w:r>
      <w:r w:rsidR="009F00C6" w:rsidRPr="00F329AA">
        <w:rPr>
          <w:rFonts w:ascii="Times New Roman" w:eastAsia="Times New Roman" w:hAnsi="Times New Roman" w:cs="Times New Roman"/>
          <w:color w:val="000000"/>
          <w:lang w:eastAsia="en-GB"/>
        </w:rPr>
        <w:t xml:space="preserve">ised in </w:t>
      </w:r>
      <w:r w:rsidR="00116D38" w:rsidRPr="00F329AA">
        <w:rPr>
          <w:rFonts w:ascii="Times New Roman" w:eastAsia="Times New Roman" w:hAnsi="Times New Roman" w:cs="Times New Roman"/>
          <w:color w:val="000000"/>
          <w:lang w:eastAsia="en-GB"/>
        </w:rPr>
        <w:t>effective</w:t>
      </w:r>
      <w:r w:rsidR="009F00C6" w:rsidRPr="00F329AA">
        <w:rPr>
          <w:rFonts w:ascii="Times New Roman" w:eastAsia="Times New Roman" w:hAnsi="Times New Roman" w:cs="Times New Roman"/>
          <w:color w:val="000000"/>
          <w:lang w:eastAsia="en-GB"/>
        </w:rPr>
        <w:t xml:space="preserve"> ways. T</w:t>
      </w:r>
      <w:r w:rsidR="00116D38" w:rsidRPr="00F329AA">
        <w:rPr>
          <w:rFonts w:ascii="Times New Roman" w:eastAsia="Times New Roman" w:hAnsi="Times New Roman" w:cs="Times New Roman"/>
          <w:color w:val="000000"/>
          <w:lang w:eastAsia="en-GB"/>
        </w:rPr>
        <w:t>o improve</w:t>
      </w:r>
      <w:r w:rsidR="00212EC6" w:rsidRPr="00F329AA">
        <w:rPr>
          <w:rFonts w:ascii="Times New Roman" w:eastAsia="Times New Roman" w:hAnsi="Times New Roman" w:cs="Times New Roman"/>
          <w:color w:val="000000"/>
          <w:lang w:eastAsia="en-GB"/>
        </w:rPr>
        <w:t xml:space="preserve">, classrooms need </w:t>
      </w:r>
      <w:r w:rsidR="009F00C6" w:rsidRPr="00F329AA">
        <w:rPr>
          <w:rFonts w:ascii="Times New Roman" w:eastAsia="Times New Roman" w:hAnsi="Times New Roman" w:cs="Times New Roman"/>
          <w:color w:val="000000"/>
          <w:lang w:eastAsia="en-GB"/>
        </w:rPr>
        <w:t xml:space="preserve">interactive </w:t>
      </w:r>
      <w:r w:rsidR="00212EC6" w:rsidRPr="00F329AA">
        <w:rPr>
          <w:rFonts w:ascii="Times New Roman" w:eastAsia="Times New Roman" w:hAnsi="Times New Roman" w:cs="Times New Roman"/>
          <w:color w:val="000000"/>
          <w:lang w:eastAsia="en-GB"/>
        </w:rPr>
        <w:t>displays that change daily/weekly</w:t>
      </w:r>
      <w:r w:rsidR="009F00C6" w:rsidRPr="00F329AA">
        <w:rPr>
          <w:rFonts w:ascii="Times New Roman" w:eastAsia="Times New Roman" w:hAnsi="Times New Roman" w:cs="Times New Roman"/>
          <w:color w:val="000000"/>
          <w:lang w:eastAsia="en-GB"/>
        </w:rPr>
        <w:t xml:space="preserve"> </w:t>
      </w:r>
      <w:r w:rsidR="00212EC6" w:rsidRPr="00F329AA">
        <w:rPr>
          <w:rFonts w:ascii="Times New Roman" w:eastAsia="Times New Roman" w:hAnsi="Times New Roman" w:cs="Times New Roman"/>
          <w:color w:val="000000"/>
          <w:lang w:eastAsia="en-GB"/>
        </w:rPr>
        <w:t xml:space="preserve">and </w:t>
      </w:r>
      <w:r w:rsidR="009F00C6" w:rsidRPr="00F329AA">
        <w:rPr>
          <w:rFonts w:ascii="Times New Roman" w:eastAsia="Times New Roman" w:hAnsi="Times New Roman" w:cs="Times New Roman"/>
          <w:color w:val="000000"/>
          <w:lang w:eastAsia="en-GB"/>
        </w:rPr>
        <w:t>by letting the children design and create the displays</w:t>
      </w:r>
      <w:r w:rsidR="00212EC6" w:rsidRPr="00F329AA">
        <w:rPr>
          <w:rFonts w:ascii="Times New Roman" w:eastAsia="Times New Roman" w:hAnsi="Times New Roman" w:cs="Times New Roman"/>
          <w:color w:val="000000"/>
          <w:lang w:eastAsia="en-GB"/>
        </w:rPr>
        <w:t xml:space="preserve"> themselves (Dunn, 2011).</w:t>
      </w:r>
      <w:r w:rsidR="00F329AA">
        <w:rPr>
          <w:rFonts w:ascii="Times New Roman" w:eastAsia="Times New Roman" w:hAnsi="Times New Roman" w:cs="Times New Roman"/>
          <w:color w:val="000000"/>
          <w:lang w:eastAsia="en-GB"/>
        </w:rPr>
        <w:t xml:space="preserve"> </w:t>
      </w:r>
      <w:r w:rsidR="00047FCE" w:rsidRPr="00F329AA">
        <w:rPr>
          <w:rFonts w:ascii="Times New Roman" w:hAnsi="Times New Roman" w:cs="Times New Roman"/>
        </w:rPr>
        <w:t xml:space="preserve">In relation to the reading cue </w:t>
      </w:r>
      <w:r w:rsidR="00F329AA" w:rsidRPr="00F329AA">
        <w:rPr>
          <w:rFonts w:ascii="Times New Roman" w:hAnsi="Times New Roman" w:cs="Times New Roman"/>
        </w:rPr>
        <w:t>system,</w:t>
      </w:r>
      <w:r w:rsidR="00047FCE" w:rsidRPr="00F329AA">
        <w:rPr>
          <w:rFonts w:ascii="Times New Roman" w:hAnsi="Times New Roman" w:cs="Times New Roman"/>
        </w:rPr>
        <w:t xml:space="preserve"> (appendix</w:t>
      </w:r>
      <w:r w:rsidR="007D6F04" w:rsidRPr="00F329AA">
        <w:rPr>
          <w:rFonts w:ascii="Times New Roman" w:hAnsi="Times New Roman" w:cs="Times New Roman"/>
        </w:rPr>
        <w:t xml:space="preserve"> 8</w:t>
      </w:r>
      <w:r w:rsidR="00047FCE" w:rsidRPr="00F329AA">
        <w:rPr>
          <w:rFonts w:ascii="Times New Roman" w:hAnsi="Times New Roman" w:cs="Times New Roman"/>
        </w:rPr>
        <w:t xml:space="preserve">) child A had a good </w:t>
      </w:r>
      <w:r w:rsidR="0025516A" w:rsidRPr="00F329AA">
        <w:rPr>
          <w:rFonts w:ascii="Times New Roman" w:hAnsi="Times New Roman" w:cs="Times New Roman"/>
        </w:rPr>
        <w:t>grasp of</w:t>
      </w:r>
      <w:r w:rsidR="00047FCE" w:rsidRPr="00F329AA">
        <w:rPr>
          <w:rFonts w:ascii="Times New Roman" w:hAnsi="Times New Roman" w:cs="Times New Roman"/>
        </w:rPr>
        <w:t xml:space="preserve"> semantic s</w:t>
      </w:r>
      <w:r w:rsidR="0025516A" w:rsidRPr="00F329AA">
        <w:rPr>
          <w:rFonts w:ascii="Times New Roman" w:hAnsi="Times New Roman" w:cs="Times New Roman"/>
        </w:rPr>
        <w:t>kills</w:t>
      </w:r>
      <w:r w:rsidR="00047FCE" w:rsidRPr="00F329AA">
        <w:rPr>
          <w:rFonts w:ascii="Times New Roman" w:hAnsi="Times New Roman" w:cs="Times New Roman"/>
        </w:rPr>
        <w:t>; she could understand the context and express her ideas well. However, she struggled with grammar aspects when reading. Both these traits carr</w:t>
      </w:r>
      <w:r w:rsidR="00116D38" w:rsidRPr="00F329AA">
        <w:rPr>
          <w:rFonts w:ascii="Times New Roman" w:hAnsi="Times New Roman" w:cs="Times New Roman"/>
        </w:rPr>
        <w:t>ied</w:t>
      </w:r>
      <w:r w:rsidR="00047FCE" w:rsidRPr="00F329AA">
        <w:rPr>
          <w:rFonts w:ascii="Times New Roman" w:hAnsi="Times New Roman" w:cs="Times New Roman"/>
        </w:rPr>
        <w:t xml:space="preserve"> across to her writing as she had great ideas and insightful writing but </w:t>
      </w:r>
      <w:r w:rsidR="00116D38" w:rsidRPr="00F329AA">
        <w:rPr>
          <w:rFonts w:ascii="Times New Roman" w:hAnsi="Times New Roman" w:cs="Times New Roman"/>
        </w:rPr>
        <w:t>sometimes</w:t>
      </w:r>
      <w:r w:rsidR="00047FCE" w:rsidRPr="00F329AA">
        <w:rPr>
          <w:rFonts w:ascii="Times New Roman" w:hAnsi="Times New Roman" w:cs="Times New Roman"/>
        </w:rPr>
        <w:t xml:space="preserve"> her letters would be in the wrong order</w:t>
      </w:r>
      <w:r w:rsidR="00EB7A08" w:rsidRPr="00F329AA">
        <w:rPr>
          <w:rFonts w:ascii="Times New Roman" w:hAnsi="Times New Roman" w:cs="Times New Roman"/>
        </w:rPr>
        <w:t xml:space="preserve"> (appendix</w:t>
      </w:r>
      <w:r w:rsidR="007D6F04" w:rsidRPr="00F329AA">
        <w:rPr>
          <w:rFonts w:ascii="Times New Roman" w:hAnsi="Times New Roman" w:cs="Times New Roman"/>
        </w:rPr>
        <w:t xml:space="preserve"> 9</w:t>
      </w:r>
      <w:r w:rsidR="00EB7A08" w:rsidRPr="00F329AA">
        <w:rPr>
          <w:rFonts w:ascii="Times New Roman" w:hAnsi="Times New Roman" w:cs="Times New Roman"/>
        </w:rPr>
        <w:t>)</w:t>
      </w:r>
      <w:r w:rsidR="00047FCE" w:rsidRPr="00F329AA">
        <w:rPr>
          <w:rFonts w:ascii="Times New Roman" w:hAnsi="Times New Roman" w:cs="Times New Roman"/>
        </w:rPr>
        <w:t>.</w:t>
      </w:r>
      <w:r w:rsidR="00EB7A08" w:rsidRPr="00F329AA">
        <w:rPr>
          <w:rFonts w:ascii="Times New Roman" w:hAnsi="Times New Roman" w:cs="Times New Roman"/>
        </w:rPr>
        <w:t xml:space="preserve"> </w:t>
      </w:r>
      <w:r w:rsidR="00AB15AD" w:rsidRPr="00F329AA">
        <w:rPr>
          <w:rFonts w:ascii="Times New Roman" w:hAnsi="Times New Roman" w:cs="Times New Roman"/>
        </w:rPr>
        <w:t xml:space="preserve">Although child A had neat writing, most of the class had untidy handwriting. </w:t>
      </w:r>
      <w:r w:rsidR="00441FC9" w:rsidRPr="00F329AA">
        <w:rPr>
          <w:rFonts w:ascii="Times New Roman" w:hAnsi="Times New Roman" w:cs="Times New Roman"/>
        </w:rPr>
        <w:t>Therefore,</w:t>
      </w:r>
      <w:r w:rsidR="00AB15AD" w:rsidRPr="00F329AA">
        <w:rPr>
          <w:rFonts w:ascii="Times New Roman" w:hAnsi="Times New Roman" w:cs="Times New Roman"/>
        </w:rPr>
        <w:t xml:space="preserve"> this was a focus for improvement with teacher-modelled handwriting</w:t>
      </w:r>
      <w:r w:rsidR="0025516A" w:rsidRPr="00F329AA">
        <w:rPr>
          <w:rFonts w:ascii="Times New Roman" w:hAnsi="Times New Roman" w:cs="Times New Roman"/>
        </w:rPr>
        <w:t xml:space="preserve"> tasks</w:t>
      </w:r>
      <w:r w:rsidR="00AB15AD" w:rsidRPr="00F329AA">
        <w:rPr>
          <w:rFonts w:ascii="Times New Roman" w:hAnsi="Times New Roman" w:cs="Times New Roman"/>
        </w:rPr>
        <w:t xml:space="preserve">. </w:t>
      </w:r>
      <w:r w:rsidR="00410595" w:rsidRPr="00F329AA">
        <w:rPr>
          <w:rFonts w:ascii="Times New Roman" w:hAnsi="Times New Roman" w:cs="Times New Roman"/>
        </w:rPr>
        <w:t xml:space="preserve">Cursive writing has been shown to develop motor skills and especially help children with dyslexia as cursive words appear most distinct than printed words (Concordia University-Portland, 2019). </w:t>
      </w:r>
      <w:r w:rsidR="00B0525F" w:rsidRPr="00F329AA">
        <w:rPr>
          <w:rFonts w:ascii="Times New Roman" w:hAnsi="Times New Roman" w:cs="Times New Roman"/>
        </w:rPr>
        <w:t xml:space="preserve">Further support comes from </w:t>
      </w:r>
      <w:r w:rsidR="00B0525F" w:rsidRPr="00F329AA">
        <w:rPr>
          <w:rFonts w:ascii="Times New Roman" w:hAnsi="Times New Roman" w:cs="Times New Roman"/>
          <w:color w:val="000000"/>
          <w:shd w:val="clear" w:color="auto" w:fill="FFFFFF"/>
        </w:rPr>
        <w:t>Waugh, Warner and Waugh (2016</w:t>
      </w:r>
      <w:r w:rsidR="00B0525F" w:rsidRPr="00F329AA">
        <w:rPr>
          <w:rFonts w:ascii="Times New Roman" w:hAnsi="Times New Roman" w:cs="Times New Roman"/>
        </w:rPr>
        <w:t xml:space="preserve"> p. 92) who note that cursive writing provides “opportunities to practise digraphs as one </w:t>
      </w:r>
      <w:r w:rsidR="00B0525F" w:rsidRPr="00F329AA">
        <w:rPr>
          <w:rFonts w:ascii="Times New Roman" w:hAnsi="Times New Roman" w:cs="Times New Roman"/>
        </w:rPr>
        <w:lastRenderedPageBreak/>
        <w:t>joine</w:t>
      </w:r>
      <w:r w:rsidR="0025516A" w:rsidRPr="00F329AA">
        <w:rPr>
          <w:rFonts w:ascii="Times New Roman" w:hAnsi="Times New Roman" w:cs="Times New Roman"/>
        </w:rPr>
        <w:t xml:space="preserve">d unit and word structures.” While we still use </w:t>
      </w:r>
      <w:r w:rsidR="00F329AA" w:rsidRPr="00F329AA">
        <w:rPr>
          <w:rFonts w:ascii="Times New Roman" w:hAnsi="Times New Roman" w:cs="Times New Roman"/>
        </w:rPr>
        <w:t>paper,</w:t>
      </w:r>
      <w:r w:rsidR="0025516A" w:rsidRPr="00F329AA">
        <w:rPr>
          <w:rFonts w:ascii="Times New Roman" w:hAnsi="Times New Roman" w:cs="Times New Roman"/>
        </w:rPr>
        <w:t xml:space="preserve"> we</w:t>
      </w:r>
      <w:r w:rsidR="00B0525F" w:rsidRPr="00F329AA">
        <w:rPr>
          <w:rFonts w:ascii="Times New Roman" w:hAnsi="Times New Roman" w:cs="Times New Roman"/>
        </w:rPr>
        <w:t xml:space="preserve"> sh</w:t>
      </w:r>
      <w:r w:rsidR="00116D38" w:rsidRPr="00F329AA">
        <w:rPr>
          <w:rFonts w:ascii="Times New Roman" w:hAnsi="Times New Roman" w:cs="Times New Roman"/>
        </w:rPr>
        <w:t>ould encourage handwriting as its own</w:t>
      </w:r>
      <w:r w:rsidR="00B0525F" w:rsidRPr="00F329AA">
        <w:rPr>
          <w:rFonts w:ascii="Times New Roman" w:hAnsi="Times New Roman" w:cs="Times New Roman"/>
        </w:rPr>
        <w:t xml:space="preserve"> art form and skill</w:t>
      </w:r>
      <w:r w:rsidR="00116D38" w:rsidRPr="00F329AA">
        <w:rPr>
          <w:rFonts w:ascii="Times New Roman" w:hAnsi="Times New Roman" w:cs="Times New Roman"/>
        </w:rPr>
        <w:t>.</w:t>
      </w:r>
    </w:p>
    <w:p w:rsidR="009F2481" w:rsidRDefault="009F2481" w:rsidP="00F329AA">
      <w:pPr>
        <w:spacing w:line="360" w:lineRule="auto"/>
        <w:rPr>
          <w:rFonts w:ascii="Times New Roman" w:hAnsi="Times New Roman" w:cs="Times New Roman"/>
        </w:rPr>
      </w:pPr>
    </w:p>
    <w:p w:rsidR="00F329AA" w:rsidRPr="00F329AA" w:rsidRDefault="00F329AA" w:rsidP="00F329AA">
      <w:pPr>
        <w:spacing w:line="360" w:lineRule="auto"/>
        <w:rPr>
          <w:rFonts w:ascii="Times New Roman" w:hAnsi="Times New Roman" w:cs="Times New Roman"/>
        </w:rPr>
      </w:pPr>
    </w:p>
    <w:p w:rsidR="00057F95" w:rsidRPr="00F329AA" w:rsidRDefault="00057F95" w:rsidP="00F329AA">
      <w:pPr>
        <w:spacing w:line="360" w:lineRule="auto"/>
        <w:rPr>
          <w:rFonts w:ascii="Times New Roman" w:hAnsi="Times New Roman" w:cs="Times New Roman"/>
          <w:sz w:val="28"/>
          <w:szCs w:val="28"/>
          <w:u w:val="single"/>
        </w:rPr>
      </w:pPr>
      <w:r w:rsidRPr="00F329AA">
        <w:rPr>
          <w:rFonts w:ascii="Times New Roman" w:hAnsi="Times New Roman" w:cs="Times New Roman"/>
          <w:sz w:val="28"/>
          <w:szCs w:val="28"/>
          <w:u w:val="single"/>
        </w:rPr>
        <w:t>Future Progress in Language</w:t>
      </w:r>
    </w:p>
    <w:p w:rsidR="00F329AA" w:rsidRDefault="00F329AA" w:rsidP="00F329AA">
      <w:pPr>
        <w:spacing w:line="360" w:lineRule="auto"/>
        <w:rPr>
          <w:rFonts w:ascii="Times New Roman" w:hAnsi="Times New Roman" w:cs="Times New Roman"/>
        </w:rPr>
      </w:pPr>
    </w:p>
    <w:p w:rsidR="007F7EFE" w:rsidRPr="00F329AA" w:rsidRDefault="0025522C" w:rsidP="00F329AA">
      <w:pPr>
        <w:spacing w:line="360" w:lineRule="auto"/>
        <w:rPr>
          <w:rFonts w:ascii="Times New Roman" w:hAnsi="Times New Roman" w:cs="Times New Roman"/>
        </w:rPr>
      </w:pPr>
      <w:r w:rsidRPr="00F329AA">
        <w:rPr>
          <w:rFonts w:ascii="Times New Roman" w:hAnsi="Times New Roman" w:cs="Times New Roman"/>
        </w:rPr>
        <w:t>We discussed the story of St. Dwynwen</w:t>
      </w:r>
      <w:r w:rsidR="00116D38" w:rsidRPr="00F329AA">
        <w:rPr>
          <w:rFonts w:ascii="Times New Roman" w:hAnsi="Times New Roman" w:cs="Times New Roman"/>
        </w:rPr>
        <w:t>;</w:t>
      </w:r>
      <w:r w:rsidRPr="00F329AA">
        <w:rPr>
          <w:rFonts w:ascii="Times New Roman" w:hAnsi="Times New Roman" w:cs="Times New Roman"/>
        </w:rPr>
        <w:t xml:space="preserve"> the pupils retold the story, using cartoon pictures to develop their understanding before retelling the story through writing. </w:t>
      </w:r>
      <w:r w:rsidR="00DE0DA9" w:rsidRPr="00F329AA">
        <w:rPr>
          <w:rFonts w:ascii="Times New Roman" w:hAnsi="Times New Roman" w:cs="Times New Roman"/>
        </w:rPr>
        <w:t xml:space="preserve">Cooze and Lewis (2019) state that </w:t>
      </w:r>
      <w:r w:rsidRPr="00F329AA">
        <w:rPr>
          <w:rFonts w:ascii="Times New Roman" w:hAnsi="Times New Roman" w:cs="Times New Roman"/>
        </w:rPr>
        <w:t>r</w:t>
      </w:r>
      <w:r w:rsidR="00057F95" w:rsidRPr="00F329AA">
        <w:rPr>
          <w:rFonts w:ascii="Times New Roman" w:hAnsi="Times New Roman" w:cs="Times New Roman"/>
        </w:rPr>
        <w:t>etelling stories builds confidence, develops imagination and extends storytelling into w</w:t>
      </w:r>
      <w:r w:rsidR="00DE0DA9" w:rsidRPr="00F329AA">
        <w:rPr>
          <w:rFonts w:ascii="Times New Roman" w:hAnsi="Times New Roman" w:cs="Times New Roman"/>
        </w:rPr>
        <w:t>riting, so this would be a methodology I would use when working with child A in the future.</w:t>
      </w:r>
      <w:r w:rsidR="00F329AA">
        <w:rPr>
          <w:rFonts w:ascii="Times New Roman" w:hAnsi="Times New Roman" w:cs="Times New Roman"/>
        </w:rPr>
        <w:t xml:space="preserve"> </w:t>
      </w:r>
      <w:r w:rsidR="00DE0DA9" w:rsidRPr="00F329AA">
        <w:rPr>
          <w:rFonts w:ascii="Times New Roman" w:hAnsi="Times New Roman" w:cs="Times New Roman"/>
        </w:rPr>
        <w:t>I would aim to p</w:t>
      </w:r>
      <w:r w:rsidR="00057F95" w:rsidRPr="00F329AA">
        <w:rPr>
          <w:rFonts w:ascii="Times New Roman" w:hAnsi="Times New Roman" w:cs="Times New Roman"/>
        </w:rPr>
        <w:t>romote homework which centres around discussion, children love to discuss what they learnt in school and this will engage their learning with their parents and the parents become more engaged providing benefits to all involved with the child and for their future progress (Dunn, 2011).</w:t>
      </w:r>
      <w:r w:rsidR="00F329AA">
        <w:rPr>
          <w:rFonts w:ascii="Times New Roman" w:hAnsi="Times New Roman" w:cs="Times New Roman"/>
        </w:rPr>
        <w:t xml:space="preserve"> </w:t>
      </w:r>
      <w:r w:rsidR="0092004D" w:rsidRPr="00F329AA">
        <w:rPr>
          <w:rFonts w:ascii="Times New Roman" w:hAnsi="Times New Roman" w:cs="Times New Roman"/>
        </w:rPr>
        <w:t>Child A finds spelling tricky, so</w:t>
      </w:r>
      <w:r w:rsidR="00DE0DA9" w:rsidRPr="00F329AA">
        <w:rPr>
          <w:rFonts w:ascii="Times New Roman" w:hAnsi="Times New Roman" w:cs="Times New Roman"/>
        </w:rPr>
        <w:t xml:space="preserve"> I would love to see her school use the T</w:t>
      </w:r>
      <w:r w:rsidR="0092004D" w:rsidRPr="00F329AA">
        <w:rPr>
          <w:rFonts w:ascii="Times New Roman" w:hAnsi="Times New Roman" w:cs="Times New Roman"/>
        </w:rPr>
        <w:t>oe-by-toe</w:t>
      </w:r>
      <w:r w:rsidR="00DE0DA9" w:rsidRPr="00F329AA">
        <w:rPr>
          <w:rFonts w:ascii="Times New Roman" w:hAnsi="Times New Roman" w:cs="Times New Roman"/>
        </w:rPr>
        <w:t xml:space="preserve"> </w:t>
      </w:r>
      <w:r w:rsidR="0092004D" w:rsidRPr="00F329AA">
        <w:rPr>
          <w:rFonts w:ascii="Times New Roman" w:hAnsi="Times New Roman" w:cs="Times New Roman"/>
        </w:rPr>
        <w:t>strategy</w:t>
      </w:r>
      <w:r w:rsidR="00DE0DA9" w:rsidRPr="00F329AA">
        <w:rPr>
          <w:rFonts w:ascii="Times New Roman" w:hAnsi="Times New Roman" w:cs="Times New Roman"/>
        </w:rPr>
        <w:t xml:space="preserve"> which harnesses a “</w:t>
      </w:r>
      <w:r w:rsidR="00DE0DA9" w:rsidRPr="00F329AA">
        <w:rPr>
          <w:rFonts w:ascii="Times New Roman" w:hAnsi="Times New Roman" w:cs="Times New Roman"/>
          <w:color w:val="131415"/>
          <w:shd w:val="clear" w:color="auto" w:fill="FFFFFF"/>
        </w:rPr>
        <w:t>multi-sensory approach with a memory bonding technique” (Toe-By-Toe, 2019). This would</w:t>
      </w:r>
      <w:r w:rsidR="00DE0DA9" w:rsidRPr="00F329AA">
        <w:rPr>
          <w:rFonts w:ascii="Times New Roman" w:hAnsi="Times New Roman" w:cs="Times New Roman"/>
        </w:rPr>
        <w:t xml:space="preserve"> help her decode text and read more fluently.</w:t>
      </w:r>
      <w:r w:rsidR="007F7EFE" w:rsidRPr="00F329AA">
        <w:rPr>
          <w:rFonts w:ascii="Times New Roman" w:hAnsi="Times New Roman" w:cs="Times New Roman"/>
        </w:rPr>
        <w:t xml:space="preserve"> There are also other reading procedures selected as critical for a comprehensive approach to reading, </w:t>
      </w:r>
      <w:r w:rsidR="00FF2FC3" w:rsidRPr="00F329AA">
        <w:rPr>
          <w:rFonts w:ascii="Times New Roman" w:hAnsi="Times New Roman" w:cs="Times New Roman"/>
        </w:rPr>
        <w:t>they each develop a different element of reading and</w:t>
      </w:r>
      <w:r w:rsidR="007F7EFE" w:rsidRPr="00F329AA">
        <w:rPr>
          <w:rFonts w:ascii="Times New Roman" w:hAnsi="Times New Roman" w:cs="Times New Roman"/>
        </w:rPr>
        <w:t xml:space="preserve"> are to be used when reading is challenging:</w:t>
      </w:r>
    </w:p>
    <w:p w:rsidR="007F7EFE" w:rsidRPr="00F329AA" w:rsidRDefault="007F7EFE" w:rsidP="00F329AA">
      <w:pPr>
        <w:pStyle w:val="ListParagraph"/>
        <w:numPr>
          <w:ilvl w:val="0"/>
          <w:numId w:val="1"/>
        </w:numPr>
        <w:spacing w:line="360" w:lineRule="auto"/>
        <w:rPr>
          <w:rFonts w:ascii="Times New Roman" w:hAnsi="Times New Roman" w:cs="Times New Roman"/>
        </w:rPr>
      </w:pPr>
      <w:r w:rsidRPr="00F329AA">
        <w:rPr>
          <w:rFonts w:ascii="Times New Roman" w:hAnsi="Times New Roman" w:cs="Times New Roman"/>
        </w:rPr>
        <w:t>Reading to students</w:t>
      </w:r>
    </w:p>
    <w:p w:rsidR="007F7EFE" w:rsidRPr="00F329AA" w:rsidRDefault="007F7EFE" w:rsidP="00F329AA">
      <w:pPr>
        <w:pStyle w:val="ListParagraph"/>
        <w:numPr>
          <w:ilvl w:val="0"/>
          <w:numId w:val="1"/>
        </w:numPr>
        <w:spacing w:line="360" w:lineRule="auto"/>
        <w:rPr>
          <w:rFonts w:ascii="Times New Roman" w:hAnsi="Times New Roman" w:cs="Times New Roman"/>
        </w:rPr>
      </w:pPr>
      <w:r w:rsidRPr="00F329AA">
        <w:rPr>
          <w:rFonts w:ascii="Times New Roman" w:hAnsi="Times New Roman" w:cs="Times New Roman"/>
        </w:rPr>
        <w:t>Modelled reading</w:t>
      </w:r>
    </w:p>
    <w:p w:rsidR="007F7EFE" w:rsidRPr="00F329AA" w:rsidRDefault="007F7EFE" w:rsidP="00F329AA">
      <w:pPr>
        <w:pStyle w:val="ListParagraph"/>
        <w:numPr>
          <w:ilvl w:val="0"/>
          <w:numId w:val="1"/>
        </w:numPr>
        <w:spacing w:line="360" w:lineRule="auto"/>
        <w:rPr>
          <w:rFonts w:ascii="Times New Roman" w:hAnsi="Times New Roman" w:cs="Times New Roman"/>
        </w:rPr>
      </w:pPr>
      <w:r w:rsidRPr="00F329AA">
        <w:rPr>
          <w:rFonts w:ascii="Times New Roman" w:hAnsi="Times New Roman" w:cs="Times New Roman"/>
        </w:rPr>
        <w:t>Language experience</w:t>
      </w:r>
    </w:p>
    <w:p w:rsidR="007F7EFE" w:rsidRPr="00F329AA" w:rsidRDefault="007F7EFE" w:rsidP="00F329AA">
      <w:pPr>
        <w:pStyle w:val="ListParagraph"/>
        <w:numPr>
          <w:ilvl w:val="0"/>
          <w:numId w:val="1"/>
        </w:numPr>
        <w:spacing w:line="360" w:lineRule="auto"/>
        <w:rPr>
          <w:rFonts w:ascii="Times New Roman" w:hAnsi="Times New Roman" w:cs="Times New Roman"/>
        </w:rPr>
      </w:pPr>
      <w:r w:rsidRPr="00F329AA">
        <w:rPr>
          <w:rFonts w:ascii="Times New Roman" w:hAnsi="Times New Roman" w:cs="Times New Roman"/>
        </w:rPr>
        <w:t>Shared reading</w:t>
      </w:r>
    </w:p>
    <w:p w:rsidR="007F7EFE" w:rsidRPr="00F329AA" w:rsidRDefault="007F7EFE" w:rsidP="00F329AA">
      <w:pPr>
        <w:pStyle w:val="ListParagraph"/>
        <w:numPr>
          <w:ilvl w:val="0"/>
          <w:numId w:val="1"/>
        </w:numPr>
        <w:spacing w:line="360" w:lineRule="auto"/>
        <w:rPr>
          <w:rFonts w:ascii="Times New Roman" w:hAnsi="Times New Roman" w:cs="Times New Roman"/>
        </w:rPr>
      </w:pPr>
      <w:r w:rsidRPr="00F329AA">
        <w:rPr>
          <w:rFonts w:ascii="Times New Roman" w:hAnsi="Times New Roman" w:cs="Times New Roman"/>
        </w:rPr>
        <w:t>Guided reading</w:t>
      </w:r>
    </w:p>
    <w:p w:rsidR="007F7EFE" w:rsidRPr="00F329AA" w:rsidRDefault="007F7EFE" w:rsidP="00F329AA">
      <w:pPr>
        <w:pStyle w:val="ListParagraph"/>
        <w:numPr>
          <w:ilvl w:val="0"/>
          <w:numId w:val="1"/>
        </w:numPr>
        <w:spacing w:line="360" w:lineRule="auto"/>
        <w:rPr>
          <w:rFonts w:ascii="Times New Roman" w:hAnsi="Times New Roman" w:cs="Times New Roman"/>
        </w:rPr>
      </w:pPr>
      <w:r w:rsidRPr="00F329AA">
        <w:rPr>
          <w:rFonts w:ascii="Times New Roman" w:hAnsi="Times New Roman" w:cs="Times New Roman"/>
        </w:rPr>
        <w:t>Independent reading</w:t>
      </w:r>
    </w:p>
    <w:p w:rsidR="007F7EFE" w:rsidRPr="00F329AA" w:rsidRDefault="007F7EFE" w:rsidP="00F329AA">
      <w:pPr>
        <w:pStyle w:val="ListParagraph"/>
        <w:numPr>
          <w:ilvl w:val="0"/>
          <w:numId w:val="1"/>
        </w:numPr>
        <w:spacing w:line="360" w:lineRule="auto"/>
        <w:rPr>
          <w:rFonts w:ascii="Times New Roman" w:hAnsi="Times New Roman" w:cs="Times New Roman"/>
        </w:rPr>
      </w:pPr>
      <w:r w:rsidRPr="00F329AA">
        <w:rPr>
          <w:rFonts w:ascii="Times New Roman" w:hAnsi="Times New Roman" w:cs="Times New Roman"/>
        </w:rPr>
        <w:t>Book discussion groups</w:t>
      </w:r>
    </w:p>
    <w:p w:rsidR="009F2481" w:rsidRDefault="007F7EFE" w:rsidP="00F329AA">
      <w:pPr>
        <w:spacing w:line="360" w:lineRule="auto"/>
        <w:rPr>
          <w:rFonts w:ascii="Times New Roman" w:hAnsi="Times New Roman" w:cs="Times New Roman"/>
        </w:rPr>
      </w:pPr>
      <w:r w:rsidRPr="00F329AA">
        <w:rPr>
          <w:rFonts w:ascii="Times New Roman" w:hAnsi="Times New Roman" w:cs="Times New Roman"/>
        </w:rPr>
        <w:t>These are influenced by Pearson &amp; Gallagher’s 1983 Gradual Release of Responsibility Model (Fisher and Frey, 2013</w:t>
      </w:r>
      <w:r w:rsidR="00FF2FC3" w:rsidRPr="00F329AA">
        <w:rPr>
          <w:rFonts w:ascii="Times New Roman" w:hAnsi="Times New Roman" w:cs="Times New Roman"/>
        </w:rPr>
        <w:t>)</w:t>
      </w:r>
      <w:r w:rsidR="009F2481">
        <w:rPr>
          <w:rFonts w:ascii="Times New Roman" w:hAnsi="Times New Roman" w:cs="Times New Roman"/>
        </w:rPr>
        <w:t>.</w:t>
      </w:r>
    </w:p>
    <w:p w:rsidR="003C69F9" w:rsidRPr="00F329AA" w:rsidRDefault="000F513B" w:rsidP="00F329AA">
      <w:pPr>
        <w:spacing w:line="360" w:lineRule="auto"/>
        <w:rPr>
          <w:rFonts w:ascii="Times New Roman" w:eastAsia="Times New Roman" w:hAnsi="Times New Roman" w:cs="Times New Roman"/>
          <w:color w:val="000000"/>
          <w:lang w:eastAsia="en-GB"/>
        </w:rPr>
      </w:pPr>
      <w:r w:rsidRPr="00F329AA">
        <w:rPr>
          <w:rFonts w:ascii="Times New Roman" w:hAnsi="Times New Roman" w:cs="Times New Roman"/>
        </w:rPr>
        <w:t xml:space="preserve">ICT can be </w:t>
      </w:r>
      <w:r w:rsidR="00902C7F" w:rsidRPr="00F329AA">
        <w:rPr>
          <w:rFonts w:ascii="Times New Roman" w:hAnsi="Times New Roman" w:cs="Times New Roman"/>
        </w:rPr>
        <w:t>used with</w:t>
      </w:r>
      <w:r w:rsidRPr="00F329AA">
        <w:rPr>
          <w:rFonts w:ascii="Times New Roman" w:hAnsi="Times New Roman" w:cs="Times New Roman"/>
        </w:rPr>
        <w:t xml:space="preserve"> child A </w:t>
      </w:r>
      <w:r w:rsidR="00902C7F" w:rsidRPr="00F329AA">
        <w:rPr>
          <w:rFonts w:ascii="Times New Roman" w:hAnsi="Times New Roman" w:cs="Times New Roman"/>
        </w:rPr>
        <w:t xml:space="preserve">to help her dyslexia; she could </w:t>
      </w:r>
      <w:r w:rsidRPr="00F329AA">
        <w:rPr>
          <w:rFonts w:ascii="Times New Roman" w:hAnsi="Times New Roman" w:cs="Times New Roman"/>
        </w:rPr>
        <w:t>improve her academic performance by using laptops, text to speech and voice recognition software (Grigg, 20</w:t>
      </w:r>
      <w:r w:rsidR="00346606" w:rsidRPr="00F329AA">
        <w:rPr>
          <w:rFonts w:ascii="Times New Roman" w:hAnsi="Times New Roman" w:cs="Times New Roman"/>
        </w:rPr>
        <w:t>15)</w:t>
      </w:r>
      <w:r w:rsidRPr="00F329AA">
        <w:rPr>
          <w:rFonts w:ascii="Times New Roman" w:hAnsi="Times New Roman" w:cs="Times New Roman"/>
        </w:rPr>
        <w:t>.</w:t>
      </w:r>
      <w:r w:rsidR="00902C7F" w:rsidRPr="00F329AA">
        <w:rPr>
          <w:rFonts w:ascii="Times New Roman" w:hAnsi="Times New Roman" w:cs="Times New Roman"/>
        </w:rPr>
        <w:t xml:space="preserve"> Alongside this, </w:t>
      </w:r>
      <w:r w:rsidR="00057F95" w:rsidRPr="00F329AA">
        <w:rPr>
          <w:rFonts w:ascii="Times New Roman" w:eastAsia="Times New Roman" w:hAnsi="Times New Roman" w:cs="Times New Roman"/>
          <w:color w:val="000000"/>
          <w:lang w:eastAsia="en-GB"/>
        </w:rPr>
        <w:t xml:space="preserve">outdoor activities </w:t>
      </w:r>
      <w:r w:rsidR="00902C7F" w:rsidRPr="00F329AA">
        <w:rPr>
          <w:rFonts w:ascii="Times New Roman" w:eastAsia="Times New Roman" w:hAnsi="Times New Roman" w:cs="Times New Roman"/>
          <w:color w:val="000000"/>
          <w:lang w:eastAsia="en-GB"/>
        </w:rPr>
        <w:t xml:space="preserve">should be promoted as she clearly enjoys outdoor sessions and </w:t>
      </w:r>
      <w:r w:rsidR="00057F95" w:rsidRPr="00F329AA">
        <w:rPr>
          <w:rFonts w:ascii="Times New Roman" w:eastAsia="Times New Roman" w:hAnsi="Times New Roman" w:cs="Times New Roman"/>
          <w:color w:val="000000"/>
          <w:lang w:eastAsia="en-GB"/>
        </w:rPr>
        <w:t xml:space="preserve">she is building significant physical skills that will assist her in her learning </w:t>
      </w:r>
      <w:r w:rsidR="00057F95" w:rsidRPr="00F329AA">
        <w:rPr>
          <w:rFonts w:ascii="Times New Roman" w:hAnsi="Times New Roman" w:cs="Times New Roman"/>
          <w:color w:val="000000"/>
          <w:shd w:val="clear" w:color="auto" w:fill="FFFFFF"/>
        </w:rPr>
        <w:t>(Walker-Gleaves and Waugh, 2017)</w:t>
      </w:r>
      <w:r w:rsidR="00057F95" w:rsidRPr="00F329AA">
        <w:rPr>
          <w:rFonts w:ascii="Times New Roman" w:eastAsia="Times New Roman" w:hAnsi="Times New Roman" w:cs="Times New Roman"/>
          <w:color w:val="000000"/>
          <w:lang w:eastAsia="en-GB"/>
        </w:rPr>
        <w:t>.</w:t>
      </w:r>
      <w:r w:rsidR="00116D38" w:rsidRPr="00F329AA">
        <w:rPr>
          <w:rFonts w:ascii="Times New Roman" w:eastAsia="Times New Roman" w:hAnsi="Times New Roman" w:cs="Times New Roman"/>
          <w:color w:val="000000"/>
          <w:lang w:eastAsia="en-GB"/>
        </w:rPr>
        <w:t xml:space="preserve"> </w:t>
      </w:r>
      <w:r w:rsidR="00902C7F" w:rsidRPr="00F329AA">
        <w:rPr>
          <w:rFonts w:ascii="Times New Roman" w:eastAsia="Times New Roman" w:hAnsi="Times New Roman" w:cs="Times New Roman"/>
          <w:color w:val="000000"/>
          <w:lang w:eastAsia="en-GB"/>
        </w:rPr>
        <w:t xml:space="preserve">There are some practical, resource based </w:t>
      </w:r>
      <w:r w:rsidR="00346606" w:rsidRPr="00F329AA">
        <w:rPr>
          <w:rFonts w:ascii="Times New Roman" w:eastAsia="Times New Roman" w:hAnsi="Times New Roman" w:cs="Times New Roman"/>
          <w:color w:val="000000"/>
          <w:lang w:eastAsia="en-GB"/>
        </w:rPr>
        <w:t>strategies to help child A with her dyslexia</w:t>
      </w:r>
      <w:r w:rsidR="00902C7F" w:rsidRPr="00F329AA">
        <w:rPr>
          <w:rFonts w:ascii="Times New Roman" w:eastAsia="Times New Roman" w:hAnsi="Times New Roman" w:cs="Times New Roman"/>
          <w:color w:val="000000"/>
          <w:lang w:eastAsia="en-GB"/>
        </w:rPr>
        <w:t>, such as</w:t>
      </w:r>
      <w:r w:rsidR="00346606" w:rsidRPr="00F329AA">
        <w:rPr>
          <w:rFonts w:ascii="Times New Roman" w:eastAsia="Times New Roman" w:hAnsi="Times New Roman" w:cs="Times New Roman"/>
          <w:color w:val="000000"/>
          <w:lang w:eastAsia="en-GB"/>
        </w:rPr>
        <w:t>:</w:t>
      </w:r>
    </w:p>
    <w:p w:rsidR="00346606" w:rsidRPr="00F329AA" w:rsidRDefault="00346606" w:rsidP="00F329AA">
      <w:pPr>
        <w:pStyle w:val="ListParagraph"/>
        <w:numPr>
          <w:ilvl w:val="0"/>
          <w:numId w:val="6"/>
        </w:numPr>
        <w:spacing w:line="360" w:lineRule="auto"/>
        <w:rPr>
          <w:rFonts w:ascii="Times New Roman" w:eastAsia="Times New Roman" w:hAnsi="Times New Roman" w:cs="Times New Roman"/>
          <w:color w:val="000000"/>
          <w:lang w:eastAsia="en-GB"/>
        </w:rPr>
      </w:pPr>
      <w:r w:rsidRPr="00F329AA">
        <w:rPr>
          <w:rFonts w:ascii="Times New Roman" w:eastAsia="Times New Roman" w:hAnsi="Times New Roman" w:cs="Times New Roman"/>
          <w:color w:val="000000"/>
          <w:lang w:eastAsia="en-GB"/>
        </w:rPr>
        <w:t>Larger font sizing on non-white paper</w:t>
      </w:r>
    </w:p>
    <w:p w:rsidR="00346606" w:rsidRPr="00F329AA" w:rsidRDefault="00346606" w:rsidP="00F329AA">
      <w:pPr>
        <w:pStyle w:val="ListParagraph"/>
        <w:numPr>
          <w:ilvl w:val="0"/>
          <w:numId w:val="6"/>
        </w:numPr>
        <w:spacing w:line="360" w:lineRule="auto"/>
        <w:rPr>
          <w:rFonts w:ascii="Times New Roman" w:eastAsia="Times New Roman" w:hAnsi="Times New Roman" w:cs="Times New Roman"/>
          <w:color w:val="000000"/>
          <w:lang w:eastAsia="en-GB"/>
        </w:rPr>
      </w:pPr>
      <w:r w:rsidRPr="00F329AA">
        <w:rPr>
          <w:rFonts w:ascii="Times New Roman" w:eastAsia="Times New Roman" w:hAnsi="Times New Roman" w:cs="Times New Roman"/>
          <w:color w:val="000000"/>
          <w:lang w:eastAsia="en-GB"/>
        </w:rPr>
        <w:t>Sloped surfaces for writing</w:t>
      </w:r>
    </w:p>
    <w:p w:rsidR="00346606" w:rsidRPr="00F329AA" w:rsidRDefault="00346606" w:rsidP="00F329AA">
      <w:pPr>
        <w:pStyle w:val="ListParagraph"/>
        <w:numPr>
          <w:ilvl w:val="0"/>
          <w:numId w:val="6"/>
        </w:numPr>
        <w:spacing w:line="360" w:lineRule="auto"/>
        <w:rPr>
          <w:rFonts w:ascii="Times New Roman" w:eastAsia="Times New Roman" w:hAnsi="Times New Roman" w:cs="Times New Roman"/>
          <w:color w:val="000000"/>
          <w:lang w:eastAsia="en-GB"/>
        </w:rPr>
      </w:pPr>
      <w:r w:rsidRPr="00F329AA">
        <w:rPr>
          <w:rFonts w:ascii="Times New Roman" w:eastAsia="Times New Roman" w:hAnsi="Times New Roman" w:cs="Times New Roman"/>
          <w:color w:val="000000"/>
          <w:lang w:eastAsia="en-GB"/>
        </w:rPr>
        <w:t>Use of ICT-based speaking programmes</w:t>
      </w:r>
    </w:p>
    <w:p w:rsidR="00346606" w:rsidRPr="00F329AA" w:rsidRDefault="00346606" w:rsidP="00F329AA">
      <w:pPr>
        <w:pStyle w:val="ListParagraph"/>
        <w:numPr>
          <w:ilvl w:val="0"/>
          <w:numId w:val="6"/>
        </w:numPr>
        <w:spacing w:line="360" w:lineRule="auto"/>
        <w:rPr>
          <w:rFonts w:ascii="Times New Roman" w:eastAsia="Times New Roman" w:hAnsi="Times New Roman" w:cs="Times New Roman"/>
          <w:color w:val="000000"/>
          <w:lang w:eastAsia="en-GB"/>
        </w:rPr>
      </w:pPr>
      <w:r w:rsidRPr="00F329AA">
        <w:rPr>
          <w:rFonts w:ascii="Times New Roman" w:eastAsia="Times New Roman" w:hAnsi="Times New Roman" w:cs="Times New Roman"/>
          <w:color w:val="000000"/>
          <w:lang w:eastAsia="en-GB"/>
        </w:rPr>
        <w:t>Use of large egg timers as a visual time scale</w:t>
      </w:r>
    </w:p>
    <w:p w:rsidR="003C69F9" w:rsidRPr="00F329AA" w:rsidRDefault="00EA57C2" w:rsidP="00F329AA">
      <w:pPr>
        <w:spacing w:line="360" w:lineRule="auto"/>
        <w:ind w:left="360"/>
        <w:rPr>
          <w:rFonts w:ascii="Times New Roman" w:eastAsia="Times New Roman" w:hAnsi="Times New Roman" w:cs="Times New Roman"/>
          <w:color w:val="000000"/>
          <w:lang w:eastAsia="en-GB"/>
        </w:rPr>
      </w:pPr>
      <w:r w:rsidRPr="00F329AA">
        <w:rPr>
          <w:rFonts w:ascii="Times New Roman" w:eastAsia="Times New Roman" w:hAnsi="Times New Roman" w:cs="Times New Roman"/>
          <w:color w:val="000000"/>
          <w:lang w:eastAsia="en-GB"/>
        </w:rPr>
        <w:lastRenderedPageBreak/>
        <w:t>(Grigg, 2015. p. 311)</w:t>
      </w:r>
    </w:p>
    <w:p w:rsidR="00441FC9" w:rsidRPr="00F329AA" w:rsidRDefault="00902C7F" w:rsidP="00F329AA">
      <w:pPr>
        <w:spacing w:line="360" w:lineRule="auto"/>
        <w:rPr>
          <w:rFonts w:ascii="Times New Roman" w:hAnsi="Times New Roman" w:cs="Times New Roman"/>
        </w:rPr>
      </w:pPr>
      <w:r w:rsidRPr="00F329AA">
        <w:rPr>
          <w:rFonts w:ascii="Times New Roman" w:eastAsia="Times New Roman" w:hAnsi="Times New Roman" w:cs="Times New Roman"/>
          <w:color w:val="000000"/>
          <w:lang w:eastAsia="en-GB"/>
        </w:rPr>
        <w:t>It would be good to see these rolled out in schools. Although, unfortuna</w:t>
      </w:r>
      <w:r w:rsidR="00116D38" w:rsidRPr="00F329AA">
        <w:rPr>
          <w:rFonts w:ascii="Times New Roman" w:eastAsia="Times New Roman" w:hAnsi="Times New Roman" w:cs="Times New Roman"/>
          <w:color w:val="000000"/>
          <w:lang w:eastAsia="en-GB"/>
        </w:rPr>
        <w:t>tely a lot of the specific pupil-</w:t>
      </w:r>
      <w:r w:rsidR="004809C9" w:rsidRPr="00F329AA">
        <w:rPr>
          <w:rFonts w:ascii="Times New Roman" w:eastAsia="Times New Roman" w:hAnsi="Times New Roman" w:cs="Times New Roman"/>
          <w:color w:val="000000"/>
          <w:lang w:eastAsia="en-GB"/>
        </w:rPr>
        <w:t xml:space="preserve">support relies on funding and although </w:t>
      </w:r>
      <w:r w:rsidR="004809C9" w:rsidRPr="00F329AA">
        <w:rPr>
          <w:rFonts w:ascii="Times New Roman" w:hAnsi="Times New Roman" w:cs="Times New Roman"/>
        </w:rPr>
        <w:t>Welsh Government has pledged an additional £100 million f</w:t>
      </w:r>
      <w:r w:rsidR="00116D38" w:rsidRPr="00F329AA">
        <w:rPr>
          <w:rFonts w:ascii="Times New Roman" w:hAnsi="Times New Roman" w:cs="Times New Roman"/>
        </w:rPr>
        <w:t>or schools (</w:t>
      </w:r>
      <w:r w:rsidR="004809C9" w:rsidRPr="00F329AA">
        <w:rPr>
          <w:rFonts w:ascii="Times New Roman" w:hAnsi="Times New Roman" w:cs="Times New Roman"/>
        </w:rPr>
        <w:t xml:space="preserve">Welsh Gov, 2018) there is </w:t>
      </w:r>
      <w:r w:rsidR="007F7EFE" w:rsidRPr="00F329AA">
        <w:rPr>
          <w:rFonts w:ascii="Times New Roman" w:hAnsi="Times New Roman" w:cs="Times New Roman"/>
        </w:rPr>
        <w:t>still a huge deficit in school budget</w:t>
      </w:r>
      <w:r w:rsidR="00116D38" w:rsidRPr="00F329AA">
        <w:rPr>
          <w:rFonts w:ascii="Times New Roman" w:hAnsi="Times New Roman" w:cs="Times New Roman"/>
        </w:rPr>
        <w:t>s, leading to larger classes;</w:t>
      </w:r>
      <w:r w:rsidR="007F7EFE" w:rsidRPr="00F329AA">
        <w:rPr>
          <w:rFonts w:ascii="Times New Roman" w:hAnsi="Times New Roman" w:cs="Times New Roman"/>
        </w:rPr>
        <w:t xml:space="preserve"> ESTYN </w:t>
      </w:r>
      <w:r w:rsidR="00116D38" w:rsidRPr="00F329AA">
        <w:rPr>
          <w:rFonts w:ascii="Times New Roman" w:hAnsi="Times New Roman" w:cs="Times New Roman"/>
        </w:rPr>
        <w:t xml:space="preserve">also </w:t>
      </w:r>
      <w:r w:rsidR="007F7EFE" w:rsidRPr="00F329AA">
        <w:rPr>
          <w:rFonts w:ascii="Times New Roman" w:hAnsi="Times New Roman" w:cs="Times New Roman"/>
        </w:rPr>
        <w:t>warning it could slow the introduction of the new curriculum (BBC, 2019).</w:t>
      </w:r>
      <w:r w:rsidR="00116D38" w:rsidRPr="00F329AA">
        <w:rPr>
          <w:rFonts w:ascii="Times New Roman" w:hAnsi="Times New Roman" w:cs="Times New Roman"/>
        </w:rPr>
        <w:t xml:space="preserve"> Linked to this is a need for general resources such as pens and pape</w:t>
      </w:r>
      <w:r w:rsidR="003C69F9" w:rsidRPr="00F329AA">
        <w:rPr>
          <w:rFonts w:ascii="Times New Roman" w:hAnsi="Times New Roman" w:cs="Times New Roman"/>
        </w:rPr>
        <w:t>r</w:t>
      </w:r>
      <w:r w:rsidR="00B0525F" w:rsidRPr="00F329AA">
        <w:rPr>
          <w:rFonts w:ascii="Times New Roman" w:hAnsi="Times New Roman" w:cs="Times New Roman"/>
        </w:rPr>
        <w:t xml:space="preserve">, these are provided in school and </w:t>
      </w:r>
      <w:r w:rsidR="003C69F9" w:rsidRPr="00F329AA">
        <w:rPr>
          <w:rFonts w:ascii="Times New Roman" w:hAnsi="Times New Roman" w:cs="Times New Roman"/>
        </w:rPr>
        <w:t>some</w:t>
      </w:r>
      <w:r w:rsidR="00B0525F" w:rsidRPr="00F329AA">
        <w:rPr>
          <w:rFonts w:ascii="Times New Roman" w:hAnsi="Times New Roman" w:cs="Times New Roman"/>
        </w:rPr>
        <w:t xml:space="preserve"> children brought their own pencil cases in, however some pupils always </w:t>
      </w:r>
      <w:r w:rsidR="00116D38" w:rsidRPr="00F329AA">
        <w:rPr>
          <w:rFonts w:ascii="Times New Roman" w:hAnsi="Times New Roman" w:cs="Times New Roman"/>
        </w:rPr>
        <w:t>ask</w:t>
      </w:r>
      <w:r w:rsidR="00B0525F" w:rsidRPr="00F329AA">
        <w:rPr>
          <w:rFonts w:ascii="Times New Roman" w:hAnsi="Times New Roman" w:cs="Times New Roman"/>
        </w:rPr>
        <w:t xml:space="preserve"> to borrow writing materials, </w:t>
      </w:r>
      <w:r w:rsidR="00116D38" w:rsidRPr="00F329AA">
        <w:rPr>
          <w:rFonts w:ascii="Times New Roman" w:hAnsi="Times New Roman" w:cs="Times New Roman"/>
        </w:rPr>
        <w:t xml:space="preserve">so there is a </w:t>
      </w:r>
      <w:r w:rsidR="00B0525F" w:rsidRPr="00F329AA">
        <w:rPr>
          <w:rFonts w:ascii="Times New Roman" w:hAnsi="Times New Roman" w:cs="Times New Roman"/>
        </w:rPr>
        <w:t>strong chance that they don’t have access to these at home</w:t>
      </w:r>
      <w:r w:rsidR="003C69F9" w:rsidRPr="00F329AA">
        <w:rPr>
          <w:rFonts w:ascii="Times New Roman" w:hAnsi="Times New Roman" w:cs="Times New Roman"/>
        </w:rPr>
        <w:t xml:space="preserve"> and </w:t>
      </w:r>
      <w:r w:rsidR="00B0525F" w:rsidRPr="00F329AA">
        <w:rPr>
          <w:rFonts w:ascii="Times New Roman" w:hAnsi="Times New Roman" w:cs="Times New Roman"/>
        </w:rPr>
        <w:t>will po</w:t>
      </w:r>
      <w:r w:rsidR="002044B4" w:rsidRPr="00F329AA">
        <w:rPr>
          <w:rFonts w:ascii="Times New Roman" w:hAnsi="Times New Roman" w:cs="Times New Roman"/>
        </w:rPr>
        <w:t>tentially do less writing at home</w:t>
      </w:r>
      <w:r w:rsidR="00B0525F" w:rsidRPr="00F329AA">
        <w:rPr>
          <w:rFonts w:ascii="Times New Roman" w:hAnsi="Times New Roman" w:cs="Times New Roman"/>
        </w:rPr>
        <w:t>.</w:t>
      </w:r>
    </w:p>
    <w:p w:rsidR="00DD0D1D" w:rsidRPr="00F329AA" w:rsidRDefault="00991FEE" w:rsidP="00F329AA">
      <w:pPr>
        <w:spacing w:line="360" w:lineRule="auto"/>
        <w:rPr>
          <w:rFonts w:ascii="Times New Roman" w:eastAsia="Times New Roman" w:hAnsi="Times New Roman" w:cs="Times New Roman"/>
          <w:color w:val="000000"/>
          <w:lang w:eastAsia="en-GB"/>
        </w:rPr>
      </w:pPr>
      <w:r w:rsidRPr="00F329AA">
        <w:rPr>
          <w:rFonts w:ascii="Times New Roman" w:hAnsi="Times New Roman" w:cs="Times New Roman"/>
        </w:rPr>
        <w:t xml:space="preserve">Good literacy skills are vital to ensure children can “communicate effectively and make sense of the world around them” (ESTYN, 2017, p. 18). However, </w:t>
      </w:r>
      <w:r w:rsidR="00C5627E" w:rsidRPr="00F329AA">
        <w:rPr>
          <w:rFonts w:ascii="Times New Roman" w:hAnsi="Times New Roman" w:cs="Times New Roman"/>
        </w:rPr>
        <w:t>although</w:t>
      </w:r>
      <w:r w:rsidR="00441FC9" w:rsidRPr="00F329AA">
        <w:rPr>
          <w:rFonts w:ascii="Times New Roman" w:hAnsi="Times New Roman" w:cs="Times New Roman"/>
        </w:rPr>
        <w:t xml:space="preserve"> </w:t>
      </w:r>
      <w:r w:rsidR="002A6DCD" w:rsidRPr="00F329AA">
        <w:rPr>
          <w:rFonts w:ascii="Times New Roman" w:hAnsi="Times New Roman" w:cs="Times New Roman"/>
        </w:rPr>
        <w:t>many</w:t>
      </w:r>
      <w:r w:rsidR="00441FC9" w:rsidRPr="00F329AA">
        <w:rPr>
          <w:rFonts w:ascii="Times New Roman" w:hAnsi="Times New Roman" w:cs="Times New Roman"/>
        </w:rPr>
        <w:t xml:space="preserve"> </w:t>
      </w:r>
      <w:r w:rsidR="002044B4" w:rsidRPr="00F329AA">
        <w:rPr>
          <w:rFonts w:ascii="Times New Roman" w:hAnsi="Times New Roman" w:cs="Times New Roman"/>
        </w:rPr>
        <w:t>children</w:t>
      </w:r>
      <w:r w:rsidR="00441FC9" w:rsidRPr="00F329AA">
        <w:rPr>
          <w:rFonts w:ascii="Times New Roman" w:hAnsi="Times New Roman" w:cs="Times New Roman"/>
        </w:rPr>
        <w:t xml:space="preserve"> receive books as presents and lots read every </w:t>
      </w:r>
      <w:r w:rsidR="002A6DCD" w:rsidRPr="00F329AA">
        <w:rPr>
          <w:rFonts w:ascii="Times New Roman" w:hAnsi="Times New Roman" w:cs="Times New Roman"/>
        </w:rPr>
        <w:t>day (Literacy Trust, 2019);</w:t>
      </w:r>
      <w:r w:rsidR="00441FC9" w:rsidRPr="00F329AA">
        <w:rPr>
          <w:rFonts w:ascii="Times New Roman" w:hAnsi="Times New Roman" w:cs="Times New Roman"/>
        </w:rPr>
        <w:t xml:space="preserve"> </w:t>
      </w:r>
      <w:r w:rsidR="002A6DCD" w:rsidRPr="00F329AA">
        <w:rPr>
          <w:rFonts w:ascii="Times New Roman" w:hAnsi="Times New Roman" w:cs="Times New Roman"/>
        </w:rPr>
        <w:t>reading levels</w:t>
      </w:r>
      <w:r w:rsidR="00441FC9" w:rsidRPr="00F329AA">
        <w:rPr>
          <w:rFonts w:ascii="Times New Roman" w:hAnsi="Times New Roman" w:cs="Times New Roman"/>
        </w:rPr>
        <w:t xml:space="preserve"> in</w:t>
      </w:r>
      <w:r w:rsidR="002A6DCD" w:rsidRPr="00F329AA">
        <w:rPr>
          <w:rFonts w:ascii="Times New Roman" w:hAnsi="Times New Roman" w:cs="Times New Roman"/>
        </w:rPr>
        <w:t xml:space="preserve"> Wales are</w:t>
      </w:r>
      <w:r w:rsidR="00441FC9" w:rsidRPr="00F329AA">
        <w:rPr>
          <w:rFonts w:ascii="Times New Roman" w:hAnsi="Times New Roman" w:cs="Times New Roman"/>
        </w:rPr>
        <w:t xml:space="preserve"> </w:t>
      </w:r>
      <w:r w:rsidR="00C5627E" w:rsidRPr="00F329AA">
        <w:rPr>
          <w:rFonts w:ascii="Times New Roman" w:hAnsi="Times New Roman" w:cs="Times New Roman"/>
        </w:rPr>
        <w:t xml:space="preserve">the </w:t>
      </w:r>
      <w:r w:rsidR="00441FC9" w:rsidRPr="00F329AA">
        <w:rPr>
          <w:rFonts w:ascii="Times New Roman" w:hAnsi="Times New Roman" w:cs="Times New Roman"/>
        </w:rPr>
        <w:t xml:space="preserve">lowest in </w:t>
      </w:r>
      <w:r w:rsidR="00C5627E" w:rsidRPr="00F329AA">
        <w:rPr>
          <w:rFonts w:ascii="Times New Roman" w:hAnsi="Times New Roman" w:cs="Times New Roman"/>
        </w:rPr>
        <w:t xml:space="preserve">the </w:t>
      </w:r>
      <w:r w:rsidR="00441FC9" w:rsidRPr="00F329AA">
        <w:rPr>
          <w:rFonts w:ascii="Times New Roman" w:hAnsi="Times New Roman" w:cs="Times New Roman"/>
        </w:rPr>
        <w:t>whole of</w:t>
      </w:r>
      <w:r w:rsidR="00C5627E" w:rsidRPr="00F329AA">
        <w:rPr>
          <w:rFonts w:ascii="Times New Roman" w:hAnsi="Times New Roman" w:cs="Times New Roman"/>
        </w:rPr>
        <w:t xml:space="preserve"> the</w:t>
      </w:r>
      <w:r w:rsidR="00441FC9" w:rsidRPr="00F329AA">
        <w:rPr>
          <w:rFonts w:ascii="Times New Roman" w:hAnsi="Times New Roman" w:cs="Times New Roman"/>
        </w:rPr>
        <w:t xml:space="preserve"> UK</w:t>
      </w:r>
      <w:r w:rsidR="00C5627E" w:rsidRPr="00F329AA">
        <w:rPr>
          <w:rFonts w:ascii="Times New Roman" w:hAnsi="Times New Roman" w:cs="Times New Roman"/>
        </w:rPr>
        <w:t xml:space="preserve"> (BBC, 2016)</w:t>
      </w:r>
      <w:r w:rsidR="00441FC9" w:rsidRPr="00F329AA">
        <w:rPr>
          <w:rFonts w:ascii="Times New Roman" w:hAnsi="Times New Roman" w:cs="Times New Roman"/>
        </w:rPr>
        <w:t>. This could be due</w:t>
      </w:r>
      <w:r w:rsidR="002A6DCD" w:rsidRPr="00F329AA">
        <w:rPr>
          <w:rFonts w:ascii="Times New Roman" w:hAnsi="Times New Roman" w:cs="Times New Roman"/>
        </w:rPr>
        <w:t xml:space="preserve"> to a number of reasons including but not only down to</w:t>
      </w:r>
      <w:r w:rsidR="00441FC9" w:rsidRPr="00F329AA">
        <w:rPr>
          <w:rFonts w:ascii="Times New Roman" w:hAnsi="Times New Roman" w:cs="Times New Roman"/>
        </w:rPr>
        <w:t xml:space="preserve"> a lack of supportive learning environment in the home </w:t>
      </w:r>
      <w:r w:rsidR="00441FC9" w:rsidRPr="00F329AA">
        <w:rPr>
          <w:rFonts w:ascii="Times New Roman" w:hAnsi="Times New Roman" w:cs="Times New Roman"/>
          <w:color w:val="000000"/>
          <w:shd w:val="clear" w:color="auto" w:fill="FFFFFF"/>
        </w:rPr>
        <w:t>(Walker-Gleaves and Waugh, 2017)</w:t>
      </w:r>
      <w:r w:rsidR="00441FC9" w:rsidRPr="00F329AA">
        <w:rPr>
          <w:rFonts w:ascii="Times New Roman" w:eastAsia="Times New Roman" w:hAnsi="Times New Roman" w:cs="Times New Roman"/>
          <w:color w:val="000000"/>
          <w:lang w:eastAsia="en-GB"/>
        </w:rPr>
        <w:t>.</w:t>
      </w:r>
      <w:r w:rsidR="009F2481">
        <w:rPr>
          <w:rFonts w:ascii="Times New Roman" w:eastAsia="Times New Roman" w:hAnsi="Times New Roman" w:cs="Times New Roman"/>
          <w:color w:val="000000"/>
          <w:lang w:eastAsia="en-GB"/>
        </w:rPr>
        <w:t xml:space="preserve"> </w:t>
      </w:r>
      <w:r w:rsidR="00DD0D1D" w:rsidRPr="00F329AA">
        <w:rPr>
          <w:rFonts w:ascii="Times New Roman" w:eastAsia="Times New Roman" w:hAnsi="Times New Roman" w:cs="Times New Roman"/>
          <w:color w:val="000000"/>
          <w:lang w:eastAsia="en-GB"/>
        </w:rPr>
        <w:t xml:space="preserve">With these progressions in </w:t>
      </w:r>
      <w:r w:rsidR="004B1752" w:rsidRPr="00F329AA">
        <w:rPr>
          <w:rFonts w:ascii="Times New Roman" w:eastAsia="Times New Roman" w:hAnsi="Times New Roman" w:cs="Times New Roman"/>
          <w:color w:val="000000"/>
          <w:lang w:eastAsia="en-GB"/>
        </w:rPr>
        <w:t>place,</w:t>
      </w:r>
      <w:r w:rsidR="00DD0D1D" w:rsidRPr="00F329AA">
        <w:rPr>
          <w:rFonts w:ascii="Times New Roman" w:eastAsia="Times New Roman" w:hAnsi="Times New Roman" w:cs="Times New Roman"/>
          <w:color w:val="000000"/>
          <w:lang w:eastAsia="en-GB"/>
        </w:rPr>
        <w:t xml:space="preserve"> I feel child A would be likely to achieve level 3+ by the end of year 5 and give her a good platform of learning for her future.</w:t>
      </w:r>
    </w:p>
    <w:p w:rsidR="00991FEE" w:rsidRPr="00F329AA" w:rsidRDefault="00991FEE" w:rsidP="00F329AA">
      <w:pPr>
        <w:spacing w:line="360" w:lineRule="auto"/>
        <w:rPr>
          <w:rFonts w:ascii="Times New Roman" w:eastAsia="Times New Roman" w:hAnsi="Times New Roman" w:cs="Times New Roman"/>
          <w:color w:val="000000"/>
          <w:lang w:eastAsia="en-GB"/>
        </w:rPr>
      </w:pPr>
    </w:p>
    <w:p w:rsidR="00177081" w:rsidRPr="009F2481" w:rsidRDefault="00991FEE" w:rsidP="009F2481">
      <w:pPr>
        <w:spacing w:line="360" w:lineRule="auto"/>
        <w:rPr>
          <w:rFonts w:ascii="Times New Roman" w:eastAsia="Times New Roman" w:hAnsi="Times New Roman" w:cs="Times New Roman"/>
          <w:color w:val="000000"/>
          <w:sz w:val="28"/>
          <w:szCs w:val="28"/>
          <w:u w:val="single"/>
          <w:lang w:eastAsia="en-GB"/>
        </w:rPr>
      </w:pPr>
      <w:r w:rsidRPr="00F329AA">
        <w:rPr>
          <w:rFonts w:ascii="Times New Roman" w:hAnsi="Times New Roman" w:cs="Times New Roman"/>
        </w:rPr>
        <w:br/>
      </w:r>
      <w:r w:rsidR="009F2481">
        <w:rPr>
          <w:rFonts w:ascii="Times New Roman" w:eastAsia="Times New Roman" w:hAnsi="Times New Roman" w:cs="Times New Roman"/>
          <w:color w:val="000000"/>
          <w:sz w:val="28"/>
          <w:szCs w:val="28"/>
          <w:u w:val="single"/>
          <w:lang w:eastAsia="en-GB"/>
        </w:rPr>
        <w:t xml:space="preserve">Analysis of the Learner in </w:t>
      </w:r>
      <w:r w:rsidR="002C5890" w:rsidRPr="009F2481">
        <w:rPr>
          <w:rFonts w:ascii="Times New Roman" w:eastAsia="Times New Roman" w:hAnsi="Times New Roman" w:cs="Times New Roman"/>
          <w:color w:val="000000"/>
          <w:sz w:val="28"/>
          <w:szCs w:val="28"/>
          <w:u w:val="single"/>
          <w:lang w:eastAsia="en-GB"/>
        </w:rPr>
        <w:t>Maths</w:t>
      </w:r>
    </w:p>
    <w:p w:rsidR="008A55F5" w:rsidRPr="00F329AA" w:rsidRDefault="008A55F5" w:rsidP="00F329AA">
      <w:pPr>
        <w:shd w:val="clear" w:color="auto" w:fill="FFFFFF"/>
        <w:spacing w:after="0" w:line="360" w:lineRule="auto"/>
        <w:rPr>
          <w:rFonts w:ascii="Times New Roman" w:eastAsia="Times New Roman" w:hAnsi="Times New Roman" w:cs="Times New Roman"/>
          <w:color w:val="000000"/>
          <w:lang w:eastAsia="en-GB"/>
        </w:rPr>
      </w:pPr>
    </w:p>
    <w:p w:rsidR="009F2481" w:rsidRDefault="009F2481" w:rsidP="00F329AA">
      <w:pPr>
        <w:shd w:val="clear" w:color="auto" w:fill="FFFFFF"/>
        <w:spacing w:after="0" w:line="360" w:lineRule="auto"/>
        <w:rPr>
          <w:rFonts w:ascii="Times New Roman" w:eastAsia="Times New Roman" w:hAnsi="Times New Roman" w:cs="Times New Roman"/>
          <w:color w:val="000000"/>
          <w:u w:val="single"/>
          <w:lang w:eastAsia="en-GB"/>
        </w:rPr>
      </w:pPr>
    </w:p>
    <w:p w:rsidR="008A55F5" w:rsidRPr="00F329AA" w:rsidRDefault="008A55F5" w:rsidP="00F329AA">
      <w:pPr>
        <w:shd w:val="clear" w:color="auto" w:fill="FFFFFF"/>
        <w:spacing w:after="0" w:line="360" w:lineRule="auto"/>
        <w:rPr>
          <w:rFonts w:ascii="Times New Roman" w:eastAsia="Times New Roman" w:hAnsi="Times New Roman" w:cs="Times New Roman"/>
          <w:color w:val="000000"/>
          <w:u w:val="single"/>
          <w:lang w:eastAsia="en-GB"/>
        </w:rPr>
      </w:pPr>
      <w:r w:rsidRPr="00F329AA">
        <w:rPr>
          <w:rFonts w:ascii="Times New Roman" w:eastAsia="Times New Roman" w:hAnsi="Times New Roman" w:cs="Times New Roman"/>
          <w:color w:val="000000"/>
          <w:u w:val="single"/>
          <w:lang w:eastAsia="en-GB"/>
        </w:rPr>
        <w:t>Attitude</w:t>
      </w:r>
    </w:p>
    <w:p w:rsidR="009F2481" w:rsidRDefault="009F2481" w:rsidP="00F329AA">
      <w:pPr>
        <w:spacing w:line="360" w:lineRule="auto"/>
        <w:rPr>
          <w:rFonts w:ascii="Times New Roman" w:hAnsi="Times New Roman" w:cs="Times New Roman"/>
          <w:color w:val="000000"/>
          <w:shd w:val="clear" w:color="auto" w:fill="FFFFFF"/>
        </w:rPr>
      </w:pPr>
    </w:p>
    <w:p w:rsidR="004B1752" w:rsidRDefault="006F4FF8" w:rsidP="004B1752">
      <w:pPr>
        <w:spacing w:line="360" w:lineRule="auto"/>
        <w:rPr>
          <w:rFonts w:ascii="Times New Roman" w:hAnsi="Times New Roman" w:cs="Times New Roman"/>
        </w:rPr>
      </w:pPr>
      <w:r w:rsidRPr="00F329AA">
        <w:rPr>
          <w:rFonts w:ascii="Times New Roman" w:hAnsi="Times New Roman" w:cs="Times New Roman"/>
          <w:color w:val="000000"/>
          <w:shd w:val="clear" w:color="auto" w:fill="FFFFFF"/>
        </w:rPr>
        <w:t xml:space="preserve">Child A </w:t>
      </w:r>
      <w:r w:rsidR="003C69F9" w:rsidRPr="00F329AA">
        <w:rPr>
          <w:rFonts w:ascii="Times New Roman" w:hAnsi="Times New Roman" w:cs="Times New Roman"/>
          <w:color w:val="000000"/>
          <w:shd w:val="clear" w:color="auto" w:fill="FFFFFF"/>
        </w:rPr>
        <w:t>relished</w:t>
      </w:r>
      <w:r w:rsidRPr="00F329AA">
        <w:rPr>
          <w:rFonts w:ascii="Times New Roman" w:hAnsi="Times New Roman" w:cs="Times New Roman"/>
          <w:color w:val="000000"/>
          <w:shd w:val="clear" w:color="auto" w:fill="FFFFFF"/>
        </w:rPr>
        <w:t xml:space="preserve"> taking on </w:t>
      </w:r>
      <w:r w:rsidR="004F743A" w:rsidRPr="00F329AA">
        <w:rPr>
          <w:rFonts w:ascii="Times New Roman" w:hAnsi="Times New Roman" w:cs="Times New Roman"/>
          <w:color w:val="000000"/>
          <w:shd w:val="clear" w:color="auto" w:fill="FFFFFF"/>
        </w:rPr>
        <w:t xml:space="preserve">daily </w:t>
      </w:r>
      <w:r w:rsidRPr="00F329AA">
        <w:rPr>
          <w:rFonts w:ascii="Times New Roman" w:hAnsi="Times New Roman" w:cs="Times New Roman"/>
          <w:color w:val="000000"/>
          <w:shd w:val="clear" w:color="auto" w:fill="FFFFFF"/>
        </w:rPr>
        <w:t>maths task</w:t>
      </w:r>
      <w:r w:rsidR="004F743A" w:rsidRPr="00F329AA">
        <w:rPr>
          <w:rFonts w:ascii="Times New Roman" w:hAnsi="Times New Roman" w:cs="Times New Roman"/>
          <w:color w:val="000000"/>
          <w:shd w:val="clear" w:color="auto" w:fill="FFFFFF"/>
        </w:rPr>
        <w:t>s</w:t>
      </w:r>
      <w:r w:rsidRPr="00F329AA">
        <w:rPr>
          <w:rFonts w:ascii="Times New Roman" w:hAnsi="Times New Roman" w:cs="Times New Roman"/>
          <w:color w:val="000000"/>
          <w:shd w:val="clear" w:color="auto" w:fill="FFFFFF"/>
        </w:rPr>
        <w:t>. She p</w:t>
      </w:r>
      <w:r w:rsidR="004F743A" w:rsidRPr="00F329AA">
        <w:rPr>
          <w:rFonts w:ascii="Times New Roman" w:hAnsi="Times New Roman" w:cs="Times New Roman"/>
          <w:color w:val="000000"/>
          <w:shd w:val="clear" w:color="auto" w:fill="FFFFFF"/>
        </w:rPr>
        <w:t>ut her hand up to give answers</w:t>
      </w:r>
      <w:r w:rsidR="005C5C72" w:rsidRPr="00F329AA">
        <w:rPr>
          <w:rFonts w:ascii="Times New Roman" w:hAnsi="Times New Roman" w:cs="Times New Roman"/>
          <w:color w:val="000000"/>
          <w:shd w:val="clear" w:color="auto" w:fill="FFFFFF"/>
        </w:rPr>
        <w:t>;</w:t>
      </w:r>
      <w:r w:rsidR="004F743A" w:rsidRPr="00F329AA">
        <w:rPr>
          <w:rFonts w:ascii="Times New Roman" w:hAnsi="Times New Roman" w:cs="Times New Roman"/>
          <w:color w:val="000000"/>
          <w:shd w:val="clear" w:color="auto" w:fill="FFFFFF"/>
        </w:rPr>
        <w:t xml:space="preserve"> although she </w:t>
      </w:r>
      <w:r w:rsidR="00DE71AA" w:rsidRPr="00F329AA">
        <w:rPr>
          <w:rFonts w:ascii="Times New Roman" w:hAnsi="Times New Roman" w:cs="Times New Roman"/>
          <w:color w:val="000000"/>
          <w:shd w:val="clear" w:color="auto" w:fill="FFFFFF"/>
        </w:rPr>
        <w:t>did not</w:t>
      </w:r>
      <w:r w:rsidR="004F743A" w:rsidRPr="00F329AA">
        <w:rPr>
          <w:rFonts w:ascii="Times New Roman" w:hAnsi="Times New Roman" w:cs="Times New Roman"/>
          <w:color w:val="000000"/>
          <w:shd w:val="clear" w:color="auto" w:fill="FFFFFF"/>
        </w:rPr>
        <w:t xml:space="preserve"> </w:t>
      </w:r>
      <w:r w:rsidR="003C69F9" w:rsidRPr="00F329AA">
        <w:rPr>
          <w:rFonts w:ascii="Times New Roman" w:hAnsi="Times New Roman" w:cs="Times New Roman"/>
          <w:color w:val="000000"/>
          <w:shd w:val="clear" w:color="auto" w:fill="FFFFFF"/>
        </w:rPr>
        <w:t xml:space="preserve">ask many questions when </w:t>
      </w:r>
      <w:r w:rsidR="004F743A" w:rsidRPr="00F329AA">
        <w:rPr>
          <w:rFonts w:ascii="Times New Roman" w:hAnsi="Times New Roman" w:cs="Times New Roman"/>
          <w:color w:val="000000"/>
          <w:shd w:val="clear" w:color="auto" w:fill="FFFFFF"/>
        </w:rPr>
        <w:t>stuck</w:t>
      </w:r>
      <w:r w:rsidR="005C5C72" w:rsidRPr="00F329AA">
        <w:rPr>
          <w:rFonts w:ascii="Times New Roman" w:hAnsi="Times New Roman" w:cs="Times New Roman"/>
          <w:color w:val="000000"/>
          <w:shd w:val="clear" w:color="auto" w:fill="FFFFFF"/>
        </w:rPr>
        <w:t>. Instead,</w:t>
      </w:r>
      <w:r w:rsidR="004F743A" w:rsidRPr="00F329AA">
        <w:rPr>
          <w:rFonts w:ascii="Times New Roman" w:hAnsi="Times New Roman" w:cs="Times New Roman"/>
          <w:color w:val="000000"/>
          <w:shd w:val="clear" w:color="auto" w:fill="FFFFFF"/>
        </w:rPr>
        <w:t xml:space="preserve"> I had t</w:t>
      </w:r>
      <w:r w:rsidR="005C5C72" w:rsidRPr="00F329AA">
        <w:rPr>
          <w:rFonts w:ascii="Times New Roman" w:hAnsi="Times New Roman" w:cs="Times New Roman"/>
          <w:color w:val="000000"/>
          <w:shd w:val="clear" w:color="auto" w:fill="FFFFFF"/>
        </w:rPr>
        <w:t xml:space="preserve">o ask her how she was doing, or </w:t>
      </w:r>
      <w:r w:rsidR="00DE71AA" w:rsidRPr="00F329AA">
        <w:rPr>
          <w:rFonts w:ascii="Times New Roman" w:hAnsi="Times New Roman" w:cs="Times New Roman"/>
          <w:color w:val="000000"/>
          <w:shd w:val="clear" w:color="auto" w:fill="FFFFFF"/>
        </w:rPr>
        <w:t>spot mistakes when circling the class</w:t>
      </w:r>
      <w:r w:rsidR="004F743A" w:rsidRPr="00F329AA">
        <w:rPr>
          <w:rFonts w:ascii="Times New Roman" w:hAnsi="Times New Roman" w:cs="Times New Roman"/>
          <w:color w:val="000000"/>
          <w:shd w:val="clear" w:color="auto" w:fill="FFFFFF"/>
        </w:rPr>
        <w:t xml:space="preserve">. </w:t>
      </w:r>
      <w:r w:rsidR="008A55F5" w:rsidRPr="00F329AA">
        <w:rPr>
          <w:rFonts w:ascii="Times New Roman" w:hAnsi="Times New Roman" w:cs="Times New Roman"/>
          <w:color w:val="000000"/>
          <w:shd w:val="clear" w:color="auto" w:fill="FFFFFF"/>
        </w:rPr>
        <w:t>Tiley-Nunn (2014, p.3) states that there is “less social stigma attached to being ‘bad at maths’ than that of literature”; this links to Gardener’s ‘Multiple Intelligence Theory’</w:t>
      </w:r>
      <w:r w:rsidR="00DE71AA" w:rsidRPr="00F329AA">
        <w:rPr>
          <w:rFonts w:ascii="Times New Roman" w:hAnsi="Times New Roman" w:cs="Times New Roman"/>
          <w:color w:val="000000"/>
          <w:shd w:val="clear" w:color="auto" w:fill="FFFFFF"/>
        </w:rPr>
        <w:t xml:space="preserve"> that you may be good at one subject or skill but not multiple ones</w:t>
      </w:r>
      <w:r w:rsidR="008A55F5" w:rsidRPr="00F329AA">
        <w:rPr>
          <w:rFonts w:ascii="Times New Roman" w:hAnsi="Times New Roman" w:cs="Times New Roman"/>
          <w:color w:val="000000"/>
          <w:shd w:val="clear" w:color="auto" w:fill="FFFFFF"/>
        </w:rPr>
        <w:t xml:space="preserve">. This lack of understanding of how to progress in maths </w:t>
      </w:r>
      <w:r w:rsidR="003C69F9" w:rsidRPr="00F329AA">
        <w:rPr>
          <w:rFonts w:ascii="Times New Roman" w:hAnsi="Times New Roman" w:cs="Times New Roman"/>
          <w:color w:val="000000"/>
          <w:shd w:val="clear" w:color="auto" w:fill="FFFFFF"/>
        </w:rPr>
        <w:t xml:space="preserve">sometimes comes when </w:t>
      </w:r>
      <w:r w:rsidR="008A55F5" w:rsidRPr="00F329AA">
        <w:rPr>
          <w:rFonts w:ascii="Times New Roman" w:hAnsi="Times New Roman" w:cs="Times New Roman"/>
          <w:color w:val="000000"/>
          <w:shd w:val="clear" w:color="auto" w:fill="FFFFFF"/>
        </w:rPr>
        <w:t xml:space="preserve">parents have struggled themselves and feel maths is an innate skill, rather than a learned subject, therefore </w:t>
      </w:r>
      <w:r w:rsidR="00702DE5" w:rsidRPr="00F329AA">
        <w:rPr>
          <w:rFonts w:ascii="Times New Roman" w:hAnsi="Times New Roman" w:cs="Times New Roman"/>
          <w:color w:val="000000"/>
          <w:shd w:val="clear" w:color="auto" w:fill="FFFFFF"/>
        </w:rPr>
        <w:t>may</w:t>
      </w:r>
      <w:r w:rsidR="008A55F5" w:rsidRPr="00F329AA">
        <w:rPr>
          <w:rFonts w:ascii="Times New Roman" w:hAnsi="Times New Roman" w:cs="Times New Roman"/>
          <w:color w:val="000000"/>
          <w:shd w:val="clear" w:color="auto" w:fill="FFFFFF"/>
        </w:rPr>
        <w:t xml:space="preserve"> be less likely to push their children to develop.</w:t>
      </w:r>
      <w:r w:rsidR="009F2481">
        <w:rPr>
          <w:rFonts w:ascii="Times New Roman" w:hAnsi="Times New Roman" w:cs="Times New Roman"/>
          <w:color w:val="000000"/>
          <w:shd w:val="clear" w:color="auto" w:fill="FFFFFF"/>
        </w:rPr>
        <w:t xml:space="preserve"> </w:t>
      </w:r>
      <w:r w:rsidR="003C69F9" w:rsidRPr="00F329AA">
        <w:rPr>
          <w:rFonts w:ascii="Times New Roman" w:eastAsia="Times New Roman" w:hAnsi="Times New Roman" w:cs="Times New Roman"/>
          <w:color w:val="000000"/>
          <w:lang w:eastAsia="en-GB"/>
        </w:rPr>
        <w:t xml:space="preserve">Small </w:t>
      </w:r>
      <w:r w:rsidRPr="00F329AA">
        <w:rPr>
          <w:rFonts w:ascii="Times New Roman" w:eastAsia="Times New Roman" w:hAnsi="Times New Roman" w:cs="Times New Roman"/>
          <w:color w:val="000000"/>
          <w:lang w:eastAsia="en-GB"/>
        </w:rPr>
        <w:t xml:space="preserve">whiteboards were often used in class and are an excellent AFL tool (Dunn, 2011). </w:t>
      </w:r>
      <w:r w:rsidR="003C69F9" w:rsidRPr="00F329AA">
        <w:rPr>
          <w:rFonts w:ascii="Times New Roman" w:eastAsia="Times New Roman" w:hAnsi="Times New Roman" w:cs="Times New Roman"/>
          <w:color w:val="000000"/>
          <w:lang w:eastAsia="en-GB"/>
        </w:rPr>
        <w:t>U</w:t>
      </w:r>
      <w:r w:rsidRPr="00F329AA">
        <w:rPr>
          <w:rFonts w:ascii="Times New Roman" w:eastAsia="Times New Roman" w:hAnsi="Times New Roman" w:cs="Times New Roman"/>
          <w:color w:val="000000"/>
          <w:lang w:eastAsia="en-GB"/>
        </w:rPr>
        <w:t>sed in numerous ways</w:t>
      </w:r>
      <w:r w:rsidR="005C5C72" w:rsidRPr="00F329AA">
        <w:rPr>
          <w:rFonts w:ascii="Times New Roman" w:eastAsia="Times New Roman" w:hAnsi="Times New Roman" w:cs="Times New Roman"/>
          <w:color w:val="000000"/>
          <w:lang w:eastAsia="en-GB"/>
        </w:rPr>
        <w:t xml:space="preserve"> </w:t>
      </w:r>
      <w:r w:rsidR="007A2E11" w:rsidRPr="00F329AA">
        <w:rPr>
          <w:rFonts w:ascii="Times New Roman" w:eastAsia="Times New Roman" w:hAnsi="Times New Roman" w:cs="Times New Roman"/>
          <w:color w:val="000000"/>
          <w:lang w:eastAsia="en-GB"/>
        </w:rPr>
        <w:t>when</w:t>
      </w:r>
      <w:r w:rsidR="005C5C72" w:rsidRPr="00F329AA">
        <w:rPr>
          <w:rFonts w:ascii="Times New Roman" w:eastAsia="Times New Roman" w:hAnsi="Times New Roman" w:cs="Times New Roman"/>
          <w:color w:val="000000"/>
          <w:lang w:eastAsia="en-GB"/>
        </w:rPr>
        <w:t xml:space="preserve"> c</w:t>
      </w:r>
      <w:r w:rsidR="00AB101A" w:rsidRPr="00F329AA">
        <w:rPr>
          <w:rFonts w:ascii="Times New Roman" w:eastAsia="Times New Roman" w:hAnsi="Times New Roman" w:cs="Times New Roman"/>
          <w:color w:val="000000"/>
          <w:lang w:eastAsia="en-GB"/>
        </w:rPr>
        <w:t>hildren</w:t>
      </w:r>
      <w:r w:rsidR="005C5C72" w:rsidRPr="00F329AA">
        <w:rPr>
          <w:rFonts w:ascii="Times New Roman" w:eastAsia="Times New Roman" w:hAnsi="Times New Roman" w:cs="Times New Roman"/>
          <w:color w:val="000000"/>
          <w:lang w:eastAsia="en-GB"/>
        </w:rPr>
        <w:t xml:space="preserve"> wr</w:t>
      </w:r>
      <w:r w:rsidR="007A2E11" w:rsidRPr="00F329AA">
        <w:rPr>
          <w:rFonts w:ascii="Times New Roman" w:eastAsia="Times New Roman" w:hAnsi="Times New Roman" w:cs="Times New Roman"/>
          <w:color w:val="000000"/>
          <w:lang w:eastAsia="en-GB"/>
        </w:rPr>
        <w:t>o</w:t>
      </w:r>
      <w:r w:rsidR="005C5C72" w:rsidRPr="00F329AA">
        <w:rPr>
          <w:rFonts w:ascii="Times New Roman" w:eastAsia="Times New Roman" w:hAnsi="Times New Roman" w:cs="Times New Roman"/>
          <w:color w:val="000000"/>
          <w:lang w:eastAsia="en-GB"/>
        </w:rPr>
        <w:t>te six-digit number</w:t>
      </w:r>
      <w:r w:rsidR="007A2E11" w:rsidRPr="00F329AA">
        <w:rPr>
          <w:rFonts w:ascii="Times New Roman" w:eastAsia="Times New Roman" w:hAnsi="Times New Roman" w:cs="Times New Roman"/>
          <w:color w:val="000000"/>
          <w:lang w:eastAsia="en-GB"/>
        </w:rPr>
        <w:t>s</w:t>
      </w:r>
      <w:r w:rsidR="005C5C72" w:rsidRPr="00F329AA">
        <w:rPr>
          <w:rFonts w:ascii="Times New Roman" w:eastAsia="Times New Roman" w:hAnsi="Times New Roman" w:cs="Times New Roman"/>
          <w:color w:val="000000"/>
          <w:lang w:eastAsia="en-GB"/>
        </w:rPr>
        <w:t xml:space="preserve"> on their boards</w:t>
      </w:r>
      <w:r w:rsidR="00AB101A" w:rsidRPr="00F329AA">
        <w:rPr>
          <w:rFonts w:ascii="Times New Roman" w:eastAsia="Times New Roman" w:hAnsi="Times New Roman" w:cs="Times New Roman"/>
          <w:color w:val="000000"/>
          <w:lang w:eastAsia="en-GB"/>
        </w:rPr>
        <w:t xml:space="preserve">. </w:t>
      </w:r>
      <w:r w:rsidR="003C69F9" w:rsidRPr="00F329AA">
        <w:rPr>
          <w:rFonts w:ascii="Times New Roman" w:eastAsia="Times New Roman" w:hAnsi="Times New Roman" w:cs="Times New Roman"/>
          <w:color w:val="000000"/>
          <w:lang w:eastAsia="en-GB"/>
        </w:rPr>
        <w:t>Then they</w:t>
      </w:r>
      <w:r w:rsidR="005C5C72" w:rsidRPr="00F329AA">
        <w:rPr>
          <w:rFonts w:ascii="Times New Roman" w:eastAsia="Times New Roman" w:hAnsi="Times New Roman" w:cs="Times New Roman"/>
          <w:color w:val="000000"/>
          <w:lang w:eastAsia="en-GB"/>
        </w:rPr>
        <w:t xml:space="preserve"> show</w:t>
      </w:r>
      <w:r w:rsidR="007A2E11" w:rsidRPr="00F329AA">
        <w:rPr>
          <w:rFonts w:ascii="Times New Roman" w:eastAsia="Times New Roman" w:hAnsi="Times New Roman" w:cs="Times New Roman"/>
          <w:color w:val="000000"/>
          <w:lang w:eastAsia="en-GB"/>
        </w:rPr>
        <w:t>ed</w:t>
      </w:r>
      <w:r w:rsidR="005C5C72" w:rsidRPr="00F329AA">
        <w:rPr>
          <w:rFonts w:ascii="Times New Roman" w:eastAsia="Times New Roman" w:hAnsi="Times New Roman" w:cs="Times New Roman"/>
          <w:color w:val="000000"/>
          <w:lang w:eastAsia="en-GB"/>
        </w:rPr>
        <w:t xml:space="preserve"> </w:t>
      </w:r>
      <w:r w:rsidR="00AB101A" w:rsidRPr="00F329AA">
        <w:rPr>
          <w:rFonts w:ascii="Times New Roman" w:eastAsia="Times New Roman" w:hAnsi="Times New Roman" w:cs="Times New Roman"/>
          <w:color w:val="000000"/>
          <w:lang w:eastAsia="en-GB"/>
        </w:rPr>
        <w:t xml:space="preserve">each other </w:t>
      </w:r>
      <w:r w:rsidR="005C5C72" w:rsidRPr="00F329AA">
        <w:rPr>
          <w:rFonts w:ascii="Times New Roman" w:eastAsia="Times New Roman" w:hAnsi="Times New Roman" w:cs="Times New Roman"/>
          <w:color w:val="000000"/>
          <w:lang w:eastAsia="en-GB"/>
        </w:rPr>
        <w:t xml:space="preserve">their </w:t>
      </w:r>
      <w:r w:rsidR="005C5C72" w:rsidRPr="00F329AA">
        <w:rPr>
          <w:rFonts w:ascii="Times New Roman" w:eastAsia="Times New Roman" w:hAnsi="Times New Roman" w:cs="Times New Roman"/>
          <w:color w:val="000000" w:themeColor="text1"/>
          <w:lang w:eastAsia="en-GB"/>
        </w:rPr>
        <w:t xml:space="preserve">boards and arrange themselves in order from smallest to largest. This was </w:t>
      </w:r>
      <w:r w:rsidR="007A2E11" w:rsidRPr="00F329AA">
        <w:rPr>
          <w:rFonts w:ascii="Times New Roman" w:eastAsia="Times New Roman" w:hAnsi="Times New Roman" w:cs="Times New Roman"/>
          <w:color w:val="000000" w:themeColor="text1"/>
          <w:lang w:eastAsia="en-GB"/>
        </w:rPr>
        <w:t xml:space="preserve">an </w:t>
      </w:r>
      <w:r w:rsidR="005C5C72" w:rsidRPr="00F329AA">
        <w:rPr>
          <w:rFonts w:ascii="Times New Roman" w:eastAsia="Times New Roman" w:hAnsi="Times New Roman" w:cs="Times New Roman"/>
          <w:color w:val="000000" w:themeColor="text1"/>
          <w:lang w:eastAsia="en-GB"/>
        </w:rPr>
        <w:t>engag</w:t>
      </w:r>
      <w:r w:rsidR="007A2E11" w:rsidRPr="00F329AA">
        <w:rPr>
          <w:rFonts w:ascii="Times New Roman" w:eastAsia="Times New Roman" w:hAnsi="Times New Roman" w:cs="Times New Roman"/>
          <w:color w:val="000000" w:themeColor="text1"/>
          <w:lang w:eastAsia="en-GB"/>
        </w:rPr>
        <w:t xml:space="preserve">ing way to cover the curriculum </w:t>
      </w:r>
      <w:r w:rsidR="005C5C72" w:rsidRPr="00F329AA">
        <w:rPr>
          <w:rFonts w:ascii="Times New Roman" w:eastAsia="Times New Roman" w:hAnsi="Times New Roman" w:cs="Times New Roman"/>
          <w:color w:val="000000" w:themeColor="text1"/>
          <w:lang w:eastAsia="en-GB"/>
        </w:rPr>
        <w:t>“read and write numbers to 1 million” and apply skills in a “</w:t>
      </w:r>
      <w:r w:rsidR="005C5C72" w:rsidRPr="00F329AA">
        <w:rPr>
          <w:rFonts w:ascii="Times New Roman" w:hAnsi="Times New Roman" w:cs="Times New Roman"/>
          <w:color w:val="000000" w:themeColor="text1"/>
          <w:shd w:val="clear" w:color="auto" w:fill="FFFFFF"/>
        </w:rPr>
        <w:t xml:space="preserve">variety of contexts” </w:t>
      </w:r>
      <w:r w:rsidR="005C5C72" w:rsidRPr="00F329AA">
        <w:rPr>
          <w:rFonts w:ascii="Times New Roman" w:eastAsia="Times New Roman" w:hAnsi="Times New Roman" w:cs="Times New Roman"/>
          <w:color w:val="000000" w:themeColor="text1"/>
          <w:lang w:eastAsia="en-GB"/>
        </w:rPr>
        <w:t>(Welsh Gov, 20</w:t>
      </w:r>
      <w:r w:rsidR="00057F95" w:rsidRPr="00F329AA">
        <w:rPr>
          <w:rFonts w:ascii="Times New Roman" w:eastAsia="Times New Roman" w:hAnsi="Times New Roman" w:cs="Times New Roman"/>
          <w:color w:val="000000" w:themeColor="text1"/>
          <w:lang w:eastAsia="en-GB"/>
        </w:rPr>
        <w:t>16</w:t>
      </w:r>
      <w:r w:rsidR="003C69F9" w:rsidRPr="00F329AA">
        <w:rPr>
          <w:rFonts w:ascii="Times New Roman" w:eastAsia="Times New Roman" w:hAnsi="Times New Roman" w:cs="Times New Roman"/>
          <w:color w:val="000000" w:themeColor="text1"/>
          <w:lang w:eastAsia="en-GB"/>
        </w:rPr>
        <w:t>, p. 2-3</w:t>
      </w:r>
      <w:r w:rsidR="00057F95" w:rsidRPr="00F329AA">
        <w:rPr>
          <w:rFonts w:ascii="Times New Roman" w:eastAsia="Times New Roman" w:hAnsi="Times New Roman" w:cs="Times New Roman"/>
          <w:color w:val="000000" w:themeColor="text1"/>
          <w:lang w:eastAsia="en-GB"/>
        </w:rPr>
        <w:t>).</w:t>
      </w:r>
      <w:r w:rsidR="009F2481">
        <w:rPr>
          <w:rFonts w:ascii="Times New Roman" w:eastAsia="Times New Roman" w:hAnsi="Times New Roman" w:cs="Times New Roman"/>
          <w:color w:val="000000" w:themeColor="text1"/>
          <w:lang w:eastAsia="en-GB"/>
        </w:rPr>
        <w:t xml:space="preserve"> </w:t>
      </w:r>
      <w:r w:rsidR="00AB101A" w:rsidRPr="00F329AA">
        <w:rPr>
          <w:rFonts w:ascii="Times New Roman" w:eastAsia="Times New Roman" w:hAnsi="Times New Roman" w:cs="Times New Roman"/>
          <w:color w:val="000000"/>
          <w:lang w:eastAsia="en-GB"/>
        </w:rPr>
        <w:t>Child A would r</w:t>
      </w:r>
      <w:r w:rsidR="00E62F0D" w:rsidRPr="00F329AA">
        <w:rPr>
          <w:rFonts w:ascii="Times New Roman" w:eastAsia="Times New Roman" w:hAnsi="Times New Roman" w:cs="Times New Roman"/>
          <w:color w:val="000000"/>
          <w:lang w:eastAsia="en-GB"/>
        </w:rPr>
        <w:t xml:space="preserve">espond positively to </w:t>
      </w:r>
      <w:r w:rsidR="0040030B" w:rsidRPr="00F329AA">
        <w:rPr>
          <w:rFonts w:ascii="Times New Roman" w:eastAsia="Times New Roman" w:hAnsi="Times New Roman" w:cs="Times New Roman"/>
          <w:color w:val="000000"/>
          <w:lang w:eastAsia="en-GB"/>
        </w:rPr>
        <w:t xml:space="preserve">the learning objective </w:t>
      </w:r>
      <w:r w:rsidR="00011D3C" w:rsidRPr="00F329AA">
        <w:rPr>
          <w:rFonts w:ascii="Times New Roman" w:eastAsia="Times New Roman" w:hAnsi="Times New Roman" w:cs="Times New Roman"/>
          <w:color w:val="000000"/>
          <w:lang w:eastAsia="en-GB"/>
        </w:rPr>
        <w:t>(appendix</w:t>
      </w:r>
      <w:r w:rsidR="00C30CAD" w:rsidRPr="00F329AA">
        <w:rPr>
          <w:rFonts w:ascii="Times New Roman" w:eastAsia="Times New Roman" w:hAnsi="Times New Roman" w:cs="Times New Roman"/>
          <w:color w:val="000000"/>
          <w:lang w:eastAsia="en-GB"/>
        </w:rPr>
        <w:t xml:space="preserve"> 10</w:t>
      </w:r>
      <w:r w:rsidR="00092F3D" w:rsidRPr="00F329AA">
        <w:rPr>
          <w:rFonts w:ascii="Times New Roman" w:eastAsia="Times New Roman" w:hAnsi="Times New Roman" w:cs="Times New Roman"/>
          <w:color w:val="000000"/>
          <w:lang w:eastAsia="en-GB"/>
        </w:rPr>
        <w:t>);</w:t>
      </w:r>
      <w:r w:rsidR="00AB101A" w:rsidRPr="00F329AA">
        <w:rPr>
          <w:rFonts w:ascii="Times New Roman" w:eastAsia="Times New Roman" w:hAnsi="Times New Roman" w:cs="Times New Roman"/>
          <w:color w:val="000000"/>
          <w:lang w:eastAsia="en-GB"/>
        </w:rPr>
        <w:t xml:space="preserve"> I feel</w:t>
      </w:r>
      <w:r w:rsidR="00092F3D" w:rsidRPr="00F329AA">
        <w:rPr>
          <w:rFonts w:ascii="Times New Roman" w:eastAsia="Times New Roman" w:hAnsi="Times New Roman" w:cs="Times New Roman"/>
          <w:color w:val="000000"/>
          <w:lang w:eastAsia="en-GB"/>
        </w:rPr>
        <w:t xml:space="preserve"> this</w:t>
      </w:r>
      <w:r w:rsidR="00AB101A" w:rsidRPr="00F329AA">
        <w:rPr>
          <w:rFonts w:ascii="Times New Roman" w:eastAsia="Times New Roman" w:hAnsi="Times New Roman" w:cs="Times New Roman"/>
          <w:color w:val="000000"/>
          <w:lang w:eastAsia="en-GB"/>
        </w:rPr>
        <w:t xml:space="preserve"> </w:t>
      </w:r>
      <w:r w:rsidR="003C69F9" w:rsidRPr="00F329AA">
        <w:rPr>
          <w:rFonts w:ascii="Times New Roman" w:eastAsia="Times New Roman" w:hAnsi="Times New Roman" w:cs="Times New Roman"/>
          <w:color w:val="000000"/>
          <w:lang w:eastAsia="en-GB"/>
        </w:rPr>
        <w:t xml:space="preserve">was not always </w:t>
      </w:r>
      <w:r w:rsidR="00AB101A" w:rsidRPr="00F329AA">
        <w:rPr>
          <w:rFonts w:ascii="Times New Roman" w:eastAsia="Times New Roman" w:hAnsi="Times New Roman" w:cs="Times New Roman"/>
          <w:color w:val="000000"/>
          <w:lang w:eastAsia="en-GB"/>
        </w:rPr>
        <w:t xml:space="preserve">made as explicit as possible. </w:t>
      </w:r>
      <w:r w:rsidR="00EC4363" w:rsidRPr="00F329AA">
        <w:rPr>
          <w:rFonts w:ascii="Times New Roman" w:eastAsia="Times New Roman" w:hAnsi="Times New Roman" w:cs="Times New Roman"/>
          <w:color w:val="000000"/>
          <w:lang w:eastAsia="en-GB"/>
        </w:rPr>
        <w:t xml:space="preserve">This was a disappointing element of the learning environment as </w:t>
      </w:r>
      <w:r w:rsidR="003C043B" w:rsidRPr="00F329AA">
        <w:rPr>
          <w:rFonts w:ascii="Times New Roman" w:eastAsia="Times New Roman" w:hAnsi="Times New Roman" w:cs="Times New Roman"/>
          <w:color w:val="000000"/>
          <w:lang w:eastAsia="en-GB"/>
        </w:rPr>
        <w:t>Black et al. (2003) states that when pupils understand their learning, they can take more pleas</w:t>
      </w:r>
      <w:r w:rsidR="00092F3D" w:rsidRPr="00F329AA">
        <w:rPr>
          <w:rFonts w:ascii="Times New Roman" w:eastAsia="Times New Roman" w:hAnsi="Times New Roman" w:cs="Times New Roman"/>
          <w:color w:val="000000"/>
          <w:lang w:eastAsia="en-GB"/>
        </w:rPr>
        <w:t>ur</w:t>
      </w:r>
      <w:r w:rsidR="003C043B" w:rsidRPr="00F329AA">
        <w:rPr>
          <w:rFonts w:ascii="Times New Roman" w:eastAsia="Times New Roman" w:hAnsi="Times New Roman" w:cs="Times New Roman"/>
          <w:color w:val="000000"/>
          <w:lang w:eastAsia="en-GB"/>
        </w:rPr>
        <w:t xml:space="preserve">e from it. </w:t>
      </w:r>
      <w:r w:rsidR="004E63AC" w:rsidRPr="00F329AA">
        <w:rPr>
          <w:rFonts w:ascii="Times New Roman" w:hAnsi="Times New Roman" w:cs="Times New Roman"/>
        </w:rPr>
        <w:t>We should also consider</w:t>
      </w:r>
      <w:r w:rsidR="007A2E11" w:rsidRPr="00F329AA">
        <w:rPr>
          <w:rFonts w:ascii="Times New Roman" w:hAnsi="Times New Roman" w:cs="Times New Roman"/>
        </w:rPr>
        <w:t xml:space="preserve"> child A’s</w:t>
      </w:r>
      <w:r w:rsidR="004E63AC" w:rsidRPr="00F329AA">
        <w:rPr>
          <w:rFonts w:ascii="Times New Roman" w:hAnsi="Times New Roman" w:cs="Times New Roman"/>
        </w:rPr>
        <w:t xml:space="preserve"> group</w:t>
      </w:r>
      <w:r w:rsidR="007A2E11" w:rsidRPr="00F329AA">
        <w:rPr>
          <w:rFonts w:ascii="Times New Roman" w:hAnsi="Times New Roman" w:cs="Times New Roman"/>
        </w:rPr>
        <w:t>ing</w:t>
      </w:r>
      <w:r w:rsidR="004E63AC" w:rsidRPr="00F329AA">
        <w:rPr>
          <w:rFonts w:ascii="Times New Roman" w:hAnsi="Times New Roman" w:cs="Times New Roman"/>
        </w:rPr>
        <w:t>; multiple theorists agree that effective grouping of pupils provides opportunities for constructive discussion with peers and team building skills developed through group work (</w:t>
      </w:r>
      <w:r w:rsidR="00EE466A" w:rsidRPr="00F329AA">
        <w:rPr>
          <w:rFonts w:ascii="Times New Roman" w:hAnsi="Times New Roman" w:cs="Times New Roman"/>
        </w:rPr>
        <w:t xml:space="preserve">Welsh Gov, 2010; </w:t>
      </w:r>
      <w:r w:rsidR="004E63AC" w:rsidRPr="00F329AA">
        <w:rPr>
          <w:rFonts w:ascii="Times New Roman" w:hAnsi="Times New Roman" w:cs="Times New Roman"/>
        </w:rPr>
        <w:t>Hallam, Ireson and Davies, 2002 and Powell and Kalina, 2009).</w:t>
      </w:r>
    </w:p>
    <w:p w:rsidR="00914965" w:rsidRPr="00F329AA" w:rsidRDefault="008A55F5" w:rsidP="004B1752">
      <w:pPr>
        <w:spacing w:line="360" w:lineRule="auto"/>
        <w:rPr>
          <w:rFonts w:ascii="Times New Roman" w:eastAsia="Times New Roman" w:hAnsi="Times New Roman" w:cs="Times New Roman"/>
          <w:color w:val="000000"/>
          <w:u w:val="single"/>
          <w:lang w:eastAsia="en-GB"/>
        </w:rPr>
      </w:pPr>
      <w:r w:rsidRPr="00F329AA">
        <w:rPr>
          <w:rFonts w:ascii="Times New Roman" w:eastAsia="Times New Roman" w:hAnsi="Times New Roman" w:cs="Times New Roman"/>
          <w:color w:val="000000"/>
          <w:u w:val="single"/>
          <w:lang w:eastAsia="en-GB"/>
        </w:rPr>
        <w:lastRenderedPageBreak/>
        <w:t>Skills</w:t>
      </w:r>
    </w:p>
    <w:p w:rsidR="005C702F" w:rsidRPr="00F329AA" w:rsidRDefault="005C702F" w:rsidP="00F329AA">
      <w:pPr>
        <w:shd w:val="clear" w:color="auto" w:fill="FFFFFF"/>
        <w:spacing w:after="0" w:line="360" w:lineRule="auto"/>
        <w:rPr>
          <w:rFonts w:ascii="Times New Roman" w:eastAsia="Times New Roman" w:hAnsi="Times New Roman" w:cs="Times New Roman"/>
          <w:color w:val="000000"/>
          <w:lang w:eastAsia="en-GB"/>
        </w:rPr>
      </w:pPr>
    </w:p>
    <w:p w:rsidR="00343A7E" w:rsidRPr="00F329AA" w:rsidRDefault="00092F3D" w:rsidP="009F2481">
      <w:pPr>
        <w:shd w:val="clear" w:color="auto" w:fill="FFFFFF"/>
        <w:spacing w:after="0" w:line="360" w:lineRule="auto"/>
        <w:rPr>
          <w:rFonts w:ascii="Times New Roman" w:hAnsi="Times New Roman" w:cs="Times New Roman"/>
        </w:rPr>
      </w:pPr>
      <w:r w:rsidRPr="00F329AA">
        <w:rPr>
          <w:rFonts w:ascii="Times New Roman" w:eastAsia="Times New Roman" w:hAnsi="Times New Roman" w:cs="Times New Roman"/>
          <w:color w:val="000000"/>
          <w:lang w:eastAsia="en-GB"/>
        </w:rPr>
        <w:t>Child A understood some</w:t>
      </w:r>
      <w:r w:rsidR="002231DC" w:rsidRPr="00F329AA">
        <w:rPr>
          <w:rFonts w:ascii="Times New Roman" w:eastAsia="Times New Roman" w:hAnsi="Times New Roman" w:cs="Times New Roman"/>
          <w:color w:val="000000"/>
          <w:lang w:eastAsia="en-GB"/>
        </w:rPr>
        <w:t xml:space="preserve"> </w:t>
      </w:r>
      <w:r w:rsidRPr="00F329AA">
        <w:rPr>
          <w:rFonts w:ascii="Times New Roman" w:eastAsia="Times New Roman" w:hAnsi="Times New Roman" w:cs="Times New Roman"/>
          <w:color w:val="000000"/>
          <w:lang w:eastAsia="en-GB"/>
        </w:rPr>
        <w:t>concepts</w:t>
      </w:r>
      <w:r w:rsidR="002231DC" w:rsidRPr="00F329AA">
        <w:rPr>
          <w:rFonts w:ascii="Times New Roman" w:eastAsia="Times New Roman" w:hAnsi="Times New Roman" w:cs="Times New Roman"/>
          <w:color w:val="000000"/>
          <w:lang w:eastAsia="en-GB"/>
        </w:rPr>
        <w:t xml:space="preserve"> in maths when given division</w:t>
      </w:r>
      <w:r w:rsidRPr="00F329AA">
        <w:rPr>
          <w:rFonts w:ascii="Times New Roman" w:eastAsia="Times New Roman" w:hAnsi="Times New Roman" w:cs="Times New Roman"/>
          <w:color w:val="000000"/>
          <w:lang w:eastAsia="en-GB"/>
        </w:rPr>
        <w:t>s</w:t>
      </w:r>
      <w:r w:rsidR="002231DC" w:rsidRPr="00F329AA">
        <w:rPr>
          <w:rFonts w:ascii="Times New Roman" w:eastAsia="Times New Roman" w:hAnsi="Times New Roman" w:cs="Times New Roman"/>
          <w:color w:val="000000"/>
          <w:lang w:eastAsia="en-GB"/>
        </w:rPr>
        <w:t xml:space="preserve"> to </w:t>
      </w:r>
      <w:r w:rsidR="000C5402" w:rsidRPr="00F329AA">
        <w:rPr>
          <w:rFonts w:ascii="Times New Roman" w:eastAsia="Times New Roman" w:hAnsi="Times New Roman" w:cs="Times New Roman"/>
          <w:color w:val="000000"/>
          <w:lang w:eastAsia="en-GB"/>
        </w:rPr>
        <w:t>complete;</w:t>
      </w:r>
      <w:r w:rsidRPr="00F329AA">
        <w:rPr>
          <w:rFonts w:ascii="Times New Roman" w:eastAsia="Times New Roman" w:hAnsi="Times New Roman" w:cs="Times New Roman"/>
          <w:color w:val="000000"/>
          <w:lang w:eastAsia="en-GB"/>
        </w:rPr>
        <w:t xml:space="preserve"> one sum was 360 ÷ 4. S</w:t>
      </w:r>
      <w:r w:rsidR="002231DC" w:rsidRPr="00F329AA">
        <w:rPr>
          <w:rFonts w:ascii="Times New Roman" w:eastAsia="Times New Roman" w:hAnsi="Times New Roman" w:cs="Times New Roman"/>
          <w:color w:val="000000"/>
          <w:lang w:eastAsia="en-GB"/>
        </w:rPr>
        <w:t xml:space="preserve">he </w:t>
      </w:r>
      <w:r w:rsidR="000C5402" w:rsidRPr="00F329AA">
        <w:rPr>
          <w:rFonts w:ascii="Times New Roman" w:eastAsia="Times New Roman" w:hAnsi="Times New Roman" w:cs="Times New Roman"/>
          <w:color w:val="000000"/>
          <w:lang w:eastAsia="en-GB"/>
        </w:rPr>
        <w:t>said,</w:t>
      </w:r>
      <w:r w:rsidR="002231DC" w:rsidRPr="00F329AA">
        <w:rPr>
          <w:rFonts w:ascii="Times New Roman" w:eastAsia="Times New Roman" w:hAnsi="Times New Roman" w:cs="Times New Roman"/>
          <w:color w:val="000000"/>
          <w:lang w:eastAsia="en-GB"/>
        </w:rPr>
        <w:t xml:space="preserve"> “</w:t>
      </w:r>
      <w:r w:rsidR="000C5402" w:rsidRPr="00F329AA">
        <w:rPr>
          <w:rFonts w:ascii="Times New Roman" w:eastAsia="Times New Roman" w:hAnsi="Times New Roman" w:cs="Times New Roman"/>
          <w:color w:val="000000"/>
          <w:lang w:eastAsia="en-GB"/>
        </w:rPr>
        <w:t>It’s</w:t>
      </w:r>
      <w:r w:rsidR="002231DC" w:rsidRPr="00F329AA">
        <w:rPr>
          <w:rFonts w:ascii="Times New Roman" w:eastAsia="Times New Roman" w:hAnsi="Times New Roman" w:cs="Times New Roman"/>
          <w:color w:val="000000"/>
          <w:lang w:eastAsia="en-GB"/>
        </w:rPr>
        <w:t xml:space="preserve"> like a circle</w:t>
      </w:r>
      <w:r w:rsidR="000C5402" w:rsidRPr="00F329AA">
        <w:rPr>
          <w:rFonts w:ascii="Times New Roman" w:eastAsia="Times New Roman" w:hAnsi="Times New Roman" w:cs="Times New Roman"/>
          <w:color w:val="000000"/>
          <w:lang w:eastAsia="en-GB"/>
        </w:rPr>
        <w:t xml:space="preserve"> in quarters so each quarter is 90 degrees”. This was </w:t>
      </w:r>
      <w:r w:rsidR="00985C7E" w:rsidRPr="00F329AA">
        <w:rPr>
          <w:rFonts w:ascii="Times New Roman" w:eastAsia="Times New Roman" w:hAnsi="Times New Roman" w:cs="Times New Roman"/>
          <w:color w:val="000000"/>
          <w:lang w:eastAsia="en-GB"/>
        </w:rPr>
        <w:t xml:space="preserve">good as we had </w:t>
      </w:r>
      <w:r w:rsidR="000C5402" w:rsidRPr="00F329AA">
        <w:rPr>
          <w:rFonts w:ascii="Times New Roman" w:eastAsia="Times New Roman" w:hAnsi="Times New Roman" w:cs="Times New Roman"/>
          <w:color w:val="000000"/>
          <w:lang w:eastAsia="en-GB"/>
        </w:rPr>
        <w:t>been developing the children’s mental arithmetic skills when we “r</w:t>
      </w:r>
      <w:r w:rsidR="000C5402" w:rsidRPr="00F329AA">
        <w:rPr>
          <w:rFonts w:ascii="Times New Roman" w:hAnsi="Times New Roman" w:cs="Times New Roman"/>
        </w:rPr>
        <w:t>einforce and extend the application of wider skills” and “promote problem solving, critical and creative thinking</w:t>
      </w:r>
      <w:r w:rsidR="000C5402" w:rsidRPr="00F329AA">
        <w:rPr>
          <w:rFonts w:ascii="Times New Roman" w:eastAsia="Times New Roman" w:hAnsi="Times New Roman" w:cs="Times New Roman"/>
          <w:color w:val="000000"/>
          <w:lang w:eastAsia="en-GB"/>
        </w:rPr>
        <w:t>”</w:t>
      </w:r>
      <w:r w:rsidR="00985C7E" w:rsidRPr="00F329AA">
        <w:rPr>
          <w:rFonts w:ascii="Times New Roman" w:eastAsia="Times New Roman" w:hAnsi="Times New Roman" w:cs="Times New Roman"/>
          <w:color w:val="000000"/>
          <w:lang w:eastAsia="en-GB"/>
        </w:rPr>
        <w:t xml:space="preserve"> (Donaldson, 2015, p. 66)</w:t>
      </w:r>
      <w:r w:rsidR="000C5402" w:rsidRPr="00F329AA">
        <w:rPr>
          <w:rFonts w:ascii="Times New Roman" w:eastAsia="Times New Roman" w:hAnsi="Times New Roman" w:cs="Times New Roman"/>
          <w:color w:val="000000"/>
          <w:lang w:eastAsia="en-GB"/>
        </w:rPr>
        <w:t xml:space="preserve">. We </w:t>
      </w:r>
      <w:r w:rsidR="00985C7E" w:rsidRPr="00F329AA">
        <w:rPr>
          <w:rFonts w:ascii="Times New Roman" w:eastAsia="Times New Roman" w:hAnsi="Times New Roman" w:cs="Times New Roman"/>
          <w:color w:val="000000"/>
          <w:lang w:eastAsia="en-GB"/>
        </w:rPr>
        <w:t xml:space="preserve">applied this in </w:t>
      </w:r>
      <w:r w:rsidRPr="00F329AA">
        <w:rPr>
          <w:rFonts w:ascii="Times New Roman" w:eastAsia="Times New Roman" w:hAnsi="Times New Roman" w:cs="Times New Roman"/>
          <w:color w:val="000000"/>
          <w:lang w:eastAsia="en-GB"/>
        </w:rPr>
        <w:t>practical way</w:t>
      </w:r>
      <w:r w:rsidR="00985C7E" w:rsidRPr="00F329AA">
        <w:rPr>
          <w:rFonts w:ascii="Times New Roman" w:eastAsia="Times New Roman" w:hAnsi="Times New Roman" w:cs="Times New Roman"/>
          <w:color w:val="000000"/>
          <w:lang w:eastAsia="en-GB"/>
        </w:rPr>
        <w:t>s</w:t>
      </w:r>
      <w:r w:rsidRPr="00F329AA">
        <w:rPr>
          <w:rFonts w:ascii="Times New Roman" w:eastAsia="Times New Roman" w:hAnsi="Times New Roman" w:cs="Times New Roman"/>
          <w:color w:val="000000"/>
          <w:lang w:eastAsia="en-GB"/>
        </w:rPr>
        <w:t xml:space="preserve"> </w:t>
      </w:r>
      <w:r w:rsidR="000C5402" w:rsidRPr="00F329AA">
        <w:rPr>
          <w:rFonts w:ascii="Times New Roman" w:eastAsia="Times New Roman" w:hAnsi="Times New Roman" w:cs="Times New Roman"/>
          <w:color w:val="000000"/>
          <w:lang w:eastAsia="en-GB"/>
        </w:rPr>
        <w:t xml:space="preserve">talking about how the children should work out the answer </w:t>
      </w:r>
      <w:r w:rsidRPr="00F329AA">
        <w:rPr>
          <w:rFonts w:ascii="Times New Roman" w:eastAsia="Times New Roman" w:hAnsi="Times New Roman" w:cs="Times New Roman"/>
          <w:color w:val="000000"/>
          <w:lang w:eastAsia="en-GB"/>
        </w:rPr>
        <w:t>in the</w:t>
      </w:r>
      <w:r w:rsidR="000C5402" w:rsidRPr="00F329AA">
        <w:rPr>
          <w:rFonts w:ascii="Times New Roman" w:eastAsia="Times New Roman" w:hAnsi="Times New Roman" w:cs="Times New Roman"/>
          <w:color w:val="000000"/>
          <w:lang w:eastAsia="en-GB"/>
        </w:rPr>
        <w:t xml:space="preserve"> way they felt most comfortable, developing a c</w:t>
      </w:r>
      <w:r w:rsidR="00985C7E" w:rsidRPr="00F329AA">
        <w:rPr>
          <w:rFonts w:ascii="Times New Roman" w:eastAsia="Times New Roman" w:hAnsi="Times New Roman" w:cs="Times New Roman"/>
          <w:color w:val="000000"/>
          <w:lang w:eastAsia="en-GB"/>
        </w:rPr>
        <w:t>onfidence in giving maths a go and</w:t>
      </w:r>
      <w:r w:rsidR="000C5402" w:rsidRPr="00F329AA">
        <w:rPr>
          <w:rFonts w:ascii="Times New Roman" w:eastAsia="Times New Roman" w:hAnsi="Times New Roman" w:cs="Times New Roman"/>
          <w:color w:val="000000"/>
          <w:lang w:eastAsia="en-GB"/>
        </w:rPr>
        <w:t xml:space="preserve"> mental strategies for them to use in a wider context.</w:t>
      </w:r>
      <w:r w:rsidR="009F2481">
        <w:rPr>
          <w:rFonts w:ascii="Times New Roman" w:eastAsia="Times New Roman" w:hAnsi="Times New Roman" w:cs="Times New Roman"/>
          <w:color w:val="000000"/>
          <w:lang w:eastAsia="en-GB"/>
        </w:rPr>
        <w:t xml:space="preserve"> </w:t>
      </w:r>
      <w:r w:rsidR="00985C7E" w:rsidRPr="00F329AA">
        <w:rPr>
          <w:rFonts w:ascii="Times New Roman" w:eastAsia="Times New Roman" w:hAnsi="Times New Roman" w:cs="Times New Roman"/>
          <w:color w:val="000000"/>
          <w:lang w:eastAsia="en-GB"/>
        </w:rPr>
        <w:t xml:space="preserve">Child </w:t>
      </w:r>
      <w:r w:rsidR="00EE466A" w:rsidRPr="00F329AA">
        <w:rPr>
          <w:rFonts w:ascii="Times New Roman" w:eastAsia="Times New Roman" w:hAnsi="Times New Roman" w:cs="Times New Roman"/>
          <w:color w:val="000000"/>
          <w:lang w:eastAsia="en-GB"/>
        </w:rPr>
        <w:t>A activated pri</w:t>
      </w:r>
      <w:r w:rsidR="00985C7E" w:rsidRPr="00F329AA">
        <w:rPr>
          <w:rFonts w:ascii="Times New Roman" w:eastAsia="Times New Roman" w:hAnsi="Times New Roman" w:cs="Times New Roman"/>
          <w:color w:val="000000"/>
          <w:lang w:eastAsia="en-GB"/>
        </w:rPr>
        <w:t>or knowledge during</w:t>
      </w:r>
      <w:r w:rsidR="00EE466A" w:rsidRPr="00F329AA">
        <w:rPr>
          <w:rFonts w:ascii="Times New Roman" w:eastAsia="Times New Roman" w:hAnsi="Times New Roman" w:cs="Times New Roman"/>
          <w:color w:val="000000"/>
          <w:lang w:eastAsia="en-GB"/>
        </w:rPr>
        <w:t xml:space="preserve"> </w:t>
      </w:r>
      <w:r w:rsidR="00960DED" w:rsidRPr="00F329AA">
        <w:rPr>
          <w:rFonts w:ascii="Times New Roman" w:eastAsia="Times New Roman" w:hAnsi="Times New Roman" w:cs="Times New Roman"/>
          <w:color w:val="000000"/>
          <w:lang w:eastAsia="en-GB"/>
        </w:rPr>
        <w:t>questioning;</w:t>
      </w:r>
      <w:r w:rsidR="00EE466A" w:rsidRPr="00F329AA">
        <w:rPr>
          <w:rFonts w:ascii="Times New Roman" w:eastAsia="Times New Roman" w:hAnsi="Times New Roman" w:cs="Times New Roman"/>
          <w:color w:val="000000"/>
          <w:lang w:eastAsia="en-GB"/>
        </w:rPr>
        <w:t xml:space="preserve"> she </w:t>
      </w:r>
      <w:r w:rsidRPr="00F329AA">
        <w:rPr>
          <w:rFonts w:ascii="Times New Roman" w:eastAsia="Times New Roman" w:hAnsi="Times New Roman" w:cs="Times New Roman"/>
          <w:color w:val="000000"/>
          <w:lang w:eastAsia="en-GB"/>
        </w:rPr>
        <w:t xml:space="preserve">also </w:t>
      </w:r>
      <w:r w:rsidR="00EE466A" w:rsidRPr="00F329AA">
        <w:rPr>
          <w:rFonts w:ascii="Times New Roman" w:eastAsia="Times New Roman" w:hAnsi="Times New Roman" w:cs="Times New Roman"/>
          <w:color w:val="000000"/>
          <w:lang w:eastAsia="en-GB"/>
        </w:rPr>
        <w:t>developed her understand</w:t>
      </w:r>
      <w:r w:rsidR="00960DED" w:rsidRPr="00F329AA">
        <w:rPr>
          <w:rFonts w:ascii="Times New Roman" w:eastAsia="Times New Roman" w:hAnsi="Times New Roman" w:cs="Times New Roman"/>
          <w:color w:val="000000"/>
          <w:lang w:eastAsia="en-GB"/>
        </w:rPr>
        <w:t>ing through seeking pat</w:t>
      </w:r>
      <w:r w:rsidR="00985C7E" w:rsidRPr="00F329AA">
        <w:rPr>
          <w:rFonts w:ascii="Times New Roman" w:eastAsia="Times New Roman" w:hAnsi="Times New Roman" w:cs="Times New Roman"/>
          <w:color w:val="000000"/>
          <w:lang w:eastAsia="en-GB"/>
        </w:rPr>
        <w:t>terns in maths tasks. S</w:t>
      </w:r>
      <w:r w:rsidR="00960DED" w:rsidRPr="00F329AA">
        <w:rPr>
          <w:rFonts w:ascii="Times New Roman" w:eastAsia="Times New Roman" w:hAnsi="Times New Roman" w:cs="Times New Roman"/>
          <w:color w:val="000000"/>
          <w:lang w:eastAsia="en-GB"/>
        </w:rPr>
        <w:t>he</w:t>
      </w:r>
      <w:r w:rsidR="00985C7E" w:rsidRPr="00F329AA">
        <w:rPr>
          <w:rFonts w:ascii="Times New Roman" w:eastAsia="Times New Roman" w:hAnsi="Times New Roman" w:cs="Times New Roman"/>
          <w:color w:val="000000"/>
          <w:lang w:eastAsia="en-GB"/>
        </w:rPr>
        <w:t xml:space="preserve"> also</w:t>
      </w:r>
      <w:r w:rsidR="00960DED" w:rsidRPr="00F329AA">
        <w:rPr>
          <w:rFonts w:ascii="Times New Roman" w:eastAsia="Times New Roman" w:hAnsi="Times New Roman" w:cs="Times New Roman"/>
          <w:color w:val="000000"/>
          <w:lang w:eastAsia="en-GB"/>
        </w:rPr>
        <w:t xml:space="preserve"> developed her lateral thinking and reasoning during a lesson </w:t>
      </w:r>
      <w:r w:rsidRPr="00F329AA">
        <w:rPr>
          <w:rFonts w:ascii="Times New Roman" w:eastAsia="Times New Roman" w:hAnsi="Times New Roman" w:cs="Times New Roman"/>
          <w:color w:val="000000"/>
          <w:lang w:eastAsia="en-GB"/>
        </w:rPr>
        <w:t>on</w:t>
      </w:r>
      <w:r w:rsidR="00960DED" w:rsidRPr="00F329AA">
        <w:rPr>
          <w:rFonts w:ascii="Times New Roman" w:eastAsia="Times New Roman" w:hAnsi="Times New Roman" w:cs="Times New Roman"/>
          <w:color w:val="000000"/>
          <w:lang w:eastAsia="en-GB"/>
        </w:rPr>
        <w:t xml:space="preserve"> word equations, how </w:t>
      </w:r>
      <w:r w:rsidRPr="00F329AA">
        <w:rPr>
          <w:rFonts w:ascii="Times New Roman" w:eastAsia="Times New Roman" w:hAnsi="Times New Roman" w:cs="Times New Roman"/>
          <w:color w:val="000000"/>
          <w:lang w:eastAsia="en-GB"/>
        </w:rPr>
        <w:t>to solve these and design</w:t>
      </w:r>
      <w:r w:rsidR="00960DED" w:rsidRPr="00F329AA">
        <w:rPr>
          <w:rFonts w:ascii="Times New Roman" w:eastAsia="Times New Roman" w:hAnsi="Times New Roman" w:cs="Times New Roman"/>
          <w:color w:val="000000"/>
          <w:lang w:eastAsia="en-GB"/>
        </w:rPr>
        <w:t xml:space="preserve"> </w:t>
      </w:r>
      <w:r w:rsidRPr="00F329AA">
        <w:rPr>
          <w:rFonts w:ascii="Times New Roman" w:eastAsia="Times New Roman" w:hAnsi="Times New Roman" w:cs="Times New Roman"/>
          <w:color w:val="000000"/>
          <w:lang w:eastAsia="en-GB"/>
        </w:rPr>
        <w:t>her</w:t>
      </w:r>
      <w:r w:rsidR="00960DED" w:rsidRPr="00F329AA">
        <w:rPr>
          <w:rFonts w:ascii="Times New Roman" w:eastAsia="Times New Roman" w:hAnsi="Times New Roman" w:cs="Times New Roman"/>
          <w:color w:val="000000"/>
          <w:lang w:eastAsia="en-GB"/>
        </w:rPr>
        <w:t xml:space="preserve"> own questions for </w:t>
      </w:r>
      <w:r w:rsidRPr="00F329AA">
        <w:rPr>
          <w:rFonts w:ascii="Times New Roman" w:eastAsia="Times New Roman" w:hAnsi="Times New Roman" w:cs="Times New Roman"/>
          <w:color w:val="000000"/>
          <w:lang w:eastAsia="en-GB"/>
        </w:rPr>
        <w:t>others</w:t>
      </w:r>
      <w:r w:rsidR="00960DED" w:rsidRPr="00F329AA">
        <w:rPr>
          <w:rFonts w:ascii="Times New Roman" w:eastAsia="Times New Roman" w:hAnsi="Times New Roman" w:cs="Times New Roman"/>
          <w:color w:val="000000"/>
          <w:lang w:eastAsia="en-GB"/>
        </w:rPr>
        <w:t xml:space="preserve"> to answer (appendix</w:t>
      </w:r>
      <w:r w:rsidR="00C30CAD" w:rsidRPr="00F329AA">
        <w:rPr>
          <w:rFonts w:ascii="Times New Roman" w:eastAsia="Times New Roman" w:hAnsi="Times New Roman" w:cs="Times New Roman"/>
          <w:color w:val="000000"/>
          <w:lang w:eastAsia="en-GB"/>
        </w:rPr>
        <w:t xml:space="preserve"> 11</w:t>
      </w:r>
      <w:r w:rsidR="00960DED" w:rsidRPr="00F329AA">
        <w:rPr>
          <w:rFonts w:ascii="Times New Roman" w:eastAsia="Times New Roman" w:hAnsi="Times New Roman" w:cs="Times New Roman"/>
          <w:color w:val="000000"/>
          <w:lang w:eastAsia="en-GB"/>
        </w:rPr>
        <w:t xml:space="preserve">).  I highlighted that the pupils should Read the question; Note important information; Calculate the answer and then check their Answer (RNCA) </w:t>
      </w:r>
      <w:r w:rsidR="00985C7E" w:rsidRPr="00F329AA">
        <w:rPr>
          <w:rFonts w:ascii="Times New Roman" w:eastAsia="Times New Roman" w:hAnsi="Times New Roman" w:cs="Times New Roman"/>
          <w:color w:val="000000"/>
          <w:lang w:eastAsia="en-GB"/>
        </w:rPr>
        <w:t>we then sang RNCA t</w:t>
      </w:r>
      <w:r w:rsidR="00960DED" w:rsidRPr="00F329AA">
        <w:rPr>
          <w:rFonts w:ascii="Times New Roman" w:eastAsia="Times New Roman" w:hAnsi="Times New Roman" w:cs="Times New Roman"/>
          <w:color w:val="000000"/>
          <w:lang w:eastAsia="en-GB"/>
        </w:rPr>
        <w:t xml:space="preserve">o the tune of YMCA; doing actions for each letter. This audio, visual and kinaesthetic lesson was great at engaging </w:t>
      </w:r>
      <w:r w:rsidRPr="00F329AA">
        <w:rPr>
          <w:rFonts w:ascii="Times New Roman" w:eastAsia="Times New Roman" w:hAnsi="Times New Roman" w:cs="Times New Roman"/>
          <w:color w:val="000000"/>
          <w:lang w:eastAsia="en-GB"/>
        </w:rPr>
        <w:t>the class. Supported by Tiley-Nunn (2014) who states that to</w:t>
      </w:r>
      <w:r w:rsidRPr="00F329AA">
        <w:rPr>
          <w:rFonts w:ascii="Times New Roman" w:hAnsi="Times New Roman" w:cs="Times New Roman"/>
          <w:color w:val="000000"/>
          <w:shd w:val="clear" w:color="auto" w:fill="FFFFFF"/>
        </w:rPr>
        <w:t xml:space="preserve"> achieve the best teaching, you need to combine rote with kinaesthetic lessons to engage the learners (Tiley-Nunn, 2014).</w:t>
      </w:r>
      <w:r w:rsidR="009F2481">
        <w:rPr>
          <w:rFonts w:ascii="Times New Roman" w:hAnsi="Times New Roman" w:cs="Times New Roman"/>
          <w:color w:val="000000"/>
          <w:shd w:val="clear" w:color="auto" w:fill="FFFFFF"/>
        </w:rPr>
        <w:t xml:space="preserve"> </w:t>
      </w:r>
      <w:r w:rsidR="00343A7E" w:rsidRPr="00F329AA">
        <w:rPr>
          <w:rFonts w:ascii="Times New Roman" w:hAnsi="Times New Roman" w:cs="Times New Roman"/>
        </w:rPr>
        <w:t xml:space="preserve">There </w:t>
      </w:r>
      <w:r w:rsidR="008A55F5" w:rsidRPr="00F329AA">
        <w:rPr>
          <w:rFonts w:ascii="Times New Roman" w:hAnsi="Times New Roman" w:cs="Times New Roman"/>
        </w:rPr>
        <w:t>s</w:t>
      </w:r>
      <w:r w:rsidR="00343A7E" w:rsidRPr="00F329AA">
        <w:rPr>
          <w:rFonts w:ascii="Times New Roman" w:hAnsi="Times New Roman" w:cs="Times New Roman"/>
        </w:rPr>
        <w:t>eems to be</w:t>
      </w:r>
      <w:r w:rsidR="008A55F5" w:rsidRPr="00F329AA">
        <w:rPr>
          <w:rFonts w:ascii="Times New Roman" w:hAnsi="Times New Roman" w:cs="Times New Roman"/>
        </w:rPr>
        <w:t xml:space="preserve"> a tendency in Maths to over-compensate in content but not in reasoning</w:t>
      </w:r>
      <w:r w:rsidR="00217C82" w:rsidRPr="00F329AA">
        <w:rPr>
          <w:rFonts w:ascii="Times New Roman" w:hAnsi="Times New Roman" w:cs="Times New Roman"/>
        </w:rPr>
        <w:t>. We should be less concerned with correct answers and give greater emphasis on getting kids to be creative with problem solving (Tiley-Nunn, 2014). This has link</w:t>
      </w:r>
      <w:r w:rsidR="00985C7E" w:rsidRPr="00F329AA">
        <w:rPr>
          <w:rFonts w:ascii="Times New Roman" w:hAnsi="Times New Roman" w:cs="Times New Roman"/>
        </w:rPr>
        <w:t>s</w:t>
      </w:r>
      <w:r w:rsidR="00217C82" w:rsidRPr="00F329AA">
        <w:rPr>
          <w:rFonts w:ascii="Times New Roman" w:hAnsi="Times New Roman" w:cs="Times New Roman"/>
        </w:rPr>
        <w:t xml:space="preserve"> to Donaldson (2015) who talks of improving levels of problem solving based tasks as these are the kind of skills future employers will desire. However, we need to be careful about how we approach these ideas, teachers should harness children’s innate desire to be problem solvers and build these skills through harder </w:t>
      </w:r>
      <w:r w:rsidR="00910559" w:rsidRPr="00F329AA">
        <w:rPr>
          <w:rFonts w:ascii="Times New Roman" w:hAnsi="Times New Roman" w:cs="Times New Roman"/>
        </w:rPr>
        <w:t xml:space="preserve">and harder scenarios (Jones, 2013 </w:t>
      </w:r>
      <w:r w:rsidR="00217C82" w:rsidRPr="00F329AA">
        <w:rPr>
          <w:rFonts w:ascii="Times New Roman" w:hAnsi="Times New Roman" w:cs="Times New Roman"/>
        </w:rPr>
        <w:t>and Tiley Nunn, 2014).</w:t>
      </w:r>
    </w:p>
    <w:p w:rsidR="0025522C" w:rsidRPr="00F329AA" w:rsidRDefault="007A2E11" w:rsidP="00F329AA">
      <w:pPr>
        <w:spacing w:line="360" w:lineRule="auto"/>
        <w:rPr>
          <w:rFonts w:ascii="Times New Roman" w:hAnsi="Times New Roman" w:cs="Times New Roman"/>
        </w:rPr>
      </w:pPr>
      <w:r w:rsidRPr="00F329AA">
        <w:rPr>
          <w:rFonts w:ascii="Times New Roman" w:hAnsi="Times New Roman" w:cs="Times New Roman"/>
        </w:rPr>
        <w:t>During a</w:t>
      </w:r>
      <w:r w:rsidR="00FB1989" w:rsidRPr="00F329AA">
        <w:rPr>
          <w:rFonts w:ascii="Times New Roman" w:hAnsi="Times New Roman" w:cs="Times New Roman"/>
        </w:rPr>
        <w:t xml:space="preserve"> Science/DT lesson </w:t>
      </w:r>
      <w:r w:rsidRPr="00F329AA">
        <w:rPr>
          <w:rFonts w:ascii="Times New Roman" w:hAnsi="Times New Roman" w:cs="Times New Roman"/>
        </w:rPr>
        <w:t xml:space="preserve">we </w:t>
      </w:r>
      <w:r w:rsidR="00DA58C3" w:rsidRPr="00F329AA">
        <w:rPr>
          <w:rFonts w:ascii="Times New Roman" w:hAnsi="Times New Roman" w:cs="Times New Roman"/>
        </w:rPr>
        <w:t>sort</w:t>
      </w:r>
      <w:r w:rsidRPr="00F329AA">
        <w:rPr>
          <w:rFonts w:ascii="Times New Roman" w:hAnsi="Times New Roman" w:cs="Times New Roman"/>
        </w:rPr>
        <w:t>ed</w:t>
      </w:r>
      <w:r w:rsidR="00DA58C3" w:rsidRPr="00F329AA">
        <w:rPr>
          <w:rFonts w:ascii="Times New Roman" w:hAnsi="Times New Roman" w:cs="Times New Roman"/>
        </w:rPr>
        <w:t xml:space="preserve"> materials into Carroll diagram</w:t>
      </w:r>
      <w:r w:rsidR="00FB1989" w:rsidRPr="00F329AA">
        <w:rPr>
          <w:rFonts w:ascii="Times New Roman" w:hAnsi="Times New Roman" w:cs="Times New Roman"/>
        </w:rPr>
        <w:t>s</w:t>
      </w:r>
      <w:r w:rsidR="0025522C" w:rsidRPr="00F329AA">
        <w:rPr>
          <w:rFonts w:ascii="Times New Roman" w:hAnsi="Times New Roman" w:cs="Times New Roman"/>
        </w:rPr>
        <w:t xml:space="preserve">, </w:t>
      </w:r>
      <w:r w:rsidR="00985C7E" w:rsidRPr="00F329AA">
        <w:rPr>
          <w:rFonts w:ascii="Times New Roman" w:hAnsi="Times New Roman" w:cs="Times New Roman"/>
        </w:rPr>
        <w:t>building</w:t>
      </w:r>
      <w:r w:rsidR="0025522C" w:rsidRPr="00F329AA">
        <w:rPr>
          <w:rFonts w:ascii="Times New Roman" w:hAnsi="Times New Roman" w:cs="Times New Roman"/>
        </w:rPr>
        <w:t xml:space="preserve"> wider understanding such as recognising patterns (Welsh Gov, 2016 and Welsh Gov, 2015).</w:t>
      </w:r>
      <w:r w:rsidR="00DA58C3" w:rsidRPr="00F329AA">
        <w:rPr>
          <w:rFonts w:ascii="Times New Roman" w:hAnsi="Times New Roman" w:cs="Times New Roman"/>
        </w:rPr>
        <w:t xml:space="preserve"> </w:t>
      </w:r>
      <w:r w:rsidR="0025522C" w:rsidRPr="00F329AA">
        <w:rPr>
          <w:rFonts w:ascii="Times New Roman" w:hAnsi="Times New Roman" w:cs="Times New Roman"/>
        </w:rPr>
        <w:t>We als</w:t>
      </w:r>
      <w:r w:rsidRPr="00F329AA">
        <w:rPr>
          <w:rFonts w:ascii="Times New Roman" w:hAnsi="Times New Roman" w:cs="Times New Roman"/>
        </w:rPr>
        <w:t xml:space="preserve">o made and fired arrows in this enquiry-based task </w:t>
      </w:r>
      <w:r w:rsidR="0025522C" w:rsidRPr="00F329AA">
        <w:rPr>
          <w:rFonts w:ascii="Times New Roman" w:hAnsi="Times New Roman" w:cs="Times New Roman"/>
        </w:rPr>
        <w:t>and input the distance data into a bar graph (appendix</w:t>
      </w:r>
      <w:r w:rsidR="00C30CAD" w:rsidRPr="00F329AA">
        <w:rPr>
          <w:rFonts w:ascii="Times New Roman" w:hAnsi="Times New Roman" w:cs="Times New Roman"/>
        </w:rPr>
        <w:t xml:space="preserve"> 12</w:t>
      </w:r>
      <w:r w:rsidR="0025522C" w:rsidRPr="00F329AA">
        <w:rPr>
          <w:rFonts w:ascii="Times New Roman" w:hAnsi="Times New Roman" w:cs="Times New Roman"/>
        </w:rPr>
        <w:t xml:space="preserve">). This is a </w:t>
      </w:r>
      <w:r w:rsidR="00DA58C3" w:rsidRPr="00F329AA">
        <w:rPr>
          <w:rFonts w:ascii="Times New Roman" w:hAnsi="Times New Roman" w:cs="Times New Roman"/>
        </w:rPr>
        <w:t xml:space="preserve">way to cover the </w:t>
      </w:r>
      <w:r w:rsidR="0025522C" w:rsidRPr="00F329AA">
        <w:rPr>
          <w:rFonts w:ascii="Times New Roman" w:hAnsi="Times New Roman" w:cs="Times New Roman"/>
        </w:rPr>
        <w:t xml:space="preserve">level 3 </w:t>
      </w:r>
      <w:r w:rsidR="00DA58C3" w:rsidRPr="00F329AA">
        <w:rPr>
          <w:rFonts w:ascii="Times New Roman" w:hAnsi="Times New Roman" w:cs="Times New Roman"/>
        </w:rPr>
        <w:t>skill</w:t>
      </w:r>
      <w:r w:rsidR="0025522C" w:rsidRPr="00F329AA">
        <w:rPr>
          <w:rFonts w:ascii="Times New Roman" w:hAnsi="Times New Roman" w:cs="Times New Roman"/>
        </w:rPr>
        <w:t>, using “standard units of length” (Welsh Gov, 2016, p. 13).</w:t>
      </w:r>
    </w:p>
    <w:p w:rsidR="0025522C" w:rsidRDefault="0025522C" w:rsidP="00F329AA">
      <w:pPr>
        <w:spacing w:line="360" w:lineRule="auto"/>
        <w:rPr>
          <w:rFonts w:ascii="Times New Roman" w:hAnsi="Times New Roman" w:cs="Times New Roman"/>
        </w:rPr>
      </w:pPr>
    </w:p>
    <w:p w:rsidR="009F2481" w:rsidRPr="00F329AA" w:rsidRDefault="009F2481" w:rsidP="00F329AA">
      <w:pPr>
        <w:spacing w:line="360" w:lineRule="auto"/>
        <w:rPr>
          <w:rFonts w:ascii="Times New Roman" w:hAnsi="Times New Roman" w:cs="Times New Roman"/>
        </w:rPr>
      </w:pPr>
    </w:p>
    <w:p w:rsidR="008A55F5" w:rsidRPr="00F329AA" w:rsidRDefault="008A55F5" w:rsidP="00F329AA">
      <w:pPr>
        <w:spacing w:line="360" w:lineRule="auto"/>
        <w:rPr>
          <w:rFonts w:ascii="Times New Roman" w:hAnsi="Times New Roman" w:cs="Times New Roman"/>
          <w:u w:val="single"/>
        </w:rPr>
      </w:pPr>
      <w:r w:rsidRPr="00F329AA">
        <w:rPr>
          <w:rFonts w:ascii="Times New Roman" w:hAnsi="Times New Roman" w:cs="Times New Roman"/>
          <w:u w:val="single"/>
        </w:rPr>
        <w:t>Knowledge</w:t>
      </w:r>
    </w:p>
    <w:p w:rsidR="00D823BE" w:rsidRPr="00F329AA" w:rsidRDefault="00D823BE" w:rsidP="00F329AA">
      <w:pPr>
        <w:spacing w:line="360" w:lineRule="auto"/>
        <w:rPr>
          <w:rFonts w:ascii="Times New Roman" w:hAnsi="Times New Roman" w:cs="Times New Roman"/>
          <w:u w:val="single"/>
        </w:rPr>
      </w:pPr>
    </w:p>
    <w:p w:rsidR="00D823BE" w:rsidRPr="00F329AA" w:rsidRDefault="00A31544" w:rsidP="00F329AA">
      <w:pPr>
        <w:spacing w:line="360" w:lineRule="auto"/>
        <w:rPr>
          <w:rFonts w:ascii="Times New Roman" w:hAnsi="Times New Roman" w:cs="Times New Roman"/>
          <w:u w:val="single"/>
        </w:rPr>
      </w:pPr>
      <w:r w:rsidRPr="00F329AA">
        <w:rPr>
          <w:rFonts w:ascii="Times New Roman" w:hAnsi="Times New Roman" w:cs="Times New Roman"/>
        </w:rPr>
        <w:t>T</w:t>
      </w:r>
      <w:r w:rsidR="00FB1989" w:rsidRPr="00F329AA">
        <w:rPr>
          <w:rFonts w:ascii="Times New Roman" w:hAnsi="Times New Roman" w:cs="Times New Roman"/>
        </w:rPr>
        <w:t xml:space="preserve">he </w:t>
      </w:r>
      <w:r w:rsidRPr="00F329AA">
        <w:rPr>
          <w:rFonts w:ascii="Times New Roman" w:hAnsi="Times New Roman" w:cs="Times New Roman"/>
        </w:rPr>
        <w:t>ABACUS textbook (appendix</w:t>
      </w:r>
      <w:r w:rsidR="00C30CAD" w:rsidRPr="00F329AA">
        <w:rPr>
          <w:rFonts w:ascii="Times New Roman" w:hAnsi="Times New Roman" w:cs="Times New Roman"/>
        </w:rPr>
        <w:t xml:space="preserve"> 13</w:t>
      </w:r>
      <w:r w:rsidRPr="00F329AA">
        <w:rPr>
          <w:rFonts w:ascii="Times New Roman" w:hAnsi="Times New Roman" w:cs="Times New Roman"/>
        </w:rPr>
        <w:t>)</w:t>
      </w:r>
      <w:r w:rsidR="00FB1989" w:rsidRPr="00F329AA">
        <w:rPr>
          <w:rFonts w:ascii="Times New Roman" w:hAnsi="Times New Roman" w:cs="Times New Roman"/>
        </w:rPr>
        <w:t xml:space="preserve"> was used</w:t>
      </w:r>
      <w:r w:rsidRPr="00F329AA">
        <w:rPr>
          <w:rFonts w:ascii="Times New Roman" w:hAnsi="Times New Roman" w:cs="Times New Roman"/>
        </w:rPr>
        <w:t xml:space="preserve"> for most work as </w:t>
      </w:r>
      <w:r w:rsidR="00FB1989" w:rsidRPr="00F329AA">
        <w:rPr>
          <w:rFonts w:ascii="Times New Roman" w:hAnsi="Times New Roman" w:cs="Times New Roman"/>
        </w:rPr>
        <w:t>a tool for work</w:t>
      </w:r>
      <w:r w:rsidRPr="00F329AA">
        <w:rPr>
          <w:rFonts w:ascii="Times New Roman" w:hAnsi="Times New Roman" w:cs="Times New Roman"/>
        </w:rPr>
        <w:t xml:space="preserve"> across the maths curriculum. “We do the same all week, we learn a new skill at the start of the week then do stuff related to it. Mondays are the hardest because we learn new things.”</w:t>
      </w:r>
      <w:r w:rsidR="00FB1989" w:rsidRPr="00F329AA">
        <w:rPr>
          <w:rFonts w:ascii="Times New Roman" w:hAnsi="Times New Roman" w:cs="Times New Roman"/>
        </w:rPr>
        <w:t xml:space="preserve"> The</w:t>
      </w:r>
      <w:r w:rsidR="003018F5" w:rsidRPr="00F329AA">
        <w:rPr>
          <w:rFonts w:ascii="Times New Roman" w:hAnsi="Times New Roman" w:cs="Times New Roman"/>
        </w:rPr>
        <w:t xml:space="preserve"> Activ Learn website is a support tool for the ABACUS book; teachers use it for planning lessons and it contains online </w:t>
      </w:r>
      <w:r w:rsidR="009F2481" w:rsidRPr="00F329AA">
        <w:rPr>
          <w:rFonts w:ascii="Times New Roman" w:hAnsi="Times New Roman" w:cs="Times New Roman"/>
        </w:rPr>
        <w:t>resources, which</w:t>
      </w:r>
      <w:r w:rsidR="003018F5" w:rsidRPr="00F329AA">
        <w:rPr>
          <w:rFonts w:ascii="Times New Roman" w:hAnsi="Times New Roman" w:cs="Times New Roman"/>
        </w:rPr>
        <w:t xml:space="preserve"> can be used as a hook for the learning objectives.</w:t>
      </w:r>
      <w:r w:rsidR="009F2481">
        <w:rPr>
          <w:rFonts w:ascii="Times New Roman" w:hAnsi="Times New Roman" w:cs="Times New Roman"/>
        </w:rPr>
        <w:t xml:space="preserve"> </w:t>
      </w:r>
      <w:r w:rsidR="0013769C" w:rsidRPr="00F329AA">
        <w:rPr>
          <w:rFonts w:ascii="Times New Roman" w:hAnsi="Times New Roman" w:cs="Times New Roman"/>
          <w:color w:val="000000"/>
          <w:shd w:val="clear" w:color="auto" w:fill="FFFFFF"/>
        </w:rPr>
        <w:t>Child A seemed secure in her knowledge as she rarely asked questions, however when I rotated to check for understanding or mark</w:t>
      </w:r>
      <w:r w:rsidR="00FB1989" w:rsidRPr="00F329AA">
        <w:rPr>
          <w:rFonts w:ascii="Times New Roman" w:hAnsi="Times New Roman" w:cs="Times New Roman"/>
          <w:color w:val="000000"/>
          <w:shd w:val="clear" w:color="auto" w:fill="FFFFFF"/>
        </w:rPr>
        <w:t>ing</w:t>
      </w:r>
      <w:r w:rsidR="0013769C" w:rsidRPr="00F329AA">
        <w:rPr>
          <w:rFonts w:ascii="Times New Roman" w:hAnsi="Times New Roman" w:cs="Times New Roman"/>
          <w:color w:val="000000"/>
          <w:shd w:val="clear" w:color="auto" w:fill="FFFFFF"/>
        </w:rPr>
        <w:t xml:space="preserve"> work, she would often have basic errors in her work. This could be due to confidence in asking for help but could be due to mild d</w:t>
      </w:r>
      <w:r w:rsidR="00D823BE" w:rsidRPr="00F329AA">
        <w:rPr>
          <w:rFonts w:ascii="Times New Roman" w:hAnsi="Times New Roman" w:cs="Times New Roman"/>
          <w:color w:val="000000"/>
          <w:shd w:val="clear" w:color="auto" w:fill="FFFFFF"/>
        </w:rPr>
        <w:t>yscalculia</w:t>
      </w:r>
      <w:r w:rsidR="0013769C" w:rsidRPr="00F329AA">
        <w:rPr>
          <w:rFonts w:ascii="Times New Roman" w:hAnsi="Times New Roman" w:cs="Times New Roman"/>
          <w:color w:val="000000"/>
          <w:shd w:val="clear" w:color="auto" w:fill="FFFFFF"/>
        </w:rPr>
        <w:t>; this</w:t>
      </w:r>
      <w:r w:rsidR="00D823BE" w:rsidRPr="00F329AA">
        <w:rPr>
          <w:rFonts w:ascii="Times New Roman" w:hAnsi="Times New Roman" w:cs="Times New Roman"/>
          <w:color w:val="000000"/>
          <w:shd w:val="clear" w:color="auto" w:fill="FFFFFF"/>
        </w:rPr>
        <w:t xml:space="preserve"> often occurs in children who have other conditions, such as dyslexia (The Dyslexia Association, 2019). It appeared Child A had some misconceptions when making jumps in tens, hundreds and </w:t>
      </w:r>
      <w:r w:rsidR="00D823BE" w:rsidRPr="00F329AA">
        <w:rPr>
          <w:rFonts w:ascii="Times New Roman" w:hAnsi="Times New Roman" w:cs="Times New Roman"/>
          <w:color w:val="000000"/>
          <w:shd w:val="clear" w:color="auto" w:fill="FFFFFF"/>
        </w:rPr>
        <w:lastRenderedPageBreak/>
        <w:t>thousands as shown by (appendix</w:t>
      </w:r>
      <w:r w:rsidR="00C30CAD" w:rsidRPr="00F329AA">
        <w:rPr>
          <w:rFonts w:ascii="Times New Roman" w:hAnsi="Times New Roman" w:cs="Times New Roman"/>
          <w:color w:val="000000"/>
          <w:shd w:val="clear" w:color="auto" w:fill="FFFFFF"/>
        </w:rPr>
        <w:t xml:space="preserve"> 14</w:t>
      </w:r>
      <w:r w:rsidR="00D823BE" w:rsidRPr="00F329AA">
        <w:rPr>
          <w:rFonts w:ascii="Times New Roman" w:hAnsi="Times New Roman" w:cs="Times New Roman"/>
          <w:color w:val="000000"/>
          <w:shd w:val="clear" w:color="auto" w:fill="FFFFFF"/>
        </w:rPr>
        <w:t>). Here in question 11, using a number line, she has jumped from 270 up 30 and got to 1000. Underneath in question 12 she has written 5200 instead of 5300 but has written the correct ‘frog jumps’ so potentially some of the errors could have come from rushing work. Although in question 12 she has written, 9000 + 1 is 9100, so there could be a lack of understanding about jumping on in hundreds from 4-digit</w:t>
      </w:r>
      <w:r w:rsidR="0092004D" w:rsidRPr="00F329AA">
        <w:rPr>
          <w:rFonts w:ascii="Times New Roman" w:hAnsi="Times New Roman" w:cs="Times New Roman"/>
          <w:color w:val="000000"/>
          <w:shd w:val="clear" w:color="auto" w:fill="FFFFFF"/>
        </w:rPr>
        <w:t xml:space="preserve"> numbers. </w:t>
      </w:r>
      <w:r w:rsidR="0013769C" w:rsidRPr="00F329AA">
        <w:rPr>
          <w:rFonts w:ascii="Times New Roman" w:hAnsi="Times New Roman" w:cs="Times New Roman"/>
        </w:rPr>
        <w:t>Errors in maths arise from a number of reasons. They may be due to speed of the work, a slight lapse of concentra</w:t>
      </w:r>
      <w:r w:rsidR="00985C7E" w:rsidRPr="00F329AA">
        <w:rPr>
          <w:rFonts w:ascii="Times New Roman" w:hAnsi="Times New Roman" w:cs="Times New Roman"/>
        </w:rPr>
        <w:t xml:space="preserve">tion </w:t>
      </w:r>
      <w:r w:rsidR="0013769C" w:rsidRPr="00F329AA">
        <w:rPr>
          <w:rFonts w:ascii="Times New Roman" w:hAnsi="Times New Roman" w:cs="Times New Roman"/>
        </w:rPr>
        <w:t>or a misconception. If the teacher is aware of potential misconceptions, they can plan for them and address these du</w:t>
      </w:r>
      <w:r w:rsidR="00985C7E" w:rsidRPr="00F329AA">
        <w:rPr>
          <w:rFonts w:ascii="Times New Roman" w:hAnsi="Times New Roman" w:cs="Times New Roman"/>
        </w:rPr>
        <w:t>ring</w:t>
      </w:r>
      <w:r w:rsidR="0013769C" w:rsidRPr="00F329AA">
        <w:rPr>
          <w:rFonts w:ascii="Times New Roman" w:hAnsi="Times New Roman" w:cs="Times New Roman"/>
        </w:rPr>
        <w:t xml:space="preserve"> introduction</w:t>
      </w:r>
      <w:r w:rsidR="00985C7E" w:rsidRPr="00F329AA">
        <w:rPr>
          <w:rFonts w:ascii="Times New Roman" w:hAnsi="Times New Roman" w:cs="Times New Roman"/>
        </w:rPr>
        <w:t>s</w:t>
      </w:r>
      <w:r w:rsidR="0013769C" w:rsidRPr="00F329AA">
        <w:rPr>
          <w:rFonts w:ascii="Times New Roman" w:hAnsi="Times New Roman" w:cs="Times New Roman"/>
        </w:rPr>
        <w:t>.</w:t>
      </w:r>
      <w:r w:rsidRPr="00F329AA">
        <w:rPr>
          <w:rFonts w:ascii="Times New Roman" w:hAnsi="Times New Roman" w:cs="Times New Roman"/>
        </w:rPr>
        <w:t xml:space="preserve"> A good teacher will </w:t>
      </w:r>
      <w:r w:rsidR="00985C7E" w:rsidRPr="00F329AA">
        <w:rPr>
          <w:rFonts w:ascii="Times New Roman" w:hAnsi="Times New Roman" w:cs="Times New Roman"/>
        </w:rPr>
        <w:t xml:space="preserve">understand and </w:t>
      </w:r>
      <w:r w:rsidRPr="00F329AA">
        <w:rPr>
          <w:rFonts w:ascii="Times New Roman" w:hAnsi="Times New Roman" w:cs="Times New Roman"/>
        </w:rPr>
        <w:t>unravel</w:t>
      </w:r>
      <w:r w:rsidR="00985C7E" w:rsidRPr="00F329AA">
        <w:rPr>
          <w:rFonts w:ascii="Times New Roman" w:hAnsi="Times New Roman" w:cs="Times New Roman"/>
        </w:rPr>
        <w:t xml:space="preserve"> the misconceptions </w:t>
      </w:r>
      <w:r w:rsidRPr="00F329AA">
        <w:rPr>
          <w:rFonts w:ascii="Times New Roman" w:hAnsi="Times New Roman" w:cs="Times New Roman"/>
        </w:rPr>
        <w:t xml:space="preserve">for child A’s learning to continue </w:t>
      </w:r>
      <w:r w:rsidR="0013769C" w:rsidRPr="00F329AA">
        <w:rPr>
          <w:rFonts w:ascii="Times New Roman" w:hAnsi="Times New Roman" w:cs="Times New Roman"/>
        </w:rPr>
        <w:t>(NECTM, 2019).</w:t>
      </w:r>
      <w:r w:rsidRPr="00F329AA">
        <w:rPr>
          <w:rFonts w:ascii="Times New Roman" w:hAnsi="Times New Roman" w:cs="Times New Roman"/>
        </w:rPr>
        <w:t xml:space="preserve"> Howev</w:t>
      </w:r>
      <w:r w:rsidR="00985C7E" w:rsidRPr="00F329AA">
        <w:rPr>
          <w:rFonts w:ascii="Times New Roman" w:hAnsi="Times New Roman" w:cs="Times New Roman"/>
        </w:rPr>
        <w:t xml:space="preserve">er, as ESTYN (2017, p. 23) note, there are </w:t>
      </w:r>
      <w:r w:rsidRPr="00F329AA">
        <w:rPr>
          <w:rFonts w:ascii="Times New Roman" w:hAnsi="Times New Roman" w:cs="Times New Roman"/>
        </w:rPr>
        <w:t>“</w:t>
      </w:r>
      <w:r w:rsidR="004809C9" w:rsidRPr="00F329AA">
        <w:rPr>
          <w:rFonts w:ascii="Times New Roman" w:hAnsi="Times New Roman" w:cs="Times New Roman"/>
        </w:rPr>
        <w:t>shortcomings in the quality of teaching to develop numeracy, often this is because teachers lack the mathematical knowledge and confidence to ad</w:t>
      </w:r>
      <w:r w:rsidRPr="00F329AA">
        <w:rPr>
          <w:rFonts w:ascii="Times New Roman" w:hAnsi="Times New Roman" w:cs="Times New Roman"/>
        </w:rPr>
        <w:t>dress pupils’ misunderstandings</w:t>
      </w:r>
      <w:r w:rsidR="004809C9" w:rsidRPr="00F329AA">
        <w:rPr>
          <w:rFonts w:ascii="Times New Roman" w:hAnsi="Times New Roman" w:cs="Times New Roman"/>
        </w:rPr>
        <w:t>” (ESTYN, 2017, p. 23)</w:t>
      </w:r>
      <w:r w:rsidR="00985C7E" w:rsidRPr="00F329AA">
        <w:rPr>
          <w:rFonts w:ascii="Times New Roman" w:hAnsi="Times New Roman" w:cs="Times New Roman"/>
        </w:rPr>
        <w:t>.</w:t>
      </w:r>
    </w:p>
    <w:p w:rsidR="008A55F5" w:rsidRPr="00F329AA" w:rsidRDefault="008A55F5" w:rsidP="00F329AA">
      <w:pPr>
        <w:spacing w:line="360" w:lineRule="auto"/>
        <w:rPr>
          <w:rFonts w:ascii="Times New Roman" w:hAnsi="Times New Roman" w:cs="Times New Roman"/>
          <w:color w:val="000000"/>
          <w:shd w:val="clear" w:color="auto" w:fill="FFFFFF"/>
        </w:rPr>
      </w:pPr>
    </w:p>
    <w:p w:rsidR="008A55F5" w:rsidRPr="00F329AA" w:rsidRDefault="008A55F5" w:rsidP="00F329AA">
      <w:pPr>
        <w:spacing w:line="360" w:lineRule="auto"/>
        <w:rPr>
          <w:rFonts w:ascii="Times New Roman" w:hAnsi="Times New Roman" w:cs="Times New Roman"/>
        </w:rPr>
      </w:pPr>
    </w:p>
    <w:p w:rsidR="00057F95" w:rsidRPr="009F2481" w:rsidRDefault="00057F95" w:rsidP="00F329AA">
      <w:pPr>
        <w:shd w:val="clear" w:color="auto" w:fill="FFFFFF"/>
        <w:spacing w:after="0" w:line="360" w:lineRule="auto"/>
        <w:rPr>
          <w:rFonts w:ascii="Times New Roman" w:eastAsia="Times New Roman" w:hAnsi="Times New Roman" w:cs="Times New Roman"/>
          <w:color w:val="000000"/>
          <w:sz w:val="28"/>
          <w:szCs w:val="28"/>
          <w:u w:val="single"/>
          <w:lang w:eastAsia="en-GB"/>
        </w:rPr>
      </w:pPr>
      <w:r w:rsidRPr="009F2481">
        <w:rPr>
          <w:rFonts w:ascii="Times New Roman" w:eastAsia="Times New Roman" w:hAnsi="Times New Roman" w:cs="Times New Roman"/>
          <w:color w:val="000000"/>
          <w:sz w:val="28"/>
          <w:szCs w:val="28"/>
          <w:u w:val="single"/>
          <w:lang w:eastAsia="en-GB"/>
        </w:rPr>
        <w:t xml:space="preserve">Future Progress </w:t>
      </w:r>
      <w:r w:rsidR="00902304" w:rsidRPr="009F2481">
        <w:rPr>
          <w:rFonts w:ascii="Times New Roman" w:eastAsia="Times New Roman" w:hAnsi="Times New Roman" w:cs="Times New Roman"/>
          <w:color w:val="000000"/>
          <w:sz w:val="28"/>
          <w:szCs w:val="28"/>
          <w:u w:val="single"/>
          <w:lang w:eastAsia="en-GB"/>
        </w:rPr>
        <w:t>Maths</w:t>
      </w:r>
    </w:p>
    <w:p w:rsidR="00057F95" w:rsidRPr="00F329AA" w:rsidRDefault="00057F95" w:rsidP="00F329AA">
      <w:pPr>
        <w:spacing w:line="360" w:lineRule="auto"/>
        <w:rPr>
          <w:rFonts w:ascii="Times New Roman" w:hAnsi="Times New Roman" w:cs="Times New Roman"/>
        </w:rPr>
      </w:pPr>
    </w:p>
    <w:p w:rsidR="002A0F9B" w:rsidRPr="00F329AA" w:rsidRDefault="00A31544" w:rsidP="00F329AA">
      <w:pPr>
        <w:spacing w:line="360" w:lineRule="auto"/>
        <w:rPr>
          <w:rFonts w:ascii="Times New Roman" w:hAnsi="Times New Roman" w:cs="Times New Roman"/>
        </w:rPr>
      </w:pPr>
      <w:r w:rsidRPr="00F329AA">
        <w:rPr>
          <w:rFonts w:ascii="Times New Roman" w:hAnsi="Times New Roman" w:cs="Times New Roman"/>
        </w:rPr>
        <w:t>“I like adding because I get confused with carrying in multiplication” This highlights a lack of confidence in multiplic</w:t>
      </w:r>
      <w:r w:rsidR="003018F5" w:rsidRPr="00F329AA">
        <w:rPr>
          <w:rFonts w:ascii="Times New Roman" w:hAnsi="Times New Roman" w:cs="Times New Roman"/>
        </w:rPr>
        <w:t>ations so I would improve this by adapting teaching methods to individual pupils, differentiating through attainment and look at where the pupil is currently at. This does not give such a fixed mind-set, but provides our aim of delivering a growth mind-set (Dweck, 2012).</w:t>
      </w:r>
      <w:r w:rsidR="0025434F" w:rsidRPr="00F329AA">
        <w:rPr>
          <w:rFonts w:ascii="Times New Roman" w:hAnsi="Times New Roman" w:cs="Times New Roman"/>
        </w:rPr>
        <w:t xml:space="preserve"> </w:t>
      </w:r>
      <w:r w:rsidR="00944B55" w:rsidRPr="00F329AA">
        <w:rPr>
          <w:rFonts w:ascii="Times New Roman" w:hAnsi="Times New Roman" w:cs="Times New Roman"/>
        </w:rPr>
        <w:t xml:space="preserve">If I </w:t>
      </w:r>
      <w:r w:rsidR="009F2481" w:rsidRPr="00F329AA">
        <w:rPr>
          <w:rFonts w:ascii="Times New Roman" w:hAnsi="Times New Roman" w:cs="Times New Roman"/>
        </w:rPr>
        <w:t>were</w:t>
      </w:r>
      <w:r w:rsidR="00944B55" w:rsidRPr="00F329AA">
        <w:rPr>
          <w:rFonts w:ascii="Times New Roman" w:hAnsi="Times New Roman" w:cs="Times New Roman"/>
        </w:rPr>
        <w:t xml:space="preserve"> to work with child A again, I would get her to explain her answers to another child, explaining how she got the answer and use gestures as she does. This would help her have </w:t>
      </w:r>
      <w:r w:rsidR="00944B55" w:rsidRPr="00F329AA">
        <w:rPr>
          <w:rFonts w:ascii="Times New Roman" w:hAnsi="Times New Roman" w:cs="Times New Roman"/>
          <w:shd w:val="clear" w:color="auto" w:fill="FFFFFF"/>
        </w:rPr>
        <w:t xml:space="preserve">deep and long-lasting procedural mathematical knowledge and a real understanding of the </w:t>
      </w:r>
      <w:r w:rsidR="00C013C8" w:rsidRPr="00F329AA">
        <w:rPr>
          <w:rFonts w:ascii="Times New Roman" w:hAnsi="Times New Roman" w:cs="Times New Roman"/>
          <w:shd w:val="clear" w:color="auto" w:fill="FFFFFF"/>
        </w:rPr>
        <w:t>key</w:t>
      </w:r>
      <w:r w:rsidR="00944B55" w:rsidRPr="00F329AA">
        <w:rPr>
          <w:rFonts w:ascii="Times New Roman" w:hAnsi="Times New Roman" w:cs="Times New Roman"/>
          <w:shd w:val="clear" w:color="auto" w:fill="FFFFFF"/>
        </w:rPr>
        <w:t xml:space="preserve"> concepts (NCETM, 2019).</w:t>
      </w:r>
      <w:r w:rsidR="00C013C8" w:rsidRPr="00F329AA">
        <w:rPr>
          <w:rFonts w:ascii="Times New Roman" w:hAnsi="Times New Roman" w:cs="Times New Roman"/>
          <w:shd w:val="clear" w:color="auto" w:fill="FFFFFF"/>
        </w:rPr>
        <w:t xml:space="preserve"> </w:t>
      </w:r>
      <w:r w:rsidR="009F2481" w:rsidRPr="00F329AA">
        <w:rPr>
          <w:rFonts w:ascii="Times New Roman" w:hAnsi="Times New Roman" w:cs="Times New Roman"/>
          <w:shd w:val="clear" w:color="auto" w:fill="FFFFFF"/>
        </w:rPr>
        <w:t>My class teacher who stated that ‘to extend the children does not mean giving them more of the same problems, but to challenge them on the concept in a new way’ supported these ideas</w:t>
      </w:r>
      <w:r w:rsidR="00057F95" w:rsidRPr="00F329AA">
        <w:rPr>
          <w:rFonts w:ascii="Times New Roman" w:hAnsi="Times New Roman" w:cs="Times New Roman"/>
        </w:rPr>
        <w:t xml:space="preserve">. </w:t>
      </w:r>
      <w:r w:rsidR="00C013C8" w:rsidRPr="00F329AA">
        <w:rPr>
          <w:rFonts w:ascii="Times New Roman" w:hAnsi="Times New Roman" w:cs="Times New Roman"/>
        </w:rPr>
        <w:t>I</w:t>
      </w:r>
      <w:r w:rsidR="00057F95" w:rsidRPr="00F329AA">
        <w:rPr>
          <w:rFonts w:ascii="Times New Roman" w:hAnsi="Times New Roman" w:cs="Times New Roman"/>
        </w:rPr>
        <w:t xml:space="preserve">n </w:t>
      </w:r>
      <w:r w:rsidR="009F2481" w:rsidRPr="00F329AA">
        <w:rPr>
          <w:rFonts w:ascii="Times New Roman" w:hAnsi="Times New Roman" w:cs="Times New Roman"/>
        </w:rPr>
        <w:t>maths,</w:t>
      </w:r>
      <w:r w:rsidR="00057F95" w:rsidRPr="00F329AA">
        <w:rPr>
          <w:rFonts w:ascii="Times New Roman" w:hAnsi="Times New Roman" w:cs="Times New Roman"/>
        </w:rPr>
        <w:t xml:space="preserve"> </w:t>
      </w:r>
      <w:r w:rsidR="00C013C8" w:rsidRPr="00F329AA">
        <w:rPr>
          <w:rFonts w:ascii="Times New Roman" w:hAnsi="Times New Roman" w:cs="Times New Roman"/>
        </w:rPr>
        <w:t xml:space="preserve">you </w:t>
      </w:r>
      <w:r w:rsidR="00057F95" w:rsidRPr="00F329AA">
        <w:rPr>
          <w:rFonts w:ascii="Times New Roman" w:hAnsi="Times New Roman" w:cs="Times New Roman"/>
        </w:rPr>
        <w:t xml:space="preserve">could extend </w:t>
      </w:r>
      <w:r w:rsidR="00C013C8" w:rsidRPr="00F329AA">
        <w:rPr>
          <w:rFonts w:ascii="Times New Roman" w:hAnsi="Times New Roman" w:cs="Times New Roman"/>
        </w:rPr>
        <w:t xml:space="preserve">the </w:t>
      </w:r>
      <w:r w:rsidR="00057F95" w:rsidRPr="00F329AA">
        <w:rPr>
          <w:rFonts w:ascii="Times New Roman" w:hAnsi="Times New Roman" w:cs="Times New Roman"/>
        </w:rPr>
        <w:t xml:space="preserve">range of MAT pupils with questions such as </w:t>
      </w:r>
      <w:r w:rsidR="00C013C8" w:rsidRPr="00F329AA">
        <w:rPr>
          <w:rFonts w:ascii="Times New Roman" w:hAnsi="Times New Roman" w:cs="Times New Roman"/>
        </w:rPr>
        <w:t>‘I</w:t>
      </w:r>
      <w:r w:rsidR="00057F95" w:rsidRPr="00F329AA">
        <w:rPr>
          <w:rFonts w:ascii="Times New Roman" w:hAnsi="Times New Roman" w:cs="Times New Roman"/>
        </w:rPr>
        <w:t>f the answ</w:t>
      </w:r>
      <w:r w:rsidR="00C013C8" w:rsidRPr="00F329AA">
        <w:rPr>
          <w:rFonts w:ascii="Times New Roman" w:hAnsi="Times New Roman" w:cs="Times New Roman"/>
        </w:rPr>
        <w:t xml:space="preserve">er is 300, what is the question? </w:t>
      </w:r>
      <w:r w:rsidR="00057F95" w:rsidRPr="00F329AA">
        <w:rPr>
          <w:rFonts w:ascii="Times New Roman" w:hAnsi="Times New Roman" w:cs="Times New Roman"/>
        </w:rPr>
        <w:t>Find all the ways of drawing a rectangle with a perimeter of 24cm</w:t>
      </w:r>
      <w:r w:rsidR="00C013C8" w:rsidRPr="00F329AA">
        <w:rPr>
          <w:rFonts w:ascii="Times New Roman" w:hAnsi="Times New Roman" w:cs="Times New Roman"/>
        </w:rPr>
        <w:t>/</w:t>
      </w:r>
      <w:r w:rsidR="00057F95" w:rsidRPr="00F329AA">
        <w:rPr>
          <w:rFonts w:ascii="Times New Roman" w:hAnsi="Times New Roman" w:cs="Times New Roman"/>
        </w:rPr>
        <w:t>Tell me number facts about 5/How many different ways do you know to multiply 345x27?</w:t>
      </w:r>
      <w:r w:rsidR="00C013C8" w:rsidRPr="00F329AA">
        <w:rPr>
          <w:rFonts w:ascii="Times New Roman" w:hAnsi="Times New Roman" w:cs="Times New Roman"/>
        </w:rPr>
        <w:t>’</w:t>
      </w:r>
      <w:r w:rsidR="009F2481">
        <w:rPr>
          <w:rFonts w:ascii="Times New Roman" w:hAnsi="Times New Roman" w:cs="Times New Roman"/>
        </w:rPr>
        <w:t xml:space="preserve"> </w:t>
      </w:r>
      <w:r w:rsidR="00FB1989" w:rsidRPr="00F329AA">
        <w:rPr>
          <w:rFonts w:ascii="Times New Roman" w:hAnsi="Times New Roman" w:cs="Times New Roman"/>
        </w:rPr>
        <w:t xml:space="preserve">I </w:t>
      </w:r>
      <w:r w:rsidR="009F2481" w:rsidRPr="00F329AA">
        <w:rPr>
          <w:rFonts w:ascii="Times New Roman" w:hAnsi="Times New Roman" w:cs="Times New Roman"/>
        </w:rPr>
        <w:t>did not</w:t>
      </w:r>
      <w:r w:rsidR="00FB1989" w:rsidRPr="00F329AA">
        <w:rPr>
          <w:rFonts w:ascii="Times New Roman" w:hAnsi="Times New Roman" w:cs="Times New Roman"/>
        </w:rPr>
        <w:t xml:space="preserve"> observe much practical number work</w:t>
      </w:r>
      <w:r w:rsidR="008B6B2D" w:rsidRPr="00F329AA">
        <w:rPr>
          <w:rFonts w:ascii="Times New Roman" w:hAnsi="Times New Roman" w:cs="Times New Roman"/>
        </w:rPr>
        <w:t>, even with the lower ability children. The work should aim to connect different concepts to cem</w:t>
      </w:r>
      <w:r w:rsidR="00FB1989" w:rsidRPr="00F329AA">
        <w:rPr>
          <w:rFonts w:ascii="Times New Roman" w:hAnsi="Times New Roman" w:cs="Times New Roman"/>
        </w:rPr>
        <w:t>ent the knowledge. P</w:t>
      </w:r>
      <w:r w:rsidR="008B6B2D" w:rsidRPr="00F329AA">
        <w:rPr>
          <w:rFonts w:ascii="Times New Roman" w:hAnsi="Times New Roman" w:cs="Times New Roman"/>
        </w:rPr>
        <w:t xml:space="preserve">romoted </w:t>
      </w:r>
      <w:r w:rsidR="009F2481" w:rsidRPr="00F329AA">
        <w:rPr>
          <w:rFonts w:ascii="Times New Roman" w:hAnsi="Times New Roman" w:cs="Times New Roman"/>
        </w:rPr>
        <w:t>with</w:t>
      </w:r>
      <w:r w:rsidR="009F2481">
        <w:rPr>
          <w:rFonts w:ascii="Times New Roman" w:hAnsi="Times New Roman" w:cs="Times New Roman"/>
        </w:rPr>
        <w:t xml:space="preserve"> counters or</w:t>
      </w:r>
      <w:r w:rsidR="008B6B2D" w:rsidRPr="00F329AA">
        <w:rPr>
          <w:rFonts w:ascii="Times New Roman" w:hAnsi="Times New Roman" w:cs="Times New Roman"/>
        </w:rPr>
        <w:t xml:space="preserve"> counting blocks</w:t>
      </w:r>
      <w:r w:rsidR="00944B55" w:rsidRPr="00F329AA">
        <w:rPr>
          <w:rFonts w:ascii="Times New Roman" w:hAnsi="Times New Roman" w:cs="Times New Roman"/>
        </w:rPr>
        <w:t xml:space="preserve"> (cardinal)</w:t>
      </w:r>
      <w:r w:rsidR="008B6B2D" w:rsidRPr="00F329AA">
        <w:rPr>
          <w:rFonts w:ascii="Times New Roman" w:hAnsi="Times New Roman" w:cs="Times New Roman"/>
        </w:rPr>
        <w:t xml:space="preserve"> and using a number line</w:t>
      </w:r>
      <w:r w:rsidR="00944B55" w:rsidRPr="00F329AA">
        <w:rPr>
          <w:rFonts w:ascii="Times New Roman" w:hAnsi="Times New Roman" w:cs="Times New Roman"/>
        </w:rPr>
        <w:t xml:space="preserve"> (ordinal)</w:t>
      </w:r>
      <w:r w:rsidR="008B6B2D" w:rsidRPr="00F329AA">
        <w:rPr>
          <w:rFonts w:ascii="Times New Roman" w:hAnsi="Times New Roman" w:cs="Times New Roman"/>
        </w:rPr>
        <w:t xml:space="preserve"> during t</w:t>
      </w:r>
      <w:r w:rsidR="00FB1989" w:rsidRPr="00F329AA">
        <w:rPr>
          <w:rFonts w:ascii="Times New Roman" w:hAnsi="Times New Roman" w:cs="Times New Roman"/>
        </w:rPr>
        <w:t xml:space="preserve">he same task. </w:t>
      </w:r>
      <w:r w:rsidR="008B6B2D" w:rsidRPr="00F329AA">
        <w:rPr>
          <w:rFonts w:ascii="Times New Roman" w:hAnsi="Times New Roman" w:cs="Times New Roman"/>
        </w:rPr>
        <w:t xml:space="preserve">I would look to increase </w:t>
      </w:r>
      <w:r w:rsidR="00FB1989" w:rsidRPr="00F329AA">
        <w:rPr>
          <w:rFonts w:ascii="Times New Roman" w:hAnsi="Times New Roman" w:cs="Times New Roman"/>
        </w:rPr>
        <w:t xml:space="preserve">this </w:t>
      </w:r>
      <w:r w:rsidR="008B6B2D" w:rsidRPr="00F329AA">
        <w:rPr>
          <w:rFonts w:ascii="Times New Roman" w:hAnsi="Times New Roman" w:cs="Times New Roman"/>
        </w:rPr>
        <w:t>in future work as children learn in multiple ways (Biggs and Moore, 1993).</w:t>
      </w:r>
      <w:r w:rsidR="00854D5A" w:rsidRPr="00F329AA">
        <w:rPr>
          <w:rFonts w:ascii="Times New Roman" w:hAnsi="Times New Roman" w:cs="Times New Roman"/>
        </w:rPr>
        <w:t xml:space="preserve"> </w:t>
      </w:r>
      <w:r w:rsidR="00854D5A" w:rsidRPr="00F329AA">
        <w:rPr>
          <w:rFonts w:ascii="Times New Roman" w:hAnsi="Times New Roman" w:cs="Times New Roman"/>
          <w:color w:val="000000"/>
          <w:shd w:val="clear" w:color="auto" w:fill="FFFFFF"/>
        </w:rPr>
        <w:t xml:space="preserve">A way to remedy this would be to use maths manipulatives such as </w:t>
      </w:r>
      <w:r w:rsidR="00FB1989" w:rsidRPr="00F329AA">
        <w:rPr>
          <w:rFonts w:ascii="Times New Roman" w:hAnsi="Times New Roman" w:cs="Times New Roman"/>
          <w:color w:val="000000"/>
          <w:shd w:val="clear" w:color="auto" w:fill="FFFFFF"/>
        </w:rPr>
        <w:t xml:space="preserve">counting </w:t>
      </w:r>
      <w:r w:rsidR="00854D5A" w:rsidRPr="00F329AA">
        <w:rPr>
          <w:rFonts w:ascii="Times New Roman" w:hAnsi="Times New Roman" w:cs="Times New Roman"/>
          <w:color w:val="000000"/>
          <w:shd w:val="clear" w:color="auto" w:fill="FFFFFF"/>
        </w:rPr>
        <w:t>blocks, unifix cubes and arrow cards to slow the learning down and make it more physical. You could even use Lego blocks and get children to build things using differing numbers of blocks.</w:t>
      </w:r>
      <w:r w:rsidR="00854D5A" w:rsidRPr="00F329AA">
        <w:rPr>
          <w:rFonts w:ascii="Times New Roman" w:hAnsi="Times New Roman" w:cs="Times New Roman"/>
        </w:rPr>
        <w:t xml:space="preserve"> </w:t>
      </w:r>
      <w:r w:rsidR="002A0F9B" w:rsidRPr="00F329AA">
        <w:rPr>
          <w:rFonts w:ascii="Times New Roman" w:hAnsi="Times New Roman" w:cs="Times New Roman"/>
        </w:rPr>
        <w:t>“</w:t>
      </w:r>
      <w:r w:rsidR="00F329AA" w:rsidRPr="00F329AA">
        <w:rPr>
          <w:rFonts w:ascii="Times New Roman" w:hAnsi="Times New Roman" w:cs="Times New Roman"/>
        </w:rPr>
        <w:t>Sitting</w:t>
      </w:r>
      <w:r w:rsidR="002A0F9B" w:rsidRPr="00F329AA">
        <w:rPr>
          <w:rFonts w:ascii="Times New Roman" w:hAnsi="Times New Roman" w:cs="Times New Roman"/>
        </w:rPr>
        <w:t xml:space="preserve"> next to a friend helps me and I ask a partner if I get stuck, I ask child B as she’s clever.” This shows that child A does enjoy partner work</w:t>
      </w:r>
      <w:r w:rsidR="007A2E11" w:rsidRPr="00F329AA">
        <w:rPr>
          <w:rFonts w:ascii="Times New Roman" w:hAnsi="Times New Roman" w:cs="Times New Roman"/>
        </w:rPr>
        <w:t xml:space="preserve"> but lacks a little confidence.</w:t>
      </w:r>
      <w:r w:rsidR="002A0F9B" w:rsidRPr="00F329AA">
        <w:rPr>
          <w:rFonts w:ascii="Times New Roman" w:hAnsi="Times New Roman" w:cs="Times New Roman"/>
        </w:rPr>
        <w:t xml:space="preserve"> I would utilise this and get child A to tel</w:t>
      </w:r>
      <w:r w:rsidR="007A2E11" w:rsidRPr="00F329AA">
        <w:rPr>
          <w:rFonts w:ascii="Times New Roman" w:hAnsi="Times New Roman" w:cs="Times New Roman"/>
        </w:rPr>
        <w:t>l a number story to her partner;</w:t>
      </w:r>
      <w:r w:rsidR="002A0F9B" w:rsidRPr="00F329AA">
        <w:rPr>
          <w:rFonts w:ascii="Times New Roman" w:hAnsi="Times New Roman" w:cs="Times New Roman"/>
        </w:rPr>
        <w:t xml:space="preserve"> listenin</w:t>
      </w:r>
      <w:r w:rsidR="007A2E11" w:rsidRPr="00F329AA">
        <w:rPr>
          <w:rFonts w:ascii="Times New Roman" w:hAnsi="Times New Roman" w:cs="Times New Roman"/>
        </w:rPr>
        <w:t>g in</w:t>
      </w:r>
      <w:r w:rsidR="002A0F9B" w:rsidRPr="00F329AA">
        <w:rPr>
          <w:rFonts w:ascii="Times New Roman" w:hAnsi="Times New Roman" w:cs="Times New Roman"/>
        </w:rPr>
        <w:t xml:space="preserve"> and get her to repeat her story to the whole class. This would </w:t>
      </w:r>
      <w:r w:rsidR="007A2E11" w:rsidRPr="00F329AA">
        <w:rPr>
          <w:rFonts w:ascii="Times New Roman" w:hAnsi="Times New Roman" w:cs="Times New Roman"/>
        </w:rPr>
        <w:t>cement h</w:t>
      </w:r>
      <w:r w:rsidR="002A0F9B" w:rsidRPr="00F329AA">
        <w:rPr>
          <w:rFonts w:ascii="Times New Roman" w:hAnsi="Times New Roman" w:cs="Times New Roman"/>
        </w:rPr>
        <w:t>e</w:t>
      </w:r>
      <w:r w:rsidR="007A2E11" w:rsidRPr="00F329AA">
        <w:rPr>
          <w:rFonts w:ascii="Times New Roman" w:hAnsi="Times New Roman" w:cs="Times New Roman"/>
        </w:rPr>
        <w:t>r</w:t>
      </w:r>
      <w:r w:rsidR="002A0F9B" w:rsidRPr="00F329AA">
        <w:rPr>
          <w:rFonts w:ascii="Times New Roman" w:hAnsi="Times New Roman" w:cs="Times New Roman"/>
        </w:rPr>
        <w:t xml:space="preserve"> knowledge and understand the problem in a different way. This child-led learning can </w:t>
      </w:r>
      <w:r w:rsidR="007A2E11" w:rsidRPr="00F329AA">
        <w:rPr>
          <w:rFonts w:ascii="Times New Roman" w:hAnsi="Times New Roman" w:cs="Times New Roman"/>
        </w:rPr>
        <w:t xml:space="preserve">also </w:t>
      </w:r>
      <w:r w:rsidR="002A0F9B" w:rsidRPr="00F329AA">
        <w:rPr>
          <w:rFonts w:ascii="Times New Roman" w:hAnsi="Times New Roman" w:cs="Times New Roman"/>
        </w:rPr>
        <w:t>help children who have learning difficulties (Taylor &amp; Francis Online</w:t>
      </w:r>
      <w:r w:rsidR="00AF0168" w:rsidRPr="00F329AA">
        <w:rPr>
          <w:rFonts w:ascii="Times New Roman" w:hAnsi="Times New Roman" w:cs="Times New Roman"/>
        </w:rPr>
        <w:t>, 2019</w:t>
      </w:r>
      <w:r w:rsidR="002A0F9B" w:rsidRPr="00F329AA">
        <w:rPr>
          <w:rFonts w:ascii="Times New Roman" w:hAnsi="Times New Roman" w:cs="Times New Roman"/>
        </w:rPr>
        <w:t xml:space="preserve">). </w:t>
      </w:r>
      <w:r w:rsidR="00AF0168" w:rsidRPr="00F329AA">
        <w:rPr>
          <w:rFonts w:ascii="Times New Roman" w:hAnsi="Times New Roman" w:cs="Times New Roman"/>
        </w:rPr>
        <w:t xml:space="preserve">There </w:t>
      </w:r>
      <w:r w:rsidR="00EC7D8F" w:rsidRPr="00F329AA">
        <w:rPr>
          <w:rFonts w:ascii="Times New Roman" w:hAnsi="Times New Roman" w:cs="Times New Roman"/>
        </w:rPr>
        <w:t>was</w:t>
      </w:r>
      <w:r w:rsidR="00AF0168" w:rsidRPr="00F329AA">
        <w:rPr>
          <w:rFonts w:ascii="Times New Roman" w:hAnsi="Times New Roman" w:cs="Times New Roman"/>
        </w:rPr>
        <w:t xml:space="preserve"> no fraction wall </w:t>
      </w:r>
      <w:r w:rsidR="007A2E11" w:rsidRPr="00F329AA">
        <w:rPr>
          <w:rFonts w:ascii="Times New Roman" w:hAnsi="Times New Roman" w:cs="Times New Roman"/>
        </w:rPr>
        <w:t>in the classroom so</w:t>
      </w:r>
      <w:r w:rsidR="00AF0168" w:rsidRPr="00F329AA">
        <w:rPr>
          <w:rFonts w:ascii="Times New Roman" w:hAnsi="Times New Roman" w:cs="Times New Roman"/>
        </w:rPr>
        <w:t xml:space="preserve"> I would put one up as a</w:t>
      </w:r>
      <w:r w:rsidR="002A0F9B" w:rsidRPr="00F329AA">
        <w:rPr>
          <w:rFonts w:ascii="Times New Roman" w:hAnsi="Times New Roman" w:cs="Times New Roman"/>
        </w:rPr>
        <w:t xml:space="preserve"> fractions wall would support all learners</w:t>
      </w:r>
      <w:r w:rsidR="007A2E11" w:rsidRPr="00F329AA">
        <w:rPr>
          <w:rFonts w:ascii="Times New Roman" w:hAnsi="Times New Roman" w:cs="Times New Roman"/>
        </w:rPr>
        <w:t xml:space="preserve">. It would also </w:t>
      </w:r>
      <w:r w:rsidR="002A0F9B" w:rsidRPr="00F329AA">
        <w:rPr>
          <w:rFonts w:ascii="Times New Roman" w:hAnsi="Times New Roman" w:cs="Times New Roman"/>
        </w:rPr>
        <w:t>help</w:t>
      </w:r>
      <w:r w:rsidR="007A2E11" w:rsidRPr="00F329AA">
        <w:rPr>
          <w:rFonts w:ascii="Times New Roman" w:hAnsi="Times New Roman" w:cs="Times New Roman"/>
        </w:rPr>
        <w:t xml:space="preserve"> to address misconceptions</w:t>
      </w:r>
      <w:r w:rsidR="002A0F9B" w:rsidRPr="00F329AA">
        <w:rPr>
          <w:rFonts w:ascii="Times New Roman" w:hAnsi="Times New Roman" w:cs="Times New Roman"/>
        </w:rPr>
        <w:t xml:space="preserve"> showing relationships between</w:t>
      </w:r>
      <w:r w:rsidR="007A2E11" w:rsidRPr="00F329AA">
        <w:rPr>
          <w:rFonts w:ascii="Times New Roman" w:hAnsi="Times New Roman" w:cs="Times New Roman"/>
        </w:rPr>
        <w:t xml:space="preserve"> the</w:t>
      </w:r>
      <w:r w:rsidR="002A0F9B" w:rsidRPr="00F329AA">
        <w:rPr>
          <w:rFonts w:ascii="Times New Roman" w:hAnsi="Times New Roman" w:cs="Times New Roman"/>
        </w:rPr>
        <w:t xml:space="preserve"> fractions. </w:t>
      </w:r>
      <w:r w:rsidR="00902304" w:rsidRPr="00F329AA">
        <w:rPr>
          <w:rFonts w:ascii="Times New Roman" w:hAnsi="Times New Roman" w:cs="Times New Roman"/>
        </w:rPr>
        <w:t>Excellent t</w:t>
      </w:r>
      <w:r w:rsidR="002A0F9B" w:rsidRPr="00F329AA">
        <w:rPr>
          <w:rFonts w:ascii="Times New Roman" w:hAnsi="Times New Roman" w:cs="Times New Roman"/>
        </w:rPr>
        <w:t>eachers of math</w:t>
      </w:r>
      <w:r w:rsidR="007A2E11" w:rsidRPr="00F329AA">
        <w:rPr>
          <w:rFonts w:ascii="Times New Roman" w:hAnsi="Times New Roman" w:cs="Times New Roman"/>
        </w:rPr>
        <w:t>ematics</w:t>
      </w:r>
      <w:r w:rsidR="002A0F9B" w:rsidRPr="00F329AA">
        <w:rPr>
          <w:rFonts w:ascii="Times New Roman" w:hAnsi="Times New Roman" w:cs="Times New Roman"/>
        </w:rPr>
        <w:t xml:space="preserve"> </w:t>
      </w:r>
      <w:r w:rsidR="00902304" w:rsidRPr="00F329AA">
        <w:rPr>
          <w:rFonts w:ascii="Times New Roman" w:hAnsi="Times New Roman" w:cs="Times New Roman"/>
        </w:rPr>
        <w:t xml:space="preserve">should hold </w:t>
      </w:r>
      <w:r w:rsidR="00902304" w:rsidRPr="00F329AA">
        <w:rPr>
          <w:rFonts w:ascii="Times New Roman" w:hAnsi="Times New Roman" w:cs="Times New Roman"/>
        </w:rPr>
        <w:lastRenderedPageBreak/>
        <w:t xml:space="preserve">a </w:t>
      </w:r>
      <w:r w:rsidR="002A0F9B" w:rsidRPr="00F329AA">
        <w:rPr>
          <w:rFonts w:ascii="Times New Roman" w:hAnsi="Times New Roman" w:cs="Times New Roman"/>
        </w:rPr>
        <w:t>deep knowledge of</w:t>
      </w:r>
      <w:r w:rsidR="00902304" w:rsidRPr="00F329AA">
        <w:rPr>
          <w:rFonts w:ascii="Times New Roman" w:hAnsi="Times New Roman" w:cs="Times New Roman"/>
        </w:rPr>
        <w:t xml:space="preserve"> the concepts of</w:t>
      </w:r>
      <w:r w:rsidR="002A0F9B" w:rsidRPr="00F329AA">
        <w:rPr>
          <w:rFonts w:ascii="Times New Roman" w:hAnsi="Times New Roman" w:cs="Times New Roman"/>
        </w:rPr>
        <w:t xml:space="preserve"> fractions and divisions</w:t>
      </w:r>
      <w:r w:rsidR="00902304" w:rsidRPr="00F329AA">
        <w:rPr>
          <w:rFonts w:ascii="Times New Roman" w:hAnsi="Times New Roman" w:cs="Times New Roman"/>
        </w:rPr>
        <w:t>.</w:t>
      </w:r>
      <w:r w:rsidR="002A0F9B" w:rsidRPr="00F329AA">
        <w:rPr>
          <w:rFonts w:ascii="Times New Roman" w:hAnsi="Times New Roman" w:cs="Times New Roman"/>
        </w:rPr>
        <w:t xml:space="preserve"> </w:t>
      </w:r>
      <w:r w:rsidR="00902304" w:rsidRPr="00F329AA">
        <w:rPr>
          <w:rFonts w:ascii="Times New Roman" w:hAnsi="Times New Roman" w:cs="Times New Roman"/>
        </w:rPr>
        <w:t>R</w:t>
      </w:r>
      <w:r w:rsidR="002A0F9B" w:rsidRPr="00F329AA">
        <w:rPr>
          <w:rFonts w:ascii="Times New Roman" w:hAnsi="Times New Roman" w:cs="Times New Roman"/>
        </w:rPr>
        <w:t xml:space="preserve">esearch </w:t>
      </w:r>
      <w:r w:rsidR="00902304" w:rsidRPr="00F329AA">
        <w:rPr>
          <w:rFonts w:ascii="Times New Roman" w:hAnsi="Times New Roman" w:cs="Times New Roman"/>
        </w:rPr>
        <w:t xml:space="preserve">has shown that if children </w:t>
      </w:r>
      <w:r w:rsidR="002A0F9B" w:rsidRPr="00F329AA">
        <w:rPr>
          <w:rFonts w:ascii="Times New Roman" w:hAnsi="Times New Roman" w:cs="Times New Roman"/>
        </w:rPr>
        <w:t>understand these maths operations</w:t>
      </w:r>
      <w:r w:rsidR="00902304" w:rsidRPr="00F329AA">
        <w:rPr>
          <w:rFonts w:ascii="Times New Roman" w:hAnsi="Times New Roman" w:cs="Times New Roman"/>
        </w:rPr>
        <w:t xml:space="preserve"> by age</w:t>
      </w:r>
      <w:r w:rsidR="002A0F9B" w:rsidRPr="00F329AA">
        <w:rPr>
          <w:rFonts w:ascii="Times New Roman" w:hAnsi="Times New Roman" w:cs="Times New Roman"/>
        </w:rPr>
        <w:t xml:space="preserve"> 10 </w:t>
      </w:r>
      <w:r w:rsidR="00902304" w:rsidRPr="00F329AA">
        <w:rPr>
          <w:rFonts w:ascii="Times New Roman" w:hAnsi="Times New Roman" w:cs="Times New Roman"/>
        </w:rPr>
        <w:t>then there is likely to be a future</w:t>
      </w:r>
      <w:r w:rsidR="002A0F9B" w:rsidRPr="00F329AA">
        <w:rPr>
          <w:rFonts w:ascii="Times New Roman" w:hAnsi="Times New Roman" w:cs="Times New Roman"/>
        </w:rPr>
        <w:t xml:space="preserve"> </w:t>
      </w:r>
      <w:r w:rsidR="00902304" w:rsidRPr="00F329AA">
        <w:rPr>
          <w:rFonts w:ascii="Times New Roman" w:hAnsi="Times New Roman" w:cs="Times New Roman"/>
        </w:rPr>
        <w:t xml:space="preserve">aptitude in maths </w:t>
      </w:r>
      <w:r w:rsidR="002A0F9B" w:rsidRPr="00F329AA">
        <w:rPr>
          <w:rFonts w:ascii="Times New Roman" w:hAnsi="Times New Roman" w:cs="Times New Roman"/>
        </w:rPr>
        <w:t>(Maddern, 2012)</w:t>
      </w:r>
      <w:r w:rsidR="00902304" w:rsidRPr="00F329AA">
        <w:rPr>
          <w:rFonts w:ascii="Times New Roman" w:hAnsi="Times New Roman" w:cs="Times New Roman"/>
        </w:rPr>
        <w:t>.</w:t>
      </w:r>
      <w:r w:rsidR="007A2E11" w:rsidRPr="00F329AA">
        <w:rPr>
          <w:rFonts w:ascii="Times New Roman" w:hAnsi="Times New Roman" w:cs="Times New Roman"/>
        </w:rPr>
        <w:t xml:space="preserve"> These suggestions sh</w:t>
      </w:r>
      <w:r w:rsidR="00902304" w:rsidRPr="00F329AA">
        <w:rPr>
          <w:rFonts w:ascii="Times New Roman" w:hAnsi="Times New Roman" w:cs="Times New Roman"/>
        </w:rPr>
        <w:t>ould help child A reach level 3+ by the end of year 5.</w:t>
      </w:r>
    </w:p>
    <w:p w:rsidR="00057F95" w:rsidRPr="00F329AA" w:rsidRDefault="00057F95" w:rsidP="00F329AA">
      <w:pPr>
        <w:spacing w:line="360" w:lineRule="auto"/>
        <w:rPr>
          <w:rFonts w:ascii="Times New Roman" w:hAnsi="Times New Roman" w:cs="Times New Roman"/>
        </w:rPr>
      </w:pPr>
    </w:p>
    <w:p w:rsidR="00854D5A" w:rsidRPr="00F329AA" w:rsidRDefault="00854D5A" w:rsidP="00F329AA">
      <w:pPr>
        <w:spacing w:line="360" w:lineRule="auto"/>
        <w:rPr>
          <w:rFonts w:ascii="Times New Roman" w:hAnsi="Times New Roman" w:cs="Times New Roman"/>
        </w:rPr>
      </w:pPr>
    </w:p>
    <w:p w:rsidR="00914965" w:rsidRPr="00F329AA" w:rsidRDefault="00914965" w:rsidP="00F329AA">
      <w:pPr>
        <w:spacing w:line="360" w:lineRule="auto"/>
        <w:rPr>
          <w:rFonts w:ascii="Times New Roman" w:hAnsi="Times New Roman" w:cs="Times New Roman"/>
        </w:rPr>
      </w:pPr>
    </w:p>
    <w:p w:rsidR="00156462" w:rsidRPr="00F329AA" w:rsidRDefault="00156462" w:rsidP="00F329AA">
      <w:pPr>
        <w:spacing w:line="360" w:lineRule="auto"/>
        <w:rPr>
          <w:rFonts w:ascii="Times New Roman" w:hAnsi="Times New Roman" w:cs="Times New Roman"/>
        </w:rPr>
      </w:pPr>
    </w:p>
    <w:p w:rsidR="00D804A3" w:rsidRPr="00F329AA" w:rsidRDefault="00D804A3" w:rsidP="00F329AA">
      <w:pPr>
        <w:spacing w:line="360" w:lineRule="auto"/>
        <w:rPr>
          <w:rFonts w:ascii="Times New Roman" w:hAnsi="Times New Roman" w:cs="Times New Roman"/>
        </w:rPr>
      </w:pPr>
    </w:p>
    <w:p w:rsidR="00BB3517" w:rsidRPr="00F329AA" w:rsidRDefault="00AE3427" w:rsidP="00F329AA">
      <w:pPr>
        <w:spacing w:line="360" w:lineRule="auto"/>
        <w:rPr>
          <w:rFonts w:ascii="Times New Roman" w:hAnsi="Times New Roman" w:cs="Times New Roman"/>
          <w:u w:val="single"/>
        </w:rPr>
      </w:pPr>
      <w:r w:rsidRPr="00F329AA">
        <w:rPr>
          <w:rFonts w:ascii="Times New Roman" w:hAnsi="Times New Roman" w:cs="Times New Roman"/>
          <w:u w:val="single"/>
        </w:rPr>
        <w:t>References</w:t>
      </w:r>
    </w:p>
    <w:p w:rsidR="00BB3517" w:rsidRPr="00F329AA" w:rsidRDefault="00BB3517" w:rsidP="00F329AA">
      <w:pPr>
        <w:spacing w:line="360" w:lineRule="auto"/>
        <w:rPr>
          <w:rFonts w:ascii="Times New Roman" w:hAnsi="Times New Roman" w:cs="Times New Roman"/>
          <w:u w:val="single"/>
        </w:rPr>
      </w:pPr>
    </w:p>
    <w:p w:rsidR="00D3691A" w:rsidRPr="00F329AA" w:rsidRDefault="00D3691A" w:rsidP="00F329AA">
      <w:pPr>
        <w:spacing w:line="360" w:lineRule="auto"/>
        <w:rPr>
          <w:rFonts w:ascii="Times New Roman" w:hAnsi="Times New Roman" w:cs="Times New Roman"/>
        </w:rPr>
      </w:pPr>
      <w:r w:rsidRPr="00F329AA">
        <w:rPr>
          <w:rFonts w:ascii="Times New Roman" w:hAnsi="Times New Roman" w:cs="Times New Roman"/>
        </w:rPr>
        <w:t xml:space="preserve">Adams, MJ, Beranek, B and Newman. (2015). </w:t>
      </w:r>
      <w:r w:rsidRPr="00F329AA">
        <w:rPr>
          <w:rFonts w:ascii="Times New Roman" w:hAnsi="Times New Roman" w:cs="Times New Roman"/>
          <w:i/>
        </w:rPr>
        <w:t xml:space="preserve">Why Not Phonics and Whole Language? </w:t>
      </w:r>
      <w:r w:rsidRPr="00F329AA">
        <w:rPr>
          <w:rFonts w:ascii="Times New Roman" w:hAnsi="Times New Roman" w:cs="Times New Roman"/>
        </w:rPr>
        <w:t>International Dyslexia Society. Baltimore.</w:t>
      </w:r>
    </w:p>
    <w:p w:rsidR="00D3691A" w:rsidRPr="00F329AA" w:rsidRDefault="00D3691A" w:rsidP="00F329AA">
      <w:pPr>
        <w:spacing w:line="360" w:lineRule="auto"/>
        <w:rPr>
          <w:rFonts w:ascii="Times New Roman" w:hAnsi="Times New Roman" w:cs="Times New Roman"/>
        </w:rPr>
      </w:pPr>
      <w:r w:rsidRPr="00F329AA">
        <w:rPr>
          <w:rFonts w:ascii="Times New Roman" w:hAnsi="Times New Roman" w:cs="Times New Roman"/>
        </w:rPr>
        <w:t xml:space="preserve">Available at: </w:t>
      </w:r>
      <w:hyperlink r:id="rId7" w:history="1">
        <w:r w:rsidRPr="00F329AA">
          <w:rPr>
            <w:rStyle w:val="Hyperlink"/>
            <w:rFonts w:ascii="Times New Roman" w:hAnsi="Times New Roman" w:cs="Times New Roman"/>
          </w:rPr>
          <w:t>http://donpotter.net/pdf/why-not-phonics-and-whole.pdf</w:t>
        </w:r>
      </w:hyperlink>
    </w:p>
    <w:p w:rsidR="00D3691A" w:rsidRPr="00F329AA" w:rsidRDefault="00D3691A" w:rsidP="00F329AA">
      <w:pPr>
        <w:spacing w:line="360" w:lineRule="auto"/>
        <w:rPr>
          <w:rFonts w:ascii="Times New Roman" w:hAnsi="Times New Roman" w:cs="Times New Roman"/>
          <w:i/>
        </w:rPr>
      </w:pPr>
      <w:r w:rsidRPr="00F329AA">
        <w:rPr>
          <w:rFonts w:ascii="Times New Roman" w:hAnsi="Times New Roman" w:cs="Times New Roman"/>
        </w:rPr>
        <w:t>(Last accessed 27/03/2019)</w:t>
      </w:r>
    </w:p>
    <w:p w:rsidR="00D3691A" w:rsidRPr="00F329AA" w:rsidRDefault="00D3691A" w:rsidP="00F329AA">
      <w:pPr>
        <w:spacing w:line="360" w:lineRule="auto"/>
        <w:rPr>
          <w:rFonts w:ascii="Times New Roman" w:hAnsi="Times New Roman" w:cs="Times New Roman"/>
          <w:i/>
        </w:rPr>
      </w:pPr>
    </w:p>
    <w:p w:rsidR="00602E6A" w:rsidRPr="00F329AA" w:rsidRDefault="00602E6A" w:rsidP="00F329AA">
      <w:pPr>
        <w:spacing w:line="360" w:lineRule="auto"/>
        <w:rPr>
          <w:rFonts w:ascii="Times New Roman" w:hAnsi="Times New Roman" w:cs="Times New Roman"/>
          <w:color w:val="000000"/>
          <w:shd w:val="clear" w:color="auto" w:fill="FFFFFF"/>
        </w:rPr>
      </w:pPr>
      <w:r w:rsidRPr="00F329AA">
        <w:rPr>
          <w:rFonts w:ascii="Times New Roman" w:hAnsi="Times New Roman" w:cs="Times New Roman"/>
          <w:color w:val="000000"/>
          <w:shd w:val="clear" w:color="auto" w:fill="FFFFFF"/>
        </w:rPr>
        <w:t>Barnes, J. (2011). </w:t>
      </w:r>
      <w:r w:rsidRPr="00F329AA">
        <w:rPr>
          <w:rFonts w:ascii="Times New Roman" w:hAnsi="Times New Roman" w:cs="Times New Roman"/>
          <w:i/>
          <w:iCs/>
          <w:color w:val="000000"/>
          <w:shd w:val="clear" w:color="auto" w:fill="FFFFFF"/>
        </w:rPr>
        <w:t>Cross-curricular learning 3-14</w:t>
      </w:r>
      <w:r w:rsidRPr="00F329AA">
        <w:rPr>
          <w:rFonts w:ascii="Times New Roman" w:hAnsi="Times New Roman" w:cs="Times New Roman"/>
          <w:color w:val="000000"/>
          <w:shd w:val="clear" w:color="auto" w:fill="FFFFFF"/>
        </w:rPr>
        <w:t>. Los Angeles: SAGE.</w:t>
      </w:r>
    </w:p>
    <w:p w:rsidR="00FD2384" w:rsidRPr="00F329AA" w:rsidRDefault="00FD2384" w:rsidP="00F329AA">
      <w:pPr>
        <w:spacing w:line="360" w:lineRule="auto"/>
        <w:rPr>
          <w:rFonts w:ascii="Times New Roman" w:hAnsi="Times New Roman" w:cs="Times New Roman"/>
          <w:color w:val="000000"/>
          <w:shd w:val="clear" w:color="auto" w:fill="FFFFFF"/>
        </w:rPr>
      </w:pPr>
    </w:p>
    <w:p w:rsidR="00FD2384" w:rsidRPr="00F329AA" w:rsidRDefault="00FD2384" w:rsidP="00F329AA">
      <w:pPr>
        <w:spacing w:line="360" w:lineRule="auto"/>
        <w:rPr>
          <w:rFonts w:ascii="Times New Roman" w:hAnsi="Times New Roman" w:cs="Times New Roman"/>
          <w:color w:val="000000"/>
          <w:shd w:val="clear" w:color="auto" w:fill="FFFFFF"/>
        </w:rPr>
      </w:pPr>
      <w:r w:rsidRPr="00F329AA">
        <w:rPr>
          <w:rFonts w:ascii="Times New Roman" w:hAnsi="Times New Roman" w:cs="Times New Roman"/>
          <w:color w:val="000000"/>
          <w:shd w:val="clear" w:color="auto" w:fill="FFFFFF"/>
        </w:rPr>
        <w:t xml:space="preserve">Biggs, J. and Moore, P. (1993) </w:t>
      </w:r>
      <w:r w:rsidRPr="00F329AA">
        <w:rPr>
          <w:rFonts w:ascii="Times New Roman" w:hAnsi="Times New Roman" w:cs="Times New Roman"/>
          <w:i/>
          <w:color w:val="000000"/>
          <w:shd w:val="clear" w:color="auto" w:fill="FFFFFF"/>
        </w:rPr>
        <w:t xml:space="preserve">The Process of Learning. </w:t>
      </w:r>
      <w:r w:rsidRPr="00F329AA">
        <w:rPr>
          <w:rFonts w:ascii="Times New Roman" w:hAnsi="Times New Roman" w:cs="Times New Roman"/>
          <w:color w:val="000000"/>
          <w:shd w:val="clear" w:color="auto" w:fill="FFFFFF"/>
        </w:rPr>
        <w:t>Sydney: Prentice Hall.</w:t>
      </w:r>
    </w:p>
    <w:p w:rsidR="002A6DCD" w:rsidRPr="00F329AA" w:rsidRDefault="002A6DCD" w:rsidP="00F329AA">
      <w:pPr>
        <w:spacing w:line="360" w:lineRule="auto"/>
        <w:rPr>
          <w:rFonts w:ascii="Times New Roman" w:hAnsi="Times New Roman" w:cs="Times New Roman"/>
          <w:color w:val="000000"/>
          <w:shd w:val="clear" w:color="auto" w:fill="FFFFFF"/>
        </w:rPr>
      </w:pPr>
    </w:p>
    <w:p w:rsidR="002A6DCD" w:rsidRPr="00F329AA" w:rsidRDefault="002A6DCD" w:rsidP="00F329AA">
      <w:pPr>
        <w:spacing w:line="360" w:lineRule="auto"/>
        <w:rPr>
          <w:rFonts w:ascii="Times New Roman" w:hAnsi="Times New Roman" w:cs="Times New Roman"/>
          <w:color w:val="1E1E1E"/>
        </w:rPr>
      </w:pPr>
      <w:r w:rsidRPr="00F329AA">
        <w:rPr>
          <w:rFonts w:ascii="Times New Roman" w:hAnsi="Times New Roman" w:cs="Times New Roman"/>
          <w:color w:val="000000"/>
          <w:shd w:val="clear" w:color="auto" w:fill="FFFFFF"/>
        </w:rPr>
        <w:t xml:space="preserve">British Broadcasting Corporation. (2016). </w:t>
      </w:r>
      <w:r w:rsidRPr="00F329AA">
        <w:rPr>
          <w:rFonts w:ascii="Times New Roman" w:hAnsi="Times New Roman" w:cs="Times New Roman"/>
          <w:i/>
          <w:color w:val="1E1E1E"/>
        </w:rPr>
        <w:t xml:space="preserve">Pisa: Wales still worst in UK in world education tests. </w:t>
      </w:r>
      <w:r w:rsidRPr="00F329AA">
        <w:rPr>
          <w:rFonts w:ascii="Times New Roman" w:hAnsi="Times New Roman" w:cs="Times New Roman"/>
          <w:color w:val="1E1E1E"/>
        </w:rPr>
        <w:t>BBC. London.</w:t>
      </w:r>
    </w:p>
    <w:p w:rsidR="002A6DCD" w:rsidRPr="00F329AA" w:rsidRDefault="002A6DCD" w:rsidP="00F329AA">
      <w:pPr>
        <w:spacing w:line="360" w:lineRule="auto"/>
        <w:rPr>
          <w:rFonts w:ascii="Times New Roman" w:hAnsi="Times New Roman" w:cs="Times New Roman"/>
        </w:rPr>
      </w:pPr>
      <w:r w:rsidRPr="00F329AA">
        <w:rPr>
          <w:rFonts w:ascii="Times New Roman" w:hAnsi="Times New Roman" w:cs="Times New Roman"/>
          <w:color w:val="1E1E1E"/>
        </w:rPr>
        <w:t xml:space="preserve">Available at: </w:t>
      </w:r>
      <w:hyperlink r:id="rId8" w:history="1">
        <w:r w:rsidRPr="00F329AA">
          <w:rPr>
            <w:rStyle w:val="Hyperlink"/>
            <w:rFonts w:ascii="Times New Roman" w:hAnsi="Times New Roman" w:cs="Times New Roman"/>
          </w:rPr>
          <w:t>https://www.bbc.co.uk/news/uk-wales-38208738</w:t>
        </w:r>
      </w:hyperlink>
    </w:p>
    <w:p w:rsidR="002A6DCD" w:rsidRPr="00F329AA" w:rsidRDefault="002A6DCD" w:rsidP="00F329AA">
      <w:pPr>
        <w:spacing w:line="360" w:lineRule="auto"/>
        <w:rPr>
          <w:rFonts w:ascii="Times New Roman" w:hAnsi="Times New Roman" w:cs="Times New Roman"/>
        </w:rPr>
      </w:pPr>
      <w:r w:rsidRPr="00F329AA">
        <w:rPr>
          <w:rFonts w:ascii="Times New Roman" w:hAnsi="Times New Roman" w:cs="Times New Roman"/>
        </w:rPr>
        <w:t>(Last Accessed: 27/03/2019)</w:t>
      </w:r>
    </w:p>
    <w:p w:rsidR="007F7EFE" w:rsidRPr="00F329AA" w:rsidRDefault="007F7EFE" w:rsidP="00F329AA">
      <w:pPr>
        <w:spacing w:line="360" w:lineRule="auto"/>
        <w:rPr>
          <w:rFonts w:ascii="Times New Roman" w:hAnsi="Times New Roman" w:cs="Times New Roman"/>
        </w:rPr>
      </w:pPr>
    </w:p>
    <w:p w:rsidR="007F7EFE" w:rsidRPr="00F329AA" w:rsidRDefault="007F7EFE" w:rsidP="00F329AA">
      <w:pPr>
        <w:pStyle w:val="Heading1"/>
        <w:shd w:val="clear" w:color="auto" w:fill="FFFFFF"/>
        <w:spacing w:before="0" w:beforeAutospacing="0" w:after="0" w:afterAutospacing="0" w:line="360" w:lineRule="auto"/>
        <w:textAlignment w:val="baseline"/>
        <w:rPr>
          <w:b w:val="0"/>
          <w:color w:val="1E1E1E"/>
          <w:sz w:val="22"/>
          <w:szCs w:val="22"/>
        </w:rPr>
      </w:pPr>
      <w:r w:rsidRPr="00F329AA">
        <w:rPr>
          <w:b w:val="0"/>
          <w:color w:val="000000"/>
          <w:sz w:val="22"/>
          <w:szCs w:val="22"/>
          <w:shd w:val="clear" w:color="auto" w:fill="FFFFFF"/>
        </w:rPr>
        <w:t xml:space="preserve">British Broadcasting Corporation. (2018). </w:t>
      </w:r>
      <w:r w:rsidRPr="00F329AA">
        <w:rPr>
          <w:b w:val="0"/>
          <w:i/>
          <w:color w:val="1E1E1E"/>
          <w:sz w:val="22"/>
          <w:szCs w:val="22"/>
        </w:rPr>
        <w:t xml:space="preserve">'Quiet crisis' over school funding warning from heads. </w:t>
      </w:r>
    </w:p>
    <w:p w:rsidR="007F7EFE" w:rsidRPr="00F329AA" w:rsidRDefault="007F7EFE" w:rsidP="00F329AA">
      <w:pPr>
        <w:spacing w:line="360" w:lineRule="auto"/>
        <w:rPr>
          <w:rFonts w:ascii="Times New Roman" w:hAnsi="Times New Roman" w:cs="Times New Roman"/>
        </w:rPr>
      </w:pPr>
      <w:r w:rsidRPr="00F329AA">
        <w:rPr>
          <w:rFonts w:ascii="Times New Roman" w:hAnsi="Times New Roman" w:cs="Times New Roman"/>
        </w:rPr>
        <w:t xml:space="preserve">Available at: </w:t>
      </w:r>
      <w:hyperlink r:id="rId9" w:history="1">
        <w:r w:rsidRPr="00F329AA">
          <w:rPr>
            <w:rStyle w:val="Hyperlink"/>
            <w:rFonts w:ascii="Times New Roman" w:hAnsi="Times New Roman" w:cs="Times New Roman"/>
          </w:rPr>
          <w:t>https://www.bbc.co.uk/news/uk-wales-43345395</w:t>
        </w:r>
      </w:hyperlink>
    </w:p>
    <w:p w:rsidR="007F7EFE" w:rsidRPr="00F329AA" w:rsidRDefault="007F7EFE" w:rsidP="00F329AA">
      <w:pPr>
        <w:spacing w:line="360" w:lineRule="auto"/>
        <w:rPr>
          <w:rFonts w:ascii="Times New Roman" w:hAnsi="Times New Roman" w:cs="Times New Roman"/>
        </w:rPr>
      </w:pPr>
      <w:r w:rsidRPr="00F329AA">
        <w:rPr>
          <w:rFonts w:ascii="Times New Roman" w:hAnsi="Times New Roman" w:cs="Times New Roman"/>
        </w:rPr>
        <w:t>(Last Accessed: 22/03/2019)</w:t>
      </w:r>
    </w:p>
    <w:p w:rsidR="003C043B" w:rsidRPr="00F329AA" w:rsidRDefault="003C043B" w:rsidP="00F329AA">
      <w:pPr>
        <w:spacing w:line="360" w:lineRule="auto"/>
        <w:rPr>
          <w:rFonts w:ascii="Times New Roman" w:hAnsi="Times New Roman" w:cs="Times New Roman"/>
          <w:color w:val="000000"/>
          <w:shd w:val="clear" w:color="auto" w:fill="FFFFFF"/>
        </w:rPr>
      </w:pPr>
    </w:p>
    <w:p w:rsidR="003C043B" w:rsidRPr="00F329AA" w:rsidRDefault="003C043B" w:rsidP="00F329AA">
      <w:pPr>
        <w:spacing w:line="360" w:lineRule="auto"/>
        <w:rPr>
          <w:rFonts w:ascii="Times New Roman" w:hAnsi="Times New Roman" w:cs="Times New Roman"/>
          <w:shd w:val="clear" w:color="auto" w:fill="FFFFFF"/>
        </w:rPr>
      </w:pPr>
      <w:r w:rsidRPr="00F329AA">
        <w:rPr>
          <w:rFonts w:ascii="Times New Roman" w:hAnsi="Times New Roman" w:cs="Times New Roman"/>
          <w:shd w:val="clear" w:color="auto" w:fill="FFFFFF"/>
        </w:rPr>
        <w:t>Black, P., Harrison, C., Lee, C., Marshall, B. and Wiliam, D. (2003). </w:t>
      </w:r>
      <w:r w:rsidRPr="00F329AA">
        <w:rPr>
          <w:rFonts w:ascii="Times New Roman" w:hAnsi="Times New Roman" w:cs="Times New Roman"/>
          <w:i/>
          <w:iCs/>
          <w:shd w:val="clear" w:color="auto" w:fill="FFFFFF"/>
        </w:rPr>
        <w:t>Assessment for Learning. Putting it into practice</w:t>
      </w:r>
      <w:r w:rsidRPr="00F329AA">
        <w:rPr>
          <w:rFonts w:ascii="Times New Roman" w:hAnsi="Times New Roman" w:cs="Times New Roman"/>
          <w:shd w:val="clear" w:color="auto" w:fill="FFFFFF"/>
        </w:rPr>
        <w:t>. 1st ed. Maidenhead: Open University Press.</w:t>
      </w:r>
    </w:p>
    <w:p w:rsidR="00602E6A" w:rsidRPr="00F329AA" w:rsidRDefault="00602E6A" w:rsidP="00F329AA">
      <w:pPr>
        <w:spacing w:line="360" w:lineRule="auto"/>
        <w:rPr>
          <w:rFonts w:ascii="Times New Roman" w:hAnsi="Times New Roman" w:cs="Times New Roman"/>
          <w:u w:val="single"/>
        </w:rPr>
      </w:pPr>
    </w:p>
    <w:p w:rsidR="00B86B18" w:rsidRPr="00F329AA" w:rsidRDefault="00B86B18" w:rsidP="00F329AA">
      <w:pPr>
        <w:pStyle w:val="xmsonormal"/>
        <w:shd w:val="clear" w:color="auto" w:fill="FFFFFF"/>
        <w:spacing w:before="0" w:beforeAutospacing="0" w:after="0" w:afterAutospacing="0" w:line="360" w:lineRule="auto"/>
        <w:rPr>
          <w:color w:val="000000"/>
          <w:sz w:val="22"/>
          <w:szCs w:val="22"/>
        </w:rPr>
      </w:pPr>
      <w:r w:rsidRPr="00F329AA">
        <w:rPr>
          <w:color w:val="000000"/>
          <w:sz w:val="22"/>
          <w:szCs w:val="22"/>
        </w:rPr>
        <w:t>British Educational Research Association [BERA]</w:t>
      </w:r>
      <w:r w:rsidR="00410595" w:rsidRPr="00F329AA">
        <w:rPr>
          <w:color w:val="000000"/>
          <w:sz w:val="22"/>
          <w:szCs w:val="22"/>
        </w:rPr>
        <w:t>.</w:t>
      </w:r>
      <w:r w:rsidRPr="00F329AA">
        <w:rPr>
          <w:color w:val="000000"/>
          <w:sz w:val="22"/>
          <w:szCs w:val="22"/>
        </w:rPr>
        <w:t xml:space="preserve"> (2018)</w:t>
      </w:r>
      <w:r w:rsidR="00410595" w:rsidRPr="00F329AA">
        <w:rPr>
          <w:color w:val="000000"/>
          <w:sz w:val="22"/>
          <w:szCs w:val="22"/>
        </w:rPr>
        <w:t>.</w:t>
      </w:r>
      <w:r w:rsidRPr="00F329AA">
        <w:rPr>
          <w:color w:val="000000"/>
          <w:sz w:val="22"/>
          <w:szCs w:val="22"/>
        </w:rPr>
        <w:t> </w:t>
      </w:r>
      <w:r w:rsidRPr="00F329AA">
        <w:rPr>
          <w:i/>
          <w:iCs/>
          <w:color w:val="000000"/>
          <w:sz w:val="22"/>
          <w:szCs w:val="22"/>
        </w:rPr>
        <w:t>Ethical Guidelines for Educational Research</w:t>
      </w:r>
      <w:r w:rsidRPr="00F329AA">
        <w:rPr>
          <w:color w:val="000000"/>
          <w:sz w:val="22"/>
          <w:szCs w:val="22"/>
        </w:rPr>
        <w:t xml:space="preserve">. </w:t>
      </w:r>
      <w:r w:rsidR="00410595" w:rsidRPr="00F329AA">
        <w:rPr>
          <w:color w:val="000000"/>
          <w:sz w:val="22"/>
          <w:szCs w:val="22"/>
        </w:rPr>
        <w:t xml:space="preserve">BERA. </w:t>
      </w:r>
      <w:r w:rsidRPr="00F329AA">
        <w:rPr>
          <w:color w:val="000000"/>
          <w:sz w:val="22"/>
          <w:szCs w:val="22"/>
        </w:rPr>
        <w:t>Fourth edition: London.</w:t>
      </w:r>
    </w:p>
    <w:p w:rsidR="00B86B18" w:rsidRPr="00F329AA" w:rsidRDefault="00B86B18" w:rsidP="00F329AA">
      <w:pPr>
        <w:pStyle w:val="xmsonormal"/>
        <w:shd w:val="clear" w:color="auto" w:fill="FFFFFF"/>
        <w:spacing w:before="0" w:beforeAutospacing="0" w:after="0" w:afterAutospacing="0" w:line="360" w:lineRule="auto"/>
        <w:rPr>
          <w:color w:val="000000"/>
          <w:sz w:val="22"/>
          <w:szCs w:val="22"/>
        </w:rPr>
      </w:pPr>
      <w:r w:rsidRPr="00F329AA">
        <w:rPr>
          <w:color w:val="000000"/>
          <w:sz w:val="22"/>
          <w:szCs w:val="22"/>
        </w:rPr>
        <w:t xml:space="preserve">Available at: </w:t>
      </w:r>
      <w:hyperlink r:id="rId10" w:tgtFrame="_blank" w:tooltip="Original URL: https://www.bera.ac.uk/researchers-resources/publications/ethicalguidelines-for-educational-research-2018&#10;Click or tap if you trust this link." w:history="1">
        <w:r w:rsidRPr="00F329AA">
          <w:rPr>
            <w:rStyle w:val="Hyperlink"/>
            <w:sz w:val="22"/>
            <w:szCs w:val="22"/>
          </w:rPr>
          <w:t>https://www.bera.ac.uk/researchers-resources/publications/ethicalguidelines-for-educational-research-2018</w:t>
        </w:r>
      </w:hyperlink>
    </w:p>
    <w:p w:rsidR="00B86B18" w:rsidRPr="00F329AA" w:rsidRDefault="00B86B18" w:rsidP="00F329AA">
      <w:pPr>
        <w:pStyle w:val="xmsonormal"/>
        <w:shd w:val="clear" w:color="auto" w:fill="FFFFFF"/>
        <w:spacing w:before="0" w:beforeAutospacing="0" w:after="0" w:afterAutospacing="0" w:line="360" w:lineRule="auto"/>
        <w:rPr>
          <w:color w:val="000000"/>
          <w:sz w:val="22"/>
          <w:szCs w:val="22"/>
        </w:rPr>
      </w:pPr>
      <w:r w:rsidRPr="00F329AA">
        <w:rPr>
          <w:color w:val="000000"/>
          <w:sz w:val="22"/>
          <w:szCs w:val="22"/>
        </w:rPr>
        <w:t>(Last Accessed 24/03/2019)</w:t>
      </w:r>
    </w:p>
    <w:p w:rsidR="005B5185" w:rsidRPr="00F329AA" w:rsidRDefault="005B5185" w:rsidP="00F329AA">
      <w:pPr>
        <w:pStyle w:val="xmsonormal"/>
        <w:shd w:val="clear" w:color="auto" w:fill="FFFFFF"/>
        <w:spacing w:before="0" w:beforeAutospacing="0" w:after="0" w:afterAutospacing="0" w:line="360" w:lineRule="auto"/>
        <w:rPr>
          <w:color w:val="000000"/>
          <w:sz w:val="22"/>
          <w:szCs w:val="22"/>
        </w:rPr>
      </w:pPr>
    </w:p>
    <w:p w:rsidR="00410595" w:rsidRPr="00F329AA" w:rsidRDefault="00410595" w:rsidP="00F329AA">
      <w:pPr>
        <w:pStyle w:val="xmsonormal"/>
        <w:shd w:val="clear" w:color="auto" w:fill="FFFFFF"/>
        <w:spacing w:before="0" w:beforeAutospacing="0" w:after="0" w:afterAutospacing="0" w:line="360" w:lineRule="auto"/>
        <w:rPr>
          <w:color w:val="000000"/>
          <w:sz w:val="22"/>
          <w:szCs w:val="22"/>
        </w:rPr>
      </w:pPr>
      <w:r w:rsidRPr="00F329AA">
        <w:rPr>
          <w:color w:val="000000"/>
          <w:sz w:val="22"/>
          <w:szCs w:val="22"/>
        </w:rPr>
        <w:t xml:space="preserve">Concordia University-Portland. (2019). </w:t>
      </w:r>
      <w:r w:rsidRPr="00F329AA">
        <w:rPr>
          <w:i/>
          <w:color w:val="000000"/>
          <w:sz w:val="22"/>
          <w:szCs w:val="22"/>
        </w:rPr>
        <w:t xml:space="preserve">5 Reasons why cursive language should be taught in school. </w:t>
      </w:r>
      <w:r w:rsidRPr="00F329AA">
        <w:rPr>
          <w:color w:val="000000"/>
          <w:sz w:val="22"/>
          <w:szCs w:val="22"/>
        </w:rPr>
        <w:t>Concordia University-Portland. Portland.</w:t>
      </w:r>
    </w:p>
    <w:p w:rsidR="00410595" w:rsidRPr="00F329AA" w:rsidRDefault="00410595" w:rsidP="00F329AA">
      <w:pPr>
        <w:pStyle w:val="xmsonormal"/>
        <w:shd w:val="clear" w:color="auto" w:fill="FFFFFF"/>
        <w:spacing w:before="0" w:beforeAutospacing="0" w:after="0" w:afterAutospacing="0" w:line="360" w:lineRule="auto"/>
        <w:rPr>
          <w:sz w:val="22"/>
          <w:szCs w:val="22"/>
        </w:rPr>
      </w:pPr>
      <w:r w:rsidRPr="00F329AA">
        <w:rPr>
          <w:color w:val="000000"/>
          <w:sz w:val="22"/>
          <w:szCs w:val="22"/>
        </w:rPr>
        <w:t xml:space="preserve">Available at: </w:t>
      </w:r>
      <w:hyperlink r:id="rId11" w:history="1">
        <w:r w:rsidRPr="00F329AA">
          <w:rPr>
            <w:rStyle w:val="Hyperlink"/>
            <w:sz w:val="22"/>
            <w:szCs w:val="22"/>
          </w:rPr>
          <w:t>https://education.cu-portland.edu/blog/classroom-resources/5-reasons-cursive-writing-should-be-taught-in-school/</w:t>
        </w:r>
      </w:hyperlink>
    </w:p>
    <w:p w:rsidR="00410595" w:rsidRPr="00F329AA" w:rsidRDefault="00410595" w:rsidP="00F329AA">
      <w:pPr>
        <w:pStyle w:val="xmsonormal"/>
        <w:shd w:val="clear" w:color="auto" w:fill="FFFFFF"/>
        <w:spacing w:before="0" w:beforeAutospacing="0" w:after="0" w:afterAutospacing="0" w:line="360" w:lineRule="auto"/>
        <w:rPr>
          <w:color w:val="000000"/>
          <w:sz w:val="22"/>
          <w:szCs w:val="22"/>
        </w:rPr>
      </w:pPr>
      <w:r w:rsidRPr="00F329AA">
        <w:rPr>
          <w:sz w:val="22"/>
          <w:szCs w:val="22"/>
        </w:rPr>
        <w:t>(Last Accessed 22/03/2019)</w:t>
      </w:r>
    </w:p>
    <w:p w:rsidR="00410595" w:rsidRPr="00F329AA" w:rsidRDefault="00410595" w:rsidP="00F329AA">
      <w:pPr>
        <w:pStyle w:val="xmsonormal"/>
        <w:shd w:val="clear" w:color="auto" w:fill="FFFFFF"/>
        <w:spacing w:before="0" w:beforeAutospacing="0" w:after="0" w:afterAutospacing="0" w:line="360" w:lineRule="auto"/>
        <w:rPr>
          <w:color w:val="000000"/>
          <w:sz w:val="22"/>
          <w:szCs w:val="22"/>
        </w:rPr>
      </w:pPr>
    </w:p>
    <w:p w:rsidR="00F329AA" w:rsidRPr="00F329AA" w:rsidRDefault="00F329AA" w:rsidP="00F329AA">
      <w:pPr>
        <w:pStyle w:val="xmsonormal"/>
        <w:shd w:val="clear" w:color="auto" w:fill="FFFFFF"/>
        <w:spacing w:before="0" w:beforeAutospacing="0" w:after="0" w:afterAutospacing="0" w:line="360" w:lineRule="auto"/>
        <w:rPr>
          <w:color w:val="000000"/>
          <w:sz w:val="22"/>
          <w:szCs w:val="22"/>
        </w:rPr>
      </w:pPr>
      <w:r w:rsidRPr="00F329AA">
        <w:rPr>
          <w:sz w:val="22"/>
          <w:szCs w:val="22"/>
        </w:rPr>
        <w:t>Cooze</w:t>
      </w:r>
      <w:r w:rsidRPr="00F329AA">
        <w:rPr>
          <w:sz w:val="22"/>
          <w:szCs w:val="22"/>
        </w:rPr>
        <w:t>, A</w:t>
      </w:r>
      <w:r w:rsidRPr="00F329AA">
        <w:rPr>
          <w:sz w:val="22"/>
          <w:szCs w:val="22"/>
        </w:rPr>
        <w:t xml:space="preserve"> and</w:t>
      </w:r>
      <w:r w:rsidRPr="00F329AA">
        <w:rPr>
          <w:sz w:val="22"/>
          <w:szCs w:val="22"/>
        </w:rPr>
        <w:t xml:space="preserve"> </w:t>
      </w:r>
      <w:r w:rsidRPr="00F329AA">
        <w:rPr>
          <w:sz w:val="22"/>
          <w:szCs w:val="22"/>
        </w:rPr>
        <w:t>Lewis</w:t>
      </w:r>
      <w:r w:rsidRPr="00F329AA">
        <w:rPr>
          <w:sz w:val="22"/>
          <w:szCs w:val="22"/>
        </w:rPr>
        <w:t>, I.</w:t>
      </w:r>
      <w:r w:rsidRPr="00F329AA">
        <w:rPr>
          <w:sz w:val="22"/>
          <w:szCs w:val="22"/>
        </w:rPr>
        <w:t xml:space="preserve"> (2019)</w:t>
      </w:r>
      <w:r w:rsidRPr="00F329AA">
        <w:rPr>
          <w:sz w:val="22"/>
          <w:szCs w:val="22"/>
        </w:rPr>
        <w:t xml:space="preserve"> Notes taken during lectures at UWTSD. Carmarthen.</w:t>
      </w:r>
    </w:p>
    <w:p w:rsidR="00F329AA" w:rsidRPr="00F329AA" w:rsidRDefault="00F329AA" w:rsidP="00F329AA">
      <w:pPr>
        <w:pStyle w:val="xmsonormal"/>
        <w:shd w:val="clear" w:color="auto" w:fill="FFFFFF"/>
        <w:spacing w:before="0" w:beforeAutospacing="0" w:after="0" w:afterAutospacing="0" w:line="360" w:lineRule="auto"/>
        <w:rPr>
          <w:sz w:val="22"/>
          <w:szCs w:val="22"/>
        </w:rPr>
      </w:pPr>
    </w:p>
    <w:p w:rsidR="005B5185" w:rsidRPr="00F329AA" w:rsidRDefault="00E5247E" w:rsidP="00F329AA">
      <w:pPr>
        <w:pStyle w:val="xmsonormal"/>
        <w:shd w:val="clear" w:color="auto" w:fill="FFFFFF"/>
        <w:spacing w:before="0" w:beforeAutospacing="0" w:after="0" w:afterAutospacing="0" w:line="360" w:lineRule="auto"/>
        <w:rPr>
          <w:sz w:val="22"/>
          <w:szCs w:val="22"/>
        </w:rPr>
      </w:pPr>
      <w:r w:rsidRPr="00F329AA">
        <w:rPr>
          <w:sz w:val="22"/>
          <w:szCs w:val="22"/>
        </w:rPr>
        <w:t>Costley, K</w:t>
      </w:r>
      <w:r w:rsidR="005B5185" w:rsidRPr="00F329AA">
        <w:rPr>
          <w:sz w:val="22"/>
          <w:szCs w:val="22"/>
        </w:rPr>
        <w:t>C</w:t>
      </w:r>
      <w:r w:rsidRPr="00F329AA">
        <w:rPr>
          <w:sz w:val="22"/>
          <w:szCs w:val="22"/>
        </w:rPr>
        <w:t xml:space="preserve"> and Nelson, J</w:t>
      </w:r>
      <w:r w:rsidR="005B5185" w:rsidRPr="00F329AA">
        <w:rPr>
          <w:sz w:val="22"/>
          <w:szCs w:val="22"/>
        </w:rPr>
        <w:t xml:space="preserve">. 2013. </w:t>
      </w:r>
      <w:r w:rsidR="005B5185" w:rsidRPr="00F329AA">
        <w:rPr>
          <w:i/>
          <w:sz w:val="22"/>
          <w:szCs w:val="22"/>
        </w:rPr>
        <w:t>Avram Noam Chomsky and His Cognitive Development Theory</w:t>
      </w:r>
      <w:r w:rsidRPr="00F329AA">
        <w:rPr>
          <w:sz w:val="22"/>
          <w:szCs w:val="22"/>
        </w:rPr>
        <w:t>. Arkansas. Arkansas Tech University.</w:t>
      </w:r>
    </w:p>
    <w:p w:rsidR="00E5247E" w:rsidRPr="00F329AA" w:rsidRDefault="00E5247E"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Available at: </w:t>
      </w:r>
      <w:hyperlink r:id="rId12" w:history="1">
        <w:r w:rsidRPr="00F329AA">
          <w:rPr>
            <w:rStyle w:val="Hyperlink"/>
            <w:sz w:val="22"/>
            <w:szCs w:val="22"/>
          </w:rPr>
          <w:t>https://files.eric.ed.gov/fulltext/ED543301.pdf</w:t>
        </w:r>
      </w:hyperlink>
    </w:p>
    <w:p w:rsidR="00E5247E" w:rsidRPr="00F329AA" w:rsidRDefault="00E5247E" w:rsidP="00F329AA">
      <w:pPr>
        <w:pStyle w:val="xmsonormal"/>
        <w:shd w:val="clear" w:color="auto" w:fill="FFFFFF"/>
        <w:spacing w:before="0" w:beforeAutospacing="0" w:after="0" w:afterAutospacing="0" w:line="360" w:lineRule="auto"/>
        <w:rPr>
          <w:color w:val="000000"/>
          <w:sz w:val="22"/>
          <w:szCs w:val="22"/>
        </w:rPr>
      </w:pPr>
      <w:r w:rsidRPr="00F329AA">
        <w:rPr>
          <w:sz w:val="22"/>
          <w:szCs w:val="22"/>
        </w:rPr>
        <w:t>(Last Accessed 29/03/2019)</w:t>
      </w:r>
    </w:p>
    <w:p w:rsidR="009F2481" w:rsidRDefault="009F2481" w:rsidP="00F329AA">
      <w:pPr>
        <w:spacing w:line="360" w:lineRule="auto"/>
        <w:rPr>
          <w:rFonts w:ascii="Times New Roman" w:hAnsi="Times New Roman" w:cs="Times New Roman"/>
        </w:rPr>
      </w:pPr>
    </w:p>
    <w:p w:rsidR="00C461C8" w:rsidRPr="00F329AA" w:rsidRDefault="00C461C8" w:rsidP="00F329AA">
      <w:pPr>
        <w:spacing w:line="360" w:lineRule="auto"/>
        <w:rPr>
          <w:rFonts w:ascii="Times New Roman" w:hAnsi="Times New Roman" w:cs="Times New Roman"/>
        </w:rPr>
      </w:pPr>
      <w:r w:rsidRPr="00F329AA">
        <w:rPr>
          <w:rFonts w:ascii="Times New Roman" w:hAnsi="Times New Roman" w:cs="Times New Roman"/>
        </w:rPr>
        <w:t>Clark</w:t>
      </w:r>
      <w:r w:rsidR="00BB3517" w:rsidRPr="00F329AA">
        <w:rPr>
          <w:rFonts w:ascii="Times New Roman" w:hAnsi="Times New Roman" w:cs="Times New Roman"/>
        </w:rPr>
        <w:t>, A.</w:t>
      </w:r>
      <w:r w:rsidRPr="00F329AA">
        <w:rPr>
          <w:rFonts w:ascii="Times New Roman" w:hAnsi="Times New Roman" w:cs="Times New Roman"/>
        </w:rPr>
        <w:t xml:space="preserve"> </w:t>
      </w:r>
      <w:r w:rsidR="00BB3517" w:rsidRPr="00F329AA">
        <w:rPr>
          <w:rFonts w:ascii="Times New Roman" w:hAnsi="Times New Roman" w:cs="Times New Roman"/>
        </w:rPr>
        <w:t xml:space="preserve">and </w:t>
      </w:r>
      <w:r w:rsidRPr="00F329AA">
        <w:rPr>
          <w:rFonts w:ascii="Times New Roman" w:hAnsi="Times New Roman" w:cs="Times New Roman"/>
        </w:rPr>
        <w:t>Moss</w:t>
      </w:r>
      <w:r w:rsidR="00BB3517" w:rsidRPr="00F329AA">
        <w:rPr>
          <w:rFonts w:ascii="Times New Roman" w:hAnsi="Times New Roman" w:cs="Times New Roman"/>
        </w:rPr>
        <w:t>, P</w:t>
      </w:r>
      <w:r w:rsidRPr="00F329AA">
        <w:rPr>
          <w:rFonts w:ascii="Times New Roman" w:hAnsi="Times New Roman" w:cs="Times New Roman"/>
        </w:rPr>
        <w:t>. 2011. National Children's Bureau. Listening to Young Children the Mosaic Approach. 2nd ed. London: NBC (National Children's Bureau).</w:t>
      </w:r>
    </w:p>
    <w:p w:rsidR="009F00C6" w:rsidRPr="00F329AA" w:rsidRDefault="009F00C6" w:rsidP="00F329AA">
      <w:pPr>
        <w:spacing w:line="360" w:lineRule="auto"/>
        <w:rPr>
          <w:rFonts w:ascii="Times New Roman" w:hAnsi="Times New Roman" w:cs="Times New Roman"/>
        </w:rPr>
      </w:pPr>
    </w:p>
    <w:p w:rsidR="009F00C6" w:rsidRPr="00F329AA" w:rsidRDefault="009F00C6" w:rsidP="00F329AA">
      <w:pPr>
        <w:spacing w:line="360" w:lineRule="auto"/>
        <w:rPr>
          <w:rFonts w:ascii="Times New Roman" w:hAnsi="Times New Roman" w:cs="Times New Roman"/>
        </w:rPr>
      </w:pPr>
      <w:r w:rsidRPr="00F329AA">
        <w:rPr>
          <w:rFonts w:ascii="Times New Roman" w:hAnsi="Times New Roman" w:cs="Times New Roman"/>
        </w:rPr>
        <w:t xml:space="preserve">Donaldson, G. (2015). </w:t>
      </w:r>
      <w:r w:rsidRPr="00F329AA">
        <w:rPr>
          <w:rFonts w:ascii="Times New Roman" w:hAnsi="Times New Roman" w:cs="Times New Roman"/>
          <w:i/>
        </w:rPr>
        <w:t>Successful Futures</w:t>
      </w:r>
      <w:r w:rsidRPr="00F329AA">
        <w:rPr>
          <w:rFonts w:ascii="Times New Roman" w:hAnsi="Times New Roman" w:cs="Times New Roman"/>
        </w:rPr>
        <w:t>. Cardiff: Crown.</w:t>
      </w:r>
    </w:p>
    <w:p w:rsidR="009F00C6" w:rsidRPr="00F329AA" w:rsidRDefault="009F00C6" w:rsidP="00F329AA">
      <w:pPr>
        <w:spacing w:line="360" w:lineRule="auto"/>
        <w:rPr>
          <w:rFonts w:ascii="Times New Roman" w:hAnsi="Times New Roman" w:cs="Times New Roman"/>
          <w:u w:val="single"/>
        </w:rPr>
      </w:pPr>
    </w:p>
    <w:p w:rsidR="00BB3517" w:rsidRPr="00F329AA" w:rsidRDefault="00CE3822" w:rsidP="00F329AA">
      <w:pPr>
        <w:spacing w:line="360" w:lineRule="auto"/>
        <w:rPr>
          <w:rFonts w:ascii="Times New Roman" w:hAnsi="Times New Roman" w:cs="Times New Roman"/>
          <w:color w:val="000000"/>
          <w:shd w:val="clear" w:color="auto" w:fill="FFFFFF"/>
        </w:rPr>
      </w:pPr>
      <w:r w:rsidRPr="00F329AA">
        <w:rPr>
          <w:rFonts w:ascii="Times New Roman" w:hAnsi="Times New Roman" w:cs="Times New Roman"/>
          <w:color w:val="000000"/>
          <w:shd w:val="clear" w:color="auto" w:fill="FFFFFF"/>
        </w:rPr>
        <w:t>Dunn, D. (2011). </w:t>
      </w:r>
      <w:r w:rsidRPr="00F329AA">
        <w:rPr>
          <w:rFonts w:ascii="Times New Roman" w:hAnsi="Times New Roman" w:cs="Times New Roman"/>
          <w:i/>
          <w:iCs/>
          <w:color w:val="000000"/>
          <w:shd w:val="clear" w:color="auto" w:fill="FFFFFF"/>
        </w:rPr>
        <w:t>How to be an outstanding primary school teacher</w:t>
      </w:r>
      <w:r w:rsidRPr="00F329AA">
        <w:rPr>
          <w:rFonts w:ascii="Times New Roman" w:hAnsi="Times New Roman" w:cs="Times New Roman"/>
          <w:color w:val="000000"/>
          <w:shd w:val="clear" w:color="auto" w:fill="FFFFFF"/>
        </w:rPr>
        <w:t>. London: Bloomsbury Education.</w:t>
      </w:r>
    </w:p>
    <w:p w:rsidR="003018F5" w:rsidRPr="00F329AA" w:rsidRDefault="003018F5" w:rsidP="00F329AA">
      <w:pPr>
        <w:spacing w:line="360" w:lineRule="auto"/>
        <w:rPr>
          <w:rFonts w:ascii="Times New Roman" w:hAnsi="Times New Roman" w:cs="Times New Roman"/>
          <w:color w:val="000000"/>
          <w:shd w:val="clear" w:color="auto" w:fill="FFFFFF"/>
        </w:rPr>
      </w:pPr>
    </w:p>
    <w:p w:rsidR="003018F5" w:rsidRPr="00F329AA" w:rsidRDefault="003018F5" w:rsidP="00F329AA">
      <w:pPr>
        <w:spacing w:line="360" w:lineRule="auto"/>
        <w:rPr>
          <w:rFonts w:ascii="Times New Roman" w:hAnsi="Times New Roman" w:cs="Times New Roman"/>
          <w:color w:val="000000"/>
          <w:shd w:val="clear" w:color="auto" w:fill="FFFFFF"/>
        </w:rPr>
      </w:pPr>
      <w:r w:rsidRPr="00F329AA">
        <w:rPr>
          <w:rFonts w:ascii="Times New Roman" w:hAnsi="Times New Roman" w:cs="Times New Roman"/>
          <w:color w:val="000000"/>
          <w:shd w:val="clear" w:color="auto" w:fill="FFFFFF"/>
        </w:rPr>
        <w:t>Dweck, C. (2012). </w:t>
      </w:r>
      <w:r w:rsidRPr="00F329AA">
        <w:rPr>
          <w:rFonts w:ascii="Times New Roman" w:hAnsi="Times New Roman" w:cs="Times New Roman"/>
          <w:i/>
          <w:iCs/>
          <w:color w:val="000000"/>
          <w:shd w:val="clear" w:color="auto" w:fill="FFFFFF"/>
        </w:rPr>
        <w:t>Mindset</w:t>
      </w:r>
      <w:r w:rsidRPr="00F329AA">
        <w:rPr>
          <w:rFonts w:ascii="Times New Roman" w:hAnsi="Times New Roman" w:cs="Times New Roman"/>
          <w:color w:val="000000"/>
          <w:shd w:val="clear" w:color="auto" w:fill="FFFFFF"/>
        </w:rPr>
        <w:t>. London: Robinson.</w:t>
      </w:r>
    </w:p>
    <w:p w:rsidR="002A6DCD" w:rsidRPr="00F329AA" w:rsidRDefault="002A6DCD" w:rsidP="00F329AA">
      <w:pPr>
        <w:spacing w:line="360" w:lineRule="auto"/>
        <w:rPr>
          <w:rFonts w:ascii="Times New Roman" w:hAnsi="Times New Roman" w:cs="Times New Roman"/>
          <w:color w:val="000000"/>
          <w:shd w:val="clear" w:color="auto" w:fill="FFFFFF"/>
        </w:rPr>
      </w:pPr>
    </w:p>
    <w:p w:rsidR="002A6DCD" w:rsidRPr="00F329AA" w:rsidRDefault="002A6DCD" w:rsidP="00F329AA">
      <w:pPr>
        <w:spacing w:line="360" w:lineRule="auto"/>
        <w:rPr>
          <w:rFonts w:ascii="Times New Roman" w:hAnsi="Times New Roman" w:cs="Times New Roman"/>
        </w:rPr>
      </w:pPr>
      <w:r w:rsidRPr="00F329AA">
        <w:rPr>
          <w:rFonts w:ascii="Times New Roman" w:hAnsi="Times New Roman" w:cs="Times New Roman"/>
        </w:rPr>
        <w:t xml:space="preserve">ESTYN, (2017). </w:t>
      </w:r>
      <w:r w:rsidRPr="00F329AA">
        <w:rPr>
          <w:rFonts w:ascii="Times New Roman" w:hAnsi="Times New Roman" w:cs="Times New Roman"/>
          <w:i/>
        </w:rPr>
        <w:t xml:space="preserve">Annual Report 2016-2017. </w:t>
      </w:r>
      <w:r w:rsidRPr="00F329AA">
        <w:rPr>
          <w:rFonts w:ascii="Times New Roman" w:hAnsi="Times New Roman" w:cs="Times New Roman"/>
        </w:rPr>
        <w:t>ESTYN.</w:t>
      </w:r>
    </w:p>
    <w:p w:rsidR="002A6DCD" w:rsidRPr="00F329AA" w:rsidRDefault="002A6DCD" w:rsidP="00F329AA">
      <w:pPr>
        <w:spacing w:line="360" w:lineRule="auto"/>
        <w:rPr>
          <w:rFonts w:ascii="Times New Roman" w:hAnsi="Times New Roman" w:cs="Times New Roman"/>
        </w:rPr>
      </w:pPr>
      <w:r w:rsidRPr="00F329AA">
        <w:rPr>
          <w:rFonts w:ascii="Times New Roman" w:hAnsi="Times New Roman" w:cs="Times New Roman"/>
        </w:rPr>
        <w:t xml:space="preserve">Available at: </w:t>
      </w:r>
      <w:hyperlink r:id="rId13" w:history="1">
        <w:r w:rsidRPr="00F329AA">
          <w:rPr>
            <w:rStyle w:val="Hyperlink"/>
            <w:rFonts w:ascii="Times New Roman" w:hAnsi="Times New Roman" w:cs="Times New Roman"/>
          </w:rPr>
          <w:t>https://www.estyn.gov.wales/sites/default/files/documents/Estyn_Annual%20Report_2018_English_Accessible.pdf</w:t>
        </w:r>
      </w:hyperlink>
    </w:p>
    <w:p w:rsidR="002A6DCD" w:rsidRPr="00F329AA" w:rsidRDefault="002A6DCD" w:rsidP="00F329AA">
      <w:pPr>
        <w:spacing w:line="360" w:lineRule="auto"/>
        <w:rPr>
          <w:rFonts w:ascii="Times New Roman" w:hAnsi="Times New Roman" w:cs="Times New Roman"/>
        </w:rPr>
      </w:pPr>
      <w:r w:rsidRPr="00F329AA">
        <w:rPr>
          <w:rFonts w:ascii="Times New Roman" w:hAnsi="Times New Roman" w:cs="Times New Roman"/>
        </w:rPr>
        <w:t>(Last Accessed 26/03/2019)</w:t>
      </w:r>
    </w:p>
    <w:p w:rsidR="007F7EFE" w:rsidRPr="00F329AA" w:rsidRDefault="007F7EFE" w:rsidP="00F329AA">
      <w:pPr>
        <w:spacing w:line="360" w:lineRule="auto"/>
        <w:rPr>
          <w:rFonts w:ascii="Times New Roman" w:hAnsi="Times New Roman" w:cs="Times New Roman"/>
        </w:rPr>
      </w:pPr>
    </w:p>
    <w:p w:rsidR="007F7EFE" w:rsidRPr="00F329AA" w:rsidRDefault="007F7EFE" w:rsidP="00F329AA">
      <w:pPr>
        <w:spacing w:line="360" w:lineRule="auto"/>
        <w:rPr>
          <w:rFonts w:ascii="Times New Roman" w:hAnsi="Times New Roman" w:cs="Times New Roman"/>
          <w:color w:val="222222"/>
          <w:shd w:val="clear" w:color="auto" w:fill="FFFFFF"/>
        </w:rPr>
      </w:pPr>
      <w:r w:rsidRPr="00F329AA">
        <w:rPr>
          <w:rFonts w:ascii="Times New Roman" w:hAnsi="Times New Roman" w:cs="Times New Roman"/>
        </w:rPr>
        <w:t xml:space="preserve">Frey, N and Fisher, D. (2013). </w:t>
      </w:r>
      <w:r w:rsidRPr="00F329AA">
        <w:rPr>
          <w:rFonts w:ascii="Times New Roman" w:hAnsi="Times New Roman" w:cs="Times New Roman"/>
          <w:i/>
        </w:rPr>
        <w:t>Gradual Release of Responsibility Instructional Framework</w:t>
      </w:r>
      <w:r w:rsidR="00FF2FC3" w:rsidRPr="00F329AA">
        <w:rPr>
          <w:rFonts w:ascii="Times New Roman" w:hAnsi="Times New Roman" w:cs="Times New Roman"/>
          <w:i/>
        </w:rPr>
        <w:t xml:space="preserve">. </w:t>
      </w:r>
      <w:r w:rsidR="00FF2FC3" w:rsidRPr="00F329AA">
        <w:rPr>
          <w:rFonts w:ascii="Times New Roman" w:hAnsi="Times New Roman" w:cs="Times New Roman"/>
          <w:color w:val="222222"/>
          <w:shd w:val="clear" w:color="auto" w:fill="FFFFFF"/>
        </w:rPr>
        <w:t>Association for Supervision and Curriculum Development.</w:t>
      </w:r>
    </w:p>
    <w:p w:rsidR="007F7EFE" w:rsidRPr="00F329AA" w:rsidRDefault="00FF2FC3" w:rsidP="00F329AA">
      <w:pPr>
        <w:spacing w:line="360" w:lineRule="auto"/>
        <w:rPr>
          <w:rFonts w:ascii="Times New Roman" w:hAnsi="Times New Roman" w:cs="Times New Roman"/>
        </w:rPr>
      </w:pPr>
      <w:r w:rsidRPr="00F329AA">
        <w:rPr>
          <w:rFonts w:ascii="Times New Roman" w:hAnsi="Times New Roman" w:cs="Times New Roman"/>
          <w:color w:val="222222"/>
          <w:shd w:val="clear" w:color="auto" w:fill="FFFFFF"/>
        </w:rPr>
        <w:t xml:space="preserve">Available at: </w:t>
      </w:r>
      <w:hyperlink r:id="rId14" w:history="1">
        <w:r w:rsidR="007F7EFE" w:rsidRPr="00F329AA">
          <w:rPr>
            <w:rStyle w:val="Hyperlink"/>
            <w:rFonts w:ascii="Times New Roman" w:hAnsi="Times New Roman" w:cs="Times New Roman"/>
          </w:rPr>
          <w:t>https://pdo.ascd.org/lmscourses/pd13oc005/media/formativeassessmentandccswithelaliteracymod_3-reading3.pdf</w:t>
        </w:r>
      </w:hyperlink>
    </w:p>
    <w:p w:rsidR="00FF2FC3" w:rsidRPr="00F329AA" w:rsidRDefault="00FF2FC3" w:rsidP="00F329AA">
      <w:pPr>
        <w:spacing w:line="360" w:lineRule="auto"/>
        <w:rPr>
          <w:rFonts w:ascii="Times New Roman" w:hAnsi="Times New Roman" w:cs="Times New Roman"/>
        </w:rPr>
      </w:pPr>
      <w:r w:rsidRPr="00F329AA">
        <w:rPr>
          <w:rFonts w:ascii="Times New Roman" w:hAnsi="Times New Roman" w:cs="Times New Roman"/>
        </w:rPr>
        <w:t>(Last Accessed 27/03/2019)</w:t>
      </w:r>
    </w:p>
    <w:p w:rsidR="002A6DCD" w:rsidRPr="00F329AA" w:rsidRDefault="002A6DCD" w:rsidP="00F329AA">
      <w:pPr>
        <w:spacing w:line="360" w:lineRule="auto"/>
        <w:rPr>
          <w:rFonts w:ascii="Times New Roman" w:hAnsi="Times New Roman" w:cs="Times New Roman"/>
        </w:rPr>
      </w:pPr>
    </w:p>
    <w:p w:rsidR="00346606" w:rsidRPr="00F329AA" w:rsidRDefault="00346606" w:rsidP="00F329AA">
      <w:pPr>
        <w:spacing w:line="360" w:lineRule="auto"/>
        <w:rPr>
          <w:rFonts w:ascii="Times New Roman" w:hAnsi="Times New Roman" w:cs="Times New Roman"/>
          <w:color w:val="000000"/>
          <w:shd w:val="clear" w:color="auto" w:fill="FFFFFF"/>
        </w:rPr>
      </w:pPr>
      <w:r w:rsidRPr="00F329AA">
        <w:rPr>
          <w:rFonts w:ascii="Times New Roman" w:hAnsi="Times New Roman" w:cs="Times New Roman"/>
          <w:color w:val="000000"/>
          <w:shd w:val="clear" w:color="auto" w:fill="FFFFFF"/>
        </w:rPr>
        <w:t>Grigg, R. (2015). </w:t>
      </w:r>
      <w:r w:rsidRPr="00F329AA">
        <w:rPr>
          <w:rFonts w:ascii="Times New Roman" w:hAnsi="Times New Roman" w:cs="Times New Roman"/>
          <w:i/>
          <w:iCs/>
          <w:color w:val="000000"/>
          <w:shd w:val="clear" w:color="auto" w:fill="FFFFFF"/>
        </w:rPr>
        <w:t>Becoming an outstanding primary school teacher</w:t>
      </w:r>
      <w:r w:rsidRPr="00F329AA">
        <w:rPr>
          <w:rFonts w:ascii="Times New Roman" w:hAnsi="Times New Roman" w:cs="Times New Roman"/>
          <w:color w:val="000000"/>
          <w:shd w:val="clear" w:color="auto" w:fill="FFFFFF"/>
        </w:rPr>
        <w:t>. Oxon: Routledge.</w:t>
      </w:r>
    </w:p>
    <w:p w:rsidR="00346606" w:rsidRPr="00F329AA" w:rsidRDefault="00346606" w:rsidP="00F329AA">
      <w:pPr>
        <w:spacing w:line="360" w:lineRule="auto"/>
        <w:rPr>
          <w:rFonts w:ascii="Times New Roman" w:hAnsi="Times New Roman" w:cs="Times New Roman"/>
        </w:rPr>
      </w:pPr>
    </w:p>
    <w:p w:rsidR="001375FB" w:rsidRPr="00F329AA" w:rsidRDefault="001375FB" w:rsidP="00F329AA">
      <w:pPr>
        <w:spacing w:line="360" w:lineRule="auto"/>
        <w:rPr>
          <w:rFonts w:ascii="Times New Roman" w:hAnsi="Times New Roman" w:cs="Times New Roman"/>
          <w:color w:val="000000"/>
          <w:shd w:val="clear" w:color="auto" w:fill="FFFFFF"/>
        </w:rPr>
      </w:pPr>
      <w:r w:rsidRPr="00F329AA">
        <w:rPr>
          <w:rFonts w:ascii="Times New Roman" w:hAnsi="Times New Roman" w:cs="Times New Roman"/>
          <w:color w:val="000000"/>
          <w:shd w:val="clear" w:color="auto" w:fill="FFFFFF"/>
        </w:rPr>
        <w:t>Holdaway, D. (1979). </w:t>
      </w:r>
      <w:r w:rsidRPr="00F329AA">
        <w:rPr>
          <w:rFonts w:ascii="Times New Roman" w:hAnsi="Times New Roman" w:cs="Times New Roman"/>
          <w:i/>
          <w:iCs/>
          <w:color w:val="000000"/>
          <w:shd w:val="clear" w:color="auto" w:fill="FFFFFF"/>
        </w:rPr>
        <w:t>The foundations of literacy</w:t>
      </w:r>
      <w:r w:rsidRPr="00F329AA">
        <w:rPr>
          <w:rFonts w:ascii="Times New Roman" w:hAnsi="Times New Roman" w:cs="Times New Roman"/>
          <w:color w:val="000000"/>
          <w:shd w:val="clear" w:color="auto" w:fill="FFFFFF"/>
        </w:rPr>
        <w:t>. Sydney: Ashton Scholastic.</w:t>
      </w:r>
    </w:p>
    <w:p w:rsidR="00910559" w:rsidRPr="00F329AA" w:rsidRDefault="00910559" w:rsidP="00F329AA">
      <w:pPr>
        <w:spacing w:line="360" w:lineRule="auto"/>
        <w:rPr>
          <w:rFonts w:ascii="Times New Roman" w:hAnsi="Times New Roman" w:cs="Times New Roman"/>
          <w:color w:val="000000"/>
          <w:shd w:val="clear" w:color="auto" w:fill="FFFFFF"/>
        </w:rPr>
      </w:pPr>
    </w:p>
    <w:p w:rsidR="00910559" w:rsidRPr="00F329AA" w:rsidRDefault="00910559" w:rsidP="00F329AA">
      <w:pPr>
        <w:spacing w:line="360" w:lineRule="auto"/>
        <w:rPr>
          <w:rFonts w:ascii="Times New Roman" w:hAnsi="Times New Roman" w:cs="Times New Roman"/>
          <w:color w:val="000000"/>
          <w:shd w:val="clear" w:color="auto" w:fill="FFFFFF"/>
        </w:rPr>
      </w:pPr>
      <w:r w:rsidRPr="00F329AA">
        <w:rPr>
          <w:rFonts w:ascii="Times New Roman" w:hAnsi="Times New Roman" w:cs="Times New Roman"/>
          <w:color w:val="000000"/>
          <w:shd w:val="clear" w:color="auto" w:fill="FFFFFF"/>
        </w:rPr>
        <w:t>Jones, G. (2013). </w:t>
      </w:r>
      <w:r w:rsidRPr="00F329AA">
        <w:rPr>
          <w:rFonts w:ascii="Times New Roman" w:hAnsi="Times New Roman" w:cs="Times New Roman"/>
          <w:i/>
          <w:iCs/>
          <w:color w:val="000000"/>
          <w:shd w:val="clear" w:color="auto" w:fill="FFFFFF"/>
        </w:rPr>
        <w:t>"My guinea pig died with its legs crossed"</w:t>
      </w:r>
      <w:r w:rsidRPr="00F329AA">
        <w:rPr>
          <w:rFonts w:ascii="Times New Roman" w:hAnsi="Times New Roman" w:cs="Times New Roman"/>
          <w:color w:val="000000"/>
          <w:shd w:val="clear" w:color="auto" w:fill="FFFFFF"/>
        </w:rPr>
        <w:t>. Aberystwyth: Atebol Cyfyngedig.</w:t>
      </w:r>
    </w:p>
    <w:p w:rsidR="002A6DCD" w:rsidRPr="00F329AA" w:rsidRDefault="002A6DCD" w:rsidP="00F329AA">
      <w:pPr>
        <w:spacing w:line="360" w:lineRule="auto"/>
        <w:rPr>
          <w:rFonts w:ascii="Times New Roman" w:hAnsi="Times New Roman" w:cs="Times New Roman"/>
        </w:rPr>
      </w:pPr>
    </w:p>
    <w:p w:rsidR="002A6DCD" w:rsidRPr="00F329AA" w:rsidRDefault="002A6DCD" w:rsidP="00F329AA">
      <w:pPr>
        <w:spacing w:line="360" w:lineRule="auto"/>
        <w:rPr>
          <w:rFonts w:ascii="Times New Roman" w:hAnsi="Times New Roman" w:cs="Times New Roman"/>
        </w:rPr>
      </w:pPr>
      <w:r w:rsidRPr="00F329AA">
        <w:rPr>
          <w:rFonts w:ascii="Times New Roman" w:hAnsi="Times New Roman" w:cs="Times New Roman"/>
        </w:rPr>
        <w:t xml:space="preserve">Literacy Trust. (2019). </w:t>
      </w:r>
      <w:r w:rsidRPr="00F329AA">
        <w:rPr>
          <w:rFonts w:ascii="Times New Roman" w:hAnsi="Times New Roman" w:cs="Times New Roman"/>
          <w:i/>
        </w:rPr>
        <w:t>What is Literacy?</w:t>
      </w:r>
      <w:r w:rsidRPr="00F329AA">
        <w:rPr>
          <w:rFonts w:ascii="Times New Roman" w:hAnsi="Times New Roman" w:cs="Times New Roman"/>
        </w:rPr>
        <w:t xml:space="preserve"> </w:t>
      </w:r>
      <w:r w:rsidR="00397E94" w:rsidRPr="00F329AA">
        <w:rPr>
          <w:rFonts w:ascii="Times New Roman" w:hAnsi="Times New Roman" w:cs="Times New Roman"/>
        </w:rPr>
        <w:t>Literacy Trust. London.</w:t>
      </w:r>
    </w:p>
    <w:p w:rsidR="002A6DCD" w:rsidRPr="00F329AA" w:rsidRDefault="002A6DCD" w:rsidP="00F329AA">
      <w:pPr>
        <w:spacing w:line="360" w:lineRule="auto"/>
        <w:rPr>
          <w:rFonts w:ascii="Times New Roman" w:hAnsi="Times New Roman" w:cs="Times New Roman"/>
        </w:rPr>
      </w:pPr>
      <w:r w:rsidRPr="00F329AA">
        <w:rPr>
          <w:rFonts w:ascii="Times New Roman" w:hAnsi="Times New Roman" w:cs="Times New Roman"/>
        </w:rPr>
        <w:t xml:space="preserve">Available at: </w:t>
      </w:r>
      <w:hyperlink r:id="rId15" w:history="1">
        <w:r w:rsidRPr="00F329AA">
          <w:rPr>
            <w:rStyle w:val="Hyperlink"/>
            <w:rFonts w:ascii="Times New Roman" w:hAnsi="Times New Roman" w:cs="Times New Roman"/>
          </w:rPr>
          <w:t>https://literacytrust.org.uk/</w:t>
        </w:r>
      </w:hyperlink>
    </w:p>
    <w:p w:rsidR="002A6DCD" w:rsidRPr="00F329AA" w:rsidRDefault="002A6DCD" w:rsidP="00F329AA">
      <w:pPr>
        <w:spacing w:line="360" w:lineRule="auto"/>
        <w:rPr>
          <w:rFonts w:ascii="Times New Roman" w:hAnsi="Times New Roman" w:cs="Times New Roman"/>
        </w:rPr>
      </w:pPr>
      <w:r w:rsidRPr="00F329AA">
        <w:rPr>
          <w:rFonts w:ascii="Times New Roman" w:hAnsi="Times New Roman" w:cs="Times New Roman"/>
        </w:rPr>
        <w:t xml:space="preserve">(Last Accessed </w:t>
      </w:r>
      <w:r w:rsidR="00397E94" w:rsidRPr="00F329AA">
        <w:rPr>
          <w:rFonts w:ascii="Times New Roman" w:hAnsi="Times New Roman" w:cs="Times New Roman"/>
        </w:rPr>
        <w:t>23/03/2019)</w:t>
      </w:r>
    </w:p>
    <w:p w:rsidR="00295F52" w:rsidRPr="00F329AA" w:rsidRDefault="00295F52" w:rsidP="00F329AA">
      <w:pPr>
        <w:spacing w:line="360" w:lineRule="auto"/>
        <w:rPr>
          <w:rFonts w:ascii="Times New Roman" w:hAnsi="Times New Roman" w:cs="Times New Roman"/>
        </w:rPr>
      </w:pPr>
    </w:p>
    <w:p w:rsidR="00B86B18" w:rsidRPr="00F329AA" w:rsidRDefault="00CE3822" w:rsidP="00F329AA">
      <w:pPr>
        <w:pStyle w:val="xmsonormal"/>
        <w:shd w:val="clear" w:color="auto" w:fill="FFFFFF"/>
        <w:spacing w:before="0" w:beforeAutospacing="0" w:after="0" w:afterAutospacing="0" w:line="360" w:lineRule="auto"/>
        <w:rPr>
          <w:color w:val="000000"/>
          <w:sz w:val="22"/>
          <w:szCs w:val="22"/>
          <w:shd w:val="clear" w:color="auto" w:fill="FFFFFF"/>
        </w:rPr>
      </w:pPr>
      <w:r w:rsidRPr="00F329AA">
        <w:rPr>
          <w:color w:val="000000"/>
          <w:sz w:val="22"/>
          <w:szCs w:val="22"/>
          <w:shd w:val="clear" w:color="auto" w:fill="FFFFFF"/>
        </w:rPr>
        <w:t xml:space="preserve">Mercer, S. </w:t>
      </w:r>
      <w:r w:rsidR="00B86B18" w:rsidRPr="00F329AA">
        <w:rPr>
          <w:color w:val="000000"/>
          <w:sz w:val="22"/>
          <w:szCs w:val="22"/>
          <w:shd w:val="clear" w:color="auto" w:fill="FFFFFF"/>
        </w:rPr>
        <w:t>Ryan, S. and Williams, M. (2012). </w:t>
      </w:r>
      <w:r w:rsidR="00B86B18" w:rsidRPr="00F329AA">
        <w:rPr>
          <w:i/>
          <w:iCs/>
          <w:color w:val="000000"/>
          <w:sz w:val="22"/>
          <w:szCs w:val="22"/>
          <w:shd w:val="clear" w:color="auto" w:fill="FFFFFF"/>
        </w:rPr>
        <w:t>Psychology for language learning</w:t>
      </w:r>
      <w:r w:rsidR="00B86B18" w:rsidRPr="00F329AA">
        <w:rPr>
          <w:color w:val="000000"/>
          <w:sz w:val="22"/>
          <w:szCs w:val="22"/>
          <w:shd w:val="clear" w:color="auto" w:fill="FFFFFF"/>
        </w:rPr>
        <w:t>. Basingstoke: Palgrave Macmillan.</w:t>
      </w:r>
      <w:r w:rsidR="00902304" w:rsidRPr="00F329AA">
        <w:rPr>
          <w:color w:val="000000"/>
          <w:sz w:val="22"/>
          <w:szCs w:val="22"/>
          <w:shd w:val="clear" w:color="auto" w:fill="FFFFFF"/>
        </w:rPr>
        <w:t>#</w:t>
      </w:r>
    </w:p>
    <w:p w:rsidR="00902304" w:rsidRPr="00F329AA" w:rsidRDefault="00902304" w:rsidP="00F329AA">
      <w:pPr>
        <w:pStyle w:val="xmsonormal"/>
        <w:shd w:val="clear" w:color="auto" w:fill="FFFFFF"/>
        <w:spacing w:before="0" w:beforeAutospacing="0" w:after="0" w:afterAutospacing="0" w:line="360" w:lineRule="auto"/>
        <w:rPr>
          <w:color w:val="000000"/>
          <w:sz w:val="22"/>
          <w:szCs w:val="22"/>
          <w:shd w:val="clear" w:color="auto" w:fill="FFFFFF"/>
        </w:rPr>
      </w:pPr>
    </w:p>
    <w:p w:rsidR="003159EA" w:rsidRPr="00F329AA" w:rsidRDefault="00902304" w:rsidP="00F329AA">
      <w:pPr>
        <w:spacing w:line="360" w:lineRule="auto"/>
        <w:rPr>
          <w:rFonts w:ascii="Times New Roman" w:hAnsi="Times New Roman" w:cs="Times New Roman"/>
        </w:rPr>
      </w:pPr>
      <w:r w:rsidRPr="00F329AA">
        <w:rPr>
          <w:rFonts w:ascii="Times New Roman" w:hAnsi="Times New Roman" w:cs="Times New Roman"/>
        </w:rPr>
        <w:t xml:space="preserve">Maddern, K. (2012). </w:t>
      </w:r>
      <w:r w:rsidRPr="00F329AA">
        <w:rPr>
          <w:rFonts w:ascii="Times New Roman" w:hAnsi="Times New Roman" w:cs="Times New Roman"/>
          <w:i/>
        </w:rPr>
        <w:t>Fractions and Divisions Predict Maths Success</w:t>
      </w:r>
      <w:r w:rsidRPr="00F329AA">
        <w:rPr>
          <w:rFonts w:ascii="Times New Roman" w:hAnsi="Times New Roman" w:cs="Times New Roman"/>
        </w:rPr>
        <w:t>. London: Times Educational Supplement.</w:t>
      </w:r>
    </w:p>
    <w:p w:rsidR="00902304" w:rsidRPr="00F329AA" w:rsidRDefault="00902304" w:rsidP="00F329AA">
      <w:pPr>
        <w:spacing w:line="360" w:lineRule="auto"/>
        <w:rPr>
          <w:rFonts w:ascii="Times New Roman" w:hAnsi="Times New Roman" w:cs="Times New Roman"/>
        </w:rPr>
      </w:pPr>
    </w:p>
    <w:p w:rsidR="003159EA" w:rsidRPr="00F329AA" w:rsidRDefault="004B1752" w:rsidP="00F329AA">
      <w:pPr>
        <w:pStyle w:val="Heading1"/>
        <w:shd w:val="clear" w:color="auto" w:fill="FFFFFF"/>
        <w:spacing w:before="161" w:beforeAutospacing="0" w:after="48" w:afterAutospacing="0" w:line="360" w:lineRule="auto"/>
        <w:rPr>
          <w:b w:val="0"/>
          <w:bCs w:val="0"/>
          <w:spacing w:val="-2"/>
          <w:sz w:val="22"/>
          <w:szCs w:val="22"/>
        </w:rPr>
      </w:pPr>
      <w:hyperlink r:id="rId16" w:history="1">
        <w:r w:rsidR="003159EA" w:rsidRPr="00F329AA">
          <w:rPr>
            <w:rStyle w:val="Hyperlink"/>
            <w:b w:val="0"/>
            <w:color w:val="auto"/>
            <w:sz w:val="22"/>
            <w:szCs w:val="22"/>
            <w:u w:val="none"/>
            <w:shd w:val="clear" w:color="auto" w:fill="FFFFFF"/>
          </w:rPr>
          <w:t>National Association for the Education of Young Children</w:t>
        </w:r>
      </w:hyperlink>
      <w:r w:rsidR="0072011F" w:rsidRPr="00F329AA">
        <w:rPr>
          <w:rStyle w:val="Hyperlink"/>
          <w:b w:val="0"/>
          <w:color w:val="auto"/>
          <w:sz w:val="22"/>
          <w:szCs w:val="22"/>
          <w:u w:val="none"/>
          <w:shd w:val="clear" w:color="auto" w:fill="FFFFFF"/>
        </w:rPr>
        <w:t xml:space="preserve"> (NAEYC)</w:t>
      </w:r>
      <w:r w:rsidR="003159EA" w:rsidRPr="00F329AA">
        <w:rPr>
          <w:b w:val="0"/>
          <w:sz w:val="22"/>
          <w:szCs w:val="22"/>
        </w:rPr>
        <w:t xml:space="preserve">. </w:t>
      </w:r>
      <w:r w:rsidR="00944B55" w:rsidRPr="00F329AA">
        <w:rPr>
          <w:b w:val="0"/>
          <w:sz w:val="22"/>
          <w:szCs w:val="22"/>
        </w:rPr>
        <w:t>(</w:t>
      </w:r>
      <w:r w:rsidR="003159EA" w:rsidRPr="00F329AA">
        <w:rPr>
          <w:b w:val="0"/>
          <w:sz w:val="22"/>
          <w:szCs w:val="22"/>
        </w:rPr>
        <w:t>2019</w:t>
      </w:r>
      <w:r w:rsidR="00944B55" w:rsidRPr="00F329AA">
        <w:rPr>
          <w:b w:val="0"/>
          <w:sz w:val="22"/>
          <w:szCs w:val="22"/>
        </w:rPr>
        <w:t>)</w:t>
      </w:r>
      <w:r w:rsidR="003159EA" w:rsidRPr="00F329AA">
        <w:rPr>
          <w:b w:val="0"/>
          <w:sz w:val="22"/>
          <w:szCs w:val="22"/>
        </w:rPr>
        <w:t xml:space="preserve">. </w:t>
      </w:r>
      <w:r w:rsidR="003159EA" w:rsidRPr="00F329AA">
        <w:rPr>
          <w:b w:val="0"/>
          <w:bCs w:val="0"/>
          <w:i/>
          <w:spacing w:val="-2"/>
          <w:sz w:val="22"/>
          <w:szCs w:val="22"/>
        </w:rPr>
        <w:t xml:space="preserve">Learning to Read and Write: What Research Reveals. </w:t>
      </w:r>
      <w:r w:rsidR="003159EA" w:rsidRPr="00F329AA">
        <w:rPr>
          <w:b w:val="0"/>
          <w:bCs w:val="0"/>
          <w:spacing w:val="-2"/>
          <w:sz w:val="22"/>
          <w:szCs w:val="22"/>
        </w:rPr>
        <w:t>Washington.</w:t>
      </w:r>
    </w:p>
    <w:p w:rsidR="003159EA" w:rsidRPr="00F329AA" w:rsidRDefault="003159EA"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Available at: </w:t>
      </w:r>
      <w:hyperlink r:id="rId17" w:history="1">
        <w:r w:rsidRPr="00F329AA">
          <w:rPr>
            <w:rStyle w:val="Hyperlink"/>
            <w:sz w:val="22"/>
            <w:szCs w:val="22"/>
          </w:rPr>
          <w:t>http://www.readingrockets.org/article/learning-read-and-write-what-research-reveals</w:t>
        </w:r>
      </w:hyperlink>
    </w:p>
    <w:p w:rsidR="003159EA" w:rsidRPr="00F329AA" w:rsidRDefault="003159EA" w:rsidP="00F329AA">
      <w:pPr>
        <w:pStyle w:val="xmsonormal"/>
        <w:shd w:val="clear" w:color="auto" w:fill="FFFFFF"/>
        <w:spacing w:before="0" w:beforeAutospacing="0" w:after="0" w:afterAutospacing="0" w:line="360" w:lineRule="auto"/>
        <w:rPr>
          <w:sz w:val="22"/>
          <w:szCs w:val="22"/>
        </w:rPr>
      </w:pPr>
      <w:r w:rsidRPr="00F329AA">
        <w:rPr>
          <w:sz w:val="22"/>
          <w:szCs w:val="22"/>
        </w:rPr>
        <w:t>(Last accessed: 29/03/2019)</w:t>
      </w:r>
    </w:p>
    <w:p w:rsidR="00944B55" w:rsidRPr="00F329AA" w:rsidRDefault="00944B55" w:rsidP="00F329AA">
      <w:pPr>
        <w:pStyle w:val="xmsonormal"/>
        <w:shd w:val="clear" w:color="auto" w:fill="FFFFFF"/>
        <w:spacing w:before="0" w:beforeAutospacing="0" w:after="0" w:afterAutospacing="0" w:line="360" w:lineRule="auto"/>
        <w:rPr>
          <w:sz w:val="22"/>
          <w:szCs w:val="22"/>
        </w:rPr>
      </w:pPr>
    </w:p>
    <w:p w:rsidR="00944B55" w:rsidRPr="00F329AA" w:rsidRDefault="00944B55"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National Centre for Excellence in the Teaching of Mathematics. </w:t>
      </w:r>
      <w:r w:rsidR="00C013C8" w:rsidRPr="00F329AA">
        <w:rPr>
          <w:sz w:val="22"/>
          <w:szCs w:val="22"/>
        </w:rPr>
        <w:t xml:space="preserve">(2019). </w:t>
      </w:r>
      <w:r w:rsidR="00C013C8" w:rsidRPr="00F329AA">
        <w:rPr>
          <w:i/>
          <w:sz w:val="22"/>
          <w:szCs w:val="22"/>
        </w:rPr>
        <w:t xml:space="preserve">Teaching for Mastery. </w:t>
      </w:r>
      <w:r w:rsidR="00C013C8" w:rsidRPr="00F329AA">
        <w:rPr>
          <w:sz w:val="22"/>
          <w:szCs w:val="22"/>
        </w:rPr>
        <w:t>National Centre for Excellence in the Teaching of Mathematics. Sheffield.</w:t>
      </w:r>
    </w:p>
    <w:p w:rsidR="00944B55" w:rsidRPr="00F329AA" w:rsidRDefault="00C013C8"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Available at: </w:t>
      </w:r>
      <w:hyperlink r:id="rId18" w:history="1">
        <w:r w:rsidR="00944B55" w:rsidRPr="00F329AA">
          <w:rPr>
            <w:rStyle w:val="Hyperlink"/>
            <w:sz w:val="22"/>
            <w:szCs w:val="22"/>
          </w:rPr>
          <w:t>https://www.ncetm.org.uk/</w:t>
        </w:r>
      </w:hyperlink>
    </w:p>
    <w:p w:rsidR="00C013C8" w:rsidRPr="00F329AA" w:rsidRDefault="00C013C8" w:rsidP="00F329AA">
      <w:pPr>
        <w:pStyle w:val="xmsonormal"/>
        <w:shd w:val="clear" w:color="auto" w:fill="FFFFFF"/>
        <w:spacing w:before="0" w:beforeAutospacing="0" w:after="0" w:afterAutospacing="0" w:line="360" w:lineRule="auto"/>
        <w:rPr>
          <w:sz w:val="22"/>
          <w:szCs w:val="22"/>
        </w:rPr>
      </w:pPr>
      <w:r w:rsidRPr="00F329AA">
        <w:rPr>
          <w:sz w:val="22"/>
          <w:szCs w:val="22"/>
        </w:rPr>
        <w:t>(Last Accessed 24/03/2019)</w:t>
      </w:r>
    </w:p>
    <w:p w:rsidR="001D7CE5" w:rsidRPr="00F329AA" w:rsidRDefault="001D7CE5" w:rsidP="00F329AA">
      <w:pPr>
        <w:pStyle w:val="xmsonormal"/>
        <w:shd w:val="clear" w:color="auto" w:fill="FFFFFF"/>
        <w:spacing w:before="0" w:beforeAutospacing="0" w:after="0" w:afterAutospacing="0" w:line="360" w:lineRule="auto"/>
        <w:rPr>
          <w:sz w:val="22"/>
          <w:szCs w:val="22"/>
        </w:rPr>
      </w:pPr>
    </w:p>
    <w:p w:rsidR="00295F52" w:rsidRPr="00F329AA" w:rsidRDefault="00295F52" w:rsidP="00F329AA">
      <w:pPr>
        <w:spacing w:line="360" w:lineRule="auto"/>
        <w:rPr>
          <w:rFonts w:ascii="Times New Roman" w:hAnsi="Times New Roman" w:cs="Times New Roman"/>
        </w:rPr>
      </w:pPr>
      <w:r w:rsidRPr="00F329AA">
        <w:rPr>
          <w:rFonts w:ascii="Times New Roman" w:eastAsia="Times New Roman" w:hAnsi="Times New Roman" w:cs="Times New Roman"/>
          <w:color w:val="000000"/>
          <w:lang w:eastAsia="en-GB"/>
        </w:rPr>
        <w:lastRenderedPageBreak/>
        <w:t>Nottingham, J. (2013) </w:t>
      </w:r>
      <w:r w:rsidRPr="00F329AA">
        <w:rPr>
          <w:rFonts w:ascii="Times New Roman" w:eastAsia="Times New Roman" w:hAnsi="Times New Roman" w:cs="Times New Roman"/>
          <w:i/>
          <w:iCs/>
          <w:color w:val="000000"/>
          <w:lang w:eastAsia="en-GB"/>
        </w:rPr>
        <w:t>Encouraging Learning </w:t>
      </w:r>
      <w:r w:rsidRPr="00F329AA">
        <w:rPr>
          <w:rFonts w:ascii="Times New Roman" w:eastAsia="Times New Roman" w:hAnsi="Times New Roman" w:cs="Times New Roman"/>
          <w:color w:val="000000"/>
          <w:lang w:eastAsia="en-GB"/>
        </w:rPr>
        <w:t>Oxon: Routledge</w:t>
      </w:r>
    </w:p>
    <w:p w:rsidR="00295F52" w:rsidRPr="00F329AA" w:rsidRDefault="00295F52" w:rsidP="00F329AA">
      <w:pPr>
        <w:pStyle w:val="xmsonormal"/>
        <w:shd w:val="clear" w:color="auto" w:fill="FFFFFF"/>
        <w:spacing w:before="0" w:beforeAutospacing="0" w:after="0" w:afterAutospacing="0" w:line="360" w:lineRule="auto"/>
        <w:rPr>
          <w:sz w:val="22"/>
          <w:szCs w:val="22"/>
        </w:rPr>
      </w:pPr>
    </w:p>
    <w:p w:rsidR="001D7CE5" w:rsidRPr="00F329AA" w:rsidRDefault="001D7CE5" w:rsidP="00F329AA">
      <w:pPr>
        <w:pStyle w:val="xmsonormal"/>
        <w:shd w:val="clear" w:color="auto" w:fill="FFFFFF"/>
        <w:spacing w:before="0" w:beforeAutospacing="0" w:after="0" w:afterAutospacing="0" w:line="360" w:lineRule="auto"/>
        <w:rPr>
          <w:color w:val="000000"/>
          <w:sz w:val="22"/>
          <w:szCs w:val="22"/>
          <w:shd w:val="clear" w:color="auto" w:fill="FFFFFF"/>
        </w:rPr>
      </w:pPr>
      <w:r w:rsidRPr="00F329AA">
        <w:rPr>
          <w:color w:val="000000"/>
          <w:sz w:val="22"/>
          <w:szCs w:val="22"/>
          <w:shd w:val="clear" w:color="auto" w:fill="FFFFFF"/>
        </w:rPr>
        <w:t>Quigley, A. (2016). </w:t>
      </w:r>
      <w:r w:rsidRPr="00F329AA">
        <w:rPr>
          <w:i/>
          <w:iCs/>
          <w:color w:val="000000"/>
          <w:sz w:val="22"/>
          <w:szCs w:val="22"/>
          <w:shd w:val="clear" w:color="auto" w:fill="FFFFFF"/>
        </w:rPr>
        <w:t>Closing the vocabulary gap</w:t>
      </w:r>
      <w:r w:rsidRPr="00F329AA">
        <w:rPr>
          <w:color w:val="000000"/>
          <w:sz w:val="22"/>
          <w:szCs w:val="22"/>
          <w:shd w:val="clear" w:color="auto" w:fill="FFFFFF"/>
        </w:rPr>
        <w:t>. Abingdon: Routledge.</w:t>
      </w:r>
    </w:p>
    <w:p w:rsidR="005C702F" w:rsidRPr="00F329AA" w:rsidRDefault="005C702F" w:rsidP="00F329AA">
      <w:pPr>
        <w:pStyle w:val="xmsonormal"/>
        <w:shd w:val="clear" w:color="auto" w:fill="FFFFFF"/>
        <w:spacing w:before="0" w:beforeAutospacing="0" w:after="0" w:afterAutospacing="0" w:line="360" w:lineRule="auto"/>
        <w:rPr>
          <w:color w:val="000000"/>
          <w:sz w:val="22"/>
          <w:szCs w:val="22"/>
          <w:shd w:val="clear" w:color="auto" w:fill="FFFFFF"/>
        </w:rPr>
      </w:pPr>
    </w:p>
    <w:p w:rsidR="005B7D1B" w:rsidRPr="00F329AA" w:rsidRDefault="005B7D1B"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Rose, J. 2006. </w:t>
      </w:r>
      <w:r w:rsidRPr="00F329AA">
        <w:rPr>
          <w:i/>
          <w:sz w:val="22"/>
          <w:szCs w:val="22"/>
        </w:rPr>
        <w:t>Independent review of the teaching of early reading</w:t>
      </w:r>
      <w:r w:rsidRPr="00F329AA">
        <w:rPr>
          <w:sz w:val="22"/>
          <w:szCs w:val="22"/>
        </w:rPr>
        <w:t xml:space="preserve">. Nottingham: Department for Education and Skills. </w:t>
      </w:r>
    </w:p>
    <w:p w:rsidR="005B7D1B" w:rsidRPr="00F329AA" w:rsidRDefault="005B7D1B"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Available at: </w:t>
      </w:r>
      <w:hyperlink r:id="rId19" w:history="1">
        <w:r w:rsidRPr="00F329AA">
          <w:rPr>
            <w:rStyle w:val="Hyperlink"/>
            <w:sz w:val="22"/>
            <w:szCs w:val="22"/>
          </w:rPr>
          <w:t>https://dera.ioe.ac.uk/5551/2/report.pdf</w:t>
        </w:r>
      </w:hyperlink>
    </w:p>
    <w:p w:rsidR="005B7D1B" w:rsidRPr="00F329AA" w:rsidRDefault="005B7D1B" w:rsidP="00F329AA">
      <w:pPr>
        <w:pStyle w:val="xmsonormal"/>
        <w:shd w:val="clear" w:color="auto" w:fill="FFFFFF"/>
        <w:spacing w:before="0" w:beforeAutospacing="0" w:after="0" w:afterAutospacing="0" w:line="360" w:lineRule="auto"/>
        <w:rPr>
          <w:sz w:val="22"/>
          <w:szCs w:val="22"/>
        </w:rPr>
      </w:pPr>
      <w:r w:rsidRPr="00F329AA">
        <w:rPr>
          <w:sz w:val="22"/>
          <w:szCs w:val="22"/>
        </w:rPr>
        <w:t>(Last accessed: 30/03/2019)</w:t>
      </w:r>
    </w:p>
    <w:p w:rsidR="005C702F" w:rsidRPr="00F329AA" w:rsidRDefault="005C702F" w:rsidP="00F329AA">
      <w:pPr>
        <w:pStyle w:val="xmsonormal"/>
        <w:shd w:val="clear" w:color="auto" w:fill="FFFFFF"/>
        <w:spacing w:before="0" w:beforeAutospacing="0" w:after="0" w:afterAutospacing="0" w:line="360" w:lineRule="auto"/>
        <w:rPr>
          <w:sz w:val="22"/>
          <w:szCs w:val="22"/>
        </w:rPr>
      </w:pPr>
    </w:p>
    <w:p w:rsidR="00AF0168" w:rsidRPr="00F329AA" w:rsidRDefault="00AF0168" w:rsidP="00F329AA">
      <w:pPr>
        <w:pStyle w:val="xmsonormal"/>
        <w:shd w:val="clear" w:color="auto" w:fill="FFFFFF"/>
        <w:spacing w:before="0" w:beforeAutospacing="0" w:after="0" w:afterAutospacing="0" w:line="360" w:lineRule="auto"/>
        <w:rPr>
          <w:bCs/>
          <w:sz w:val="22"/>
          <w:szCs w:val="22"/>
        </w:rPr>
      </w:pPr>
      <w:r w:rsidRPr="00F329AA">
        <w:rPr>
          <w:sz w:val="22"/>
          <w:szCs w:val="22"/>
        </w:rPr>
        <w:t xml:space="preserve">Taylor &amp; Francis Online. (2016) </w:t>
      </w:r>
      <w:r w:rsidRPr="00F329AA">
        <w:rPr>
          <w:bCs/>
          <w:sz w:val="22"/>
          <w:szCs w:val="22"/>
        </w:rPr>
        <w:t>Child-led and interest-inspired learning, home education, learning differences and the impact of regulation.</w:t>
      </w:r>
    </w:p>
    <w:p w:rsidR="00AF0168" w:rsidRPr="00F329AA" w:rsidRDefault="00AF0168"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Available at: </w:t>
      </w:r>
      <w:hyperlink r:id="rId20" w:history="1">
        <w:r w:rsidRPr="00F329AA">
          <w:rPr>
            <w:rStyle w:val="Hyperlink"/>
            <w:sz w:val="22"/>
            <w:szCs w:val="22"/>
          </w:rPr>
          <w:t>https://www.tandfonline.com/doi/full/10.1080/2331186X.2016.1194734</w:t>
        </w:r>
      </w:hyperlink>
    </w:p>
    <w:p w:rsidR="00AF0168" w:rsidRPr="00F329AA" w:rsidRDefault="00AF0168" w:rsidP="00F329AA">
      <w:pPr>
        <w:pStyle w:val="xmsonormal"/>
        <w:shd w:val="clear" w:color="auto" w:fill="FFFFFF"/>
        <w:spacing w:before="0" w:beforeAutospacing="0" w:after="0" w:afterAutospacing="0" w:line="360" w:lineRule="auto"/>
        <w:rPr>
          <w:sz w:val="22"/>
          <w:szCs w:val="22"/>
        </w:rPr>
      </w:pPr>
      <w:r w:rsidRPr="00F329AA">
        <w:rPr>
          <w:sz w:val="22"/>
          <w:szCs w:val="22"/>
        </w:rPr>
        <w:t>(Last Accessed 27/03/2019)</w:t>
      </w:r>
    </w:p>
    <w:p w:rsidR="00AF0168" w:rsidRPr="00F329AA" w:rsidRDefault="00AF0168" w:rsidP="00F329AA">
      <w:pPr>
        <w:pStyle w:val="xmsonormal"/>
        <w:shd w:val="clear" w:color="auto" w:fill="FFFFFF"/>
        <w:spacing w:before="0" w:beforeAutospacing="0" w:after="0" w:afterAutospacing="0" w:line="360" w:lineRule="auto"/>
        <w:rPr>
          <w:sz w:val="22"/>
          <w:szCs w:val="22"/>
        </w:rPr>
      </w:pPr>
    </w:p>
    <w:p w:rsidR="005C702F" w:rsidRPr="00F329AA" w:rsidRDefault="005C702F" w:rsidP="00F329AA">
      <w:pPr>
        <w:pStyle w:val="xmsonormal"/>
        <w:shd w:val="clear" w:color="auto" w:fill="FFFFFF"/>
        <w:spacing w:before="0" w:beforeAutospacing="0" w:after="0" w:afterAutospacing="0" w:line="360" w:lineRule="auto"/>
        <w:rPr>
          <w:color w:val="000000"/>
          <w:sz w:val="22"/>
          <w:szCs w:val="22"/>
        </w:rPr>
      </w:pPr>
      <w:r w:rsidRPr="00F329AA">
        <w:rPr>
          <w:color w:val="000000"/>
          <w:sz w:val="22"/>
          <w:szCs w:val="22"/>
          <w:shd w:val="clear" w:color="auto" w:fill="FFFFFF"/>
        </w:rPr>
        <w:t>Tiley-Nunn, N. (2014). </w:t>
      </w:r>
      <w:r w:rsidRPr="00F329AA">
        <w:rPr>
          <w:i/>
          <w:iCs/>
          <w:color w:val="000000"/>
          <w:sz w:val="22"/>
          <w:szCs w:val="22"/>
          <w:shd w:val="clear" w:color="auto" w:fill="FFFFFF"/>
        </w:rPr>
        <w:t xml:space="preserve">Primary maths - Anyone can feed sweets to sharks. </w:t>
      </w:r>
      <w:r w:rsidRPr="00F329AA">
        <w:rPr>
          <w:color w:val="000000"/>
          <w:sz w:val="22"/>
          <w:szCs w:val="22"/>
          <w:shd w:val="clear" w:color="auto" w:fill="FFFFFF"/>
        </w:rPr>
        <w:t>Carmarthen: Crown House Publishing.</w:t>
      </w:r>
    </w:p>
    <w:p w:rsidR="00990E50" w:rsidRPr="00F329AA" w:rsidRDefault="00990E50" w:rsidP="00F329AA">
      <w:pPr>
        <w:pStyle w:val="xmsonormal"/>
        <w:shd w:val="clear" w:color="auto" w:fill="FFFFFF"/>
        <w:spacing w:before="0" w:beforeAutospacing="0" w:after="0" w:afterAutospacing="0" w:line="360" w:lineRule="auto"/>
        <w:rPr>
          <w:color w:val="000000"/>
          <w:sz w:val="22"/>
          <w:szCs w:val="22"/>
        </w:rPr>
      </w:pPr>
    </w:p>
    <w:p w:rsidR="00D823BE" w:rsidRPr="00F329AA" w:rsidRDefault="00D823BE" w:rsidP="00F329AA">
      <w:pPr>
        <w:pStyle w:val="Heading1"/>
        <w:shd w:val="clear" w:color="auto" w:fill="FFFFFF"/>
        <w:spacing w:before="0" w:beforeAutospacing="0" w:after="0" w:afterAutospacing="0" w:line="360" w:lineRule="auto"/>
        <w:textAlignment w:val="baseline"/>
        <w:rPr>
          <w:b w:val="0"/>
          <w:color w:val="000000" w:themeColor="text1"/>
          <w:sz w:val="22"/>
          <w:szCs w:val="22"/>
        </w:rPr>
      </w:pPr>
      <w:r w:rsidRPr="00F329AA">
        <w:rPr>
          <w:b w:val="0"/>
          <w:color w:val="000000" w:themeColor="text1"/>
          <w:sz w:val="22"/>
          <w:szCs w:val="22"/>
          <w:shd w:val="clear" w:color="auto" w:fill="FFFFFF"/>
        </w:rPr>
        <w:t xml:space="preserve">The Dyslexia Association. 2019. </w:t>
      </w:r>
      <w:r w:rsidRPr="00F329AA">
        <w:rPr>
          <w:b w:val="0"/>
          <w:i/>
          <w:color w:val="000000" w:themeColor="text1"/>
          <w:sz w:val="22"/>
          <w:szCs w:val="22"/>
        </w:rPr>
        <w:t xml:space="preserve">What is Dyscalculia? </w:t>
      </w:r>
      <w:r w:rsidRPr="00F329AA">
        <w:rPr>
          <w:b w:val="0"/>
          <w:color w:val="000000" w:themeColor="text1"/>
          <w:sz w:val="22"/>
          <w:szCs w:val="22"/>
        </w:rPr>
        <w:t>Nottingham. The Dyslexia Association.</w:t>
      </w:r>
    </w:p>
    <w:p w:rsidR="00D823BE" w:rsidRPr="00F329AA" w:rsidRDefault="00D823BE" w:rsidP="00F329AA">
      <w:pPr>
        <w:pStyle w:val="Heading1"/>
        <w:shd w:val="clear" w:color="auto" w:fill="FFFFFF"/>
        <w:spacing w:before="0" w:beforeAutospacing="0" w:after="0" w:afterAutospacing="0" w:line="360" w:lineRule="auto"/>
        <w:textAlignment w:val="baseline"/>
        <w:rPr>
          <w:b w:val="0"/>
          <w:sz w:val="22"/>
          <w:szCs w:val="22"/>
        </w:rPr>
      </w:pPr>
      <w:r w:rsidRPr="00F329AA">
        <w:rPr>
          <w:b w:val="0"/>
          <w:color w:val="000000" w:themeColor="text1"/>
          <w:sz w:val="22"/>
          <w:szCs w:val="22"/>
        </w:rPr>
        <w:t xml:space="preserve">Available at: </w:t>
      </w:r>
      <w:hyperlink r:id="rId21" w:history="1">
        <w:r w:rsidRPr="00F329AA">
          <w:rPr>
            <w:rStyle w:val="Hyperlink"/>
            <w:b w:val="0"/>
            <w:sz w:val="22"/>
            <w:szCs w:val="22"/>
          </w:rPr>
          <w:t>https://www.dyslexia.uk.net/specific-learning-difficulties/dyscalculia/</w:t>
        </w:r>
      </w:hyperlink>
    </w:p>
    <w:p w:rsidR="00D823BE" w:rsidRPr="00F329AA" w:rsidRDefault="00AF0168" w:rsidP="00F329AA">
      <w:pPr>
        <w:pStyle w:val="Heading1"/>
        <w:shd w:val="clear" w:color="auto" w:fill="FFFFFF"/>
        <w:spacing w:before="0" w:beforeAutospacing="0" w:after="0" w:afterAutospacing="0" w:line="360" w:lineRule="auto"/>
        <w:textAlignment w:val="baseline"/>
        <w:rPr>
          <w:b w:val="0"/>
          <w:sz w:val="22"/>
          <w:szCs w:val="22"/>
        </w:rPr>
      </w:pPr>
      <w:r w:rsidRPr="00F329AA">
        <w:rPr>
          <w:b w:val="0"/>
          <w:sz w:val="22"/>
          <w:szCs w:val="22"/>
        </w:rPr>
        <w:t>(Last A</w:t>
      </w:r>
      <w:r w:rsidR="00D823BE" w:rsidRPr="00F329AA">
        <w:rPr>
          <w:b w:val="0"/>
          <w:sz w:val="22"/>
          <w:szCs w:val="22"/>
        </w:rPr>
        <w:t>ccessed: 27/03/2019)</w:t>
      </w:r>
    </w:p>
    <w:p w:rsidR="00DE0DA9" w:rsidRPr="00F329AA" w:rsidRDefault="00DE0DA9" w:rsidP="00F329AA">
      <w:pPr>
        <w:pStyle w:val="Heading1"/>
        <w:shd w:val="clear" w:color="auto" w:fill="FFFFFF"/>
        <w:spacing w:before="0" w:beforeAutospacing="0" w:after="0" w:afterAutospacing="0" w:line="360" w:lineRule="auto"/>
        <w:textAlignment w:val="baseline"/>
        <w:rPr>
          <w:b w:val="0"/>
          <w:sz w:val="22"/>
          <w:szCs w:val="22"/>
        </w:rPr>
      </w:pPr>
    </w:p>
    <w:p w:rsidR="00DE0DA9" w:rsidRPr="00F329AA" w:rsidRDefault="00DE0DA9" w:rsidP="00F329AA">
      <w:pPr>
        <w:pStyle w:val="Heading1"/>
        <w:shd w:val="clear" w:color="auto" w:fill="FFFFFF"/>
        <w:spacing w:before="0" w:beforeAutospacing="0" w:after="0" w:afterAutospacing="0" w:line="360" w:lineRule="auto"/>
        <w:textAlignment w:val="baseline"/>
        <w:rPr>
          <w:b w:val="0"/>
          <w:i/>
          <w:sz w:val="22"/>
          <w:szCs w:val="22"/>
        </w:rPr>
      </w:pPr>
      <w:r w:rsidRPr="00F329AA">
        <w:rPr>
          <w:b w:val="0"/>
          <w:sz w:val="22"/>
          <w:szCs w:val="22"/>
        </w:rPr>
        <w:t xml:space="preserve">Toe-By-Toe. 2019. </w:t>
      </w:r>
      <w:r w:rsidRPr="00F329AA">
        <w:rPr>
          <w:b w:val="0"/>
          <w:i/>
          <w:sz w:val="22"/>
          <w:szCs w:val="22"/>
        </w:rPr>
        <w:t>How Does Toe By Toe Work?</w:t>
      </w:r>
    </w:p>
    <w:p w:rsidR="00DE0DA9" w:rsidRPr="00F329AA" w:rsidRDefault="00DE0DA9" w:rsidP="00F329AA">
      <w:pPr>
        <w:pStyle w:val="Heading1"/>
        <w:shd w:val="clear" w:color="auto" w:fill="FFFFFF"/>
        <w:spacing w:before="0" w:beforeAutospacing="0" w:after="0" w:afterAutospacing="0" w:line="360" w:lineRule="auto"/>
        <w:textAlignment w:val="baseline"/>
        <w:rPr>
          <w:b w:val="0"/>
          <w:sz w:val="22"/>
          <w:szCs w:val="22"/>
        </w:rPr>
      </w:pPr>
      <w:r w:rsidRPr="00F329AA">
        <w:rPr>
          <w:b w:val="0"/>
          <w:sz w:val="22"/>
          <w:szCs w:val="22"/>
        </w:rPr>
        <w:t xml:space="preserve">Available at: </w:t>
      </w:r>
      <w:hyperlink r:id="rId22" w:history="1">
        <w:r w:rsidRPr="00F329AA">
          <w:rPr>
            <w:rStyle w:val="Hyperlink"/>
            <w:b w:val="0"/>
            <w:sz w:val="22"/>
            <w:szCs w:val="22"/>
          </w:rPr>
          <w:t>https://www.toe-by-toe.co.uk/how-does-toe-by-toe-work/</w:t>
        </w:r>
      </w:hyperlink>
    </w:p>
    <w:p w:rsidR="00DE0DA9" w:rsidRPr="00F329AA" w:rsidRDefault="00AF0168" w:rsidP="00F329AA">
      <w:pPr>
        <w:pStyle w:val="Heading1"/>
        <w:shd w:val="clear" w:color="auto" w:fill="FFFFFF"/>
        <w:spacing w:before="0" w:beforeAutospacing="0" w:after="0" w:afterAutospacing="0" w:line="360" w:lineRule="auto"/>
        <w:textAlignment w:val="baseline"/>
        <w:rPr>
          <w:b w:val="0"/>
          <w:sz w:val="22"/>
          <w:szCs w:val="22"/>
        </w:rPr>
      </w:pPr>
      <w:r w:rsidRPr="00F329AA">
        <w:rPr>
          <w:b w:val="0"/>
          <w:sz w:val="22"/>
          <w:szCs w:val="22"/>
        </w:rPr>
        <w:t>(Last A</w:t>
      </w:r>
      <w:r w:rsidR="00DE0DA9" w:rsidRPr="00F329AA">
        <w:rPr>
          <w:b w:val="0"/>
          <w:sz w:val="22"/>
          <w:szCs w:val="22"/>
        </w:rPr>
        <w:t>ccessed: 27/03/2019)</w:t>
      </w:r>
    </w:p>
    <w:p w:rsidR="00DE0DA9" w:rsidRPr="00F329AA" w:rsidRDefault="00DE0DA9" w:rsidP="00F329AA">
      <w:pPr>
        <w:pStyle w:val="Heading1"/>
        <w:shd w:val="clear" w:color="auto" w:fill="FFFFFF"/>
        <w:spacing w:before="0" w:beforeAutospacing="0" w:after="0" w:afterAutospacing="0" w:line="360" w:lineRule="auto"/>
        <w:textAlignment w:val="baseline"/>
        <w:rPr>
          <w:b w:val="0"/>
          <w:color w:val="000000" w:themeColor="text1"/>
          <w:sz w:val="22"/>
          <w:szCs w:val="22"/>
        </w:rPr>
      </w:pPr>
    </w:p>
    <w:p w:rsidR="00990E50" w:rsidRPr="00F329AA" w:rsidRDefault="00990E50" w:rsidP="00F329AA">
      <w:pPr>
        <w:pStyle w:val="xmsonormal"/>
        <w:shd w:val="clear" w:color="auto" w:fill="FFFFFF"/>
        <w:spacing w:before="0" w:beforeAutospacing="0" w:after="0" w:afterAutospacing="0" w:line="360" w:lineRule="auto"/>
        <w:rPr>
          <w:color w:val="000000"/>
          <w:sz w:val="22"/>
          <w:szCs w:val="22"/>
          <w:shd w:val="clear" w:color="auto" w:fill="FFFFFF"/>
        </w:rPr>
      </w:pPr>
      <w:r w:rsidRPr="00F329AA">
        <w:rPr>
          <w:color w:val="000000"/>
          <w:sz w:val="22"/>
          <w:szCs w:val="22"/>
          <w:shd w:val="clear" w:color="auto" w:fill="FFFFFF"/>
        </w:rPr>
        <w:t>Walker-Gleaves, C. and Waugh, D. (2017). </w:t>
      </w:r>
      <w:r w:rsidRPr="00F329AA">
        <w:rPr>
          <w:i/>
          <w:iCs/>
          <w:color w:val="000000"/>
          <w:sz w:val="22"/>
          <w:szCs w:val="22"/>
          <w:shd w:val="clear" w:color="auto" w:fill="FFFFFF"/>
        </w:rPr>
        <w:t>LOOKING AFTER LITERACY</w:t>
      </w:r>
      <w:r w:rsidRPr="00F329AA">
        <w:rPr>
          <w:color w:val="000000"/>
          <w:sz w:val="22"/>
          <w:szCs w:val="22"/>
          <w:shd w:val="clear" w:color="auto" w:fill="FFFFFF"/>
        </w:rPr>
        <w:t>. London: SAGE PUBLICATIONS.</w:t>
      </w:r>
    </w:p>
    <w:p w:rsidR="00B0525F" w:rsidRPr="00F329AA" w:rsidRDefault="00B0525F" w:rsidP="00F329AA">
      <w:pPr>
        <w:pStyle w:val="xmsonormal"/>
        <w:shd w:val="clear" w:color="auto" w:fill="FFFFFF"/>
        <w:spacing w:before="0" w:beforeAutospacing="0" w:after="0" w:afterAutospacing="0" w:line="360" w:lineRule="auto"/>
        <w:rPr>
          <w:color w:val="000000"/>
          <w:sz w:val="22"/>
          <w:szCs w:val="22"/>
          <w:shd w:val="clear" w:color="auto" w:fill="FFFFFF"/>
        </w:rPr>
      </w:pPr>
    </w:p>
    <w:p w:rsidR="00B0525F" w:rsidRPr="00F329AA" w:rsidRDefault="00B0525F" w:rsidP="00F329AA">
      <w:pPr>
        <w:pStyle w:val="xmsonormal"/>
        <w:shd w:val="clear" w:color="auto" w:fill="FFFFFF"/>
        <w:spacing w:before="0" w:beforeAutospacing="0" w:after="0" w:afterAutospacing="0" w:line="360" w:lineRule="auto"/>
        <w:rPr>
          <w:color w:val="000000"/>
          <w:sz w:val="22"/>
          <w:szCs w:val="22"/>
          <w:shd w:val="clear" w:color="auto" w:fill="FFFFFF"/>
        </w:rPr>
      </w:pPr>
      <w:r w:rsidRPr="00F329AA">
        <w:rPr>
          <w:color w:val="000000"/>
          <w:sz w:val="22"/>
          <w:szCs w:val="22"/>
          <w:shd w:val="clear" w:color="auto" w:fill="FFFFFF"/>
        </w:rPr>
        <w:t>Waugh, D., Warner, C. and Waugh, R. (2016). </w:t>
      </w:r>
      <w:r w:rsidRPr="00F329AA">
        <w:rPr>
          <w:i/>
          <w:iCs/>
          <w:color w:val="000000"/>
          <w:sz w:val="22"/>
          <w:szCs w:val="22"/>
          <w:shd w:val="clear" w:color="auto" w:fill="FFFFFF"/>
        </w:rPr>
        <w:t>Teaching grammar, punctuation and spelling in primary schools</w:t>
      </w:r>
      <w:r w:rsidRPr="00F329AA">
        <w:rPr>
          <w:color w:val="000000"/>
          <w:sz w:val="22"/>
          <w:szCs w:val="22"/>
          <w:shd w:val="clear" w:color="auto" w:fill="FFFFFF"/>
        </w:rPr>
        <w:t>. London: SAGE.</w:t>
      </w:r>
    </w:p>
    <w:p w:rsidR="00602E6A" w:rsidRPr="00F329AA" w:rsidRDefault="00602E6A" w:rsidP="00F329AA">
      <w:pPr>
        <w:pStyle w:val="xmsonormal"/>
        <w:shd w:val="clear" w:color="auto" w:fill="FFFFFF"/>
        <w:spacing w:before="0" w:beforeAutospacing="0" w:after="0" w:afterAutospacing="0" w:line="360" w:lineRule="auto"/>
        <w:rPr>
          <w:color w:val="000000"/>
          <w:sz w:val="22"/>
          <w:szCs w:val="22"/>
          <w:shd w:val="clear" w:color="auto" w:fill="FFFFFF"/>
        </w:rPr>
      </w:pPr>
    </w:p>
    <w:p w:rsidR="00CE3822" w:rsidRPr="00F329AA" w:rsidRDefault="00AB15AD" w:rsidP="00F329AA">
      <w:pPr>
        <w:pStyle w:val="xmsonormal"/>
        <w:shd w:val="clear" w:color="auto" w:fill="FFFFFF"/>
        <w:spacing w:before="0" w:beforeAutospacing="0" w:after="0" w:afterAutospacing="0" w:line="360" w:lineRule="auto"/>
        <w:rPr>
          <w:sz w:val="22"/>
          <w:szCs w:val="22"/>
        </w:rPr>
      </w:pPr>
      <w:r w:rsidRPr="00F329AA">
        <w:rPr>
          <w:color w:val="000000"/>
          <w:sz w:val="22"/>
          <w:szCs w:val="22"/>
        </w:rPr>
        <w:t>Welsh Government</w:t>
      </w:r>
      <w:r w:rsidR="00910559" w:rsidRPr="00F329AA">
        <w:rPr>
          <w:color w:val="000000"/>
          <w:sz w:val="22"/>
          <w:szCs w:val="22"/>
        </w:rPr>
        <w:t xml:space="preserve">. (2010). </w:t>
      </w:r>
      <w:r w:rsidR="00910559" w:rsidRPr="00F329AA">
        <w:rPr>
          <w:i/>
          <w:sz w:val="22"/>
          <w:szCs w:val="22"/>
        </w:rPr>
        <w:t>How to develop thinking and assessment for learning in the classroom</w:t>
      </w:r>
      <w:r w:rsidR="00910559" w:rsidRPr="00F329AA">
        <w:rPr>
          <w:sz w:val="22"/>
          <w:szCs w:val="22"/>
        </w:rPr>
        <w:t>. Welsh Government. Cardiff: Crown.</w:t>
      </w:r>
    </w:p>
    <w:p w:rsidR="00910559" w:rsidRPr="00F329AA" w:rsidRDefault="00910559" w:rsidP="00F329AA">
      <w:pPr>
        <w:pStyle w:val="xmsonormal"/>
        <w:shd w:val="clear" w:color="auto" w:fill="FFFFFF"/>
        <w:spacing w:before="0" w:beforeAutospacing="0" w:after="0" w:afterAutospacing="0" w:line="360" w:lineRule="auto"/>
        <w:rPr>
          <w:color w:val="000000"/>
          <w:sz w:val="22"/>
          <w:szCs w:val="22"/>
        </w:rPr>
      </w:pPr>
    </w:p>
    <w:p w:rsidR="00AE3427" w:rsidRPr="00F329AA" w:rsidRDefault="00057F95" w:rsidP="00F329AA">
      <w:pPr>
        <w:pStyle w:val="xmsonormal"/>
        <w:shd w:val="clear" w:color="auto" w:fill="FFFFFF"/>
        <w:spacing w:before="0" w:beforeAutospacing="0" w:after="0" w:afterAutospacing="0" w:line="360" w:lineRule="auto"/>
        <w:rPr>
          <w:sz w:val="22"/>
          <w:szCs w:val="22"/>
        </w:rPr>
      </w:pPr>
      <w:r w:rsidRPr="00F329AA">
        <w:rPr>
          <w:color w:val="000000"/>
          <w:sz w:val="22"/>
          <w:szCs w:val="22"/>
        </w:rPr>
        <w:t xml:space="preserve">Welsh Government. (2016). </w:t>
      </w:r>
      <w:r w:rsidR="00CE3822" w:rsidRPr="00F329AA">
        <w:rPr>
          <w:i/>
          <w:sz w:val="22"/>
          <w:szCs w:val="22"/>
        </w:rPr>
        <w:t xml:space="preserve">Programme of Study for English Key Stages 2–4. </w:t>
      </w:r>
      <w:r w:rsidR="00CE3822" w:rsidRPr="00F329AA">
        <w:rPr>
          <w:sz w:val="22"/>
          <w:szCs w:val="22"/>
        </w:rPr>
        <w:t>Welsh Government. Cardiff: Crown</w:t>
      </w:r>
      <w:r w:rsidRPr="00F329AA">
        <w:rPr>
          <w:sz w:val="22"/>
          <w:szCs w:val="22"/>
        </w:rPr>
        <w:t>.</w:t>
      </w:r>
    </w:p>
    <w:p w:rsidR="00CE3822" w:rsidRPr="00F329AA" w:rsidRDefault="00CE3822" w:rsidP="00F329AA">
      <w:pPr>
        <w:pStyle w:val="xmsonormal"/>
        <w:shd w:val="clear" w:color="auto" w:fill="FFFFFF"/>
        <w:spacing w:before="0" w:beforeAutospacing="0" w:after="0" w:afterAutospacing="0" w:line="360" w:lineRule="auto"/>
        <w:rPr>
          <w:sz w:val="22"/>
          <w:szCs w:val="22"/>
        </w:rPr>
      </w:pPr>
    </w:p>
    <w:p w:rsidR="004809C9" w:rsidRPr="00F329AA" w:rsidRDefault="00057F95" w:rsidP="00F329AA">
      <w:pPr>
        <w:pStyle w:val="xmsonormal"/>
        <w:shd w:val="clear" w:color="auto" w:fill="FFFFFF"/>
        <w:spacing w:before="0" w:beforeAutospacing="0" w:after="0" w:afterAutospacing="0" w:line="360" w:lineRule="auto"/>
        <w:rPr>
          <w:sz w:val="22"/>
          <w:szCs w:val="22"/>
        </w:rPr>
      </w:pPr>
      <w:r w:rsidRPr="00F329AA">
        <w:rPr>
          <w:color w:val="000000"/>
          <w:sz w:val="22"/>
          <w:szCs w:val="22"/>
        </w:rPr>
        <w:t xml:space="preserve">Welsh Government. (2016). </w:t>
      </w:r>
      <w:r w:rsidRPr="00F329AA">
        <w:rPr>
          <w:i/>
          <w:sz w:val="22"/>
          <w:szCs w:val="22"/>
        </w:rPr>
        <w:t xml:space="preserve">Programme of Study for Mathematics Key Stages 2–4. </w:t>
      </w:r>
      <w:r w:rsidR="004809C9" w:rsidRPr="00F329AA">
        <w:rPr>
          <w:sz w:val="22"/>
          <w:szCs w:val="22"/>
        </w:rPr>
        <w:t xml:space="preserve">Welsh Government. </w:t>
      </w:r>
    </w:p>
    <w:p w:rsidR="00057F95" w:rsidRPr="00F329AA" w:rsidRDefault="00057F95" w:rsidP="00F329AA">
      <w:pPr>
        <w:pStyle w:val="xmsonormal"/>
        <w:shd w:val="clear" w:color="auto" w:fill="FFFFFF"/>
        <w:spacing w:before="0" w:beforeAutospacing="0" w:after="0" w:afterAutospacing="0" w:line="360" w:lineRule="auto"/>
        <w:rPr>
          <w:sz w:val="22"/>
          <w:szCs w:val="22"/>
        </w:rPr>
      </w:pPr>
      <w:r w:rsidRPr="00F329AA">
        <w:rPr>
          <w:sz w:val="22"/>
          <w:szCs w:val="22"/>
        </w:rPr>
        <w:t>Cardiff: Crown.</w:t>
      </w:r>
    </w:p>
    <w:p w:rsidR="004809C9" w:rsidRPr="00F329AA" w:rsidRDefault="004809C9" w:rsidP="00F329AA">
      <w:pPr>
        <w:pStyle w:val="xmsonormal"/>
        <w:shd w:val="clear" w:color="auto" w:fill="FFFFFF"/>
        <w:spacing w:before="0" w:beforeAutospacing="0" w:after="0" w:afterAutospacing="0" w:line="360" w:lineRule="auto"/>
        <w:rPr>
          <w:sz w:val="22"/>
          <w:szCs w:val="22"/>
        </w:rPr>
      </w:pPr>
    </w:p>
    <w:p w:rsidR="004809C9" w:rsidRPr="00F329AA" w:rsidRDefault="004809C9"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Welsh Government. (2018). </w:t>
      </w:r>
      <w:r w:rsidRPr="00F329AA">
        <w:rPr>
          <w:i/>
          <w:sz w:val="22"/>
          <w:szCs w:val="22"/>
        </w:rPr>
        <w:t>School Funding in Wales Research Briefing.</w:t>
      </w:r>
      <w:r w:rsidRPr="00F329AA">
        <w:rPr>
          <w:sz w:val="22"/>
          <w:szCs w:val="22"/>
        </w:rPr>
        <w:t xml:space="preserve"> Welsh Government.</w:t>
      </w:r>
    </w:p>
    <w:p w:rsidR="004809C9" w:rsidRPr="00F329AA" w:rsidRDefault="004809C9" w:rsidP="00F329AA">
      <w:pPr>
        <w:pStyle w:val="xmsonormal"/>
        <w:shd w:val="clear" w:color="auto" w:fill="FFFFFF"/>
        <w:spacing w:before="0" w:beforeAutospacing="0" w:after="0" w:afterAutospacing="0" w:line="360" w:lineRule="auto"/>
        <w:rPr>
          <w:sz w:val="22"/>
          <w:szCs w:val="22"/>
        </w:rPr>
      </w:pPr>
      <w:r w:rsidRPr="00F329AA">
        <w:rPr>
          <w:sz w:val="22"/>
          <w:szCs w:val="22"/>
        </w:rPr>
        <w:t xml:space="preserve">Available at: </w:t>
      </w:r>
      <w:hyperlink r:id="rId23" w:history="1">
        <w:r w:rsidRPr="00F329AA">
          <w:rPr>
            <w:rStyle w:val="Hyperlink"/>
            <w:sz w:val="22"/>
            <w:szCs w:val="22"/>
          </w:rPr>
          <w:t>http://www.assembly.wales/Research%20Documents/18-047/18-47-Web-English.pdf</w:t>
        </w:r>
      </w:hyperlink>
    </w:p>
    <w:p w:rsidR="004809C9" w:rsidRPr="00F329AA" w:rsidRDefault="004809C9" w:rsidP="00F329AA">
      <w:pPr>
        <w:pStyle w:val="xmsonormal"/>
        <w:shd w:val="clear" w:color="auto" w:fill="FFFFFF"/>
        <w:spacing w:before="0" w:beforeAutospacing="0" w:after="0" w:afterAutospacing="0" w:line="360" w:lineRule="auto"/>
        <w:rPr>
          <w:sz w:val="22"/>
          <w:szCs w:val="22"/>
        </w:rPr>
      </w:pPr>
      <w:r w:rsidRPr="00F329AA">
        <w:rPr>
          <w:sz w:val="22"/>
          <w:szCs w:val="22"/>
        </w:rPr>
        <w:lastRenderedPageBreak/>
        <w:t>(Last Accessed 25/03/2019)</w:t>
      </w:r>
    </w:p>
    <w:p w:rsidR="00EB1D73" w:rsidRPr="00F329AA" w:rsidRDefault="00EB1D73" w:rsidP="00F329AA">
      <w:pPr>
        <w:pStyle w:val="xmsonormal"/>
        <w:shd w:val="clear" w:color="auto" w:fill="FFFFFF"/>
        <w:spacing w:before="0" w:beforeAutospacing="0" w:after="0" w:afterAutospacing="0" w:line="360" w:lineRule="auto"/>
        <w:rPr>
          <w:sz w:val="22"/>
          <w:szCs w:val="22"/>
        </w:rPr>
      </w:pPr>
    </w:p>
    <w:p w:rsidR="00EB1D73" w:rsidRPr="00F329AA" w:rsidRDefault="00EB1D73" w:rsidP="00F329AA">
      <w:pPr>
        <w:pStyle w:val="xmsonormal"/>
        <w:shd w:val="clear" w:color="auto" w:fill="FFFFFF"/>
        <w:spacing w:before="0" w:beforeAutospacing="0" w:after="0" w:afterAutospacing="0" w:line="360" w:lineRule="auto"/>
        <w:rPr>
          <w:color w:val="000000"/>
          <w:sz w:val="22"/>
          <w:szCs w:val="22"/>
        </w:rPr>
      </w:pPr>
      <w:r w:rsidRPr="00F329AA">
        <w:rPr>
          <w:color w:val="000000"/>
          <w:sz w:val="22"/>
          <w:szCs w:val="22"/>
          <w:shd w:val="clear" w:color="auto" w:fill="FFFFFF"/>
        </w:rPr>
        <w:t>Wyse, D. and Jones, R. (2007). </w:t>
      </w:r>
      <w:r w:rsidRPr="00F329AA">
        <w:rPr>
          <w:i/>
          <w:iCs/>
          <w:color w:val="000000"/>
          <w:sz w:val="22"/>
          <w:szCs w:val="22"/>
          <w:shd w:val="clear" w:color="auto" w:fill="FFFFFF"/>
        </w:rPr>
        <w:t>Teaching English, language and literacy</w:t>
      </w:r>
      <w:r w:rsidRPr="00F329AA">
        <w:rPr>
          <w:color w:val="000000"/>
          <w:sz w:val="22"/>
          <w:szCs w:val="22"/>
          <w:shd w:val="clear" w:color="auto" w:fill="FFFFFF"/>
        </w:rPr>
        <w:t>. London: Routledge/Falmer.</w:t>
      </w:r>
    </w:p>
    <w:p w:rsidR="00EB1D73" w:rsidRDefault="00EB1D73"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9F2481" w:rsidRPr="00F329AA" w:rsidRDefault="009F2481" w:rsidP="00F329AA">
      <w:pPr>
        <w:pStyle w:val="xmsonormal"/>
        <w:shd w:val="clear" w:color="auto" w:fill="FFFFFF"/>
        <w:spacing w:before="0" w:beforeAutospacing="0" w:after="0" w:afterAutospacing="0" w:line="360" w:lineRule="auto"/>
        <w:rPr>
          <w:color w:val="000000"/>
          <w:sz w:val="22"/>
          <w:szCs w:val="22"/>
          <w:shd w:val="clear" w:color="auto" w:fill="FFFFFF"/>
        </w:rPr>
      </w:pPr>
    </w:p>
    <w:p w:rsidR="00EB1D73" w:rsidRPr="00057F95" w:rsidRDefault="00EB1D73" w:rsidP="00CE3822">
      <w:pPr>
        <w:pStyle w:val="xmsonormal"/>
        <w:shd w:val="clear" w:color="auto" w:fill="FFFFFF"/>
        <w:spacing w:before="0" w:beforeAutospacing="0" w:after="0" w:afterAutospacing="0" w:line="360" w:lineRule="atLeast"/>
        <w:rPr>
          <w:i/>
        </w:rPr>
      </w:pPr>
    </w:p>
    <w:p w:rsidR="00CE3822" w:rsidRPr="00CE3822" w:rsidRDefault="00CE3822" w:rsidP="00CE3822">
      <w:pPr>
        <w:pStyle w:val="xmsonormal"/>
        <w:shd w:val="clear" w:color="auto" w:fill="FFFFFF"/>
        <w:spacing w:before="0" w:beforeAutospacing="0" w:after="0" w:afterAutospacing="0" w:line="360" w:lineRule="atLeast"/>
        <w:rPr>
          <w:rFonts w:ascii="Calibri" w:hAnsi="Calibri" w:cs="Calibri"/>
          <w:color w:val="000000"/>
        </w:rPr>
      </w:pPr>
    </w:p>
    <w:p w:rsidR="00AE3427" w:rsidRPr="009F2481" w:rsidRDefault="00AE3427">
      <w:pPr>
        <w:rPr>
          <w:rFonts w:ascii="Times New Roman" w:hAnsi="Times New Roman" w:cs="Times New Roman"/>
          <w:sz w:val="28"/>
          <w:szCs w:val="28"/>
          <w:u w:val="single"/>
        </w:rPr>
      </w:pPr>
      <w:r w:rsidRPr="009F2481">
        <w:rPr>
          <w:rFonts w:ascii="Times New Roman" w:hAnsi="Times New Roman" w:cs="Times New Roman"/>
          <w:sz w:val="28"/>
          <w:szCs w:val="28"/>
          <w:u w:val="single"/>
        </w:rPr>
        <w:t>Appendix</w:t>
      </w:r>
    </w:p>
    <w:p w:rsidR="000F513B" w:rsidRDefault="000F513B">
      <w:pPr>
        <w:rPr>
          <w:sz w:val="28"/>
          <w:szCs w:val="28"/>
          <w:u w:val="single"/>
        </w:rPr>
      </w:pPr>
    </w:p>
    <w:p w:rsidR="000F513B" w:rsidRPr="002044B4" w:rsidRDefault="000F513B">
      <w:pPr>
        <w:rPr>
          <w:sz w:val="28"/>
          <w:szCs w:val="28"/>
        </w:rPr>
      </w:pPr>
      <w:r w:rsidRPr="002044B4">
        <w:rPr>
          <w:sz w:val="28"/>
          <w:szCs w:val="28"/>
        </w:rPr>
        <w:t>1.</w:t>
      </w:r>
    </w:p>
    <w:p w:rsidR="00464921" w:rsidRDefault="000F513B">
      <w:pPr>
        <w:rPr>
          <w:sz w:val="28"/>
          <w:szCs w:val="28"/>
          <w:u w:val="single"/>
        </w:rPr>
      </w:pPr>
      <w:r w:rsidRPr="000F513B">
        <w:rPr>
          <w:noProof/>
          <w:sz w:val="28"/>
          <w:szCs w:val="28"/>
          <w:u w:val="single"/>
          <w:lang w:eastAsia="en-GB"/>
        </w:rPr>
        <w:drawing>
          <wp:inline distT="0" distB="0" distL="0" distR="0">
            <wp:extent cx="3975553" cy="2702061"/>
            <wp:effectExtent l="7937" t="0" r="0" b="0"/>
            <wp:docPr id="15" name="Picture 15" descr="C:\Users\1600699\Downloads\IMG_2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00699\Downloads\IMG_2872.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552" t="6780" r="2557" b="8135"/>
                    <a:stretch/>
                  </pic:blipFill>
                  <pic:spPr bwMode="auto">
                    <a:xfrm rot="5400000">
                      <a:off x="0" y="0"/>
                      <a:ext cx="3981254" cy="2705936"/>
                    </a:xfrm>
                    <a:prstGeom prst="rect">
                      <a:avLst/>
                    </a:prstGeom>
                    <a:noFill/>
                    <a:ln>
                      <a:noFill/>
                    </a:ln>
                    <a:extLst>
                      <a:ext uri="{53640926-AAD7-44D8-BBD7-CCE9431645EC}">
                        <a14:shadowObscured xmlns:a14="http://schemas.microsoft.com/office/drawing/2010/main"/>
                      </a:ext>
                    </a:extLst>
                  </pic:spPr>
                </pic:pic>
              </a:graphicData>
            </a:graphic>
          </wp:inline>
        </w:drawing>
      </w:r>
      <w:r w:rsidRPr="000F513B">
        <w:rPr>
          <w:noProof/>
          <w:sz w:val="24"/>
          <w:szCs w:val="24"/>
          <w:lang w:eastAsia="en-GB"/>
        </w:rPr>
        <w:drawing>
          <wp:inline distT="0" distB="0" distL="0" distR="0" wp14:anchorId="5F34469C" wp14:editId="7385BB3D">
            <wp:extent cx="2607881" cy="3914631"/>
            <wp:effectExtent l="0" t="0" r="2540" b="0"/>
            <wp:docPr id="14" name="Picture 14" descr="C:\Users\1600699\Downloads\FullSizeR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600699\Downloads\FullSizeRender.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4477" t="1181" r="5685" b="8937"/>
                    <a:stretch/>
                  </pic:blipFill>
                  <pic:spPr bwMode="auto">
                    <a:xfrm>
                      <a:off x="0" y="0"/>
                      <a:ext cx="2611861" cy="3920605"/>
                    </a:xfrm>
                    <a:prstGeom prst="rect">
                      <a:avLst/>
                    </a:prstGeom>
                    <a:noFill/>
                    <a:ln>
                      <a:noFill/>
                    </a:ln>
                    <a:extLst>
                      <a:ext uri="{53640926-AAD7-44D8-BBD7-CCE9431645EC}">
                        <a14:shadowObscured xmlns:a14="http://schemas.microsoft.com/office/drawing/2010/main"/>
                      </a:ext>
                    </a:extLst>
                  </pic:spPr>
                </pic:pic>
              </a:graphicData>
            </a:graphic>
          </wp:inline>
        </w:drawing>
      </w:r>
    </w:p>
    <w:p w:rsidR="002044B4" w:rsidRDefault="002044B4">
      <w:pPr>
        <w:rPr>
          <w:sz w:val="28"/>
          <w:szCs w:val="28"/>
        </w:rPr>
      </w:pPr>
      <w:r>
        <w:rPr>
          <w:sz w:val="28"/>
          <w:szCs w:val="28"/>
        </w:rPr>
        <w:lastRenderedPageBreak/>
        <w:t>2.</w:t>
      </w:r>
    </w:p>
    <w:p w:rsidR="00464921" w:rsidRDefault="00464921">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C30CAD">
        <w:rPr>
          <w:noProof/>
          <w:sz w:val="28"/>
          <w:szCs w:val="28"/>
          <w:lang w:eastAsia="en-GB"/>
        </w:rPr>
        <w:drawing>
          <wp:inline distT="0" distB="0" distL="0" distR="0">
            <wp:extent cx="3265321" cy="3116751"/>
            <wp:effectExtent l="0" t="1905" r="0" b="0"/>
            <wp:docPr id="8" name="Picture 8" descr="C:\Users\1600699\Downloads\IMG_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600699\Downloads\IMG_2025.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5117" r="10101" b="4829"/>
                    <a:stretch/>
                  </pic:blipFill>
                  <pic:spPr bwMode="auto">
                    <a:xfrm rot="5400000">
                      <a:off x="0" y="0"/>
                      <a:ext cx="3299329" cy="3149212"/>
                    </a:xfrm>
                    <a:prstGeom prst="rect">
                      <a:avLst/>
                    </a:prstGeom>
                    <a:noFill/>
                    <a:ln>
                      <a:noFill/>
                    </a:ln>
                    <a:extLst>
                      <a:ext uri="{53640926-AAD7-44D8-BBD7-CCE9431645EC}">
                        <a14:shadowObscured xmlns:a14="http://schemas.microsoft.com/office/drawing/2010/main"/>
                      </a:ext>
                    </a:extLst>
                  </pic:spPr>
                </pic:pic>
              </a:graphicData>
            </a:graphic>
          </wp:inline>
        </w:drawing>
      </w:r>
      <w:r w:rsidRPr="0046492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C30CAD">
        <w:rPr>
          <w:noProof/>
          <w:sz w:val="28"/>
          <w:szCs w:val="28"/>
          <w:lang w:eastAsia="en-GB"/>
        </w:rPr>
        <w:drawing>
          <wp:inline distT="0" distB="0" distL="0" distR="0">
            <wp:extent cx="3333216" cy="2326994"/>
            <wp:effectExtent l="7938" t="0" r="8572" b="8573"/>
            <wp:docPr id="9" name="Picture 9" descr="C:\Users\1600699\Downloads\IMG_2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600699\Downloads\IMG_2026.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7339" t="12322" r="5739" b="6768"/>
                    <a:stretch/>
                  </pic:blipFill>
                  <pic:spPr bwMode="auto">
                    <a:xfrm rot="5400000">
                      <a:off x="0" y="0"/>
                      <a:ext cx="3345429" cy="2335520"/>
                    </a:xfrm>
                    <a:prstGeom prst="rect">
                      <a:avLst/>
                    </a:prstGeom>
                    <a:noFill/>
                    <a:ln>
                      <a:noFill/>
                    </a:ln>
                    <a:extLst>
                      <a:ext uri="{53640926-AAD7-44D8-BBD7-CCE9431645EC}">
                        <a14:shadowObscured xmlns:a14="http://schemas.microsoft.com/office/drawing/2010/main"/>
                      </a:ext>
                    </a:extLst>
                  </pic:spPr>
                </pic:pic>
              </a:graphicData>
            </a:graphic>
          </wp:inline>
        </w:drawing>
      </w:r>
    </w:p>
    <w:p w:rsidR="00464921" w:rsidRDefault="00464921">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7D6F04" w:rsidRDefault="00464921">
      <w:pPr>
        <w:rPr>
          <w:sz w:val="28"/>
          <w:szCs w:val="28"/>
        </w:rPr>
      </w:pPr>
      <w:r w:rsidRPr="00464921">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extent cx="3380399" cy="3095625"/>
            <wp:effectExtent l="0" t="0" r="0" b="0"/>
            <wp:docPr id="10" name="Picture 10" descr="C:\Users\1600699\Downloads\IMG_2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600699\Downloads\IMG_2027.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3762" r="6258" b="2344"/>
                    <a:stretch/>
                  </pic:blipFill>
                  <pic:spPr bwMode="auto">
                    <a:xfrm>
                      <a:off x="0" y="0"/>
                      <a:ext cx="3382779" cy="3097805"/>
                    </a:xfrm>
                    <a:prstGeom prst="rect">
                      <a:avLst/>
                    </a:prstGeom>
                    <a:noFill/>
                    <a:ln>
                      <a:noFill/>
                    </a:ln>
                    <a:extLst>
                      <a:ext uri="{53640926-AAD7-44D8-BBD7-CCE9431645EC}">
                        <a14:shadowObscured xmlns:a14="http://schemas.microsoft.com/office/drawing/2010/main"/>
                      </a:ext>
                    </a:extLst>
                  </pic:spPr>
                </pic:pic>
              </a:graphicData>
            </a:graphic>
          </wp:inline>
        </w:drawing>
      </w:r>
    </w:p>
    <w:p w:rsidR="004B1752" w:rsidRDefault="004B1752">
      <w:pPr>
        <w:rPr>
          <w:sz w:val="28"/>
          <w:szCs w:val="28"/>
        </w:rPr>
      </w:pPr>
    </w:p>
    <w:p w:rsidR="004B1752" w:rsidRDefault="004B1752">
      <w:pPr>
        <w:rPr>
          <w:sz w:val="28"/>
          <w:szCs w:val="28"/>
        </w:rPr>
      </w:pPr>
    </w:p>
    <w:p w:rsidR="004B1752" w:rsidRDefault="004B1752">
      <w:pPr>
        <w:rPr>
          <w:sz w:val="28"/>
          <w:szCs w:val="28"/>
        </w:rPr>
      </w:pPr>
    </w:p>
    <w:p w:rsidR="004B1752" w:rsidRDefault="004B1752">
      <w:pPr>
        <w:rPr>
          <w:sz w:val="28"/>
          <w:szCs w:val="28"/>
        </w:rPr>
      </w:pPr>
    </w:p>
    <w:p w:rsidR="004B1752" w:rsidRDefault="004B1752">
      <w:pPr>
        <w:rPr>
          <w:sz w:val="28"/>
          <w:szCs w:val="28"/>
        </w:rPr>
      </w:pPr>
    </w:p>
    <w:p w:rsidR="007D6F04" w:rsidRDefault="007D6F04">
      <w:pPr>
        <w:rPr>
          <w:sz w:val="28"/>
          <w:szCs w:val="28"/>
        </w:rPr>
      </w:pPr>
    </w:p>
    <w:p w:rsidR="007D6F04" w:rsidRPr="007D6F04" w:rsidRDefault="007D6F04" w:rsidP="007D6F04">
      <w:pPr>
        <w:rPr>
          <w:sz w:val="28"/>
          <w:szCs w:val="28"/>
        </w:rPr>
      </w:pPr>
      <w:r w:rsidRPr="007D6F04">
        <w:rPr>
          <w:sz w:val="28"/>
          <w:szCs w:val="28"/>
        </w:rPr>
        <w:lastRenderedPageBreak/>
        <w:t>3.</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4.</w:t>
      </w:r>
    </w:p>
    <w:p w:rsidR="007D6F04" w:rsidRDefault="007D6F04">
      <w:pPr>
        <w:rPr>
          <w:sz w:val="28"/>
          <w:szCs w:val="28"/>
        </w:rPr>
      </w:pPr>
      <w:r>
        <w:rPr>
          <w:noProof/>
          <w:lang w:eastAsia="en-GB"/>
        </w:rPr>
        <w:drawing>
          <wp:inline distT="0" distB="0" distL="0" distR="0" wp14:anchorId="6CBFD127" wp14:editId="15C7B351">
            <wp:extent cx="1764465" cy="2512612"/>
            <wp:effectExtent l="0" t="0" r="762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6833" t="18698" r="37842" b="17191"/>
                    <a:stretch/>
                  </pic:blipFill>
                  <pic:spPr bwMode="auto">
                    <a:xfrm>
                      <a:off x="0" y="0"/>
                      <a:ext cx="1796604" cy="2558378"/>
                    </a:xfrm>
                    <a:prstGeom prst="rect">
                      <a:avLst/>
                    </a:prstGeom>
                    <a:ln>
                      <a:noFill/>
                    </a:ln>
                    <a:extLst>
                      <a:ext uri="{53640926-AAD7-44D8-BBD7-CCE9431645EC}">
                        <a14:shadowObscured xmlns:a14="http://schemas.microsoft.com/office/drawing/2010/main"/>
                      </a:ext>
                    </a:extLst>
                  </pic:spPr>
                </pic:pic>
              </a:graphicData>
            </a:graphic>
          </wp:inline>
        </w:drawing>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64921">
        <w:rPr>
          <w:noProof/>
          <w:sz w:val="28"/>
          <w:szCs w:val="28"/>
          <w:u w:val="single"/>
          <w:lang w:eastAsia="en-GB"/>
        </w:rPr>
        <w:drawing>
          <wp:inline distT="0" distB="0" distL="0" distR="0" wp14:anchorId="534E70D0" wp14:editId="034ACC55">
            <wp:extent cx="2510510" cy="1910145"/>
            <wp:effectExtent l="0" t="4762" r="0" b="0"/>
            <wp:docPr id="7" name="Picture 7" descr="C:\Users\1600699\Downloads\IMG_2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600699\Downloads\IMG_2032.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440" t="16244" r="14000"/>
                    <a:stretch/>
                  </pic:blipFill>
                  <pic:spPr bwMode="auto">
                    <a:xfrm rot="5400000">
                      <a:off x="0" y="0"/>
                      <a:ext cx="2543623" cy="1935339"/>
                    </a:xfrm>
                    <a:prstGeom prst="rect">
                      <a:avLst/>
                    </a:prstGeom>
                    <a:noFill/>
                    <a:ln>
                      <a:noFill/>
                    </a:ln>
                    <a:extLst>
                      <a:ext uri="{53640926-AAD7-44D8-BBD7-CCE9431645EC}">
                        <a14:shadowObscured xmlns:a14="http://schemas.microsoft.com/office/drawing/2010/main"/>
                      </a:ext>
                    </a:extLst>
                  </pic:spPr>
                </pic:pic>
              </a:graphicData>
            </a:graphic>
          </wp:inline>
        </w:drawing>
      </w:r>
    </w:p>
    <w:p w:rsidR="00464921" w:rsidRDefault="007D6F04">
      <w:pPr>
        <w:rPr>
          <w:sz w:val="28"/>
          <w:szCs w:val="28"/>
          <w:u w:val="single"/>
        </w:rPr>
      </w:pPr>
      <w:r>
        <w:rPr>
          <w:sz w:val="28"/>
          <w:szCs w:val="28"/>
          <w:u w:val="single"/>
        </w:rPr>
        <w:t xml:space="preserve">  </w:t>
      </w:r>
    </w:p>
    <w:p w:rsidR="007D6F04" w:rsidRDefault="007D6F04">
      <w:pPr>
        <w:rPr>
          <w:sz w:val="28"/>
          <w:szCs w:val="28"/>
        </w:rPr>
      </w:pPr>
      <w:r>
        <w:rPr>
          <w:sz w:val="28"/>
          <w:szCs w:val="28"/>
        </w:rPr>
        <w:t>5.</w:t>
      </w:r>
    </w:p>
    <w:p w:rsidR="00C30CAD" w:rsidRDefault="007D6F04">
      <w:pPr>
        <w:rPr>
          <w:sz w:val="28"/>
          <w:szCs w:val="28"/>
        </w:rPr>
      </w:pPr>
      <w:r w:rsidRPr="007D6F04">
        <w:rPr>
          <w:noProof/>
          <w:sz w:val="28"/>
          <w:szCs w:val="28"/>
          <w:lang w:eastAsia="en-GB"/>
        </w:rPr>
        <w:drawing>
          <wp:inline distT="0" distB="0" distL="0" distR="0" wp14:anchorId="49282D3A" wp14:editId="255BE449">
            <wp:extent cx="2813841" cy="1804946"/>
            <wp:effectExtent l="0" t="0" r="5715" b="5080"/>
            <wp:docPr id="5" name="Picture 5" descr="C:\Users\1600699\Downloads\IMG_2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00699\Downloads\IMG_2030.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150" t="16052" r="3107" b="2916"/>
                    <a:stretch/>
                  </pic:blipFill>
                  <pic:spPr bwMode="auto">
                    <a:xfrm>
                      <a:off x="0" y="0"/>
                      <a:ext cx="2830716" cy="1815771"/>
                    </a:xfrm>
                    <a:prstGeom prst="rect">
                      <a:avLst/>
                    </a:prstGeom>
                    <a:noFill/>
                    <a:ln>
                      <a:noFill/>
                    </a:ln>
                    <a:extLst>
                      <a:ext uri="{53640926-AAD7-44D8-BBD7-CCE9431645EC}">
                        <a14:shadowObscured xmlns:a14="http://schemas.microsoft.com/office/drawing/2010/main"/>
                      </a:ext>
                    </a:extLst>
                  </pic:spPr>
                </pic:pic>
              </a:graphicData>
            </a:graphic>
          </wp:inline>
        </w:drawing>
      </w:r>
      <w:r>
        <w:rPr>
          <w:sz w:val="28"/>
          <w:szCs w:val="28"/>
        </w:rPr>
        <w:tab/>
      </w:r>
      <w:r w:rsidR="00C30CAD" w:rsidRPr="007D6F04">
        <w:rPr>
          <w:noProof/>
          <w:sz w:val="28"/>
          <w:szCs w:val="28"/>
          <w:lang w:eastAsia="en-GB"/>
        </w:rPr>
        <w:drawing>
          <wp:inline distT="0" distB="0" distL="0" distR="0" wp14:anchorId="6E5C75D8" wp14:editId="6C21DFF8">
            <wp:extent cx="2775005" cy="1782551"/>
            <wp:effectExtent l="0" t="0" r="6350" b="8255"/>
            <wp:docPr id="4" name="Picture 4" descr="C:\Users\1600699\Downloads\IMG_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600699\Downloads\IMG_2028.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8796" b="5556"/>
                    <a:stretch/>
                  </pic:blipFill>
                  <pic:spPr bwMode="auto">
                    <a:xfrm>
                      <a:off x="0" y="0"/>
                      <a:ext cx="2794277" cy="1794931"/>
                    </a:xfrm>
                    <a:prstGeom prst="rect">
                      <a:avLst/>
                    </a:prstGeom>
                    <a:noFill/>
                    <a:ln>
                      <a:noFill/>
                    </a:ln>
                    <a:extLst>
                      <a:ext uri="{53640926-AAD7-44D8-BBD7-CCE9431645EC}">
                        <a14:shadowObscured xmlns:a14="http://schemas.microsoft.com/office/drawing/2010/main"/>
                      </a:ext>
                    </a:extLst>
                  </pic:spPr>
                </pic:pic>
              </a:graphicData>
            </a:graphic>
          </wp:inline>
        </w:drawing>
      </w:r>
    </w:p>
    <w:p w:rsidR="00C30CAD" w:rsidRDefault="00C30CAD">
      <w:pPr>
        <w:rPr>
          <w:sz w:val="28"/>
          <w:szCs w:val="28"/>
        </w:rPr>
      </w:pPr>
    </w:p>
    <w:p w:rsidR="00C30CAD" w:rsidRDefault="00C30CAD">
      <w:pPr>
        <w:rPr>
          <w:sz w:val="28"/>
          <w:szCs w:val="28"/>
        </w:rPr>
      </w:pPr>
    </w:p>
    <w:p w:rsidR="00C30CAD" w:rsidRDefault="007D6F04">
      <w:pPr>
        <w:rPr>
          <w:sz w:val="28"/>
          <w:szCs w:val="28"/>
        </w:rPr>
      </w:pPr>
      <w:r w:rsidRPr="007D6F04">
        <w:rPr>
          <w:noProof/>
          <w:sz w:val="28"/>
          <w:szCs w:val="28"/>
          <w:lang w:eastAsia="en-GB"/>
        </w:rPr>
        <w:drawing>
          <wp:inline distT="0" distB="0" distL="0" distR="0" wp14:anchorId="304EE758" wp14:editId="5E0DE320">
            <wp:extent cx="2615763" cy="2463882"/>
            <wp:effectExtent l="0" t="0" r="0" b="0"/>
            <wp:docPr id="6" name="Picture 6" descr="C:\Users\1600699\Downloads\IMG_2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600699\Downloads\IMG_2031.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4765" r="8696" b="3873"/>
                    <a:stretch/>
                  </pic:blipFill>
                  <pic:spPr bwMode="auto">
                    <a:xfrm>
                      <a:off x="0" y="0"/>
                      <a:ext cx="2622057" cy="2469811"/>
                    </a:xfrm>
                    <a:prstGeom prst="rect">
                      <a:avLst/>
                    </a:prstGeom>
                    <a:noFill/>
                    <a:ln>
                      <a:noFill/>
                    </a:ln>
                    <a:extLst>
                      <a:ext uri="{53640926-AAD7-44D8-BBD7-CCE9431645EC}">
                        <a14:shadowObscured xmlns:a14="http://schemas.microsoft.com/office/drawing/2010/main"/>
                      </a:ext>
                    </a:extLst>
                  </pic:spPr>
                </pic:pic>
              </a:graphicData>
            </a:graphic>
          </wp:inline>
        </w:drawing>
      </w:r>
      <w:r>
        <w:rPr>
          <w:sz w:val="28"/>
          <w:szCs w:val="28"/>
        </w:rPr>
        <w:tab/>
      </w:r>
      <w:r>
        <w:rPr>
          <w:sz w:val="28"/>
          <w:szCs w:val="28"/>
        </w:rPr>
        <w:tab/>
      </w:r>
    </w:p>
    <w:p w:rsidR="00C30CAD" w:rsidRDefault="00C30CAD">
      <w:pPr>
        <w:rPr>
          <w:sz w:val="28"/>
          <w:szCs w:val="28"/>
        </w:rPr>
      </w:pPr>
    </w:p>
    <w:p w:rsidR="009F2481" w:rsidRDefault="00C30CAD">
      <w:pPr>
        <w:rPr>
          <w:sz w:val="28"/>
          <w:szCs w:val="28"/>
        </w:rPr>
      </w:pPr>
      <w:r>
        <w:rPr>
          <w:sz w:val="28"/>
          <w:szCs w:val="28"/>
        </w:rPr>
        <w:lastRenderedPageBreak/>
        <w:t>6.</w:t>
      </w:r>
    </w:p>
    <w:p w:rsidR="007D6F04" w:rsidRDefault="00C30CAD">
      <w:pPr>
        <w:rPr>
          <w:sz w:val="28"/>
          <w:szCs w:val="28"/>
          <w:u w:val="single"/>
        </w:rPr>
      </w:pPr>
      <w:r>
        <w:rPr>
          <w:noProof/>
          <w:lang w:eastAsia="en-GB"/>
        </w:rPr>
        <w:drawing>
          <wp:inline distT="0" distB="0" distL="0" distR="0" wp14:anchorId="3709E590" wp14:editId="11B8A825">
            <wp:extent cx="4143375" cy="4737940"/>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970" t="8662" r="33069" b="26364"/>
                    <a:stretch/>
                  </pic:blipFill>
                  <pic:spPr bwMode="auto">
                    <a:xfrm>
                      <a:off x="0" y="0"/>
                      <a:ext cx="4166502" cy="4764385"/>
                    </a:xfrm>
                    <a:prstGeom prst="rect">
                      <a:avLst/>
                    </a:prstGeom>
                    <a:ln>
                      <a:noFill/>
                    </a:ln>
                    <a:extLst>
                      <a:ext uri="{53640926-AAD7-44D8-BBD7-CCE9431645EC}">
                        <a14:shadowObscured xmlns:a14="http://schemas.microsoft.com/office/drawing/2010/main"/>
                      </a:ext>
                    </a:extLst>
                  </pic:spPr>
                </pic:pic>
              </a:graphicData>
            </a:graphic>
          </wp:inline>
        </w:drawing>
      </w:r>
    </w:p>
    <w:p w:rsidR="00C30CAD" w:rsidRDefault="00C30CAD">
      <w:pPr>
        <w:rPr>
          <w:sz w:val="28"/>
          <w:szCs w:val="28"/>
          <w:u w:val="single"/>
        </w:rPr>
      </w:pPr>
    </w:p>
    <w:p w:rsidR="00C30CAD" w:rsidRDefault="00C30CAD">
      <w:pPr>
        <w:rPr>
          <w:sz w:val="28"/>
          <w:szCs w:val="28"/>
        </w:rPr>
      </w:pPr>
      <w:r>
        <w:rPr>
          <w:sz w:val="28"/>
          <w:szCs w:val="28"/>
        </w:rPr>
        <w:t>7.</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8.</w:t>
      </w:r>
    </w:p>
    <w:p w:rsidR="0025516A" w:rsidRDefault="00464921">
      <w:pPr>
        <w:rPr>
          <w:noProof/>
          <w:lang w:eastAsia="en-GB"/>
        </w:rPr>
      </w:pPr>
      <w:r w:rsidRPr="00C30CAD">
        <w:rPr>
          <w:noProof/>
          <w:sz w:val="28"/>
          <w:szCs w:val="28"/>
          <w:lang w:eastAsia="en-GB"/>
        </w:rPr>
        <w:drawing>
          <wp:inline distT="0" distB="0" distL="0" distR="0">
            <wp:extent cx="2955987" cy="2043043"/>
            <wp:effectExtent l="0" t="0" r="0" b="0"/>
            <wp:docPr id="3" name="Picture 3" descr="C:\Users\1600699\Downloads\IMG_2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600699\Downloads\IMG_2033.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7644" r="4396" b="4252"/>
                    <a:stretch/>
                  </pic:blipFill>
                  <pic:spPr bwMode="auto">
                    <a:xfrm>
                      <a:off x="0" y="0"/>
                      <a:ext cx="3038267" cy="2099911"/>
                    </a:xfrm>
                    <a:prstGeom prst="rect">
                      <a:avLst/>
                    </a:prstGeom>
                    <a:noFill/>
                    <a:ln>
                      <a:noFill/>
                    </a:ln>
                    <a:extLst>
                      <a:ext uri="{53640926-AAD7-44D8-BBD7-CCE9431645EC}">
                        <a14:shadowObscured xmlns:a14="http://schemas.microsoft.com/office/drawing/2010/main"/>
                      </a:ext>
                    </a:extLst>
                  </pic:spPr>
                </pic:pic>
              </a:graphicData>
            </a:graphic>
          </wp:inline>
        </w:drawing>
      </w:r>
      <w:r w:rsidR="00C30CAD">
        <w:rPr>
          <w:noProof/>
          <w:lang w:eastAsia="en-GB"/>
        </w:rPr>
        <w:t xml:space="preserve">                 </w:t>
      </w:r>
      <w:r w:rsidR="0025516A" w:rsidRPr="00C30CAD">
        <w:rPr>
          <w:noProof/>
          <w:lang w:eastAsia="en-GB"/>
        </w:rPr>
        <w:drawing>
          <wp:inline distT="0" distB="0" distL="0" distR="0" wp14:anchorId="35DEFD24" wp14:editId="46A212CA">
            <wp:extent cx="3132814" cy="2349611"/>
            <wp:effectExtent l="0" t="0" r="0" b="0"/>
            <wp:docPr id="1" name="Picture 1" descr="Image result for graphophonic syntactic seman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aphophonic syntactic semantic"/>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10396" cy="2407797"/>
                    </a:xfrm>
                    <a:prstGeom prst="rect">
                      <a:avLst/>
                    </a:prstGeom>
                    <a:noFill/>
                    <a:ln>
                      <a:noFill/>
                    </a:ln>
                  </pic:spPr>
                </pic:pic>
              </a:graphicData>
            </a:graphic>
          </wp:inline>
        </w:drawing>
      </w:r>
    </w:p>
    <w:p w:rsidR="00C30CAD" w:rsidRPr="00C30CAD" w:rsidRDefault="00C30CAD" w:rsidP="00C30CAD">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hyperlink r:id="rId37" w:history="1">
        <w:r w:rsidRPr="00C30CAD">
          <w:rPr>
            <w:rStyle w:val="Hyperlink"/>
            <w:u w:val="none"/>
          </w:rPr>
          <w:t>https://slideplayer.com/slide/4364180/</w:t>
        </w:r>
      </w:hyperlink>
    </w:p>
    <w:p w:rsidR="00C30CAD" w:rsidRDefault="00C30CAD" w:rsidP="00F329AA">
      <w:pPr>
        <w:ind w:left="5040" w:firstLine="720"/>
      </w:pPr>
      <w:r w:rsidRPr="00C30CAD">
        <w:t>(Accessed: 26/03/19)</w:t>
      </w:r>
    </w:p>
    <w:p w:rsidR="004B1752" w:rsidRDefault="004B1752">
      <w:pPr>
        <w:rPr>
          <w:noProof/>
          <w:lang w:eastAsia="en-GB"/>
        </w:rPr>
      </w:pPr>
    </w:p>
    <w:p w:rsidR="00464921" w:rsidRPr="00C30CAD" w:rsidRDefault="00C30CAD">
      <w:pPr>
        <w:rPr>
          <w:sz w:val="28"/>
          <w:szCs w:val="28"/>
        </w:rPr>
      </w:pPr>
      <w:r>
        <w:rPr>
          <w:noProof/>
          <w:lang w:eastAsia="en-GB"/>
        </w:rPr>
        <w:lastRenderedPageBreak/>
        <w:t>9.</w:t>
      </w:r>
    </w:p>
    <w:p w:rsidR="00C30CAD" w:rsidRDefault="00EB7A08">
      <w:pPr>
        <w:rPr>
          <w:sz w:val="28"/>
          <w:szCs w:val="28"/>
        </w:rPr>
      </w:pPr>
      <w:r w:rsidRPr="00C30CAD">
        <w:rPr>
          <w:noProof/>
          <w:sz w:val="28"/>
          <w:szCs w:val="28"/>
          <w:lang w:eastAsia="en-GB"/>
        </w:rPr>
        <w:drawing>
          <wp:inline distT="0" distB="0" distL="0" distR="0">
            <wp:extent cx="4436301" cy="3483148"/>
            <wp:effectExtent l="317" t="0" r="2858" b="2857"/>
            <wp:docPr id="13" name="Picture 13" descr="C:\Users\1600699\Downloads\IMG_2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600699\Downloads\IMG_2834.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0352" t="6015" r="1251" b="1445"/>
                    <a:stretch/>
                  </pic:blipFill>
                  <pic:spPr bwMode="auto">
                    <a:xfrm rot="5400000">
                      <a:off x="0" y="0"/>
                      <a:ext cx="4459554" cy="3501405"/>
                    </a:xfrm>
                    <a:prstGeom prst="rect">
                      <a:avLst/>
                    </a:prstGeom>
                    <a:noFill/>
                    <a:ln>
                      <a:noFill/>
                    </a:ln>
                    <a:extLst>
                      <a:ext uri="{53640926-AAD7-44D8-BBD7-CCE9431645EC}">
                        <a14:shadowObscured xmlns:a14="http://schemas.microsoft.com/office/drawing/2010/main"/>
                      </a:ext>
                    </a:extLst>
                  </pic:spPr>
                </pic:pic>
              </a:graphicData>
            </a:graphic>
          </wp:inline>
        </w:drawing>
      </w:r>
    </w:p>
    <w:p w:rsidR="00C30CAD" w:rsidRPr="00C30CAD" w:rsidRDefault="00C30CAD">
      <w:pPr>
        <w:rPr>
          <w:sz w:val="28"/>
          <w:szCs w:val="28"/>
        </w:rPr>
      </w:pPr>
      <w:r>
        <w:rPr>
          <w:sz w:val="28"/>
          <w:szCs w:val="28"/>
        </w:rPr>
        <w:t>10.</w:t>
      </w:r>
    </w:p>
    <w:p w:rsidR="00EC4363" w:rsidRDefault="00EC4363">
      <w:pPr>
        <w:rPr>
          <w:sz w:val="28"/>
          <w:szCs w:val="28"/>
        </w:rPr>
      </w:pPr>
      <w:r w:rsidRPr="00C30CAD">
        <w:rPr>
          <w:noProof/>
          <w:lang w:eastAsia="en-GB"/>
        </w:rPr>
        <w:drawing>
          <wp:inline distT="0" distB="0" distL="0" distR="0" wp14:anchorId="68B4D564" wp14:editId="3CCE193F">
            <wp:extent cx="3737113" cy="405586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9811" t="18855" r="30919" b="5376"/>
                    <a:stretch/>
                  </pic:blipFill>
                  <pic:spPr bwMode="auto">
                    <a:xfrm>
                      <a:off x="0" y="0"/>
                      <a:ext cx="3774782" cy="4096747"/>
                    </a:xfrm>
                    <a:prstGeom prst="rect">
                      <a:avLst/>
                    </a:prstGeom>
                    <a:ln>
                      <a:noFill/>
                    </a:ln>
                    <a:extLst>
                      <a:ext uri="{53640926-AAD7-44D8-BBD7-CCE9431645EC}">
                        <a14:shadowObscured xmlns:a14="http://schemas.microsoft.com/office/drawing/2010/main"/>
                      </a:ext>
                    </a:extLst>
                  </pic:spPr>
                </pic:pic>
              </a:graphicData>
            </a:graphic>
          </wp:inline>
        </w:drawing>
      </w:r>
    </w:p>
    <w:p w:rsidR="00382979" w:rsidRDefault="00C30CAD">
      <w:pPr>
        <w:rPr>
          <w:noProof/>
          <w:sz w:val="28"/>
          <w:szCs w:val="28"/>
          <w:lang w:eastAsia="en-GB"/>
        </w:rPr>
      </w:pPr>
      <w:r>
        <w:rPr>
          <w:sz w:val="28"/>
          <w:szCs w:val="28"/>
        </w:rPr>
        <w:lastRenderedPageBreak/>
        <w:t>11.</w:t>
      </w:r>
      <w:r w:rsidRPr="00C30CAD">
        <w:rPr>
          <w:noProof/>
          <w:sz w:val="28"/>
          <w:szCs w:val="28"/>
          <w:lang w:eastAsia="en-GB"/>
        </w:rPr>
        <w:t xml:space="preserve"> </w:t>
      </w:r>
    </w:p>
    <w:p w:rsidR="00C30CAD" w:rsidRDefault="00C30CAD">
      <w:pPr>
        <w:rPr>
          <w:sz w:val="28"/>
          <w:szCs w:val="28"/>
        </w:rPr>
      </w:pPr>
      <w:r w:rsidRPr="00C30CAD">
        <w:rPr>
          <w:noProof/>
          <w:sz w:val="28"/>
          <w:szCs w:val="28"/>
          <w:lang w:eastAsia="en-GB"/>
        </w:rPr>
        <w:drawing>
          <wp:inline distT="0" distB="0" distL="0" distR="0" wp14:anchorId="004EA83A" wp14:editId="64986E6B">
            <wp:extent cx="4237849" cy="3314339"/>
            <wp:effectExtent l="4445" t="0" r="0" b="0"/>
            <wp:docPr id="20" name="Picture 20" descr="C:\Users\1600699\Downloads\IMG_2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600699\Downloads\IMG_2881.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176" t="2267" r="15634" b="10985"/>
                    <a:stretch/>
                  </pic:blipFill>
                  <pic:spPr bwMode="auto">
                    <a:xfrm rot="5400000">
                      <a:off x="0" y="0"/>
                      <a:ext cx="4262687" cy="3333764"/>
                    </a:xfrm>
                    <a:prstGeom prst="rect">
                      <a:avLst/>
                    </a:prstGeom>
                    <a:noFill/>
                    <a:ln>
                      <a:noFill/>
                    </a:ln>
                    <a:extLst>
                      <a:ext uri="{53640926-AAD7-44D8-BBD7-CCE9431645EC}">
                        <a14:shadowObscured xmlns:a14="http://schemas.microsoft.com/office/drawing/2010/main"/>
                      </a:ext>
                    </a:extLst>
                  </pic:spPr>
                </pic:pic>
              </a:graphicData>
            </a:graphic>
          </wp:inline>
        </w:drawing>
      </w:r>
    </w:p>
    <w:p w:rsidR="00C30CAD" w:rsidRDefault="00C30CAD">
      <w:pPr>
        <w:rPr>
          <w:sz w:val="28"/>
          <w:szCs w:val="28"/>
        </w:rPr>
      </w:pPr>
    </w:p>
    <w:p w:rsidR="00343A7E" w:rsidRPr="00C30CAD" w:rsidRDefault="00C30CAD">
      <w:pPr>
        <w:rPr>
          <w:sz w:val="28"/>
          <w:szCs w:val="28"/>
        </w:rPr>
      </w:pPr>
      <w:r>
        <w:rPr>
          <w:sz w:val="28"/>
          <w:szCs w:val="28"/>
        </w:rPr>
        <w:t>12.</w:t>
      </w:r>
    </w:p>
    <w:p w:rsidR="000F2AF2" w:rsidRPr="00C30CAD" w:rsidRDefault="000F2AF2">
      <w:pPr>
        <w:rPr>
          <w:sz w:val="28"/>
          <w:szCs w:val="28"/>
        </w:rPr>
      </w:pPr>
      <w:r w:rsidRPr="00C30CAD">
        <w:rPr>
          <w:noProof/>
          <w:lang w:eastAsia="en-GB"/>
        </w:rPr>
        <w:drawing>
          <wp:inline distT="0" distB="0" distL="0" distR="0" wp14:anchorId="437F8380" wp14:editId="392BF189">
            <wp:extent cx="2886481" cy="3490915"/>
            <wp:effectExtent l="254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3537" t="15033" r="32926" b="12859"/>
                    <a:stretch/>
                  </pic:blipFill>
                  <pic:spPr bwMode="auto">
                    <a:xfrm rot="16200000">
                      <a:off x="0" y="0"/>
                      <a:ext cx="2903809" cy="3511872"/>
                    </a:xfrm>
                    <a:prstGeom prst="rect">
                      <a:avLst/>
                    </a:prstGeom>
                    <a:ln>
                      <a:noFill/>
                    </a:ln>
                    <a:extLst>
                      <a:ext uri="{53640926-AAD7-44D8-BBD7-CCE9431645EC}">
                        <a14:shadowObscured xmlns:a14="http://schemas.microsoft.com/office/drawing/2010/main"/>
                      </a:ext>
                    </a:extLst>
                  </pic:spPr>
                </pic:pic>
              </a:graphicData>
            </a:graphic>
          </wp:inline>
        </w:drawing>
      </w:r>
    </w:p>
    <w:p w:rsidR="008D016B" w:rsidRDefault="008D016B">
      <w:pPr>
        <w:rPr>
          <w:sz w:val="28"/>
          <w:szCs w:val="28"/>
        </w:rPr>
      </w:pPr>
    </w:p>
    <w:p w:rsidR="00C30CAD" w:rsidRDefault="00C30CAD">
      <w:pPr>
        <w:rPr>
          <w:sz w:val="28"/>
          <w:szCs w:val="28"/>
        </w:rPr>
      </w:pPr>
    </w:p>
    <w:p w:rsidR="00C30CAD" w:rsidRDefault="00C30CAD">
      <w:pPr>
        <w:rPr>
          <w:sz w:val="28"/>
          <w:szCs w:val="28"/>
        </w:rPr>
      </w:pPr>
    </w:p>
    <w:p w:rsidR="00C30CAD" w:rsidRPr="00C30CAD" w:rsidRDefault="00C30CAD">
      <w:pPr>
        <w:rPr>
          <w:sz w:val="28"/>
          <w:szCs w:val="28"/>
        </w:rPr>
      </w:pPr>
      <w:r>
        <w:rPr>
          <w:sz w:val="28"/>
          <w:szCs w:val="28"/>
        </w:rPr>
        <w:lastRenderedPageBreak/>
        <w:t>13.</w:t>
      </w:r>
      <w:r w:rsidR="00F329AA">
        <w:rPr>
          <w:sz w:val="28"/>
          <w:szCs w:val="28"/>
        </w:rPr>
        <w:tab/>
      </w:r>
      <w:r w:rsidR="00F329AA">
        <w:rPr>
          <w:sz w:val="28"/>
          <w:szCs w:val="28"/>
        </w:rPr>
        <w:tab/>
      </w:r>
      <w:r w:rsidR="00F329AA">
        <w:rPr>
          <w:sz w:val="28"/>
          <w:szCs w:val="28"/>
        </w:rPr>
        <w:tab/>
      </w:r>
      <w:r w:rsidR="00F329AA">
        <w:rPr>
          <w:sz w:val="28"/>
          <w:szCs w:val="28"/>
        </w:rPr>
        <w:tab/>
      </w:r>
      <w:r w:rsidR="00F329AA">
        <w:rPr>
          <w:sz w:val="28"/>
          <w:szCs w:val="28"/>
        </w:rPr>
        <w:tab/>
      </w:r>
      <w:r w:rsidR="00F329AA">
        <w:rPr>
          <w:sz w:val="28"/>
          <w:szCs w:val="28"/>
        </w:rPr>
        <w:tab/>
      </w:r>
      <w:r w:rsidR="00F329AA">
        <w:rPr>
          <w:sz w:val="28"/>
          <w:szCs w:val="28"/>
        </w:rPr>
        <w:tab/>
        <w:t>14.</w:t>
      </w:r>
    </w:p>
    <w:p w:rsidR="00AF0168" w:rsidRDefault="00464921">
      <w:pPr>
        <w:rPr>
          <w:sz w:val="28"/>
          <w:szCs w:val="28"/>
        </w:rPr>
      </w:pPr>
      <w:r w:rsidRPr="00C30CAD">
        <w:rPr>
          <w:noProof/>
          <w:sz w:val="28"/>
          <w:szCs w:val="28"/>
          <w:lang w:eastAsia="en-GB"/>
        </w:rPr>
        <w:drawing>
          <wp:inline distT="0" distB="0" distL="0" distR="0">
            <wp:extent cx="2822643" cy="2050014"/>
            <wp:effectExtent l="5398" t="0" r="2222" b="2223"/>
            <wp:docPr id="11" name="Picture 11" descr="C:\Users\1600699\Downloads\IMG_2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600699\Downloads\IMG_2035.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9" t="856" b="2299"/>
                    <a:stretch/>
                  </pic:blipFill>
                  <pic:spPr bwMode="auto">
                    <a:xfrm rot="5400000">
                      <a:off x="0" y="0"/>
                      <a:ext cx="2886162" cy="2096146"/>
                    </a:xfrm>
                    <a:prstGeom prst="rect">
                      <a:avLst/>
                    </a:prstGeom>
                    <a:noFill/>
                    <a:ln>
                      <a:noFill/>
                    </a:ln>
                    <a:extLst>
                      <a:ext uri="{53640926-AAD7-44D8-BBD7-CCE9431645EC}">
                        <a14:shadowObscured xmlns:a14="http://schemas.microsoft.com/office/drawing/2010/main"/>
                      </a:ext>
                    </a:extLst>
                  </pic:spPr>
                </pic:pic>
              </a:graphicData>
            </a:graphic>
          </wp:inline>
        </w:drawing>
      </w:r>
      <w:r w:rsidR="00F329AA">
        <w:rPr>
          <w:sz w:val="28"/>
          <w:szCs w:val="28"/>
        </w:rPr>
        <w:tab/>
      </w:r>
      <w:r w:rsidR="00F329AA">
        <w:rPr>
          <w:sz w:val="28"/>
          <w:szCs w:val="28"/>
        </w:rPr>
        <w:tab/>
      </w:r>
      <w:r w:rsidR="00F329AA">
        <w:rPr>
          <w:sz w:val="28"/>
          <w:szCs w:val="28"/>
        </w:rPr>
        <w:tab/>
      </w:r>
      <w:r w:rsidR="00F329AA">
        <w:rPr>
          <w:sz w:val="28"/>
          <w:szCs w:val="28"/>
        </w:rPr>
        <w:tab/>
      </w:r>
      <w:r w:rsidR="00C30CAD" w:rsidRPr="00C30CAD">
        <w:rPr>
          <w:noProof/>
          <w:sz w:val="28"/>
          <w:szCs w:val="28"/>
          <w:lang w:eastAsia="en-GB"/>
        </w:rPr>
        <w:drawing>
          <wp:inline distT="0" distB="0" distL="0" distR="0" wp14:anchorId="1E74414B" wp14:editId="6CF9A5C5">
            <wp:extent cx="3006118" cy="2838645"/>
            <wp:effectExtent l="7620" t="0" r="0" b="0"/>
            <wp:docPr id="18" name="Picture 18" descr="C:\Users\1600699\Downloads\IMG_2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00699\Downloads\IMG_2876.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2880" r="20850" b="3973"/>
                    <a:stretch/>
                  </pic:blipFill>
                  <pic:spPr bwMode="auto">
                    <a:xfrm rot="5400000">
                      <a:off x="0" y="0"/>
                      <a:ext cx="3040473" cy="2871086"/>
                    </a:xfrm>
                    <a:prstGeom prst="rect">
                      <a:avLst/>
                    </a:prstGeom>
                    <a:noFill/>
                    <a:ln>
                      <a:noFill/>
                    </a:ln>
                    <a:extLst>
                      <a:ext uri="{53640926-AAD7-44D8-BBD7-CCE9431645EC}">
                        <a14:shadowObscured xmlns:a14="http://schemas.microsoft.com/office/drawing/2010/main"/>
                      </a:ext>
                    </a:extLst>
                  </pic:spPr>
                </pic:pic>
              </a:graphicData>
            </a:graphic>
          </wp:inline>
        </w:drawing>
      </w:r>
    </w:p>
    <w:p w:rsidR="009F2481" w:rsidRPr="00C30CAD" w:rsidRDefault="009F2481">
      <w:pPr>
        <w:rPr>
          <w:sz w:val="28"/>
          <w:szCs w:val="28"/>
        </w:rPr>
      </w:pPr>
    </w:p>
    <w:p w:rsidR="00C30CAD" w:rsidRDefault="00C30CAD">
      <w:pPr>
        <w:rPr>
          <w:sz w:val="28"/>
          <w:szCs w:val="28"/>
        </w:rPr>
      </w:pPr>
    </w:p>
    <w:p w:rsidR="00C30CAD" w:rsidRDefault="00F329AA">
      <w:pPr>
        <w:rPr>
          <w:sz w:val="28"/>
          <w:szCs w:val="28"/>
        </w:rPr>
      </w:pPr>
      <w:r>
        <w:rPr>
          <w:sz w:val="28"/>
          <w:szCs w:val="28"/>
        </w:rPr>
        <w:t>15.</w:t>
      </w:r>
    </w:p>
    <w:p w:rsidR="00C30CAD" w:rsidRDefault="00C30CAD">
      <w:pPr>
        <w:rPr>
          <w:sz w:val="28"/>
          <w:szCs w:val="28"/>
        </w:rPr>
      </w:pPr>
    </w:p>
    <w:p w:rsidR="00464921" w:rsidRPr="00C30CAD" w:rsidRDefault="00AF0168">
      <w:pPr>
        <w:rPr>
          <w:sz w:val="28"/>
          <w:szCs w:val="28"/>
        </w:rPr>
      </w:pPr>
      <w:r w:rsidRPr="00C30CAD">
        <w:rPr>
          <w:noProof/>
          <w:lang w:eastAsia="en-GB"/>
        </w:rPr>
        <w:drawing>
          <wp:inline distT="0" distB="0" distL="0" distR="0" wp14:anchorId="49643E4E" wp14:editId="2F9977AB">
            <wp:extent cx="3095625" cy="400516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5543" t="7899" r="36652" b="28147"/>
                    <a:stretch/>
                  </pic:blipFill>
                  <pic:spPr bwMode="auto">
                    <a:xfrm>
                      <a:off x="0" y="0"/>
                      <a:ext cx="3104931" cy="4017204"/>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464921" w:rsidRPr="00C30CAD" w:rsidSect="00797E0C">
      <w:headerReference w:type="default" r:id="rId45"/>
      <w:footerReference w:type="default" r:id="rId4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979" w:rsidRDefault="00382979" w:rsidP="00382979">
      <w:pPr>
        <w:spacing w:after="0" w:line="240" w:lineRule="auto"/>
      </w:pPr>
      <w:r>
        <w:separator/>
      </w:r>
    </w:p>
  </w:endnote>
  <w:endnote w:type="continuationSeparator" w:id="0">
    <w:p w:rsidR="00382979" w:rsidRDefault="00382979" w:rsidP="00382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979" w:rsidRDefault="00382979">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D64C442"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4B1752" w:rsidRPr="004B1752">
      <w:rPr>
        <w:rFonts w:asciiTheme="majorHAnsi" w:eastAsiaTheme="majorEastAsia" w:hAnsiTheme="majorHAnsi" w:cstheme="majorBidi"/>
        <w:noProof/>
        <w:color w:val="5B9BD5" w:themeColor="accent1"/>
        <w:sz w:val="20"/>
        <w:szCs w:val="20"/>
      </w:rPr>
      <w:t>18</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979" w:rsidRDefault="00382979" w:rsidP="00382979">
      <w:pPr>
        <w:spacing w:after="0" w:line="240" w:lineRule="auto"/>
      </w:pPr>
      <w:r>
        <w:separator/>
      </w:r>
    </w:p>
  </w:footnote>
  <w:footnote w:type="continuationSeparator" w:id="0">
    <w:p w:rsidR="00382979" w:rsidRDefault="00382979" w:rsidP="00382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979" w:rsidRDefault="00382979">
    <w:pPr>
      <w:pStyle w:val="Header"/>
    </w:pPr>
    <w:r>
      <w:t>1600699</w:t>
    </w:r>
  </w:p>
  <w:p w:rsidR="00382979" w:rsidRDefault="003829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1415"/>
    <w:multiLevelType w:val="hybridMultilevel"/>
    <w:tmpl w:val="820EB5B4"/>
    <w:lvl w:ilvl="0" w:tplc="715EB5F2">
      <w:start w:val="1"/>
      <w:numFmt w:val="upp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9E09BC"/>
    <w:multiLevelType w:val="hybridMultilevel"/>
    <w:tmpl w:val="1E481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68573E"/>
    <w:multiLevelType w:val="hybridMultilevel"/>
    <w:tmpl w:val="62DE4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A710F5"/>
    <w:multiLevelType w:val="hybridMultilevel"/>
    <w:tmpl w:val="856C0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0A019B"/>
    <w:multiLevelType w:val="hybridMultilevel"/>
    <w:tmpl w:val="014AE4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715EF8"/>
    <w:multiLevelType w:val="hybridMultilevel"/>
    <w:tmpl w:val="0994F6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F97"/>
    <w:rsid w:val="00011D3C"/>
    <w:rsid w:val="00047FCE"/>
    <w:rsid w:val="00054964"/>
    <w:rsid w:val="00057F95"/>
    <w:rsid w:val="00074068"/>
    <w:rsid w:val="000812AC"/>
    <w:rsid w:val="00092F3D"/>
    <w:rsid w:val="00096173"/>
    <w:rsid w:val="000A0DC3"/>
    <w:rsid w:val="000C5402"/>
    <w:rsid w:val="000F2AF2"/>
    <w:rsid w:val="000F513B"/>
    <w:rsid w:val="00116D38"/>
    <w:rsid w:val="001375FB"/>
    <w:rsid w:val="0013769C"/>
    <w:rsid w:val="00156462"/>
    <w:rsid w:val="00161F73"/>
    <w:rsid w:val="00171222"/>
    <w:rsid w:val="00177081"/>
    <w:rsid w:val="001A1209"/>
    <w:rsid w:val="001D7CE5"/>
    <w:rsid w:val="00200CE9"/>
    <w:rsid w:val="002044B4"/>
    <w:rsid w:val="00212EC6"/>
    <w:rsid w:val="00217C82"/>
    <w:rsid w:val="002231DC"/>
    <w:rsid w:val="002301A2"/>
    <w:rsid w:val="0025434F"/>
    <w:rsid w:val="0025516A"/>
    <w:rsid w:val="0025522C"/>
    <w:rsid w:val="00261F00"/>
    <w:rsid w:val="0026604E"/>
    <w:rsid w:val="00284C45"/>
    <w:rsid w:val="00295F52"/>
    <w:rsid w:val="002A01B8"/>
    <w:rsid w:val="002A0F9B"/>
    <w:rsid w:val="002A6DCD"/>
    <w:rsid w:val="002C4589"/>
    <w:rsid w:val="002C54A3"/>
    <w:rsid w:val="002C5890"/>
    <w:rsid w:val="002E74AF"/>
    <w:rsid w:val="003018F5"/>
    <w:rsid w:val="003159EA"/>
    <w:rsid w:val="00335698"/>
    <w:rsid w:val="00343A7E"/>
    <w:rsid w:val="00346606"/>
    <w:rsid w:val="00367D23"/>
    <w:rsid w:val="00382979"/>
    <w:rsid w:val="00397E94"/>
    <w:rsid w:val="003B6362"/>
    <w:rsid w:val="003C043B"/>
    <w:rsid w:val="003C5EF1"/>
    <w:rsid w:val="003C69F9"/>
    <w:rsid w:val="003D400D"/>
    <w:rsid w:val="003E7DEE"/>
    <w:rsid w:val="0040030B"/>
    <w:rsid w:val="00407BCD"/>
    <w:rsid w:val="00410595"/>
    <w:rsid w:val="004419D7"/>
    <w:rsid w:val="00441FC9"/>
    <w:rsid w:val="00464921"/>
    <w:rsid w:val="00472A1C"/>
    <w:rsid w:val="004809C9"/>
    <w:rsid w:val="004969FD"/>
    <w:rsid w:val="004B1752"/>
    <w:rsid w:val="004B4371"/>
    <w:rsid w:val="004D2396"/>
    <w:rsid w:val="004D4B8E"/>
    <w:rsid w:val="004E63AC"/>
    <w:rsid w:val="004F743A"/>
    <w:rsid w:val="0052742E"/>
    <w:rsid w:val="005B5185"/>
    <w:rsid w:val="005B7D1B"/>
    <w:rsid w:val="005C5C72"/>
    <w:rsid w:val="005C702F"/>
    <w:rsid w:val="00602E6A"/>
    <w:rsid w:val="00603D19"/>
    <w:rsid w:val="006F4FF8"/>
    <w:rsid w:val="00702DE5"/>
    <w:rsid w:val="0072011F"/>
    <w:rsid w:val="00797E0C"/>
    <w:rsid w:val="007A2E11"/>
    <w:rsid w:val="007D6F04"/>
    <w:rsid w:val="007F7EFE"/>
    <w:rsid w:val="0082576B"/>
    <w:rsid w:val="00854D5A"/>
    <w:rsid w:val="008A1E27"/>
    <w:rsid w:val="008A55F5"/>
    <w:rsid w:val="008B6B2D"/>
    <w:rsid w:val="008D016B"/>
    <w:rsid w:val="00902304"/>
    <w:rsid w:val="00902C7F"/>
    <w:rsid w:val="00910559"/>
    <w:rsid w:val="00914965"/>
    <w:rsid w:val="00916031"/>
    <w:rsid w:val="0092004D"/>
    <w:rsid w:val="00923BD2"/>
    <w:rsid w:val="00944B55"/>
    <w:rsid w:val="00952A5C"/>
    <w:rsid w:val="00960DED"/>
    <w:rsid w:val="0098048C"/>
    <w:rsid w:val="00985C7E"/>
    <w:rsid w:val="00990E50"/>
    <w:rsid w:val="00991FEE"/>
    <w:rsid w:val="009937F5"/>
    <w:rsid w:val="009A7802"/>
    <w:rsid w:val="009F00C6"/>
    <w:rsid w:val="009F2481"/>
    <w:rsid w:val="00A31544"/>
    <w:rsid w:val="00A332F3"/>
    <w:rsid w:val="00A72DFA"/>
    <w:rsid w:val="00A830BA"/>
    <w:rsid w:val="00AA3E0C"/>
    <w:rsid w:val="00AB101A"/>
    <w:rsid w:val="00AB15AD"/>
    <w:rsid w:val="00AC2D06"/>
    <w:rsid w:val="00AE3427"/>
    <w:rsid w:val="00AF0168"/>
    <w:rsid w:val="00AF3D8E"/>
    <w:rsid w:val="00B0525F"/>
    <w:rsid w:val="00B2118A"/>
    <w:rsid w:val="00B26380"/>
    <w:rsid w:val="00B528EC"/>
    <w:rsid w:val="00B77F61"/>
    <w:rsid w:val="00B86B18"/>
    <w:rsid w:val="00B92754"/>
    <w:rsid w:val="00BA7572"/>
    <w:rsid w:val="00BB3517"/>
    <w:rsid w:val="00BB487F"/>
    <w:rsid w:val="00BD4F97"/>
    <w:rsid w:val="00C013C8"/>
    <w:rsid w:val="00C05402"/>
    <w:rsid w:val="00C1068C"/>
    <w:rsid w:val="00C30CAD"/>
    <w:rsid w:val="00C461C8"/>
    <w:rsid w:val="00C5627E"/>
    <w:rsid w:val="00C76236"/>
    <w:rsid w:val="00C830D1"/>
    <w:rsid w:val="00C96467"/>
    <w:rsid w:val="00CA08C4"/>
    <w:rsid w:val="00CC3649"/>
    <w:rsid w:val="00CE3822"/>
    <w:rsid w:val="00CF2FE1"/>
    <w:rsid w:val="00CF49E3"/>
    <w:rsid w:val="00D31006"/>
    <w:rsid w:val="00D3691A"/>
    <w:rsid w:val="00D36B72"/>
    <w:rsid w:val="00D46ADC"/>
    <w:rsid w:val="00D779AE"/>
    <w:rsid w:val="00D804A3"/>
    <w:rsid w:val="00D823BE"/>
    <w:rsid w:val="00DA58C3"/>
    <w:rsid w:val="00DD0D1D"/>
    <w:rsid w:val="00DD2455"/>
    <w:rsid w:val="00DD6197"/>
    <w:rsid w:val="00DD67AF"/>
    <w:rsid w:val="00DE0DA9"/>
    <w:rsid w:val="00DE3992"/>
    <w:rsid w:val="00DE71AA"/>
    <w:rsid w:val="00E201A8"/>
    <w:rsid w:val="00E31B5E"/>
    <w:rsid w:val="00E35007"/>
    <w:rsid w:val="00E5247E"/>
    <w:rsid w:val="00E62F0D"/>
    <w:rsid w:val="00E65F0C"/>
    <w:rsid w:val="00E66CA3"/>
    <w:rsid w:val="00E90181"/>
    <w:rsid w:val="00E96DA8"/>
    <w:rsid w:val="00EA57C2"/>
    <w:rsid w:val="00EB1D73"/>
    <w:rsid w:val="00EB6AB2"/>
    <w:rsid w:val="00EB7A08"/>
    <w:rsid w:val="00EC4363"/>
    <w:rsid w:val="00EC7D8F"/>
    <w:rsid w:val="00ED041C"/>
    <w:rsid w:val="00EE466A"/>
    <w:rsid w:val="00EE7D25"/>
    <w:rsid w:val="00EF51B8"/>
    <w:rsid w:val="00F329AA"/>
    <w:rsid w:val="00F55699"/>
    <w:rsid w:val="00F9501C"/>
    <w:rsid w:val="00F9668B"/>
    <w:rsid w:val="00FB1989"/>
    <w:rsid w:val="00FB2512"/>
    <w:rsid w:val="00FD2384"/>
    <w:rsid w:val="00FD38CD"/>
    <w:rsid w:val="00FF2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E51E4"/>
  <w15:chartTrackingRefBased/>
  <w15:docId w15:val="{063BB3AD-77EB-4A35-BB5E-B9DE114A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159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7E0C"/>
    <w:rPr>
      <w:color w:val="0000FF"/>
      <w:u w:val="single"/>
    </w:rPr>
  </w:style>
  <w:style w:type="paragraph" w:styleId="ListParagraph">
    <w:name w:val="List Paragraph"/>
    <w:basedOn w:val="Normal"/>
    <w:uiPriority w:val="34"/>
    <w:qFormat/>
    <w:rsid w:val="004B4371"/>
    <w:pPr>
      <w:ind w:left="720"/>
      <w:contextualSpacing/>
    </w:pPr>
  </w:style>
  <w:style w:type="paragraph" w:styleId="NormalWeb">
    <w:name w:val="Normal (Web)"/>
    <w:basedOn w:val="Normal"/>
    <w:uiPriority w:val="99"/>
    <w:semiHidden/>
    <w:unhideWhenUsed/>
    <w:rsid w:val="00284C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EF51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159E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2A6DCD"/>
    <w:rPr>
      <w:color w:val="954F72" w:themeColor="followedHyperlink"/>
      <w:u w:val="single"/>
    </w:rPr>
  </w:style>
  <w:style w:type="paragraph" w:styleId="Header">
    <w:name w:val="header"/>
    <w:basedOn w:val="Normal"/>
    <w:link w:val="HeaderChar"/>
    <w:uiPriority w:val="99"/>
    <w:unhideWhenUsed/>
    <w:rsid w:val="00382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979"/>
  </w:style>
  <w:style w:type="paragraph" w:styleId="Footer">
    <w:name w:val="footer"/>
    <w:basedOn w:val="Normal"/>
    <w:link w:val="FooterChar"/>
    <w:uiPriority w:val="99"/>
    <w:unhideWhenUsed/>
    <w:rsid w:val="00382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38099">
      <w:bodyDiv w:val="1"/>
      <w:marLeft w:val="0"/>
      <w:marRight w:val="0"/>
      <w:marTop w:val="0"/>
      <w:marBottom w:val="0"/>
      <w:divBdr>
        <w:top w:val="none" w:sz="0" w:space="0" w:color="auto"/>
        <w:left w:val="none" w:sz="0" w:space="0" w:color="auto"/>
        <w:bottom w:val="none" w:sz="0" w:space="0" w:color="auto"/>
        <w:right w:val="none" w:sz="0" w:space="0" w:color="auto"/>
      </w:divBdr>
    </w:div>
    <w:div w:id="255284146">
      <w:bodyDiv w:val="1"/>
      <w:marLeft w:val="0"/>
      <w:marRight w:val="0"/>
      <w:marTop w:val="0"/>
      <w:marBottom w:val="0"/>
      <w:divBdr>
        <w:top w:val="none" w:sz="0" w:space="0" w:color="auto"/>
        <w:left w:val="none" w:sz="0" w:space="0" w:color="auto"/>
        <w:bottom w:val="none" w:sz="0" w:space="0" w:color="auto"/>
        <w:right w:val="none" w:sz="0" w:space="0" w:color="auto"/>
      </w:divBdr>
    </w:div>
    <w:div w:id="516114687">
      <w:bodyDiv w:val="1"/>
      <w:marLeft w:val="0"/>
      <w:marRight w:val="0"/>
      <w:marTop w:val="0"/>
      <w:marBottom w:val="0"/>
      <w:divBdr>
        <w:top w:val="none" w:sz="0" w:space="0" w:color="auto"/>
        <w:left w:val="none" w:sz="0" w:space="0" w:color="auto"/>
        <w:bottom w:val="none" w:sz="0" w:space="0" w:color="auto"/>
        <w:right w:val="none" w:sz="0" w:space="0" w:color="auto"/>
      </w:divBdr>
    </w:div>
    <w:div w:id="659382829">
      <w:bodyDiv w:val="1"/>
      <w:marLeft w:val="0"/>
      <w:marRight w:val="0"/>
      <w:marTop w:val="0"/>
      <w:marBottom w:val="0"/>
      <w:divBdr>
        <w:top w:val="none" w:sz="0" w:space="0" w:color="auto"/>
        <w:left w:val="none" w:sz="0" w:space="0" w:color="auto"/>
        <w:bottom w:val="none" w:sz="0" w:space="0" w:color="auto"/>
        <w:right w:val="none" w:sz="0" w:space="0" w:color="auto"/>
      </w:divBdr>
      <w:divsChild>
        <w:div w:id="808472833">
          <w:marLeft w:val="0"/>
          <w:marRight w:val="0"/>
          <w:marTop w:val="0"/>
          <w:marBottom w:val="0"/>
          <w:divBdr>
            <w:top w:val="none" w:sz="0" w:space="0" w:color="auto"/>
            <w:left w:val="none" w:sz="0" w:space="0" w:color="auto"/>
            <w:bottom w:val="none" w:sz="0" w:space="0" w:color="auto"/>
            <w:right w:val="none" w:sz="0" w:space="0" w:color="auto"/>
          </w:divBdr>
        </w:div>
        <w:div w:id="1248609859">
          <w:marLeft w:val="0"/>
          <w:marRight w:val="0"/>
          <w:marTop w:val="0"/>
          <w:marBottom w:val="0"/>
          <w:divBdr>
            <w:top w:val="none" w:sz="0" w:space="0" w:color="auto"/>
            <w:left w:val="none" w:sz="0" w:space="0" w:color="auto"/>
            <w:bottom w:val="none" w:sz="0" w:space="0" w:color="auto"/>
            <w:right w:val="none" w:sz="0" w:space="0" w:color="auto"/>
          </w:divBdr>
          <w:divsChild>
            <w:div w:id="113143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544775">
      <w:bodyDiv w:val="1"/>
      <w:marLeft w:val="0"/>
      <w:marRight w:val="0"/>
      <w:marTop w:val="0"/>
      <w:marBottom w:val="0"/>
      <w:divBdr>
        <w:top w:val="none" w:sz="0" w:space="0" w:color="auto"/>
        <w:left w:val="none" w:sz="0" w:space="0" w:color="auto"/>
        <w:bottom w:val="none" w:sz="0" w:space="0" w:color="auto"/>
        <w:right w:val="none" w:sz="0" w:space="0" w:color="auto"/>
      </w:divBdr>
    </w:div>
    <w:div w:id="1029793413">
      <w:bodyDiv w:val="1"/>
      <w:marLeft w:val="0"/>
      <w:marRight w:val="0"/>
      <w:marTop w:val="0"/>
      <w:marBottom w:val="0"/>
      <w:divBdr>
        <w:top w:val="none" w:sz="0" w:space="0" w:color="auto"/>
        <w:left w:val="none" w:sz="0" w:space="0" w:color="auto"/>
        <w:bottom w:val="none" w:sz="0" w:space="0" w:color="auto"/>
        <w:right w:val="none" w:sz="0" w:space="0" w:color="auto"/>
      </w:divBdr>
    </w:div>
    <w:div w:id="143694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38208738" TargetMode="External"/><Relationship Id="rId13" Type="http://schemas.openxmlformats.org/officeDocument/2006/relationships/hyperlink" Target="https://www.estyn.gov.wales/sites/default/files/documents/Estyn_Annual%20Report_2018_English_Accessible.pdf" TargetMode="External"/><Relationship Id="rId18" Type="http://schemas.openxmlformats.org/officeDocument/2006/relationships/hyperlink" Target="https://www.ncetm.org.uk/" TargetMode="External"/><Relationship Id="rId26" Type="http://schemas.openxmlformats.org/officeDocument/2006/relationships/image" Target="media/image3.jpeg"/><Relationship Id="rId39"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hyperlink" Target="https://www.dyslexia.uk.net/specific-learning-difficulties/dyscalculia/" TargetMode="External"/><Relationship Id="rId34" Type="http://schemas.openxmlformats.org/officeDocument/2006/relationships/image" Target="media/image11.png"/><Relationship Id="rId42" Type="http://schemas.openxmlformats.org/officeDocument/2006/relationships/image" Target="media/image18.jpeg"/><Relationship Id="rId47" Type="http://schemas.openxmlformats.org/officeDocument/2006/relationships/fontTable" Target="fontTable.xml"/><Relationship Id="rId7" Type="http://schemas.openxmlformats.org/officeDocument/2006/relationships/hyperlink" Target="http://donpotter.net/pdf/why-not-phonics-and-whole.pdf" TargetMode="External"/><Relationship Id="rId12" Type="http://schemas.openxmlformats.org/officeDocument/2006/relationships/hyperlink" Target="https://files.eric.ed.gov/fulltext/ED543301.pdf" TargetMode="External"/><Relationship Id="rId17" Type="http://schemas.openxmlformats.org/officeDocument/2006/relationships/hyperlink" Target="http://www.readingrockets.org/article/learning-read-and-write-what-research-reveals" TargetMode="External"/><Relationship Id="rId25" Type="http://schemas.openxmlformats.org/officeDocument/2006/relationships/image" Target="media/image2.jpeg"/><Relationship Id="rId33" Type="http://schemas.openxmlformats.org/officeDocument/2006/relationships/image" Target="media/image10.jpeg"/><Relationship Id="rId38" Type="http://schemas.openxmlformats.org/officeDocument/2006/relationships/image" Target="media/image14.jpeg"/><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readingrockets.org/articles/by-author/89181" TargetMode="External"/><Relationship Id="rId20" Type="http://schemas.openxmlformats.org/officeDocument/2006/relationships/hyperlink" Target="https://www.tandfonline.com/doi/full/10.1080/2331186X.2016.1194734" TargetMode="External"/><Relationship Id="rId29" Type="http://schemas.openxmlformats.org/officeDocument/2006/relationships/image" Target="media/image6.png"/><Relationship Id="rId41"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cu-portland.edu/blog/classroom-resources/5-reasons-cursive-writing-should-be-taught-in-school/" TargetMode="External"/><Relationship Id="rId24" Type="http://schemas.openxmlformats.org/officeDocument/2006/relationships/image" Target="media/image1.jpeg"/><Relationship Id="rId32" Type="http://schemas.openxmlformats.org/officeDocument/2006/relationships/image" Target="media/image9.jpeg"/><Relationship Id="rId37" Type="http://schemas.openxmlformats.org/officeDocument/2006/relationships/hyperlink" Target="https://slideplayer.com/slide/4364180/" TargetMode="External"/><Relationship Id="rId40" Type="http://schemas.openxmlformats.org/officeDocument/2006/relationships/image" Target="media/image16.jpeg"/><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iteracytrust.org.uk/" TargetMode="External"/><Relationship Id="rId23" Type="http://schemas.openxmlformats.org/officeDocument/2006/relationships/hyperlink" Target="http://www.assembly.wales/Research%20Documents/18-047/18-47-Web-English.pdf" TargetMode="External"/><Relationship Id="rId28" Type="http://schemas.openxmlformats.org/officeDocument/2006/relationships/image" Target="media/image5.jpeg"/><Relationship Id="rId36" Type="http://schemas.openxmlformats.org/officeDocument/2006/relationships/image" Target="media/image13.jpeg"/><Relationship Id="rId10" Type="http://schemas.openxmlformats.org/officeDocument/2006/relationships/hyperlink" Target="https://emea01.safelinks.protection.outlook.com/?url=https%3A%2F%2Fwww.bera.ac.uk%2Fresearchers-resources%2Fpublications%2Fethicalguidelines-for-educational-research-2018&amp;data=02%7C01%7C1600699%40student.uwtsd.ac.uk%7C54adba0b3067418da78408d6b38e2c94%7C4e0f11f9046e45059cb8db2152311e21%7C0%7C0%7C636893820541307646&amp;sdata=5v5fV4Qm1Io1lm%2FUt4THMWfCpGJEFJzXYH04vYbh%2BlY%3D&amp;reserved=0" TargetMode="External"/><Relationship Id="rId19" Type="http://schemas.openxmlformats.org/officeDocument/2006/relationships/hyperlink" Target="https://dera.ioe.ac.uk/5551/2/report.pdf" TargetMode="External"/><Relationship Id="rId31" Type="http://schemas.openxmlformats.org/officeDocument/2006/relationships/image" Target="media/image8.jpeg"/><Relationship Id="rId44"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hyperlink" Target="https://www.bbc.co.uk/news/uk-wales-43345395" TargetMode="External"/><Relationship Id="rId14" Type="http://schemas.openxmlformats.org/officeDocument/2006/relationships/hyperlink" Target="https://pdo.ascd.org/lmscourses/pd13oc005/media/formativeassessmentandccswithelaliteracymod_3-reading3.pdf" TargetMode="External"/><Relationship Id="rId22" Type="http://schemas.openxmlformats.org/officeDocument/2006/relationships/hyperlink" Target="https://www.toe-by-toe.co.uk/how-does-toe-by-toe-work/" TargetMode="External"/><Relationship Id="rId27" Type="http://schemas.openxmlformats.org/officeDocument/2006/relationships/image" Target="media/image4.jpeg"/><Relationship Id="rId30" Type="http://schemas.openxmlformats.org/officeDocument/2006/relationships/image" Target="media/image7.jpeg"/><Relationship Id="rId35" Type="http://schemas.openxmlformats.org/officeDocument/2006/relationships/image" Target="media/image12.jpeg"/><Relationship Id="rId43" Type="http://schemas.openxmlformats.org/officeDocument/2006/relationships/image" Target="media/image19.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4452</Words>
  <Characters>25381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2</cp:revision>
  <dcterms:created xsi:type="dcterms:W3CDTF">2019-04-04T20:53:00Z</dcterms:created>
  <dcterms:modified xsi:type="dcterms:W3CDTF">2019-04-04T20:53:00Z</dcterms:modified>
</cp:coreProperties>
</file>