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3A1CB" w14:textId="77777777" w:rsidR="00204DB6" w:rsidRDefault="00204DB6" w:rsidP="00204DB6">
      <w:pPr>
        <w:spacing w:line="360" w:lineRule="auto"/>
        <w:jc w:val="center"/>
        <w:rPr>
          <w:rFonts w:ascii="Times New Roman" w:eastAsia="Times New Roman" w:hAnsi="Times New Roman" w:cs="Times New Roman"/>
          <w:b/>
          <w:sz w:val="32"/>
          <w:szCs w:val="32"/>
        </w:rPr>
      </w:pPr>
    </w:p>
    <w:p w14:paraId="2F62B4E0" w14:textId="77777777" w:rsidR="00204DB6" w:rsidRDefault="00204DB6" w:rsidP="00204DB6">
      <w:pPr>
        <w:spacing w:line="360" w:lineRule="auto"/>
        <w:jc w:val="center"/>
        <w:rPr>
          <w:rFonts w:ascii="Times New Roman" w:eastAsia="Times New Roman" w:hAnsi="Times New Roman" w:cs="Times New Roman"/>
          <w:b/>
          <w:sz w:val="32"/>
          <w:szCs w:val="32"/>
        </w:rPr>
      </w:pPr>
    </w:p>
    <w:p w14:paraId="78C1BDD4" w14:textId="77777777" w:rsidR="00204DB6" w:rsidRDefault="00204DB6" w:rsidP="00204DB6">
      <w:pPr>
        <w:spacing w:line="360" w:lineRule="auto"/>
        <w:jc w:val="center"/>
        <w:rPr>
          <w:rFonts w:ascii="Times New Roman" w:eastAsia="Times New Roman" w:hAnsi="Times New Roman" w:cs="Times New Roman"/>
          <w:b/>
          <w:sz w:val="32"/>
          <w:szCs w:val="32"/>
        </w:rPr>
      </w:pPr>
    </w:p>
    <w:p w14:paraId="3B9C60A8" w14:textId="77777777" w:rsidR="00204DB6" w:rsidRDefault="00204DB6" w:rsidP="00204DB6">
      <w:pPr>
        <w:spacing w:line="360" w:lineRule="auto"/>
        <w:jc w:val="center"/>
        <w:rPr>
          <w:rFonts w:ascii="Times New Roman" w:eastAsia="Times New Roman" w:hAnsi="Times New Roman" w:cs="Times New Roman"/>
          <w:b/>
          <w:sz w:val="32"/>
          <w:szCs w:val="32"/>
        </w:rPr>
      </w:pPr>
    </w:p>
    <w:p w14:paraId="7934E392" w14:textId="77777777" w:rsidR="00204DB6" w:rsidRDefault="00204DB6" w:rsidP="00204DB6">
      <w:pPr>
        <w:spacing w:line="360" w:lineRule="auto"/>
        <w:jc w:val="center"/>
        <w:rPr>
          <w:rFonts w:ascii="Times New Roman" w:eastAsia="Times New Roman" w:hAnsi="Times New Roman" w:cs="Times New Roman"/>
          <w:b/>
          <w:sz w:val="32"/>
          <w:szCs w:val="32"/>
        </w:rPr>
      </w:pPr>
    </w:p>
    <w:p w14:paraId="7D0B505F" w14:textId="77777777" w:rsidR="00204DB6" w:rsidRDefault="00204DB6" w:rsidP="00204DB6">
      <w:pPr>
        <w:spacing w:line="360" w:lineRule="auto"/>
        <w:jc w:val="center"/>
        <w:rPr>
          <w:rFonts w:ascii="Times New Roman" w:eastAsia="Times New Roman" w:hAnsi="Times New Roman" w:cs="Times New Roman"/>
          <w:b/>
          <w:sz w:val="32"/>
          <w:szCs w:val="32"/>
        </w:rPr>
      </w:pPr>
    </w:p>
    <w:p w14:paraId="361741ED" w14:textId="4E073891" w:rsidR="00204DB6" w:rsidRDefault="00A3717A" w:rsidP="00204DB6">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University of Wales </w:t>
      </w:r>
    </w:p>
    <w:p w14:paraId="0611E16E" w14:textId="6A26CE4D" w:rsidR="00A3717A" w:rsidRDefault="00A3717A" w:rsidP="00204DB6">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Trinity Saint David</w:t>
      </w:r>
    </w:p>
    <w:p w14:paraId="5B07C92F" w14:textId="77777777" w:rsidR="004400D8" w:rsidRDefault="004400D8" w:rsidP="00204DB6">
      <w:pPr>
        <w:spacing w:line="360" w:lineRule="auto"/>
        <w:jc w:val="center"/>
        <w:rPr>
          <w:rFonts w:ascii="Times New Roman" w:eastAsia="Times New Roman" w:hAnsi="Times New Roman" w:cs="Times New Roman"/>
          <w:b/>
          <w:sz w:val="32"/>
          <w:szCs w:val="32"/>
        </w:rPr>
      </w:pPr>
      <w:r w:rsidRPr="004400D8">
        <w:rPr>
          <w:rFonts w:ascii="Times New Roman" w:eastAsia="Times New Roman" w:hAnsi="Times New Roman" w:cs="Times New Roman"/>
          <w:b/>
          <w:sz w:val="32"/>
          <w:szCs w:val="32"/>
        </w:rPr>
        <w:t>Module: Management Accounting</w:t>
      </w:r>
    </w:p>
    <w:p w14:paraId="29CADC56" w14:textId="77777777" w:rsidR="004400D8" w:rsidRDefault="004400D8" w:rsidP="00204DB6">
      <w:pPr>
        <w:spacing w:line="360" w:lineRule="auto"/>
        <w:jc w:val="center"/>
        <w:rPr>
          <w:rFonts w:ascii="Times New Roman" w:eastAsia="Times New Roman" w:hAnsi="Times New Roman" w:cs="Times New Roman"/>
          <w:b/>
          <w:sz w:val="32"/>
          <w:szCs w:val="32"/>
        </w:rPr>
      </w:pPr>
      <w:r w:rsidRPr="004400D8">
        <w:rPr>
          <w:rFonts w:ascii="Times New Roman" w:eastAsia="Times New Roman" w:hAnsi="Times New Roman" w:cs="Times New Roman"/>
          <w:b/>
          <w:sz w:val="32"/>
          <w:szCs w:val="32"/>
        </w:rPr>
        <w:t>Module code: LCBB5002</w:t>
      </w:r>
    </w:p>
    <w:p w14:paraId="0463E085" w14:textId="77777777" w:rsidR="004400D8" w:rsidRDefault="004400D8" w:rsidP="00204DB6">
      <w:pPr>
        <w:spacing w:line="360" w:lineRule="auto"/>
        <w:jc w:val="center"/>
        <w:rPr>
          <w:rFonts w:ascii="Times New Roman" w:eastAsia="Times New Roman" w:hAnsi="Times New Roman" w:cs="Times New Roman"/>
          <w:b/>
          <w:sz w:val="32"/>
          <w:szCs w:val="32"/>
        </w:rPr>
      </w:pPr>
      <w:r w:rsidRPr="004400D8">
        <w:rPr>
          <w:rFonts w:ascii="Times New Roman" w:eastAsia="Times New Roman" w:hAnsi="Times New Roman" w:cs="Times New Roman"/>
          <w:b/>
          <w:sz w:val="32"/>
          <w:szCs w:val="32"/>
        </w:rPr>
        <w:t xml:space="preserve">Lecturer(s): Winifred </w:t>
      </w:r>
      <w:proofErr w:type="spellStart"/>
      <w:r w:rsidRPr="004400D8">
        <w:rPr>
          <w:rFonts w:ascii="Times New Roman" w:eastAsia="Times New Roman" w:hAnsi="Times New Roman" w:cs="Times New Roman"/>
          <w:b/>
          <w:sz w:val="32"/>
          <w:szCs w:val="32"/>
        </w:rPr>
        <w:t>Soribe</w:t>
      </w:r>
      <w:proofErr w:type="spellEnd"/>
      <w:r w:rsidRPr="004400D8">
        <w:rPr>
          <w:rFonts w:ascii="Times New Roman" w:eastAsia="Times New Roman" w:hAnsi="Times New Roman" w:cs="Times New Roman"/>
          <w:b/>
          <w:sz w:val="32"/>
          <w:szCs w:val="32"/>
        </w:rPr>
        <w:t xml:space="preserve"> Rita </w:t>
      </w:r>
      <w:proofErr w:type="spellStart"/>
      <w:r w:rsidRPr="004400D8">
        <w:rPr>
          <w:rFonts w:ascii="Times New Roman" w:eastAsia="Times New Roman" w:hAnsi="Times New Roman" w:cs="Times New Roman"/>
          <w:b/>
          <w:sz w:val="32"/>
          <w:szCs w:val="32"/>
        </w:rPr>
        <w:t>Ukachi</w:t>
      </w:r>
      <w:proofErr w:type="spellEnd"/>
      <w:r w:rsidRPr="004400D8">
        <w:rPr>
          <w:rFonts w:ascii="Times New Roman" w:eastAsia="Times New Roman" w:hAnsi="Times New Roman" w:cs="Times New Roman"/>
          <w:b/>
          <w:sz w:val="32"/>
          <w:szCs w:val="32"/>
        </w:rPr>
        <w:t>-Lois</w:t>
      </w:r>
    </w:p>
    <w:p w14:paraId="0F1B4DB5" w14:textId="77777777" w:rsidR="004400D8" w:rsidRDefault="004400D8" w:rsidP="00204DB6">
      <w:pPr>
        <w:spacing w:line="360" w:lineRule="auto"/>
        <w:jc w:val="center"/>
        <w:rPr>
          <w:rFonts w:ascii="Times New Roman" w:eastAsia="Times New Roman" w:hAnsi="Times New Roman" w:cs="Times New Roman"/>
          <w:b/>
          <w:sz w:val="32"/>
          <w:szCs w:val="32"/>
        </w:rPr>
      </w:pPr>
      <w:r w:rsidRPr="004400D8">
        <w:rPr>
          <w:rFonts w:ascii="Times New Roman" w:eastAsia="Times New Roman" w:hAnsi="Times New Roman" w:cs="Times New Roman"/>
          <w:b/>
          <w:sz w:val="32"/>
          <w:szCs w:val="32"/>
        </w:rPr>
        <w:t xml:space="preserve">Assignment Title: Assignment 2 Report </w:t>
      </w:r>
    </w:p>
    <w:p w14:paraId="10F18EAD" w14:textId="77777777" w:rsidR="004400D8" w:rsidRDefault="004400D8" w:rsidP="00204DB6">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Name: Marin </w:t>
      </w:r>
      <w:proofErr w:type="spellStart"/>
      <w:r>
        <w:rPr>
          <w:rFonts w:ascii="Times New Roman" w:eastAsia="Times New Roman" w:hAnsi="Times New Roman" w:cs="Times New Roman"/>
          <w:b/>
          <w:sz w:val="32"/>
          <w:szCs w:val="32"/>
        </w:rPr>
        <w:t>Casu</w:t>
      </w:r>
      <w:proofErr w:type="spellEnd"/>
    </w:p>
    <w:p w14:paraId="49B3332C" w14:textId="44C897E9" w:rsidR="00204DB6" w:rsidRPr="00204DB6" w:rsidRDefault="004400D8" w:rsidP="00204DB6">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 1922137</w:t>
      </w:r>
      <w:r w:rsidR="00780E79" w:rsidRPr="00204DB6">
        <w:rPr>
          <w:rFonts w:ascii="Times New Roman" w:eastAsia="Times New Roman" w:hAnsi="Times New Roman" w:cs="Times New Roman"/>
          <w:b/>
          <w:sz w:val="32"/>
          <w:szCs w:val="32"/>
        </w:rPr>
        <w:br w:type="page"/>
      </w:r>
    </w:p>
    <w:p w14:paraId="7ABEFFDD" w14:textId="77777777" w:rsidR="009E28D4" w:rsidRDefault="00780E79" w:rsidP="00204DB6">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Executive Summary </w:t>
      </w:r>
    </w:p>
    <w:p w14:paraId="0C6ABC2C" w14:textId="77777777" w:rsidR="009E28D4" w:rsidRDefault="00780E79" w:rsidP="00204DB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report is based on the budgetary analysis of Amana Ltd. The original budget reflects that the firm can sell 100000 units but according to the actual budget the firm is only able to sell 80000 units. As a result, the profit volume of the firm is lower than the expected figure. </w:t>
      </w:r>
      <w:r w:rsidR="00A44C89">
        <w:rPr>
          <w:rFonts w:ascii="Times New Roman" w:eastAsia="Times New Roman" w:hAnsi="Times New Roman" w:cs="Times New Roman"/>
          <w:sz w:val="24"/>
          <w:szCs w:val="24"/>
        </w:rPr>
        <w:t xml:space="preserve">The shifting of Amana </w:t>
      </w:r>
      <w:proofErr w:type="spellStart"/>
      <w:r w:rsidR="00A44C89">
        <w:rPr>
          <w:rFonts w:ascii="Times New Roman" w:eastAsia="Times New Roman" w:hAnsi="Times New Roman" w:cs="Times New Roman"/>
          <w:sz w:val="24"/>
          <w:szCs w:val="24"/>
        </w:rPr>
        <w:t>Ltd’s</w:t>
      </w:r>
      <w:proofErr w:type="spellEnd"/>
      <w:r w:rsidR="00A44C89">
        <w:rPr>
          <w:rFonts w:ascii="Times New Roman" w:eastAsia="Times New Roman" w:hAnsi="Times New Roman" w:cs="Times New Roman"/>
          <w:sz w:val="24"/>
          <w:szCs w:val="24"/>
        </w:rPr>
        <w:t xml:space="preserve"> business using E-commerce due to the losses caused in the pandemic, by selling its good in Amazon after makings comparison between Amazon and making own website is discussed.</w:t>
      </w:r>
      <w:r>
        <w:br w:type="page"/>
      </w:r>
    </w:p>
    <w:sdt>
      <w:sdtPr>
        <w:rPr>
          <w:rFonts w:ascii="Arial" w:eastAsia="Arial" w:hAnsi="Arial" w:cs="Arial"/>
          <w:b w:val="0"/>
          <w:bCs w:val="0"/>
          <w:color w:val="auto"/>
          <w:sz w:val="22"/>
          <w:szCs w:val="22"/>
          <w:lang w:eastAsia="en-IN"/>
        </w:rPr>
        <w:id w:val="11034545"/>
        <w:docPartObj>
          <w:docPartGallery w:val="Table of Contents"/>
          <w:docPartUnique/>
        </w:docPartObj>
      </w:sdtPr>
      <w:sdtEndPr>
        <w:rPr>
          <w:rFonts w:ascii="Times New Roman" w:hAnsi="Times New Roman" w:cs="Times New Roman"/>
          <w:sz w:val="24"/>
          <w:szCs w:val="24"/>
        </w:rPr>
      </w:sdtEndPr>
      <w:sdtContent>
        <w:p w14:paraId="75C19343" w14:textId="77777777" w:rsidR="003A6AD5" w:rsidRPr="003A6AD5" w:rsidRDefault="00780E79" w:rsidP="003A6AD5">
          <w:pPr>
            <w:pStyle w:val="TOCHeading"/>
            <w:spacing w:line="360" w:lineRule="auto"/>
            <w:jc w:val="center"/>
            <w:rPr>
              <w:rFonts w:ascii="Times New Roman" w:hAnsi="Times New Roman" w:cs="Times New Roman"/>
              <w:color w:val="000000" w:themeColor="text1"/>
              <w:sz w:val="24"/>
              <w:szCs w:val="24"/>
            </w:rPr>
          </w:pPr>
          <w:r w:rsidRPr="003A6AD5">
            <w:rPr>
              <w:rFonts w:ascii="Times New Roman" w:hAnsi="Times New Roman" w:cs="Times New Roman"/>
              <w:color w:val="000000" w:themeColor="text1"/>
              <w:sz w:val="24"/>
              <w:szCs w:val="24"/>
            </w:rPr>
            <w:t>Table of Contents</w:t>
          </w:r>
        </w:p>
        <w:p w14:paraId="1E3B62C9" w14:textId="77777777" w:rsidR="00F64CB8" w:rsidRPr="00A44C89" w:rsidRDefault="00E32F04" w:rsidP="00A44C89">
          <w:pPr>
            <w:pStyle w:val="TOC1"/>
            <w:tabs>
              <w:tab w:val="right" w:leader="dot" w:pos="9350"/>
            </w:tabs>
            <w:spacing w:line="360" w:lineRule="auto"/>
            <w:jc w:val="both"/>
            <w:rPr>
              <w:rFonts w:ascii="Times New Roman" w:eastAsiaTheme="minorEastAsia" w:hAnsi="Times New Roman" w:cs="Times New Roman"/>
              <w:noProof/>
              <w:sz w:val="24"/>
              <w:szCs w:val="24"/>
              <w:lang w:eastAsia="en-US"/>
            </w:rPr>
          </w:pPr>
          <w:r w:rsidRPr="00A44C89">
            <w:rPr>
              <w:rFonts w:ascii="Times New Roman" w:hAnsi="Times New Roman" w:cs="Times New Roman"/>
              <w:color w:val="000000" w:themeColor="text1"/>
              <w:sz w:val="24"/>
              <w:szCs w:val="24"/>
            </w:rPr>
            <w:fldChar w:fldCharType="begin"/>
          </w:r>
          <w:r w:rsidR="00780E79" w:rsidRPr="00A44C89">
            <w:rPr>
              <w:rFonts w:ascii="Times New Roman" w:hAnsi="Times New Roman" w:cs="Times New Roman"/>
              <w:color w:val="000000" w:themeColor="text1"/>
              <w:sz w:val="24"/>
              <w:szCs w:val="24"/>
            </w:rPr>
            <w:instrText xml:space="preserve"> TOC \o "1-3" \h \z \u </w:instrText>
          </w:r>
          <w:r w:rsidRPr="00A44C89">
            <w:rPr>
              <w:rFonts w:ascii="Times New Roman" w:hAnsi="Times New Roman" w:cs="Times New Roman"/>
              <w:color w:val="000000" w:themeColor="text1"/>
              <w:sz w:val="24"/>
              <w:szCs w:val="24"/>
            </w:rPr>
            <w:fldChar w:fldCharType="separate"/>
          </w:r>
          <w:hyperlink w:anchor="_Toc92371965" w:history="1">
            <w:r w:rsidR="00F64CB8" w:rsidRPr="00A44C89">
              <w:rPr>
                <w:rStyle w:val="Hyperlink"/>
                <w:rFonts w:ascii="Times New Roman" w:hAnsi="Times New Roman" w:cs="Times New Roman"/>
                <w:noProof/>
                <w:sz w:val="24"/>
                <w:szCs w:val="24"/>
              </w:rPr>
              <w:t>Introduction</w:t>
            </w:r>
            <w:r w:rsidR="00F64CB8" w:rsidRPr="00A44C89">
              <w:rPr>
                <w:rFonts w:ascii="Times New Roman" w:hAnsi="Times New Roman" w:cs="Times New Roman"/>
                <w:noProof/>
                <w:webHidden/>
                <w:sz w:val="24"/>
                <w:szCs w:val="24"/>
              </w:rPr>
              <w:tab/>
            </w:r>
            <w:r w:rsidR="00F64CB8" w:rsidRPr="00A44C89">
              <w:rPr>
                <w:rFonts w:ascii="Times New Roman" w:hAnsi="Times New Roman" w:cs="Times New Roman"/>
                <w:noProof/>
                <w:webHidden/>
                <w:sz w:val="24"/>
                <w:szCs w:val="24"/>
              </w:rPr>
              <w:fldChar w:fldCharType="begin"/>
            </w:r>
            <w:r w:rsidR="00F64CB8" w:rsidRPr="00A44C89">
              <w:rPr>
                <w:rFonts w:ascii="Times New Roman" w:hAnsi="Times New Roman" w:cs="Times New Roman"/>
                <w:noProof/>
                <w:webHidden/>
                <w:sz w:val="24"/>
                <w:szCs w:val="24"/>
              </w:rPr>
              <w:instrText xml:space="preserve"> PAGEREF _Toc92371965 \h </w:instrText>
            </w:r>
            <w:r w:rsidR="00F64CB8" w:rsidRPr="00A44C89">
              <w:rPr>
                <w:rFonts w:ascii="Times New Roman" w:hAnsi="Times New Roman" w:cs="Times New Roman"/>
                <w:noProof/>
                <w:webHidden/>
                <w:sz w:val="24"/>
                <w:szCs w:val="24"/>
              </w:rPr>
            </w:r>
            <w:r w:rsidR="00F64CB8" w:rsidRPr="00A44C89">
              <w:rPr>
                <w:rFonts w:ascii="Times New Roman" w:hAnsi="Times New Roman" w:cs="Times New Roman"/>
                <w:noProof/>
                <w:webHidden/>
                <w:sz w:val="24"/>
                <w:szCs w:val="24"/>
              </w:rPr>
              <w:fldChar w:fldCharType="separate"/>
            </w:r>
            <w:r w:rsidR="00F64CB8" w:rsidRPr="00A44C89">
              <w:rPr>
                <w:rFonts w:ascii="Times New Roman" w:hAnsi="Times New Roman" w:cs="Times New Roman"/>
                <w:noProof/>
                <w:webHidden/>
                <w:sz w:val="24"/>
                <w:szCs w:val="24"/>
              </w:rPr>
              <w:t>4</w:t>
            </w:r>
            <w:r w:rsidR="00F64CB8" w:rsidRPr="00A44C89">
              <w:rPr>
                <w:rFonts w:ascii="Times New Roman" w:hAnsi="Times New Roman" w:cs="Times New Roman"/>
                <w:noProof/>
                <w:webHidden/>
                <w:sz w:val="24"/>
                <w:szCs w:val="24"/>
              </w:rPr>
              <w:fldChar w:fldCharType="end"/>
            </w:r>
          </w:hyperlink>
        </w:p>
        <w:p w14:paraId="67496CCB" w14:textId="77777777" w:rsidR="00F64CB8" w:rsidRPr="00A44C89" w:rsidRDefault="00CA4673" w:rsidP="00A44C89">
          <w:pPr>
            <w:pStyle w:val="TOC1"/>
            <w:tabs>
              <w:tab w:val="right" w:leader="dot" w:pos="9350"/>
            </w:tabs>
            <w:spacing w:line="360" w:lineRule="auto"/>
            <w:jc w:val="both"/>
            <w:rPr>
              <w:rFonts w:ascii="Times New Roman" w:eastAsiaTheme="minorEastAsia" w:hAnsi="Times New Roman" w:cs="Times New Roman"/>
              <w:noProof/>
              <w:sz w:val="24"/>
              <w:szCs w:val="24"/>
              <w:lang w:eastAsia="en-US"/>
            </w:rPr>
          </w:pPr>
          <w:hyperlink w:anchor="_Toc92371966" w:history="1">
            <w:r w:rsidR="00F64CB8" w:rsidRPr="00A44C89">
              <w:rPr>
                <w:rStyle w:val="Hyperlink"/>
                <w:rFonts w:ascii="Times New Roman" w:hAnsi="Times New Roman" w:cs="Times New Roman"/>
                <w:noProof/>
                <w:sz w:val="24"/>
                <w:szCs w:val="24"/>
              </w:rPr>
              <w:t>Part A</w:t>
            </w:r>
            <w:r w:rsidR="00F64CB8" w:rsidRPr="00A44C89">
              <w:rPr>
                <w:rFonts w:ascii="Times New Roman" w:hAnsi="Times New Roman" w:cs="Times New Roman"/>
                <w:noProof/>
                <w:webHidden/>
                <w:sz w:val="24"/>
                <w:szCs w:val="24"/>
              </w:rPr>
              <w:tab/>
            </w:r>
            <w:r w:rsidR="00F64CB8" w:rsidRPr="00A44C89">
              <w:rPr>
                <w:rFonts w:ascii="Times New Roman" w:hAnsi="Times New Roman" w:cs="Times New Roman"/>
                <w:noProof/>
                <w:webHidden/>
                <w:sz w:val="24"/>
                <w:szCs w:val="24"/>
              </w:rPr>
              <w:fldChar w:fldCharType="begin"/>
            </w:r>
            <w:r w:rsidR="00F64CB8" w:rsidRPr="00A44C89">
              <w:rPr>
                <w:rFonts w:ascii="Times New Roman" w:hAnsi="Times New Roman" w:cs="Times New Roman"/>
                <w:noProof/>
                <w:webHidden/>
                <w:sz w:val="24"/>
                <w:szCs w:val="24"/>
              </w:rPr>
              <w:instrText xml:space="preserve"> PAGEREF _Toc92371966 \h </w:instrText>
            </w:r>
            <w:r w:rsidR="00F64CB8" w:rsidRPr="00A44C89">
              <w:rPr>
                <w:rFonts w:ascii="Times New Roman" w:hAnsi="Times New Roman" w:cs="Times New Roman"/>
                <w:noProof/>
                <w:webHidden/>
                <w:sz w:val="24"/>
                <w:szCs w:val="24"/>
              </w:rPr>
            </w:r>
            <w:r w:rsidR="00F64CB8" w:rsidRPr="00A44C89">
              <w:rPr>
                <w:rFonts w:ascii="Times New Roman" w:hAnsi="Times New Roman" w:cs="Times New Roman"/>
                <w:noProof/>
                <w:webHidden/>
                <w:sz w:val="24"/>
                <w:szCs w:val="24"/>
              </w:rPr>
              <w:fldChar w:fldCharType="separate"/>
            </w:r>
            <w:r w:rsidR="00F64CB8" w:rsidRPr="00A44C89">
              <w:rPr>
                <w:rFonts w:ascii="Times New Roman" w:hAnsi="Times New Roman" w:cs="Times New Roman"/>
                <w:noProof/>
                <w:webHidden/>
                <w:sz w:val="24"/>
                <w:szCs w:val="24"/>
              </w:rPr>
              <w:t>4</w:t>
            </w:r>
            <w:r w:rsidR="00F64CB8" w:rsidRPr="00A44C89">
              <w:rPr>
                <w:rFonts w:ascii="Times New Roman" w:hAnsi="Times New Roman" w:cs="Times New Roman"/>
                <w:noProof/>
                <w:webHidden/>
                <w:sz w:val="24"/>
                <w:szCs w:val="24"/>
              </w:rPr>
              <w:fldChar w:fldCharType="end"/>
            </w:r>
          </w:hyperlink>
        </w:p>
        <w:p w14:paraId="06DF954C" w14:textId="77777777" w:rsidR="00F64CB8" w:rsidRPr="00A44C89" w:rsidRDefault="00CA4673" w:rsidP="00A44C89">
          <w:pPr>
            <w:pStyle w:val="TOC1"/>
            <w:tabs>
              <w:tab w:val="right" w:leader="dot" w:pos="9350"/>
            </w:tabs>
            <w:spacing w:line="360" w:lineRule="auto"/>
            <w:jc w:val="both"/>
            <w:rPr>
              <w:rFonts w:ascii="Times New Roman" w:eastAsiaTheme="minorEastAsia" w:hAnsi="Times New Roman" w:cs="Times New Roman"/>
              <w:noProof/>
              <w:sz w:val="24"/>
              <w:szCs w:val="24"/>
              <w:lang w:eastAsia="en-US"/>
            </w:rPr>
          </w:pPr>
          <w:hyperlink w:anchor="_Toc92371967" w:history="1">
            <w:r w:rsidR="00F64CB8" w:rsidRPr="00A44C89">
              <w:rPr>
                <w:rStyle w:val="Hyperlink"/>
                <w:rFonts w:ascii="Times New Roman" w:hAnsi="Times New Roman" w:cs="Times New Roman"/>
                <w:noProof/>
                <w:sz w:val="24"/>
                <w:szCs w:val="24"/>
              </w:rPr>
              <w:t>Part B</w:t>
            </w:r>
            <w:r w:rsidR="00F64CB8" w:rsidRPr="00A44C89">
              <w:rPr>
                <w:rFonts w:ascii="Times New Roman" w:hAnsi="Times New Roman" w:cs="Times New Roman"/>
                <w:noProof/>
                <w:webHidden/>
                <w:sz w:val="24"/>
                <w:szCs w:val="24"/>
              </w:rPr>
              <w:tab/>
            </w:r>
            <w:r w:rsidR="00F64CB8" w:rsidRPr="00A44C89">
              <w:rPr>
                <w:rFonts w:ascii="Times New Roman" w:hAnsi="Times New Roman" w:cs="Times New Roman"/>
                <w:noProof/>
                <w:webHidden/>
                <w:sz w:val="24"/>
                <w:szCs w:val="24"/>
              </w:rPr>
              <w:fldChar w:fldCharType="begin"/>
            </w:r>
            <w:r w:rsidR="00F64CB8" w:rsidRPr="00A44C89">
              <w:rPr>
                <w:rFonts w:ascii="Times New Roman" w:hAnsi="Times New Roman" w:cs="Times New Roman"/>
                <w:noProof/>
                <w:webHidden/>
                <w:sz w:val="24"/>
                <w:szCs w:val="24"/>
              </w:rPr>
              <w:instrText xml:space="preserve"> PAGEREF _Toc92371967 \h </w:instrText>
            </w:r>
            <w:r w:rsidR="00F64CB8" w:rsidRPr="00A44C89">
              <w:rPr>
                <w:rFonts w:ascii="Times New Roman" w:hAnsi="Times New Roman" w:cs="Times New Roman"/>
                <w:noProof/>
                <w:webHidden/>
                <w:sz w:val="24"/>
                <w:szCs w:val="24"/>
              </w:rPr>
            </w:r>
            <w:r w:rsidR="00F64CB8" w:rsidRPr="00A44C89">
              <w:rPr>
                <w:rFonts w:ascii="Times New Roman" w:hAnsi="Times New Roman" w:cs="Times New Roman"/>
                <w:noProof/>
                <w:webHidden/>
                <w:sz w:val="24"/>
                <w:szCs w:val="24"/>
              </w:rPr>
              <w:fldChar w:fldCharType="separate"/>
            </w:r>
            <w:r w:rsidR="00F64CB8" w:rsidRPr="00A44C89">
              <w:rPr>
                <w:rFonts w:ascii="Times New Roman" w:hAnsi="Times New Roman" w:cs="Times New Roman"/>
                <w:noProof/>
                <w:webHidden/>
                <w:sz w:val="24"/>
                <w:szCs w:val="24"/>
              </w:rPr>
              <w:t>9</w:t>
            </w:r>
            <w:r w:rsidR="00F64CB8" w:rsidRPr="00A44C89">
              <w:rPr>
                <w:rFonts w:ascii="Times New Roman" w:hAnsi="Times New Roman" w:cs="Times New Roman"/>
                <w:noProof/>
                <w:webHidden/>
                <w:sz w:val="24"/>
                <w:szCs w:val="24"/>
              </w:rPr>
              <w:fldChar w:fldCharType="end"/>
            </w:r>
          </w:hyperlink>
        </w:p>
        <w:p w14:paraId="4A6F2727" w14:textId="77777777" w:rsidR="00F64CB8" w:rsidRPr="00A44C89" w:rsidRDefault="00CA4673" w:rsidP="00A44C89">
          <w:pPr>
            <w:pStyle w:val="TOC1"/>
            <w:tabs>
              <w:tab w:val="right" w:leader="dot" w:pos="9350"/>
            </w:tabs>
            <w:spacing w:line="360" w:lineRule="auto"/>
            <w:jc w:val="both"/>
            <w:rPr>
              <w:rFonts w:ascii="Times New Roman" w:eastAsiaTheme="minorEastAsia" w:hAnsi="Times New Roman" w:cs="Times New Roman"/>
              <w:noProof/>
              <w:sz w:val="24"/>
              <w:szCs w:val="24"/>
              <w:lang w:eastAsia="en-US"/>
            </w:rPr>
          </w:pPr>
          <w:hyperlink w:anchor="_Toc92371968" w:history="1">
            <w:r w:rsidR="00F64CB8" w:rsidRPr="00A44C89">
              <w:rPr>
                <w:rStyle w:val="Hyperlink"/>
                <w:rFonts w:ascii="Times New Roman" w:hAnsi="Times New Roman" w:cs="Times New Roman"/>
                <w:noProof/>
                <w:sz w:val="24"/>
                <w:szCs w:val="24"/>
              </w:rPr>
              <w:t>Conclusion</w:t>
            </w:r>
            <w:r w:rsidR="00F64CB8" w:rsidRPr="00A44C89">
              <w:rPr>
                <w:rFonts w:ascii="Times New Roman" w:hAnsi="Times New Roman" w:cs="Times New Roman"/>
                <w:noProof/>
                <w:webHidden/>
                <w:sz w:val="24"/>
                <w:szCs w:val="24"/>
              </w:rPr>
              <w:tab/>
            </w:r>
            <w:r w:rsidR="00F64CB8" w:rsidRPr="00A44C89">
              <w:rPr>
                <w:rFonts w:ascii="Times New Roman" w:hAnsi="Times New Roman" w:cs="Times New Roman"/>
                <w:noProof/>
                <w:webHidden/>
                <w:sz w:val="24"/>
                <w:szCs w:val="24"/>
              </w:rPr>
              <w:fldChar w:fldCharType="begin"/>
            </w:r>
            <w:r w:rsidR="00F64CB8" w:rsidRPr="00A44C89">
              <w:rPr>
                <w:rFonts w:ascii="Times New Roman" w:hAnsi="Times New Roman" w:cs="Times New Roman"/>
                <w:noProof/>
                <w:webHidden/>
                <w:sz w:val="24"/>
                <w:szCs w:val="24"/>
              </w:rPr>
              <w:instrText xml:space="preserve"> PAGEREF _Toc92371968 \h </w:instrText>
            </w:r>
            <w:r w:rsidR="00F64CB8" w:rsidRPr="00A44C89">
              <w:rPr>
                <w:rFonts w:ascii="Times New Roman" w:hAnsi="Times New Roman" w:cs="Times New Roman"/>
                <w:noProof/>
                <w:webHidden/>
                <w:sz w:val="24"/>
                <w:szCs w:val="24"/>
              </w:rPr>
            </w:r>
            <w:r w:rsidR="00F64CB8" w:rsidRPr="00A44C89">
              <w:rPr>
                <w:rFonts w:ascii="Times New Roman" w:hAnsi="Times New Roman" w:cs="Times New Roman"/>
                <w:noProof/>
                <w:webHidden/>
                <w:sz w:val="24"/>
                <w:szCs w:val="24"/>
              </w:rPr>
              <w:fldChar w:fldCharType="separate"/>
            </w:r>
            <w:r w:rsidR="00F64CB8" w:rsidRPr="00A44C89">
              <w:rPr>
                <w:rFonts w:ascii="Times New Roman" w:hAnsi="Times New Roman" w:cs="Times New Roman"/>
                <w:noProof/>
                <w:webHidden/>
                <w:sz w:val="24"/>
                <w:szCs w:val="24"/>
              </w:rPr>
              <w:t>12</w:t>
            </w:r>
            <w:r w:rsidR="00F64CB8" w:rsidRPr="00A44C89">
              <w:rPr>
                <w:rFonts w:ascii="Times New Roman" w:hAnsi="Times New Roman" w:cs="Times New Roman"/>
                <w:noProof/>
                <w:webHidden/>
                <w:sz w:val="24"/>
                <w:szCs w:val="24"/>
              </w:rPr>
              <w:fldChar w:fldCharType="end"/>
            </w:r>
          </w:hyperlink>
        </w:p>
        <w:p w14:paraId="253DD2E5" w14:textId="77777777" w:rsidR="00F64CB8" w:rsidRPr="00A44C89" w:rsidRDefault="00CA4673" w:rsidP="00A44C89">
          <w:pPr>
            <w:pStyle w:val="TOC1"/>
            <w:tabs>
              <w:tab w:val="right" w:leader="dot" w:pos="9350"/>
            </w:tabs>
            <w:spacing w:line="360" w:lineRule="auto"/>
            <w:jc w:val="both"/>
            <w:rPr>
              <w:rFonts w:ascii="Times New Roman" w:eastAsiaTheme="minorEastAsia" w:hAnsi="Times New Roman" w:cs="Times New Roman"/>
              <w:noProof/>
              <w:sz w:val="24"/>
              <w:szCs w:val="24"/>
              <w:lang w:eastAsia="en-US"/>
            </w:rPr>
          </w:pPr>
          <w:hyperlink w:anchor="_Toc92371969" w:history="1">
            <w:r w:rsidR="00F64CB8" w:rsidRPr="00A44C89">
              <w:rPr>
                <w:rStyle w:val="Hyperlink"/>
                <w:rFonts w:ascii="Times New Roman" w:hAnsi="Times New Roman" w:cs="Times New Roman"/>
                <w:noProof/>
                <w:sz w:val="24"/>
                <w:szCs w:val="24"/>
              </w:rPr>
              <w:t>References</w:t>
            </w:r>
            <w:r w:rsidR="00F64CB8" w:rsidRPr="00A44C89">
              <w:rPr>
                <w:rFonts w:ascii="Times New Roman" w:hAnsi="Times New Roman" w:cs="Times New Roman"/>
                <w:noProof/>
                <w:webHidden/>
                <w:sz w:val="24"/>
                <w:szCs w:val="24"/>
              </w:rPr>
              <w:tab/>
            </w:r>
            <w:r w:rsidR="00F64CB8" w:rsidRPr="00A44C89">
              <w:rPr>
                <w:rFonts w:ascii="Times New Roman" w:hAnsi="Times New Roman" w:cs="Times New Roman"/>
                <w:noProof/>
                <w:webHidden/>
                <w:sz w:val="24"/>
                <w:szCs w:val="24"/>
              </w:rPr>
              <w:fldChar w:fldCharType="begin"/>
            </w:r>
            <w:r w:rsidR="00F64CB8" w:rsidRPr="00A44C89">
              <w:rPr>
                <w:rFonts w:ascii="Times New Roman" w:hAnsi="Times New Roman" w:cs="Times New Roman"/>
                <w:noProof/>
                <w:webHidden/>
                <w:sz w:val="24"/>
                <w:szCs w:val="24"/>
              </w:rPr>
              <w:instrText xml:space="preserve"> PAGEREF _Toc92371969 \h </w:instrText>
            </w:r>
            <w:r w:rsidR="00F64CB8" w:rsidRPr="00A44C89">
              <w:rPr>
                <w:rFonts w:ascii="Times New Roman" w:hAnsi="Times New Roman" w:cs="Times New Roman"/>
                <w:noProof/>
                <w:webHidden/>
                <w:sz w:val="24"/>
                <w:szCs w:val="24"/>
              </w:rPr>
            </w:r>
            <w:r w:rsidR="00F64CB8" w:rsidRPr="00A44C89">
              <w:rPr>
                <w:rFonts w:ascii="Times New Roman" w:hAnsi="Times New Roman" w:cs="Times New Roman"/>
                <w:noProof/>
                <w:webHidden/>
                <w:sz w:val="24"/>
                <w:szCs w:val="24"/>
              </w:rPr>
              <w:fldChar w:fldCharType="separate"/>
            </w:r>
            <w:r w:rsidR="00F64CB8" w:rsidRPr="00A44C89">
              <w:rPr>
                <w:rFonts w:ascii="Times New Roman" w:hAnsi="Times New Roman" w:cs="Times New Roman"/>
                <w:noProof/>
                <w:webHidden/>
                <w:sz w:val="24"/>
                <w:szCs w:val="24"/>
              </w:rPr>
              <w:t>13</w:t>
            </w:r>
            <w:r w:rsidR="00F64CB8" w:rsidRPr="00A44C89">
              <w:rPr>
                <w:rFonts w:ascii="Times New Roman" w:hAnsi="Times New Roman" w:cs="Times New Roman"/>
                <w:noProof/>
                <w:webHidden/>
                <w:sz w:val="24"/>
                <w:szCs w:val="24"/>
              </w:rPr>
              <w:fldChar w:fldCharType="end"/>
            </w:r>
          </w:hyperlink>
        </w:p>
        <w:p w14:paraId="4FD058DB" w14:textId="77777777" w:rsidR="00F64CB8" w:rsidRPr="00A44C89" w:rsidRDefault="00CA4673" w:rsidP="00A44C89">
          <w:pPr>
            <w:pStyle w:val="TOC1"/>
            <w:tabs>
              <w:tab w:val="right" w:leader="dot" w:pos="9350"/>
            </w:tabs>
            <w:spacing w:line="360" w:lineRule="auto"/>
            <w:jc w:val="both"/>
            <w:rPr>
              <w:rFonts w:ascii="Times New Roman" w:eastAsiaTheme="minorEastAsia" w:hAnsi="Times New Roman" w:cs="Times New Roman"/>
              <w:noProof/>
              <w:sz w:val="24"/>
              <w:szCs w:val="24"/>
              <w:lang w:eastAsia="en-US"/>
            </w:rPr>
          </w:pPr>
          <w:hyperlink w:anchor="_Toc92371970" w:history="1">
            <w:r w:rsidR="00F64CB8" w:rsidRPr="00A44C89">
              <w:rPr>
                <w:rStyle w:val="Hyperlink"/>
                <w:rFonts w:ascii="Times New Roman" w:hAnsi="Times New Roman" w:cs="Times New Roman"/>
                <w:noProof/>
                <w:sz w:val="24"/>
                <w:szCs w:val="24"/>
              </w:rPr>
              <w:t>Bibliography</w:t>
            </w:r>
            <w:r w:rsidR="00F64CB8" w:rsidRPr="00A44C89">
              <w:rPr>
                <w:rFonts w:ascii="Times New Roman" w:hAnsi="Times New Roman" w:cs="Times New Roman"/>
                <w:noProof/>
                <w:webHidden/>
                <w:sz w:val="24"/>
                <w:szCs w:val="24"/>
              </w:rPr>
              <w:tab/>
            </w:r>
            <w:r w:rsidR="00F64CB8" w:rsidRPr="00A44C89">
              <w:rPr>
                <w:rFonts w:ascii="Times New Roman" w:hAnsi="Times New Roman" w:cs="Times New Roman"/>
                <w:noProof/>
                <w:webHidden/>
                <w:sz w:val="24"/>
                <w:szCs w:val="24"/>
              </w:rPr>
              <w:fldChar w:fldCharType="begin"/>
            </w:r>
            <w:r w:rsidR="00F64CB8" w:rsidRPr="00A44C89">
              <w:rPr>
                <w:rFonts w:ascii="Times New Roman" w:hAnsi="Times New Roman" w:cs="Times New Roman"/>
                <w:noProof/>
                <w:webHidden/>
                <w:sz w:val="24"/>
                <w:szCs w:val="24"/>
              </w:rPr>
              <w:instrText xml:space="preserve"> PAGEREF _Toc92371970 \h </w:instrText>
            </w:r>
            <w:r w:rsidR="00F64CB8" w:rsidRPr="00A44C89">
              <w:rPr>
                <w:rFonts w:ascii="Times New Roman" w:hAnsi="Times New Roman" w:cs="Times New Roman"/>
                <w:noProof/>
                <w:webHidden/>
                <w:sz w:val="24"/>
                <w:szCs w:val="24"/>
              </w:rPr>
            </w:r>
            <w:r w:rsidR="00F64CB8" w:rsidRPr="00A44C89">
              <w:rPr>
                <w:rFonts w:ascii="Times New Roman" w:hAnsi="Times New Roman" w:cs="Times New Roman"/>
                <w:noProof/>
                <w:webHidden/>
                <w:sz w:val="24"/>
                <w:szCs w:val="24"/>
              </w:rPr>
              <w:fldChar w:fldCharType="separate"/>
            </w:r>
            <w:r w:rsidR="00F64CB8" w:rsidRPr="00A44C89">
              <w:rPr>
                <w:rFonts w:ascii="Times New Roman" w:hAnsi="Times New Roman" w:cs="Times New Roman"/>
                <w:noProof/>
                <w:webHidden/>
                <w:sz w:val="24"/>
                <w:szCs w:val="24"/>
              </w:rPr>
              <w:t>14</w:t>
            </w:r>
            <w:r w:rsidR="00F64CB8" w:rsidRPr="00A44C89">
              <w:rPr>
                <w:rFonts w:ascii="Times New Roman" w:hAnsi="Times New Roman" w:cs="Times New Roman"/>
                <w:noProof/>
                <w:webHidden/>
                <w:sz w:val="24"/>
                <w:szCs w:val="24"/>
              </w:rPr>
              <w:fldChar w:fldCharType="end"/>
            </w:r>
          </w:hyperlink>
        </w:p>
        <w:p w14:paraId="06EDB635" w14:textId="77777777" w:rsidR="00F64CB8" w:rsidRPr="00A44C89" w:rsidRDefault="00CA4673" w:rsidP="00A44C89">
          <w:pPr>
            <w:pStyle w:val="TOC1"/>
            <w:tabs>
              <w:tab w:val="right" w:leader="dot" w:pos="9350"/>
            </w:tabs>
            <w:spacing w:line="360" w:lineRule="auto"/>
            <w:jc w:val="both"/>
            <w:rPr>
              <w:rFonts w:ascii="Times New Roman" w:eastAsiaTheme="minorEastAsia" w:hAnsi="Times New Roman" w:cs="Times New Roman"/>
              <w:noProof/>
              <w:sz w:val="24"/>
              <w:szCs w:val="24"/>
              <w:lang w:eastAsia="en-US"/>
            </w:rPr>
          </w:pPr>
          <w:hyperlink w:anchor="_Toc92371971" w:history="1">
            <w:r w:rsidR="00F64CB8" w:rsidRPr="00A44C89">
              <w:rPr>
                <w:rStyle w:val="Hyperlink"/>
                <w:rFonts w:ascii="Times New Roman" w:hAnsi="Times New Roman" w:cs="Times New Roman"/>
                <w:noProof/>
                <w:sz w:val="24"/>
                <w:szCs w:val="24"/>
                <w:highlight w:val="white"/>
              </w:rPr>
              <w:t>Appendices</w:t>
            </w:r>
            <w:r w:rsidR="00F64CB8" w:rsidRPr="00A44C89">
              <w:rPr>
                <w:rFonts w:ascii="Times New Roman" w:hAnsi="Times New Roman" w:cs="Times New Roman"/>
                <w:noProof/>
                <w:webHidden/>
                <w:sz w:val="24"/>
                <w:szCs w:val="24"/>
              </w:rPr>
              <w:tab/>
            </w:r>
            <w:r w:rsidR="00F64CB8" w:rsidRPr="00A44C89">
              <w:rPr>
                <w:rFonts w:ascii="Times New Roman" w:hAnsi="Times New Roman" w:cs="Times New Roman"/>
                <w:noProof/>
                <w:webHidden/>
                <w:sz w:val="24"/>
                <w:szCs w:val="24"/>
              </w:rPr>
              <w:fldChar w:fldCharType="begin"/>
            </w:r>
            <w:r w:rsidR="00F64CB8" w:rsidRPr="00A44C89">
              <w:rPr>
                <w:rFonts w:ascii="Times New Roman" w:hAnsi="Times New Roman" w:cs="Times New Roman"/>
                <w:noProof/>
                <w:webHidden/>
                <w:sz w:val="24"/>
                <w:szCs w:val="24"/>
              </w:rPr>
              <w:instrText xml:space="preserve"> PAGEREF _Toc92371971 \h </w:instrText>
            </w:r>
            <w:r w:rsidR="00F64CB8" w:rsidRPr="00A44C89">
              <w:rPr>
                <w:rFonts w:ascii="Times New Roman" w:hAnsi="Times New Roman" w:cs="Times New Roman"/>
                <w:noProof/>
                <w:webHidden/>
                <w:sz w:val="24"/>
                <w:szCs w:val="24"/>
              </w:rPr>
            </w:r>
            <w:r w:rsidR="00F64CB8" w:rsidRPr="00A44C89">
              <w:rPr>
                <w:rFonts w:ascii="Times New Roman" w:hAnsi="Times New Roman" w:cs="Times New Roman"/>
                <w:noProof/>
                <w:webHidden/>
                <w:sz w:val="24"/>
                <w:szCs w:val="24"/>
              </w:rPr>
              <w:fldChar w:fldCharType="separate"/>
            </w:r>
            <w:r w:rsidR="00F64CB8" w:rsidRPr="00A44C89">
              <w:rPr>
                <w:rFonts w:ascii="Times New Roman" w:hAnsi="Times New Roman" w:cs="Times New Roman"/>
                <w:noProof/>
                <w:webHidden/>
                <w:sz w:val="24"/>
                <w:szCs w:val="24"/>
              </w:rPr>
              <w:t>15</w:t>
            </w:r>
            <w:r w:rsidR="00F64CB8" w:rsidRPr="00A44C89">
              <w:rPr>
                <w:rFonts w:ascii="Times New Roman" w:hAnsi="Times New Roman" w:cs="Times New Roman"/>
                <w:noProof/>
                <w:webHidden/>
                <w:sz w:val="24"/>
                <w:szCs w:val="24"/>
              </w:rPr>
              <w:fldChar w:fldCharType="end"/>
            </w:r>
          </w:hyperlink>
        </w:p>
        <w:p w14:paraId="6873D143" w14:textId="77777777" w:rsidR="00F64CB8" w:rsidRPr="00A44C89" w:rsidRDefault="00CA4673" w:rsidP="00A44C89">
          <w:pPr>
            <w:pStyle w:val="TOC2"/>
            <w:tabs>
              <w:tab w:val="right" w:leader="dot" w:pos="9350"/>
            </w:tabs>
            <w:spacing w:line="360" w:lineRule="auto"/>
            <w:jc w:val="both"/>
            <w:rPr>
              <w:rFonts w:ascii="Times New Roman" w:eastAsiaTheme="minorEastAsia" w:hAnsi="Times New Roman" w:cs="Times New Roman"/>
              <w:noProof/>
              <w:sz w:val="24"/>
              <w:szCs w:val="24"/>
              <w:lang w:eastAsia="en-US"/>
            </w:rPr>
          </w:pPr>
          <w:hyperlink w:anchor="_Toc92371972" w:history="1">
            <w:r w:rsidR="00F64CB8" w:rsidRPr="00A44C89">
              <w:rPr>
                <w:rStyle w:val="Hyperlink"/>
                <w:rFonts w:ascii="Times New Roman" w:hAnsi="Times New Roman" w:cs="Times New Roman"/>
                <w:noProof/>
                <w:sz w:val="24"/>
                <w:szCs w:val="24"/>
              </w:rPr>
              <w:t>Appendix 1 [workings for budget]</w:t>
            </w:r>
            <w:r w:rsidR="00F64CB8" w:rsidRPr="00A44C89">
              <w:rPr>
                <w:rFonts w:ascii="Times New Roman" w:hAnsi="Times New Roman" w:cs="Times New Roman"/>
                <w:noProof/>
                <w:webHidden/>
                <w:sz w:val="24"/>
                <w:szCs w:val="24"/>
              </w:rPr>
              <w:tab/>
            </w:r>
            <w:r w:rsidR="00F64CB8" w:rsidRPr="00A44C89">
              <w:rPr>
                <w:rFonts w:ascii="Times New Roman" w:hAnsi="Times New Roman" w:cs="Times New Roman"/>
                <w:noProof/>
                <w:webHidden/>
                <w:sz w:val="24"/>
                <w:szCs w:val="24"/>
              </w:rPr>
              <w:fldChar w:fldCharType="begin"/>
            </w:r>
            <w:r w:rsidR="00F64CB8" w:rsidRPr="00A44C89">
              <w:rPr>
                <w:rFonts w:ascii="Times New Roman" w:hAnsi="Times New Roman" w:cs="Times New Roman"/>
                <w:noProof/>
                <w:webHidden/>
                <w:sz w:val="24"/>
                <w:szCs w:val="24"/>
              </w:rPr>
              <w:instrText xml:space="preserve"> PAGEREF _Toc92371972 \h </w:instrText>
            </w:r>
            <w:r w:rsidR="00F64CB8" w:rsidRPr="00A44C89">
              <w:rPr>
                <w:rFonts w:ascii="Times New Roman" w:hAnsi="Times New Roman" w:cs="Times New Roman"/>
                <w:noProof/>
                <w:webHidden/>
                <w:sz w:val="24"/>
                <w:szCs w:val="24"/>
              </w:rPr>
            </w:r>
            <w:r w:rsidR="00F64CB8" w:rsidRPr="00A44C89">
              <w:rPr>
                <w:rFonts w:ascii="Times New Roman" w:hAnsi="Times New Roman" w:cs="Times New Roman"/>
                <w:noProof/>
                <w:webHidden/>
                <w:sz w:val="24"/>
                <w:szCs w:val="24"/>
              </w:rPr>
              <w:fldChar w:fldCharType="separate"/>
            </w:r>
            <w:r w:rsidR="00F64CB8" w:rsidRPr="00A44C89">
              <w:rPr>
                <w:rFonts w:ascii="Times New Roman" w:hAnsi="Times New Roman" w:cs="Times New Roman"/>
                <w:noProof/>
                <w:webHidden/>
                <w:sz w:val="24"/>
                <w:szCs w:val="24"/>
              </w:rPr>
              <w:t>15</w:t>
            </w:r>
            <w:r w:rsidR="00F64CB8" w:rsidRPr="00A44C89">
              <w:rPr>
                <w:rFonts w:ascii="Times New Roman" w:hAnsi="Times New Roman" w:cs="Times New Roman"/>
                <w:noProof/>
                <w:webHidden/>
                <w:sz w:val="24"/>
                <w:szCs w:val="24"/>
              </w:rPr>
              <w:fldChar w:fldCharType="end"/>
            </w:r>
          </w:hyperlink>
        </w:p>
        <w:p w14:paraId="3E2FF884" w14:textId="77777777" w:rsidR="003A6AD5" w:rsidRDefault="00E32F04" w:rsidP="00A44C89">
          <w:pPr>
            <w:spacing w:line="360" w:lineRule="auto"/>
            <w:jc w:val="both"/>
          </w:pPr>
          <w:r w:rsidRPr="00A44C89">
            <w:rPr>
              <w:rFonts w:ascii="Times New Roman" w:hAnsi="Times New Roman" w:cs="Times New Roman"/>
              <w:color w:val="000000" w:themeColor="text1"/>
              <w:sz w:val="24"/>
              <w:szCs w:val="24"/>
            </w:rPr>
            <w:fldChar w:fldCharType="end"/>
          </w:r>
        </w:p>
      </w:sdtContent>
    </w:sdt>
    <w:p w14:paraId="515DBF7C" w14:textId="77777777" w:rsidR="009E28D4" w:rsidRDefault="00780E79" w:rsidP="00204DB6">
      <w:pPr>
        <w:pStyle w:val="Normal1"/>
        <w:spacing w:line="360" w:lineRule="auto"/>
        <w:jc w:val="both"/>
        <w:rPr>
          <w:rFonts w:ascii="Times New Roman" w:eastAsia="Times New Roman" w:hAnsi="Times New Roman" w:cs="Times New Roman"/>
          <w:b/>
          <w:sz w:val="24"/>
          <w:szCs w:val="24"/>
        </w:rPr>
      </w:pPr>
      <w:r>
        <w:br w:type="page"/>
      </w:r>
    </w:p>
    <w:p w14:paraId="1487E898" w14:textId="77777777" w:rsidR="009E28D4" w:rsidRDefault="00780E79" w:rsidP="00AF1079">
      <w:pPr>
        <w:pStyle w:val="Heading1"/>
      </w:pPr>
      <w:bookmarkStart w:id="0" w:name="_Toc92371965"/>
      <w:r>
        <w:lastRenderedPageBreak/>
        <w:t>Introduction</w:t>
      </w:r>
      <w:bookmarkEnd w:id="0"/>
      <w:r>
        <w:t xml:space="preserve"> </w:t>
      </w:r>
    </w:p>
    <w:p w14:paraId="3CF2BBF4" w14:textId="77777777" w:rsidR="009E28D4" w:rsidRDefault="00780E79" w:rsidP="00204DB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Management accounting has an essential role in better organizational planning and decision-making processes. It helps to provide financial as well as non-financial information to the business management on a regular basis. Therefore, management can do better analysis and make better decisions for their business. Management accounting helps to measure the performance and growth of the business so the firm can provide better service to its customers. The report shades upon presenting the flexed budget and original budget for </w:t>
      </w:r>
      <w:r>
        <w:rPr>
          <w:rFonts w:ascii="Times New Roman" w:eastAsia="Times New Roman" w:hAnsi="Times New Roman" w:cs="Times New Roman"/>
          <w:b/>
          <w:i/>
          <w:sz w:val="24"/>
          <w:szCs w:val="24"/>
        </w:rPr>
        <w:t xml:space="preserve">Amana Ltd. </w:t>
      </w:r>
      <w:r>
        <w:rPr>
          <w:rFonts w:ascii="Times New Roman" w:eastAsia="Times New Roman" w:hAnsi="Times New Roman" w:cs="Times New Roman"/>
          <w:sz w:val="24"/>
          <w:szCs w:val="24"/>
        </w:rPr>
        <w:t xml:space="preserve">A variance report has been presented in this report. A comparison has been made between doing business through </w:t>
      </w:r>
      <w:r w:rsidR="00AF1079">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own website and through Amazon's website. </w:t>
      </w:r>
    </w:p>
    <w:p w14:paraId="472143FA" w14:textId="77777777" w:rsidR="009E28D4" w:rsidRDefault="00780E79" w:rsidP="00AF1079">
      <w:pPr>
        <w:pStyle w:val="Heading1"/>
      </w:pPr>
      <w:bookmarkStart w:id="1" w:name="_Toc92371966"/>
      <w:r>
        <w:t>Part A</w:t>
      </w:r>
      <w:bookmarkEnd w:id="1"/>
    </w:p>
    <w:p w14:paraId="62399A78" w14:textId="77777777" w:rsidR="009E28D4" w:rsidRDefault="00780E79" w:rsidP="00204DB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Amana Ltd is an England-based tourism business and has been running a successful business for the last 40 years. However, the Covid pandemic has heavily impacted Amana </w:t>
      </w:r>
      <w:proofErr w:type="spellStart"/>
      <w:r>
        <w:rPr>
          <w:rFonts w:ascii="Times New Roman" w:eastAsia="Times New Roman" w:hAnsi="Times New Roman" w:cs="Times New Roman"/>
          <w:sz w:val="24"/>
          <w:szCs w:val="24"/>
        </w:rPr>
        <w:t>Ltd's</w:t>
      </w:r>
      <w:proofErr w:type="spellEnd"/>
      <w:r>
        <w:rPr>
          <w:rFonts w:ascii="Times New Roman" w:eastAsia="Times New Roman" w:hAnsi="Times New Roman" w:cs="Times New Roman"/>
          <w:sz w:val="24"/>
          <w:szCs w:val="24"/>
        </w:rPr>
        <w:t xml:space="preserve"> business. Therefore, the profitability of the firm decreases, and variance has been noticed between the fixed and original budget. </w:t>
      </w:r>
    </w:p>
    <w:p w14:paraId="56E7E6D4" w14:textId="77777777" w:rsidR="009E28D4" w:rsidRDefault="00780E79" w:rsidP="00204DB6">
      <w:pPr>
        <w:pStyle w:val="Normal1"/>
        <w:spacing w:line="36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b/>
          <w:sz w:val="24"/>
          <w:szCs w:val="24"/>
        </w:rPr>
        <w:t>i</w:t>
      </w:r>
      <w:proofErr w:type="spellEnd"/>
      <w:r>
        <w:rPr>
          <w:rFonts w:ascii="Times New Roman" w:eastAsia="Times New Roman" w:hAnsi="Times New Roman" w:cs="Times New Roman"/>
          <w:b/>
          <w:sz w:val="24"/>
          <w:szCs w:val="24"/>
        </w:rPr>
        <w:t>. Preparing a monthly control report</w:t>
      </w:r>
    </w:p>
    <w:p w14:paraId="198F28D0" w14:textId="77777777" w:rsidR="009E28D4" w:rsidRDefault="00780E79" w:rsidP="00204DB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Original budget</w:t>
      </w:r>
    </w:p>
    <w:p w14:paraId="241D6637" w14:textId="77777777" w:rsidR="009E28D4" w:rsidRDefault="00780E79" w:rsidP="00204DB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Original budget is an effective management tool that helps to provide details about organization expenses. With the help of the original budget, the business managers can effectively determine the required capital for the business. </w:t>
      </w:r>
      <w:proofErr w:type="gramStart"/>
      <w:r>
        <w:rPr>
          <w:rFonts w:ascii="Times New Roman" w:eastAsia="Times New Roman" w:hAnsi="Times New Roman" w:cs="Times New Roman"/>
          <w:sz w:val="24"/>
          <w:szCs w:val="24"/>
        </w:rPr>
        <w:t>Therefore</w:t>
      </w:r>
      <w:proofErr w:type="gramEnd"/>
      <w:r>
        <w:rPr>
          <w:rFonts w:ascii="Times New Roman" w:eastAsia="Times New Roman" w:hAnsi="Times New Roman" w:cs="Times New Roman"/>
          <w:sz w:val="24"/>
          <w:szCs w:val="24"/>
        </w:rPr>
        <w:t xml:space="preserve"> they can effectively plan their spending and also predict their revenue level. A budget helps to present decisions in a more organized way and that helps to improve the assets utilization process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Bavani</w:t>
      </w:r>
      <w:proofErr w:type="spellEnd"/>
      <w:r>
        <w:rPr>
          <w:rFonts w:ascii="Times New Roman" w:eastAsia="Times New Roman" w:hAnsi="Times New Roman" w:cs="Times New Roman"/>
          <w:sz w:val="24"/>
          <w:szCs w:val="24"/>
          <w:highlight w:val="white"/>
        </w:rPr>
        <w:t>, 2020, p.56)</w:t>
      </w:r>
      <w:r>
        <w:rPr>
          <w:rFonts w:ascii="Times New Roman" w:eastAsia="Times New Roman" w:hAnsi="Times New Roman" w:cs="Times New Roman"/>
          <w:sz w:val="24"/>
          <w:szCs w:val="24"/>
        </w:rPr>
        <w:t xml:space="preserve">. Therefore, Amana Ltd can effectively track their short-term and long-term obstacles and create solutions to handle them. </w:t>
      </w:r>
    </w:p>
    <w:p w14:paraId="16E71DBB" w14:textId="77777777" w:rsidR="009E28D4" w:rsidRDefault="00780E79" w:rsidP="00204DB6">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US"/>
        </w:rPr>
        <w:lastRenderedPageBreak/>
        <w:drawing>
          <wp:inline distT="114300" distB="114300" distL="114300" distR="114300" wp14:anchorId="74E12BF0" wp14:editId="7D5F9AE2">
            <wp:extent cx="5400675" cy="340042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7"/>
                    <a:stretch>
                      <a:fillRect/>
                    </a:stretch>
                  </pic:blipFill>
                  <pic:spPr>
                    <a:xfrm>
                      <a:off x="0" y="0"/>
                      <a:ext cx="5400675" cy="3400425"/>
                    </a:xfrm>
                    <a:prstGeom prst="rect">
                      <a:avLst/>
                    </a:prstGeom>
                  </pic:spPr>
                </pic:pic>
              </a:graphicData>
            </a:graphic>
          </wp:inline>
        </w:drawing>
      </w:r>
    </w:p>
    <w:p w14:paraId="3B6C48EE" w14:textId="77777777" w:rsidR="009E28D4" w:rsidRDefault="00780E79" w:rsidP="00204DB6">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Original Budget </w:t>
      </w:r>
    </w:p>
    <w:p w14:paraId="44369C91" w14:textId="77777777" w:rsidR="009E28D4" w:rsidRDefault="00780E79" w:rsidP="00204DB6">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Own-created)</w:t>
      </w:r>
    </w:p>
    <w:p w14:paraId="7E2132CD" w14:textId="40991B0A" w:rsidR="009E28D4" w:rsidRDefault="00780E79" w:rsidP="00204DB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original budget has been prepared for Amana Ltd according to their one-year expense and revenue. The budget reflects the management has estimated that they can sell up to 100000 units at a cost of £25 per unit. </w:t>
      </w:r>
      <w:r w:rsidR="00354F5A">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from there, the expected sales revenue was £2500000 respectively. The total manufacturing overhead and the total fixed cost were estimated at £800000 and 350000 respectively. </w:t>
      </w:r>
      <w:proofErr w:type="gramStart"/>
      <w:r>
        <w:rPr>
          <w:rFonts w:ascii="Times New Roman" w:eastAsia="Times New Roman" w:hAnsi="Times New Roman" w:cs="Times New Roman"/>
          <w:sz w:val="24"/>
          <w:szCs w:val="24"/>
        </w:rPr>
        <w:t>Therefore</w:t>
      </w:r>
      <w:proofErr w:type="gramEnd"/>
      <w:r>
        <w:rPr>
          <w:rFonts w:ascii="Times New Roman" w:eastAsia="Times New Roman" w:hAnsi="Times New Roman" w:cs="Times New Roman"/>
          <w:sz w:val="24"/>
          <w:szCs w:val="24"/>
        </w:rPr>
        <w:t xml:space="preserve"> the estimated profit for the period reflects £1350000 and per unit, the estimated profit was (£1350000/100000) = £1.35. </w:t>
      </w:r>
    </w:p>
    <w:p w14:paraId="5AA6D14A" w14:textId="77777777" w:rsidR="009E28D4" w:rsidRDefault="00780E79" w:rsidP="00204DB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Working </w:t>
      </w:r>
      <w:r w:rsidR="00E7091B">
        <w:rPr>
          <w:rFonts w:ascii="Times New Roman" w:eastAsia="Times New Roman" w:hAnsi="Times New Roman" w:cs="Times New Roman"/>
          <w:b/>
          <w:i/>
          <w:sz w:val="24"/>
          <w:szCs w:val="24"/>
        </w:rPr>
        <w:t>details:</w:t>
      </w:r>
      <w:r>
        <w:rPr>
          <w:rFonts w:ascii="Times New Roman" w:eastAsia="Times New Roman" w:hAnsi="Times New Roman" w:cs="Times New Roman"/>
          <w:b/>
          <w:i/>
          <w:sz w:val="24"/>
          <w:szCs w:val="24"/>
        </w:rPr>
        <w:t xml:space="preserve"> [Refer to Appendix 1]. </w:t>
      </w:r>
    </w:p>
    <w:p w14:paraId="4CB7F699" w14:textId="77777777" w:rsidR="009E28D4" w:rsidRDefault="00780E79" w:rsidP="00204DB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Flexed budget</w:t>
      </w:r>
    </w:p>
    <w:p w14:paraId="487C28F1" w14:textId="77777777" w:rsidR="009E28D4" w:rsidRDefault="00780E79" w:rsidP="00204DB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flexed budget helps to showcase expected profit, revenue, costs from an organization. With the help of a fixed budget, Amana Ltd can effectively determine their expenses for various levels of outputs. It can help them in maximizing their resource utilization and mobilize the available resources. A better comparison can be made between budget expenditure and actual expenditure of the business for creating a better budgeting structure. </w:t>
      </w:r>
    </w:p>
    <w:p w14:paraId="5E3B8BD4" w14:textId="77777777" w:rsidR="009E28D4" w:rsidRDefault="00780E79" w:rsidP="00204DB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US"/>
        </w:rPr>
        <w:lastRenderedPageBreak/>
        <w:drawing>
          <wp:inline distT="114300" distB="114300" distL="114300" distR="114300" wp14:anchorId="57C5C450" wp14:editId="590926C6">
            <wp:extent cx="5943600" cy="25527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5943600" cy="2552700"/>
                    </a:xfrm>
                    <a:prstGeom prst="rect">
                      <a:avLst/>
                    </a:prstGeom>
                  </pic:spPr>
                </pic:pic>
              </a:graphicData>
            </a:graphic>
          </wp:inline>
        </w:drawing>
      </w:r>
    </w:p>
    <w:p w14:paraId="2D701B89" w14:textId="77777777" w:rsidR="009E28D4" w:rsidRDefault="00780E79" w:rsidP="00204DB6">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Flexed budget</w:t>
      </w:r>
    </w:p>
    <w:p w14:paraId="40DD103D" w14:textId="77777777" w:rsidR="009E28D4" w:rsidRDefault="00780E79" w:rsidP="00204DB6">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Own-created)</w:t>
      </w:r>
    </w:p>
    <w:p w14:paraId="7BC4DA36" w14:textId="77777777" w:rsidR="009E28D4" w:rsidRDefault="00780E79" w:rsidP="00204DB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flexed budget has been prepared for Amana Ltd. In which the differences between the budget expenditure and actual expenditure have been showcased. The estimated budget reflects the firm can face a total production cost of £1150000 for manufacturing 1 lakh units. However, with the ability to produce 80000 units, there has been a decrease in production cost of £5000 (£1150000-£1145000). As the production is lower so the production cost also gets lower in Amana Ltd. </w:t>
      </w:r>
    </w:p>
    <w:p w14:paraId="49F43297" w14:textId="77777777" w:rsidR="009E28D4" w:rsidRDefault="00780E79" w:rsidP="00204DB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Budget variances</w:t>
      </w:r>
    </w:p>
    <w:p w14:paraId="3845B721" w14:textId="77777777" w:rsidR="009E28D4" w:rsidRDefault="00780E79" w:rsidP="00204DB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Variance is the difference between the estimated budget and the actual budget. Budget variance helps to evaluate the past achievements and the future condition of the business (</w:t>
      </w:r>
      <w:proofErr w:type="spellStart"/>
      <w:r>
        <w:rPr>
          <w:rFonts w:ascii="Times New Roman" w:eastAsia="Times New Roman" w:hAnsi="Times New Roman" w:cs="Times New Roman"/>
          <w:sz w:val="24"/>
          <w:szCs w:val="24"/>
        </w:rPr>
        <w:t>Ghofur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p.162). The variance report can help Amana Ltd to determine their shortfalls and weak areas. Therefore, they can efficiently rectify those mistakes and allocate their funds strategically at the time of preparing the future budgets. </w:t>
      </w:r>
    </w:p>
    <w:p w14:paraId="658F3285" w14:textId="77777777" w:rsidR="009E28D4" w:rsidRDefault="00780E79" w:rsidP="00204DB6">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US"/>
        </w:rPr>
        <w:drawing>
          <wp:inline distT="114300" distB="114300" distL="114300" distR="114300" wp14:anchorId="4F21617B" wp14:editId="4EA58692">
            <wp:extent cx="5943600" cy="18542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9"/>
                    <a:stretch>
                      <a:fillRect/>
                    </a:stretch>
                  </pic:blipFill>
                  <pic:spPr>
                    <a:xfrm>
                      <a:off x="0" y="0"/>
                      <a:ext cx="5943600" cy="1854200"/>
                    </a:xfrm>
                    <a:prstGeom prst="rect">
                      <a:avLst/>
                    </a:prstGeom>
                  </pic:spPr>
                </pic:pic>
              </a:graphicData>
            </a:graphic>
          </wp:inline>
        </w:drawing>
      </w:r>
    </w:p>
    <w:p w14:paraId="419207BC" w14:textId="77777777" w:rsidR="009E28D4" w:rsidRDefault="00780E79" w:rsidP="00204DB6">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US"/>
        </w:rPr>
        <w:lastRenderedPageBreak/>
        <w:drawing>
          <wp:inline distT="114300" distB="114300" distL="114300" distR="114300" wp14:anchorId="3F28758B" wp14:editId="0E321B8F">
            <wp:extent cx="5943600" cy="36703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0"/>
                    <a:stretch>
                      <a:fillRect/>
                    </a:stretch>
                  </pic:blipFill>
                  <pic:spPr>
                    <a:xfrm>
                      <a:off x="0" y="0"/>
                      <a:ext cx="5943600" cy="3670300"/>
                    </a:xfrm>
                    <a:prstGeom prst="rect">
                      <a:avLst/>
                    </a:prstGeom>
                  </pic:spPr>
                </pic:pic>
              </a:graphicData>
            </a:graphic>
          </wp:inline>
        </w:drawing>
      </w:r>
    </w:p>
    <w:p w14:paraId="1A3F94F6" w14:textId="77777777" w:rsidR="009E28D4" w:rsidRDefault="00780E79" w:rsidP="00204DB6">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Budget variances</w:t>
      </w:r>
    </w:p>
    <w:p w14:paraId="144256CB" w14:textId="77777777" w:rsidR="009E28D4" w:rsidRDefault="00780E79" w:rsidP="00204DB6">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Own-created)</w:t>
      </w:r>
    </w:p>
    <w:p w14:paraId="500870C7" w14:textId="77777777" w:rsidR="009E28D4" w:rsidRDefault="00780E79" w:rsidP="00204DB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variances between the actual budget and estimated budget of Amana Ltd have been showcased in the above figure. It reflects that in sales volume the variance is 20,000 units. The firm has sold 20000 fewer units than the estimated one. According to that, the revenue of the firm falls £900000 than their estimated budget. The material and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budget gets </w:t>
      </w:r>
      <w:proofErr w:type="gramStart"/>
      <w:r>
        <w:rPr>
          <w:rFonts w:ascii="Times New Roman" w:eastAsia="Times New Roman" w:hAnsi="Times New Roman" w:cs="Times New Roman"/>
          <w:sz w:val="24"/>
          <w:szCs w:val="24"/>
        </w:rPr>
        <w:t>increased</w:t>
      </w:r>
      <w:proofErr w:type="gramEnd"/>
      <w:r>
        <w:rPr>
          <w:rFonts w:ascii="Times New Roman" w:eastAsia="Times New Roman" w:hAnsi="Times New Roman" w:cs="Times New Roman"/>
          <w:sz w:val="24"/>
          <w:szCs w:val="24"/>
        </w:rPr>
        <w:t xml:space="preserve"> but the overhead expense is unchanged. Therefore, the variable expense exceeded the original budget by £40000. The fixed expense shows a decrease of £45000 because fewer units are produced than the estimated ones. Therefore, the changes in the actual budget reduce the estimated profit from the business by £895000 respectively. </w:t>
      </w:r>
    </w:p>
    <w:p w14:paraId="6EDB639F" w14:textId="77777777" w:rsidR="009E28D4" w:rsidRDefault="00780E79" w:rsidP="00204DB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ii. Presenting a control report for Amana Ltd </w:t>
      </w:r>
    </w:p>
    <w:p w14:paraId="7189C917" w14:textId="77777777" w:rsidR="009E28D4" w:rsidRDefault="00780E79" w:rsidP="00204DB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tourism industry gets highly impacted by Covid and faces huge losses. In the covid protocol, all kinds of international traveling and cross-border operations are closed. It </w:t>
      </w:r>
      <w:proofErr w:type="gramStart"/>
      <w:r>
        <w:rPr>
          <w:rFonts w:ascii="Times New Roman" w:eastAsia="Times New Roman" w:hAnsi="Times New Roman" w:cs="Times New Roman"/>
          <w:sz w:val="24"/>
          <w:szCs w:val="24"/>
        </w:rPr>
        <w:t>restrict</w:t>
      </w:r>
      <w:proofErr w:type="gramEnd"/>
      <w:r>
        <w:rPr>
          <w:rFonts w:ascii="Times New Roman" w:eastAsia="Times New Roman" w:hAnsi="Times New Roman" w:cs="Times New Roman"/>
          <w:sz w:val="24"/>
          <w:szCs w:val="24"/>
        </w:rPr>
        <w:t xml:space="preserve"> people to go outside their house and imposed strict lockdowns. As Amana Ltd is a tourism business, therefore, it faces several consequences because of covid protocols. As a result, the profitability of the business gets decreases by £895000 in the year 2020. </w:t>
      </w:r>
    </w:p>
    <w:p w14:paraId="4DF45AC9" w14:textId="77777777" w:rsidR="009E28D4" w:rsidRDefault="00780E79" w:rsidP="00204DB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sales report reflects the sales revenue decreased by £90000 than the estimated budget. The main reason is the firm is only able to sell 80000 units than the estimated sales units of 100000. Therefore, 20000 units are less sold than the estimated budget. Therefore, the management needs to estimate their sales budget with a realistic approach and with considering the ongoing Covid situation. It will be helpful in achieving their targeted sales. </w:t>
      </w:r>
    </w:p>
    <w:p w14:paraId="324BAC5C" w14:textId="77777777" w:rsidR="009E28D4" w:rsidRDefault="00780E79" w:rsidP="00204DB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the analysis of expenditures, it has been found that the variable expenditure exceeds the estimated budget. Covid is the main reason for it because of covid restriction the transportation cost </w:t>
      </w:r>
      <w:proofErr w:type="gramStart"/>
      <w:r>
        <w:rPr>
          <w:rFonts w:ascii="Times New Roman" w:eastAsia="Times New Roman" w:hAnsi="Times New Roman" w:cs="Times New Roman"/>
          <w:sz w:val="24"/>
          <w:szCs w:val="24"/>
        </w:rPr>
        <w:t>get</w:t>
      </w:r>
      <w:proofErr w:type="gramEnd"/>
      <w:r>
        <w:rPr>
          <w:rFonts w:ascii="Times New Roman" w:eastAsia="Times New Roman" w:hAnsi="Times New Roman" w:cs="Times New Roman"/>
          <w:sz w:val="24"/>
          <w:szCs w:val="24"/>
        </w:rPr>
        <w:t xml:space="preserve"> increased. Therefore, now the suppliers need to pay more for delivering raw materials to Amana Ltd. As a result, the material cost increases in the business. There is a total increase of £40000 noticed in the variable expenses. </w:t>
      </w:r>
    </w:p>
    <w:p w14:paraId="1C200902" w14:textId="77777777" w:rsidR="009E28D4" w:rsidRDefault="00780E79" w:rsidP="00204DB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fixed expenses analysis, it can be stated that Amana ltd effectively controls its fixed expenses. The deduction of supervisor salaries and warehouse expenses helps to reduce the fixed expenses of the firm by £45000. </w:t>
      </w:r>
    </w:p>
    <w:p w14:paraId="1406656D" w14:textId="77777777" w:rsidR="009E28D4" w:rsidRDefault="00780E79" w:rsidP="00204DB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iii. Recommending some areas of improvement </w:t>
      </w:r>
    </w:p>
    <w:p w14:paraId="546DB5F4" w14:textId="77777777" w:rsidR="009E28D4" w:rsidRDefault="00780E79" w:rsidP="00204DB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Recommendation on sales </w:t>
      </w:r>
    </w:p>
    <w:p w14:paraId="0FEA23B1" w14:textId="77777777" w:rsidR="009E28D4" w:rsidRDefault="00780E79" w:rsidP="00204DB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budget, the sales volume of the firm gets decreased by 20000 units. Therefore, it is recommended to the CEO of Amana that they need to build a local partnership with the competitor hospitality entities. It will be helpful to square those customers and they can effectively improve the sales margin. </w:t>
      </w:r>
    </w:p>
    <w:p w14:paraId="2467ECCF" w14:textId="77777777" w:rsidR="009E28D4" w:rsidRDefault="00780E79" w:rsidP="00204DB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Recommendation for controlling variable expenses </w:t>
      </w:r>
    </w:p>
    <w:p w14:paraId="41F47AD2" w14:textId="77777777" w:rsidR="009E28D4" w:rsidRDefault="00780E79" w:rsidP="00204DB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variable cost exceeds £</w:t>
      </w:r>
      <w:r w:rsidR="00E7091B">
        <w:rPr>
          <w:rFonts w:ascii="Times New Roman" w:eastAsia="Times New Roman" w:hAnsi="Times New Roman" w:cs="Times New Roman"/>
          <w:sz w:val="24"/>
          <w:szCs w:val="24"/>
        </w:rPr>
        <w:t>40000;</w:t>
      </w:r>
      <w:r>
        <w:rPr>
          <w:rFonts w:ascii="Times New Roman" w:eastAsia="Times New Roman" w:hAnsi="Times New Roman" w:cs="Times New Roman"/>
          <w:sz w:val="24"/>
          <w:szCs w:val="24"/>
        </w:rPr>
        <w:t xml:space="preserve"> therefore, the CEO of Amana ltd needs to focus on reducing their variable expenses. The raw material expenses get an increase because of higher delivery costs therefore Amana Ltd needs to take raw materials from the local suppliers that will help to save the extra delivery costs.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cost can effectively reduce by introducing technologies. It will help to reduce the wastage of raw materials and eliminate human errors. It also helps them to save the health insurance expenses. </w:t>
      </w:r>
    </w:p>
    <w:p w14:paraId="5B1897EA" w14:textId="77777777" w:rsidR="009E28D4" w:rsidRDefault="00780E79" w:rsidP="00204DB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Recommendation for </w:t>
      </w:r>
      <w:r w:rsidR="00E7091B">
        <w:rPr>
          <w:rFonts w:ascii="Times New Roman" w:eastAsia="Times New Roman" w:hAnsi="Times New Roman" w:cs="Times New Roman"/>
          <w:b/>
          <w:sz w:val="24"/>
          <w:szCs w:val="24"/>
        </w:rPr>
        <w:t>improving</w:t>
      </w:r>
      <w:r>
        <w:rPr>
          <w:rFonts w:ascii="Times New Roman" w:eastAsia="Times New Roman" w:hAnsi="Times New Roman" w:cs="Times New Roman"/>
          <w:b/>
          <w:sz w:val="24"/>
          <w:szCs w:val="24"/>
        </w:rPr>
        <w:t xml:space="preserve"> cash flow </w:t>
      </w:r>
    </w:p>
    <w:p w14:paraId="5988CCBD" w14:textId="77777777" w:rsidR="009E28D4" w:rsidRDefault="00780E79" w:rsidP="00204DB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cash flow of the firm needs to be improved and the CEO of the firm needs to focus on it. In this process, Amana ltd needs to improve its payment terms. Therefore, they can offer some gifts or discounts to their customers for clearing their dues early. It will help them to improve their cash inflow and help to maintain </w:t>
      </w:r>
      <w:proofErr w:type="gramStart"/>
      <w:r>
        <w:rPr>
          <w:rFonts w:ascii="Times New Roman" w:eastAsia="Times New Roman" w:hAnsi="Times New Roman" w:cs="Times New Roman"/>
          <w:sz w:val="24"/>
          <w:szCs w:val="24"/>
        </w:rPr>
        <w:t>a sufficient amount of</w:t>
      </w:r>
      <w:proofErr w:type="gramEnd"/>
      <w:r>
        <w:rPr>
          <w:rFonts w:ascii="Times New Roman" w:eastAsia="Times New Roman" w:hAnsi="Times New Roman" w:cs="Times New Roman"/>
          <w:sz w:val="24"/>
          <w:szCs w:val="24"/>
        </w:rPr>
        <w:t xml:space="preserve"> cash in their hand. </w:t>
      </w:r>
    </w:p>
    <w:p w14:paraId="70235B9A" w14:textId="77777777" w:rsidR="009E28D4" w:rsidRDefault="00780E79" w:rsidP="00204DB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Recommendation for changing pricing strategies </w:t>
      </w:r>
    </w:p>
    <w:p w14:paraId="177E2732" w14:textId="77777777" w:rsidR="009E28D4" w:rsidRDefault="00780E79" w:rsidP="00204DB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Pricing of the product or service is a crucial element in attracting customers. Therefore, it is recommended to the CEO of Amana Ltd that they can include competitive pricing for </w:t>
      </w:r>
      <w:proofErr w:type="spellStart"/>
      <w:r>
        <w:rPr>
          <w:rFonts w:ascii="Times New Roman" w:eastAsia="Times New Roman" w:hAnsi="Times New Roman" w:cs="Times New Roman"/>
          <w:sz w:val="24"/>
          <w:szCs w:val="24"/>
        </w:rPr>
        <w:t>theri</w:t>
      </w:r>
      <w:proofErr w:type="spellEnd"/>
      <w:r>
        <w:rPr>
          <w:rFonts w:ascii="Times New Roman" w:eastAsia="Times New Roman" w:hAnsi="Times New Roman" w:cs="Times New Roman"/>
          <w:sz w:val="24"/>
          <w:szCs w:val="24"/>
        </w:rPr>
        <w:t xml:space="preserve"> service. It will help them to decide their product price by analyzing market price and helps to keep the price of service lower than their competitors. Therefore, it will be beneficial in attracting customers from competitors' businesses and help to increase the investment opportunities in business. They can effectively increase their market capitalization and create a loyal customer base in this process. </w:t>
      </w:r>
    </w:p>
    <w:p w14:paraId="5DB27391" w14:textId="77777777" w:rsidR="009E28D4" w:rsidRDefault="00780E79" w:rsidP="00204DB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 of improving marketing strategy</w:t>
      </w:r>
    </w:p>
    <w:p w14:paraId="220869AE" w14:textId="77777777" w:rsidR="00F64CB8" w:rsidRDefault="00780E79" w:rsidP="00204DB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CEO of Amana Ltd </w:t>
      </w:r>
      <w:proofErr w:type="gramStart"/>
      <w:r>
        <w:rPr>
          <w:rFonts w:ascii="Times New Roman" w:eastAsia="Times New Roman" w:hAnsi="Times New Roman" w:cs="Times New Roman"/>
          <w:sz w:val="24"/>
          <w:szCs w:val="24"/>
        </w:rPr>
        <w:t>can do</w:t>
      </w:r>
      <w:proofErr w:type="gramEnd"/>
      <w:r>
        <w:rPr>
          <w:rFonts w:ascii="Times New Roman" w:eastAsia="Times New Roman" w:hAnsi="Times New Roman" w:cs="Times New Roman"/>
          <w:sz w:val="24"/>
          <w:szCs w:val="24"/>
        </w:rPr>
        <w:t xml:space="preserve"> social media marketing on different social media platforms. It will help them to attract the views of customers and help them to present the objectives of the business to the audiences. </w:t>
      </w:r>
    </w:p>
    <w:p w14:paraId="37CAF02F" w14:textId="77777777" w:rsidR="00F64CB8" w:rsidRDefault="00F64CB8" w:rsidP="00F64CB8">
      <w:pPr>
        <w:pStyle w:val="Heading1"/>
      </w:pPr>
      <w:bookmarkStart w:id="2" w:name="_Toc92370926"/>
      <w:bookmarkStart w:id="3" w:name="_Toc92371967"/>
      <w:r>
        <w:t>Part B</w:t>
      </w:r>
      <w:bookmarkEnd w:id="2"/>
      <w:bookmarkEnd w:id="3"/>
    </w:p>
    <w:p w14:paraId="7F6D08D9" w14:textId="77777777" w:rsidR="00F64CB8" w:rsidRDefault="00F64CB8" w:rsidP="00F64CB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w:t>
      </w:r>
    </w:p>
    <w:p w14:paraId="14F95B81" w14:textId="77777777" w:rsidR="00F64CB8" w:rsidRDefault="00F64CB8" w:rsidP="00F64CB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E-commerce</w:t>
      </w:r>
    </w:p>
    <w:p w14:paraId="3D382247" w14:textId="77777777" w:rsidR="00F64CB8" w:rsidRDefault="00F64CB8" w:rsidP="00F64C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term E-commerce, E stands for electronic. It is used for purchasing and making sakes of products and services, or data and money transmission, using a network of the electronic field mostly </w:t>
      </w:r>
      <w:proofErr w:type="spellStart"/>
      <w:r>
        <w:rPr>
          <w:rFonts w:ascii="Times New Roman" w:eastAsia="Times New Roman" w:hAnsi="Times New Roman" w:cs="Times New Roman"/>
          <w:sz w:val="24"/>
          <w:szCs w:val="24"/>
        </w:rPr>
        <w:t>know</w:t>
      </w:r>
      <w:proofErr w:type="spellEnd"/>
      <w:r>
        <w:rPr>
          <w:rFonts w:ascii="Times New Roman" w:eastAsia="Times New Roman" w:hAnsi="Times New Roman" w:cs="Times New Roman"/>
          <w:sz w:val="24"/>
          <w:szCs w:val="24"/>
        </w:rPr>
        <w:t xml:space="preserve"> as the internet. The words that are interchangeably used mostly are e-business and e-commerce. </w:t>
      </w:r>
      <w:r>
        <w:rPr>
          <w:rFonts w:ascii="Times New Roman" w:eastAsia="Times New Roman" w:hAnsi="Times New Roman" w:cs="Times New Roman"/>
          <w:b/>
          <w:sz w:val="24"/>
          <w:szCs w:val="24"/>
        </w:rPr>
        <w:t xml:space="preserve">SMEs (Small and mid-size enterprises) </w:t>
      </w:r>
      <w:r>
        <w:rPr>
          <w:rFonts w:ascii="Times New Roman" w:eastAsia="Times New Roman" w:hAnsi="Times New Roman" w:cs="Times New Roman"/>
          <w:sz w:val="24"/>
          <w:szCs w:val="24"/>
        </w:rPr>
        <w:t>of all types are mostly served by almost every scope of broad-based adopted websites</w:t>
      </w:r>
      <w:r>
        <w:rPr>
          <w:rFonts w:ascii="Times New Roman" w:eastAsia="Times New Roman" w:hAnsi="Times New Roman" w:cs="Times New Roman"/>
          <w:sz w:val="24"/>
          <w:szCs w:val="24"/>
          <w:highlight w:val="white"/>
        </w:rPr>
        <w:t xml:space="preserve"> (Holland and Gutiérrez-</w:t>
      </w:r>
      <w:proofErr w:type="spellStart"/>
      <w:r>
        <w:rPr>
          <w:rFonts w:ascii="Times New Roman" w:eastAsia="Times New Roman" w:hAnsi="Times New Roman" w:cs="Times New Roman"/>
          <w:sz w:val="24"/>
          <w:szCs w:val="24"/>
          <w:highlight w:val="white"/>
        </w:rPr>
        <w:t>Leefmans</w:t>
      </w:r>
      <w:proofErr w:type="spellEnd"/>
      <w:r>
        <w:rPr>
          <w:rFonts w:ascii="Times New Roman" w:eastAsia="Times New Roman" w:hAnsi="Times New Roman" w:cs="Times New Roman"/>
          <w:sz w:val="24"/>
          <w:szCs w:val="24"/>
          <w:highlight w:val="white"/>
        </w:rPr>
        <w:t>, 2018, p.190)</w:t>
      </w:r>
      <w:r>
        <w:rPr>
          <w:rFonts w:ascii="Times New Roman" w:eastAsia="Times New Roman" w:hAnsi="Times New Roman" w:cs="Times New Roman"/>
          <w:sz w:val="24"/>
          <w:szCs w:val="24"/>
        </w:rPr>
        <w:t>. In this operation, the end-users get various chances in purchasing and making sales for the goods, by not having to face the consumers. It brings ease and simplicity to the business and proceeds in making everyday life joyous. A lot of benefits come with the adoption of e-commerce like purchases are faster as per the customer requirements, etc.</w:t>
      </w:r>
    </w:p>
    <w:p w14:paraId="2D87E366" w14:textId="77777777" w:rsidR="00F64CB8" w:rsidRDefault="00F64CB8" w:rsidP="00F64CB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w:t>
      </w:r>
    </w:p>
    <w:p w14:paraId="512B7F38" w14:textId="77777777" w:rsidR="00F64CB8" w:rsidRDefault="00F64CB8" w:rsidP="00F64CB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Assessing the commitments for moving in with E-commerce platform</w:t>
      </w:r>
    </w:p>
    <w:p w14:paraId="0CBC65E8" w14:textId="77777777" w:rsidR="00F64CB8" w:rsidRDefault="00F64CB8" w:rsidP="00F64C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palace of marketing online or in simple terms E-commerce can be claimed as one amongst having the fastest growth in the strategies of marketing of the industry and business. With a business of E-commerce extension of reaching the market can be effective and it also increases the base of promising customers. The e-commerce shifts </w:t>
      </w:r>
      <w:proofErr w:type="gramStart"/>
      <w:r>
        <w:rPr>
          <w:rFonts w:ascii="Times New Roman" w:eastAsia="Times New Roman" w:hAnsi="Times New Roman" w:cs="Times New Roman"/>
          <w:sz w:val="24"/>
          <w:szCs w:val="24"/>
        </w:rPr>
        <w:t>in regards to</w:t>
      </w:r>
      <w:proofErr w:type="gramEnd"/>
      <w:r>
        <w:rPr>
          <w:rFonts w:ascii="Times New Roman" w:eastAsia="Times New Roman" w:hAnsi="Times New Roman" w:cs="Times New Roman"/>
          <w:sz w:val="24"/>
          <w:szCs w:val="24"/>
        </w:rPr>
        <w:t xml:space="preserve"> technologies that are major aims in influencing the behavior of the customer in the esteem of few brands and products</w:t>
      </w:r>
    </w:p>
    <w:p w14:paraId="329E319A" w14:textId="77777777" w:rsidR="00F64CB8" w:rsidRDefault="00F64CB8" w:rsidP="00F64C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w:t>
      </w:r>
      <w:proofErr w:type="spellStart"/>
      <w:r>
        <w:rPr>
          <w:rFonts w:ascii="Times New Roman" w:eastAsia="Times New Roman" w:hAnsi="Times New Roman" w:cs="Times New Roman"/>
          <w:sz w:val="24"/>
          <w:szCs w:val="24"/>
          <w:highlight w:val="white"/>
        </w:rPr>
        <w:t>Khrais</w:t>
      </w:r>
      <w:proofErr w:type="spellEnd"/>
      <w:r>
        <w:rPr>
          <w:rFonts w:ascii="Times New Roman" w:eastAsia="Times New Roman" w:hAnsi="Times New Roman" w:cs="Times New Roman"/>
          <w:sz w:val="24"/>
          <w:szCs w:val="24"/>
          <w:highlight w:val="white"/>
        </w:rPr>
        <w:t>, 2020, p.226</w:t>
      </w:r>
      <w:proofErr w:type="gramStart"/>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the pandemic situation of Covid-19, the E-commerce natural was changed as a whole and the change was an increase in that platform. In the case of Amana Ltd, a larger value of losses was faced by the. </w:t>
      </w:r>
      <w:proofErr w:type="gramStart"/>
      <w:r>
        <w:rPr>
          <w:rFonts w:ascii="Times New Roman" w:eastAsia="Times New Roman" w:hAnsi="Times New Roman" w:cs="Times New Roman"/>
          <w:sz w:val="24"/>
          <w:szCs w:val="24"/>
        </w:rPr>
        <w:t>Therefore</w:t>
      </w:r>
      <w:proofErr w:type="gramEnd"/>
      <w:r>
        <w:rPr>
          <w:rFonts w:ascii="Times New Roman" w:eastAsia="Times New Roman" w:hAnsi="Times New Roman" w:cs="Times New Roman"/>
          <w:sz w:val="24"/>
          <w:szCs w:val="24"/>
        </w:rPr>
        <w:t xml:space="preserve"> for bringing improvement in the firm it made the decision of entering 2 new strategies of marketing for increasing the sales volume and making a profit.</w:t>
      </w:r>
    </w:p>
    <w:p w14:paraId="79E19CE2" w14:textId="77777777" w:rsidR="00F64CB8" w:rsidRDefault="00F64CB8" w:rsidP="00F64C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first, the strategy used is, for the Amana Ltd manager had </w:t>
      </w:r>
      <w:proofErr w:type="gramStart"/>
      <w:r>
        <w:rPr>
          <w:rFonts w:ascii="Times New Roman" w:eastAsia="Times New Roman" w:hAnsi="Times New Roman" w:cs="Times New Roman"/>
          <w:sz w:val="24"/>
          <w:szCs w:val="24"/>
        </w:rPr>
        <w:t>made a decision</w:t>
      </w:r>
      <w:proofErr w:type="gramEnd"/>
      <w:r>
        <w:rPr>
          <w:rFonts w:ascii="Times New Roman" w:eastAsia="Times New Roman" w:hAnsi="Times New Roman" w:cs="Times New Roman"/>
          <w:sz w:val="24"/>
          <w:szCs w:val="24"/>
        </w:rPr>
        <w:t xml:space="preserve"> of opening a website of own and makes do with business using that website. And the 2nd strategy is that they want to use Amazon s the medium for selling their products. The difference in both the cases have benefits like in the first one the improvement in their own website estimation and recognition can be made in the market, In the other option, the expense will be reduced a lot in the work of marketing.</w:t>
      </w:r>
    </w:p>
    <w:p w14:paraId="5F4C964A" w14:textId="77777777" w:rsidR="00F64CB8" w:rsidRDefault="00F64CB8" w:rsidP="00F64CB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Website of Own</w:t>
      </w:r>
    </w:p>
    <w:p w14:paraId="182E8F65" w14:textId="77777777" w:rsidR="00F64CB8" w:rsidRDefault="00F64CB8" w:rsidP="00F64CB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357EA0F" wp14:editId="4EBB0243">
            <wp:extent cx="3309938" cy="2148337"/>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1"/>
                    <a:stretch>
                      <a:fillRect/>
                    </a:stretch>
                  </pic:blipFill>
                  <pic:spPr>
                    <a:xfrm>
                      <a:off x="0" y="0"/>
                      <a:ext cx="3309938" cy="2148337"/>
                    </a:xfrm>
                    <a:prstGeom prst="rect">
                      <a:avLst/>
                    </a:prstGeom>
                  </pic:spPr>
                </pic:pic>
              </a:graphicData>
            </a:graphic>
          </wp:inline>
        </w:drawing>
      </w:r>
    </w:p>
    <w:p w14:paraId="4D3FC87E" w14:textId="77777777" w:rsidR="00F64CB8" w:rsidRDefault="00F64CB8" w:rsidP="00F64CB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Cost of personal website</w:t>
      </w:r>
    </w:p>
    <w:p w14:paraId="22FB6975" w14:textId="77777777" w:rsidR="00F64CB8" w:rsidRDefault="00F64CB8" w:rsidP="00F64CB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2209859F" w14:textId="77777777" w:rsidR="00F64CB8" w:rsidRDefault="00F64CB8" w:rsidP="00F64C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figure number 1 present above, the cost of owning a website for Amana Ltd is reviewed in detail. It depicts the sum of the cost needed to buy the firm for making its personal website with £150000 at the delivery network. In £50000 is amounted for the current website and £35000 needed for IT developers. So, the sum of the cost required for payments in the making of owns website is valued at £2350000. The units of 100000 sales can be met using this procedure.</w:t>
      </w:r>
    </w:p>
    <w:p w14:paraId="6257EF9D" w14:textId="77777777" w:rsidR="00F64CB8" w:rsidRDefault="00F64CB8" w:rsidP="00F64CB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Amazon</w:t>
      </w:r>
    </w:p>
    <w:p w14:paraId="6290457B" w14:textId="77777777" w:rsidR="00F64CB8" w:rsidRDefault="00F64CB8" w:rsidP="00F64CB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752A2BF" wp14:editId="383A747F">
            <wp:extent cx="2835053" cy="149555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2"/>
                    <a:stretch>
                      <a:fillRect/>
                    </a:stretch>
                  </pic:blipFill>
                  <pic:spPr>
                    <a:xfrm>
                      <a:off x="0" y="0"/>
                      <a:ext cx="2835053" cy="1495555"/>
                    </a:xfrm>
                    <a:prstGeom prst="rect">
                      <a:avLst/>
                    </a:prstGeom>
                  </pic:spPr>
                </pic:pic>
              </a:graphicData>
            </a:graphic>
          </wp:inline>
        </w:drawing>
      </w:r>
    </w:p>
    <w:p w14:paraId="53C66BA8" w14:textId="77777777" w:rsidR="00F64CB8" w:rsidRDefault="00F64CB8" w:rsidP="00F64CB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Sales using Amazon (cost)</w:t>
      </w:r>
    </w:p>
    <w:p w14:paraId="7E1CDC0D" w14:textId="77777777" w:rsidR="00F64CB8" w:rsidRDefault="00F64CB8" w:rsidP="00F64CB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3432DEA0" w14:textId="77777777" w:rsidR="00F64CB8" w:rsidRDefault="00F64CB8" w:rsidP="00F64C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website of Amazon, Amana Ltd is required to make payment of £50000 as fees for fulfillment for making sakes can be seen in the above figure 2. While using that option 65000 units of sales will don for improvement in the demand of potential customers. So, after making a comparison ion both options Amazon is the priority as it gives the firm better sales.</w:t>
      </w:r>
    </w:p>
    <w:p w14:paraId="1E937C5D" w14:textId="77777777" w:rsidR="00F64CB8" w:rsidRDefault="00F64CB8" w:rsidP="00F64C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cause for choosing Amazon is because this platform offers low cost. Also, this platform is claimed in the business of E-commerce at the top worldwide. However, as their customer strength is already large, Amana Ltd will be able to quire those customers and increase the volume of sales effectively. Making shifting in the field of online marketing is a very good idea for Amana Ltd and the procedure also boosts capitalization. In inclusion, the activities of the market are much </w:t>
      </w:r>
      <w:proofErr w:type="gramStart"/>
      <w:r>
        <w:rPr>
          <w:rFonts w:ascii="Times New Roman" w:eastAsia="Times New Roman" w:hAnsi="Times New Roman" w:cs="Times New Roman"/>
          <w:sz w:val="24"/>
          <w:szCs w:val="24"/>
        </w:rPr>
        <w:t>better</w:t>
      </w:r>
      <w:proofErr w:type="gramEnd"/>
      <w:r>
        <w:rPr>
          <w:rFonts w:ascii="Times New Roman" w:eastAsia="Times New Roman" w:hAnsi="Times New Roman" w:cs="Times New Roman"/>
          <w:sz w:val="24"/>
          <w:szCs w:val="24"/>
        </w:rPr>
        <w:t xml:space="preserve"> and the cost is less. The Amazon fulfillment cost amounts to £500000 and as no extra cost is included hence the savings the firm can make is £1854000 by deducting £235000 from £50000 respectively.</w:t>
      </w:r>
    </w:p>
    <w:p w14:paraId="1B16C644" w14:textId="77777777" w:rsidR="00F64CB8" w:rsidRDefault="00F64CB8" w:rsidP="00F64CB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w:t>
      </w:r>
    </w:p>
    <w:p w14:paraId="53C0E74F" w14:textId="77777777" w:rsidR="00F64CB8" w:rsidRDefault="00F64CB8" w:rsidP="00F64CB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capability of making decisions within situations containing risks</w:t>
      </w:r>
    </w:p>
    <w:p w14:paraId="2A769BEA" w14:textId="77777777" w:rsidR="00F64CB8" w:rsidRDefault="00F64CB8" w:rsidP="00F64C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process of making decisions management of risk plays a great role it gives a helping hand in the creation of a fixed focus on measurement, management, reports, and detecting process of the operation of the entities. In making determinations of risk that are potential in Amana Ltd and business productivity increase is also made. With the management of risk, it is seen that losses in large numbers were faced by Amana Ltd for the virus outbreak and with good risk management; the effect of the pandemic can be reduced.</w:t>
      </w:r>
    </w:p>
    <w:p w14:paraId="23482E29" w14:textId="77777777" w:rsidR="00F64CB8" w:rsidRDefault="00F64CB8" w:rsidP="00F64C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detection of all the risks involving, social, economic, political, and environmental can be made effective in Amana Ltd. In using E-commerce securing the system for demands in risk management in the changes the evolution of threats in security is needed</w:t>
      </w:r>
      <w:r>
        <w:rPr>
          <w:rFonts w:ascii="Times New Roman" w:eastAsia="Times New Roman" w:hAnsi="Times New Roman" w:cs="Times New Roman"/>
          <w:sz w:val="24"/>
          <w:szCs w:val="24"/>
          <w:highlight w:val="white"/>
        </w:rPr>
        <w:t xml:space="preserve"> (Abasi-</w:t>
      </w:r>
      <w:proofErr w:type="spellStart"/>
      <w:r>
        <w:rPr>
          <w:rFonts w:ascii="Times New Roman" w:eastAsia="Times New Roman" w:hAnsi="Times New Roman" w:cs="Times New Roman"/>
          <w:sz w:val="24"/>
          <w:szCs w:val="24"/>
          <w:highlight w:val="white"/>
        </w:rPr>
        <w:t>Amefon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lastRenderedPageBreak/>
        <w:t>2020, p.50)</w:t>
      </w:r>
      <w:r>
        <w:rPr>
          <w:rFonts w:ascii="Times New Roman" w:eastAsia="Times New Roman" w:hAnsi="Times New Roman" w:cs="Times New Roman"/>
          <w:sz w:val="24"/>
          <w:szCs w:val="24"/>
        </w:rPr>
        <w:t>. The entity will be able to make identification of all the risks involved and after analysis of those risks, evaluation can be done as per rankings and at last solution as per the consequences are to be found out and reduction to upcoming risk can be made. The main volume of sales for Amana Ltd isn’t for the achievement of goal of sales volume. So, it makes risk in case of sales. Hence, the decision of shifting in the business using Ecommerce helps in the reduction of risk and increases sales volume.</w:t>
      </w:r>
    </w:p>
    <w:p w14:paraId="231F9FAE" w14:textId="77777777" w:rsidR="00F64CB8" w:rsidRDefault="00F64CB8" w:rsidP="00F64CB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Recommendations</w:t>
      </w:r>
    </w:p>
    <w:p w14:paraId="0F3DA650" w14:textId="77777777" w:rsidR="00F64CB8" w:rsidRDefault="00F64CB8" w:rsidP="00F64C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risk is found in Amana </w:t>
      </w:r>
      <w:proofErr w:type="spellStart"/>
      <w:r>
        <w:rPr>
          <w:rFonts w:ascii="Times New Roman" w:eastAsia="Times New Roman" w:hAnsi="Times New Roman" w:cs="Times New Roman"/>
          <w:sz w:val="24"/>
          <w:szCs w:val="24"/>
        </w:rPr>
        <w:t>Ltd's</w:t>
      </w:r>
      <w:proofErr w:type="spellEnd"/>
      <w:r>
        <w:rPr>
          <w:rFonts w:ascii="Times New Roman" w:eastAsia="Times New Roman" w:hAnsi="Times New Roman" w:cs="Times New Roman"/>
          <w:sz w:val="24"/>
          <w:szCs w:val="24"/>
        </w:rPr>
        <w:t xml:space="preserve"> supply chain. In the current Covid-19 situation the hazardous effects on the economy globally have disrupted the process of the supply chain. Hence, boosting of terms, with the suppliers can be the idea that works out to be effective in reducing the risk.</w:t>
      </w:r>
    </w:p>
    <w:p w14:paraId="4B220535" w14:textId="77777777" w:rsidR="00F64CB8" w:rsidRDefault="00F64CB8" w:rsidP="00F64C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is in requirement of identifying the business mature that will provide help in better understanding of the structural cost easily and prominently, hence, in the period of next budgeting, estimation of their expenses and cost can be done more accurately.</w:t>
      </w:r>
    </w:p>
    <w:p w14:paraId="732E9A4B" w14:textId="77777777" w:rsidR="00F64CB8" w:rsidRDefault="00F64CB8" w:rsidP="00F64C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identifying the areas of risk by the owners clearly, their business can make possible rectification on those </w:t>
      </w:r>
      <w:proofErr w:type="gramStart"/>
      <w:r>
        <w:rPr>
          <w:rFonts w:ascii="Times New Roman" w:eastAsia="Times New Roman" w:hAnsi="Times New Roman" w:cs="Times New Roman"/>
          <w:sz w:val="24"/>
          <w:szCs w:val="24"/>
        </w:rPr>
        <w:t>particular areas</w:t>
      </w:r>
      <w:proofErr w:type="gramEnd"/>
      <w:r>
        <w:rPr>
          <w:rFonts w:ascii="Times New Roman" w:eastAsia="Times New Roman" w:hAnsi="Times New Roman" w:cs="Times New Roman"/>
          <w:sz w:val="24"/>
          <w:szCs w:val="24"/>
        </w:rPr>
        <w:t xml:space="preserve"> of improvement can be done the performance part. It can also help in the reduction of raw material wastage. It will be able to create an environment in the working place making the workers increase their efforts and productivity for the company. The worker’s motivation can be boosted when the environment is lowered in terms of risk and full effort will be provided to reach the organizational goal.</w:t>
      </w:r>
    </w:p>
    <w:p w14:paraId="5DE2197E" w14:textId="77777777" w:rsidR="00F64CB8" w:rsidRDefault="00F64CB8" w:rsidP="00F64CB8">
      <w:pPr>
        <w:pStyle w:val="Heading1"/>
      </w:pPr>
      <w:bookmarkStart w:id="4" w:name="_Toc92370927"/>
      <w:bookmarkStart w:id="5" w:name="_Toc92371968"/>
      <w:r>
        <w:t>Conclusion</w:t>
      </w:r>
      <w:bookmarkEnd w:id="4"/>
      <w:bookmarkEnd w:id="5"/>
      <w:r>
        <w:t xml:space="preserve"> </w:t>
      </w:r>
    </w:p>
    <w:p w14:paraId="45F8E67E" w14:textId="77777777" w:rsidR="00F64CB8" w:rsidRDefault="00F64CB8" w:rsidP="00F64C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can be put to a conclusion by adding that, budgeting is an efficient tool in funds management and resource usefulness. It helps in decreasing the cost incurred in the business and increases the profit margin. The sales of estimation made by the management are 100000 units. Still, because of the effects of the pandemic, only units of 80000 were managed by sales. So, the sum of 2000 units can be said as a decrease in the volume of sales. Using Amazon for sales is a good solution as it reduces cost and makes Amana Ltd set foot on the platform of E-commerce without makings its own website as expenses will be more rather than profit.</w:t>
      </w:r>
    </w:p>
    <w:p w14:paraId="78AF42F1" w14:textId="77777777" w:rsidR="00F64CB8" w:rsidRDefault="00F64CB8" w:rsidP="00F64CB8">
      <w:pPr>
        <w:pStyle w:val="Heading1"/>
      </w:pPr>
    </w:p>
    <w:p w14:paraId="76A80937" w14:textId="77777777" w:rsidR="009E28D4" w:rsidRDefault="00780E79" w:rsidP="00204DB6">
      <w:pPr>
        <w:pStyle w:val="Normal1"/>
        <w:spacing w:line="360" w:lineRule="auto"/>
        <w:jc w:val="both"/>
        <w:rPr>
          <w:rFonts w:ascii="Times New Roman" w:eastAsia="Times New Roman" w:hAnsi="Times New Roman" w:cs="Times New Roman"/>
          <w:sz w:val="24"/>
          <w:szCs w:val="24"/>
        </w:rPr>
      </w:pPr>
      <w:r>
        <w:br w:type="page"/>
      </w:r>
    </w:p>
    <w:p w14:paraId="277671F3" w14:textId="77777777" w:rsidR="009E28D4" w:rsidRDefault="00780E79" w:rsidP="00E7091B">
      <w:pPr>
        <w:pStyle w:val="Heading1"/>
      </w:pPr>
      <w:bookmarkStart w:id="6" w:name="_Toc92371969"/>
      <w:r>
        <w:lastRenderedPageBreak/>
        <w:t>References</w:t>
      </w:r>
      <w:bookmarkEnd w:id="6"/>
      <w:r>
        <w:t xml:space="preserve"> </w:t>
      </w:r>
    </w:p>
    <w:p w14:paraId="05FE5192" w14:textId="77777777" w:rsidR="009E28D4" w:rsidRDefault="00780E79" w:rsidP="00204DB6">
      <w:pPr>
        <w:pStyle w:val="Normal1"/>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Bavani</w:t>
      </w:r>
      <w:proofErr w:type="spellEnd"/>
      <w:r>
        <w:rPr>
          <w:rFonts w:ascii="Times New Roman" w:eastAsia="Times New Roman" w:hAnsi="Times New Roman" w:cs="Times New Roman"/>
          <w:sz w:val="24"/>
          <w:szCs w:val="24"/>
          <w:highlight w:val="white"/>
        </w:rPr>
        <w:t xml:space="preserve">, H.A., The Role of Medium Executive Budget’s </w:t>
      </w:r>
      <w:proofErr w:type="spellStart"/>
      <w:r>
        <w:rPr>
          <w:rFonts w:ascii="Times New Roman" w:eastAsia="Times New Roman" w:hAnsi="Times New Roman" w:cs="Times New Roman"/>
          <w:sz w:val="24"/>
          <w:szCs w:val="24"/>
          <w:highlight w:val="white"/>
        </w:rPr>
        <w:t>Flexibili</w:t>
      </w:r>
      <w:proofErr w:type="spellEnd"/>
      <w:r>
        <w:rPr>
          <w:rFonts w:ascii="Times New Roman" w:eastAsia="Times New Roman" w:hAnsi="Times New Roman" w:cs="Times New Roman"/>
          <w:sz w:val="24"/>
          <w:szCs w:val="24"/>
          <w:highlight w:val="white"/>
        </w:rPr>
        <w:t xml:space="preserve"> Performance B.</w:t>
      </w:r>
    </w:p>
    <w:p w14:paraId="088BFCCC" w14:textId="77777777" w:rsidR="00F64CB8" w:rsidRDefault="00780E79" w:rsidP="00204DB6">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Ghofur</w:t>
      </w:r>
      <w:proofErr w:type="spellEnd"/>
      <w:r>
        <w:rPr>
          <w:rFonts w:ascii="Times New Roman" w:eastAsia="Times New Roman" w:hAnsi="Times New Roman" w:cs="Times New Roman"/>
          <w:sz w:val="24"/>
          <w:szCs w:val="24"/>
          <w:highlight w:val="white"/>
        </w:rPr>
        <w:t xml:space="preserve">, A., Agustina, N. and </w:t>
      </w:r>
      <w:proofErr w:type="spellStart"/>
      <w:r>
        <w:rPr>
          <w:rFonts w:ascii="Times New Roman" w:eastAsia="Times New Roman" w:hAnsi="Times New Roman" w:cs="Times New Roman"/>
          <w:sz w:val="24"/>
          <w:szCs w:val="24"/>
          <w:highlight w:val="white"/>
        </w:rPr>
        <w:t>Elvierayani</w:t>
      </w:r>
      <w:proofErr w:type="spellEnd"/>
      <w:r>
        <w:rPr>
          <w:rFonts w:ascii="Times New Roman" w:eastAsia="Times New Roman" w:hAnsi="Times New Roman" w:cs="Times New Roman"/>
          <w:sz w:val="24"/>
          <w:szCs w:val="24"/>
          <w:highlight w:val="white"/>
        </w:rPr>
        <w:t xml:space="preserve">, R.R., 2019. Evaluation Of Production Cost Control Using Flexible Budget </w:t>
      </w:r>
      <w:proofErr w:type="gramStart"/>
      <w:r>
        <w:rPr>
          <w:rFonts w:ascii="Times New Roman" w:eastAsia="Times New Roman" w:hAnsi="Times New Roman" w:cs="Times New Roman"/>
          <w:sz w:val="24"/>
          <w:szCs w:val="24"/>
          <w:highlight w:val="white"/>
        </w:rPr>
        <w:t>And</w:t>
      </w:r>
      <w:proofErr w:type="gramEnd"/>
      <w:r>
        <w:rPr>
          <w:rFonts w:ascii="Times New Roman" w:eastAsia="Times New Roman" w:hAnsi="Times New Roman" w:cs="Times New Roman"/>
          <w:sz w:val="24"/>
          <w:szCs w:val="24"/>
          <w:highlight w:val="white"/>
        </w:rPr>
        <w:t xml:space="preserve"> Direct-Cost Variance In Restaurant </w:t>
      </w:r>
      <w:proofErr w:type="spellStart"/>
      <w:r>
        <w:rPr>
          <w:rFonts w:ascii="Times New Roman" w:eastAsia="Times New Roman" w:hAnsi="Times New Roman" w:cs="Times New Roman"/>
          <w:sz w:val="24"/>
          <w:szCs w:val="24"/>
          <w:highlight w:val="white"/>
        </w:rPr>
        <w:t>Lamongan</w:t>
      </w:r>
      <w:proofErr w:type="spellEnd"/>
      <w:r>
        <w:rPr>
          <w:rFonts w:ascii="Times New Roman" w:eastAsia="Times New Roman" w:hAnsi="Times New Roman" w:cs="Times New Roman"/>
          <w:sz w:val="24"/>
          <w:szCs w:val="24"/>
          <w:highlight w:val="white"/>
        </w:rPr>
        <w:t xml:space="preserve"> Sport Center: Evaluation Of Production Cost Control Using Flexible Budget And Direct-Cost Variance In Restaurant </w:t>
      </w:r>
      <w:proofErr w:type="spellStart"/>
      <w:r>
        <w:rPr>
          <w:rFonts w:ascii="Times New Roman" w:eastAsia="Times New Roman" w:hAnsi="Times New Roman" w:cs="Times New Roman"/>
          <w:sz w:val="24"/>
          <w:szCs w:val="24"/>
          <w:highlight w:val="white"/>
        </w:rPr>
        <w:t>Lamongan</w:t>
      </w:r>
      <w:proofErr w:type="spellEnd"/>
      <w:r>
        <w:rPr>
          <w:rFonts w:ascii="Times New Roman" w:eastAsia="Times New Roman" w:hAnsi="Times New Roman" w:cs="Times New Roman"/>
          <w:sz w:val="24"/>
          <w:szCs w:val="24"/>
          <w:highlight w:val="white"/>
        </w:rPr>
        <w:t xml:space="preserve"> Sport Center. </w:t>
      </w:r>
      <w:proofErr w:type="spellStart"/>
      <w:r>
        <w:rPr>
          <w:rFonts w:ascii="Times New Roman" w:eastAsia="Times New Roman" w:hAnsi="Times New Roman" w:cs="Times New Roman"/>
          <w:i/>
          <w:sz w:val="24"/>
          <w:szCs w:val="24"/>
        </w:rPr>
        <w:t>Jurnal</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Mantik</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w:t>
      </w:r>
      <w:r>
        <w:rPr>
          <w:rFonts w:ascii="Times New Roman" w:eastAsia="Times New Roman" w:hAnsi="Times New Roman" w:cs="Times New Roman"/>
          <w:sz w:val="24"/>
          <w:szCs w:val="24"/>
        </w:rPr>
        <w:t>(3), pp.162-166.</w:t>
      </w:r>
    </w:p>
    <w:p w14:paraId="7D6DDEC5" w14:textId="77777777" w:rsidR="00F64CB8" w:rsidRDefault="00F64CB8" w:rsidP="00F64CB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Abasi-</w:t>
      </w:r>
      <w:proofErr w:type="spellStart"/>
      <w:r>
        <w:rPr>
          <w:rFonts w:ascii="Times New Roman" w:eastAsia="Times New Roman" w:hAnsi="Times New Roman" w:cs="Times New Roman"/>
          <w:sz w:val="24"/>
          <w:szCs w:val="24"/>
          <w:highlight w:val="white"/>
        </w:rPr>
        <w:t>Amefon</w:t>
      </w:r>
      <w:proofErr w:type="spellEnd"/>
      <w:r>
        <w:rPr>
          <w:rFonts w:ascii="Times New Roman" w:eastAsia="Times New Roman" w:hAnsi="Times New Roman" w:cs="Times New Roman"/>
          <w:sz w:val="24"/>
          <w:szCs w:val="24"/>
          <w:highlight w:val="white"/>
        </w:rPr>
        <w:t xml:space="preserve">, O., MATULEVI ˇCIUS, R. and Nolte, A., 2020. Security risk management in e-commerce systems: a threat-driven approach. </w:t>
      </w:r>
      <w:r>
        <w:rPr>
          <w:rFonts w:ascii="Times New Roman" w:eastAsia="Times New Roman" w:hAnsi="Times New Roman" w:cs="Times New Roman"/>
          <w:i/>
          <w:sz w:val="24"/>
          <w:szCs w:val="24"/>
          <w:highlight w:val="white"/>
        </w:rPr>
        <w:t>Baltic Journal of Modern Computing</w:t>
      </w:r>
      <w:r>
        <w:rPr>
          <w:rFonts w:ascii="Times New Roman" w:eastAsia="Times New Roman" w:hAnsi="Times New Roman" w:cs="Times New Roman"/>
          <w:sz w:val="24"/>
          <w:szCs w:val="24"/>
          <w:highlight w:val="white"/>
        </w:rPr>
        <w:t>.</w:t>
      </w:r>
    </w:p>
    <w:p w14:paraId="7B082266" w14:textId="77777777" w:rsidR="00F64CB8" w:rsidRDefault="00F64CB8" w:rsidP="00F64CB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Holland, C.P. and Gutiérrez-</w:t>
      </w:r>
      <w:proofErr w:type="spellStart"/>
      <w:r>
        <w:rPr>
          <w:rFonts w:ascii="Times New Roman" w:eastAsia="Times New Roman" w:hAnsi="Times New Roman" w:cs="Times New Roman"/>
          <w:sz w:val="24"/>
          <w:szCs w:val="24"/>
          <w:highlight w:val="white"/>
        </w:rPr>
        <w:t>Leefmans</w:t>
      </w:r>
      <w:proofErr w:type="spellEnd"/>
      <w:r>
        <w:rPr>
          <w:rFonts w:ascii="Times New Roman" w:eastAsia="Times New Roman" w:hAnsi="Times New Roman" w:cs="Times New Roman"/>
          <w:sz w:val="24"/>
          <w:szCs w:val="24"/>
          <w:highlight w:val="white"/>
        </w:rPr>
        <w:t xml:space="preserve">, M., 2018. A taxonomy of SME e-commerce platforms derived from a market-level analysis. </w:t>
      </w:r>
      <w:r>
        <w:rPr>
          <w:rFonts w:ascii="Times New Roman" w:eastAsia="Times New Roman" w:hAnsi="Times New Roman" w:cs="Times New Roman"/>
          <w:i/>
          <w:sz w:val="24"/>
          <w:szCs w:val="24"/>
          <w:highlight w:val="white"/>
        </w:rPr>
        <w:t>International Journal of Electronic Commerce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22</w:t>
      </w:r>
      <w:r>
        <w:rPr>
          <w:rFonts w:ascii="Times New Roman" w:eastAsia="Times New Roman" w:hAnsi="Times New Roman" w:cs="Times New Roman"/>
          <w:sz w:val="24"/>
          <w:szCs w:val="24"/>
          <w:highlight w:val="white"/>
        </w:rPr>
        <w:t>(2), pp.161-201.</w:t>
      </w:r>
    </w:p>
    <w:p w14:paraId="021CA68F" w14:textId="77777777" w:rsidR="00F64CB8" w:rsidRDefault="00F64CB8" w:rsidP="00F64CB8">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Khrais</w:t>
      </w:r>
      <w:proofErr w:type="spellEnd"/>
      <w:r>
        <w:rPr>
          <w:rFonts w:ascii="Times New Roman" w:eastAsia="Times New Roman" w:hAnsi="Times New Roman" w:cs="Times New Roman"/>
          <w:sz w:val="24"/>
          <w:szCs w:val="24"/>
          <w:highlight w:val="white"/>
        </w:rPr>
        <w:t xml:space="preserve">, L.T., 2020. Role of Artificial Intelligence in Shaping Consumer Demand in E-Commerce. </w:t>
      </w:r>
      <w:r>
        <w:rPr>
          <w:rFonts w:ascii="Times New Roman" w:eastAsia="Times New Roman" w:hAnsi="Times New Roman" w:cs="Times New Roman"/>
          <w:i/>
          <w:sz w:val="24"/>
          <w:szCs w:val="24"/>
          <w:highlight w:val="white"/>
        </w:rPr>
        <w:t>Future Internet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(12), p.226.</w:t>
      </w:r>
    </w:p>
    <w:p w14:paraId="202E6709" w14:textId="77777777" w:rsidR="00F64CB8" w:rsidRDefault="00F64CB8" w:rsidP="00F64CB8">
      <w:pPr>
        <w:pStyle w:val="Heading1"/>
        <w:rPr>
          <w:highlight w:val="white"/>
        </w:rPr>
      </w:pPr>
    </w:p>
    <w:p w14:paraId="2F3388C2" w14:textId="77777777" w:rsidR="009E28D4" w:rsidRDefault="00780E79" w:rsidP="00204DB6">
      <w:pPr>
        <w:pStyle w:val="Normal1"/>
        <w:spacing w:before="240" w:after="240" w:line="360" w:lineRule="auto"/>
        <w:jc w:val="both"/>
        <w:rPr>
          <w:rFonts w:ascii="Times New Roman" w:eastAsia="Times New Roman" w:hAnsi="Times New Roman" w:cs="Times New Roman"/>
          <w:sz w:val="24"/>
          <w:szCs w:val="24"/>
        </w:rPr>
      </w:pPr>
      <w:r>
        <w:br w:type="page"/>
      </w:r>
    </w:p>
    <w:p w14:paraId="671245B4" w14:textId="77777777" w:rsidR="009E28D4" w:rsidRDefault="00780E79" w:rsidP="00E7091B">
      <w:pPr>
        <w:pStyle w:val="Heading1"/>
      </w:pPr>
      <w:bookmarkStart w:id="7" w:name="_Toc92371970"/>
      <w:r>
        <w:lastRenderedPageBreak/>
        <w:t>Bibliography</w:t>
      </w:r>
      <w:bookmarkEnd w:id="7"/>
      <w:r>
        <w:t xml:space="preserve"> </w:t>
      </w:r>
    </w:p>
    <w:p w14:paraId="4308F251" w14:textId="77777777" w:rsidR="009E28D4" w:rsidRDefault="00780E79" w:rsidP="00204DB6">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Bybordi</w:t>
      </w:r>
      <w:proofErr w:type="spellEnd"/>
      <w:r>
        <w:rPr>
          <w:rFonts w:ascii="Times New Roman" w:eastAsia="Times New Roman" w:hAnsi="Times New Roman" w:cs="Times New Roman"/>
          <w:sz w:val="24"/>
          <w:szCs w:val="24"/>
          <w:highlight w:val="white"/>
        </w:rPr>
        <w:t xml:space="preserve">, N., </w:t>
      </w:r>
      <w:proofErr w:type="spellStart"/>
      <w:r>
        <w:rPr>
          <w:rFonts w:ascii="Times New Roman" w:eastAsia="Times New Roman" w:hAnsi="Times New Roman" w:cs="Times New Roman"/>
          <w:sz w:val="24"/>
          <w:szCs w:val="24"/>
          <w:highlight w:val="white"/>
        </w:rPr>
        <w:t>Ousama</w:t>
      </w:r>
      <w:proofErr w:type="spellEnd"/>
      <w:r>
        <w:rPr>
          <w:rFonts w:ascii="Times New Roman" w:eastAsia="Times New Roman" w:hAnsi="Times New Roman" w:cs="Times New Roman"/>
          <w:sz w:val="24"/>
          <w:szCs w:val="24"/>
          <w:highlight w:val="white"/>
        </w:rPr>
        <w:t xml:space="preserve">, A.A. and </w:t>
      </w:r>
      <w:proofErr w:type="spellStart"/>
      <w:r>
        <w:rPr>
          <w:rFonts w:ascii="Times New Roman" w:eastAsia="Times New Roman" w:hAnsi="Times New Roman" w:cs="Times New Roman"/>
          <w:sz w:val="24"/>
          <w:szCs w:val="24"/>
          <w:highlight w:val="white"/>
        </w:rPr>
        <w:t>Shreim</w:t>
      </w:r>
      <w:proofErr w:type="spellEnd"/>
      <w:r>
        <w:rPr>
          <w:rFonts w:ascii="Times New Roman" w:eastAsia="Times New Roman" w:hAnsi="Times New Roman" w:cs="Times New Roman"/>
          <w:sz w:val="24"/>
          <w:szCs w:val="24"/>
          <w:highlight w:val="white"/>
        </w:rPr>
        <w:t xml:space="preserve">, O.S., 2019. Analysis of the Budgeting System: A Case Study of a Manufacturing Company. </w:t>
      </w:r>
      <w:r>
        <w:rPr>
          <w:rFonts w:ascii="Times New Roman" w:eastAsia="Times New Roman" w:hAnsi="Times New Roman" w:cs="Times New Roman"/>
          <w:i/>
          <w:sz w:val="24"/>
          <w:szCs w:val="24"/>
          <w:highlight w:val="white"/>
        </w:rPr>
        <w:t>Asian Journal of Accounting Perspectives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(2), pp.82-100.</w:t>
      </w:r>
    </w:p>
    <w:p w14:paraId="4944E4CB" w14:textId="77777777" w:rsidR="009E28D4" w:rsidRDefault="00780E79" w:rsidP="00204DB6">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Hourihan</w:t>
      </w:r>
      <w:proofErr w:type="spellEnd"/>
      <w:r>
        <w:rPr>
          <w:rFonts w:ascii="Times New Roman" w:eastAsia="Times New Roman" w:hAnsi="Times New Roman" w:cs="Times New Roman"/>
          <w:sz w:val="24"/>
          <w:szCs w:val="24"/>
          <w:highlight w:val="white"/>
        </w:rPr>
        <w:t xml:space="preserve">, M., 2018, March. The Science Budget in 2018: An Update. In </w:t>
      </w:r>
      <w:r>
        <w:rPr>
          <w:rFonts w:ascii="Times New Roman" w:eastAsia="Times New Roman" w:hAnsi="Times New Roman" w:cs="Times New Roman"/>
          <w:i/>
          <w:sz w:val="24"/>
          <w:szCs w:val="24"/>
          <w:highlight w:val="white"/>
        </w:rPr>
        <w:t>2018 Engineering Research Council (ERC)</w:t>
      </w:r>
      <w:r>
        <w:rPr>
          <w:rFonts w:ascii="Times New Roman" w:eastAsia="Times New Roman" w:hAnsi="Times New Roman" w:cs="Times New Roman"/>
          <w:sz w:val="24"/>
          <w:szCs w:val="24"/>
          <w:highlight w:val="white"/>
        </w:rPr>
        <w:t>.</w:t>
      </w:r>
    </w:p>
    <w:p w14:paraId="730A11A4" w14:textId="77777777" w:rsidR="009E28D4" w:rsidRDefault="00780E79" w:rsidP="00204DB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Junita, A., 2018. The effect of budget variances on the local government budget changes with legislature size as moderator.</w:t>
      </w:r>
    </w:p>
    <w:p w14:paraId="6453AEDF" w14:textId="77777777" w:rsidR="00F64CB8" w:rsidRDefault="00F64CB8" w:rsidP="00F64CB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Choudhary, N., 2018. The role of safety risk management in the UK rail industry when dealing with cyber threats. </w:t>
      </w:r>
      <w:r>
        <w:rPr>
          <w:rFonts w:ascii="Times New Roman" w:eastAsia="Times New Roman" w:hAnsi="Times New Roman" w:cs="Times New Roman"/>
          <w:i/>
          <w:color w:val="222222"/>
          <w:sz w:val="24"/>
          <w:szCs w:val="24"/>
          <w:highlight w:val="white"/>
        </w:rPr>
        <w:t>International journal of safety and security engineering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(1), pp.48-58.</w:t>
      </w:r>
    </w:p>
    <w:p w14:paraId="7968893C" w14:textId="77777777" w:rsidR="00F64CB8" w:rsidRDefault="00F64CB8" w:rsidP="00F64CB8">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Weetman</w:t>
      </w:r>
      <w:proofErr w:type="spellEnd"/>
      <w:r>
        <w:rPr>
          <w:rFonts w:ascii="Times New Roman" w:eastAsia="Times New Roman" w:hAnsi="Times New Roman" w:cs="Times New Roman"/>
          <w:color w:val="222222"/>
          <w:sz w:val="24"/>
          <w:szCs w:val="24"/>
          <w:highlight w:val="white"/>
        </w:rPr>
        <w:t xml:space="preserve">, P., 2019. </w:t>
      </w:r>
      <w:r>
        <w:rPr>
          <w:rFonts w:ascii="Times New Roman" w:eastAsia="Times New Roman" w:hAnsi="Times New Roman" w:cs="Times New Roman"/>
          <w:i/>
          <w:color w:val="222222"/>
          <w:sz w:val="24"/>
          <w:szCs w:val="24"/>
          <w:highlight w:val="white"/>
        </w:rPr>
        <w:t>Financial and management accounting</w:t>
      </w:r>
      <w:r>
        <w:rPr>
          <w:rFonts w:ascii="Times New Roman" w:eastAsia="Times New Roman" w:hAnsi="Times New Roman" w:cs="Times New Roman"/>
          <w:color w:val="222222"/>
          <w:sz w:val="24"/>
          <w:szCs w:val="24"/>
          <w:highlight w:val="white"/>
        </w:rPr>
        <w:t>. Pearson UK.</w:t>
      </w:r>
    </w:p>
    <w:p w14:paraId="3A65B60A" w14:textId="77777777" w:rsidR="00F64CB8" w:rsidRDefault="00F64CB8" w:rsidP="00F64CB8">
      <w:pPr>
        <w:spacing w:line="360" w:lineRule="auto"/>
        <w:jc w:val="both"/>
        <w:rPr>
          <w:rFonts w:ascii="Times New Roman" w:eastAsia="Times New Roman" w:hAnsi="Times New Roman" w:cs="Times New Roman"/>
          <w:sz w:val="24"/>
          <w:szCs w:val="24"/>
          <w:highlight w:val="white"/>
        </w:rPr>
      </w:pPr>
    </w:p>
    <w:p w14:paraId="6B055F31" w14:textId="77777777" w:rsidR="00F64CB8" w:rsidRDefault="00F64CB8" w:rsidP="00F64CB8">
      <w:pPr>
        <w:spacing w:line="360" w:lineRule="auto"/>
        <w:jc w:val="both"/>
        <w:rPr>
          <w:rFonts w:ascii="Times New Roman" w:eastAsia="Times New Roman" w:hAnsi="Times New Roman" w:cs="Times New Roman"/>
          <w:sz w:val="24"/>
          <w:szCs w:val="24"/>
          <w:highlight w:val="white"/>
        </w:rPr>
      </w:pPr>
    </w:p>
    <w:p w14:paraId="4821D888" w14:textId="77777777" w:rsidR="00F64CB8" w:rsidRDefault="00F64CB8" w:rsidP="00204DB6">
      <w:pPr>
        <w:pStyle w:val="Normal1"/>
        <w:spacing w:line="360" w:lineRule="auto"/>
        <w:jc w:val="both"/>
        <w:rPr>
          <w:rFonts w:ascii="Times New Roman" w:eastAsia="Times New Roman" w:hAnsi="Times New Roman" w:cs="Times New Roman"/>
          <w:sz w:val="24"/>
          <w:szCs w:val="24"/>
          <w:highlight w:val="white"/>
        </w:rPr>
      </w:pPr>
    </w:p>
    <w:p w14:paraId="557CAB74" w14:textId="77777777" w:rsidR="00E7091B" w:rsidRDefault="00780E79">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14:paraId="2ACA5703" w14:textId="77777777" w:rsidR="00E7091B" w:rsidRDefault="00780E79" w:rsidP="000B5B16">
      <w:pPr>
        <w:pStyle w:val="Heading1"/>
        <w:rPr>
          <w:highlight w:val="white"/>
        </w:rPr>
      </w:pPr>
      <w:bookmarkStart w:id="8" w:name="_Toc92371971"/>
      <w:r>
        <w:rPr>
          <w:highlight w:val="white"/>
        </w:rPr>
        <w:lastRenderedPageBreak/>
        <w:t>Appendices</w:t>
      </w:r>
      <w:bookmarkEnd w:id="8"/>
      <w:r>
        <w:rPr>
          <w:highlight w:val="white"/>
        </w:rPr>
        <w:t xml:space="preserve"> </w:t>
      </w:r>
    </w:p>
    <w:p w14:paraId="2F78C7B6" w14:textId="77777777" w:rsidR="00E7091B" w:rsidRDefault="00780E79" w:rsidP="00E7091B">
      <w:pPr>
        <w:pStyle w:val="Heading2"/>
      </w:pPr>
      <w:bookmarkStart w:id="9" w:name="_Toc90897336"/>
      <w:bookmarkStart w:id="10" w:name="_Toc92371972"/>
      <w:r>
        <w:t>Appendix 1 [workings for budget]</w:t>
      </w:r>
      <w:bookmarkEnd w:id="9"/>
      <w:bookmarkEnd w:id="10"/>
    </w:p>
    <w:p w14:paraId="47925EBE" w14:textId="77777777" w:rsidR="00E7091B" w:rsidRDefault="00780E79" w:rsidP="00E7091B">
      <w:pPr>
        <w:pStyle w:val="Normal1"/>
        <w:jc w:val="center"/>
      </w:pPr>
      <w:r>
        <w:rPr>
          <w:noProof/>
          <w:lang w:eastAsia="en-US"/>
        </w:rPr>
        <w:drawing>
          <wp:inline distT="0" distB="0" distL="0" distR="0" wp14:anchorId="3593F066" wp14:editId="077A3EBE">
            <wp:extent cx="2858770" cy="1103630"/>
            <wp:effectExtent l="1905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pic:cNvPicPr>
                      <a:picLocks noChangeAspect="1" noChangeArrowheads="1"/>
                    </pic:cNvPicPr>
                  </pic:nvPicPr>
                  <pic:blipFill>
                    <a:blip r:embed="rId13"/>
                    <a:stretch>
                      <a:fillRect/>
                    </a:stretch>
                  </pic:blipFill>
                  <pic:spPr bwMode="auto">
                    <a:xfrm>
                      <a:off x="0" y="0"/>
                      <a:ext cx="2858770" cy="1103630"/>
                    </a:xfrm>
                    <a:prstGeom prst="rect">
                      <a:avLst/>
                    </a:prstGeom>
                    <a:noFill/>
                    <a:ln w="9525">
                      <a:noFill/>
                      <a:miter lim="800000"/>
                      <a:headEnd/>
                      <a:tailEnd/>
                    </a:ln>
                  </pic:spPr>
                </pic:pic>
              </a:graphicData>
            </a:graphic>
          </wp:inline>
        </w:drawing>
      </w:r>
    </w:p>
    <w:p w14:paraId="55497FC1" w14:textId="77777777" w:rsidR="00E7091B" w:rsidRPr="009A0F3A" w:rsidRDefault="00780E79" w:rsidP="00E7091B">
      <w:pPr>
        <w:pStyle w:val="Normal1"/>
        <w:spacing w:line="360" w:lineRule="auto"/>
        <w:jc w:val="center"/>
        <w:rPr>
          <w:rFonts w:ascii="Times New Roman" w:hAnsi="Times New Roman" w:cs="Times New Roman"/>
          <w:sz w:val="24"/>
          <w:szCs w:val="24"/>
        </w:rPr>
      </w:pPr>
      <w:r w:rsidRPr="009A0F3A">
        <w:rPr>
          <w:rFonts w:ascii="Times New Roman" w:hAnsi="Times New Roman" w:cs="Times New Roman"/>
          <w:sz w:val="24"/>
          <w:szCs w:val="24"/>
        </w:rPr>
        <w:t>(Source: Self-created)</w:t>
      </w:r>
    </w:p>
    <w:p w14:paraId="7FB6FC0E" w14:textId="77777777" w:rsidR="009E28D4" w:rsidRDefault="009E28D4" w:rsidP="00204DB6">
      <w:pPr>
        <w:pStyle w:val="Normal1"/>
        <w:spacing w:line="360" w:lineRule="auto"/>
        <w:jc w:val="both"/>
        <w:rPr>
          <w:rFonts w:ascii="Times New Roman" w:eastAsia="Times New Roman" w:hAnsi="Times New Roman" w:cs="Times New Roman"/>
          <w:sz w:val="24"/>
          <w:szCs w:val="24"/>
        </w:rPr>
      </w:pPr>
    </w:p>
    <w:p w14:paraId="29F0A956" w14:textId="77777777" w:rsidR="009E28D4" w:rsidRDefault="009E28D4" w:rsidP="00204DB6">
      <w:pPr>
        <w:pStyle w:val="Normal1"/>
        <w:spacing w:line="360" w:lineRule="auto"/>
        <w:jc w:val="both"/>
        <w:rPr>
          <w:rFonts w:ascii="Times New Roman" w:eastAsia="Times New Roman" w:hAnsi="Times New Roman" w:cs="Times New Roman"/>
          <w:sz w:val="24"/>
          <w:szCs w:val="24"/>
        </w:rPr>
      </w:pPr>
    </w:p>
    <w:p w14:paraId="109D12A6" w14:textId="77777777" w:rsidR="009E28D4" w:rsidRDefault="009E28D4" w:rsidP="00204DB6">
      <w:pPr>
        <w:pStyle w:val="Normal1"/>
        <w:spacing w:line="360" w:lineRule="auto"/>
        <w:jc w:val="center"/>
        <w:rPr>
          <w:rFonts w:ascii="Times New Roman" w:eastAsia="Times New Roman" w:hAnsi="Times New Roman" w:cs="Times New Roman"/>
          <w:sz w:val="24"/>
          <w:szCs w:val="24"/>
        </w:rPr>
      </w:pPr>
    </w:p>
    <w:sectPr w:rsidR="009E28D4" w:rsidSect="00B809A7">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B9E8C" w14:textId="77777777" w:rsidR="00CA4673" w:rsidRDefault="00CA4673" w:rsidP="00E32F04">
      <w:pPr>
        <w:spacing w:line="240" w:lineRule="auto"/>
      </w:pPr>
      <w:r>
        <w:separator/>
      </w:r>
    </w:p>
  </w:endnote>
  <w:endnote w:type="continuationSeparator" w:id="0">
    <w:p w14:paraId="040A9DC2" w14:textId="77777777" w:rsidR="00CA4673" w:rsidRDefault="00CA4673" w:rsidP="00E32F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34544"/>
      <w:docPartObj>
        <w:docPartGallery w:val="Page Numbers (Bottom of Page)"/>
        <w:docPartUnique/>
      </w:docPartObj>
    </w:sdtPr>
    <w:sdtEndPr/>
    <w:sdtContent>
      <w:p w14:paraId="49182D97" w14:textId="77777777" w:rsidR="00B809A7" w:rsidRDefault="00E32F04">
        <w:pPr>
          <w:pStyle w:val="Footer"/>
          <w:jc w:val="right"/>
        </w:pPr>
        <w:r>
          <w:fldChar w:fldCharType="begin"/>
        </w:r>
        <w:r w:rsidR="00780E79">
          <w:instrText xml:space="preserve"> PAGE   \* MERGEFORMAT </w:instrText>
        </w:r>
        <w:r>
          <w:fldChar w:fldCharType="separate"/>
        </w:r>
        <w:r w:rsidR="00A44C89">
          <w:rPr>
            <w:noProof/>
          </w:rPr>
          <w:t>13</w:t>
        </w:r>
        <w:r>
          <w:rPr>
            <w:noProof/>
          </w:rPr>
          <w:fldChar w:fldCharType="end"/>
        </w:r>
      </w:p>
    </w:sdtContent>
  </w:sdt>
  <w:p w14:paraId="3F99C323" w14:textId="77777777" w:rsidR="00B809A7" w:rsidRDefault="00B809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22948E" w14:textId="77777777" w:rsidR="00CA4673" w:rsidRDefault="00CA4673" w:rsidP="00E32F04">
      <w:pPr>
        <w:spacing w:line="240" w:lineRule="auto"/>
      </w:pPr>
      <w:r>
        <w:separator/>
      </w:r>
    </w:p>
  </w:footnote>
  <w:footnote w:type="continuationSeparator" w:id="0">
    <w:p w14:paraId="675FAF67" w14:textId="77777777" w:rsidR="00CA4673" w:rsidRDefault="00CA4673" w:rsidP="00E32F0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8D4"/>
    <w:rsid w:val="000B5B16"/>
    <w:rsid w:val="00204DB6"/>
    <w:rsid w:val="00354F5A"/>
    <w:rsid w:val="003A6AD5"/>
    <w:rsid w:val="004400D8"/>
    <w:rsid w:val="00780E79"/>
    <w:rsid w:val="00930460"/>
    <w:rsid w:val="009413A5"/>
    <w:rsid w:val="009A0F3A"/>
    <w:rsid w:val="009E28D4"/>
    <w:rsid w:val="00A3717A"/>
    <w:rsid w:val="00A44C89"/>
    <w:rsid w:val="00A823E1"/>
    <w:rsid w:val="00AF1079"/>
    <w:rsid w:val="00B809A7"/>
    <w:rsid w:val="00CA4673"/>
    <w:rsid w:val="00D417AB"/>
    <w:rsid w:val="00DC4555"/>
    <w:rsid w:val="00E32F04"/>
    <w:rsid w:val="00E7091B"/>
    <w:rsid w:val="00F64C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CD479"/>
  <w15:docId w15:val="{21A937FC-AB77-4788-A7A9-07F594974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2F04"/>
  </w:style>
  <w:style w:type="paragraph" w:styleId="Heading1">
    <w:name w:val="heading 1"/>
    <w:basedOn w:val="Normal1"/>
    <w:next w:val="Normal1"/>
    <w:rsid w:val="00AF1079"/>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E7091B"/>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9E28D4"/>
    <w:pPr>
      <w:keepNext/>
      <w:keepLines/>
      <w:spacing w:before="320" w:after="80"/>
      <w:outlineLvl w:val="2"/>
    </w:pPr>
    <w:rPr>
      <w:color w:val="434343"/>
      <w:sz w:val="28"/>
      <w:szCs w:val="28"/>
    </w:rPr>
  </w:style>
  <w:style w:type="paragraph" w:styleId="Heading4">
    <w:name w:val="heading 4"/>
    <w:basedOn w:val="Normal1"/>
    <w:next w:val="Normal1"/>
    <w:rsid w:val="009E28D4"/>
    <w:pPr>
      <w:keepNext/>
      <w:keepLines/>
      <w:spacing w:before="280" w:after="80"/>
      <w:outlineLvl w:val="3"/>
    </w:pPr>
    <w:rPr>
      <w:color w:val="666666"/>
      <w:sz w:val="24"/>
      <w:szCs w:val="24"/>
    </w:rPr>
  </w:style>
  <w:style w:type="paragraph" w:styleId="Heading5">
    <w:name w:val="heading 5"/>
    <w:basedOn w:val="Normal1"/>
    <w:next w:val="Normal1"/>
    <w:rsid w:val="009E28D4"/>
    <w:pPr>
      <w:keepNext/>
      <w:keepLines/>
      <w:spacing w:before="240" w:after="80"/>
      <w:outlineLvl w:val="4"/>
    </w:pPr>
    <w:rPr>
      <w:color w:val="666666"/>
    </w:rPr>
  </w:style>
  <w:style w:type="paragraph" w:styleId="Heading6">
    <w:name w:val="heading 6"/>
    <w:basedOn w:val="Normal1"/>
    <w:next w:val="Normal1"/>
    <w:rsid w:val="009E28D4"/>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E28D4"/>
  </w:style>
  <w:style w:type="paragraph" w:styleId="Title">
    <w:name w:val="Title"/>
    <w:basedOn w:val="Normal1"/>
    <w:next w:val="Normal1"/>
    <w:rsid w:val="009E28D4"/>
    <w:pPr>
      <w:keepNext/>
      <w:keepLines/>
      <w:spacing w:after="60"/>
    </w:pPr>
    <w:rPr>
      <w:sz w:val="52"/>
      <w:szCs w:val="52"/>
    </w:rPr>
  </w:style>
  <w:style w:type="paragraph" w:styleId="Subtitle">
    <w:name w:val="Subtitle"/>
    <w:basedOn w:val="Normal1"/>
    <w:next w:val="Normal1"/>
    <w:rsid w:val="009E28D4"/>
    <w:pPr>
      <w:keepNext/>
      <w:keepLines/>
      <w:spacing w:after="320"/>
    </w:pPr>
    <w:rPr>
      <w:color w:val="666666"/>
      <w:sz w:val="30"/>
      <w:szCs w:val="30"/>
    </w:rPr>
  </w:style>
  <w:style w:type="paragraph" w:styleId="Header">
    <w:name w:val="header"/>
    <w:basedOn w:val="Normal"/>
    <w:link w:val="HeaderChar"/>
    <w:uiPriority w:val="99"/>
    <w:semiHidden/>
    <w:unhideWhenUsed/>
    <w:rsid w:val="00B809A7"/>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B809A7"/>
  </w:style>
  <w:style w:type="paragraph" w:styleId="Footer">
    <w:name w:val="footer"/>
    <w:basedOn w:val="Normal"/>
    <w:link w:val="FooterChar"/>
    <w:uiPriority w:val="99"/>
    <w:unhideWhenUsed/>
    <w:rsid w:val="00B809A7"/>
    <w:pPr>
      <w:tabs>
        <w:tab w:val="center" w:pos="4513"/>
        <w:tab w:val="right" w:pos="9026"/>
      </w:tabs>
      <w:spacing w:line="240" w:lineRule="auto"/>
    </w:pPr>
  </w:style>
  <w:style w:type="character" w:customStyle="1" w:styleId="FooterChar">
    <w:name w:val="Footer Char"/>
    <w:basedOn w:val="DefaultParagraphFont"/>
    <w:link w:val="Footer"/>
    <w:uiPriority w:val="99"/>
    <w:rsid w:val="00B809A7"/>
  </w:style>
  <w:style w:type="paragraph" w:styleId="BalloonText">
    <w:name w:val="Balloon Text"/>
    <w:basedOn w:val="Normal"/>
    <w:link w:val="BalloonTextChar"/>
    <w:uiPriority w:val="99"/>
    <w:semiHidden/>
    <w:unhideWhenUsed/>
    <w:rsid w:val="00E7091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091B"/>
    <w:rPr>
      <w:rFonts w:ascii="Tahoma" w:hAnsi="Tahoma" w:cs="Tahoma"/>
      <w:sz w:val="16"/>
      <w:szCs w:val="16"/>
    </w:rPr>
  </w:style>
  <w:style w:type="paragraph" w:styleId="TOCHeading">
    <w:name w:val="TOC Heading"/>
    <w:basedOn w:val="Heading1"/>
    <w:next w:val="Normal"/>
    <w:uiPriority w:val="39"/>
    <w:semiHidden/>
    <w:unhideWhenUsed/>
    <w:qFormat/>
    <w:rsid w:val="003A6AD5"/>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en-US"/>
    </w:rPr>
  </w:style>
  <w:style w:type="paragraph" w:styleId="TOC1">
    <w:name w:val="toc 1"/>
    <w:basedOn w:val="Normal"/>
    <w:next w:val="Normal"/>
    <w:autoRedefine/>
    <w:uiPriority w:val="39"/>
    <w:unhideWhenUsed/>
    <w:rsid w:val="003A6AD5"/>
    <w:pPr>
      <w:spacing w:after="100"/>
    </w:pPr>
  </w:style>
  <w:style w:type="paragraph" w:styleId="TOC2">
    <w:name w:val="toc 2"/>
    <w:basedOn w:val="Normal"/>
    <w:next w:val="Normal"/>
    <w:autoRedefine/>
    <w:uiPriority w:val="39"/>
    <w:unhideWhenUsed/>
    <w:rsid w:val="003A6AD5"/>
    <w:pPr>
      <w:spacing w:after="100"/>
      <w:ind w:left="220"/>
    </w:pPr>
  </w:style>
  <w:style w:type="character" w:styleId="Hyperlink">
    <w:name w:val="Hyperlink"/>
    <w:basedOn w:val="DefaultParagraphFont"/>
    <w:uiPriority w:val="99"/>
    <w:unhideWhenUsed/>
    <w:rsid w:val="003A6AD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10CC8E-1409-448F-91C0-BAAE5CBF6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2757</Words>
  <Characters>15719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Personal</dc:creator>
  <cp:lastModifiedBy>Marin Cașu</cp:lastModifiedBy>
  <cp:revision>4</cp:revision>
  <dcterms:created xsi:type="dcterms:W3CDTF">2022-01-06T11:44:00Z</dcterms:created>
  <dcterms:modified xsi:type="dcterms:W3CDTF">2022-01-06T11:50:00Z</dcterms:modified>
</cp:coreProperties>
</file>