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17A3F7" w14:textId="5AAA5D7F" w:rsidR="00455A23" w:rsidRPr="00455A23" w:rsidRDefault="005C7CE2" w:rsidP="00491D09">
      <w:pPr>
        <w:pStyle w:val="Title"/>
        <w:jc w:val="center"/>
        <w:rPr>
          <w:b/>
          <w:bCs/>
          <w:i/>
          <w:iCs/>
          <w:u w:val="single"/>
        </w:rPr>
      </w:pPr>
      <w:r w:rsidRPr="00F633E0">
        <w:rPr>
          <w:b/>
          <w:bCs/>
          <w:i/>
          <w:iCs/>
          <w:u w:val="single"/>
        </w:rPr>
        <w:t>Social</w:t>
      </w:r>
      <w:r w:rsidR="002A28A6" w:rsidRPr="00F633E0">
        <w:rPr>
          <w:b/>
          <w:bCs/>
          <w:i/>
          <w:iCs/>
          <w:u w:val="single"/>
        </w:rPr>
        <w:t xml:space="preserve"> inclusion </w:t>
      </w:r>
      <w:r w:rsidR="00AD2497" w:rsidRPr="00F633E0">
        <w:rPr>
          <w:b/>
          <w:bCs/>
          <w:i/>
          <w:iCs/>
          <w:u w:val="single"/>
        </w:rPr>
        <w:t>and Equality</w:t>
      </w:r>
    </w:p>
    <w:p w14:paraId="030ED096" w14:textId="6A64BA38" w:rsidR="00AD2497" w:rsidRDefault="00AD2497" w:rsidP="00AD2497"/>
    <w:p w14:paraId="03A2C746" w14:textId="64220778" w:rsidR="00AD2497" w:rsidRDefault="00AD2497" w:rsidP="00AD2497">
      <w:pPr>
        <w:jc w:val="center"/>
      </w:pPr>
      <w:r>
        <w:t>By Phoebe Evans</w:t>
      </w:r>
    </w:p>
    <w:p w14:paraId="0885798A" w14:textId="6AD2FF55" w:rsidR="00AD2497" w:rsidRPr="00AD2497" w:rsidRDefault="00AD2497" w:rsidP="00AD2497">
      <w:pPr>
        <w:jc w:val="center"/>
      </w:pPr>
      <w:r>
        <w:t>Student number: 200</w:t>
      </w:r>
      <w:r w:rsidR="00400661">
        <w:t>5329</w:t>
      </w:r>
    </w:p>
    <w:p w14:paraId="6E3C6535" w14:textId="55DDDC77" w:rsidR="002A28A6" w:rsidRDefault="002A28A6" w:rsidP="002A28A6"/>
    <w:p w14:paraId="3B5F923B" w14:textId="5C79A278" w:rsidR="001C2ED3" w:rsidRDefault="001C2ED3" w:rsidP="002A28A6"/>
    <w:p w14:paraId="415AC8E9" w14:textId="3462A4AC" w:rsidR="001C2ED3" w:rsidRPr="00EC0CC9" w:rsidRDefault="001C2ED3" w:rsidP="002A28A6">
      <w:pPr>
        <w:rPr>
          <w:rFonts w:asciiTheme="majorHAnsi" w:hAnsiTheme="majorHAnsi" w:cstheme="majorHAnsi"/>
        </w:rPr>
      </w:pPr>
      <w:r w:rsidRPr="00EC0CC9">
        <w:rPr>
          <w:rFonts w:asciiTheme="majorHAnsi" w:hAnsiTheme="majorHAnsi" w:cstheme="majorHAnsi"/>
        </w:rPr>
        <w:t xml:space="preserve">In this assignment I will be researching and writing about how children </w:t>
      </w:r>
      <w:r w:rsidR="00EC0CC9">
        <w:rPr>
          <w:rFonts w:asciiTheme="majorHAnsi" w:hAnsiTheme="majorHAnsi" w:cstheme="majorHAnsi"/>
        </w:rPr>
        <w:t xml:space="preserve">with disabilities </w:t>
      </w:r>
      <w:r w:rsidRPr="00EC0CC9">
        <w:rPr>
          <w:rFonts w:asciiTheme="majorHAnsi" w:hAnsiTheme="majorHAnsi" w:cstheme="majorHAnsi"/>
        </w:rPr>
        <w:t xml:space="preserve">in schools, colleges and universities </w:t>
      </w:r>
      <w:r w:rsidR="00EC0CC9">
        <w:rPr>
          <w:rFonts w:asciiTheme="majorHAnsi" w:hAnsiTheme="majorHAnsi" w:cstheme="majorHAnsi"/>
        </w:rPr>
        <w:t>can be offered the support that they need</w:t>
      </w:r>
      <w:r w:rsidR="00EE1787">
        <w:rPr>
          <w:rFonts w:asciiTheme="majorHAnsi" w:hAnsiTheme="majorHAnsi" w:cstheme="majorHAnsi"/>
        </w:rPr>
        <w:t>,</w:t>
      </w:r>
      <w:r w:rsidR="00EC0CC9">
        <w:rPr>
          <w:rFonts w:asciiTheme="majorHAnsi" w:hAnsiTheme="majorHAnsi" w:cstheme="majorHAnsi"/>
        </w:rPr>
        <w:t xml:space="preserve"> in order for them to reach their full </w:t>
      </w:r>
      <w:r w:rsidR="00DF2A49">
        <w:rPr>
          <w:rFonts w:asciiTheme="majorHAnsi" w:hAnsiTheme="majorHAnsi" w:cstheme="majorHAnsi"/>
        </w:rPr>
        <w:t>potential</w:t>
      </w:r>
      <w:r w:rsidR="00EE1787">
        <w:rPr>
          <w:rFonts w:asciiTheme="majorHAnsi" w:hAnsiTheme="majorHAnsi" w:cstheme="majorHAnsi"/>
        </w:rPr>
        <w:t xml:space="preserve"> and how these organisations can help to meet the child’s needs. </w:t>
      </w:r>
      <w:r w:rsidR="007A705A">
        <w:rPr>
          <w:rFonts w:asciiTheme="majorHAnsi" w:hAnsiTheme="majorHAnsi" w:cstheme="majorHAnsi"/>
        </w:rPr>
        <w:t xml:space="preserve">I will also be looking at how social exclusion can affect not only children with disabilities but also children who are a different race or come from a different background. </w:t>
      </w:r>
    </w:p>
    <w:p w14:paraId="140439D7" w14:textId="77777777" w:rsidR="00B66352" w:rsidRDefault="00B66352" w:rsidP="002A28A6"/>
    <w:p w14:paraId="18AE47A0" w14:textId="56453C1F" w:rsidR="00A94904" w:rsidRDefault="00D94E7E" w:rsidP="00B66352">
      <w:pPr>
        <w:pStyle w:val="Title"/>
        <w:rPr>
          <w:b/>
          <w:bCs/>
          <w:i/>
          <w:iCs/>
          <w:sz w:val="48"/>
          <w:szCs w:val="48"/>
          <w:u w:val="single"/>
        </w:rPr>
      </w:pPr>
      <w:r>
        <w:rPr>
          <w:b/>
          <w:bCs/>
          <w:i/>
          <w:iCs/>
          <w:sz w:val="48"/>
          <w:szCs w:val="48"/>
          <w:u w:val="single"/>
        </w:rPr>
        <w:t>What</w:t>
      </w:r>
      <w:r w:rsidR="00B66352" w:rsidRPr="00A61703">
        <w:rPr>
          <w:b/>
          <w:bCs/>
          <w:i/>
          <w:iCs/>
          <w:sz w:val="48"/>
          <w:szCs w:val="48"/>
          <w:u w:val="single"/>
        </w:rPr>
        <w:t xml:space="preserve"> is </w:t>
      </w:r>
      <w:r w:rsidR="000D4B11">
        <w:rPr>
          <w:b/>
          <w:bCs/>
          <w:i/>
          <w:iCs/>
          <w:sz w:val="48"/>
          <w:szCs w:val="48"/>
          <w:u w:val="single"/>
        </w:rPr>
        <w:t>I</w:t>
      </w:r>
      <w:r w:rsidR="00B66352" w:rsidRPr="00A61703">
        <w:rPr>
          <w:b/>
          <w:bCs/>
          <w:i/>
          <w:iCs/>
          <w:sz w:val="48"/>
          <w:szCs w:val="48"/>
          <w:u w:val="single"/>
        </w:rPr>
        <w:t xml:space="preserve">nclusion and </w:t>
      </w:r>
      <w:r w:rsidR="001C566C" w:rsidRPr="00A61703">
        <w:rPr>
          <w:b/>
          <w:bCs/>
          <w:i/>
          <w:iCs/>
          <w:sz w:val="48"/>
          <w:szCs w:val="48"/>
          <w:u w:val="single"/>
        </w:rPr>
        <w:t>Equality?</w:t>
      </w:r>
    </w:p>
    <w:p w14:paraId="0C3CB79D" w14:textId="5546CE34" w:rsidR="00491D09" w:rsidRDefault="00491D09" w:rsidP="00B66352">
      <w:pPr>
        <w:pStyle w:val="Title"/>
        <w:rPr>
          <w:sz w:val="24"/>
          <w:szCs w:val="24"/>
        </w:rPr>
      </w:pPr>
    </w:p>
    <w:p w14:paraId="1861897E" w14:textId="2FD71368" w:rsidR="00A43649" w:rsidRDefault="00A43649" w:rsidP="00A43649">
      <w:pPr>
        <w:rPr>
          <w:rFonts w:asciiTheme="majorHAnsi" w:hAnsiTheme="majorHAnsi" w:cstheme="majorHAnsi"/>
          <w:b/>
          <w:bCs/>
          <w:i/>
          <w:iCs/>
        </w:rPr>
      </w:pPr>
      <w:r w:rsidRPr="008570A8">
        <w:rPr>
          <w:rFonts w:asciiTheme="majorHAnsi" w:hAnsiTheme="majorHAnsi" w:cstheme="majorHAnsi"/>
        </w:rPr>
        <w:t>First of all let</w:t>
      </w:r>
      <w:r w:rsidR="008025A7" w:rsidRPr="008570A8">
        <w:rPr>
          <w:rFonts w:asciiTheme="majorHAnsi" w:hAnsiTheme="majorHAnsi" w:cstheme="majorHAnsi"/>
        </w:rPr>
        <w:t>’</w:t>
      </w:r>
      <w:r w:rsidRPr="008570A8">
        <w:rPr>
          <w:rFonts w:asciiTheme="majorHAnsi" w:hAnsiTheme="majorHAnsi" w:cstheme="majorHAnsi"/>
        </w:rPr>
        <w:t xml:space="preserve">s look at what social inclusion is and what it means, this is when </w:t>
      </w:r>
      <w:r w:rsidR="00987F0B" w:rsidRPr="008570A8">
        <w:rPr>
          <w:rFonts w:asciiTheme="majorHAnsi" w:hAnsiTheme="majorHAnsi" w:cstheme="majorHAnsi"/>
        </w:rPr>
        <w:t xml:space="preserve">people who are dealing with issues such as </w:t>
      </w:r>
      <w:r w:rsidR="00DF2062" w:rsidRPr="008570A8">
        <w:rPr>
          <w:rFonts w:asciiTheme="majorHAnsi" w:hAnsiTheme="majorHAnsi" w:cstheme="majorHAnsi"/>
        </w:rPr>
        <w:t xml:space="preserve">poverty and social exclusion </w:t>
      </w:r>
      <w:r w:rsidR="00AC101B">
        <w:rPr>
          <w:rFonts w:asciiTheme="majorHAnsi" w:hAnsiTheme="majorHAnsi" w:cstheme="majorHAnsi"/>
        </w:rPr>
        <w:t xml:space="preserve">will </w:t>
      </w:r>
      <w:r w:rsidR="00566FBD">
        <w:rPr>
          <w:rFonts w:asciiTheme="majorHAnsi" w:hAnsiTheme="majorHAnsi" w:cstheme="majorHAnsi"/>
        </w:rPr>
        <w:t xml:space="preserve">have the opportunity </w:t>
      </w:r>
      <w:r w:rsidR="00F630CE">
        <w:rPr>
          <w:rFonts w:asciiTheme="majorHAnsi" w:hAnsiTheme="majorHAnsi" w:cstheme="majorHAnsi"/>
        </w:rPr>
        <w:t xml:space="preserve">to live a life which is considered ‘normal’ in the society that we live in today. </w:t>
      </w:r>
      <w:r w:rsidR="00F630CE" w:rsidRPr="00F7711D">
        <w:rPr>
          <w:rFonts w:asciiTheme="majorHAnsi" w:hAnsiTheme="majorHAnsi" w:cstheme="majorHAnsi"/>
          <w:b/>
          <w:bCs/>
          <w:i/>
          <w:iCs/>
        </w:rPr>
        <w:t>(</w:t>
      </w:r>
      <w:r w:rsidR="00755090" w:rsidRPr="00F7711D">
        <w:rPr>
          <w:rFonts w:asciiTheme="majorHAnsi" w:hAnsiTheme="majorHAnsi" w:cstheme="majorHAnsi"/>
          <w:b/>
          <w:bCs/>
          <w:i/>
          <w:iCs/>
        </w:rPr>
        <w:t>The United Nations</w:t>
      </w:r>
      <w:r w:rsidR="00F7711D" w:rsidRPr="00F7711D">
        <w:rPr>
          <w:rFonts w:asciiTheme="majorHAnsi" w:hAnsiTheme="majorHAnsi" w:cstheme="majorHAnsi"/>
          <w:b/>
          <w:bCs/>
          <w:i/>
          <w:iCs/>
        </w:rPr>
        <w:t xml:space="preserve">, no date) </w:t>
      </w:r>
    </w:p>
    <w:p w14:paraId="69104815" w14:textId="30AA3C86" w:rsidR="00DF35F4" w:rsidRDefault="00DF35F4" w:rsidP="00A43649">
      <w:pPr>
        <w:rPr>
          <w:rFonts w:asciiTheme="majorHAnsi" w:hAnsiTheme="majorHAnsi" w:cstheme="majorHAnsi"/>
          <w:b/>
          <w:bCs/>
          <w:i/>
          <w:iCs/>
        </w:rPr>
      </w:pPr>
    </w:p>
    <w:p w14:paraId="0DE0B3EE" w14:textId="48A601F9" w:rsidR="00DF35F4" w:rsidRPr="005B3EC5" w:rsidRDefault="00AC23AD" w:rsidP="00A43649">
      <w:pPr>
        <w:rPr>
          <w:rFonts w:asciiTheme="majorHAnsi" w:hAnsiTheme="majorHAnsi" w:cstheme="majorHAnsi"/>
          <w:b/>
          <w:bCs/>
          <w:i/>
          <w:iCs/>
        </w:rPr>
      </w:pPr>
      <w:r>
        <w:rPr>
          <w:rFonts w:asciiTheme="majorHAnsi" w:hAnsiTheme="majorHAnsi" w:cstheme="majorHAnsi"/>
        </w:rPr>
        <w:t xml:space="preserve">Equality is </w:t>
      </w:r>
      <w:r w:rsidR="004B4FB7">
        <w:rPr>
          <w:rFonts w:asciiTheme="majorHAnsi" w:hAnsiTheme="majorHAnsi" w:cstheme="majorHAnsi"/>
        </w:rPr>
        <w:t xml:space="preserve">making sure that </w:t>
      </w:r>
      <w:r w:rsidR="00E66756">
        <w:rPr>
          <w:rFonts w:asciiTheme="majorHAnsi" w:hAnsiTheme="majorHAnsi" w:cstheme="majorHAnsi"/>
        </w:rPr>
        <w:t xml:space="preserve">everyone has equal </w:t>
      </w:r>
      <w:r w:rsidR="007D4903">
        <w:rPr>
          <w:rFonts w:asciiTheme="majorHAnsi" w:hAnsiTheme="majorHAnsi" w:cstheme="majorHAnsi"/>
        </w:rPr>
        <w:t>opportunities,</w:t>
      </w:r>
      <w:r w:rsidR="00E66756">
        <w:rPr>
          <w:rFonts w:asciiTheme="majorHAnsi" w:hAnsiTheme="majorHAnsi" w:cstheme="majorHAnsi"/>
        </w:rPr>
        <w:t xml:space="preserve"> and they are </w:t>
      </w:r>
      <w:r w:rsidR="00D763AA">
        <w:rPr>
          <w:rFonts w:asciiTheme="majorHAnsi" w:hAnsiTheme="majorHAnsi" w:cstheme="majorHAnsi"/>
        </w:rPr>
        <w:t xml:space="preserve">getting the most out of life and using their talents to their highest abilities. </w:t>
      </w:r>
      <w:r w:rsidR="007E1323">
        <w:rPr>
          <w:rFonts w:asciiTheme="majorHAnsi" w:hAnsiTheme="majorHAnsi" w:cstheme="majorHAnsi"/>
        </w:rPr>
        <w:t>Even if the person comes from a different background, for example if they were born outside of the UK</w:t>
      </w:r>
      <w:r w:rsidR="000F0A63">
        <w:rPr>
          <w:rFonts w:asciiTheme="majorHAnsi" w:hAnsiTheme="majorHAnsi" w:cstheme="majorHAnsi"/>
        </w:rPr>
        <w:t xml:space="preserve"> or if they follow a different </w:t>
      </w:r>
      <w:r w:rsidR="002859E3">
        <w:rPr>
          <w:rFonts w:asciiTheme="majorHAnsi" w:hAnsiTheme="majorHAnsi" w:cstheme="majorHAnsi"/>
        </w:rPr>
        <w:t>religion,</w:t>
      </w:r>
      <w:r w:rsidR="000F0A63">
        <w:rPr>
          <w:rFonts w:asciiTheme="majorHAnsi" w:hAnsiTheme="majorHAnsi" w:cstheme="majorHAnsi"/>
        </w:rPr>
        <w:t xml:space="preserve"> they should still be able to have that equal opportunity the same as everyone else. </w:t>
      </w:r>
      <w:r w:rsidR="000F0A63" w:rsidRPr="005B3EC5">
        <w:rPr>
          <w:rFonts w:asciiTheme="majorHAnsi" w:hAnsiTheme="majorHAnsi" w:cstheme="majorHAnsi"/>
          <w:b/>
          <w:bCs/>
          <w:i/>
          <w:iCs/>
        </w:rPr>
        <w:t>(</w:t>
      </w:r>
      <w:r w:rsidR="005B3EC5" w:rsidRPr="005B3EC5">
        <w:rPr>
          <w:rFonts w:asciiTheme="majorHAnsi" w:hAnsiTheme="majorHAnsi" w:cstheme="majorHAnsi"/>
          <w:b/>
          <w:bCs/>
          <w:i/>
          <w:iCs/>
        </w:rPr>
        <w:t xml:space="preserve">Equality and Human Rights commission, 2018) </w:t>
      </w:r>
    </w:p>
    <w:p w14:paraId="65B346BE" w14:textId="1010EEB0" w:rsidR="008570A8" w:rsidRDefault="008570A8" w:rsidP="00A43649">
      <w:pPr>
        <w:rPr>
          <w:b/>
          <w:bCs/>
          <w:i/>
          <w:iCs/>
        </w:rPr>
      </w:pPr>
    </w:p>
    <w:p w14:paraId="3A55A59D" w14:textId="77777777" w:rsidR="00E77CC9" w:rsidRDefault="00AC584F" w:rsidP="00A43649">
      <w:pPr>
        <w:rPr>
          <w:b/>
          <w:bCs/>
          <w:i/>
          <w:iCs/>
          <w:sz w:val="32"/>
          <w:szCs w:val="32"/>
          <w:u w:val="single"/>
        </w:rPr>
      </w:pPr>
      <w:r w:rsidRPr="00AC584F">
        <w:rPr>
          <w:b/>
          <w:bCs/>
          <w:i/>
          <w:iCs/>
          <w:sz w:val="32"/>
          <w:szCs w:val="32"/>
          <w:u w:val="single"/>
        </w:rPr>
        <w:t>What is inclusion and Equality like</w:t>
      </w:r>
    </w:p>
    <w:p w14:paraId="6A4BD699" w14:textId="3D8BE179" w:rsidR="00AC584F" w:rsidRPr="00AC584F" w:rsidRDefault="00AC584F" w:rsidP="00A43649">
      <w:pPr>
        <w:rPr>
          <w:b/>
          <w:bCs/>
          <w:i/>
          <w:iCs/>
          <w:sz w:val="32"/>
          <w:szCs w:val="32"/>
          <w:u w:val="single"/>
        </w:rPr>
      </w:pPr>
      <w:r w:rsidRPr="00AC584F">
        <w:rPr>
          <w:b/>
          <w:bCs/>
          <w:i/>
          <w:iCs/>
          <w:sz w:val="32"/>
          <w:szCs w:val="32"/>
          <w:u w:val="single"/>
        </w:rPr>
        <w:t xml:space="preserve"> for people with disabilities? </w:t>
      </w:r>
    </w:p>
    <w:p w14:paraId="54FE0166" w14:textId="18E093CE" w:rsidR="00823681" w:rsidRDefault="00491D09" w:rsidP="00B66352">
      <w:pPr>
        <w:pStyle w:val="Title"/>
        <w:rPr>
          <w:b/>
          <w:bCs/>
          <w:i/>
          <w:iCs/>
          <w:sz w:val="24"/>
          <w:szCs w:val="24"/>
        </w:rPr>
      </w:pPr>
      <w:r>
        <w:rPr>
          <w:sz w:val="24"/>
          <w:szCs w:val="24"/>
        </w:rPr>
        <w:t xml:space="preserve">People with disabilities </w:t>
      </w:r>
      <w:r w:rsidR="008C11CC">
        <w:rPr>
          <w:sz w:val="24"/>
          <w:szCs w:val="24"/>
        </w:rPr>
        <w:t xml:space="preserve">are more likely to </w:t>
      </w:r>
      <w:r w:rsidR="00C9468F">
        <w:rPr>
          <w:sz w:val="24"/>
          <w:szCs w:val="24"/>
        </w:rPr>
        <w:t xml:space="preserve">become victims </w:t>
      </w:r>
      <w:r w:rsidR="00E568EF">
        <w:rPr>
          <w:sz w:val="24"/>
          <w:szCs w:val="24"/>
        </w:rPr>
        <w:t xml:space="preserve">of social exclusion and </w:t>
      </w:r>
      <w:r w:rsidR="00376782">
        <w:rPr>
          <w:sz w:val="24"/>
          <w:szCs w:val="24"/>
        </w:rPr>
        <w:t>un</w:t>
      </w:r>
      <w:r w:rsidR="00AC584F">
        <w:rPr>
          <w:sz w:val="24"/>
          <w:szCs w:val="24"/>
        </w:rPr>
        <w:t>-</w:t>
      </w:r>
      <w:r w:rsidR="00376782">
        <w:rPr>
          <w:sz w:val="24"/>
          <w:szCs w:val="24"/>
        </w:rPr>
        <w:t xml:space="preserve">equality in school or higher education settings and in the </w:t>
      </w:r>
      <w:r w:rsidR="000C3A0D">
        <w:rPr>
          <w:sz w:val="24"/>
          <w:szCs w:val="24"/>
        </w:rPr>
        <w:t>workplace</w:t>
      </w:r>
      <w:r w:rsidR="00376782">
        <w:rPr>
          <w:sz w:val="24"/>
          <w:szCs w:val="24"/>
        </w:rPr>
        <w:t xml:space="preserve">. </w:t>
      </w:r>
      <w:r w:rsidR="00F16C9C">
        <w:rPr>
          <w:sz w:val="24"/>
          <w:szCs w:val="24"/>
        </w:rPr>
        <w:t>They will also run in</w:t>
      </w:r>
      <w:r w:rsidR="00C9468F">
        <w:rPr>
          <w:sz w:val="24"/>
          <w:szCs w:val="24"/>
        </w:rPr>
        <w:t xml:space="preserve">to </w:t>
      </w:r>
      <w:r w:rsidR="00DC4768">
        <w:rPr>
          <w:sz w:val="24"/>
          <w:szCs w:val="24"/>
        </w:rPr>
        <w:t xml:space="preserve">issues such as less education opportunities, they have poorer health outcomes, </w:t>
      </w:r>
      <w:r w:rsidR="00030691">
        <w:rPr>
          <w:sz w:val="24"/>
          <w:szCs w:val="24"/>
        </w:rPr>
        <w:t xml:space="preserve">lower chance of employment and higher poverty </w:t>
      </w:r>
      <w:r w:rsidR="00C148C1">
        <w:rPr>
          <w:sz w:val="24"/>
          <w:szCs w:val="24"/>
        </w:rPr>
        <w:t xml:space="preserve">rates. </w:t>
      </w:r>
      <w:r w:rsidR="00013671" w:rsidRPr="00013671">
        <w:rPr>
          <w:b/>
          <w:bCs/>
          <w:i/>
          <w:iCs/>
          <w:sz w:val="24"/>
          <w:szCs w:val="24"/>
        </w:rPr>
        <w:t xml:space="preserve">(The World Bank, no date) </w:t>
      </w:r>
    </w:p>
    <w:p w14:paraId="016DA001" w14:textId="659FEC20" w:rsidR="00FB5F57" w:rsidRDefault="00FB5F57" w:rsidP="00FB5F57"/>
    <w:p w14:paraId="1FB82809" w14:textId="5367CFD7" w:rsidR="007120BA" w:rsidRPr="00AC584F" w:rsidRDefault="00FB5F57" w:rsidP="00AC584F">
      <w:pPr>
        <w:rPr>
          <w:rFonts w:asciiTheme="majorHAnsi" w:hAnsiTheme="majorHAnsi" w:cstheme="majorHAnsi"/>
          <w:b/>
          <w:bCs/>
          <w:i/>
          <w:iCs/>
        </w:rPr>
      </w:pPr>
      <w:r w:rsidRPr="00FB5F57">
        <w:rPr>
          <w:rFonts w:asciiTheme="majorHAnsi" w:hAnsiTheme="majorHAnsi" w:cstheme="majorHAnsi"/>
        </w:rPr>
        <w:t xml:space="preserve">With current events going on in the world, the Coronavirus pandemic; it has been extremely hard for people with disabilities </w:t>
      </w:r>
      <w:r w:rsidR="00524F98">
        <w:rPr>
          <w:rFonts w:asciiTheme="majorHAnsi" w:hAnsiTheme="majorHAnsi" w:cstheme="majorHAnsi"/>
        </w:rPr>
        <w:t xml:space="preserve">to be able to stay safe. Some people would have been affected more by this as if they catch the </w:t>
      </w:r>
      <w:r w:rsidR="00AB4B83">
        <w:rPr>
          <w:rFonts w:asciiTheme="majorHAnsi" w:hAnsiTheme="majorHAnsi" w:cstheme="majorHAnsi"/>
        </w:rPr>
        <w:t>virus,</w:t>
      </w:r>
      <w:r w:rsidR="00524F98">
        <w:rPr>
          <w:rFonts w:asciiTheme="majorHAnsi" w:hAnsiTheme="majorHAnsi" w:cstheme="majorHAnsi"/>
        </w:rPr>
        <w:t xml:space="preserve"> it can cause death. It has also been harder for them to find </w:t>
      </w:r>
      <w:r w:rsidR="00435859">
        <w:rPr>
          <w:rFonts w:asciiTheme="majorHAnsi" w:hAnsiTheme="majorHAnsi" w:cstheme="majorHAnsi"/>
        </w:rPr>
        <w:t>the resources that they have needed</w:t>
      </w:r>
      <w:r w:rsidR="000B7111">
        <w:rPr>
          <w:rFonts w:asciiTheme="majorHAnsi" w:hAnsiTheme="majorHAnsi" w:cstheme="majorHAnsi"/>
        </w:rPr>
        <w:t xml:space="preserve">. There may also be some disabled people who rely on public transport to help them get the supplies that they need but because of this pandemic there has been an increase in public transport. </w:t>
      </w:r>
      <w:r w:rsidR="00490F76">
        <w:rPr>
          <w:rFonts w:asciiTheme="majorHAnsi" w:hAnsiTheme="majorHAnsi" w:cstheme="majorHAnsi"/>
          <w:b/>
          <w:bCs/>
          <w:i/>
          <w:iCs/>
        </w:rPr>
        <w:t xml:space="preserve">(The World Bank, </w:t>
      </w:r>
      <w:r w:rsidR="009147B8">
        <w:rPr>
          <w:rFonts w:asciiTheme="majorHAnsi" w:hAnsiTheme="majorHAnsi" w:cstheme="majorHAnsi"/>
          <w:b/>
          <w:bCs/>
          <w:i/>
          <w:iCs/>
        </w:rPr>
        <w:t xml:space="preserve">no date) </w:t>
      </w:r>
    </w:p>
    <w:p w14:paraId="021C15BE" w14:textId="77777777" w:rsidR="00AC584F" w:rsidRDefault="00AC584F" w:rsidP="00B66352">
      <w:pPr>
        <w:pStyle w:val="Title"/>
        <w:rPr>
          <w:b/>
          <w:bCs/>
          <w:i/>
          <w:iCs/>
          <w:sz w:val="44"/>
          <w:szCs w:val="44"/>
          <w:u w:val="single"/>
        </w:rPr>
      </w:pPr>
    </w:p>
    <w:p w14:paraId="0ADDCEFA" w14:textId="52F0EFEE" w:rsidR="004D278D" w:rsidRPr="00AC584F" w:rsidRDefault="001B6DA8" w:rsidP="00AC584F">
      <w:pPr>
        <w:pStyle w:val="Title"/>
        <w:rPr>
          <w:b/>
          <w:bCs/>
          <w:i/>
          <w:iCs/>
          <w:sz w:val="44"/>
          <w:szCs w:val="44"/>
          <w:u w:val="single"/>
        </w:rPr>
      </w:pPr>
      <w:r w:rsidRPr="00AC584F">
        <w:rPr>
          <w:b/>
          <w:bCs/>
          <w:i/>
          <w:iCs/>
          <w:sz w:val="44"/>
          <w:szCs w:val="44"/>
          <w:u w:val="single"/>
        </w:rPr>
        <w:t xml:space="preserve">Why is it </w:t>
      </w:r>
      <w:r w:rsidR="00E84CA9" w:rsidRPr="00AC584F">
        <w:rPr>
          <w:b/>
          <w:bCs/>
          <w:i/>
          <w:iCs/>
          <w:sz w:val="44"/>
          <w:szCs w:val="44"/>
          <w:u w:val="single"/>
        </w:rPr>
        <w:t>I</w:t>
      </w:r>
      <w:r w:rsidR="00B66352" w:rsidRPr="00AC584F">
        <w:rPr>
          <w:b/>
          <w:bCs/>
          <w:i/>
          <w:iCs/>
          <w:sz w:val="44"/>
          <w:szCs w:val="44"/>
          <w:u w:val="single"/>
        </w:rPr>
        <w:t>mportant</w:t>
      </w:r>
      <w:r w:rsidRPr="00AC584F">
        <w:rPr>
          <w:b/>
          <w:bCs/>
          <w:i/>
          <w:iCs/>
          <w:sz w:val="44"/>
          <w:szCs w:val="44"/>
          <w:u w:val="single"/>
        </w:rPr>
        <w:t xml:space="preserve">? </w:t>
      </w:r>
    </w:p>
    <w:p w14:paraId="16588E91" w14:textId="77777777" w:rsidR="00B66352" w:rsidRDefault="0055641D" w:rsidP="002A28A6">
      <w:pPr>
        <w:jc w:val="both"/>
        <w:rPr>
          <w:rFonts w:asciiTheme="majorHAnsi" w:hAnsiTheme="majorHAnsi" w:cstheme="majorHAnsi"/>
        </w:rPr>
      </w:pPr>
      <w:r>
        <w:rPr>
          <w:rFonts w:asciiTheme="majorHAnsi" w:hAnsiTheme="majorHAnsi" w:cstheme="majorHAnsi"/>
        </w:rPr>
        <w:t>Disability inclusion</w:t>
      </w:r>
      <w:r w:rsidR="00EF42F2">
        <w:rPr>
          <w:rFonts w:asciiTheme="majorHAnsi" w:hAnsiTheme="majorHAnsi" w:cstheme="majorHAnsi"/>
        </w:rPr>
        <w:t xml:space="preserve"> and equality</w:t>
      </w:r>
      <w:r>
        <w:rPr>
          <w:rFonts w:asciiTheme="majorHAnsi" w:hAnsiTheme="majorHAnsi" w:cstheme="majorHAnsi"/>
        </w:rPr>
        <w:t xml:space="preserve"> is extremely important</w:t>
      </w:r>
      <w:r w:rsidR="00EF42F2">
        <w:rPr>
          <w:rFonts w:asciiTheme="majorHAnsi" w:hAnsiTheme="majorHAnsi" w:cstheme="majorHAnsi"/>
        </w:rPr>
        <w:t xml:space="preserve">, </w:t>
      </w:r>
    </w:p>
    <w:p w14:paraId="70772726" w14:textId="77777777" w:rsidR="00B66352" w:rsidRDefault="00EF42F2" w:rsidP="002A28A6">
      <w:pPr>
        <w:jc w:val="both"/>
        <w:rPr>
          <w:rFonts w:asciiTheme="majorHAnsi" w:hAnsiTheme="majorHAnsi" w:cstheme="majorHAnsi"/>
        </w:rPr>
      </w:pPr>
      <w:r>
        <w:rPr>
          <w:rFonts w:asciiTheme="majorHAnsi" w:hAnsiTheme="majorHAnsi" w:cstheme="majorHAnsi"/>
        </w:rPr>
        <w:t xml:space="preserve">this is because it makes the person feel like they are included, </w:t>
      </w:r>
    </w:p>
    <w:p w14:paraId="2BC1DBC5" w14:textId="0F02E60E" w:rsidR="00C51B73" w:rsidRDefault="00EF42F2" w:rsidP="00C51B73">
      <w:pPr>
        <w:jc w:val="both"/>
        <w:rPr>
          <w:rFonts w:asciiTheme="majorHAnsi" w:hAnsiTheme="majorHAnsi" w:cstheme="majorHAnsi"/>
        </w:rPr>
      </w:pPr>
      <w:r>
        <w:rPr>
          <w:rFonts w:asciiTheme="majorHAnsi" w:hAnsiTheme="majorHAnsi" w:cstheme="majorHAnsi"/>
        </w:rPr>
        <w:lastRenderedPageBreak/>
        <w:t xml:space="preserve">valued and are not looked down on for having a disability. </w:t>
      </w:r>
      <w:r w:rsidR="00B346F2">
        <w:rPr>
          <w:rFonts w:asciiTheme="majorHAnsi" w:hAnsiTheme="majorHAnsi" w:cstheme="majorHAnsi"/>
        </w:rPr>
        <w:t>When a person</w:t>
      </w:r>
    </w:p>
    <w:p w14:paraId="7D406280" w14:textId="33D96BD1" w:rsidR="00B346F2" w:rsidRDefault="00B346F2" w:rsidP="00C51B73">
      <w:pPr>
        <w:jc w:val="both"/>
        <w:rPr>
          <w:rFonts w:asciiTheme="majorHAnsi" w:hAnsiTheme="majorHAnsi" w:cstheme="majorHAnsi"/>
        </w:rPr>
      </w:pPr>
      <w:r>
        <w:rPr>
          <w:rFonts w:asciiTheme="majorHAnsi" w:hAnsiTheme="majorHAnsi" w:cstheme="majorHAnsi"/>
        </w:rPr>
        <w:t>who has a disability is included in normal, day-to-day activities</w:t>
      </w:r>
      <w:r w:rsidR="0005583B">
        <w:rPr>
          <w:rFonts w:asciiTheme="majorHAnsi" w:hAnsiTheme="majorHAnsi" w:cstheme="majorHAnsi"/>
        </w:rPr>
        <w:t xml:space="preserve">, the same kind </w:t>
      </w:r>
      <w:r w:rsidR="00E402CF">
        <w:rPr>
          <w:rFonts w:asciiTheme="majorHAnsi" w:hAnsiTheme="majorHAnsi" w:cstheme="majorHAnsi"/>
        </w:rPr>
        <w:t>of?</w:t>
      </w:r>
    </w:p>
    <w:p w14:paraId="5F00A165" w14:textId="0EEA6249" w:rsidR="0005583B" w:rsidRDefault="0005583B" w:rsidP="00C51B73">
      <w:pPr>
        <w:jc w:val="both"/>
        <w:rPr>
          <w:rFonts w:asciiTheme="majorHAnsi" w:hAnsiTheme="majorHAnsi" w:cstheme="majorHAnsi"/>
        </w:rPr>
      </w:pPr>
      <w:r>
        <w:rPr>
          <w:rFonts w:asciiTheme="majorHAnsi" w:hAnsiTheme="majorHAnsi" w:cstheme="majorHAnsi"/>
        </w:rPr>
        <w:t xml:space="preserve">activities that people who do not have a disability </w:t>
      </w:r>
      <w:r w:rsidR="000F0F81">
        <w:rPr>
          <w:rFonts w:asciiTheme="majorHAnsi" w:hAnsiTheme="majorHAnsi" w:cstheme="majorHAnsi"/>
        </w:rPr>
        <w:t xml:space="preserve">complete; it is social inclusion. </w:t>
      </w:r>
      <w:r w:rsidR="008A57F3" w:rsidRPr="008A57F3">
        <w:rPr>
          <w:rFonts w:asciiTheme="majorHAnsi" w:hAnsiTheme="majorHAnsi" w:cstheme="majorHAnsi"/>
          <w:b/>
          <w:bCs/>
          <w:i/>
          <w:iCs/>
        </w:rPr>
        <w:t>(CDC, no date)</w:t>
      </w:r>
      <w:r w:rsidR="008A57F3">
        <w:rPr>
          <w:rFonts w:asciiTheme="majorHAnsi" w:hAnsiTheme="majorHAnsi" w:cstheme="majorHAnsi"/>
        </w:rPr>
        <w:t xml:space="preserve"> </w:t>
      </w:r>
    </w:p>
    <w:p w14:paraId="7B5CC244" w14:textId="4D2C5251" w:rsidR="000F0F81" w:rsidRDefault="000F0F81" w:rsidP="00C51B73">
      <w:pPr>
        <w:jc w:val="both"/>
        <w:rPr>
          <w:rFonts w:asciiTheme="majorHAnsi" w:hAnsiTheme="majorHAnsi" w:cstheme="majorHAnsi"/>
        </w:rPr>
      </w:pPr>
    </w:p>
    <w:p w14:paraId="385ED354" w14:textId="11AD03AF" w:rsidR="00F078ED" w:rsidRDefault="00F078ED" w:rsidP="00C51B73">
      <w:pPr>
        <w:jc w:val="both"/>
        <w:rPr>
          <w:rFonts w:asciiTheme="majorHAnsi" w:hAnsiTheme="majorHAnsi" w:cstheme="majorHAnsi"/>
        </w:rPr>
      </w:pPr>
      <w:r>
        <w:rPr>
          <w:rFonts w:asciiTheme="majorHAnsi" w:hAnsiTheme="majorHAnsi" w:cstheme="majorHAnsi"/>
        </w:rPr>
        <w:t xml:space="preserve">It is also important that </w:t>
      </w:r>
      <w:r w:rsidR="00B83E63">
        <w:rPr>
          <w:rFonts w:asciiTheme="majorHAnsi" w:hAnsiTheme="majorHAnsi" w:cstheme="majorHAnsi"/>
        </w:rPr>
        <w:t xml:space="preserve">as </w:t>
      </w:r>
      <w:r>
        <w:rPr>
          <w:rFonts w:asciiTheme="majorHAnsi" w:hAnsiTheme="majorHAnsi" w:cstheme="majorHAnsi"/>
        </w:rPr>
        <w:t xml:space="preserve">the society that we live in today we are making sure </w:t>
      </w:r>
    </w:p>
    <w:p w14:paraId="0010EE2C" w14:textId="1659E362" w:rsidR="00F078ED" w:rsidRDefault="00B83E63" w:rsidP="00C51B73">
      <w:pPr>
        <w:jc w:val="both"/>
        <w:rPr>
          <w:rFonts w:asciiTheme="majorHAnsi" w:hAnsiTheme="majorHAnsi" w:cstheme="majorHAnsi"/>
        </w:rPr>
      </w:pPr>
      <w:r>
        <w:rPr>
          <w:rFonts w:asciiTheme="majorHAnsi" w:hAnsiTheme="majorHAnsi" w:cstheme="majorHAnsi"/>
        </w:rPr>
        <w:t>t</w:t>
      </w:r>
      <w:r w:rsidR="00F078ED">
        <w:rPr>
          <w:rFonts w:asciiTheme="majorHAnsi" w:hAnsiTheme="majorHAnsi" w:cstheme="majorHAnsi"/>
        </w:rPr>
        <w:t xml:space="preserve">hat we include people who have a disability in </w:t>
      </w:r>
      <w:r>
        <w:rPr>
          <w:rFonts w:asciiTheme="majorHAnsi" w:hAnsiTheme="majorHAnsi" w:cstheme="majorHAnsi"/>
        </w:rPr>
        <w:t xml:space="preserve">these activities too. People can </w:t>
      </w:r>
    </w:p>
    <w:p w14:paraId="1174D4B0" w14:textId="4E35CDB2" w:rsidR="00B83E63" w:rsidRDefault="00B83E63" w:rsidP="00C51B73">
      <w:pPr>
        <w:jc w:val="both"/>
        <w:rPr>
          <w:rFonts w:asciiTheme="majorHAnsi" w:hAnsiTheme="majorHAnsi" w:cstheme="majorHAnsi"/>
        </w:rPr>
      </w:pPr>
      <w:r>
        <w:rPr>
          <w:rFonts w:asciiTheme="majorHAnsi" w:hAnsiTheme="majorHAnsi" w:cstheme="majorHAnsi"/>
        </w:rPr>
        <w:t>be quite mean in today’s society so therefore we need to ensure that no one is</w:t>
      </w:r>
    </w:p>
    <w:p w14:paraId="312C01E2" w14:textId="637F0B80" w:rsidR="006608DF" w:rsidRPr="0083417D" w:rsidRDefault="00B83E63" w:rsidP="0040736B">
      <w:pPr>
        <w:jc w:val="both"/>
        <w:rPr>
          <w:rFonts w:asciiTheme="majorHAnsi" w:hAnsiTheme="majorHAnsi" w:cstheme="majorHAnsi"/>
        </w:rPr>
      </w:pPr>
      <w:r>
        <w:rPr>
          <w:rFonts w:asciiTheme="majorHAnsi" w:hAnsiTheme="majorHAnsi" w:cstheme="majorHAnsi"/>
        </w:rPr>
        <w:t xml:space="preserve">left out or feels excluded from activities just because they have a disability. </w:t>
      </w:r>
      <w:r w:rsidR="00136591" w:rsidRPr="00136591">
        <w:rPr>
          <w:rFonts w:asciiTheme="majorHAnsi" w:hAnsiTheme="majorHAnsi" w:cstheme="majorHAnsi"/>
          <w:b/>
          <w:bCs/>
          <w:i/>
          <w:iCs/>
        </w:rPr>
        <w:t>(CDC, no date)</w:t>
      </w:r>
      <w:r w:rsidR="00136591">
        <w:rPr>
          <w:rFonts w:asciiTheme="majorHAnsi" w:hAnsiTheme="majorHAnsi" w:cstheme="majorHAnsi"/>
        </w:rPr>
        <w:t xml:space="preserve"> </w:t>
      </w:r>
    </w:p>
    <w:p w14:paraId="16F8DA08" w14:textId="21477E20" w:rsidR="00CC39A0" w:rsidRDefault="0040736B" w:rsidP="0040736B">
      <w:pPr>
        <w:jc w:val="both"/>
        <w:rPr>
          <w:rFonts w:asciiTheme="majorHAnsi" w:hAnsiTheme="majorHAnsi" w:cstheme="majorHAnsi"/>
          <w:b/>
          <w:bCs/>
          <w:i/>
          <w:iCs/>
          <w:sz w:val="48"/>
          <w:szCs w:val="48"/>
          <w:u w:val="single"/>
        </w:rPr>
      </w:pPr>
      <w:r>
        <w:rPr>
          <w:rFonts w:asciiTheme="majorHAnsi" w:hAnsiTheme="majorHAnsi" w:cstheme="majorHAnsi"/>
          <w:b/>
          <w:bCs/>
          <w:i/>
          <w:iCs/>
          <w:sz w:val="48"/>
          <w:szCs w:val="48"/>
          <w:u w:val="single"/>
        </w:rPr>
        <w:t xml:space="preserve">What Policies are Put </w:t>
      </w:r>
      <w:r w:rsidR="006953BB">
        <w:rPr>
          <w:rFonts w:asciiTheme="majorHAnsi" w:hAnsiTheme="majorHAnsi" w:cstheme="majorHAnsi"/>
          <w:b/>
          <w:bCs/>
          <w:i/>
          <w:iCs/>
          <w:sz w:val="48"/>
          <w:szCs w:val="48"/>
          <w:u w:val="single"/>
        </w:rPr>
        <w:t>into</w:t>
      </w:r>
      <w:r>
        <w:rPr>
          <w:rFonts w:asciiTheme="majorHAnsi" w:hAnsiTheme="majorHAnsi" w:cstheme="majorHAnsi"/>
          <w:b/>
          <w:bCs/>
          <w:i/>
          <w:iCs/>
          <w:sz w:val="48"/>
          <w:szCs w:val="48"/>
          <w:u w:val="single"/>
        </w:rPr>
        <w:t xml:space="preserve"> Practice</w:t>
      </w:r>
      <w:r w:rsidR="006608DF">
        <w:rPr>
          <w:rFonts w:asciiTheme="majorHAnsi" w:hAnsiTheme="majorHAnsi" w:cstheme="majorHAnsi"/>
          <w:b/>
          <w:bCs/>
          <w:i/>
          <w:iCs/>
          <w:sz w:val="48"/>
          <w:szCs w:val="48"/>
          <w:u w:val="single"/>
        </w:rPr>
        <w:t>?</w:t>
      </w:r>
      <w:r>
        <w:rPr>
          <w:rFonts w:asciiTheme="majorHAnsi" w:hAnsiTheme="majorHAnsi" w:cstheme="majorHAnsi"/>
          <w:b/>
          <w:bCs/>
          <w:i/>
          <w:iCs/>
          <w:sz w:val="48"/>
          <w:szCs w:val="48"/>
          <w:u w:val="single"/>
        </w:rPr>
        <w:t xml:space="preserve"> </w:t>
      </w:r>
    </w:p>
    <w:p w14:paraId="70BF5E03" w14:textId="77777777" w:rsidR="00DA7058" w:rsidRPr="008B06C7" w:rsidRDefault="00DA7058" w:rsidP="0040736B">
      <w:pPr>
        <w:jc w:val="both"/>
        <w:rPr>
          <w:rFonts w:asciiTheme="majorHAnsi" w:hAnsiTheme="majorHAnsi" w:cstheme="majorHAnsi"/>
          <w:b/>
          <w:bCs/>
          <w:i/>
          <w:iCs/>
          <w:u w:val="single"/>
        </w:rPr>
      </w:pPr>
    </w:p>
    <w:p w14:paraId="68EEAA45" w14:textId="01ECFF4D" w:rsidR="00CC39A0" w:rsidRDefault="00104D4B" w:rsidP="0040736B">
      <w:pPr>
        <w:jc w:val="both"/>
        <w:rPr>
          <w:rFonts w:asciiTheme="majorHAnsi" w:hAnsiTheme="majorHAnsi" w:cstheme="majorHAnsi"/>
        </w:rPr>
      </w:pPr>
      <w:r>
        <w:rPr>
          <w:rFonts w:asciiTheme="majorHAnsi" w:hAnsiTheme="majorHAnsi" w:cstheme="majorHAnsi"/>
        </w:rPr>
        <w:t>There are a number of policies, legislation and procedures which are put in place in</w:t>
      </w:r>
      <w:r w:rsidR="000B67B8">
        <w:rPr>
          <w:rFonts w:asciiTheme="majorHAnsi" w:hAnsiTheme="majorHAnsi" w:cstheme="majorHAnsi"/>
        </w:rPr>
        <w:t xml:space="preserve"> schools and other educational settings in</w:t>
      </w:r>
      <w:r>
        <w:rPr>
          <w:rFonts w:asciiTheme="majorHAnsi" w:hAnsiTheme="majorHAnsi" w:cstheme="majorHAnsi"/>
        </w:rPr>
        <w:t xml:space="preserve"> order </w:t>
      </w:r>
      <w:r w:rsidR="000B67B8">
        <w:rPr>
          <w:rFonts w:asciiTheme="majorHAnsi" w:hAnsiTheme="majorHAnsi" w:cstheme="majorHAnsi"/>
        </w:rPr>
        <w:t>to make children with disa</w:t>
      </w:r>
      <w:r w:rsidR="00001E5F">
        <w:rPr>
          <w:rFonts w:asciiTheme="majorHAnsi" w:hAnsiTheme="majorHAnsi" w:cstheme="majorHAnsi"/>
        </w:rPr>
        <w:t xml:space="preserve">bilities </w:t>
      </w:r>
      <w:r w:rsidR="00F02D84">
        <w:rPr>
          <w:rFonts w:asciiTheme="majorHAnsi" w:hAnsiTheme="majorHAnsi" w:cstheme="majorHAnsi"/>
        </w:rPr>
        <w:t xml:space="preserve">feel included. </w:t>
      </w:r>
    </w:p>
    <w:p w14:paraId="7C0AD31C" w14:textId="4651C479" w:rsidR="00F02D84" w:rsidRDefault="00F02D84" w:rsidP="0040736B">
      <w:pPr>
        <w:jc w:val="both"/>
        <w:rPr>
          <w:rFonts w:asciiTheme="majorHAnsi" w:hAnsiTheme="majorHAnsi" w:cstheme="majorHAnsi"/>
        </w:rPr>
      </w:pPr>
    </w:p>
    <w:p w14:paraId="72C0F332" w14:textId="2253E6C0" w:rsidR="00FC75EC" w:rsidRPr="001643EB" w:rsidRDefault="00F02D84" w:rsidP="00FC75EC">
      <w:pPr>
        <w:jc w:val="both"/>
        <w:rPr>
          <w:rFonts w:asciiTheme="majorHAnsi" w:hAnsiTheme="majorHAnsi" w:cstheme="majorHAnsi"/>
        </w:rPr>
      </w:pPr>
      <w:r>
        <w:rPr>
          <w:rFonts w:asciiTheme="majorHAnsi" w:hAnsiTheme="majorHAnsi" w:cstheme="majorHAnsi"/>
        </w:rPr>
        <w:t xml:space="preserve">The first legislation is called the </w:t>
      </w:r>
      <w:r w:rsidR="00284B98">
        <w:rPr>
          <w:rFonts w:asciiTheme="majorHAnsi" w:hAnsiTheme="majorHAnsi" w:cstheme="majorHAnsi"/>
        </w:rPr>
        <w:t xml:space="preserve">Special Education </w:t>
      </w:r>
      <w:r w:rsidR="003333FC">
        <w:rPr>
          <w:rFonts w:asciiTheme="majorHAnsi" w:hAnsiTheme="majorHAnsi" w:cstheme="majorHAnsi"/>
        </w:rPr>
        <w:t>Needs and Disability Act 2001</w:t>
      </w:r>
      <w:r w:rsidR="00DB4BA5">
        <w:rPr>
          <w:rFonts w:asciiTheme="majorHAnsi" w:hAnsiTheme="majorHAnsi" w:cstheme="majorHAnsi"/>
        </w:rPr>
        <w:t xml:space="preserve">, </w:t>
      </w:r>
      <w:r w:rsidR="008C7BB8">
        <w:rPr>
          <w:rFonts w:asciiTheme="majorHAnsi" w:hAnsiTheme="majorHAnsi" w:cstheme="majorHAnsi"/>
        </w:rPr>
        <w:t xml:space="preserve">this legislation is called ‘SENDA’ for short. </w:t>
      </w:r>
      <w:r w:rsidR="0039000D">
        <w:rPr>
          <w:rFonts w:asciiTheme="majorHAnsi" w:hAnsiTheme="majorHAnsi" w:cstheme="majorHAnsi"/>
        </w:rPr>
        <w:t>T</w:t>
      </w:r>
      <w:r w:rsidR="008C7BB8">
        <w:rPr>
          <w:rFonts w:asciiTheme="majorHAnsi" w:hAnsiTheme="majorHAnsi" w:cstheme="majorHAnsi"/>
        </w:rPr>
        <w:t>h</w:t>
      </w:r>
      <w:r w:rsidR="0039000D">
        <w:rPr>
          <w:rFonts w:asciiTheme="majorHAnsi" w:hAnsiTheme="majorHAnsi" w:cstheme="majorHAnsi"/>
        </w:rPr>
        <w:t xml:space="preserve">is Act was put in place so that </w:t>
      </w:r>
      <w:r w:rsidR="00A423C9">
        <w:rPr>
          <w:rFonts w:asciiTheme="majorHAnsi" w:hAnsiTheme="majorHAnsi" w:cstheme="majorHAnsi"/>
        </w:rPr>
        <w:t xml:space="preserve">children and young people who have a </w:t>
      </w:r>
      <w:r w:rsidR="00D332AD">
        <w:rPr>
          <w:rFonts w:asciiTheme="majorHAnsi" w:hAnsiTheme="majorHAnsi" w:cstheme="majorHAnsi"/>
        </w:rPr>
        <w:t>disability</w:t>
      </w:r>
      <w:r w:rsidR="00B17AC0">
        <w:rPr>
          <w:rFonts w:asciiTheme="majorHAnsi" w:hAnsiTheme="majorHAnsi" w:cstheme="majorHAnsi"/>
        </w:rPr>
        <w:t xml:space="preserve"> or disabilities</w:t>
      </w:r>
      <w:r w:rsidR="00A423C9">
        <w:rPr>
          <w:rFonts w:asciiTheme="majorHAnsi" w:hAnsiTheme="majorHAnsi" w:cstheme="majorHAnsi"/>
        </w:rPr>
        <w:t xml:space="preserve"> are not discriminated </w:t>
      </w:r>
      <w:r w:rsidR="00AA6BD2">
        <w:rPr>
          <w:rFonts w:asciiTheme="majorHAnsi" w:hAnsiTheme="majorHAnsi" w:cstheme="majorHAnsi"/>
        </w:rPr>
        <w:t xml:space="preserve">against </w:t>
      </w:r>
      <w:r w:rsidR="00A423C9">
        <w:rPr>
          <w:rFonts w:asciiTheme="majorHAnsi" w:hAnsiTheme="majorHAnsi" w:cstheme="majorHAnsi"/>
        </w:rPr>
        <w:t xml:space="preserve">or excluded </w:t>
      </w:r>
      <w:r w:rsidR="00082FB1">
        <w:rPr>
          <w:rFonts w:asciiTheme="majorHAnsi" w:hAnsiTheme="majorHAnsi" w:cstheme="majorHAnsi"/>
        </w:rPr>
        <w:t xml:space="preserve">while they are in school or </w:t>
      </w:r>
      <w:r w:rsidR="00AA6BD2">
        <w:rPr>
          <w:rFonts w:asciiTheme="majorHAnsi" w:hAnsiTheme="majorHAnsi" w:cstheme="majorHAnsi"/>
        </w:rPr>
        <w:t>any educational setting</w:t>
      </w:r>
      <w:r w:rsidR="008D2CA5">
        <w:rPr>
          <w:rFonts w:asciiTheme="majorHAnsi" w:hAnsiTheme="majorHAnsi" w:cstheme="majorHAnsi"/>
        </w:rPr>
        <w:t xml:space="preserve">; this includes higher education and also sixth form. </w:t>
      </w:r>
      <w:r w:rsidR="00FC75EC" w:rsidRPr="00FC75EC">
        <w:rPr>
          <w:rFonts w:asciiTheme="majorHAnsi" w:hAnsiTheme="majorHAnsi" w:cstheme="majorHAnsi"/>
          <w:b/>
          <w:bCs/>
          <w:i/>
          <w:iCs/>
        </w:rPr>
        <w:t xml:space="preserve">(AllTogetherNow, 2005) </w:t>
      </w:r>
    </w:p>
    <w:p w14:paraId="75C0C0C2" w14:textId="7EAFDBBE" w:rsidR="008D2CA5" w:rsidRDefault="008D2CA5" w:rsidP="0040736B">
      <w:pPr>
        <w:jc w:val="both"/>
        <w:rPr>
          <w:rFonts w:asciiTheme="majorHAnsi" w:hAnsiTheme="majorHAnsi" w:cstheme="majorHAnsi"/>
        </w:rPr>
      </w:pPr>
    </w:p>
    <w:p w14:paraId="3B8DFF3C" w14:textId="2AD0AD74" w:rsidR="008D2CA5" w:rsidRPr="00FC75EC" w:rsidRDefault="00AE60BE" w:rsidP="0040736B">
      <w:pPr>
        <w:jc w:val="both"/>
        <w:rPr>
          <w:rFonts w:asciiTheme="majorHAnsi" w:hAnsiTheme="majorHAnsi" w:cstheme="majorHAnsi"/>
          <w:b/>
          <w:bCs/>
          <w:i/>
          <w:iCs/>
        </w:rPr>
      </w:pPr>
      <w:r>
        <w:rPr>
          <w:rFonts w:asciiTheme="majorHAnsi" w:hAnsiTheme="majorHAnsi" w:cstheme="majorHAnsi"/>
        </w:rPr>
        <w:t xml:space="preserve">It is unfair and </w:t>
      </w:r>
      <w:r w:rsidR="00CD406E">
        <w:rPr>
          <w:rFonts w:asciiTheme="majorHAnsi" w:hAnsiTheme="majorHAnsi" w:cstheme="majorHAnsi"/>
        </w:rPr>
        <w:t xml:space="preserve">illegal </w:t>
      </w:r>
      <w:r w:rsidR="008C5AF6">
        <w:rPr>
          <w:rFonts w:asciiTheme="majorHAnsi" w:hAnsiTheme="majorHAnsi" w:cstheme="majorHAnsi"/>
        </w:rPr>
        <w:t xml:space="preserve">for teachers or lectures to </w:t>
      </w:r>
      <w:r w:rsidR="00410C77">
        <w:rPr>
          <w:rFonts w:asciiTheme="majorHAnsi" w:hAnsiTheme="majorHAnsi" w:cstheme="majorHAnsi"/>
        </w:rPr>
        <w:t xml:space="preserve">treat disabled students differently and unfairly </w:t>
      </w:r>
      <w:r w:rsidR="004F589B">
        <w:rPr>
          <w:rFonts w:asciiTheme="majorHAnsi" w:hAnsiTheme="majorHAnsi" w:cstheme="majorHAnsi"/>
        </w:rPr>
        <w:t xml:space="preserve">than a student who is not disabled. </w:t>
      </w:r>
      <w:r w:rsidR="00CA760E">
        <w:rPr>
          <w:rFonts w:asciiTheme="majorHAnsi" w:hAnsiTheme="majorHAnsi" w:cstheme="majorHAnsi"/>
        </w:rPr>
        <w:t xml:space="preserve">If </w:t>
      </w:r>
      <w:r w:rsidR="00C96AA2">
        <w:rPr>
          <w:rFonts w:asciiTheme="majorHAnsi" w:hAnsiTheme="majorHAnsi" w:cstheme="majorHAnsi"/>
        </w:rPr>
        <w:t>the student has a disadvantage where they are unable to attend the school</w:t>
      </w:r>
      <w:r w:rsidR="00EC4B2A">
        <w:rPr>
          <w:rFonts w:asciiTheme="majorHAnsi" w:hAnsiTheme="majorHAnsi" w:cstheme="majorHAnsi"/>
        </w:rPr>
        <w:t xml:space="preserve"> or college comfortably then </w:t>
      </w:r>
      <w:r w:rsidR="00A72E21">
        <w:rPr>
          <w:rFonts w:asciiTheme="majorHAnsi" w:hAnsiTheme="majorHAnsi" w:cstheme="majorHAnsi"/>
        </w:rPr>
        <w:t xml:space="preserve">further steps would need to be put in place. For example, </w:t>
      </w:r>
      <w:r w:rsidR="00C84677">
        <w:rPr>
          <w:rFonts w:asciiTheme="majorHAnsi" w:hAnsiTheme="majorHAnsi" w:cstheme="majorHAnsi"/>
        </w:rPr>
        <w:t xml:space="preserve">amendments to policies and practices, </w:t>
      </w:r>
      <w:r w:rsidR="00D93309">
        <w:rPr>
          <w:rFonts w:asciiTheme="majorHAnsi" w:hAnsiTheme="majorHAnsi" w:cstheme="majorHAnsi"/>
        </w:rPr>
        <w:t xml:space="preserve">changes to </w:t>
      </w:r>
      <w:r w:rsidR="00C35110">
        <w:rPr>
          <w:rFonts w:asciiTheme="majorHAnsi" w:hAnsiTheme="majorHAnsi" w:cstheme="majorHAnsi"/>
        </w:rPr>
        <w:t>physical features of a building e.g- installing ramps and lifts so wheelchair users are able to access the premise</w:t>
      </w:r>
      <w:r w:rsidR="00020F0B">
        <w:rPr>
          <w:rFonts w:asciiTheme="majorHAnsi" w:hAnsiTheme="majorHAnsi" w:cstheme="majorHAnsi"/>
        </w:rPr>
        <w:t xml:space="preserve">s, work sheets and lessons delivered in different formats and </w:t>
      </w:r>
      <w:r w:rsidR="00522266">
        <w:rPr>
          <w:rFonts w:asciiTheme="majorHAnsi" w:hAnsiTheme="majorHAnsi" w:cstheme="majorHAnsi"/>
        </w:rPr>
        <w:t xml:space="preserve">bringing in specialists and support workers to help the </w:t>
      </w:r>
      <w:r w:rsidR="002C1FD0">
        <w:rPr>
          <w:rFonts w:asciiTheme="majorHAnsi" w:hAnsiTheme="majorHAnsi" w:cstheme="majorHAnsi"/>
        </w:rPr>
        <w:t xml:space="preserve">teachers and lectures get a better understanding of the students needs. </w:t>
      </w:r>
      <w:r w:rsidR="00FC75EC" w:rsidRPr="00FC75EC">
        <w:rPr>
          <w:rFonts w:asciiTheme="majorHAnsi" w:hAnsiTheme="majorHAnsi" w:cstheme="majorHAnsi"/>
          <w:b/>
          <w:bCs/>
          <w:i/>
          <w:iCs/>
        </w:rPr>
        <w:t xml:space="preserve">(AllTogetherNow, 2005) </w:t>
      </w:r>
    </w:p>
    <w:p w14:paraId="232D41A8" w14:textId="77777777" w:rsidR="001643EB" w:rsidRDefault="001643EB" w:rsidP="00C51B73">
      <w:pPr>
        <w:jc w:val="both"/>
        <w:rPr>
          <w:rFonts w:asciiTheme="majorHAnsi" w:hAnsiTheme="majorHAnsi" w:cstheme="majorHAnsi"/>
        </w:rPr>
      </w:pPr>
    </w:p>
    <w:p w14:paraId="7EFEB4C0" w14:textId="62F66FD6" w:rsidR="008F6489" w:rsidRDefault="002F4CFE" w:rsidP="00C51B73">
      <w:pPr>
        <w:jc w:val="both"/>
        <w:rPr>
          <w:rFonts w:asciiTheme="majorHAnsi" w:hAnsiTheme="majorHAnsi" w:cstheme="majorHAnsi"/>
          <w:b/>
          <w:bCs/>
          <w:i/>
          <w:iCs/>
        </w:rPr>
      </w:pPr>
      <w:r>
        <w:rPr>
          <w:rFonts w:asciiTheme="majorHAnsi" w:hAnsiTheme="majorHAnsi" w:cstheme="majorHAnsi"/>
        </w:rPr>
        <w:t xml:space="preserve">In order for schools and colleges to keep up to date with the act and with students who have disabilities then regular staff meetings need to be put into place in order for staff members to keep up to date with any new policies, procedures and new information. </w:t>
      </w:r>
      <w:r w:rsidR="00FD1D55">
        <w:rPr>
          <w:rFonts w:asciiTheme="majorHAnsi" w:hAnsiTheme="majorHAnsi" w:cstheme="majorHAnsi"/>
        </w:rPr>
        <w:t xml:space="preserve">However, there </w:t>
      </w:r>
      <w:r w:rsidR="00027400">
        <w:rPr>
          <w:rFonts w:asciiTheme="majorHAnsi" w:hAnsiTheme="majorHAnsi" w:cstheme="majorHAnsi"/>
        </w:rPr>
        <w:t xml:space="preserve">may also be some barriers which include things such as the cost of installing ramps and lifts for wheelchair users, </w:t>
      </w:r>
      <w:r w:rsidR="00C23ECD">
        <w:rPr>
          <w:rFonts w:asciiTheme="majorHAnsi" w:hAnsiTheme="majorHAnsi" w:cstheme="majorHAnsi"/>
        </w:rPr>
        <w:t xml:space="preserve">health &amp; safety requirements and finding the right professionals </w:t>
      </w:r>
      <w:r w:rsidR="006C0770">
        <w:rPr>
          <w:rFonts w:asciiTheme="majorHAnsi" w:hAnsiTheme="majorHAnsi" w:cstheme="majorHAnsi"/>
        </w:rPr>
        <w:t xml:space="preserve">to help make these changes possible. </w:t>
      </w:r>
      <w:r w:rsidR="006C0770" w:rsidRPr="006C0770">
        <w:rPr>
          <w:rFonts w:asciiTheme="majorHAnsi" w:hAnsiTheme="majorHAnsi" w:cstheme="majorHAnsi"/>
          <w:b/>
          <w:bCs/>
          <w:i/>
          <w:iCs/>
        </w:rPr>
        <w:t xml:space="preserve">(AllTogetherNow, 2005) </w:t>
      </w:r>
    </w:p>
    <w:p w14:paraId="19ED7FCD" w14:textId="474CA68D" w:rsidR="006C0770" w:rsidRDefault="006C0770" w:rsidP="00C51B73">
      <w:pPr>
        <w:jc w:val="both"/>
        <w:rPr>
          <w:rFonts w:asciiTheme="majorHAnsi" w:hAnsiTheme="majorHAnsi" w:cstheme="majorHAnsi"/>
          <w:b/>
          <w:bCs/>
          <w:i/>
          <w:iCs/>
        </w:rPr>
      </w:pPr>
    </w:p>
    <w:p w14:paraId="629E4936" w14:textId="3A74633E" w:rsidR="006C0770" w:rsidRDefault="00200A37" w:rsidP="00C51B73">
      <w:pPr>
        <w:jc w:val="both"/>
        <w:rPr>
          <w:rFonts w:asciiTheme="majorHAnsi" w:hAnsiTheme="majorHAnsi" w:cstheme="majorHAnsi"/>
        </w:rPr>
      </w:pPr>
      <w:r>
        <w:rPr>
          <w:rFonts w:asciiTheme="majorHAnsi" w:hAnsiTheme="majorHAnsi" w:cstheme="majorHAnsi"/>
        </w:rPr>
        <w:t xml:space="preserve">The next piece of legislation is called </w:t>
      </w:r>
      <w:r w:rsidR="00FD6C20">
        <w:rPr>
          <w:rFonts w:asciiTheme="majorHAnsi" w:hAnsiTheme="majorHAnsi" w:cstheme="majorHAnsi"/>
        </w:rPr>
        <w:t xml:space="preserve">SEND </w:t>
      </w:r>
      <w:r>
        <w:rPr>
          <w:rFonts w:asciiTheme="majorHAnsi" w:hAnsiTheme="majorHAnsi" w:cstheme="majorHAnsi"/>
        </w:rPr>
        <w:t xml:space="preserve">Code of Practice </w:t>
      </w:r>
      <w:r w:rsidR="00E43D93">
        <w:rPr>
          <w:rFonts w:asciiTheme="majorHAnsi" w:hAnsiTheme="majorHAnsi" w:cstheme="majorHAnsi"/>
        </w:rPr>
        <w:t xml:space="preserve">2001, </w:t>
      </w:r>
      <w:r w:rsidR="00FD6C20">
        <w:rPr>
          <w:rFonts w:asciiTheme="majorHAnsi" w:hAnsiTheme="majorHAnsi" w:cstheme="majorHAnsi"/>
        </w:rPr>
        <w:t xml:space="preserve">this legislation covers </w:t>
      </w:r>
      <w:r w:rsidR="000A022C">
        <w:rPr>
          <w:rFonts w:asciiTheme="majorHAnsi" w:hAnsiTheme="majorHAnsi" w:cstheme="majorHAnsi"/>
        </w:rPr>
        <w:t xml:space="preserve">disabled </w:t>
      </w:r>
      <w:r w:rsidR="00FD6C20">
        <w:rPr>
          <w:rFonts w:asciiTheme="majorHAnsi" w:hAnsiTheme="majorHAnsi" w:cstheme="majorHAnsi"/>
        </w:rPr>
        <w:t>people</w:t>
      </w:r>
      <w:r w:rsidR="001602D0">
        <w:rPr>
          <w:rFonts w:asciiTheme="majorHAnsi" w:hAnsiTheme="majorHAnsi" w:cstheme="majorHAnsi"/>
        </w:rPr>
        <w:t xml:space="preserve"> and people with SEN </w:t>
      </w:r>
      <w:r w:rsidR="00DA53D2">
        <w:rPr>
          <w:rFonts w:asciiTheme="majorHAnsi" w:hAnsiTheme="majorHAnsi" w:cstheme="majorHAnsi"/>
        </w:rPr>
        <w:t xml:space="preserve">learning </w:t>
      </w:r>
      <w:r w:rsidR="00D54E98">
        <w:rPr>
          <w:rFonts w:asciiTheme="majorHAnsi" w:hAnsiTheme="majorHAnsi" w:cstheme="majorHAnsi"/>
        </w:rPr>
        <w:t>needs</w:t>
      </w:r>
      <w:r w:rsidR="00FD6C20">
        <w:rPr>
          <w:rFonts w:asciiTheme="majorHAnsi" w:hAnsiTheme="majorHAnsi" w:cstheme="majorHAnsi"/>
        </w:rPr>
        <w:t xml:space="preserve"> from aged 0-25 years young</w:t>
      </w:r>
      <w:r w:rsidR="000A022C">
        <w:rPr>
          <w:rFonts w:asciiTheme="majorHAnsi" w:hAnsiTheme="majorHAnsi" w:cstheme="majorHAnsi"/>
        </w:rPr>
        <w:t xml:space="preserve">. </w:t>
      </w:r>
      <w:r w:rsidR="00197DB9">
        <w:rPr>
          <w:rFonts w:asciiTheme="majorHAnsi" w:hAnsiTheme="majorHAnsi" w:cstheme="majorHAnsi"/>
        </w:rPr>
        <w:t xml:space="preserve">A child or young person who is classed as </w:t>
      </w:r>
      <w:r w:rsidR="000A4AC7">
        <w:rPr>
          <w:rFonts w:asciiTheme="majorHAnsi" w:hAnsiTheme="majorHAnsi" w:cstheme="majorHAnsi"/>
        </w:rPr>
        <w:t xml:space="preserve">having SEN needs is someone who needs changes or </w:t>
      </w:r>
      <w:r w:rsidR="007A3B91">
        <w:rPr>
          <w:rFonts w:asciiTheme="majorHAnsi" w:hAnsiTheme="majorHAnsi" w:cstheme="majorHAnsi"/>
        </w:rPr>
        <w:t>additional</w:t>
      </w:r>
      <w:r w:rsidR="000A4AC7">
        <w:rPr>
          <w:rFonts w:asciiTheme="majorHAnsi" w:hAnsiTheme="majorHAnsi" w:cstheme="majorHAnsi"/>
        </w:rPr>
        <w:t xml:space="preserve"> </w:t>
      </w:r>
      <w:r w:rsidR="004B4772">
        <w:rPr>
          <w:rFonts w:asciiTheme="majorHAnsi" w:hAnsiTheme="majorHAnsi" w:cstheme="majorHAnsi"/>
        </w:rPr>
        <w:t>help</w:t>
      </w:r>
      <w:r w:rsidR="007021D3">
        <w:rPr>
          <w:rFonts w:asciiTheme="majorHAnsi" w:hAnsiTheme="majorHAnsi" w:cstheme="majorHAnsi"/>
        </w:rPr>
        <w:t xml:space="preserve">. </w:t>
      </w:r>
      <w:r w:rsidR="009F681C">
        <w:rPr>
          <w:rFonts w:asciiTheme="majorHAnsi" w:hAnsiTheme="majorHAnsi" w:cstheme="majorHAnsi"/>
        </w:rPr>
        <w:t xml:space="preserve">A child who is at the compulsory school age </w:t>
      </w:r>
      <w:r w:rsidR="0041436E">
        <w:rPr>
          <w:rFonts w:asciiTheme="majorHAnsi" w:hAnsiTheme="majorHAnsi" w:cstheme="majorHAnsi"/>
        </w:rPr>
        <w:t xml:space="preserve">is classed as having a learning difficulty or disability if they </w:t>
      </w:r>
      <w:r w:rsidR="000101F5">
        <w:rPr>
          <w:rFonts w:asciiTheme="majorHAnsi" w:hAnsiTheme="majorHAnsi" w:cstheme="majorHAnsi"/>
        </w:rPr>
        <w:t xml:space="preserve">have much more difficulty with learning more than other children who are the same age or they are unable to use the same </w:t>
      </w:r>
      <w:r w:rsidR="000E04CA">
        <w:rPr>
          <w:rFonts w:asciiTheme="majorHAnsi" w:hAnsiTheme="majorHAnsi" w:cstheme="majorHAnsi"/>
        </w:rPr>
        <w:t xml:space="preserve">facilities as other children in the same mainstream school. </w:t>
      </w:r>
      <w:r w:rsidR="00C83FC9" w:rsidRPr="00C83FC9">
        <w:rPr>
          <w:rFonts w:asciiTheme="majorHAnsi" w:hAnsiTheme="majorHAnsi" w:cstheme="majorHAnsi"/>
          <w:b/>
          <w:bCs/>
          <w:i/>
          <w:iCs/>
        </w:rPr>
        <w:t>(DepartmentforEducation, 201</w:t>
      </w:r>
      <w:r w:rsidR="004C72FD">
        <w:rPr>
          <w:rFonts w:asciiTheme="majorHAnsi" w:hAnsiTheme="majorHAnsi" w:cstheme="majorHAnsi"/>
          <w:b/>
          <w:bCs/>
          <w:i/>
          <w:iCs/>
        </w:rPr>
        <w:t>4</w:t>
      </w:r>
      <w:r w:rsidR="00C83FC9" w:rsidRPr="00C83FC9">
        <w:rPr>
          <w:rFonts w:asciiTheme="majorHAnsi" w:hAnsiTheme="majorHAnsi" w:cstheme="majorHAnsi"/>
          <w:b/>
          <w:bCs/>
          <w:i/>
          <w:iCs/>
        </w:rPr>
        <w:t xml:space="preserve">) </w:t>
      </w:r>
    </w:p>
    <w:p w14:paraId="5D8EE141" w14:textId="1A3C8680" w:rsidR="00E43D93" w:rsidRDefault="00E43D93" w:rsidP="00C51B73">
      <w:pPr>
        <w:jc w:val="both"/>
        <w:rPr>
          <w:rFonts w:asciiTheme="majorHAnsi" w:hAnsiTheme="majorHAnsi" w:cstheme="majorHAnsi"/>
        </w:rPr>
      </w:pPr>
    </w:p>
    <w:p w14:paraId="364ADB20" w14:textId="5A4840B5" w:rsidR="00F3049C" w:rsidRDefault="005C566D" w:rsidP="00C51B73">
      <w:pPr>
        <w:jc w:val="both"/>
        <w:rPr>
          <w:rFonts w:asciiTheme="majorHAnsi" w:hAnsiTheme="majorHAnsi" w:cstheme="majorHAnsi"/>
        </w:rPr>
      </w:pPr>
      <w:r>
        <w:rPr>
          <w:rFonts w:asciiTheme="majorHAnsi" w:hAnsiTheme="majorHAnsi" w:cstheme="majorHAnsi"/>
        </w:rPr>
        <w:t xml:space="preserve">There maybe a number of children who </w:t>
      </w:r>
      <w:r w:rsidR="009A2950">
        <w:rPr>
          <w:rFonts w:asciiTheme="majorHAnsi" w:hAnsiTheme="majorHAnsi" w:cstheme="majorHAnsi"/>
        </w:rPr>
        <w:t xml:space="preserve">have a physical or mental impairment which will class the child as being disabled and this will be held under the Equality Act 2010. </w:t>
      </w:r>
      <w:r w:rsidR="009A0511">
        <w:rPr>
          <w:rFonts w:asciiTheme="majorHAnsi" w:hAnsiTheme="majorHAnsi" w:cstheme="majorHAnsi"/>
        </w:rPr>
        <w:t xml:space="preserve">They will be classed as disabled if this impairment </w:t>
      </w:r>
      <w:r w:rsidR="00C3435D">
        <w:rPr>
          <w:rFonts w:asciiTheme="majorHAnsi" w:hAnsiTheme="majorHAnsi" w:cstheme="majorHAnsi"/>
        </w:rPr>
        <w:t xml:space="preserve">has a long term and substantial effect on </w:t>
      </w:r>
      <w:r w:rsidR="00632166">
        <w:rPr>
          <w:rFonts w:asciiTheme="majorHAnsi" w:hAnsiTheme="majorHAnsi" w:cstheme="majorHAnsi"/>
        </w:rPr>
        <w:t xml:space="preserve">activities that they need </w:t>
      </w:r>
      <w:r w:rsidR="00632166">
        <w:rPr>
          <w:rFonts w:asciiTheme="majorHAnsi" w:hAnsiTheme="majorHAnsi" w:cstheme="majorHAnsi"/>
        </w:rPr>
        <w:lastRenderedPageBreak/>
        <w:t xml:space="preserve">to complete in everyday life. </w:t>
      </w:r>
      <w:r w:rsidR="00DE2578">
        <w:rPr>
          <w:rFonts w:asciiTheme="majorHAnsi" w:hAnsiTheme="majorHAnsi" w:cstheme="majorHAnsi"/>
        </w:rPr>
        <w:t xml:space="preserve">Here are some examples of the </w:t>
      </w:r>
      <w:r w:rsidR="00632166">
        <w:rPr>
          <w:rFonts w:asciiTheme="majorHAnsi" w:hAnsiTheme="majorHAnsi" w:cstheme="majorHAnsi"/>
        </w:rPr>
        <w:t xml:space="preserve">long term and substantial impairments or disabilities </w:t>
      </w:r>
      <w:r w:rsidR="00DE2578">
        <w:rPr>
          <w:rFonts w:asciiTheme="majorHAnsi" w:hAnsiTheme="majorHAnsi" w:cstheme="majorHAnsi"/>
        </w:rPr>
        <w:t xml:space="preserve">could be: </w:t>
      </w:r>
    </w:p>
    <w:p w14:paraId="20E75611" w14:textId="6362687A" w:rsidR="00DE2578" w:rsidRDefault="00692EE0" w:rsidP="00DE2578">
      <w:pPr>
        <w:pStyle w:val="ListParagraph"/>
        <w:numPr>
          <w:ilvl w:val="0"/>
          <w:numId w:val="1"/>
        </w:numPr>
        <w:jc w:val="both"/>
        <w:rPr>
          <w:rFonts w:asciiTheme="majorHAnsi" w:hAnsiTheme="majorHAnsi" w:cstheme="majorHAnsi"/>
        </w:rPr>
      </w:pPr>
      <w:r>
        <w:rPr>
          <w:rFonts w:asciiTheme="majorHAnsi" w:hAnsiTheme="majorHAnsi" w:cstheme="majorHAnsi"/>
        </w:rPr>
        <w:t xml:space="preserve">Sensory impairments such as hearing or sight loss </w:t>
      </w:r>
    </w:p>
    <w:p w14:paraId="514EFBD7" w14:textId="53698349" w:rsidR="00692EE0" w:rsidRDefault="00692EE0" w:rsidP="00DE2578">
      <w:pPr>
        <w:pStyle w:val="ListParagraph"/>
        <w:numPr>
          <w:ilvl w:val="0"/>
          <w:numId w:val="1"/>
        </w:numPr>
        <w:jc w:val="both"/>
        <w:rPr>
          <w:rFonts w:asciiTheme="majorHAnsi" w:hAnsiTheme="majorHAnsi" w:cstheme="majorHAnsi"/>
        </w:rPr>
      </w:pPr>
      <w:r>
        <w:rPr>
          <w:rFonts w:asciiTheme="majorHAnsi" w:hAnsiTheme="majorHAnsi" w:cstheme="majorHAnsi"/>
        </w:rPr>
        <w:t xml:space="preserve">Long term health conditions such as asthma, cancer, diabetes </w:t>
      </w:r>
      <w:r w:rsidR="00F17B08">
        <w:rPr>
          <w:rFonts w:asciiTheme="majorHAnsi" w:hAnsiTheme="majorHAnsi" w:cstheme="majorHAnsi"/>
        </w:rPr>
        <w:t xml:space="preserve">and epilepsy. </w:t>
      </w:r>
    </w:p>
    <w:p w14:paraId="11DE5B4B" w14:textId="0CE63D77" w:rsidR="00F17B08" w:rsidRDefault="00F17B08" w:rsidP="00F17B08">
      <w:pPr>
        <w:jc w:val="both"/>
        <w:rPr>
          <w:rFonts w:asciiTheme="majorHAnsi" w:hAnsiTheme="majorHAnsi" w:cstheme="majorHAnsi"/>
        </w:rPr>
      </w:pPr>
    </w:p>
    <w:p w14:paraId="77D0AAF6" w14:textId="378FC4D3" w:rsidR="00F17B08" w:rsidRPr="005A7BFE" w:rsidRDefault="00F17B08" w:rsidP="00F17B08">
      <w:pPr>
        <w:jc w:val="both"/>
        <w:rPr>
          <w:rFonts w:asciiTheme="majorHAnsi" w:hAnsiTheme="majorHAnsi" w:cstheme="majorHAnsi"/>
          <w:b/>
          <w:bCs/>
          <w:i/>
          <w:iCs/>
        </w:rPr>
      </w:pPr>
      <w:r>
        <w:rPr>
          <w:rFonts w:asciiTheme="majorHAnsi" w:hAnsiTheme="majorHAnsi" w:cstheme="majorHAnsi"/>
        </w:rPr>
        <w:t xml:space="preserve">These children won’t </w:t>
      </w:r>
      <w:r w:rsidR="00AD164C" w:rsidRPr="00AD164C">
        <w:rPr>
          <w:rFonts w:asciiTheme="majorHAnsi" w:hAnsiTheme="majorHAnsi" w:cstheme="majorHAnsi"/>
        </w:rPr>
        <w:t>necessarily</w:t>
      </w:r>
      <w:r w:rsidR="00AD164C">
        <w:rPr>
          <w:rFonts w:asciiTheme="majorHAnsi" w:hAnsiTheme="majorHAnsi" w:cstheme="majorHAnsi"/>
        </w:rPr>
        <w:t xml:space="preserve"> be classed with having an SEN need but they will need the extra help and support to help them </w:t>
      </w:r>
      <w:r w:rsidR="00BD2B5A">
        <w:rPr>
          <w:rFonts w:asciiTheme="majorHAnsi" w:hAnsiTheme="majorHAnsi" w:cstheme="majorHAnsi"/>
        </w:rPr>
        <w:t xml:space="preserve">in the classroom and this does fall under the SEN umbrella. </w:t>
      </w:r>
      <w:r w:rsidR="005A7BFE" w:rsidRPr="005A7BFE">
        <w:rPr>
          <w:rFonts w:asciiTheme="majorHAnsi" w:hAnsiTheme="majorHAnsi" w:cstheme="majorHAnsi"/>
          <w:b/>
          <w:bCs/>
          <w:i/>
          <w:iCs/>
        </w:rPr>
        <w:t xml:space="preserve">(DepartmentForEducation, 2015) </w:t>
      </w:r>
    </w:p>
    <w:p w14:paraId="1DEEAD78" w14:textId="266FB5A4" w:rsidR="00E43D93" w:rsidRDefault="00E43D93" w:rsidP="00C51B73">
      <w:pPr>
        <w:jc w:val="both"/>
        <w:rPr>
          <w:rFonts w:asciiTheme="majorHAnsi" w:hAnsiTheme="majorHAnsi" w:cstheme="majorHAnsi"/>
        </w:rPr>
      </w:pPr>
    </w:p>
    <w:p w14:paraId="269821AF" w14:textId="094241C5" w:rsidR="00FD028A" w:rsidRDefault="005D75D3" w:rsidP="00C51B73">
      <w:pPr>
        <w:jc w:val="both"/>
        <w:rPr>
          <w:rFonts w:asciiTheme="majorHAnsi" w:hAnsiTheme="majorHAnsi" w:cstheme="majorHAnsi"/>
        </w:rPr>
      </w:pPr>
      <w:r>
        <w:rPr>
          <w:rFonts w:asciiTheme="majorHAnsi" w:hAnsiTheme="majorHAnsi" w:cstheme="majorHAnsi"/>
        </w:rPr>
        <w:t xml:space="preserve">The </w:t>
      </w:r>
      <w:r w:rsidR="00672CF1">
        <w:rPr>
          <w:rFonts w:asciiTheme="majorHAnsi" w:hAnsiTheme="majorHAnsi" w:cstheme="majorHAnsi"/>
        </w:rPr>
        <w:t>E</w:t>
      </w:r>
      <w:r>
        <w:rPr>
          <w:rFonts w:asciiTheme="majorHAnsi" w:hAnsiTheme="majorHAnsi" w:cstheme="majorHAnsi"/>
        </w:rPr>
        <w:t xml:space="preserve">quality </w:t>
      </w:r>
      <w:r w:rsidR="00672CF1">
        <w:rPr>
          <w:rFonts w:asciiTheme="majorHAnsi" w:hAnsiTheme="majorHAnsi" w:cstheme="majorHAnsi"/>
        </w:rPr>
        <w:t>A</w:t>
      </w:r>
      <w:r>
        <w:rPr>
          <w:rFonts w:asciiTheme="majorHAnsi" w:hAnsiTheme="majorHAnsi" w:cstheme="majorHAnsi"/>
        </w:rPr>
        <w:t>ct 2010</w:t>
      </w:r>
      <w:r w:rsidR="00D64507">
        <w:rPr>
          <w:rFonts w:asciiTheme="majorHAnsi" w:hAnsiTheme="majorHAnsi" w:cstheme="majorHAnsi"/>
        </w:rPr>
        <w:t xml:space="preserve"> </w:t>
      </w:r>
      <w:r w:rsidR="00325756">
        <w:rPr>
          <w:rFonts w:asciiTheme="majorHAnsi" w:hAnsiTheme="majorHAnsi" w:cstheme="majorHAnsi"/>
        </w:rPr>
        <w:t>is an act</w:t>
      </w:r>
      <w:r w:rsidR="00B97966">
        <w:rPr>
          <w:rFonts w:asciiTheme="majorHAnsi" w:hAnsiTheme="majorHAnsi" w:cstheme="majorHAnsi"/>
        </w:rPr>
        <w:t xml:space="preserve"> that any educational setting and schools must follow in order </w:t>
      </w:r>
      <w:r w:rsidR="00325756">
        <w:rPr>
          <w:rFonts w:asciiTheme="majorHAnsi" w:hAnsiTheme="majorHAnsi" w:cstheme="majorHAnsi"/>
        </w:rPr>
        <w:t xml:space="preserve">for students who are disabled are not discriminated against. </w:t>
      </w:r>
      <w:r w:rsidR="009D64ED">
        <w:rPr>
          <w:rFonts w:asciiTheme="majorHAnsi" w:hAnsiTheme="majorHAnsi" w:cstheme="majorHAnsi"/>
        </w:rPr>
        <w:t xml:space="preserve">Here are some of the rules that these </w:t>
      </w:r>
      <w:r w:rsidR="0034551D" w:rsidRPr="0034551D">
        <w:rPr>
          <w:rFonts w:asciiTheme="majorHAnsi" w:hAnsiTheme="majorHAnsi" w:cstheme="majorHAnsi"/>
        </w:rPr>
        <w:t>institutions</w:t>
      </w:r>
      <w:r w:rsidR="0034551D">
        <w:rPr>
          <w:rFonts w:asciiTheme="majorHAnsi" w:hAnsiTheme="majorHAnsi" w:cstheme="majorHAnsi"/>
        </w:rPr>
        <w:t xml:space="preserve"> </w:t>
      </w:r>
      <w:r w:rsidR="009D64ED">
        <w:rPr>
          <w:rFonts w:asciiTheme="majorHAnsi" w:hAnsiTheme="majorHAnsi" w:cstheme="majorHAnsi"/>
        </w:rPr>
        <w:t xml:space="preserve">must follow: </w:t>
      </w:r>
    </w:p>
    <w:p w14:paraId="4DE1D4EB" w14:textId="56F962CC" w:rsidR="00352B87" w:rsidRDefault="00352B87" w:rsidP="00352B87">
      <w:pPr>
        <w:pStyle w:val="ListParagraph"/>
        <w:numPr>
          <w:ilvl w:val="0"/>
          <w:numId w:val="2"/>
        </w:numPr>
        <w:jc w:val="both"/>
        <w:rPr>
          <w:rFonts w:asciiTheme="majorHAnsi" w:hAnsiTheme="majorHAnsi" w:cstheme="majorHAnsi"/>
        </w:rPr>
      </w:pPr>
      <w:r>
        <w:rPr>
          <w:rFonts w:asciiTheme="majorHAnsi" w:hAnsiTheme="majorHAnsi" w:cstheme="majorHAnsi"/>
        </w:rPr>
        <w:t>Disabled student</w:t>
      </w:r>
      <w:r w:rsidR="00951EA2">
        <w:rPr>
          <w:rFonts w:asciiTheme="majorHAnsi" w:hAnsiTheme="majorHAnsi" w:cstheme="majorHAnsi"/>
        </w:rPr>
        <w:t>s</w:t>
      </w:r>
      <w:r>
        <w:rPr>
          <w:rFonts w:asciiTheme="majorHAnsi" w:hAnsiTheme="majorHAnsi" w:cstheme="majorHAnsi"/>
        </w:rPr>
        <w:t xml:space="preserve"> should not be directly or indirectly discriminated against for having a disability </w:t>
      </w:r>
    </w:p>
    <w:p w14:paraId="1D8FB321" w14:textId="5A29A569" w:rsidR="00352B87" w:rsidRDefault="00FB3AF3" w:rsidP="00352B87">
      <w:pPr>
        <w:pStyle w:val="ListParagraph"/>
        <w:numPr>
          <w:ilvl w:val="0"/>
          <w:numId w:val="2"/>
        </w:numPr>
        <w:jc w:val="both"/>
        <w:rPr>
          <w:rFonts w:asciiTheme="majorHAnsi" w:hAnsiTheme="majorHAnsi" w:cstheme="majorHAnsi"/>
        </w:rPr>
      </w:pPr>
      <w:r>
        <w:rPr>
          <w:rFonts w:asciiTheme="majorHAnsi" w:hAnsiTheme="majorHAnsi" w:cstheme="majorHAnsi"/>
        </w:rPr>
        <w:t xml:space="preserve">The setting or school should </w:t>
      </w:r>
      <w:r w:rsidR="00FB1288">
        <w:rPr>
          <w:rFonts w:asciiTheme="majorHAnsi" w:hAnsiTheme="majorHAnsi" w:cstheme="majorHAnsi"/>
        </w:rPr>
        <w:t>make</w:t>
      </w:r>
      <w:r>
        <w:rPr>
          <w:rFonts w:asciiTheme="majorHAnsi" w:hAnsiTheme="majorHAnsi" w:cstheme="majorHAnsi"/>
        </w:rPr>
        <w:t xml:space="preserve"> the </w:t>
      </w:r>
      <w:r w:rsidR="00452BC4">
        <w:rPr>
          <w:rFonts w:asciiTheme="majorHAnsi" w:hAnsiTheme="majorHAnsi" w:cstheme="majorHAnsi"/>
        </w:rPr>
        <w:t>necessary</w:t>
      </w:r>
      <w:r>
        <w:rPr>
          <w:rFonts w:asciiTheme="majorHAnsi" w:hAnsiTheme="majorHAnsi" w:cstheme="majorHAnsi"/>
        </w:rPr>
        <w:t xml:space="preserve"> physical adjustments </w:t>
      </w:r>
      <w:r w:rsidR="001B76F8">
        <w:rPr>
          <w:rFonts w:asciiTheme="majorHAnsi" w:hAnsiTheme="majorHAnsi" w:cstheme="majorHAnsi"/>
        </w:rPr>
        <w:t xml:space="preserve">including different services that the disabled students need so that they do not have less of an advantage compared to their peers. </w:t>
      </w:r>
    </w:p>
    <w:p w14:paraId="7A1A6C31" w14:textId="51CCD976" w:rsidR="007608D0" w:rsidRPr="007608D0" w:rsidRDefault="00A8505A" w:rsidP="007608D0">
      <w:pPr>
        <w:pStyle w:val="ListParagraph"/>
        <w:numPr>
          <w:ilvl w:val="0"/>
          <w:numId w:val="2"/>
        </w:numPr>
        <w:jc w:val="both"/>
        <w:rPr>
          <w:rFonts w:asciiTheme="majorHAnsi" w:hAnsiTheme="majorHAnsi" w:cstheme="majorHAnsi"/>
        </w:rPr>
      </w:pPr>
      <w:r>
        <w:rPr>
          <w:rFonts w:asciiTheme="majorHAnsi" w:hAnsiTheme="majorHAnsi" w:cstheme="majorHAnsi"/>
        </w:rPr>
        <w:t>Educational settings and schools must promote the importance of social inclusion</w:t>
      </w:r>
      <w:r w:rsidR="00674866">
        <w:rPr>
          <w:rFonts w:asciiTheme="majorHAnsi" w:hAnsiTheme="majorHAnsi" w:cstheme="majorHAnsi"/>
        </w:rPr>
        <w:t xml:space="preserve">, equality </w:t>
      </w:r>
      <w:r w:rsidR="00C72F31">
        <w:rPr>
          <w:rFonts w:asciiTheme="majorHAnsi" w:hAnsiTheme="majorHAnsi" w:cstheme="majorHAnsi"/>
        </w:rPr>
        <w:t>and eliminate discrimination</w:t>
      </w:r>
      <w:r w:rsidR="00674866">
        <w:rPr>
          <w:rFonts w:asciiTheme="majorHAnsi" w:hAnsiTheme="majorHAnsi" w:cstheme="majorHAnsi"/>
        </w:rPr>
        <w:t xml:space="preserve">. They should also encourage good </w:t>
      </w:r>
      <w:r w:rsidR="007608D0">
        <w:rPr>
          <w:rFonts w:asciiTheme="majorHAnsi" w:hAnsiTheme="majorHAnsi" w:cstheme="majorHAnsi"/>
        </w:rPr>
        <w:t xml:space="preserve">bonds between disabled and </w:t>
      </w:r>
      <w:r w:rsidR="00493B20">
        <w:rPr>
          <w:rFonts w:asciiTheme="majorHAnsi" w:hAnsiTheme="majorHAnsi" w:cstheme="majorHAnsi"/>
        </w:rPr>
        <w:t>non-disabled</w:t>
      </w:r>
      <w:r w:rsidR="007608D0">
        <w:rPr>
          <w:rFonts w:asciiTheme="majorHAnsi" w:hAnsiTheme="majorHAnsi" w:cstheme="majorHAnsi"/>
        </w:rPr>
        <w:t xml:space="preserve"> students. </w:t>
      </w:r>
      <w:r w:rsidR="00761BB3" w:rsidRPr="00761BB3">
        <w:rPr>
          <w:rFonts w:asciiTheme="majorHAnsi" w:hAnsiTheme="majorHAnsi" w:cstheme="majorHAnsi"/>
          <w:b/>
          <w:bCs/>
          <w:i/>
          <w:iCs/>
        </w:rPr>
        <w:t>(DepartmentForEducation, 2015)</w:t>
      </w:r>
      <w:r w:rsidR="00761BB3">
        <w:rPr>
          <w:rFonts w:asciiTheme="majorHAnsi" w:hAnsiTheme="majorHAnsi" w:cstheme="majorHAnsi"/>
        </w:rPr>
        <w:t xml:space="preserve"> </w:t>
      </w:r>
    </w:p>
    <w:p w14:paraId="4E929216" w14:textId="77777777" w:rsidR="00E43D93" w:rsidRPr="006C0770" w:rsidRDefault="00E43D93" w:rsidP="00C51B73">
      <w:pPr>
        <w:jc w:val="both"/>
        <w:rPr>
          <w:rFonts w:asciiTheme="majorHAnsi" w:hAnsiTheme="majorHAnsi" w:cstheme="majorHAnsi"/>
        </w:rPr>
      </w:pPr>
    </w:p>
    <w:p w14:paraId="4CDC989D" w14:textId="11023BEA" w:rsidR="002826A3" w:rsidRDefault="009A78A2" w:rsidP="00C51B73">
      <w:pPr>
        <w:jc w:val="both"/>
        <w:rPr>
          <w:rFonts w:asciiTheme="majorHAnsi" w:hAnsiTheme="majorHAnsi" w:cstheme="majorHAnsi"/>
        </w:rPr>
      </w:pPr>
      <w:r>
        <w:rPr>
          <w:rFonts w:asciiTheme="majorHAnsi" w:hAnsiTheme="majorHAnsi" w:cstheme="majorHAnsi"/>
        </w:rPr>
        <w:t xml:space="preserve">Following on from the previous paragraph let’s talk about the Equality Act 2010 in some more detail. </w:t>
      </w:r>
      <w:r w:rsidR="00CF2CDF">
        <w:rPr>
          <w:rFonts w:asciiTheme="majorHAnsi" w:hAnsiTheme="majorHAnsi" w:cstheme="majorHAnsi"/>
        </w:rPr>
        <w:t>This act was brought into schools and educational settings on 1</w:t>
      </w:r>
      <w:r w:rsidR="00CF2CDF" w:rsidRPr="00CF2CDF">
        <w:rPr>
          <w:rFonts w:asciiTheme="majorHAnsi" w:hAnsiTheme="majorHAnsi" w:cstheme="majorHAnsi"/>
          <w:vertAlign w:val="superscript"/>
        </w:rPr>
        <w:t>st</w:t>
      </w:r>
      <w:r w:rsidR="00CF2CDF">
        <w:rPr>
          <w:rFonts w:asciiTheme="majorHAnsi" w:hAnsiTheme="majorHAnsi" w:cstheme="majorHAnsi"/>
        </w:rPr>
        <w:t xml:space="preserve"> October 2010, it </w:t>
      </w:r>
      <w:r w:rsidR="00DC22BA">
        <w:rPr>
          <w:rFonts w:asciiTheme="majorHAnsi" w:hAnsiTheme="majorHAnsi" w:cstheme="majorHAnsi"/>
        </w:rPr>
        <w:t xml:space="preserve">took over </w:t>
      </w:r>
      <w:r w:rsidR="00296310">
        <w:rPr>
          <w:rFonts w:asciiTheme="majorHAnsi" w:hAnsiTheme="majorHAnsi" w:cstheme="majorHAnsi"/>
        </w:rPr>
        <w:t>existing</w:t>
      </w:r>
      <w:r w:rsidR="00DC22BA">
        <w:rPr>
          <w:rFonts w:asciiTheme="majorHAnsi" w:hAnsiTheme="majorHAnsi" w:cstheme="majorHAnsi"/>
        </w:rPr>
        <w:t xml:space="preserve"> </w:t>
      </w:r>
      <w:r w:rsidR="006828DA">
        <w:rPr>
          <w:rFonts w:asciiTheme="majorHAnsi" w:hAnsiTheme="majorHAnsi" w:cstheme="majorHAnsi"/>
        </w:rPr>
        <w:t xml:space="preserve">legislation which was put in place for example, the Race Relations Act, disability discrimination act and sex discrimination act. </w:t>
      </w:r>
      <w:r w:rsidR="00537C6D">
        <w:rPr>
          <w:rFonts w:asciiTheme="majorHAnsi" w:hAnsiTheme="majorHAnsi" w:cstheme="majorHAnsi"/>
        </w:rPr>
        <w:t>Under this act schools are legally not allowed to discriminate against people because of their gender,</w:t>
      </w:r>
      <w:r w:rsidR="00CF22B6">
        <w:rPr>
          <w:rFonts w:asciiTheme="majorHAnsi" w:hAnsiTheme="majorHAnsi" w:cstheme="majorHAnsi"/>
        </w:rPr>
        <w:t xml:space="preserve"> </w:t>
      </w:r>
      <w:r w:rsidR="00B05607">
        <w:rPr>
          <w:rFonts w:asciiTheme="majorHAnsi" w:hAnsiTheme="majorHAnsi" w:cstheme="majorHAnsi"/>
        </w:rPr>
        <w:t xml:space="preserve">race, </w:t>
      </w:r>
      <w:r w:rsidR="00CF22B6">
        <w:rPr>
          <w:rFonts w:asciiTheme="majorHAnsi" w:hAnsiTheme="majorHAnsi" w:cstheme="majorHAnsi"/>
        </w:rPr>
        <w:t>disability, religious b</w:t>
      </w:r>
      <w:r w:rsidR="001636F9">
        <w:rPr>
          <w:rFonts w:asciiTheme="majorHAnsi" w:hAnsiTheme="majorHAnsi" w:cstheme="majorHAnsi"/>
        </w:rPr>
        <w:t>eli</w:t>
      </w:r>
      <w:r w:rsidR="00CF22B6">
        <w:rPr>
          <w:rFonts w:asciiTheme="majorHAnsi" w:hAnsiTheme="majorHAnsi" w:cstheme="majorHAnsi"/>
        </w:rPr>
        <w:t>e</w:t>
      </w:r>
      <w:r w:rsidR="001636F9">
        <w:rPr>
          <w:rFonts w:asciiTheme="majorHAnsi" w:hAnsiTheme="majorHAnsi" w:cstheme="majorHAnsi"/>
        </w:rPr>
        <w:t>f</w:t>
      </w:r>
      <w:r w:rsidR="00CF22B6">
        <w:rPr>
          <w:rFonts w:asciiTheme="majorHAnsi" w:hAnsiTheme="majorHAnsi" w:cstheme="majorHAnsi"/>
        </w:rPr>
        <w:t xml:space="preserve">s or sexual orientation. </w:t>
      </w:r>
    </w:p>
    <w:p w14:paraId="27D42B8B" w14:textId="77777777" w:rsidR="00CF754B" w:rsidRDefault="00CF754B" w:rsidP="00C51B73">
      <w:pPr>
        <w:jc w:val="both"/>
        <w:rPr>
          <w:rFonts w:asciiTheme="majorHAnsi" w:hAnsiTheme="majorHAnsi" w:cstheme="majorHAnsi"/>
          <w:b/>
          <w:bCs/>
          <w:i/>
          <w:iCs/>
          <w:sz w:val="28"/>
          <w:szCs w:val="28"/>
          <w:u w:val="single"/>
        </w:rPr>
      </w:pPr>
    </w:p>
    <w:p w14:paraId="7013D453" w14:textId="1F11FDB3" w:rsidR="00CF754B" w:rsidRDefault="00B5363A" w:rsidP="00C51B73">
      <w:pPr>
        <w:jc w:val="both"/>
        <w:rPr>
          <w:rFonts w:asciiTheme="majorHAnsi" w:hAnsiTheme="majorHAnsi" w:cstheme="majorHAnsi"/>
          <w:b/>
          <w:bCs/>
          <w:i/>
          <w:iCs/>
          <w:sz w:val="28"/>
          <w:szCs w:val="28"/>
          <w:u w:val="single"/>
        </w:rPr>
      </w:pPr>
      <w:r>
        <w:rPr>
          <w:rFonts w:asciiTheme="majorHAnsi" w:hAnsiTheme="majorHAnsi" w:cstheme="majorHAnsi"/>
          <w:b/>
          <w:bCs/>
          <w:i/>
          <w:iCs/>
          <w:sz w:val="28"/>
          <w:szCs w:val="28"/>
          <w:u w:val="single"/>
        </w:rPr>
        <w:t>Unlawful behaviour</w:t>
      </w:r>
    </w:p>
    <w:p w14:paraId="168C6693" w14:textId="77777777" w:rsidR="00F83433" w:rsidRDefault="00B5363A" w:rsidP="00C51B73">
      <w:pPr>
        <w:jc w:val="both"/>
        <w:rPr>
          <w:rFonts w:asciiTheme="majorHAnsi" w:hAnsiTheme="majorHAnsi" w:cstheme="majorHAnsi"/>
        </w:rPr>
      </w:pPr>
      <w:r>
        <w:rPr>
          <w:rFonts w:asciiTheme="majorHAnsi" w:hAnsiTheme="majorHAnsi" w:cstheme="majorHAnsi"/>
        </w:rPr>
        <w:t xml:space="preserve">This act has four areas </w:t>
      </w:r>
      <w:r w:rsidR="00F83433">
        <w:rPr>
          <w:rFonts w:asciiTheme="majorHAnsi" w:hAnsiTheme="majorHAnsi" w:cstheme="majorHAnsi"/>
        </w:rPr>
        <w:t xml:space="preserve">of unlawful behaviour, these four areas are: </w:t>
      </w:r>
    </w:p>
    <w:p w14:paraId="700BF99B" w14:textId="4A982CEC" w:rsidR="00CF754B" w:rsidRPr="006C70BB" w:rsidRDefault="00F83433" w:rsidP="00F83433">
      <w:pPr>
        <w:pStyle w:val="ListParagraph"/>
        <w:numPr>
          <w:ilvl w:val="0"/>
          <w:numId w:val="3"/>
        </w:numPr>
        <w:jc w:val="both"/>
        <w:rPr>
          <w:rFonts w:asciiTheme="majorHAnsi" w:hAnsiTheme="majorHAnsi" w:cstheme="majorHAnsi"/>
          <w:color w:val="000000" w:themeColor="text1"/>
        </w:rPr>
      </w:pPr>
      <w:r w:rsidRPr="006C70BB">
        <w:rPr>
          <w:rFonts w:asciiTheme="majorHAnsi" w:hAnsiTheme="majorHAnsi" w:cstheme="majorHAnsi"/>
          <w:color w:val="000000" w:themeColor="text1"/>
        </w:rPr>
        <w:t xml:space="preserve">Direct discrimination </w:t>
      </w:r>
    </w:p>
    <w:p w14:paraId="4B0027F6" w14:textId="4C64005A" w:rsidR="00F83433" w:rsidRPr="006C70BB" w:rsidRDefault="006C70BB" w:rsidP="00F83433">
      <w:pPr>
        <w:pStyle w:val="ListParagraph"/>
        <w:numPr>
          <w:ilvl w:val="0"/>
          <w:numId w:val="3"/>
        </w:numPr>
        <w:jc w:val="both"/>
        <w:rPr>
          <w:rFonts w:asciiTheme="majorHAnsi" w:hAnsiTheme="majorHAnsi" w:cstheme="majorHAnsi"/>
          <w:color w:val="000000" w:themeColor="text1"/>
        </w:rPr>
      </w:pPr>
      <w:r w:rsidRPr="006C70BB">
        <w:rPr>
          <w:rFonts w:asciiTheme="majorHAnsi" w:hAnsiTheme="majorHAnsi" w:cstheme="majorHAnsi"/>
          <w:color w:val="000000" w:themeColor="text1"/>
        </w:rPr>
        <w:t xml:space="preserve">Indirect discrimination </w:t>
      </w:r>
    </w:p>
    <w:p w14:paraId="336E4A2C" w14:textId="599B0E62" w:rsidR="006C70BB" w:rsidRPr="006C70BB" w:rsidRDefault="006C70BB" w:rsidP="00F83433">
      <w:pPr>
        <w:pStyle w:val="ListParagraph"/>
        <w:numPr>
          <w:ilvl w:val="0"/>
          <w:numId w:val="3"/>
        </w:numPr>
        <w:jc w:val="both"/>
        <w:rPr>
          <w:rFonts w:asciiTheme="majorHAnsi" w:hAnsiTheme="majorHAnsi" w:cstheme="majorHAnsi"/>
          <w:color w:val="000000" w:themeColor="text1"/>
        </w:rPr>
      </w:pPr>
      <w:r w:rsidRPr="006C70BB">
        <w:rPr>
          <w:rFonts w:asciiTheme="majorHAnsi" w:hAnsiTheme="majorHAnsi" w:cstheme="majorHAnsi"/>
          <w:color w:val="000000" w:themeColor="text1"/>
        </w:rPr>
        <w:t xml:space="preserve">Harassment </w:t>
      </w:r>
    </w:p>
    <w:p w14:paraId="2C839E8B" w14:textId="7457ACA3" w:rsidR="006C70BB" w:rsidRDefault="006C70BB" w:rsidP="00F83433">
      <w:pPr>
        <w:pStyle w:val="ListParagraph"/>
        <w:numPr>
          <w:ilvl w:val="0"/>
          <w:numId w:val="3"/>
        </w:numPr>
        <w:jc w:val="both"/>
        <w:rPr>
          <w:rFonts w:asciiTheme="majorHAnsi" w:hAnsiTheme="majorHAnsi" w:cstheme="majorHAnsi"/>
          <w:color w:val="000000" w:themeColor="text1"/>
        </w:rPr>
      </w:pPr>
      <w:r w:rsidRPr="006C70BB">
        <w:rPr>
          <w:rFonts w:asciiTheme="majorHAnsi" w:hAnsiTheme="majorHAnsi" w:cstheme="majorHAnsi"/>
          <w:color w:val="000000" w:themeColor="text1"/>
        </w:rPr>
        <w:t xml:space="preserve">Victimisation </w:t>
      </w:r>
    </w:p>
    <w:p w14:paraId="6286E2D2" w14:textId="711A997D" w:rsidR="00382C34" w:rsidRDefault="00382C34" w:rsidP="00382C34">
      <w:pPr>
        <w:jc w:val="both"/>
        <w:rPr>
          <w:rFonts w:asciiTheme="majorHAnsi" w:hAnsiTheme="majorHAnsi" w:cstheme="majorHAnsi"/>
          <w:color w:val="000000" w:themeColor="text1"/>
        </w:rPr>
      </w:pPr>
    </w:p>
    <w:p w14:paraId="247F35CA" w14:textId="0B3058C2" w:rsidR="00382C34" w:rsidRPr="00382C34" w:rsidRDefault="00382C34" w:rsidP="00382C34">
      <w:pPr>
        <w:jc w:val="both"/>
        <w:rPr>
          <w:rFonts w:asciiTheme="majorHAnsi" w:hAnsiTheme="majorHAnsi" w:cstheme="majorHAnsi"/>
          <w:color w:val="000000" w:themeColor="text1"/>
        </w:rPr>
      </w:pPr>
      <w:r w:rsidRPr="0003296C">
        <w:rPr>
          <w:rFonts w:asciiTheme="majorHAnsi" w:hAnsiTheme="majorHAnsi" w:cstheme="majorHAnsi"/>
          <w:b/>
          <w:bCs/>
          <w:i/>
          <w:iCs/>
          <w:color w:val="000000" w:themeColor="text1"/>
        </w:rPr>
        <w:t>Direct discrimination-</w:t>
      </w:r>
      <w:r>
        <w:rPr>
          <w:rFonts w:asciiTheme="majorHAnsi" w:hAnsiTheme="majorHAnsi" w:cstheme="majorHAnsi"/>
          <w:color w:val="000000" w:themeColor="text1"/>
        </w:rPr>
        <w:t xml:space="preserve"> </w:t>
      </w:r>
      <w:r w:rsidR="0003296C">
        <w:rPr>
          <w:rFonts w:asciiTheme="majorHAnsi" w:hAnsiTheme="majorHAnsi" w:cstheme="majorHAnsi"/>
          <w:color w:val="000000" w:themeColor="text1"/>
        </w:rPr>
        <w:t>T</w:t>
      </w:r>
      <w:r>
        <w:rPr>
          <w:rFonts w:asciiTheme="majorHAnsi" w:hAnsiTheme="majorHAnsi" w:cstheme="majorHAnsi"/>
          <w:color w:val="000000" w:themeColor="text1"/>
        </w:rPr>
        <w:t xml:space="preserve">his is when someone treats another person </w:t>
      </w:r>
      <w:r w:rsidR="00940B86">
        <w:rPr>
          <w:rFonts w:asciiTheme="majorHAnsi" w:hAnsiTheme="majorHAnsi" w:cstheme="majorHAnsi"/>
          <w:color w:val="000000" w:themeColor="text1"/>
        </w:rPr>
        <w:t xml:space="preserve">less than because of </w:t>
      </w:r>
      <w:r w:rsidR="00F47D0F">
        <w:rPr>
          <w:rFonts w:asciiTheme="majorHAnsi" w:hAnsiTheme="majorHAnsi" w:cstheme="majorHAnsi"/>
          <w:color w:val="000000" w:themeColor="text1"/>
        </w:rPr>
        <w:t xml:space="preserve">a characteristic they have compared to </w:t>
      </w:r>
      <w:r w:rsidR="001F4ECC">
        <w:rPr>
          <w:rFonts w:asciiTheme="majorHAnsi" w:hAnsiTheme="majorHAnsi" w:cstheme="majorHAnsi"/>
          <w:color w:val="000000" w:themeColor="text1"/>
        </w:rPr>
        <w:t xml:space="preserve">how they treat </w:t>
      </w:r>
      <w:r w:rsidR="00F47D0F">
        <w:rPr>
          <w:rFonts w:asciiTheme="majorHAnsi" w:hAnsiTheme="majorHAnsi" w:cstheme="majorHAnsi"/>
          <w:color w:val="000000" w:themeColor="text1"/>
        </w:rPr>
        <w:t xml:space="preserve">other people. </w:t>
      </w:r>
      <w:r w:rsidR="001F4ECC">
        <w:rPr>
          <w:rFonts w:asciiTheme="majorHAnsi" w:hAnsiTheme="majorHAnsi" w:cstheme="majorHAnsi"/>
          <w:color w:val="000000" w:themeColor="text1"/>
        </w:rPr>
        <w:t>For example, they may discriminate against them because of their sexual orientation. If they think that someone could be gay, they</w:t>
      </w:r>
      <w:r w:rsidR="00E83E16">
        <w:rPr>
          <w:rFonts w:asciiTheme="majorHAnsi" w:hAnsiTheme="majorHAnsi" w:cstheme="majorHAnsi"/>
          <w:color w:val="000000" w:themeColor="text1"/>
        </w:rPr>
        <w:t xml:space="preserve"> </w:t>
      </w:r>
      <w:r w:rsidR="00FA253B">
        <w:rPr>
          <w:rFonts w:asciiTheme="majorHAnsi" w:hAnsiTheme="majorHAnsi" w:cstheme="majorHAnsi"/>
          <w:color w:val="000000" w:themeColor="text1"/>
        </w:rPr>
        <w:t>will</w:t>
      </w:r>
      <w:r w:rsidR="00E83E16">
        <w:rPr>
          <w:rFonts w:asciiTheme="majorHAnsi" w:hAnsiTheme="majorHAnsi" w:cstheme="majorHAnsi"/>
          <w:color w:val="000000" w:themeColor="text1"/>
        </w:rPr>
        <w:t xml:space="preserve"> treat them differently to someone who they thought were straight. </w:t>
      </w:r>
      <w:r w:rsidR="00471A7D" w:rsidRPr="00471A7D">
        <w:rPr>
          <w:rFonts w:asciiTheme="majorHAnsi" w:hAnsiTheme="majorHAnsi" w:cstheme="majorHAnsi"/>
          <w:b/>
          <w:bCs/>
          <w:i/>
          <w:iCs/>
          <w:color w:val="000000" w:themeColor="text1"/>
        </w:rPr>
        <w:t>(DepartmentForEducation, 2014)</w:t>
      </w:r>
      <w:r w:rsidR="00471A7D">
        <w:rPr>
          <w:rFonts w:asciiTheme="majorHAnsi" w:hAnsiTheme="majorHAnsi" w:cstheme="majorHAnsi"/>
          <w:color w:val="000000" w:themeColor="text1"/>
        </w:rPr>
        <w:t xml:space="preserve"> </w:t>
      </w:r>
    </w:p>
    <w:p w14:paraId="6A12F058" w14:textId="7344EC27" w:rsidR="00CF754B" w:rsidRDefault="00CF754B" w:rsidP="00C51B73">
      <w:pPr>
        <w:jc w:val="both"/>
        <w:rPr>
          <w:rFonts w:asciiTheme="majorHAnsi" w:hAnsiTheme="majorHAnsi" w:cstheme="majorHAnsi"/>
          <w:color w:val="000000" w:themeColor="text1"/>
        </w:rPr>
      </w:pPr>
    </w:p>
    <w:p w14:paraId="362490C6" w14:textId="3941D5F9" w:rsidR="0003296C" w:rsidRDefault="0003296C" w:rsidP="00C51B73">
      <w:pPr>
        <w:jc w:val="both"/>
        <w:rPr>
          <w:rFonts w:asciiTheme="majorHAnsi" w:hAnsiTheme="majorHAnsi" w:cstheme="majorHAnsi"/>
          <w:b/>
          <w:bCs/>
          <w:i/>
          <w:iCs/>
          <w:color w:val="000000" w:themeColor="text1"/>
        </w:rPr>
      </w:pPr>
      <w:r>
        <w:rPr>
          <w:rFonts w:asciiTheme="majorHAnsi" w:hAnsiTheme="majorHAnsi" w:cstheme="majorHAnsi"/>
          <w:b/>
          <w:bCs/>
          <w:i/>
          <w:iCs/>
          <w:color w:val="000000" w:themeColor="text1"/>
        </w:rPr>
        <w:t xml:space="preserve">Indirect discrimination- </w:t>
      </w:r>
      <w:r w:rsidR="008B4C32">
        <w:rPr>
          <w:rFonts w:asciiTheme="majorHAnsi" w:hAnsiTheme="majorHAnsi" w:cstheme="majorHAnsi"/>
          <w:color w:val="000000" w:themeColor="text1"/>
        </w:rPr>
        <w:t>T</w:t>
      </w:r>
      <w:r w:rsidR="00464017">
        <w:rPr>
          <w:rFonts w:asciiTheme="majorHAnsi" w:hAnsiTheme="majorHAnsi" w:cstheme="majorHAnsi"/>
          <w:color w:val="000000" w:themeColor="text1"/>
        </w:rPr>
        <w:t xml:space="preserve">his is when a rule is put in place in the </w:t>
      </w:r>
      <w:r w:rsidR="00432607">
        <w:rPr>
          <w:rFonts w:asciiTheme="majorHAnsi" w:hAnsiTheme="majorHAnsi" w:cstheme="majorHAnsi"/>
          <w:color w:val="000000" w:themeColor="text1"/>
        </w:rPr>
        <w:t>setting,</w:t>
      </w:r>
      <w:r w:rsidR="00464017">
        <w:rPr>
          <w:rFonts w:asciiTheme="majorHAnsi" w:hAnsiTheme="majorHAnsi" w:cstheme="majorHAnsi"/>
          <w:color w:val="000000" w:themeColor="text1"/>
        </w:rPr>
        <w:t xml:space="preserve"> or a</w:t>
      </w:r>
      <w:r w:rsidR="00DE4137">
        <w:rPr>
          <w:rFonts w:asciiTheme="majorHAnsi" w:hAnsiTheme="majorHAnsi" w:cstheme="majorHAnsi"/>
          <w:color w:val="000000" w:themeColor="text1"/>
        </w:rPr>
        <w:t>n</w:t>
      </w:r>
      <w:r w:rsidR="00464017">
        <w:rPr>
          <w:rFonts w:asciiTheme="majorHAnsi" w:hAnsiTheme="majorHAnsi" w:cstheme="majorHAnsi"/>
          <w:color w:val="000000" w:themeColor="text1"/>
        </w:rPr>
        <w:t xml:space="preserve"> event is held for a certain night </w:t>
      </w:r>
      <w:r w:rsidR="008B4C32">
        <w:rPr>
          <w:rFonts w:asciiTheme="majorHAnsi" w:hAnsiTheme="majorHAnsi" w:cstheme="majorHAnsi"/>
          <w:color w:val="000000" w:themeColor="text1"/>
        </w:rPr>
        <w:t xml:space="preserve">but It affects a group who follow certain characteristics. For example, the school may hold a meeting on a certain night that a religious </w:t>
      </w:r>
      <w:r w:rsidR="00DE4137">
        <w:rPr>
          <w:rFonts w:asciiTheme="majorHAnsi" w:hAnsiTheme="majorHAnsi" w:cstheme="majorHAnsi"/>
          <w:color w:val="000000" w:themeColor="text1"/>
        </w:rPr>
        <w:t xml:space="preserve">group may have their time of worship. </w:t>
      </w:r>
      <w:r w:rsidR="00DE4137" w:rsidRPr="00CA6DB2">
        <w:rPr>
          <w:rFonts w:asciiTheme="majorHAnsi" w:hAnsiTheme="majorHAnsi" w:cstheme="majorHAnsi"/>
          <w:b/>
          <w:bCs/>
          <w:i/>
          <w:iCs/>
          <w:color w:val="000000" w:themeColor="text1"/>
        </w:rPr>
        <w:t xml:space="preserve">(EllisWhittam, </w:t>
      </w:r>
      <w:r w:rsidR="00CA6DB2" w:rsidRPr="00CA6DB2">
        <w:rPr>
          <w:rFonts w:asciiTheme="majorHAnsi" w:hAnsiTheme="majorHAnsi" w:cstheme="majorHAnsi"/>
          <w:b/>
          <w:bCs/>
          <w:i/>
          <w:iCs/>
          <w:color w:val="000000" w:themeColor="text1"/>
        </w:rPr>
        <w:t xml:space="preserve">no date) </w:t>
      </w:r>
    </w:p>
    <w:p w14:paraId="3C69F7BC" w14:textId="4851B333" w:rsidR="002A256B" w:rsidRDefault="002A256B" w:rsidP="00C51B73">
      <w:pPr>
        <w:jc w:val="both"/>
        <w:rPr>
          <w:rFonts w:asciiTheme="majorHAnsi" w:hAnsiTheme="majorHAnsi" w:cstheme="majorHAnsi"/>
          <w:b/>
          <w:bCs/>
          <w:i/>
          <w:iCs/>
          <w:color w:val="000000" w:themeColor="text1"/>
        </w:rPr>
      </w:pPr>
    </w:p>
    <w:p w14:paraId="7D525064" w14:textId="60545A24" w:rsidR="00471A7D" w:rsidRPr="00471A7D" w:rsidRDefault="002A256B" w:rsidP="00C51B73">
      <w:pPr>
        <w:jc w:val="both"/>
        <w:rPr>
          <w:rFonts w:asciiTheme="majorHAnsi" w:hAnsiTheme="majorHAnsi" w:cstheme="majorHAnsi"/>
          <w:b/>
          <w:bCs/>
          <w:i/>
          <w:iCs/>
          <w:color w:val="000000" w:themeColor="text1"/>
        </w:rPr>
      </w:pPr>
      <w:r>
        <w:rPr>
          <w:rFonts w:asciiTheme="majorHAnsi" w:hAnsiTheme="majorHAnsi" w:cstheme="majorHAnsi"/>
          <w:b/>
          <w:bCs/>
          <w:i/>
          <w:iCs/>
          <w:color w:val="000000" w:themeColor="text1"/>
        </w:rPr>
        <w:lastRenderedPageBreak/>
        <w:t xml:space="preserve">Harassment- </w:t>
      </w:r>
      <w:r w:rsidR="009E2163">
        <w:rPr>
          <w:rFonts w:asciiTheme="majorHAnsi" w:hAnsiTheme="majorHAnsi" w:cstheme="majorHAnsi"/>
          <w:color w:val="000000" w:themeColor="text1"/>
        </w:rPr>
        <w:t>T</w:t>
      </w:r>
      <w:r w:rsidR="008135E3">
        <w:rPr>
          <w:rFonts w:asciiTheme="majorHAnsi" w:hAnsiTheme="majorHAnsi" w:cstheme="majorHAnsi"/>
          <w:color w:val="000000" w:themeColor="text1"/>
        </w:rPr>
        <w:t xml:space="preserve">his is when a </w:t>
      </w:r>
      <w:r w:rsidR="00C56C26">
        <w:rPr>
          <w:rFonts w:asciiTheme="majorHAnsi" w:hAnsiTheme="majorHAnsi" w:cstheme="majorHAnsi"/>
          <w:color w:val="000000" w:themeColor="text1"/>
        </w:rPr>
        <w:t>person has violated, degraded, humiliated, intimidated or acted offensive towards a student with a</w:t>
      </w:r>
      <w:r w:rsidR="009E2163">
        <w:rPr>
          <w:rFonts w:asciiTheme="majorHAnsi" w:hAnsiTheme="majorHAnsi" w:cstheme="majorHAnsi"/>
          <w:color w:val="000000" w:themeColor="text1"/>
        </w:rPr>
        <w:t xml:space="preserve"> different characteristic. </w:t>
      </w:r>
      <w:r w:rsidR="0073597D">
        <w:rPr>
          <w:rFonts w:asciiTheme="majorHAnsi" w:hAnsiTheme="majorHAnsi" w:cstheme="majorHAnsi"/>
          <w:color w:val="000000" w:themeColor="text1"/>
        </w:rPr>
        <w:t>Th</w:t>
      </w:r>
      <w:r w:rsidR="00CA1856">
        <w:rPr>
          <w:rFonts w:asciiTheme="majorHAnsi" w:hAnsiTheme="majorHAnsi" w:cstheme="majorHAnsi"/>
          <w:color w:val="000000" w:themeColor="text1"/>
        </w:rPr>
        <w:t xml:space="preserve">is act of harassment is applied in the </w:t>
      </w:r>
      <w:r w:rsidR="00822336">
        <w:rPr>
          <w:rFonts w:asciiTheme="majorHAnsi" w:hAnsiTheme="majorHAnsi" w:cstheme="majorHAnsi"/>
          <w:color w:val="000000" w:themeColor="text1"/>
        </w:rPr>
        <w:t>sense of disability, race,</w:t>
      </w:r>
      <w:r w:rsidR="002318F3">
        <w:rPr>
          <w:rFonts w:asciiTheme="majorHAnsi" w:hAnsiTheme="majorHAnsi" w:cstheme="majorHAnsi"/>
          <w:color w:val="000000" w:themeColor="text1"/>
        </w:rPr>
        <w:t xml:space="preserve"> </w:t>
      </w:r>
      <w:r w:rsidR="00822336">
        <w:rPr>
          <w:rFonts w:asciiTheme="majorHAnsi" w:hAnsiTheme="majorHAnsi" w:cstheme="majorHAnsi"/>
          <w:color w:val="000000" w:themeColor="text1"/>
        </w:rPr>
        <w:t>gender or pregnancy and mater</w:t>
      </w:r>
      <w:r w:rsidR="002318F3">
        <w:rPr>
          <w:rFonts w:asciiTheme="majorHAnsi" w:hAnsiTheme="majorHAnsi" w:cstheme="majorHAnsi"/>
          <w:color w:val="000000" w:themeColor="text1"/>
        </w:rPr>
        <w:t xml:space="preserve">nity rather than religious beliefs, sexual orientation or </w:t>
      </w:r>
      <w:r w:rsidR="008434BE">
        <w:rPr>
          <w:rFonts w:asciiTheme="majorHAnsi" w:hAnsiTheme="majorHAnsi" w:cstheme="majorHAnsi"/>
          <w:color w:val="000000" w:themeColor="text1"/>
        </w:rPr>
        <w:t xml:space="preserve">gender reassignment. </w:t>
      </w:r>
      <w:r w:rsidR="002B7856">
        <w:rPr>
          <w:rFonts w:asciiTheme="majorHAnsi" w:hAnsiTheme="majorHAnsi" w:cstheme="majorHAnsi"/>
          <w:color w:val="000000" w:themeColor="text1"/>
        </w:rPr>
        <w:t xml:space="preserve">It is important that </w:t>
      </w:r>
      <w:r w:rsidR="004B2CD0">
        <w:rPr>
          <w:rFonts w:asciiTheme="majorHAnsi" w:hAnsiTheme="majorHAnsi" w:cstheme="majorHAnsi"/>
          <w:color w:val="000000" w:themeColor="text1"/>
        </w:rPr>
        <w:t>we also remember that schools do not have the free will to bully students because of this</w:t>
      </w:r>
      <w:r w:rsidR="00851433" w:rsidRPr="00471A7D">
        <w:rPr>
          <w:rFonts w:asciiTheme="majorHAnsi" w:hAnsiTheme="majorHAnsi" w:cstheme="majorHAnsi"/>
          <w:b/>
          <w:bCs/>
          <w:i/>
          <w:iCs/>
          <w:color w:val="000000" w:themeColor="text1"/>
        </w:rPr>
        <w:t xml:space="preserve">. </w:t>
      </w:r>
      <w:r w:rsidR="00471A7D" w:rsidRPr="00471A7D">
        <w:rPr>
          <w:rFonts w:asciiTheme="majorHAnsi" w:hAnsiTheme="majorHAnsi" w:cstheme="majorHAnsi"/>
          <w:b/>
          <w:bCs/>
          <w:i/>
          <w:iCs/>
          <w:color w:val="000000" w:themeColor="text1"/>
        </w:rPr>
        <w:t xml:space="preserve">(DepartmentForEducation, 2014) </w:t>
      </w:r>
    </w:p>
    <w:p w14:paraId="33B86244" w14:textId="439E9CC0" w:rsidR="00851433" w:rsidRDefault="00851433" w:rsidP="00C51B73">
      <w:pPr>
        <w:jc w:val="both"/>
        <w:rPr>
          <w:rFonts w:asciiTheme="majorHAnsi" w:hAnsiTheme="majorHAnsi" w:cstheme="majorHAnsi"/>
          <w:color w:val="000000" w:themeColor="text1"/>
        </w:rPr>
      </w:pPr>
    </w:p>
    <w:p w14:paraId="5CB35D17" w14:textId="10FE792E" w:rsidR="003A1182" w:rsidRDefault="00851433" w:rsidP="00C51B73">
      <w:pPr>
        <w:jc w:val="both"/>
        <w:rPr>
          <w:rFonts w:asciiTheme="majorHAnsi" w:hAnsiTheme="majorHAnsi" w:cstheme="majorHAnsi"/>
          <w:b/>
          <w:bCs/>
          <w:i/>
          <w:iCs/>
          <w:color w:val="000000" w:themeColor="text1"/>
        </w:rPr>
      </w:pPr>
      <w:r w:rsidRPr="00851433">
        <w:rPr>
          <w:rFonts w:asciiTheme="majorHAnsi" w:hAnsiTheme="majorHAnsi" w:cstheme="majorHAnsi"/>
          <w:b/>
          <w:bCs/>
          <w:i/>
          <w:iCs/>
          <w:color w:val="000000" w:themeColor="text1"/>
        </w:rPr>
        <w:t>Victimisation</w:t>
      </w:r>
      <w:r>
        <w:rPr>
          <w:rFonts w:asciiTheme="majorHAnsi" w:hAnsiTheme="majorHAnsi" w:cstheme="majorHAnsi"/>
          <w:b/>
          <w:bCs/>
          <w:i/>
          <w:iCs/>
          <w:color w:val="000000" w:themeColor="text1"/>
        </w:rPr>
        <w:t xml:space="preserve">- </w:t>
      </w:r>
      <w:r w:rsidR="002E7763">
        <w:rPr>
          <w:rFonts w:asciiTheme="majorHAnsi" w:hAnsiTheme="majorHAnsi" w:cstheme="majorHAnsi"/>
          <w:color w:val="000000" w:themeColor="text1"/>
        </w:rPr>
        <w:t xml:space="preserve">This is when </w:t>
      </w:r>
      <w:r w:rsidR="0072044A">
        <w:rPr>
          <w:rFonts w:asciiTheme="majorHAnsi" w:hAnsiTheme="majorHAnsi" w:cstheme="majorHAnsi"/>
          <w:color w:val="000000" w:themeColor="text1"/>
        </w:rPr>
        <w:t xml:space="preserve">a person is treated less than what they would have been treated because of </w:t>
      </w:r>
      <w:r w:rsidR="00760D73">
        <w:rPr>
          <w:rFonts w:asciiTheme="majorHAnsi" w:hAnsiTheme="majorHAnsi" w:cstheme="majorHAnsi"/>
          <w:color w:val="000000" w:themeColor="text1"/>
        </w:rPr>
        <w:t xml:space="preserve">a choice or decision they have made. </w:t>
      </w:r>
      <w:r w:rsidR="002A205B">
        <w:rPr>
          <w:rFonts w:asciiTheme="majorHAnsi" w:hAnsiTheme="majorHAnsi" w:cstheme="majorHAnsi"/>
          <w:color w:val="000000" w:themeColor="text1"/>
        </w:rPr>
        <w:t xml:space="preserve">A child should not be victimised because of a complaint </w:t>
      </w:r>
      <w:r w:rsidR="000817AE">
        <w:rPr>
          <w:rFonts w:asciiTheme="majorHAnsi" w:hAnsiTheme="majorHAnsi" w:cstheme="majorHAnsi"/>
          <w:color w:val="000000" w:themeColor="text1"/>
        </w:rPr>
        <w:t xml:space="preserve">that their parent has </w:t>
      </w:r>
      <w:r w:rsidR="007F47BC">
        <w:rPr>
          <w:rFonts w:asciiTheme="majorHAnsi" w:hAnsiTheme="majorHAnsi" w:cstheme="majorHAnsi"/>
          <w:color w:val="000000" w:themeColor="text1"/>
        </w:rPr>
        <w:t>made,</w:t>
      </w:r>
      <w:r w:rsidR="000817AE">
        <w:rPr>
          <w:rFonts w:asciiTheme="majorHAnsi" w:hAnsiTheme="majorHAnsi" w:cstheme="majorHAnsi"/>
          <w:color w:val="000000" w:themeColor="text1"/>
        </w:rPr>
        <w:t xml:space="preserve"> and the child should not have to suffer because an action their parent made. </w:t>
      </w:r>
      <w:r w:rsidR="00471A7D" w:rsidRPr="00471A7D">
        <w:rPr>
          <w:rFonts w:asciiTheme="majorHAnsi" w:hAnsiTheme="majorHAnsi" w:cstheme="majorHAnsi"/>
          <w:b/>
          <w:bCs/>
          <w:i/>
          <w:iCs/>
          <w:color w:val="000000" w:themeColor="text1"/>
        </w:rPr>
        <w:t xml:space="preserve">(DepartmentForEducation, 2014) </w:t>
      </w:r>
    </w:p>
    <w:p w14:paraId="2BED474E" w14:textId="21379A5A" w:rsidR="003A1182" w:rsidRDefault="003A1182" w:rsidP="00C51B73">
      <w:pPr>
        <w:jc w:val="both"/>
        <w:rPr>
          <w:rFonts w:asciiTheme="majorHAnsi" w:hAnsiTheme="majorHAnsi" w:cstheme="majorHAnsi"/>
          <w:b/>
          <w:bCs/>
          <w:i/>
          <w:iCs/>
          <w:color w:val="000000" w:themeColor="text1"/>
        </w:rPr>
      </w:pPr>
    </w:p>
    <w:p w14:paraId="079F6EC7" w14:textId="7D247E5A" w:rsidR="000F6384" w:rsidRDefault="00B04772" w:rsidP="00C51B73">
      <w:pPr>
        <w:jc w:val="both"/>
        <w:rPr>
          <w:rFonts w:asciiTheme="majorHAnsi" w:hAnsiTheme="majorHAnsi" w:cstheme="majorHAnsi"/>
          <w:b/>
          <w:bCs/>
          <w:i/>
          <w:iCs/>
          <w:color w:val="000000" w:themeColor="text1"/>
        </w:rPr>
      </w:pPr>
      <w:r>
        <w:rPr>
          <w:rFonts w:asciiTheme="majorHAnsi" w:hAnsiTheme="majorHAnsi" w:cstheme="majorHAnsi"/>
          <w:color w:val="000000" w:themeColor="text1"/>
        </w:rPr>
        <w:t>Under this a</w:t>
      </w:r>
      <w:r w:rsidR="0014283D">
        <w:rPr>
          <w:rFonts w:asciiTheme="majorHAnsi" w:hAnsiTheme="majorHAnsi" w:cstheme="majorHAnsi"/>
          <w:color w:val="000000" w:themeColor="text1"/>
        </w:rPr>
        <w:t xml:space="preserve">ct it is the responsibility of the employers and organisations </w:t>
      </w:r>
      <w:r w:rsidR="0032656A">
        <w:rPr>
          <w:rFonts w:asciiTheme="majorHAnsi" w:hAnsiTheme="majorHAnsi" w:cstheme="majorHAnsi"/>
          <w:color w:val="000000" w:themeColor="text1"/>
        </w:rPr>
        <w:t xml:space="preserve">to make sure that any disabled person has the same access to </w:t>
      </w:r>
      <w:r w:rsidR="0096136F">
        <w:rPr>
          <w:rFonts w:asciiTheme="majorHAnsi" w:hAnsiTheme="majorHAnsi" w:cstheme="majorHAnsi"/>
          <w:color w:val="000000" w:themeColor="text1"/>
        </w:rPr>
        <w:t xml:space="preserve">jobs, education and services the same way as any other non-disabled person has access to. </w:t>
      </w:r>
      <w:r w:rsidR="008204B9">
        <w:rPr>
          <w:rFonts w:asciiTheme="majorHAnsi" w:hAnsiTheme="majorHAnsi" w:cstheme="majorHAnsi"/>
          <w:color w:val="000000" w:themeColor="text1"/>
        </w:rPr>
        <w:t xml:space="preserve">This duty is known as ‘duty to make reasonable </w:t>
      </w:r>
      <w:r w:rsidR="00B836D9">
        <w:rPr>
          <w:rFonts w:asciiTheme="majorHAnsi" w:hAnsiTheme="majorHAnsi" w:cstheme="majorHAnsi"/>
          <w:color w:val="000000" w:themeColor="text1"/>
        </w:rPr>
        <w:t>adjustments</w:t>
      </w:r>
      <w:r w:rsidR="008204B9">
        <w:rPr>
          <w:rFonts w:asciiTheme="majorHAnsi" w:hAnsiTheme="majorHAnsi" w:cstheme="majorHAnsi"/>
          <w:color w:val="000000" w:themeColor="text1"/>
        </w:rPr>
        <w:t xml:space="preserve">. </w:t>
      </w:r>
      <w:r w:rsidR="006859F6">
        <w:rPr>
          <w:rFonts w:asciiTheme="majorHAnsi" w:hAnsiTheme="majorHAnsi" w:cstheme="majorHAnsi"/>
          <w:color w:val="000000" w:themeColor="text1"/>
        </w:rPr>
        <w:t>Disabled people</w:t>
      </w:r>
      <w:r w:rsidR="00B42372">
        <w:rPr>
          <w:rFonts w:asciiTheme="majorHAnsi" w:hAnsiTheme="majorHAnsi" w:cstheme="majorHAnsi"/>
          <w:color w:val="000000" w:themeColor="text1"/>
        </w:rPr>
        <w:t xml:space="preserve"> can encounter discrimination from an employer or organisation if the</w:t>
      </w:r>
      <w:r w:rsidR="00A7552C">
        <w:rPr>
          <w:rFonts w:asciiTheme="majorHAnsi" w:hAnsiTheme="majorHAnsi" w:cstheme="majorHAnsi"/>
          <w:color w:val="000000" w:themeColor="text1"/>
        </w:rPr>
        <w:t>y</w:t>
      </w:r>
      <w:r w:rsidR="00B42372">
        <w:rPr>
          <w:rFonts w:asciiTheme="majorHAnsi" w:hAnsiTheme="majorHAnsi" w:cstheme="majorHAnsi"/>
          <w:color w:val="000000" w:themeColor="text1"/>
        </w:rPr>
        <w:t xml:space="preserve"> </w:t>
      </w:r>
      <w:r w:rsidR="00A7552C">
        <w:rPr>
          <w:rFonts w:asciiTheme="majorHAnsi" w:hAnsiTheme="majorHAnsi" w:cstheme="majorHAnsi"/>
          <w:color w:val="000000" w:themeColor="text1"/>
        </w:rPr>
        <w:t xml:space="preserve">do not make a reasonable adjustment for the disabled person. For example, </w:t>
      </w:r>
      <w:r w:rsidR="00515DF1">
        <w:rPr>
          <w:rFonts w:asciiTheme="majorHAnsi" w:hAnsiTheme="majorHAnsi" w:cstheme="majorHAnsi"/>
          <w:color w:val="000000" w:themeColor="text1"/>
        </w:rPr>
        <w:t xml:space="preserve">if a disabled person need a parking space which was by the front door of their office building but the owner decided that these parking spaces were strictly for the senior and high up managers of the company then this is disability discrimination. </w:t>
      </w:r>
      <w:r w:rsidR="000F6384">
        <w:rPr>
          <w:rFonts w:asciiTheme="majorHAnsi" w:hAnsiTheme="majorHAnsi" w:cstheme="majorHAnsi"/>
          <w:color w:val="000000" w:themeColor="text1"/>
        </w:rPr>
        <w:t xml:space="preserve">This term is known as ‘failure to make reasonable adjustments’. </w:t>
      </w:r>
      <w:r w:rsidR="001941F3" w:rsidRPr="001941F3">
        <w:rPr>
          <w:rFonts w:asciiTheme="majorHAnsi" w:hAnsiTheme="majorHAnsi" w:cstheme="majorHAnsi"/>
          <w:b/>
          <w:bCs/>
          <w:i/>
          <w:iCs/>
          <w:color w:val="000000" w:themeColor="text1"/>
        </w:rPr>
        <w:t xml:space="preserve">(EqualityAndHumanRightsCimmission, </w:t>
      </w:r>
      <w:r w:rsidR="00DD4224">
        <w:rPr>
          <w:rFonts w:asciiTheme="majorHAnsi" w:hAnsiTheme="majorHAnsi" w:cstheme="majorHAnsi"/>
          <w:b/>
          <w:bCs/>
          <w:i/>
          <w:iCs/>
          <w:color w:val="000000" w:themeColor="text1"/>
        </w:rPr>
        <w:t>2020</w:t>
      </w:r>
      <w:r w:rsidR="001941F3" w:rsidRPr="001941F3">
        <w:rPr>
          <w:rFonts w:asciiTheme="majorHAnsi" w:hAnsiTheme="majorHAnsi" w:cstheme="majorHAnsi"/>
          <w:b/>
          <w:bCs/>
          <w:i/>
          <w:iCs/>
          <w:color w:val="000000" w:themeColor="text1"/>
        </w:rPr>
        <w:t xml:space="preserve">) </w:t>
      </w:r>
    </w:p>
    <w:p w14:paraId="7D8E20EE" w14:textId="50923DDA" w:rsidR="001941F3" w:rsidRDefault="001941F3" w:rsidP="00C51B73">
      <w:pPr>
        <w:jc w:val="both"/>
        <w:rPr>
          <w:rFonts w:asciiTheme="majorHAnsi" w:hAnsiTheme="majorHAnsi" w:cstheme="majorHAnsi"/>
          <w:b/>
          <w:bCs/>
          <w:i/>
          <w:iCs/>
          <w:color w:val="000000" w:themeColor="text1"/>
        </w:rPr>
      </w:pPr>
    </w:p>
    <w:p w14:paraId="5D04D504" w14:textId="77777777" w:rsidR="008B4341" w:rsidRDefault="009C70DF" w:rsidP="008B4341">
      <w:pPr>
        <w:jc w:val="both"/>
        <w:rPr>
          <w:rFonts w:asciiTheme="majorHAnsi" w:hAnsiTheme="majorHAnsi" w:cstheme="majorHAnsi"/>
          <w:b/>
          <w:bCs/>
          <w:i/>
          <w:iCs/>
          <w:color w:val="000000" w:themeColor="text1"/>
        </w:rPr>
      </w:pPr>
      <w:r>
        <w:rPr>
          <w:rFonts w:asciiTheme="majorHAnsi" w:hAnsiTheme="majorHAnsi" w:cstheme="majorHAnsi"/>
          <w:color w:val="000000" w:themeColor="text1"/>
        </w:rPr>
        <w:t xml:space="preserve">Another point that the Equality Act covers is the fact that legally and employer can not ask personal questions such as any health problems or disabilities until after that person has been given the job. </w:t>
      </w:r>
      <w:r w:rsidR="00000697">
        <w:rPr>
          <w:rFonts w:asciiTheme="majorHAnsi" w:hAnsiTheme="majorHAnsi" w:cstheme="majorHAnsi"/>
          <w:color w:val="000000" w:themeColor="text1"/>
        </w:rPr>
        <w:t xml:space="preserve">However, there is an exception for this and it is when the information is absolutely </w:t>
      </w:r>
      <w:r w:rsidR="006246C6">
        <w:rPr>
          <w:rFonts w:asciiTheme="majorHAnsi" w:hAnsiTheme="majorHAnsi" w:cstheme="majorHAnsi"/>
          <w:color w:val="000000" w:themeColor="text1"/>
        </w:rPr>
        <w:t>necessary</w:t>
      </w:r>
      <w:r w:rsidR="00A05582">
        <w:rPr>
          <w:rFonts w:asciiTheme="majorHAnsi" w:hAnsiTheme="majorHAnsi" w:cstheme="majorHAnsi"/>
          <w:color w:val="000000" w:themeColor="text1"/>
        </w:rPr>
        <w:t xml:space="preserve"> to be taken in from people. </w:t>
      </w:r>
      <w:r w:rsidR="008B4341" w:rsidRPr="001941F3">
        <w:rPr>
          <w:rFonts w:asciiTheme="majorHAnsi" w:hAnsiTheme="majorHAnsi" w:cstheme="majorHAnsi"/>
          <w:b/>
          <w:bCs/>
          <w:i/>
          <w:iCs/>
          <w:color w:val="000000" w:themeColor="text1"/>
        </w:rPr>
        <w:t xml:space="preserve">(EqualityAndHumanRightsCimmission, </w:t>
      </w:r>
      <w:r w:rsidR="008B4341">
        <w:rPr>
          <w:rFonts w:asciiTheme="majorHAnsi" w:hAnsiTheme="majorHAnsi" w:cstheme="majorHAnsi"/>
          <w:b/>
          <w:bCs/>
          <w:i/>
          <w:iCs/>
          <w:color w:val="000000" w:themeColor="text1"/>
        </w:rPr>
        <w:t>2020</w:t>
      </w:r>
      <w:r w:rsidR="008B4341" w:rsidRPr="001941F3">
        <w:rPr>
          <w:rFonts w:asciiTheme="majorHAnsi" w:hAnsiTheme="majorHAnsi" w:cstheme="majorHAnsi"/>
          <w:b/>
          <w:bCs/>
          <w:i/>
          <w:iCs/>
          <w:color w:val="000000" w:themeColor="text1"/>
        </w:rPr>
        <w:t xml:space="preserve">) </w:t>
      </w:r>
    </w:p>
    <w:p w14:paraId="2A981227" w14:textId="77777777" w:rsidR="00FB5B16" w:rsidRDefault="00FB5B16" w:rsidP="00C51B73">
      <w:pPr>
        <w:jc w:val="both"/>
        <w:rPr>
          <w:rFonts w:asciiTheme="majorHAnsi" w:hAnsiTheme="majorHAnsi" w:cstheme="majorHAnsi"/>
          <w:b/>
          <w:bCs/>
          <w:i/>
          <w:iCs/>
          <w:sz w:val="48"/>
          <w:szCs w:val="48"/>
          <w:u w:val="single"/>
        </w:rPr>
      </w:pPr>
    </w:p>
    <w:p w14:paraId="0EB2CFA0" w14:textId="4A8D3842" w:rsidR="00F23FFF" w:rsidRDefault="006F2D7A" w:rsidP="00C51B73">
      <w:pPr>
        <w:jc w:val="both"/>
        <w:rPr>
          <w:rFonts w:asciiTheme="majorHAnsi" w:hAnsiTheme="majorHAnsi" w:cstheme="majorHAnsi"/>
          <w:b/>
          <w:bCs/>
          <w:i/>
          <w:iCs/>
          <w:sz w:val="48"/>
          <w:szCs w:val="48"/>
          <w:u w:val="single"/>
        </w:rPr>
      </w:pPr>
      <w:r>
        <w:rPr>
          <w:rFonts w:asciiTheme="majorHAnsi" w:hAnsiTheme="majorHAnsi" w:cstheme="majorHAnsi"/>
          <w:b/>
          <w:bCs/>
          <w:i/>
          <w:iCs/>
          <w:sz w:val="48"/>
          <w:szCs w:val="48"/>
          <w:u w:val="single"/>
        </w:rPr>
        <w:t xml:space="preserve">Issues of Diversity in Today’s Society </w:t>
      </w:r>
    </w:p>
    <w:p w14:paraId="6A50439A" w14:textId="72DBEB90" w:rsidR="00F23FFF" w:rsidRPr="00021B82" w:rsidRDefault="00F23FFF" w:rsidP="00C51B73">
      <w:pPr>
        <w:jc w:val="both"/>
        <w:rPr>
          <w:rFonts w:asciiTheme="majorHAnsi" w:hAnsiTheme="majorHAnsi" w:cstheme="majorHAnsi"/>
          <w:b/>
          <w:bCs/>
          <w:i/>
          <w:iCs/>
          <w:sz w:val="15"/>
          <w:szCs w:val="15"/>
          <w:u w:val="single"/>
        </w:rPr>
      </w:pPr>
    </w:p>
    <w:p w14:paraId="79E8F709" w14:textId="65AF13AF" w:rsidR="00021B82" w:rsidRDefault="00021B82" w:rsidP="00C51B73">
      <w:pPr>
        <w:jc w:val="both"/>
        <w:rPr>
          <w:rFonts w:asciiTheme="majorHAnsi" w:hAnsiTheme="majorHAnsi" w:cstheme="majorHAnsi"/>
        </w:rPr>
      </w:pPr>
      <w:r>
        <w:rPr>
          <w:rFonts w:asciiTheme="majorHAnsi" w:hAnsiTheme="majorHAnsi" w:cstheme="majorHAnsi"/>
        </w:rPr>
        <w:t xml:space="preserve">Diversity is </w:t>
      </w:r>
      <w:r w:rsidR="004A1A4B">
        <w:rPr>
          <w:rFonts w:asciiTheme="majorHAnsi" w:hAnsiTheme="majorHAnsi" w:cstheme="majorHAnsi"/>
        </w:rPr>
        <w:t>the characteristics in which everyone is made up from</w:t>
      </w:r>
      <w:r w:rsidR="005E4266">
        <w:rPr>
          <w:rFonts w:asciiTheme="majorHAnsi" w:hAnsiTheme="majorHAnsi" w:cstheme="majorHAnsi"/>
        </w:rPr>
        <w:t>, these</w:t>
      </w:r>
      <w:r w:rsidR="00F85033">
        <w:rPr>
          <w:rFonts w:asciiTheme="majorHAnsi" w:hAnsiTheme="majorHAnsi" w:cstheme="majorHAnsi"/>
        </w:rPr>
        <w:t xml:space="preserve"> include: </w:t>
      </w:r>
    </w:p>
    <w:p w14:paraId="3C20F6BC" w14:textId="54BD618F" w:rsidR="00F85033" w:rsidRDefault="00F85033" w:rsidP="00F85033">
      <w:pPr>
        <w:pStyle w:val="ListParagraph"/>
        <w:numPr>
          <w:ilvl w:val="0"/>
          <w:numId w:val="4"/>
        </w:numPr>
        <w:jc w:val="both"/>
        <w:rPr>
          <w:rFonts w:asciiTheme="majorHAnsi" w:hAnsiTheme="majorHAnsi" w:cstheme="majorHAnsi"/>
        </w:rPr>
      </w:pPr>
      <w:r>
        <w:rPr>
          <w:rFonts w:asciiTheme="majorHAnsi" w:hAnsiTheme="majorHAnsi" w:cstheme="majorHAnsi"/>
        </w:rPr>
        <w:t>Race</w:t>
      </w:r>
    </w:p>
    <w:p w14:paraId="0054938E" w14:textId="7432665F" w:rsidR="00F85033" w:rsidRDefault="00F85033" w:rsidP="00F85033">
      <w:pPr>
        <w:pStyle w:val="ListParagraph"/>
        <w:numPr>
          <w:ilvl w:val="0"/>
          <w:numId w:val="4"/>
        </w:numPr>
        <w:jc w:val="both"/>
        <w:rPr>
          <w:rFonts w:asciiTheme="majorHAnsi" w:hAnsiTheme="majorHAnsi" w:cstheme="majorHAnsi"/>
        </w:rPr>
      </w:pPr>
      <w:r>
        <w:rPr>
          <w:rFonts w:asciiTheme="majorHAnsi" w:hAnsiTheme="majorHAnsi" w:cstheme="majorHAnsi"/>
        </w:rPr>
        <w:t>Gender</w:t>
      </w:r>
    </w:p>
    <w:p w14:paraId="0DEC2591" w14:textId="1065B610" w:rsidR="00F85033" w:rsidRDefault="00581001" w:rsidP="00F85033">
      <w:pPr>
        <w:pStyle w:val="ListParagraph"/>
        <w:numPr>
          <w:ilvl w:val="0"/>
          <w:numId w:val="4"/>
        </w:numPr>
        <w:jc w:val="both"/>
        <w:rPr>
          <w:rFonts w:asciiTheme="majorHAnsi" w:hAnsiTheme="majorHAnsi" w:cstheme="majorHAnsi"/>
        </w:rPr>
      </w:pPr>
      <w:r>
        <w:rPr>
          <w:rFonts w:asciiTheme="majorHAnsi" w:hAnsiTheme="majorHAnsi" w:cstheme="majorHAnsi"/>
        </w:rPr>
        <w:t>Age</w:t>
      </w:r>
    </w:p>
    <w:p w14:paraId="6920E623" w14:textId="2CA2B0AE" w:rsidR="00581001" w:rsidRDefault="00581001" w:rsidP="00F85033">
      <w:pPr>
        <w:pStyle w:val="ListParagraph"/>
        <w:numPr>
          <w:ilvl w:val="0"/>
          <w:numId w:val="4"/>
        </w:numPr>
        <w:jc w:val="both"/>
        <w:rPr>
          <w:rFonts w:asciiTheme="majorHAnsi" w:hAnsiTheme="majorHAnsi" w:cstheme="majorHAnsi"/>
        </w:rPr>
      </w:pPr>
      <w:r>
        <w:rPr>
          <w:rFonts w:asciiTheme="majorHAnsi" w:hAnsiTheme="majorHAnsi" w:cstheme="majorHAnsi"/>
        </w:rPr>
        <w:t xml:space="preserve">Religion </w:t>
      </w:r>
    </w:p>
    <w:p w14:paraId="7860BC01" w14:textId="06F72E79" w:rsidR="00581001" w:rsidRDefault="00581001" w:rsidP="00F85033">
      <w:pPr>
        <w:pStyle w:val="ListParagraph"/>
        <w:numPr>
          <w:ilvl w:val="0"/>
          <w:numId w:val="4"/>
        </w:numPr>
        <w:jc w:val="both"/>
        <w:rPr>
          <w:rFonts w:asciiTheme="majorHAnsi" w:hAnsiTheme="majorHAnsi" w:cstheme="majorHAnsi"/>
        </w:rPr>
      </w:pPr>
      <w:r>
        <w:rPr>
          <w:rFonts w:asciiTheme="majorHAnsi" w:hAnsiTheme="majorHAnsi" w:cstheme="majorHAnsi"/>
        </w:rPr>
        <w:t xml:space="preserve">Sexual orientation </w:t>
      </w:r>
    </w:p>
    <w:p w14:paraId="53BE7DCC" w14:textId="2C5720B9" w:rsidR="00581001" w:rsidRPr="00832989" w:rsidRDefault="00581001" w:rsidP="00F85033">
      <w:pPr>
        <w:pStyle w:val="ListParagraph"/>
        <w:numPr>
          <w:ilvl w:val="0"/>
          <w:numId w:val="4"/>
        </w:numPr>
        <w:jc w:val="both"/>
        <w:rPr>
          <w:rFonts w:asciiTheme="majorHAnsi" w:hAnsiTheme="majorHAnsi" w:cstheme="majorHAnsi"/>
          <w:b/>
          <w:bCs/>
          <w:i/>
          <w:iCs/>
        </w:rPr>
      </w:pPr>
      <w:r>
        <w:rPr>
          <w:rFonts w:asciiTheme="majorHAnsi" w:hAnsiTheme="majorHAnsi" w:cstheme="majorHAnsi"/>
        </w:rPr>
        <w:t xml:space="preserve">Background </w:t>
      </w:r>
      <w:r w:rsidR="00EC4062">
        <w:rPr>
          <w:rFonts w:asciiTheme="majorHAnsi" w:hAnsiTheme="majorHAnsi" w:cstheme="majorHAnsi"/>
        </w:rPr>
        <w:t xml:space="preserve"> </w:t>
      </w:r>
      <w:r w:rsidR="00832989" w:rsidRPr="00832989">
        <w:rPr>
          <w:rFonts w:asciiTheme="majorHAnsi" w:hAnsiTheme="majorHAnsi" w:cstheme="majorHAnsi"/>
          <w:b/>
          <w:bCs/>
          <w:i/>
          <w:iCs/>
        </w:rPr>
        <w:t xml:space="preserve">(Workable Technology, no date) </w:t>
      </w:r>
    </w:p>
    <w:p w14:paraId="3A27299F" w14:textId="77777777" w:rsidR="00A136AC" w:rsidRPr="00A136AC" w:rsidRDefault="00A136AC" w:rsidP="00A136AC">
      <w:pPr>
        <w:ind w:left="360"/>
        <w:jc w:val="both"/>
        <w:rPr>
          <w:rFonts w:asciiTheme="majorHAnsi" w:hAnsiTheme="majorHAnsi" w:cstheme="majorHAnsi"/>
        </w:rPr>
      </w:pPr>
    </w:p>
    <w:p w14:paraId="44373C51" w14:textId="431A0A0D" w:rsidR="00581001" w:rsidRPr="00581001" w:rsidRDefault="00C77AF1" w:rsidP="00581001">
      <w:pPr>
        <w:jc w:val="both"/>
        <w:rPr>
          <w:rFonts w:asciiTheme="majorHAnsi" w:hAnsiTheme="majorHAnsi" w:cstheme="majorHAnsi"/>
        </w:rPr>
      </w:pPr>
      <w:r>
        <w:rPr>
          <w:rFonts w:asciiTheme="majorHAnsi" w:hAnsiTheme="majorHAnsi" w:cstheme="majorHAnsi"/>
        </w:rPr>
        <w:t xml:space="preserve">In order for us to have a better understanding of what diversity is, we look </w:t>
      </w:r>
      <w:r w:rsidR="00A136AC">
        <w:rPr>
          <w:rFonts w:asciiTheme="majorHAnsi" w:hAnsiTheme="majorHAnsi" w:cstheme="majorHAnsi"/>
        </w:rPr>
        <w:t xml:space="preserve">at it in a social context. We meet and interact with many types of different people daily, in the workplace and/or in school. </w:t>
      </w:r>
      <w:r w:rsidR="00934C15">
        <w:rPr>
          <w:rFonts w:asciiTheme="majorHAnsi" w:hAnsiTheme="majorHAnsi" w:cstheme="majorHAnsi"/>
        </w:rPr>
        <w:t xml:space="preserve">These people are different genders, they follow different religions </w:t>
      </w:r>
      <w:r w:rsidR="004968B3">
        <w:rPr>
          <w:rFonts w:asciiTheme="majorHAnsi" w:hAnsiTheme="majorHAnsi" w:cstheme="majorHAnsi"/>
        </w:rPr>
        <w:t xml:space="preserve">and have a different upbringing to other people that you might know. </w:t>
      </w:r>
      <w:r w:rsidR="00A631CC" w:rsidRPr="00A631CC">
        <w:rPr>
          <w:rFonts w:asciiTheme="majorHAnsi" w:hAnsiTheme="majorHAnsi" w:cstheme="majorHAnsi"/>
          <w:b/>
          <w:bCs/>
          <w:i/>
          <w:iCs/>
        </w:rPr>
        <w:t>(Workable Technology, no date)</w:t>
      </w:r>
      <w:r w:rsidR="00A631CC">
        <w:rPr>
          <w:rFonts w:asciiTheme="majorHAnsi" w:hAnsiTheme="majorHAnsi" w:cstheme="majorHAnsi"/>
        </w:rPr>
        <w:t xml:space="preserve"> </w:t>
      </w:r>
    </w:p>
    <w:p w14:paraId="158B1D1B" w14:textId="77777777" w:rsidR="00021B82" w:rsidRPr="00021B82" w:rsidRDefault="00021B82" w:rsidP="00C51B73">
      <w:pPr>
        <w:jc w:val="both"/>
        <w:rPr>
          <w:rFonts w:asciiTheme="majorHAnsi" w:hAnsiTheme="majorHAnsi" w:cstheme="majorHAnsi"/>
        </w:rPr>
      </w:pPr>
    </w:p>
    <w:p w14:paraId="6EAC86CF" w14:textId="4E42C45C" w:rsidR="0020135E" w:rsidRDefault="0020135E" w:rsidP="00C51B73">
      <w:pPr>
        <w:jc w:val="both"/>
        <w:rPr>
          <w:rFonts w:asciiTheme="majorHAnsi" w:hAnsiTheme="majorHAnsi" w:cstheme="majorHAnsi"/>
        </w:rPr>
      </w:pPr>
      <w:r>
        <w:rPr>
          <w:rFonts w:asciiTheme="majorHAnsi" w:hAnsiTheme="majorHAnsi" w:cstheme="majorHAnsi"/>
        </w:rPr>
        <w:t xml:space="preserve">Diversity can be a very hard subject to put across when it comes to educational settings and schools. This is because there are lots of different students who are from different backgrounds and would have been brought up in different ways. </w:t>
      </w:r>
      <w:r w:rsidR="002128B1">
        <w:rPr>
          <w:rFonts w:asciiTheme="majorHAnsi" w:hAnsiTheme="majorHAnsi" w:cstheme="majorHAnsi"/>
        </w:rPr>
        <w:t>This can also be hard for children with disabilities or learning needs</w:t>
      </w:r>
      <w:r w:rsidR="00E77CC9">
        <w:rPr>
          <w:rFonts w:asciiTheme="majorHAnsi" w:hAnsiTheme="majorHAnsi" w:cstheme="majorHAnsi"/>
        </w:rPr>
        <w:t xml:space="preserve">. </w:t>
      </w:r>
      <w:r w:rsidR="00A631CC" w:rsidRPr="00A631CC">
        <w:rPr>
          <w:rFonts w:asciiTheme="majorHAnsi" w:hAnsiTheme="majorHAnsi" w:cstheme="majorHAnsi"/>
          <w:b/>
          <w:bCs/>
          <w:i/>
          <w:iCs/>
        </w:rPr>
        <w:t>(Workable Technology, no date)</w:t>
      </w:r>
    </w:p>
    <w:p w14:paraId="69B13022" w14:textId="4D907466" w:rsidR="0020135E" w:rsidRDefault="0020135E" w:rsidP="00C51B73">
      <w:pPr>
        <w:jc w:val="both"/>
        <w:rPr>
          <w:rFonts w:asciiTheme="majorHAnsi" w:hAnsiTheme="majorHAnsi" w:cstheme="majorHAnsi"/>
        </w:rPr>
      </w:pPr>
    </w:p>
    <w:p w14:paraId="39CE440C" w14:textId="2E503EE7" w:rsidR="0020135E" w:rsidRPr="00B2034B" w:rsidRDefault="00A852A9" w:rsidP="00C51B73">
      <w:pPr>
        <w:jc w:val="both"/>
        <w:rPr>
          <w:rFonts w:asciiTheme="majorHAnsi" w:hAnsiTheme="majorHAnsi" w:cstheme="majorHAnsi"/>
          <w:b/>
          <w:bCs/>
          <w:i/>
          <w:iCs/>
        </w:rPr>
      </w:pPr>
      <w:r>
        <w:rPr>
          <w:rFonts w:asciiTheme="majorHAnsi" w:hAnsiTheme="majorHAnsi" w:cstheme="majorHAnsi"/>
        </w:rPr>
        <w:t xml:space="preserve">It is important for school settings that they are thinking about </w:t>
      </w:r>
      <w:r w:rsidR="008C721B">
        <w:rPr>
          <w:rFonts w:asciiTheme="majorHAnsi" w:hAnsiTheme="majorHAnsi" w:cstheme="majorHAnsi"/>
        </w:rPr>
        <w:t xml:space="preserve">the children who do come from different backgrounds and who have disabilities </w:t>
      </w:r>
      <w:r w:rsidR="00003C9A">
        <w:rPr>
          <w:rFonts w:asciiTheme="majorHAnsi" w:hAnsiTheme="majorHAnsi" w:cstheme="majorHAnsi"/>
        </w:rPr>
        <w:t xml:space="preserve">or additional learning needs, that they are given some sort of support to help them go through school. </w:t>
      </w:r>
      <w:r w:rsidR="00004CDC">
        <w:rPr>
          <w:rFonts w:asciiTheme="majorHAnsi" w:hAnsiTheme="majorHAnsi" w:cstheme="majorHAnsi"/>
        </w:rPr>
        <w:t>Schools or any educational settings such as colleges or univers</w:t>
      </w:r>
      <w:r w:rsidR="00B72306">
        <w:rPr>
          <w:rFonts w:asciiTheme="majorHAnsi" w:hAnsiTheme="majorHAnsi" w:cstheme="majorHAnsi"/>
        </w:rPr>
        <w:t>i</w:t>
      </w:r>
      <w:r w:rsidR="00004CDC">
        <w:rPr>
          <w:rFonts w:asciiTheme="majorHAnsi" w:hAnsiTheme="majorHAnsi" w:cstheme="majorHAnsi"/>
        </w:rPr>
        <w:t>ties are breaking the law if they</w:t>
      </w:r>
      <w:r w:rsidR="00B72306">
        <w:rPr>
          <w:rFonts w:asciiTheme="majorHAnsi" w:hAnsiTheme="majorHAnsi" w:cstheme="majorHAnsi"/>
        </w:rPr>
        <w:t xml:space="preserve"> discriminate a child with disabilities or learning needs. </w:t>
      </w:r>
      <w:r w:rsidR="004B4FB5">
        <w:rPr>
          <w:rFonts w:asciiTheme="majorHAnsi" w:hAnsiTheme="majorHAnsi" w:cstheme="majorHAnsi"/>
        </w:rPr>
        <w:t>Adding on to that if they discriminate against any student who is a different gender,</w:t>
      </w:r>
      <w:r w:rsidR="00456712">
        <w:rPr>
          <w:rFonts w:asciiTheme="majorHAnsi" w:hAnsiTheme="majorHAnsi" w:cstheme="majorHAnsi"/>
        </w:rPr>
        <w:t xml:space="preserve"> </w:t>
      </w:r>
      <w:r w:rsidR="004B4FB5">
        <w:rPr>
          <w:rFonts w:asciiTheme="majorHAnsi" w:hAnsiTheme="majorHAnsi" w:cstheme="majorHAnsi"/>
        </w:rPr>
        <w:t>race</w:t>
      </w:r>
      <w:r w:rsidR="00456712">
        <w:rPr>
          <w:rFonts w:asciiTheme="majorHAnsi" w:hAnsiTheme="majorHAnsi" w:cstheme="majorHAnsi"/>
        </w:rPr>
        <w:t xml:space="preserve"> etc they are breaking the law. </w:t>
      </w:r>
      <w:r w:rsidR="00B2034B" w:rsidRPr="00B2034B">
        <w:rPr>
          <w:rFonts w:asciiTheme="majorHAnsi" w:hAnsiTheme="majorHAnsi" w:cstheme="majorHAnsi"/>
          <w:b/>
          <w:bCs/>
          <w:i/>
          <w:iCs/>
        </w:rPr>
        <w:t xml:space="preserve">(Good Schools Guide, no date) </w:t>
      </w:r>
    </w:p>
    <w:p w14:paraId="2EC4B927" w14:textId="4BFFDA6B" w:rsidR="00FA34B6" w:rsidRDefault="00FA34B6" w:rsidP="00C51B73">
      <w:pPr>
        <w:jc w:val="both"/>
        <w:rPr>
          <w:rFonts w:asciiTheme="majorHAnsi" w:hAnsiTheme="majorHAnsi" w:cstheme="majorHAnsi"/>
        </w:rPr>
      </w:pPr>
    </w:p>
    <w:p w14:paraId="316B1F20" w14:textId="604BDA4B" w:rsidR="00FA34B6" w:rsidRPr="008E010A" w:rsidRDefault="008E010A" w:rsidP="008E010A">
      <w:pPr>
        <w:pStyle w:val="ListParagraph"/>
        <w:jc w:val="both"/>
        <w:rPr>
          <w:rFonts w:asciiTheme="majorHAnsi" w:hAnsiTheme="majorHAnsi" w:cstheme="majorHAnsi"/>
          <w:b/>
          <w:bCs/>
          <w:i/>
          <w:iCs/>
        </w:rPr>
      </w:pPr>
      <w:r>
        <w:rPr>
          <w:rFonts w:asciiTheme="majorHAnsi" w:hAnsiTheme="majorHAnsi" w:cstheme="majorHAnsi"/>
        </w:rPr>
        <w:t>I</w:t>
      </w:r>
      <w:r w:rsidR="00FA34B6">
        <w:rPr>
          <w:rFonts w:asciiTheme="majorHAnsi" w:hAnsiTheme="majorHAnsi" w:cstheme="majorHAnsi"/>
        </w:rPr>
        <w:t xml:space="preserve">n order for a child to feel included and like they are not left out or feel like they are </w:t>
      </w:r>
      <w:r w:rsidR="00736714">
        <w:rPr>
          <w:rFonts w:asciiTheme="majorHAnsi" w:hAnsiTheme="majorHAnsi" w:cstheme="majorHAnsi"/>
        </w:rPr>
        <w:t xml:space="preserve">being treated differently from their peers, it is important that the school listens and takes into consideration what they child’s </w:t>
      </w:r>
      <w:r w:rsidR="00612CAD">
        <w:rPr>
          <w:rFonts w:asciiTheme="majorHAnsi" w:hAnsiTheme="majorHAnsi" w:cstheme="majorHAnsi"/>
        </w:rPr>
        <w:t>needs and wants are.</w:t>
      </w:r>
      <w:r w:rsidR="0025391A">
        <w:rPr>
          <w:rFonts w:asciiTheme="majorHAnsi" w:hAnsiTheme="majorHAnsi" w:cstheme="majorHAnsi"/>
        </w:rPr>
        <w:t xml:space="preserve"> It is also important that they try and involve the child with different tasks that their peers are doing to help them feel involved. </w:t>
      </w:r>
      <w:r w:rsidR="00612CAD">
        <w:rPr>
          <w:rFonts w:asciiTheme="majorHAnsi" w:hAnsiTheme="majorHAnsi" w:cstheme="majorHAnsi"/>
        </w:rPr>
        <w:t xml:space="preserve"> </w:t>
      </w:r>
      <w:r w:rsidR="00C337B6">
        <w:rPr>
          <w:rFonts w:asciiTheme="majorHAnsi" w:hAnsiTheme="majorHAnsi" w:cstheme="majorHAnsi"/>
        </w:rPr>
        <w:t xml:space="preserve">However, the school may not be able to achieve all of these needs. For example, if there is a child who is a wheelchair user </w:t>
      </w:r>
      <w:r w:rsidR="00A72A6E">
        <w:rPr>
          <w:rFonts w:asciiTheme="majorHAnsi" w:hAnsiTheme="majorHAnsi" w:cstheme="majorHAnsi"/>
        </w:rPr>
        <w:t xml:space="preserve">it will cost money for the school to have ramps fitted for the child and it can come at a high cost. </w:t>
      </w:r>
      <w:r w:rsidR="005030E7" w:rsidRPr="005030E7">
        <w:rPr>
          <w:rFonts w:asciiTheme="majorHAnsi" w:hAnsiTheme="majorHAnsi" w:cstheme="majorHAnsi"/>
          <w:b/>
          <w:bCs/>
          <w:i/>
          <w:iCs/>
        </w:rPr>
        <w:t xml:space="preserve">(The Good Schools Guide, no date) </w:t>
      </w:r>
    </w:p>
    <w:p w14:paraId="62C37FAC" w14:textId="0105C606" w:rsidR="00690791" w:rsidRDefault="00690791" w:rsidP="00C51B73">
      <w:pPr>
        <w:jc w:val="both"/>
        <w:rPr>
          <w:rFonts w:asciiTheme="majorHAnsi" w:hAnsiTheme="majorHAnsi" w:cstheme="majorHAnsi"/>
        </w:rPr>
      </w:pPr>
    </w:p>
    <w:p w14:paraId="558A942B" w14:textId="5B3631B9" w:rsidR="00690791" w:rsidRDefault="000F2F23" w:rsidP="00C51B73">
      <w:pPr>
        <w:jc w:val="both"/>
        <w:rPr>
          <w:rFonts w:asciiTheme="majorHAnsi" w:hAnsiTheme="majorHAnsi" w:cstheme="majorHAnsi"/>
        </w:rPr>
      </w:pPr>
      <w:r>
        <w:rPr>
          <w:rFonts w:asciiTheme="majorHAnsi" w:hAnsiTheme="majorHAnsi" w:cstheme="majorHAnsi"/>
        </w:rPr>
        <w:t>H</w:t>
      </w:r>
      <w:r w:rsidR="00617EBF">
        <w:rPr>
          <w:rFonts w:asciiTheme="majorHAnsi" w:hAnsiTheme="majorHAnsi" w:cstheme="majorHAnsi"/>
        </w:rPr>
        <w:t xml:space="preserve">ere are a few ideas in how the child’s needs and wants could be met while they are at school: </w:t>
      </w:r>
    </w:p>
    <w:p w14:paraId="21F2760A" w14:textId="161083DD" w:rsidR="00617EBF" w:rsidRDefault="00246C05" w:rsidP="00617EBF">
      <w:pPr>
        <w:pStyle w:val="ListParagraph"/>
        <w:numPr>
          <w:ilvl w:val="0"/>
          <w:numId w:val="5"/>
        </w:numPr>
        <w:jc w:val="both"/>
        <w:rPr>
          <w:rFonts w:asciiTheme="majorHAnsi" w:hAnsiTheme="majorHAnsi" w:cstheme="majorHAnsi"/>
        </w:rPr>
      </w:pPr>
      <w:r>
        <w:rPr>
          <w:rFonts w:asciiTheme="majorHAnsi" w:hAnsiTheme="majorHAnsi" w:cstheme="majorHAnsi"/>
        </w:rPr>
        <w:t>Parents and staff members from the child’s class have a good bond and good communication skills. A diary could be sent into school with the child (if they are non- verbal or have a hard time to express what they want to say)</w:t>
      </w:r>
      <w:r w:rsidR="00ED6D15">
        <w:rPr>
          <w:rFonts w:asciiTheme="majorHAnsi" w:hAnsiTheme="majorHAnsi" w:cstheme="majorHAnsi"/>
        </w:rPr>
        <w:t xml:space="preserve">. This can then be filled out so the parents can see how the child has been for the day and if there is anything that the parents need to be made aware of and vice versa. </w:t>
      </w:r>
    </w:p>
    <w:p w14:paraId="129F804B" w14:textId="674EA550" w:rsidR="00010BFA" w:rsidRDefault="00010BFA" w:rsidP="00617EBF">
      <w:pPr>
        <w:pStyle w:val="ListParagraph"/>
        <w:numPr>
          <w:ilvl w:val="0"/>
          <w:numId w:val="5"/>
        </w:numPr>
        <w:jc w:val="both"/>
        <w:rPr>
          <w:rFonts w:asciiTheme="majorHAnsi" w:hAnsiTheme="majorHAnsi" w:cstheme="majorHAnsi"/>
        </w:rPr>
      </w:pPr>
      <w:r>
        <w:rPr>
          <w:rFonts w:asciiTheme="majorHAnsi" w:hAnsiTheme="majorHAnsi" w:cstheme="majorHAnsi"/>
        </w:rPr>
        <w:t xml:space="preserve">Ensuring that any staff which is working with a child with disabilities or who is in contact with the child knows what the child needs and if they were to need help or support with anything the staff would know what to do. </w:t>
      </w:r>
      <w:r w:rsidR="00B6390E">
        <w:rPr>
          <w:rFonts w:asciiTheme="majorHAnsi" w:hAnsiTheme="majorHAnsi" w:cstheme="majorHAnsi"/>
        </w:rPr>
        <w:t xml:space="preserve">For example, if there was a child who had a behaviour additional need and lashed out. Would the staff members in that room with him or her know how to control the situation and support the child. </w:t>
      </w:r>
    </w:p>
    <w:p w14:paraId="4F28CC2C" w14:textId="0B1540B5" w:rsidR="000D252A" w:rsidRDefault="00883B42" w:rsidP="00617EBF">
      <w:pPr>
        <w:pStyle w:val="ListParagraph"/>
        <w:numPr>
          <w:ilvl w:val="0"/>
          <w:numId w:val="5"/>
        </w:numPr>
        <w:jc w:val="both"/>
        <w:rPr>
          <w:rFonts w:asciiTheme="majorHAnsi" w:hAnsiTheme="majorHAnsi" w:cstheme="majorHAnsi"/>
        </w:rPr>
      </w:pPr>
      <w:r>
        <w:rPr>
          <w:rFonts w:asciiTheme="majorHAnsi" w:hAnsiTheme="majorHAnsi" w:cstheme="majorHAnsi"/>
        </w:rPr>
        <w:t xml:space="preserve">Have a quiet area for children to go and sit in so they can </w:t>
      </w:r>
      <w:r w:rsidR="008F07ED">
        <w:rPr>
          <w:rFonts w:asciiTheme="majorHAnsi" w:hAnsiTheme="majorHAnsi" w:cstheme="majorHAnsi"/>
        </w:rPr>
        <w:t>destress, some children with autism may get stressed and overwhelmed throughout the day so by giving them this quiet,</w:t>
      </w:r>
      <w:r w:rsidR="00D65F4E">
        <w:rPr>
          <w:rFonts w:asciiTheme="majorHAnsi" w:hAnsiTheme="majorHAnsi" w:cstheme="majorHAnsi"/>
        </w:rPr>
        <w:t xml:space="preserve"> </w:t>
      </w:r>
      <w:r w:rsidR="008F07ED">
        <w:rPr>
          <w:rFonts w:asciiTheme="majorHAnsi" w:hAnsiTheme="majorHAnsi" w:cstheme="majorHAnsi"/>
        </w:rPr>
        <w:t xml:space="preserve">safe space it will help them to relax. The child should also be taught that this area is not a punishment for them but </w:t>
      </w:r>
      <w:r w:rsidR="000F2F23">
        <w:rPr>
          <w:rFonts w:asciiTheme="majorHAnsi" w:hAnsiTheme="majorHAnsi" w:cstheme="majorHAnsi"/>
        </w:rPr>
        <w:t xml:space="preserve">to help their needs. </w:t>
      </w:r>
    </w:p>
    <w:p w14:paraId="24D218E3" w14:textId="35B670EE" w:rsidR="000F2F23" w:rsidRPr="005030E7" w:rsidRDefault="002C3E5A" w:rsidP="00617EBF">
      <w:pPr>
        <w:pStyle w:val="ListParagraph"/>
        <w:numPr>
          <w:ilvl w:val="0"/>
          <w:numId w:val="5"/>
        </w:numPr>
        <w:jc w:val="both"/>
        <w:rPr>
          <w:rFonts w:asciiTheme="majorHAnsi" w:hAnsiTheme="majorHAnsi" w:cstheme="majorHAnsi"/>
          <w:b/>
          <w:bCs/>
          <w:i/>
          <w:iCs/>
        </w:rPr>
      </w:pPr>
      <w:r>
        <w:rPr>
          <w:rFonts w:asciiTheme="majorHAnsi" w:hAnsiTheme="majorHAnsi" w:cstheme="majorHAnsi"/>
        </w:rPr>
        <w:t xml:space="preserve">Have check ins to make sure what you are doing with the child is working for them and it is helping them feel included </w:t>
      </w:r>
      <w:r w:rsidR="00577570">
        <w:rPr>
          <w:rFonts w:asciiTheme="majorHAnsi" w:hAnsiTheme="majorHAnsi" w:cstheme="majorHAnsi"/>
        </w:rPr>
        <w:t xml:space="preserve">in the school environment. </w:t>
      </w:r>
      <w:r w:rsidR="005030E7" w:rsidRPr="005030E7">
        <w:rPr>
          <w:rFonts w:asciiTheme="majorHAnsi" w:hAnsiTheme="majorHAnsi" w:cstheme="majorHAnsi"/>
          <w:b/>
          <w:bCs/>
          <w:i/>
          <w:iCs/>
        </w:rPr>
        <w:t xml:space="preserve">(The Good Schools Guide, no date) </w:t>
      </w:r>
    </w:p>
    <w:p w14:paraId="7121ECF2" w14:textId="77777777" w:rsidR="00E77CC9" w:rsidRPr="005030E7" w:rsidRDefault="00E77CC9" w:rsidP="00C51B73">
      <w:pPr>
        <w:jc w:val="both"/>
        <w:rPr>
          <w:rFonts w:asciiTheme="majorHAnsi" w:hAnsiTheme="majorHAnsi" w:cstheme="majorHAnsi"/>
          <w:b/>
          <w:bCs/>
          <w:i/>
          <w:iCs/>
          <w:sz w:val="48"/>
          <w:szCs w:val="48"/>
          <w:u w:val="single"/>
        </w:rPr>
      </w:pPr>
    </w:p>
    <w:p w14:paraId="46F71CAB" w14:textId="77777777" w:rsidR="00F00104" w:rsidRDefault="00F00104" w:rsidP="00C51B73">
      <w:pPr>
        <w:jc w:val="both"/>
        <w:rPr>
          <w:rFonts w:asciiTheme="majorHAnsi" w:hAnsiTheme="majorHAnsi" w:cstheme="majorHAnsi"/>
          <w:b/>
          <w:bCs/>
          <w:i/>
          <w:iCs/>
          <w:sz w:val="48"/>
          <w:szCs w:val="48"/>
          <w:u w:val="single"/>
        </w:rPr>
      </w:pPr>
    </w:p>
    <w:p w14:paraId="3AE0D3E2" w14:textId="77777777" w:rsidR="00F00104" w:rsidRDefault="00F00104" w:rsidP="00C51B73">
      <w:pPr>
        <w:jc w:val="both"/>
        <w:rPr>
          <w:rFonts w:asciiTheme="majorHAnsi" w:hAnsiTheme="majorHAnsi" w:cstheme="majorHAnsi"/>
          <w:b/>
          <w:bCs/>
          <w:i/>
          <w:iCs/>
          <w:sz w:val="48"/>
          <w:szCs w:val="48"/>
          <w:u w:val="single"/>
        </w:rPr>
      </w:pPr>
    </w:p>
    <w:p w14:paraId="0CFF1C78" w14:textId="77777777" w:rsidR="00F00104" w:rsidRDefault="00F00104" w:rsidP="00C51B73">
      <w:pPr>
        <w:jc w:val="both"/>
        <w:rPr>
          <w:rFonts w:asciiTheme="majorHAnsi" w:hAnsiTheme="majorHAnsi" w:cstheme="majorHAnsi"/>
          <w:b/>
          <w:bCs/>
          <w:i/>
          <w:iCs/>
          <w:sz w:val="48"/>
          <w:szCs w:val="48"/>
          <w:u w:val="single"/>
        </w:rPr>
      </w:pPr>
    </w:p>
    <w:p w14:paraId="732DD2F3" w14:textId="77777777" w:rsidR="00F00104" w:rsidRDefault="00F00104" w:rsidP="00C51B73">
      <w:pPr>
        <w:jc w:val="both"/>
        <w:rPr>
          <w:rFonts w:asciiTheme="majorHAnsi" w:hAnsiTheme="majorHAnsi" w:cstheme="majorHAnsi"/>
          <w:b/>
          <w:bCs/>
          <w:i/>
          <w:iCs/>
          <w:sz w:val="48"/>
          <w:szCs w:val="48"/>
          <w:u w:val="single"/>
        </w:rPr>
      </w:pPr>
    </w:p>
    <w:p w14:paraId="7174F977" w14:textId="31F3DB38" w:rsidR="00136591" w:rsidRDefault="00801C49" w:rsidP="00C51B73">
      <w:pPr>
        <w:jc w:val="both"/>
        <w:rPr>
          <w:rFonts w:asciiTheme="majorHAnsi" w:hAnsiTheme="majorHAnsi" w:cstheme="majorHAnsi"/>
          <w:b/>
          <w:bCs/>
          <w:i/>
          <w:iCs/>
          <w:sz w:val="48"/>
          <w:szCs w:val="48"/>
          <w:u w:val="single"/>
        </w:rPr>
      </w:pPr>
      <w:r>
        <w:rPr>
          <w:rFonts w:asciiTheme="majorHAnsi" w:hAnsiTheme="majorHAnsi" w:cstheme="majorHAnsi"/>
          <w:b/>
          <w:bCs/>
          <w:i/>
          <w:iCs/>
          <w:sz w:val="48"/>
          <w:szCs w:val="48"/>
          <w:u w:val="single"/>
        </w:rPr>
        <w:lastRenderedPageBreak/>
        <w:t xml:space="preserve">How Does Social Exclusion Affect Children and their </w:t>
      </w:r>
      <w:r w:rsidR="00183DB7">
        <w:rPr>
          <w:rFonts w:asciiTheme="majorHAnsi" w:hAnsiTheme="majorHAnsi" w:cstheme="majorHAnsi"/>
          <w:b/>
          <w:bCs/>
          <w:i/>
          <w:iCs/>
          <w:sz w:val="48"/>
          <w:szCs w:val="48"/>
          <w:u w:val="single"/>
        </w:rPr>
        <w:t>Families?</w:t>
      </w:r>
      <w:r>
        <w:rPr>
          <w:rFonts w:asciiTheme="majorHAnsi" w:hAnsiTheme="majorHAnsi" w:cstheme="majorHAnsi"/>
          <w:b/>
          <w:bCs/>
          <w:i/>
          <w:iCs/>
          <w:sz w:val="48"/>
          <w:szCs w:val="48"/>
          <w:u w:val="single"/>
        </w:rPr>
        <w:t xml:space="preserve"> </w:t>
      </w:r>
    </w:p>
    <w:p w14:paraId="5CB9D1B9" w14:textId="4D698DD3" w:rsidR="00801C49" w:rsidRDefault="00801C49" w:rsidP="00C51B73">
      <w:pPr>
        <w:jc w:val="both"/>
        <w:rPr>
          <w:rFonts w:asciiTheme="majorHAnsi" w:hAnsiTheme="majorHAnsi" w:cstheme="majorHAnsi"/>
          <w:b/>
          <w:bCs/>
          <w:i/>
          <w:iCs/>
          <w:u w:val="single"/>
        </w:rPr>
      </w:pPr>
    </w:p>
    <w:p w14:paraId="77A4ED73" w14:textId="4D6AA474" w:rsidR="00136591" w:rsidRPr="00BF52C4" w:rsidRDefault="00E876F0" w:rsidP="00C51B73">
      <w:pPr>
        <w:jc w:val="both"/>
        <w:rPr>
          <w:rFonts w:asciiTheme="majorHAnsi" w:hAnsiTheme="majorHAnsi" w:cstheme="majorHAnsi"/>
          <w:b/>
          <w:bCs/>
          <w:i/>
          <w:iCs/>
        </w:rPr>
      </w:pPr>
      <w:r>
        <w:rPr>
          <w:rFonts w:asciiTheme="majorHAnsi" w:hAnsiTheme="majorHAnsi" w:cstheme="majorHAnsi"/>
        </w:rPr>
        <w:t>Social exclusion can have a huge impact on a c</w:t>
      </w:r>
      <w:r w:rsidR="00A81BC7">
        <w:rPr>
          <w:rFonts w:asciiTheme="majorHAnsi" w:hAnsiTheme="majorHAnsi" w:cstheme="majorHAnsi"/>
        </w:rPr>
        <w:t xml:space="preserve">hild’s </w:t>
      </w:r>
      <w:r w:rsidR="00827302">
        <w:rPr>
          <w:rFonts w:asciiTheme="majorHAnsi" w:hAnsiTheme="majorHAnsi" w:cstheme="majorHAnsi"/>
        </w:rPr>
        <w:t xml:space="preserve">mental well-being </w:t>
      </w:r>
      <w:r w:rsidR="00A23FE0">
        <w:rPr>
          <w:rFonts w:asciiTheme="majorHAnsi" w:hAnsiTheme="majorHAnsi" w:cstheme="majorHAnsi"/>
        </w:rPr>
        <w:t>and it can really affect their self</w:t>
      </w:r>
      <w:r w:rsidR="00B4220B">
        <w:rPr>
          <w:rFonts w:asciiTheme="majorHAnsi" w:hAnsiTheme="majorHAnsi" w:cstheme="majorHAnsi"/>
        </w:rPr>
        <w:t>-</w:t>
      </w:r>
      <w:r w:rsidR="00A23FE0">
        <w:rPr>
          <w:rFonts w:asciiTheme="majorHAnsi" w:hAnsiTheme="majorHAnsi" w:cstheme="majorHAnsi"/>
        </w:rPr>
        <w:t xml:space="preserve">esteem and how they view themselves. </w:t>
      </w:r>
      <w:r w:rsidR="003C1278">
        <w:rPr>
          <w:rFonts w:asciiTheme="majorHAnsi" w:hAnsiTheme="majorHAnsi" w:cstheme="majorHAnsi"/>
        </w:rPr>
        <w:t xml:space="preserve">This is why support groups and support </w:t>
      </w:r>
      <w:r w:rsidR="00FA2DCA">
        <w:rPr>
          <w:rFonts w:asciiTheme="majorHAnsi" w:hAnsiTheme="majorHAnsi" w:cstheme="majorHAnsi"/>
        </w:rPr>
        <w:t>are</w:t>
      </w:r>
      <w:r w:rsidR="003C1278">
        <w:rPr>
          <w:rFonts w:asciiTheme="majorHAnsi" w:hAnsiTheme="majorHAnsi" w:cstheme="majorHAnsi"/>
        </w:rPr>
        <w:t xml:space="preserve"> offered in schools to help them feel </w:t>
      </w:r>
      <w:r w:rsidR="001A1189">
        <w:rPr>
          <w:rFonts w:asciiTheme="majorHAnsi" w:hAnsiTheme="majorHAnsi" w:cstheme="majorHAnsi"/>
        </w:rPr>
        <w:t xml:space="preserve">more included and not different compared to their peers. </w:t>
      </w:r>
      <w:r w:rsidR="00B86A07" w:rsidRPr="00BF52C4">
        <w:rPr>
          <w:rFonts w:asciiTheme="majorHAnsi" w:hAnsiTheme="majorHAnsi" w:cstheme="majorHAnsi"/>
          <w:b/>
          <w:bCs/>
          <w:i/>
          <w:iCs/>
        </w:rPr>
        <w:t xml:space="preserve">(Clarke, </w:t>
      </w:r>
      <w:r w:rsidR="00BF52C4" w:rsidRPr="00BF52C4">
        <w:rPr>
          <w:rFonts w:asciiTheme="majorHAnsi" w:hAnsiTheme="majorHAnsi" w:cstheme="majorHAnsi"/>
          <w:b/>
          <w:bCs/>
          <w:i/>
          <w:iCs/>
        </w:rPr>
        <w:t xml:space="preserve">no date) </w:t>
      </w:r>
    </w:p>
    <w:p w14:paraId="56CEA7E5" w14:textId="510BEBE9" w:rsidR="00B4220B" w:rsidRDefault="00B4220B" w:rsidP="00C51B73">
      <w:pPr>
        <w:jc w:val="both"/>
        <w:rPr>
          <w:rFonts w:asciiTheme="majorHAnsi" w:hAnsiTheme="majorHAnsi" w:cstheme="majorHAnsi"/>
        </w:rPr>
      </w:pPr>
    </w:p>
    <w:p w14:paraId="372807D5" w14:textId="15C15803" w:rsidR="00BF52C4" w:rsidRDefault="00B4220B" w:rsidP="00C51B73">
      <w:pPr>
        <w:jc w:val="both"/>
        <w:rPr>
          <w:rFonts w:asciiTheme="majorHAnsi" w:hAnsiTheme="majorHAnsi" w:cstheme="majorHAnsi"/>
        </w:rPr>
      </w:pPr>
      <w:r>
        <w:rPr>
          <w:rFonts w:asciiTheme="majorHAnsi" w:hAnsiTheme="majorHAnsi" w:cstheme="majorHAnsi"/>
        </w:rPr>
        <w:t xml:space="preserve">It is important that when a child is going through a hard time and needing support that they receive it but also the child’s family also receive the right support too. </w:t>
      </w:r>
      <w:r w:rsidR="00297F65">
        <w:rPr>
          <w:rFonts w:asciiTheme="majorHAnsi" w:hAnsiTheme="majorHAnsi" w:cstheme="majorHAnsi"/>
        </w:rPr>
        <w:t xml:space="preserve">Sometimes the parents of the child may find it difficult to deal with a child who has a disability. For example, </w:t>
      </w:r>
      <w:r w:rsidR="00E7512B">
        <w:rPr>
          <w:rFonts w:asciiTheme="majorHAnsi" w:hAnsiTheme="majorHAnsi" w:cstheme="majorHAnsi"/>
        </w:rPr>
        <w:t>t</w:t>
      </w:r>
      <w:r w:rsidR="00297F65">
        <w:rPr>
          <w:rFonts w:asciiTheme="majorHAnsi" w:hAnsiTheme="majorHAnsi" w:cstheme="majorHAnsi"/>
        </w:rPr>
        <w:t>he</w:t>
      </w:r>
      <w:r w:rsidR="00C26CFF">
        <w:rPr>
          <w:rFonts w:asciiTheme="majorHAnsi" w:hAnsiTheme="majorHAnsi" w:cstheme="majorHAnsi"/>
        </w:rPr>
        <w:t xml:space="preserve"> child may have another family that they stay with while their parents take their siblings on holidays. </w:t>
      </w:r>
    </w:p>
    <w:p w14:paraId="51661CD0" w14:textId="083A2D38" w:rsidR="00B4220B" w:rsidRDefault="00E7512B" w:rsidP="00C51B73">
      <w:pPr>
        <w:jc w:val="both"/>
        <w:rPr>
          <w:rFonts w:asciiTheme="majorHAnsi" w:hAnsiTheme="majorHAnsi" w:cstheme="majorHAnsi"/>
        </w:rPr>
      </w:pPr>
      <w:r>
        <w:rPr>
          <w:rFonts w:asciiTheme="majorHAnsi" w:hAnsiTheme="majorHAnsi" w:cstheme="majorHAnsi"/>
        </w:rPr>
        <w:t xml:space="preserve">There could be a number of reasons for this, the family may need a break if they </w:t>
      </w:r>
      <w:r w:rsidR="00470BB9">
        <w:rPr>
          <w:rFonts w:asciiTheme="majorHAnsi" w:hAnsiTheme="majorHAnsi" w:cstheme="majorHAnsi"/>
        </w:rPr>
        <w:t>are caring</w:t>
      </w:r>
      <w:r>
        <w:rPr>
          <w:rFonts w:asciiTheme="majorHAnsi" w:hAnsiTheme="majorHAnsi" w:cstheme="majorHAnsi"/>
        </w:rPr>
        <w:t xml:space="preserve"> for the child 24/7 or the holiday park may not be suitable for a child who has a disability. </w:t>
      </w:r>
    </w:p>
    <w:p w14:paraId="0D8A7FFE" w14:textId="77777777" w:rsidR="003C1278" w:rsidRDefault="003C1278" w:rsidP="00C51B73">
      <w:pPr>
        <w:jc w:val="both"/>
        <w:rPr>
          <w:rFonts w:asciiTheme="majorHAnsi" w:hAnsiTheme="majorHAnsi" w:cstheme="majorHAnsi"/>
        </w:rPr>
      </w:pPr>
    </w:p>
    <w:p w14:paraId="39239D74" w14:textId="4A103A3F" w:rsidR="00E7512B" w:rsidRDefault="00E7512B" w:rsidP="00C51B73">
      <w:pPr>
        <w:jc w:val="both"/>
        <w:rPr>
          <w:rFonts w:asciiTheme="majorHAnsi" w:hAnsiTheme="majorHAnsi" w:cstheme="majorHAnsi"/>
        </w:rPr>
      </w:pPr>
      <w:r>
        <w:rPr>
          <w:rFonts w:asciiTheme="majorHAnsi" w:hAnsiTheme="majorHAnsi" w:cstheme="majorHAnsi"/>
        </w:rPr>
        <w:t xml:space="preserve">The siblings </w:t>
      </w:r>
      <w:r w:rsidR="009268D6">
        <w:rPr>
          <w:rFonts w:asciiTheme="majorHAnsi" w:hAnsiTheme="majorHAnsi" w:cstheme="majorHAnsi"/>
        </w:rPr>
        <w:t xml:space="preserve">of the disabled child may feel left out if their parents are always looking after their disabled sibling. </w:t>
      </w:r>
      <w:r w:rsidR="00F02E27">
        <w:rPr>
          <w:rFonts w:asciiTheme="majorHAnsi" w:hAnsiTheme="majorHAnsi" w:cstheme="majorHAnsi"/>
        </w:rPr>
        <w:t xml:space="preserve">This can also affect the </w:t>
      </w:r>
      <w:r w:rsidR="00FD710B">
        <w:rPr>
          <w:rFonts w:asciiTheme="majorHAnsi" w:hAnsiTheme="majorHAnsi" w:cstheme="majorHAnsi"/>
        </w:rPr>
        <w:t>sibling’s</w:t>
      </w:r>
      <w:r w:rsidR="00F02E27">
        <w:rPr>
          <w:rFonts w:asciiTheme="majorHAnsi" w:hAnsiTheme="majorHAnsi" w:cstheme="majorHAnsi"/>
        </w:rPr>
        <w:t xml:space="preserve"> emotional development as they may feel like they are not </w:t>
      </w:r>
      <w:r w:rsidR="003B4529">
        <w:rPr>
          <w:rFonts w:asciiTheme="majorHAnsi" w:hAnsiTheme="majorHAnsi" w:cstheme="majorHAnsi"/>
        </w:rPr>
        <w:t>loved,</w:t>
      </w:r>
      <w:r w:rsidR="00F02E27">
        <w:rPr>
          <w:rFonts w:asciiTheme="majorHAnsi" w:hAnsiTheme="majorHAnsi" w:cstheme="majorHAnsi"/>
        </w:rPr>
        <w:t xml:space="preserve"> or their parents have no time to meet their needs or wants either. </w:t>
      </w:r>
      <w:r w:rsidR="000E68B5">
        <w:rPr>
          <w:rFonts w:asciiTheme="majorHAnsi" w:hAnsiTheme="majorHAnsi" w:cstheme="majorHAnsi"/>
        </w:rPr>
        <w:t>However, there are lots of ‘young carer’ groups that these siblings can attend which will help them to get</w:t>
      </w:r>
      <w:r w:rsidR="003C1278">
        <w:rPr>
          <w:rFonts w:asciiTheme="majorHAnsi" w:hAnsiTheme="majorHAnsi" w:cstheme="majorHAnsi"/>
        </w:rPr>
        <w:t xml:space="preserve"> their problems off their chest. </w:t>
      </w:r>
      <w:r w:rsidR="00BF52C4" w:rsidRPr="00BF52C4">
        <w:rPr>
          <w:rFonts w:asciiTheme="majorHAnsi" w:hAnsiTheme="majorHAnsi" w:cstheme="majorHAnsi"/>
          <w:b/>
          <w:bCs/>
          <w:i/>
          <w:iCs/>
        </w:rPr>
        <w:t xml:space="preserve">(Clarke, no date) </w:t>
      </w:r>
    </w:p>
    <w:p w14:paraId="75AC7247" w14:textId="73A91184" w:rsidR="00136591" w:rsidRDefault="00136591" w:rsidP="00C51B73">
      <w:pPr>
        <w:jc w:val="both"/>
        <w:rPr>
          <w:rFonts w:asciiTheme="majorHAnsi" w:hAnsiTheme="majorHAnsi" w:cstheme="majorHAnsi"/>
        </w:rPr>
      </w:pPr>
    </w:p>
    <w:p w14:paraId="3811DB62" w14:textId="2019FDC5" w:rsidR="00136591" w:rsidRDefault="00136591" w:rsidP="00C51B73">
      <w:pPr>
        <w:jc w:val="both"/>
        <w:rPr>
          <w:rFonts w:asciiTheme="majorHAnsi" w:hAnsiTheme="majorHAnsi" w:cstheme="majorHAnsi"/>
        </w:rPr>
      </w:pPr>
    </w:p>
    <w:p w14:paraId="6EDA8326" w14:textId="63E802B9" w:rsidR="00136591" w:rsidRDefault="005B0B7A" w:rsidP="00C51B73">
      <w:pPr>
        <w:jc w:val="both"/>
        <w:rPr>
          <w:rFonts w:asciiTheme="majorHAnsi" w:hAnsiTheme="majorHAnsi" w:cstheme="majorHAnsi"/>
          <w:b/>
          <w:bCs/>
          <w:i/>
          <w:iCs/>
          <w:sz w:val="28"/>
          <w:szCs w:val="28"/>
          <w:u w:val="single"/>
        </w:rPr>
      </w:pPr>
      <w:r w:rsidRPr="005B0B7A">
        <w:rPr>
          <w:rFonts w:asciiTheme="majorHAnsi" w:hAnsiTheme="majorHAnsi" w:cstheme="majorHAnsi"/>
          <w:b/>
          <w:bCs/>
          <w:i/>
          <w:iCs/>
          <w:sz w:val="28"/>
          <w:szCs w:val="28"/>
          <w:u w:val="single"/>
        </w:rPr>
        <w:t xml:space="preserve">Conclusion </w:t>
      </w:r>
    </w:p>
    <w:p w14:paraId="56BD5C55" w14:textId="398BFCA6" w:rsidR="005B0B7A" w:rsidRDefault="005B0B7A" w:rsidP="00C51B73">
      <w:pPr>
        <w:jc w:val="both"/>
        <w:rPr>
          <w:rFonts w:asciiTheme="majorHAnsi" w:hAnsiTheme="majorHAnsi" w:cstheme="majorHAnsi"/>
          <w:b/>
          <w:bCs/>
          <w:i/>
          <w:iCs/>
          <w:sz w:val="28"/>
          <w:szCs w:val="28"/>
          <w:u w:val="single"/>
        </w:rPr>
      </w:pPr>
    </w:p>
    <w:p w14:paraId="4A6848FE" w14:textId="69C573D3" w:rsidR="005B0B7A" w:rsidRPr="005B0B7A" w:rsidRDefault="005B0B7A" w:rsidP="00C51B73">
      <w:pPr>
        <w:jc w:val="both"/>
        <w:rPr>
          <w:rFonts w:asciiTheme="majorHAnsi" w:hAnsiTheme="majorHAnsi" w:cstheme="majorHAnsi"/>
        </w:rPr>
      </w:pPr>
      <w:r>
        <w:rPr>
          <w:rFonts w:asciiTheme="majorHAnsi" w:hAnsiTheme="majorHAnsi" w:cstheme="majorHAnsi"/>
        </w:rPr>
        <w:t xml:space="preserve">To conclude this </w:t>
      </w:r>
      <w:r w:rsidR="00B029E1">
        <w:rPr>
          <w:rFonts w:asciiTheme="majorHAnsi" w:hAnsiTheme="majorHAnsi" w:cstheme="majorHAnsi"/>
        </w:rPr>
        <w:t>assignment,</w:t>
      </w:r>
      <w:r>
        <w:rPr>
          <w:rFonts w:asciiTheme="majorHAnsi" w:hAnsiTheme="majorHAnsi" w:cstheme="majorHAnsi"/>
        </w:rPr>
        <w:t xml:space="preserve"> I find it very interesting how </w:t>
      </w:r>
      <w:r w:rsidR="00287EED">
        <w:rPr>
          <w:rFonts w:asciiTheme="majorHAnsi" w:hAnsiTheme="majorHAnsi" w:cstheme="majorHAnsi"/>
        </w:rPr>
        <w:t xml:space="preserve">much disabled children are excluded not only by their peers but also by some teachers too. From my own experience from when I was in </w:t>
      </w:r>
      <w:r w:rsidR="00932656">
        <w:rPr>
          <w:rFonts w:asciiTheme="majorHAnsi" w:hAnsiTheme="majorHAnsi" w:cstheme="majorHAnsi"/>
        </w:rPr>
        <w:t>comprehensive,</w:t>
      </w:r>
      <w:r w:rsidR="00287EED">
        <w:rPr>
          <w:rFonts w:asciiTheme="majorHAnsi" w:hAnsiTheme="majorHAnsi" w:cstheme="majorHAnsi"/>
        </w:rPr>
        <w:t xml:space="preserve"> I have seen with my own eyes how some students and teachers can exclude a child for being different or looking a certain way. I think as professionals it needs to be looked at more </w:t>
      </w:r>
      <w:r w:rsidR="00294255">
        <w:rPr>
          <w:rFonts w:asciiTheme="majorHAnsi" w:hAnsiTheme="majorHAnsi" w:cstheme="majorHAnsi"/>
        </w:rPr>
        <w:t>and there should be more awareness around it taught in schools so more people a</w:t>
      </w:r>
      <w:r w:rsidR="00CD71B7">
        <w:rPr>
          <w:rFonts w:asciiTheme="majorHAnsi" w:hAnsiTheme="majorHAnsi" w:cstheme="majorHAnsi"/>
        </w:rPr>
        <w:t xml:space="preserve">re aware. </w:t>
      </w:r>
    </w:p>
    <w:p w14:paraId="3C345E49" w14:textId="4011DEAD" w:rsidR="005B0B7A" w:rsidRDefault="005B0B7A" w:rsidP="00C51B73">
      <w:pPr>
        <w:jc w:val="both"/>
        <w:rPr>
          <w:rFonts w:asciiTheme="majorHAnsi" w:hAnsiTheme="majorHAnsi" w:cstheme="majorHAnsi"/>
        </w:rPr>
      </w:pPr>
    </w:p>
    <w:p w14:paraId="0898699E" w14:textId="5A1892E9" w:rsidR="005B0B7A" w:rsidRDefault="005B0B7A" w:rsidP="00C51B73">
      <w:pPr>
        <w:jc w:val="both"/>
        <w:rPr>
          <w:rFonts w:asciiTheme="majorHAnsi" w:hAnsiTheme="majorHAnsi" w:cstheme="majorHAnsi"/>
        </w:rPr>
      </w:pPr>
    </w:p>
    <w:p w14:paraId="7BC8DD8A" w14:textId="77777777" w:rsidR="005B0B7A" w:rsidRDefault="005B0B7A" w:rsidP="00C51B73">
      <w:pPr>
        <w:jc w:val="both"/>
        <w:rPr>
          <w:rFonts w:asciiTheme="majorHAnsi" w:hAnsiTheme="majorHAnsi" w:cstheme="majorHAnsi"/>
        </w:rPr>
      </w:pPr>
    </w:p>
    <w:p w14:paraId="5004A08E" w14:textId="5C9040C0" w:rsidR="00136591" w:rsidRDefault="00136591" w:rsidP="00C51B73">
      <w:pPr>
        <w:jc w:val="both"/>
        <w:rPr>
          <w:rFonts w:asciiTheme="majorHAnsi" w:hAnsiTheme="majorHAnsi" w:cstheme="majorHAnsi"/>
        </w:rPr>
      </w:pPr>
    </w:p>
    <w:p w14:paraId="2510E56F" w14:textId="143EAB71" w:rsidR="00136591" w:rsidRDefault="00136591" w:rsidP="00C51B73">
      <w:pPr>
        <w:jc w:val="both"/>
        <w:rPr>
          <w:rFonts w:asciiTheme="majorHAnsi" w:hAnsiTheme="majorHAnsi" w:cstheme="majorHAnsi"/>
        </w:rPr>
      </w:pPr>
    </w:p>
    <w:p w14:paraId="4343D8E7" w14:textId="1CE5015E" w:rsidR="00136591" w:rsidRDefault="00136591" w:rsidP="00C51B73">
      <w:pPr>
        <w:jc w:val="both"/>
        <w:rPr>
          <w:rFonts w:asciiTheme="majorHAnsi" w:hAnsiTheme="majorHAnsi" w:cstheme="majorHAnsi"/>
        </w:rPr>
      </w:pPr>
    </w:p>
    <w:p w14:paraId="187238C2" w14:textId="70F83A7F" w:rsidR="00136591" w:rsidRDefault="00136591" w:rsidP="00C51B73">
      <w:pPr>
        <w:jc w:val="both"/>
        <w:rPr>
          <w:rFonts w:asciiTheme="majorHAnsi" w:hAnsiTheme="majorHAnsi" w:cstheme="majorHAnsi"/>
        </w:rPr>
      </w:pPr>
    </w:p>
    <w:p w14:paraId="7DE91A09" w14:textId="7298CDDE" w:rsidR="00136591" w:rsidRDefault="00136591" w:rsidP="00C51B73">
      <w:pPr>
        <w:jc w:val="both"/>
        <w:rPr>
          <w:rFonts w:asciiTheme="majorHAnsi" w:hAnsiTheme="majorHAnsi" w:cstheme="majorHAnsi"/>
        </w:rPr>
      </w:pPr>
    </w:p>
    <w:p w14:paraId="6B1EAE90" w14:textId="131BC054" w:rsidR="00136591" w:rsidRDefault="00136591" w:rsidP="00C51B73">
      <w:pPr>
        <w:jc w:val="both"/>
        <w:rPr>
          <w:rFonts w:asciiTheme="majorHAnsi" w:hAnsiTheme="majorHAnsi" w:cstheme="majorHAnsi"/>
        </w:rPr>
      </w:pPr>
    </w:p>
    <w:p w14:paraId="2AAE0D4A" w14:textId="7240A141" w:rsidR="00136591" w:rsidRDefault="00136591" w:rsidP="00C51B73">
      <w:pPr>
        <w:jc w:val="both"/>
        <w:rPr>
          <w:rFonts w:asciiTheme="majorHAnsi" w:hAnsiTheme="majorHAnsi" w:cstheme="majorHAnsi"/>
        </w:rPr>
      </w:pPr>
    </w:p>
    <w:p w14:paraId="34771E7E" w14:textId="58D9A68E" w:rsidR="00136591" w:rsidRDefault="00136591" w:rsidP="00C51B73">
      <w:pPr>
        <w:jc w:val="both"/>
        <w:rPr>
          <w:rFonts w:asciiTheme="majorHAnsi" w:hAnsiTheme="majorHAnsi" w:cstheme="majorHAnsi"/>
        </w:rPr>
      </w:pPr>
    </w:p>
    <w:p w14:paraId="30D78D2C" w14:textId="584FA6ED" w:rsidR="00136591" w:rsidRDefault="00136591" w:rsidP="00C51B73">
      <w:pPr>
        <w:jc w:val="both"/>
        <w:rPr>
          <w:rFonts w:asciiTheme="majorHAnsi" w:hAnsiTheme="majorHAnsi" w:cstheme="majorHAnsi"/>
        </w:rPr>
      </w:pPr>
    </w:p>
    <w:p w14:paraId="02C3B90E" w14:textId="299EF13B" w:rsidR="00136591" w:rsidRDefault="00136591" w:rsidP="00C51B73">
      <w:pPr>
        <w:jc w:val="both"/>
        <w:rPr>
          <w:rFonts w:asciiTheme="majorHAnsi" w:hAnsiTheme="majorHAnsi" w:cstheme="majorHAnsi"/>
        </w:rPr>
      </w:pPr>
    </w:p>
    <w:p w14:paraId="51991F2E" w14:textId="7A4E01C6" w:rsidR="00136591" w:rsidRDefault="00136591" w:rsidP="00C51B73">
      <w:pPr>
        <w:jc w:val="both"/>
        <w:rPr>
          <w:rFonts w:asciiTheme="majorHAnsi" w:hAnsiTheme="majorHAnsi" w:cstheme="majorHAnsi"/>
        </w:rPr>
      </w:pPr>
    </w:p>
    <w:p w14:paraId="3724618B" w14:textId="77777777" w:rsidR="001A1189" w:rsidRDefault="001A1189" w:rsidP="00136591">
      <w:pPr>
        <w:jc w:val="center"/>
        <w:rPr>
          <w:rFonts w:asciiTheme="majorHAnsi" w:hAnsiTheme="majorHAnsi" w:cstheme="majorHAnsi"/>
          <w:b/>
          <w:bCs/>
          <w:i/>
          <w:iCs/>
          <w:sz w:val="36"/>
          <w:szCs w:val="36"/>
          <w:u w:val="single"/>
        </w:rPr>
      </w:pPr>
    </w:p>
    <w:p w14:paraId="7982B480" w14:textId="77777777" w:rsidR="001A1189" w:rsidRDefault="001A1189" w:rsidP="00136591">
      <w:pPr>
        <w:jc w:val="center"/>
        <w:rPr>
          <w:rFonts w:asciiTheme="majorHAnsi" w:hAnsiTheme="majorHAnsi" w:cstheme="majorHAnsi"/>
          <w:b/>
          <w:bCs/>
          <w:i/>
          <w:iCs/>
          <w:sz w:val="36"/>
          <w:szCs w:val="36"/>
          <w:u w:val="single"/>
        </w:rPr>
      </w:pPr>
    </w:p>
    <w:p w14:paraId="6F861141" w14:textId="77777777" w:rsidR="001A1189" w:rsidRDefault="001A1189" w:rsidP="00136591">
      <w:pPr>
        <w:jc w:val="center"/>
        <w:rPr>
          <w:rFonts w:asciiTheme="majorHAnsi" w:hAnsiTheme="majorHAnsi" w:cstheme="majorHAnsi"/>
          <w:b/>
          <w:bCs/>
          <w:i/>
          <w:iCs/>
          <w:sz w:val="36"/>
          <w:szCs w:val="36"/>
          <w:u w:val="single"/>
        </w:rPr>
      </w:pPr>
    </w:p>
    <w:p w14:paraId="0BFF8918" w14:textId="77777777" w:rsidR="001A1189" w:rsidRDefault="001A1189" w:rsidP="00136591">
      <w:pPr>
        <w:jc w:val="center"/>
        <w:rPr>
          <w:rFonts w:asciiTheme="majorHAnsi" w:hAnsiTheme="majorHAnsi" w:cstheme="majorHAnsi"/>
          <w:b/>
          <w:bCs/>
          <w:i/>
          <w:iCs/>
          <w:sz w:val="36"/>
          <w:szCs w:val="36"/>
          <w:u w:val="single"/>
        </w:rPr>
      </w:pPr>
    </w:p>
    <w:p w14:paraId="256BA436" w14:textId="77777777" w:rsidR="001A1189" w:rsidRDefault="001A1189" w:rsidP="00136591">
      <w:pPr>
        <w:jc w:val="center"/>
        <w:rPr>
          <w:rFonts w:asciiTheme="majorHAnsi" w:hAnsiTheme="majorHAnsi" w:cstheme="majorHAnsi"/>
          <w:b/>
          <w:bCs/>
          <w:i/>
          <w:iCs/>
          <w:sz w:val="36"/>
          <w:szCs w:val="36"/>
          <w:u w:val="single"/>
        </w:rPr>
      </w:pPr>
    </w:p>
    <w:p w14:paraId="3DFBC605" w14:textId="77777777" w:rsidR="001A1189" w:rsidRDefault="001A1189" w:rsidP="00136591">
      <w:pPr>
        <w:jc w:val="center"/>
        <w:rPr>
          <w:rFonts w:asciiTheme="majorHAnsi" w:hAnsiTheme="majorHAnsi" w:cstheme="majorHAnsi"/>
          <w:b/>
          <w:bCs/>
          <w:i/>
          <w:iCs/>
          <w:sz w:val="36"/>
          <w:szCs w:val="36"/>
          <w:u w:val="single"/>
        </w:rPr>
      </w:pPr>
    </w:p>
    <w:p w14:paraId="5DF4257D" w14:textId="77777777" w:rsidR="00F00104" w:rsidRDefault="00F00104" w:rsidP="00136591">
      <w:pPr>
        <w:jc w:val="center"/>
        <w:rPr>
          <w:rFonts w:asciiTheme="majorHAnsi" w:hAnsiTheme="majorHAnsi" w:cstheme="majorHAnsi"/>
          <w:b/>
          <w:bCs/>
          <w:i/>
          <w:iCs/>
          <w:sz w:val="36"/>
          <w:szCs w:val="36"/>
          <w:u w:val="single"/>
        </w:rPr>
      </w:pPr>
    </w:p>
    <w:p w14:paraId="180C0977" w14:textId="5DAD571F" w:rsidR="00136591" w:rsidRDefault="00136591" w:rsidP="00136591">
      <w:pPr>
        <w:jc w:val="center"/>
        <w:rPr>
          <w:rFonts w:asciiTheme="majorHAnsi" w:hAnsiTheme="majorHAnsi" w:cstheme="majorHAnsi"/>
          <w:b/>
          <w:bCs/>
          <w:i/>
          <w:iCs/>
          <w:sz w:val="36"/>
          <w:szCs w:val="36"/>
          <w:u w:val="single"/>
        </w:rPr>
      </w:pPr>
      <w:r w:rsidRPr="00136591">
        <w:rPr>
          <w:rFonts w:asciiTheme="majorHAnsi" w:hAnsiTheme="majorHAnsi" w:cstheme="majorHAnsi"/>
          <w:b/>
          <w:bCs/>
          <w:i/>
          <w:iCs/>
          <w:sz w:val="36"/>
          <w:szCs w:val="36"/>
          <w:u w:val="single"/>
        </w:rPr>
        <w:t xml:space="preserve">Reference Page </w:t>
      </w:r>
    </w:p>
    <w:p w14:paraId="6DA37BC6" w14:textId="1A3188F3" w:rsidR="00136591" w:rsidRDefault="00422FDF" w:rsidP="00422FDF">
      <w:pPr>
        <w:jc w:val="both"/>
        <w:rPr>
          <w:rFonts w:asciiTheme="majorHAnsi" w:hAnsiTheme="majorHAnsi" w:cstheme="majorHAnsi"/>
        </w:rPr>
      </w:pPr>
      <w:r>
        <w:rPr>
          <w:rFonts w:asciiTheme="majorHAnsi" w:hAnsiTheme="majorHAnsi" w:cstheme="majorHAnsi"/>
        </w:rPr>
        <w:t xml:space="preserve">AlltogetherNow. (2005) ‘Special Educational Needs and Disability Act 2001’ Available at: </w:t>
      </w:r>
      <w:hyperlink r:id="rId6" w:history="1">
        <w:r w:rsidRPr="0035033B">
          <w:rPr>
            <w:rStyle w:val="Hyperlink"/>
            <w:rFonts w:asciiTheme="majorHAnsi" w:hAnsiTheme="majorHAnsi" w:cstheme="majorHAnsi"/>
          </w:rPr>
          <w:t>https://www.alltogethernow.org.uk/special-educational-needs-and-disability-act-2001/</w:t>
        </w:r>
      </w:hyperlink>
      <w:r>
        <w:rPr>
          <w:rFonts w:asciiTheme="majorHAnsi" w:hAnsiTheme="majorHAnsi" w:cstheme="majorHAnsi"/>
        </w:rPr>
        <w:t xml:space="preserve"> (Accessed: 9</w:t>
      </w:r>
      <w:r w:rsidRPr="00422FDF">
        <w:rPr>
          <w:rFonts w:asciiTheme="majorHAnsi" w:hAnsiTheme="majorHAnsi" w:cstheme="majorHAnsi"/>
          <w:vertAlign w:val="superscript"/>
        </w:rPr>
        <w:t>th</w:t>
      </w:r>
      <w:r>
        <w:rPr>
          <w:rFonts w:asciiTheme="majorHAnsi" w:hAnsiTheme="majorHAnsi" w:cstheme="majorHAnsi"/>
        </w:rPr>
        <w:t xml:space="preserve"> May 2021) </w:t>
      </w:r>
    </w:p>
    <w:p w14:paraId="795FA4C5" w14:textId="77777777" w:rsidR="00422FDF" w:rsidRPr="00422FDF" w:rsidRDefault="00422FDF" w:rsidP="00422FDF">
      <w:pPr>
        <w:jc w:val="both"/>
        <w:rPr>
          <w:rFonts w:asciiTheme="majorHAnsi" w:hAnsiTheme="majorHAnsi" w:cstheme="majorHAnsi"/>
        </w:rPr>
      </w:pPr>
    </w:p>
    <w:p w14:paraId="58201D4F" w14:textId="2C106F44" w:rsidR="00136591" w:rsidRDefault="00136591" w:rsidP="00136591">
      <w:pPr>
        <w:rPr>
          <w:rFonts w:asciiTheme="majorHAnsi" w:hAnsiTheme="majorHAnsi" w:cstheme="majorHAnsi"/>
        </w:rPr>
      </w:pPr>
      <w:r w:rsidRPr="0016433E">
        <w:rPr>
          <w:rFonts w:asciiTheme="majorHAnsi" w:hAnsiTheme="majorHAnsi" w:cstheme="majorHAnsi"/>
        </w:rPr>
        <w:t>CDC</w:t>
      </w:r>
      <w:r w:rsidR="0016433E" w:rsidRPr="0016433E">
        <w:rPr>
          <w:rFonts w:asciiTheme="majorHAnsi" w:hAnsiTheme="majorHAnsi" w:cstheme="majorHAnsi"/>
        </w:rPr>
        <w:t xml:space="preserve">. (no date) </w:t>
      </w:r>
      <w:r w:rsidR="0016433E">
        <w:rPr>
          <w:rFonts w:asciiTheme="majorHAnsi" w:hAnsiTheme="majorHAnsi" w:cstheme="majorHAnsi"/>
        </w:rPr>
        <w:t xml:space="preserve">‘Disability Inclusion’ </w:t>
      </w:r>
      <w:r w:rsidR="00EB2CC1">
        <w:rPr>
          <w:rFonts w:asciiTheme="majorHAnsi" w:hAnsiTheme="majorHAnsi" w:cstheme="majorHAnsi"/>
        </w:rPr>
        <w:t xml:space="preserve">Available </w:t>
      </w:r>
      <w:r w:rsidR="007F2828">
        <w:rPr>
          <w:rFonts w:asciiTheme="majorHAnsi" w:hAnsiTheme="majorHAnsi" w:cstheme="majorHAnsi"/>
        </w:rPr>
        <w:t xml:space="preserve">at: </w:t>
      </w:r>
      <w:hyperlink r:id="rId7" w:history="1">
        <w:r w:rsidR="007F2828" w:rsidRPr="0035033B">
          <w:rPr>
            <w:rStyle w:val="Hyperlink"/>
            <w:rFonts w:asciiTheme="majorHAnsi" w:hAnsiTheme="majorHAnsi" w:cstheme="majorHAnsi"/>
          </w:rPr>
          <w:t>https://www.cdc.gov/ncbddd/disabilityandhealth/disability-inclusion.html</w:t>
        </w:r>
      </w:hyperlink>
      <w:r w:rsidR="009F3FCF">
        <w:rPr>
          <w:rFonts w:asciiTheme="majorHAnsi" w:hAnsiTheme="majorHAnsi" w:cstheme="majorHAnsi"/>
        </w:rPr>
        <w:t xml:space="preserve"> (Accessed: 7</w:t>
      </w:r>
      <w:r w:rsidR="009F3FCF" w:rsidRPr="009F3FCF">
        <w:rPr>
          <w:rFonts w:asciiTheme="majorHAnsi" w:hAnsiTheme="majorHAnsi" w:cstheme="majorHAnsi"/>
          <w:vertAlign w:val="superscript"/>
        </w:rPr>
        <w:t>th</w:t>
      </w:r>
      <w:r w:rsidR="009F3FCF">
        <w:rPr>
          <w:rFonts w:asciiTheme="majorHAnsi" w:hAnsiTheme="majorHAnsi" w:cstheme="majorHAnsi"/>
        </w:rPr>
        <w:t xml:space="preserve"> May 2021) </w:t>
      </w:r>
    </w:p>
    <w:p w14:paraId="0D895215" w14:textId="77777777" w:rsidR="00F00104" w:rsidRPr="0016433E" w:rsidRDefault="00F00104" w:rsidP="00136591">
      <w:pPr>
        <w:rPr>
          <w:rFonts w:asciiTheme="majorHAnsi" w:hAnsiTheme="majorHAnsi" w:cstheme="majorHAnsi"/>
        </w:rPr>
      </w:pPr>
    </w:p>
    <w:p w14:paraId="0E615C01" w14:textId="77777777" w:rsidR="00204705" w:rsidRDefault="00204705" w:rsidP="00204705">
      <w:pPr>
        <w:jc w:val="both"/>
        <w:rPr>
          <w:rFonts w:asciiTheme="majorHAnsi" w:hAnsiTheme="majorHAnsi" w:cstheme="majorHAnsi"/>
        </w:rPr>
      </w:pPr>
      <w:r>
        <w:rPr>
          <w:rFonts w:asciiTheme="majorHAnsi" w:hAnsiTheme="majorHAnsi" w:cstheme="majorHAnsi"/>
        </w:rPr>
        <w:t>Clarke, H. (no date) ‘Preventing Social Exclusion of Disabled Children and Their Families’ Available at:</w:t>
      </w:r>
      <w:r>
        <w:rPr>
          <w:rFonts w:asciiTheme="majorHAnsi" w:hAnsiTheme="majorHAnsi" w:cstheme="majorHAnsi"/>
        </w:rPr>
        <w:fldChar w:fldCharType="begin"/>
      </w:r>
      <w:r>
        <w:rPr>
          <w:rFonts w:asciiTheme="majorHAnsi" w:hAnsiTheme="majorHAnsi" w:cstheme="majorHAnsi"/>
        </w:rPr>
        <w:instrText xml:space="preserve"> HYPERLINK "</w:instrText>
      </w:r>
      <w:r w:rsidRPr="00BF52C4">
        <w:rPr>
          <w:rFonts w:asciiTheme="majorHAnsi" w:hAnsiTheme="majorHAnsi" w:cstheme="majorHAnsi"/>
        </w:rPr>
        <w:instrText>https://core.ac.uk/download/pdf/4163817.pdf</w:instrText>
      </w:r>
      <w:r>
        <w:rPr>
          <w:rFonts w:asciiTheme="majorHAnsi" w:hAnsiTheme="majorHAnsi" w:cstheme="majorHAnsi"/>
        </w:rPr>
        <w:instrText xml:space="preserve">" </w:instrText>
      </w:r>
      <w:r>
        <w:rPr>
          <w:rFonts w:asciiTheme="majorHAnsi" w:hAnsiTheme="majorHAnsi" w:cstheme="majorHAnsi"/>
        </w:rPr>
        <w:fldChar w:fldCharType="separate"/>
      </w:r>
      <w:r w:rsidRPr="0035033B">
        <w:rPr>
          <w:rStyle w:val="Hyperlink"/>
          <w:rFonts w:asciiTheme="majorHAnsi" w:hAnsiTheme="majorHAnsi" w:cstheme="majorHAnsi"/>
        </w:rPr>
        <w:t>https://core.ac.uk/download/pdf/41638</w:t>
      </w:r>
      <w:r w:rsidRPr="0035033B">
        <w:rPr>
          <w:rStyle w:val="Hyperlink"/>
          <w:rFonts w:asciiTheme="majorHAnsi" w:hAnsiTheme="majorHAnsi" w:cstheme="majorHAnsi"/>
        </w:rPr>
        <w:t>1</w:t>
      </w:r>
      <w:r w:rsidRPr="0035033B">
        <w:rPr>
          <w:rStyle w:val="Hyperlink"/>
          <w:rFonts w:asciiTheme="majorHAnsi" w:hAnsiTheme="majorHAnsi" w:cstheme="majorHAnsi"/>
        </w:rPr>
        <w:t>7.pdf</w:t>
      </w:r>
      <w:r>
        <w:rPr>
          <w:rFonts w:asciiTheme="majorHAnsi" w:hAnsiTheme="majorHAnsi" w:cstheme="majorHAnsi"/>
        </w:rPr>
        <w:fldChar w:fldCharType="end"/>
      </w:r>
      <w:r>
        <w:rPr>
          <w:rFonts w:asciiTheme="majorHAnsi" w:hAnsiTheme="majorHAnsi" w:cstheme="majorHAnsi"/>
        </w:rPr>
        <w:t xml:space="preserve">  (Accessed: 13</w:t>
      </w:r>
      <w:r w:rsidRPr="00BF52C4">
        <w:rPr>
          <w:rFonts w:asciiTheme="majorHAnsi" w:hAnsiTheme="majorHAnsi" w:cstheme="majorHAnsi"/>
          <w:vertAlign w:val="superscript"/>
        </w:rPr>
        <w:t>th</w:t>
      </w:r>
      <w:r>
        <w:rPr>
          <w:rFonts w:asciiTheme="majorHAnsi" w:hAnsiTheme="majorHAnsi" w:cstheme="majorHAnsi"/>
        </w:rPr>
        <w:t xml:space="preserve"> May 2021) </w:t>
      </w:r>
    </w:p>
    <w:p w14:paraId="119B473F" w14:textId="0D08E5ED" w:rsidR="005A7BFE" w:rsidRDefault="005A7BFE" w:rsidP="002A28A6">
      <w:pPr>
        <w:jc w:val="both"/>
        <w:rPr>
          <w:rFonts w:asciiTheme="majorHAnsi" w:hAnsiTheme="majorHAnsi" w:cstheme="majorHAnsi"/>
        </w:rPr>
      </w:pPr>
    </w:p>
    <w:p w14:paraId="039BFF88" w14:textId="01A2894B" w:rsidR="00480588" w:rsidRPr="00AF3618" w:rsidRDefault="002703FA" w:rsidP="002A28A6">
      <w:pPr>
        <w:jc w:val="both"/>
        <w:rPr>
          <w:rFonts w:asciiTheme="majorHAnsi" w:hAnsiTheme="majorHAnsi" w:cstheme="majorHAnsi"/>
        </w:rPr>
      </w:pPr>
      <w:r>
        <w:rPr>
          <w:rFonts w:asciiTheme="majorHAnsi" w:hAnsiTheme="majorHAnsi" w:cstheme="majorHAnsi"/>
        </w:rPr>
        <w:t xml:space="preserve">Crown. (2015) </w:t>
      </w:r>
      <w:r w:rsidR="00440F49" w:rsidRPr="00AF3618">
        <w:rPr>
          <w:rFonts w:asciiTheme="majorHAnsi" w:hAnsiTheme="majorHAnsi" w:cstheme="majorHAnsi"/>
        </w:rPr>
        <w:t>Department For Education. ‘Special educational needs and disability</w:t>
      </w:r>
      <w:r w:rsidR="004F1624" w:rsidRPr="00AF3618">
        <w:rPr>
          <w:rFonts w:asciiTheme="majorHAnsi" w:hAnsiTheme="majorHAnsi" w:cstheme="majorHAnsi"/>
        </w:rPr>
        <w:t xml:space="preserve"> code of practice: 0 to 25 years’</w:t>
      </w:r>
      <w:r w:rsidR="007F2828">
        <w:rPr>
          <w:rFonts w:asciiTheme="majorHAnsi" w:hAnsiTheme="majorHAnsi" w:cstheme="majorHAnsi"/>
        </w:rPr>
        <w:t xml:space="preserve"> Available at: </w:t>
      </w:r>
    </w:p>
    <w:p w14:paraId="296964C1" w14:textId="4ABE5D0D" w:rsidR="005A7BFE" w:rsidRDefault="00480588" w:rsidP="002A28A6">
      <w:pPr>
        <w:jc w:val="both"/>
        <w:rPr>
          <w:rFonts w:asciiTheme="majorHAnsi" w:hAnsiTheme="majorHAnsi" w:cstheme="majorHAnsi"/>
        </w:rPr>
      </w:pPr>
      <w:r>
        <w:rPr>
          <w:rFonts w:asciiTheme="majorHAnsi" w:hAnsiTheme="majorHAnsi" w:cstheme="majorHAnsi"/>
        </w:rPr>
        <w:fldChar w:fldCharType="begin"/>
      </w:r>
      <w:r>
        <w:rPr>
          <w:rFonts w:asciiTheme="majorHAnsi" w:hAnsiTheme="majorHAnsi" w:cstheme="majorHAnsi"/>
        </w:rPr>
        <w:instrText xml:space="preserve"> HYPERLINK "</w:instrText>
      </w:r>
      <w:r w:rsidRPr="00480588">
        <w:rPr>
          <w:rFonts w:asciiTheme="majorHAnsi" w:hAnsiTheme="majorHAnsi" w:cstheme="majorHAnsi"/>
        </w:rPr>
        <w:instrText>https://assets.publishing.service.gov.uk/government/uploads/system/uploads/attachment_data/file/398815/SEND_Code_of_Practice_January_2015.pdf</w:instrText>
      </w:r>
      <w:r>
        <w:rPr>
          <w:rFonts w:asciiTheme="majorHAnsi" w:hAnsiTheme="majorHAnsi" w:cstheme="majorHAnsi"/>
        </w:rPr>
        <w:instrText xml:space="preserve">" </w:instrText>
      </w:r>
      <w:r>
        <w:rPr>
          <w:rFonts w:asciiTheme="majorHAnsi" w:hAnsiTheme="majorHAnsi" w:cstheme="majorHAnsi"/>
        </w:rPr>
        <w:fldChar w:fldCharType="separate"/>
      </w:r>
      <w:r w:rsidRPr="0035033B">
        <w:rPr>
          <w:rStyle w:val="Hyperlink"/>
          <w:rFonts w:asciiTheme="majorHAnsi" w:hAnsiTheme="majorHAnsi" w:cstheme="majorHAnsi"/>
        </w:rPr>
        <w:t>https://assets.publishing.service.gov.uk/government/uploads/system/uploads/attachment_data/file/398815/SEND_Code_of_Practice_January_2015.pdf</w:t>
      </w:r>
      <w:r>
        <w:rPr>
          <w:rFonts w:asciiTheme="majorHAnsi" w:hAnsiTheme="majorHAnsi" w:cstheme="majorHAnsi"/>
        </w:rPr>
        <w:fldChar w:fldCharType="end"/>
      </w:r>
      <w:r w:rsidR="00484F51">
        <w:rPr>
          <w:rFonts w:asciiTheme="majorHAnsi" w:hAnsiTheme="majorHAnsi" w:cstheme="majorHAnsi"/>
        </w:rPr>
        <w:t xml:space="preserve"> </w:t>
      </w:r>
      <w:r>
        <w:rPr>
          <w:rFonts w:asciiTheme="majorHAnsi" w:hAnsiTheme="majorHAnsi" w:cstheme="majorHAnsi"/>
        </w:rPr>
        <w:t>(Accessed: 7</w:t>
      </w:r>
      <w:r w:rsidRPr="00480588">
        <w:rPr>
          <w:rFonts w:asciiTheme="majorHAnsi" w:hAnsiTheme="majorHAnsi" w:cstheme="majorHAnsi"/>
          <w:vertAlign w:val="superscript"/>
        </w:rPr>
        <w:t>th</w:t>
      </w:r>
      <w:r>
        <w:rPr>
          <w:rFonts w:asciiTheme="majorHAnsi" w:hAnsiTheme="majorHAnsi" w:cstheme="majorHAnsi"/>
        </w:rPr>
        <w:t xml:space="preserve"> May 2021) </w:t>
      </w:r>
    </w:p>
    <w:p w14:paraId="0404992A" w14:textId="77777777" w:rsidR="00204705" w:rsidRDefault="00204705" w:rsidP="002A28A6">
      <w:pPr>
        <w:jc w:val="both"/>
        <w:rPr>
          <w:rFonts w:asciiTheme="majorHAnsi" w:hAnsiTheme="majorHAnsi" w:cstheme="majorHAnsi"/>
        </w:rPr>
      </w:pPr>
    </w:p>
    <w:p w14:paraId="00A96771" w14:textId="77777777" w:rsidR="00204705" w:rsidRDefault="00204705" w:rsidP="00204705">
      <w:pPr>
        <w:jc w:val="both"/>
        <w:rPr>
          <w:rFonts w:asciiTheme="majorHAnsi" w:hAnsiTheme="majorHAnsi" w:cstheme="majorHAnsi"/>
        </w:rPr>
      </w:pPr>
      <w:r>
        <w:rPr>
          <w:rFonts w:asciiTheme="majorHAnsi" w:hAnsiTheme="majorHAnsi" w:cstheme="majorHAnsi"/>
        </w:rPr>
        <w:t xml:space="preserve">Crown (2014). Department For Education. ‘The Equality Act 2010 and schools’ Available at: </w:t>
      </w:r>
    </w:p>
    <w:p w14:paraId="7DF2128B" w14:textId="77777777" w:rsidR="00204705" w:rsidRDefault="00204705" w:rsidP="00204705">
      <w:pPr>
        <w:jc w:val="both"/>
        <w:rPr>
          <w:rFonts w:asciiTheme="majorHAnsi" w:hAnsiTheme="majorHAnsi" w:cstheme="majorHAnsi"/>
        </w:rPr>
      </w:pPr>
      <w:hyperlink r:id="rId8" w:history="1">
        <w:r w:rsidRPr="00CA738A">
          <w:rPr>
            <w:rStyle w:val="Hyperlink"/>
            <w:rFonts w:asciiTheme="majorHAnsi" w:hAnsiTheme="majorHAnsi" w:cstheme="majorHAnsi"/>
          </w:rPr>
          <w:t>https://assets.publishing.service.gov.uk/government/uploads/system/upload</w:t>
        </w:r>
        <w:r w:rsidRPr="00CA738A">
          <w:rPr>
            <w:rStyle w:val="Hyperlink"/>
            <w:rFonts w:asciiTheme="majorHAnsi" w:hAnsiTheme="majorHAnsi" w:cstheme="majorHAnsi"/>
          </w:rPr>
          <w:t>s</w:t>
        </w:r>
        <w:r w:rsidRPr="00CA738A">
          <w:rPr>
            <w:rStyle w:val="Hyperlink"/>
            <w:rFonts w:asciiTheme="majorHAnsi" w:hAnsiTheme="majorHAnsi" w:cstheme="majorHAnsi"/>
          </w:rPr>
          <w:t>/attachment_data/file/315587/Equality_Act_Advice_Final.pdf</w:t>
        </w:r>
      </w:hyperlink>
      <w:r>
        <w:rPr>
          <w:rFonts w:asciiTheme="majorHAnsi" w:hAnsiTheme="majorHAnsi" w:cstheme="majorHAnsi"/>
        </w:rPr>
        <w:t xml:space="preserve">  (Accessed: 11</w:t>
      </w:r>
      <w:r w:rsidRPr="006F577B">
        <w:rPr>
          <w:rFonts w:asciiTheme="majorHAnsi" w:hAnsiTheme="majorHAnsi" w:cstheme="majorHAnsi"/>
          <w:vertAlign w:val="superscript"/>
        </w:rPr>
        <w:t>th</w:t>
      </w:r>
      <w:r>
        <w:rPr>
          <w:rFonts w:asciiTheme="majorHAnsi" w:hAnsiTheme="majorHAnsi" w:cstheme="majorHAnsi"/>
        </w:rPr>
        <w:t xml:space="preserve"> May 2021) </w:t>
      </w:r>
    </w:p>
    <w:p w14:paraId="1A06BBD1" w14:textId="77777777" w:rsidR="00480588" w:rsidRPr="004F1624" w:rsidRDefault="00480588" w:rsidP="002A28A6">
      <w:pPr>
        <w:jc w:val="both"/>
      </w:pPr>
    </w:p>
    <w:p w14:paraId="6ED03A29" w14:textId="41F848F4" w:rsidR="00CA6DB2" w:rsidRDefault="00480588" w:rsidP="002A28A6">
      <w:pPr>
        <w:jc w:val="both"/>
        <w:rPr>
          <w:rFonts w:asciiTheme="majorHAnsi" w:hAnsiTheme="majorHAnsi" w:cstheme="majorHAnsi"/>
        </w:rPr>
      </w:pPr>
      <w:r>
        <w:rPr>
          <w:rFonts w:asciiTheme="majorHAnsi" w:hAnsiTheme="majorHAnsi" w:cstheme="majorHAnsi"/>
        </w:rPr>
        <w:t xml:space="preserve">EllisWhittam. (no date) </w:t>
      </w:r>
      <w:r>
        <w:rPr>
          <w:rFonts w:asciiTheme="majorHAnsi" w:hAnsiTheme="majorHAnsi" w:cstheme="majorHAnsi"/>
        </w:rPr>
        <w:t xml:space="preserve">‘What is </w:t>
      </w:r>
      <w:r w:rsidR="00B46DF8">
        <w:rPr>
          <w:rFonts w:asciiTheme="majorHAnsi" w:hAnsiTheme="majorHAnsi" w:cstheme="majorHAnsi"/>
        </w:rPr>
        <w:t xml:space="preserve">‘indirect discrimination’? a guide for organisations’ </w:t>
      </w:r>
      <w:hyperlink r:id="rId9" w:history="1">
        <w:r w:rsidR="00B46DF8" w:rsidRPr="0035033B">
          <w:rPr>
            <w:rStyle w:val="Hyperlink"/>
            <w:rFonts w:asciiTheme="majorHAnsi" w:hAnsiTheme="majorHAnsi" w:cstheme="majorHAnsi"/>
          </w:rPr>
          <w:t>https://elliswhittam.com/blog/what-is-indirect-discriminati</w:t>
        </w:r>
        <w:r w:rsidR="00B46DF8" w:rsidRPr="0035033B">
          <w:rPr>
            <w:rStyle w:val="Hyperlink"/>
            <w:rFonts w:asciiTheme="majorHAnsi" w:hAnsiTheme="majorHAnsi" w:cstheme="majorHAnsi"/>
          </w:rPr>
          <w:t>o</w:t>
        </w:r>
        <w:r w:rsidR="00B46DF8" w:rsidRPr="0035033B">
          <w:rPr>
            <w:rStyle w:val="Hyperlink"/>
            <w:rFonts w:asciiTheme="majorHAnsi" w:hAnsiTheme="majorHAnsi" w:cstheme="majorHAnsi"/>
          </w:rPr>
          <w:t>n/</w:t>
        </w:r>
      </w:hyperlink>
      <w:r w:rsidR="00CA6DB2">
        <w:rPr>
          <w:rFonts w:asciiTheme="majorHAnsi" w:hAnsiTheme="majorHAnsi" w:cstheme="majorHAnsi"/>
        </w:rPr>
        <w:t xml:space="preserve"> </w:t>
      </w:r>
      <w:r w:rsidR="00B46DF8">
        <w:rPr>
          <w:rFonts w:asciiTheme="majorHAnsi" w:hAnsiTheme="majorHAnsi" w:cstheme="majorHAnsi"/>
        </w:rPr>
        <w:t xml:space="preserve">(Accessed: </w:t>
      </w:r>
      <w:r w:rsidR="00AF3618">
        <w:rPr>
          <w:rFonts w:asciiTheme="majorHAnsi" w:hAnsiTheme="majorHAnsi" w:cstheme="majorHAnsi"/>
        </w:rPr>
        <w:t>10</w:t>
      </w:r>
      <w:r w:rsidR="00AF3618" w:rsidRPr="00AF3618">
        <w:rPr>
          <w:rFonts w:asciiTheme="majorHAnsi" w:hAnsiTheme="majorHAnsi" w:cstheme="majorHAnsi"/>
          <w:vertAlign w:val="superscript"/>
        </w:rPr>
        <w:t>th</w:t>
      </w:r>
      <w:r w:rsidR="00AF3618">
        <w:rPr>
          <w:rFonts w:asciiTheme="majorHAnsi" w:hAnsiTheme="majorHAnsi" w:cstheme="majorHAnsi"/>
        </w:rPr>
        <w:t xml:space="preserve"> May 2021) </w:t>
      </w:r>
    </w:p>
    <w:p w14:paraId="02DC7823" w14:textId="77777777" w:rsidR="0071198A" w:rsidRDefault="0071198A" w:rsidP="002A28A6">
      <w:pPr>
        <w:jc w:val="both"/>
        <w:rPr>
          <w:rFonts w:asciiTheme="majorHAnsi" w:hAnsiTheme="majorHAnsi" w:cstheme="majorHAnsi"/>
        </w:rPr>
      </w:pPr>
    </w:p>
    <w:p w14:paraId="00E9E1FE" w14:textId="0BB03B38" w:rsidR="003342B4" w:rsidRDefault="00C261EB" w:rsidP="002A28A6">
      <w:pPr>
        <w:jc w:val="both"/>
        <w:rPr>
          <w:rFonts w:asciiTheme="majorHAnsi" w:hAnsiTheme="majorHAnsi" w:cstheme="majorHAnsi"/>
        </w:rPr>
      </w:pPr>
      <w:r>
        <w:rPr>
          <w:rFonts w:asciiTheme="majorHAnsi" w:hAnsiTheme="majorHAnsi" w:cstheme="majorHAnsi"/>
        </w:rPr>
        <w:t xml:space="preserve">Equality and Human Rights. (2020) ‘Your rights </w:t>
      </w:r>
      <w:r w:rsidR="008D509F">
        <w:rPr>
          <w:rFonts w:asciiTheme="majorHAnsi" w:hAnsiTheme="majorHAnsi" w:cstheme="majorHAnsi"/>
        </w:rPr>
        <w:t xml:space="preserve">under the equality Act 2010’ </w:t>
      </w:r>
    </w:p>
    <w:p w14:paraId="4711A582" w14:textId="05DD1344" w:rsidR="003342B4" w:rsidRDefault="003342B4" w:rsidP="002A28A6">
      <w:pPr>
        <w:jc w:val="both"/>
        <w:rPr>
          <w:rFonts w:asciiTheme="majorHAnsi" w:hAnsiTheme="majorHAnsi" w:cstheme="majorHAnsi"/>
        </w:rPr>
      </w:pPr>
      <w:hyperlink r:id="rId10" w:history="1">
        <w:r w:rsidRPr="0035033B">
          <w:rPr>
            <w:rStyle w:val="Hyperlink"/>
            <w:rFonts w:asciiTheme="majorHAnsi" w:hAnsiTheme="majorHAnsi" w:cstheme="majorHAnsi"/>
          </w:rPr>
          <w:t>https://www.equalityhumanrights.com/en/advice-and-guidance/disability-discrimination</w:t>
        </w:r>
      </w:hyperlink>
      <w:r>
        <w:rPr>
          <w:rFonts w:asciiTheme="majorHAnsi" w:hAnsiTheme="majorHAnsi" w:cstheme="majorHAnsi"/>
        </w:rPr>
        <w:t xml:space="preserve"> </w:t>
      </w:r>
      <w:r w:rsidR="008D509F">
        <w:rPr>
          <w:rFonts w:asciiTheme="majorHAnsi" w:hAnsiTheme="majorHAnsi" w:cstheme="majorHAnsi"/>
        </w:rPr>
        <w:t xml:space="preserve">(Accessed: </w:t>
      </w:r>
      <w:r w:rsidR="00077664">
        <w:rPr>
          <w:rFonts w:asciiTheme="majorHAnsi" w:hAnsiTheme="majorHAnsi" w:cstheme="majorHAnsi"/>
        </w:rPr>
        <w:t>16</w:t>
      </w:r>
      <w:r w:rsidR="00077664" w:rsidRPr="00077664">
        <w:rPr>
          <w:rFonts w:asciiTheme="majorHAnsi" w:hAnsiTheme="majorHAnsi" w:cstheme="majorHAnsi"/>
          <w:vertAlign w:val="superscript"/>
        </w:rPr>
        <w:t>th</w:t>
      </w:r>
      <w:r w:rsidR="00077664">
        <w:rPr>
          <w:rFonts w:asciiTheme="majorHAnsi" w:hAnsiTheme="majorHAnsi" w:cstheme="majorHAnsi"/>
        </w:rPr>
        <w:t xml:space="preserve"> May 2021) </w:t>
      </w:r>
    </w:p>
    <w:p w14:paraId="0D38B83A" w14:textId="77777777" w:rsidR="00204705" w:rsidRDefault="00204705" w:rsidP="002A28A6">
      <w:pPr>
        <w:jc w:val="both"/>
        <w:rPr>
          <w:rFonts w:asciiTheme="majorHAnsi" w:hAnsiTheme="majorHAnsi" w:cstheme="majorHAnsi"/>
        </w:rPr>
      </w:pPr>
    </w:p>
    <w:p w14:paraId="555FBCD9" w14:textId="77777777" w:rsidR="00204705" w:rsidRDefault="00204705" w:rsidP="00204705">
      <w:pPr>
        <w:jc w:val="both"/>
        <w:rPr>
          <w:rFonts w:asciiTheme="majorHAnsi" w:hAnsiTheme="majorHAnsi" w:cstheme="majorHAnsi"/>
        </w:rPr>
      </w:pPr>
      <w:r>
        <w:rPr>
          <w:rFonts w:asciiTheme="majorHAnsi" w:hAnsiTheme="majorHAnsi" w:cstheme="majorHAnsi"/>
        </w:rPr>
        <w:t xml:space="preserve">Equality and Human Rights Commission. (no date) ‘understanding Equality’ Available at: </w:t>
      </w:r>
    </w:p>
    <w:p w14:paraId="54DCA187" w14:textId="4E0B972E" w:rsidR="00204705" w:rsidRDefault="00204705" w:rsidP="00204705">
      <w:pPr>
        <w:jc w:val="both"/>
        <w:rPr>
          <w:rFonts w:asciiTheme="majorHAnsi" w:hAnsiTheme="majorHAnsi" w:cstheme="majorHAnsi"/>
        </w:rPr>
      </w:pPr>
      <w:hyperlink r:id="rId11" w:history="1">
        <w:r w:rsidRPr="0035033B">
          <w:rPr>
            <w:rStyle w:val="Hyperlink"/>
            <w:rFonts w:asciiTheme="majorHAnsi" w:hAnsiTheme="majorHAnsi" w:cstheme="majorHAnsi"/>
          </w:rPr>
          <w:t>https://www.equalityhumanrights.com/en/secondar</w:t>
        </w:r>
        <w:r w:rsidRPr="0035033B">
          <w:rPr>
            <w:rStyle w:val="Hyperlink"/>
            <w:rFonts w:asciiTheme="majorHAnsi" w:hAnsiTheme="majorHAnsi" w:cstheme="majorHAnsi"/>
          </w:rPr>
          <w:t>y</w:t>
        </w:r>
        <w:r w:rsidRPr="0035033B">
          <w:rPr>
            <w:rStyle w:val="Hyperlink"/>
            <w:rFonts w:asciiTheme="majorHAnsi" w:hAnsiTheme="majorHAnsi" w:cstheme="majorHAnsi"/>
          </w:rPr>
          <w:t>-education-resources/useful-information/understanding-equality</w:t>
        </w:r>
      </w:hyperlink>
      <w:r>
        <w:rPr>
          <w:rFonts w:asciiTheme="majorHAnsi" w:hAnsiTheme="majorHAnsi" w:cstheme="majorHAnsi"/>
        </w:rPr>
        <w:t xml:space="preserve"> Accessed: 12</w:t>
      </w:r>
      <w:r w:rsidRPr="00B20C9E">
        <w:rPr>
          <w:rFonts w:asciiTheme="majorHAnsi" w:hAnsiTheme="majorHAnsi" w:cstheme="majorHAnsi"/>
          <w:vertAlign w:val="superscript"/>
        </w:rPr>
        <w:t>th</w:t>
      </w:r>
      <w:r>
        <w:rPr>
          <w:rFonts w:asciiTheme="majorHAnsi" w:hAnsiTheme="majorHAnsi" w:cstheme="majorHAnsi"/>
        </w:rPr>
        <w:t xml:space="preserve"> May 2021) </w:t>
      </w:r>
    </w:p>
    <w:p w14:paraId="2DB38EB0" w14:textId="77777777" w:rsidR="00F00104" w:rsidRDefault="00F00104" w:rsidP="00204705">
      <w:pPr>
        <w:jc w:val="both"/>
        <w:rPr>
          <w:rFonts w:asciiTheme="majorHAnsi" w:hAnsiTheme="majorHAnsi" w:cstheme="majorHAnsi"/>
        </w:rPr>
      </w:pPr>
    </w:p>
    <w:p w14:paraId="63D06DA7" w14:textId="77777777" w:rsidR="00F00104" w:rsidRDefault="00F00104" w:rsidP="00F00104">
      <w:pPr>
        <w:jc w:val="both"/>
        <w:rPr>
          <w:rFonts w:asciiTheme="majorHAnsi" w:hAnsiTheme="majorHAnsi" w:cstheme="majorHAnsi"/>
        </w:rPr>
      </w:pPr>
      <w:r>
        <w:rPr>
          <w:rFonts w:asciiTheme="majorHAnsi" w:hAnsiTheme="majorHAnsi" w:cstheme="majorHAnsi"/>
        </w:rPr>
        <w:t xml:space="preserve">Good Schools Guide. (no date) ‘Classroom help for children with SEN’ Available at: </w:t>
      </w:r>
      <w:hyperlink r:id="rId12" w:history="1">
        <w:r w:rsidRPr="0035033B">
          <w:rPr>
            <w:rStyle w:val="Hyperlink"/>
            <w:rFonts w:asciiTheme="majorHAnsi" w:hAnsiTheme="majorHAnsi" w:cstheme="majorHAnsi"/>
          </w:rPr>
          <w:t>https://www.goodschoolsguide.co.uk/special-educational-needs/schools-and-sen/classroom-help-for-sen</w:t>
        </w:r>
      </w:hyperlink>
      <w:r>
        <w:rPr>
          <w:rFonts w:asciiTheme="majorHAnsi" w:hAnsiTheme="majorHAnsi" w:cstheme="majorHAnsi"/>
        </w:rPr>
        <w:t xml:space="preserve"> (Accessed: 12</w:t>
      </w:r>
      <w:r w:rsidRPr="00FD4EB3">
        <w:rPr>
          <w:rFonts w:asciiTheme="majorHAnsi" w:hAnsiTheme="majorHAnsi" w:cstheme="majorHAnsi"/>
          <w:vertAlign w:val="superscript"/>
        </w:rPr>
        <w:t>th</w:t>
      </w:r>
      <w:r>
        <w:rPr>
          <w:rFonts w:asciiTheme="majorHAnsi" w:hAnsiTheme="majorHAnsi" w:cstheme="majorHAnsi"/>
        </w:rPr>
        <w:t xml:space="preserve"> May 2021)  </w:t>
      </w:r>
    </w:p>
    <w:p w14:paraId="0EEDC48B" w14:textId="77777777" w:rsidR="00BF52C4" w:rsidRDefault="00BF52C4" w:rsidP="002A28A6">
      <w:pPr>
        <w:jc w:val="both"/>
        <w:rPr>
          <w:rFonts w:asciiTheme="majorHAnsi" w:hAnsiTheme="majorHAnsi" w:cstheme="majorHAnsi"/>
        </w:rPr>
      </w:pPr>
    </w:p>
    <w:p w14:paraId="4CCA7607" w14:textId="1D40DDBB" w:rsidR="000104D9" w:rsidRDefault="00285AE2" w:rsidP="002A28A6">
      <w:pPr>
        <w:jc w:val="both"/>
        <w:rPr>
          <w:rFonts w:asciiTheme="majorHAnsi" w:hAnsiTheme="majorHAnsi" w:cstheme="majorHAnsi"/>
        </w:rPr>
      </w:pPr>
      <w:r>
        <w:rPr>
          <w:rFonts w:asciiTheme="majorHAnsi" w:hAnsiTheme="majorHAnsi" w:cstheme="majorHAnsi"/>
        </w:rPr>
        <w:lastRenderedPageBreak/>
        <w:t xml:space="preserve">The United Nations (no date) </w:t>
      </w:r>
      <w:r w:rsidR="00D41774" w:rsidRPr="00D41774">
        <w:rPr>
          <w:rFonts w:asciiTheme="majorHAnsi" w:hAnsiTheme="majorHAnsi" w:cstheme="majorHAnsi"/>
          <w:i/>
          <w:iCs/>
        </w:rPr>
        <w:t>Identifying social inclusion and exclusion</w:t>
      </w:r>
      <w:r w:rsidR="001505C9">
        <w:rPr>
          <w:rFonts w:asciiTheme="majorHAnsi" w:hAnsiTheme="majorHAnsi" w:cstheme="majorHAnsi"/>
        </w:rPr>
        <w:t xml:space="preserve">. Available at </w:t>
      </w:r>
    </w:p>
    <w:p w14:paraId="4C1EC3C2" w14:textId="1B86460A" w:rsidR="000104D9" w:rsidRDefault="000104D9" w:rsidP="002A28A6">
      <w:pPr>
        <w:jc w:val="both"/>
        <w:rPr>
          <w:rFonts w:asciiTheme="majorHAnsi" w:hAnsiTheme="majorHAnsi" w:cstheme="majorHAnsi"/>
        </w:rPr>
      </w:pPr>
      <w:hyperlink r:id="rId13" w:history="1">
        <w:r w:rsidRPr="0035033B">
          <w:rPr>
            <w:rStyle w:val="Hyperlink"/>
            <w:rFonts w:asciiTheme="majorHAnsi" w:hAnsiTheme="majorHAnsi" w:cstheme="majorHAnsi"/>
          </w:rPr>
          <w:t>https://www.un.org/esa/socdev/rwss/2016/chapter1.p</w:t>
        </w:r>
        <w:r w:rsidRPr="0035033B">
          <w:rPr>
            <w:rStyle w:val="Hyperlink"/>
            <w:rFonts w:asciiTheme="majorHAnsi" w:hAnsiTheme="majorHAnsi" w:cstheme="majorHAnsi"/>
          </w:rPr>
          <w:t>d</w:t>
        </w:r>
        <w:r w:rsidRPr="0035033B">
          <w:rPr>
            <w:rStyle w:val="Hyperlink"/>
            <w:rFonts w:asciiTheme="majorHAnsi" w:hAnsiTheme="majorHAnsi" w:cstheme="majorHAnsi"/>
          </w:rPr>
          <w:t>f</w:t>
        </w:r>
      </w:hyperlink>
      <w:r>
        <w:rPr>
          <w:rFonts w:asciiTheme="majorHAnsi" w:hAnsiTheme="majorHAnsi" w:cstheme="majorHAnsi"/>
        </w:rPr>
        <w:t xml:space="preserve"> </w:t>
      </w:r>
      <w:r w:rsidR="001505C9">
        <w:rPr>
          <w:rFonts w:asciiTheme="majorHAnsi" w:hAnsiTheme="majorHAnsi" w:cstheme="majorHAnsi"/>
        </w:rPr>
        <w:t>(Accessed: 11</w:t>
      </w:r>
      <w:r w:rsidR="001505C9" w:rsidRPr="001505C9">
        <w:rPr>
          <w:rFonts w:asciiTheme="majorHAnsi" w:hAnsiTheme="majorHAnsi" w:cstheme="majorHAnsi"/>
          <w:vertAlign w:val="superscript"/>
        </w:rPr>
        <w:t>th</w:t>
      </w:r>
      <w:r w:rsidR="001505C9">
        <w:rPr>
          <w:rFonts w:asciiTheme="majorHAnsi" w:hAnsiTheme="majorHAnsi" w:cstheme="majorHAnsi"/>
        </w:rPr>
        <w:t xml:space="preserve"> May 2021) </w:t>
      </w:r>
    </w:p>
    <w:p w14:paraId="7A55722D" w14:textId="77777777" w:rsidR="00BF52C4" w:rsidRDefault="00BF52C4" w:rsidP="002A28A6">
      <w:pPr>
        <w:jc w:val="both"/>
        <w:rPr>
          <w:rFonts w:asciiTheme="majorHAnsi" w:hAnsiTheme="majorHAnsi" w:cstheme="majorHAnsi"/>
        </w:rPr>
      </w:pPr>
    </w:p>
    <w:p w14:paraId="2848E59A" w14:textId="53A12B35" w:rsidR="00B20C9E" w:rsidRDefault="00B20C9E" w:rsidP="002A28A6">
      <w:pPr>
        <w:jc w:val="both"/>
        <w:rPr>
          <w:rFonts w:asciiTheme="majorHAnsi" w:hAnsiTheme="majorHAnsi" w:cstheme="majorHAnsi"/>
        </w:rPr>
      </w:pPr>
      <w:r>
        <w:rPr>
          <w:rFonts w:asciiTheme="majorHAnsi" w:hAnsiTheme="majorHAnsi" w:cstheme="majorHAnsi"/>
        </w:rPr>
        <w:t xml:space="preserve">The World Bank. (no date) ‘Disability Inclusion’ </w:t>
      </w:r>
      <w:r w:rsidR="009E7BF7">
        <w:rPr>
          <w:rFonts w:asciiTheme="majorHAnsi" w:hAnsiTheme="majorHAnsi" w:cstheme="majorHAnsi"/>
        </w:rPr>
        <w:t xml:space="preserve">Available at: </w:t>
      </w:r>
    </w:p>
    <w:p w14:paraId="39054A85" w14:textId="50643524" w:rsidR="0068697E" w:rsidRDefault="00EE4017" w:rsidP="002A28A6">
      <w:pPr>
        <w:jc w:val="both"/>
        <w:rPr>
          <w:rFonts w:asciiTheme="majorHAnsi" w:hAnsiTheme="majorHAnsi" w:cstheme="majorHAnsi"/>
        </w:rPr>
      </w:pPr>
      <w:hyperlink r:id="rId14" w:history="1">
        <w:r w:rsidRPr="0035033B">
          <w:rPr>
            <w:rStyle w:val="Hyperlink"/>
            <w:rFonts w:asciiTheme="majorHAnsi" w:hAnsiTheme="majorHAnsi" w:cstheme="majorHAnsi"/>
          </w:rPr>
          <w:t>https://www.worldbank.org/en/topic/disa</w:t>
        </w:r>
        <w:r w:rsidRPr="0035033B">
          <w:rPr>
            <w:rStyle w:val="Hyperlink"/>
            <w:rFonts w:asciiTheme="majorHAnsi" w:hAnsiTheme="majorHAnsi" w:cstheme="majorHAnsi"/>
          </w:rPr>
          <w:t>b</w:t>
        </w:r>
        <w:r w:rsidRPr="0035033B">
          <w:rPr>
            <w:rStyle w:val="Hyperlink"/>
            <w:rFonts w:asciiTheme="majorHAnsi" w:hAnsiTheme="majorHAnsi" w:cstheme="majorHAnsi"/>
          </w:rPr>
          <w:t>ility</w:t>
        </w:r>
      </w:hyperlink>
      <w:r>
        <w:rPr>
          <w:rFonts w:asciiTheme="majorHAnsi" w:hAnsiTheme="majorHAnsi" w:cstheme="majorHAnsi"/>
        </w:rPr>
        <w:t xml:space="preserve"> </w:t>
      </w:r>
      <w:r w:rsidR="009E7BF7">
        <w:rPr>
          <w:rFonts w:asciiTheme="majorHAnsi" w:hAnsiTheme="majorHAnsi" w:cstheme="majorHAnsi"/>
        </w:rPr>
        <w:t>(Accessed: 12</w:t>
      </w:r>
      <w:r w:rsidR="009E7BF7" w:rsidRPr="009E7BF7">
        <w:rPr>
          <w:rFonts w:asciiTheme="majorHAnsi" w:hAnsiTheme="majorHAnsi" w:cstheme="majorHAnsi"/>
          <w:vertAlign w:val="superscript"/>
        </w:rPr>
        <w:t>th</w:t>
      </w:r>
      <w:r w:rsidR="009E7BF7">
        <w:rPr>
          <w:rFonts w:asciiTheme="majorHAnsi" w:hAnsiTheme="majorHAnsi" w:cstheme="majorHAnsi"/>
        </w:rPr>
        <w:t xml:space="preserve"> May 2021) </w:t>
      </w:r>
    </w:p>
    <w:p w14:paraId="4FDA833B" w14:textId="2C9E16BC" w:rsidR="00EC4062" w:rsidRDefault="00EC4062" w:rsidP="002A28A6">
      <w:pPr>
        <w:jc w:val="both"/>
        <w:rPr>
          <w:rFonts w:asciiTheme="majorHAnsi" w:hAnsiTheme="majorHAnsi" w:cstheme="majorHAnsi"/>
        </w:rPr>
      </w:pPr>
    </w:p>
    <w:p w14:paraId="47DAEC29" w14:textId="10A8EFA8" w:rsidR="00867A43" w:rsidRDefault="00867A43" w:rsidP="002A28A6">
      <w:pPr>
        <w:jc w:val="both"/>
        <w:rPr>
          <w:rFonts w:asciiTheme="majorHAnsi" w:hAnsiTheme="majorHAnsi" w:cstheme="majorHAnsi"/>
        </w:rPr>
      </w:pPr>
      <w:r>
        <w:rPr>
          <w:rFonts w:asciiTheme="majorHAnsi" w:hAnsiTheme="majorHAnsi" w:cstheme="majorHAnsi"/>
        </w:rPr>
        <w:t xml:space="preserve">Workable Technology. (no date) ‘What Is Diversity?’ Available at: </w:t>
      </w:r>
    </w:p>
    <w:p w14:paraId="6F01BA85" w14:textId="1E2BA014" w:rsidR="00EC4062" w:rsidRPr="002A28A6" w:rsidRDefault="00EC4062" w:rsidP="002A28A6">
      <w:pPr>
        <w:jc w:val="both"/>
        <w:rPr>
          <w:rFonts w:asciiTheme="majorHAnsi" w:hAnsiTheme="majorHAnsi" w:cstheme="majorHAnsi"/>
        </w:rPr>
      </w:pPr>
      <w:hyperlink r:id="rId15" w:history="1">
        <w:r w:rsidRPr="0035033B">
          <w:rPr>
            <w:rStyle w:val="Hyperlink"/>
            <w:rFonts w:asciiTheme="majorHAnsi" w:hAnsiTheme="majorHAnsi" w:cstheme="majorHAnsi"/>
          </w:rPr>
          <w:t>https://resources.workable.com/hr-terms/diversity-defini</w:t>
        </w:r>
        <w:r w:rsidRPr="0035033B">
          <w:rPr>
            <w:rStyle w:val="Hyperlink"/>
            <w:rFonts w:asciiTheme="majorHAnsi" w:hAnsiTheme="majorHAnsi" w:cstheme="majorHAnsi"/>
          </w:rPr>
          <w:t>t</w:t>
        </w:r>
        <w:r w:rsidRPr="0035033B">
          <w:rPr>
            <w:rStyle w:val="Hyperlink"/>
            <w:rFonts w:asciiTheme="majorHAnsi" w:hAnsiTheme="majorHAnsi" w:cstheme="majorHAnsi"/>
          </w:rPr>
          <w:t>ion</w:t>
        </w:r>
      </w:hyperlink>
      <w:r>
        <w:rPr>
          <w:rFonts w:asciiTheme="majorHAnsi" w:hAnsiTheme="majorHAnsi" w:cstheme="majorHAnsi"/>
        </w:rPr>
        <w:t xml:space="preserve"> </w:t>
      </w:r>
      <w:r w:rsidR="00867A43">
        <w:rPr>
          <w:rFonts w:asciiTheme="majorHAnsi" w:hAnsiTheme="majorHAnsi" w:cstheme="majorHAnsi"/>
        </w:rPr>
        <w:t>(Accessed: 13</w:t>
      </w:r>
      <w:r w:rsidR="00867A43" w:rsidRPr="00867A43">
        <w:rPr>
          <w:rFonts w:asciiTheme="majorHAnsi" w:hAnsiTheme="majorHAnsi" w:cstheme="majorHAnsi"/>
          <w:vertAlign w:val="superscript"/>
        </w:rPr>
        <w:t>th</w:t>
      </w:r>
      <w:r w:rsidR="00867A43">
        <w:rPr>
          <w:rFonts w:asciiTheme="majorHAnsi" w:hAnsiTheme="majorHAnsi" w:cstheme="majorHAnsi"/>
        </w:rPr>
        <w:t xml:space="preserve"> May 2021) </w:t>
      </w:r>
    </w:p>
    <w:sectPr w:rsidR="00EC4062" w:rsidRPr="002A2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74549"/>
    <w:multiLevelType w:val="hybridMultilevel"/>
    <w:tmpl w:val="8466C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E1B05"/>
    <w:multiLevelType w:val="hybridMultilevel"/>
    <w:tmpl w:val="ADA40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7165E"/>
    <w:multiLevelType w:val="hybridMultilevel"/>
    <w:tmpl w:val="B18E02B4"/>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3" w15:restartNumberingAfterBreak="0">
    <w:nsid w:val="38793E1E"/>
    <w:multiLevelType w:val="hybridMultilevel"/>
    <w:tmpl w:val="F5F8F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B12A40"/>
    <w:multiLevelType w:val="hybridMultilevel"/>
    <w:tmpl w:val="10CEF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8A6"/>
    <w:rsid w:val="00000697"/>
    <w:rsid w:val="00001E5F"/>
    <w:rsid w:val="000032B9"/>
    <w:rsid w:val="00003C9A"/>
    <w:rsid w:val="00004CDC"/>
    <w:rsid w:val="000101F5"/>
    <w:rsid w:val="000104D9"/>
    <w:rsid w:val="00010BFA"/>
    <w:rsid w:val="00013671"/>
    <w:rsid w:val="00020F0B"/>
    <w:rsid w:val="00021B82"/>
    <w:rsid w:val="00027400"/>
    <w:rsid w:val="00030691"/>
    <w:rsid w:val="0003296C"/>
    <w:rsid w:val="00050EDD"/>
    <w:rsid w:val="0005583B"/>
    <w:rsid w:val="00063F39"/>
    <w:rsid w:val="0007259C"/>
    <w:rsid w:val="00075CA4"/>
    <w:rsid w:val="00077664"/>
    <w:rsid w:val="000817AE"/>
    <w:rsid w:val="00082FB1"/>
    <w:rsid w:val="0009083D"/>
    <w:rsid w:val="000921E4"/>
    <w:rsid w:val="00093DC7"/>
    <w:rsid w:val="000A022C"/>
    <w:rsid w:val="000A4AC7"/>
    <w:rsid w:val="000B67B8"/>
    <w:rsid w:val="000B7111"/>
    <w:rsid w:val="000C3A0D"/>
    <w:rsid w:val="000D252A"/>
    <w:rsid w:val="000D4B11"/>
    <w:rsid w:val="000E04CA"/>
    <w:rsid w:val="000E56EC"/>
    <w:rsid w:val="000E6622"/>
    <w:rsid w:val="000E68B5"/>
    <w:rsid w:val="000F0A63"/>
    <w:rsid w:val="000F0F81"/>
    <w:rsid w:val="000F2F23"/>
    <w:rsid w:val="000F38C1"/>
    <w:rsid w:val="000F6384"/>
    <w:rsid w:val="00104D4B"/>
    <w:rsid w:val="0012284D"/>
    <w:rsid w:val="00136591"/>
    <w:rsid w:val="0014283D"/>
    <w:rsid w:val="001505C9"/>
    <w:rsid w:val="00150A56"/>
    <w:rsid w:val="00150B2D"/>
    <w:rsid w:val="001548BD"/>
    <w:rsid w:val="00154CB8"/>
    <w:rsid w:val="001602D0"/>
    <w:rsid w:val="001636F9"/>
    <w:rsid w:val="0016433E"/>
    <w:rsid w:val="001643EB"/>
    <w:rsid w:val="0017224E"/>
    <w:rsid w:val="00174669"/>
    <w:rsid w:val="00183DB7"/>
    <w:rsid w:val="001941F3"/>
    <w:rsid w:val="00197DB9"/>
    <w:rsid w:val="001A0477"/>
    <w:rsid w:val="001A1189"/>
    <w:rsid w:val="001B6DA8"/>
    <w:rsid w:val="001B76F8"/>
    <w:rsid w:val="001C2ED3"/>
    <w:rsid w:val="001C566C"/>
    <w:rsid w:val="001F4ECC"/>
    <w:rsid w:val="00200A37"/>
    <w:rsid w:val="0020135E"/>
    <w:rsid w:val="0020332D"/>
    <w:rsid w:val="00204705"/>
    <w:rsid w:val="002128B1"/>
    <w:rsid w:val="002200AA"/>
    <w:rsid w:val="00225837"/>
    <w:rsid w:val="002318F3"/>
    <w:rsid w:val="002461A3"/>
    <w:rsid w:val="00246C05"/>
    <w:rsid w:val="0025391A"/>
    <w:rsid w:val="002703FA"/>
    <w:rsid w:val="00274460"/>
    <w:rsid w:val="002749EC"/>
    <w:rsid w:val="002826A3"/>
    <w:rsid w:val="00284B98"/>
    <w:rsid w:val="002859E3"/>
    <w:rsid w:val="00285AE2"/>
    <w:rsid w:val="00287EED"/>
    <w:rsid w:val="00294255"/>
    <w:rsid w:val="002960F2"/>
    <w:rsid w:val="00296310"/>
    <w:rsid w:val="00297F65"/>
    <w:rsid w:val="002A205B"/>
    <w:rsid w:val="002A256B"/>
    <w:rsid w:val="002A28A6"/>
    <w:rsid w:val="002B1304"/>
    <w:rsid w:val="002B542A"/>
    <w:rsid w:val="002B7856"/>
    <w:rsid w:val="002C1FD0"/>
    <w:rsid w:val="002C2F89"/>
    <w:rsid w:val="002C3E5A"/>
    <w:rsid w:val="002D573F"/>
    <w:rsid w:val="002E7763"/>
    <w:rsid w:val="002F4CFE"/>
    <w:rsid w:val="002F7271"/>
    <w:rsid w:val="00324261"/>
    <w:rsid w:val="00325756"/>
    <w:rsid w:val="0032656A"/>
    <w:rsid w:val="00331869"/>
    <w:rsid w:val="003333FC"/>
    <w:rsid w:val="003342B4"/>
    <w:rsid w:val="0034551D"/>
    <w:rsid w:val="00352B87"/>
    <w:rsid w:val="0036230B"/>
    <w:rsid w:val="00371C38"/>
    <w:rsid w:val="00376782"/>
    <w:rsid w:val="00382C34"/>
    <w:rsid w:val="0039000D"/>
    <w:rsid w:val="00394C75"/>
    <w:rsid w:val="00395B78"/>
    <w:rsid w:val="003A1182"/>
    <w:rsid w:val="003A20C4"/>
    <w:rsid w:val="003A5B10"/>
    <w:rsid w:val="003B4529"/>
    <w:rsid w:val="003C1278"/>
    <w:rsid w:val="003C2C5F"/>
    <w:rsid w:val="003D1F52"/>
    <w:rsid w:val="003D4E65"/>
    <w:rsid w:val="003D6BEE"/>
    <w:rsid w:val="003E0FF7"/>
    <w:rsid w:val="003E1B2A"/>
    <w:rsid w:val="00400661"/>
    <w:rsid w:val="0040736B"/>
    <w:rsid w:val="00410C77"/>
    <w:rsid w:val="0041123D"/>
    <w:rsid w:val="0041436E"/>
    <w:rsid w:val="00422FDF"/>
    <w:rsid w:val="00426CB6"/>
    <w:rsid w:val="00432607"/>
    <w:rsid w:val="00435859"/>
    <w:rsid w:val="004404B1"/>
    <w:rsid w:val="00440F49"/>
    <w:rsid w:val="00452BC4"/>
    <w:rsid w:val="00455A23"/>
    <w:rsid w:val="00456712"/>
    <w:rsid w:val="004573A0"/>
    <w:rsid w:val="00464017"/>
    <w:rsid w:val="00470BB9"/>
    <w:rsid w:val="00471A7D"/>
    <w:rsid w:val="004737A8"/>
    <w:rsid w:val="00480588"/>
    <w:rsid w:val="00484F51"/>
    <w:rsid w:val="00490F76"/>
    <w:rsid w:val="00491D09"/>
    <w:rsid w:val="00493B20"/>
    <w:rsid w:val="004968B3"/>
    <w:rsid w:val="004A1A4B"/>
    <w:rsid w:val="004B2CD0"/>
    <w:rsid w:val="004B4772"/>
    <w:rsid w:val="004B4FB5"/>
    <w:rsid w:val="004B4FB7"/>
    <w:rsid w:val="004C5547"/>
    <w:rsid w:val="004C72FD"/>
    <w:rsid w:val="004D278D"/>
    <w:rsid w:val="004F1624"/>
    <w:rsid w:val="004F589B"/>
    <w:rsid w:val="00500D31"/>
    <w:rsid w:val="005030E7"/>
    <w:rsid w:val="00515DF1"/>
    <w:rsid w:val="00522266"/>
    <w:rsid w:val="00524F98"/>
    <w:rsid w:val="005263E1"/>
    <w:rsid w:val="00537817"/>
    <w:rsid w:val="00537C6D"/>
    <w:rsid w:val="0055641D"/>
    <w:rsid w:val="0055773C"/>
    <w:rsid w:val="00563AE6"/>
    <w:rsid w:val="00566FBD"/>
    <w:rsid w:val="00571834"/>
    <w:rsid w:val="00577570"/>
    <w:rsid w:val="00580E4F"/>
    <w:rsid w:val="00581001"/>
    <w:rsid w:val="005A065D"/>
    <w:rsid w:val="005A6568"/>
    <w:rsid w:val="005A7BFE"/>
    <w:rsid w:val="005B0B7A"/>
    <w:rsid w:val="005B3EC5"/>
    <w:rsid w:val="005B77E9"/>
    <w:rsid w:val="005C566D"/>
    <w:rsid w:val="005C7CE2"/>
    <w:rsid w:val="005D75D3"/>
    <w:rsid w:val="005D7A7D"/>
    <w:rsid w:val="005E4266"/>
    <w:rsid w:val="005F795D"/>
    <w:rsid w:val="00612CAD"/>
    <w:rsid w:val="00617EBF"/>
    <w:rsid w:val="00622F6B"/>
    <w:rsid w:val="006246C6"/>
    <w:rsid w:val="00624990"/>
    <w:rsid w:val="00632166"/>
    <w:rsid w:val="00632EEA"/>
    <w:rsid w:val="006608DF"/>
    <w:rsid w:val="00664A28"/>
    <w:rsid w:val="00672CF1"/>
    <w:rsid w:val="00674866"/>
    <w:rsid w:val="006828DA"/>
    <w:rsid w:val="006859F6"/>
    <w:rsid w:val="00686292"/>
    <w:rsid w:val="0068697E"/>
    <w:rsid w:val="00690791"/>
    <w:rsid w:val="00692EE0"/>
    <w:rsid w:val="006953BB"/>
    <w:rsid w:val="006A1EB4"/>
    <w:rsid w:val="006C0770"/>
    <w:rsid w:val="006C70BB"/>
    <w:rsid w:val="006F1A95"/>
    <w:rsid w:val="006F2D7A"/>
    <w:rsid w:val="006F5287"/>
    <w:rsid w:val="006F577B"/>
    <w:rsid w:val="007021D3"/>
    <w:rsid w:val="0071198A"/>
    <w:rsid w:val="007120BA"/>
    <w:rsid w:val="0072044A"/>
    <w:rsid w:val="0073597D"/>
    <w:rsid w:val="00736714"/>
    <w:rsid w:val="00755090"/>
    <w:rsid w:val="007608D0"/>
    <w:rsid w:val="00760D73"/>
    <w:rsid w:val="00761BB3"/>
    <w:rsid w:val="0078142A"/>
    <w:rsid w:val="007A3B91"/>
    <w:rsid w:val="007A705A"/>
    <w:rsid w:val="007B7EE0"/>
    <w:rsid w:val="007D4903"/>
    <w:rsid w:val="007E1323"/>
    <w:rsid w:val="007F2828"/>
    <w:rsid w:val="007F47BC"/>
    <w:rsid w:val="00801C49"/>
    <w:rsid w:val="008025A7"/>
    <w:rsid w:val="008135E3"/>
    <w:rsid w:val="0081772A"/>
    <w:rsid w:val="008204B9"/>
    <w:rsid w:val="00822336"/>
    <w:rsid w:val="00823681"/>
    <w:rsid w:val="00826BB7"/>
    <w:rsid w:val="00827302"/>
    <w:rsid w:val="00832989"/>
    <w:rsid w:val="0083417D"/>
    <w:rsid w:val="008434BE"/>
    <w:rsid w:val="00844A36"/>
    <w:rsid w:val="00851433"/>
    <w:rsid w:val="00852207"/>
    <w:rsid w:val="008570A8"/>
    <w:rsid w:val="0086666D"/>
    <w:rsid w:val="00867A43"/>
    <w:rsid w:val="00883B42"/>
    <w:rsid w:val="00890F8E"/>
    <w:rsid w:val="008A57F3"/>
    <w:rsid w:val="008A6F69"/>
    <w:rsid w:val="008B06C7"/>
    <w:rsid w:val="008B4341"/>
    <w:rsid w:val="008B4C32"/>
    <w:rsid w:val="008C11CC"/>
    <w:rsid w:val="008C5AF6"/>
    <w:rsid w:val="008C721B"/>
    <w:rsid w:val="008C7BB8"/>
    <w:rsid w:val="008D2CA5"/>
    <w:rsid w:val="008D509F"/>
    <w:rsid w:val="008E010A"/>
    <w:rsid w:val="008E0EBF"/>
    <w:rsid w:val="008F07ED"/>
    <w:rsid w:val="008F09C4"/>
    <w:rsid w:val="008F6489"/>
    <w:rsid w:val="008F6710"/>
    <w:rsid w:val="009147B8"/>
    <w:rsid w:val="009268D6"/>
    <w:rsid w:val="0093133D"/>
    <w:rsid w:val="00932656"/>
    <w:rsid w:val="00934C15"/>
    <w:rsid w:val="00940B86"/>
    <w:rsid w:val="00951EA2"/>
    <w:rsid w:val="009612CD"/>
    <w:rsid w:val="0096136F"/>
    <w:rsid w:val="0096621B"/>
    <w:rsid w:val="00987F0B"/>
    <w:rsid w:val="00995B06"/>
    <w:rsid w:val="009A0511"/>
    <w:rsid w:val="009A2950"/>
    <w:rsid w:val="009A78A2"/>
    <w:rsid w:val="009C70DF"/>
    <w:rsid w:val="009D64ED"/>
    <w:rsid w:val="009E2163"/>
    <w:rsid w:val="009E7BF7"/>
    <w:rsid w:val="009F3FCF"/>
    <w:rsid w:val="009F681C"/>
    <w:rsid w:val="00A05582"/>
    <w:rsid w:val="00A136AC"/>
    <w:rsid w:val="00A15F71"/>
    <w:rsid w:val="00A23FE0"/>
    <w:rsid w:val="00A423C9"/>
    <w:rsid w:val="00A43549"/>
    <w:rsid w:val="00A43649"/>
    <w:rsid w:val="00A50F69"/>
    <w:rsid w:val="00A61703"/>
    <w:rsid w:val="00A631CC"/>
    <w:rsid w:val="00A63CEF"/>
    <w:rsid w:val="00A67D5F"/>
    <w:rsid w:val="00A72A6E"/>
    <w:rsid w:val="00A72E21"/>
    <w:rsid w:val="00A7552C"/>
    <w:rsid w:val="00A81BC7"/>
    <w:rsid w:val="00A8505A"/>
    <w:rsid w:val="00A852A9"/>
    <w:rsid w:val="00A94904"/>
    <w:rsid w:val="00AA6BD2"/>
    <w:rsid w:val="00AB3927"/>
    <w:rsid w:val="00AB4B83"/>
    <w:rsid w:val="00AC101B"/>
    <w:rsid w:val="00AC23AD"/>
    <w:rsid w:val="00AC584F"/>
    <w:rsid w:val="00AD164C"/>
    <w:rsid w:val="00AD2497"/>
    <w:rsid w:val="00AE60BE"/>
    <w:rsid w:val="00AF3618"/>
    <w:rsid w:val="00B029E1"/>
    <w:rsid w:val="00B04772"/>
    <w:rsid w:val="00B05607"/>
    <w:rsid w:val="00B0561B"/>
    <w:rsid w:val="00B17AC0"/>
    <w:rsid w:val="00B2034B"/>
    <w:rsid w:val="00B20C9E"/>
    <w:rsid w:val="00B27972"/>
    <w:rsid w:val="00B346F2"/>
    <w:rsid w:val="00B403F4"/>
    <w:rsid w:val="00B4220B"/>
    <w:rsid w:val="00B42372"/>
    <w:rsid w:val="00B44617"/>
    <w:rsid w:val="00B46DF8"/>
    <w:rsid w:val="00B5363A"/>
    <w:rsid w:val="00B6390E"/>
    <w:rsid w:val="00B66352"/>
    <w:rsid w:val="00B72306"/>
    <w:rsid w:val="00B7390B"/>
    <w:rsid w:val="00B836D9"/>
    <w:rsid w:val="00B83E63"/>
    <w:rsid w:val="00B86A07"/>
    <w:rsid w:val="00B943B4"/>
    <w:rsid w:val="00B97966"/>
    <w:rsid w:val="00BD0C22"/>
    <w:rsid w:val="00BD2B5A"/>
    <w:rsid w:val="00BD66C6"/>
    <w:rsid w:val="00BE7336"/>
    <w:rsid w:val="00BF52C4"/>
    <w:rsid w:val="00BF63E5"/>
    <w:rsid w:val="00C0181D"/>
    <w:rsid w:val="00C148C1"/>
    <w:rsid w:val="00C23ECD"/>
    <w:rsid w:val="00C261EB"/>
    <w:rsid w:val="00C26CFF"/>
    <w:rsid w:val="00C337B6"/>
    <w:rsid w:val="00C3435D"/>
    <w:rsid w:val="00C35110"/>
    <w:rsid w:val="00C42634"/>
    <w:rsid w:val="00C51B73"/>
    <w:rsid w:val="00C56C26"/>
    <w:rsid w:val="00C678B7"/>
    <w:rsid w:val="00C72F31"/>
    <w:rsid w:val="00C77AF1"/>
    <w:rsid w:val="00C83FC9"/>
    <w:rsid w:val="00C84677"/>
    <w:rsid w:val="00C9468F"/>
    <w:rsid w:val="00C96AA2"/>
    <w:rsid w:val="00CA06D2"/>
    <w:rsid w:val="00CA1856"/>
    <w:rsid w:val="00CA6DB2"/>
    <w:rsid w:val="00CA760E"/>
    <w:rsid w:val="00CC39A0"/>
    <w:rsid w:val="00CD152A"/>
    <w:rsid w:val="00CD1AB9"/>
    <w:rsid w:val="00CD377A"/>
    <w:rsid w:val="00CD406E"/>
    <w:rsid w:val="00CD71B7"/>
    <w:rsid w:val="00CE1323"/>
    <w:rsid w:val="00CF22B6"/>
    <w:rsid w:val="00CF2CDF"/>
    <w:rsid w:val="00CF754B"/>
    <w:rsid w:val="00D332AD"/>
    <w:rsid w:val="00D33DE3"/>
    <w:rsid w:val="00D41774"/>
    <w:rsid w:val="00D54A37"/>
    <w:rsid w:val="00D54E98"/>
    <w:rsid w:val="00D60B0B"/>
    <w:rsid w:val="00D64507"/>
    <w:rsid w:val="00D65F4E"/>
    <w:rsid w:val="00D75E92"/>
    <w:rsid w:val="00D763AA"/>
    <w:rsid w:val="00D76BE2"/>
    <w:rsid w:val="00D80826"/>
    <w:rsid w:val="00D93309"/>
    <w:rsid w:val="00D94E7E"/>
    <w:rsid w:val="00DA53D2"/>
    <w:rsid w:val="00DA7058"/>
    <w:rsid w:val="00DB4BA5"/>
    <w:rsid w:val="00DC22BA"/>
    <w:rsid w:val="00DC4768"/>
    <w:rsid w:val="00DC4FC2"/>
    <w:rsid w:val="00DD0550"/>
    <w:rsid w:val="00DD4224"/>
    <w:rsid w:val="00DE2578"/>
    <w:rsid w:val="00DE4137"/>
    <w:rsid w:val="00DF2062"/>
    <w:rsid w:val="00DF2A49"/>
    <w:rsid w:val="00DF35F4"/>
    <w:rsid w:val="00E402CF"/>
    <w:rsid w:val="00E43D93"/>
    <w:rsid w:val="00E568EF"/>
    <w:rsid w:val="00E66756"/>
    <w:rsid w:val="00E7512B"/>
    <w:rsid w:val="00E77CC9"/>
    <w:rsid w:val="00E83E16"/>
    <w:rsid w:val="00E84CA9"/>
    <w:rsid w:val="00E876F0"/>
    <w:rsid w:val="00E9490F"/>
    <w:rsid w:val="00EB2CC1"/>
    <w:rsid w:val="00EC0CC9"/>
    <w:rsid w:val="00EC20A2"/>
    <w:rsid w:val="00EC4062"/>
    <w:rsid w:val="00EC4B2A"/>
    <w:rsid w:val="00ED6556"/>
    <w:rsid w:val="00ED6D15"/>
    <w:rsid w:val="00ED79AA"/>
    <w:rsid w:val="00EE1787"/>
    <w:rsid w:val="00EE3574"/>
    <w:rsid w:val="00EE4017"/>
    <w:rsid w:val="00EF42F2"/>
    <w:rsid w:val="00F00104"/>
    <w:rsid w:val="00F02D84"/>
    <w:rsid w:val="00F02E27"/>
    <w:rsid w:val="00F078ED"/>
    <w:rsid w:val="00F16C9C"/>
    <w:rsid w:val="00F17B08"/>
    <w:rsid w:val="00F23FFF"/>
    <w:rsid w:val="00F3049C"/>
    <w:rsid w:val="00F36B4A"/>
    <w:rsid w:val="00F47D0F"/>
    <w:rsid w:val="00F61E9C"/>
    <w:rsid w:val="00F630CE"/>
    <w:rsid w:val="00F633E0"/>
    <w:rsid w:val="00F73966"/>
    <w:rsid w:val="00F7711D"/>
    <w:rsid w:val="00F83433"/>
    <w:rsid w:val="00F85033"/>
    <w:rsid w:val="00FA253B"/>
    <w:rsid w:val="00FA2DCA"/>
    <w:rsid w:val="00FA34B6"/>
    <w:rsid w:val="00FB1288"/>
    <w:rsid w:val="00FB3AF3"/>
    <w:rsid w:val="00FB5B16"/>
    <w:rsid w:val="00FB5F57"/>
    <w:rsid w:val="00FC75EC"/>
    <w:rsid w:val="00FD0182"/>
    <w:rsid w:val="00FD028A"/>
    <w:rsid w:val="00FD1D55"/>
    <w:rsid w:val="00FD1DFD"/>
    <w:rsid w:val="00FD4EB3"/>
    <w:rsid w:val="00FD6C20"/>
    <w:rsid w:val="00FD710B"/>
    <w:rsid w:val="00FE7195"/>
    <w:rsid w:val="00FF09B1"/>
    <w:rsid w:val="00FF4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76F7F"/>
  <w15:chartTrackingRefBased/>
  <w15:docId w15:val="{EB46E449-9742-B547-8522-0DC026C4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28A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8A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9F3FCF"/>
    <w:rPr>
      <w:color w:val="0563C1" w:themeColor="hyperlink"/>
      <w:u w:val="single"/>
    </w:rPr>
  </w:style>
  <w:style w:type="character" w:styleId="UnresolvedMention">
    <w:name w:val="Unresolved Mention"/>
    <w:basedOn w:val="DefaultParagraphFont"/>
    <w:uiPriority w:val="99"/>
    <w:semiHidden/>
    <w:unhideWhenUsed/>
    <w:rsid w:val="009F3FCF"/>
    <w:rPr>
      <w:color w:val="605E5C"/>
      <w:shd w:val="clear" w:color="auto" w:fill="E1DFDD"/>
    </w:rPr>
  </w:style>
  <w:style w:type="paragraph" w:styleId="ListParagraph">
    <w:name w:val="List Paragraph"/>
    <w:basedOn w:val="Normal"/>
    <w:uiPriority w:val="34"/>
    <w:qFormat/>
    <w:rsid w:val="00DE2578"/>
    <w:pPr>
      <w:ind w:left="720"/>
      <w:contextualSpacing/>
    </w:pPr>
  </w:style>
  <w:style w:type="character" w:styleId="FollowedHyperlink">
    <w:name w:val="FollowedHyperlink"/>
    <w:basedOn w:val="DefaultParagraphFont"/>
    <w:uiPriority w:val="99"/>
    <w:semiHidden/>
    <w:unhideWhenUsed/>
    <w:rsid w:val="004C72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15587/Equality_Act_Advice_Final.pdf" TargetMode="External"/><Relationship Id="rId13" Type="http://schemas.openxmlformats.org/officeDocument/2006/relationships/hyperlink" Target="https://www.un.org/esa/socdev/rwss/2016/chapter1.pdf" TargetMode="External"/><Relationship Id="rId3" Type="http://schemas.openxmlformats.org/officeDocument/2006/relationships/styles" Target="styles.xml"/><Relationship Id="rId7" Type="http://schemas.openxmlformats.org/officeDocument/2006/relationships/hyperlink" Target="https://www.cdc.gov/ncbddd/disabilityandhealth/disability-inclusion.html" TargetMode="External"/><Relationship Id="rId12" Type="http://schemas.openxmlformats.org/officeDocument/2006/relationships/hyperlink" Target="https://www.goodschoolsguide.co.uk/special-educational-needs/schools-and-sen/classroom-help-for-s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lltogethernow.org.uk/special-educational-needs-and-disability-act-2001/" TargetMode="External"/><Relationship Id="rId11" Type="http://schemas.openxmlformats.org/officeDocument/2006/relationships/hyperlink" Target="https://www.equalityhumanrights.com/en/secondary-education-resources/useful-information/understanding-equality" TargetMode="External"/><Relationship Id="rId5" Type="http://schemas.openxmlformats.org/officeDocument/2006/relationships/webSettings" Target="webSettings.xml"/><Relationship Id="rId15" Type="http://schemas.openxmlformats.org/officeDocument/2006/relationships/hyperlink" Target="https://resources.workable.com/hr-terms/diversity-definition" TargetMode="External"/><Relationship Id="rId10" Type="http://schemas.openxmlformats.org/officeDocument/2006/relationships/hyperlink" Target="https://www.equalityhumanrights.com/en/advice-and-guidance/disability-discrimination" TargetMode="External"/><Relationship Id="rId4" Type="http://schemas.openxmlformats.org/officeDocument/2006/relationships/settings" Target="settings.xml"/><Relationship Id="rId9" Type="http://schemas.openxmlformats.org/officeDocument/2006/relationships/hyperlink" Target="https://elliswhittam.com/blog/what-is-indirect-discrimination/" TargetMode="External"/><Relationship Id="rId14" Type="http://schemas.openxmlformats.org/officeDocument/2006/relationships/hyperlink" Target="https://www.worldbank.org/en/topic/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F86487-5E19-2341-AFF2-3FCCC574B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2878</Words>
  <Characters>16407</Characters>
  <Application>Microsoft Office Word</Application>
  <DocSecurity>0</DocSecurity>
  <Lines>136</Lines>
  <Paragraphs>38</Paragraphs>
  <ScaleCrop>false</ScaleCrop>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Evans (2005329)</dc:creator>
  <cp:keywords/>
  <dc:description/>
  <cp:lastModifiedBy>Phoebe Evans (2005329)</cp:lastModifiedBy>
  <cp:revision>2</cp:revision>
  <dcterms:created xsi:type="dcterms:W3CDTF">2021-05-17T19:04:00Z</dcterms:created>
  <dcterms:modified xsi:type="dcterms:W3CDTF">2021-05-17T19:04:00Z</dcterms:modified>
</cp:coreProperties>
</file>