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E581463" w14:textId="5B07FA16" w:rsidR="2ED9A27C" w:rsidRDefault="2ED9A27C" w:rsidP="7865AD61">
      <w:pPr>
        <w:rPr>
          <w:rFonts w:ascii="Calibri" w:eastAsia="Calibri" w:hAnsi="Calibri" w:cs="Calibri"/>
          <w:sz w:val="28"/>
          <w:szCs w:val="28"/>
        </w:rPr>
      </w:pPr>
      <w:r w:rsidRPr="7865AD61">
        <w:rPr>
          <w:rFonts w:ascii="Calibri" w:eastAsia="Calibri" w:hAnsi="Calibri" w:cs="Calibri"/>
          <w:sz w:val="28"/>
          <w:szCs w:val="28"/>
        </w:rPr>
        <w:t>Name: Pruthuvi R.A</w:t>
      </w:r>
    </w:p>
    <w:p w14:paraId="461BB38A" w14:textId="7CC4114A" w:rsidR="1EEC76E4" w:rsidRDefault="1EEC76E4" w:rsidP="7865AD61">
      <w:pPr>
        <w:rPr>
          <w:rFonts w:ascii="Calibri" w:eastAsia="Calibri" w:hAnsi="Calibri" w:cs="Calibri"/>
          <w:sz w:val="28"/>
          <w:szCs w:val="28"/>
        </w:rPr>
      </w:pPr>
      <w:r w:rsidRPr="7865AD61">
        <w:rPr>
          <w:rFonts w:ascii="Calibri" w:eastAsia="Calibri" w:hAnsi="Calibri" w:cs="Calibri"/>
          <w:sz w:val="28"/>
          <w:szCs w:val="28"/>
        </w:rPr>
        <w:t>Student ID: 231859</w:t>
      </w:r>
    </w:p>
    <w:p w14:paraId="38140483" w14:textId="22552D27" w:rsidR="2C25EB32" w:rsidRDefault="2C25EB32" w:rsidP="7865AD61">
      <w:pPr>
        <w:rPr>
          <w:rFonts w:ascii="Calibri" w:eastAsia="Calibri" w:hAnsi="Calibri" w:cs="Calibri"/>
          <w:sz w:val="28"/>
          <w:szCs w:val="28"/>
        </w:rPr>
      </w:pPr>
      <w:r w:rsidRPr="7865AD61">
        <w:rPr>
          <w:rFonts w:ascii="Calibri" w:eastAsia="Calibri" w:hAnsi="Calibri" w:cs="Calibri"/>
          <w:sz w:val="28"/>
          <w:szCs w:val="28"/>
        </w:rPr>
        <w:t xml:space="preserve">Assignment Title: </w:t>
      </w:r>
      <w:r w:rsidR="491A0F03" w:rsidRPr="7865AD61">
        <w:rPr>
          <w:rFonts w:ascii="Calibri" w:eastAsia="Calibri" w:hAnsi="Calibri" w:cs="Calibri"/>
          <w:sz w:val="28"/>
          <w:szCs w:val="28"/>
        </w:rPr>
        <w:t>Coursework – Portfolio</w:t>
      </w:r>
    </w:p>
    <w:p w14:paraId="47C6AFD1" w14:textId="70F26732" w:rsidR="491A0F03" w:rsidRDefault="491A0F03" w:rsidP="7865AD61">
      <w:pPr>
        <w:rPr>
          <w:rFonts w:ascii="Calibri" w:eastAsia="Calibri" w:hAnsi="Calibri" w:cs="Calibri"/>
          <w:sz w:val="28"/>
          <w:szCs w:val="28"/>
        </w:rPr>
      </w:pPr>
      <w:r w:rsidRPr="7865AD61">
        <w:rPr>
          <w:rFonts w:ascii="Calibri" w:eastAsia="Calibri" w:hAnsi="Calibri" w:cs="Calibri"/>
          <w:sz w:val="28"/>
          <w:szCs w:val="28"/>
        </w:rPr>
        <w:t xml:space="preserve">Lecturer </w:t>
      </w:r>
      <w:r w:rsidR="478E14E7" w:rsidRPr="7865AD61">
        <w:rPr>
          <w:rFonts w:ascii="Calibri" w:eastAsia="Calibri" w:hAnsi="Calibri" w:cs="Calibri"/>
          <w:sz w:val="28"/>
          <w:szCs w:val="28"/>
        </w:rPr>
        <w:t>name:</w:t>
      </w:r>
      <w:r w:rsidRPr="7865AD61">
        <w:rPr>
          <w:rFonts w:ascii="Calibri" w:eastAsia="Calibri" w:hAnsi="Calibri" w:cs="Calibri"/>
          <w:sz w:val="28"/>
          <w:szCs w:val="28"/>
        </w:rPr>
        <w:t xml:space="preserve"> Dr Molly </w:t>
      </w:r>
      <w:r w:rsidR="41359FE5" w:rsidRPr="7865AD61">
        <w:rPr>
          <w:rFonts w:ascii="Calibri" w:eastAsia="Calibri" w:hAnsi="Calibri" w:cs="Calibri"/>
          <w:sz w:val="28"/>
          <w:szCs w:val="28"/>
        </w:rPr>
        <w:t>Jack,</w:t>
      </w:r>
      <w:r w:rsidR="3CB995EA" w:rsidRPr="7865AD61">
        <w:rPr>
          <w:rFonts w:ascii="Calibri" w:eastAsia="Calibri" w:hAnsi="Calibri" w:cs="Calibri"/>
          <w:sz w:val="28"/>
          <w:szCs w:val="28"/>
        </w:rPr>
        <w:t xml:space="preserve"> </w:t>
      </w:r>
      <w:r w:rsidRPr="7865AD61">
        <w:rPr>
          <w:rFonts w:ascii="Calibri" w:eastAsia="Calibri" w:hAnsi="Calibri" w:cs="Calibri"/>
          <w:sz w:val="28"/>
          <w:szCs w:val="28"/>
        </w:rPr>
        <w:t xml:space="preserve">Charles </w:t>
      </w:r>
      <w:proofErr w:type="spellStart"/>
      <w:r w:rsidRPr="7865AD61">
        <w:rPr>
          <w:rFonts w:ascii="Calibri" w:eastAsia="Calibri" w:hAnsi="Calibri" w:cs="Calibri"/>
          <w:sz w:val="28"/>
          <w:szCs w:val="28"/>
        </w:rPr>
        <w:t>Oham</w:t>
      </w:r>
      <w:proofErr w:type="spellEnd"/>
      <w:r w:rsidRPr="7865AD61">
        <w:rPr>
          <w:rFonts w:ascii="Calibri" w:eastAsia="Calibri" w:hAnsi="Calibri" w:cs="Calibri"/>
          <w:sz w:val="28"/>
          <w:szCs w:val="28"/>
        </w:rPr>
        <w:t xml:space="preserve"> </w:t>
      </w:r>
    </w:p>
    <w:p w14:paraId="41E199C7" w14:textId="3F5DFDAC" w:rsidR="06360D51" w:rsidRDefault="21A65DAB" w:rsidP="195A18A3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195A18A3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Module code: </w:t>
      </w:r>
      <w:r w:rsidR="3E2C09C6" w:rsidRPr="195A18A3">
        <w:rPr>
          <w:rFonts w:ascii="Calibri" w:eastAsia="Calibri" w:hAnsi="Calibri" w:cs="Calibri"/>
          <w:sz w:val="28"/>
          <w:szCs w:val="28"/>
        </w:rPr>
        <w:t>LCBB4011</w:t>
      </w:r>
    </w:p>
    <w:p w14:paraId="64258B1D" w14:textId="64B4A944" w:rsidR="06360D51" w:rsidRDefault="06360D5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7865AD6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University: University of Wales trinity saint David (London campus)  </w:t>
      </w:r>
    </w:p>
    <w:p w14:paraId="137DB14C" w14:textId="5A296B27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2EAC80C8" w14:textId="7BF0294C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2DD0F79D" w14:textId="7CD4F2F0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2B04EF18" w14:textId="72722019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3D74E502" w14:textId="21889C4D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7F07CB6D" w14:textId="542EF4CD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22D91E57" w14:textId="5DD2F7F7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14D4DAC1" w14:textId="282BF698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01895EDD" w14:textId="591F1746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3D6CEEAF" w14:textId="4339F7DA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58C394CE" w14:textId="37B5E2E2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24142281" w14:textId="6842544C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25618139" w14:textId="5279A3EC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205E5F52" w14:textId="0B0D3B28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1E520586" w14:textId="6F0A345A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31602989" w14:textId="4E662EDD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778A50E2" w14:textId="3F95BE45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632A61C0" w14:textId="3C98D234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52AB2941" w14:textId="348EC652" w:rsidR="7865AD61" w:rsidRDefault="36AA92A8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Table of contents </w:t>
      </w:r>
    </w:p>
    <w:p w14:paraId="41E79452" w14:textId="5EF52A7C" w:rsidR="4E86371A" w:rsidRDefault="36AA92A8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Introduction ................................................................................................. pg. 3</w:t>
      </w:r>
    </w:p>
    <w:p w14:paraId="0B4F0F36" w14:textId="2564A389" w:rsidR="4E86371A" w:rsidRDefault="36AA92A8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Element 1 ..................................................................................................... pg. 4</w:t>
      </w:r>
    </w:p>
    <w:p w14:paraId="5999EBB3" w14:textId="6E6D0860" w:rsidR="4E86371A" w:rsidRDefault="36AA92A8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Element 2 ..................................................................................................... pg. 6</w:t>
      </w:r>
    </w:p>
    <w:p w14:paraId="054A2F34" w14:textId="4498C8B8" w:rsidR="4E86371A" w:rsidRDefault="3F2C4F56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Element 3 ..................................................................................................... pg. 8</w:t>
      </w:r>
    </w:p>
    <w:p w14:paraId="50DDE0E0" w14:textId="08FDD3D6" w:rsidR="4E86371A" w:rsidRDefault="3F2C4F56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Element 4 ..................................................................................................... </w:t>
      </w:r>
      <w:r w:rsidR="759053F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pg.</w:t>
      </w: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4C2BF37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10</w:t>
      </w:r>
    </w:p>
    <w:p w14:paraId="09E98976" w14:textId="59117940" w:rsidR="4E86371A" w:rsidRDefault="4C2BF377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References .................................................................................................... pg. 1</w:t>
      </w:r>
      <w:r w:rsidR="00FF74D1">
        <w:rPr>
          <w:rFonts w:ascii="Calibri" w:eastAsia="Calibri" w:hAnsi="Calibri" w:cs="Calibri"/>
          <w:color w:val="000000" w:themeColor="text1"/>
          <w:sz w:val="28"/>
          <w:szCs w:val="28"/>
        </w:rPr>
        <w:t>4</w:t>
      </w:r>
    </w:p>
    <w:p w14:paraId="1AF45F0B" w14:textId="7254991A" w:rsidR="4E86371A" w:rsidRDefault="4C2BF377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Appendices ................................................................................................... pg. 15</w:t>
      </w:r>
    </w:p>
    <w:p w14:paraId="4C2ECCEE" w14:textId="65BF284A" w:rsidR="4E86371A" w:rsidRDefault="4C2BF377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F2C4F5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</w:p>
    <w:p w14:paraId="3AF682B5" w14:textId="1CE8BEA3" w:rsidR="4E86371A" w:rsidRDefault="4E86371A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7FD92F9D" w14:textId="0312FEF4" w:rsidR="4E86371A" w:rsidRDefault="4E86371A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083096B8" w14:textId="57C31F5C" w:rsidR="4E86371A" w:rsidRDefault="4E86371A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4692076D" w14:textId="48ACE761" w:rsidR="4E86371A" w:rsidRDefault="4E86371A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28E98F6D" w14:textId="29AE9486" w:rsidR="4E86371A" w:rsidRDefault="4E86371A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12DBFFF6" w14:textId="00F796F6" w:rsidR="4E86371A" w:rsidRDefault="4E86371A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5A0A98B1" w14:textId="5C6ED8CB" w:rsidR="4E86371A" w:rsidRDefault="4E86371A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6DC03261" w14:textId="7DFD2493" w:rsidR="4E86371A" w:rsidRDefault="4E86371A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1F8CA6C5" w14:textId="5491F436" w:rsidR="4E86371A" w:rsidRDefault="4E86371A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76F83CF4" w14:textId="21F543A3" w:rsidR="4E86371A" w:rsidRDefault="4E86371A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5DDBCADD" w14:textId="12306295" w:rsidR="4E86371A" w:rsidRDefault="4E86371A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0E4A045B" w14:textId="1446366B" w:rsidR="4E86371A" w:rsidRDefault="4E86371A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6BF38556" w14:textId="0F2B5CF6" w:rsidR="4E86371A" w:rsidRDefault="4E86371A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61B77C93" w14:textId="0953F55A" w:rsidR="4E86371A" w:rsidRDefault="4E86371A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25DDC21C" w14:textId="781109B1" w:rsidR="4E86371A" w:rsidRDefault="4E86371A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51585B35" w14:textId="6C41C915" w:rsidR="4E86371A" w:rsidRDefault="4E86371A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065AD34E" w14:textId="4564F681" w:rsidR="4E86371A" w:rsidRDefault="4E86371A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2054D311" w14:textId="7B576940" w:rsidR="4E86371A" w:rsidRDefault="4E86371A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62B49C0F" w14:textId="4E3A925D" w:rsidR="4E86371A" w:rsidRDefault="4E86371A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03033944" w14:textId="699B6E27" w:rsidR="4E86371A" w:rsidRDefault="4E86371A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4E412C50" w14:textId="0CC1157C" w:rsidR="4E86371A" w:rsidRDefault="4E86371A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Introduction </w:t>
      </w:r>
    </w:p>
    <w:p w14:paraId="74012AB2" w14:textId="72726145" w:rsidR="4E86371A" w:rsidRDefault="4E86371A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This </w:t>
      </w:r>
      <w:r w:rsidR="6FB4594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main objective about this portfolio is about addressing </w:t>
      </w:r>
      <w:r w:rsidR="71AA4068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the wellbeing of the students at the university of Wales Trinty saint David</w:t>
      </w:r>
      <w:r w:rsidR="453E15B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</w:t>
      </w:r>
      <w:r w:rsidR="612A60A8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This portfolio will have 4 main elements discussing community </w:t>
      </w:r>
      <w:r w:rsidR="158638A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engagement. </w:t>
      </w:r>
      <w:r w:rsidR="2784F4D5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During the community outreach eight students were interviewed</w:t>
      </w:r>
      <w:r w:rsidR="453E15B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directly face to face</w:t>
      </w:r>
      <w:r w:rsidR="71AA4068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4D79A13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and asked them several questions on things such as how they are feeling in the university</w:t>
      </w:r>
      <w:r w:rsidR="5B9E6CE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, what are their issues in the university and how long do they travel to the university</w:t>
      </w:r>
      <w:r w:rsidR="2A7B90DC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</w:t>
      </w:r>
      <w:r w:rsidR="38DD13B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Element one will cover the community outreach that was conducted on </w:t>
      </w:r>
      <w:r w:rsidR="7642995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august</w:t>
      </w:r>
      <w:r w:rsidR="38DD13B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of 2024 in the university of </w:t>
      </w:r>
      <w:r w:rsidR="7870C19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Wales Trinty saint David London campus. Element </w:t>
      </w:r>
      <w:r w:rsidR="30F6E55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two</w:t>
      </w:r>
      <w:r w:rsidR="7870C19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will </w:t>
      </w:r>
      <w:r w:rsidR="5E4F96C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address the infographic that was drafted </w:t>
      </w:r>
      <w:r w:rsidR="0ED6E53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to identify the various stakeholders in the university both external and internal </w:t>
      </w:r>
      <w:bookmarkStart w:id="0" w:name="_Int_iYOizRHo"/>
      <w:proofErr w:type="gramStart"/>
      <w:r w:rsidR="0ED6E53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and also</w:t>
      </w:r>
      <w:bookmarkEnd w:id="0"/>
      <w:proofErr w:type="gramEnd"/>
      <w:r w:rsidR="0ED6E53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collaboration pa</w:t>
      </w:r>
      <w:r w:rsidR="6FE30D8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rtners and interest groups.</w:t>
      </w:r>
      <w:r w:rsidR="6CAB9A9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Element </w:t>
      </w:r>
      <w:r w:rsidR="225878F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three will discuss the community engagement that was created to solve the main issue </w:t>
      </w:r>
      <w:r w:rsidR="3A8F4B4C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identified. </w:t>
      </w:r>
      <w:r w:rsidR="5DEB8788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A2EF93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Finally,</w:t>
      </w:r>
      <w:r w:rsidR="5DEB8788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1D3E33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el</w:t>
      </w:r>
      <w:r w:rsidR="3A8F4B4C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ement 4 will </w:t>
      </w:r>
      <w:r w:rsidR="0958BC0D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discuss</w:t>
      </w:r>
      <w:r w:rsidR="0186DA6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 various</w:t>
      </w:r>
      <w:r w:rsidR="141022E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6A51609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benefits</w:t>
      </w:r>
      <w:r w:rsidR="141022E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o</w:t>
      </w:r>
      <w:r w:rsidR="54B5ACA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f</w:t>
      </w:r>
      <w:r w:rsidR="141022E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actively engaging with the stakeholders in community engagement</w:t>
      </w:r>
      <w:r w:rsidR="0186DA6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0660C2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(Dickison,2023)</w:t>
      </w:r>
      <w:r w:rsidR="49D18A8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.</w:t>
      </w:r>
    </w:p>
    <w:p w14:paraId="224B56AB" w14:textId="0AF4BB5D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03D4C46D" w14:textId="796FF8CA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12852EB3" w14:textId="7D3BEBA3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7F397FE1" w14:textId="23A792B8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6D1FB617" w14:textId="2A21ABC9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72B20A18" w14:textId="6D7322A4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45578798" w14:textId="5785943B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6EB30086" w14:textId="7CFC84B8" w:rsidR="7865AD61" w:rsidRDefault="55523C35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Element 1</w:t>
      </w:r>
    </w:p>
    <w:p w14:paraId="3EF4DFA7" w14:textId="6F20909F" w:rsidR="7865AD61" w:rsidRDefault="687374AC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The main objective of the questionnaire and the portfolio is to assess the well-being of the students in the university.</w:t>
      </w:r>
      <w:r w:rsidR="367F345A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There were 8</w:t>
      </w:r>
      <w:r w:rsidR="0D9AB64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students</w:t>
      </w:r>
      <w:r w:rsidR="4E1A0E73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questioned</w:t>
      </w:r>
      <w:r w:rsidR="0D9AB64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in the university during the</w:t>
      </w:r>
      <w:r w:rsidR="0DF60443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community</w:t>
      </w:r>
      <w:r w:rsidR="0D9AB64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5CA1408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outreach</w:t>
      </w:r>
      <w:r w:rsidR="18C699D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in the university</w:t>
      </w:r>
      <w:r w:rsidR="2064DD4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to </w:t>
      </w:r>
      <w:r w:rsidR="3F0D955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assess the wellbeing of the students</w:t>
      </w:r>
      <w:r w:rsidR="18C699D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</w:t>
      </w:r>
      <w:r w:rsidR="65D2C73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There were six different questions in the questionnaire</w:t>
      </w:r>
      <w:r w:rsidR="7110375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in the community </w:t>
      </w:r>
      <w:r w:rsidR="12089A0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outreach where the questions</w:t>
      </w:r>
      <w:r w:rsidR="33F9153A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2B4042A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were designed to </w:t>
      </w:r>
      <w:r w:rsidR="5A9939A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assess</w:t>
      </w:r>
      <w:r w:rsidR="2B4042A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 wellbeing of students </w:t>
      </w:r>
      <w:r w:rsidR="2906088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both outside the university </w:t>
      </w:r>
      <w:r w:rsidR="72258C0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and in their personal lives. </w:t>
      </w:r>
      <w:r w:rsidR="33F9153A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The method</w:t>
      </w:r>
      <w:r w:rsidR="5FA8A67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used during the community outreach was face to face interviews where the questions were asked and answered in person</w:t>
      </w:r>
      <w:r w:rsidR="6B83F1A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(refer to appendix </w:t>
      </w:r>
      <w:r w:rsidR="27694E3A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A</w:t>
      </w:r>
      <w:r w:rsidR="6B83F1A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). During the </w:t>
      </w:r>
      <w:r w:rsidR="731C8C4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community outreach the students being questioned were of various</w:t>
      </w:r>
      <w:r w:rsidR="433100C9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cultural backgrounds</w:t>
      </w:r>
      <w:r w:rsidR="2E3ED91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such as African, </w:t>
      </w:r>
      <w:proofErr w:type="gramStart"/>
      <w:r w:rsidR="2E3ED91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European</w:t>
      </w:r>
      <w:proofErr w:type="gramEnd"/>
      <w:r w:rsidR="2E3ED91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and south Asian</w:t>
      </w:r>
      <w:r w:rsidR="02B3A32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This </w:t>
      </w:r>
      <w:r w:rsidR="2E3ED91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mak</w:t>
      </w:r>
      <w:r w:rsidR="6D74AB1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es</w:t>
      </w:r>
      <w:r w:rsidR="731C8C4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 questionnaire more diverse hence increasing its </w:t>
      </w:r>
      <w:r w:rsidR="1DA2B2F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effectiveness</w:t>
      </w:r>
      <w:r w:rsidR="2A4F79B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16B5A4A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in </w:t>
      </w:r>
      <w:r w:rsidR="7BD91F6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assessing</w:t>
      </w:r>
      <w:r w:rsidR="16B5A4A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 wellbeing of all students in the </w:t>
      </w:r>
      <w:r w:rsidR="23D848A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university (refer to appendix </w:t>
      </w:r>
      <w:proofErr w:type="gramStart"/>
      <w:r w:rsidR="46F3E81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C</w:t>
      </w:r>
      <w:r w:rsidR="184A9BD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23D848A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)</w:t>
      </w:r>
      <w:proofErr w:type="gramEnd"/>
      <w:r w:rsidR="659748C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</w:t>
      </w:r>
      <w:r w:rsidR="7D1979B9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The cultural factor</w:t>
      </w:r>
      <w:r w:rsidR="17F9F23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is </w:t>
      </w:r>
      <w:r w:rsidR="36CD623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very</w:t>
      </w:r>
      <w:r w:rsidR="17F9F23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important since it</w:t>
      </w:r>
      <w:r w:rsidR="3909169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could heavily affect the wellbeing of students</w:t>
      </w:r>
      <w:r w:rsidR="4ADCC62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in the university </w:t>
      </w:r>
      <w:r w:rsidR="2F5CCB3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since the cultural factor could affect the way a student lives </w:t>
      </w:r>
      <w:proofErr w:type="gramStart"/>
      <w:r w:rsidR="2F5CCB3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and </w:t>
      </w:r>
      <w:bookmarkStart w:id="1" w:name="_Int_WhOO3lPe"/>
      <w:r w:rsidR="0E9CD96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also</w:t>
      </w:r>
      <w:proofErr w:type="gramEnd"/>
      <w:r w:rsidR="0E9CD96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on</w:t>
      </w:r>
      <w:bookmarkEnd w:id="1"/>
      <w:r w:rsidR="2F5CCB3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how they would think (</w:t>
      </w:r>
      <w:r w:rsidR="0B0B5D9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Banks,2013)</w:t>
      </w:r>
      <w:r w:rsidR="739A266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.</w:t>
      </w:r>
      <w:r w:rsidR="2F5CCB3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909169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</w:p>
    <w:p w14:paraId="1A9058A7" w14:textId="0E8A5260" w:rsidR="7865AD61" w:rsidRDefault="7865AD61" w:rsidP="195A18A3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201599FE" w14:textId="54C5EBA4" w:rsidR="7865AD61" w:rsidRDefault="659748C1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The </w:t>
      </w:r>
      <w:r w:rsidR="2117609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questionnaire also had some ethical considerations</w:t>
      </w:r>
      <w:r w:rsidR="3B90482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to </w:t>
      </w:r>
      <w:r w:rsidR="479AE9D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consider such as voluntary participation and anonymity </w:t>
      </w:r>
      <w:r w:rsidR="2E847BC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so the students could avoid blame or other harm.</w:t>
      </w:r>
      <w:r w:rsidR="740A911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During the </w:t>
      </w:r>
      <w:r w:rsidR="306C7723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community outreach</w:t>
      </w:r>
      <w:r w:rsidR="11B67C7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 names and other personal details </w:t>
      </w:r>
      <w:r w:rsidR="509E48F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were intentionally</w:t>
      </w:r>
      <w:r w:rsidR="11B67C7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left out </w:t>
      </w:r>
      <w:r w:rsidR="3474E003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so that all the 8 students being questioned could avoid blame or any other harm to them</w:t>
      </w:r>
      <w:r w:rsidR="54D4D68A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The questionnaire only left in the gender and the </w:t>
      </w:r>
      <w:r w:rsidR="6485546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cultural identity of th</w:t>
      </w:r>
      <w:r w:rsidR="1B5DDD14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e student being interviewed.</w:t>
      </w:r>
      <w:r w:rsidR="6485546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4B444DA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This is</w:t>
      </w:r>
      <w:r w:rsidR="24410164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important </w:t>
      </w:r>
      <w:r w:rsidR="4B444DA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because this would preserve the anonymity </w:t>
      </w:r>
      <w:r w:rsidR="5D45CB9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of the students and keeps their personal details</w:t>
      </w:r>
      <w:r w:rsidR="7A3187B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confidential so that the students being questioned </w:t>
      </w:r>
      <w:r w:rsidR="0081329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can safely answer the questions without having </w:t>
      </w:r>
      <w:r w:rsidR="1E02590A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any fear that their answers could cause them </w:t>
      </w:r>
      <w:r w:rsidR="3AF1EA7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harm (</w:t>
      </w:r>
      <w:r w:rsidR="1E02590A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refer to</w:t>
      </w:r>
      <w:r w:rsidR="4A24C66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555EDE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appendix </w:t>
      </w:r>
      <w:proofErr w:type="gramStart"/>
      <w:r w:rsidR="6A1601C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C </w:t>
      </w:r>
      <w:r w:rsidR="2A9110F3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)</w:t>
      </w:r>
      <w:proofErr w:type="gramEnd"/>
      <w:r w:rsidR="0FF87F3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During the community outreach the students being </w:t>
      </w:r>
      <w:r w:rsidR="78EBC54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interviewed</w:t>
      </w:r>
      <w:r w:rsidR="0FF87F3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were asked to participate voluntarily</w:t>
      </w:r>
      <w:r w:rsidR="48C2755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and </w:t>
      </w:r>
      <w:r w:rsidR="32C4ECD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with </w:t>
      </w:r>
      <w:r w:rsidR="48C2755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informed consent. This </w:t>
      </w:r>
      <w:r w:rsidR="48C2755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lastRenderedPageBreak/>
        <w:t xml:space="preserve">means </w:t>
      </w:r>
      <w:r w:rsidR="06DA95C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all 8 students being interviewed for the community outreach </w:t>
      </w:r>
      <w:r w:rsidR="52B0898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consented and voluntarily participated in the questionnaire</w:t>
      </w:r>
      <w:r w:rsidR="4F5EDCC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. Getting</w:t>
      </w:r>
      <w:r w:rsidR="4F6FA20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informed</w:t>
      </w:r>
      <w:r w:rsidR="4F5EDCC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consent is important in a community outreach because </w:t>
      </w:r>
      <w:r w:rsidR="5DA16B8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it would make the research more ethica</w:t>
      </w:r>
      <w:r w:rsidR="5549DCD4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l (</w:t>
      </w:r>
      <w:r w:rsidR="6E27EDF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Leetaru,2016)</w:t>
      </w:r>
    </w:p>
    <w:p w14:paraId="01E0C2CF" w14:textId="69196C7C" w:rsidR="7865AD61" w:rsidRDefault="5DA16B8C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6DA95C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5D45CB9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6485546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7ADA75D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The other factor the questionnaire </w:t>
      </w:r>
      <w:r w:rsidR="18502A0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had to consider during the community outreach is the social factor. </w:t>
      </w:r>
      <w:r w:rsidR="2C47502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During the community outreach </w:t>
      </w:r>
      <w:r w:rsidR="697D31F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students were asked if they have a group of friends in the university (Refer to </w:t>
      </w:r>
      <w:r w:rsidR="1BB1CC8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A</w:t>
      </w:r>
      <w:r w:rsidR="697D31F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ppendix </w:t>
      </w:r>
      <w:r w:rsidR="225A473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D</w:t>
      </w:r>
      <w:r w:rsidR="2ADB26B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). </w:t>
      </w:r>
      <w:r w:rsidR="4C26D01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The reason why the students were asked if they have a group of friends is </w:t>
      </w:r>
      <w:r w:rsidR="2AC784A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because having friends is directly linked to having a good social </w:t>
      </w:r>
      <w:r w:rsidR="18DDF85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life.</w:t>
      </w:r>
      <w:r w:rsidR="60CCD5A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Also, students having a group of friends</w:t>
      </w:r>
      <w:r w:rsidR="16BA8C3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in the university would</w:t>
      </w:r>
      <w:r w:rsidR="58ED060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improve the</w:t>
      </w:r>
      <w:r w:rsidR="02F70614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ir own wellbeing</w:t>
      </w:r>
      <w:r w:rsidR="1085CF4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.</w:t>
      </w:r>
      <w:r w:rsidR="3B85300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This could also </w:t>
      </w:r>
      <w:r w:rsidR="33DCBD6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impact the students' personal experience in the university. </w:t>
      </w:r>
      <w:r w:rsidR="1085CF4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Most of the </w:t>
      </w:r>
      <w:r w:rsidR="54DDB2B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interviewed students</w:t>
      </w:r>
      <w:r w:rsidR="1085CF4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68050C4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did have a group of friends while only a few did not have a group of </w:t>
      </w:r>
      <w:r w:rsidR="435145B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friends (</w:t>
      </w:r>
      <w:r w:rsidR="068050C4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refer to </w:t>
      </w:r>
      <w:r w:rsidR="51240129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A</w:t>
      </w:r>
      <w:r w:rsidR="068050C4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ppendix </w:t>
      </w:r>
      <w:r w:rsidR="5313EFF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C</w:t>
      </w:r>
      <w:r w:rsidR="068050C4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)</w:t>
      </w:r>
      <w:r w:rsidR="4C374B14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. This would more likely mean that the students being interviewed would have</w:t>
      </w:r>
      <w:r w:rsidR="4FD6BE2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 good </w:t>
      </w:r>
      <w:r w:rsidR="43CD94DA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well-being</w:t>
      </w:r>
      <w:r w:rsidR="4FD6BE2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.</w:t>
      </w:r>
      <w:r w:rsidR="121116CA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This is because </w:t>
      </w:r>
      <w:r w:rsidR="22EB7B0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students </w:t>
      </w:r>
      <w:r w:rsidR="121116CA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having a group of friends in the university</w:t>
      </w:r>
      <w:r w:rsidR="3E190C29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can help</w:t>
      </w:r>
      <w:r w:rsidR="0AB7843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prevent</w:t>
      </w:r>
      <w:r w:rsidR="3E190C29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isolation and loneliness</w:t>
      </w:r>
      <w:r w:rsidR="097602A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This is important because </w:t>
      </w:r>
      <w:r w:rsidR="0E44931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isolation and loneliness </w:t>
      </w:r>
      <w:r w:rsidR="21B3039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can</w:t>
      </w:r>
      <w:r w:rsidR="0E44931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negatively impact a student's wellbeing.</w:t>
      </w:r>
      <w:r w:rsidR="778A9F94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Another reason why a group of friends can positively impact </w:t>
      </w:r>
      <w:r w:rsidR="295847E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wellbeing</w:t>
      </w:r>
      <w:r w:rsidR="778A9F94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in the university</w:t>
      </w:r>
      <w:r w:rsidR="4A715C5A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is because a group of friends </w:t>
      </w:r>
      <w:r w:rsidR="07DED3F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can encourage students to pursue their passions and offer support and advice during </w:t>
      </w:r>
      <w:r w:rsidR="1396911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difficult</w:t>
      </w:r>
      <w:r w:rsidR="07DED3F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times</w:t>
      </w:r>
      <w:r w:rsidR="4973A76A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Another reason why a group of friends can positively impact </w:t>
      </w:r>
      <w:r w:rsidR="67F4FE04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 </w:t>
      </w:r>
      <w:r w:rsidR="76DF20C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student's</w:t>
      </w:r>
      <w:r w:rsidR="67F4FE04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wellbeing is because a group of f</w:t>
      </w:r>
      <w:r w:rsidR="5906181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riends</w:t>
      </w:r>
      <w:r w:rsidR="5E5C36D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2ABC594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can help a </w:t>
      </w:r>
      <w:r w:rsidR="5188E554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student</w:t>
      </w:r>
      <w:r w:rsidR="2ABC594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stop unhealthy habits that negatively impact a person's </w:t>
      </w:r>
      <w:r w:rsidR="5FF2AFC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wellbeing (</w:t>
      </w:r>
      <w:r w:rsidR="1554380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Miles,2022). </w:t>
      </w:r>
      <w:r w:rsidR="4973A76A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589E708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7DED3F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778A9F94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E44931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</w:p>
    <w:p w14:paraId="7C6F33DE" w14:textId="6EC75771" w:rsidR="47DCC722" w:rsidRDefault="47DCC722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037BB43E" w14:textId="1B2F985F" w:rsidR="19A9709A" w:rsidRDefault="19A9709A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During the community outreach </w:t>
      </w:r>
      <w:r w:rsidR="390C9F5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the students were asked if they have any issues with the university. Most students </w:t>
      </w:r>
      <w:r w:rsidR="083E277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said</w:t>
      </w:r>
      <w:r w:rsidR="390C9F5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they </w:t>
      </w:r>
      <w:r w:rsidR="0B9E5A8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didn’t have any issues </w:t>
      </w:r>
      <w:r w:rsidR="70AD11B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with the university. </w:t>
      </w:r>
      <w:r w:rsidR="18E7F223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However,</w:t>
      </w:r>
      <w:r w:rsidR="70AD11B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there are a few students </w:t>
      </w:r>
      <w:r w:rsidR="61E045D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who </w:t>
      </w:r>
      <w:r w:rsidR="3D56CF2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said that their biggest issue with the university is a lack of academic </w:t>
      </w:r>
      <w:proofErr w:type="gramStart"/>
      <w:r w:rsidR="3D56CF2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support </w:t>
      </w:r>
      <w:r w:rsidR="7962FFA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(</w:t>
      </w:r>
      <w:proofErr w:type="gramEnd"/>
      <w:r w:rsidR="7962FFA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refer to appendix </w:t>
      </w:r>
      <w:r w:rsidR="33B0073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B and D</w:t>
      </w:r>
      <w:r w:rsidR="7962FFA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). </w:t>
      </w:r>
      <w:r w:rsidR="65945E9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The possible reason why the students said that th</w:t>
      </w:r>
      <w:r w:rsidR="2281574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eir biggest issue was a lack of academic support and </w:t>
      </w:r>
      <w:proofErr w:type="spellStart"/>
      <w:r w:rsidR="2281574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Finacial</w:t>
      </w:r>
      <w:proofErr w:type="spellEnd"/>
      <w:r w:rsidR="2281574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support </w:t>
      </w:r>
      <w:r w:rsidR="6449505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was perhaps the students might not know how to access academic support and </w:t>
      </w:r>
      <w:proofErr w:type="spellStart"/>
      <w:r w:rsidR="6449505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Finacial</w:t>
      </w:r>
      <w:proofErr w:type="spellEnd"/>
      <w:r w:rsidR="6449505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support</w:t>
      </w:r>
      <w:r w:rsidR="50B1E4C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The other issues </w:t>
      </w:r>
      <w:r w:rsidR="6A23C9D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students </w:t>
      </w:r>
      <w:r w:rsidR="6A23C9D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lastRenderedPageBreak/>
        <w:t xml:space="preserve">had with the university </w:t>
      </w:r>
      <w:r w:rsidR="493725B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were</w:t>
      </w:r>
      <w:r w:rsidR="6A23C9D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 timing of the university</w:t>
      </w:r>
      <w:r w:rsidR="600AA33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lectures and problems with vending machines in the university</w:t>
      </w:r>
      <w:r w:rsidR="1875ED29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(</w:t>
      </w:r>
      <w:r w:rsidR="5AE99C2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Miles,2022)</w:t>
      </w:r>
      <w:r w:rsidR="600AA33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6449505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 </w:t>
      </w:r>
      <w:r w:rsidR="2281574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65945E9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69EAE47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D56CF2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</w:p>
    <w:p w14:paraId="0FD35E24" w14:textId="0AA135BB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1FEC4386" w14:textId="111CB509" w:rsidR="47DCC722" w:rsidRDefault="47DCC722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583710BD" w14:textId="0174E2A7" w:rsidR="7865AD61" w:rsidRDefault="7865AD61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50404FD3" w14:textId="2E38359E" w:rsidR="7865AD61" w:rsidRDefault="2B03176B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Element 2 </w:t>
      </w:r>
    </w:p>
    <w:p w14:paraId="34D722EF" w14:textId="4C308620" w:rsidR="7865AD61" w:rsidRDefault="3E703E04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The university has many different stakeholders both internal and external. </w:t>
      </w:r>
      <w:r w:rsidR="7B30B5E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In the </w:t>
      </w:r>
      <w:r w:rsidR="2ADFAF5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infographic</w:t>
      </w:r>
      <w:r w:rsidR="0544DA3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7B30B5E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that was drafted, it identified the various stakeholders in the </w:t>
      </w:r>
      <w:r w:rsidR="1C32E584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university.</w:t>
      </w:r>
      <w:r w:rsidR="7B30B5E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It has also identified the </w:t>
      </w:r>
      <w:r w:rsidR="0B902C9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interest</w:t>
      </w:r>
      <w:r w:rsidR="7B30B5E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groups </w:t>
      </w:r>
      <w:r w:rsidR="7675A55A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and collaborative partners </w:t>
      </w:r>
      <w:r w:rsidR="4A11E27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of the </w:t>
      </w:r>
      <w:r w:rsidR="216FC6A3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university (</w:t>
      </w:r>
      <w:r w:rsidR="2265AB6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refer to appendix </w:t>
      </w:r>
      <w:r w:rsidR="037B03A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E</w:t>
      </w:r>
      <w:r w:rsidR="2265AB6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)</w:t>
      </w:r>
      <w:r w:rsidR="7D49CE93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In the university one internal </w:t>
      </w:r>
      <w:r w:rsidR="5760DF23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stakeholder is</w:t>
      </w:r>
      <w:r w:rsidR="7D49CE93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 </w:t>
      </w:r>
      <w:r w:rsidR="38736E6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students.</w:t>
      </w:r>
      <w:r w:rsidR="7D49CE93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4BE1331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Students are considered the most important stakeholders in the university since they are the main reason why the university exists. Another reason why students are </w:t>
      </w:r>
      <w:r w:rsidR="129FD72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important stakeholders</w:t>
      </w:r>
      <w:r w:rsidR="4BE1331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is because</w:t>
      </w:r>
      <w:r w:rsidR="77E561C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any changes made to </w:t>
      </w:r>
      <w:r w:rsidR="0634471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the university directly affects students</w:t>
      </w:r>
      <w:r w:rsidR="641B539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. This affects students because</w:t>
      </w:r>
      <w:r w:rsidR="0DFAB68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 students rely on the university</w:t>
      </w:r>
      <w:r w:rsidR="299DFF7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to provide them with </w:t>
      </w:r>
      <w:r w:rsidR="43741824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higher</w:t>
      </w:r>
      <w:r w:rsidR="299DFF7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education </w:t>
      </w:r>
      <w:r w:rsidR="07D06E6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and the</w:t>
      </w:r>
      <w:r w:rsidR="37137D5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skills needed to do well in life. Another internal </w:t>
      </w:r>
      <w:r w:rsidR="1C84592A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stakeholder</w:t>
      </w:r>
      <w:r w:rsidR="37137D5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E079B9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is</w:t>
      </w:r>
      <w:r w:rsidR="3F9E0B6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 teachers</w:t>
      </w:r>
      <w:r w:rsidR="04F6906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. The teachers</w:t>
      </w:r>
      <w:r w:rsidR="61F73FD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or the lecturers are an important stakeholder to </w:t>
      </w:r>
      <w:r w:rsidR="4C58CE6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university since they are </w:t>
      </w:r>
      <w:r w:rsidR="2223096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directly responsible for teaching students in the university</w:t>
      </w:r>
      <w:r w:rsidR="150D4DE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Another reason why teachers are an important stakeholder is because </w:t>
      </w:r>
      <w:r w:rsidR="746CAB2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they help students with </w:t>
      </w:r>
      <w:proofErr w:type="gramStart"/>
      <w:r w:rsidR="746CAB2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various different</w:t>
      </w:r>
      <w:proofErr w:type="gramEnd"/>
      <w:r w:rsidR="746CAB2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2C2E04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cultures and backgrounds to adapt and learn and improve their overall performance in the </w:t>
      </w:r>
      <w:r w:rsidR="600C3A53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university </w:t>
      </w:r>
      <w:r w:rsidR="2E278424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and help them graduate with good knowledge and skills that the students can use later in life</w:t>
      </w:r>
      <w:r w:rsidR="5D7C4AB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(Laker,2024).</w:t>
      </w:r>
      <w:r w:rsidR="02C2E04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</w:p>
    <w:p w14:paraId="421274EC" w14:textId="16874399" w:rsidR="7865AD61" w:rsidRDefault="7865AD61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473BB56A" w14:textId="16D32D7F" w:rsidR="7865AD61" w:rsidRDefault="44DDAD1F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Another important internal stakeholder </w:t>
      </w:r>
      <w:r w:rsidR="43A6335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is the support staff such as the cleaners and the security. The reason why the support staff i</w:t>
      </w:r>
      <w:r w:rsidR="10CAD22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s an important stakeholder</w:t>
      </w:r>
      <w:r w:rsidR="43A6335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23DDA82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in the university is because they contribute to the daily running of the </w:t>
      </w:r>
      <w:r w:rsidR="181CEB4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school,</w:t>
      </w:r>
      <w:r w:rsidR="23DDA82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DCDFF8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such as ma</w:t>
      </w:r>
      <w:r w:rsidR="33B141C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king sure the premises of the university </w:t>
      </w:r>
      <w:r w:rsidR="57D6798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are</w:t>
      </w:r>
      <w:r w:rsidR="33B141C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0B5598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always kept clean and hygienic and the campus secure</w:t>
      </w:r>
      <w:r w:rsidR="5BDEA92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.</w:t>
      </w:r>
      <w:r w:rsidR="66B60D3A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Another</w:t>
      </w:r>
      <w:r w:rsidR="0F45C79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important internal stakeholder is the university administration such as the </w:t>
      </w:r>
      <w:r w:rsidR="77EDC1F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head of the university and other senior staff. They are </w:t>
      </w:r>
      <w:r w:rsidR="77EDC1F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lastRenderedPageBreak/>
        <w:t xml:space="preserve">an </w:t>
      </w:r>
      <w:r w:rsidR="103C4D4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important stakeholder </w:t>
      </w:r>
      <w:r w:rsidR="2B5A32E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in the </w:t>
      </w:r>
      <w:r w:rsidR="402C8B3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university</w:t>
      </w:r>
      <w:r w:rsidR="2B5A32E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because they are the ones that makes sure that the university is run effectively and </w:t>
      </w:r>
      <w:r w:rsidR="1ECF848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efficiently,</w:t>
      </w:r>
      <w:r w:rsidR="2B5A32E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and they also work with other stakeholders to mak</w:t>
      </w:r>
      <w:r w:rsidR="549CBD4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e improvement</w:t>
      </w:r>
      <w:r w:rsidR="65D6B079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and str</w:t>
      </w:r>
      <w:r w:rsidR="5675DEC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ategic</w:t>
      </w:r>
      <w:r w:rsidR="65D6B079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decisions about the future of the university</w:t>
      </w:r>
      <w:r w:rsidR="0252AD0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(Laker,2024)</w:t>
      </w:r>
      <w:r w:rsidR="65D6B079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549CBD4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103C4D4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77EDC1F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</w:p>
    <w:p w14:paraId="29DAA74F" w14:textId="2A605FD3" w:rsidR="7865AD61" w:rsidRDefault="0F45C79F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66B60D3A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5BDEA92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 </w:t>
      </w:r>
      <w:r w:rsidR="0DCDFF8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23DDA82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44DDAD1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2223096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61F73FD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4F6906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F9E0B6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7137D5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7D06E6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DFAB68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641B539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4BE1331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7675A55A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7B30B5E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</w:p>
    <w:p w14:paraId="66115DA2" w14:textId="1C0A82F8" w:rsidR="7865AD61" w:rsidRDefault="7865AD61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36050F4F" w14:textId="47F8CEA7" w:rsidR="7865AD61" w:rsidRDefault="7A3186C8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The university has many different external stakeholders. One external stakeholder would be </w:t>
      </w:r>
      <w:r w:rsidR="4DF0C25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Local business</w:t>
      </w:r>
      <w:r w:rsidR="04778DC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C52433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organizations</w:t>
      </w:r>
      <w:r w:rsidR="55D6F2D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. This</w:t>
      </w:r>
      <w:r w:rsidR="4DF0C25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is becaus</w:t>
      </w:r>
      <w:r w:rsidR="0D071A6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e</w:t>
      </w:r>
      <w:r w:rsidR="63200CB5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57F5BB3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the local businesses</w:t>
      </w:r>
      <w:r w:rsidR="6FD873D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6FEA6EB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interest would</w:t>
      </w:r>
      <w:r w:rsidR="6524388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751AF09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revolve around </w:t>
      </w:r>
      <w:r w:rsidR="63919D2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students leaving </w:t>
      </w:r>
      <w:r w:rsidR="08FE40A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the university with the knowledge and skills to enter the </w:t>
      </w:r>
      <w:r w:rsidR="3817B14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workforce</w:t>
      </w:r>
      <w:r w:rsidR="08FE40A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.</w:t>
      </w:r>
      <w:r w:rsidR="74F89EFD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16A54A7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Another reason local businesses are important stakeholders is because they provide students with resources like books, </w:t>
      </w:r>
      <w:proofErr w:type="gramStart"/>
      <w:r w:rsidR="16A54A7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pens</w:t>
      </w:r>
      <w:proofErr w:type="gramEnd"/>
      <w:r w:rsidR="16A54A7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and other accessories and also food and drinks. Local businesses also provide training and jobs </w:t>
      </w:r>
      <w:r w:rsidR="1FC2766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to students and graduates. </w:t>
      </w:r>
      <w:r w:rsidR="7C6C6EB5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Another external stakeholder </w:t>
      </w:r>
      <w:r w:rsidR="1F17BA9C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is the local community.</w:t>
      </w:r>
      <w:r w:rsidR="5D7D690D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</w:t>
      </w:r>
      <w:r w:rsidR="1F17BA9C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5D7D690D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reason why the local community </w:t>
      </w:r>
      <w:r w:rsidR="37F0E03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are stakeholders of the university is because </w:t>
      </w:r>
      <w:r w:rsidR="44DDDACE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the local community would directly benefit</w:t>
      </w:r>
      <w:r w:rsidR="7AF754A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from a well-educated community</w:t>
      </w:r>
      <w:r w:rsidR="535C8E08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. This is</w:t>
      </w:r>
      <w:r w:rsidR="665F969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7FFA3E1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because </w:t>
      </w:r>
      <w:r w:rsidR="10D211A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well-educated</w:t>
      </w:r>
      <w:r w:rsidR="665F969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students might be</w:t>
      </w:r>
      <w:r w:rsidR="71A1674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beneficial to the local </w:t>
      </w:r>
      <w:r w:rsidR="26B9B26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community,</w:t>
      </w:r>
      <w:r w:rsidR="71A1674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263DA2A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a</w:t>
      </w:r>
      <w:r w:rsidR="27CADE9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nd they are more likely to be more civic </w:t>
      </w:r>
      <w:r w:rsidR="72FD64C9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minded. Another</w:t>
      </w:r>
      <w:r w:rsidR="27CADE9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external </w:t>
      </w:r>
      <w:r w:rsidR="5A3E200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stakeholder of the university is the taxpayers</w:t>
      </w:r>
      <w:r w:rsidR="712B7D8C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The reason why the taxpayers are </w:t>
      </w:r>
      <w:r w:rsidR="3FA22E1E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an important stakeholder </w:t>
      </w:r>
      <w:r w:rsidR="5F222E3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is because the taxpayers directly fund the education system </w:t>
      </w:r>
      <w:r w:rsidR="664BA0D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and the taxpayers </w:t>
      </w:r>
      <w:proofErr w:type="gramStart"/>
      <w:r w:rsidR="664BA0D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would to</w:t>
      </w:r>
      <w:proofErr w:type="gramEnd"/>
      <w:r w:rsidR="664BA0D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make sure that the </w:t>
      </w:r>
      <w:r w:rsidR="4F1F5D0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authorities make their tax money is spent </w:t>
      </w:r>
      <w:r w:rsidR="1B06C4E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more </w:t>
      </w:r>
      <w:r w:rsidR="4F1F5D0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efficiently</w:t>
      </w:r>
      <w:r w:rsidR="6B3A43C9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(Bottorff,2024). </w:t>
      </w:r>
    </w:p>
    <w:p w14:paraId="452C0255" w14:textId="53E43195" w:rsidR="7865AD61" w:rsidRDefault="7865AD61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47F86EC4" w14:textId="54E39D55" w:rsidR="7865AD61" w:rsidRDefault="091B0E23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The university has </w:t>
      </w:r>
      <w:r w:rsidR="3A4C8384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interest</w:t>
      </w:r>
      <w:r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groups </w:t>
      </w:r>
      <w:r w:rsidR="17186F4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that would</w:t>
      </w:r>
      <w:r w:rsidR="2408FB9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seek to influence the university. One such interest group would</w:t>
      </w:r>
      <w:r w:rsidR="77BF38B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be unions. Th</w:t>
      </w:r>
      <w:r w:rsidR="4209009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e reason why unions are interest groups is</w:t>
      </w:r>
      <w:r w:rsidR="77BF38B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because</w:t>
      </w:r>
      <w:r w:rsidR="49E31F9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unions that represent students or teachers</w:t>
      </w:r>
      <w:r w:rsidR="02D8C5C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would</w:t>
      </w:r>
      <w:r w:rsidR="49E31F9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15BF44A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make sure that the universities would not overwork students and don’t underpay </w:t>
      </w:r>
      <w:r w:rsidR="1773281A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lecturers.</w:t>
      </w:r>
      <w:r w:rsidR="1FD6521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</w:t>
      </w:r>
      <w:r w:rsidR="33603A2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he reason why unions are an important interest </w:t>
      </w:r>
      <w:r w:rsidR="16813B2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group is because they are sure that their member</w:t>
      </w:r>
      <w:r w:rsidR="0C2A8AF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s</w:t>
      </w:r>
      <w:r w:rsidR="16813B2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whether it be </w:t>
      </w:r>
      <w:r w:rsidR="14FAF9D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teacher,</w:t>
      </w:r>
      <w:r w:rsidR="16813B2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or students</w:t>
      </w:r>
      <w:r w:rsidR="6C1D15A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work and study in acceptable conditions </w:t>
      </w:r>
      <w:r w:rsidR="5D0B6B4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and that the university treats them fairly and with respect. </w:t>
      </w:r>
      <w:r w:rsidR="50BBFFF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Another interest group would be the government. The reason why the </w:t>
      </w:r>
      <w:r w:rsidR="35C201A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lastRenderedPageBreak/>
        <w:t xml:space="preserve">educational policymakers are </w:t>
      </w:r>
      <w:r w:rsidR="2E24E90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an interest</w:t>
      </w:r>
      <w:r w:rsidR="35C201A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299A72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group is be</w:t>
      </w:r>
      <w:r w:rsidR="3EA38B29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cause </w:t>
      </w:r>
      <w:r w:rsidR="637ACC4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educational policymakers determine laws and </w:t>
      </w:r>
      <w:r w:rsidR="33C4EA33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regulations</w:t>
      </w:r>
      <w:r w:rsidR="637ACC4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which directly </w:t>
      </w:r>
      <w:r w:rsidR="37269793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affect</w:t>
      </w:r>
      <w:r w:rsidR="637ACC4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 university</w:t>
      </w:r>
      <w:r w:rsidR="19F3763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</w:t>
      </w:r>
      <w:r w:rsidR="6C80EAB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Another reason why the educations </w:t>
      </w:r>
      <w:r w:rsidR="42ABB2F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policymakers are an interest group </w:t>
      </w:r>
      <w:r w:rsidR="1B4736A4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is because educational policymakers would often work with stakeholders of </w:t>
      </w:r>
      <w:r w:rsidR="31A1AD1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universities to make sur</w:t>
      </w:r>
      <w:r w:rsidR="746F68D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e that the university would accommodate the needs of the students and the local community </w:t>
      </w:r>
      <w:r w:rsidR="1E23E61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(Rim,202</w:t>
      </w:r>
      <w:r w:rsidR="0B93955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3</w:t>
      </w:r>
      <w:r w:rsidR="1E23E61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). </w:t>
      </w:r>
      <w:r w:rsidR="746F68D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 </w:t>
      </w:r>
      <w:r w:rsidR="4B3CFCA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665F969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535C8E0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7AF754A3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44DDDAC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5D7D690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7C6C6EB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8FE40A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63919D2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</w:p>
    <w:p w14:paraId="164CC48A" w14:textId="5D0FD33E" w:rsidR="7865AD61" w:rsidRDefault="7865AD61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78B424DB" w14:textId="33D2D65F" w:rsidR="7865AD61" w:rsidRDefault="7838E36F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The university would also have collaborative partners. One such collaborative partner</w:t>
      </w:r>
      <w:r w:rsidR="62B3452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is </w:t>
      </w:r>
      <w:r w:rsidR="0C1CC799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philanthropists. The reason why philanthropists are </w:t>
      </w:r>
      <w:r w:rsidR="3F153A2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collaborative partners</w:t>
      </w:r>
      <w:r w:rsidR="0C1CC799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is because </w:t>
      </w:r>
      <w:r w:rsidR="23ADC5A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they</w:t>
      </w:r>
      <w:r w:rsidR="0C1CC799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40081C2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frequently </w:t>
      </w:r>
      <w:r w:rsidR="78E8577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donate money to the university. </w:t>
      </w:r>
      <w:r w:rsidR="56D258D3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The university would often work with philanthropists to achieve a mutual goal</w:t>
      </w:r>
      <w:r w:rsidR="5C6B9D53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1410F07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in the university such as improving the classrooms or the </w:t>
      </w:r>
      <w:r w:rsidR="76118AD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equipment</w:t>
      </w:r>
      <w:r w:rsidR="1410F07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that the studen</w:t>
      </w:r>
      <w:r w:rsidR="31EF5D6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ts </w:t>
      </w:r>
      <w:r w:rsidR="376C2CE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must</w:t>
      </w:r>
      <w:r w:rsidR="31EF5D6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study with</w:t>
      </w:r>
      <w:r w:rsidR="4B55391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The interest of philanthropists </w:t>
      </w:r>
      <w:r w:rsidR="77C7B46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usually revolves around making sure their money is spent efficiently </w:t>
      </w:r>
      <w:proofErr w:type="gramStart"/>
      <w:r w:rsidR="77C7B46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in order to</w:t>
      </w:r>
      <w:proofErr w:type="gramEnd"/>
      <w:r w:rsidR="77C7B46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imp</w:t>
      </w:r>
      <w:r w:rsidR="44B2389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rove the lives of students</w:t>
      </w:r>
      <w:r w:rsidR="1D73403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(Rim,202</w:t>
      </w:r>
      <w:r w:rsidR="4AD4DD29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3</w:t>
      </w:r>
      <w:r w:rsidR="1D73403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)</w:t>
      </w:r>
      <w:r w:rsidR="629F230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</w:t>
      </w:r>
      <w:r w:rsidR="44B2389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 </w:t>
      </w:r>
      <w:r w:rsidR="77C7B46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1EF5D6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1410F07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</w:p>
    <w:p w14:paraId="35626747" w14:textId="6F492AA9" w:rsidR="47DCC722" w:rsidRDefault="47DCC722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2C477B70" w14:textId="4917A364" w:rsidR="7865AD61" w:rsidRDefault="0CE99235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47DCC722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Element 3</w:t>
      </w:r>
      <w:r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</w:p>
    <w:p w14:paraId="57535DD5" w14:textId="67CDCD59" w:rsidR="24EEC958" w:rsidRDefault="24EEC958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A community engagement plan has been created to solve the main issue that has been identified</w:t>
      </w:r>
      <w:r w:rsidR="4224C6D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(</w:t>
      </w:r>
      <w:r w:rsidR="26743F5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r</w:t>
      </w:r>
      <w:r w:rsidR="4224C6D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efer to appendix </w:t>
      </w:r>
      <w:r w:rsidR="081AE86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F</w:t>
      </w:r>
      <w:r w:rsidR="4224C6D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). </w:t>
      </w:r>
      <w:r w:rsidR="35A774B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During the community </w:t>
      </w:r>
      <w:r w:rsidR="2EDCCA5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outreach</w:t>
      </w:r>
      <w:r w:rsidR="3BEADC5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eight students were interviewed and asked several questions regarding their wellbeing </w:t>
      </w:r>
      <w:r w:rsidR="05A6A31A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in the university. The main issue identified was that there was a lack of </w:t>
      </w:r>
      <w:r w:rsidR="6ACC640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academic support in the university (refer </w:t>
      </w:r>
      <w:r w:rsidR="5C6B425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to appendix </w:t>
      </w:r>
      <w:r w:rsidR="78D90533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G</w:t>
      </w:r>
      <w:r w:rsidR="5C6B425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)</w:t>
      </w:r>
      <w:r w:rsidR="12C2A5D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</w:t>
      </w:r>
      <w:r w:rsidR="78B5C5B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The community engagement</w:t>
      </w:r>
      <w:r w:rsidR="0287D5E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plan</w:t>
      </w:r>
      <w:r w:rsidR="78B5C5B8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D28B41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has a very clear</w:t>
      </w:r>
      <w:r w:rsidR="06B776C4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goal and objective which was </w:t>
      </w:r>
      <w:r w:rsidR="75D7206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to provide academic support </w:t>
      </w:r>
      <w:r w:rsidR="37118C1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to the students that would either need or want academic support</w:t>
      </w:r>
      <w:r w:rsidR="4C7E929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proofErr w:type="gramStart"/>
      <w:r w:rsidR="4C7E929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and also</w:t>
      </w:r>
      <w:proofErr w:type="gramEnd"/>
      <w:r w:rsidR="4C7E929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to build trust between the students and the university </w:t>
      </w:r>
      <w:r w:rsidR="2BA4DCEA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(refer to appendix </w:t>
      </w:r>
      <w:r w:rsidR="5F6FA133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G</w:t>
      </w:r>
      <w:r w:rsidR="2BA4DCEA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)</w:t>
      </w:r>
      <w:r w:rsidR="0BAFFFE3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.</w:t>
      </w:r>
      <w:r w:rsidR="08AF2EF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Setting a goal and objective </w:t>
      </w:r>
      <w:r w:rsidR="653E09D3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is very important for the community engagement </w:t>
      </w:r>
      <w:r w:rsidR="0658376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plan because </w:t>
      </w:r>
      <w:r w:rsidR="335543B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having a goal </w:t>
      </w:r>
      <w:r w:rsidR="1B29750A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helps to understand the scope of the community engagement</w:t>
      </w:r>
      <w:r w:rsidR="55ABEBD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proofErr w:type="gramStart"/>
      <w:r w:rsidR="55ABEBD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and also</w:t>
      </w:r>
      <w:proofErr w:type="gramEnd"/>
      <w:r w:rsidR="55ABEBD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it helps to keep </w:t>
      </w:r>
      <w:r w:rsidR="205D16E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the process focused</w:t>
      </w:r>
      <w:r w:rsidR="71E9228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(Debevoise,2023)</w:t>
      </w:r>
      <w:r w:rsidR="205D16E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</w:p>
    <w:p w14:paraId="05286627" w14:textId="01A0D799" w:rsidR="205D16E1" w:rsidRDefault="205D16E1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The </w:t>
      </w:r>
      <w:r w:rsidR="3B8089C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community engagement plan </w:t>
      </w:r>
      <w:r w:rsidR="3BFA507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also has clear standards </w:t>
      </w:r>
      <w:r w:rsidR="0CCB5B2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and principles</w:t>
      </w:r>
      <w:r w:rsidR="3BFA507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which </w:t>
      </w:r>
      <w:r w:rsidR="16F7B4E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have</w:t>
      </w:r>
      <w:r w:rsidR="0790D85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been in included in the community engagement plan</w:t>
      </w:r>
      <w:r w:rsidR="09C51D1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The </w:t>
      </w:r>
      <w:r w:rsidR="17DA264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standards and the </w:t>
      </w:r>
      <w:r w:rsidR="17DA264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lastRenderedPageBreak/>
        <w:t>principles in the community engagement are trust and respect</w:t>
      </w:r>
      <w:r w:rsidR="5DFB5B5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(refer to appendix </w:t>
      </w:r>
      <w:r w:rsidR="7D09854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H</w:t>
      </w:r>
      <w:r w:rsidR="5DFB5B5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). </w:t>
      </w:r>
      <w:r w:rsidR="02140EEB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Having principles and standards is important in the community engagement </w:t>
      </w:r>
      <w:r w:rsidR="509F99F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plan because </w:t>
      </w:r>
      <w:r w:rsidR="511956C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it </w:t>
      </w:r>
      <w:r w:rsidR="48158D0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improves and guides the community engagement </w:t>
      </w:r>
      <w:r w:rsidR="59770429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plan,</w:t>
      </w:r>
      <w:r w:rsidR="48158D0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4415564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and it serves to </w:t>
      </w:r>
      <w:r w:rsidR="389E064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broaden </w:t>
      </w:r>
      <w:r w:rsidR="0613666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the community engagement plan</w:t>
      </w:r>
      <w:r w:rsidR="66900EB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practices so that it ensures people of all backgrounds </w:t>
      </w:r>
      <w:r w:rsidR="4970254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whether it be cultural </w:t>
      </w:r>
      <w:r w:rsidR="4D3D910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or otherwise</w:t>
      </w:r>
      <w:r w:rsidR="04EF356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</w:t>
      </w:r>
      <w:r w:rsidR="5E34CB3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The community engagement plan has potential collaborations which are the</w:t>
      </w:r>
      <w:r w:rsidR="5F59066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teacher and the </w:t>
      </w:r>
      <w:r w:rsidR="44AE30F1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staff in</w:t>
      </w:r>
      <w:r w:rsidR="5F59066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 university</w:t>
      </w:r>
      <w:r w:rsidR="7DEE027C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.</w:t>
      </w:r>
      <w:r w:rsidR="5E34CB3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4C75E0F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The reason why potential collaborations are important in</w:t>
      </w:r>
      <w:r w:rsidR="2552ABD9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 </w:t>
      </w:r>
    </w:p>
    <w:p w14:paraId="407920FE" w14:textId="419DFF90" w:rsidR="47DCC722" w:rsidRDefault="47DCC722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445A6B73" w14:textId="4F893C2F" w:rsidR="49C6EE86" w:rsidRDefault="49C6EE86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Community</w:t>
      </w:r>
      <w:r w:rsidR="4C75E0F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4231190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is when</w:t>
      </w:r>
      <w:r w:rsidR="1A168C93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communities do not have </w:t>
      </w:r>
      <w:r w:rsidR="2BFD102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collaborations,</w:t>
      </w:r>
      <w:r w:rsidR="1A168C93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58AE0775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they decrease community development </w:t>
      </w:r>
      <w:r w:rsidR="1734DE2F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potential.</w:t>
      </w:r>
      <w:r w:rsidR="3EA3137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580ED9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The community engagement plan </w:t>
      </w:r>
      <w:r w:rsidR="456E9D2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has considered</w:t>
      </w:r>
      <w:r w:rsidR="3580ED9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diversity and inc</w:t>
      </w:r>
      <w:r w:rsidR="63BBA6B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lusivity (refer to appendix </w:t>
      </w:r>
      <w:r w:rsidR="2BB8A9E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C</w:t>
      </w:r>
      <w:r w:rsidR="63BBA6B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)</w:t>
      </w:r>
      <w:r w:rsidR="101183F7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This was done </w:t>
      </w:r>
      <w:r w:rsidR="76C2E7D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by interviewing students from different cultural background</w:t>
      </w:r>
      <w:r w:rsidR="1732824D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s (Debevoise,2023) </w:t>
      </w:r>
      <w:r w:rsidR="63BBA6B2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580ED9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</w:p>
    <w:p w14:paraId="5D7255C6" w14:textId="556A9A94" w:rsidR="2811E03F" w:rsidRDefault="2811E03F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The community engagement plan was to provide academic support by </w:t>
      </w:r>
      <w:r w:rsidR="3FD17548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providing students with </w:t>
      </w:r>
      <w:r w:rsidR="16212A25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extra tuition and study skill </w:t>
      </w:r>
      <w:r w:rsidR="49C76FF5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courses (refer to appendix </w:t>
      </w:r>
      <w:r w:rsidR="13046BC8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H</w:t>
      </w:r>
      <w:r w:rsidR="3083DC8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).</w:t>
      </w:r>
      <w:r w:rsidR="16212A25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 </w:t>
      </w:r>
      <w:r w:rsidR="3D9A3388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university</w:t>
      </w:r>
      <w:r w:rsidR="4F19E26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83DA3EE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would provide extra tuition and study skills to students that would want it or need it </w:t>
      </w:r>
      <w:r w:rsidR="4A6A9C1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by either teaching in the classroom or teaching online.</w:t>
      </w:r>
      <w:r w:rsidR="1BF3B37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 reason why providing students in higher education </w:t>
      </w:r>
      <w:r w:rsidR="018F34E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with extra tuition and study skills is because it will help students in </w:t>
      </w:r>
      <w:r w:rsidR="7BDBF18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higher</w:t>
      </w:r>
      <w:r w:rsidR="018F34E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education work more ef</w:t>
      </w:r>
      <w:r w:rsidR="321CC6AE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fectively</w:t>
      </w:r>
      <w:r w:rsidR="0C8229F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and study more effectively in </w:t>
      </w:r>
      <w:r w:rsidR="2289ED0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the university.</w:t>
      </w:r>
      <w:r w:rsidR="321CC6AE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8A3EFE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The university would also </w:t>
      </w:r>
      <w:r w:rsidR="05C7E67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provide students in the university </w:t>
      </w:r>
      <w:r w:rsidR="3E3D03E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with mental health support</w:t>
      </w:r>
      <w:r w:rsidR="3172D695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The reason why providing mental health in higher education is important is because </w:t>
      </w:r>
      <w:r w:rsidR="1CFDFA4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students in higher </w:t>
      </w:r>
      <w:r w:rsidR="6A76F68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education who suffer from mental illness such as depression are far more likely to drop out of their courses and higher education in genera</w:t>
      </w:r>
      <w:r w:rsidR="1C0D3CBE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l. Students </w:t>
      </w:r>
      <w:r w:rsidR="7C9FAC5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in higher education who suffer from </w:t>
      </w:r>
      <w:r w:rsidR="1D68714D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mental illnesses like depression are also more likely to underachieve and less </w:t>
      </w:r>
      <w:r w:rsidR="368EC33E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likely to develo</w:t>
      </w:r>
      <w:r w:rsidR="2780ECE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p as students</w:t>
      </w:r>
      <w:r w:rsidR="5FA83A6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(Barker,2022)</w:t>
      </w:r>
    </w:p>
    <w:p w14:paraId="1E035C57" w14:textId="43FBC9B1" w:rsidR="614B92D1" w:rsidRDefault="614B92D1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5AA95A6C" w14:textId="45069EDC" w:rsidR="614B92D1" w:rsidRDefault="614B92D1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4F923DA2" w14:textId="47E859DC" w:rsidR="4E7F592A" w:rsidRDefault="4E7F592A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In the community engagement plan that has been created </w:t>
      </w:r>
      <w:r w:rsidR="70E656D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(refer to appendix </w:t>
      </w:r>
      <w:r w:rsidR="07FCE03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H</w:t>
      </w:r>
      <w:r w:rsidR="70E656D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). The university would have </w:t>
      </w:r>
      <w:r w:rsidR="3AC05D6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to create easy and clear ways </w:t>
      </w:r>
      <w:r w:rsidR="01BA42E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for students to access extra tuition and study skills courses. </w:t>
      </w:r>
      <w:r w:rsidR="3560DA9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This could be done by having posters around </w:t>
      </w:r>
      <w:r w:rsidR="3560DA9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lastRenderedPageBreak/>
        <w:t xml:space="preserve">the university advertising the study skills course </w:t>
      </w:r>
      <w:r w:rsidR="4B97518D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or having the posters on the website of the university</w:t>
      </w:r>
      <w:r w:rsidR="64D1FCD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This would be done because having posters would make it more likely that the students that would need </w:t>
      </w:r>
      <w:r w:rsidR="243FFB9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the study skills courses and find them and know how to access it.</w:t>
      </w:r>
      <w:r w:rsidR="523415F9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In the community engagement plan that has been </w:t>
      </w:r>
      <w:r w:rsidR="4F566FD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produced (</w:t>
      </w:r>
      <w:r w:rsidR="523415F9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refe</w:t>
      </w:r>
      <w:r w:rsidR="1C3100F8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r to appendix </w:t>
      </w:r>
      <w:r w:rsidR="609142C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H</w:t>
      </w:r>
      <w:r w:rsidR="1C3100F8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)</w:t>
      </w:r>
      <w:r w:rsidR="7E66D7DD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There were principles and standards which </w:t>
      </w:r>
      <w:r w:rsidR="1B96055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were</w:t>
      </w:r>
      <w:r w:rsidR="7E66D7DD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4588B61C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included in the plan. One standard that was included</w:t>
      </w:r>
      <w:r w:rsidR="3FE35EC9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23E1F00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was commitment the reason why commitment was an important standard</w:t>
      </w:r>
      <w:r w:rsidR="2B2CE5A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is because </w:t>
      </w:r>
      <w:r w:rsidR="7224CEB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commitment</w:t>
      </w:r>
      <w:r w:rsidR="2B2CE5A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would </w:t>
      </w:r>
      <w:r w:rsidR="2D241FC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ensure the university continues to help students that would want or need extra tutoring or study skills courses </w:t>
      </w:r>
      <w:r w:rsidR="3A59C08C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permanently</w:t>
      </w:r>
      <w:r w:rsidR="5B232729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rather than it being short term in the university and it builds trust between the students and the </w:t>
      </w:r>
      <w:proofErr w:type="gramStart"/>
      <w:r w:rsidR="5B232729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university</w:t>
      </w:r>
      <w:r w:rsidR="2ADDA8F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(</w:t>
      </w:r>
      <w:proofErr w:type="gramEnd"/>
      <w:r w:rsidR="2ADDA8F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Baker,2022)</w:t>
      </w:r>
      <w:r w:rsidR="477B577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.</w:t>
      </w:r>
    </w:p>
    <w:p w14:paraId="5F56C17F" w14:textId="191DC436" w:rsidR="47DCC722" w:rsidRDefault="47DCC722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09183EBD" w14:textId="0DC67250" w:rsidR="0266916F" w:rsidRDefault="0266916F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Another principle</w:t>
      </w:r>
      <w:r w:rsidR="4DF29A7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and standard</w:t>
      </w: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that has been </w:t>
      </w:r>
      <w:r w:rsidR="768AD0E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included</w:t>
      </w:r>
      <w:r w:rsidR="0513B01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in the community engagement plan is respect</w:t>
      </w:r>
      <w:r w:rsidR="59FF7E2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The reason why </w:t>
      </w:r>
      <w:r w:rsidR="198CF39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respect is very important in community engagement </w:t>
      </w:r>
      <w:r w:rsidR="47A20AD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is because</w:t>
      </w:r>
      <w:r w:rsidR="613BD06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9CD9C5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it needs an understanding about a community and their issues</w:t>
      </w:r>
      <w:r w:rsidR="5A7C342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and in the community engagement plan that has been created </w:t>
      </w:r>
      <w:r w:rsidR="5B946B9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(refer to appendix </w:t>
      </w:r>
      <w:r w:rsidR="55807AE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H</w:t>
      </w:r>
      <w:r w:rsidR="5B946B9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). It is important because</w:t>
      </w:r>
      <w:r w:rsidR="378CFD8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teachers in the university </w:t>
      </w:r>
      <w:r w:rsidR="11E10A5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need to respect students regardless of their cultural background or otherwise</w:t>
      </w:r>
      <w:r w:rsidR="0A567D1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. Collaborative partners</w:t>
      </w:r>
      <w:r w:rsidR="42740B5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that</w:t>
      </w:r>
      <w:r w:rsidR="0A567D1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were included</w:t>
      </w:r>
      <w:r w:rsidR="12C0269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in the community engagement plan were the teachers</w:t>
      </w:r>
      <w:r w:rsidR="5ECACEAE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and staff</w:t>
      </w:r>
      <w:r w:rsidR="12C0269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in the university. This was because they are directly responsible </w:t>
      </w:r>
      <w:r w:rsidR="3860364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for </w:t>
      </w:r>
      <w:r w:rsidR="6458296C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providing</w:t>
      </w:r>
      <w:r w:rsidR="3860364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academic </w:t>
      </w:r>
      <w:r w:rsidR="74963E4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support</w:t>
      </w:r>
      <w:r w:rsidR="3860364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7B737FAC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for the students in the university (Bell,2024</w:t>
      </w:r>
      <w:r w:rsidR="5071D3D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).</w:t>
      </w:r>
      <w:r w:rsidR="0A567D1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11E10A5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5B946B9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A59C08C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2B2CE5A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23E1F00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4588B61C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64D1FCD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560DA9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1BA42E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83DA3EE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6EB8959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16212A25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</w:p>
    <w:p w14:paraId="26C154F1" w14:textId="1E558788" w:rsidR="614B92D1" w:rsidRDefault="614B92D1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36A3E419" w14:textId="6325E3D7" w:rsidR="47DCC722" w:rsidRDefault="1C277193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Element 4</w:t>
      </w:r>
    </w:p>
    <w:p w14:paraId="13D9DD36" w14:textId="06D22F93" w:rsidR="68536285" w:rsidRDefault="68536285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07B59D16" w14:textId="6CC46FC0" w:rsidR="68536285" w:rsidRDefault="55623657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One benefit of </w:t>
      </w:r>
      <w:r w:rsidR="651DD87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actively engaging with stakeholders in community engagement is </w:t>
      </w:r>
      <w:r w:rsidR="12CF293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being able to make decisions about the community more </w:t>
      </w:r>
      <w:r w:rsidR="07BEC03E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effectively</w:t>
      </w:r>
      <w:r w:rsidR="12CF293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This </w:t>
      </w:r>
      <w:r w:rsidR="20615FC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is because</w:t>
      </w:r>
      <w:r w:rsidR="01FB6FF8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engaging with stakeholders in a community </w:t>
      </w:r>
      <w:r w:rsidR="0F3E31B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helps</w:t>
      </w:r>
      <w:r w:rsidR="0B15DF1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to gain their insight and</w:t>
      </w:r>
      <w:r w:rsidR="2F5902B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their</w:t>
      </w:r>
      <w:r w:rsidR="0B15DF1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139B45C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perception</w:t>
      </w:r>
      <w:r w:rsidR="0B15DF1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on an issue</w:t>
      </w:r>
      <w:r w:rsidR="3867707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and </w:t>
      </w:r>
      <w:r w:rsidR="2E67601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therefore</w:t>
      </w:r>
      <w:r w:rsidR="3867707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63496D8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decisions about a community can be made</w:t>
      </w:r>
      <w:r w:rsidR="17E487C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much more </w:t>
      </w:r>
      <w:r w:rsidR="63496D8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efficiently</w:t>
      </w:r>
      <w:r w:rsidR="2841DA1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.</w:t>
      </w:r>
      <w:r w:rsidR="6CF5357E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 knowledge gained f</w:t>
      </w:r>
      <w:r w:rsidR="67B566D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rom actively </w:t>
      </w:r>
      <w:r w:rsidR="424CF6F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engaging </w:t>
      </w:r>
      <w:r w:rsidR="424CF6F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lastRenderedPageBreak/>
        <w:t xml:space="preserve">with different stakeholders </w:t>
      </w:r>
      <w:r w:rsidR="070749E5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about their perceptive in a community </w:t>
      </w:r>
      <w:r w:rsidR="27AABA3D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would help in making better- and well-informed </w:t>
      </w:r>
      <w:r w:rsidR="237178A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decisions. Another benefit of actively engaging with stakeholders</w:t>
      </w:r>
      <w:r w:rsidR="4980C04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in community engagement is </w:t>
      </w:r>
      <w:r w:rsidR="5697070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that it will help improve any relationships with the shareholders</w:t>
      </w:r>
      <w:r w:rsidR="30884B8D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This is because </w:t>
      </w:r>
      <w:r w:rsidR="1E573745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knowing the specific and different needs and demands from different stakeholders regardless of the culture</w:t>
      </w:r>
      <w:r w:rsidR="3B5134E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or other factors </w:t>
      </w:r>
      <w:proofErr w:type="gramStart"/>
      <w:r w:rsidR="3B5134E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and also</w:t>
      </w:r>
      <w:proofErr w:type="gramEnd"/>
      <w:r w:rsidR="3B5134E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understanding in how to deal with them </w:t>
      </w:r>
      <w:r w:rsidR="369CE2B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and this will </w:t>
      </w:r>
      <w:r w:rsidR="6307274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assist</w:t>
      </w:r>
      <w:r w:rsidR="369CE2B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in improving relationships with any stakeholder</w:t>
      </w:r>
      <w:r w:rsidR="3A42D87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It will also be helpful </w:t>
      </w:r>
      <w:r w:rsidR="19335FA8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if</w:t>
      </w:r>
      <w:r w:rsidR="3A42D87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75A6F08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stakeholders</w:t>
      </w:r>
      <w:r w:rsidR="1D9AABC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became angry with an issue </w:t>
      </w:r>
      <w:r w:rsidR="7493A84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regarding the community</w:t>
      </w:r>
      <w:r w:rsidR="2C805D8D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that stakeholders are in and resolving the issue with the stakeholders would become a lot easier</w:t>
      </w:r>
      <w:r w:rsidR="271FA07E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(Tyagi, 2023)</w:t>
      </w:r>
    </w:p>
    <w:p w14:paraId="498AAB07" w14:textId="6B8A7D7C" w:rsidR="68536285" w:rsidRDefault="68536285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04B7E0D4" w14:textId="64613B92" w:rsidR="68536285" w:rsidRDefault="68536285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315CEBE2" w14:textId="6D13C415" w:rsidR="68536285" w:rsidRDefault="581C1E69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Another benefit of actively engaging with the stakeholders </w:t>
      </w:r>
      <w:r w:rsidR="43255D08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in</w:t>
      </w: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community</w:t>
      </w:r>
      <w:r w:rsidR="125844E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engagement is </w:t>
      </w:r>
      <w:r w:rsidR="0096947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that</w:t>
      </w:r>
      <w:r w:rsidR="125844E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7AD3A8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it will increase </w:t>
      </w:r>
      <w:r w:rsidR="6B800898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innovation</w:t>
      </w:r>
      <w:r w:rsidR="1DC67569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in a community</w:t>
      </w:r>
      <w:r w:rsidR="6B800898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.</w:t>
      </w:r>
      <w:r w:rsidR="37AD3A8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This is because </w:t>
      </w:r>
      <w:r w:rsidR="3C4ECCB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actively engaging with the stakeholders</w:t>
      </w:r>
      <w:r w:rsidR="6156F77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in a community </w:t>
      </w:r>
      <w:r w:rsidR="136E03B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would directly create an environment </w:t>
      </w:r>
      <w:r w:rsidR="3C37E6B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for ideas to </w:t>
      </w:r>
      <w:r w:rsidR="01A2A18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generate</w:t>
      </w:r>
      <w:r w:rsidR="3C37E6B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since gaining access </w:t>
      </w:r>
      <w:r w:rsidR="18B0553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to </w:t>
      </w:r>
      <w:r w:rsidR="3C37E6B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diverse</w:t>
      </w:r>
      <w:r w:rsidR="3E9F269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perspectives</w:t>
      </w:r>
      <w:r w:rsidR="045B3F8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and insight</w:t>
      </w:r>
      <w:r w:rsidR="3E9F269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would be beneficial for </w:t>
      </w:r>
      <w:r w:rsidR="141E579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the collective future of any community.</w:t>
      </w:r>
      <w:r w:rsidR="466DEE9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Another</w:t>
      </w:r>
      <w:r w:rsidR="761E0B1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F942D8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reason why</w:t>
      </w:r>
      <w:r w:rsidR="466DEE9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actively engaging with stakeholder will </w:t>
      </w:r>
      <w:r w:rsidR="5D73ED4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improve</w:t>
      </w:r>
      <w:r w:rsidR="466DEE9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2FD2B80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innovation </w:t>
      </w:r>
      <w:r w:rsidR="1116B4E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in a community is because engaging with stakeholders</w:t>
      </w:r>
      <w:r w:rsidR="7D21919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will open a wide </w:t>
      </w:r>
      <w:r w:rsidR="2C342F5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array</w:t>
      </w:r>
      <w:r w:rsidR="0AC5D948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of creativity and expertise </w:t>
      </w:r>
      <w:r w:rsidR="55750E5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leading to different innovative </w:t>
      </w:r>
      <w:r w:rsidR="737D45C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approaches to solves issues in the community</w:t>
      </w:r>
      <w:r w:rsidR="64F0FFD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proofErr w:type="gramStart"/>
      <w:r w:rsidR="64F0FFD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and also</w:t>
      </w:r>
      <w:proofErr w:type="gramEnd"/>
      <w:r w:rsidR="64F0FFD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new ways to discover potential opportunities for the commun</w:t>
      </w:r>
      <w:r w:rsidR="0DAB4DD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ity</w:t>
      </w:r>
      <w:r w:rsidR="43060D4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.</w:t>
      </w:r>
      <w:r w:rsidR="09ED657E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Another benefit of actively engaging with the stakeholders in community engagement </w:t>
      </w:r>
      <w:r w:rsidR="64E7E86D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is </w:t>
      </w:r>
      <w:r w:rsidR="42CB43F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that it will diminish risk</w:t>
      </w:r>
      <w:r w:rsidR="7BA7131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This is because </w:t>
      </w:r>
      <w:r w:rsidR="1DB28EC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actively engaging with stakeholders within a community </w:t>
      </w:r>
      <w:r w:rsidR="4D722DA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greatly assists in mitigating risks to the overall community</w:t>
      </w:r>
      <w:r w:rsidR="2197D4F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by obtaining new and diverse perceptive and insights</w:t>
      </w:r>
      <w:r w:rsidR="6270F2F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of stakeholders on </w:t>
      </w:r>
      <w:r w:rsidR="1EC5339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an</w:t>
      </w:r>
      <w:r w:rsidR="6270F2F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issue that could happen in a community</w:t>
      </w:r>
      <w:r w:rsidR="4FBB7E1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By actively </w:t>
      </w:r>
      <w:r w:rsidR="217AFC7E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involving</w:t>
      </w:r>
      <w:r w:rsidR="4FBB7E1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4314A415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and engaging stakeholders a community would</w:t>
      </w:r>
      <w:r w:rsidR="70FA655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be able to effectively </w:t>
      </w:r>
      <w:r w:rsidR="523F4B4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able to navigate through issues and challenges</w:t>
      </w:r>
      <w:r w:rsidR="14E95C6D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and hence </w:t>
      </w:r>
      <w:r w:rsidR="14A1DB6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minimizing the likelihood of bad outcome of a potential issue that a community would face</w:t>
      </w:r>
      <w:r w:rsidR="4E2BE0D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(Tyagi, 2023)</w:t>
      </w:r>
    </w:p>
    <w:p w14:paraId="0BBEF21A" w14:textId="0E309652" w:rsidR="68536285" w:rsidRDefault="68536285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1173DCA7" w14:textId="0743C3A6" w:rsidR="68536285" w:rsidRDefault="03D17CF8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lastRenderedPageBreak/>
        <w:t>Another benefit of actively engaging with stakeholders in community engagement is</w:t>
      </w:r>
      <w:r w:rsidR="35B5FD5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building trust with stakeholders in a community. This is because </w:t>
      </w:r>
      <w:r w:rsidR="02E8C7C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activating engaging </w:t>
      </w:r>
      <w:r w:rsidR="555F1BE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with stakeholders is very crucial in building trust. Since actively engaging </w:t>
      </w:r>
      <w:r w:rsidR="39D96F2C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with </w:t>
      </w:r>
      <w:r w:rsidR="54BD634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stakeholders</w:t>
      </w:r>
      <w:r w:rsidR="39D96F2C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would </w:t>
      </w:r>
      <w:r w:rsidR="1927596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encourage and promote open lines of communication </w:t>
      </w:r>
      <w:proofErr w:type="gramStart"/>
      <w:r w:rsidR="20DBA11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and also</w:t>
      </w:r>
      <w:proofErr w:type="gramEnd"/>
      <w:r w:rsidR="20DBA11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4784B9E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enabling </w:t>
      </w:r>
      <w:r w:rsidR="20DBA11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stockholders</w:t>
      </w:r>
      <w:r w:rsidR="3F44C0AE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to voice their own opinions</w:t>
      </w:r>
      <w:r w:rsidR="66A8BFB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and give out their own feedback and also feel valued and heard</w:t>
      </w:r>
      <w:r w:rsidR="3928109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This trust built </w:t>
      </w:r>
      <w:r w:rsidR="3BFA600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by activating engaging with stakeholders </w:t>
      </w:r>
      <w:r w:rsidR="4FFB7AF9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would then become the bedrock for long term relationships, </w:t>
      </w:r>
      <w:proofErr w:type="gramStart"/>
      <w:r w:rsidR="4FFB7AF9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loyalty</w:t>
      </w:r>
      <w:proofErr w:type="gramEnd"/>
      <w:r w:rsidR="4FFB7AF9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and support</w:t>
      </w:r>
      <w:r w:rsidR="5647F38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and as a result stakeholders in a community </w:t>
      </w:r>
      <w:r w:rsidR="46A9F608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would feel confident and secure about the future of a community</w:t>
      </w:r>
      <w:r w:rsidR="1370F8D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This would also mean that stakeholders </w:t>
      </w:r>
      <w:r w:rsidR="5F89881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in a community would be likely be more engaged and </w:t>
      </w:r>
      <w:r w:rsidR="2E6B408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committed</w:t>
      </w:r>
      <w:r w:rsidR="5F89881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5C39B615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to </w:t>
      </w:r>
      <w:proofErr w:type="gramStart"/>
      <w:r w:rsidR="5C39B615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helping out</w:t>
      </w:r>
      <w:proofErr w:type="gramEnd"/>
      <w:r w:rsidR="5C39B615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 community</w:t>
      </w:r>
      <w:r w:rsidR="2DA6610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. Eventually activ</w:t>
      </w:r>
      <w:r w:rsidR="2FC2FA6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ely engaging </w:t>
      </w:r>
      <w:r w:rsidR="39F21F1E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with </w:t>
      </w:r>
      <w:r w:rsidR="3589B1E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stakeholders</w:t>
      </w:r>
      <w:r w:rsidR="39F21F1E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in a community builds trust and it creates a positive and conductive </w:t>
      </w:r>
      <w:r w:rsidR="7D47678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environment for growth and success as a community</w:t>
      </w:r>
      <w:r w:rsidR="4009492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(Dupont, 2024)</w:t>
      </w:r>
      <w:r w:rsidR="7D47678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</w:p>
    <w:p w14:paraId="55164F4A" w14:textId="37B2F0DD" w:rsidR="68536285" w:rsidRDefault="68536285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63A56091" w14:textId="13A62873" w:rsidR="68536285" w:rsidRDefault="732A5DC8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Another benefit of actively engaging with stakeholders in community engagement </w:t>
      </w:r>
      <w:r w:rsidR="264BB7F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is </w:t>
      </w:r>
      <w:r w:rsidR="0ED7008D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that it</w:t>
      </w:r>
      <w:r w:rsidR="264BB7F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paves the way for </w:t>
      </w:r>
      <w:r w:rsidR="66651085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gaining </w:t>
      </w:r>
      <w:r w:rsidR="264BB7F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accurate information </w:t>
      </w:r>
      <w:r w:rsidR="7EA2AD6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about a community</w:t>
      </w:r>
      <w:r w:rsidR="642239B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. This is because</w:t>
      </w:r>
      <w:r w:rsidR="2D834A5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actively engaging with stakeholders is very significant </w:t>
      </w:r>
      <w:r w:rsidR="04A872B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in</w:t>
      </w:r>
      <w:r w:rsidR="2D834A5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4929B51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gaining accurate and authentic data about stakeholders in a particular community</w:t>
      </w:r>
      <w:r w:rsidR="2D9466D5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By </w:t>
      </w:r>
      <w:r w:rsidR="1E423FDD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involving a</w:t>
      </w:r>
      <w:r w:rsidR="2D9466D5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wide array of stakeholders regardless of </w:t>
      </w:r>
      <w:r w:rsidR="1629E8E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culture,</w:t>
      </w:r>
      <w:r w:rsidR="3536370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gender or age</w:t>
      </w:r>
      <w:r w:rsidR="0B76821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F0AA8E9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valuable information could be gained for understanding their thoughts about a potential issue such as social or </w:t>
      </w:r>
      <w:proofErr w:type="spellStart"/>
      <w:r w:rsidR="348C7A5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Enviromental</w:t>
      </w:r>
      <w:proofErr w:type="spellEnd"/>
      <w:r w:rsidR="348C7A5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.</w:t>
      </w:r>
      <w:r w:rsidR="3CF13FF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1C0977D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Stakeholder engagement </w:t>
      </w:r>
      <w:r w:rsidR="0AB70C9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increases transparency and trust </w:t>
      </w:r>
      <w:r w:rsidR="2FE5822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in a community</w:t>
      </w:r>
      <w:r w:rsidR="393D61F9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(Frick,2019)</w:t>
      </w:r>
      <w:r w:rsidR="2FE5822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536370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2D9466D5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 </w:t>
      </w:r>
      <w:r w:rsidR="2D834A5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642239B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7EA2AD6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</w:p>
    <w:p w14:paraId="095B9CD8" w14:textId="4DFB3E8E" w:rsidR="68536285" w:rsidRDefault="732A5DC8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7D47678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9F21F1E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 </w:t>
      </w:r>
      <w:r w:rsidR="2DA6610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1370F8D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46A9F608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4FFB7AF9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66A8BFB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F44C0AE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20DBA114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555F1BE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7085ABE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</w:p>
    <w:p w14:paraId="6EB26537" w14:textId="416BF979" w:rsidR="68536285" w:rsidRDefault="68536285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30C4BD3A" w14:textId="77777777" w:rsidR="000C76B9" w:rsidRDefault="000C76B9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2F8EF9B1" w14:textId="77777777" w:rsidR="000C76B9" w:rsidRDefault="000C76B9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7A411412" w14:textId="77777777" w:rsidR="000C76B9" w:rsidRDefault="000C76B9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3659E90C" w14:textId="77777777" w:rsidR="000C76B9" w:rsidRDefault="000C76B9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013A4E9C" w14:textId="77777777" w:rsidR="000C76B9" w:rsidRDefault="000C76B9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0B9DF031" w14:textId="324E4F05" w:rsidR="68536285" w:rsidRDefault="1A553E0E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lastRenderedPageBreak/>
        <w:t xml:space="preserve">Conclusion </w:t>
      </w:r>
    </w:p>
    <w:p w14:paraId="0D97D340" w14:textId="7C1C188F" w:rsidR="68536285" w:rsidRDefault="1A553E0E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In conclusion </w:t>
      </w:r>
      <w:r w:rsidR="358D30B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This portfolio has done an effective community outreach interviewing 8 various students on their wellbeing and </w:t>
      </w:r>
      <w:r w:rsidR="3E432959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identified the main issue regarding the wellbeing of students. This portfolio has </w:t>
      </w:r>
      <w:r w:rsidR="6786C4D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an infographic that identifying both internal and external stakeholders in a university. This </w:t>
      </w:r>
      <w:r w:rsidR="00A9C295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portfolio </w:t>
      </w:r>
      <w:r w:rsidR="054E9EC5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also has a community engagement that would solve the main issue </w:t>
      </w:r>
      <w:r w:rsidR="16421FE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identified</w:t>
      </w:r>
      <w:r w:rsidR="054E9EC5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7BA9873E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during the community outreach. This portfolio also has included the various benefits of actively engaging</w:t>
      </w:r>
      <w:r w:rsidR="0CD9DD4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with stakeholders in community engagement (Dickison,2023)</w:t>
      </w:r>
      <w:r w:rsidR="5EB23BB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.</w:t>
      </w:r>
      <w:r w:rsidR="0CD9DD4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7BA9873E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054E9EC5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 </w:t>
      </w:r>
      <w:r w:rsidR="6786C4D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 </w:t>
      </w:r>
      <w:r w:rsidR="3E432959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358D30B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</w:p>
    <w:p w14:paraId="15A7CA2E" w14:textId="40C358E4" w:rsidR="68536285" w:rsidRDefault="14A1DB66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523F4B4F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4314A415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6270F2F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2197D4F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4D722DA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</w:p>
    <w:p w14:paraId="4E239750" w14:textId="3F2F1875" w:rsidR="68536285" w:rsidRDefault="68536285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5F093CC8" w14:textId="39114F43" w:rsidR="68536285" w:rsidRDefault="68536285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03E9FBB3" w14:textId="58FB2EB6" w:rsidR="68536285" w:rsidRDefault="68536285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7FC2A006" w14:textId="25B6778E" w:rsidR="68536285" w:rsidRDefault="68536285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03B185F1" w14:textId="77777777" w:rsidR="000C76B9" w:rsidRDefault="000C76B9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6CD39798" w14:textId="77777777" w:rsidR="000C76B9" w:rsidRDefault="000C76B9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16740FE1" w14:textId="77777777" w:rsidR="000C76B9" w:rsidRDefault="000C76B9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63BE2AD8" w14:textId="77777777" w:rsidR="000C76B9" w:rsidRDefault="000C76B9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3EA51DA9" w14:textId="77777777" w:rsidR="000C76B9" w:rsidRDefault="000C76B9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5C7DE428" w14:textId="77777777" w:rsidR="000C76B9" w:rsidRDefault="000C76B9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6AA5395E" w14:textId="77777777" w:rsidR="000C76B9" w:rsidRDefault="000C76B9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37268BD1" w14:textId="77777777" w:rsidR="000C76B9" w:rsidRDefault="000C76B9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7DBF46CA" w14:textId="77777777" w:rsidR="000C76B9" w:rsidRDefault="000C76B9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0F437248" w14:textId="77777777" w:rsidR="000C76B9" w:rsidRDefault="000C76B9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441226C2" w14:textId="77777777" w:rsidR="000C76B9" w:rsidRDefault="000C76B9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</w:p>
    <w:p w14:paraId="2C215B56" w14:textId="2983E5C3" w:rsidR="68536285" w:rsidRDefault="2C82BC5E" w:rsidP="614B92D1">
      <w:pPr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lastRenderedPageBreak/>
        <w:t>References</w:t>
      </w:r>
    </w:p>
    <w:p w14:paraId="1A4890CF" w14:textId="114F6F23" w:rsidR="7505AF87" w:rsidRDefault="7C8C9F2B" w:rsidP="7865AD61">
      <w:pPr>
        <w:rPr>
          <w:rFonts w:ascii="Calibri" w:eastAsia="Calibri" w:hAnsi="Calibri" w:cs="Calibri"/>
          <w:sz w:val="28"/>
          <w:szCs w:val="28"/>
        </w:rPr>
      </w:pPr>
      <w:r w:rsidRPr="195A18A3">
        <w:rPr>
          <w:rFonts w:ascii="Calibri" w:eastAsia="Calibri" w:hAnsi="Calibri" w:cs="Calibri"/>
          <w:color w:val="000000" w:themeColor="text1"/>
          <w:sz w:val="28"/>
          <w:szCs w:val="28"/>
        </w:rPr>
        <w:t>Dickison, D., (2023).</w:t>
      </w:r>
      <w:r w:rsidRPr="195A18A3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 Community </w:t>
      </w:r>
      <w:r w:rsidR="37E002F4" w:rsidRPr="195A18A3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Engagement</w:t>
      </w:r>
      <w:r w:rsidRPr="195A18A3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 fo</w:t>
      </w:r>
      <w:r w:rsidR="164142AF" w:rsidRPr="195A18A3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r the win</w:t>
      </w:r>
      <w:r w:rsidR="13265225" w:rsidRPr="195A18A3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.</w:t>
      </w:r>
      <w:r w:rsidR="13265225" w:rsidRPr="195A18A3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hyperlink r:id="rId4">
        <w:r w:rsidR="13265225" w:rsidRPr="195A18A3">
          <w:rPr>
            <w:rStyle w:val="Hyperlink"/>
            <w:rFonts w:ascii="Calibri" w:eastAsia="Calibri" w:hAnsi="Calibri" w:cs="Calibri"/>
            <w:sz w:val="28"/>
            <w:szCs w:val="28"/>
          </w:rPr>
          <w:t xml:space="preserve">Community Engagement </w:t>
        </w:r>
        <w:proofErr w:type="gramStart"/>
        <w:r w:rsidR="13265225" w:rsidRPr="195A18A3">
          <w:rPr>
            <w:rStyle w:val="Hyperlink"/>
            <w:rFonts w:ascii="Calibri" w:eastAsia="Calibri" w:hAnsi="Calibri" w:cs="Calibri"/>
            <w:sz w:val="28"/>
            <w:szCs w:val="28"/>
          </w:rPr>
          <w:t>For</w:t>
        </w:r>
        <w:proofErr w:type="gramEnd"/>
        <w:r w:rsidR="13265225" w:rsidRPr="195A18A3">
          <w:rPr>
            <w:rStyle w:val="Hyperlink"/>
            <w:rFonts w:ascii="Calibri" w:eastAsia="Calibri" w:hAnsi="Calibri" w:cs="Calibri"/>
            <w:sz w:val="28"/>
            <w:szCs w:val="28"/>
          </w:rPr>
          <w:t xml:space="preserve"> The Win (forbes.com)</w:t>
        </w:r>
      </w:hyperlink>
      <w:r w:rsidR="13265225" w:rsidRPr="195A18A3">
        <w:rPr>
          <w:rFonts w:ascii="Calibri" w:eastAsia="Calibri" w:hAnsi="Calibri" w:cs="Calibri"/>
          <w:sz w:val="28"/>
          <w:szCs w:val="28"/>
        </w:rPr>
        <w:t xml:space="preserve"> . (Accessed on 18/08/2024)</w:t>
      </w:r>
    </w:p>
    <w:p w14:paraId="7308A064" w14:textId="23700202" w:rsidR="09ABDE4C" w:rsidRDefault="09ABDE4C" w:rsidP="195A18A3">
      <w:pPr>
        <w:rPr>
          <w:rFonts w:ascii="Calibri" w:eastAsia="Calibri" w:hAnsi="Calibri" w:cs="Calibri"/>
          <w:sz w:val="28"/>
          <w:szCs w:val="28"/>
        </w:rPr>
      </w:pPr>
      <w:r w:rsidRPr="195A18A3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Banks, S. and Butcher, H.L. (2013) </w:t>
      </w:r>
      <w:r w:rsidRPr="195A18A3">
        <w:rPr>
          <w:rFonts w:ascii="Calibri" w:eastAsia="Calibri" w:hAnsi="Calibri" w:cs="Calibri"/>
          <w:i/>
          <w:iCs/>
          <w:color w:val="000000" w:themeColor="text1"/>
          <w:sz w:val="28"/>
          <w:szCs w:val="28"/>
        </w:rPr>
        <w:t xml:space="preserve">Managing Community </w:t>
      </w:r>
      <w:proofErr w:type="gramStart"/>
      <w:r w:rsidRPr="195A18A3">
        <w:rPr>
          <w:rFonts w:ascii="Calibri" w:eastAsia="Calibri" w:hAnsi="Calibri" w:cs="Calibri"/>
          <w:i/>
          <w:iCs/>
          <w:color w:val="000000" w:themeColor="text1"/>
          <w:sz w:val="28"/>
          <w:szCs w:val="28"/>
        </w:rPr>
        <w:t>Practice :</w:t>
      </w:r>
      <w:proofErr w:type="gramEnd"/>
      <w:r w:rsidRPr="195A18A3">
        <w:rPr>
          <w:rFonts w:ascii="Calibri" w:eastAsia="Calibri" w:hAnsi="Calibri" w:cs="Calibri"/>
          <w:i/>
          <w:iCs/>
          <w:color w:val="000000" w:themeColor="text1"/>
          <w:sz w:val="28"/>
          <w:szCs w:val="28"/>
        </w:rPr>
        <w:t xml:space="preserve"> Principles, Policies and </w:t>
      </w:r>
      <w:proofErr w:type="spellStart"/>
      <w:r w:rsidRPr="195A18A3">
        <w:rPr>
          <w:rFonts w:ascii="Calibri" w:eastAsia="Calibri" w:hAnsi="Calibri" w:cs="Calibri"/>
          <w:i/>
          <w:iCs/>
          <w:color w:val="000000" w:themeColor="text1"/>
          <w:sz w:val="28"/>
          <w:szCs w:val="28"/>
        </w:rPr>
        <w:t>Programmes</w:t>
      </w:r>
      <w:proofErr w:type="spellEnd"/>
      <w:r w:rsidRPr="195A18A3">
        <w:rPr>
          <w:rFonts w:ascii="Calibri" w:eastAsia="Calibri" w:hAnsi="Calibri" w:cs="Calibri"/>
          <w:color w:val="000000" w:themeColor="text1"/>
          <w:sz w:val="28"/>
          <w:szCs w:val="28"/>
        </w:rPr>
        <w:t>. Bristol: Policy Press. Available at: https://research-ebsco-com.ezproxy.uwtsd.ac.uk/linkprocessor/plink?id=85c8e0da-6fd1-3be6-a42f-0ff999347825 (Accessed: 21 August 2024).</w:t>
      </w:r>
    </w:p>
    <w:p w14:paraId="04AF8BEC" w14:textId="123DA26D" w:rsidR="01E1C87B" w:rsidRDefault="01E1C87B" w:rsidP="195A18A3">
      <w:pPr>
        <w:rPr>
          <w:rFonts w:ascii="Calibri" w:eastAsia="Calibri" w:hAnsi="Calibri" w:cs="Calibri"/>
          <w:sz w:val="28"/>
          <w:szCs w:val="28"/>
        </w:rPr>
      </w:pPr>
      <w:proofErr w:type="spellStart"/>
      <w:r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Leetaru</w:t>
      </w:r>
      <w:proofErr w:type="spellEnd"/>
      <w:r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, K., (2016). </w:t>
      </w:r>
      <w:r w:rsidRPr="47DCC722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Are </w:t>
      </w:r>
      <w:r w:rsidR="777D8012" w:rsidRPr="47DCC722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R</w:t>
      </w:r>
      <w:r w:rsidRPr="47DCC722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esearch </w:t>
      </w:r>
      <w:r w:rsidR="0A74B2CB" w:rsidRPr="47DCC722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E</w:t>
      </w:r>
      <w:r w:rsidRPr="47DCC722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thics </w:t>
      </w:r>
      <w:r w:rsidR="18D73768" w:rsidRPr="47DCC722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O</w:t>
      </w:r>
      <w:r w:rsidRPr="47DCC722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b</w:t>
      </w:r>
      <w:r w:rsidR="796053F5" w:rsidRPr="47DCC722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solete </w:t>
      </w:r>
      <w:proofErr w:type="gramStart"/>
      <w:r w:rsidR="69A7CCFD" w:rsidRPr="47DCC722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I</w:t>
      </w:r>
      <w:r w:rsidR="796053F5" w:rsidRPr="47DCC722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n</w:t>
      </w:r>
      <w:proofErr w:type="gramEnd"/>
      <w:r w:rsidR="796053F5" w:rsidRPr="47DCC722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 </w:t>
      </w:r>
      <w:r w:rsidR="1C9E38DC" w:rsidRPr="47DCC722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T</w:t>
      </w:r>
      <w:r w:rsidR="796053F5" w:rsidRPr="47DCC722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he </w:t>
      </w:r>
      <w:r w:rsidR="152379AE" w:rsidRPr="47DCC722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E</w:t>
      </w:r>
      <w:r w:rsidR="796053F5" w:rsidRPr="47DCC722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ra of </w:t>
      </w:r>
      <w:r w:rsidR="5E3874C7" w:rsidRPr="47DCC722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B</w:t>
      </w:r>
      <w:r w:rsidR="796053F5" w:rsidRPr="47DCC722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ig data</w:t>
      </w:r>
      <w:r w:rsidR="3906DDF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</w:t>
      </w:r>
      <w:hyperlink r:id="rId5">
        <w:r w:rsidR="3906DDF0" w:rsidRPr="47DCC722">
          <w:rPr>
            <w:rStyle w:val="Hyperlink"/>
            <w:rFonts w:ascii="Calibri" w:eastAsia="Calibri" w:hAnsi="Calibri" w:cs="Calibri"/>
            <w:sz w:val="28"/>
            <w:szCs w:val="28"/>
          </w:rPr>
          <w:t xml:space="preserve">Are Research Ethics Obsolete </w:t>
        </w:r>
        <w:proofErr w:type="gramStart"/>
        <w:r w:rsidR="3906DDF0" w:rsidRPr="47DCC722">
          <w:rPr>
            <w:rStyle w:val="Hyperlink"/>
            <w:rFonts w:ascii="Calibri" w:eastAsia="Calibri" w:hAnsi="Calibri" w:cs="Calibri"/>
            <w:sz w:val="28"/>
            <w:szCs w:val="28"/>
          </w:rPr>
          <w:t>In</w:t>
        </w:r>
        <w:proofErr w:type="gramEnd"/>
        <w:r w:rsidR="3906DDF0" w:rsidRPr="47DCC722">
          <w:rPr>
            <w:rStyle w:val="Hyperlink"/>
            <w:rFonts w:ascii="Calibri" w:eastAsia="Calibri" w:hAnsi="Calibri" w:cs="Calibri"/>
            <w:sz w:val="28"/>
            <w:szCs w:val="28"/>
          </w:rPr>
          <w:t xml:space="preserve"> The Era Of Big Data? (forbes.com)</w:t>
        </w:r>
      </w:hyperlink>
      <w:r w:rsidR="3906DDF0" w:rsidRPr="47DCC722">
        <w:rPr>
          <w:rFonts w:ascii="Calibri" w:eastAsia="Calibri" w:hAnsi="Calibri" w:cs="Calibri"/>
          <w:sz w:val="28"/>
          <w:szCs w:val="28"/>
        </w:rPr>
        <w:t xml:space="preserve"> . (Accessed on 21/08/2024)</w:t>
      </w:r>
    </w:p>
    <w:p w14:paraId="0BA2CB56" w14:textId="5B5DB55F" w:rsidR="5AEE8473" w:rsidRDefault="5AEE8473" w:rsidP="47DCC722">
      <w:pPr>
        <w:rPr>
          <w:rFonts w:ascii="Calibri" w:eastAsia="Calibri" w:hAnsi="Calibri" w:cs="Calibri"/>
          <w:sz w:val="28"/>
          <w:szCs w:val="28"/>
        </w:rPr>
      </w:pPr>
      <w:r w:rsidRPr="47DCC722">
        <w:rPr>
          <w:rFonts w:ascii="Calibri" w:eastAsia="Calibri" w:hAnsi="Calibri" w:cs="Calibri"/>
          <w:sz w:val="28"/>
          <w:szCs w:val="28"/>
        </w:rPr>
        <w:t xml:space="preserve">Miles, </w:t>
      </w:r>
      <w:r w:rsidR="53F97BBC" w:rsidRPr="47DCC722">
        <w:rPr>
          <w:rFonts w:ascii="Calibri" w:eastAsia="Calibri" w:hAnsi="Calibri" w:cs="Calibri"/>
          <w:sz w:val="28"/>
          <w:szCs w:val="28"/>
        </w:rPr>
        <w:t>M., (</w:t>
      </w:r>
      <w:r w:rsidRPr="47DCC722">
        <w:rPr>
          <w:rFonts w:ascii="Calibri" w:eastAsia="Calibri" w:hAnsi="Calibri" w:cs="Calibri"/>
          <w:sz w:val="28"/>
          <w:szCs w:val="28"/>
        </w:rPr>
        <w:t xml:space="preserve">2022). </w:t>
      </w:r>
      <w:r w:rsidRPr="47DCC722">
        <w:rPr>
          <w:rFonts w:ascii="Calibri" w:eastAsia="Calibri" w:hAnsi="Calibri" w:cs="Calibri"/>
          <w:b/>
          <w:bCs/>
          <w:sz w:val="28"/>
          <w:szCs w:val="28"/>
        </w:rPr>
        <w:t>10 reasons why friendship is important in life</w:t>
      </w:r>
      <w:r w:rsidRPr="47DCC722">
        <w:rPr>
          <w:rFonts w:ascii="Calibri" w:eastAsia="Calibri" w:hAnsi="Calibri" w:cs="Calibri"/>
          <w:sz w:val="28"/>
          <w:szCs w:val="28"/>
        </w:rPr>
        <w:t xml:space="preserve">. </w:t>
      </w:r>
      <w:hyperlink r:id="rId6">
        <w:r w:rsidRPr="47DCC722">
          <w:rPr>
            <w:rStyle w:val="Hyperlink"/>
            <w:rFonts w:ascii="Calibri" w:eastAsia="Calibri" w:hAnsi="Calibri" w:cs="Calibri"/>
            <w:sz w:val="28"/>
            <w:szCs w:val="28"/>
          </w:rPr>
          <w:t>Why Is Friendship Important in Life? Here’s Why (betterup.com)</w:t>
        </w:r>
      </w:hyperlink>
      <w:r w:rsidRPr="47DCC722">
        <w:rPr>
          <w:rFonts w:ascii="Calibri" w:eastAsia="Calibri" w:hAnsi="Calibri" w:cs="Calibri"/>
          <w:sz w:val="28"/>
          <w:szCs w:val="28"/>
        </w:rPr>
        <w:t xml:space="preserve"> . (Accessed on 23/08/2024)</w:t>
      </w:r>
    </w:p>
    <w:p w14:paraId="519921E2" w14:textId="229D108E" w:rsidR="746371C4" w:rsidRDefault="746371C4" w:rsidP="47DCC722">
      <w:pPr>
        <w:rPr>
          <w:rFonts w:ascii="Calibri" w:eastAsia="Calibri" w:hAnsi="Calibri" w:cs="Calibri"/>
          <w:sz w:val="28"/>
          <w:szCs w:val="28"/>
        </w:rPr>
      </w:pPr>
      <w:r w:rsidRPr="47DCC722">
        <w:rPr>
          <w:rFonts w:ascii="Calibri" w:eastAsia="Calibri" w:hAnsi="Calibri" w:cs="Calibri"/>
          <w:sz w:val="28"/>
          <w:szCs w:val="28"/>
        </w:rPr>
        <w:t>Laker, B., (2024).</w:t>
      </w:r>
      <w:r w:rsidRPr="47DCC722">
        <w:rPr>
          <w:rFonts w:ascii="Calibri" w:eastAsia="Calibri" w:hAnsi="Calibri" w:cs="Calibri"/>
          <w:b/>
          <w:bCs/>
          <w:sz w:val="28"/>
          <w:szCs w:val="28"/>
        </w:rPr>
        <w:t xml:space="preserve"> How to manage stakeholder expectations for better outcomes</w:t>
      </w:r>
      <w:r w:rsidRPr="47DCC722">
        <w:rPr>
          <w:rFonts w:ascii="Calibri" w:eastAsia="Calibri" w:hAnsi="Calibri" w:cs="Calibri"/>
          <w:sz w:val="28"/>
          <w:szCs w:val="28"/>
        </w:rPr>
        <w:t xml:space="preserve">. </w:t>
      </w:r>
      <w:hyperlink r:id="rId7">
        <w:r w:rsidR="738315C9" w:rsidRPr="47DCC722">
          <w:rPr>
            <w:rStyle w:val="Hyperlink"/>
            <w:rFonts w:ascii="Calibri" w:eastAsia="Calibri" w:hAnsi="Calibri" w:cs="Calibri"/>
            <w:sz w:val="28"/>
            <w:szCs w:val="28"/>
          </w:rPr>
          <w:t xml:space="preserve">How To Manage Stakeholder Expectations </w:t>
        </w:r>
        <w:proofErr w:type="gramStart"/>
        <w:r w:rsidR="738315C9" w:rsidRPr="47DCC722">
          <w:rPr>
            <w:rStyle w:val="Hyperlink"/>
            <w:rFonts w:ascii="Calibri" w:eastAsia="Calibri" w:hAnsi="Calibri" w:cs="Calibri"/>
            <w:sz w:val="28"/>
            <w:szCs w:val="28"/>
          </w:rPr>
          <w:t>For</w:t>
        </w:r>
        <w:proofErr w:type="gramEnd"/>
        <w:r w:rsidR="738315C9" w:rsidRPr="47DCC722">
          <w:rPr>
            <w:rStyle w:val="Hyperlink"/>
            <w:rFonts w:ascii="Calibri" w:eastAsia="Calibri" w:hAnsi="Calibri" w:cs="Calibri"/>
            <w:sz w:val="28"/>
            <w:szCs w:val="28"/>
          </w:rPr>
          <w:t xml:space="preserve"> Better Outcomes (forbes.com)</w:t>
        </w:r>
      </w:hyperlink>
      <w:r w:rsidR="738315C9" w:rsidRPr="47DCC722">
        <w:rPr>
          <w:rFonts w:ascii="Calibri" w:eastAsia="Calibri" w:hAnsi="Calibri" w:cs="Calibri"/>
          <w:sz w:val="28"/>
          <w:szCs w:val="28"/>
        </w:rPr>
        <w:t xml:space="preserve"> . (Accessed on 25/08/2024)</w:t>
      </w:r>
      <w:r w:rsidRPr="47DCC722">
        <w:rPr>
          <w:rFonts w:ascii="Calibri" w:eastAsia="Calibri" w:hAnsi="Calibri" w:cs="Calibri"/>
          <w:sz w:val="28"/>
          <w:szCs w:val="28"/>
        </w:rPr>
        <w:t xml:space="preserve"> </w:t>
      </w:r>
    </w:p>
    <w:p w14:paraId="14924880" w14:textId="0DEF0FA2" w:rsidR="0DAB110E" w:rsidRDefault="0DAB110E" w:rsidP="47DCC722">
      <w:pPr>
        <w:rPr>
          <w:rFonts w:ascii="Calibri" w:eastAsia="Calibri" w:hAnsi="Calibri" w:cs="Calibri"/>
          <w:sz w:val="28"/>
          <w:szCs w:val="28"/>
        </w:rPr>
      </w:pPr>
      <w:r w:rsidRPr="47DCC722">
        <w:rPr>
          <w:rFonts w:ascii="Calibri" w:eastAsia="Calibri" w:hAnsi="Calibri" w:cs="Calibri"/>
          <w:sz w:val="28"/>
          <w:szCs w:val="28"/>
        </w:rPr>
        <w:t xml:space="preserve">Bottorff, </w:t>
      </w:r>
      <w:r w:rsidR="6A946C21" w:rsidRPr="47DCC722">
        <w:rPr>
          <w:rFonts w:ascii="Calibri" w:eastAsia="Calibri" w:hAnsi="Calibri" w:cs="Calibri"/>
          <w:sz w:val="28"/>
          <w:szCs w:val="28"/>
        </w:rPr>
        <w:t>C., (</w:t>
      </w:r>
      <w:r w:rsidRPr="47DCC722">
        <w:rPr>
          <w:rFonts w:ascii="Calibri" w:eastAsia="Calibri" w:hAnsi="Calibri" w:cs="Calibri"/>
          <w:sz w:val="28"/>
          <w:szCs w:val="28"/>
        </w:rPr>
        <w:t xml:space="preserve">2024). </w:t>
      </w:r>
      <w:r w:rsidRPr="47DCC722">
        <w:rPr>
          <w:rFonts w:ascii="Calibri" w:eastAsia="Calibri" w:hAnsi="Calibri" w:cs="Calibri"/>
          <w:b/>
          <w:bCs/>
          <w:sz w:val="28"/>
          <w:szCs w:val="28"/>
        </w:rPr>
        <w:t xml:space="preserve">What </w:t>
      </w:r>
      <w:r w:rsidR="0601D1F6" w:rsidRPr="47DCC722">
        <w:rPr>
          <w:rFonts w:ascii="Calibri" w:eastAsia="Calibri" w:hAnsi="Calibri" w:cs="Calibri"/>
          <w:b/>
          <w:bCs/>
          <w:sz w:val="28"/>
          <w:szCs w:val="28"/>
        </w:rPr>
        <w:t>I</w:t>
      </w:r>
      <w:r w:rsidRPr="47DCC722">
        <w:rPr>
          <w:rFonts w:ascii="Calibri" w:eastAsia="Calibri" w:hAnsi="Calibri" w:cs="Calibri"/>
          <w:b/>
          <w:bCs/>
          <w:sz w:val="28"/>
          <w:szCs w:val="28"/>
        </w:rPr>
        <w:t xml:space="preserve">s </w:t>
      </w:r>
      <w:proofErr w:type="gramStart"/>
      <w:r w:rsidR="52C6C722" w:rsidRPr="47DCC722">
        <w:rPr>
          <w:rFonts w:ascii="Calibri" w:eastAsia="Calibri" w:hAnsi="Calibri" w:cs="Calibri"/>
          <w:b/>
          <w:bCs/>
          <w:sz w:val="28"/>
          <w:szCs w:val="28"/>
        </w:rPr>
        <w:t>A</w:t>
      </w:r>
      <w:proofErr w:type="gramEnd"/>
      <w:r w:rsidRPr="47DCC722">
        <w:rPr>
          <w:rFonts w:ascii="Calibri" w:eastAsia="Calibri" w:hAnsi="Calibri" w:cs="Calibri"/>
          <w:b/>
          <w:bCs/>
          <w:sz w:val="28"/>
          <w:szCs w:val="28"/>
        </w:rPr>
        <w:t xml:space="preserve"> </w:t>
      </w:r>
      <w:r w:rsidR="098A6D28" w:rsidRPr="47DCC722">
        <w:rPr>
          <w:rFonts w:ascii="Calibri" w:eastAsia="Calibri" w:hAnsi="Calibri" w:cs="Calibri"/>
          <w:b/>
          <w:bCs/>
          <w:sz w:val="28"/>
          <w:szCs w:val="28"/>
        </w:rPr>
        <w:t>S</w:t>
      </w:r>
      <w:r w:rsidRPr="47DCC722">
        <w:rPr>
          <w:rFonts w:ascii="Calibri" w:eastAsia="Calibri" w:hAnsi="Calibri" w:cs="Calibri"/>
          <w:b/>
          <w:bCs/>
          <w:sz w:val="28"/>
          <w:szCs w:val="28"/>
        </w:rPr>
        <w:t xml:space="preserve">takeholder </w:t>
      </w:r>
      <w:r w:rsidR="0939224F" w:rsidRPr="47DCC722">
        <w:rPr>
          <w:rFonts w:ascii="Calibri" w:eastAsia="Calibri" w:hAnsi="Calibri" w:cs="Calibri"/>
          <w:b/>
          <w:bCs/>
          <w:sz w:val="28"/>
          <w:szCs w:val="28"/>
        </w:rPr>
        <w:t>A</w:t>
      </w:r>
      <w:r w:rsidRPr="47DCC722">
        <w:rPr>
          <w:rFonts w:ascii="Calibri" w:eastAsia="Calibri" w:hAnsi="Calibri" w:cs="Calibri"/>
          <w:b/>
          <w:bCs/>
          <w:sz w:val="28"/>
          <w:szCs w:val="28"/>
        </w:rPr>
        <w:t xml:space="preserve">nalysis? Everything </w:t>
      </w:r>
      <w:r w:rsidR="64325E61" w:rsidRPr="47DCC722">
        <w:rPr>
          <w:rFonts w:ascii="Calibri" w:eastAsia="Calibri" w:hAnsi="Calibri" w:cs="Calibri"/>
          <w:b/>
          <w:bCs/>
          <w:sz w:val="28"/>
          <w:szCs w:val="28"/>
        </w:rPr>
        <w:t>Y</w:t>
      </w:r>
      <w:r w:rsidRPr="47DCC722">
        <w:rPr>
          <w:rFonts w:ascii="Calibri" w:eastAsia="Calibri" w:hAnsi="Calibri" w:cs="Calibri"/>
          <w:b/>
          <w:bCs/>
          <w:sz w:val="28"/>
          <w:szCs w:val="28"/>
        </w:rPr>
        <w:t xml:space="preserve">ou </w:t>
      </w:r>
      <w:r w:rsidR="26622143" w:rsidRPr="47DCC722">
        <w:rPr>
          <w:rFonts w:ascii="Calibri" w:eastAsia="Calibri" w:hAnsi="Calibri" w:cs="Calibri"/>
          <w:b/>
          <w:bCs/>
          <w:sz w:val="28"/>
          <w:szCs w:val="28"/>
        </w:rPr>
        <w:t>N</w:t>
      </w:r>
      <w:r w:rsidRPr="47DCC722">
        <w:rPr>
          <w:rFonts w:ascii="Calibri" w:eastAsia="Calibri" w:hAnsi="Calibri" w:cs="Calibri"/>
          <w:b/>
          <w:bCs/>
          <w:sz w:val="28"/>
          <w:szCs w:val="28"/>
        </w:rPr>
        <w:t xml:space="preserve">eed </w:t>
      </w:r>
      <w:proofErr w:type="gramStart"/>
      <w:r w:rsidR="4EC211F7" w:rsidRPr="47DCC722">
        <w:rPr>
          <w:rFonts w:ascii="Calibri" w:eastAsia="Calibri" w:hAnsi="Calibri" w:cs="Calibri"/>
          <w:b/>
          <w:bCs/>
          <w:sz w:val="28"/>
          <w:szCs w:val="28"/>
        </w:rPr>
        <w:t>T</w:t>
      </w:r>
      <w:r w:rsidRPr="47DCC722">
        <w:rPr>
          <w:rFonts w:ascii="Calibri" w:eastAsia="Calibri" w:hAnsi="Calibri" w:cs="Calibri"/>
          <w:b/>
          <w:bCs/>
          <w:sz w:val="28"/>
          <w:szCs w:val="28"/>
        </w:rPr>
        <w:t>o</w:t>
      </w:r>
      <w:proofErr w:type="gramEnd"/>
      <w:r w:rsidRPr="47DCC722">
        <w:rPr>
          <w:rFonts w:ascii="Calibri" w:eastAsia="Calibri" w:hAnsi="Calibri" w:cs="Calibri"/>
          <w:b/>
          <w:bCs/>
          <w:sz w:val="28"/>
          <w:szCs w:val="28"/>
        </w:rPr>
        <w:t xml:space="preserve"> </w:t>
      </w:r>
      <w:r w:rsidR="700A446C" w:rsidRPr="47DCC722">
        <w:rPr>
          <w:rFonts w:ascii="Calibri" w:eastAsia="Calibri" w:hAnsi="Calibri" w:cs="Calibri"/>
          <w:b/>
          <w:bCs/>
          <w:sz w:val="28"/>
          <w:szCs w:val="28"/>
        </w:rPr>
        <w:t>K</w:t>
      </w:r>
      <w:r w:rsidRPr="47DCC722">
        <w:rPr>
          <w:rFonts w:ascii="Calibri" w:eastAsia="Calibri" w:hAnsi="Calibri" w:cs="Calibri"/>
          <w:b/>
          <w:bCs/>
          <w:sz w:val="28"/>
          <w:szCs w:val="28"/>
        </w:rPr>
        <w:t>now</w:t>
      </w:r>
      <w:r w:rsidR="12002C06" w:rsidRPr="47DCC722">
        <w:rPr>
          <w:rFonts w:ascii="Calibri" w:eastAsia="Calibri" w:hAnsi="Calibri" w:cs="Calibri"/>
          <w:sz w:val="28"/>
          <w:szCs w:val="28"/>
        </w:rPr>
        <w:t>.</w:t>
      </w:r>
      <w:r w:rsidR="26946F0D" w:rsidRPr="47DCC722">
        <w:rPr>
          <w:rFonts w:ascii="Calibri" w:eastAsia="Calibri" w:hAnsi="Calibri" w:cs="Calibri"/>
          <w:sz w:val="28"/>
          <w:szCs w:val="28"/>
        </w:rPr>
        <w:t xml:space="preserve"> </w:t>
      </w:r>
      <w:hyperlink r:id="rId8">
        <w:r w:rsidR="26946F0D" w:rsidRPr="47DCC722">
          <w:rPr>
            <w:rStyle w:val="Hyperlink"/>
            <w:rFonts w:ascii="Calibri" w:eastAsia="Calibri" w:hAnsi="Calibri" w:cs="Calibri"/>
            <w:sz w:val="28"/>
            <w:szCs w:val="28"/>
          </w:rPr>
          <w:t xml:space="preserve">What Is </w:t>
        </w:r>
        <w:proofErr w:type="gramStart"/>
        <w:r w:rsidR="26946F0D" w:rsidRPr="47DCC722">
          <w:rPr>
            <w:rStyle w:val="Hyperlink"/>
            <w:rFonts w:ascii="Calibri" w:eastAsia="Calibri" w:hAnsi="Calibri" w:cs="Calibri"/>
            <w:sz w:val="28"/>
            <w:szCs w:val="28"/>
          </w:rPr>
          <w:t>A</w:t>
        </w:r>
        <w:proofErr w:type="gramEnd"/>
        <w:r w:rsidR="26946F0D" w:rsidRPr="47DCC722">
          <w:rPr>
            <w:rStyle w:val="Hyperlink"/>
            <w:rFonts w:ascii="Calibri" w:eastAsia="Calibri" w:hAnsi="Calibri" w:cs="Calibri"/>
            <w:sz w:val="28"/>
            <w:szCs w:val="28"/>
          </w:rPr>
          <w:t xml:space="preserve"> Stakeholder Analysis? Everything You Need </w:t>
        </w:r>
        <w:proofErr w:type="gramStart"/>
        <w:r w:rsidR="26946F0D" w:rsidRPr="47DCC722">
          <w:rPr>
            <w:rStyle w:val="Hyperlink"/>
            <w:rFonts w:ascii="Calibri" w:eastAsia="Calibri" w:hAnsi="Calibri" w:cs="Calibri"/>
            <w:sz w:val="28"/>
            <w:szCs w:val="28"/>
          </w:rPr>
          <w:t>To</w:t>
        </w:r>
        <w:proofErr w:type="gramEnd"/>
        <w:r w:rsidR="26946F0D" w:rsidRPr="47DCC722">
          <w:rPr>
            <w:rStyle w:val="Hyperlink"/>
            <w:rFonts w:ascii="Calibri" w:eastAsia="Calibri" w:hAnsi="Calibri" w:cs="Calibri"/>
            <w:sz w:val="28"/>
            <w:szCs w:val="28"/>
          </w:rPr>
          <w:t xml:space="preserve"> Know – Forbes Advisor</w:t>
        </w:r>
      </w:hyperlink>
      <w:r w:rsidR="26946F0D" w:rsidRPr="47DCC722">
        <w:rPr>
          <w:rFonts w:ascii="Calibri" w:eastAsia="Calibri" w:hAnsi="Calibri" w:cs="Calibri"/>
          <w:sz w:val="28"/>
          <w:szCs w:val="28"/>
        </w:rPr>
        <w:t xml:space="preserve"> . (Accessed on 25/08/2024)</w:t>
      </w:r>
      <w:r w:rsidR="12002C06" w:rsidRPr="47DCC722">
        <w:rPr>
          <w:rFonts w:ascii="Calibri" w:eastAsia="Calibri" w:hAnsi="Calibri" w:cs="Calibri"/>
          <w:sz w:val="28"/>
          <w:szCs w:val="28"/>
        </w:rPr>
        <w:t xml:space="preserve"> </w:t>
      </w:r>
    </w:p>
    <w:p w14:paraId="69AB6961" w14:textId="6545AC41" w:rsidR="272D3A42" w:rsidRDefault="272D3A42" w:rsidP="47DCC722">
      <w:pPr>
        <w:rPr>
          <w:rFonts w:ascii="Calibri" w:eastAsia="Calibri" w:hAnsi="Calibri" w:cs="Calibri"/>
          <w:sz w:val="28"/>
          <w:szCs w:val="28"/>
        </w:rPr>
      </w:pPr>
      <w:r w:rsidRPr="47DCC722">
        <w:rPr>
          <w:rFonts w:ascii="Calibri" w:eastAsia="Calibri" w:hAnsi="Calibri" w:cs="Calibri"/>
          <w:sz w:val="28"/>
          <w:szCs w:val="28"/>
        </w:rPr>
        <w:t xml:space="preserve">Rim, C., (2023). </w:t>
      </w:r>
      <w:r w:rsidRPr="47DCC722">
        <w:rPr>
          <w:rFonts w:ascii="Calibri" w:eastAsia="Calibri" w:hAnsi="Calibri" w:cs="Calibri"/>
          <w:b/>
          <w:bCs/>
          <w:sz w:val="28"/>
          <w:szCs w:val="28"/>
        </w:rPr>
        <w:t>Unionization Effects S</w:t>
      </w:r>
      <w:r w:rsidR="029F07BE" w:rsidRPr="47DCC722">
        <w:rPr>
          <w:rFonts w:ascii="Calibri" w:eastAsia="Calibri" w:hAnsi="Calibri" w:cs="Calibri"/>
          <w:b/>
          <w:bCs/>
          <w:sz w:val="28"/>
          <w:szCs w:val="28"/>
        </w:rPr>
        <w:t xml:space="preserve">pread Through Higher Education </w:t>
      </w:r>
      <w:proofErr w:type="gramStart"/>
      <w:r w:rsidR="029F07BE" w:rsidRPr="47DCC722">
        <w:rPr>
          <w:rFonts w:ascii="Calibri" w:eastAsia="Calibri" w:hAnsi="Calibri" w:cs="Calibri"/>
          <w:b/>
          <w:bCs/>
          <w:sz w:val="28"/>
          <w:szCs w:val="28"/>
        </w:rPr>
        <w:t>As</w:t>
      </w:r>
      <w:proofErr w:type="gramEnd"/>
      <w:r w:rsidR="029F07BE" w:rsidRPr="47DCC722">
        <w:rPr>
          <w:rFonts w:ascii="Calibri" w:eastAsia="Calibri" w:hAnsi="Calibri" w:cs="Calibri"/>
          <w:b/>
          <w:bCs/>
          <w:sz w:val="28"/>
          <w:szCs w:val="28"/>
        </w:rPr>
        <w:t xml:space="preserve"> Colleges Double Down</w:t>
      </w:r>
      <w:r w:rsidR="029F07BE" w:rsidRPr="47DCC722">
        <w:rPr>
          <w:rFonts w:ascii="Calibri" w:eastAsia="Calibri" w:hAnsi="Calibri" w:cs="Calibri"/>
          <w:sz w:val="28"/>
          <w:szCs w:val="28"/>
        </w:rPr>
        <w:t xml:space="preserve">. </w:t>
      </w:r>
      <w:hyperlink r:id="rId9">
        <w:r w:rsidR="029F07BE" w:rsidRPr="47DCC722">
          <w:rPr>
            <w:rStyle w:val="Hyperlink"/>
            <w:rFonts w:ascii="Calibri" w:eastAsia="Calibri" w:hAnsi="Calibri" w:cs="Calibri"/>
            <w:sz w:val="28"/>
            <w:szCs w:val="28"/>
          </w:rPr>
          <w:t xml:space="preserve">Unionization Efforts Spread Through Higher Education </w:t>
        </w:r>
        <w:proofErr w:type="gramStart"/>
        <w:r w:rsidR="029F07BE" w:rsidRPr="47DCC722">
          <w:rPr>
            <w:rStyle w:val="Hyperlink"/>
            <w:rFonts w:ascii="Calibri" w:eastAsia="Calibri" w:hAnsi="Calibri" w:cs="Calibri"/>
            <w:sz w:val="28"/>
            <w:szCs w:val="28"/>
          </w:rPr>
          <w:t>As</w:t>
        </w:r>
        <w:proofErr w:type="gramEnd"/>
        <w:r w:rsidR="029F07BE" w:rsidRPr="47DCC722">
          <w:rPr>
            <w:rStyle w:val="Hyperlink"/>
            <w:rFonts w:ascii="Calibri" w:eastAsia="Calibri" w:hAnsi="Calibri" w:cs="Calibri"/>
            <w:sz w:val="28"/>
            <w:szCs w:val="28"/>
          </w:rPr>
          <w:t xml:space="preserve"> Colleges Double Down (forbes.com)</w:t>
        </w:r>
      </w:hyperlink>
      <w:r w:rsidR="029F07BE" w:rsidRPr="47DCC722">
        <w:rPr>
          <w:rFonts w:ascii="Calibri" w:eastAsia="Calibri" w:hAnsi="Calibri" w:cs="Calibri"/>
          <w:sz w:val="28"/>
          <w:szCs w:val="28"/>
        </w:rPr>
        <w:t xml:space="preserve"> </w:t>
      </w:r>
      <w:r w:rsidR="38AD5B79" w:rsidRPr="47DCC722">
        <w:rPr>
          <w:rFonts w:ascii="Calibri" w:eastAsia="Calibri" w:hAnsi="Calibri" w:cs="Calibri"/>
          <w:sz w:val="28"/>
          <w:szCs w:val="28"/>
        </w:rPr>
        <w:t>. (Accessed on 25/08/2024)</w:t>
      </w:r>
    </w:p>
    <w:p w14:paraId="4B81A30A" w14:textId="3EA42910" w:rsidR="303A7160" w:rsidRDefault="303A7160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Debevoise, </w:t>
      </w:r>
      <w:r w:rsidR="5528211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N., (</w:t>
      </w: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2023). </w:t>
      </w:r>
      <w:r w:rsidR="75DE191A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S</w:t>
      </w: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trategic </w:t>
      </w:r>
      <w:r w:rsidR="05A02C93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C</w:t>
      </w: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ommunity </w:t>
      </w:r>
      <w:r w:rsidR="41F996F0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E</w:t>
      </w: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ngagement: </w:t>
      </w:r>
      <w:proofErr w:type="gramStart"/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A</w:t>
      </w:r>
      <w:proofErr w:type="gramEnd"/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 Unseen </w:t>
      </w:r>
      <w:r w:rsidR="1D739BF0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P</w:t>
      </w: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ower </w:t>
      </w:r>
      <w:r w:rsidR="2E4C94A2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F</w:t>
      </w: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or </w:t>
      </w:r>
      <w:r w:rsidR="7AD4F5CB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Business Leaders</w:t>
      </w:r>
      <w:r w:rsidR="7AD4F5C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</w:t>
      </w:r>
      <w:hyperlink r:id="rId10">
        <w:r w:rsidR="7AD4F5CB" w:rsidRPr="614B92D1">
          <w:rPr>
            <w:rStyle w:val="Hyperlink"/>
            <w:rFonts w:ascii="Calibri" w:eastAsia="Calibri" w:hAnsi="Calibri" w:cs="Calibri"/>
            <w:sz w:val="28"/>
            <w:szCs w:val="28"/>
          </w:rPr>
          <w:t xml:space="preserve">Strategic Community Engagement: </w:t>
        </w:r>
        <w:proofErr w:type="gramStart"/>
        <w:r w:rsidR="7AD4F5CB" w:rsidRPr="614B92D1">
          <w:rPr>
            <w:rStyle w:val="Hyperlink"/>
            <w:rFonts w:ascii="Calibri" w:eastAsia="Calibri" w:hAnsi="Calibri" w:cs="Calibri"/>
            <w:sz w:val="28"/>
            <w:szCs w:val="28"/>
          </w:rPr>
          <w:t>A</w:t>
        </w:r>
        <w:proofErr w:type="gramEnd"/>
        <w:r w:rsidR="7AD4F5CB" w:rsidRPr="614B92D1">
          <w:rPr>
            <w:rStyle w:val="Hyperlink"/>
            <w:rFonts w:ascii="Calibri" w:eastAsia="Calibri" w:hAnsi="Calibri" w:cs="Calibri"/>
            <w:sz w:val="28"/>
            <w:szCs w:val="28"/>
          </w:rPr>
          <w:t xml:space="preserve"> Unseen Power For Business Leaders (forbes.com)</w:t>
        </w:r>
      </w:hyperlink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2B97A67D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. (Accessed on 28/08/2023)</w:t>
      </w:r>
    </w:p>
    <w:p w14:paraId="671E14D6" w14:textId="3C4CD3EF" w:rsidR="224DD861" w:rsidRDefault="224DD861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Barker, B., (2022). </w:t>
      </w: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Why </w:t>
      </w:r>
      <w:r w:rsidR="16E279A1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C</w:t>
      </w: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ommunity </w:t>
      </w:r>
      <w:r w:rsidR="35720A94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E</w:t>
      </w: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ngagement </w:t>
      </w:r>
      <w:r w:rsidR="1986C6DF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I</w:t>
      </w: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s </w:t>
      </w:r>
      <w:proofErr w:type="gramStart"/>
      <w:r w:rsidR="48CF0E7E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A</w:t>
      </w:r>
      <w:proofErr w:type="gramEnd"/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 </w:t>
      </w:r>
      <w:r w:rsidR="532E6FA0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C</w:t>
      </w: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rucial </w:t>
      </w:r>
      <w:r w:rsidR="64D52352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P</w:t>
      </w: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iece </w:t>
      </w:r>
      <w:r w:rsidR="60FA7332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O</w:t>
      </w: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f </w:t>
      </w:r>
      <w:r w:rsidR="1C8D76BD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A</w:t>
      </w: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 </w:t>
      </w:r>
      <w:r w:rsidR="338E981F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T</w:t>
      </w:r>
      <w:r w:rsidR="4E6373BB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hriving </w:t>
      </w:r>
      <w:r w:rsidR="606333DB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C</w:t>
      </w:r>
      <w:r w:rsidR="4E6373BB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ompany </w:t>
      </w:r>
      <w:r w:rsidR="5A8ED2A5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C</w:t>
      </w:r>
      <w:r w:rsidR="4E6373BB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ulture</w:t>
      </w:r>
      <w:r w:rsidR="4E6373BB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. </w:t>
      </w:r>
      <w:hyperlink r:id="rId11">
        <w:r w:rsidR="4E6373BB" w:rsidRPr="614B92D1">
          <w:rPr>
            <w:rStyle w:val="Hyperlink"/>
            <w:rFonts w:ascii="Calibri" w:eastAsia="Calibri" w:hAnsi="Calibri" w:cs="Calibri"/>
            <w:sz w:val="28"/>
            <w:szCs w:val="28"/>
          </w:rPr>
          <w:t xml:space="preserve">Why Community Engagement Is </w:t>
        </w:r>
        <w:proofErr w:type="gramStart"/>
        <w:r w:rsidR="4E6373BB" w:rsidRPr="614B92D1">
          <w:rPr>
            <w:rStyle w:val="Hyperlink"/>
            <w:rFonts w:ascii="Calibri" w:eastAsia="Calibri" w:hAnsi="Calibri" w:cs="Calibri"/>
            <w:sz w:val="28"/>
            <w:szCs w:val="28"/>
          </w:rPr>
          <w:t>A</w:t>
        </w:r>
        <w:proofErr w:type="gramEnd"/>
        <w:r w:rsidR="4E6373BB" w:rsidRPr="614B92D1">
          <w:rPr>
            <w:rStyle w:val="Hyperlink"/>
            <w:rFonts w:ascii="Calibri" w:eastAsia="Calibri" w:hAnsi="Calibri" w:cs="Calibri"/>
            <w:sz w:val="28"/>
            <w:szCs w:val="28"/>
          </w:rPr>
          <w:t xml:space="preserve"> Crucial Piece Of A Thriving Company Culture (forbes.com)</w:t>
        </w:r>
      </w:hyperlink>
    </w:p>
    <w:p w14:paraId="641524C1" w14:textId="5D980402" w:rsidR="0B048D25" w:rsidRDefault="0B048D25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lastRenderedPageBreak/>
        <w:t xml:space="preserve">Barker, </w:t>
      </w:r>
      <w:r w:rsidR="0E9EBF30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L., (</w:t>
      </w: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2022).</w:t>
      </w: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 The </w:t>
      </w:r>
      <w:r w:rsidR="10EED0B4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R</w:t>
      </w: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ole </w:t>
      </w:r>
      <w:r w:rsidR="7412C159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O</w:t>
      </w: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f </w:t>
      </w:r>
      <w:r w:rsidR="26000D79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S</w:t>
      </w: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chools </w:t>
      </w:r>
      <w:r w:rsidR="38046534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I</w:t>
      </w: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n S</w:t>
      </w:r>
      <w:r w:rsidR="20DB807C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upporting </w:t>
      </w:r>
      <w:r w:rsidR="441C54E7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Students'</w:t>
      </w:r>
      <w:r w:rsidR="20DB807C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 </w:t>
      </w:r>
      <w:r w:rsidR="12E59F0D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M</w:t>
      </w:r>
      <w:r w:rsidR="20DB807C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 xml:space="preserve">ental </w:t>
      </w:r>
      <w:proofErr w:type="spellStart"/>
      <w:r w:rsidR="715763A2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W</w:t>
      </w:r>
      <w:r w:rsidR="20DB807C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ellbeing</w:t>
      </w:r>
      <w:r w:rsidR="20DB807C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.</w:t>
      </w:r>
      <w:hyperlink r:id="rId12">
        <w:r w:rsidR="7DC2DC12" w:rsidRPr="614B92D1">
          <w:rPr>
            <w:rStyle w:val="Hyperlink"/>
            <w:rFonts w:ascii="Calibri" w:eastAsia="Calibri" w:hAnsi="Calibri" w:cs="Calibri"/>
            <w:sz w:val="28"/>
            <w:szCs w:val="28"/>
          </w:rPr>
          <w:t>The</w:t>
        </w:r>
        <w:proofErr w:type="spellEnd"/>
        <w:r w:rsidR="7DC2DC12" w:rsidRPr="614B92D1">
          <w:rPr>
            <w:rStyle w:val="Hyperlink"/>
            <w:rFonts w:ascii="Calibri" w:eastAsia="Calibri" w:hAnsi="Calibri" w:cs="Calibri"/>
            <w:sz w:val="28"/>
            <w:szCs w:val="28"/>
          </w:rPr>
          <w:t xml:space="preserve"> Role of Schools in Supporting Students’ Mental Wellbeing (cpdonline.co.uk)</w:t>
        </w:r>
      </w:hyperlink>
      <w:r w:rsidR="7DC2DC12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. (Accessed on 28/08/2024)</w:t>
      </w:r>
      <w:r w:rsidR="20DB807C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</w:p>
    <w:p w14:paraId="03A6EB58" w14:textId="7DF216DC" w:rsidR="0B048D25" w:rsidRDefault="2F51B556" w:rsidP="614B92D1">
      <w:pPr>
        <w:rPr>
          <w:rFonts w:ascii="Calibri" w:eastAsia="Calibri" w:hAnsi="Calibri" w:cs="Calibri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Tyagi, </w:t>
      </w:r>
      <w:r w:rsidR="78E0E25D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S., (</w:t>
      </w: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2023). </w:t>
      </w:r>
      <w:r w:rsidRPr="614B92D1">
        <w:rPr>
          <w:rFonts w:ascii="Calibri" w:eastAsia="Calibri" w:hAnsi="Calibri" w:cs="Calibri"/>
          <w:b/>
          <w:bCs/>
          <w:sz w:val="28"/>
          <w:szCs w:val="28"/>
        </w:rPr>
        <w:t>5 Key Benefits: Why Stakeholder Engagement Drives Success</w:t>
      </w:r>
      <w:r w:rsidRPr="614B92D1">
        <w:rPr>
          <w:rFonts w:ascii="Calibri" w:eastAsia="Calibri" w:hAnsi="Calibri" w:cs="Calibri"/>
          <w:sz w:val="28"/>
          <w:szCs w:val="28"/>
        </w:rPr>
        <w:t xml:space="preserve">. </w:t>
      </w:r>
      <w:hyperlink r:id="rId13">
        <w:r w:rsidRPr="614B92D1">
          <w:rPr>
            <w:rStyle w:val="Hyperlink"/>
            <w:rFonts w:ascii="Calibri" w:eastAsia="Calibri" w:hAnsi="Calibri" w:cs="Calibri"/>
            <w:sz w:val="28"/>
            <w:szCs w:val="28"/>
          </w:rPr>
          <w:t>5 Key Benefits: Why Stakeholder Engagement Drives Success - (askelsustainabilitysolutions.com)</w:t>
        </w:r>
      </w:hyperlink>
      <w:r w:rsidRPr="614B92D1">
        <w:rPr>
          <w:rFonts w:ascii="Calibri" w:eastAsia="Calibri" w:hAnsi="Calibri" w:cs="Calibri"/>
          <w:sz w:val="28"/>
          <w:szCs w:val="28"/>
        </w:rPr>
        <w:t xml:space="preserve"> . (Accessed on 30/08/2024)</w:t>
      </w:r>
    </w:p>
    <w:p w14:paraId="7063D867" w14:textId="7529AEC8" w:rsidR="0B048D25" w:rsidRDefault="5A6ED9C4" w:rsidP="614B92D1">
      <w:pPr>
        <w:rPr>
          <w:rFonts w:ascii="Calibri" w:eastAsia="Calibri" w:hAnsi="Calibri" w:cs="Calibri"/>
          <w:sz w:val="28"/>
          <w:szCs w:val="28"/>
        </w:rPr>
      </w:pPr>
      <w:r w:rsidRPr="614B92D1">
        <w:rPr>
          <w:rFonts w:ascii="Calibri" w:eastAsia="Calibri" w:hAnsi="Calibri" w:cs="Calibri"/>
          <w:sz w:val="28"/>
          <w:szCs w:val="28"/>
        </w:rPr>
        <w:t xml:space="preserve">Dupont, </w:t>
      </w:r>
      <w:proofErr w:type="gramStart"/>
      <w:r w:rsidRPr="614B92D1">
        <w:rPr>
          <w:rFonts w:ascii="Calibri" w:eastAsia="Calibri" w:hAnsi="Calibri" w:cs="Calibri"/>
          <w:sz w:val="28"/>
          <w:szCs w:val="28"/>
        </w:rPr>
        <w:t>F.,(</w:t>
      </w:r>
      <w:proofErr w:type="gramEnd"/>
      <w:r w:rsidRPr="614B92D1">
        <w:rPr>
          <w:rFonts w:ascii="Calibri" w:eastAsia="Calibri" w:hAnsi="Calibri" w:cs="Calibri"/>
          <w:sz w:val="28"/>
          <w:szCs w:val="28"/>
        </w:rPr>
        <w:t>2024).</w:t>
      </w:r>
      <w:r w:rsidRPr="614B92D1">
        <w:rPr>
          <w:rFonts w:ascii="Calibri" w:eastAsia="Calibri" w:hAnsi="Calibri" w:cs="Calibri"/>
          <w:b/>
          <w:bCs/>
          <w:sz w:val="28"/>
          <w:szCs w:val="28"/>
        </w:rPr>
        <w:t xml:space="preserve"> Understanding</w:t>
      </w:r>
      <w:r w:rsidRPr="614B92D1">
        <w:rPr>
          <w:rFonts w:ascii="Calibri" w:eastAsia="Calibri" w:hAnsi="Calibri" w:cs="Calibri"/>
          <w:b/>
          <w:bCs/>
          <w:color w:val="232323"/>
          <w:sz w:val="28"/>
          <w:szCs w:val="28"/>
        </w:rPr>
        <w:t xml:space="preserve"> The Benefits </w:t>
      </w:r>
      <w:proofErr w:type="gramStart"/>
      <w:r w:rsidRPr="614B92D1">
        <w:rPr>
          <w:rFonts w:ascii="Calibri" w:eastAsia="Calibri" w:hAnsi="Calibri" w:cs="Calibri"/>
          <w:b/>
          <w:bCs/>
          <w:color w:val="232323"/>
          <w:sz w:val="28"/>
          <w:szCs w:val="28"/>
        </w:rPr>
        <w:t>Of</w:t>
      </w:r>
      <w:proofErr w:type="gramEnd"/>
      <w:r w:rsidRPr="614B92D1">
        <w:rPr>
          <w:rFonts w:ascii="Calibri" w:eastAsia="Calibri" w:hAnsi="Calibri" w:cs="Calibri"/>
          <w:b/>
          <w:bCs/>
          <w:color w:val="232323"/>
          <w:sz w:val="28"/>
          <w:szCs w:val="28"/>
        </w:rPr>
        <w:t xml:space="preserve"> Stakeholder Engagement</w:t>
      </w:r>
      <w:r w:rsidRPr="614B92D1">
        <w:rPr>
          <w:rFonts w:ascii="Calibri" w:eastAsia="Calibri" w:hAnsi="Calibri" w:cs="Calibri"/>
          <w:color w:val="232323"/>
          <w:sz w:val="28"/>
          <w:szCs w:val="28"/>
        </w:rPr>
        <w:t xml:space="preserve">. </w:t>
      </w:r>
      <w:hyperlink r:id="rId14">
        <w:r w:rsidRPr="614B92D1">
          <w:rPr>
            <w:rStyle w:val="Hyperlink"/>
            <w:rFonts w:ascii="Calibri" w:eastAsia="Calibri" w:hAnsi="Calibri" w:cs="Calibri"/>
            <w:sz w:val="28"/>
            <w:szCs w:val="28"/>
          </w:rPr>
          <w:t>Key Benefits of Stakeholder Engagement Explained | Borealis (boreal-is.com)</w:t>
        </w:r>
      </w:hyperlink>
      <w:r w:rsidRPr="614B92D1">
        <w:rPr>
          <w:rFonts w:ascii="Calibri" w:eastAsia="Calibri" w:hAnsi="Calibri" w:cs="Calibri"/>
          <w:sz w:val="28"/>
          <w:szCs w:val="28"/>
        </w:rPr>
        <w:t xml:space="preserve"> . (Accessed on 30/08/2024)</w:t>
      </w:r>
    </w:p>
    <w:p w14:paraId="6862F81A" w14:textId="3831F798" w:rsidR="0B048D25" w:rsidRDefault="4EA1F461" w:rsidP="614B92D1">
      <w:pPr>
        <w:rPr>
          <w:rFonts w:ascii="Calibri" w:eastAsia="Calibri" w:hAnsi="Calibri" w:cs="Calibri"/>
          <w:sz w:val="28"/>
          <w:szCs w:val="28"/>
        </w:rPr>
      </w:pPr>
      <w:r w:rsidRPr="614B92D1">
        <w:rPr>
          <w:rFonts w:ascii="Calibri" w:eastAsia="Calibri" w:hAnsi="Calibri" w:cs="Calibri"/>
          <w:sz w:val="28"/>
          <w:szCs w:val="28"/>
        </w:rPr>
        <w:t xml:space="preserve">Frick J., (2019). </w:t>
      </w:r>
      <w:r w:rsidRPr="614B92D1">
        <w:rPr>
          <w:rFonts w:ascii="Calibri" w:eastAsia="Calibri" w:hAnsi="Calibri" w:cs="Calibri"/>
          <w:b/>
          <w:bCs/>
          <w:sz w:val="28"/>
          <w:szCs w:val="28"/>
        </w:rPr>
        <w:t>Six Benefits of Stakeholder Engagement</w:t>
      </w:r>
      <w:r w:rsidRPr="614B92D1">
        <w:rPr>
          <w:rFonts w:ascii="Calibri" w:eastAsia="Calibri" w:hAnsi="Calibri" w:cs="Calibri"/>
          <w:sz w:val="28"/>
          <w:szCs w:val="28"/>
        </w:rPr>
        <w:t xml:space="preserve">. </w:t>
      </w:r>
      <w:hyperlink r:id="rId15">
        <w:r w:rsidRPr="614B92D1">
          <w:rPr>
            <w:rStyle w:val="Hyperlink"/>
            <w:rFonts w:ascii="Calibri" w:eastAsia="Calibri" w:hAnsi="Calibri" w:cs="Calibri"/>
            <w:sz w:val="28"/>
            <w:szCs w:val="28"/>
          </w:rPr>
          <w:t>Six Benefits of Stakeholder Engagement - NP Strategy | A Public Relations Firm</w:t>
        </w:r>
      </w:hyperlink>
      <w:r w:rsidRPr="614B92D1">
        <w:rPr>
          <w:rFonts w:ascii="Calibri" w:eastAsia="Calibri" w:hAnsi="Calibri" w:cs="Calibri"/>
          <w:sz w:val="28"/>
          <w:szCs w:val="28"/>
        </w:rPr>
        <w:t xml:space="preserve"> . (Accessed on 30/0</w:t>
      </w:r>
      <w:r w:rsidR="67EDE2C3" w:rsidRPr="614B92D1">
        <w:rPr>
          <w:rFonts w:ascii="Calibri" w:eastAsia="Calibri" w:hAnsi="Calibri" w:cs="Calibri"/>
          <w:sz w:val="28"/>
          <w:szCs w:val="28"/>
        </w:rPr>
        <w:t>8/2024)</w:t>
      </w:r>
    </w:p>
    <w:p w14:paraId="7E34A388" w14:textId="27703A8B" w:rsidR="0B048D25" w:rsidRDefault="4EA1F461" w:rsidP="614B92D1">
      <w:pPr>
        <w:rPr>
          <w:rFonts w:ascii="Calibri" w:eastAsia="Calibri" w:hAnsi="Calibri" w:cs="Calibri"/>
          <w:sz w:val="28"/>
          <w:szCs w:val="28"/>
        </w:rPr>
      </w:pPr>
      <w:r w:rsidRPr="614B92D1">
        <w:rPr>
          <w:rFonts w:ascii="Calibri" w:eastAsia="Calibri" w:hAnsi="Calibri" w:cs="Calibri"/>
          <w:sz w:val="28"/>
          <w:szCs w:val="28"/>
        </w:rPr>
        <w:t xml:space="preserve"> </w:t>
      </w:r>
    </w:p>
    <w:p w14:paraId="0B98ACF7" w14:textId="4E704D4C" w:rsidR="0B048D25" w:rsidRDefault="4E6373BB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224DD861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</w:p>
    <w:p w14:paraId="0D208DFB" w14:textId="7804C20C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73A0E46F" w14:textId="28C4B755" w:rsidR="7865AD61" w:rsidRDefault="7865AD61" w:rsidP="5890ADAA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7720ABA1" w14:textId="3DA7D433" w:rsidR="5890ADAA" w:rsidRDefault="5890ADAA" w:rsidP="5890ADAA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4EF3F518" w14:textId="47E6A152" w:rsidR="5890ADAA" w:rsidRDefault="5890ADAA" w:rsidP="5890ADAA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7A714028" w14:textId="6B148536" w:rsidR="5890ADAA" w:rsidRDefault="5890ADAA" w:rsidP="5890ADAA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6E42240C" w14:textId="417B0FF4" w:rsidR="5890ADAA" w:rsidRDefault="5890ADAA" w:rsidP="5890ADAA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64B7838F" w14:textId="75871BED" w:rsidR="5890ADAA" w:rsidRDefault="5890ADAA" w:rsidP="5890ADAA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363DF5CF" w14:textId="4E26B752" w:rsidR="5890ADAA" w:rsidRDefault="5890ADAA" w:rsidP="5890ADAA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06FCA1B4" w14:textId="732E8554" w:rsidR="5890ADAA" w:rsidRDefault="5890ADAA" w:rsidP="5890ADAA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2BFDAD12" w14:textId="003ED857" w:rsidR="5890ADAA" w:rsidRDefault="5890ADAA" w:rsidP="5890ADAA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50FE2AEF" w14:textId="4D6F2167" w:rsidR="5890ADAA" w:rsidRDefault="5890ADAA" w:rsidP="5890ADAA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79D94398" w14:textId="453DA7B7" w:rsidR="614B92D1" w:rsidRDefault="614B92D1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56474736" w14:textId="1209C2FA" w:rsidR="222B70FA" w:rsidRDefault="3160922F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Appendi</w:t>
      </w:r>
      <w:r w:rsidR="2E2BD3F6" w:rsidRPr="614B92D1">
        <w:rPr>
          <w:rFonts w:ascii="Calibri" w:eastAsia="Calibri" w:hAnsi="Calibri" w:cs="Calibri"/>
          <w:b/>
          <w:bCs/>
          <w:color w:val="000000" w:themeColor="text1"/>
          <w:sz w:val="28"/>
          <w:szCs w:val="28"/>
        </w:rPr>
        <w:t>ces</w:t>
      </w:r>
      <w:r w:rsidR="2E2BD3F6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</w:p>
    <w:p w14:paraId="0FAD8C72" w14:textId="652BED32" w:rsidR="614B92D1" w:rsidRDefault="614B92D1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327D962D" w14:textId="6665D0BF" w:rsidR="68E36D9D" w:rsidRDefault="4243FCE5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Appendix </w:t>
      </w:r>
      <w:r w:rsidR="18A99F63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A</w:t>
      </w:r>
      <w:r w:rsidR="3E7D096E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- the questions for the outreach </w:t>
      </w:r>
    </w:p>
    <w:p w14:paraId="774D828E" w14:textId="68354CEA" w:rsidR="5890ADAA" w:rsidRDefault="5890ADAA" w:rsidP="5890ADAA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3DAECBCE" w14:textId="04AF2BF8" w:rsidR="5890ADAA" w:rsidRDefault="5890ADAA" w:rsidP="5890ADAA">
      <w:r>
        <w:rPr>
          <w:noProof/>
        </w:rPr>
        <w:drawing>
          <wp:anchor distT="0" distB="0" distL="114300" distR="114300" simplePos="0" relativeHeight="251658240" behindDoc="0" locked="0" layoutInCell="1" allowOverlap="1" wp14:anchorId="652D7D91" wp14:editId="2AB3D552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988594" cy="5318125"/>
            <wp:effectExtent l="0" t="0" r="0" b="0"/>
            <wp:wrapNone/>
            <wp:docPr id="778797909" name="Picture 7787979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8594" cy="5318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38D9FCF" w14:textId="73DAB035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6D10EA4C" w14:textId="65F2A35C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4A6DEE77" w14:textId="42C94953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47B81D34" w14:textId="76D0C2C5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7A3F5116" w14:textId="30D56705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5056F112" w14:textId="4C828C86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23915AF6" w14:textId="1B216118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699B6A37" w14:textId="2E0DC8F5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59B1073F" w14:textId="42EEF894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1DC8C606" w14:textId="501E1EE5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3EAC5761" w14:textId="1F805254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38647A5A" w14:textId="01A1F21E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24A6C754" w14:textId="513DBC49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44190DA3" w14:textId="20279046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755B2880" w14:textId="5B255B7A" w:rsidR="7865AD61" w:rsidRDefault="7865AD61" w:rsidP="195A18A3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0997EA24" w14:textId="1C55A7C7" w:rsidR="7865AD61" w:rsidRDefault="7865AD61" w:rsidP="7865AD6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74E8DB0E" w14:textId="209B62E7" w:rsidR="614B92D1" w:rsidRDefault="614B92D1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12F79236" w14:textId="53A9D2AE" w:rsidR="614B92D1" w:rsidRDefault="614B92D1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4F33C85E" w14:textId="60CCA9C2" w:rsidR="614B92D1" w:rsidRDefault="614B92D1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4C53FC47" w14:textId="13BF8C57" w:rsidR="68536285" w:rsidRDefault="5D2AA7B9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Appendix </w:t>
      </w:r>
      <w:r w:rsidR="41D60898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B</w:t>
      </w:r>
      <w:r w:rsidR="6AFFE8A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- </w:t>
      </w:r>
      <w:r w:rsidR="6D8ED907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The first part of the </w:t>
      </w:r>
      <w:r w:rsidR="6AFFE8AA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answers the students gave during the questionnaire</w:t>
      </w:r>
      <w:r w:rsidR="39F4C373" w:rsidRPr="614B92D1">
        <w:rPr>
          <w:rFonts w:ascii="Calibri" w:eastAsia="Calibri" w:hAnsi="Calibri" w:cs="Calibri"/>
          <w:color w:val="000000" w:themeColor="text1"/>
          <w:sz w:val="28"/>
          <w:szCs w:val="28"/>
        </w:rPr>
        <w:t>.</w:t>
      </w:r>
    </w:p>
    <w:p w14:paraId="6A19F58B" w14:textId="6AD9AE08" w:rsidR="68536285" w:rsidRDefault="39F4C373" w:rsidP="195A18A3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195A18A3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</w:p>
    <w:p w14:paraId="5DE4BD28" w14:textId="303A36FA" w:rsidR="68536285" w:rsidRDefault="6AFFE8AA" w:rsidP="7865AD61">
      <w:r w:rsidRPr="195A18A3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4A1F2A5A">
        <w:rPr>
          <w:noProof/>
        </w:rPr>
        <w:drawing>
          <wp:inline distT="0" distB="0" distL="0" distR="0" wp14:anchorId="7382DC9B" wp14:editId="66C18FBB">
            <wp:extent cx="4457700" cy="5943600"/>
            <wp:effectExtent l="0" t="0" r="0" b="0"/>
            <wp:docPr id="439727565" name="Picture 4397275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75F215" w14:textId="762829DB" w:rsidR="68536285" w:rsidRDefault="68536285" w:rsidP="195A18A3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0738F14D" w14:textId="66C78407" w:rsidR="68536285" w:rsidRDefault="68536285" w:rsidP="195A18A3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53B337F9" w14:textId="4FFC61E7" w:rsidR="614B92D1" w:rsidRDefault="614B92D1" w:rsidP="614B92D1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14:paraId="14BDEC53" w14:textId="71D27774" w:rsidR="68536285" w:rsidRDefault="608B0E23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Appendix </w:t>
      </w:r>
      <w:r w:rsidR="0938B266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C </w:t>
      </w:r>
      <w:r w:rsidR="61443F90" w:rsidRPr="47DCC722">
        <w:rPr>
          <w:rFonts w:ascii="Calibri" w:eastAsia="Calibri" w:hAnsi="Calibri" w:cs="Calibri"/>
          <w:color w:val="000000" w:themeColor="text1"/>
          <w:sz w:val="28"/>
          <w:szCs w:val="28"/>
        </w:rPr>
        <w:t>– The second part of the answers the students gave during the questionnaire.</w:t>
      </w:r>
    </w:p>
    <w:p w14:paraId="241B2665" w14:textId="7477C116" w:rsidR="68536285" w:rsidRDefault="2E6B6F86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>
        <w:rPr>
          <w:noProof/>
        </w:rPr>
        <w:drawing>
          <wp:inline distT="0" distB="0" distL="0" distR="0" wp14:anchorId="3F068F4F" wp14:editId="62C97CB1">
            <wp:extent cx="4486275" cy="5981698"/>
            <wp:effectExtent l="0" t="0" r="0" b="0"/>
            <wp:docPr id="848149671" name="Picture 8481496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86275" cy="59816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CD8746" w14:textId="1A5643DE" w:rsidR="68536285" w:rsidRDefault="61443F90" w:rsidP="47DCC722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47DCC722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 </w:t>
      </w:r>
    </w:p>
    <w:p w14:paraId="569F89AA" w14:textId="00EF27D2" w:rsidR="68536285" w:rsidRDefault="2DF071F9" w:rsidP="195A18A3">
      <w:pPr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195A18A3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5B1ACB5C" w:rsidRPr="195A18A3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10534A86" w:rsidRPr="195A18A3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27607AD8" w:rsidRPr="195A18A3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  <w:r w:rsidR="1501E878" w:rsidRPr="195A18A3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 </w:t>
      </w:r>
      <w:r w:rsidR="7C88484A" w:rsidRPr="195A18A3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  </w:t>
      </w:r>
      <w:r w:rsidR="6ADA13CF" w:rsidRPr="195A18A3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</w:t>
      </w:r>
    </w:p>
    <w:p w14:paraId="2FF74371" w14:textId="7816C9D5" w:rsidR="195A18A3" w:rsidRDefault="195A18A3" w:rsidP="195A18A3">
      <w:pPr>
        <w:rPr>
          <w:rFonts w:ascii="Calibri" w:eastAsia="Calibri" w:hAnsi="Calibri" w:cs="Calibri"/>
          <w:sz w:val="28"/>
          <w:szCs w:val="28"/>
        </w:rPr>
      </w:pPr>
    </w:p>
    <w:p w14:paraId="3C105C4F" w14:textId="68C75A84" w:rsidR="195A18A3" w:rsidRDefault="195A18A3" w:rsidP="195A18A3">
      <w:pPr>
        <w:rPr>
          <w:rFonts w:ascii="Calibri" w:eastAsia="Calibri" w:hAnsi="Calibri" w:cs="Calibri"/>
          <w:sz w:val="28"/>
          <w:szCs w:val="28"/>
        </w:rPr>
      </w:pPr>
    </w:p>
    <w:p w14:paraId="01632A47" w14:textId="0A522AD8" w:rsidR="7865AD61" w:rsidRDefault="62B670C7" w:rsidP="195A18A3">
      <w:pPr>
        <w:rPr>
          <w:rFonts w:ascii="Calibri" w:eastAsia="Calibri" w:hAnsi="Calibri" w:cs="Calibri"/>
          <w:sz w:val="28"/>
          <w:szCs w:val="28"/>
        </w:rPr>
      </w:pPr>
      <w:r w:rsidRPr="47DCC722">
        <w:rPr>
          <w:rFonts w:ascii="Calibri" w:eastAsia="Calibri" w:hAnsi="Calibri" w:cs="Calibri"/>
          <w:sz w:val="28"/>
          <w:szCs w:val="28"/>
        </w:rPr>
        <w:t xml:space="preserve">Appendix </w:t>
      </w:r>
      <w:r w:rsidR="7B0FEDA1" w:rsidRPr="47DCC722">
        <w:rPr>
          <w:rFonts w:ascii="Calibri" w:eastAsia="Calibri" w:hAnsi="Calibri" w:cs="Calibri"/>
          <w:sz w:val="28"/>
          <w:szCs w:val="28"/>
        </w:rPr>
        <w:t xml:space="preserve">D </w:t>
      </w:r>
      <w:r w:rsidRPr="47DCC722">
        <w:rPr>
          <w:rFonts w:ascii="Calibri" w:eastAsia="Calibri" w:hAnsi="Calibri" w:cs="Calibri"/>
          <w:sz w:val="28"/>
          <w:szCs w:val="28"/>
        </w:rPr>
        <w:t xml:space="preserve">- the </w:t>
      </w:r>
      <w:r w:rsidR="37C5249E" w:rsidRPr="47DCC722">
        <w:rPr>
          <w:rFonts w:ascii="Calibri" w:eastAsia="Calibri" w:hAnsi="Calibri" w:cs="Calibri"/>
          <w:sz w:val="28"/>
          <w:szCs w:val="28"/>
        </w:rPr>
        <w:t>last</w:t>
      </w:r>
      <w:r w:rsidRPr="47DCC722">
        <w:rPr>
          <w:rFonts w:ascii="Calibri" w:eastAsia="Calibri" w:hAnsi="Calibri" w:cs="Calibri"/>
          <w:sz w:val="28"/>
          <w:szCs w:val="28"/>
        </w:rPr>
        <w:t xml:space="preserve"> part of the answers the student gave during the questionnaire.</w:t>
      </w:r>
    </w:p>
    <w:p w14:paraId="7F76F9BE" w14:textId="2EB8000F" w:rsidR="7865AD61" w:rsidRDefault="7865AD61" w:rsidP="195A18A3">
      <w:pPr>
        <w:rPr>
          <w:rFonts w:ascii="Calibri" w:eastAsia="Calibri" w:hAnsi="Calibri" w:cs="Calibri"/>
          <w:sz w:val="28"/>
          <w:szCs w:val="28"/>
        </w:rPr>
      </w:pPr>
    </w:p>
    <w:p w14:paraId="286DAE7B" w14:textId="52D61693" w:rsidR="7865AD61" w:rsidRDefault="24806CFB" w:rsidP="7865AD61">
      <w:r>
        <w:rPr>
          <w:noProof/>
        </w:rPr>
        <w:drawing>
          <wp:inline distT="0" distB="0" distL="0" distR="0" wp14:anchorId="17E01ADC" wp14:editId="0765ADCE">
            <wp:extent cx="4457700" cy="5943600"/>
            <wp:effectExtent l="0" t="0" r="0" b="0"/>
            <wp:docPr id="1243298" name="Picture 12432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8F9601" w14:textId="2CEB853E" w:rsidR="7865AD61" w:rsidRDefault="62B670C7" w:rsidP="195A18A3">
      <w:pPr>
        <w:rPr>
          <w:rFonts w:ascii="Calibri" w:eastAsia="Calibri" w:hAnsi="Calibri" w:cs="Calibri"/>
          <w:sz w:val="28"/>
          <w:szCs w:val="28"/>
        </w:rPr>
      </w:pPr>
      <w:r w:rsidRPr="47DCC722">
        <w:rPr>
          <w:rFonts w:ascii="Calibri" w:eastAsia="Calibri" w:hAnsi="Calibri" w:cs="Calibri"/>
          <w:sz w:val="28"/>
          <w:szCs w:val="28"/>
        </w:rPr>
        <w:t xml:space="preserve"> </w:t>
      </w:r>
    </w:p>
    <w:p w14:paraId="6141EABD" w14:textId="1D15B1EB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0E6C7CE6" w14:textId="39FC798A" w:rsidR="614B92D1" w:rsidRDefault="614B92D1" w:rsidP="614B92D1">
      <w:pPr>
        <w:rPr>
          <w:rFonts w:ascii="Calibri" w:eastAsia="Calibri" w:hAnsi="Calibri" w:cs="Calibri"/>
          <w:sz w:val="28"/>
          <w:szCs w:val="28"/>
        </w:rPr>
      </w:pPr>
    </w:p>
    <w:p w14:paraId="4BCB5990" w14:textId="54DCFBD2" w:rsidR="11139EE5" w:rsidRDefault="11139EE5" w:rsidP="47DCC722">
      <w:pPr>
        <w:rPr>
          <w:rFonts w:ascii="Calibri" w:eastAsia="Calibri" w:hAnsi="Calibri" w:cs="Calibri"/>
          <w:sz w:val="28"/>
          <w:szCs w:val="28"/>
        </w:rPr>
      </w:pPr>
      <w:r w:rsidRPr="614B92D1">
        <w:rPr>
          <w:rFonts w:ascii="Calibri" w:eastAsia="Calibri" w:hAnsi="Calibri" w:cs="Calibri"/>
          <w:sz w:val="28"/>
          <w:szCs w:val="28"/>
        </w:rPr>
        <w:t xml:space="preserve">Appendix </w:t>
      </w:r>
      <w:r w:rsidR="39ABF2F6" w:rsidRPr="614B92D1">
        <w:rPr>
          <w:rFonts w:ascii="Calibri" w:eastAsia="Calibri" w:hAnsi="Calibri" w:cs="Calibri"/>
          <w:sz w:val="28"/>
          <w:szCs w:val="28"/>
        </w:rPr>
        <w:t xml:space="preserve">E </w:t>
      </w:r>
      <w:r w:rsidRPr="614B92D1">
        <w:rPr>
          <w:rFonts w:ascii="Calibri" w:eastAsia="Calibri" w:hAnsi="Calibri" w:cs="Calibri"/>
          <w:sz w:val="28"/>
          <w:szCs w:val="28"/>
        </w:rPr>
        <w:t>– the infographic</w:t>
      </w:r>
      <w:r w:rsidR="4AEC3C12" w:rsidRPr="614B92D1">
        <w:rPr>
          <w:rFonts w:ascii="Calibri" w:eastAsia="Calibri" w:hAnsi="Calibri" w:cs="Calibri"/>
          <w:sz w:val="28"/>
          <w:szCs w:val="28"/>
        </w:rPr>
        <w:t xml:space="preserve"> identifying the various stakeholders in the </w:t>
      </w:r>
      <w:proofErr w:type="gramStart"/>
      <w:r w:rsidR="4AEC3C12" w:rsidRPr="614B92D1">
        <w:rPr>
          <w:rFonts w:ascii="Calibri" w:eastAsia="Calibri" w:hAnsi="Calibri" w:cs="Calibri"/>
          <w:sz w:val="28"/>
          <w:szCs w:val="28"/>
        </w:rPr>
        <w:t>university</w:t>
      </w:r>
      <w:proofErr w:type="gramEnd"/>
      <w:r w:rsidR="4AEC3C12" w:rsidRPr="614B92D1">
        <w:rPr>
          <w:rFonts w:ascii="Calibri" w:eastAsia="Calibri" w:hAnsi="Calibri" w:cs="Calibri"/>
          <w:sz w:val="28"/>
          <w:szCs w:val="28"/>
        </w:rPr>
        <w:t xml:space="preserve"> </w:t>
      </w:r>
    </w:p>
    <w:p w14:paraId="2CBD278C" w14:textId="4770460E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6ACE4776" w14:textId="072552AF" w:rsidR="47DCC722" w:rsidRDefault="33A11238" w:rsidP="47DCC722">
      <w:r w:rsidRPr="614B92D1">
        <w:rPr>
          <w:rFonts w:ascii="Calibri" w:eastAsia="Calibri" w:hAnsi="Calibri" w:cs="Calibri"/>
          <w:sz w:val="28"/>
          <w:szCs w:val="28"/>
        </w:rPr>
        <w:t xml:space="preserve"> </w:t>
      </w:r>
      <w:r w:rsidR="311CC032">
        <w:rPr>
          <w:noProof/>
        </w:rPr>
        <w:drawing>
          <wp:inline distT="0" distB="0" distL="0" distR="0" wp14:anchorId="1AA64721" wp14:editId="529DBE70">
            <wp:extent cx="4181475" cy="5943600"/>
            <wp:effectExtent l="0" t="0" r="0" b="0"/>
            <wp:docPr id="1431813680" name="Picture 14318136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814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F5DB4C" w14:textId="08B40CCC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6071C374" w14:textId="63A40385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71E3DC5A" w14:textId="19BD4788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61F04D39" w14:textId="358BBF21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5782A69B" w14:textId="131FC95E" w:rsidR="62F3B246" w:rsidRDefault="62F3B246" w:rsidP="47DCC722">
      <w:pPr>
        <w:rPr>
          <w:rFonts w:ascii="Calibri" w:eastAsia="Calibri" w:hAnsi="Calibri" w:cs="Calibri"/>
          <w:sz w:val="28"/>
          <w:szCs w:val="28"/>
        </w:rPr>
      </w:pPr>
      <w:r w:rsidRPr="614B92D1">
        <w:rPr>
          <w:rFonts w:ascii="Calibri" w:eastAsia="Calibri" w:hAnsi="Calibri" w:cs="Calibri"/>
          <w:sz w:val="28"/>
          <w:szCs w:val="28"/>
        </w:rPr>
        <w:t xml:space="preserve">Appendix </w:t>
      </w:r>
      <w:r w:rsidR="7701FF6D" w:rsidRPr="614B92D1">
        <w:rPr>
          <w:rFonts w:ascii="Calibri" w:eastAsia="Calibri" w:hAnsi="Calibri" w:cs="Calibri"/>
          <w:sz w:val="28"/>
          <w:szCs w:val="28"/>
        </w:rPr>
        <w:t>F</w:t>
      </w:r>
      <w:r w:rsidRPr="614B92D1">
        <w:rPr>
          <w:rFonts w:ascii="Calibri" w:eastAsia="Calibri" w:hAnsi="Calibri" w:cs="Calibri"/>
          <w:sz w:val="28"/>
          <w:szCs w:val="28"/>
        </w:rPr>
        <w:t xml:space="preserve">- The first slide of the community engagement plan </w:t>
      </w:r>
    </w:p>
    <w:p w14:paraId="71B652CF" w14:textId="7D444693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55F25783" w14:textId="3513EFB6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2041EEC1" w14:textId="689A4C67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5D304119" w14:textId="7335E6D5" w:rsidR="62F3B246" w:rsidRDefault="62F3B246" w:rsidP="47DCC722">
      <w:r>
        <w:rPr>
          <w:noProof/>
        </w:rPr>
        <w:drawing>
          <wp:inline distT="0" distB="0" distL="0" distR="0" wp14:anchorId="6170CC96" wp14:editId="1430559B">
            <wp:extent cx="5676900" cy="3175061"/>
            <wp:effectExtent l="0" t="0" r="0" b="0"/>
            <wp:docPr id="1565439343" name="Picture 15654393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6900" cy="31750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84F544" w14:textId="0A6062AF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7ED5C833" w14:textId="1929F52A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4F94570A" w14:textId="1B424F9D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2624F215" w14:textId="72F1C150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77D4D2DC" w14:textId="593DF0F2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33A2D219" w14:textId="72A67E3F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4C8D6615" w14:textId="20405067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1257B48E" w14:textId="6D3C43C1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1BD20E45" w14:textId="146FB01E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12974F8C" w14:textId="65D1C024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7258D2B4" w14:textId="2B3CCE61" w:rsidR="62F3B246" w:rsidRDefault="62F3B246" w:rsidP="47DCC722">
      <w:pPr>
        <w:rPr>
          <w:rFonts w:ascii="Calibri" w:eastAsia="Calibri" w:hAnsi="Calibri" w:cs="Calibri"/>
          <w:sz w:val="28"/>
          <w:szCs w:val="28"/>
        </w:rPr>
      </w:pPr>
      <w:r w:rsidRPr="614B92D1">
        <w:rPr>
          <w:rFonts w:ascii="Calibri" w:eastAsia="Calibri" w:hAnsi="Calibri" w:cs="Calibri"/>
          <w:sz w:val="28"/>
          <w:szCs w:val="28"/>
        </w:rPr>
        <w:t xml:space="preserve">Appendix </w:t>
      </w:r>
      <w:r w:rsidR="5D50D4D8" w:rsidRPr="614B92D1">
        <w:rPr>
          <w:rFonts w:ascii="Calibri" w:eastAsia="Calibri" w:hAnsi="Calibri" w:cs="Calibri"/>
          <w:sz w:val="28"/>
          <w:szCs w:val="28"/>
        </w:rPr>
        <w:t>G</w:t>
      </w:r>
      <w:r w:rsidRPr="614B92D1">
        <w:rPr>
          <w:rFonts w:ascii="Calibri" w:eastAsia="Calibri" w:hAnsi="Calibri" w:cs="Calibri"/>
          <w:sz w:val="28"/>
          <w:szCs w:val="28"/>
        </w:rPr>
        <w:t xml:space="preserve">- The second slide of the community engagement plan </w:t>
      </w:r>
    </w:p>
    <w:p w14:paraId="4C0AD352" w14:textId="3E67503F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52146191" w14:textId="43CF5592" w:rsidR="7AE8AEE3" w:rsidRDefault="7AE8AEE3" w:rsidP="47DCC722">
      <w:pPr>
        <w:rPr>
          <w:rFonts w:ascii="Calibri" w:eastAsia="Calibri" w:hAnsi="Calibri" w:cs="Calibri"/>
          <w:sz w:val="28"/>
          <w:szCs w:val="28"/>
        </w:rPr>
      </w:pPr>
      <w:r>
        <w:rPr>
          <w:noProof/>
        </w:rPr>
        <w:drawing>
          <wp:inline distT="0" distB="0" distL="0" distR="0" wp14:anchorId="74649104" wp14:editId="58CB871B">
            <wp:extent cx="6172200" cy="3491646"/>
            <wp:effectExtent l="0" t="0" r="0" b="0"/>
            <wp:docPr id="1424785957" name="Picture 14247859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2200" cy="34916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2F3B246" w:rsidRPr="47DCC722">
        <w:rPr>
          <w:rFonts w:ascii="Calibri" w:eastAsia="Calibri" w:hAnsi="Calibri" w:cs="Calibri"/>
          <w:sz w:val="28"/>
          <w:szCs w:val="28"/>
        </w:rPr>
        <w:t xml:space="preserve"> </w:t>
      </w:r>
    </w:p>
    <w:p w14:paraId="2CBE94F1" w14:textId="6D0A3C75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5797ACB4" w14:textId="1FB3802D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75EE712F" w14:textId="5AF87EC7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5AE4004D" w14:textId="1F5CEBDA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099E47FA" w14:textId="6099CB87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40D18A34" w14:textId="0DD7A1B4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5F80F29B" w14:textId="7982C71A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5505C1D4" w14:textId="66E6FD8D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264714EF" w14:textId="2A822BB9" w:rsidR="614B92D1" w:rsidRDefault="614B92D1" w:rsidP="614B92D1">
      <w:pPr>
        <w:rPr>
          <w:rFonts w:ascii="Calibri" w:eastAsia="Calibri" w:hAnsi="Calibri" w:cs="Calibri"/>
          <w:sz w:val="28"/>
          <w:szCs w:val="28"/>
        </w:rPr>
      </w:pPr>
    </w:p>
    <w:p w14:paraId="037AF7B2" w14:textId="3C16A157" w:rsidR="614B92D1" w:rsidRDefault="614B92D1" w:rsidP="614B92D1">
      <w:pPr>
        <w:rPr>
          <w:rFonts w:ascii="Calibri" w:eastAsia="Calibri" w:hAnsi="Calibri" w:cs="Calibri"/>
          <w:sz w:val="28"/>
          <w:szCs w:val="28"/>
        </w:rPr>
      </w:pPr>
    </w:p>
    <w:p w14:paraId="2A639742" w14:textId="01073262" w:rsidR="650EA6DA" w:rsidRDefault="650EA6DA" w:rsidP="47DCC722">
      <w:pPr>
        <w:rPr>
          <w:rFonts w:ascii="Calibri" w:eastAsia="Calibri" w:hAnsi="Calibri" w:cs="Calibri"/>
          <w:sz w:val="28"/>
          <w:szCs w:val="28"/>
        </w:rPr>
      </w:pPr>
      <w:r w:rsidRPr="47DCC722">
        <w:rPr>
          <w:rFonts w:ascii="Calibri" w:eastAsia="Calibri" w:hAnsi="Calibri" w:cs="Calibri"/>
          <w:sz w:val="28"/>
          <w:szCs w:val="28"/>
        </w:rPr>
        <w:t xml:space="preserve">Appendix </w:t>
      </w:r>
      <w:r w:rsidR="052BEF63" w:rsidRPr="47DCC722">
        <w:rPr>
          <w:rFonts w:ascii="Calibri" w:eastAsia="Calibri" w:hAnsi="Calibri" w:cs="Calibri"/>
          <w:sz w:val="28"/>
          <w:szCs w:val="28"/>
        </w:rPr>
        <w:t>H</w:t>
      </w:r>
      <w:r w:rsidRPr="47DCC722">
        <w:rPr>
          <w:rFonts w:ascii="Calibri" w:eastAsia="Calibri" w:hAnsi="Calibri" w:cs="Calibri"/>
          <w:sz w:val="28"/>
          <w:szCs w:val="28"/>
        </w:rPr>
        <w:t xml:space="preserve">- The third slide of the community engagement plan </w:t>
      </w:r>
    </w:p>
    <w:p w14:paraId="109C49A5" w14:textId="6FCD67AE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449CCC00" w14:textId="5C10FD0F" w:rsidR="13E30BAB" w:rsidRDefault="13E30BAB" w:rsidP="47DCC722">
      <w:r>
        <w:rPr>
          <w:noProof/>
        </w:rPr>
        <w:drawing>
          <wp:inline distT="0" distB="0" distL="0" distR="0" wp14:anchorId="10E80077" wp14:editId="3DFC344D">
            <wp:extent cx="6324600" cy="3567723"/>
            <wp:effectExtent l="0" t="0" r="0" b="0"/>
            <wp:docPr id="2103408932" name="Picture 21034089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5677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380799" w14:textId="24C8F4A1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7CC8DDBB" w14:textId="6EC79741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41C512C4" w14:textId="73E2EDB2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28042B5C" w14:textId="189D48C3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6C6D55C9" w14:textId="30EA78BE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11359B94" w14:textId="78C7CD87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5AC55005" w14:textId="5AD3476F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1E75BED2" w14:textId="6E3B39D7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10A2812E" w14:textId="3F77F66F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3B8DC4E8" w14:textId="71536906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49B5D4C6" w14:textId="173AAB03" w:rsidR="7C7618EE" w:rsidRDefault="7C7618EE" w:rsidP="47DCC722">
      <w:pPr>
        <w:rPr>
          <w:rFonts w:ascii="Calibri" w:eastAsia="Calibri" w:hAnsi="Calibri" w:cs="Calibri"/>
          <w:sz w:val="28"/>
          <w:szCs w:val="28"/>
        </w:rPr>
      </w:pPr>
      <w:r w:rsidRPr="47DCC722">
        <w:rPr>
          <w:rFonts w:ascii="Calibri" w:eastAsia="Calibri" w:hAnsi="Calibri" w:cs="Calibri"/>
          <w:sz w:val="28"/>
          <w:szCs w:val="28"/>
        </w:rPr>
        <w:lastRenderedPageBreak/>
        <w:t xml:space="preserve">Appendix </w:t>
      </w:r>
      <w:r w:rsidR="7AD402C0" w:rsidRPr="47DCC722">
        <w:rPr>
          <w:rFonts w:ascii="Calibri" w:eastAsia="Calibri" w:hAnsi="Calibri" w:cs="Calibri"/>
          <w:sz w:val="28"/>
          <w:szCs w:val="28"/>
        </w:rPr>
        <w:t>I</w:t>
      </w:r>
      <w:r w:rsidR="67142240" w:rsidRPr="47DCC722">
        <w:rPr>
          <w:rFonts w:ascii="Calibri" w:eastAsia="Calibri" w:hAnsi="Calibri" w:cs="Calibri"/>
          <w:sz w:val="28"/>
          <w:szCs w:val="28"/>
        </w:rPr>
        <w:t xml:space="preserve"> </w:t>
      </w:r>
      <w:r w:rsidRPr="47DCC722">
        <w:rPr>
          <w:rFonts w:ascii="Calibri" w:eastAsia="Calibri" w:hAnsi="Calibri" w:cs="Calibri"/>
          <w:sz w:val="28"/>
          <w:szCs w:val="28"/>
        </w:rPr>
        <w:t xml:space="preserve">- The </w:t>
      </w:r>
      <w:r w:rsidR="7F34CE07" w:rsidRPr="47DCC722">
        <w:rPr>
          <w:rFonts w:ascii="Calibri" w:eastAsia="Calibri" w:hAnsi="Calibri" w:cs="Calibri"/>
          <w:sz w:val="28"/>
          <w:szCs w:val="28"/>
        </w:rPr>
        <w:t xml:space="preserve">references </w:t>
      </w:r>
      <w:r w:rsidRPr="47DCC722">
        <w:rPr>
          <w:rFonts w:ascii="Calibri" w:eastAsia="Calibri" w:hAnsi="Calibri" w:cs="Calibri"/>
          <w:sz w:val="28"/>
          <w:szCs w:val="28"/>
        </w:rPr>
        <w:t>of the community engagement plan</w:t>
      </w:r>
    </w:p>
    <w:p w14:paraId="0C4E5DAA" w14:textId="6EC10BAF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4FE48E2E" w14:textId="0DDA607D" w:rsidR="066DC309" w:rsidRDefault="066DC309" w:rsidP="47DCC722">
      <w:r>
        <w:rPr>
          <w:noProof/>
        </w:rPr>
        <w:drawing>
          <wp:inline distT="0" distB="0" distL="0" distR="0" wp14:anchorId="7CC5E83A" wp14:editId="4CEF748C">
            <wp:extent cx="6353175" cy="3573661"/>
            <wp:effectExtent l="0" t="0" r="0" b="0"/>
            <wp:docPr id="1977616287" name="Picture 19776162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53175" cy="35736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8E4C5A" w14:textId="707C32FB" w:rsidR="47DCC722" w:rsidRDefault="47DCC722" w:rsidP="47DCC722">
      <w:pPr>
        <w:rPr>
          <w:rFonts w:ascii="Calibri" w:eastAsia="Calibri" w:hAnsi="Calibri" w:cs="Calibri"/>
          <w:sz w:val="28"/>
          <w:szCs w:val="28"/>
        </w:rPr>
      </w:pPr>
    </w:p>
    <w:p w14:paraId="51AAF321" w14:textId="3B677525" w:rsidR="47DCC722" w:rsidRDefault="47DCC722" w:rsidP="47DCC722"/>
    <w:sectPr w:rsidR="47DCC72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OrtZNwJC/JiGrS" int2:id="Akt8kgti">
      <int2:state int2:value="Rejected" int2:type="AugLoop_Text_Critique"/>
    </int2:textHash>
    <int2:textHash int2:hashCode="OZThO4jJkl8U03" int2:id="lS8zbqw0">
      <int2:state int2:value="Rejected" int2:type="AugLoop_Text_Critique"/>
    </int2:textHash>
    <int2:bookmark int2:bookmarkName="_Int_iYOizRHo" int2:invalidationBookmarkName="" int2:hashCode="oDKeFME1Nby2NZ" int2:id="mKyB2GNF">
      <int2:state int2:value="Rejected" int2:type="AugLoop_Text_Critique"/>
    </int2:bookmark>
    <int2:bookmark int2:bookmarkName="_Int_WhOO3lPe" int2:invalidationBookmarkName="" int2:hashCode="Acf69VWpxBSFeo" int2:id="0ZlD7I5T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1EFAAE1"/>
    <w:rsid w:val="000394BF"/>
    <w:rsid w:val="000C76B9"/>
    <w:rsid w:val="0010F1A0"/>
    <w:rsid w:val="00310761"/>
    <w:rsid w:val="0044FB12"/>
    <w:rsid w:val="0061E869"/>
    <w:rsid w:val="0077CB7C"/>
    <w:rsid w:val="007F4F89"/>
    <w:rsid w:val="0081329C"/>
    <w:rsid w:val="00900E03"/>
    <w:rsid w:val="0096947B"/>
    <w:rsid w:val="00A9C295"/>
    <w:rsid w:val="00BAAA39"/>
    <w:rsid w:val="00FF74D1"/>
    <w:rsid w:val="0106FAD9"/>
    <w:rsid w:val="015EC629"/>
    <w:rsid w:val="0186DA61"/>
    <w:rsid w:val="018F34E7"/>
    <w:rsid w:val="019BD870"/>
    <w:rsid w:val="01A2A186"/>
    <w:rsid w:val="01BA42E4"/>
    <w:rsid w:val="01CB9DC6"/>
    <w:rsid w:val="01CCF86D"/>
    <w:rsid w:val="01DF5387"/>
    <w:rsid w:val="01E1C87B"/>
    <w:rsid w:val="01FB6FF8"/>
    <w:rsid w:val="02067109"/>
    <w:rsid w:val="02140EEB"/>
    <w:rsid w:val="02199775"/>
    <w:rsid w:val="021B21D4"/>
    <w:rsid w:val="022A645E"/>
    <w:rsid w:val="0252AD08"/>
    <w:rsid w:val="0266916F"/>
    <w:rsid w:val="027806B2"/>
    <w:rsid w:val="0287D5EF"/>
    <w:rsid w:val="029F07BE"/>
    <w:rsid w:val="02A4E4B9"/>
    <w:rsid w:val="02B3A327"/>
    <w:rsid w:val="02C2E047"/>
    <w:rsid w:val="02D8C5C8"/>
    <w:rsid w:val="02E5F2B2"/>
    <w:rsid w:val="02E82791"/>
    <w:rsid w:val="02E8C7CA"/>
    <w:rsid w:val="02F70614"/>
    <w:rsid w:val="031F6299"/>
    <w:rsid w:val="03277ECD"/>
    <w:rsid w:val="034152DB"/>
    <w:rsid w:val="03690E5A"/>
    <w:rsid w:val="037B03AD"/>
    <w:rsid w:val="0385835A"/>
    <w:rsid w:val="03CE5A46"/>
    <w:rsid w:val="03D17CF8"/>
    <w:rsid w:val="03D5BCA5"/>
    <w:rsid w:val="03DF946B"/>
    <w:rsid w:val="03FE1DFB"/>
    <w:rsid w:val="04229C40"/>
    <w:rsid w:val="0423C7C2"/>
    <w:rsid w:val="045B3F84"/>
    <w:rsid w:val="04778DC7"/>
    <w:rsid w:val="047CC6B3"/>
    <w:rsid w:val="04A62435"/>
    <w:rsid w:val="04A872B2"/>
    <w:rsid w:val="04CC84F7"/>
    <w:rsid w:val="04EC8C71"/>
    <w:rsid w:val="04EF356E"/>
    <w:rsid w:val="04F69060"/>
    <w:rsid w:val="0513B013"/>
    <w:rsid w:val="052BEF63"/>
    <w:rsid w:val="0544DA37"/>
    <w:rsid w:val="054E9EC5"/>
    <w:rsid w:val="0555EDE5"/>
    <w:rsid w:val="059E74B9"/>
    <w:rsid w:val="05A02C93"/>
    <w:rsid w:val="05A6A31A"/>
    <w:rsid w:val="05C7E677"/>
    <w:rsid w:val="05CF38EB"/>
    <w:rsid w:val="05CFB5C4"/>
    <w:rsid w:val="05DAF119"/>
    <w:rsid w:val="05F675C9"/>
    <w:rsid w:val="0601D1F6"/>
    <w:rsid w:val="0613666D"/>
    <w:rsid w:val="0614554F"/>
    <w:rsid w:val="06344718"/>
    <w:rsid w:val="06360D51"/>
    <w:rsid w:val="06541A94"/>
    <w:rsid w:val="0658376B"/>
    <w:rsid w:val="066DC309"/>
    <w:rsid w:val="068050C4"/>
    <w:rsid w:val="068CFD65"/>
    <w:rsid w:val="069A7A2B"/>
    <w:rsid w:val="06A51609"/>
    <w:rsid w:val="06B776C4"/>
    <w:rsid w:val="06DA95C0"/>
    <w:rsid w:val="06F6BE9D"/>
    <w:rsid w:val="06FA9AFA"/>
    <w:rsid w:val="070749E5"/>
    <w:rsid w:val="07420760"/>
    <w:rsid w:val="077D1DA6"/>
    <w:rsid w:val="0790D857"/>
    <w:rsid w:val="07AE2BD2"/>
    <w:rsid w:val="07BEC03E"/>
    <w:rsid w:val="07D06E62"/>
    <w:rsid w:val="07DED3F8"/>
    <w:rsid w:val="07F7647B"/>
    <w:rsid w:val="07FCE03F"/>
    <w:rsid w:val="081235A3"/>
    <w:rsid w:val="081AE86C"/>
    <w:rsid w:val="083E2770"/>
    <w:rsid w:val="0855253F"/>
    <w:rsid w:val="0874DDB9"/>
    <w:rsid w:val="08800252"/>
    <w:rsid w:val="089D9ACD"/>
    <w:rsid w:val="08AF2EF5"/>
    <w:rsid w:val="08D55D3A"/>
    <w:rsid w:val="08F68282"/>
    <w:rsid w:val="08FE40A7"/>
    <w:rsid w:val="091319BE"/>
    <w:rsid w:val="091B0E23"/>
    <w:rsid w:val="09238B3B"/>
    <w:rsid w:val="092A3994"/>
    <w:rsid w:val="0938B266"/>
    <w:rsid w:val="0939224F"/>
    <w:rsid w:val="09458CFF"/>
    <w:rsid w:val="0958BC0D"/>
    <w:rsid w:val="097602A5"/>
    <w:rsid w:val="0977DE03"/>
    <w:rsid w:val="09810F76"/>
    <w:rsid w:val="098A6D28"/>
    <w:rsid w:val="098C23C6"/>
    <w:rsid w:val="0992534A"/>
    <w:rsid w:val="09ABDE4C"/>
    <w:rsid w:val="09BC727E"/>
    <w:rsid w:val="09C2E5D1"/>
    <w:rsid w:val="09C51D1B"/>
    <w:rsid w:val="09CD9C51"/>
    <w:rsid w:val="09D62DDB"/>
    <w:rsid w:val="09ED657E"/>
    <w:rsid w:val="0A03CB98"/>
    <w:rsid w:val="0A0C40DA"/>
    <w:rsid w:val="0A0DE41D"/>
    <w:rsid w:val="0A0FA32F"/>
    <w:rsid w:val="0A2EF937"/>
    <w:rsid w:val="0A3958BD"/>
    <w:rsid w:val="0A3A6605"/>
    <w:rsid w:val="0A567D1B"/>
    <w:rsid w:val="0A5ED528"/>
    <w:rsid w:val="0A6055ED"/>
    <w:rsid w:val="0A661204"/>
    <w:rsid w:val="0A72AA1E"/>
    <w:rsid w:val="0A74B2CB"/>
    <w:rsid w:val="0A807451"/>
    <w:rsid w:val="0A9CA447"/>
    <w:rsid w:val="0AB70C97"/>
    <w:rsid w:val="0AB7843D"/>
    <w:rsid w:val="0ABDBAA7"/>
    <w:rsid w:val="0AC5D948"/>
    <w:rsid w:val="0AC68959"/>
    <w:rsid w:val="0B0001B0"/>
    <w:rsid w:val="0B048D25"/>
    <w:rsid w:val="0B0B5D9D"/>
    <w:rsid w:val="0B15DF10"/>
    <w:rsid w:val="0B60C456"/>
    <w:rsid w:val="0B768214"/>
    <w:rsid w:val="0B875871"/>
    <w:rsid w:val="0B902C96"/>
    <w:rsid w:val="0B939557"/>
    <w:rsid w:val="0B9E5A8D"/>
    <w:rsid w:val="0BAFFFE3"/>
    <w:rsid w:val="0BB303D4"/>
    <w:rsid w:val="0BE6F9A7"/>
    <w:rsid w:val="0BEC2AA5"/>
    <w:rsid w:val="0BF269A2"/>
    <w:rsid w:val="0C1CC799"/>
    <w:rsid w:val="0C1F55AE"/>
    <w:rsid w:val="0C225FF0"/>
    <w:rsid w:val="0C2A8AF1"/>
    <w:rsid w:val="0C362D5A"/>
    <w:rsid w:val="0C7E1695"/>
    <w:rsid w:val="0C8229FA"/>
    <w:rsid w:val="0CCB5B26"/>
    <w:rsid w:val="0CD363FD"/>
    <w:rsid w:val="0CD9DD4A"/>
    <w:rsid w:val="0CE99235"/>
    <w:rsid w:val="0CF224CF"/>
    <w:rsid w:val="0D04FE8D"/>
    <w:rsid w:val="0D071A6B"/>
    <w:rsid w:val="0D577869"/>
    <w:rsid w:val="0D9AB64E"/>
    <w:rsid w:val="0DA69AB3"/>
    <w:rsid w:val="0DAB110E"/>
    <w:rsid w:val="0DAB4DD3"/>
    <w:rsid w:val="0DCDFF80"/>
    <w:rsid w:val="0DEE0E22"/>
    <w:rsid w:val="0DF60443"/>
    <w:rsid w:val="0DFAB687"/>
    <w:rsid w:val="0DFBE5AA"/>
    <w:rsid w:val="0DFC2E20"/>
    <w:rsid w:val="0E079B95"/>
    <w:rsid w:val="0E16DFEF"/>
    <w:rsid w:val="0E44931C"/>
    <w:rsid w:val="0E9CD96D"/>
    <w:rsid w:val="0E9EBF30"/>
    <w:rsid w:val="0ED283F5"/>
    <w:rsid w:val="0ED2D880"/>
    <w:rsid w:val="0ED6E531"/>
    <w:rsid w:val="0ED7008D"/>
    <w:rsid w:val="0EFE738E"/>
    <w:rsid w:val="0F08DA20"/>
    <w:rsid w:val="0F0CC290"/>
    <w:rsid w:val="0F110F6A"/>
    <w:rsid w:val="0F3B3B13"/>
    <w:rsid w:val="0F3E31B7"/>
    <w:rsid w:val="0F45C79F"/>
    <w:rsid w:val="0F4C446F"/>
    <w:rsid w:val="0F58DA63"/>
    <w:rsid w:val="0F5910C7"/>
    <w:rsid w:val="0F8A0A78"/>
    <w:rsid w:val="0FD4D7BB"/>
    <w:rsid w:val="0FD742A3"/>
    <w:rsid w:val="0FF87F30"/>
    <w:rsid w:val="101183F7"/>
    <w:rsid w:val="101FCC80"/>
    <w:rsid w:val="103C4D46"/>
    <w:rsid w:val="10534A86"/>
    <w:rsid w:val="1072D5C7"/>
    <w:rsid w:val="1074DED9"/>
    <w:rsid w:val="1085CF45"/>
    <w:rsid w:val="10BCDA1D"/>
    <w:rsid w:val="10CAD220"/>
    <w:rsid w:val="10D211A3"/>
    <w:rsid w:val="10E113DF"/>
    <w:rsid w:val="10E68404"/>
    <w:rsid w:val="10EED0B4"/>
    <w:rsid w:val="11139EE5"/>
    <w:rsid w:val="1116B4E3"/>
    <w:rsid w:val="11524EE1"/>
    <w:rsid w:val="116F5516"/>
    <w:rsid w:val="117C0FFA"/>
    <w:rsid w:val="118017F7"/>
    <w:rsid w:val="119B6735"/>
    <w:rsid w:val="11B67C71"/>
    <w:rsid w:val="11BA9CE7"/>
    <w:rsid w:val="11E10A52"/>
    <w:rsid w:val="12002C06"/>
    <w:rsid w:val="12089A01"/>
    <w:rsid w:val="121116CA"/>
    <w:rsid w:val="1217CF31"/>
    <w:rsid w:val="124733C0"/>
    <w:rsid w:val="125844E6"/>
    <w:rsid w:val="127380BE"/>
    <w:rsid w:val="129FD721"/>
    <w:rsid w:val="12B420EE"/>
    <w:rsid w:val="12C0269B"/>
    <w:rsid w:val="12C2A5DC"/>
    <w:rsid w:val="12CF2936"/>
    <w:rsid w:val="12E59F0D"/>
    <w:rsid w:val="12EF97BD"/>
    <w:rsid w:val="13046BC8"/>
    <w:rsid w:val="1314741F"/>
    <w:rsid w:val="13265225"/>
    <w:rsid w:val="13570A86"/>
    <w:rsid w:val="1357E845"/>
    <w:rsid w:val="136D35FC"/>
    <w:rsid w:val="136E03B3"/>
    <w:rsid w:val="1370F8D4"/>
    <w:rsid w:val="138B7244"/>
    <w:rsid w:val="1393A70C"/>
    <w:rsid w:val="1396911C"/>
    <w:rsid w:val="139B45CB"/>
    <w:rsid w:val="13C07884"/>
    <w:rsid w:val="13C76865"/>
    <w:rsid w:val="13C8CF5F"/>
    <w:rsid w:val="13E30BAB"/>
    <w:rsid w:val="13E84A35"/>
    <w:rsid w:val="141022E6"/>
    <w:rsid w:val="1410F07B"/>
    <w:rsid w:val="141E579A"/>
    <w:rsid w:val="14216CCB"/>
    <w:rsid w:val="145BB27A"/>
    <w:rsid w:val="14A1DB66"/>
    <w:rsid w:val="14A93731"/>
    <w:rsid w:val="14E43EF8"/>
    <w:rsid w:val="14E95C6D"/>
    <w:rsid w:val="14EF6504"/>
    <w:rsid w:val="14F206D0"/>
    <w:rsid w:val="14FAF9DD"/>
    <w:rsid w:val="15007107"/>
    <w:rsid w:val="1501E878"/>
    <w:rsid w:val="15038112"/>
    <w:rsid w:val="150D4DE6"/>
    <w:rsid w:val="152379AE"/>
    <w:rsid w:val="152B82C2"/>
    <w:rsid w:val="154113AE"/>
    <w:rsid w:val="1554380C"/>
    <w:rsid w:val="1574391B"/>
    <w:rsid w:val="158638A7"/>
    <w:rsid w:val="15A9DD6F"/>
    <w:rsid w:val="15B94D37"/>
    <w:rsid w:val="15BAAD1B"/>
    <w:rsid w:val="15BF44AB"/>
    <w:rsid w:val="15DB9F10"/>
    <w:rsid w:val="16212A25"/>
    <w:rsid w:val="1629E8E1"/>
    <w:rsid w:val="16359D29"/>
    <w:rsid w:val="16402D1D"/>
    <w:rsid w:val="164142AF"/>
    <w:rsid w:val="16421FE1"/>
    <w:rsid w:val="1642F02C"/>
    <w:rsid w:val="165F27FB"/>
    <w:rsid w:val="1665D8C0"/>
    <w:rsid w:val="16813B21"/>
    <w:rsid w:val="169520C5"/>
    <w:rsid w:val="16A54A7A"/>
    <w:rsid w:val="16AB628D"/>
    <w:rsid w:val="16AB966E"/>
    <w:rsid w:val="16B4B357"/>
    <w:rsid w:val="16B5A4A7"/>
    <w:rsid w:val="16BA8C30"/>
    <w:rsid w:val="16BF79B0"/>
    <w:rsid w:val="16C4199D"/>
    <w:rsid w:val="16D62828"/>
    <w:rsid w:val="16E279A1"/>
    <w:rsid w:val="16F7B4E6"/>
    <w:rsid w:val="16FFBFBA"/>
    <w:rsid w:val="170DB33B"/>
    <w:rsid w:val="17186F47"/>
    <w:rsid w:val="1721380B"/>
    <w:rsid w:val="1732824D"/>
    <w:rsid w:val="1734DE2F"/>
    <w:rsid w:val="1741DBB1"/>
    <w:rsid w:val="17546868"/>
    <w:rsid w:val="1773281A"/>
    <w:rsid w:val="179D5CA0"/>
    <w:rsid w:val="17CDBF93"/>
    <w:rsid w:val="17DA2642"/>
    <w:rsid w:val="17DAC0A9"/>
    <w:rsid w:val="17E487C2"/>
    <w:rsid w:val="17E9FD73"/>
    <w:rsid w:val="17F9F236"/>
    <w:rsid w:val="181CEB42"/>
    <w:rsid w:val="18242346"/>
    <w:rsid w:val="182D1BE5"/>
    <w:rsid w:val="18309E22"/>
    <w:rsid w:val="1831EA04"/>
    <w:rsid w:val="184A9BDC"/>
    <w:rsid w:val="18502A06"/>
    <w:rsid w:val="18710696"/>
    <w:rsid w:val="1875ED29"/>
    <w:rsid w:val="18A99F63"/>
    <w:rsid w:val="18B05530"/>
    <w:rsid w:val="18BB6932"/>
    <w:rsid w:val="18C699DE"/>
    <w:rsid w:val="18D73768"/>
    <w:rsid w:val="18DC17A8"/>
    <w:rsid w:val="18DDF856"/>
    <w:rsid w:val="18E7F223"/>
    <w:rsid w:val="18FC3344"/>
    <w:rsid w:val="19005C9E"/>
    <w:rsid w:val="19249CF1"/>
    <w:rsid w:val="1927596F"/>
    <w:rsid w:val="19335FA8"/>
    <w:rsid w:val="193A55D0"/>
    <w:rsid w:val="195A18A3"/>
    <w:rsid w:val="1986C6DF"/>
    <w:rsid w:val="198BAF75"/>
    <w:rsid w:val="198CF39B"/>
    <w:rsid w:val="1993AE4D"/>
    <w:rsid w:val="199DD012"/>
    <w:rsid w:val="199E44AD"/>
    <w:rsid w:val="19A9709A"/>
    <w:rsid w:val="19AF8CEF"/>
    <w:rsid w:val="19C54B82"/>
    <w:rsid w:val="19DABAB7"/>
    <w:rsid w:val="19F3763F"/>
    <w:rsid w:val="1A04447B"/>
    <w:rsid w:val="1A168C93"/>
    <w:rsid w:val="1A2B9795"/>
    <w:rsid w:val="1A4ADD11"/>
    <w:rsid w:val="1A50C1DF"/>
    <w:rsid w:val="1A546089"/>
    <w:rsid w:val="1A553E0E"/>
    <w:rsid w:val="1A6C3219"/>
    <w:rsid w:val="1AB31F83"/>
    <w:rsid w:val="1ABA38FD"/>
    <w:rsid w:val="1AC77E28"/>
    <w:rsid w:val="1AD80C19"/>
    <w:rsid w:val="1B06C4E4"/>
    <w:rsid w:val="1B29750A"/>
    <w:rsid w:val="1B4736A4"/>
    <w:rsid w:val="1B5DDD14"/>
    <w:rsid w:val="1B61D195"/>
    <w:rsid w:val="1B96055F"/>
    <w:rsid w:val="1B9C3CFD"/>
    <w:rsid w:val="1B9E197B"/>
    <w:rsid w:val="1BAF7C67"/>
    <w:rsid w:val="1BB1CC81"/>
    <w:rsid w:val="1BC72E46"/>
    <w:rsid w:val="1BE9B030"/>
    <w:rsid w:val="1BF3B371"/>
    <w:rsid w:val="1C0977DF"/>
    <w:rsid w:val="1C0D3CBE"/>
    <w:rsid w:val="1C134CF2"/>
    <w:rsid w:val="1C222FCB"/>
    <w:rsid w:val="1C277193"/>
    <w:rsid w:val="1C3100F8"/>
    <w:rsid w:val="1C32E584"/>
    <w:rsid w:val="1C62F834"/>
    <w:rsid w:val="1C71301F"/>
    <w:rsid w:val="1C7E9FCA"/>
    <w:rsid w:val="1C84295B"/>
    <w:rsid w:val="1C84592A"/>
    <w:rsid w:val="1C8D76BD"/>
    <w:rsid w:val="1C9E38DC"/>
    <w:rsid w:val="1CAA295C"/>
    <w:rsid w:val="1CCB1859"/>
    <w:rsid w:val="1CD08128"/>
    <w:rsid w:val="1CFDFA41"/>
    <w:rsid w:val="1D24421E"/>
    <w:rsid w:val="1D587C17"/>
    <w:rsid w:val="1D68714D"/>
    <w:rsid w:val="1D734038"/>
    <w:rsid w:val="1D739BF0"/>
    <w:rsid w:val="1D9AABC4"/>
    <w:rsid w:val="1DA2B2F8"/>
    <w:rsid w:val="1DAF2E3B"/>
    <w:rsid w:val="1DB28EC1"/>
    <w:rsid w:val="1DB31D58"/>
    <w:rsid w:val="1DC2F1CA"/>
    <w:rsid w:val="1DC67569"/>
    <w:rsid w:val="1DCE7BF6"/>
    <w:rsid w:val="1DDADE2C"/>
    <w:rsid w:val="1DE92529"/>
    <w:rsid w:val="1DF7F01A"/>
    <w:rsid w:val="1E02590A"/>
    <w:rsid w:val="1E23E61B"/>
    <w:rsid w:val="1E423FDD"/>
    <w:rsid w:val="1E573745"/>
    <w:rsid w:val="1EC5339B"/>
    <w:rsid w:val="1ECF8485"/>
    <w:rsid w:val="1EDDCBC5"/>
    <w:rsid w:val="1EEC76E4"/>
    <w:rsid w:val="1EFF844F"/>
    <w:rsid w:val="1F03A730"/>
    <w:rsid w:val="1F17BA9C"/>
    <w:rsid w:val="1F2A3380"/>
    <w:rsid w:val="1F6819EC"/>
    <w:rsid w:val="1F6AFA23"/>
    <w:rsid w:val="1F7D6084"/>
    <w:rsid w:val="1F89D4A6"/>
    <w:rsid w:val="1FACDA1D"/>
    <w:rsid w:val="1FB1F402"/>
    <w:rsid w:val="1FC2766F"/>
    <w:rsid w:val="1FD6521E"/>
    <w:rsid w:val="1FF2BE14"/>
    <w:rsid w:val="1FF71226"/>
    <w:rsid w:val="205D16E1"/>
    <w:rsid w:val="20615FC3"/>
    <w:rsid w:val="2064DD40"/>
    <w:rsid w:val="206BE286"/>
    <w:rsid w:val="207AB1FB"/>
    <w:rsid w:val="20D630B5"/>
    <w:rsid w:val="20DB807C"/>
    <w:rsid w:val="20DBA114"/>
    <w:rsid w:val="20DF2178"/>
    <w:rsid w:val="20F3C37E"/>
    <w:rsid w:val="2107CF04"/>
    <w:rsid w:val="21176096"/>
    <w:rsid w:val="2152B839"/>
    <w:rsid w:val="21540256"/>
    <w:rsid w:val="216FC6A3"/>
    <w:rsid w:val="217AFC7E"/>
    <w:rsid w:val="217DCF54"/>
    <w:rsid w:val="2197D4FB"/>
    <w:rsid w:val="21A65DAB"/>
    <w:rsid w:val="21B3039B"/>
    <w:rsid w:val="21E274F4"/>
    <w:rsid w:val="21E3C81A"/>
    <w:rsid w:val="21F3F2CE"/>
    <w:rsid w:val="22230961"/>
    <w:rsid w:val="222B70FA"/>
    <w:rsid w:val="224DD861"/>
    <w:rsid w:val="225878F7"/>
    <w:rsid w:val="225A473C"/>
    <w:rsid w:val="2265AB61"/>
    <w:rsid w:val="2271D788"/>
    <w:rsid w:val="227D28D8"/>
    <w:rsid w:val="2281423D"/>
    <w:rsid w:val="2281574F"/>
    <w:rsid w:val="2283D6D9"/>
    <w:rsid w:val="2289ED07"/>
    <w:rsid w:val="229B572F"/>
    <w:rsid w:val="22D0E784"/>
    <w:rsid w:val="22EB7B05"/>
    <w:rsid w:val="22F68D48"/>
    <w:rsid w:val="231B46B3"/>
    <w:rsid w:val="233776E4"/>
    <w:rsid w:val="2340991D"/>
    <w:rsid w:val="23533B62"/>
    <w:rsid w:val="235927A6"/>
    <w:rsid w:val="237178AA"/>
    <w:rsid w:val="23ADC5AC"/>
    <w:rsid w:val="23D848A8"/>
    <w:rsid w:val="23DDA82B"/>
    <w:rsid w:val="23E1F00A"/>
    <w:rsid w:val="240722C1"/>
    <w:rsid w:val="2408FB95"/>
    <w:rsid w:val="240B65D2"/>
    <w:rsid w:val="243FFB9A"/>
    <w:rsid w:val="24410164"/>
    <w:rsid w:val="2446CF9B"/>
    <w:rsid w:val="2463EEA2"/>
    <w:rsid w:val="2473D13B"/>
    <w:rsid w:val="24806CFB"/>
    <w:rsid w:val="24DFC77C"/>
    <w:rsid w:val="24E09B0B"/>
    <w:rsid w:val="24E2DA70"/>
    <w:rsid w:val="24EEC958"/>
    <w:rsid w:val="2524C271"/>
    <w:rsid w:val="252E623D"/>
    <w:rsid w:val="2552ABD9"/>
    <w:rsid w:val="256D9B46"/>
    <w:rsid w:val="257BB374"/>
    <w:rsid w:val="2588EB65"/>
    <w:rsid w:val="2590CA15"/>
    <w:rsid w:val="259A9B3C"/>
    <w:rsid w:val="25AA30D0"/>
    <w:rsid w:val="25AFD47E"/>
    <w:rsid w:val="25B8A6B5"/>
    <w:rsid w:val="25E6748A"/>
    <w:rsid w:val="25EC13D4"/>
    <w:rsid w:val="25F84384"/>
    <w:rsid w:val="26000D79"/>
    <w:rsid w:val="262236CE"/>
    <w:rsid w:val="263BE38D"/>
    <w:rsid w:val="263DA2A1"/>
    <w:rsid w:val="264BB7F7"/>
    <w:rsid w:val="265880F3"/>
    <w:rsid w:val="26622143"/>
    <w:rsid w:val="26743F5C"/>
    <w:rsid w:val="26946F0D"/>
    <w:rsid w:val="26B9B26A"/>
    <w:rsid w:val="26CE4489"/>
    <w:rsid w:val="26D6DA17"/>
    <w:rsid w:val="26E0C215"/>
    <w:rsid w:val="26FB289A"/>
    <w:rsid w:val="271FA07E"/>
    <w:rsid w:val="272D3A42"/>
    <w:rsid w:val="2751CD23"/>
    <w:rsid w:val="27607AD8"/>
    <w:rsid w:val="27694E3A"/>
    <w:rsid w:val="2778D81D"/>
    <w:rsid w:val="2780ECEA"/>
    <w:rsid w:val="2784F4D5"/>
    <w:rsid w:val="27A006D4"/>
    <w:rsid w:val="27AABA3D"/>
    <w:rsid w:val="27CADE93"/>
    <w:rsid w:val="27EEFC3E"/>
    <w:rsid w:val="2811E03F"/>
    <w:rsid w:val="28414B3C"/>
    <w:rsid w:val="2841DA1B"/>
    <w:rsid w:val="28745759"/>
    <w:rsid w:val="287DD649"/>
    <w:rsid w:val="287EC86F"/>
    <w:rsid w:val="28E4A0D0"/>
    <w:rsid w:val="29060880"/>
    <w:rsid w:val="2920A563"/>
    <w:rsid w:val="29379237"/>
    <w:rsid w:val="295847E2"/>
    <w:rsid w:val="296A24E3"/>
    <w:rsid w:val="298785E6"/>
    <w:rsid w:val="298EFAF4"/>
    <w:rsid w:val="298F0A6E"/>
    <w:rsid w:val="299DE7EF"/>
    <w:rsid w:val="299DFF7C"/>
    <w:rsid w:val="29B48370"/>
    <w:rsid w:val="29F18E42"/>
    <w:rsid w:val="29F5A3B8"/>
    <w:rsid w:val="2A097BDE"/>
    <w:rsid w:val="2A3EA186"/>
    <w:rsid w:val="2A4F79BC"/>
    <w:rsid w:val="2A7B90DC"/>
    <w:rsid w:val="2A9110F3"/>
    <w:rsid w:val="2AB95D8B"/>
    <w:rsid w:val="2ABC5945"/>
    <w:rsid w:val="2AC784AF"/>
    <w:rsid w:val="2ADB26BD"/>
    <w:rsid w:val="2ADDA8F2"/>
    <w:rsid w:val="2ADFAF52"/>
    <w:rsid w:val="2AF049FD"/>
    <w:rsid w:val="2B03176B"/>
    <w:rsid w:val="2B1C292E"/>
    <w:rsid w:val="2B1E25BA"/>
    <w:rsid w:val="2B2CE5A3"/>
    <w:rsid w:val="2B4042AB"/>
    <w:rsid w:val="2B584343"/>
    <w:rsid w:val="2B5A32E8"/>
    <w:rsid w:val="2B75BD71"/>
    <w:rsid w:val="2B77A264"/>
    <w:rsid w:val="2B7DE956"/>
    <w:rsid w:val="2B97A67D"/>
    <w:rsid w:val="2BA4DCEA"/>
    <w:rsid w:val="2BB8A9E7"/>
    <w:rsid w:val="2BCF780A"/>
    <w:rsid w:val="2BFD102E"/>
    <w:rsid w:val="2C118DEC"/>
    <w:rsid w:val="2C25EB32"/>
    <w:rsid w:val="2C3028F9"/>
    <w:rsid w:val="2C342F51"/>
    <w:rsid w:val="2C47502D"/>
    <w:rsid w:val="2C566700"/>
    <w:rsid w:val="2C6292C6"/>
    <w:rsid w:val="2C805D8D"/>
    <w:rsid w:val="2C82BC5E"/>
    <w:rsid w:val="2C98C5C0"/>
    <w:rsid w:val="2C9FD5B4"/>
    <w:rsid w:val="2CA11CC1"/>
    <w:rsid w:val="2CB35CEA"/>
    <w:rsid w:val="2CDEAD1F"/>
    <w:rsid w:val="2D10F210"/>
    <w:rsid w:val="2D241FCB"/>
    <w:rsid w:val="2D68C926"/>
    <w:rsid w:val="2D6FB3AB"/>
    <w:rsid w:val="2D7B35D4"/>
    <w:rsid w:val="2D834A5B"/>
    <w:rsid w:val="2D9466D5"/>
    <w:rsid w:val="2D9C18DB"/>
    <w:rsid w:val="2DA66103"/>
    <w:rsid w:val="2DD93884"/>
    <w:rsid w:val="2DF071F9"/>
    <w:rsid w:val="2E031DF4"/>
    <w:rsid w:val="2E24E906"/>
    <w:rsid w:val="2E278424"/>
    <w:rsid w:val="2E2BD3F6"/>
    <w:rsid w:val="2E3ED91E"/>
    <w:rsid w:val="2E41570B"/>
    <w:rsid w:val="2E4BC6B5"/>
    <w:rsid w:val="2E4C94A2"/>
    <w:rsid w:val="2E676017"/>
    <w:rsid w:val="2E6B4083"/>
    <w:rsid w:val="2E6B6F86"/>
    <w:rsid w:val="2E847BCD"/>
    <w:rsid w:val="2E9A472B"/>
    <w:rsid w:val="2EA067C3"/>
    <w:rsid w:val="2EC9057B"/>
    <w:rsid w:val="2ED9A27C"/>
    <w:rsid w:val="2EDCCA5D"/>
    <w:rsid w:val="2EE12E59"/>
    <w:rsid w:val="2F05068A"/>
    <w:rsid w:val="2F51B556"/>
    <w:rsid w:val="2F5902B0"/>
    <w:rsid w:val="2F5CCB3F"/>
    <w:rsid w:val="2F5F9233"/>
    <w:rsid w:val="2F85F4EC"/>
    <w:rsid w:val="2FBAF56F"/>
    <w:rsid w:val="2FC2FA60"/>
    <w:rsid w:val="2FC8035C"/>
    <w:rsid w:val="2FD2B80A"/>
    <w:rsid w:val="2FDDD047"/>
    <w:rsid w:val="2FE58223"/>
    <w:rsid w:val="303A7160"/>
    <w:rsid w:val="30660C27"/>
    <w:rsid w:val="306C7723"/>
    <w:rsid w:val="3083DC84"/>
    <w:rsid w:val="30884B8D"/>
    <w:rsid w:val="309671D7"/>
    <w:rsid w:val="30A3E035"/>
    <w:rsid w:val="30AFB186"/>
    <w:rsid w:val="30B5598E"/>
    <w:rsid w:val="30BF953C"/>
    <w:rsid w:val="30C284A2"/>
    <w:rsid w:val="30CD6768"/>
    <w:rsid w:val="30DF5FBC"/>
    <w:rsid w:val="30F6E551"/>
    <w:rsid w:val="311CC032"/>
    <w:rsid w:val="312A29F7"/>
    <w:rsid w:val="3160922F"/>
    <w:rsid w:val="3172D695"/>
    <w:rsid w:val="31A1AD1C"/>
    <w:rsid w:val="31D3E331"/>
    <w:rsid w:val="31DC3A9C"/>
    <w:rsid w:val="31E3E94D"/>
    <w:rsid w:val="31EF5D65"/>
    <w:rsid w:val="31EFAAE1"/>
    <w:rsid w:val="320A915D"/>
    <w:rsid w:val="320DE217"/>
    <w:rsid w:val="32133DEB"/>
    <w:rsid w:val="321CC6AE"/>
    <w:rsid w:val="32267EF9"/>
    <w:rsid w:val="322C6A6C"/>
    <w:rsid w:val="322F3440"/>
    <w:rsid w:val="32395310"/>
    <w:rsid w:val="3247ED29"/>
    <w:rsid w:val="3248CE55"/>
    <w:rsid w:val="325E3F04"/>
    <w:rsid w:val="329156B5"/>
    <w:rsid w:val="3299A72B"/>
    <w:rsid w:val="32C4ECD8"/>
    <w:rsid w:val="331CA991"/>
    <w:rsid w:val="3324CD15"/>
    <w:rsid w:val="3327379B"/>
    <w:rsid w:val="33442838"/>
    <w:rsid w:val="335543BB"/>
    <w:rsid w:val="335A0D2D"/>
    <w:rsid w:val="335BFB17"/>
    <w:rsid w:val="33603A25"/>
    <w:rsid w:val="33853FC9"/>
    <w:rsid w:val="338E981F"/>
    <w:rsid w:val="339C90C1"/>
    <w:rsid w:val="33A11238"/>
    <w:rsid w:val="33AE8551"/>
    <w:rsid w:val="33B00736"/>
    <w:rsid w:val="33B141CE"/>
    <w:rsid w:val="33C4EA33"/>
    <w:rsid w:val="33DCBD6F"/>
    <w:rsid w:val="33F43122"/>
    <w:rsid w:val="33F4BBA8"/>
    <w:rsid w:val="33F9153A"/>
    <w:rsid w:val="3411C588"/>
    <w:rsid w:val="341B5AF3"/>
    <w:rsid w:val="343CCE13"/>
    <w:rsid w:val="3474E003"/>
    <w:rsid w:val="348C7A5F"/>
    <w:rsid w:val="34BA0B8D"/>
    <w:rsid w:val="34DE9D41"/>
    <w:rsid w:val="34E478CE"/>
    <w:rsid w:val="34E901C7"/>
    <w:rsid w:val="351FA851"/>
    <w:rsid w:val="35363706"/>
    <w:rsid w:val="3560DA92"/>
    <w:rsid w:val="35720A94"/>
    <w:rsid w:val="3580ED9E"/>
    <w:rsid w:val="3581C983"/>
    <w:rsid w:val="358488E5"/>
    <w:rsid w:val="3589B1EA"/>
    <w:rsid w:val="358D30B6"/>
    <w:rsid w:val="35993E21"/>
    <w:rsid w:val="359E629C"/>
    <w:rsid w:val="35A774BB"/>
    <w:rsid w:val="35B5FD5B"/>
    <w:rsid w:val="35C201A0"/>
    <w:rsid w:val="35CD4751"/>
    <w:rsid w:val="360093A7"/>
    <w:rsid w:val="3607A70E"/>
    <w:rsid w:val="362157BB"/>
    <w:rsid w:val="36649E76"/>
    <w:rsid w:val="367F345A"/>
    <w:rsid w:val="368EC33E"/>
    <w:rsid w:val="369CE2BA"/>
    <w:rsid w:val="36AA34ED"/>
    <w:rsid w:val="36AA92A8"/>
    <w:rsid w:val="36B8150E"/>
    <w:rsid w:val="36CD6235"/>
    <w:rsid w:val="36CE7FF0"/>
    <w:rsid w:val="37118C1D"/>
    <w:rsid w:val="37137D5F"/>
    <w:rsid w:val="371B15A1"/>
    <w:rsid w:val="37269793"/>
    <w:rsid w:val="373E7DD7"/>
    <w:rsid w:val="374D9AB3"/>
    <w:rsid w:val="376C2CED"/>
    <w:rsid w:val="3783CE8D"/>
    <w:rsid w:val="378CFD8F"/>
    <w:rsid w:val="37934A64"/>
    <w:rsid w:val="37998BEA"/>
    <w:rsid w:val="379C0E0A"/>
    <w:rsid w:val="37AD3A81"/>
    <w:rsid w:val="37B5D89E"/>
    <w:rsid w:val="37B96193"/>
    <w:rsid w:val="37C5249E"/>
    <w:rsid w:val="37E002F4"/>
    <w:rsid w:val="37E33608"/>
    <w:rsid w:val="37F01822"/>
    <w:rsid w:val="37F0E034"/>
    <w:rsid w:val="37F457FD"/>
    <w:rsid w:val="38046534"/>
    <w:rsid w:val="3817B14A"/>
    <w:rsid w:val="3819E03A"/>
    <w:rsid w:val="3820421C"/>
    <w:rsid w:val="383DA3EE"/>
    <w:rsid w:val="38603644"/>
    <w:rsid w:val="3867707F"/>
    <w:rsid w:val="386CF8FE"/>
    <w:rsid w:val="38736E6F"/>
    <w:rsid w:val="3879D8D8"/>
    <w:rsid w:val="388E5D81"/>
    <w:rsid w:val="389E064C"/>
    <w:rsid w:val="38A3EFEF"/>
    <w:rsid w:val="38AD5B79"/>
    <w:rsid w:val="38BC2E59"/>
    <w:rsid w:val="38C884A8"/>
    <w:rsid w:val="38DD13B0"/>
    <w:rsid w:val="38DF9F7B"/>
    <w:rsid w:val="3906DDF0"/>
    <w:rsid w:val="39087978"/>
    <w:rsid w:val="39091690"/>
    <w:rsid w:val="390C9F5C"/>
    <w:rsid w:val="3915F194"/>
    <w:rsid w:val="3926F9FC"/>
    <w:rsid w:val="39281093"/>
    <w:rsid w:val="393D61F9"/>
    <w:rsid w:val="3959F6F7"/>
    <w:rsid w:val="39A88454"/>
    <w:rsid w:val="39ABF2F6"/>
    <w:rsid w:val="39B4F410"/>
    <w:rsid w:val="39D96F2C"/>
    <w:rsid w:val="39F21F1E"/>
    <w:rsid w:val="39F4C373"/>
    <w:rsid w:val="39F5077E"/>
    <w:rsid w:val="3A29FECF"/>
    <w:rsid w:val="3A3B55AF"/>
    <w:rsid w:val="3A42D873"/>
    <w:rsid w:val="3A4C8384"/>
    <w:rsid w:val="3A54E3C9"/>
    <w:rsid w:val="3A59C08C"/>
    <w:rsid w:val="3A8F4B4C"/>
    <w:rsid w:val="3AA86996"/>
    <w:rsid w:val="3ABD6D20"/>
    <w:rsid w:val="3AC05D6F"/>
    <w:rsid w:val="3AD1277D"/>
    <w:rsid w:val="3ADB3BC7"/>
    <w:rsid w:val="3AE61670"/>
    <w:rsid w:val="3AEF78F4"/>
    <w:rsid w:val="3AF1EA77"/>
    <w:rsid w:val="3B1B9F0A"/>
    <w:rsid w:val="3B1BA828"/>
    <w:rsid w:val="3B298649"/>
    <w:rsid w:val="3B3E16C3"/>
    <w:rsid w:val="3B440535"/>
    <w:rsid w:val="3B4FBB47"/>
    <w:rsid w:val="3B50BBE0"/>
    <w:rsid w:val="3B5134E7"/>
    <w:rsid w:val="3B6AC9E2"/>
    <w:rsid w:val="3B8089CB"/>
    <w:rsid w:val="3B853008"/>
    <w:rsid w:val="3B8DA61F"/>
    <w:rsid w:val="3B90482F"/>
    <w:rsid w:val="3BC37FEB"/>
    <w:rsid w:val="3BEA0733"/>
    <w:rsid w:val="3BEAA123"/>
    <w:rsid w:val="3BEADC55"/>
    <w:rsid w:val="3BFA507D"/>
    <w:rsid w:val="3BFA6001"/>
    <w:rsid w:val="3C2B64EE"/>
    <w:rsid w:val="3C31C61D"/>
    <w:rsid w:val="3C37E6BA"/>
    <w:rsid w:val="3C4CB6E8"/>
    <w:rsid w:val="3C4ECCBB"/>
    <w:rsid w:val="3C52433B"/>
    <w:rsid w:val="3C752141"/>
    <w:rsid w:val="3CB995EA"/>
    <w:rsid w:val="3CCA3341"/>
    <w:rsid w:val="3CD72771"/>
    <w:rsid w:val="3CDC9E33"/>
    <w:rsid w:val="3CF13FF4"/>
    <w:rsid w:val="3D28B416"/>
    <w:rsid w:val="3D33F64F"/>
    <w:rsid w:val="3D56CF22"/>
    <w:rsid w:val="3D5CFBA4"/>
    <w:rsid w:val="3D9A3388"/>
    <w:rsid w:val="3DC6ABD1"/>
    <w:rsid w:val="3DD486A3"/>
    <w:rsid w:val="3DEFA9A0"/>
    <w:rsid w:val="3E12AEA0"/>
    <w:rsid w:val="3E190C29"/>
    <w:rsid w:val="3E1AE1C8"/>
    <w:rsid w:val="3E2C09C6"/>
    <w:rsid w:val="3E3D03E7"/>
    <w:rsid w:val="3E432959"/>
    <w:rsid w:val="3E4C7725"/>
    <w:rsid w:val="3E703E04"/>
    <w:rsid w:val="3E769D8E"/>
    <w:rsid w:val="3E7D096E"/>
    <w:rsid w:val="3E9F2690"/>
    <w:rsid w:val="3EA3137D"/>
    <w:rsid w:val="3EA38B29"/>
    <w:rsid w:val="3EA56ECA"/>
    <w:rsid w:val="3EBD37AD"/>
    <w:rsid w:val="3EC32CE3"/>
    <w:rsid w:val="3EE0DC89"/>
    <w:rsid w:val="3EF5ACC5"/>
    <w:rsid w:val="3F0AA8E9"/>
    <w:rsid w:val="3F0D9558"/>
    <w:rsid w:val="3F153A2D"/>
    <w:rsid w:val="3F2C4F56"/>
    <w:rsid w:val="3F44C0AE"/>
    <w:rsid w:val="3F479852"/>
    <w:rsid w:val="3F594F50"/>
    <w:rsid w:val="3F80A178"/>
    <w:rsid w:val="3F942D87"/>
    <w:rsid w:val="3F9E0B6D"/>
    <w:rsid w:val="3F9E867B"/>
    <w:rsid w:val="3FA22E1E"/>
    <w:rsid w:val="3FB5585B"/>
    <w:rsid w:val="3FC0FAD0"/>
    <w:rsid w:val="3FD17548"/>
    <w:rsid w:val="3FD5B761"/>
    <w:rsid w:val="3FE35EC9"/>
    <w:rsid w:val="3FEE99B0"/>
    <w:rsid w:val="40081C2C"/>
    <w:rsid w:val="40094923"/>
    <w:rsid w:val="402C8B3E"/>
    <w:rsid w:val="40403F75"/>
    <w:rsid w:val="40454351"/>
    <w:rsid w:val="40557711"/>
    <w:rsid w:val="4063C5D3"/>
    <w:rsid w:val="4089625B"/>
    <w:rsid w:val="40AD0B1D"/>
    <w:rsid w:val="40DABEA6"/>
    <w:rsid w:val="40ECE2D7"/>
    <w:rsid w:val="41066B09"/>
    <w:rsid w:val="411E4464"/>
    <w:rsid w:val="413218CE"/>
    <w:rsid w:val="41359FE5"/>
    <w:rsid w:val="414B45EA"/>
    <w:rsid w:val="414FFBFB"/>
    <w:rsid w:val="41511EA8"/>
    <w:rsid w:val="41812515"/>
    <w:rsid w:val="418D4918"/>
    <w:rsid w:val="41908404"/>
    <w:rsid w:val="419D78E0"/>
    <w:rsid w:val="41A93F06"/>
    <w:rsid w:val="41D60898"/>
    <w:rsid w:val="41F996F0"/>
    <w:rsid w:val="4209009F"/>
    <w:rsid w:val="4224C6D2"/>
    <w:rsid w:val="42311900"/>
    <w:rsid w:val="4243FCE5"/>
    <w:rsid w:val="424CF6FA"/>
    <w:rsid w:val="42740B51"/>
    <w:rsid w:val="427EF9BF"/>
    <w:rsid w:val="42ABB2FB"/>
    <w:rsid w:val="42CB43F0"/>
    <w:rsid w:val="42E76443"/>
    <w:rsid w:val="43060D4F"/>
    <w:rsid w:val="43108CDC"/>
    <w:rsid w:val="4314A415"/>
    <w:rsid w:val="43255D08"/>
    <w:rsid w:val="433100C9"/>
    <w:rsid w:val="435145B2"/>
    <w:rsid w:val="43741824"/>
    <w:rsid w:val="438BD182"/>
    <w:rsid w:val="43A6335E"/>
    <w:rsid w:val="43B2BA14"/>
    <w:rsid w:val="43B7B826"/>
    <w:rsid w:val="43C2F7CB"/>
    <w:rsid w:val="43CD94DA"/>
    <w:rsid w:val="44101284"/>
    <w:rsid w:val="4415564D"/>
    <w:rsid w:val="441C54E7"/>
    <w:rsid w:val="442E90F0"/>
    <w:rsid w:val="448219F3"/>
    <w:rsid w:val="448556E3"/>
    <w:rsid w:val="44AE30F1"/>
    <w:rsid w:val="44B2389F"/>
    <w:rsid w:val="44DC13C1"/>
    <w:rsid w:val="44DDAD1F"/>
    <w:rsid w:val="44DDDACE"/>
    <w:rsid w:val="453E15B1"/>
    <w:rsid w:val="45624830"/>
    <w:rsid w:val="456E9D20"/>
    <w:rsid w:val="457B6123"/>
    <w:rsid w:val="4588B61C"/>
    <w:rsid w:val="459744BA"/>
    <w:rsid w:val="45F92109"/>
    <w:rsid w:val="46030E96"/>
    <w:rsid w:val="462253C2"/>
    <w:rsid w:val="464274E3"/>
    <w:rsid w:val="464D3698"/>
    <w:rsid w:val="464EAB0F"/>
    <w:rsid w:val="4655AACA"/>
    <w:rsid w:val="466DEE92"/>
    <w:rsid w:val="46869D66"/>
    <w:rsid w:val="46960AAA"/>
    <w:rsid w:val="46A9F608"/>
    <w:rsid w:val="46B3F84F"/>
    <w:rsid w:val="46BB52F5"/>
    <w:rsid w:val="46BCC578"/>
    <w:rsid w:val="46D5F533"/>
    <w:rsid w:val="46DE15AB"/>
    <w:rsid w:val="46F3E818"/>
    <w:rsid w:val="476CCED0"/>
    <w:rsid w:val="477B5771"/>
    <w:rsid w:val="4784B9EF"/>
    <w:rsid w:val="478E14E7"/>
    <w:rsid w:val="479AE9DF"/>
    <w:rsid w:val="47A20ADF"/>
    <w:rsid w:val="47C4DECE"/>
    <w:rsid w:val="47D1B20C"/>
    <w:rsid w:val="47DB9C5B"/>
    <w:rsid w:val="47DCC722"/>
    <w:rsid w:val="4808AAB5"/>
    <w:rsid w:val="48106AE6"/>
    <w:rsid w:val="4810D646"/>
    <w:rsid w:val="48158D0C"/>
    <w:rsid w:val="483B107B"/>
    <w:rsid w:val="485A39E0"/>
    <w:rsid w:val="488856D7"/>
    <w:rsid w:val="48929F99"/>
    <w:rsid w:val="48C27558"/>
    <w:rsid w:val="48C49CC4"/>
    <w:rsid w:val="48CF0E7E"/>
    <w:rsid w:val="48D3D251"/>
    <w:rsid w:val="491A0F03"/>
    <w:rsid w:val="4929B514"/>
    <w:rsid w:val="493725BE"/>
    <w:rsid w:val="494031BA"/>
    <w:rsid w:val="49422102"/>
    <w:rsid w:val="49702541"/>
    <w:rsid w:val="4973A76A"/>
    <w:rsid w:val="49790B70"/>
    <w:rsid w:val="4980C042"/>
    <w:rsid w:val="498E8626"/>
    <w:rsid w:val="49C6EE86"/>
    <w:rsid w:val="49C76FF5"/>
    <w:rsid w:val="49D18A86"/>
    <w:rsid w:val="49E31F92"/>
    <w:rsid w:val="49ECBAA4"/>
    <w:rsid w:val="4A11E270"/>
    <w:rsid w:val="4A1F2A5A"/>
    <w:rsid w:val="4A24C668"/>
    <w:rsid w:val="4A6A9C1B"/>
    <w:rsid w:val="4A715C5A"/>
    <w:rsid w:val="4A850B5F"/>
    <w:rsid w:val="4A866193"/>
    <w:rsid w:val="4AB9D144"/>
    <w:rsid w:val="4AD4DD29"/>
    <w:rsid w:val="4ADCC625"/>
    <w:rsid w:val="4AE970ED"/>
    <w:rsid w:val="4AEC3C12"/>
    <w:rsid w:val="4AF9CAA5"/>
    <w:rsid w:val="4B358E91"/>
    <w:rsid w:val="4B3CFCA1"/>
    <w:rsid w:val="4B444DAE"/>
    <w:rsid w:val="4B553916"/>
    <w:rsid w:val="4B97518D"/>
    <w:rsid w:val="4BA36221"/>
    <w:rsid w:val="4BA6F4B1"/>
    <w:rsid w:val="4BE1331B"/>
    <w:rsid w:val="4BE8CCBF"/>
    <w:rsid w:val="4BF12704"/>
    <w:rsid w:val="4C26D01E"/>
    <w:rsid w:val="4C2BF377"/>
    <w:rsid w:val="4C374B14"/>
    <w:rsid w:val="4C58CE6B"/>
    <w:rsid w:val="4C671455"/>
    <w:rsid w:val="4C6FDBE4"/>
    <w:rsid w:val="4C75E0F0"/>
    <w:rsid w:val="4C7E9295"/>
    <w:rsid w:val="4CADB096"/>
    <w:rsid w:val="4CBADDD1"/>
    <w:rsid w:val="4CD90FAA"/>
    <w:rsid w:val="4D3D9102"/>
    <w:rsid w:val="4D722DAA"/>
    <w:rsid w:val="4D76D732"/>
    <w:rsid w:val="4D79A13A"/>
    <w:rsid w:val="4D88F5D1"/>
    <w:rsid w:val="4D925405"/>
    <w:rsid w:val="4DA4C85F"/>
    <w:rsid w:val="4DE9DF2A"/>
    <w:rsid w:val="4DF0C256"/>
    <w:rsid w:val="4DF29A7F"/>
    <w:rsid w:val="4E03A7C7"/>
    <w:rsid w:val="4E1A0E73"/>
    <w:rsid w:val="4E2468E6"/>
    <w:rsid w:val="4E2BE0D2"/>
    <w:rsid w:val="4E323F3C"/>
    <w:rsid w:val="4E39B422"/>
    <w:rsid w:val="4E421503"/>
    <w:rsid w:val="4E6373BB"/>
    <w:rsid w:val="4E71FAFD"/>
    <w:rsid w:val="4E7392F5"/>
    <w:rsid w:val="4E759850"/>
    <w:rsid w:val="4E7F592A"/>
    <w:rsid w:val="4E86371A"/>
    <w:rsid w:val="4EA1F461"/>
    <w:rsid w:val="4EC211F7"/>
    <w:rsid w:val="4F19E267"/>
    <w:rsid w:val="4F1F5D00"/>
    <w:rsid w:val="4F3C412B"/>
    <w:rsid w:val="4F3DC4E4"/>
    <w:rsid w:val="4F3EC43C"/>
    <w:rsid w:val="4F566FD3"/>
    <w:rsid w:val="4F5EDCC0"/>
    <w:rsid w:val="4F6FA20D"/>
    <w:rsid w:val="4FBB7E12"/>
    <w:rsid w:val="4FCCD216"/>
    <w:rsid w:val="4FCDB019"/>
    <w:rsid w:val="4FD6BE28"/>
    <w:rsid w:val="4FF32F5F"/>
    <w:rsid w:val="4FFB7AF9"/>
    <w:rsid w:val="503FD6A0"/>
    <w:rsid w:val="505E70EC"/>
    <w:rsid w:val="506A81D1"/>
    <w:rsid w:val="506CA2BC"/>
    <w:rsid w:val="5071D3DF"/>
    <w:rsid w:val="5076F161"/>
    <w:rsid w:val="5078E793"/>
    <w:rsid w:val="509E48F5"/>
    <w:rsid w:val="509EACE9"/>
    <w:rsid w:val="509F99F7"/>
    <w:rsid w:val="50B1E4CB"/>
    <w:rsid w:val="50BBFFFB"/>
    <w:rsid w:val="50C6A110"/>
    <w:rsid w:val="510AD1D1"/>
    <w:rsid w:val="511956CE"/>
    <w:rsid w:val="51240129"/>
    <w:rsid w:val="51336477"/>
    <w:rsid w:val="513A9CD2"/>
    <w:rsid w:val="514D7819"/>
    <w:rsid w:val="51522590"/>
    <w:rsid w:val="5188E554"/>
    <w:rsid w:val="51960C22"/>
    <w:rsid w:val="51B86382"/>
    <w:rsid w:val="523415F9"/>
    <w:rsid w:val="523F4B4F"/>
    <w:rsid w:val="52B08988"/>
    <w:rsid w:val="52B0D7C8"/>
    <w:rsid w:val="52C6C722"/>
    <w:rsid w:val="52E17333"/>
    <w:rsid w:val="5313EFFE"/>
    <w:rsid w:val="532E6FA0"/>
    <w:rsid w:val="535C8E08"/>
    <w:rsid w:val="536D85D1"/>
    <w:rsid w:val="536E0432"/>
    <w:rsid w:val="53765B5F"/>
    <w:rsid w:val="537D8C2D"/>
    <w:rsid w:val="5399BBA2"/>
    <w:rsid w:val="53C9A278"/>
    <w:rsid w:val="53D84F6F"/>
    <w:rsid w:val="53DA0D17"/>
    <w:rsid w:val="53DE2D04"/>
    <w:rsid w:val="53DEBE16"/>
    <w:rsid w:val="53F97BBC"/>
    <w:rsid w:val="540ED8CF"/>
    <w:rsid w:val="5447BF7B"/>
    <w:rsid w:val="54779E7D"/>
    <w:rsid w:val="549CBD40"/>
    <w:rsid w:val="54B5ACAF"/>
    <w:rsid w:val="54BD6340"/>
    <w:rsid w:val="54D224AA"/>
    <w:rsid w:val="54D4D68A"/>
    <w:rsid w:val="54DDB2B2"/>
    <w:rsid w:val="55268713"/>
    <w:rsid w:val="55282110"/>
    <w:rsid w:val="5549DCD4"/>
    <w:rsid w:val="55523C35"/>
    <w:rsid w:val="555F1BE0"/>
    <w:rsid w:val="55623657"/>
    <w:rsid w:val="55750E52"/>
    <w:rsid w:val="557C217A"/>
    <w:rsid w:val="55807AE0"/>
    <w:rsid w:val="559E027C"/>
    <w:rsid w:val="55ABEBDB"/>
    <w:rsid w:val="55B4D4F8"/>
    <w:rsid w:val="55BF2B12"/>
    <w:rsid w:val="55C49D96"/>
    <w:rsid w:val="55D6F2DA"/>
    <w:rsid w:val="55D94829"/>
    <w:rsid w:val="55EC1976"/>
    <w:rsid w:val="55EE424B"/>
    <w:rsid w:val="55FF5D5D"/>
    <w:rsid w:val="5624C012"/>
    <w:rsid w:val="5647F382"/>
    <w:rsid w:val="5675DEC6"/>
    <w:rsid w:val="56761214"/>
    <w:rsid w:val="5686DFB5"/>
    <w:rsid w:val="5697070B"/>
    <w:rsid w:val="56AEA67A"/>
    <w:rsid w:val="56D258D3"/>
    <w:rsid w:val="56DD6073"/>
    <w:rsid w:val="56EBCE1E"/>
    <w:rsid w:val="5703AB2B"/>
    <w:rsid w:val="570B5D02"/>
    <w:rsid w:val="57330A37"/>
    <w:rsid w:val="5736DCAB"/>
    <w:rsid w:val="5757C036"/>
    <w:rsid w:val="5760DF23"/>
    <w:rsid w:val="57615DC6"/>
    <w:rsid w:val="576572B7"/>
    <w:rsid w:val="5790DB01"/>
    <w:rsid w:val="57D13B3F"/>
    <w:rsid w:val="57D67988"/>
    <w:rsid w:val="57E87FE6"/>
    <w:rsid w:val="57F5BB36"/>
    <w:rsid w:val="581106BA"/>
    <w:rsid w:val="58166A88"/>
    <w:rsid w:val="581A52D1"/>
    <w:rsid w:val="581C1E69"/>
    <w:rsid w:val="581CCA82"/>
    <w:rsid w:val="5873B2E9"/>
    <w:rsid w:val="5890ADAA"/>
    <w:rsid w:val="589E7081"/>
    <w:rsid w:val="58AE0775"/>
    <w:rsid w:val="58ED0607"/>
    <w:rsid w:val="59019642"/>
    <w:rsid w:val="59061811"/>
    <w:rsid w:val="59770429"/>
    <w:rsid w:val="59853E11"/>
    <w:rsid w:val="599E729E"/>
    <w:rsid w:val="59A3B6ED"/>
    <w:rsid w:val="59C191C8"/>
    <w:rsid w:val="59C76210"/>
    <w:rsid w:val="59D20EE9"/>
    <w:rsid w:val="59FE6788"/>
    <w:rsid w:val="59FF7E2A"/>
    <w:rsid w:val="5A1E3C43"/>
    <w:rsid w:val="5A2020A6"/>
    <w:rsid w:val="5A3E2003"/>
    <w:rsid w:val="5A68BE81"/>
    <w:rsid w:val="5A6ED9C4"/>
    <w:rsid w:val="5A7C3427"/>
    <w:rsid w:val="5A8ED2A5"/>
    <w:rsid w:val="5A987A95"/>
    <w:rsid w:val="5A9939AF"/>
    <w:rsid w:val="5AE99C2E"/>
    <w:rsid w:val="5AEE8473"/>
    <w:rsid w:val="5AFED73C"/>
    <w:rsid w:val="5B1ACB5C"/>
    <w:rsid w:val="5B232729"/>
    <w:rsid w:val="5B41C431"/>
    <w:rsid w:val="5B6999CF"/>
    <w:rsid w:val="5B7FF55D"/>
    <w:rsid w:val="5B81B8B6"/>
    <w:rsid w:val="5B864ACD"/>
    <w:rsid w:val="5B946B93"/>
    <w:rsid w:val="5B952A4B"/>
    <w:rsid w:val="5B9E6CE3"/>
    <w:rsid w:val="5BDEA922"/>
    <w:rsid w:val="5C03484D"/>
    <w:rsid w:val="5C11F1E8"/>
    <w:rsid w:val="5C151476"/>
    <w:rsid w:val="5C1CB2D5"/>
    <w:rsid w:val="5C21C62B"/>
    <w:rsid w:val="5C39B615"/>
    <w:rsid w:val="5C6B4256"/>
    <w:rsid w:val="5C6B9D53"/>
    <w:rsid w:val="5C75A300"/>
    <w:rsid w:val="5CA1408C"/>
    <w:rsid w:val="5D0B6B46"/>
    <w:rsid w:val="5D0E48CA"/>
    <w:rsid w:val="5D120360"/>
    <w:rsid w:val="5D2AA7B9"/>
    <w:rsid w:val="5D2F442B"/>
    <w:rsid w:val="5D43B4AA"/>
    <w:rsid w:val="5D45CB9E"/>
    <w:rsid w:val="5D48F0C6"/>
    <w:rsid w:val="5D50D4D8"/>
    <w:rsid w:val="5D693B3E"/>
    <w:rsid w:val="5D73ED4A"/>
    <w:rsid w:val="5D7C4AB8"/>
    <w:rsid w:val="5D7D690D"/>
    <w:rsid w:val="5D855CEB"/>
    <w:rsid w:val="5D9FF4CD"/>
    <w:rsid w:val="5DA16B8C"/>
    <w:rsid w:val="5DAB3A67"/>
    <w:rsid w:val="5DC38BE7"/>
    <w:rsid w:val="5DDBB287"/>
    <w:rsid w:val="5DEB8788"/>
    <w:rsid w:val="5DFB5B5B"/>
    <w:rsid w:val="5E0D277C"/>
    <w:rsid w:val="5E34CB3F"/>
    <w:rsid w:val="5E3874C7"/>
    <w:rsid w:val="5E4F96CA"/>
    <w:rsid w:val="5E5C36D6"/>
    <w:rsid w:val="5E62F3FA"/>
    <w:rsid w:val="5E68FECC"/>
    <w:rsid w:val="5E87C797"/>
    <w:rsid w:val="5EB23BB2"/>
    <w:rsid w:val="5ECACEAE"/>
    <w:rsid w:val="5F01CCD8"/>
    <w:rsid w:val="5F21758B"/>
    <w:rsid w:val="5F222E3F"/>
    <w:rsid w:val="5F46A3A7"/>
    <w:rsid w:val="5F549B90"/>
    <w:rsid w:val="5F580E38"/>
    <w:rsid w:val="5F59066D"/>
    <w:rsid w:val="5F6467D8"/>
    <w:rsid w:val="5F6FA133"/>
    <w:rsid w:val="5F73B9D2"/>
    <w:rsid w:val="5F898816"/>
    <w:rsid w:val="5FA83A6A"/>
    <w:rsid w:val="5FA8A67C"/>
    <w:rsid w:val="5FBD6994"/>
    <w:rsid w:val="5FE322DD"/>
    <w:rsid w:val="5FF2AFCB"/>
    <w:rsid w:val="600712F6"/>
    <w:rsid w:val="600AA33B"/>
    <w:rsid w:val="600C3A53"/>
    <w:rsid w:val="601A944D"/>
    <w:rsid w:val="6032DB1F"/>
    <w:rsid w:val="606333DB"/>
    <w:rsid w:val="606D0994"/>
    <w:rsid w:val="608B0E23"/>
    <w:rsid w:val="609142C7"/>
    <w:rsid w:val="60965446"/>
    <w:rsid w:val="60CCD5A6"/>
    <w:rsid w:val="60CF38E1"/>
    <w:rsid w:val="60E5CF8B"/>
    <w:rsid w:val="60EFCD87"/>
    <w:rsid w:val="60FA7332"/>
    <w:rsid w:val="612A60A8"/>
    <w:rsid w:val="613BD066"/>
    <w:rsid w:val="61443F90"/>
    <w:rsid w:val="614B92D1"/>
    <w:rsid w:val="6156F772"/>
    <w:rsid w:val="6183CB1E"/>
    <w:rsid w:val="61AE9D07"/>
    <w:rsid w:val="61B78DE4"/>
    <w:rsid w:val="61C1A624"/>
    <w:rsid w:val="61E045D0"/>
    <w:rsid w:val="61F45964"/>
    <w:rsid w:val="61F73FDD"/>
    <w:rsid w:val="61FFF111"/>
    <w:rsid w:val="620FA5D6"/>
    <w:rsid w:val="62283709"/>
    <w:rsid w:val="623A0423"/>
    <w:rsid w:val="62517DDB"/>
    <w:rsid w:val="625CA2CC"/>
    <w:rsid w:val="6263CE80"/>
    <w:rsid w:val="6270F2F0"/>
    <w:rsid w:val="6285442E"/>
    <w:rsid w:val="6297119B"/>
    <w:rsid w:val="6297DFAF"/>
    <w:rsid w:val="629F2302"/>
    <w:rsid w:val="62B34520"/>
    <w:rsid w:val="62B670C7"/>
    <w:rsid w:val="62CADC7D"/>
    <w:rsid w:val="62CBEA7D"/>
    <w:rsid w:val="62EC904D"/>
    <w:rsid w:val="62EFCE10"/>
    <w:rsid w:val="62F3B246"/>
    <w:rsid w:val="63072742"/>
    <w:rsid w:val="631AF583"/>
    <w:rsid w:val="63200CB5"/>
    <w:rsid w:val="63496D8B"/>
    <w:rsid w:val="63525A0B"/>
    <w:rsid w:val="635B9E9C"/>
    <w:rsid w:val="637ACC4D"/>
    <w:rsid w:val="63919D2B"/>
    <w:rsid w:val="6395C912"/>
    <w:rsid w:val="63973F3A"/>
    <w:rsid w:val="63BBA6B2"/>
    <w:rsid w:val="63DB50F2"/>
    <w:rsid w:val="63E47131"/>
    <w:rsid w:val="63F2AE68"/>
    <w:rsid w:val="641B539B"/>
    <w:rsid w:val="642239B4"/>
    <w:rsid w:val="64325E61"/>
    <w:rsid w:val="64335BB7"/>
    <w:rsid w:val="64495055"/>
    <w:rsid w:val="6458296C"/>
    <w:rsid w:val="6467EB66"/>
    <w:rsid w:val="6485546B"/>
    <w:rsid w:val="64C1A49E"/>
    <w:rsid w:val="64CA944B"/>
    <w:rsid w:val="64CBC679"/>
    <w:rsid w:val="64D116B1"/>
    <w:rsid w:val="64D1FCD1"/>
    <w:rsid w:val="64D52352"/>
    <w:rsid w:val="64E7E86D"/>
    <w:rsid w:val="64F0FFD7"/>
    <w:rsid w:val="65068877"/>
    <w:rsid w:val="650EA6DA"/>
    <w:rsid w:val="651DD87F"/>
    <w:rsid w:val="65243882"/>
    <w:rsid w:val="653A0EF0"/>
    <w:rsid w:val="653E09D3"/>
    <w:rsid w:val="6543B91C"/>
    <w:rsid w:val="655B172C"/>
    <w:rsid w:val="657D8EBE"/>
    <w:rsid w:val="6585D6C1"/>
    <w:rsid w:val="658B74DB"/>
    <w:rsid w:val="65945E91"/>
    <w:rsid w:val="65970F53"/>
    <w:rsid w:val="659748C1"/>
    <w:rsid w:val="65D2C73C"/>
    <w:rsid w:val="65D6B079"/>
    <w:rsid w:val="66037E85"/>
    <w:rsid w:val="660BD1BE"/>
    <w:rsid w:val="660D35B8"/>
    <w:rsid w:val="664BA0D6"/>
    <w:rsid w:val="665F969B"/>
    <w:rsid w:val="66651085"/>
    <w:rsid w:val="667ACF34"/>
    <w:rsid w:val="66900EBC"/>
    <w:rsid w:val="669C832F"/>
    <w:rsid w:val="66A0EEDE"/>
    <w:rsid w:val="66A87051"/>
    <w:rsid w:val="66A8BFB7"/>
    <w:rsid w:val="66B60D3A"/>
    <w:rsid w:val="66C77282"/>
    <w:rsid w:val="67142240"/>
    <w:rsid w:val="6732789D"/>
    <w:rsid w:val="67712840"/>
    <w:rsid w:val="6773DE27"/>
    <w:rsid w:val="6786C4D2"/>
    <w:rsid w:val="67B566D6"/>
    <w:rsid w:val="67EDE2C3"/>
    <w:rsid w:val="67EFC649"/>
    <w:rsid w:val="67F4FE04"/>
    <w:rsid w:val="680B4353"/>
    <w:rsid w:val="682BC333"/>
    <w:rsid w:val="683B96F7"/>
    <w:rsid w:val="68536285"/>
    <w:rsid w:val="687374AC"/>
    <w:rsid w:val="687414C3"/>
    <w:rsid w:val="689BB320"/>
    <w:rsid w:val="689BE413"/>
    <w:rsid w:val="68CD5946"/>
    <w:rsid w:val="68DCF5AD"/>
    <w:rsid w:val="68E36D9D"/>
    <w:rsid w:val="68F2E01B"/>
    <w:rsid w:val="6903DACB"/>
    <w:rsid w:val="691954B7"/>
    <w:rsid w:val="694A4513"/>
    <w:rsid w:val="694F7660"/>
    <w:rsid w:val="6951987B"/>
    <w:rsid w:val="6969507A"/>
    <w:rsid w:val="696A8A21"/>
    <w:rsid w:val="696FF665"/>
    <w:rsid w:val="697D31FD"/>
    <w:rsid w:val="6985BB36"/>
    <w:rsid w:val="698A055B"/>
    <w:rsid w:val="69A58573"/>
    <w:rsid w:val="69A7CCFD"/>
    <w:rsid w:val="69ACE23A"/>
    <w:rsid w:val="69BCBF38"/>
    <w:rsid w:val="69EAE478"/>
    <w:rsid w:val="69FC8946"/>
    <w:rsid w:val="6A018827"/>
    <w:rsid w:val="6A1601C2"/>
    <w:rsid w:val="6A1CA187"/>
    <w:rsid w:val="6A23C9D7"/>
    <w:rsid w:val="6A2DA3DA"/>
    <w:rsid w:val="6A666BC5"/>
    <w:rsid w:val="6A76F684"/>
    <w:rsid w:val="6A946C21"/>
    <w:rsid w:val="6A95346B"/>
    <w:rsid w:val="6AAC9DA7"/>
    <w:rsid w:val="6ACC6400"/>
    <w:rsid w:val="6ADA13CF"/>
    <w:rsid w:val="6AE2DD36"/>
    <w:rsid w:val="6AFFE8AA"/>
    <w:rsid w:val="6B0E3A80"/>
    <w:rsid w:val="6B3A43C9"/>
    <w:rsid w:val="6B3E0F43"/>
    <w:rsid w:val="6B6F8A89"/>
    <w:rsid w:val="6B800898"/>
    <w:rsid w:val="6B83F1A6"/>
    <w:rsid w:val="6B9768BE"/>
    <w:rsid w:val="6B9F7886"/>
    <w:rsid w:val="6BBD9444"/>
    <w:rsid w:val="6BCB5095"/>
    <w:rsid w:val="6BDFB82E"/>
    <w:rsid w:val="6C0358AF"/>
    <w:rsid w:val="6C1D15A6"/>
    <w:rsid w:val="6C2CF151"/>
    <w:rsid w:val="6C80EAB2"/>
    <w:rsid w:val="6C972269"/>
    <w:rsid w:val="6CAB9A9A"/>
    <w:rsid w:val="6CB9E74C"/>
    <w:rsid w:val="6CC31FD6"/>
    <w:rsid w:val="6CC8E4FB"/>
    <w:rsid w:val="6CDD6BBF"/>
    <w:rsid w:val="6CF5357E"/>
    <w:rsid w:val="6D081647"/>
    <w:rsid w:val="6D08C125"/>
    <w:rsid w:val="6D42F392"/>
    <w:rsid w:val="6D43CF5B"/>
    <w:rsid w:val="6D6B289A"/>
    <w:rsid w:val="6D74AB17"/>
    <w:rsid w:val="6D8ED907"/>
    <w:rsid w:val="6D8F69B8"/>
    <w:rsid w:val="6DB4C677"/>
    <w:rsid w:val="6DDC5DBC"/>
    <w:rsid w:val="6E12FFE9"/>
    <w:rsid w:val="6E27EDF5"/>
    <w:rsid w:val="6E2ECC21"/>
    <w:rsid w:val="6E636778"/>
    <w:rsid w:val="6EB89592"/>
    <w:rsid w:val="6EBA22E5"/>
    <w:rsid w:val="6EBDF0EA"/>
    <w:rsid w:val="6F216B78"/>
    <w:rsid w:val="6F6D0666"/>
    <w:rsid w:val="6F8C9ED1"/>
    <w:rsid w:val="6FA014AE"/>
    <w:rsid w:val="6FB11DDB"/>
    <w:rsid w:val="6FB45944"/>
    <w:rsid w:val="6FBD0485"/>
    <w:rsid w:val="6FBF5193"/>
    <w:rsid w:val="6FD873DF"/>
    <w:rsid w:val="6FE30D81"/>
    <w:rsid w:val="6FEA6EB2"/>
    <w:rsid w:val="700A446C"/>
    <w:rsid w:val="7085ABEA"/>
    <w:rsid w:val="70AD11B6"/>
    <w:rsid w:val="70E656DF"/>
    <w:rsid w:val="70F9C013"/>
    <w:rsid w:val="70FA6556"/>
    <w:rsid w:val="71103750"/>
    <w:rsid w:val="711C0437"/>
    <w:rsid w:val="712B7D8C"/>
    <w:rsid w:val="7139937F"/>
    <w:rsid w:val="713F5FA9"/>
    <w:rsid w:val="7145BCC3"/>
    <w:rsid w:val="714F143B"/>
    <w:rsid w:val="715763A2"/>
    <w:rsid w:val="71A16740"/>
    <w:rsid w:val="71AA4068"/>
    <w:rsid w:val="71C6D873"/>
    <w:rsid w:val="71D46953"/>
    <w:rsid w:val="71E101AF"/>
    <w:rsid w:val="71E92282"/>
    <w:rsid w:val="720642DD"/>
    <w:rsid w:val="72080E43"/>
    <w:rsid w:val="7224CEB2"/>
    <w:rsid w:val="72258C00"/>
    <w:rsid w:val="723FC6B0"/>
    <w:rsid w:val="724A6F93"/>
    <w:rsid w:val="724C1332"/>
    <w:rsid w:val="7286B5AC"/>
    <w:rsid w:val="72B60A2D"/>
    <w:rsid w:val="72DD44CF"/>
    <w:rsid w:val="72E7A945"/>
    <w:rsid w:val="72F5B04D"/>
    <w:rsid w:val="72FD64C9"/>
    <w:rsid w:val="72FD9827"/>
    <w:rsid w:val="7301AA24"/>
    <w:rsid w:val="731C8C4B"/>
    <w:rsid w:val="732A5DC8"/>
    <w:rsid w:val="737D45C0"/>
    <w:rsid w:val="738315C9"/>
    <w:rsid w:val="738615C2"/>
    <w:rsid w:val="739A2662"/>
    <w:rsid w:val="73A79743"/>
    <w:rsid w:val="73D9E441"/>
    <w:rsid w:val="73E15738"/>
    <w:rsid w:val="73E923EA"/>
    <w:rsid w:val="740A911C"/>
    <w:rsid w:val="740B1E3A"/>
    <w:rsid w:val="7412C159"/>
    <w:rsid w:val="74189789"/>
    <w:rsid w:val="741E0A37"/>
    <w:rsid w:val="742BAC8F"/>
    <w:rsid w:val="74337A3C"/>
    <w:rsid w:val="746371C4"/>
    <w:rsid w:val="746CAB27"/>
    <w:rsid w:val="746F68D1"/>
    <w:rsid w:val="7493A841"/>
    <w:rsid w:val="74963E41"/>
    <w:rsid w:val="74A39989"/>
    <w:rsid w:val="74AB3D33"/>
    <w:rsid w:val="74F89EFD"/>
    <w:rsid w:val="7505AF87"/>
    <w:rsid w:val="751AF094"/>
    <w:rsid w:val="751CBB81"/>
    <w:rsid w:val="753DD35E"/>
    <w:rsid w:val="7542DDF5"/>
    <w:rsid w:val="754B2155"/>
    <w:rsid w:val="759053F2"/>
    <w:rsid w:val="75A24943"/>
    <w:rsid w:val="75A6F087"/>
    <w:rsid w:val="75D7206C"/>
    <w:rsid w:val="75DE191A"/>
    <w:rsid w:val="76118AD0"/>
    <w:rsid w:val="76120B73"/>
    <w:rsid w:val="761E0B13"/>
    <w:rsid w:val="7633DEFC"/>
    <w:rsid w:val="764018D3"/>
    <w:rsid w:val="76429957"/>
    <w:rsid w:val="7675A55A"/>
    <w:rsid w:val="768AD0E4"/>
    <w:rsid w:val="76C2E7D2"/>
    <w:rsid w:val="76DF20CE"/>
    <w:rsid w:val="76F546B2"/>
    <w:rsid w:val="7701FF6D"/>
    <w:rsid w:val="77142757"/>
    <w:rsid w:val="772019BC"/>
    <w:rsid w:val="773B810B"/>
    <w:rsid w:val="77458114"/>
    <w:rsid w:val="77538DD2"/>
    <w:rsid w:val="777931A8"/>
    <w:rsid w:val="777D8012"/>
    <w:rsid w:val="778A9F94"/>
    <w:rsid w:val="77B40AAB"/>
    <w:rsid w:val="77BF38BB"/>
    <w:rsid w:val="77C212EF"/>
    <w:rsid w:val="77C7B46E"/>
    <w:rsid w:val="77E561C5"/>
    <w:rsid w:val="77EDC1FE"/>
    <w:rsid w:val="77EE42C7"/>
    <w:rsid w:val="78186277"/>
    <w:rsid w:val="78293B45"/>
    <w:rsid w:val="7838E36F"/>
    <w:rsid w:val="7864128C"/>
    <w:rsid w:val="7865AD61"/>
    <w:rsid w:val="7870C190"/>
    <w:rsid w:val="7883D4DD"/>
    <w:rsid w:val="789FF2E9"/>
    <w:rsid w:val="78B5C5B8"/>
    <w:rsid w:val="78D045B2"/>
    <w:rsid w:val="78D5141F"/>
    <w:rsid w:val="78D90533"/>
    <w:rsid w:val="78E0E25D"/>
    <w:rsid w:val="78E85771"/>
    <w:rsid w:val="78EBC540"/>
    <w:rsid w:val="78F78427"/>
    <w:rsid w:val="791828EC"/>
    <w:rsid w:val="793A503B"/>
    <w:rsid w:val="794E3189"/>
    <w:rsid w:val="796053F5"/>
    <w:rsid w:val="7962FFA7"/>
    <w:rsid w:val="796988DF"/>
    <w:rsid w:val="79C061EA"/>
    <w:rsid w:val="79D965D8"/>
    <w:rsid w:val="79DAA1EA"/>
    <w:rsid w:val="79FF56CD"/>
    <w:rsid w:val="7A0AD456"/>
    <w:rsid w:val="7A1E31AB"/>
    <w:rsid w:val="7A3186C8"/>
    <w:rsid w:val="7A3187B1"/>
    <w:rsid w:val="7A31CF63"/>
    <w:rsid w:val="7A5F3555"/>
    <w:rsid w:val="7A66E6FC"/>
    <w:rsid w:val="7AD402C0"/>
    <w:rsid w:val="7AD4F5CB"/>
    <w:rsid w:val="7ADA75DE"/>
    <w:rsid w:val="7AE8AEE3"/>
    <w:rsid w:val="7AF01CC4"/>
    <w:rsid w:val="7AF754A3"/>
    <w:rsid w:val="7AF82F96"/>
    <w:rsid w:val="7B06F036"/>
    <w:rsid w:val="7B0B1CFF"/>
    <w:rsid w:val="7B0FEDA1"/>
    <w:rsid w:val="7B1BFEFF"/>
    <w:rsid w:val="7B2146F0"/>
    <w:rsid w:val="7B30B5E2"/>
    <w:rsid w:val="7B404DF3"/>
    <w:rsid w:val="7B737FAC"/>
    <w:rsid w:val="7B761024"/>
    <w:rsid w:val="7B91E26C"/>
    <w:rsid w:val="7BA71311"/>
    <w:rsid w:val="7BA9873E"/>
    <w:rsid w:val="7BB264F0"/>
    <w:rsid w:val="7BD91F62"/>
    <w:rsid w:val="7BDBF186"/>
    <w:rsid w:val="7C3C2A41"/>
    <w:rsid w:val="7C5F3467"/>
    <w:rsid w:val="7C6C6EB5"/>
    <w:rsid w:val="7C7618EE"/>
    <w:rsid w:val="7C88484A"/>
    <w:rsid w:val="7C8C9F2B"/>
    <w:rsid w:val="7C9FAC5A"/>
    <w:rsid w:val="7CB385DD"/>
    <w:rsid w:val="7CD65A0C"/>
    <w:rsid w:val="7D09854B"/>
    <w:rsid w:val="7D09D787"/>
    <w:rsid w:val="7D0FB342"/>
    <w:rsid w:val="7D11517B"/>
    <w:rsid w:val="7D1979B9"/>
    <w:rsid w:val="7D19F189"/>
    <w:rsid w:val="7D219196"/>
    <w:rsid w:val="7D39A2F3"/>
    <w:rsid w:val="7D476780"/>
    <w:rsid w:val="7D49CE93"/>
    <w:rsid w:val="7D579D9A"/>
    <w:rsid w:val="7D5B2C0A"/>
    <w:rsid w:val="7D6FFB5D"/>
    <w:rsid w:val="7DC2DC12"/>
    <w:rsid w:val="7DC53445"/>
    <w:rsid w:val="7DEE027C"/>
    <w:rsid w:val="7E21C995"/>
    <w:rsid w:val="7E46B78D"/>
    <w:rsid w:val="7E5ED163"/>
    <w:rsid w:val="7E66D7DD"/>
    <w:rsid w:val="7E8DEB91"/>
    <w:rsid w:val="7EA2357A"/>
    <w:rsid w:val="7EA2AD61"/>
    <w:rsid w:val="7EFE5B65"/>
    <w:rsid w:val="7F0E943B"/>
    <w:rsid w:val="7F21E523"/>
    <w:rsid w:val="7F34CE07"/>
    <w:rsid w:val="7F7A1B72"/>
    <w:rsid w:val="7F94C7B0"/>
    <w:rsid w:val="7FA79E1D"/>
    <w:rsid w:val="7FFA3E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FE286E"/>
  <w15:chartTrackingRefBased/>
  <w15:docId w15:val="{B0D17A1C-98F6-414B-8408-779A35B788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orbes.com/advisor/business/what-is-stakeholder-analysis/" TargetMode="External"/><Relationship Id="rId13" Type="http://schemas.openxmlformats.org/officeDocument/2006/relationships/hyperlink" Target="https://askelsustainabilitysolutions.com/5-key-benefits-why-stakeholder-engagement-drives-success/" TargetMode="External"/><Relationship Id="rId18" Type="http://schemas.openxmlformats.org/officeDocument/2006/relationships/image" Target="media/image3.png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image" Target="media/image6.png"/><Relationship Id="rId7" Type="http://schemas.openxmlformats.org/officeDocument/2006/relationships/hyperlink" Target="https://www.forbes.com/sites/benjaminlaker/2024/06/03/how-to-manage-stakeholder-expectations-for-better-outcomes/" TargetMode="External"/><Relationship Id="rId12" Type="http://schemas.openxmlformats.org/officeDocument/2006/relationships/hyperlink" Target="https://cpdonline.co.uk/knowledge-base/safeguarding/role-schools-supporting-students-mental-wellbeing/" TargetMode="External"/><Relationship Id="rId17" Type="http://schemas.openxmlformats.org/officeDocument/2006/relationships/image" Target="media/image2.png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.png"/><Relationship Id="rId20" Type="http://schemas.openxmlformats.org/officeDocument/2006/relationships/image" Target="media/image5.png"/><Relationship Id="rId1" Type="http://schemas.openxmlformats.org/officeDocument/2006/relationships/styles" Target="styles.xml"/><Relationship Id="rId6" Type="http://schemas.openxmlformats.org/officeDocument/2006/relationships/hyperlink" Target="https://www.betterup.com/blog/why-is-friendship-important" TargetMode="External"/><Relationship Id="rId11" Type="http://schemas.openxmlformats.org/officeDocument/2006/relationships/hyperlink" Target="https://www.forbes.com/councils/forbestechcouncil/2022/01/26/why-community-engagement-is-a-crucial-piece-of-a-thriving-company-culture/" TargetMode="External"/><Relationship Id="rId24" Type="http://schemas.openxmlformats.org/officeDocument/2006/relationships/image" Target="media/image9.png"/><Relationship Id="rId5" Type="http://schemas.openxmlformats.org/officeDocument/2006/relationships/hyperlink" Target="https://www.forbes.com/sites/kalevleetaru/2016/06/17/are-research-ethics-obsolete-in-the-era-of-big-data/" TargetMode="External"/><Relationship Id="rId15" Type="http://schemas.openxmlformats.org/officeDocument/2006/relationships/hyperlink" Target="https://www.npstrategy.com/highlights/six-benefits-of-stakeholder-engagement/" TargetMode="External"/><Relationship Id="rId23" Type="http://schemas.openxmlformats.org/officeDocument/2006/relationships/image" Target="media/image8.png"/><Relationship Id="rId10" Type="http://schemas.openxmlformats.org/officeDocument/2006/relationships/hyperlink" Target="https://www.forbes.com/sites/nelldebevoise/2023/12/27/strategic-community-engagement-a-unseen-power-for-business-leaders/" TargetMode="External"/><Relationship Id="rId19" Type="http://schemas.openxmlformats.org/officeDocument/2006/relationships/image" Target="media/image4.png"/><Relationship Id="rId4" Type="http://schemas.openxmlformats.org/officeDocument/2006/relationships/hyperlink" Target="https://www.forbes.com/councils/forbesbusinesscouncil/2023/09/20/community-engagement-for-the-win/" TargetMode="External"/><Relationship Id="rId9" Type="http://schemas.openxmlformats.org/officeDocument/2006/relationships/hyperlink" Target="https://www.forbes.com/sites/christopherrim/2023/04/28/unionization-efforts-spread-through-higher-education-as-colleges-double-down/" TargetMode="External"/><Relationship Id="rId14" Type="http://schemas.openxmlformats.org/officeDocument/2006/relationships/hyperlink" Target="https://www.boreal-is.com/blog/benefits-of-stakeholder-engagement/" TargetMode="External"/><Relationship Id="rId22" Type="http://schemas.openxmlformats.org/officeDocument/2006/relationships/image" Target="media/image7.png"/><Relationship Id="rId27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24</Pages>
  <Words>3778</Words>
  <Characters>21540</Characters>
  <Application>Microsoft Office Word</Application>
  <DocSecurity>0</DocSecurity>
  <Lines>179</Lines>
  <Paragraphs>50</Paragraphs>
  <ScaleCrop>false</ScaleCrop>
  <Company/>
  <LinksUpToDate>false</LinksUpToDate>
  <CharactersWithSpaces>25268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Pruthuvi Chethiya Ranasinghe Arachchige (2318359)</dc:creator>
  <cp:keywords/>
  <dc:description/>
  <cp:lastModifiedBy>Pruthuvi Ranasinghe</cp:lastModifiedBy>
  <cp:revision>3</cp:revision>
  <dcterms:created xsi:type="dcterms:W3CDTF">2024-08-18T10:05:00Z</dcterms:created>
  <dcterms:modified xsi:type="dcterms:W3CDTF">2024-08-31T21:36:00Z</dcterms:modified>
</cp:coreProperties>
</file>