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96380" w14:textId="1882CA26" w:rsidR="00DD264F" w:rsidRDefault="002D108B" w:rsidP="002D108B">
      <w:pPr>
        <w:pStyle w:val="Title"/>
        <w:rPr>
          <w:rFonts w:ascii="Calibri" w:hAnsi="Calibri" w:cs="Calibri"/>
          <w:bCs/>
          <w:color w:val="5B9BD5"/>
          <w:sz w:val="32"/>
          <w:szCs w:val="32"/>
        </w:rPr>
      </w:pPr>
      <w:r w:rsidRPr="002D108B">
        <w:rPr>
          <w:rFonts w:asciiTheme="minorHAnsi" w:eastAsiaTheme="minorEastAsia" w:hAnsiTheme="minorHAnsi" w:cstheme="minorBidi"/>
          <w:noProof/>
          <w:spacing w:val="0"/>
          <w:kern w:val="0"/>
          <w:sz w:val="22"/>
          <w:szCs w:val="22"/>
          <w:lang w:eastAsia="en-US" w:bidi="ar-SA"/>
        </w:rPr>
        <mc:AlternateContent>
          <mc:Choice Requires="wpg">
            <w:drawing>
              <wp:anchor distT="0" distB="0" distL="114300" distR="114300" simplePos="0" relativeHeight="251659264" behindDoc="0" locked="0" layoutInCell="1" allowOverlap="1" wp14:anchorId="68393BEE" wp14:editId="76BD05F4">
                <wp:simplePos x="0" y="0"/>
                <wp:positionH relativeFrom="column">
                  <wp:posOffset>0</wp:posOffset>
                </wp:positionH>
                <wp:positionV relativeFrom="paragraph">
                  <wp:posOffset>-635</wp:posOffset>
                </wp:positionV>
                <wp:extent cx="6194425" cy="914400"/>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914400"/>
                          <a:chOff x="0" y="0"/>
                          <a:chExt cx="6194425" cy="914400"/>
                        </a:xfrm>
                      </wpg:grpSpPr>
                      <pic:pic xmlns:pic="http://schemas.openxmlformats.org/drawingml/2006/picture">
                        <pic:nvPicPr>
                          <pic:cNvPr id="4" name="Picture 4" descr="C:\Documents and Settings\qlt-aj\Local Settings\Temporary Internet Files\Content.Word\TSD_swan2013.jpg"/>
                          <pic:cNvPicPr/>
                        </pic:nvPicPr>
                        <pic:blipFill>
                          <a:blip r:embed="rId6" cstate="print"/>
                          <a:srcRect/>
                          <a:stretch>
                            <a:fillRect/>
                          </a:stretch>
                        </pic:blipFill>
                        <pic:spPr bwMode="auto">
                          <a:xfrm>
                            <a:off x="0" y="0"/>
                            <a:ext cx="2746375" cy="914400"/>
                          </a:xfrm>
                          <a:prstGeom prst="rect">
                            <a:avLst/>
                          </a:prstGeom>
                          <a:noFill/>
                          <a:ln w="9525">
                            <a:noFill/>
                            <a:miter lim="800000"/>
                            <a:headEnd/>
                            <a:tailEnd/>
                          </a:ln>
                        </pic:spPr>
                      </pic:pic>
                      <wps:wsp>
                        <wps:cNvPr id="5"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6DE31E" w14:textId="77777777" w:rsidR="002D108B" w:rsidRDefault="002D108B" w:rsidP="002D108B">
                              <w:pPr>
                                <w:jc w:val="right"/>
                                <w:rPr>
                                  <w:b/>
                                  <w:bCs/>
                                  <w:sz w:val="28"/>
                                </w:rPr>
                              </w:pPr>
                              <w:r>
                                <w:rPr>
                                  <w:b/>
                                  <w:bCs/>
                                  <w:sz w:val="28"/>
                                </w:rPr>
                                <w:t>Cloud Computing</w:t>
                              </w:r>
                            </w:p>
                            <w:p w14:paraId="60AEB5BC" w14:textId="77777777" w:rsidR="002D108B" w:rsidRPr="00CB4B62" w:rsidRDefault="002D108B" w:rsidP="002D108B">
                              <w:pPr>
                                <w:spacing w:after="120"/>
                                <w:jc w:val="center"/>
                                <w:rPr>
                                  <w:b/>
                                  <w:sz w:val="28"/>
                                </w:rPr>
                              </w:pPr>
                            </w:p>
                          </w:txbxContent>
                        </wps:txbx>
                        <wps:bodyPr rot="0" vert="horz" wrap="square" lIns="91440" tIns="45720" rIns="91440" bIns="45720" anchor="t" anchorCtr="0" upright="1">
                          <a:noAutofit/>
                        </wps:bodyPr>
                      </wps:wsp>
                    </wpg:wgp>
                  </a:graphicData>
                </a:graphic>
              </wp:anchor>
            </w:drawing>
          </mc:Choice>
          <mc:Fallback>
            <w:pict>
              <v:group w14:anchorId="68393BEE" id="Group 3" o:spid="_x0000_s1026" style="position:absolute;margin-left:0;margin-top:-.05pt;width:487.75pt;height:1in;z-index:251659264" coordsize="61944,9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">
                  <v:imagedata r:id="rId7" o:title="TSD_swan2013"/>
                </v:shape>
                <v:shapetype id="_x0000_t202" coordsize="21600,21600" o:spt="202" path="m,l,21600r21600,l21600,xe">
                  <v:stroke joinstyle="miter"/>
                  <v:path gradientshapeok="t" o:connecttype="rect"/>
                </v:shapetype>
                <v:shape id="Text Box 6" o:spid="_x0000_s1028"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66DE31E" w14:textId="77777777" w:rsidR="002D108B" w:rsidRDefault="002D108B" w:rsidP="002D108B">
                        <w:pPr>
                          <w:jc w:val="right"/>
                          <w:rPr>
                            <w:b/>
                            <w:bCs/>
                            <w:sz w:val="28"/>
                          </w:rPr>
                        </w:pPr>
                        <w:r>
                          <w:rPr>
                            <w:b/>
                            <w:bCs/>
                            <w:sz w:val="28"/>
                          </w:rPr>
                          <w:t>Cloud Computing</w:t>
                        </w:r>
                      </w:p>
                      <w:p w14:paraId="60AEB5BC" w14:textId="77777777" w:rsidR="002D108B" w:rsidRPr="00CB4B62" w:rsidRDefault="002D108B" w:rsidP="002D108B">
                        <w:pPr>
                          <w:spacing w:after="120"/>
                          <w:jc w:val="center"/>
                          <w:rPr>
                            <w:b/>
                            <w:sz w:val="28"/>
                          </w:rPr>
                        </w:pPr>
                      </w:p>
                    </w:txbxContent>
                  </v:textbox>
                </v:shape>
              </v:group>
            </w:pict>
          </mc:Fallback>
        </mc:AlternateContent>
      </w:r>
      <w:r w:rsidR="002A4DCE">
        <w:rPr>
          <w:rFonts w:ascii="Calibri" w:hAnsi="Calibri" w:cs="Calibri"/>
          <w:bCs/>
          <w:color w:val="5B9BD5"/>
          <w:sz w:val="32"/>
          <w:szCs w:val="32"/>
        </w:rPr>
        <w:t xml:space="preserve"> </w:t>
      </w:r>
    </w:p>
    <w:p w14:paraId="4528C0EF" w14:textId="77777777" w:rsidR="002D108B" w:rsidRDefault="002D108B" w:rsidP="002D108B"/>
    <w:p w14:paraId="58028B1A" w14:textId="77777777" w:rsidR="002D108B" w:rsidRDefault="002D108B" w:rsidP="002D108B"/>
    <w:p w14:paraId="1C75C493" w14:textId="77777777" w:rsidR="002D108B" w:rsidRDefault="002D108B" w:rsidP="002D108B"/>
    <w:p w14:paraId="247C0072" w14:textId="77777777" w:rsidR="002D108B" w:rsidRDefault="002D108B" w:rsidP="002D108B"/>
    <w:p w14:paraId="16F1EC1E" w14:textId="77777777" w:rsidR="002D108B" w:rsidRDefault="002D108B" w:rsidP="002D108B"/>
    <w:p w14:paraId="31D4E076" w14:textId="77777777" w:rsidR="002D108B" w:rsidRDefault="002D108B" w:rsidP="002D108B"/>
    <w:p w14:paraId="64B4534A" w14:textId="77777777" w:rsidR="002D108B" w:rsidRDefault="002D108B" w:rsidP="002D108B"/>
    <w:p w14:paraId="0D5D9A49" w14:textId="77777777" w:rsidR="00E831B1" w:rsidRDefault="00E831B1" w:rsidP="00E831B1">
      <w:pPr>
        <w:jc w:val="center"/>
        <w:rPr>
          <w:rFonts w:ascii="Times New Roman" w:hAnsi="Times New Roman" w:cs="Times New Roman"/>
          <w:b/>
          <w:bCs/>
          <w:sz w:val="40"/>
          <w:szCs w:val="40"/>
        </w:rPr>
      </w:pPr>
    </w:p>
    <w:p w14:paraId="76A94C98" w14:textId="77777777" w:rsidR="00E831B1" w:rsidRDefault="00E831B1" w:rsidP="00E831B1">
      <w:pPr>
        <w:jc w:val="center"/>
        <w:rPr>
          <w:rFonts w:ascii="Times New Roman" w:hAnsi="Times New Roman" w:cs="Times New Roman"/>
          <w:b/>
          <w:bCs/>
          <w:sz w:val="40"/>
          <w:szCs w:val="40"/>
        </w:rPr>
      </w:pPr>
    </w:p>
    <w:p w14:paraId="237DEEAC" w14:textId="77777777" w:rsidR="00E831B1" w:rsidRDefault="00E831B1" w:rsidP="00E831B1">
      <w:pPr>
        <w:jc w:val="center"/>
        <w:rPr>
          <w:rFonts w:ascii="Times New Roman" w:hAnsi="Times New Roman" w:cs="Times New Roman"/>
          <w:b/>
          <w:bCs/>
          <w:sz w:val="40"/>
          <w:szCs w:val="40"/>
        </w:rPr>
      </w:pPr>
    </w:p>
    <w:p w14:paraId="19388534" w14:textId="77777777" w:rsidR="00E831B1" w:rsidRDefault="00E831B1" w:rsidP="00E831B1">
      <w:pPr>
        <w:jc w:val="center"/>
        <w:rPr>
          <w:rFonts w:ascii="Times New Roman" w:hAnsi="Times New Roman" w:cs="Times New Roman"/>
          <w:b/>
          <w:bCs/>
          <w:sz w:val="40"/>
          <w:szCs w:val="40"/>
        </w:rPr>
      </w:pPr>
    </w:p>
    <w:p w14:paraId="3F02F89F" w14:textId="77777777" w:rsidR="00E831B1" w:rsidRDefault="00E831B1" w:rsidP="00E831B1">
      <w:pPr>
        <w:jc w:val="center"/>
        <w:rPr>
          <w:rFonts w:ascii="Times New Roman" w:hAnsi="Times New Roman" w:cs="Times New Roman"/>
          <w:b/>
          <w:bCs/>
          <w:sz w:val="40"/>
          <w:szCs w:val="40"/>
        </w:rPr>
      </w:pPr>
    </w:p>
    <w:p w14:paraId="1C800BE3" w14:textId="77777777" w:rsidR="00E831B1" w:rsidRDefault="00E831B1" w:rsidP="00E831B1">
      <w:pPr>
        <w:jc w:val="center"/>
        <w:rPr>
          <w:rFonts w:ascii="Times New Roman" w:hAnsi="Times New Roman" w:cs="Times New Roman"/>
          <w:b/>
          <w:bCs/>
          <w:sz w:val="40"/>
          <w:szCs w:val="40"/>
        </w:rPr>
      </w:pPr>
    </w:p>
    <w:p w14:paraId="230E8696" w14:textId="7008CBD1" w:rsidR="002D108B" w:rsidRDefault="002D108B" w:rsidP="00E831B1">
      <w:pPr>
        <w:jc w:val="center"/>
        <w:rPr>
          <w:rFonts w:ascii="Times New Roman" w:hAnsi="Times New Roman" w:cs="Times New Roman"/>
          <w:b/>
          <w:bCs/>
          <w:sz w:val="40"/>
          <w:szCs w:val="40"/>
        </w:rPr>
      </w:pPr>
      <w:r w:rsidRPr="00E831B1">
        <w:rPr>
          <w:rFonts w:ascii="Times New Roman" w:hAnsi="Times New Roman" w:cs="Times New Roman"/>
          <w:b/>
          <w:bCs/>
          <w:sz w:val="40"/>
          <w:szCs w:val="40"/>
        </w:rPr>
        <w:t xml:space="preserve">Cloud </w:t>
      </w:r>
      <w:r w:rsidR="00E831B1" w:rsidRPr="00E831B1">
        <w:rPr>
          <w:rFonts w:ascii="Times New Roman" w:hAnsi="Times New Roman" w:cs="Times New Roman"/>
          <w:b/>
          <w:bCs/>
          <w:sz w:val="40"/>
          <w:szCs w:val="40"/>
        </w:rPr>
        <w:t>Computing Architecture</w:t>
      </w:r>
    </w:p>
    <w:p w14:paraId="7245F30C" w14:textId="15DBB4B1" w:rsidR="00E831B1" w:rsidRDefault="00E831B1" w:rsidP="00E831B1">
      <w:pPr>
        <w:jc w:val="center"/>
        <w:rPr>
          <w:rFonts w:ascii="Times New Roman" w:hAnsi="Times New Roman" w:cs="Times New Roman"/>
          <w:b/>
          <w:bCs/>
          <w:sz w:val="40"/>
          <w:szCs w:val="40"/>
        </w:rPr>
      </w:pPr>
      <w:r>
        <w:rPr>
          <w:rFonts w:ascii="Times New Roman" w:hAnsi="Times New Roman" w:cs="Times New Roman"/>
          <w:b/>
          <w:bCs/>
          <w:sz w:val="40"/>
          <w:szCs w:val="40"/>
        </w:rPr>
        <w:t>ACCA5025</w:t>
      </w:r>
    </w:p>
    <w:p w14:paraId="732539E5" w14:textId="45E9D20B" w:rsidR="00E831B1" w:rsidRDefault="00E831B1" w:rsidP="00E831B1">
      <w:pPr>
        <w:jc w:val="center"/>
        <w:rPr>
          <w:rFonts w:ascii="Times New Roman" w:hAnsi="Times New Roman" w:cs="Times New Roman"/>
          <w:b/>
          <w:bCs/>
          <w:sz w:val="40"/>
          <w:szCs w:val="40"/>
        </w:rPr>
      </w:pPr>
      <w:r>
        <w:rPr>
          <w:rFonts w:ascii="Times New Roman" w:hAnsi="Times New Roman" w:cs="Times New Roman"/>
          <w:b/>
          <w:bCs/>
          <w:sz w:val="40"/>
          <w:szCs w:val="40"/>
        </w:rPr>
        <w:t>Orlin Petrov Chukov</w:t>
      </w:r>
    </w:p>
    <w:p w14:paraId="499A4086" w14:textId="374E8947" w:rsidR="00E831B1" w:rsidRPr="00E831B1" w:rsidRDefault="00E831B1" w:rsidP="00E831B1">
      <w:pPr>
        <w:jc w:val="center"/>
        <w:rPr>
          <w:rFonts w:ascii="Times New Roman" w:hAnsi="Times New Roman" w:cs="Times New Roman"/>
          <w:b/>
          <w:bCs/>
          <w:sz w:val="40"/>
          <w:szCs w:val="40"/>
        </w:rPr>
      </w:pPr>
      <w:r>
        <w:rPr>
          <w:rFonts w:ascii="Times New Roman" w:hAnsi="Times New Roman" w:cs="Times New Roman"/>
          <w:b/>
          <w:bCs/>
          <w:sz w:val="40"/>
          <w:szCs w:val="40"/>
        </w:rPr>
        <w:t>Student ID:2029131</w:t>
      </w:r>
    </w:p>
    <w:p w14:paraId="6DBB11B2" w14:textId="77777777" w:rsidR="00DD264F" w:rsidRDefault="002A4DCE">
      <w:pPr>
        <w:pStyle w:val="Standard"/>
        <w:pageBreakBefore/>
        <w:jc w:val="both"/>
      </w:pPr>
      <w:r>
        <w:rPr>
          <w:rFonts w:ascii="Calibri" w:hAnsi="Calibri" w:cs="Calibri"/>
          <w:bCs/>
          <w:color w:val="5B9BD5"/>
          <w:sz w:val="32"/>
          <w:szCs w:val="32"/>
        </w:rPr>
        <w:lastRenderedPageBreak/>
        <w:t>Abstract</w:t>
      </w:r>
      <w:r>
        <w:rPr>
          <w:rFonts w:ascii="Calibri" w:hAnsi="Calibri" w:cs="Calibri"/>
          <w:color w:val="5B9BD5"/>
          <w:sz w:val="32"/>
          <w:szCs w:val="32"/>
        </w:rPr>
        <w:t>:</w:t>
      </w:r>
    </w:p>
    <w:p w14:paraId="3CA2BE98" w14:textId="77777777" w:rsidR="00DD264F" w:rsidRDefault="002A4DCE">
      <w:pPr>
        <w:pStyle w:val="Standard"/>
        <w:jc w:val="both"/>
        <w:rPr>
          <w:rFonts w:ascii="DejaVu Serif" w:hAnsi="DejaVu Serif"/>
        </w:rPr>
      </w:pPr>
      <w:r>
        <w:rPr>
          <w:rFonts w:ascii="DejaVu Serif" w:hAnsi="DejaVu Serif"/>
        </w:rPr>
        <w:t xml:space="preserve">Cybersecurity is one of the most important concerns in our </w:t>
      </w:r>
      <w:proofErr w:type="gramStart"/>
      <w:r>
        <w:rPr>
          <w:rFonts w:ascii="DejaVu Serif" w:hAnsi="DejaVu Serif"/>
        </w:rPr>
        <w:t>day to day</w:t>
      </w:r>
      <w:proofErr w:type="gramEnd"/>
      <w:r>
        <w:rPr>
          <w:rFonts w:ascii="DejaVu Serif" w:hAnsi="DejaVu Serif"/>
        </w:rPr>
        <w:t xml:space="preserve"> life. This paper describes the significance of access control, using the concept of standard user authorization, data security groups, and bastions, and explains the changes among authorization and authentication. Companies are better able to regulate access and reduce the risk of being attacked or having their data accessed by uncertified parties if they put these security measures into place. The paper outlines the differences between authorization and authentication, two critical concepts in ensuring that only authorized individuals or systems can access sensitive information and resources. I explain how multifactor authentication (MFA) adds an extra layer of protection, reducing the risk of unauthorized access even if an attacker has obtained a user’s password. </w:t>
      </w:r>
      <w:proofErr w:type="gramStart"/>
      <w:r>
        <w:rPr>
          <w:rFonts w:ascii="DejaVu Serif" w:hAnsi="DejaVu Serif"/>
        </w:rPr>
        <w:t>In the event that</w:t>
      </w:r>
      <w:proofErr w:type="gramEnd"/>
      <w:r>
        <w:rPr>
          <w:rFonts w:ascii="DejaVu Serif" w:hAnsi="DejaVu Serif"/>
        </w:rPr>
        <w:t xml:space="preserve"> there is a breach of security, following the principle of least privilege helps to reduce the amount of potential harm that can be incurred as a result.</w:t>
      </w:r>
    </w:p>
    <w:p w14:paraId="4A769A78" w14:textId="77777777" w:rsidR="00DD264F" w:rsidRDefault="00DD264F">
      <w:pPr>
        <w:pStyle w:val="Standard"/>
        <w:jc w:val="both"/>
        <w:rPr>
          <w:rFonts w:ascii="DejaVu Serif" w:hAnsi="DejaVu Serif"/>
        </w:rPr>
      </w:pPr>
    </w:p>
    <w:p w14:paraId="4310D1D9" w14:textId="77777777" w:rsidR="00DD264F" w:rsidRDefault="002A4DCE">
      <w:pPr>
        <w:pStyle w:val="Standard"/>
        <w:jc w:val="both"/>
        <w:rPr>
          <w:rFonts w:ascii="DejaVu Serif" w:hAnsi="DejaVu Serif"/>
        </w:rPr>
      </w:pPr>
      <w:r>
        <w:rPr>
          <w:rFonts w:ascii="DejaVu Serif" w:hAnsi="DejaVu Serif"/>
        </w:rPr>
        <w:t>I also discuss network security groups (NSGs), which can be used to control network traffic to and from cloud resources. NSGs help prevent unauthorized access and limit the attack surface of cloud resources. Finally, I have explored the use of bastions, specialized servers that provide a secure way for administrators to remotely access and manage cloud sources.</w:t>
      </w:r>
    </w:p>
    <w:p w14:paraId="774F4D04" w14:textId="77777777" w:rsidR="00DD264F" w:rsidRDefault="00DD264F">
      <w:pPr>
        <w:pStyle w:val="Standard"/>
        <w:jc w:val="both"/>
        <w:rPr>
          <w:rFonts w:ascii="DejaVu Serif" w:hAnsi="DejaVu Serif"/>
        </w:rPr>
      </w:pPr>
    </w:p>
    <w:p w14:paraId="384A94D4" w14:textId="77777777" w:rsidR="00DD264F" w:rsidRDefault="00DD264F">
      <w:pPr>
        <w:pageBreakBefore/>
      </w:pPr>
    </w:p>
    <w:p w14:paraId="203C64F4" w14:textId="77777777" w:rsidR="00DD264F" w:rsidRDefault="002A4DCE">
      <w:pPr>
        <w:pStyle w:val="TOCHeading"/>
        <w:outlineLvl w:val="9"/>
      </w:pPr>
      <w:r>
        <w:t>Table of Contents</w:t>
      </w:r>
    </w:p>
    <w:p w14:paraId="47F9B99C" w14:textId="77777777" w:rsidR="00DD264F" w:rsidRDefault="002A4DCE">
      <w:pPr>
        <w:pStyle w:val="TOC1"/>
        <w:tabs>
          <w:tab w:val="right" w:leader="dot" w:pos="9962"/>
        </w:tabs>
      </w:pPr>
      <w:r>
        <w:rPr>
          <w:rFonts w:ascii="Calibri Light" w:eastAsia="Times New Roman" w:hAnsi="Calibri Light" w:cs="Times New Roman"/>
          <w:color w:val="2E74B5"/>
          <w:kern w:val="0"/>
          <w:sz w:val="32"/>
          <w:szCs w:val="32"/>
          <w:lang w:eastAsia="en-US" w:bidi="ar-SA"/>
        </w:rPr>
        <w:fldChar w:fldCharType="begin"/>
      </w:r>
      <w:r>
        <w:instrText xml:space="preserve"> TOC \o "1-3" \u \h </w:instrText>
      </w:r>
      <w:r>
        <w:rPr>
          <w:rFonts w:ascii="Calibri Light" w:eastAsia="Times New Roman" w:hAnsi="Calibri Light" w:cs="Times New Roman"/>
          <w:color w:val="2E74B5"/>
          <w:kern w:val="0"/>
          <w:sz w:val="32"/>
          <w:szCs w:val="32"/>
          <w:lang w:eastAsia="en-US" w:bidi="ar-SA"/>
        </w:rPr>
        <w:fldChar w:fldCharType="separate"/>
      </w:r>
      <w:hyperlink w:anchor="_Toc131284831" w:history="1">
        <w:r>
          <w:rPr>
            <w:rStyle w:val="Hyperlink"/>
          </w:rPr>
          <w:t>Introduction:</w:t>
        </w:r>
        <w:r>
          <w:tab/>
          <w:t>3</w:t>
        </w:r>
      </w:hyperlink>
    </w:p>
    <w:p w14:paraId="52526EC3" w14:textId="77777777" w:rsidR="00DD264F" w:rsidRDefault="00000000">
      <w:pPr>
        <w:pStyle w:val="TOC1"/>
        <w:tabs>
          <w:tab w:val="right" w:leader="dot" w:pos="9962"/>
        </w:tabs>
      </w:pPr>
      <w:hyperlink w:anchor="_Toc131284832" w:history="1">
        <w:r w:rsidR="002A4DCE">
          <w:rPr>
            <w:rStyle w:val="Hyperlink"/>
          </w:rPr>
          <w:t>Virtualization</w:t>
        </w:r>
        <w:r w:rsidR="002A4DCE">
          <w:tab/>
          <w:t>3</w:t>
        </w:r>
      </w:hyperlink>
    </w:p>
    <w:p w14:paraId="3F70078E" w14:textId="77777777" w:rsidR="00DD264F" w:rsidRDefault="00000000">
      <w:pPr>
        <w:pStyle w:val="TOC1"/>
        <w:tabs>
          <w:tab w:val="right" w:leader="dot" w:pos="9962"/>
        </w:tabs>
      </w:pPr>
      <w:hyperlink w:anchor="_Toc131284833" w:history="1">
        <w:r w:rsidR="002A4DCE">
          <w:rPr>
            <w:rStyle w:val="Hyperlink"/>
          </w:rPr>
          <w:t>Explaining the differences between service types and the advantages and disadvantages of adopting each approach.</w:t>
        </w:r>
        <w:r w:rsidR="002A4DCE">
          <w:tab/>
          <w:t>6</w:t>
        </w:r>
      </w:hyperlink>
    </w:p>
    <w:p w14:paraId="47DEAED3" w14:textId="77777777" w:rsidR="00DD264F" w:rsidRDefault="00000000">
      <w:pPr>
        <w:pStyle w:val="TOC1"/>
        <w:tabs>
          <w:tab w:val="right" w:leader="dot" w:pos="9962"/>
        </w:tabs>
      </w:pPr>
      <w:hyperlink w:anchor="_Toc131284834" w:history="1">
        <w:r w:rsidR="002A4DCE">
          <w:rPr>
            <w:rStyle w:val="Hyperlink"/>
          </w:rPr>
          <w:t>Describing the decisions I take so as to provide these two kinds of services.</w:t>
        </w:r>
        <w:r w:rsidR="002A4DCE">
          <w:tab/>
          <w:t>7</w:t>
        </w:r>
      </w:hyperlink>
    </w:p>
    <w:p w14:paraId="44E59F22" w14:textId="77777777" w:rsidR="00DD264F" w:rsidRDefault="00000000">
      <w:pPr>
        <w:pStyle w:val="TOC1"/>
        <w:tabs>
          <w:tab w:val="right" w:leader="dot" w:pos="9962"/>
        </w:tabs>
      </w:pPr>
      <w:hyperlink w:anchor="_Toc131284835" w:history="1">
        <w:r w:rsidR="002A4DCE">
          <w:rPr>
            <w:rStyle w:val="Hyperlink"/>
          </w:rPr>
          <w:t>Explaining the significance of MFA</w:t>
        </w:r>
        <w:r w:rsidR="002A4DCE">
          <w:tab/>
          <w:t>8</w:t>
        </w:r>
      </w:hyperlink>
    </w:p>
    <w:p w14:paraId="3816A3F5" w14:textId="77777777" w:rsidR="00DD264F" w:rsidRDefault="00000000">
      <w:pPr>
        <w:pStyle w:val="TOC1"/>
        <w:tabs>
          <w:tab w:val="right" w:leader="dot" w:pos="9962"/>
        </w:tabs>
      </w:pPr>
      <w:hyperlink w:anchor="_Toc131284836" w:history="1">
        <w:r w:rsidR="002A4DCE">
          <w:rPr>
            <w:rStyle w:val="Hyperlink"/>
          </w:rPr>
          <w:t>Conclusion</w:t>
        </w:r>
        <w:r w:rsidR="002A4DCE">
          <w:tab/>
          <w:t>9</w:t>
        </w:r>
      </w:hyperlink>
    </w:p>
    <w:p w14:paraId="579CC837" w14:textId="77777777" w:rsidR="00DD264F" w:rsidRDefault="00000000">
      <w:pPr>
        <w:pStyle w:val="TOC1"/>
        <w:tabs>
          <w:tab w:val="right" w:leader="dot" w:pos="9962"/>
        </w:tabs>
      </w:pPr>
      <w:hyperlink w:anchor="_Toc131284837" w:history="1">
        <w:r w:rsidR="002A4DCE">
          <w:rPr>
            <w:rStyle w:val="Hyperlink"/>
            <w:rFonts w:ascii="Times New Roman" w:hAnsi="Times New Roman" w:cs="Times New Roman"/>
            <w:iCs/>
          </w:rPr>
          <w:t>References</w:t>
        </w:r>
        <w:r w:rsidR="002A4DCE">
          <w:tab/>
          <w:t>10</w:t>
        </w:r>
      </w:hyperlink>
    </w:p>
    <w:p w14:paraId="34B9DA7F" w14:textId="77777777" w:rsidR="00DD264F" w:rsidRDefault="002A4DCE">
      <w:r>
        <w:rPr>
          <w:rFonts w:cs="Mangal"/>
          <w:szCs w:val="21"/>
        </w:rPr>
        <w:fldChar w:fldCharType="end"/>
      </w:r>
    </w:p>
    <w:p w14:paraId="58FFFEEB" w14:textId="77777777" w:rsidR="00DD264F" w:rsidRDefault="00DD264F">
      <w:pPr>
        <w:pageBreakBefore/>
      </w:pPr>
    </w:p>
    <w:p w14:paraId="6FE373D5" w14:textId="77777777" w:rsidR="00DD264F" w:rsidRDefault="00DD264F">
      <w:pPr>
        <w:pStyle w:val="Caption"/>
      </w:pPr>
    </w:p>
    <w:p w14:paraId="03DF92E4" w14:textId="77777777" w:rsidR="00DD264F" w:rsidRDefault="002A4DCE">
      <w:pPr>
        <w:pStyle w:val="Heading1"/>
      </w:pPr>
      <w:bookmarkStart w:id="0" w:name="_Toc131284831"/>
      <w:r>
        <w:t>Introduction:</w:t>
      </w:r>
      <w:bookmarkEnd w:id="0"/>
    </w:p>
    <w:p w14:paraId="3312E682" w14:textId="77777777" w:rsidR="00DD264F" w:rsidRDefault="002A4DCE">
      <w:pPr>
        <w:pStyle w:val="Standard"/>
        <w:jc w:val="both"/>
        <w:rPr>
          <w:rFonts w:ascii="DejaVu Serif" w:hAnsi="DejaVu Serif"/>
        </w:rPr>
      </w:pPr>
      <w:r>
        <w:rPr>
          <w:rFonts w:ascii="DejaVu Serif" w:hAnsi="DejaVu Serif"/>
        </w:rPr>
        <w:t>The widespread adoption of cloud computing has resulted in an increasing number of public applications being deployed in the cloud. While this provides numerous benefits, it also raises concerns about Computer security. Organizations must take steps to protect their cloud resources and sensitive data from unauthorized access and attack. In this paper, we explore the different security measures that can be implemented to ensure the security of public applications deployed in the cloud.</w:t>
      </w:r>
    </w:p>
    <w:p w14:paraId="7721CD1C" w14:textId="77777777" w:rsidR="00DD264F" w:rsidRDefault="00DD264F">
      <w:pPr>
        <w:pStyle w:val="Standard"/>
        <w:jc w:val="both"/>
        <w:rPr>
          <w:rFonts w:ascii="DejaVu Serif" w:hAnsi="DejaVu Serif"/>
        </w:rPr>
      </w:pPr>
    </w:p>
    <w:p w14:paraId="66C69ABD" w14:textId="77777777" w:rsidR="00DD264F" w:rsidRDefault="002A4DCE">
      <w:pPr>
        <w:pStyle w:val="Heading1"/>
      </w:pPr>
      <w:bookmarkStart w:id="1" w:name="_Toc131284832"/>
      <w:r>
        <w:t>Virtualization</w:t>
      </w:r>
      <w:bookmarkEnd w:id="1"/>
    </w:p>
    <w:p w14:paraId="6C2B3054" w14:textId="77777777" w:rsidR="00DD264F" w:rsidRDefault="002A4DCE">
      <w:pPr>
        <w:pStyle w:val="Standard"/>
        <w:jc w:val="both"/>
        <w:rPr>
          <w:rFonts w:ascii="DejaVu Serif" w:hAnsi="DejaVu Serif"/>
        </w:rPr>
      </w:pPr>
      <w:r>
        <w:rPr>
          <w:rFonts w:ascii="DejaVu Serif" w:hAnsi="DejaVu Serif"/>
        </w:rPr>
        <w:t xml:space="preserve">Virtualization in cloud computing works by creating a layer of abstraction between the physical hardware resources and the virtual resources. This layer is created by a hypervisor or virtual machine monitor (VMM) software layer, which is responsible for managing the virtual resources and allocating physical resources to them as needed. The hypervisor creates virtual machines (VMs), which are complete virtualized instances of an operating system and its associated software, running on top of the physical hardware. Each VM has its own virtual CPU, memory, storage, and network interface, which are allocated from the physical resources of the host machine. When a user requests a virtual resource from the cloud provider, the hypervisor allocates the necessary physical resources from the pool of available resources and assigns them to the requested virtual resource. This allows multiple virtual resources to run simultaneously on a single physical machine, making more efficient use of hardware resources. Virtualization is a critical technology in cloud computing that allows for greater efficiency, flexibility, and agility in the deployment and management of IT resources. There are several types of </w:t>
      </w:r>
      <w:proofErr w:type="gramStart"/>
      <w:r>
        <w:rPr>
          <w:rFonts w:ascii="DejaVu Serif" w:hAnsi="DejaVu Serif"/>
        </w:rPr>
        <w:t>virtualization</w:t>
      </w:r>
      <w:proofErr w:type="gramEnd"/>
      <w:r>
        <w:rPr>
          <w:rFonts w:ascii="DejaVu Serif" w:hAnsi="DejaVu Serif"/>
        </w:rPr>
        <w:t xml:space="preserve"> in cloud computing, each designed to address different use cases and requirements.</w:t>
      </w:r>
    </w:p>
    <w:p w14:paraId="4FEA0764" w14:textId="77777777" w:rsidR="00DD264F" w:rsidRDefault="00DD264F">
      <w:pPr>
        <w:pStyle w:val="Standard"/>
        <w:jc w:val="both"/>
        <w:rPr>
          <w:rFonts w:ascii="DejaVu Serif" w:hAnsi="DejaVu Serif"/>
        </w:rPr>
      </w:pPr>
    </w:p>
    <w:p w14:paraId="602A715A" w14:textId="77777777" w:rsidR="00DD264F" w:rsidRDefault="00DD264F">
      <w:pPr>
        <w:pStyle w:val="Standard"/>
        <w:jc w:val="both"/>
        <w:rPr>
          <w:rFonts w:ascii="DejaVu Serif" w:hAnsi="DejaVu Serif"/>
        </w:rPr>
      </w:pPr>
    </w:p>
    <w:p w14:paraId="574B645C" w14:textId="77777777" w:rsidR="00DD264F" w:rsidRDefault="002A4DCE">
      <w:pPr>
        <w:pStyle w:val="Standard"/>
        <w:jc w:val="center"/>
      </w:pPr>
      <w:r>
        <w:rPr>
          <w:rFonts w:ascii="DejaVu Serif" w:hAnsi="DejaVu Serif"/>
          <w:noProof/>
          <w:lang w:eastAsia="en-US" w:bidi="ar-SA"/>
        </w:rPr>
        <w:lastRenderedPageBreak/>
        <w:drawing>
          <wp:inline distT="0" distB="0" distL="0" distR="0" wp14:anchorId="12C1FC0F" wp14:editId="36EF9927">
            <wp:extent cx="4390583" cy="6212890"/>
            <wp:effectExtent l="0" t="0" r="0" b="0"/>
            <wp:docPr id="1" name="Imag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390583" cy="6212890"/>
                    </a:xfrm>
                    <a:prstGeom prst="rect">
                      <a:avLst/>
                    </a:prstGeom>
                    <a:noFill/>
                    <a:ln>
                      <a:noFill/>
                      <a:prstDash/>
                    </a:ln>
                  </pic:spPr>
                </pic:pic>
              </a:graphicData>
            </a:graphic>
          </wp:inline>
        </w:drawing>
      </w:r>
    </w:p>
    <w:p w14:paraId="0255EF06" w14:textId="77777777" w:rsidR="00DD264F" w:rsidRDefault="00DD264F">
      <w:pPr>
        <w:pStyle w:val="Standard"/>
        <w:jc w:val="both"/>
        <w:rPr>
          <w:rFonts w:ascii="DejaVu Serif" w:hAnsi="DejaVu Serif"/>
        </w:rPr>
      </w:pPr>
    </w:p>
    <w:p w14:paraId="35BF653D" w14:textId="77777777" w:rsidR="00DD264F" w:rsidRDefault="00DD264F">
      <w:pPr>
        <w:pStyle w:val="Standard"/>
        <w:jc w:val="both"/>
        <w:rPr>
          <w:rFonts w:ascii="DejaVu Serif" w:hAnsi="DejaVu Serif"/>
        </w:rPr>
      </w:pPr>
    </w:p>
    <w:p w14:paraId="0A9BA783" w14:textId="77777777" w:rsidR="00DD264F" w:rsidRDefault="002A4DCE">
      <w:pPr>
        <w:pStyle w:val="Standard"/>
        <w:jc w:val="both"/>
        <w:rPr>
          <w:rFonts w:ascii="DejaVu Serif" w:hAnsi="DejaVu Serif"/>
        </w:rPr>
      </w:pPr>
      <w:r>
        <w:rPr>
          <w:rFonts w:ascii="DejaVu Serif" w:hAnsi="DejaVu Serif"/>
        </w:rPr>
        <w:t>The most prevalent form of emulation in cloud computing is server virtualization. It entails slicing up a single physical server into multiple VMs, each of which can then operate its own OS and software suite. Server virtualization enables multiple workloads to run on a single physical server, resulting in more efficient use of hardware resources.</w:t>
      </w:r>
    </w:p>
    <w:p w14:paraId="1076089C" w14:textId="77777777" w:rsidR="00DD264F" w:rsidRDefault="00DD264F">
      <w:pPr>
        <w:pStyle w:val="Standard"/>
        <w:jc w:val="both"/>
        <w:rPr>
          <w:rFonts w:ascii="DejaVu Serif" w:hAnsi="DejaVu Serif"/>
        </w:rPr>
      </w:pPr>
    </w:p>
    <w:p w14:paraId="1B350F1B" w14:textId="77777777" w:rsidR="00DD264F" w:rsidRDefault="002A4DCE">
      <w:pPr>
        <w:pStyle w:val="Standard"/>
        <w:jc w:val="both"/>
      </w:pPr>
      <w:r>
        <w:rPr>
          <w:rFonts w:ascii="DejaVu Serif" w:hAnsi="DejaVu Serif"/>
        </w:rPr>
        <w:t xml:space="preserve">Storage resources, such as hard drives or solid-state drives, are virtualized by storage virtualization into a virtualized storage pool that can be distributed to various apps or workloads as required. Storage virtualization enables easier management and provisioning of storage </w:t>
      </w:r>
      <w:proofErr w:type="gramStart"/>
      <w:r>
        <w:rPr>
          <w:rFonts w:ascii="DejaVu Serif" w:hAnsi="DejaVu Serif"/>
        </w:rPr>
        <w:t>resources, and</w:t>
      </w:r>
      <w:proofErr w:type="gramEnd"/>
      <w:r>
        <w:rPr>
          <w:rFonts w:ascii="DejaVu Serif" w:hAnsi="DejaVu Serif"/>
        </w:rPr>
        <w:t xml:space="preserve"> can improve storage utilization and performance. Connecting virtual computers and other virtualized resources is made possible through network virtualization. When it comes to programs and processes, network virtual servers for the construction of separate, private network services </w:t>
      </w:r>
      <w:r>
        <w:rPr>
          <w:rStyle w:val="SubtleEmphasis"/>
          <w:rFonts w:ascii="Times New Roman" w:hAnsi="Times New Roman" w:cs="Times New Roman"/>
          <w:i w:val="0"/>
          <w:color w:val="auto"/>
        </w:rPr>
        <w:t>(</w:t>
      </w:r>
      <w:proofErr w:type="spellStart"/>
      <w:r>
        <w:rPr>
          <w:rStyle w:val="SubtleEmphasis"/>
          <w:rFonts w:ascii="Times New Roman" w:hAnsi="Times New Roman" w:cs="Times New Roman"/>
          <w:i w:val="0"/>
          <w:color w:val="auto"/>
        </w:rPr>
        <w:t>Lucion</w:t>
      </w:r>
      <w:proofErr w:type="spellEnd"/>
      <w:r>
        <w:rPr>
          <w:rStyle w:val="SubtleEmphasis"/>
          <w:rFonts w:ascii="Times New Roman" w:hAnsi="Times New Roman" w:cs="Times New Roman"/>
          <w:i w:val="0"/>
          <w:color w:val="auto"/>
        </w:rPr>
        <w:t xml:space="preserve"> &amp; Nunes, 2018)</w:t>
      </w:r>
      <w:r>
        <w:rPr>
          <w:rFonts w:ascii="DejaVu Serif" w:hAnsi="DejaVu Serif"/>
        </w:rPr>
        <w:t>.</w:t>
      </w:r>
    </w:p>
    <w:p w14:paraId="5D914EC1" w14:textId="77777777" w:rsidR="00DD264F" w:rsidRDefault="00DD264F">
      <w:pPr>
        <w:pStyle w:val="Standard"/>
        <w:jc w:val="both"/>
        <w:rPr>
          <w:rFonts w:ascii="DejaVu Serif" w:hAnsi="DejaVu Serif"/>
        </w:rPr>
      </w:pPr>
    </w:p>
    <w:p w14:paraId="2A873B0D" w14:textId="77777777" w:rsidR="00DD264F" w:rsidRDefault="002A4DCE">
      <w:pPr>
        <w:pStyle w:val="Standard"/>
        <w:jc w:val="both"/>
        <w:rPr>
          <w:rFonts w:ascii="DejaVu Serif" w:hAnsi="DejaVu Serif"/>
        </w:rPr>
      </w:pPr>
      <w:r>
        <w:rPr>
          <w:rFonts w:ascii="DejaVu Serif" w:hAnsi="DejaVu Serif"/>
        </w:rPr>
        <w:t xml:space="preserve">Desktop virtualization involves the creation of virtual desktops that can be accessed remotely from any device, including laptops, tablets, and smartphones. Desktop virtualization enables remote access to applications and </w:t>
      </w:r>
      <w:proofErr w:type="gramStart"/>
      <w:r>
        <w:rPr>
          <w:rFonts w:ascii="DejaVu Serif" w:hAnsi="DejaVu Serif"/>
        </w:rPr>
        <w:t>data, and</w:t>
      </w:r>
      <w:proofErr w:type="gramEnd"/>
      <w:r>
        <w:rPr>
          <w:rFonts w:ascii="DejaVu Serif" w:hAnsi="DejaVu Serif"/>
        </w:rPr>
        <w:t xml:space="preserve"> can improve the security and manageability of desktop environments. Application virtualization involves the abstraction of individual applications from the underlying operating system and hardware, allowing them to be run on any compatible platform. Application virtualization enables greater flexibility and portability of </w:t>
      </w:r>
      <w:proofErr w:type="gramStart"/>
      <w:r>
        <w:rPr>
          <w:rFonts w:ascii="DejaVu Serif" w:hAnsi="DejaVu Serif"/>
        </w:rPr>
        <w:t>applications, and</w:t>
      </w:r>
      <w:proofErr w:type="gramEnd"/>
      <w:r>
        <w:rPr>
          <w:rFonts w:ascii="DejaVu Serif" w:hAnsi="DejaVu Serif"/>
        </w:rPr>
        <w:t xml:space="preserve"> can simplify application deployment and management.</w:t>
      </w:r>
    </w:p>
    <w:p w14:paraId="20F11BA5" w14:textId="77777777" w:rsidR="00DD264F" w:rsidRDefault="00DD264F">
      <w:pPr>
        <w:pStyle w:val="Standard"/>
        <w:jc w:val="both"/>
        <w:rPr>
          <w:rFonts w:ascii="DejaVu Serif" w:hAnsi="DejaVu Serif"/>
        </w:rPr>
      </w:pPr>
    </w:p>
    <w:p w14:paraId="5CBE4C13" w14:textId="77777777" w:rsidR="00DD264F" w:rsidRDefault="002A4DCE">
      <w:pPr>
        <w:pStyle w:val="Caption"/>
        <w:rPr>
          <w:i w:val="0"/>
        </w:rPr>
      </w:pPr>
      <w:r>
        <w:rPr>
          <w:i w:val="0"/>
        </w:rPr>
        <w:t>Virtual machine</w:t>
      </w:r>
    </w:p>
    <w:p w14:paraId="0B796B84" w14:textId="77777777" w:rsidR="00DD264F" w:rsidRDefault="002A4DCE">
      <w:pPr>
        <w:pStyle w:val="Standard"/>
        <w:jc w:val="both"/>
      </w:pPr>
      <w:r>
        <w:rPr>
          <w:rFonts w:ascii="DejaVu Serif" w:hAnsi="DejaVu Serif"/>
        </w:rPr>
        <w:t xml:space="preserve">In </w:t>
      </w:r>
      <w:r>
        <w:rPr>
          <w:rFonts w:ascii="arial, sans-serif" w:hAnsi="arial, sans-serif"/>
        </w:rPr>
        <w:t>on-demand computing</w:t>
      </w:r>
      <w:r>
        <w:rPr>
          <w:rFonts w:ascii="DejaVu Serif" w:hAnsi="DejaVu Serif"/>
        </w:rPr>
        <w:t xml:space="preserve">, a virtual machine (VM) is a software abstraction of a physical computer or server that operates on a host machine. It comprises an operating system, applications, and data, which are encapsulated in a virtual environment that is isolated from the underlying physical hardware. To generate an artificial system, virtualization software partitions the host computer's hardware components like the central processing unit memory, and data. Each virtual machine has its own OS and software installed, and they can be controlled and configured separately </w:t>
      </w:r>
      <w:r>
        <w:rPr>
          <w:rStyle w:val="SubtleEmphasis"/>
          <w:rFonts w:ascii="Times New Roman" w:hAnsi="Times New Roman" w:cs="Times New Roman"/>
          <w:i w:val="0"/>
          <w:color w:val="auto"/>
        </w:rPr>
        <w:t>(Zhang &amp; Chen, 2021)</w:t>
      </w:r>
      <w:r>
        <w:rPr>
          <w:rFonts w:ascii="DejaVu Serif" w:hAnsi="DejaVu Serif"/>
        </w:rPr>
        <w:t>.</w:t>
      </w:r>
    </w:p>
    <w:p w14:paraId="4C1E6F09" w14:textId="77777777" w:rsidR="00DD264F" w:rsidRDefault="00DD264F">
      <w:pPr>
        <w:pStyle w:val="Standard"/>
        <w:jc w:val="both"/>
        <w:rPr>
          <w:rFonts w:ascii="DejaVu Serif" w:hAnsi="DejaVu Serif"/>
        </w:rPr>
      </w:pPr>
    </w:p>
    <w:p w14:paraId="46967C11" w14:textId="77777777" w:rsidR="00DD264F" w:rsidRDefault="002A4DCE">
      <w:pPr>
        <w:pStyle w:val="Standard"/>
        <w:jc w:val="center"/>
      </w:pPr>
      <w:r>
        <w:rPr>
          <w:rFonts w:ascii="DejaVu Serif" w:hAnsi="DejaVu Serif"/>
          <w:noProof/>
          <w:lang w:eastAsia="en-US" w:bidi="ar-SA"/>
        </w:rPr>
        <w:drawing>
          <wp:inline distT="0" distB="0" distL="0" distR="0" wp14:anchorId="20D32E82" wp14:editId="60ABF3B0">
            <wp:extent cx="4264212" cy="3197839"/>
            <wp:effectExtent l="0" t="0" r="2988" b="2561"/>
            <wp:docPr id="2" name="Image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4264212" cy="3197839"/>
                    </a:xfrm>
                    <a:prstGeom prst="rect">
                      <a:avLst/>
                    </a:prstGeom>
                    <a:noFill/>
                    <a:ln>
                      <a:noFill/>
                      <a:prstDash/>
                    </a:ln>
                  </pic:spPr>
                </pic:pic>
              </a:graphicData>
            </a:graphic>
          </wp:inline>
        </w:drawing>
      </w:r>
    </w:p>
    <w:p w14:paraId="1622832D" w14:textId="77777777" w:rsidR="00DD264F" w:rsidRDefault="00DD264F">
      <w:pPr>
        <w:pStyle w:val="Standard"/>
        <w:jc w:val="both"/>
        <w:rPr>
          <w:rFonts w:ascii="DejaVu Serif" w:hAnsi="DejaVu Serif"/>
        </w:rPr>
      </w:pPr>
    </w:p>
    <w:p w14:paraId="450F1782" w14:textId="77777777" w:rsidR="00DD264F" w:rsidRDefault="00DD264F">
      <w:pPr>
        <w:pStyle w:val="Standard"/>
        <w:jc w:val="both"/>
        <w:rPr>
          <w:rFonts w:ascii="DejaVu Serif" w:hAnsi="DejaVu Serif"/>
        </w:rPr>
      </w:pPr>
    </w:p>
    <w:p w14:paraId="6F05BEF9" w14:textId="77777777" w:rsidR="00DD264F" w:rsidRDefault="002A4DCE">
      <w:pPr>
        <w:pStyle w:val="Standard"/>
        <w:jc w:val="both"/>
        <w:rPr>
          <w:rFonts w:ascii="DejaVu Serif" w:hAnsi="DejaVu Serif"/>
        </w:rPr>
      </w:pPr>
      <w:r>
        <w:rPr>
          <w:rFonts w:ascii="DejaVu Serif" w:hAnsi="DejaVu Serif"/>
        </w:rPr>
        <w:t xml:space="preserve">Virtual machines are a vital element of cloud computing as they facilitate running multiple workloads on a single physical server, optimizing the utilization of hardware </w:t>
      </w:r>
      <w:proofErr w:type="gramStart"/>
      <w:r>
        <w:rPr>
          <w:rFonts w:ascii="DejaVu Serif" w:hAnsi="DejaVu Serif"/>
        </w:rPr>
        <w:t>resources</w:t>
      </w:r>
      <w:proofErr w:type="gramEnd"/>
      <w:r>
        <w:rPr>
          <w:rFonts w:ascii="DejaVu Serif" w:hAnsi="DejaVu Serif"/>
        </w:rPr>
        <w:t xml:space="preserve"> and minimizing expenses. Moreover, virtual machines provide greater flexibility and agility in the deployment and management of IT resources, as they can be provisioned, scaled, and migrated rapidly between physical hosts. Cloud computing service providers typically offer virtual machines as a service, enabling users to rent and provision virtual machines on-demand from a shared pool of physical resources. This allows users to bypass the expenses and intricacies of managing their physical hardware, and to scale their IT resources based on their requirements (</w:t>
      </w:r>
      <w:proofErr w:type="spellStart"/>
      <w:r>
        <w:rPr>
          <w:rFonts w:ascii="DejaVu Serif" w:hAnsi="DejaVu Serif"/>
        </w:rPr>
        <w:t>Khazaei</w:t>
      </w:r>
      <w:proofErr w:type="spellEnd"/>
      <w:r>
        <w:rPr>
          <w:rFonts w:ascii="DejaVu Serif" w:hAnsi="DejaVu Serif"/>
        </w:rPr>
        <w:t xml:space="preserve"> et al., 2017).</w:t>
      </w:r>
    </w:p>
    <w:p w14:paraId="4A7C541D" w14:textId="77777777" w:rsidR="00DD264F" w:rsidRDefault="00DD264F">
      <w:pPr>
        <w:pStyle w:val="Standard"/>
        <w:jc w:val="both"/>
        <w:rPr>
          <w:rFonts w:ascii="DejaVu Serif" w:hAnsi="DejaVu Serif"/>
        </w:rPr>
      </w:pPr>
    </w:p>
    <w:p w14:paraId="1EB3A78A" w14:textId="77777777" w:rsidR="00DD264F" w:rsidRDefault="002A4DCE">
      <w:pPr>
        <w:pStyle w:val="Standard"/>
        <w:jc w:val="both"/>
        <w:rPr>
          <w:rFonts w:ascii="DejaVu Serif" w:hAnsi="DejaVu Serif"/>
        </w:rPr>
      </w:pPr>
      <w:r>
        <w:rPr>
          <w:rFonts w:ascii="DejaVu Serif" w:hAnsi="DejaVu Serif"/>
        </w:rPr>
        <w:t>There are several types of virtual machines in cloud computing that are used for different purposes, each with its unique features and benefits.</w:t>
      </w:r>
    </w:p>
    <w:p w14:paraId="6D2F2C27" w14:textId="77777777" w:rsidR="00DD264F" w:rsidRDefault="00DD264F">
      <w:pPr>
        <w:pStyle w:val="Standard"/>
        <w:jc w:val="both"/>
        <w:rPr>
          <w:rFonts w:ascii="DejaVu Serif" w:hAnsi="DejaVu Serif"/>
        </w:rPr>
      </w:pPr>
    </w:p>
    <w:p w14:paraId="45BDB7E6" w14:textId="77777777" w:rsidR="00DD264F" w:rsidRDefault="002A4DCE">
      <w:pPr>
        <w:pStyle w:val="Standard"/>
        <w:jc w:val="both"/>
        <w:rPr>
          <w:rFonts w:ascii="DejaVu Serif" w:hAnsi="DejaVu Serif"/>
        </w:rPr>
      </w:pPr>
      <w:r>
        <w:rPr>
          <w:rFonts w:ascii="DejaVu Serif" w:hAnsi="DejaVu Serif"/>
        </w:rPr>
        <w:t>Server virtualization is a popular subset of virtual computers. Using server virtualization, a sole dedicated server can host multiple virtual servers, each with its own copy of the server's operating system, applications, and data. With this kind of virtual environment, it's possible to run numerous workloads on a single physical server, which cuts down on expenses and power consumption. Another type of virtual machine is desktop virtualization, which enables the creation of virtual desktop environments that can be accessed remotely from any device. This type of virtual machine allows for greater flexibility and mobility, as users can access their desktop environments from anywhere with an internet connection. Desktop virtualization is also useful for improving the security and manageability of desktop environments, as all data is stored and managed centrally (Jacob, 2022).</w:t>
      </w:r>
    </w:p>
    <w:p w14:paraId="1A44C368" w14:textId="77777777" w:rsidR="00DD264F" w:rsidRDefault="00DD264F">
      <w:pPr>
        <w:pStyle w:val="Standard"/>
        <w:jc w:val="both"/>
        <w:rPr>
          <w:rFonts w:ascii="DejaVu Serif" w:hAnsi="DejaVu Serif"/>
        </w:rPr>
      </w:pPr>
    </w:p>
    <w:p w14:paraId="5B091FE2" w14:textId="77777777" w:rsidR="00DD264F" w:rsidRDefault="002A4DCE">
      <w:pPr>
        <w:pStyle w:val="Standard"/>
        <w:jc w:val="both"/>
        <w:rPr>
          <w:rFonts w:ascii="DejaVu Serif" w:hAnsi="DejaVu Serif"/>
        </w:rPr>
      </w:pPr>
      <w:r>
        <w:rPr>
          <w:rFonts w:ascii="DejaVu Serif" w:hAnsi="DejaVu Serif"/>
        </w:rPr>
        <w:t>Storage virtualization is another type of virtual machine used in cloud computing, which allows for the pooling of physical storage resources into a single virtualized storage pool. This enables more efficient use of storage resources, as storage capacity can be allocated to different applications or workloads as needed. Network virtualization is another type of virtual machine that creates virtual networks that can be used to connect virtual machines or other virtualized resources. This type of virtual machine allows for greater flexibility and agility in network management, as virtual networks can be created and configured quickly and easily. Cloud technology relies heavily on multiple virtual, which means there are numerous distinct kinds of VMs for various tasks. A few examples of virtual machines used in cloud computing to improve efficiency, flexibility, and agility in the deployment and administration of IT resources are network virtualization, server virtualization, storage virtualization, desktop virtualization, storage virtualization.</w:t>
      </w:r>
    </w:p>
    <w:p w14:paraId="0818F64C" w14:textId="77777777" w:rsidR="00DD264F" w:rsidRDefault="00DD264F">
      <w:pPr>
        <w:pStyle w:val="Standard"/>
        <w:jc w:val="both"/>
        <w:rPr>
          <w:rFonts w:ascii="DejaVu Serif" w:hAnsi="DejaVu Serif"/>
        </w:rPr>
      </w:pPr>
    </w:p>
    <w:p w14:paraId="40AD893E" w14:textId="77777777" w:rsidR="00DD264F" w:rsidRDefault="002A4DCE">
      <w:pPr>
        <w:pStyle w:val="Heading1"/>
      </w:pPr>
      <w:bookmarkStart w:id="2" w:name="_Toc131284833"/>
      <w:r>
        <w:t>Explaining the differences between service types and the advantages and disadvantages of adopting each approach.</w:t>
      </w:r>
      <w:bookmarkEnd w:id="2"/>
    </w:p>
    <w:p w14:paraId="5C76DBE0" w14:textId="77777777" w:rsidR="00DD264F" w:rsidRDefault="00DD264F">
      <w:pPr>
        <w:pStyle w:val="Standard"/>
        <w:jc w:val="both"/>
        <w:rPr>
          <w:rFonts w:ascii="DejaVu Serif" w:hAnsi="DejaVu Serif"/>
        </w:rPr>
      </w:pPr>
    </w:p>
    <w:p w14:paraId="56DDFDBC" w14:textId="77777777" w:rsidR="00DD264F" w:rsidRDefault="002A4DCE">
      <w:pPr>
        <w:pStyle w:val="Standard"/>
        <w:jc w:val="both"/>
        <w:rPr>
          <w:rFonts w:ascii="DejaVu Serif" w:hAnsi="DejaVu Serif"/>
        </w:rPr>
      </w:pPr>
      <w:r>
        <w:rPr>
          <w:rFonts w:ascii="DejaVu Serif" w:hAnsi="DejaVu Serif"/>
        </w:rPr>
        <w:t xml:space="preserve">The potential benefits of moving on-premises applications to the cloud are being investigated by a growing number of small and medium-sized businesses (SMEs), which operate eCommerce websites and affiliated web services. The potential to cut expenses, increase scalability, and broaden the flexibility of IT resources are the driving forces behind this development. There are several distinct kinds of cloud services, the most common of which are Platform as a Service, Infrastructure as a </w:t>
      </w:r>
      <w:proofErr w:type="spellStart"/>
      <w:proofErr w:type="gramStart"/>
      <w:r>
        <w:rPr>
          <w:rFonts w:ascii="DejaVu Serif" w:hAnsi="DejaVu Serif"/>
        </w:rPr>
        <w:t>Service,and</w:t>
      </w:r>
      <w:proofErr w:type="spellEnd"/>
      <w:proofErr w:type="gramEnd"/>
      <w:r>
        <w:rPr>
          <w:rFonts w:ascii="DejaVu Serif" w:hAnsi="DejaVu Serif"/>
        </w:rPr>
        <w:t xml:space="preserve"> Software as a Service. Each of these kinds of cloud services has its own set of advantages and disadvantages.</w:t>
      </w:r>
    </w:p>
    <w:p w14:paraId="1D5BFB94" w14:textId="77777777" w:rsidR="00DD264F" w:rsidRDefault="00DD264F">
      <w:pPr>
        <w:pStyle w:val="Standard"/>
        <w:jc w:val="both"/>
        <w:rPr>
          <w:rFonts w:ascii="DejaVu Serif" w:hAnsi="DejaVu Serif"/>
        </w:rPr>
      </w:pPr>
    </w:p>
    <w:p w14:paraId="6CCF0DEB" w14:textId="77777777" w:rsidR="00DD264F" w:rsidRDefault="002A4DCE">
      <w:pPr>
        <w:pStyle w:val="Standard"/>
        <w:jc w:val="both"/>
        <w:rPr>
          <w:rFonts w:ascii="DejaVu Serif" w:hAnsi="DejaVu Serif"/>
        </w:rPr>
      </w:pPr>
      <w:r>
        <w:rPr>
          <w:rFonts w:ascii="DejaVu Serif" w:hAnsi="DejaVu Serif"/>
        </w:rPr>
        <w:t>Customers can take advantage of Infrastructure as a Service, a form of cloud computing, when cloud providers make virtualized resources like servers, storage, and networking available to them. IaaS provides the customer with the flexibility to manage the virtualized resources, install and configure the operating systems, and deploy applications. However, IaaS requires the customer to have expertise in infrastructure management, including security, patching, and backup. This may result in additional costs and complexity compared to on-premises solutions.</w:t>
      </w:r>
    </w:p>
    <w:p w14:paraId="5E55D034" w14:textId="77777777" w:rsidR="00DD264F" w:rsidRDefault="00DD264F">
      <w:pPr>
        <w:pStyle w:val="Standard"/>
        <w:jc w:val="both"/>
        <w:rPr>
          <w:rFonts w:ascii="DejaVu Serif" w:hAnsi="DejaVu Serif"/>
        </w:rPr>
      </w:pPr>
    </w:p>
    <w:p w14:paraId="1D214105" w14:textId="77777777" w:rsidR="00DD264F" w:rsidRDefault="002A4DCE">
      <w:pPr>
        <w:pStyle w:val="Standard"/>
        <w:jc w:val="both"/>
        <w:rPr>
          <w:rFonts w:ascii="DejaVu Serif" w:hAnsi="DejaVu Serif"/>
        </w:rPr>
      </w:pPr>
      <w:r>
        <w:rPr>
          <w:rFonts w:ascii="DejaVu Serif" w:hAnsi="DejaVu Serif"/>
        </w:rPr>
        <w:t>PaaS is a particular kind of cloud service that offers software developers a platform on which they can construct and deploy applications without having to handle the underlying technology themselves. PaaS provides pre-configured virtualized resources, including the operating system, application servers, databases, and middleware, which enables developers to focus on application development. PaaS reduces the need for the customer to manage infrastructure and provides automated scaling and load balancing. However, PaaS limits the flexibility of the customer to customize the underlying infrastructure, and there may be additional costs associated with vendor lock-in (Munir, 2018).</w:t>
      </w:r>
    </w:p>
    <w:p w14:paraId="1FC82666" w14:textId="77777777" w:rsidR="00DD264F" w:rsidRDefault="00DD264F">
      <w:pPr>
        <w:pStyle w:val="Standard"/>
        <w:jc w:val="both"/>
        <w:rPr>
          <w:rFonts w:ascii="DejaVu Serif" w:hAnsi="DejaVu Serif"/>
        </w:rPr>
      </w:pPr>
    </w:p>
    <w:p w14:paraId="5C75D8C4" w14:textId="77777777" w:rsidR="00DD264F" w:rsidRDefault="002A4DCE">
      <w:pPr>
        <w:pStyle w:val="Standard"/>
        <w:jc w:val="both"/>
        <w:rPr>
          <w:rFonts w:ascii="DejaVu Serif" w:hAnsi="DejaVu Serif"/>
        </w:rPr>
      </w:pPr>
      <w:r>
        <w:rPr>
          <w:rFonts w:ascii="DejaVu Serif" w:hAnsi="DejaVu Serif"/>
        </w:rPr>
        <w:t>SaaS is a type of cloud service that delivers software applications over the internet. SaaS provides a complete solution, including the application, underlying infrastructure, and management of the solution. SaaS eliminates the need for the customer to manage the infrastructure and provides automated scaling and updates. However, SaaS limits the flexibility of the customer to customize the application and may result in additional costs compared to on-premises solutions.</w:t>
      </w:r>
    </w:p>
    <w:p w14:paraId="3009BC82" w14:textId="77777777" w:rsidR="00DD264F" w:rsidRDefault="00DD264F">
      <w:pPr>
        <w:pStyle w:val="Standard"/>
        <w:jc w:val="both"/>
        <w:rPr>
          <w:rFonts w:ascii="DejaVu Serif" w:hAnsi="DejaVu Serif"/>
        </w:rPr>
      </w:pPr>
    </w:p>
    <w:p w14:paraId="009190E3" w14:textId="77777777" w:rsidR="00DD264F" w:rsidRDefault="002A4DCE">
      <w:pPr>
        <w:pStyle w:val="Standard"/>
        <w:jc w:val="both"/>
        <w:rPr>
          <w:rFonts w:ascii="DejaVu Serif" w:hAnsi="DejaVu Serif"/>
        </w:rPr>
      </w:pPr>
      <w:r>
        <w:rPr>
          <w:rFonts w:ascii="DejaVu Serif" w:hAnsi="DejaVu Serif"/>
        </w:rPr>
        <w:t xml:space="preserve">Moving </w:t>
      </w:r>
      <w:proofErr w:type="gramStart"/>
      <w:r>
        <w:rPr>
          <w:rFonts w:ascii="DejaVu Serif" w:hAnsi="DejaVu Serif"/>
        </w:rPr>
        <w:t>an</w:t>
      </w:r>
      <w:proofErr w:type="gramEnd"/>
      <w:r>
        <w:rPr>
          <w:rFonts w:ascii="DejaVu Serif" w:hAnsi="DejaVu Serif"/>
        </w:rPr>
        <w:t xml:space="preserve"> company website and associated web services to the cloud can provide benefits such as reduced costs, improved scalability, and increased flexibility. However, the selection of the appropriate cloud service type should be based on the specific requirements of the application, including the level of infrastructure management, customization, and support required. The costs associated with each type of cloud service also be considered, including the expertise required, support provided, and potential vendor lock-in.</w:t>
      </w:r>
    </w:p>
    <w:p w14:paraId="6B6FF6C8" w14:textId="77777777" w:rsidR="00DD264F" w:rsidRDefault="00DD264F">
      <w:pPr>
        <w:pStyle w:val="Standard"/>
        <w:jc w:val="both"/>
        <w:rPr>
          <w:rFonts w:ascii="DejaVu Serif" w:hAnsi="DejaVu Serif"/>
        </w:rPr>
      </w:pPr>
    </w:p>
    <w:p w14:paraId="415B37D7" w14:textId="77777777" w:rsidR="00DD264F" w:rsidRDefault="002A4DCE">
      <w:pPr>
        <w:pStyle w:val="Heading1"/>
      </w:pPr>
      <w:bookmarkStart w:id="3" w:name="_Toc131284834"/>
      <w:r>
        <w:t xml:space="preserve">Describing the </w:t>
      </w:r>
      <w:proofErr w:type="gramStart"/>
      <w:r>
        <w:t>decisions</w:t>
      </w:r>
      <w:proofErr w:type="gramEnd"/>
      <w:r>
        <w:t xml:space="preserve"> I take so as to provide these two kinds of services.</w:t>
      </w:r>
      <w:bookmarkEnd w:id="3"/>
    </w:p>
    <w:p w14:paraId="637A08BF" w14:textId="77777777" w:rsidR="00DD264F" w:rsidRDefault="00DD264F">
      <w:pPr>
        <w:pStyle w:val="Standard"/>
        <w:jc w:val="both"/>
        <w:rPr>
          <w:rFonts w:ascii="DejaVu Serif" w:hAnsi="DejaVu Serif"/>
        </w:rPr>
      </w:pPr>
    </w:p>
    <w:p w14:paraId="5BAE78D4" w14:textId="77777777" w:rsidR="00DD264F" w:rsidRDefault="002A4DCE">
      <w:pPr>
        <w:pStyle w:val="Standard"/>
        <w:jc w:val="both"/>
      </w:pPr>
      <w:r>
        <w:rPr>
          <w:rFonts w:ascii="DejaVu Serif" w:hAnsi="DejaVu Serif"/>
        </w:rPr>
        <w:t xml:space="preserve">By adopting a model known as Infrastructure as a Service, or IaaS, the business will be able to handle virtualized resources such as servers, storage, and networking with greater flexibility. The business, on the other hand, needs to </w:t>
      </w:r>
      <w:proofErr w:type="gramStart"/>
      <w:r>
        <w:rPr>
          <w:rFonts w:ascii="DejaVu Serif" w:hAnsi="DejaVu Serif"/>
        </w:rPr>
        <w:t>take into account</w:t>
      </w:r>
      <w:proofErr w:type="gramEnd"/>
      <w:r>
        <w:rPr>
          <w:rFonts w:ascii="DejaVu Serif" w:hAnsi="DejaVu Serif"/>
        </w:rPr>
        <w:t xml:space="preserve"> the distribution of its resources across locations, availability zones, and resource groups in order to guarantee a high level of service availability </w:t>
      </w:r>
      <w:r>
        <w:rPr>
          <w:rStyle w:val="SubtleEmphasis"/>
          <w:rFonts w:ascii="Times New Roman" w:hAnsi="Times New Roman" w:cs="Times New Roman"/>
          <w:i w:val="0"/>
          <w:color w:val="auto"/>
        </w:rPr>
        <w:t>(</w:t>
      </w:r>
      <w:proofErr w:type="spellStart"/>
      <w:r>
        <w:rPr>
          <w:rStyle w:val="SubtleEmphasis"/>
          <w:rFonts w:ascii="Times New Roman" w:hAnsi="Times New Roman" w:cs="Times New Roman"/>
          <w:i w:val="0"/>
          <w:color w:val="auto"/>
        </w:rPr>
        <w:t>Bonnett</w:t>
      </w:r>
      <w:proofErr w:type="spellEnd"/>
      <w:r>
        <w:rPr>
          <w:rStyle w:val="SubtleEmphasis"/>
          <w:rFonts w:ascii="Times New Roman" w:hAnsi="Times New Roman" w:cs="Times New Roman"/>
          <w:i w:val="0"/>
          <w:color w:val="auto"/>
        </w:rPr>
        <w:t>, 2019)</w:t>
      </w:r>
      <w:r>
        <w:rPr>
          <w:rFonts w:ascii="DejaVu Serif" w:hAnsi="DejaVu Serif"/>
        </w:rPr>
        <w:t>.</w:t>
      </w:r>
    </w:p>
    <w:p w14:paraId="4F5E3701" w14:textId="77777777" w:rsidR="00DD264F" w:rsidRDefault="00DD264F">
      <w:pPr>
        <w:pStyle w:val="Standard"/>
        <w:jc w:val="both"/>
        <w:rPr>
          <w:rFonts w:ascii="DejaVu Serif" w:hAnsi="DejaVu Serif"/>
        </w:rPr>
      </w:pPr>
    </w:p>
    <w:p w14:paraId="6C7100F8" w14:textId="77777777" w:rsidR="00DD264F" w:rsidRDefault="002A4DCE">
      <w:pPr>
        <w:pStyle w:val="Standard"/>
        <w:jc w:val="both"/>
        <w:rPr>
          <w:rFonts w:ascii="DejaVu Serif" w:hAnsi="DejaVu Serif"/>
        </w:rPr>
      </w:pPr>
      <w:r>
        <w:rPr>
          <w:rFonts w:ascii="DejaVu Serif" w:hAnsi="DejaVu Serif"/>
        </w:rPr>
        <w:t xml:space="preserve">A location is a section of the world that houses one or more server farms, whereas availability zones are groups of data </w:t>
      </w:r>
      <w:proofErr w:type="spellStart"/>
      <w:r>
        <w:rPr>
          <w:rFonts w:ascii="DejaVu Serif" w:hAnsi="DejaVu Serif"/>
        </w:rPr>
        <w:t>centres</w:t>
      </w:r>
      <w:proofErr w:type="spellEnd"/>
      <w:r>
        <w:rPr>
          <w:rFonts w:ascii="DejaVu Serif" w:hAnsi="DejaVu Serif"/>
        </w:rPr>
        <w:t xml:space="preserve"> that are </w:t>
      </w:r>
      <w:proofErr w:type="spellStart"/>
      <w:r>
        <w:rPr>
          <w:rFonts w:ascii="DejaVu Serif" w:hAnsi="DejaVu Serif"/>
        </w:rPr>
        <w:t>seperated</w:t>
      </w:r>
      <w:proofErr w:type="spellEnd"/>
      <w:r>
        <w:rPr>
          <w:rFonts w:ascii="DejaVu Serif" w:hAnsi="DejaVu Serif"/>
        </w:rPr>
        <w:t xml:space="preserve"> from one another within a region. Within a single subscription, resource groups serve as logical containers that make it possible to </w:t>
      </w:r>
      <w:proofErr w:type="spellStart"/>
      <w:r>
        <w:rPr>
          <w:rFonts w:ascii="DejaVu Serif" w:hAnsi="DejaVu Serif"/>
        </w:rPr>
        <w:t>organise</w:t>
      </w:r>
      <w:proofErr w:type="spellEnd"/>
      <w:r>
        <w:rPr>
          <w:rFonts w:ascii="DejaVu Serif" w:hAnsi="DejaVu Serif"/>
        </w:rPr>
        <w:t xml:space="preserve"> and control the resources that are included in that subscription.</w:t>
      </w:r>
    </w:p>
    <w:p w14:paraId="463F219B" w14:textId="77777777" w:rsidR="00DD264F" w:rsidRDefault="00DD264F">
      <w:pPr>
        <w:pStyle w:val="Standard"/>
        <w:jc w:val="both"/>
        <w:rPr>
          <w:rFonts w:ascii="DejaVu Serif" w:hAnsi="DejaVu Serif"/>
        </w:rPr>
      </w:pPr>
    </w:p>
    <w:p w14:paraId="7EF9065B" w14:textId="77777777" w:rsidR="00DD264F" w:rsidRDefault="002A4DCE">
      <w:pPr>
        <w:pStyle w:val="Standard"/>
        <w:jc w:val="both"/>
        <w:rPr>
          <w:rFonts w:ascii="DejaVu Serif" w:hAnsi="DejaVu Serif"/>
        </w:rPr>
      </w:pPr>
      <w:r>
        <w:rPr>
          <w:rFonts w:ascii="DejaVu Serif" w:hAnsi="DejaVu Serif"/>
        </w:rPr>
        <w:t xml:space="preserve">In the case of a very high budget, the company can opt for a highly available architecture that provides maximum redundancy and fault tolerance. This can be achieved </w:t>
      </w:r>
      <w:proofErr w:type="gramStart"/>
      <w:r>
        <w:rPr>
          <w:rFonts w:ascii="DejaVu Serif" w:hAnsi="DejaVu Serif"/>
        </w:rPr>
        <w:t>through the use of</w:t>
      </w:r>
      <w:proofErr w:type="gramEnd"/>
      <w:r>
        <w:rPr>
          <w:rFonts w:ascii="DejaVu Serif" w:hAnsi="DejaVu Serif"/>
        </w:rPr>
        <w:t xml:space="preserve"> multiple locations, each with multiple availability zones. By distributing resources across multiple locations, the company can minimize the impact of regional outages and ensure that services remain available even in the event of a catastrophic failure. The company can use auto-scaling groups to automatically adjust resource capacity based on demand. Load balancers can also be used to distribute traffic across multiple instances, providing additional resiliency and scalability. Furthermore, the use of managed services such as databases and application servers can reduce the need for infrastructure management, further improving service availability. To ensure maximum data protection and availability, the company should consider using multiple storage options such as block storage, object storage, and file storage. Additionally, the company can use backups and disaster recovery services to ensure that data can be quickly restored in the event of a data loss event. In terms of cost, the company may need to balance the benefits of high availability and redundancy with the associated costs of running multiple instances and using multiple locations. The company should also consider the potential impact on application performance, as the use of multiple locations can increase latency and network traffic.</w:t>
      </w:r>
    </w:p>
    <w:p w14:paraId="3275C31A" w14:textId="77777777" w:rsidR="00DD264F" w:rsidRDefault="00DD264F">
      <w:pPr>
        <w:pStyle w:val="Standard"/>
        <w:jc w:val="both"/>
        <w:rPr>
          <w:rFonts w:ascii="DejaVu Serif" w:hAnsi="DejaVu Serif"/>
        </w:rPr>
      </w:pPr>
    </w:p>
    <w:p w14:paraId="6ACA819A" w14:textId="77777777" w:rsidR="00DD264F" w:rsidRDefault="002A4DCE">
      <w:pPr>
        <w:pStyle w:val="Caption"/>
        <w:jc w:val="both"/>
      </w:pPr>
      <w:r>
        <w:rPr>
          <w:rFonts w:ascii="DejaVu Serif" w:hAnsi="DejaVu Serif"/>
          <w:i w:val="0"/>
        </w:rPr>
        <w:t xml:space="preserve">In the case of a medium budget, the company may need to tolerate some loss of service under certain circumstances. In this scenario, the company can choose to distribute resources across multiple availability zones within a single location to provide redundancy and high availability. The use of backups and disaster recovery services can also provide additional protection against data loss and service interruptions </w:t>
      </w:r>
      <w:r>
        <w:rPr>
          <w:rStyle w:val="SubtleEmphasis"/>
          <w:rFonts w:ascii="Times New Roman" w:hAnsi="Times New Roman" w:cs="Times New Roman"/>
          <w:color w:val="auto"/>
        </w:rPr>
        <w:t>(McRae, 2018)</w:t>
      </w:r>
      <w:r>
        <w:rPr>
          <w:rFonts w:ascii="DejaVu Serif" w:hAnsi="DejaVu Serif"/>
          <w:i w:val="0"/>
        </w:rPr>
        <w:t>.</w:t>
      </w:r>
    </w:p>
    <w:p w14:paraId="75DAE3E2" w14:textId="77777777" w:rsidR="00DD264F" w:rsidRDefault="00DD264F">
      <w:pPr>
        <w:pStyle w:val="Standard"/>
        <w:jc w:val="both"/>
        <w:rPr>
          <w:rFonts w:ascii="DejaVu Serif" w:hAnsi="DejaVu Serif"/>
        </w:rPr>
      </w:pPr>
    </w:p>
    <w:p w14:paraId="69654784" w14:textId="77777777" w:rsidR="00DD264F" w:rsidRDefault="002A4DCE">
      <w:pPr>
        <w:pStyle w:val="Standard"/>
        <w:jc w:val="both"/>
        <w:rPr>
          <w:rFonts w:ascii="DejaVu Serif" w:hAnsi="DejaVu Serif"/>
        </w:rPr>
      </w:pPr>
      <w:r>
        <w:rPr>
          <w:rFonts w:ascii="DejaVu Serif" w:hAnsi="DejaVu Serif"/>
        </w:rPr>
        <w:t>In both cases, the company should consider the use of monitoring and alerting tools to detect and respond to service interruptions in a timely manner. The company should also ensure that appropriate security measures are in place to protect against cyber threats. The choice of location, availability zones, and resource groups will depend on the specific requirements of the application and the budget available. The use of managed services, load balancers, auto-scaling groups, backups, and disaster recovery services can all contribute to the overall availability and resiliency of the application (CyberArk, 2021).</w:t>
      </w:r>
    </w:p>
    <w:p w14:paraId="6D757AE0" w14:textId="77777777" w:rsidR="00DD264F" w:rsidRDefault="00DD264F">
      <w:pPr>
        <w:pStyle w:val="Standard"/>
        <w:jc w:val="both"/>
        <w:rPr>
          <w:rFonts w:ascii="DejaVu Serif" w:hAnsi="DejaVu Serif"/>
        </w:rPr>
      </w:pPr>
    </w:p>
    <w:p w14:paraId="4EF7E11B" w14:textId="77777777" w:rsidR="00DD264F" w:rsidRDefault="002A4DCE">
      <w:pPr>
        <w:pStyle w:val="Heading1"/>
      </w:pPr>
      <w:bookmarkStart w:id="4" w:name="_Toc131284835"/>
      <w:r>
        <w:t>Explaining the significance of MFA</w:t>
      </w:r>
      <w:bookmarkEnd w:id="4"/>
    </w:p>
    <w:p w14:paraId="16839ADC" w14:textId="77777777" w:rsidR="00DD264F" w:rsidRDefault="00DD264F">
      <w:pPr>
        <w:pStyle w:val="Standard"/>
        <w:jc w:val="both"/>
        <w:rPr>
          <w:rFonts w:ascii="DejaVu Serif" w:hAnsi="DejaVu Serif"/>
        </w:rPr>
      </w:pPr>
    </w:p>
    <w:p w14:paraId="51D8996D" w14:textId="77777777" w:rsidR="00DD264F" w:rsidRDefault="00DD264F">
      <w:pPr>
        <w:pStyle w:val="Standard"/>
        <w:jc w:val="both"/>
        <w:rPr>
          <w:rFonts w:ascii="DejaVu Serif" w:hAnsi="DejaVu Serif"/>
        </w:rPr>
      </w:pPr>
    </w:p>
    <w:p w14:paraId="7D82CA94" w14:textId="77777777" w:rsidR="00DD264F" w:rsidRDefault="002A4DCE">
      <w:pPr>
        <w:pStyle w:val="Standard"/>
        <w:jc w:val="both"/>
        <w:rPr>
          <w:rFonts w:ascii="DejaVu Serif" w:hAnsi="DejaVu Serif"/>
        </w:rPr>
      </w:pPr>
      <w:r>
        <w:rPr>
          <w:rFonts w:ascii="DejaVu Serif" w:hAnsi="DejaVu Serif"/>
        </w:rPr>
        <w:t xml:space="preserve">When it comes to public applications hosted in the cloud, cybersecurity is an extremely important problem. It is essential to have a solid understanding of the concepts of authentication and </w:t>
      </w:r>
      <w:proofErr w:type="spellStart"/>
      <w:r>
        <w:rPr>
          <w:rFonts w:ascii="DejaVu Serif" w:hAnsi="DejaVu Serif"/>
        </w:rPr>
        <w:t>authorisation</w:t>
      </w:r>
      <w:proofErr w:type="spellEnd"/>
      <w:r>
        <w:rPr>
          <w:rFonts w:ascii="DejaVu Serif" w:hAnsi="DejaVu Serif"/>
        </w:rPr>
        <w:t xml:space="preserve"> </w:t>
      </w:r>
      <w:proofErr w:type="gramStart"/>
      <w:r>
        <w:rPr>
          <w:rFonts w:ascii="DejaVu Serif" w:hAnsi="DejaVu Serif"/>
        </w:rPr>
        <w:t>in order to</w:t>
      </w:r>
      <w:proofErr w:type="gramEnd"/>
      <w:r>
        <w:rPr>
          <w:rFonts w:ascii="DejaVu Serif" w:hAnsi="DejaVu Serif"/>
        </w:rPr>
        <w:t xml:space="preserve"> guarantee the system's safety. The process of verifying the identity of a user or system is referred to as authentication, while the act of </w:t>
      </w:r>
      <w:proofErr w:type="spellStart"/>
      <w:r>
        <w:rPr>
          <w:rFonts w:ascii="DejaVu Serif" w:hAnsi="DejaVu Serif"/>
        </w:rPr>
        <w:t>authorising</w:t>
      </w:r>
      <w:proofErr w:type="spellEnd"/>
      <w:r>
        <w:rPr>
          <w:rFonts w:ascii="DejaVu Serif" w:hAnsi="DejaVu Serif"/>
        </w:rPr>
        <w:t xml:space="preserve"> a user to access </w:t>
      </w:r>
      <w:proofErr w:type="gramStart"/>
      <w:r>
        <w:rPr>
          <w:rFonts w:ascii="DejaVu Serif" w:hAnsi="DejaVu Serif"/>
        </w:rPr>
        <w:t>particular resources</w:t>
      </w:r>
      <w:proofErr w:type="gramEnd"/>
      <w:r>
        <w:rPr>
          <w:rFonts w:ascii="DejaVu Serif" w:hAnsi="DejaVu Serif"/>
        </w:rPr>
        <w:t xml:space="preserve"> or activities on the basis of their authenticated identity is referred to as authorization. These ideas are indispensable for achieving the goal of restricting access to confidential data and resources to only those people or systems that have been granted permission to do so.</w:t>
      </w:r>
    </w:p>
    <w:p w14:paraId="1DA283C2" w14:textId="77777777" w:rsidR="00DD264F" w:rsidRDefault="00DD264F">
      <w:pPr>
        <w:pStyle w:val="Standard"/>
        <w:jc w:val="both"/>
        <w:rPr>
          <w:rFonts w:ascii="DejaVu Serif" w:hAnsi="DejaVu Serif"/>
        </w:rPr>
      </w:pPr>
    </w:p>
    <w:p w14:paraId="7EA563D8" w14:textId="77777777" w:rsidR="00DD264F" w:rsidRDefault="002A4DCE">
      <w:pPr>
        <w:pStyle w:val="Standard"/>
        <w:jc w:val="both"/>
        <w:rPr>
          <w:rFonts w:ascii="DejaVu Serif" w:hAnsi="DejaVu Serif"/>
        </w:rPr>
      </w:pPr>
      <w:r>
        <w:rPr>
          <w:rFonts w:ascii="DejaVu Serif" w:hAnsi="DejaVu Serif"/>
        </w:rPr>
        <w:t xml:space="preserve">Multifactor authentication is an essential security measure that adds an additional layer of protection to the system by requiring the user to authenticate themselves using multiple different methods. This can be something the user knows, like a passcode, something the user has, like a security token or smart card, or something the user is, like a fingerprint or facial recognition. Other options include something the user has, like a security token or smart card. Even </w:t>
      </w:r>
      <w:proofErr w:type="gramStart"/>
      <w:r>
        <w:rPr>
          <w:rFonts w:ascii="DejaVu Serif" w:hAnsi="DejaVu Serif"/>
        </w:rPr>
        <w:t>in the event that</w:t>
      </w:r>
      <w:proofErr w:type="gramEnd"/>
      <w:r>
        <w:rPr>
          <w:rFonts w:ascii="DejaVu Serif" w:hAnsi="DejaVu Serif"/>
        </w:rPr>
        <w:t xml:space="preserve"> an adversary is in possession of a user's password, MFA is able to prohibit </w:t>
      </w:r>
      <w:proofErr w:type="spellStart"/>
      <w:r>
        <w:rPr>
          <w:rFonts w:ascii="DejaVu Serif" w:hAnsi="DejaVu Serif"/>
        </w:rPr>
        <w:t>unauthorised</w:t>
      </w:r>
      <w:proofErr w:type="spellEnd"/>
      <w:r>
        <w:rPr>
          <w:rFonts w:ascii="DejaVu Serif" w:hAnsi="DejaVu Serif"/>
        </w:rPr>
        <w:t xml:space="preserve"> access.</w:t>
      </w:r>
    </w:p>
    <w:p w14:paraId="29F4426B" w14:textId="77777777" w:rsidR="00DD264F" w:rsidRDefault="00DD264F">
      <w:pPr>
        <w:pStyle w:val="Standard"/>
        <w:jc w:val="both"/>
        <w:rPr>
          <w:rFonts w:ascii="DejaVu Serif" w:hAnsi="DejaVu Serif"/>
        </w:rPr>
      </w:pPr>
    </w:p>
    <w:p w14:paraId="1AA4BA8C" w14:textId="77777777" w:rsidR="00DD264F" w:rsidRDefault="002A4DCE">
      <w:pPr>
        <w:pStyle w:val="Standard"/>
        <w:jc w:val="both"/>
        <w:rPr>
          <w:rFonts w:ascii="DejaVu Serif" w:hAnsi="DejaVu Serif"/>
        </w:rPr>
      </w:pPr>
      <w:r>
        <w:rPr>
          <w:rFonts w:ascii="DejaVu Serif" w:hAnsi="DejaVu Serif"/>
        </w:rPr>
        <w:t>The application of the principle of least authority is yet another crucial component of a secure system. It involves allowing users and systems only the minimal rights essential for them to accomplish their necessary duties. This lowers the risk of data breaches or malicious activity being carried out. When a security system is breached, adhering to this guideline can help reduce the amount of potential harm that is incurred.</w:t>
      </w:r>
    </w:p>
    <w:p w14:paraId="3C953EC3" w14:textId="77777777" w:rsidR="00DD264F" w:rsidRDefault="00DD264F">
      <w:pPr>
        <w:pStyle w:val="Standard"/>
        <w:jc w:val="both"/>
        <w:rPr>
          <w:rFonts w:ascii="DejaVu Serif" w:hAnsi="DejaVu Serif"/>
        </w:rPr>
      </w:pPr>
    </w:p>
    <w:p w14:paraId="449597A1" w14:textId="77777777" w:rsidR="00DD264F" w:rsidRDefault="002A4DCE">
      <w:pPr>
        <w:pStyle w:val="Standard"/>
        <w:jc w:val="both"/>
        <w:rPr>
          <w:rFonts w:ascii="DejaVu Serif" w:hAnsi="DejaVu Serif"/>
        </w:rPr>
      </w:pPr>
      <w:r>
        <w:rPr>
          <w:rFonts w:ascii="DejaVu Serif" w:hAnsi="DejaVu Serif"/>
        </w:rPr>
        <w:t xml:space="preserve">Network security groups, also known as NSGs, are an additional security mechanism that can be implemented to control the network traffic that is sent to and received from cloud resources. NSGs can be used to permit or disallow communication based on the IP addresses of the source and destination computers, as well as the port and protocol used. This helps to prevent </w:t>
      </w:r>
      <w:proofErr w:type="spellStart"/>
      <w:r>
        <w:rPr>
          <w:rFonts w:ascii="DejaVu Serif" w:hAnsi="DejaVu Serif"/>
        </w:rPr>
        <w:t>unauthorised</w:t>
      </w:r>
      <w:proofErr w:type="spellEnd"/>
      <w:r>
        <w:rPr>
          <w:rFonts w:ascii="DejaVu Serif" w:hAnsi="DejaVu Serif"/>
        </w:rPr>
        <w:t xml:space="preserve"> access to cloud resources and reduces the area that they are vulnerable to assault.</w:t>
      </w:r>
    </w:p>
    <w:p w14:paraId="39E6DEB2" w14:textId="77777777" w:rsidR="00DD264F" w:rsidRDefault="00DD264F">
      <w:pPr>
        <w:pStyle w:val="Standard"/>
        <w:jc w:val="both"/>
        <w:rPr>
          <w:rFonts w:ascii="DejaVu Serif" w:hAnsi="DejaVu Serif"/>
        </w:rPr>
      </w:pPr>
    </w:p>
    <w:p w14:paraId="68FA1905" w14:textId="77777777" w:rsidR="00DD264F" w:rsidRDefault="002A4DCE">
      <w:pPr>
        <w:pStyle w:val="Standard"/>
        <w:jc w:val="both"/>
        <w:rPr>
          <w:rFonts w:ascii="DejaVu Serif" w:hAnsi="DejaVu Serif"/>
        </w:rPr>
      </w:pPr>
      <w:r>
        <w:rPr>
          <w:rFonts w:ascii="DejaVu Serif" w:hAnsi="DejaVu Serif"/>
        </w:rPr>
        <w:t xml:space="preserve">Bastions, also known as </w:t>
      </w:r>
      <w:proofErr w:type="spellStart"/>
      <w:r>
        <w:rPr>
          <w:rFonts w:ascii="DejaVu Serif" w:hAnsi="DejaVu Serif"/>
        </w:rPr>
        <w:t>jumpboxes</w:t>
      </w:r>
      <w:proofErr w:type="spellEnd"/>
      <w:r>
        <w:rPr>
          <w:rFonts w:ascii="DejaVu Serif" w:hAnsi="DejaVu Serif"/>
        </w:rPr>
        <w:t xml:space="preserve">, are specialized servers that provide a secure way for administrators to remotely access and manage cloud resources. By requiring users to first connect to the bastion server before accessing other resources, organizations can better control access and limit the risk of unauthorized access or attack. </w:t>
      </w:r>
      <w:proofErr w:type="spellStart"/>
      <w:r>
        <w:rPr>
          <w:rFonts w:ascii="DejaVu Serif" w:hAnsi="DejaVu Serif"/>
        </w:rPr>
        <w:t>Eensuring</w:t>
      </w:r>
      <w:proofErr w:type="spellEnd"/>
      <w:r>
        <w:rPr>
          <w:rFonts w:ascii="DejaVu Serif" w:hAnsi="DejaVu Serif"/>
        </w:rPr>
        <w:t xml:space="preserve"> the security of public applications deployed to the cloud requires a multi-layered approach that includes strong authentication and authorization controls, multifactor authentication, the principle of least privilege, network security groups, and bastion servers. By implementing these measures, organizations can help to protect their cloud resources and sensitive data from unauthorized access and attack.</w:t>
      </w:r>
    </w:p>
    <w:p w14:paraId="5D9EC429" w14:textId="77777777" w:rsidR="00DD264F" w:rsidRDefault="00DD264F">
      <w:pPr>
        <w:pStyle w:val="Standard"/>
        <w:jc w:val="both"/>
        <w:rPr>
          <w:rFonts w:ascii="DejaVu Serif" w:hAnsi="DejaVu Serif"/>
        </w:rPr>
      </w:pPr>
    </w:p>
    <w:p w14:paraId="2ED82F97" w14:textId="77777777" w:rsidR="00DD264F" w:rsidRDefault="00DD264F">
      <w:pPr>
        <w:pStyle w:val="Standard"/>
        <w:jc w:val="both"/>
        <w:rPr>
          <w:rFonts w:ascii="DejaVu Serif" w:hAnsi="DejaVu Serif"/>
        </w:rPr>
      </w:pPr>
    </w:p>
    <w:p w14:paraId="36A66D67" w14:textId="77777777" w:rsidR="00DD264F" w:rsidRDefault="002A4DCE">
      <w:pPr>
        <w:pStyle w:val="Heading1"/>
      </w:pPr>
      <w:bookmarkStart w:id="5" w:name="_Toc131284836"/>
      <w:r>
        <w:t>Conclusion</w:t>
      </w:r>
      <w:bookmarkEnd w:id="5"/>
    </w:p>
    <w:p w14:paraId="29BFCF14" w14:textId="77777777" w:rsidR="00DD264F" w:rsidRDefault="002A4DCE">
      <w:pPr>
        <w:pStyle w:val="Standard"/>
        <w:jc w:val="both"/>
        <w:rPr>
          <w:rFonts w:ascii="DejaVu Serif" w:hAnsi="DejaVu Serif"/>
        </w:rPr>
      </w:pPr>
      <w:r>
        <w:rPr>
          <w:rFonts w:ascii="DejaVu Serif" w:hAnsi="DejaVu Serif"/>
        </w:rPr>
        <w:t>Cybersecurity is a critical concern for public applications deployed in the cloud. By implementing security measures such as multifactor authentication, the principle of least privilege, network security groups, and bastions, organizations can better control access and limit the risk of unauthorized access or attack. It is important for organizations to adopt a multi-layered approach to security to protect their cloud resources and sensitive data.</w:t>
      </w:r>
    </w:p>
    <w:p w14:paraId="3E77F0C2" w14:textId="77777777" w:rsidR="00DD264F" w:rsidRDefault="00DD264F">
      <w:pPr>
        <w:pageBreakBefore/>
        <w:rPr>
          <w:rFonts w:ascii="DejaVu Serif" w:hAnsi="DejaVu Serif"/>
        </w:rPr>
      </w:pPr>
    </w:p>
    <w:p w14:paraId="1A5C08B0" w14:textId="77777777" w:rsidR="00DD264F" w:rsidRDefault="00DD264F">
      <w:pPr>
        <w:pStyle w:val="Standard"/>
        <w:jc w:val="both"/>
        <w:rPr>
          <w:rFonts w:ascii="DejaVu Serif" w:hAnsi="DejaVu Serif"/>
        </w:rPr>
      </w:pPr>
    </w:p>
    <w:p w14:paraId="57C602FB" w14:textId="77777777" w:rsidR="00DD264F" w:rsidRDefault="002A4DCE">
      <w:pPr>
        <w:pStyle w:val="Heading1"/>
      </w:pPr>
      <w:bookmarkStart w:id="6" w:name="_Toc130950456"/>
      <w:bookmarkStart w:id="7" w:name="_Toc131284837"/>
      <w:r>
        <w:rPr>
          <w:rStyle w:val="SubtleEmphasis"/>
          <w:rFonts w:ascii="Times New Roman" w:hAnsi="Times New Roman"/>
          <w:i w:val="0"/>
          <w:color w:val="auto"/>
        </w:rPr>
        <w:t>References</w:t>
      </w:r>
      <w:bookmarkEnd w:id="6"/>
      <w:bookmarkEnd w:id="7"/>
    </w:p>
    <w:p w14:paraId="626D361E" w14:textId="77777777" w:rsidR="00DD264F" w:rsidRDefault="002A4DCE">
      <w:pPr>
        <w:pStyle w:val="Standard"/>
        <w:jc w:val="both"/>
      </w:pPr>
      <w:proofErr w:type="spellStart"/>
      <w:r>
        <w:rPr>
          <w:rFonts w:ascii="Times New Roman" w:hAnsi="Times New Roman" w:cs="Times New Roman"/>
        </w:rPr>
        <w:t>Bonnett</w:t>
      </w:r>
      <w:proofErr w:type="spellEnd"/>
      <w:r>
        <w:rPr>
          <w:rFonts w:ascii="Times New Roman" w:hAnsi="Times New Roman" w:cs="Times New Roman"/>
        </w:rPr>
        <w:t xml:space="preserve">, D. (2019) Making passwords secure: Fixing the weakest link in Cybersecurity. </w:t>
      </w:r>
      <w:r>
        <w:rPr>
          <w:rFonts w:ascii="Times New Roman" w:hAnsi="Times New Roman" w:cs="Times New Roman"/>
        </w:rPr>
        <w:br/>
      </w:r>
      <w:r>
        <w:rPr>
          <w:rFonts w:ascii="Times New Roman" w:hAnsi="Times New Roman" w:cs="Times New Roman"/>
        </w:rPr>
        <w:br/>
        <w:t xml:space="preserve">Holbrook, J. (2022) “Comparing virtualization to cloud computing,” VMware Virtualization Fundamentals [Preprint]. Available at: https://doi.org/10.1007/978-1-4842-9164-1_2. </w:t>
      </w:r>
      <w:r>
        <w:rPr>
          <w:rFonts w:ascii="Times New Roman" w:hAnsi="Times New Roman" w:cs="Times New Roman"/>
        </w:rPr>
        <w:br/>
      </w:r>
      <w:r>
        <w:rPr>
          <w:rFonts w:ascii="Times New Roman" w:hAnsi="Times New Roman" w:cs="Times New Roman"/>
        </w:rPr>
        <w:br/>
        <w:t xml:space="preserve">Jacob, B. (2022) “How to deal with MFA Bypass,” Network Security, 2022(12). Available at: https://doi.org/10.12968/s1353-4858(22)70070-0. </w:t>
      </w:r>
      <w:r>
        <w:rPr>
          <w:rFonts w:ascii="Times New Roman" w:hAnsi="Times New Roman" w:cs="Times New Roman"/>
        </w:rPr>
        <w:br/>
      </w:r>
      <w:r>
        <w:rPr>
          <w:rFonts w:ascii="Times New Roman" w:hAnsi="Times New Roman" w:cs="Times New Roman"/>
        </w:rPr>
        <w:br/>
      </w:r>
      <w:r>
        <w:rPr>
          <w:rFonts w:ascii="Times New Roman" w:hAnsi="Times New Roman" w:cs="Times New Roman"/>
        </w:rPr>
        <w:br/>
      </w:r>
      <w:proofErr w:type="spellStart"/>
      <w:r>
        <w:rPr>
          <w:rFonts w:ascii="Times New Roman" w:hAnsi="Times New Roman" w:cs="Times New Roman"/>
        </w:rPr>
        <w:t>Khazaei</w:t>
      </w:r>
      <w:proofErr w:type="spellEnd"/>
      <w:r>
        <w:rPr>
          <w:rFonts w:ascii="Times New Roman" w:hAnsi="Times New Roman" w:cs="Times New Roman"/>
        </w:rPr>
        <w:t xml:space="preserve">, H., </w:t>
      </w:r>
      <w:proofErr w:type="spellStart"/>
      <w:r>
        <w:rPr>
          <w:rFonts w:ascii="Times New Roman" w:hAnsi="Times New Roman" w:cs="Times New Roman"/>
        </w:rPr>
        <w:t>Mišić</w:t>
      </w:r>
      <w:proofErr w:type="spellEnd"/>
      <w:r>
        <w:rPr>
          <w:rFonts w:ascii="Times New Roman" w:hAnsi="Times New Roman" w:cs="Times New Roman"/>
        </w:rPr>
        <w:t xml:space="preserve">, J. and </w:t>
      </w:r>
      <w:proofErr w:type="spellStart"/>
      <w:r>
        <w:rPr>
          <w:rFonts w:ascii="Times New Roman" w:hAnsi="Times New Roman" w:cs="Times New Roman"/>
        </w:rPr>
        <w:t>Mišić</w:t>
      </w:r>
      <w:proofErr w:type="spellEnd"/>
      <w:r>
        <w:rPr>
          <w:rFonts w:ascii="Times New Roman" w:hAnsi="Times New Roman" w:cs="Times New Roman"/>
        </w:rPr>
        <w:t xml:space="preserve">, V.B. (2017) “Cloud computing: Performance analysis,” Cloud Computing, pp. 151–165. Available at: https://doi.org/10.1201/b11149-8. </w:t>
      </w:r>
      <w:r>
        <w:rPr>
          <w:rFonts w:ascii="Times New Roman" w:hAnsi="Times New Roman" w:cs="Times New Roman"/>
        </w:rPr>
        <w:br/>
      </w:r>
      <w:r>
        <w:rPr>
          <w:rFonts w:ascii="Times New Roman" w:hAnsi="Times New Roman" w:cs="Times New Roman"/>
        </w:rPr>
        <w:br/>
      </w:r>
      <w:proofErr w:type="spellStart"/>
      <w:r>
        <w:rPr>
          <w:rFonts w:ascii="Times New Roman" w:hAnsi="Times New Roman" w:cs="Times New Roman"/>
        </w:rPr>
        <w:t>Lucion</w:t>
      </w:r>
      <w:proofErr w:type="spellEnd"/>
      <w:r>
        <w:rPr>
          <w:rFonts w:ascii="Times New Roman" w:hAnsi="Times New Roman" w:cs="Times New Roman"/>
        </w:rPr>
        <w:t xml:space="preserve">, E.L. and Nunes, R.C. (2018) “Software defined perimeter: Improvements in the security of single packet authorization and user authentication,” 2018 XLIV Latin American Computer Conference (CLEI) [Preprint]. Available at: https://doi.org/10.1109/clei.2018.00090. </w:t>
      </w:r>
      <w:r>
        <w:rPr>
          <w:rFonts w:ascii="Times New Roman" w:hAnsi="Times New Roman" w:cs="Times New Roman"/>
        </w:rPr>
        <w:br/>
      </w:r>
      <w:r>
        <w:rPr>
          <w:rFonts w:ascii="Times New Roman" w:hAnsi="Times New Roman" w:cs="Times New Roman"/>
        </w:rPr>
        <w:br/>
        <w:t>(Rendón, 2022)</w:t>
      </w:r>
      <w:r>
        <w:rPr>
          <w:rFonts w:ascii="Times New Roman" w:hAnsi="Times New Roman" w:cs="Times New Roman"/>
        </w:rPr>
        <w:br/>
        <w:t xml:space="preserve">Rendón, D. (2022) “Azure resource manager,” Building Applications with Azure Resource Manager (ARM), pp. 9–17. Available at: https://doi.org/10.1007/978-1-4842-7747-8_2. </w:t>
      </w:r>
      <w:r>
        <w:rPr>
          <w:rFonts w:ascii="Times New Roman" w:hAnsi="Times New Roman" w:cs="Times New Roman"/>
        </w:rPr>
        <w:br/>
      </w:r>
      <w:r>
        <w:rPr>
          <w:rFonts w:ascii="Times New Roman" w:hAnsi="Times New Roman" w:cs="Times New Roman"/>
        </w:rPr>
        <w:br/>
        <w:t>(</w:t>
      </w:r>
      <w:proofErr w:type="spellStart"/>
      <w:r>
        <w:rPr>
          <w:rFonts w:ascii="Times New Roman" w:hAnsi="Times New Roman" w:cs="Times New Roman"/>
        </w:rPr>
        <w:t>Salapura</w:t>
      </w:r>
      <w:proofErr w:type="spellEnd"/>
      <w:r>
        <w:rPr>
          <w:rFonts w:ascii="Times New Roman" w:hAnsi="Times New Roman" w:cs="Times New Roman"/>
        </w:rPr>
        <w:t xml:space="preserve"> &amp; Harper, 2018)</w:t>
      </w:r>
      <w:r>
        <w:rPr>
          <w:rFonts w:ascii="Times New Roman" w:hAnsi="Times New Roman" w:cs="Times New Roman"/>
        </w:rPr>
        <w:br/>
      </w:r>
      <w:proofErr w:type="spellStart"/>
      <w:r>
        <w:rPr>
          <w:rFonts w:ascii="Times New Roman" w:hAnsi="Times New Roman" w:cs="Times New Roman"/>
        </w:rPr>
        <w:t>Salapura</w:t>
      </w:r>
      <w:proofErr w:type="spellEnd"/>
      <w:r>
        <w:rPr>
          <w:rFonts w:ascii="Times New Roman" w:hAnsi="Times New Roman" w:cs="Times New Roman"/>
        </w:rPr>
        <w:t xml:space="preserve">, V. and Harper, R. (2018) “Virtual machine resiliency management system for the cloud,” IEEE Cloud Computing, 5(3), pp. 55–64. Available at: https://doi.org/10.1109/mcc.2018.032591617. </w:t>
      </w:r>
      <w:r>
        <w:rPr>
          <w:rFonts w:ascii="Times New Roman" w:hAnsi="Times New Roman" w:cs="Times New Roman"/>
        </w:rPr>
        <w:br/>
      </w:r>
      <w:r>
        <w:rPr>
          <w:rFonts w:ascii="Times New Roman" w:hAnsi="Times New Roman" w:cs="Times New Roman"/>
        </w:rPr>
        <w:br/>
        <w:t xml:space="preserve">Sullivan, D. (2022) Google Cloud Certified Professional Cloud Architect Study Guide. Newark: John Wiley &amp;amp; Sons, Incorporated. </w:t>
      </w:r>
      <w:r>
        <w:rPr>
          <w:rFonts w:ascii="Times New Roman" w:hAnsi="Times New Roman" w:cs="Times New Roman"/>
        </w:rPr>
        <w:br/>
      </w:r>
      <w:r>
        <w:rPr>
          <w:rFonts w:ascii="Times New Roman" w:hAnsi="Times New Roman" w:cs="Times New Roman"/>
        </w:rPr>
        <w:br/>
        <w:t xml:space="preserve">Zhang, L. and Chen, L. (2021) “Functional components and service models of Cloud DCNS,” Cloud Data Center Network Architectures and Technologies, pp. 117–156. Available at: https://doi.org/10.1201/9781003143185-4. </w:t>
      </w:r>
      <w:r>
        <w:rPr>
          <w:rFonts w:ascii="Times New Roman" w:hAnsi="Times New Roman" w:cs="Times New Roman"/>
        </w:rPr>
        <w:br/>
      </w:r>
      <w:r>
        <w:rPr>
          <w:rFonts w:ascii="Times New Roman" w:hAnsi="Times New Roman" w:cs="Times New Roman"/>
        </w:rPr>
        <w:br/>
        <w:t xml:space="preserve">Lunavi.com. (2023). What’s a </w:t>
      </w:r>
      <w:proofErr w:type="spellStart"/>
      <w:r>
        <w:rPr>
          <w:rFonts w:ascii="Times New Roman" w:hAnsi="Times New Roman" w:cs="Times New Roman"/>
        </w:rPr>
        <w:t>Jumpbox</w:t>
      </w:r>
      <w:proofErr w:type="spellEnd"/>
      <w:r>
        <w:rPr>
          <w:rFonts w:ascii="Times New Roman" w:hAnsi="Times New Roman" w:cs="Times New Roman"/>
        </w:rPr>
        <w:t xml:space="preserve"> or Bastion Host, </w:t>
      </w:r>
      <w:proofErr w:type="gramStart"/>
      <w:r>
        <w:rPr>
          <w:rFonts w:ascii="Times New Roman" w:hAnsi="Times New Roman" w:cs="Times New Roman"/>
        </w:rPr>
        <w:t>Anyway</w:t>
      </w:r>
      <w:proofErr w:type="gramEnd"/>
      <w:r>
        <w:rPr>
          <w:rFonts w:ascii="Times New Roman" w:hAnsi="Times New Roman" w:cs="Times New Roman"/>
        </w:rPr>
        <w:t>? [online] Available at: https://www.lunavi.com/blog/whats-a-jumpbox-or-bastion-host-anyway [Accessed 28 Mar. 2023].</w:t>
      </w:r>
      <w:r>
        <w:rPr>
          <w:rFonts w:ascii="Times New Roman" w:hAnsi="Times New Roman" w:cs="Times New Roman"/>
        </w:rPr>
        <w:br/>
      </w:r>
      <w:r>
        <w:rPr>
          <w:rFonts w:ascii="Times New Roman" w:hAnsi="Times New Roman" w:cs="Times New Roman"/>
        </w:rPr>
        <w:br/>
        <w:t>‌</w:t>
      </w:r>
      <w:r>
        <w:rPr>
          <w:rFonts w:ascii="Times New Roman" w:hAnsi="Times New Roman" w:cs="Times New Roman"/>
        </w:rPr>
        <w:br/>
        <w:t>‌</w:t>
      </w:r>
      <w:r>
        <w:rPr>
          <w:rFonts w:ascii="Times New Roman" w:hAnsi="Times New Roman" w:cs="Times New Roman"/>
        </w:rPr>
        <w:br/>
        <w:t>CyberArk. (2021). Least Privilege. [online] Available at: https://www.cyberark.com/what-is/least-privilege/#:~:text=The%20principle%20of%20least%20privilege,perform%20his%2Fher%20job%20functions. [Accessed 28 Mar. 2023].</w:t>
      </w:r>
      <w:r>
        <w:rPr>
          <w:rFonts w:ascii="Times New Roman" w:hAnsi="Times New Roman" w:cs="Times New Roman"/>
        </w:rPr>
        <w:br/>
      </w:r>
      <w:r>
        <w:rPr>
          <w:rFonts w:ascii="Times New Roman" w:hAnsi="Times New Roman" w:cs="Times New Roman"/>
        </w:rPr>
        <w:br/>
        <w:t>‌Onelogin.com. (2023). Authentication vs. Authorization: What’s the Difference? | OneLogin. [online] Available at: https://www.onelogin.com/learn/authentication-vs-authorization#:~:text=Authentication%20and%20authorization%20are%20two,authorization%20determines%20their%20access%20rights. [Accessed 28 Mar. 2023].</w:t>
      </w:r>
      <w:r>
        <w:rPr>
          <w:rFonts w:ascii="Times New Roman" w:hAnsi="Times New Roman" w:cs="Times New Roman"/>
        </w:rPr>
        <w:br/>
      </w:r>
      <w:r>
        <w:rPr>
          <w:rFonts w:ascii="Times New Roman" w:hAnsi="Times New Roman" w:cs="Times New Roman"/>
        </w:rPr>
        <w:lastRenderedPageBreak/>
        <w:br/>
        <w:t xml:space="preserve">Arcion.io. (2022). On-Premise to Cloud </w:t>
      </w:r>
      <w:proofErr w:type="gramStart"/>
      <w:r>
        <w:rPr>
          <w:rFonts w:ascii="Times New Roman" w:hAnsi="Times New Roman" w:cs="Times New Roman"/>
        </w:rPr>
        <w:t>Migration :</w:t>
      </w:r>
      <w:proofErr w:type="gramEnd"/>
      <w:r>
        <w:rPr>
          <w:rFonts w:ascii="Times New Roman" w:hAnsi="Times New Roman" w:cs="Times New Roman"/>
        </w:rPr>
        <w:t xml:space="preserve"> A Step-by-Step Guide | </w:t>
      </w:r>
      <w:proofErr w:type="spellStart"/>
      <w:r>
        <w:rPr>
          <w:rFonts w:ascii="Times New Roman" w:hAnsi="Times New Roman" w:cs="Times New Roman"/>
        </w:rPr>
        <w:t>Arcion</w:t>
      </w:r>
      <w:proofErr w:type="spellEnd"/>
      <w:r>
        <w:rPr>
          <w:rFonts w:ascii="Times New Roman" w:hAnsi="Times New Roman" w:cs="Times New Roman"/>
        </w:rPr>
        <w:t>. [online] Available at: https://www.arcion.io/blog/on-premise-to-cloud-migration [Accessed 28 Mar. 2023].</w:t>
      </w:r>
      <w:r>
        <w:rPr>
          <w:rFonts w:ascii="Times New Roman" w:hAnsi="Times New Roman" w:cs="Times New Roman"/>
        </w:rPr>
        <w:br/>
      </w:r>
      <w:r>
        <w:rPr>
          <w:rFonts w:ascii="Times New Roman" w:hAnsi="Times New Roman" w:cs="Times New Roman"/>
        </w:rPr>
        <w:br/>
        <w:t xml:space="preserve">‌McRae, E.G. (2018) “Threats within,” Oxford Scholarship Online [Preprint]. Available at: https://doi.org/10.1093/oso/9780190271718.003.0008. </w:t>
      </w:r>
      <w:r>
        <w:rPr>
          <w:rFonts w:ascii="Times New Roman" w:hAnsi="Times New Roman" w:cs="Times New Roman"/>
        </w:rPr>
        <w:br/>
      </w:r>
      <w:r>
        <w:rPr>
          <w:rFonts w:ascii="Times New Roman" w:hAnsi="Times New Roman" w:cs="Times New Roman"/>
        </w:rPr>
        <w:br/>
        <w:t xml:space="preserve">Munir, K. (2018) Security Management in mobile cloud computing. Hershey, PA: Information Science Reference, an imprint of IGI Global. </w:t>
      </w:r>
      <w:r>
        <w:rPr>
          <w:rFonts w:ascii="Times New Roman" w:hAnsi="Times New Roman" w:cs="Times New Roman"/>
        </w:rPr>
        <w:br/>
        <w:t>‌</w:t>
      </w:r>
      <w:r>
        <w:rPr>
          <w:rFonts w:ascii="Times New Roman" w:hAnsi="Times New Roman" w:cs="Times New Roman"/>
        </w:rPr>
        <w:br/>
      </w:r>
    </w:p>
    <w:sectPr w:rsidR="00DD264F">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C4F91" w14:textId="77777777" w:rsidR="0098551D" w:rsidRDefault="0098551D">
      <w:r>
        <w:separator/>
      </w:r>
    </w:p>
  </w:endnote>
  <w:endnote w:type="continuationSeparator" w:id="0">
    <w:p w14:paraId="5938B679" w14:textId="77777777" w:rsidR="0098551D" w:rsidRDefault="00985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0"/>
    <w:family w:val="roman"/>
    <w:pitch w:val="variable"/>
  </w:font>
  <w:font w:name="Noto Sans">
    <w:charset w:val="00"/>
    <w:family w:val="swiss"/>
    <w:pitch w:val="variable"/>
    <w:sig w:usb0="E00082FF" w:usb1="400078FF" w:usb2="00000021" w:usb3="00000000" w:csb0="0000019F" w:csb1="00000000"/>
  </w:font>
  <w:font w:name="FreeSans">
    <w:altName w:val="Times New Roman"/>
    <w:charset w:val="00"/>
    <w:family w:val="roman"/>
    <w:pitch w:val="default"/>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charset w:val="00"/>
    <w:family w:val="swiss"/>
    <w:pitch w:val="variable"/>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jaVu Serif">
    <w:altName w:val="Times New Roman"/>
    <w:charset w:val="00"/>
    <w:family w:val="roman"/>
    <w:pitch w:val="variable"/>
  </w:font>
  <w:font w:name="arial, sans-serif">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91B86" w14:textId="77777777" w:rsidR="0098551D" w:rsidRDefault="0098551D">
      <w:r>
        <w:rPr>
          <w:color w:val="000000"/>
        </w:rPr>
        <w:separator/>
      </w:r>
    </w:p>
  </w:footnote>
  <w:footnote w:type="continuationSeparator" w:id="0">
    <w:p w14:paraId="5E8C9682" w14:textId="77777777" w:rsidR="0098551D" w:rsidRDefault="009855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64F"/>
    <w:rsid w:val="00257649"/>
    <w:rsid w:val="002A4DCE"/>
    <w:rsid w:val="002D108B"/>
    <w:rsid w:val="0088615A"/>
    <w:rsid w:val="0098551D"/>
    <w:rsid w:val="009D3DA7"/>
    <w:rsid w:val="00DD264F"/>
    <w:rsid w:val="00E831B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284D2"/>
  <w15:docId w15:val="{B8330888-C2C6-4ABD-8E9F-E1C49C767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oto Sans" w:hAnsi="Liberation Serif" w:cs="FreeSans"/>
        <w:kern w:val="3"/>
        <w:sz w:val="24"/>
        <w:szCs w:val="24"/>
        <w:lang w:val="en-US" w:eastAsia="zh-CN" w:bidi="hi-IN"/>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line="256" w:lineRule="auto"/>
      <w:textAlignment w:val="auto"/>
      <w:outlineLvl w:val="0"/>
    </w:pPr>
    <w:rPr>
      <w:rFonts w:ascii="Calibri Light" w:eastAsia="Times New Roman" w:hAnsi="Calibri Light" w:cs="Times New Roman"/>
      <w:color w:val="2E74B5"/>
      <w:kern w:val="0"/>
      <w:sz w:val="32"/>
      <w:szCs w:val="32"/>
      <w:lang w:eastAsia="en-US" w:bidi="ar-SA"/>
    </w:rPr>
  </w:style>
  <w:style w:type="paragraph" w:styleId="Heading2">
    <w:name w:val="heading 2"/>
    <w:basedOn w:val="Normal"/>
    <w:next w:val="Normal"/>
    <w:pPr>
      <w:keepNext/>
      <w:keepLines/>
      <w:spacing w:before="40"/>
      <w:outlineLvl w:val="1"/>
    </w:pPr>
    <w:rPr>
      <w:rFonts w:ascii="Calibri Light" w:eastAsia="Times New Roman" w:hAnsi="Calibri Light" w:cs="Mangal"/>
      <w:color w:val="2E74B5"/>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pPr>
  </w:style>
  <w:style w:type="paragraph" w:customStyle="1" w:styleId="Heading">
    <w:name w:val="Heading"/>
    <w:basedOn w:val="Standard"/>
    <w:next w:val="Textbody"/>
    <w:pPr>
      <w:keepNext/>
      <w:spacing w:before="240" w:after="120"/>
    </w:pPr>
    <w:rPr>
      <w:rFonts w:ascii="Liberation Sans"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customStyle="1" w:styleId="Heading1Char">
    <w:name w:val="Heading 1 Char"/>
    <w:basedOn w:val="DefaultParagraphFont"/>
    <w:rPr>
      <w:rFonts w:ascii="Calibri Light" w:eastAsia="Times New Roman" w:hAnsi="Calibri Light" w:cs="Times New Roman"/>
      <w:color w:val="2E74B5"/>
      <w:kern w:val="0"/>
      <w:sz w:val="32"/>
      <w:szCs w:val="32"/>
      <w:lang w:eastAsia="en-US" w:bidi="ar-SA"/>
    </w:rPr>
  </w:style>
  <w:style w:type="character" w:customStyle="1" w:styleId="SubtitleChar">
    <w:name w:val="Subtitle Char"/>
    <w:basedOn w:val="DefaultParagraphFont"/>
    <w:rPr>
      <w:rFonts w:eastAsia="Times New Roman"/>
      <w:color w:val="5A5A5A"/>
      <w:spacing w:val="15"/>
    </w:rPr>
  </w:style>
  <w:style w:type="character" w:styleId="SubtleEmphasis">
    <w:name w:val="Subtle Emphasis"/>
    <w:basedOn w:val="DefaultParagraphFont"/>
    <w:rPr>
      <w:i/>
      <w:iCs/>
      <w:color w:val="404040"/>
    </w:rPr>
  </w:style>
  <w:style w:type="paragraph" w:styleId="Subtitle">
    <w:name w:val="Subtitle"/>
    <w:basedOn w:val="Normal"/>
    <w:next w:val="Normal"/>
    <w:pPr>
      <w:spacing w:after="160" w:line="256" w:lineRule="auto"/>
      <w:textAlignment w:val="auto"/>
    </w:pPr>
    <w:rPr>
      <w:rFonts w:eastAsia="Times New Roman"/>
      <w:color w:val="5A5A5A"/>
      <w:spacing w:val="15"/>
    </w:rPr>
  </w:style>
  <w:style w:type="character" w:customStyle="1" w:styleId="SubtitleChar1">
    <w:name w:val="Subtitle Char1"/>
    <w:basedOn w:val="DefaultParagraphFont"/>
    <w:rPr>
      <w:rFonts w:ascii="Calibri" w:eastAsia="Times New Roman" w:hAnsi="Calibri" w:cs="Mangal"/>
      <w:color w:val="5A5A5A"/>
      <w:spacing w:val="15"/>
      <w:sz w:val="22"/>
      <w:szCs w:val="20"/>
    </w:rPr>
  </w:style>
  <w:style w:type="character" w:customStyle="1" w:styleId="Heading2Char">
    <w:name w:val="Heading 2 Char"/>
    <w:basedOn w:val="DefaultParagraphFont"/>
    <w:rPr>
      <w:rFonts w:ascii="Calibri Light" w:eastAsia="Times New Roman" w:hAnsi="Calibri Light" w:cs="Mangal"/>
      <w:color w:val="2E74B5"/>
      <w:sz w:val="26"/>
      <w:szCs w:val="23"/>
    </w:rPr>
  </w:style>
  <w:style w:type="paragraph" w:styleId="TOCHeading">
    <w:name w:val="TOC Heading"/>
    <w:basedOn w:val="Heading1"/>
    <w:next w:val="Normal"/>
    <w:pPr>
      <w:suppressAutoHyphens w:val="0"/>
    </w:pPr>
  </w:style>
  <w:style w:type="paragraph" w:styleId="TOC1">
    <w:name w:val="toc 1"/>
    <w:basedOn w:val="Normal"/>
    <w:next w:val="Normal"/>
    <w:autoRedefine/>
    <w:pPr>
      <w:spacing w:after="100"/>
    </w:pPr>
    <w:rPr>
      <w:rFonts w:cs="Mangal"/>
      <w:szCs w:val="21"/>
    </w:rPr>
  </w:style>
  <w:style w:type="paragraph" w:styleId="TOC2">
    <w:name w:val="toc 2"/>
    <w:basedOn w:val="Normal"/>
    <w:next w:val="Normal"/>
    <w:autoRedefine/>
    <w:pPr>
      <w:spacing w:after="100"/>
      <w:ind w:left="240"/>
    </w:pPr>
    <w:rPr>
      <w:rFonts w:cs="Mangal"/>
      <w:szCs w:val="21"/>
    </w:rPr>
  </w:style>
  <w:style w:type="character" w:styleId="Hyperlink">
    <w:name w:val="Hyperlink"/>
    <w:basedOn w:val="DefaultParagraphFont"/>
    <w:rPr>
      <w:color w:val="0563C1"/>
      <w:u w:val="single"/>
    </w:rPr>
  </w:style>
  <w:style w:type="paragraph" w:styleId="Title">
    <w:name w:val="Title"/>
    <w:basedOn w:val="Normal"/>
    <w:next w:val="Normal"/>
    <w:rPr>
      <w:rFonts w:ascii="Calibri Light" w:eastAsia="Times New Roman" w:hAnsi="Calibri Light" w:cs="Mangal"/>
      <w:spacing w:val="-10"/>
      <w:sz w:val="56"/>
      <w:szCs w:val="50"/>
    </w:rPr>
  </w:style>
  <w:style w:type="character" w:customStyle="1" w:styleId="TitleChar">
    <w:name w:val="Title Char"/>
    <w:basedOn w:val="DefaultParagraphFont"/>
    <w:rPr>
      <w:rFonts w:ascii="Calibri Light" w:eastAsia="Times New Roman" w:hAnsi="Calibri Light" w:cs="Mangal"/>
      <w:spacing w:val="-10"/>
      <w:kern w:val="3"/>
      <w:sz w:val="56"/>
      <w:szCs w:val="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3219</Words>
  <Characters>18354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11</dc:creator>
  <cp:keywords/>
  <dc:description/>
  <cp:lastModifiedBy>orlin chukov</cp:lastModifiedBy>
  <cp:revision>5</cp:revision>
  <dcterms:created xsi:type="dcterms:W3CDTF">2023-04-01T18:55:00Z</dcterms:created>
  <dcterms:modified xsi:type="dcterms:W3CDTF">2023-04-06T20:16:00Z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636f7f7bad36982762a8f90521109ee0132573d7f90c0b0ae80c22c97b4b348e</vt:lpwstr>
  </property>
</Properties>
</file>