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D1083" w14:textId="77777777" w:rsidR="00FB4243" w:rsidRPr="00A85BFE" w:rsidRDefault="00FB4243" w:rsidP="00FB42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D882657" wp14:editId="7B33C286">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5CF4EA7" w14:textId="77777777" w:rsidR="00FB4243" w:rsidRPr="00A406E5" w:rsidRDefault="00FB4243" w:rsidP="00FB424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FB4243" w:rsidRPr="00A406E5" w14:paraId="132CC58B" w14:textId="77777777" w:rsidTr="00275FFC">
        <w:tc>
          <w:tcPr>
            <w:tcW w:w="9922" w:type="dxa"/>
            <w:shd w:val="clear" w:color="auto" w:fill="C0C0C0"/>
          </w:tcPr>
          <w:p w14:paraId="6D092712" w14:textId="77777777" w:rsidR="00FB4243" w:rsidRPr="00A406E5" w:rsidRDefault="00FB4243" w:rsidP="00275FFC">
            <w:pPr>
              <w:pStyle w:val="Heading4"/>
              <w:rPr>
                <w:rFonts w:ascii="Arial" w:hAnsi="Arial" w:cs="Arial"/>
                <w:b/>
                <w:bCs/>
              </w:rPr>
            </w:pPr>
            <w:r w:rsidRPr="6D4D0207">
              <w:rPr>
                <w:rFonts w:ascii="Arial" w:hAnsi="Arial" w:cs="Arial"/>
                <w:b/>
                <w:bCs/>
              </w:rPr>
              <w:t xml:space="preserve">LEVEL 6 ASSESSMENT SPECIFICATION </w:t>
            </w:r>
          </w:p>
        </w:tc>
      </w:tr>
    </w:tbl>
    <w:p w14:paraId="37A31D78" w14:textId="77777777" w:rsidR="00FB4243" w:rsidRPr="00A406E5" w:rsidRDefault="00FB4243" w:rsidP="00FB424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B4243" w:rsidRPr="00A406E5" w14:paraId="4FE69DE9" w14:textId="77777777" w:rsidTr="00275FFC">
        <w:tc>
          <w:tcPr>
            <w:tcW w:w="2093" w:type="dxa"/>
            <w:shd w:val="clear" w:color="auto" w:fill="auto"/>
          </w:tcPr>
          <w:p w14:paraId="07AE5260"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459ACED1" w14:textId="738E0F41"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Hannah Griffiths</w:t>
            </w:r>
          </w:p>
        </w:tc>
        <w:tc>
          <w:tcPr>
            <w:tcW w:w="2268" w:type="dxa"/>
            <w:shd w:val="clear" w:color="auto" w:fill="D9D9D9" w:themeFill="background1" w:themeFillShade="D9"/>
          </w:tcPr>
          <w:p w14:paraId="5EFD0CA1"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2CDA5B20" w14:textId="70B2D470"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1801611</w:t>
            </w:r>
          </w:p>
        </w:tc>
      </w:tr>
      <w:tr w:rsidR="00FB4243" w:rsidRPr="00A406E5" w14:paraId="14066CE5" w14:textId="77777777" w:rsidTr="00275FFC">
        <w:tc>
          <w:tcPr>
            <w:tcW w:w="2093" w:type="dxa"/>
            <w:shd w:val="clear" w:color="auto" w:fill="auto"/>
          </w:tcPr>
          <w:p w14:paraId="5D44D1D4"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34329838"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Secondary PGCE</w:t>
            </w:r>
          </w:p>
        </w:tc>
      </w:tr>
      <w:tr w:rsidR="00FB4243" w:rsidRPr="00A406E5" w14:paraId="4A686960" w14:textId="77777777" w:rsidTr="00275FFC">
        <w:tc>
          <w:tcPr>
            <w:tcW w:w="2093" w:type="dxa"/>
            <w:shd w:val="clear" w:color="auto" w:fill="auto"/>
          </w:tcPr>
          <w:p w14:paraId="558C4AC8"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021DC057"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B4243" w:rsidRPr="00A406E5" w14:paraId="68AE9F4D" w14:textId="77777777" w:rsidTr="00275FFC">
        <w:tc>
          <w:tcPr>
            <w:tcW w:w="2093" w:type="dxa"/>
            <w:shd w:val="clear" w:color="auto" w:fill="auto"/>
          </w:tcPr>
          <w:p w14:paraId="229F6251"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78B911F"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204B27FB" w14:textId="77777777" w:rsidR="00FB4243" w:rsidRPr="004D5E9B" w:rsidRDefault="00FB4243" w:rsidP="00275FF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E499A3A"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50%</w:t>
            </w:r>
          </w:p>
        </w:tc>
      </w:tr>
      <w:tr w:rsidR="00FB4243" w:rsidRPr="00A406E5" w14:paraId="569A5981" w14:textId="77777777" w:rsidTr="00275FFC">
        <w:tc>
          <w:tcPr>
            <w:tcW w:w="2093" w:type="dxa"/>
            <w:shd w:val="clear" w:color="auto" w:fill="auto"/>
          </w:tcPr>
          <w:p w14:paraId="0E222D1C"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029405F"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59975500"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DA4CEB3" w14:textId="77777777" w:rsidR="00FB4243" w:rsidRPr="00A406E5" w:rsidRDefault="00FB4243" w:rsidP="00275FFC">
            <w:pPr>
              <w:spacing w:before="120" w:after="120"/>
              <w:jc w:val="both"/>
              <w:rPr>
                <w:rFonts w:ascii="Arial" w:hAnsi="Arial" w:cs="Arial"/>
                <w:b/>
                <w:sz w:val="22"/>
                <w:szCs w:val="22"/>
              </w:rPr>
            </w:pPr>
          </w:p>
        </w:tc>
      </w:tr>
      <w:tr w:rsidR="00FB4243" w:rsidRPr="00A406E5" w14:paraId="2F222ADE" w14:textId="77777777" w:rsidTr="00275FFC">
        <w:tc>
          <w:tcPr>
            <w:tcW w:w="2093" w:type="dxa"/>
            <w:shd w:val="clear" w:color="auto" w:fill="auto"/>
          </w:tcPr>
          <w:p w14:paraId="7A6897B4"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1990DF89"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65DC4A15"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4F12F420" w14:textId="77777777" w:rsidR="00FB4243" w:rsidRDefault="00FB4243" w:rsidP="00275FFC">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252C4A11" w14:textId="77777777" w:rsidR="00FB4243" w:rsidRPr="006E02E8" w:rsidRDefault="00FB4243" w:rsidP="00275FFC">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B4243" w:rsidRPr="00A406E5" w14:paraId="204FE61B" w14:textId="77777777" w:rsidTr="00275FFC">
        <w:tc>
          <w:tcPr>
            <w:tcW w:w="2093" w:type="dxa"/>
            <w:shd w:val="clear" w:color="auto" w:fill="auto"/>
          </w:tcPr>
          <w:p w14:paraId="4CD3656F"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4E7248B"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1271E4CE"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663736D" w14:textId="77777777" w:rsidR="00FB4243" w:rsidRPr="00A406E5" w:rsidRDefault="00FB4243" w:rsidP="00275FFC">
            <w:pPr>
              <w:spacing w:before="120" w:after="120"/>
              <w:jc w:val="both"/>
              <w:rPr>
                <w:rFonts w:ascii="Arial" w:hAnsi="Arial" w:cs="Arial"/>
                <w:b/>
                <w:sz w:val="22"/>
                <w:szCs w:val="22"/>
              </w:rPr>
            </w:pPr>
            <w:r>
              <w:rPr>
                <w:rFonts w:ascii="Arial" w:hAnsi="Arial" w:cs="Arial"/>
                <w:b/>
                <w:sz w:val="22"/>
                <w:szCs w:val="22"/>
              </w:rPr>
              <w:t>17 December 2018</w:t>
            </w:r>
          </w:p>
        </w:tc>
      </w:tr>
      <w:tr w:rsidR="00FB4243" w:rsidRPr="00A406E5" w14:paraId="4968612A" w14:textId="77777777" w:rsidTr="00275FFC">
        <w:tc>
          <w:tcPr>
            <w:tcW w:w="2093" w:type="dxa"/>
            <w:shd w:val="clear" w:color="auto" w:fill="auto"/>
          </w:tcPr>
          <w:p w14:paraId="343B548E"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3278EA5" w14:textId="77777777" w:rsidR="00FB4243" w:rsidRPr="00A406E5" w:rsidRDefault="00FB4243" w:rsidP="00275FFC">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7F983F95"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ECC29B3" w14:textId="77777777" w:rsidR="00FB4243" w:rsidRPr="00A406E5" w:rsidRDefault="00FB4243" w:rsidP="00275FFC">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B4243" w:rsidRPr="00A406E5" w14:paraId="3963E123" w14:textId="77777777" w:rsidTr="00275FFC">
        <w:tc>
          <w:tcPr>
            <w:tcW w:w="2093" w:type="dxa"/>
            <w:shd w:val="clear" w:color="auto" w:fill="auto"/>
          </w:tcPr>
          <w:p w14:paraId="44645762" w14:textId="77777777" w:rsidR="00FB4243" w:rsidRPr="00A406E5" w:rsidRDefault="00FB4243" w:rsidP="00275FFC">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8791D3F" w14:textId="77777777" w:rsidR="00FB4243" w:rsidRPr="00A406E5" w:rsidRDefault="00FB4243" w:rsidP="00275FFC">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7C0E118" w14:textId="77777777" w:rsidR="00FB4243" w:rsidRPr="00A406E5" w:rsidRDefault="00FB4243" w:rsidP="00FB4243">
      <w:pPr>
        <w:rPr>
          <w:rFonts w:ascii="Arial" w:hAnsi="Arial" w:cs="Arial"/>
          <w:sz w:val="32"/>
        </w:rPr>
      </w:pPr>
    </w:p>
    <w:p w14:paraId="02289D00" w14:textId="77777777" w:rsidR="00FB4243" w:rsidRDefault="00FB4243" w:rsidP="00312AAA">
      <w:pPr>
        <w:spacing w:line="360" w:lineRule="auto"/>
        <w:rPr>
          <w:rFonts w:ascii="Times New Roman" w:hAnsi="Times New Roman" w:cs="Times New Roman"/>
          <w:u w:val="single"/>
        </w:rPr>
      </w:pPr>
    </w:p>
    <w:p w14:paraId="3FD9303C" w14:textId="77777777" w:rsidR="00FB4243" w:rsidRDefault="00FB4243" w:rsidP="00312AAA">
      <w:pPr>
        <w:spacing w:line="360" w:lineRule="auto"/>
        <w:rPr>
          <w:rFonts w:ascii="Times New Roman" w:hAnsi="Times New Roman" w:cs="Times New Roman"/>
          <w:u w:val="single"/>
        </w:rPr>
      </w:pPr>
    </w:p>
    <w:p w14:paraId="7793A54D" w14:textId="77777777" w:rsidR="00FB4243" w:rsidRDefault="00FB4243" w:rsidP="00312AAA">
      <w:pPr>
        <w:spacing w:line="360" w:lineRule="auto"/>
        <w:rPr>
          <w:rFonts w:ascii="Times New Roman" w:hAnsi="Times New Roman" w:cs="Times New Roman"/>
          <w:u w:val="single"/>
        </w:rPr>
      </w:pPr>
    </w:p>
    <w:p w14:paraId="14D88EE0" w14:textId="77777777" w:rsidR="00FB4243" w:rsidRDefault="00FB4243" w:rsidP="00312AAA">
      <w:pPr>
        <w:spacing w:line="360" w:lineRule="auto"/>
        <w:rPr>
          <w:rFonts w:ascii="Times New Roman" w:hAnsi="Times New Roman" w:cs="Times New Roman"/>
          <w:u w:val="single"/>
        </w:rPr>
      </w:pPr>
    </w:p>
    <w:p w14:paraId="398A0839" w14:textId="0B89DC82" w:rsidR="00275FFC" w:rsidRDefault="00275FFC" w:rsidP="00312AAA">
      <w:pPr>
        <w:spacing w:line="360" w:lineRule="auto"/>
        <w:rPr>
          <w:rFonts w:ascii="Times New Roman" w:hAnsi="Times New Roman" w:cs="Times New Roman"/>
          <w:u w:val="single"/>
        </w:rPr>
      </w:pPr>
    </w:p>
    <w:p w14:paraId="1EDBA224" w14:textId="6AE7FB05" w:rsidR="000D33B0" w:rsidRDefault="000D33B0" w:rsidP="00312AAA">
      <w:pPr>
        <w:spacing w:line="360" w:lineRule="auto"/>
        <w:rPr>
          <w:rFonts w:ascii="Times New Roman" w:hAnsi="Times New Roman" w:cs="Times New Roman"/>
        </w:rPr>
      </w:pPr>
    </w:p>
    <w:p w14:paraId="21EC577F" w14:textId="0FEB0E07" w:rsidR="00FA5393" w:rsidRDefault="000D33B0" w:rsidP="00312AAA">
      <w:pPr>
        <w:spacing w:line="360" w:lineRule="auto"/>
        <w:rPr>
          <w:rFonts w:ascii="Times New Roman" w:hAnsi="Times New Roman" w:cs="Times New Roman"/>
        </w:rPr>
      </w:pPr>
      <w:r>
        <w:rPr>
          <w:rFonts w:ascii="Times New Roman" w:hAnsi="Times New Roman" w:cs="Times New Roman"/>
        </w:rPr>
        <w:lastRenderedPageBreak/>
        <w:t xml:space="preserve">         </w:t>
      </w:r>
      <w:r w:rsidR="00081C7F" w:rsidRPr="00312AAA">
        <w:rPr>
          <w:rFonts w:ascii="Times New Roman" w:hAnsi="Times New Roman" w:cs="Times New Roman"/>
        </w:rPr>
        <w:t xml:space="preserve">The purpose of this assignment was to develop a </w:t>
      </w:r>
      <w:r w:rsidR="00081C7F">
        <w:rPr>
          <w:rFonts w:ascii="Times New Roman" w:hAnsi="Times New Roman" w:cs="Times New Roman"/>
        </w:rPr>
        <w:t>Scheme of Work (</w:t>
      </w:r>
      <w:proofErr w:type="spellStart"/>
      <w:r w:rsidR="00081C7F">
        <w:rPr>
          <w:rFonts w:ascii="Times New Roman" w:hAnsi="Times New Roman" w:cs="Times New Roman"/>
        </w:rPr>
        <w:t>SoW</w:t>
      </w:r>
      <w:proofErr w:type="spellEnd"/>
      <w:r w:rsidR="00081C7F">
        <w:rPr>
          <w:rFonts w:ascii="Times New Roman" w:hAnsi="Times New Roman" w:cs="Times New Roman"/>
        </w:rPr>
        <w:t>)</w:t>
      </w:r>
      <w:r w:rsidR="00081C7F" w:rsidRPr="00312AAA">
        <w:rPr>
          <w:rFonts w:ascii="Times New Roman" w:hAnsi="Times New Roman" w:cs="Times New Roman"/>
        </w:rPr>
        <w:t xml:space="preserve"> for pupil’s at key stage 3. A </w:t>
      </w:r>
      <w:proofErr w:type="spellStart"/>
      <w:r w:rsidR="00081C7F" w:rsidRPr="00312AAA">
        <w:rPr>
          <w:rFonts w:ascii="Times New Roman" w:hAnsi="Times New Roman" w:cs="Times New Roman"/>
        </w:rPr>
        <w:t>SoW</w:t>
      </w:r>
      <w:proofErr w:type="spellEnd"/>
      <w:r w:rsidR="00081C7F" w:rsidRPr="00312AAA">
        <w:rPr>
          <w:rFonts w:ascii="Times New Roman" w:hAnsi="Times New Roman" w:cs="Times New Roman"/>
        </w:rPr>
        <w:t xml:space="preserve"> </w:t>
      </w:r>
      <w:r w:rsidR="00081C7F">
        <w:rPr>
          <w:rFonts w:ascii="Times New Roman" w:hAnsi="Times New Roman" w:cs="Times New Roman"/>
        </w:rPr>
        <w:t>can be explained as a</w:t>
      </w:r>
      <w:r w:rsidR="00081C7F" w:rsidRPr="00312AAA">
        <w:rPr>
          <w:rFonts w:ascii="Times New Roman" w:hAnsi="Times New Roman" w:cs="Times New Roman"/>
        </w:rPr>
        <w:t xml:space="preserve"> se</w:t>
      </w:r>
      <w:r w:rsidR="00081C7F">
        <w:rPr>
          <w:rFonts w:ascii="Times New Roman" w:hAnsi="Times New Roman" w:cs="Times New Roman"/>
        </w:rPr>
        <w:t xml:space="preserve">quence </w:t>
      </w:r>
      <w:r w:rsidR="00081C7F" w:rsidRPr="00312AAA">
        <w:rPr>
          <w:rFonts w:ascii="Times New Roman" w:hAnsi="Times New Roman" w:cs="Times New Roman"/>
        </w:rPr>
        <w:t>of lessons within a particular</w:t>
      </w:r>
      <w:r w:rsidR="00081C7F">
        <w:rPr>
          <w:rFonts w:ascii="Times New Roman" w:hAnsi="Times New Roman" w:cs="Times New Roman"/>
        </w:rPr>
        <w:t xml:space="preserve"> theme or</w:t>
      </w:r>
      <w:r w:rsidR="00081C7F" w:rsidRPr="00312AAA">
        <w:rPr>
          <w:rFonts w:ascii="Times New Roman" w:hAnsi="Times New Roman" w:cs="Times New Roman"/>
        </w:rPr>
        <w:t xml:space="preserve"> </w:t>
      </w:r>
      <w:r w:rsidR="00081C7F">
        <w:rPr>
          <w:rFonts w:ascii="Times New Roman" w:hAnsi="Times New Roman" w:cs="Times New Roman"/>
        </w:rPr>
        <w:t>topic</w:t>
      </w:r>
      <w:r w:rsidR="00081C7F" w:rsidRPr="00312AAA">
        <w:rPr>
          <w:rFonts w:ascii="Times New Roman" w:hAnsi="Times New Roman" w:cs="Times New Roman"/>
        </w:rPr>
        <w:t xml:space="preserve"> (</w:t>
      </w:r>
      <w:proofErr w:type="spellStart"/>
      <w:r w:rsidR="00081C7F" w:rsidRPr="00312AAA">
        <w:rPr>
          <w:rFonts w:ascii="Times New Roman" w:hAnsi="Times New Roman" w:cs="Times New Roman"/>
        </w:rPr>
        <w:t>Mawer</w:t>
      </w:r>
      <w:proofErr w:type="spellEnd"/>
      <w:r w:rsidR="00081C7F" w:rsidRPr="00312AAA">
        <w:rPr>
          <w:rFonts w:ascii="Times New Roman" w:hAnsi="Times New Roman" w:cs="Times New Roman"/>
        </w:rPr>
        <w:t xml:space="preserve">., 1995). </w:t>
      </w:r>
      <w:r w:rsidR="00FA5393">
        <w:rPr>
          <w:rFonts w:ascii="Times New Roman" w:hAnsi="Times New Roman" w:cs="Times New Roman"/>
        </w:rPr>
        <w:t xml:space="preserve">For this particular </w:t>
      </w:r>
      <w:proofErr w:type="spellStart"/>
      <w:r w:rsidR="00FA5393">
        <w:rPr>
          <w:rFonts w:ascii="Times New Roman" w:hAnsi="Times New Roman" w:cs="Times New Roman"/>
        </w:rPr>
        <w:t>SoW</w:t>
      </w:r>
      <w:proofErr w:type="spellEnd"/>
      <w:r w:rsidR="00FA5393">
        <w:rPr>
          <w:rFonts w:ascii="Times New Roman" w:hAnsi="Times New Roman" w:cs="Times New Roman"/>
        </w:rPr>
        <w:t xml:space="preserve"> student teachers were required to deliver a</w:t>
      </w:r>
      <w:r w:rsidR="00081C7F">
        <w:rPr>
          <w:rFonts w:ascii="Times New Roman" w:hAnsi="Times New Roman" w:cs="Times New Roman"/>
        </w:rPr>
        <w:t xml:space="preserve"> microteaching session</w:t>
      </w:r>
      <w:r w:rsidR="00FA5393">
        <w:rPr>
          <w:rFonts w:ascii="Times New Roman" w:hAnsi="Times New Roman" w:cs="Times New Roman"/>
        </w:rPr>
        <w:t>.</w:t>
      </w:r>
      <w:r w:rsidR="00081C7F">
        <w:rPr>
          <w:rFonts w:ascii="Times New Roman" w:hAnsi="Times New Roman" w:cs="Times New Roman"/>
        </w:rPr>
        <w:t xml:space="preserve"> </w:t>
      </w:r>
      <w:r w:rsidR="00FA5393">
        <w:rPr>
          <w:rFonts w:ascii="Times New Roman" w:hAnsi="Times New Roman" w:cs="Times New Roman"/>
        </w:rPr>
        <w:t>Microteaching is an organised practice teaching session which provides the student teacher an opportunity to improve on their skills (</w:t>
      </w:r>
      <w:proofErr w:type="spellStart"/>
      <w:r w:rsidR="00FA5393">
        <w:rPr>
          <w:rFonts w:ascii="Times New Roman" w:hAnsi="Times New Roman" w:cs="Times New Roman"/>
        </w:rPr>
        <w:t>Remesh</w:t>
      </w:r>
      <w:proofErr w:type="spellEnd"/>
      <w:r w:rsidR="00FA5393">
        <w:rPr>
          <w:rFonts w:ascii="Times New Roman" w:hAnsi="Times New Roman" w:cs="Times New Roman"/>
        </w:rPr>
        <w:t>, 2013). Research has demonstrated growth in a teacher’s knowledge on educating following microteaching sessions (Fernandez, 2010). It employs a real teaching situation which is presented as a short lesson to a relatively small group. The teacher receives feedback on their teaching enabling them to make the necessary improvements for future lessons.</w:t>
      </w:r>
    </w:p>
    <w:p w14:paraId="3FFCB47D" w14:textId="77777777" w:rsidR="003E457F" w:rsidRDefault="003E457F" w:rsidP="00312AAA">
      <w:pPr>
        <w:spacing w:line="360" w:lineRule="auto"/>
        <w:rPr>
          <w:rFonts w:ascii="Times New Roman" w:hAnsi="Times New Roman" w:cs="Times New Roman"/>
        </w:rPr>
      </w:pPr>
    </w:p>
    <w:p w14:paraId="73A7188A" w14:textId="64DB5CBE" w:rsidR="00FA5393" w:rsidRDefault="003E457F" w:rsidP="00FA5393">
      <w:pPr>
        <w:spacing w:line="360" w:lineRule="auto"/>
        <w:rPr>
          <w:rFonts w:ascii="Times New Roman" w:hAnsi="Times New Roman" w:cs="Times New Roman"/>
        </w:rPr>
      </w:pPr>
      <w:r>
        <w:rPr>
          <w:rFonts w:ascii="Times New Roman" w:hAnsi="Times New Roman" w:cs="Times New Roman"/>
        </w:rPr>
        <w:t xml:space="preserve">         The microteaching session I </w:t>
      </w:r>
      <w:r w:rsidR="00FA5393">
        <w:rPr>
          <w:rFonts w:ascii="Times New Roman" w:hAnsi="Times New Roman" w:cs="Times New Roman"/>
        </w:rPr>
        <w:t>delivered</w:t>
      </w:r>
      <w:r w:rsidR="00A45277">
        <w:rPr>
          <w:rFonts w:ascii="Times New Roman" w:hAnsi="Times New Roman" w:cs="Times New Roman"/>
        </w:rPr>
        <w:t xml:space="preserve"> </w:t>
      </w:r>
      <w:r w:rsidR="00FA5393">
        <w:rPr>
          <w:rFonts w:ascii="Times New Roman" w:hAnsi="Times New Roman" w:cs="Times New Roman"/>
        </w:rPr>
        <w:t xml:space="preserve">certainly </w:t>
      </w:r>
      <w:r>
        <w:rPr>
          <w:rFonts w:ascii="Times New Roman" w:hAnsi="Times New Roman" w:cs="Times New Roman"/>
        </w:rPr>
        <w:t>afforded me</w:t>
      </w:r>
      <w:r w:rsidR="00FA5393">
        <w:rPr>
          <w:rFonts w:ascii="Times New Roman" w:hAnsi="Times New Roman" w:cs="Times New Roman"/>
        </w:rPr>
        <w:t xml:space="preserve"> an insight into a classroom environment </w:t>
      </w:r>
      <w:r>
        <w:rPr>
          <w:rFonts w:ascii="Times New Roman" w:hAnsi="Times New Roman" w:cs="Times New Roman"/>
        </w:rPr>
        <w:t>in</w:t>
      </w:r>
      <w:r w:rsidR="00A45277">
        <w:rPr>
          <w:rFonts w:ascii="Times New Roman" w:hAnsi="Times New Roman" w:cs="Times New Roman"/>
        </w:rPr>
        <w:t xml:space="preserve"> preparation for my first teaching experience. </w:t>
      </w:r>
      <w:r w:rsidR="00FA5393">
        <w:rPr>
          <w:rFonts w:ascii="Times New Roman" w:hAnsi="Times New Roman" w:cs="Times New Roman"/>
        </w:rPr>
        <w:t xml:space="preserve">Preparation for the microteaching session was </w:t>
      </w:r>
      <w:r w:rsidR="0060350B">
        <w:rPr>
          <w:rFonts w:ascii="Times New Roman" w:hAnsi="Times New Roman" w:cs="Times New Roman"/>
        </w:rPr>
        <w:t xml:space="preserve">included </w:t>
      </w:r>
      <w:r w:rsidR="00FA5393">
        <w:rPr>
          <w:rFonts w:ascii="Times New Roman" w:hAnsi="Times New Roman" w:cs="Times New Roman"/>
        </w:rPr>
        <w:t>in the completed</w:t>
      </w:r>
      <w:r w:rsidR="0060350B">
        <w:rPr>
          <w:rFonts w:ascii="Times New Roman" w:hAnsi="Times New Roman" w:cs="Times New Roman"/>
        </w:rPr>
        <w:t xml:space="preserve"> </w:t>
      </w:r>
      <w:proofErr w:type="spellStart"/>
      <w:r>
        <w:rPr>
          <w:rFonts w:ascii="Times New Roman" w:hAnsi="Times New Roman" w:cs="Times New Roman"/>
        </w:rPr>
        <w:t>SoW.</w:t>
      </w:r>
      <w:proofErr w:type="spellEnd"/>
      <w:r>
        <w:rPr>
          <w:rFonts w:ascii="Times New Roman" w:hAnsi="Times New Roman" w:cs="Times New Roman"/>
        </w:rPr>
        <w:t xml:space="preserve"> </w:t>
      </w:r>
      <w:r w:rsidR="00FA5393">
        <w:rPr>
          <w:rFonts w:ascii="Times New Roman" w:hAnsi="Times New Roman" w:cs="Times New Roman"/>
        </w:rPr>
        <w:t>Although t</w:t>
      </w:r>
      <w:r>
        <w:rPr>
          <w:rFonts w:ascii="Times New Roman" w:hAnsi="Times New Roman" w:cs="Times New Roman"/>
        </w:rPr>
        <w:t xml:space="preserve">he </w:t>
      </w:r>
      <w:r w:rsidR="00FA5393">
        <w:rPr>
          <w:rFonts w:ascii="Times New Roman" w:hAnsi="Times New Roman" w:cs="Times New Roman"/>
        </w:rPr>
        <w:t xml:space="preserve">completed </w:t>
      </w:r>
      <w:proofErr w:type="spellStart"/>
      <w:r>
        <w:rPr>
          <w:rFonts w:ascii="Times New Roman" w:hAnsi="Times New Roman" w:cs="Times New Roman"/>
        </w:rPr>
        <w:t>SoW</w:t>
      </w:r>
      <w:proofErr w:type="spellEnd"/>
      <w:r>
        <w:rPr>
          <w:rFonts w:ascii="Times New Roman" w:hAnsi="Times New Roman" w:cs="Times New Roman"/>
        </w:rPr>
        <w:t xml:space="preserve"> </w:t>
      </w:r>
      <w:r w:rsidR="00FA5393">
        <w:rPr>
          <w:rFonts w:ascii="Times New Roman" w:hAnsi="Times New Roman" w:cs="Times New Roman"/>
        </w:rPr>
        <w:t xml:space="preserve">would be delivered over four lessons this particular session only covered half of one lesson </w:t>
      </w:r>
      <w:r>
        <w:rPr>
          <w:rFonts w:ascii="Times New Roman" w:hAnsi="Times New Roman" w:cs="Times New Roman"/>
        </w:rPr>
        <w:t>due to time constraints.</w:t>
      </w:r>
      <w:r w:rsidR="0060350B">
        <w:rPr>
          <w:rFonts w:ascii="Times New Roman" w:hAnsi="Times New Roman" w:cs="Times New Roman"/>
        </w:rPr>
        <w:t xml:space="preserve"> </w:t>
      </w:r>
      <w:r w:rsidR="00ED4912">
        <w:rPr>
          <w:rFonts w:ascii="Times New Roman" w:hAnsi="Times New Roman" w:cs="Times New Roman"/>
        </w:rPr>
        <w:t xml:space="preserve">The </w:t>
      </w:r>
      <w:proofErr w:type="spellStart"/>
      <w:r w:rsidR="00ED4912">
        <w:rPr>
          <w:rFonts w:ascii="Times New Roman" w:hAnsi="Times New Roman" w:cs="Times New Roman"/>
        </w:rPr>
        <w:t>SoW</w:t>
      </w:r>
      <w:proofErr w:type="spellEnd"/>
      <w:r w:rsidR="00ED4912">
        <w:rPr>
          <w:rFonts w:ascii="Times New Roman" w:hAnsi="Times New Roman" w:cs="Times New Roman"/>
        </w:rPr>
        <w:t xml:space="preserve"> outlined the teaching of cells, organs and organ systems. Included in the </w:t>
      </w:r>
      <w:proofErr w:type="spellStart"/>
      <w:r w:rsidR="00ED4912">
        <w:rPr>
          <w:rFonts w:ascii="Times New Roman" w:hAnsi="Times New Roman" w:cs="Times New Roman"/>
        </w:rPr>
        <w:t>SoW</w:t>
      </w:r>
      <w:proofErr w:type="spellEnd"/>
      <w:r w:rsidR="00ED4912">
        <w:rPr>
          <w:rFonts w:ascii="Times New Roman" w:hAnsi="Times New Roman" w:cs="Times New Roman"/>
        </w:rPr>
        <w:t xml:space="preserve"> were various activities and tasks in an attempt to foster pupils learning. In addition to this several teaching and learning strategies were used, as well as a variety of Assessment for Learning (AFL) opportunities. </w:t>
      </w:r>
      <w:r w:rsidR="00A42CEB">
        <w:rPr>
          <w:rFonts w:ascii="Times New Roman" w:hAnsi="Times New Roman" w:cs="Times New Roman"/>
        </w:rPr>
        <w:t>The lesson plan itself in</w:t>
      </w:r>
      <w:r w:rsidR="00081C7F">
        <w:rPr>
          <w:rFonts w:ascii="Times New Roman" w:hAnsi="Times New Roman" w:cs="Times New Roman"/>
        </w:rPr>
        <w:t>cluded</w:t>
      </w:r>
      <w:r w:rsidR="00A42CEB">
        <w:rPr>
          <w:rFonts w:ascii="Times New Roman" w:hAnsi="Times New Roman" w:cs="Times New Roman"/>
        </w:rPr>
        <w:t xml:space="preserve"> </w:t>
      </w:r>
      <w:r w:rsidR="00081C7F">
        <w:rPr>
          <w:rFonts w:ascii="Times New Roman" w:hAnsi="Times New Roman" w:cs="Times New Roman"/>
        </w:rPr>
        <w:t xml:space="preserve">a </w:t>
      </w:r>
      <w:r w:rsidR="00A42CEB">
        <w:rPr>
          <w:rFonts w:ascii="Times New Roman" w:hAnsi="Times New Roman" w:cs="Times New Roman"/>
        </w:rPr>
        <w:t>justif</w:t>
      </w:r>
      <w:r w:rsidR="00081C7F">
        <w:rPr>
          <w:rFonts w:ascii="Times New Roman" w:hAnsi="Times New Roman" w:cs="Times New Roman"/>
        </w:rPr>
        <w:t>ication of</w:t>
      </w:r>
      <w:r w:rsidR="00A42CEB">
        <w:rPr>
          <w:rFonts w:ascii="Times New Roman" w:hAnsi="Times New Roman" w:cs="Times New Roman"/>
        </w:rPr>
        <w:t xml:space="preserve"> chosen activities</w:t>
      </w:r>
      <w:r w:rsidR="00081C7F">
        <w:rPr>
          <w:rFonts w:ascii="Times New Roman" w:hAnsi="Times New Roman" w:cs="Times New Roman"/>
        </w:rPr>
        <w:t>,</w:t>
      </w:r>
      <w:r w:rsidR="00A42CEB">
        <w:rPr>
          <w:rFonts w:ascii="Times New Roman" w:hAnsi="Times New Roman" w:cs="Times New Roman"/>
        </w:rPr>
        <w:t xml:space="preserve"> </w:t>
      </w:r>
      <w:r w:rsidR="00081C7F">
        <w:rPr>
          <w:rFonts w:ascii="Times New Roman" w:hAnsi="Times New Roman" w:cs="Times New Roman"/>
        </w:rPr>
        <w:t xml:space="preserve">the </w:t>
      </w:r>
      <w:r w:rsidR="00A42CEB">
        <w:rPr>
          <w:rFonts w:ascii="Times New Roman" w:hAnsi="Times New Roman" w:cs="Times New Roman"/>
        </w:rPr>
        <w:t xml:space="preserve">timing of each activity and </w:t>
      </w:r>
      <w:r w:rsidR="00081C7F">
        <w:rPr>
          <w:rFonts w:ascii="Times New Roman" w:hAnsi="Times New Roman" w:cs="Times New Roman"/>
        </w:rPr>
        <w:t>the resources</w:t>
      </w:r>
      <w:r w:rsidR="00ED3F72">
        <w:rPr>
          <w:rFonts w:ascii="Times New Roman" w:hAnsi="Times New Roman" w:cs="Times New Roman"/>
        </w:rPr>
        <w:t xml:space="preserve"> </w:t>
      </w:r>
      <w:r w:rsidR="00081C7F">
        <w:rPr>
          <w:rFonts w:ascii="Times New Roman" w:hAnsi="Times New Roman" w:cs="Times New Roman"/>
        </w:rPr>
        <w:t xml:space="preserve">required, consideration was </w:t>
      </w:r>
      <w:r w:rsidR="00ED4912">
        <w:rPr>
          <w:rFonts w:ascii="Times New Roman" w:hAnsi="Times New Roman" w:cs="Times New Roman"/>
        </w:rPr>
        <w:t xml:space="preserve">also </w:t>
      </w:r>
      <w:r w:rsidR="00081C7F">
        <w:rPr>
          <w:rFonts w:ascii="Times New Roman" w:hAnsi="Times New Roman" w:cs="Times New Roman"/>
        </w:rPr>
        <w:t xml:space="preserve">given to all learners </w:t>
      </w:r>
      <w:r w:rsidR="00ED4912">
        <w:rPr>
          <w:rFonts w:ascii="Times New Roman" w:hAnsi="Times New Roman" w:cs="Times New Roman"/>
        </w:rPr>
        <w:t>to</w:t>
      </w:r>
      <w:r w:rsidR="00081C7F">
        <w:rPr>
          <w:rFonts w:ascii="Times New Roman" w:hAnsi="Times New Roman" w:cs="Times New Roman"/>
        </w:rPr>
        <w:t xml:space="preserve"> ensure the lesson was </w:t>
      </w:r>
      <w:r w:rsidR="00ED3F72">
        <w:rPr>
          <w:rFonts w:ascii="Times New Roman" w:hAnsi="Times New Roman" w:cs="Times New Roman"/>
        </w:rPr>
        <w:t>wel</w:t>
      </w:r>
      <w:r w:rsidR="00ED4912">
        <w:rPr>
          <w:rFonts w:ascii="Times New Roman" w:hAnsi="Times New Roman" w:cs="Times New Roman"/>
        </w:rPr>
        <w:t xml:space="preserve">l received. </w:t>
      </w:r>
    </w:p>
    <w:p w14:paraId="0DD121B1" w14:textId="6E5F961B" w:rsidR="009F618B" w:rsidRPr="00312AAA" w:rsidRDefault="009F618B" w:rsidP="00312AAA">
      <w:pPr>
        <w:spacing w:line="360" w:lineRule="auto"/>
        <w:rPr>
          <w:rFonts w:ascii="Times New Roman" w:hAnsi="Times New Roman" w:cs="Times New Roman"/>
        </w:rPr>
      </w:pPr>
    </w:p>
    <w:p w14:paraId="03B92A6E" w14:textId="0E58846E" w:rsidR="00132934" w:rsidRDefault="00081C7F" w:rsidP="00EB0D04">
      <w:pPr>
        <w:spacing w:line="360" w:lineRule="auto"/>
        <w:rPr>
          <w:rFonts w:ascii="Times New Roman" w:hAnsi="Times New Roman" w:cs="Times New Roman"/>
        </w:rPr>
      </w:pPr>
      <w:r>
        <w:rPr>
          <w:rFonts w:ascii="Times New Roman" w:hAnsi="Times New Roman" w:cs="Times New Roman"/>
        </w:rPr>
        <w:t xml:space="preserve">          </w:t>
      </w:r>
      <w:r w:rsidR="00ED4912">
        <w:rPr>
          <w:rFonts w:ascii="Times New Roman" w:hAnsi="Times New Roman" w:cs="Times New Roman"/>
        </w:rPr>
        <w:t xml:space="preserve">All </w:t>
      </w:r>
      <w:proofErr w:type="spellStart"/>
      <w:r w:rsidR="00ED4912">
        <w:rPr>
          <w:rFonts w:ascii="Times New Roman" w:hAnsi="Times New Roman" w:cs="Times New Roman"/>
        </w:rPr>
        <w:t>SoW</w:t>
      </w:r>
      <w:proofErr w:type="spellEnd"/>
      <w:r w:rsidR="00ED4912">
        <w:rPr>
          <w:rFonts w:ascii="Times New Roman" w:hAnsi="Times New Roman" w:cs="Times New Roman"/>
        </w:rPr>
        <w:t xml:space="preserve"> have to be developed to adhere to the National Curriculum. The National Curriculum is a framework document </w:t>
      </w:r>
      <w:r w:rsidR="006203B1">
        <w:rPr>
          <w:rFonts w:ascii="Times New Roman" w:hAnsi="Times New Roman" w:cs="Times New Roman"/>
        </w:rPr>
        <w:t xml:space="preserve">which has been </w:t>
      </w:r>
      <w:r w:rsidR="00ED4912">
        <w:rPr>
          <w:rFonts w:ascii="Times New Roman" w:hAnsi="Times New Roman" w:cs="Times New Roman"/>
        </w:rPr>
        <w:t xml:space="preserve">complied by the </w:t>
      </w:r>
      <w:r w:rsidR="003611B9" w:rsidRPr="00312AAA">
        <w:rPr>
          <w:rFonts w:ascii="Times New Roman" w:hAnsi="Times New Roman" w:cs="Times New Roman"/>
        </w:rPr>
        <w:t>department for education in Wales</w:t>
      </w:r>
      <w:r w:rsidR="003611B9" w:rsidRPr="007879E2">
        <w:rPr>
          <w:rFonts w:ascii="Times New Roman" w:hAnsi="Times New Roman" w:cs="Times New Roman"/>
        </w:rPr>
        <w:t>.</w:t>
      </w:r>
      <w:r w:rsidR="003611B9" w:rsidRPr="00312AAA">
        <w:rPr>
          <w:rFonts w:ascii="Times New Roman" w:hAnsi="Times New Roman" w:cs="Times New Roman"/>
        </w:rPr>
        <w:t xml:space="preserve"> The</w:t>
      </w:r>
      <w:r w:rsidR="006203B1">
        <w:rPr>
          <w:rFonts w:ascii="Times New Roman" w:hAnsi="Times New Roman" w:cs="Times New Roman"/>
        </w:rPr>
        <w:t xml:space="preserve"> concept of the curriculum</w:t>
      </w:r>
      <w:r w:rsidR="003611B9" w:rsidRPr="00312AAA">
        <w:rPr>
          <w:rFonts w:ascii="Times New Roman" w:hAnsi="Times New Roman" w:cs="Times New Roman"/>
        </w:rPr>
        <w:t xml:space="preserve"> </w:t>
      </w:r>
      <w:r w:rsidR="006203B1">
        <w:rPr>
          <w:rFonts w:ascii="Times New Roman" w:hAnsi="Times New Roman" w:cs="Times New Roman"/>
        </w:rPr>
        <w:t>is</w:t>
      </w:r>
      <w:r w:rsidR="003611B9" w:rsidRPr="00312AAA">
        <w:rPr>
          <w:rFonts w:ascii="Times New Roman" w:hAnsi="Times New Roman" w:cs="Times New Roman"/>
        </w:rPr>
        <w:t xml:space="preserve"> to provide students with the fundamental knowledge to become educated </w:t>
      </w:r>
      <w:proofErr w:type="spellStart"/>
      <w:r w:rsidR="003611B9" w:rsidRPr="00312AAA">
        <w:rPr>
          <w:rFonts w:ascii="Times New Roman" w:hAnsi="Times New Roman" w:cs="Times New Roman"/>
        </w:rPr>
        <w:t>citisens</w:t>
      </w:r>
      <w:proofErr w:type="spellEnd"/>
      <w:r w:rsidR="003611B9">
        <w:rPr>
          <w:rFonts w:ascii="Times New Roman" w:hAnsi="Times New Roman" w:cs="Times New Roman"/>
        </w:rPr>
        <w:t xml:space="preserve"> within society</w:t>
      </w:r>
      <w:r w:rsidR="003611B9" w:rsidRPr="00312AAA">
        <w:rPr>
          <w:rFonts w:ascii="Times New Roman" w:hAnsi="Times New Roman" w:cs="Times New Roman"/>
        </w:rPr>
        <w:t>. One of the core subjects included in this curriculum is Science</w:t>
      </w:r>
      <w:r w:rsidR="006203B1">
        <w:rPr>
          <w:rFonts w:ascii="Times New Roman" w:hAnsi="Times New Roman" w:cs="Times New Roman"/>
        </w:rPr>
        <w:t xml:space="preserve"> (National Curriculum of Wales, 2003). T</w:t>
      </w:r>
      <w:r w:rsidR="003611B9" w:rsidRPr="00312AAA">
        <w:rPr>
          <w:rFonts w:ascii="Times New Roman" w:hAnsi="Times New Roman" w:cs="Times New Roman"/>
        </w:rPr>
        <w:t>he life skills developed within science are transferable to adulthood and allow for individuals to become valued members within society</w:t>
      </w:r>
      <w:r w:rsidR="006203B1">
        <w:rPr>
          <w:rFonts w:ascii="Times New Roman" w:hAnsi="Times New Roman" w:cs="Times New Roman"/>
        </w:rPr>
        <w:t xml:space="preserve"> (</w:t>
      </w:r>
      <w:proofErr w:type="spellStart"/>
      <w:r w:rsidR="006203B1">
        <w:rPr>
          <w:rFonts w:ascii="Times New Roman" w:hAnsi="Times New Roman" w:cs="Times New Roman"/>
        </w:rPr>
        <w:t>Thanga</w:t>
      </w:r>
      <w:proofErr w:type="spellEnd"/>
      <w:r w:rsidR="006203B1">
        <w:rPr>
          <w:rFonts w:ascii="Times New Roman" w:hAnsi="Times New Roman" w:cs="Times New Roman"/>
        </w:rPr>
        <w:t xml:space="preserve">, 2015). </w:t>
      </w:r>
    </w:p>
    <w:p w14:paraId="6B1B2DB2" w14:textId="0CB4E533" w:rsidR="00C82DCE" w:rsidRDefault="00C82DCE" w:rsidP="00EB0D04">
      <w:pPr>
        <w:spacing w:line="360" w:lineRule="auto"/>
        <w:rPr>
          <w:rFonts w:ascii="Times New Roman" w:hAnsi="Times New Roman" w:cs="Times New Roman"/>
        </w:rPr>
      </w:pPr>
    </w:p>
    <w:p w14:paraId="12C99FC9" w14:textId="00E19A11" w:rsidR="00C82DCE" w:rsidRPr="00937565" w:rsidRDefault="00C82DCE" w:rsidP="00EB0D04">
      <w:pPr>
        <w:spacing w:line="360" w:lineRule="auto"/>
        <w:rPr>
          <w:rFonts w:ascii="Times New Roman" w:hAnsi="Times New Roman" w:cs="Times New Roman"/>
          <w:u w:val="single"/>
        </w:rPr>
      </w:pPr>
      <w:r>
        <w:rPr>
          <w:rFonts w:ascii="Times New Roman" w:hAnsi="Times New Roman" w:cs="Times New Roman"/>
        </w:rPr>
        <w:t xml:space="preserve">               </w:t>
      </w:r>
      <w:r w:rsidR="00B90ABA">
        <w:rPr>
          <w:rFonts w:ascii="Times New Roman" w:hAnsi="Times New Roman" w:cs="Times New Roman"/>
        </w:rPr>
        <w:t>Humans acquire knowledge and new skills throughout their lifetime continually adapt</w:t>
      </w:r>
      <w:r w:rsidR="007B4A29">
        <w:rPr>
          <w:rFonts w:ascii="Times New Roman" w:hAnsi="Times New Roman" w:cs="Times New Roman"/>
        </w:rPr>
        <w:t>ing</w:t>
      </w:r>
      <w:r w:rsidR="00B90ABA">
        <w:rPr>
          <w:rFonts w:ascii="Times New Roman" w:hAnsi="Times New Roman" w:cs="Times New Roman"/>
        </w:rPr>
        <w:t xml:space="preserve"> and chang</w:t>
      </w:r>
      <w:r w:rsidR="007B4A29">
        <w:rPr>
          <w:rFonts w:ascii="Times New Roman" w:hAnsi="Times New Roman" w:cs="Times New Roman"/>
        </w:rPr>
        <w:t>ing</w:t>
      </w:r>
      <w:r w:rsidR="00B90ABA">
        <w:rPr>
          <w:rFonts w:ascii="Times New Roman" w:hAnsi="Times New Roman" w:cs="Times New Roman"/>
        </w:rPr>
        <w:t xml:space="preserve"> their behaviour accordingly</w:t>
      </w:r>
      <w:r w:rsidR="00D50CD7">
        <w:rPr>
          <w:rFonts w:ascii="Times New Roman" w:hAnsi="Times New Roman" w:cs="Times New Roman"/>
        </w:rPr>
        <w:t>.</w:t>
      </w:r>
      <w:r w:rsidR="00B90ABA">
        <w:rPr>
          <w:rFonts w:ascii="Times New Roman" w:hAnsi="Times New Roman" w:cs="Times New Roman"/>
        </w:rPr>
        <w:t xml:space="preserve"> </w:t>
      </w:r>
      <w:r w:rsidR="00D50CD7" w:rsidRPr="00173E19">
        <w:rPr>
          <w:rFonts w:ascii="Times New Roman" w:hAnsi="Times New Roman" w:cs="Times New Roman"/>
        </w:rPr>
        <w:t>The school education system therefore plays an important role for future development.</w:t>
      </w:r>
      <w:r w:rsidR="00D50CD7">
        <w:rPr>
          <w:rFonts w:ascii="Times New Roman" w:hAnsi="Times New Roman" w:cs="Times New Roman"/>
        </w:rPr>
        <w:t xml:space="preserve"> </w:t>
      </w:r>
      <w:r w:rsidRPr="00F019C8">
        <w:rPr>
          <w:rFonts w:ascii="Times New Roman" w:hAnsi="Times New Roman" w:cs="Times New Roman"/>
        </w:rPr>
        <w:t>Learning is a positive action on the learner’s part and</w:t>
      </w:r>
      <w:r w:rsidR="00F019C8">
        <w:rPr>
          <w:rFonts w:ascii="Times New Roman" w:hAnsi="Times New Roman" w:cs="Times New Roman"/>
        </w:rPr>
        <w:t xml:space="preserve"> has been defined by </w:t>
      </w:r>
      <w:proofErr w:type="spellStart"/>
      <w:r w:rsidR="00F019C8">
        <w:rPr>
          <w:rFonts w:ascii="Times New Roman" w:hAnsi="Times New Roman" w:cs="Times New Roman"/>
        </w:rPr>
        <w:t>Hincliff</w:t>
      </w:r>
      <w:proofErr w:type="spellEnd"/>
      <w:r w:rsidR="00F019C8">
        <w:rPr>
          <w:rFonts w:ascii="Times New Roman" w:hAnsi="Times New Roman" w:cs="Times New Roman"/>
        </w:rPr>
        <w:t xml:space="preserve"> (2004)</w:t>
      </w:r>
      <w:r w:rsidRPr="00F019C8">
        <w:rPr>
          <w:rFonts w:ascii="Times New Roman" w:hAnsi="Times New Roman" w:cs="Times New Roman"/>
        </w:rPr>
        <w:t xml:space="preserve"> as </w:t>
      </w:r>
      <w:r w:rsidR="00F019C8">
        <w:rPr>
          <w:rFonts w:ascii="Times New Roman" w:hAnsi="Times New Roman" w:cs="Times New Roman"/>
        </w:rPr>
        <w:t xml:space="preserve">an experience or particular </w:t>
      </w:r>
      <w:r w:rsidRPr="00F019C8">
        <w:rPr>
          <w:rFonts w:ascii="Times New Roman" w:hAnsi="Times New Roman" w:cs="Times New Roman"/>
        </w:rPr>
        <w:t xml:space="preserve">event </w:t>
      </w:r>
      <w:r w:rsidR="00F019C8">
        <w:rPr>
          <w:rFonts w:ascii="Times New Roman" w:hAnsi="Times New Roman" w:cs="Times New Roman"/>
        </w:rPr>
        <w:t>bringing about a permanent change in behaviour.</w:t>
      </w:r>
      <w:r w:rsidR="00D50CD7">
        <w:rPr>
          <w:rFonts w:ascii="Times New Roman" w:hAnsi="Times New Roman" w:cs="Times New Roman"/>
        </w:rPr>
        <w:t xml:space="preserve"> Learning takes place </w:t>
      </w:r>
      <w:r w:rsidR="00F22164" w:rsidRPr="00F019C8">
        <w:rPr>
          <w:rFonts w:ascii="Times New Roman" w:hAnsi="Times New Roman" w:cs="Times New Roman"/>
        </w:rPr>
        <w:t>from</w:t>
      </w:r>
      <w:r w:rsidR="00D50CD7">
        <w:rPr>
          <w:rFonts w:ascii="Times New Roman" w:hAnsi="Times New Roman" w:cs="Times New Roman"/>
        </w:rPr>
        <w:t xml:space="preserve"> observing</w:t>
      </w:r>
      <w:r w:rsidR="00F22164" w:rsidRPr="00F019C8">
        <w:rPr>
          <w:rFonts w:ascii="Times New Roman" w:hAnsi="Times New Roman" w:cs="Times New Roman"/>
        </w:rPr>
        <w:t xml:space="preserve"> others and through </w:t>
      </w:r>
      <w:r w:rsidR="00D50CD7">
        <w:rPr>
          <w:rFonts w:ascii="Times New Roman" w:hAnsi="Times New Roman" w:cs="Times New Roman"/>
        </w:rPr>
        <w:t xml:space="preserve">our own </w:t>
      </w:r>
      <w:r w:rsidR="00F22164" w:rsidRPr="00F019C8">
        <w:rPr>
          <w:rFonts w:ascii="Times New Roman" w:hAnsi="Times New Roman" w:cs="Times New Roman"/>
        </w:rPr>
        <w:t>experience</w:t>
      </w:r>
      <w:r w:rsidR="00D50CD7">
        <w:rPr>
          <w:rFonts w:ascii="Times New Roman" w:hAnsi="Times New Roman" w:cs="Times New Roman"/>
        </w:rPr>
        <w:t xml:space="preserve">, is usually unique to the individual and materialises in a variety </w:t>
      </w:r>
      <w:r w:rsidR="00D50CD7">
        <w:rPr>
          <w:rFonts w:ascii="Times New Roman" w:hAnsi="Times New Roman" w:cs="Times New Roman"/>
        </w:rPr>
        <w:lastRenderedPageBreak/>
        <w:t>of ways</w:t>
      </w:r>
      <w:r w:rsidR="00F22164" w:rsidRPr="00F019C8">
        <w:rPr>
          <w:rFonts w:ascii="Times New Roman" w:hAnsi="Times New Roman" w:cs="Times New Roman"/>
        </w:rPr>
        <w:t xml:space="preserve">. Many </w:t>
      </w:r>
      <w:r w:rsidR="00F019C8">
        <w:rPr>
          <w:rFonts w:ascii="Times New Roman" w:hAnsi="Times New Roman" w:cs="Times New Roman"/>
        </w:rPr>
        <w:t xml:space="preserve">of these </w:t>
      </w:r>
      <w:r w:rsidR="00F22164" w:rsidRPr="00F019C8">
        <w:rPr>
          <w:rFonts w:ascii="Times New Roman" w:hAnsi="Times New Roman" w:cs="Times New Roman"/>
        </w:rPr>
        <w:t>educational theorists have put forward frameworks that offer guidance into the way individuals acquire such knowledge</w:t>
      </w:r>
      <w:r w:rsidR="00F2442E">
        <w:rPr>
          <w:rFonts w:ascii="Times New Roman" w:hAnsi="Times New Roman" w:cs="Times New Roman"/>
        </w:rPr>
        <w:t xml:space="preserve">. </w:t>
      </w:r>
      <w:r w:rsidR="00D50CD7">
        <w:rPr>
          <w:rFonts w:ascii="Times New Roman" w:hAnsi="Times New Roman" w:cs="Times New Roman"/>
        </w:rPr>
        <w:t>Methods</w:t>
      </w:r>
      <w:r w:rsidR="00F2442E">
        <w:rPr>
          <w:rFonts w:ascii="Times New Roman" w:hAnsi="Times New Roman" w:cs="Times New Roman"/>
        </w:rPr>
        <w:t xml:space="preserve"> offered by educational theorists </w:t>
      </w:r>
      <w:r w:rsidR="00D50CD7">
        <w:rPr>
          <w:rFonts w:ascii="Times New Roman" w:hAnsi="Times New Roman" w:cs="Times New Roman"/>
        </w:rPr>
        <w:t xml:space="preserve">are helpful in </w:t>
      </w:r>
      <w:r w:rsidR="00F2442E">
        <w:rPr>
          <w:rFonts w:ascii="Times New Roman" w:hAnsi="Times New Roman" w:cs="Times New Roman"/>
        </w:rPr>
        <w:t>aid</w:t>
      </w:r>
      <w:r w:rsidR="00D50CD7">
        <w:rPr>
          <w:rFonts w:ascii="Times New Roman" w:hAnsi="Times New Roman" w:cs="Times New Roman"/>
        </w:rPr>
        <w:t>ing</w:t>
      </w:r>
      <w:r w:rsidR="00F2442E">
        <w:rPr>
          <w:rFonts w:ascii="Times New Roman" w:hAnsi="Times New Roman" w:cs="Times New Roman"/>
        </w:rPr>
        <w:t xml:space="preserve"> teachers to recognise the most effective learning</w:t>
      </w:r>
      <w:r w:rsidR="00F2442E" w:rsidRPr="00F2442E">
        <w:rPr>
          <w:rFonts w:ascii="Times New Roman" w:hAnsi="Times New Roman" w:cs="Times New Roman"/>
        </w:rPr>
        <w:t xml:space="preserve"> </w:t>
      </w:r>
      <w:r w:rsidR="00F22164" w:rsidRPr="00F2442E">
        <w:rPr>
          <w:rFonts w:ascii="Times New Roman" w:hAnsi="Times New Roman" w:cs="Times New Roman"/>
        </w:rPr>
        <w:t xml:space="preserve">tools required for their students. </w:t>
      </w:r>
      <w:r w:rsidR="00D50CD7">
        <w:rPr>
          <w:rFonts w:ascii="Times New Roman" w:hAnsi="Times New Roman" w:cs="Times New Roman"/>
        </w:rPr>
        <w:t>However,</w:t>
      </w:r>
      <w:r w:rsidR="00F22164" w:rsidRPr="00F2442E">
        <w:rPr>
          <w:rFonts w:ascii="Times New Roman" w:hAnsi="Times New Roman" w:cs="Times New Roman"/>
        </w:rPr>
        <w:t xml:space="preserve"> students differ in the way they learn th</w:t>
      </w:r>
      <w:r w:rsidR="00D50CD7">
        <w:rPr>
          <w:rFonts w:ascii="Times New Roman" w:hAnsi="Times New Roman" w:cs="Times New Roman"/>
        </w:rPr>
        <w:t>erefore t</w:t>
      </w:r>
      <w:r w:rsidR="00F22164" w:rsidRPr="00F2442E">
        <w:rPr>
          <w:rFonts w:ascii="Times New Roman" w:hAnsi="Times New Roman" w:cs="Times New Roman"/>
        </w:rPr>
        <w:t>o benefit all students a combination of theories can be used whilst planning a teaching session to draw on positive aspects and overcome limitations of each theory.</w:t>
      </w:r>
      <w:r w:rsidR="00F22164" w:rsidRPr="00937565">
        <w:rPr>
          <w:rFonts w:ascii="Times New Roman" w:hAnsi="Times New Roman" w:cs="Times New Roman"/>
          <w:u w:val="single"/>
        </w:rPr>
        <w:t xml:space="preserve"> </w:t>
      </w:r>
    </w:p>
    <w:p w14:paraId="1AA7E394" w14:textId="77777777" w:rsidR="00EB0D04" w:rsidRDefault="00EB0D04" w:rsidP="00EB0D04">
      <w:pPr>
        <w:spacing w:line="360" w:lineRule="auto"/>
        <w:rPr>
          <w:rFonts w:ascii="Times New Roman" w:hAnsi="Times New Roman" w:cs="Times New Roman"/>
        </w:rPr>
      </w:pPr>
    </w:p>
    <w:p w14:paraId="30F632FA" w14:textId="3369A648" w:rsidR="00C2461C" w:rsidRDefault="00132934" w:rsidP="00312AAA">
      <w:pPr>
        <w:spacing w:line="360" w:lineRule="auto"/>
        <w:rPr>
          <w:rFonts w:ascii="Times New Roman" w:hAnsi="Times New Roman" w:cs="Times New Roman"/>
        </w:rPr>
      </w:pPr>
      <w:r>
        <w:rPr>
          <w:rFonts w:ascii="Times New Roman" w:hAnsi="Times New Roman" w:cs="Times New Roman"/>
        </w:rPr>
        <w:t xml:space="preserve">             </w:t>
      </w:r>
      <w:r w:rsidR="00946FE9">
        <w:rPr>
          <w:rFonts w:ascii="Times New Roman" w:hAnsi="Times New Roman" w:cs="Times New Roman"/>
        </w:rPr>
        <w:t xml:space="preserve">The behaviourism learning theory assumes that </w:t>
      </w:r>
      <w:r w:rsidR="001F7C17">
        <w:rPr>
          <w:rFonts w:ascii="Times New Roman" w:hAnsi="Times New Roman" w:cs="Times New Roman"/>
        </w:rPr>
        <w:t xml:space="preserve">learning </w:t>
      </w:r>
      <w:r w:rsidR="002308E0">
        <w:rPr>
          <w:rFonts w:ascii="Times New Roman" w:hAnsi="Times New Roman" w:cs="Times New Roman"/>
        </w:rPr>
        <w:t xml:space="preserve">is an observable feature of one’s behaviour that is said to be in response to </w:t>
      </w:r>
      <w:r w:rsidR="001F7C17">
        <w:rPr>
          <w:rFonts w:ascii="Times New Roman" w:hAnsi="Times New Roman" w:cs="Times New Roman"/>
        </w:rPr>
        <w:t>a stimulus (Borger and Seaborne, 1966). The theory further states that l</w:t>
      </w:r>
      <w:r w:rsidR="00946FE9">
        <w:rPr>
          <w:rFonts w:ascii="Times New Roman" w:hAnsi="Times New Roman" w:cs="Times New Roman"/>
        </w:rPr>
        <w:t>earners start off on a clean slate and behaviour is shaped through positive or negative reinforcement</w:t>
      </w:r>
      <w:r w:rsidR="00836687">
        <w:rPr>
          <w:rFonts w:ascii="Times New Roman" w:hAnsi="Times New Roman" w:cs="Times New Roman"/>
        </w:rPr>
        <w:t xml:space="preserve">. </w:t>
      </w:r>
      <w:r w:rsidR="00C2461C">
        <w:rPr>
          <w:rFonts w:ascii="Times New Roman" w:hAnsi="Times New Roman" w:cs="Times New Roman"/>
        </w:rPr>
        <w:t xml:space="preserve">As a response to this theory, an attempt </w:t>
      </w:r>
      <w:r w:rsidR="00946FE9">
        <w:rPr>
          <w:rFonts w:ascii="Times New Roman" w:hAnsi="Times New Roman" w:cs="Times New Roman"/>
        </w:rPr>
        <w:t xml:space="preserve">to </w:t>
      </w:r>
      <w:r w:rsidR="00C2461C">
        <w:rPr>
          <w:rFonts w:ascii="Times New Roman" w:hAnsi="Times New Roman" w:cs="Times New Roman"/>
        </w:rPr>
        <w:t>provide a stimulus throughout the</w:t>
      </w:r>
      <w:r w:rsidR="00946FE9">
        <w:rPr>
          <w:rFonts w:ascii="Times New Roman" w:hAnsi="Times New Roman" w:cs="Times New Roman"/>
        </w:rPr>
        <w:t xml:space="preserve"> </w:t>
      </w:r>
      <w:proofErr w:type="spellStart"/>
      <w:r w:rsidR="00946FE9">
        <w:rPr>
          <w:rFonts w:ascii="Times New Roman" w:hAnsi="Times New Roman" w:cs="Times New Roman"/>
        </w:rPr>
        <w:t>SoW</w:t>
      </w:r>
      <w:proofErr w:type="spellEnd"/>
      <w:r w:rsidR="00946FE9">
        <w:rPr>
          <w:rFonts w:ascii="Times New Roman" w:hAnsi="Times New Roman" w:cs="Times New Roman"/>
        </w:rPr>
        <w:t xml:space="preserve">, in the form of verbal praise as </w:t>
      </w:r>
      <w:r w:rsidR="00234E08">
        <w:rPr>
          <w:rFonts w:ascii="Times New Roman" w:hAnsi="Times New Roman" w:cs="Times New Roman"/>
        </w:rPr>
        <w:t xml:space="preserve">positive reinforcement, and </w:t>
      </w:r>
      <w:r w:rsidR="00836687">
        <w:rPr>
          <w:rFonts w:ascii="Times New Roman" w:hAnsi="Times New Roman" w:cs="Times New Roman"/>
        </w:rPr>
        <w:t>highlighting</w:t>
      </w:r>
      <w:r w:rsidR="00C2461C">
        <w:rPr>
          <w:rFonts w:ascii="Times New Roman" w:hAnsi="Times New Roman" w:cs="Times New Roman"/>
        </w:rPr>
        <w:t xml:space="preserve"> </w:t>
      </w:r>
      <w:r w:rsidR="00836687">
        <w:rPr>
          <w:rFonts w:ascii="Times New Roman" w:hAnsi="Times New Roman" w:cs="Times New Roman"/>
        </w:rPr>
        <w:t>that bad behaviour is not acceptable</w:t>
      </w:r>
      <w:r w:rsidR="00946FE9">
        <w:rPr>
          <w:rFonts w:ascii="Times New Roman" w:hAnsi="Times New Roman" w:cs="Times New Roman"/>
        </w:rPr>
        <w:t>.</w:t>
      </w:r>
      <w:r w:rsidR="00836687">
        <w:rPr>
          <w:rFonts w:ascii="Times New Roman" w:hAnsi="Times New Roman" w:cs="Times New Roman"/>
        </w:rPr>
        <w:t xml:space="preserve"> </w:t>
      </w:r>
      <w:r w:rsidR="00F2442E">
        <w:rPr>
          <w:rFonts w:ascii="Times New Roman" w:hAnsi="Times New Roman" w:cs="Times New Roman"/>
        </w:rPr>
        <w:t>However,</w:t>
      </w:r>
      <w:r w:rsidR="00836687">
        <w:rPr>
          <w:rFonts w:ascii="Times New Roman" w:hAnsi="Times New Roman" w:cs="Times New Roman"/>
        </w:rPr>
        <w:t xml:space="preserve"> it is imperative that the pupil understand</w:t>
      </w:r>
      <w:r w:rsidR="000F1968">
        <w:rPr>
          <w:rFonts w:ascii="Times New Roman" w:hAnsi="Times New Roman" w:cs="Times New Roman"/>
        </w:rPr>
        <w:t>s</w:t>
      </w:r>
      <w:r w:rsidR="00836687">
        <w:rPr>
          <w:rFonts w:ascii="Times New Roman" w:hAnsi="Times New Roman" w:cs="Times New Roman"/>
        </w:rPr>
        <w:t xml:space="preserve"> that it is the behaviour that is the issue not the pupil themselves.</w:t>
      </w:r>
      <w:r w:rsidR="00C2461C">
        <w:rPr>
          <w:rFonts w:ascii="Times New Roman" w:hAnsi="Times New Roman" w:cs="Times New Roman"/>
        </w:rPr>
        <w:t xml:space="preserve"> </w:t>
      </w:r>
      <w:r w:rsidR="00836687">
        <w:rPr>
          <w:rFonts w:ascii="Times New Roman" w:hAnsi="Times New Roman" w:cs="Times New Roman"/>
        </w:rPr>
        <w:t xml:space="preserve">There is a potential when a child is told “they are bad” to compound this personality trait (Watson, 1913). </w:t>
      </w:r>
    </w:p>
    <w:p w14:paraId="00F97BDD" w14:textId="250607B4" w:rsidR="00132934" w:rsidRDefault="00C2461C" w:rsidP="00312AAA">
      <w:pPr>
        <w:spacing w:line="360" w:lineRule="auto"/>
        <w:rPr>
          <w:rFonts w:ascii="Times New Roman" w:hAnsi="Times New Roman" w:cs="Times New Roman"/>
        </w:rPr>
      </w:pPr>
      <w:r>
        <w:rPr>
          <w:rFonts w:ascii="Times New Roman" w:hAnsi="Times New Roman" w:cs="Times New Roman"/>
        </w:rPr>
        <w:t xml:space="preserve">            </w:t>
      </w:r>
      <w:r w:rsidR="00946FE9">
        <w:rPr>
          <w:rFonts w:ascii="Times New Roman" w:hAnsi="Times New Roman" w:cs="Times New Roman"/>
        </w:rPr>
        <w:t>It was evident throughout the micro-lesson</w:t>
      </w:r>
      <w:r w:rsidR="001F7C17">
        <w:rPr>
          <w:rFonts w:ascii="Times New Roman" w:hAnsi="Times New Roman" w:cs="Times New Roman"/>
        </w:rPr>
        <w:t xml:space="preserve"> that the stimulus of praise improved students’ performance as they wanted to receive this again</w:t>
      </w:r>
      <w:r w:rsidR="00946FE9">
        <w:rPr>
          <w:rFonts w:ascii="Times New Roman" w:hAnsi="Times New Roman" w:cs="Times New Roman"/>
        </w:rPr>
        <w:t xml:space="preserve">. </w:t>
      </w:r>
      <w:r w:rsidR="001F7C17">
        <w:rPr>
          <w:rFonts w:ascii="Times New Roman" w:hAnsi="Times New Roman" w:cs="Times New Roman"/>
        </w:rPr>
        <w:t xml:space="preserve">This however must not be overused as it loses </w:t>
      </w:r>
      <w:r w:rsidR="007879E2">
        <w:rPr>
          <w:rFonts w:ascii="Times New Roman" w:hAnsi="Times New Roman" w:cs="Times New Roman"/>
        </w:rPr>
        <w:t>its</w:t>
      </w:r>
      <w:r w:rsidR="001F7C17">
        <w:rPr>
          <w:rFonts w:ascii="Times New Roman" w:hAnsi="Times New Roman" w:cs="Times New Roman"/>
        </w:rPr>
        <w:t xml:space="preserve"> effect on the </w:t>
      </w:r>
      <w:r w:rsidR="007879E2">
        <w:rPr>
          <w:rFonts w:ascii="Times New Roman" w:hAnsi="Times New Roman" w:cs="Times New Roman"/>
        </w:rPr>
        <w:t>students’</w:t>
      </w:r>
      <w:r>
        <w:rPr>
          <w:rFonts w:ascii="Times New Roman" w:hAnsi="Times New Roman" w:cs="Times New Roman"/>
        </w:rPr>
        <w:t xml:space="preserve"> motivation</w:t>
      </w:r>
      <w:r w:rsidR="001F7C17">
        <w:rPr>
          <w:rFonts w:ascii="Times New Roman" w:hAnsi="Times New Roman" w:cs="Times New Roman"/>
        </w:rPr>
        <w:t>. Learner</w:t>
      </w:r>
      <w:r w:rsidR="00946FE9">
        <w:rPr>
          <w:rFonts w:ascii="Times New Roman" w:hAnsi="Times New Roman" w:cs="Times New Roman"/>
        </w:rPr>
        <w:t xml:space="preserve"> characteristics</w:t>
      </w:r>
      <w:r w:rsidR="001F7C17">
        <w:rPr>
          <w:rFonts w:ascii="Times New Roman" w:hAnsi="Times New Roman" w:cs="Times New Roman"/>
        </w:rPr>
        <w:t xml:space="preserve"> are therefore important to note when giving posit</w:t>
      </w:r>
      <w:r>
        <w:rPr>
          <w:rFonts w:ascii="Times New Roman" w:hAnsi="Times New Roman" w:cs="Times New Roman"/>
        </w:rPr>
        <w:t xml:space="preserve">ive and negative reinforcement, which will be discussed </w:t>
      </w:r>
      <w:r w:rsidR="005779FC">
        <w:rPr>
          <w:rFonts w:ascii="Times New Roman" w:hAnsi="Times New Roman" w:cs="Times New Roman"/>
        </w:rPr>
        <w:t>further i</w:t>
      </w:r>
      <w:r>
        <w:rPr>
          <w:rFonts w:ascii="Times New Roman" w:hAnsi="Times New Roman" w:cs="Times New Roman"/>
        </w:rPr>
        <w:t xml:space="preserve">n this assignment. </w:t>
      </w:r>
    </w:p>
    <w:p w14:paraId="596EBEEE" w14:textId="089F86EF" w:rsidR="00946FE9" w:rsidRDefault="00946FE9" w:rsidP="00312AAA">
      <w:pPr>
        <w:spacing w:line="360" w:lineRule="auto"/>
        <w:rPr>
          <w:rFonts w:ascii="Times New Roman" w:hAnsi="Times New Roman" w:cs="Times New Roman"/>
        </w:rPr>
      </w:pPr>
    </w:p>
    <w:p w14:paraId="463D5953" w14:textId="0ABFBDBE" w:rsidR="00B71D0E" w:rsidRPr="005779FC" w:rsidRDefault="00946FE9" w:rsidP="00312AAA">
      <w:pPr>
        <w:spacing w:line="360" w:lineRule="auto"/>
        <w:rPr>
          <w:rFonts w:ascii="Times New Roman" w:hAnsi="Times New Roman" w:cs="Times New Roman"/>
        </w:rPr>
      </w:pPr>
      <w:r>
        <w:rPr>
          <w:rFonts w:ascii="Times New Roman" w:hAnsi="Times New Roman" w:cs="Times New Roman"/>
        </w:rPr>
        <w:t xml:space="preserve">             </w:t>
      </w:r>
      <w:r w:rsidR="00C2461C" w:rsidRPr="005779FC">
        <w:rPr>
          <w:rFonts w:ascii="Times New Roman" w:hAnsi="Times New Roman" w:cs="Times New Roman"/>
        </w:rPr>
        <w:t>Another learning theory</w:t>
      </w:r>
      <w:r w:rsidR="008F053B" w:rsidRPr="005779FC">
        <w:rPr>
          <w:rFonts w:ascii="Times New Roman" w:hAnsi="Times New Roman" w:cs="Times New Roman"/>
        </w:rPr>
        <w:t xml:space="preserve"> </w:t>
      </w:r>
      <w:r w:rsidR="005779FC">
        <w:rPr>
          <w:rFonts w:ascii="Times New Roman" w:hAnsi="Times New Roman" w:cs="Times New Roman"/>
        </w:rPr>
        <w:t xml:space="preserve">offered by theorists such as Piaget, Gagne and Lewin </w:t>
      </w:r>
      <w:proofErr w:type="gramStart"/>
      <w:r w:rsidR="008F053B" w:rsidRPr="005779FC">
        <w:rPr>
          <w:rFonts w:ascii="Times New Roman" w:hAnsi="Times New Roman" w:cs="Times New Roman"/>
        </w:rPr>
        <w:t>is</w:t>
      </w:r>
      <w:proofErr w:type="gramEnd"/>
      <w:r w:rsidR="008F053B" w:rsidRPr="005779FC">
        <w:rPr>
          <w:rFonts w:ascii="Times New Roman" w:hAnsi="Times New Roman" w:cs="Times New Roman"/>
        </w:rPr>
        <w:t xml:space="preserve"> the cognitive learning theory</w:t>
      </w:r>
      <w:r w:rsidR="00B71D0E" w:rsidRPr="005779FC">
        <w:rPr>
          <w:rFonts w:ascii="Times New Roman" w:hAnsi="Times New Roman" w:cs="Times New Roman"/>
        </w:rPr>
        <w:t>.</w:t>
      </w:r>
      <w:r w:rsidR="005779FC">
        <w:rPr>
          <w:rFonts w:ascii="Times New Roman" w:hAnsi="Times New Roman" w:cs="Times New Roman"/>
        </w:rPr>
        <w:t xml:space="preserve"> They view learning</w:t>
      </w:r>
      <w:r w:rsidR="008F053B" w:rsidRPr="005779FC">
        <w:rPr>
          <w:rFonts w:ascii="Times New Roman" w:hAnsi="Times New Roman" w:cs="Times New Roman"/>
        </w:rPr>
        <w:t xml:space="preserve"> as an internal mental process</w:t>
      </w:r>
      <w:r w:rsidR="005779FC">
        <w:rPr>
          <w:rFonts w:ascii="Times New Roman" w:hAnsi="Times New Roman" w:cs="Times New Roman"/>
        </w:rPr>
        <w:t xml:space="preserve"> which results in a change in an individual’s </w:t>
      </w:r>
      <w:r w:rsidR="008F053B" w:rsidRPr="005779FC">
        <w:rPr>
          <w:rFonts w:ascii="Times New Roman" w:hAnsi="Times New Roman" w:cs="Times New Roman"/>
        </w:rPr>
        <w:t>mental structure</w:t>
      </w:r>
      <w:r w:rsidR="005779FC">
        <w:rPr>
          <w:rFonts w:ascii="Times New Roman" w:hAnsi="Times New Roman" w:cs="Times New Roman"/>
        </w:rPr>
        <w:t>. This change includes</w:t>
      </w:r>
      <w:r w:rsidR="008F053B" w:rsidRPr="005779FC">
        <w:rPr>
          <w:rFonts w:ascii="Times New Roman" w:hAnsi="Times New Roman" w:cs="Times New Roman"/>
        </w:rPr>
        <w:t xml:space="preserve"> information processing,</w:t>
      </w:r>
      <w:r w:rsidR="005779FC">
        <w:rPr>
          <w:rFonts w:ascii="Times New Roman" w:hAnsi="Times New Roman" w:cs="Times New Roman"/>
        </w:rPr>
        <w:t xml:space="preserve"> insight,</w:t>
      </w:r>
      <w:r w:rsidR="008F053B" w:rsidRPr="005779FC">
        <w:rPr>
          <w:rFonts w:ascii="Times New Roman" w:hAnsi="Times New Roman" w:cs="Times New Roman"/>
        </w:rPr>
        <w:t xml:space="preserve"> perception</w:t>
      </w:r>
      <w:r w:rsidR="005779FC">
        <w:rPr>
          <w:rFonts w:ascii="Times New Roman" w:hAnsi="Times New Roman" w:cs="Times New Roman"/>
        </w:rPr>
        <w:t xml:space="preserve"> and memory which ultimately changes their behaviour </w:t>
      </w:r>
      <w:r w:rsidR="008F053B" w:rsidRPr="005779FC">
        <w:rPr>
          <w:rFonts w:ascii="Times New Roman" w:hAnsi="Times New Roman" w:cs="Times New Roman"/>
        </w:rPr>
        <w:t xml:space="preserve">(Quinn, 1995). </w:t>
      </w:r>
      <w:r w:rsidR="005779FC">
        <w:rPr>
          <w:rFonts w:ascii="Times New Roman" w:hAnsi="Times New Roman" w:cs="Times New Roman"/>
        </w:rPr>
        <w:t>Learning occurs after new information is interpreted building on what the individual already knows, which results into</w:t>
      </w:r>
      <w:r w:rsidR="008F053B" w:rsidRPr="005779FC">
        <w:rPr>
          <w:rFonts w:ascii="Times New Roman" w:hAnsi="Times New Roman" w:cs="Times New Roman"/>
        </w:rPr>
        <w:t xml:space="preserve"> new understanding</w:t>
      </w:r>
      <w:r w:rsidR="005779FC">
        <w:rPr>
          <w:rFonts w:ascii="Times New Roman" w:hAnsi="Times New Roman" w:cs="Times New Roman"/>
        </w:rPr>
        <w:t xml:space="preserve"> and insight</w:t>
      </w:r>
      <w:r w:rsidR="008F053B" w:rsidRPr="005779FC">
        <w:rPr>
          <w:rFonts w:ascii="Times New Roman" w:hAnsi="Times New Roman" w:cs="Times New Roman"/>
        </w:rPr>
        <w:t xml:space="preserve"> (</w:t>
      </w:r>
      <w:proofErr w:type="spellStart"/>
      <w:r w:rsidR="008F053B" w:rsidRPr="005779FC">
        <w:rPr>
          <w:rFonts w:ascii="Times New Roman" w:hAnsi="Times New Roman" w:cs="Times New Roman"/>
        </w:rPr>
        <w:t>Braungart</w:t>
      </w:r>
      <w:proofErr w:type="spellEnd"/>
      <w:r w:rsidR="008F053B" w:rsidRPr="005779FC">
        <w:rPr>
          <w:rFonts w:ascii="Times New Roman" w:hAnsi="Times New Roman" w:cs="Times New Roman"/>
        </w:rPr>
        <w:t xml:space="preserve"> &amp; </w:t>
      </w:r>
      <w:proofErr w:type="spellStart"/>
      <w:r w:rsidR="008F053B" w:rsidRPr="005779FC">
        <w:rPr>
          <w:rFonts w:ascii="Times New Roman" w:hAnsi="Times New Roman" w:cs="Times New Roman"/>
        </w:rPr>
        <w:t>Braungart</w:t>
      </w:r>
      <w:proofErr w:type="spellEnd"/>
      <w:r w:rsidR="008F053B" w:rsidRPr="005779FC">
        <w:rPr>
          <w:rFonts w:ascii="Times New Roman" w:hAnsi="Times New Roman" w:cs="Times New Roman"/>
        </w:rPr>
        <w:t xml:space="preserve">, 2007). </w:t>
      </w:r>
      <w:r w:rsidR="005779FC">
        <w:rPr>
          <w:rFonts w:ascii="Times New Roman" w:hAnsi="Times New Roman" w:cs="Times New Roman"/>
        </w:rPr>
        <w:t>One of the key theorists as previously mentioned is</w:t>
      </w:r>
      <w:r w:rsidR="008A616D" w:rsidRPr="005779FC">
        <w:rPr>
          <w:rFonts w:ascii="Times New Roman" w:hAnsi="Times New Roman" w:cs="Times New Roman"/>
        </w:rPr>
        <w:t xml:space="preserve"> </w:t>
      </w:r>
      <w:r w:rsidR="008F053B" w:rsidRPr="005779FC">
        <w:rPr>
          <w:rFonts w:ascii="Times New Roman" w:hAnsi="Times New Roman" w:cs="Times New Roman"/>
        </w:rPr>
        <w:t>Piaget (1952)</w:t>
      </w:r>
      <w:r w:rsidR="005779FC">
        <w:rPr>
          <w:rFonts w:ascii="Times New Roman" w:hAnsi="Times New Roman" w:cs="Times New Roman"/>
        </w:rPr>
        <w:t>. Piaget</w:t>
      </w:r>
      <w:r w:rsidR="008F053B" w:rsidRPr="005779FC">
        <w:rPr>
          <w:rFonts w:ascii="Times New Roman" w:hAnsi="Times New Roman" w:cs="Times New Roman"/>
        </w:rPr>
        <w:t xml:space="preserve"> c</w:t>
      </w:r>
      <w:r w:rsidR="0016276C" w:rsidRPr="005779FC">
        <w:rPr>
          <w:rFonts w:ascii="Times New Roman" w:hAnsi="Times New Roman" w:cs="Times New Roman"/>
        </w:rPr>
        <w:t xml:space="preserve">laimed </w:t>
      </w:r>
      <w:r w:rsidR="00B71D0E" w:rsidRPr="005779FC">
        <w:rPr>
          <w:rFonts w:ascii="Times New Roman" w:hAnsi="Times New Roman" w:cs="Times New Roman"/>
        </w:rPr>
        <w:t>that children are born with an initial schema, on which information is continually built upon and developed.</w:t>
      </w:r>
      <w:r w:rsidR="008A616D" w:rsidRPr="005779FC">
        <w:rPr>
          <w:rFonts w:ascii="Times New Roman" w:hAnsi="Times New Roman" w:cs="Times New Roman"/>
        </w:rPr>
        <w:t xml:space="preserve"> This learning theory is clearly more student centred and involves students own thinking and perception to develop an understanding of the principles (</w:t>
      </w:r>
      <w:proofErr w:type="spellStart"/>
      <w:r w:rsidR="008A616D" w:rsidRPr="005779FC">
        <w:rPr>
          <w:rFonts w:ascii="Times New Roman" w:hAnsi="Times New Roman" w:cs="Times New Roman"/>
        </w:rPr>
        <w:t>Hincliff</w:t>
      </w:r>
      <w:proofErr w:type="spellEnd"/>
      <w:r w:rsidR="008A616D" w:rsidRPr="005779FC">
        <w:rPr>
          <w:rFonts w:ascii="Times New Roman" w:hAnsi="Times New Roman" w:cs="Times New Roman"/>
        </w:rPr>
        <w:t>, 2004).</w:t>
      </w:r>
      <w:r w:rsidR="005779FC">
        <w:rPr>
          <w:rFonts w:ascii="Times New Roman" w:hAnsi="Times New Roman" w:cs="Times New Roman"/>
        </w:rPr>
        <w:t xml:space="preserve"> </w:t>
      </w:r>
      <w:r w:rsidR="008A5B90">
        <w:rPr>
          <w:rFonts w:ascii="Times New Roman" w:hAnsi="Times New Roman" w:cs="Times New Roman"/>
        </w:rPr>
        <w:t xml:space="preserve">I conducted a starter task to establish existing knowledge which could be built on with the introduction of new information, which utilised Piaget’s theory of learning. </w:t>
      </w:r>
    </w:p>
    <w:p w14:paraId="1C087221" w14:textId="0B0F1C6E" w:rsidR="00B71D0E" w:rsidRDefault="00B71D0E" w:rsidP="00312AAA">
      <w:pPr>
        <w:spacing w:line="360" w:lineRule="auto"/>
        <w:rPr>
          <w:rFonts w:ascii="Times New Roman" w:hAnsi="Times New Roman" w:cs="Times New Roman"/>
        </w:rPr>
      </w:pPr>
    </w:p>
    <w:p w14:paraId="0592DC01" w14:textId="5D5F9598" w:rsidR="002E786B" w:rsidRDefault="00B71D0E" w:rsidP="00312AAA">
      <w:pPr>
        <w:spacing w:line="360" w:lineRule="auto"/>
        <w:rPr>
          <w:rFonts w:ascii="Times New Roman" w:hAnsi="Times New Roman" w:cs="Times New Roman"/>
        </w:rPr>
      </w:pPr>
      <w:r>
        <w:rPr>
          <w:rFonts w:ascii="Times New Roman" w:hAnsi="Times New Roman" w:cs="Times New Roman"/>
        </w:rPr>
        <w:lastRenderedPageBreak/>
        <w:t xml:space="preserve">           In contrast to these two theories lies the constructivist theory. </w:t>
      </w:r>
      <w:r w:rsidR="002E786B">
        <w:rPr>
          <w:rFonts w:ascii="Times New Roman" w:hAnsi="Times New Roman" w:cs="Times New Roman"/>
        </w:rPr>
        <w:t>Recent research has presented education with one of the greatest influences into teaching and learning, that being constructivism (Jones and Brader-</w:t>
      </w:r>
      <w:proofErr w:type="spellStart"/>
      <w:r w:rsidR="002E786B">
        <w:rPr>
          <w:rFonts w:ascii="Times New Roman" w:hAnsi="Times New Roman" w:cs="Times New Roman"/>
        </w:rPr>
        <w:t>Araje</w:t>
      </w:r>
      <w:proofErr w:type="spellEnd"/>
      <w:r w:rsidR="002E786B">
        <w:rPr>
          <w:rFonts w:ascii="Times New Roman" w:hAnsi="Times New Roman" w:cs="Times New Roman"/>
        </w:rPr>
        <w:t xml:space="preserve">, 2002). This theory allows for students to think for themselves, rather than copy from a </w:t>
      </w:r>
      <w:r w:rsidR="002E786B" w:rsidRPr="0028095E">
        <w:rPr>
          <w:rFonts w:ascii="Times New Roman" w:hAnsi="Times New Roman" w:cs="Times New Roman"/>
        </w:rPr>
        <w:t>teacher (</w:t>
      </w:r>
      <w:proofErr w:type="spellStart"/>
      <w:r w:rsidR="002E786B" w:rsidRPr="0028095E">
        <w:rPr>
          <w:rFonts w:ascii="Times New Roman" w:hAnsi="Times New Roman" w:cs="Times New Roman"/>
        </w:rPr>
        <w:t>Kanselaar</w:t>
      </w:r>
      <w:proofErr w:type="spellEnd"/>
      <w:r w:rsidR="002E786B" w:rsidRPr="0028095E">
        <w:rPr>
          <w:rFonts w:ascii="Times New Roman" w:hAnsi="Times New Roman" w:cs="Times New Roman"/>
        </w:rPr>
        <w:t xml:space="preserve">, 2002), which was therefore influential in both the planning and delivery of my micro-lesson. </w:t>
      </w:r>
      <w:r w:rsidR="003E1916" w:rsidRPr="0028095E">
        <w:rPr>
          <w:rFonts w:ascii="Times New Roman" w:hAnsi="Times New Roman" w:cs="Times New Roman"/>
        </w:rPr>
        <w:t>V</w:t>
      </w:r>
      <w:r w:rsidR="002E786B" w:rsidRPr="0028095E">
        <w:rPr>
          <w:rFonts w:ascii="Times New Roman" w:hAnsi="Times New Roman" w:cs="Times New Roman"/>
        </w:rPr>
        <w:t xml:space="preserve">arious tasks and </w:t>
      </w:r>
      <w:r w:rsidR="003E1916" w:rsidRPr="0028095E">
        <w:rPr>
          <w:rFonts w:ascii="Times New Roman" w:hAnsi="Times New Roman" w:cs="Times New Roman"/>
        </w:rPr>
        <w:t>activities</w:t>
      </w:r>
      <w:r w:rsidR="002E786B" w:rsidRPr="0028095E">
        <w:rPr>
          <w:rFonts w:ascii="Times New Roman" w:hAnsi="Times New Roman" w:cs="Times New Roman"/>
        </w:rPr>
        <w:t xml:space="preserve"> allowed pupils the opportunity to build upon their knowledge by discussing ideas and suggestions before the teacher explanation and answers were given</w:t>
      </w:r>
      <w:r w:rsidR="000F1968">
        <w:rPr>
          <w:rFonts w:ascii="Times New Roman" w:hAnsi="Times New Roman" w:cs="Times New Roman"/>
        </w:rPr>
        <w:t>. T</w:t>
      </w:r>
      <w:r w:rsidR="002E786B" w:rsidRPr="0028095E">
        <w:rPr>
          <w:rFonts w:ascii="Times New Roman" w:hAnsi="Times New Roman" w:cs="Times New Roman"/>
        </w:rPr>
        <w:t>his was evident when open ended questions were asked for students to build on conceptions they may have.</w:t>
      </w:r>
      <w:r w:rsidR="002E786B">
        <w:rPr>
          <w:rFonts w:ascii="Times New Roman" w:hAnsi="Times New Roman" w:cs="Times New Roman"/>
        </w:rPr>
        <w:t xml:space="preserve"> </w:t>
      </w:r>
    </w:p>
    <w:p w14:paraId="4C10AA60" w14:textId="3664FFEA" w:rsidR="0016276C" w:rsidRDefault="0016276C" w:rsidP="00312AAA">
      <w:pPr>
        <w:spacing w:line="360" w:lineRule="auto"/>
        <w:rPr>
          <w:rFonts w:ascii="Times New Roman" w:hAnsi="Times New Roman" w:cs="Times New Roman"/>
        </w:rPr>
      </w:pPr>
    </w:p>
    <w:p w14:paraId="1D1D43CF" w14:textId="2117EBB8" w:rsidR="0016276C" w:rsidRPr="0016276C" w:rsidRDefault="0016276C" w:rsidP="0016276C">
      <w:pPr>
        <w:spacing w:line="360" w:lineRule="auto"/>
        <w:rPr>
          <w:rFonts w:ascii="Times New Roman" w:hAnsi="Times New Roman" w:cs="Times New Roman"/>
        </w:rPr>
      </w:pPr>
      <w:r>
        <w:rPr>
          <w:rFonts w:ascii="Times New Roman" w:hAnsi="Times New Roman" w:cs="Times New Roman"/>
          <w:b/>
        </w:rPr>
        <w:t xml:space="preserve">             </w:t>
      </w:r>
      <w:r w:rsidRPr="0016276C">
        <w:rPr>
          <w:rFonts w:ascii="Times New Roman" w:hAnsi="Times New Roman" w:cs="Times New Roman"/>
        </w:rPr>
        <w:t xml:space="preserve"> </w:t>
      </w:r>
      <w:r w:rsidR="00CC4E7C">
        <w:rPr>
          <w:rFonts w:ascii="Times New Roman" w:hAnsi="Times New Roman" w:cs="Times New Roman"/>
        </w:rPr>
        <w:t xml:space="preserve">Bryson </w:t>
      </w:r>
      <w:r w:rsidR="003603E2">
        <w:rPr>
          <w:rFonts w:ascii="Times New Roman" w:hAnsi="Times New Roman" w:cs="Times New Roman"/>
        </w:rPr>
        <w:t>(</w:t>
      </w:r>
      <w:r w:rsidR="00CC4E7C">
        <w:rPr>
          <w:rFonts w:ascii="Times New Roman" w:hAnsi="Times New Roman" w:cs="Times New Roman"/>
        </w:rPr>
        <w:t>2007)</w:t>
      </w:r>
      <w:r w:rsidR="003603E2">
        <w:rPr>
          <w:rFonts w:ascii="Times New Roman" w:hAnsi="Times New Roman" w:cs="Times New Roman"/>
        </w:rPr>
        <w:t xml:space="preserve"> discovered that group work was no more effective than individual work.</w:t>
      </w:r>
      <w:r w:rsidR="00CC4E7C">
        <w:rPr>
          <w:rFonts w:ascii="Times New Roman" w:hAnsi="Times New Roman" w:cs="Times New Roman"/>
        </w:rPr>
        <w:t xml:space="preserve"> </w:t>
      </w:r>
      <w:r w:rsidRPr="0016276C">
        <w:rPr>
          <w:rFonts w:ascii="Times New Roman" w:hAnsi="Times New Roman" w:cs="Times New Roman"/>
        </w:rPr>
        <w:t>This</w:t>
      </w:r>
      <w:r w:rsidR="003603E2">
        <w:rPr>
          <w:rFonts w:ascii="Times New Roman" w:hAnsi="Times New Roman" w:cs="Times New Roman"/>
        </w:rPr>
        <w:t xml:space="preserve"> could be</w:t>
      </w:r>
      <w:r w:rsidRPr="0016276C">
        <w:rPr>
          <w:rFonts w:ascii="Times New Roman" w:hAnsi="Times New Roman" w:cs="Times New Roman"/>
        </w:rPr>
        <w:t xml:space="preserve"> due to the fact that children</w:t>
      </w:r>
      <w:r w:rsidR="003603E2">
        <w:rPr>
          <w:rFonts w:ascii="Times New Roman" w:hAnsi="Times New Roman" w:cs="Times New Roman"/>
        </w:rPr>
        <w:t xml:space="preserve"> rely on their peers when conducting group work, whereas</w:t>
      </w:r>
      <w:r w:rsidRPr="0016276C">
        <w:rPr>
          <w:rFonts w:ascii="Times New Roman" w:hAnsi="Times New Roman" w:cs="Times New Roman"/>
        </w:rPr>
        <w:t xml:space="preserve"> will think for themselves</w:t>
      </w:r>
      <w:r w:rsidR="003603E2">
        <w:rPr>
          <w:rFonts w:ascii="Times New Roman" w:hAnsi="Times New Roman" w:cs="Times New Roman"/>
        </w:rPr>
        <w:t xml:space="preserve"> when conducting individual work. </w:t>
      </w:r>
      <w:r w:rsidRPr="0016276C">
        <w:rPr>
          <w:rFonts w:ascii="Times New Roman" w:hAnsi="Times New Roman" w:cs="Times New Roman"/>
        </w:rPr>
        <w:t xml:space="preserve">In response to this, the </w:t>
      </w:r>
      <w:proofErr w:type="spellStart"/>
      <w:r w:rsidRPr="0016276C">
        <w:rPr>
          <w:rFonts w:ascii="Times New Roman" w:hAnsi="Times New Roman" w:cs="Times New Roman"/>
        </w:rPr>
        <w:t>SoW</w:t>
      </w:r>
      <w:proofErr w:type="spellEnd"/>
      <w:r w:rsidRPr="0016276C">
        <w:rPr>
          <w:rFonts w:ascii="Times New Roman" w:hAnsi="Times New Roman" w:cs="Times New Roman"/>
        </w:rPr>
        <w:t xml:space="preserve"> attempted to incorporate more individual written work, to ensure pupils were placed in the zone of proximal development (ZPD). To develop pupils learning and understanding the teacher would assist them with prompts and scaffolding as suggested by Vygotsky (1978). </w:t>
      </w:r>
    </w:p>
    <w:p w14:paraId="06BF306C" w14:textId="77777777" w:rsidR="0016276C" w:rsidRPr="0016276C" w:rsidRDefault="0016276C" w:rsidP="0016276C">
      <w:pPr>
        <w:spacing w:line="360" w:lineRule="auto"/>
        <w:rPr>
          <w:rFonts w:ascii="Times New Roman" w:hAnsi="Times New Roman" w:cs="Times New Roman"/>
        </w:rPr>
      </w:pPr>
    </w:p>
    <w:p w14:paraId="6FB15900" w14:textId="1DE9B6D7" w:rsidR="0016276C" w:rsidRPr="0028095E" w:rsidRDefault="003603E2" w:rsidP="0016276C">
      <w:pPr>
        <w:spacing w:line="360" w:lineRule="auto"/>
        <w:rPr>
          <w:rFonts w:ascii="Times New Roman" w:hAnsi="Times New Roman" w:cs="Times New Roman"/>
        </w:rPr>
      </w:pPr>
      <w:r>
        <w:rPr>
          <w:rFonts w:ascii="Times New Roman" w:hAnsi="Times New Roman" w:cs="Times New Roman"/>
        </w:rPr>
        <w:t xml:space="preserve">         </w:t>
      </w:r>
      <w:r w:rsidRPr="0028095E">
        <w:rPr>
          <w:rFonts w:ascii="Times New Roman" w:hAnsi="Times New Roman" w:cs="Times New Roman"/>
        </w:rPr>
        <w:t xml:space="preserve">Vygotsky’s </w:t>
      </w:r>
      <w:r w:rsidR="0016276C" w:rsidRPr="0028095E">
        <w:rPr>
          <w:rFonts w:ascii="Times New Roman" w:hAnsi="Times New Roman" w:cs="Times New Roman"/>
        </w:rPr>
        <w:t xml:space="preserve">learning theory views “learning as the result of mental construction. That is learning takes place when new information is built into and added onto an individual’s current structure of knowledge, understanding and skills.” (Pritchard., 2009). Social constructivism has further expanded on this through adding that all cognitive functions originate in social interaction and are then internalised on an individual level. Learners actively ‘make meaning’ and their social world is fundamental to this process. It is evident through this </w:t>
      </w:r>
      <w:proofErr w:type="spellStart"/>
      <w:r w:rsidR="0016276C" w:rsidRPr="0028095E">
        <w:rPr>
          <w:rFonts w:ascii="Times New Roman" w:hAnsi="Times New Roman" w:cs="Times New Roman"/>
        </w:rPr>
        <w:t>SoW</w:t>
      </w:r>
      <w:proofErr w:type="spellEnd"/>
      <w:r w:rsidR="0016276C" w:rsidRPr="0028095E">
        <w:rPr>
          <w:rFonts w:ascii="Times New Roman" w:hAnsi="Times New Roman" w:cs="Times New Roman"/>
        </w:rPr>
        <w:t xml:space="preserve">, that social </w:t>
      </w:r>
      <w:proofErr w:type="spellStart"/>
      <w:r w:rsidR="0016276C" w:rsidRPr="0028095E">
        <w:rPr>
          <w:rFonts w:ascii="Times New Roman" w:hAnsi="Times New Roman" w:cs="Times New Roman"/>
        </w:rPr>
        <w:t>constuctivist</w:t>
      </w:r>
      <w:proofErr w:type="spellEnd"/>
      <w:r w:rsidR="0016276C" w:rsidRPr="0028095E">
        <w:rPr>
          <w:rFonts w:ascii="Times New Roman" w:hAnsi="Times New Roman" w:cs="Times New Roman"/>
        </w:rPr>
        <w:t xml:space="preserve"> theory has been adopted as scaffolding and zone of proximal development are continually used. </w:t>
      </w:r>
    </w:p>
    <w:p w14:paraId="01B056EE" w14:textId="77777777" w:rsidR="0016276C" w:rsidRPr="0016276C" w:rsidRDefault="0016276C" w:rsidP="0016276C">
      <w:pPr>
        <w:spacing w:line="360" w:lineRule="auto"/>
        <w:rPr>
          <w:rFonts w:ascii="Times New Roman" w:hAnsi="Times New Roman" w:cs="Times New Roman"/>
        </w:rPr>
      </w:pPr>
    </w:p>
    <w:p w14:paraId="5BBA8215" w14:textId="0A96BC1B" w:rsidR="0016276C" w:rsidRPr="0028095E" w:rsidRDefault="0016276C" w:rsidP="0016276C">
      <w:pPr>
        <w:spacing w:line="360" w:lineRule="auto"/>
        <w:rPr>
          <w:rFonts w:ascii="Times New Roman" w:hAnsi="Times New Roman" w:cs="Times New Roman"/>
        </w:rPr>
      </w:pPr>
      <w:r w:rsidRPr="0016276C">
        <w:rPr>
          <w:rFonts w:ascii="Times New Roman" w:hAnsi="Times New Roman" w:cs="Times New Roman"/>
        </w:rPr>
        <w:t xml:space="preserve">       </w:t>
      </w:r>
      <w:r w:rsidRPr="0028095E">
        <w:rPr>
          <w:rFonts w:ascii="Times New Roman" w:hAnsi="Times New Roman" w:cs="Times New Roman"/>
        </w:rPr>
        <w:t>Pritchard (200</w:t>
      </w:r>
      <w:r w:rsidR="00AB75CF" w:rsidRPr="0028095E">
        <w:rPr>
          <w:rFonts w:ascii="Times New Roman" w:hAnsi="Times New Roman" w:cs="Times New Roman"/>
        </w:rPr>
        <w:t>9</w:t>
      </w:r>
      <w:r w:rsidRPr="0028095E">
        <w:rPr>
          <w:rFonts w:ascii="Times New Roman" w:hAnsi="Times New Roman" w:cs="Times New Roman"/>
        </w:rPr>
        <w:t xml:space="preserve">) suggested that this scaffolding process involves giving the appropriate support to learners at the appropriate time and at the appropriate levels to meet the need of the individual. Piaget’s theory of cognitive development (1962) concurred and suggested the idea of readiness and claimed that pupils will learn successfully if their education experience was appropriate for their current level of understanding and knowledge. The </w:t>
      </w:r>
      <w:proofErr w:type="spellStart"/>
      <w:r w:rsidRPr="0028095E">
        <w:rPr>
          <w:rFonts w:ascii="Times New Roman" w:hAnsi="Times New Roman" w:cs="Times New Roman"/>
        </w:rPr>
        <w:t>SoW</w:t>
      </w:r>
      <w:proofErr w:type="spellEnd"/>
      <w:r w:rsidRPr="0028095E">
        <w:rPr>
          <w:rFonts w:ascii="Times New Roman" w:hAnsi="Times New Roman" w:cs="Times New Roman"/>
        </w:rPr>
        <w:t xml:space="preserve"> addressed these differences by reiteration, questioning and further demonstration and encouraged those that were perceived as demonstrating the skill quicker to team up with those who needed further support.</w:t>
      </w:r>
    </w:p>
    <w:p w14:paraId="22EF02F6" w14:textId="46514FDD" w:rsidR="002E786B" w:rsidRDefault="002E786B" w:rsidP="00312AAA">
      <w:pPr>
        <w:spacing w:line="360" w:lineRule="auto"/>
        <w:rPr>
          <w:rFonts w:ascii="Times New Roman" w:hAnsi="Times New Roman" w:cs="Times New Roman"/>
        </w:rPr>
      </w:pPr>
    </w:p>
    <w:p w14:paraId="5907EB0E" w14:textId="528E7B7F" w:rsidR="00EB0D04" w:rsidRPr="00F85B3F" w:rsidRDefault="002E786B" w:rsidP="00312AAA">
      <w:pPr>
        <w:spacing w:line="360" w:lineRule="auto"/>
        <w:rPr>
          <w:rFonts w:ascii="Times New Roman" w:hAnsi="Times New Roman" w:cs="Times New Roman"/>
        </w:rPr>
      </w:pPr>
      <w:r>
        <w:rPr>
          <w:rFonts w:ascii="Times New Roman" w:hAnsi="Times New Roman" w:cs="Times New Roman"/>
        </w:rPr>
        <w:lastRenderedPageBreak/>
        <w:t xml:space="preserve">         Although potentially outdated, the VA</w:t>
      </w:r>
      <w:r w:rsidR="00BF7685">
        <w:rPr>
          <w:rFonts w:ascii="Times New Roman" w:hAnsi="Times New Roman" w:cs="Times New Roman"/>
        </w:rPr>
        <w:t>R</w:t>
      </w:r>
      <w:r>
        <w:rPr>
          <w:rFonts w:ascii="Times New Roman" w:hAnsi="Times New Roman" w:cs="Times New Roman"/>
        </w:rPr>
        <w:t>K learning theory was</w:t>
      </w:r>
      <w:r w:rsidR="000F1968">
        <w:rPr>
          <w:rFonts w:ascii="Times New Roman" w:hAnsi="Times New Roman" w:cs="Times New Roman"/>
        </w:rPr>
        <w:t xml:space="preserve"> also</w:t>
      </w:r>
      <w:r>
        <w:rPr>
          <w:rFonts w:ascii="Times New Roman" w:hAnsi="Times New Roman" w:cs="Times New Roman"/>
        </w:rPr>
        <w:t xml:space="preserve"> implemented into this </w:t>
      </w:r>
      <w:proofErr w:type="spellStart"/>
      <w:r>
        <w:rPr>
          <w:rFonts w:ascii="Times New Roman" w:hAnsi="Times New Roman" w:cs="Times New Roman"/>
        </w:rPr>
        <w:t>SoW</w:t>
      </w:r>
      <w:r w:rsidR="000F1968">
        <w:rPr>
          <w:rFonts w:ascii="Times New Roman" w:hAnsi="Times New Roman" w:cs="Times New Roman"/>
        </w:rPr>
        <w:t>.</w:t>
      </w:r>
      <w:proofErr w:type="spellEnd"/>
      <w:r w:rsidR="000F1968">
        <w:rPr>
          <w:rFonts w:ascii="Times New Roman" w:hAnsi="Times New Roman" w:cs="Times New Roman"/>
        </w:rPr>
        <w:t xml:space="preserve"> The reason being is that l</w:t>
      </w:r>
      <w:r>
        <w:rPr>
          <w:rFonts w:ascii="Times New Roman" w:hAnsi="Times New Roman" w:cs="Times New Roman"/>
        </w:rPr>
        <w:t xml:space="preserve">earning styles and teacher compatibility </w:t>
      </w:r>
      <w:r w:rsidR="00C8505D">
        <w:rPr>
          <w:rFonts w:ascii="Times New Roman" w:hAnsi="Times New Roman" w:cs="Times New Roman"/>
        </w:rPr>
        <w:t xml:space="preserve">were </w:t>
      </w:r>
      <w:r w:rsidR="00F85B3F">
        <w:rPr>
          <w:rFonts w:ascii="Times New Roman" w:hAnsi="Times New Roman" w:cs="Times New Roman"/>
        </w:rPr>
        <w:t>key areas to focus on when delivering the lesson.</w:t>
      </w:r>
      <w:r w:rsidR="006F2F38">
        <w:rPr>
          <w:rFonts w:ascii="Times New Roman" w:hAnsi="Times New Roman" w:cs="Times New Roman"/>
        </w:rPr>
        <w:t xml:space="preserve"> </w:t>
      </w:r>
      <w:r w:rsidR="00BF7685">
        <w:rPr>
          <w:rFonts w:ascii="Times New Roman" w:hAnsi="Times New Roman" w:cs="Times New Roman"/>
        </w:rPr>
        <w:t xml:space="preserve">VARK being the acronym for Visual, Auditory, read/write and kinaesthetic. This model is used to discover the </w:t>
      </w:r>
      <w:r w:rsidR="000F1968">
        <w:rPr>
          <w:rFonts w:ascii="Times New Roman" w:hAnsi="Times New Roman" w:cs="Times New Roman"/>
        </w:rPr>
        <w:t xml:space="preserve">differing </w:t>
      </w:r>
      <w:r w:rsidR="00BF7685">
        <w:rPr>
          <w:rFonts w:ascii="Times New Roman" w:hAnsi="Times New Roman" w:cs="Times New Roman"/>
        </w:rPr>
        <w:t>way</w:t>
      </w:r>
      <w:r w:rsidR="000F1968">
        <w:rPr>
          <w:rFonts w:ascii="Times New Roman" w:hAnsi="Times New Roman" w:cs="Times New Roman"/>
        </w:rPr>
        <w:t>s</w:t>
      </w:r>
      <w:r w:rsidR="00BF7685">
        <w:rPr>
          <w:rFonts w:ascii="Times New Roman" w:hAnsi="Times New Roman" w:cs="Times New Roman"/>
        </w:rPr>
        <w:t xml:space="preserve"> in which an individual learns mo</w:t>
      </w:r>
      <w:r w:rsidR="000F1968">
        <w:rPr>
          <w:rFonts w:ascii="Times New Roman" w:hAnsi="Times New Roman" w:cs="Times New Roman"/>
        </w:rPr>
        <w:t xml:space="preserve">st </w:t>
      </w:r>
      <w:r w:rsidR="00BF7685">
        <w:rPr>
          <w:rFonts w:ascii="Times New Roman" w:hAnsi="Times New Roman" w:cs="Times New Roman"/>
        </w:rPr>
        <w:t>effectively</w:t>
      </w:r>
      <w:r w:rsidR="000F1968">
        <w:rPr>
          <w:rFonts w:ascii="Times New Roman" w:hAnsi="Times New Roman" w:cs="Times New Roman"/>
        </w:rPr>
        <w:t xml:space="preserve">. </w:t>
      </w:r>
      <w:r w:rsidR="00BF7685">
        <w:rPr>
          <w:rFonts w:ascii="Times New Roman" w:hAnsi="Times New Roman" w:cs="Times New Roman"/>
        </w:rPr>
        <w:t xml:space="preserve">Although an unpopular model incorporating this </w:t>
      </w:r>
      <w:r w:rsidR="006F2F38">
        <w:rPr>
          <w:rFonts w:ascii="Times New Roman" w:hAnsi="Times New Roman" w:cs="Times New Roman"/>
        </w:rPr>
        <w:t xml:space="preserve">learning theory </w:t>
      </w:r>
      <w:r w:rsidR="00BF7685">
        <w:rPr>
          <w:rFonts w:ascii="Times New Roman" w:hAnsi="Times New Roman" w:cs="Times New Roman"/>
        </w:rPr>
        <w:t>into the classroom may drastically improve an individual’s learning</w:t>
      </w:r>
      <w:r w:rsidR="006F2F38">
        <w:rPr>
          <w:rFonts w:ascii="Times New Roman" w:hAnsi="Times New Roman" w:cs="Times New Roman"/>
        </w:rPr>
        <w:t xml:space="preserve"> (Fleming &amp; Baume, 2001).</w:t>
      </w:r>
      <w:r w:rsidR="00F85B3F">
        <w:rPr>
          <w:rFonts w:ascii="Times New Roman" w:hAnsi="Times New Roman" w:cs="Times New Roman"/>
        </w:rPr>
        <w:t xml:space="preserve"> The </w:t>
      </w:r>
      <w:proofErr w:type="spellStart"/>
      <w:r w:rsidR="00F85B3F">
        <w:rPr>
          <w:rFonts w:ascii="Times New Roman" w:hAnsi="Times New Roman" w:cs="Times New Roman"/>
        </w:rPr>
        <w:t>SoW</w:t>
      </w:r>
      <w:proofErr w:type="spellEnd"/>
      <w:r w:rsidR="00F85B3F">
        <w:rPr>
          <w:rFonts w:ascii="Times New Roman" w:hAnsi="Times New Roman" w:cs="Times New Roman"/>
        </w:rPr>
        <w:t xml:space="preserve"> will th</w:t>
      </w:r>
      <w:r w:rsidR="000F1968">
        <w:rPr>
          <w:rFonts w:ascii="Times New Roman" w:hAnsi="Times New Roman" w:cs="Times New Roman"/>
        </w:rPr>
        <w:t>erefore</w:t>
      </w:r>
      <w:r w:rsidR="00F85B3F">
        <w:rPr>
          <w:rFonts w:ascii="Times New Roman" w:hAnsi="Times New Roman" w:cs="Times New Roman"/>
        </w:rPr>
        <w:t xml:space="preserve"> be delivered in ways to encompass multiple </w:t>
      </w:r>
      <w:r w:rsidR="00F85B3F" w:rsidRPr="00F2442E">
        <w:rPr>
          <w:rFonts w:ascii="Times New Roman" w:hAnsi="Times New Roman" w:cs="Times New Roman"/>
        </w:rPr>
        <w:t>learning styles</w:t>
      </w:r>
      <w:r w:rsidR="00AE3DB2" w:rsidRPr="00F2442E">
        <w:rPr>
          <w:rFonts w:ascii="Times New Roman" w:hAnsi="Times New Roman" w:cs="Times New Roman"/>
        </w:rPr>
        <w:t>, which has been demonstrated to improve a deeper understanding of a subject matter (</w:t>
      </w:r>
      <w:proofErr w:type="spellStart"/>
      <w:r w:rsidR="00AE3DB2" w:rsidRPr="00F2442E">
        <w:rPr>
          <w:rFonts w:ascii="Times New Roman" w:hAnsi="Times New Roman" w:cs="Times New Roman"/>
        </w:rPr>
        <w:t>Horri</w:t>
      </w:r>
      <w:proofErr w:type="spellEnd"/>
      <w:r w:rsidR="00AE3DB2" w:rsidRPr="00F2442E">
        <w:rPr>
          <w:rFonts w:ascii="Times New Roman" w:hAnsi="Times New Roman" w:cs="Times New Roman"/>
        </w:rPr>
        <w:t>, 2007).</w:t>
      </w:r>
      <w:r w:rsidR="00AE3DB2">
        <w:rPr>
          <w:rFonts w:ascii="Times New Roman" w:hAnsi="Times New Roman" w:cs="Times New Roman"/>
        </w:rPr>
        <w:t xml:space="preserve"> </w:t>
      </w:r>
      <w:r w:rsidR="00F85B3F" w:rsidRPr="00F85B3F">
        <w:rPr>
          <w:rFonts w:ascii="Times New Roman" w:hAnsi="Times New Roman" w:cs="Times New Roman"/>
          <w:u w:val="single"/>
        </w:rPr>
        <w:t xml:space="preserve"> </w:t>
      </w:r>
    </w:p>
    <w:p w14:paraId="0F4A78B0" w14:textId="3704A86B" w:rsidR="00BF7685" w:rsidRPr="00F2442E" w:rsidRDefault="00BF7685" w:rsidP="00312AAA">
      <w:pPr>
        <w:spacing w:line="360" w:lineRule="auto"/>
        <w:rPr>
          <w:rFonts w:ascii="Times New Roman" w:hAnsi="Times New Roman" w:cs="Times New Roman"/>
        </w:rPr>
      </w:pPr>
    </w:p>
    <w:p w14:paraId="1671D572" w14:textId="5D30AA6B" w:rsidR="0073013E" w:rsidRDefault="00BF7685" w:rsidP="00312AAA">
      <w:pPr>
        <w:spacing w:line="360" w:lineRule="auto"/>
        <w:rPr>
          <w:rFonts w:ascii="Times New Roman" w:hAnsi="Times New Roman" w:cs="Times New Roman"/>
        </w:rPr>
      </w:pPr>
      <w:r w:rsidRPr="00F2442E">
        <w:rPr>
          <w:rFonts w:ascii="Times New Roman" w:hAnsi="Times New Roman" w:cs="Times New Roman"/>
        </w:rPr>
        <w:t xml:space="preserve">        </w:t>
      </w:r>
      <w:r w:rsidR="00F2442E">
        <w:rPr>
          <w:rFonts w:ascii="Times New Roman" w:hAnsi="Times New Roman" w:cs="Times New Roman"/>
        </w:rPr>
        <w:t xml:space="preserve">   In order of the acronym t</w:t>
      </w:r>
      <w:r w:rsidRPr="00F2442E">
        <w:rPr>
          <w:rFonts w:ascii="Times New Roman" w:hAnsi="Times New Roman" w:cs="Times New Roman"/>
        </w:rPr>
        <w:t xml:space="preserve">he </w:t>
      </w:r>
      <w:proofErr w:type="spellStart"/>
      <w:r w:rsidRPr="00F2442E">
        <w:rPr>
          <w:rFonts w:ascii="Times New Roman" w:hAnsi="Times New Roman" w:cs="Times New Roman"/>
        </w:rPr>
        <w:t>SoW</w:t>
      </w:r>
      <w:proofErr w:type="spellEnd"/>
      <w:r w:rsidRPr="00F2442E">
        <w:rPr>
          <w:rFonts w:ascii="Times New Roman" w:hAnsi="Times New Roman" w:cs="Times New Roman"/>
        </w:rPr>
        <w:t xml:space="preserve"> consisted of visual learning through the inclusion of </w:t>
      </w:r>
      <w:r w:rsidR="003E1916" w:rsidRPr="00F2442E">
        <w:rPr>
          <w:rFonts w:ascii="Times New Roman" w:hAnsi="Times New Roman" w:cs="Times New Roman"/>
        </w:rPr>
        <w:t>PowerPoints</w:t>
      </w:r>
      <w:r w:rsidRPr="00F2442E">
        <w:rPr>
          <w:rFonts w:ascii="Times New Roman" w:hAnsi="Times New Roman" w:cs="Times New Roman"/>
        </w:rPr>
        <w:t>, posters and</w:t>
      </w:r>
      <w:r w:rsidR="00F85B3F" w:rsidRPr="00F2442E">
        <w:rPr>
          <w:rFonts w:ascii="Times New Roman" w:hAnsi="Times New Roman" w:cs="Times New Roman"/>
        </w:rPr>
        <w:t xml:space="preserve"> </w:t>
      </w:r>
      <w:proofErr w:type="spellStart"/>
      <w:r w:rsidR="00E0750B" w:rsidRPr="00F2442E">
        <w:rPr>
          <w:rFonts w:ascii="Times New Roman" w:hAnsi="Times New Roman" w:cs="Times New Roman"/>
        </w:rPr>
        <w:t>youtube</w:t>
      </w:r>
      <w:proofErr w:type="spellEnd"/>
      <w:r w:rsidRPr="00F2442E">
        <w:rPr>
          <w:rFonts w:ascii="Times New Roman" w:hAnsi="Times New Roman" w:cs="Times New Roman"/>
        </w:rPr>
        <w:t xml:space="preserve"> videos; auditory </w:t>
      </w:r>
      <w:r w:rsidR="00F2442E">
        <w:rPr>
          <w:rFonts w:ascii="Times New Roman" w:hAnsi="Times New Roman" w:cs="Times New Roman"/>
        </w:rPr>
        <w:t xml:space="preserve">was included </w:t>
      </w:r>
      <w:r w:rsidRPr="00F2442E">
        <w:rPr>
          <w:rFonts w:ascii="Times New Roman" w:hAnsi="Times New Roman" w:cs="Times New Roman"/>
        </w:rPr>
        <w:t>in the various teacher explanations, as well as class and group discussions; read/write learning</w:t>
      </w:r>
      <w:r w:rsidR="00F2442E">
        <w:rPr>
          <w:rFonts w:ascii="Times New Roman" w:hAnsi="Times New Roman" w:cs="Times New Roman"/>
        </w:rPr>
        <w:t xml:space="preserve"> had been included </w:t>
      </w:r>
      <w:r w:rsidRPr="00F2442E">
        <w:rPr>
          <w:rFonts w:ascii="Times New Roman" w:hAnsi="Times New Roman" w:cs="Times New Roman"/>
        </w:rPr>
        <w:t xml:space="preserve"> through numerous worksheets; and</w:t>
      </w:r>
      <w:r w:rsidR="00F2442E">
        <w:rPr>
          <w:rFonts w:ascii="Times New Roman" w:hAnsi="Times New Roman" w:cs="Times New Roman"/>
        </w:rPr>
        <w:t xml:space="preserve"> finally</w:t>
      </w:r>
      <w:r w:rsidRPr="00F2442E">
        <w:rPr>
          <w:rFonts w:ascii="Times New Roman" w:hAnsi="Times New Roman" w:cs="Times New Roman"/>
        </w:rPr>
        <w:t xml:space="preserve"> kinaesthetic learning through</w:t>
      </w:r>
      <w:r w:rsidR="00F2442E">
        <w:rPr>
          <w:rFonts w:ascii="Times New Roman" w:hAnsi="Times New Roman" w:cs="Times New Roman"/>
        </w:rPr>
        <w:t xml:space="preserve"> physical resources such as</w:t>
      </w:r>
      <w:r w:rsidRPr="00F2442E">
        <w:rPr>
          <w:rFonts w:ascii="Times New Roman" w:hAnsi="Times New Roman" w:cs="Times New Roman"/>
        </w:rPr>
        <w:t xml:space="preserve"> practical lab work, </w:t>
      </w:r>
      <w:r w:rsidR="00F85B3F" w:rsidRPr="00F2442E">
        <w:rPr>
          <w:rFonts w:ascii="Times New Roman" w:hAnsi="Times New Roman" w:cs="Times New Roman"/>
        </w:rPr>
        <w:t xml:space="preserve">and 3D cell projects </w:t>
      </w:r>
      <w:r w:rsidRPr="00F2442E">
        <w:rPr>
          <w:rFonts w:ascii="Times New Roman" w:hAnsi="Times New Roman" w:cs="Times New Roman"/>
        </w:rPr>
        <w:t>all of which were put in place to develop pupils’ learning and development.</w:t>
      </w:r>
      <w:r>
        <w:rPr>
          <w:rFonts w:ascii="Times New Roman" w:hAnsi="Times New Roman" w:cs="Times New Roman"/>
        </w:rPr>
        <w:t xml:space="preserve"> </w:t>
      </w:r>
      <w:r w:rsidR="00EB0D04">
        <w:rPr>
          <w:rFonts w:ascii="Times New Roman" w:hAnsi="Times New Roman" w:cs="Times New Roman"/>
        </w:rPr>
        <w:br/>
      </w:r>
      <w:r w:rsidR="00EB0D04">
        <w:rPr>
          <w:rFonts w:ascii="Times New Roman" w:hAnsi="Times New Roman" w:cs="Times New Roman"/>
        </w:rPr>
        <w:br/>
        <w:t xml:space="preserve">        Variation of teaching and learning strategies was deliberate over the course of </w:t>
      </w:r>
      <w:r w:rsidR="000F1968">
        <w:rPr>
          <w:rFonts w:ascii="Times New Roman" w:hAnsi="Times New Roman" w:cs="Times New Roman"/>
        </w:rPr>
        <w:t>four</w:t>
      </w:r>
      <w:r w:rsidR="00EB0D04">
        <w:rPr>
          <w:rFonts w:ascii="Times New Roman" w:hAnsi="Times New Roman" w:cs="Times New Roman"/>
        </w:rPr>
        <w:t xml:space="preserve"> lessons</w:t>
      </w:r>
      <w:r w:rsidR="000F1968">
        <w:rPr>
          <w:rFonts w:ascii="Times New Roman" w:hAnsi="Times New Roman" w:cs="Times New Roman"/>
        </w:rPr>
        <w:t xml:space="preserve"> because using a</w:t>
      </w:r>
      <w:r w:rsidR="00EB0D04">
        <w:rPr>
          <w:rFonts w:ascii="Times New Roman" w:hAnsi="Times New Roman" w:cs="Times New Roman"/>
        </w:rPr>
        <w:t xml:space="preserve"> plethora of theories </w:t>
      </w:r>
      <w:r w:rsidR="000F1968">
        <w:rPr>
          <w:rFonts w:ascii="Times New Roman" w:hAnsi="Times New Roman" w:cs="Times New Roman"/>
        </w:rPr>
        <w:t xml:space="preserve">has been </w:t>
      </w:r>
      <w:r w:rsidR="00EB0D04">
        <w:rPr>
          <w:rFonts w:ascii="Times New Roman" w:hAnsi="Times New Roman" w:cs="Times New Roman"/>
        </w:rPr>
        <w:t>suggest</w:t>
      </w:r>
      <w:r w:rsidR="000F1968">
        <w:rPr>
          <w:rFonts w:ascii="Times New Roman" w:hAnsi="Times New Roman" w:cs="Times New Roman"/>
        </w:rPr>
        <w:t>ed to enhance children’s learning</w:t>
      </w:r>
      <w:r w:rsidR="00EB0D04">
        <w:rPr>
          <w:rFonts w:ascii="Times New Roman" w:hAnsi="Times New Roman" w:cs="Times New Roman"/>
        </w:rPr>
        <w:t xml:space="preserve">. </w:t>
      </w:r>
      <w:r w:rsidR="00DB30E9">
        <w:rPr>
          <w:rFonts w:ascii="Times New Roman" w:hAnsi="Times New Roman" w:cs="Times New Roman"/>
        </w:rPr>
        <w:t xml:space="preserve">Therefore some consideration was given to Bandura’s theory of classical conditioning (1977). This theory suggests that individuals learn by observing </w:t>
      </w:r>
      <w:r w:rsidR="00C7289B">
        <w:rPr>
          <w:rFonts w:ascii="Times New Roman" w:hAnsi="Times New Roman" w:cs="Times New Roman"/>
        </w:rPr>
        <w:t>others and</w:t>
      </w:r>
      <w:r w:rsidR="00DB30E9">
        <w:rPr>
          <w:rFonts w:ascii="Times New Roman" w:hAnsi="Times New Roman" w:cs="Times New Roman"/>
        </w:rPr>
        <w:t xml:space="preserve"> has three main concepts which include learning by observing a model, mental and environmental reinforcement</w:t>
      </w:r>
      <w:r w:rsidR="000F1968">
        <w:rPr>
          <w:rFonts w:ascii="Times New Roman" w:hAnsi="Times New Roman" w:cs="Times New Roman"/>
        </w:rPr>
        <w:t>. However, observing a change in behaviour is not always</w:t>
      </w:r>
      <w:r w:rsidR="00C7289B">
        <w:rPr>
          <w:rFonts w:ascii="Times New Roman" w:hAnsi="Times New Roman" w:cs="Times New Roman"/>
        </w:rPr>
        <w:t xml:space="preserve"> a direct effect of learning.</w:t>
      </w:r>
      <w:r w:rsidR="000F1968">
        <w:rPr>
          <w:rFonts w:ascii="Times New Roman" w:hAnsi="Times New Roman" w:cs="Times New Roman"/>
        </w:rPr>
        <w:t xml:space="preserve"> </w:t>
      </w:r>
      <w:r w:rsidR="00DB30E9">
        <w:rPr>
          <w:rFonts w:ascii="Times New Roman" w:hAnsi="Times New Roman" w:cs="Times New Roman"/>
        </w:rPr>
        <w:t xml:space="preserve">Cherry (2012) claimed that these concepts connect learning theories and cognitive development. According to Capel &amp; Whitehead (2010), children are motivated to learn when lessons are interesting, meaningful and enjoyable. When </w:t>
      </w:r>
      <w:r w:rsidR="00C7289B">
        <w:rPr>
          <w:rFonts w:ascii="Times New Roman" w:hAnsi="Times New Roman" w:cs="Times New Roman"/>
        </w:rPr>
        <w:t>planning</w:t>
      </w:r>
      <w:r w:rsidR="00DB30E9">
        <w:rPr>
          <w:rFonts w:ascii="Times New Roman" w:hAnsi="Times New Roman" w:cs="Times New Roman"/>
        </w:rPr>
        <w:t xml:space="preserve"> this </w:t>
      </w:r>
      <w:proofErr w:type="spellStart"/>
      <w:proofErr w:type="gramStart"/>
      <w:r w:rsidR="00DB30E9">
        <w:rPr>
          <w:rFonts w:ascii="Times New Roman" w:hAnsi="Times New Roman" w:cs="Times New Roman"/>
        </w:rPr>
        <w:t>SoW</w:t>
      </w:r>
      <w:proofErr w:type="spellEnd"/>
      <w:proofErr w:type="gramEnd"/>
      <w:r w:rsidR="00DB30E9">
        <w:rPr>
          <w:rFonts w:ascii="Times New Roman" w:hAnsi="Times New Roman" w:cs="Times New Roman"/>
        </w:rPr>
        <w:t xml:space="preserve"> the teacher’s demonstration during the practical session</w:t>
      </w:r>
      <w:r w:rsidR="00C7289B">
        <w:rPr>
          <w:rFonts w:ascii="Times New Roman" w:hAnsi="Times New Roman" w:cs="Times New Roman"/>
        </w:rPr>
        <w:t xml:space="preserve"> would have to</w:t>
      </w:r>
      <w:r w:rsidR="00DB30E9">
        <w:rPr>
          <w:rFonts w:ascii="Times New Roman" w:hAnsi="Times New Roman" w:cs="Times New Roman"/>
        </w:rPr>
        <w:t xml:space="preserve"> remain interesting and enthusiastic so that all pupils are engaged and motivated to pay attention. </w:t>
      </w:r>
      <w:r w:rsidR="00C7289B">
        <w:rPr>
          <w:rFonts w:ascii="Times New Roman" w:hAnsi="Times New Roman" w:cs="Times New Roman"/>
        </w:rPr>
        <w:t>In addition, d</w:t>
      </w:r>
      <w:r w:rsidR="00DB30E9">
        <w:rPr>
          <w:rFonts w:ascii="Times New Roman" w:hAnsi="Times New Roman" w:cs="Times New Roman"/>
        </w:rPr>
        <w:t xml:space="preserve">uring </w:t>
      </w:r>
      <w:r w:rsidR="00C7289B">
        <w:rPr>
          <w:rFonts w:ascii="Times New Roman" w:hAnsi="Times New Roman" w:cs="Times New Roman"/>
        </w:rPr>
        <w:t xml:space="preserve">the </w:t>
      </w:r>
      <w:r w:rsidR="00DB30E9">
        <w:rPr>
          <w:rFonts w:ascii="Times New Roman" w:hAnsi="Times New Roman" w:cs="Times New Roman"/>
        </w:rPr>
        <w:t xml:space="preserve">written tasks it was important to explain the concept to the students </w:t>
      </w:r>
      <w:r w:rsidR="005028FA">
        <w:rPr>
          <w:rFonts w:ascii="Times New Roman" w:hAnsi="Times New Roman" w:cs="Times New Roman"/>
        </w:rPr>
        <w:t>with a level of enthusias</w:t>
      </w:r>
      <w:r w:rsidR="00C7289B">
        <w:rPr>
          <w:rFonts w:ascii="Times New Roman" w:hAnsi="Times New Roman" w:cs="Times New Roman"/>
        </w:rPr>
        <w:t>m to raise motivation levels. High motivation levels</w:t>
      </w:r>
      <w:r w:rsidR="005028FA">
        <w:rPr>
          <w:rFonts w:ascii="Times New Roman" w:hAnsi="Times New Roman" w:cs="Times New Roman"/>
        </w:rPr>
        <w:t xml:space="preserve"> from students is said to be key to success of learning (Rogers, 2007). On this basis pair, group, and whole-class work was incorporated throughout the </w:t>
      </w:r>
      <w:proofErr w:type="spellStart"/>
      <w:r w:rsidR="005028FA">
        <w:rPr>
          <w:rFonts w:ascii="Times New Roman" w:hAnsi="Times New Roman" w:cs="Times New Roman"/>
        </w:rPr>
        <w:t>SoW</w:t>
      </w:r>
      <w:proofErr w:type="spellEnd"/>
      <w:r w:rsidR="00C7289B">
        <w:rPr>
          <w:rFonts w:ascii="Times New Roman" w:hAnsi="Times New Roman" w:cs="Times New Roman"/>
        </w:rPr>
        <w:t xml:space="preserve"> </w:t>
      </w:r>
      <w:r w:rsidR="005028FA">
        <w:rPr>
          <w:rFonts w:ascii="Times New Roman" w:hAnsi="Times New Roman" w:cs="Times New Roman"/>
        </w:rPr>
        <w:t>allow</w:t>
      </w:r>
      <w:r w:rsidR="00C7289B">
        <w:rPr>
          <w:rFonts w:ascii="Times New Roman" w:hAnsi="Times New Roman" w:cs="Times New Roman"/>
        </w:rPr>
        <w:t>ing</w:t>
      </w:r>
      <w:r w:rsidR="005028FA">
        <w:rPr>
          <w:rFonts w:ascii="Times New Roman" w:hAnsi="Times New Roman" w:cs="Times New Roman"/>
        </w:rPr>
        <w:t xml:space="preserve"> pupils to learn from their peers</w:t>
      </w:r>
      <w:r w:rsidR="00C7289B">
        <w:rPr>
          <w:rFonts w:ascii="Times New Roman" w:hAnsi="Times New Roman" w:cs="Times New Roman"/>
        </w:rPr>
        <w:t>.</w:t>
      </w:r>
      <w:r w:rsidR="00F727D2">
        <w:rPr>
          <w:rFonts w:ascii="Times New Roman" w:hAnsi="Times New Roman" w:cs="Times New Roman"/>
        </w:rPr>
        <w:br/>
      </w:r>
      <w:r w:rsidR="00F727D2">
        <w:rPr>
          <w:rFonts w:ascii="Times New Roman" w:hAnsi="Times New Roman" w:cs="Times New Roman"/>
        </w:rPr>
        <w:br/>
        <w:t xml:space="preserve">     </w:t>
      </w:r>
      <w:r w:rsidR="00080FFB">
        <w:rPr>
          <w:rFonts w:ascii="Times New Roman" w:hAnsi="Times New Roman" w:cs="Times New Roman"/>
        </w:rPr>
        <w:t xml:space="preserve">  As previously mentioned AFL opportunities are fundamental in the planning of lessons and </w:t>
      </w:r>
      <w:proofErr w:type="spellStart"/>
      <w:r w:rsidR="00080FFB">
        <w:rPr>
          <w:rFonts w:ascii="Times New Roman" w:hAnsi="Times New Roman" w:cs="Times New Roman"/>
        </w:rPr>
        <w:t>SoW</w:t>
      </w:r>
      <w:proofErr w:type="spellEnd"/>
      <w:r w:rsidR="00080FFB">
        <w:rPr>
          <w:rFonts w:ascii="Times New Roman" w:hAnsi="Times New Roman" w:cs="Times New Roman"/>
        </w:rPr>
        <w:t>, therefore</w:t>
      </w:r>
      <w:r w:rsidR="00F727D2">
        <w:rPr>
          <w:rFonts w:ascii="Times New Roman" w:hAnsi="Times New Roman" w:cs="Times New Roman"/>
        </w:rPr>
        <w:t xml:space="preserve"> </w:t>
      </w:r>
      <w:r w:rsidR="00080FFB">
        <w:rPr>
          <w:rFonts w:ascii="Times New Roman" w:hAnsi="Times New Roman" w:cs="Times New Roman"/>
        </w:rPr>
        <w:t>i</w:t>
      </w:r>
      <w:r w:rsidR="00F727D2" w:rsidRPr="00080FFB">
        <w:rPr>
          <w:rFonts w:ascii="Times New Roman" w:hAnsi="Times New Roman" w:cs="Times New Roman"/>
        </w:rPr>
        <w:t xml:space="preserve">ncluded in this </w:t>
      </w:r>
      <w:proofErr w:type="spellStart"/>
      <w:r w:rsidR="00F727D2" w:rsidRPr="00080FFB">
        <w:rPr>
          <w:rFonts w:ascii="Times New Roman" w:hAnsi="Times New Roman" w:cs="Times New Roman"/>
        </w:rPr>
        <w:t>SoW</w:t>
      </w:r>
      <w:proofErr w:type="spellEnd"/>
      <w:r w:rsidR="00F727D2" w:rsidRPr="00080FFB">
        <w:rPr>
          <w:rFonts w:ascii="Times New Roman" w:hAnsi="Times New Roman" w:cs="Times New Roman"/>
        </w:rPr>
        <w:t xml:space="preserve"> were numerous AFL opportunities</w:t>
      </w:r>
      <w:r w:rsidR="00080FFB">
        <w:rPr>
          <w:rFonts w:ascii="Times New Roman" w:hAnsi="Times New Roman" w:cs="Times New Roman"/>
        </w:rPr>
        <w:t xml:space="preserve">. </w:t>
      </w:r>
      <w:r w:rsidR="005A4B1A">
        <w:rPr>
          <w:rFonts w:ascii="Times New Roman" w:hAnsi="Times New Roman" w:cs="Times New Roman"/>
        </w:rPr>
        <w:t xml:space="preserve">Pupil learning </w:t>
      </w:r>
      <w:r w:rsidR="005A4B1A">
        <w:rPr>
          <w:rFonts w:ascii="Times New Roman" w:hAnsi="Times New Roman" w:cs="Times New Roman"/>
        </w:rPr>
        <w:lastRenderedPageBreak/>
        <w:t xml:space="preserve">and understanding </w:t>
      </w:r>
      <w:r w:rsidR="00DE3C1F">
        <w:rPr>
          <w:rFonts w:ascii="Times New Roman" w:hAnsi="Times New Roman" w:cs="Times New Roman"/>
        </w:rPr>
        <w:t xml:space="preserve">should </w:t>
      </w:r>
      <w:r w:rsidR="005A4B1A">
        <w:rPr>
          <w:rFonts w:ascii="Times New Roman" w:hAnsi="Times New Roman" w:cs="Times New Roman"/>
        </w:rPr>
        <w:t>be assessed to eliminate</w:t>
      </w:r>
      <w:r w:rsidR="008A5B90">
        <w:rPr>
          <w:rFonts w:ascii="Times New Roman" w:hAnsi="Times New Roman" w:cs="Times New Roman"/>
        </w:rPr>
        <w:t xml:space="preserve"> or correct</w:t>
      </w:r>
      <w:r w:rsidR="005A4B1A">
        <w:rPr>
          <w:rFonts w:ascii="Times New Roman" w:hAnsi="Times New Roman" w:cs="Times New Roman"/>
        </w:rPr>
        <w:t xml:space="preserve"> any misconceptions or difficulties the pupils may have</w:t>
      </w:r>
      <w:r w:rsidR="005A4B1A" w:rsidRPr="005A4B1A">
        <w:rPr>
          <w:rFonts w:ascii="Times New Roman" w:hAnsi="Times New Roman" w:cs="Times New Roman"/>
        </w:rPr>
        <w:t>.</w:t>
      </w:r>
      <w:r w:rsidR="005A4B1A">
        <w:rPr>
          <w:rFonts w:ascii="Times New Roman" w:hAnsi="Times New Roman" w:cs="Times New Roman"/>
        </w:rPr>
        <w:t xml:space="preserve"> </w:t>
      </w:r>
      <w:r w:rsidR="00F727D2" w:rsidRPr="005A4B1A">
        <w:rPr>
          <w:rFonts w:ascii="Times New Roman" w:hAnsi="Times New Roman" w:cs="Times New Roman"/>
        </w:rPr>
        <w:t xml:space="preserve">According to </w:t>
      </w:r>
      <w:proofErr w:type="spellStart"/>
      <w:r w:rsidR="00F727D2" w:rsidRPr="005A4B1A">
        <w:rPr>
          <w:rFonts w:ascii="Times New Roman" w:hAnsi="Times New Roman" w:cs="Times New Roman"/>
        </w:rPr>
        <w:t>Spendlove</w:t>
      </w:r>
      <w:proofErr w:type="spellEnd"/>
      <w:r w:rsidR="00F727D2" w:rsidRPr="005A4B1A">
        <w:rPr>
          <w:rFonts w:ascii="Times New Roman" w:hAnsi="Times New Roman" w:cs="Times New Roman"/>
        </w:rPr>
        <w:t xml:space="preserve"> (2015)</w:t>
      </w:r>
      <w:r w:rsidR="00DE3C1F">
        <w:rPr>
          <w:rFonts w:ascii="Times New Roman" w:hAnsi="Times New Roman" w:cs="Times New Roman"/>
        </w:rPr>
        <w:t xml:space="preserve"> these </w:t>
      </w:r>
      <w:r w:rsidR="00F727D2" w:rsidRPr="005A4B1A">
        <w:rPr>
          <w:rFonts w:ascii="Times New Roman" w:hAnsi="Times New Roman" w:cs="Times New Roman"/>
        </w:rPr>
        <w:t>AFL opportunities are vital</w:t>
      </w:r>
      <w:r w:rsidR="00DE3C1F">
        <w:rPr>
          <w:rFonts w:ascii="Times New Roman" w:hAnsi="Times New Roman" w:cs="Times New Roman"/>
        </w:rPr>
        <w:t xml:space="preserve"> to establish learning has taken place so that accurate progress reports can be communicated to parents.</w:t>
      </w:r>
      <w:r w:rsidR="00F727D2" w:rsidRPr="005A4B1A">
        <w:rPr>
          <w:rFonts w:ascii="Times New Roman" w:hAnsi="Times New Roman" w:cs="Times New Roman"/>
        </w:rPr>
        <w:t xml:space="preserve"> </w:t>
      </w:r>
      <w:r w:rsidR="00F727D2">
        <w:rPr>
          <w:rFonts w:ascii="Times New Roman" w:hAnsi="Times New Roman" w:cs="Times New Roman"/>
        </w:rPr>
        <w:br/>
      </w:r>
      <w:r w:rsidR="00F727D2">
        <w:rPr>
          <w:rFonts w:ascii="Times New Roman" w:hAnsi="Times New Roman" w:cs="Times New Roman"/>
        </w:rPr>
        <w:br/>
        <w:t xml:space="preserve">        </w:t>
      </w:r>
      <w:r w:rsidR="00080FFB">
        <w:rPr>
          <w:rFonts w:ascii="Times New Roman" w:hAnsi="Times New Roman" w:cs="Times New Roman"/>
        </w:rPr>
        <w:t xml:space="preserve"> Bloom’s taxonomy was referred to when conducting opportunities for AFL. This was done in the form of questioning whereby inclusion of both higher and lower order questioning was used, th</w:t>
      </w:r>
      <w:r w:rsidR="00FD51A7">
        <w:rPr>
          <w:rFonts w:ascii="Times New Roman" w:hAnsi="Times New Roman" w:cs="Times New Roman"/>
        </w:rPr>
        <w:t>erefore</w:t>
      </w:r>
      <w:r w:rsidR="00080FFB">
        <w:rPr>
          <w:rFonts w:ascii="Times New Roman" w:hAnsi="Times New Roman" w:cs="Times New Roman"/>
        </w:rPr>
        <w:t xml:space="preserve"> assessing pupils learning and </w:t>
      </w:r>
      <w:r w:rsidR="00080FFB" w:rsidRPr="00080FFB">
        <w:rPr>
          <w:rFonts w:ascii="Times New Roman" w:hAnsi="Times New Roman" w:cs="Times New Roman"/>
        </w:rPr>
        <w:t xml:space="preserve">understanding </w:t>
      </w:r>
      <w:r w:rsidR="00F727D2" w:rsidRPr="00080FFB">
        <w:rPr>
          <w:rFonts w:ascii="Times New Roman" w:hAnsi="Times New Roman" w:cs="Times New Roman"/>
        </w:rPr>
        <w:t>(Bloom</w:t>
      </w:r>
      <w:r w:rsidR="006F2F38" w:rsidRPr="00080FFB">
        <w:rPr>
          <w:rFonts w:ascii="Times New Roman" w:hAnsi="Times New Roman" w:cs="Times New Roman"/>
        </w:rPr>
        <w:t xml:space="preserve"> et al</w:t>
      </w:r>
      <w:r w:rsidR="00F727D2" w:rsidRPr="00080FFB">
        <w:rPr>
          <w:rFonts w:ascii="Times New Roman" w:hAnsi="Times New Roman" w:cs="Times New Roman"/>
        </w:rPr>
        <w:t>, 1956</w:t>
      </w:r>
      <w:r w:rsidR="00F727D2" w:rsidRPr="00FD51A7">
        <w:rPr>
          <w:rFonts w:ascii="Times New Roman" w:hAnsi="Times New Roman" w:cs="Times New Roman"/>
        </w:rPr>
        <w:t xml:space="preserve">). </w:t>
      </w:r>
      <w:r w:rsidR="00FD51A7">
        <w:rPr>
          <w:rFonts w:ascii="Times New Roman" w:hAnsi="Times New Roman" w:cs="Times New Roman"/>
        </w:rPr>
        <w:t>Although not an initial consideration it did allow</w:t>
      </w:r>
      <w:r w:rsidR="00F727D2" w:rsidRPr="00080FFB">
        <w:rPr>
          <w:rFonts w:ascii="Times New Roman" w:hAnsi="Times New Roman" w:cs="Times New Roman"/>
        </w:rPr>
        <w:t xml:space="preserve"> for differentiation; whereby higher-order questions, such as those of evaluation, permitted more able and talented (MAT) pupils to be stretched and challenged</w:t>
      </w:r>
      <w:r w:rsidR="00080FFB">
        <w:rPr>
          <w:rFonts w:ascii="Times New Roman" w:hAnsi="Times New Roman" w:cs="Times New Roman"/>
        </w:rPr>
        <w:t xml:space="preserve">. </w:t>
      </w:r>
      <w:r w:rsidR="00FD51A7">
        <w:rPr>
          <w:rFonts w:ascii="Times New Roman" w:hAnsi="Times New Roman" w:cs="Times New Roman"/>
        </w:rPr>
        <w:t>This approach allowed the less able pupils to be exposed to correct answers to further enhance their existing knowledge</w:t>
      </w:r>
      <w:r w:rsidR="00080FFB" w:rsidRPr="00080FFB">
        <w:rPr>
          <w:rFonts w:ascii="Times New Roman" w:hAnsi="Times New Roman" w:cs="Times New Roman"/>
        </w:rPr>
        <w:t xml:space="preserve"> (</w:t>
      </w:r>
      <w:r w:rsidR="00F727D2" w:rsidRPr="00080FFB">
        <w:rPr>
          <w:rFonts w:ascii="Times New Roman" w:hAnsi="Times New Roman" w:cs="Times New Roman"/>
        </w:rPr>
        <w:t xml:space="preserve">Anderson, Krathwohl &amp; Bloom, 2001). </w:t>
      </w:r>
      <w:r w:rsidR="00D93CAF" w:rsidRPr="00080FFB">
        <w:rPr>
          <w:rFonts w:ascii="Times New Roman" w:hAnsi="Times New Roman" w:cs="Times New Roman"/>
        </w:rPr>
        <w:br/>
      </w:r>
      <w:r w:rsidR="00D93CAF">
        <w:rPr>
          <w:rFonts w:ascii="Times New Roman" w:hAnsi="Times New Roman" w:cs="Times New Roman"/>
        </w:rPr>
        <w:br/>
        <w:t xml:space="preserve">       </w:t>
      </w:r>
      <w:r w:rsidR="00FD51A7">
        <w:rPr>
          <w:rFonts w:ascii="Times New Roman" w:hAnsi="Times New Roman" w:cs="Times New Roman"/>
        </w:rPr>
        <w:t xml:space="preserve">Included in the </w:t>
      </w:r>
      <w:proofErr w:type="spellStart"/>
      <w:r w:rsidR="00FD51A7">
        <w:rPr>
          <w:rFonts w:ascii="Times New Roman" w:hAnsi="Times New Roman" w:cs="Times New Roman"/>
        </w:rPr>
        <w:t>SoW</w:t>
      </w:r>
      <w:proofErr w:type="spellEnd"/>
      <w:r w:rsidR="00FD51A7">
        <w:rPr>
          <w:rFonts w:ascii="Times New Roman" w:hAnsi="Times New Roman" w:cs="Times New Roman"/>
        </w:rPr>
        <w:t xml:space="preserve"> were peer assessment, self-assessment and teacher assessment conducted through the collecting and marking of work</w:t>
      </w:r>
      <w:r w:rsidR="00D93CAF" w:rsidRPr="00FD51A7">
        <w:rPr>
          <w:rFonts w:ascii="Times New Roman" w:hAnsi="Times New Roman" w:cs="Times New Roman"/>
        </w:rPr>
        <w:t xml:space="preserve">. </w:t>
      </w:r>
      <w:r w:rsidR="00173E19">
        <w:rPr>
          <w:rFonts w:ascii="Times New Roman" w:hAnsi="Times New Roman" w:cs="Times New Roman"/>
        </w:rPr>
        <w:t xml:space="preserve">However, peer assessment has often been regarded as invalid because of its inaccuracy as it involves complex factors such as peer relationships </w:t>
      </w:r>
      <w:r w:rsidR="00173E19" w:rsidRPr="00FD51A7">
        <w:rPr>
          <w:rFonts w:ascii="Times New Roman" w:hAnsi="Times New Roman" w:cs="Times New Roman"/>
        </w:rPr>
        <w:t>(</w:t>
      </w:r>
      <w:proofErr w:type="spellStart"/>
      <w:r w:rsidR="00173E19" w:rsidRPr="00FD51A7">
        <w:rPr>
          <w:rFonts w:ascii="Times New Roman" w:hAnsi="Times New Roman" w:cs="Times New Roman"/>
        </w:rPr>
        <w:t>Norcini</w:t>
      </w:r>
      <w:proofErr w:type="spellEnd"/>
      <w:r w:rsidR="00173E19" w:rsidRPr="00FD51A7">
        <w:rPr>
          <w:rFonts w:ascii="Times New Roman" w:hAnsi="Times New Roman" w:cs="Times New Roman"/>
        </w:rPr>
        <w:t xml:space="preserve">, 2003). </w:t>
      </w:r>
      <w:r w:rsidR="00173E19">
        <w:rPr>
          <w:rFonts w:ascii="Times New Roman" w:hAnsi="Times New Roman" w:cs="Times New Roman"/>
        </w:rPr>
        <w:t xml:space="preserve">In contrast </w:t>
      </w:r>
      <w:proofErr w:type="spellStart"/>
      <w:r w:rsidR="00D93CAF" w:rsidRPr="00FD51A7">
        <w:rPr>
          <w:rFonts w:ascii="Times New Roman" w:hAnsi="Times New Roman" w:cs="Times New Roman"/>
        </w:rPr>
        <w:t>Flachikov</w:t>
      </w:r>
      <w:proofErr w:type="spellEnd"/>
      <w:r w:rsidR="00173E19">
        <w:rPr>
          <w:rFonts w:ascii="Times New Roman" w:hAnsi="Times New Roman" w:cs="Times New Roman"/>
        </w:rPr>
        <w:t xml:space="preserve"> &amp;</w:t>
      </w:r>
      <w:r w:rsidR="00D93CAF" w:rsidRPr="00FD51A7">
        <w:rPr>
          <w:rFonts w:ascii="Times New Roman" w:hAnsi="Times New Roman" w:cs="Times New Roman"/>
        </w:rPr>
        <w:t xml:space="preserve"> Goldfinch</w:t>
      </w:r>
      <w:r w:rsidR="00173E19">
        <w:rPr>
          <w:rFonts w:ascii="Times New Roman" w:hAnsi="Times New Roman" w:cs="Times New Roman"/>
        </w:rPr>
        <w:t xml:space="preserve"> (</w:t>
      </w:r>
      <w:r w:rsidR="00D93CAF" w:rsidRPr="00FD51A7">
        <w:rPr>
          <w:rFonts w:ascii="Times New Roman" w:hAnsi="Times New Roman" w:cs="Times New Roman"/>
        </w:rPr>
        <w:t>2000) claim that self</w:t>
      </w:r>
      <w:r w:rsidR="0016276C" w:rsidRPr="00FD51A7">
        <w:rPr>
          <w:rFonts w:ascii="Times New Roman" w:hAnsi="Times New Roman" w:cs="Times New Roman"/>
        </w:rPr>
        <w:t xml:space="preserve">-assessment </w:t>
      </w:r>
      <w:r w:rsidR="00D93CAF" w:rsidRPr="00FD51A7">
        <w:rPr>
          <w:rFonts w:ascii="Times New Roman" w:hAnsi="Times New Roman" w:cs="Times New Roman"/>
        </w:rPr>
        <w:t>and peer-assessment</w:t>
      </w:r>
      <w:r w:rsidR="00173E19">
        <w:rPr>
          <w:rFonts w:ascii="Times New Roman" w:hAnsi="Times New Roman" w:cs="Times New Roman"/>
        </w:rPr>
        <w:t xml:space="preserve"> is a positive action as</w:t>
      </w:r>
      <w:r w:rsidR="00D93CAF" w:rsidRPr="00FD51A7">
        <w:rPr>
          <w:rFonts w:ascii="Times New Roman" w:hAnsi="Times New Roman" w:cs="Times New Roman"/>
        </w:rPr>
        <w:t xml:space="preserve"> pupils engag</w:t>
      </w:r>
      <w:r w:rsidR="00173E19">
        <w:rPr>
          <w:rFonts w:ascii="Times New Roman" w:hAnsi="Times New Roman" w:cs="Times New Roman"/>
        </w:rPr>
        <w:t xml:space="preserve">e </w:t>
      </w:r>
      <w:r w:rsidR="00D93CAF" w:rsidRPr="00FD51A7">
        <w:rPr>
          <w:rFonts w:ascii="Times New Roman" w:hAnsi="Times New Roman" w:cs="Times New Roman"/>
        </w:rPr>
        <w:t>with</w:t>
      </w:r>
      <w:r w:rsidR="003603E2" w:rsidRPr="00FD51A7">
        <w:rPr>
          <w:rFonts w:ascii="Times New Roman" w:hAnsi="Times New Roman" w:cs="Times New Roman"/>
        </w:rPr>
        <w:t xml:space="preserve"> the</w:t>
      </w:r>
      <w:r w:rsidR="00D93CAF" w:rsidRPr="00FD51A7">
        <w:rPr>
          <w:rFonts w:ascii="Times New Roman" w:hAnsi="Times New Roman" w:cs="Times New Roman"/>
        </w:rPr>
        <w:t xml:space="preserve"> success criteria and standards required to achieve top-level marks</w:t>
      </w:r>
      <w:r w:rsidR="00173E19">
        <w:rPr>
          <w:rFonts w:ascii="Times New Roman" w:hAnsi="Times New Roman" w:cs="Times New Roman"/>
        </w:rPr>
        <w:t>.</w:t>
      </w:r>
      <w:r w:rsidR="00D93CAF" w:rsidRPr="00FD51A7">
        <w:rPr>
          <w:rFonts w:ascii="Times New Roman" w:hAnsi="Times New Roman" w:cs="Times New Roman"/>
        </w:rPr>
        <w:t xml:space="preserve"> </w:t>
      </w:r>
      <w:r w:rsidR="00173E19">
        <w:rPr>
          <w:rFonts w:ascii="Times New Roman" w:hAnsi="Times New Roman" w:cs="Times New Roman"/>
        </w:rPr>
        <w:t>T</w:t>
      </w:r>
      <w:r w:rsidR="00D93CAF" w:rsidRPr="00FD51A7">
        <w:rPr>
          <w:rFonts w:ascii="Times New Roman" w:hAnsi="Times New Roman" w:cs="Times New Roman"/>
        </w:rPr>
        <w:t>hey</w:t>
      </w:r>
      <w:r w:rsidR="00173E19">
        <w:rPr>
          <w:rFonts w:ascii="Times New Roman" w:hAnsi="Times New Roman" w:cs="Times New Roman"/>
        </w:rPr>
        <w:t xml:space="preserve"> then apply these to their answers</w:t>
      </w:r>
      <w:r w:rsidR="00D93CAF" w:rsidRPr="00FD51A7">
        <w:rPr>
          <w:rFonts w:ascii="Times New Roman" w:hAnsi="Times New Roman" w:cs="Times New Roman"/>
        </w:rPr>
        <w:t xml:space="preserve"> in order to make</w:t>
      </w:r>
      <w:r w:rsidR="00173E19">
        <w:rPr>
          <w:rFonts w:ascii="Times New Roman" w:hAnsi="Times New Roman" w:cs="Times New Roman"/>
        </w:rPr>
        <w:t xml:space="preserve"> an informed</w:t>
      </w:r>
      <w:r w:rsidR="00D93CAF" w:rsidRPr="00FD51A7">
        <w:rPr>
          <w:rFonts w:ascii="Times New Roman" w:hAnsi="Times New Roman" w:cs="Times New Roman"/>
        </w:rPr>
        <w:t xml:space="preserve"> judgemen</w:t>
      </w:r>
      <w:r w:rsidR="00173E19">
        <w:rPr>
          <w:rFonts w:ascii="Times New Roman" w:hAnsi="Times New Roman" w:cs="Times New Roman"/>
        </w:rPr>
        <w:t>t. This</w:t>
      </w:r>
      <w:r w:rsidR="00D93CAF" w:rsidRPr="00FD51A7">
        <w:rPr>
          <w:rFonts w:ascii="Times New Roman" w:hAnsi="Times New Roman" w:cs="Times New Roman"/>
        </w:rPr>
        <w:t xml:space="preserve"> process </w:t>
      </w:r>
      <w:r w:rsidR="00173E19">
        <w:rPr>
          <w:rFonts w:ascii="Times New Roman" w:hAnsi="Times New Roman" w:cs="Times New Roman"/>
        </w:rPr>
        <w:t xml:space="preserve">is formulated to </w:t>
      </w:r>
      <w:r w:rsidR="00D93CAF" w:rsidRPr="00FD51A7">
        <w:rPr>
          <w:rFonts w:ascii="Times New Roman" w:hAnsi="Times New Roman" w:cs="Times New Roman"/>
        </w:rPr>
        <w:t xml:space="preserve">improve the learning and understanding of pupils. </w:t>
      </w:r>
      <w:r w:rsidR="00173E19">
        <w:rPr>
          <w:rFonts w:ascii="Times New Roman" w:hAnsi="Times New Roman" w:cs="Times New Roman"/>
        </w:rPr>
        <w:t xml:space="preserve">It is also argued </w:t>
      </w:r>
      <w:r w:rsidR="00D93CAF" w:rsidRPr="00FD51A7">
        <w:rPr>
          <w:rFonts w:ascii="Times New Roman" w:hAnsi="Times New Roman" w:cs="Times New Roman"/>
        </w:rPr>
        <w:t xml:space="preserve">that self-regulated learners </w:t>
      </w:r>
      <w:r w:rsidR="00173E19">
        <w:rPr>
          <w:rFonts w:ascii="Times New Roman" w:hAnsi="Times New Roman" w:cs="Times New Roman"/>
        </w:rPr>
        <w:t xml:space="preserve">often </w:t>
      </w:r>
      <w:r w:rsidR="00D93CAF" w:rsidRPr="00FD51A7">
        <w:rPr>
          <w:rFonts w:ascii="Times New Roman" w:hAnsi="Times New Roman" w:cs="Times New Roman"/>
        </w:rPr>
        <w:t xml:space="preserve">become more </w:t>
      </w:r>
      <w:r w:rsidR="00173E19">
        <w:rPr>
          <w:rFonts w:ascii="Times New Roman" w:hAnsi="Times New Roman" w:cs="Times New Roman"/>
        </w:rPr>
        <w:t>resourceful</w:t>
      </w:r>
      <w:r w:rsidR="00D93CAF" w:rsidRPr="00FD51A7">
        <w:rPr>
          <w:rFonts w:ascii="Times New Roman" w:hAnsi="Times New Roman" w:cs="Times New Roman"/>
        </w:rPr>
        <w:t xml:space="preserve">, </w:t>
      </w:r>
      <w:r w:rsidR="00173E19">
        <w:rPr>
          <w:rFonts w:ascii="Times New Roman" w:hAnsi="Times New Roman" w:cs="Times New Roman"/>
        </w:rPr>
        <w:t>Independent which leads to increased confidence and ultimately results in high-achievers (</w:t>
      </w:r>
      <w:r w:rsidR="00D93CAF" w:rsidRPr="00FD51A7">
        <w:rPr>
          <w:rFonts w:ascii="Times New Roman" w:hAnsi="Times New Roman" w:cs="Times New Roman"/>
        </w:rPr>
        <w:t>Zimmerman &amp; Schunk, 2001)</w:t>
      </w:r>
      <w:r w:rsidR="00173E19">
        <w:rPr>
          <w:rFonts w:ascii="Times New Roman" w:hAnsi="Times New Roman" w:cs="Times New Roman"/>
        </w:rPr>
        <w:t>. P</w:t>
      </w:r>
      <w:r w:rsidR="00D93CAF" w:rsidRPr="00FD51A7">
        <w:rPr>
          <w:rFonts w:ascii="Times New Roman" w:hAnsi="Times New Roman" w:cs="Times New Roman"/>
        </w:rPr>
        <w:t xml:space="preserve">eer assessment was </w:t>
      </w:r>
      <w:r w:rsidR="00173E19">
        <w:rPr>
          <w:rFonts w:ascii="Times New Roman" w:hAnsi="Times New Roman" w:cs="Times New Roman"/>
        </w:rPr>
        <w:t xml:space="preserve">therefore </w:t>
      </w:r>
      <w:r w:rsidR="00D93CAF" w:rsidRPr="00FD51A7">
        <w:rPr>
          <w:rFonts w:ascii="Times New Roman" w:hAnsi="Times New Roman" w:cs="Times New Roman"/>
        </w:rPr>
        <w:t>incorporated in</w:t>
      </w:r>
      <w:r w:rsidR="00173E19">
        <w:rPr>
          <w:rFonts w:ascii="Times New Roman" w:hAnsi="Times New Roman" w:cs="Times New Roman"/>
        </w:rPr>
        <w:t>to</w:t>
      </w:r>
      <w:r w:rsidR="00D93CAF" w:rsidRPr="00FD51A7">
        <w:rPr>
          <w:rFonts w:ascii="Times New Roman" w:hAnsi="Times New Roman" w:cs="Times New Roman"/>
        </w:rPr>
        <w:t xml:space="preserve"> the </w:t>
      </w:r>
      <w:proofErr w:type="spellStart"/>
      <w:r w:rsidR="00D93CAF" w:rsidRPr="00FD51A7">
        <w:rPr>
          <w:rFonts w:ascii="Times New Roman" w:hAnsi="Times New Roman" w:cs="Times New Roman"/>
        </w:rPr>
        <w:t>SoW</w:t>
      </w:r>
      <w:proofErr w:type="spellEnd"/>
      <w:r w:rsidR="00173E19">
        <w:rPr>
          <w:rFonts w:ascii="Times New Roman" w:hAnsi="Times New Roman" w:cs="Times New Roman"/>
        </w:rPr>
        <w:t xml:space="preserve"> but t</w:t>
      </w:r>
      <w:r w:rsidR="00D93CAF" w:rsidRPr="00FD51A7">
        <w:rPr>
          <w:rFonts w:ascii="Times New Roman" w:hAnsi="Times New Roman" w:cs="Times New Roman"/>
        </w:rPr>
        <w:t>eacher assessment via the collecti</w:t>
      </w:r>
      <w:r w:rsidR="00173E19">
        <w:rPr>
          <w:rFonts w:ascii="Times New Roman" w:hAnsi="Times New Roman" w:cs="Times New Roman"/>
        </w:rPr>
        <w:t>ng</w:t>
      </w:r>
      <w:r w:rsidR="00D93CAF" w:rsidRPr="00FD51A7">
        <w:rPr>
          <w:rFonts w:ascii="Times New Roman" w:hAnsi="Times New Roman" w:cs="Times New Roman"/>
        </w:rPr>
        <w:t xml:space="preserve">, marking and feedback of work was </w:t>
      </w:r>
      <w:r w:rsidR="00173E19">
        <w:rPr>
          <w:rFonts w:ascii="Times New Roman" w:hAnsi="Times New Roman" w:cs="Times New Roman"/>
        </w:rPr>
        <w:t xml:space="preserve">utilised to establish a more accurate form of progress. </w:t>
      </w:r>
      <w:r w:rsidR="004918DD">
        <w:rPr>
          <w:rFonts w:ascii="Times New Roman" w:hAnsi="Times New Roman" w:cs="Times New Roman"/>
        </w:rPr>
        <w:br/>
      </w:r>
    </w:p>
    <w:p w14:paraId="468AEDEA" w14:textId="471567FD" w:rsidR="00D93CAF" w:rsidRPr="00937565" w:rsidRDefault="004918DD" w:rsidP="00312AAA">
      <w:pPr>
        <w:spacing w:line="360" w:lineRule="auto"/>
        <w:rPr>
          <w:rFonts w:ascii="Times New Roman" w:hAnsi="Times New Roman" w:cs="Times New Roman"/>
          <w:u w:val="single"/>
        </w:rPr>
      </w:pPr>
      <w:r>
        <w:rPr>
          <w:rFonts w:ascii="Times New Roman" w:hAnsi="Times New Roman" w:cs="Times New Roman"/>
        </w:rPr>
        <w:t xml:space="preserve">        </w:t>
      </w:r>
      <w:r w:rsidR="00E1759B">
        <w:rPr>
          <w:rFonts w:ascii="Times New Roman" w:hAnsi="Times New Roman" w:cs="Times New Roman"/>
        </w:rPr>
        <w:t>The micr</w:t>
      </w:r>
      <w:r w:rsidR="00C7289B">
        <w:rPr>
          <w:rFonts w:ascii="Times New Roman" w:hAnsi="Times New Roman" w:cs="Times New Roman"/>
        </w:rPr>
        <w:t>oteaching session</w:t>
      </w:r>
      <w:r w:rsidR="00E1759B">
        <w:rPr>
          <w:rFonts w:ascii="Times New Roman" w:hAnsi="Times New Roman" w:cs="Times New Roman"/>
        </w:rPr>
        <w:t xml:space="preserve"> focussed primarily on </w:t>
      </w:r>
      <w:r w:rsidR="00C7289B">
        <w:rPr>
          <w:rFonts w:ascii="Times New Roman" w:hAnsi="Times New Roman" w:cs="Times New Roman"/>
        </w:rPr>
        <w:t xml:space="preserve">cells and cell structure to eventually </w:t>
      </w:r>
      <w:r w:rsidR="00E1759B">
        <w:rPr>
          <w:rFonts w:ascii="Times New Roman" w:hAnsi="Times New Roman" w:cs="Times New Roman"/>
        </w:rPr>
        <w:t>link</w:t>
      </w:r>
      <w:r w:rsidR="00C7289B">
        <w:rPr>
          <w:rFonts w:ascii="Times New Roman" w:hAnsi="Times New Roman" w:cs="Times New Roman"/>
        </w:rPr>
        <w:t xml:space="preserve"> them to </w:t>
      </w:r>
      <w:r w:rsidR="00E1759B">
        <w:rPr>
          <w:rFonts w:ascii="Times New Roman" w:hAnsi="Times New Roman" w:cs="Times New Roman"/>
        </w:rPr>
        <w:t>organs and organ systems. Clear objectives were set to the pupils at the beginning of the micr</w:t>
      </w:r>
      <w:r w:rsidR="00C7289B">
        <w:rPr>
          <w:rFonts w:ascii="Times New Roman" w:hAnsi="Times New Roman" w:cs="Times New Roman"/>
        </w:rPr>
        <w:t>oteaching session</w:t>
      </w:r>
      <w:r w:rsidR="00E1759B">
        <w:rPr>
          <w:rFonts w:ascii="Times New Roman" w:hAnsi="Times New Roman" w:cs="Times New Roman"/>
        </w:rPr>
        <w:t xml:space="preserve"> to ensure they understood what was asked of them. A recommendation by </w:t>
      </w:r>
      <w:proofErr w:type="spellStart"/>
      <w:r w:rsidR="00E1759B">
        <w:rPr>
          <w:rFonts w:ascii="Times New Roman" w:hAnsi="Times New Roman" w:cs="Times New Roman"/>
        </w:rPr>
        <w:t>Garguilo</w:t>
      </w:r>
      <w:proofErr w:type="spellEnd"/>
      <w:r w:rsidR="00E1759B">
        <w:rPr>
          <w:rFonts w:ascii="Times New Roman" w:hAnsi="Times New Roman" w:cs="Times New Roman"/>
        </w:rPr>
        <w:t xml:space="preserve"> &amp; Metcalf (2012) would suggest these clear and accessible objectives would enhance pupils learning. </w:t>
      </w:r>
      <w:proofErr w:type="gramStart"/>
      <w:r w:rsidR="00E1759B">
        <w:rPr>
          <w:rFonts w:ascii="Times New Roman" w:hAnsi="Times New Roman" w:cs="Times New Roman"/>
        </w:rPr>
        <w:t>The</w:t>
      </w:r>
      <w:r w:rsidR="00C7289B">
        <w:rPr>
          <w:rFonts w:ascii="Times New Roman" w:hAnsi="Times New Roman" w:cs="Times New Roman"/>
        </w:rPr>
        <w:t>refore</w:t>
      </w:r>
      <w:proofErr w:type="gramEnd"/>
      <w:r w:rsidR="00C7289B">
        <w:rPr>
          <w:rFonts w:ascii="Times New Roman" w:hAnsi="Times New Roman" w:cs="Times New Roman"/>
        </w:rPr>
        <w:t xml:space="preserve"> the</w:t>
      </w:r>
      <w:r w:rsidR="00E1759B">
        <w:rPr>
          <w:rFonts w:ascii="Times New Roman" w:hAnsi="Times New Roman" w:cs="Times New Roman"/>
        </w:rPr>
        <w:t xml:space="preserve"> aim was to provide</w:t>
      </w:r>
      <w:r w:rsidR="00C7289B">
        <w:rPr>
          <w:rFonts w:ascii="Times New Roman" w:hAnsi="Times New Roman" w:cs="Times New Roman"/>
        </w:rPr>
        <w:t xml:space="preserve"> students with</w:t>
      </w:r>
      <w:r w:rsidR="00E1759B">
        <w:rPr>
          <w:rFonts w:ascii="Times New Roman" w:hAnsi="Times New Roman" w:cs="Times New Roman"/>
        </w:rPr>
        <w:t xml:space="preserve"> a social learning environment </w:t>
      </w:r>
      <w:r w:rsidR="00C7289B">
        <w:rPr>
          <w:rFonts w:ascii="Times New Roman" w:hAnsi="Times New Roman" w:cs="Times New Roman"/>
        </w:rPr>
        <w:t xml:space="preserve">which was done through observing their peers </w:t>
      </w:r>
      <w:r w:rsidRPr="00E1759B">
        <w:rPr>
          <w:rFonts w:ascii="Times New Roman" w:hAnsi="Times New Roman" w:cs="Times New Roman"/>
        </w:rPr>
        <w:t>(Bandura, 1977)</w:t>
      </w:r>
      <w:r w:rsidR="00E1759B">
        <w:rPr>
          <w:rFonts w:ascii="Times New Roman" w:hAnsi="Times New Roman" w:cs="Times New Roman"/>
        </w:rPr>
        <w:t xml:space="preserve">. The intention during the lesson however was not to allow pupils to learn through the imitation of others, but instead to participate in group discussions. This would hopefully </w:t>
      </w:r>
      <w:r w:rsidR="00E1759B">
        <w:rPr>
          <w:rFonts w:ascii="Times New Roman" w:hAnsi="Times New Roman" w:cs="Times New Roman"/>
        </w:rPr>
        <w:lastRenderedPageBreak/>
        <w:t xml:space="preserve">encourage pupils to share ideas and suggestions </w:t>
      </w:r>
      <w:r w:rsidR="00C7289B">
        <w:rPr>
          <w:rFonts w:ascii="Times New Roman" w:hAnsi="Times New Roman" w:cs="Times New Roman"/>
        </w:rPr>
        <w:t>aiding their</w:t>
      </w:r>
      <w:r w:rsidR="00E1759B">
        <w:rPr>
          <w:rFonts w:ascii="Times New Roman" w:hAnsi="Times New Roman" w:cs="Times New Roman"/>
        </w:rPr>
        <w:t xml:space="preserve"> learning and development </w:t>
      </w:r>
      <w:r w:rsidRPr="00E1759B">
        <w:rPr>
          <w:rFonts w:ascii="Times New Roman" w:hAnsi="Times New Roman" w:cs="Times New Roman"/>
        </w:rPr>
        <w:t>(Ofsted, 2011).</w:t>
      </w:r>
    </w:p>
    <w:p w14:paraId="30D4E5C3" w14:textId="727F422D" w:rsidR="00E64018" w:rsidRPr="00312AAA" w:rsidRDefault="00E64018" w:rsidP="00312AAA">
      <w:pPr>
        <w:spacing w:line="360" w:lineRule="auto"/>
        <w:rPr>
          <w:rFonts w:ascii="Times New Roman" w:hAnsi="Times New Roman" w:cs="Times New Roman"/>
        </w:rPr>
      </w:pPr>
    </w:p>
    <w:p w14:paraId="2A64B589" w14:textId="1315E4C8" w:rsidR="003F4C48" w:rsidRDefault="00E64018" w:rsidP="000A74B5">
      <w:pPr>
        <w:spacing w:line="360" w:lineRule="auto"/>
        <w:rPr>
          <w:rFonts w:ascii="Times New Roman" w:hAnsi="Times New Roman" w:cs="Times New Roman"/>
        </w:rPr>
      </w:pPr>
      <w:r w:rsidRPr="00312AAA">
        <w:rPr>
          <w:rFonts w:ascii="Times New Roman" w:hAnsi="Times New Roman" w:cs="Times New Roman"/>
        </w:rPr>
        <w:t xml:space="preserve">       </w:t>
      </w:r>
      <w:r w:rsidR="00A42CEB">
        <w:rPr>
          <w:rFonts w:ascii="Times New Roman" w:hAnsi="Times New Roman" w:cs="Times New Roman"/>
        </w:rPr>
        <w:t>As mentioned previously l</w:t>
      </w:r>
      <w:r w:rsidRPr="000D6ED3">
        <w:rPr>
          <w:rFonts w:ascii="Times New Roman" w:hAnsi="Times New Roman" w:cs="Times New Roman"/>
        </w:rPr>
        <w:t>earner characteristics need to be considered when teaching at KS3 level because there are many different types of learners</w:t>
      </w:r>
      <w:r w:rsidR="00A42CEB">
        <w:rPr>
          <w:rFonts w:ascii="Times New Roman" w:hAnsi="Times New Roman" w:cs="Times New Roman"/>
        </w:rPr>
        <w:t>,</w:t>
      </w:r>
      <w:r w:rsidRPr="000D6ED3">
        <w:rPr>
          <w:rFonts w:ascii="Times New Roman" w:hAnsi="Times New Roman" w:cs="Times New Roman"/>
        </w:rPr>
        <w:t xml:space="preserve"> for example</w:t>
      </w:r>
      <w:r w:rsidR="00A42CEB">
        <w:rPr>
          <w:rFonts w:ascii="Times New Roman" w:hAnsi="Times New Roman" w:cs="Times New Roman"/>
        </w:rPr>
        <w:t>,</w:t>
      </w:r>
      <w:r w:rsidRPr="000D6ED3">
        <w:rPr>
          <w:rFonts w:ascii="Times New Roman" w:hAnsi="Times New Roman" w:cs="Times New Roman"/>
        </w:rPr>
        <w:t xml:space="preserve"> those that are Gifted and Talented, additional learning needs (ALN) English as additional language (EAL), and reluctant/disengaged students.</w:t>
      </w:r>
      <w:r w:rsidR="00DD2FA7" w:rsidRPr="000D6ED3">
        <w:rPr>
          <w:rFonts w:ascii="Times New Roman" w:hAnsi="Times New Roman" w:cs="Times New Roman"/>
        </w:rPr>
        <w:t xml:space="preserve"> Addressing the needs of a range of learners can be applied to the lesson through differentiation. This process is often used by teachers to accommodate the needs of all learners to ensure they have the best possible chance of learning (Brooks</w:t>
      </w:r>
      <w:r w:rsidR="00C74E6A">
        <w:rPr>
          <w:rFonts w:ascii="Times New Roman" w:hAnsi="Times New Roman" w:cs="Times New Roman"/>
        </w:rPr>
        <w:t xml:space="preserve"> et al, 2007</w:t>
      </w:r>
      <w:r w:rsidR="00DD2FA7" w:rsidRPr="000D6ED3">
        <w:rPr>
          <w:rFonts w:ascii="Times New Roman" w:hAnsi="Times New Roman" w:cs="Times New Roman"/>
        </w:rPr>
        <w:t>).</w:t>
      </w:r>
      <w:r w:rsidR="00FD66E7">
        <w:rPr>
          <w:rFonts w:ascii="Times New Roman" w:hAnsi="Times New Roman" w:cs="Times New Roman"/>
        </w:rPr>
        <w:t xml:space="preserve"> </w:t>
      </w:r>
      <w:r w:rsidR="00E350D5" w:rsidRPr="000D6ED3">
        <w:rPr>
          <w:rFonts w:ascii="Times New Roman" w:hAnsi="Times New Roman" w:cs="Times New Roman"/>
        </w:rPr>
        <w:t xml:space="preserve">It is believed that differentiation sets out achievable challenges for each individual, however it is important to have high expectations of all learners. The Pygmalion effect states that greater expectation in pupils is likely to result in better performance (Capel, Leask &amp; Turner, </w:t>
      </w:r>
      <w:r w:rsidR="006F2F38">
        <w:rPr>
          <w:rFonts w:ascii="Times New Roman" w:hAnsi="Times New Roman" w:cs="Times New Roman"/>
        </w:rPr>
        <w:t>1999</w:t>
      </w:r>
      <w:r w:rsidR="00E350D5" w:rsidRPr="000D6ED3">
        <w:rPr>
          <w:rFonts w:ascii="Times New Roman" w:hAnsi="Times New Roman" w:cs="Times New Roman"/>
        </w:rPr>
        <w:t xml:space="preserve">). </w:t>
      </w:r>
    </w:p>
    <w:p w14:paraId="17BC9397" w14:textId="77777777" w:rsidR="003F4C48" w:rsidRDefault="003F4C48" w:rsidP="000A74B5">
      <w:pPr>
        <w:spacing w:line="360" w:lineRule="auto"/>
        <w:rPr>
          <w:rFonts w:ascii="Times New Roman" w:hAnsi="Times New Roman" w:cs="Times New Roman"/>
        </w:rPr>
      </w:pPr>
    </w:p>
    <w:p w14:paraId="4ED595D6" w14:textId="09D465A6" w:rsidR="000A74B5" w:rsidRPr="000D6ED3" w:rsidRDefault="003F4C48" w:rsidP="000A74B5">
      <w:pPr>
        <w:spacing w:line="360" w:lineRule="auto"/>
        <w:rPr>
          <w:rFonts w:ascii="Times New Roman" w:hAnsi="Times New Roman" w:cs="Times New Roman"/>
        </w:rPr>
      </w:pPr>
      <w:r>
        <w:rPr>
          <w:rFonts w:ascii="Times New Roman" w:hAnsi="Times New Roman" w:cs="Times New Roman"/>
        </w:rPr>
        <w:t xml:space="preserve">         </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An understanding of differences between learners can be advantageous when devising lesson plans. Having knowledge of learning styles and social, cultural and gender differences can allow for specific targets for each pupil. Lessons can be tailored to students using</w:t>
      </w:r>
      <w:r w:rsidR="000A74B5" w:rsidRPr="000D6ED3">
        <w:rPr>
          <w:rStyle w:val="apple-converted-space"/>
          <w:rFonts w:ascii="Times New Roman" w:hAnsi="Times New Roman" w:cs="Times New Roman"/>
        </w:rPr>
        <w:t> </w:t>
      </w:r>
      <w:r w:rsidR="000A74B5" w:rsidRPr="000D6ED3">
        <w:rPr>
          <w:rStyle w:val="normaltextrun"/>
          <w:rFonts w:ascii="Times New Roman" w:hAnsi="Times New Roman" w:cs="Times New Roman"/>
        </w:rPr>
        <w:t>the tiered process</w:t>
      </w:r>
      <w:r w:rsidR="0065621C">
        <w:rPr>
          <w:rStyle w:val="normaltextrun"/>
          <w:rFonts w:ascii="Times New Roman" w:hAnsi="Times New Roman" w:cs="Times New Roman"/>
        </w:rPr>
        <w:t xml:space="preserve"> where tasks can be placed into a must, should and could tasks</w:t>
      </w:r>
      <w:r w:rsidR="000A74B5" w:rsidRPr="000D6ED3">
        <w:rPr>
          <w:rStyle w:val="normaltextrun"/>
          <w:rFonts w:ascii="Times New Roman" w:hAnsi="Times New Roman" w:cs="Times New Roman"/>
        </w:rPr>
        <w:t xml:space="preserve">. </w:t>
      </w:r>
      <w:r w:rsidR="0065621C">
        <w:rPr>
          <w:rStyle w:val="normaltextrun"/>
          <w:rFonts w:ascii="Times New Roman" w:hAnsi="Times New Roman" w:cs="Times New Roman"/>
        </w:rPr>
        <w:t>The teacher can start the entire class off with the must task, if some pupils finish before their peers they would be encouraged to attempt the should and could tasks. E</w:t>
      </w:r>
      <w:r w:rsidR="000A74B5" w:rsidRPr="000D6ED3">
        <w:rPr>
          <w:rStyle w:val="normaltextrun"/>
          <w:rFonts w:ascii="Times New Roman" w:hAnsi="Times New Roman" w:cs="Times New Roman"/>
        </w:rPr>
        <w:t>xample</w:t>
      </w:r>
      <w:r w:rsidR="0065621C">
        <w:rPr>
          <w:rStyle w:val="normaltextrun"/>
          <w:rFonts w:ascii="Times New Roman" w:hAnsi="Times New Roman" w:cs="Times New Roman"/>
        </w:rPr>
        <w:t>s</w:t>
      </w:r>
      <w:r w:rsidR="000A74B5" w:rsidRPr="000D6ED3">
        <w:rPr>
          <w:rStyle w:val="normaltextrun"/>
          <w:rFonts w:ascii="Times New Roman" w:hAnsi="Times New Roman" w:cs="Times New Roman"/>
        </w:rPr>
        <w:t xml:space="preserve"> of excellent work could be incorporated into this work, to encourage students to strive for greatness and have high expectations of their </w:t>
      </w:r>
      <w:r w:rsidR="0065621C">
        <w:rPr>
          <w:rStyle w:val="normaltextrun"/>
          <w:rFonts w:ascii="Times New Roman" w:hAnsi="Times New Roman" w:cs="Times New Roman"/>
        </w:rPr>
        <w:t xml:space="preserve">own </w:t>
      </w:r>
      <w:r w:rsidR="000A74B5" w:rsidRPr="000D6ED3">
        <w:rPr>
          <w:rStyle w:val="normaltextrun"/>
          <w:rFonts w:ascii="Times New Roman" w:hAnsi="Times New Roman" w:cs="Times New Roman"/>
        </w:rPr>
        <w:t xml:space="preserve">work. </w:t>
      </w:r>
    </w:p>
    <w:p w14:paraId="77DA5CC7" w14:textId="77777777" w:rsidR="00E350D5" w:rsidRPr="000D6ED3" w:rsidRDefault="00E350D5" w:rsidP="00312AAA">
      <w:pPr>
        <w:spacing w:line="360" w:lineRule="auto"/>
        <w:rPr>
          <w:rFonts w:ascii="Times New Roman" w:hAnsi="Times New Roman" w:cs="Times New Roman"/>
        </w:rPr>
      </w:pPr>
    </w:p>
    <w:p w14:paraId="171ABE79" w14:textId="47761498" w:rsidR="00E64018" w:rsidRPr="000D6ED3" w:rsidRDefault="00312AAA" w:rsidP="00312AAA">
      <w:pPr>
        <w:spacing w:line="360" w:lineRule="auto"/>
        <w:rPr>
          <w:rFonts w:ascii="Times New Roman" w:hAnsi="Times New Roman" w:cs="Times New Roman"/>
        </w:rPr>
      </w:pPr>
      <w:r w:rsidRPr="000D6ED3">
        <w:rPr>
          <w:rFonts w:ascii="Times New Roman" w:hAnsi="Times New Roman" w:cs="Times New Roman"/>
        </w:rPr>
        <w:t xml:space="preserve">      Gagne (2003) defined gifted students as those that perform at a higher level than is expected of them be that intellectually, creatively, socially, or physically. He further defined talented pupils as students whose skills are above average in one or more areas of human performance. When teaching gifted and talented students within Science, different approaches need to be considered to</w:t>
      </w:r>
      <w:r w:rsidR="0065621C">
        <w:rPr>
          <w:rFonts w:ascii="Times New Roman" w:hAnsi="Times New Roman" w:cs="Times New Roman"/>
        </w:rPr>
        <w:t xml:space="preserve"> ensure the pupils are still challenged throughout</w:t>
      </w:r>
      <w:r w:rsidRPr="000D6ED3">
        <w:rPr>
          <w:rFonts w:ascii="Times New Roman" w:hAnsi="Times New Roman" w:cs="Times New Roman"/>
        </w:rPr>
        <w:t xml:space="preserve">. Rogers (2002) suggested that peer tutoring and peer assessment are effective in the development of gifted children within a lesson. another suggestion </w:t>
      </w:r>
      <w:r w:rsidR="00C626E8" w:rsidRPr="000D6ED3">
        <w:rPr>
          <w:rFonts w:ascii="Times New Roman" w:hAnsi="Times New Roman" w:cs="Times New Roman"/>
        </w:rPr>
        <w:t>by the QCDA (2011) is to provide the student with a mentor to aid balance in their academic commitments.</w:t>
      </w:r>
      <w:r w:rsidR="0065621C">
        <w:rPr>
          <w:rFonts w:ascii="Times New Roman" w:hAnsi="Times New Roman" w:cs="Times New Roman"/>
        </w:rPr>
        <w:t xml:space="preserve"> The teacher could assess that the more able students have understood the task through teacher assessment and can then request that they teach their peers in a way they understood it.</w:t>
      </w:r>
    </w:p>
    <w:p w14:paraId="2ED20815" w14:textId="4A8CD8B5" w:rsidR="00C626E8" w:rsidRPr="000D6ED3" w:rsidRDefault="00C626E8" w:rsidP="00312AAA">
      <w:pPr>
        <w:spacing w:line="360" w:lineRule="auto"/>
        <w:rPr>
          <w:rFonts w:ascii="Times New Roman" w:hAnsi="Times New Roman" w:cs="Times New Roman"/>
        </w:rPr>
      </w:pPr>
    </w:p>
    <w:p w14:paraId="6F38D3F0" w14:textId="54AA4CE2" w:rsidR="00E322D0" w:rsidRPr="000D6ED3" w:rsidRDefault="00C626E8" w:rsidP="00DD2FA7">
      <w:pPr>
        <w:spacing w:line="360" w:lineRule="auto"/>
        <w:rPr>
          <w:rFonts w:ascii="Times New Roman" w:hAnsi="Times New Roman" w:cs="Times New Roman"/>
          <w:u w:val="single"/>
        </w:rPr>
      </w:pPr>
      <w:r w:rsidRPr="000D6ED3">
        <w:rPr>
          <w:rFonts w:ascii="Times New Roman" w:hAnsi="Times New Roman" w:cs="Times New Roman"/>
        </w:rPr>
        <w:lastRenderedPageBreak/>
        <w:t xml:space="preserve">      Additional learning needs (ALN)</w:t>
      </w:r>
      <w:r w:rsidR="00DD2FA7" w:rsidRPr="000D6ED3">
        <w:rPr>
          <w:rFonts w:ascii="Times New Roman" w:hAnsi="Times New Roman" w:cs="Times New Roman"/>
        </w:rPr>
        <w:t xml:space="preserve"> </w:t>
      </w:r>
      <w:r w:rsidRPr="000D6ED3">
        <w:rPr>
          <w:rFonts w:ascii="Times New Roman" w:hAnsi="Times New Roman" w:cs="Times New Roman"/>
        </w:rPr>
        <w:t>need extra support within a lesson as certain tasks may be too challenging for them. Children are recognised as having additional learning needs or a disability if they have significantly greater difficulty in learning than the majority of their peers or that they have a disability that hinders their performance (DfES, 2001). It is important to accept and include all children in a learning environment</w:t>
      </w:r>
      <w:r w:rsidR="0065621C">
        <w:rPr>
          <w:rFonts w:ascii="Times New Roman" w:hAnsi="Times New Roman" w:cs="Times New Roman"/>
        </w:rPr>
        <w:t xml:space="preserve"> and </w:t>
      </w:r>
      <w:r w:rsidRPr="000D6ED3">
        <w:rPr>
          <w:rFonts w:ascii="Times New Roman" w:hAnsi="Times New Roman" w:cs="Times New Roman"/>
        </w:rPr>
        <w:t xml:space="preserve">DfES (2004) stated that inclusion in schools is about the quality of their experience. Goodwin &amp; Watkinson (2000) suggested that ALN learners have good and bad days. Hartley (2010) recognised this and suggested that </w:t>
      </w:r>
      <w:r w:rsidR="00BB3315" w:rsidRPr="000D6ED3">
        <w:rPr>
          <w:rFonts w:ascii="Times New Roman" w:hAnsi="Times New Roman" w:cs="Times New Roman"/>
        </w:rPr>
        <w:t xml:space="preserve">teachers should set suitable challenges alongside their lesson plan, noting down smaller steps to achieve a certain skill or goal. Since this is the case the lesson plan included in this </w:t>
      </w:r>
      <w:proofErr w:type="spellStart"/>
      <w:r w:rsidR="00BB3315" w:rsidRPr="000D6ED3">
        <w:rPr>
          <w:rFonts w:ascii="Times New Roman" w:hAnsi="Times New Roman" w:cs="Times New Roman"/>
        </w:rPr>
        <w:t>SoW</w:t>
      </w:r>
      <w:proofErr w:type="spellEnd"/>
      <w:r w:rsidR="00BB3315" w:rsidRPr="000D6ED3">
        <w:rPr>
          <w:rFonts w:ascii="Times New Roman" w:hAnsi="Times New Roman" w:cs="Times New Roman"/>
        </w:rPr>
        <w:t xml:space="preserve"> attempted to be</w:t>
      </w:r>
      <w:r w:rsidR="0065621C">
        <w:rPr>
          <w:rFonts w:ascii="Times New Roman" w:hAnsi="Times New Roman" w:cs="Times New Roman"/>
        </w:rPr>
        <w:t xml:space="preserve"> include a variation of learners</w:t>
      </w:r>
      <w:r w:rsidR="00BB3315" w:rsidRPr="000D6ED3">
        <w:rPr>
          <w:rFonts w:ascii="Times New Roman" w:hAnsi="Times New Roman" w:cs="Times New Roman"/>
        </w:rPr>
        <w:t xml:space="preserve">. </w:t>
      </w:r>
    </w:p>
    <w:p w14:paraId="0D26C0D4" w14:textId="77777777" w:rsidR="00E322D0" w:rsidRDefault="00E322D0" w:rsidP="00312AAA">
      <w:pPr>
        <w:spacing w:line="360" w:lineRule="auto"/>
        <w:rPr>
          <w:rFonts w:ascii="Times New Roman" w:hAnsi="Times New Roman" w:cs="Times New Roman"/>
        </w:rPr>
      </w:pPr>
    </w:p>
    <w:p w14:paraId="06674EB3" w14:textId="18E5D273" w:rsidR="001A4118" w:rsidRDefault="00E322D0" w:rsidP="00312AAA">
      <w:pPr>
        <w:spacing w:line="360" w:lineRule="auto"/>
        <w:rPr>
          <w:rFonts w:ascii="Times New Roman" w:hAnsi="Times New Roman" w:cs="Times New Roman"/>
        </w:rPr>
      </w:pPr>
      <w:r>
        <w:rPr>
          <w:rFonts w:ascii="Times New Roman" w:hAnsi="Times New Roman" w:cs="Times New Roman"/>
        </w:rPr>
        <w:t xml:space="preserve">         </w:t>
      </w:r>
      <w:r w:rsidR="00406E0F">
        <w:rPr>
          <w:rFonts w:ascii="Times New Roman" w:hAnsi="Times New Roman" w:cs="Times New Roman"/>
        </w:rPr>
        <w:t>Experiences throughout my first</w:t>
      </w:r>
      <w:r>
        <w:rPr>
          <w:rFonts w:ascii="Times New Roman" w:hAnsi="Times New Roman" w:cs="Times New Roman"/>
        </w:rPr>
        <w:t xml:space="preserve"> Professional Teaching Experience (PTE1)</w:t>
      </w:r>
      <w:r w:rsidR="00406E0F">
        <w:rPr>
          <w:rFonts w:ascii="Times New Roman" w:hAnsi="Times New Roman" w:cs="Times New Roman"/>
        </w:rPr>
        <w:t xml:space="preserve"> allowed for me to self-assess my microteaching sessions in order to</w:t>
      </w:r>
      <w:r w:rsidR="004401AA">
        <w:rPr>
          <w:rFonts w:ascii="Times New Roman" w:hAnsi="Times New Roman" w:cs="Times New Roman"/>
        </w:rPr>
        <w:t xml:space="preserve"> reflect</w:t>
      </w:r>
      <w:r w:rsidR="00406E0F">
        <w:rPr>
          <w:rFonts w:ascii="Times New Roman" w:hAnsi="Times New Roman" w:cs="Times New Roman"/>
        </w:rPr>
        <w:t xml:space="preserve"> both positive and negative areas of the session.</w:t>
      </w:r>
      <w:r>
        <w:rPr>
          <w:rFonts w:ascii="Times New Roman" w:hAnsi="Times New Roman" w:cs="Times New Roman"/>
        </w:rPr>
        <w:t xml:space="preserve"> </w:t>
      </w:r>
      <w:r w:rsidR="00406E0F">
        <w:rPr>
          <w:rFonts w:ascii="Times New Roman" w:hAnsi="Times New Roman" w:cs="Times New Roman"/>
        </w:rPr>
        <w:t xml:space="preserve">From reflecting the microteaching session targets could be set for the areas within the lesson which needed </w:t>
      </w:r>
      <w:r w:rsidR="003560E9">
        <w:rPr>
          <w:rFonts w:ascii="Times New Roman" w:hAnsi="Times New Roman" w:cs="Times New Roman"/>
        </w:rPr>
        <w:t xml:space="preserve">to </w:t>
      </w:r>
      <w:r w:rsidR="00406E0F">
        <w:rPr>
          <w:rFonts w:ascii="Times New Roman" w:hAnsi="Times New Roman" w:cs="Times New Roman"/>
        </w:rPr>
        <w:t xml:space="preserve">improve. </w:t>
      </w:r>
      <w:r>
        <w:rPr>
          <w:rFonts w:ascii="Times New Roman" w:hAnsi="Times New Roman" w:cs="Times New Roman"/>
        </w:rPr>
        <w:t>Although extensive research and reading was made prior to the microteach, I now feel that by experiencing</w:t>
      </w:r>
      <w:r w:rsidR="000D6ED3">
        <w:rPr>
          <w:rFonts w:ascii="Times New Roman" w:hAnsi="Times New Roman" w:cs="Times New Roman"/>
        </w:rPr>
        <w:t xml:space="preserve"> the environment within</w:t>
      </w:r>
      <w:r>
        <w:rPr>
          <w:rFonts w:ascii="Times New Roman" w:hAnsi="Times New Roman" w:cs="Times New Roman"/>
        </w:rPr>
        <w:t xml:space="preserve"> a classroom</w:t>
      </w:r>
      <w:r w:rsidR="000D6ED3">
        <w:rPr>
          <w:rFonts w:ascii="Times New Roman" w:hAnsi="Times New Roman" w:cs="Times New Roman"/>
        </w:rPr>
        <w:t xml:space="preserve"> I could improve my microteach considerably</w:t>
      </w:r>
      <w:r w:rsidR="00DD2FA7">
        <w:rPr>
          <w:rFonts w:ascii="Times New Roman" w:hAnsi="Times New Roman" w:cs="Times New Roman"/>
        </w:rPr>
        <w:t>.</w:t>
      </w:r>
      <w:r>
        <w:rPr>
          <w:rFonts w:ascii="Times New Roman" w:hAnsi="Times New Roman" w:cs="Times New Roman"/>
        </w:rPr>
        <w:t xml:space="preserve"> This part of the essay will therefore evaluate and analyse aspects of my </w:t>
      </w:r>
      <w:r w:rsidR="00406E0F">
        <w:rPr>
          <w:rFonts w:ascii="Times New Roman" w:hAnsi="Times New Roman" w:cs="Times New Roman"/>
        </w:rPr>
        <w:t>microteaching session</w:t>
      </w:r>
      <w:r>
        <w:rPr>
          <w:rFonts w:ascii="Times New Roman" w:hAnsi="Times New Roman" w:cs="Times New Roman"/>
        </w:rPr>
        <w:t xml:space="preserve"> through the use of literature and PTE</w:t>
      </w:r>
      <w:r w:rsidR="003560E9">
        <w:rPr>
          <w:rFonts w:ascii="Times New Roman" w:hAnsi="Times New Roman" w:cs="Times New Roman"/>
        </w:rPr>
        <w:t>1</w:t>
      </w:r>
      <w:r>
        <w:rPr>
          <w:rFonts w:ascii="Times New Roman" w:hAnsi="Times New Roman" w:cs="Times New Roman"/>
        </w:rPr>
        <w:t xml:space="preserve">. </w:t>
      </w:r>
    </w:p>
    <w:p w14:paraId="54542F8F" w14:textId="77777777" w:rsidR="001A4118" w:rsidRDefault="001A4118" w:rsidP="00312AAA">
      <w:pPr>
        <w:spacing w:line="360" w:lineRule="auto"/>
        <w:rPr>
          <w:rFonts w:ascii="Times New Roman" w:hAnsi="Times New Roman" w:cs="Times New Roman"/>
        </w:rPr>
      </w:pPr>
    </w:p>
    <w:p w14:paraId="29BD3B26" w14:textId="0DB24FCB" w:rsidR="000D6ED3" w:rsidRDefault="001A4118" w:rsidP="00312AAA">
      <w:pPr>
        <w:spacing w:line="360" w:lineRule="auto"/>
        <w:rPr>
          <w:rFonts w:ascii="Times New Roman" w:hAnsi="Times New Roman" w:cs="Times New Roman"/>
        </w:rPr>
      </w:pPr>
      <w:r>
        <w:rPr>
          <w:rFonts w:ascii="Times New Roman" w:hAnsi="Times New Roman" w:cs="Times New Roman"/>
        </w:rPr>
        <w:t xml:space="preserve">        </w:t>
      </w:r>
      <w:r w:rsidR="00C547B5">
        <w:rPr>
          <w:rFonts w:ascii="Times New Roman" w:hAnsi="Times New Roman" w:cs="Times New Roman"/>
        </w:rPr>
        <w:t xml:space="preserve">An effective lesson </w:t>
      </w:r>
      <w:r w:rsidR="004A1C43">
        <w:rPr>
          <w:rFonts w:ascii="Times New Roman" w:hAnsi="Times New Roman" w:cs="Times New Roman"/>
        </w:rPr>
        <w:t xml:space="preserve">has been defined </w:t>
      </w:r>
      <w:r w:rsidR="0022083F">
        <w:rPr>
          <w:rFonts w:ascii="Times New Roman" w:hAnsi="Times New Roman" w:cs="Times New Roman"/>
        </w:rPr>
        <w:t>as a lesson which includes</w:t>
      </w:r>
      <w:r w:rsidR="00584269">
        <w:rPr>
          <w:rFonts w:ascii="Times New Roman" w:hAnsi="Times New Roman" w:cs="Times New Roman"/>
        </w:rPr>
        <w:t xml:space="preserve"> </w:t>
      </w:r>
      <w:r w:rsidR="003560E9">
        <w:rPr>
          <w:rFonts w:ascii="Times New Roman" w:hAnsi="Times New Roman" w:cs="Times New Roman"/>
        </w:rPr>
        <w:t xml:space="preserve">interesting </w:t>
      </w:r>
      <w:r w:rsidR="00584269">
        <w:rPr>
          <w:rFonts w:ascii="Times New Roman" w:hAnsi="Times New Roman" w:cs="Times New Roman"/>
        </w:rPr>
        <w:t>starters</w:t>
      </w:r>
      <w:r w:rsidR="003560E9">
        <w:rPr>
          <w:rFonts w:ascii="Times New Roman" w:hAnsi="Times New Roman" w:cs="Times New Roman"/>
        </w:rPr>
        <w:t xml:space="preserve">, </w:t>
      </w:r>
      <w:r w:rsidR="00584269">
        <w:rPr>
          <w:rFonts w:ascii="Times New Roman" w:hAnsi="Times New Roman" w:cs="Times New Roman"/>
        </w:rPr>
        <w:t>plenaries</w:t>
      </w:r>
      <w:r w:rsidR="003560E9">
        <w:rPr>
          <w:rFonts w:ascii="Times New Roman" w:hAnsi="Times New Roman" w:cs="Times New Roman"/>
        </w:rPr>
        <w:t xml:space="preserve"> and tasks, </w:t>
      </w:r>
      <w:r w:rsidR="00584269">
        <w:rPr>
          <w:rFonts w:ascii="Times New Roman" w:hAnsi="Times New Roman" w:cs="Times New Roman"/>
        </w:rPr>
        <w:t xml:space="preserve">constant reinforcement and </w:t>
      </w:r>
      <w:r w:rsidR="003560E9">
        <w:rPr>
          <w:rFonts w:ascii="Times New Roman" w:hAnsi="Times New Roman" w:cs="Times New Roman"/>
        </w:rPr>
        <w:t xml:space="preserve">pupils who are </w:t>
      </w:r>
      <w:r w:rsidR="00584269">
        <w:rPr>
          <w:rFonts w:ascii="Times New Roman" w:hAnsi="Times New Roman" w:cs="Times New Roman"/>
        </w:rPr>
        <w:t>full</w:t>
      </w:r>
      <w:r w:rsidR="003560E9">
        <w:rPr>
          <w:rFonts w:ascii="Times New Roman" w:hAnsi="Times New Roman" w:cs="Times New Roman"/>
        </w:rPr>
        <w:t>y</w:t>
      </w:r>
      <w:r w:rsidR="00584269">
        <w:rPr>
          <w:rFonts w:ascii="Times New Roman" w:hAnsi="Times New Roman" w:cs="Times New Roman"/>
        </w:rPr>
        <w:t xml:space="preserve"> engage</w:t>
      </w:r>
      <w:r w:rsidR="003560E9">
        <w:rPr>
          <w:rFonts w:ascii="Times New Roman" w:hAnsi="Times New Roman" w:cs="Times New Roman"/>
        </w:rPr>
        <w:t>d in the lesson.</w:t>
      </w:r>
      <w:r w:rsidR="00F316E3">
        <w:rPr>
          <w:rFonts w:ascii="Times New Roman" w:hAnsi="Times New Roman" w:cs="Times New Roman"/>
        </w:rPr>
        <w:t xml:space="preserve"> (Chapman, Garnett &amp; Jervis, 2011).</w:t>
      </w:r>
      <w:r w:rsidR="00E012F7">
        <w:rPr>
          <w:rFonts w:ascii="Times New Roman" w:hAnsi="Times New Roman" w:cs="Times New Roman"/>
        </w:rPr>
        <w:t xml:space="preserve"> I feel these were </w:t>
      </w:r>
      <w:r w:rsidR="003560E9">
        <w:rPr>
          <w:rFonts w:ascii="Times New Roman" w:hAnsi="Times New Roman" w:cs="Times New Roman"/>
        </w:rPr>
        <w:t xml:space="preserve">all included or </w:t>
      </w:r>
      <w:r w:rsidR="00E012F7">
        <w:rPr>
          <w:rFonts w:ascii="Times New Roman" w:hAnsi="Times New Roman" w:cs="Times New Roman"/>
        </w:rPr>
        <w:t xml:space="preserve">achieved during </w:t>
      </w:r>
      <w:r w:rsidR="003560E9">
        <w:rPr>
          <w:rFonts w:ascii="Times New Roman" w:hAnsi="Times New Roman" w:cs="Times New Roman"/>
        </w:rPr>
        <w:t xml:space="preserve">the </w:t>
      </w:r>
      <w:r w:rsidR="00E012F7">
        <w:rPr>
          <w:rFonts w:ascii="Times New Roman" w:hAnsi="Times New Roman" w:cs="Times New Roman"/>
        </w:rPr>
        <w:t>microteach</w:t>
      </w:r>
      <w:r w:rsidR="003560E9">
        <w:rPr>
          <w:rFonts w:ascii="Times New Roman" w:hAnsi="Times New Roman" w:cs="Times New Roman"/>
        </w:rPr>
        <w:t xml:space="preserve"> session</w:t>
      </w:r>
      <w:r w:rsidR="00E012F7">
        <w:rPr>
          <w:rFonts w:ascii="Times New Roman" w:hAnsi="Times New Roman" w:cs="Times New Roman"/>
        </w:rPr>
        <w:t>, however</w:t>
      </w:r>
      <w:r w:rsidR="003560E9">
        <w:rPr>
          <w:rFonts w:ascii="Times New Roman" w:hAnsi="Times New Roman" w:cs="Times New Roman"/>
        </w:rPr>
        <w:t xml:space="preserve"> pupil engagement could have been improved</w:t>
      </w:r>
      <w:r w:rsidR="00E012F7">
        <w:rPr>
          <w:rFonts w:ascii="Times New Roman" w:hAnsi="Times New Roman" w:cs="Times New Roman"/>
        </w:rPr>
        <w:t>. Pupils engaged with the starter task “what</w:t>
      </w:r>
      <w:r w:rsidR="003560E9">
        <w:rPr>
          <w:rFonts w:ascii="Times New Roman" w:hAnsi="Times New Roman" w:cs="Times New Roman"/>
        </w:rPr>
        <w:t xml:space="preserve"> is</w:t>
      </w:r>
      <w:r w:rsidR="00E012F7">
        <w:rPr>
          <w:rFonts w:ascii="Times New Roman" w:hAnsi="Times New Roman" w:cs="Times New Roman"/>
        </w:rPr>
        <w:t xml:space="preserve"> the link </w:t>
      </w:r>
      <w:r w:rsidR="003560E9">
        <w:rPr>
          <w:rFonts w:ascii="Times New Roman" w:hAnsi="Times New Roman" w:cs="Times New Roman"/>
        </w:rPr>
        <w:t xml:space="preserve">between </w:t>
      </w:r>
      <w:r w:rsidR="00E012F7">
        <w:rPr>
          <w:rFonts w:ascii="Times New Roman" w:hAnsi="Times New Roman" w:cs="Times New Roman"/>
        </w:rPr>
        <w:t>these pictures</w:t>
      </w:r>
      <w:r w:rsidR="00275FFC">
        <w:rPr>
          <w:rFonts w:ascii="Times New Roman" w:hAnsi="Times New Roman" w:cs="Times New Roman"/>
        </w:rPr>
        <w:t>?</w:t>
      </w:r>
      <w:r w:rsidR="00E012F7">
        <w:rPr>
          <w:rFonts w:ascii="Times New Roman" w:hAnsi="Times New Roman" w:cs="Times New Roman"/>
        </w:rPr>
        <w:t xml:space="preserve">” whereby </w:t>
      </w:r>
      <w:r w:rsidR="003560E9">
        <w:rPr>
          <w:rFonts w:ascii="Times New Roman" w:hAnsi="Times New Roman" w:cs="Times New Roman"/>
        </w:rPr>
        <w:t>they were required</w:t>
      </w:r>
      <w:r w:rsidR="00E012F7">
        <w:rPr>
          <w:rFonts w:ascii="Times New Roman" w:hAnsi="Times New Roman" w:cs="Times New Roman"/>
        </w:rPr>
        <w:t xml:space="preserve"> to discuss</w:t>
      </w:r>
      <w:r w:rsidR="003560E9">
        <w:rPr>
          <w:rFonts w:ascii="Times New Roman" w:hAnsi="Times New Roman" w:cs="Times New Roman"/>
        </w:rPr>
        <w:t>,</w:t>
      </w:r>
      <w:r w:rsidR="00E012F7">
        <w:rPr>
          <w:rFonts w:ascii="Times New Roman" w:hAnsi="Times New Roman" w:cs="Times New Roman"/>
        </w:rPr>
        <w:t xml:space="preserve"> </w:t>
      </w:r>
      <w:r w:rsidR="00275FFC">
        <w:rPr>
          <w:rFonts w:ascii="Times New Roman" w:hAnsi="Times New Roman" w:cs="Times New Roman"/>
        </w:rPr>
        <w:t xml:space="preserve">in pairs what </w:t>
      </w:r>
      <w:r w:rsidR="00E012F7">
        <w:rPr>
          <w:rFonts w:ascii="Times New Roman" w:hAnsi="Times New Roman" w:cs="Times New Roman"/>
        </w:rPr>
        <w:t>the pictures on the interactive whiteboard</w:t>
      </w:r>
      <w:r w:rsidR="00275FFC">
        <w:rPr>
          <w:rFonts w:ascii="Times New Roman" w:hAnsi="Times New Roman" w:cs="Times New Roman"/>
        </w:rPr>
        <w:t xml:space="preserve"> had in common</w:t>
      </w:r>
      <w:r w:rsidR="00E012F7">
        <w:rPr>
          <w:rFonts w:ascii="Times New Roman" w:hAnsi="Times New Roman" w:cs="Times New Roman"/>
        </w:rPr>
        <w:t xml:space="preserve"> and share their explanation</w:t>
      </w:r>
      <w:r w:rsidR="00275FFC">
        <w:rPr>
          <w:rFonts w:ascii="Times New Roman" w:hAnsi="Times New Roman" w:cs="Times New Roman"/>
        </w:rPr>
        <w:t xml:space="preserve"> with the class</w:t>
      </w:r>
      <w:r w:rsidR="00E012F7">
        <w:rPr>
          <w:rFonts w:ascii="Times New Roman" w:hAnsi="Times New Roman" w:cs="Times New Roman"/>
        </w:rPr>
        <w:t xml:space="preserve">. </w:t>
      </w:r>
      <w:r w:rsidR="004F3BF6">
        <w:rPr>
          <w:rFonts w:ascii="Times New Roman" w:hAnsi="Times New Roman" w:cs="Times New Roman"/>
        </w:rPr>
        <w:t>Starter tasks are useful in order to settle the pupils and allow time to take the register. DfES claim this will reduce low level disruption by setting clear structure to the lesson.</w:t>
      </w:r>
    </w:p>
    <w:p w14:paraId="28A09447" w14:textId="77777777" w:rsidR="00851C08" w:rsidRDefault="00851C08" w:rsidP="00312AAA">
      <w:pPr>
        <w:spacing w:line="360" w:lineRule="auto"/>
        <w:rPr>
          <w:rFonts w:ascii="Times New Roman" w:hAnsi="Times New Roman" w:cs="Times New Roman"/>
        </w:rPr>
      </w:pPr>
    </w:p>
    <w:p w14:paraId="7770BC9C" w14:textId="55FD1CD5" w:rsidR="00664E3E" w:rsidRDefault="00851C08" w:rsidP="00312AAA">
      <w:pPr>
        <w:spacing w:line="360" w:lineRule="auto"/>
        <w:rPr>
          <w:rFonts w:ascii="Times New Roman" w:hAnsi="Times New Roman" w:cs="Times New Roman"/>
        </w:rPr>
      </w:pPr>
      <w:r>
        <w:rPr>
          <w:rFonts w:ascii="Times New Roman" w:hAnsi="Times New Roman" w:cs="Times New Roman"/>
        </w:rPr>
        <w:t xml:space="preserve">             </w:t>
      </w:r>
      <w:r w:rsidR="00E012F7">
        <w:rPr>
          <w:rFonts w:ascii="Times New Roman" w:hAnsi="Times New Roman" w:cs="Times New Roman"/>
        </w:rPr>
        <w:t>Upon review of my microteach th</w:t>
      </w:r>
      <w:r>
        <w:rPr>
          <w:rFonts w:ascii="Times New Roman" w:hAnsi="Times New Roman" w:cs="Times New Roman"/>
        </w:rPr>
        <w:t>e</w:t>
      </w:r>
      <w:r w:rsidR="00E012F7">
        <w:rPr>
          <w:rFonts w:ascii="Times New Roman" w:hAnsi="Times New Roman" w:cs="Times New Roman"/>
        </w:rPr>
        <w:t xml:space="preserve"> starter</w:t>
      </w:r>
      <w:r>
        <w:rPr>
          <w:rFonts w:ascii="Times New Roman" w:hAnsi="Times New Roman" w:cs="Times New Roman"/>
        </w:rPr>
        <w:t xml:space="preserve"> task</w:t>
      </w:r>
      <w:r w:rsidR="00E012F7">
        <w:rPr>
          <w:rFonts w:ascii="Times New Roman" w:hAnsi="Times New Roman" w:cs="Times New Roman"/>
        </w:rPr>
        <w:t xml:space="preserve"> incorporated elements of the literacy framework outlined in the LNF (Welsh Government, 2013)</w:t>
      </w:r>
      <w:r w:rsidR="002973AE">
        <w:rPr>
          <w:rFonts w:ascii="Times New Roman" w:hAnsi="Times New Roman" w:cs="Times New Roman"/>
        </w:rPr>
        <w:t>, but also developed pup</w:t>
      </w:r>
      <w:r>
        <w:rPr>
          <w:rFonts w:ascii="Times New Roman" w:hAnsi="Times New Roman" w:cs="Times New Roman"/>
        </w:rPr>
        <w:t>il</w:t>
      </w:r>
      <w:r w:rsidR="002973AE">
        <w:rPr>
          <w:rFonts w:ascii="Times New Roman" w:hAnsi="Times New Roman" w:cs="Times New Roman"/>
        </w:rPr>
        <w:t xml:space="preserve">s thinking skills, as outlined by the skills framework (Welsh Assembly Government, 2008). Within my PTE1 I incorporated this starter and adapted it to the topic into certain lessons, again it received some success as it gave the pupils </w:t>
      </w:r>
      <w:r>
        <w:rPr>
          <w:rFonts w:ascii="Times New Roman" w:hAnsi="Times New Roman" w:cs="Times New Roman"/>
        </w:rPr>
        <w:t xml:space="preserve">an idea of the lesson content, and gave </w:t>
      </w:r>
      <w:r>
        <w:rPr>
          <w:rFonts w:ascii="Times New Roman" w:hAnsi="Times New Roman" w:cs="Times New Roman"/>
        </w:rPr>
        <w:lastRenderedPageBreak/>
        <w:t>students the opportunity to share ideas.</w:t>
      </w:r>
      <w:r w:rsidR="002973AE">
        <w:rPr>
          <w:rFonts w:ascii="Times New Roman" w:hAnsi="Times New Roman" w:cs="Times New Roman"/>
        </w:rPr>
        <w:t xml:space="preserve"> However, some students, particularly the high achieving ones described the starter as “unstimulating”</w:t>
      </w:r>
      <w:r w:rsidR="004F3BF6">
        <w:rPr>
          <w:rFonts w:ascii="Times New Roman" w:hAnsi="Times New Roman" w:cs="Times New Roman"/>
        </w:rPr>
        <w:t>. Therefore,</w:t>
      </w:r>
      <w:r w:rsidR="002973AE">
        <w:rPr>
          <w:rFonts w:ascii="Times New Roman" w:hAnsi="Times New Roman" w:cs="Times New Roman"/>
        </w:rPr>
        <w:t xml:space="preserve"> I </w:t>
      </w:r>
      <w:r w:rsidR="001E2B8F">
        <w:rPr>
          <w:rFonts w:ascii="Times New Roman" w:hAnsi="Times New Roman" w:cs="Times New Roman"/>
        </w:rPr>
        <w:t xml:space="preserve">attempted to </w:t>
      </w:r>
      <w:r w:rsidR="004F3BF6">
        <w:rPr>
          <w:rFonts w:ascii="Times New Roman" w:hAnsi="Times New Roman" w:cs="Times New Roman"/>
        </w:rPr>
        <w:t xml:space="preserve">improve the starter in different lessons by giving them an additional objective to aim for. </w:t>
      </w:r>
      <w:r w:rsidR="002973AE">
        <w:rPr>
          <w:rFonts w:ascii="Times New Roman" w:hAnsi="Times New Roman" w:cs="Times New Roman"/>
        </w:rPr>
        <w:t>Students were presented with the same starter</w:t>
      </w:r>
      <w:r w:rsidR="004F3BF6">
        <w:rPr>
          <w:rFonts w:ascii="Times New Roman" w:hAnsi="Times New Roman" w:cs="Times New Roman"/>
        </w:rPr>
        <w:t xml:space="preserve"> task but were required to form questions throughout the lesson to quiz one of their peers. I chose one or two students for this plenary by spinning a wheel of fortune which appeared to bring a sense of enjoyment to the pupils. </w:t>
      </w:r>
      <w:r w:rsidR="002973AE">
        <w:rPr>
          <w:rFonts w:ascii="Times New Roman" w:hAnsi="Times New Roman" w:cs="Times New Roman"/>
        </w:rPr>
        <w:t>This improved pupil engagement as</w:t>
      </w:r>
      <w:r w:rsidR="004F3BF6">
        <w:rPr>
          <w:rFonts w:ascii="Times New Roman" w:hAnsi="Times New Roman" w:cs="Times New Roman"/>
        </w:rPr>
        <w:t xml:space="preserve"> all students were required to prepare for the plenary regardless if they were picked. This appeared to </w:t>
      </w:r>
      <w:r w:rsidR="003560E9">
        <w:rPr>
          <w:rFonts w:ascii="Times New Roman" w:hAnsi="Times New Roman" w:cs="Times New Roman"/>
        </w:rPr>
        <w:t>enhance</w:t>
      </w:r>
      <w:r w:rsidR="004F3BF6">
        <w:rPr>
          <w:rFonts w:ascii="Times New Roman" w:hAnsi="Times New Roman" w:cs="Times New Roman"/>
        </w:rPr>
        <w:t xml:space="preserve"> learning of both high and low achieving students.</w:t>
      </w:r>
    </w:p>
    <w:p w14:paraId="4810094B" w14:textId="77777777" w:rsidR="00D90D81" w:rsidRDefault="00D90D81" w:rsidP="00312AAA">
      <w:pPr>
        <w:spacing w:line="360" w:lineRule="auto"/>
        <w:rPr>
          <w:rFonts w:ascii="Times New Roman" w:hAnsi="Times New Roman" w:cs="Times New Roman"/>
        </w:rPr>
      </w:pPr>
    </w:p>
    <w:p w14:paraId="13802582" w14:textId="5AA7FE54" w:rsidR="002973AE" w:rsidRDefault="00664E3E" w:rsidP="00312AAA">
      <w:pPr>
        <w:spacing w:line="360" w:lineRule="auto"/>
        <w:rPr>
          <w:rFonts w:ascii="Times New Roman" w:hAnsi="Times New Roman" w:cs="Times New Roman"/>
        </w:rPr>
      </w:pPr>
      <w:r>
        <w:rPr>
          <w:rFonts w:ascii="Times New Roman" w:hAnsi="Times New Roman" w:cs="Times New Roman"/>
        </w:rPr>
        <w:t xml:space="preserve">               </w:t>
      </w:r>
      <w:r w:rsidR="004F3BF6">
        <w:rPr>
          <w:rFonts w:ascii="Times New Roman" w:hAnsi="Times New Roman" w:cs="Times New Roman"/>
        </w:rPr>
        <w:t>From a thorough review of</w:t>
      </w:r>
      <w:r w:rsidR="001E2B8F">
        <w:rPr>
          <w:rFonts w:ascii="Times New Roman" w:hAnsi="Times New Roman" w:cs="Times New Roman"/>
        </w:rPr>
        <w:t xml:space="preserve"> the micro-lesson </w:t>
      </w:r>
      <w:r w:rsidR="004F3BF6">
        <w:rPr>
          <w:rFonts w:ascii="Times New Roman" w:hAnsi="Times New Roman" w:cs="Times New Roman"/>
        </w:rPr>
        <w:t>it was evident that the</w:t>
      </w:r>
      <w:r w:rsidR="00C41355" w:rsidRPr="001E2B8F">
        <w:rPr>
          <w:rFonts w:ascii="Times New Roman" w:hAnsi="Times New Roman" w:cs="Times New Roman"/>
        </w:rPr>
        <w:t xml:space="preserve"> </w:t>
      </w:r>
      <w:r w:rsidR="004F3BF6">
        <w:rPr>
          <w:rFonts w:ascii="Times New Roman" w:hAnsi="Times New Roman" w:cs="Times New Roman"/>
        </w:rPr>
        <w:t>content may not have been stimulating enough for the group.</w:t>
      </w:r>
      <w:r w:rsidR="00C41355" w:rsidRPr="001E2B8F">
        <w:rPr>
          <w:rFonts w:ascii="Times New Roman" w:hAnsi="Times New Roman" w:cs="Times New Roman"/>
        </w:rPr>
        <w:t xml:space="preserve"> </w:t>
      </w:r>
      <w:r w:rsidR="00DB3C6B">
        <w:rPr>
          <w:rFonts w:ascii="Times New Roman" w:hAnsi="Times New Roman" w:cs="Times New Roman"/>
        </w:rPr>
        <w:t>Literature and theories would suggest that a</w:t>
      </w:r>
      <w:r w:rsidR="00C41355" w:rsidRPr="001E2B8F">
        <w:rPr>
          <w:rFonts w:ascii="Times New Roman" w:hAnsi="Times New Roman" w:cs="Times New Roman"/>
        </w:rPr>
        <w:t xml:space="preserve">ssumptions </w:t>
      </w:r>
      <w:r w:rsidR="00DB3C6B">
        <w:rPr>
          <w:rFonts w:ascii="Times New Roman" w:hAnsi="Times New Roman" w:cs="Times New Roman"/>
        </w:rPr>
        <w:t xml:space="preserve">alone </w:t>
      </w:r>
      <w:r w:rsidR="004F3BF6">
        <w:rPr>
          <w:rFonts w:ascii="Times New Roman" w:hAnsi="Times New Roman" w:cs="Times New Roman"/>
        </w:rPr>
        <w:t xml:space="preserve">of </w:t>
      </w:r>
      <w:r w:rsidR="00DB3C6B">
        <w:rPr>
          <w:rFonts w:ascii="Times New Roman" w:hAnsi="Times New Roman" w:cs="Times New Roman"/>
        </w:rPr>
        <w:t>pupil’s</w:t>
      </w:r>
      <w:r w:rsidR="003560E9">
        <w:rPr>
          <w:rFonts w:ascii="Times New Roman" w:hAnsi="Times New Roman" w:cs="Times New Roman"/>
        </w:rPr>
        <w:t xml:space="preserve"> underlying</w:t>
      </w:r>
      <w:r w:rsidR="00DB3C6B">
        <w:rPr>
          <w:rFonts w:ascii="Times New Roman" w:hAnsi="Times New Roman" w:cs="Times New Roman"/>
        </w:rPr>
        <w:t xml:space="preserve"> knowledge is not </w:t>
      </w:r>
      <w:r w:rsidR="00C41355" w:rsidRPr="001E2B8F">
        <w:rPr>
          <w:rFonts w:ascii="Times New Roman" w:hAnsi="Times New Roman" w:cs="Times New Roman"/>
        </w:rPr>
        <w:t>sufficient</w:t>
      </w:r>
      <w:r w:rsidR="00DB3C6B">
        <w:rPr>
          <w:rFonts w:ascii="Times New Roman" w:hAnsi="Times New Roman" w:cs="Times New Roman"/>
        </w:rPr>
        <w:t xml:space="preserve"> </w:t>
      </w:r>
      <w:r w:rsidR="003560E9">
        <w:rPr>
          <w:rFonts w:ascii="Times New Roman" w:hAnsi="Times New Roman" w:cs="Times New Roman"/>
        </w:rPr>
        <w:t xml:space="preserve">enough to prepare tasks. </w:t>
      </w:r>
      <w:r w:rsidR="00CA007D">
        <w:rPr>
          <w:rFonts w:ascii="Times New Roman" w:hAnsi="Times New Roman" w:cs="Times New Roman"/>
        </w:rPr>
        <w:t>Although</w:t>
      </w:r>
      <w:r w:rsidR="00C41355" w:rsidRPr="001E2B8F">
        <w:rPr>
          <w:rFonts w:ascii="Times New Roman" w:hAnsi="Times New Roman" w:cs="Times New Roman"/>
        </w:rPr>
        <w:t xml:space="preserve"> </w:t>
      </w:r>
      <w:r w:rsidR="00CA007D">
        <w:rPr>
          <w:rFonts w:ascii="Times New Roman" w:hAnsi="Times New Roman" w:cs="Times New Roman"/>
        </w:rPr>
        <w:t>the starter task a</w:t>
      </w:r>
      <w:r w:rsidR="00C41355" w:rsidRPr="001E2B8F">
        <w:rPr>
          <w:rFonts w:ascii="Times New Roman" w:hAnsi="Times New Roman" w:cs="Times New Roman"/>
        </w:rPr>
        <w:t>ttempt</w:t>
      </w:r>
      <w:r w:rsidR="00CA007D">
        <w:rPr>
          <w:rFonts w:ascii="Times New Roman" w:hAnsi="Times New Roman" w:cs="Times New Roman"/>
        </w:rPr>
        <w:t>ed</w:t>
      </w:r>
      <w:r w:rsidR="00C41355" w:rsidRPr="001E2B8F">
        <w:rPr>
          <w:rFonts w:ascii="Times New Roman" w:hAnsi="Times New Roman" w:cs="Times New Roman"/>
        </w:rPr>
        <w:t xml:space="preserve"> to establish existing knowledge</w:t>
      </w:r>
      <w:r w:rsidR="00CA007D">
        <w:rPr>
          <w:rFonts w:ascii="Times New Roman" w:hAnsi="Times New Roman" w:cs="Times New Roman"/>
        </w:rPr>
        <w:t xml:space="preserve"> it</w:t>
      </w:r>
      <w:r w:rsidR="00C41355" w:rsidRPr="001E2B8F">
        <w:rPr>
          <w:rFonts w:ascii="Times New Roman" w:hAnsi="Times New Roman" w:cs="Times New Roman"/>
        </w:rPr>
        <w:t xml:space="preserve"> proved difficult as the group was to</w:t>
      </w:r>
      <w:r w:rsidR="001E2B8F" w:rsidRPr="001E2B8F">
        <w:rPr>
          <w:rFonts w:ascii="Times New Roman" w:hAnsi="Times New Roman" w:cs="Times New Roman"/>
        </w:rPr>
        <w:t>o</w:t>
      </w:r>
      <w:r w:rsidR="00C41355" w:rsidRPr="001E2B8F">
        <w:rPr>
          <w:rFonts w:ascii="Times New Roman" w:hAnsi="Times New Roman" w:cs="Times New Roman"/>
        </w:rPr>
        <w:t xml:space="preserve"> large to obtain each individual response honestly. </w:t>
      </w:r>
      <w:r w:rsidR="00DB3C6B">
        <w:rPr>
          <w:rFonts w:ascii="Times New Roman" w:hAnsi="Times New Roman" w:cs="Times New Roman"/>
        </w:rPr>
        <w:t>T</w:t>
      </w:r>
      <w:r w:rsidR="00A27128" w:rsidRPr="001E2B8F">
        <w:rPr>
          <w:rFonts w:ascii="Times New Roman" w:hAnsi="Times New Roman" w:cs="Times New Roman"/>
        </w:rPr>
        <w:t xml:space="preserve">he presentation of material followed a logical progression which </w:t>
      </w:r>
      <w:r w:rsidR="00DB3C6B">
        <w:rPr>
          <w:rFonts w:ascii="Times New Roman" w:hAnsi="Times New Roman" w:cs="Times New Roman"/>
        </w:rPr>
        <w:t xml:space="preserve">appeared to be </w:t>
      </w:r>
      <w:r w:rsidR="00A27128" w:rsidRPr="001E2B8F">
        <w:rPr>
          <w:rFonts w:ascii="Times New Roman" w:hAnsi="Times New Roman" w:cs="Times New Roman"/>
        </w:rPr>
        <w:t xml:space="preserve">successful, however the pace of the delivery was too slow, in that time spent on activities was too long. In hindsight and after comparing the microteach session to lessons in PTE, I could have included more activities within the session </w:t>
      </w:r>
      <w:r w:rsidR="00DB3C6B">
        <w:rPr>
          <w:rFonts w:ascii="Times New Roman" w:hAnsi="Times New Roman" w:cs="Times New Roman"/>
        </w:rPr>
        <w:t>to allow for</w:t>
      </w:r>
      <w:r w:rsidR="00A27128" w:rsidRPr="001E2B8F">
        <w:rPr>
          <w:rFonts w:ascii="Times New Roman" w:hAnsi="Times New Roman" w:cs="Times New Roman"/>
        </w:rPr>
        <w:t xml:space="preserve"> continuous learning</w:t>
      </w:r>
      <w:r w:rsidR="00DB3C6B">
        <w:rPr>
          <w:rFonts w:ascii="Times New Roman" w:hAnsi="Times New Roman" w:cs="Times New Roman"/>
        </w:rPr>
        <w:t xml:space="preserve">. </w:t>
      </w:r>
      <w:r w:rsidR="003072D3">
        <w:rPr>
          <w:rFonts w:ascii="Times New Roman" w:hAnsi="Times New Roman" w:cs="Times New Roman"/>
        </w:rPr>
        <w:t>Inclusion of more tasks as opposed to one main task was used</w:t>
      </w:r>
      <w:r w:rsidR="003560E9">
        <w:rPr>
          <w:rFonts w:ascii="Times New Roman" w:hAnsi="Times New Roman" w:cs="Times New Roman"/>
        </w:rPr>
        <w:t xml:space="preserve"> </w:t>
      </w:r>
      <w:r w:rsidR="003072D3">
        <w:rPr>
          <w:rFonts w:ascii="Times New Roman" w:hAnsi="Times New Roman" w:cs="Times New Roman"/>
        </w:rPr>
        <w:t xml:space="preserve">effectively </w:t>
      </w:r>
      <w:r w:rsidR="00DB3C6B">
        <w:rPr>
          <w:rFonts w:ascii="Times New Roman" w:hAnsi="Times New Roman" w:cs="Times New Roman"/>
        </w:rPr>
        <w:t>when</w:t>
      </w:r>
      <w:r w:rsidR="003072D3">
        <w:rPr>
          <w:rFonts w:ascii="Times New Roman" w:hAnsi="Times New Roman" w:cs="Times New Roman"/>
        </w:rPr>
        <w:t xml:space="preserve"> I</w:t>
      </w:r>
      <w:r w:rsidR="00DB3C6B">
        <w:rPr>
          <w:rFonts w:ascii="Times New Roman" w:hAnsi="Times New Roman" w:cs="Times New Roman"/>
        </w:rPr>
        <w:t xml:space="preserve"> observ</w:t>
      </w:r>
      <w:r w:rsidR="003072D3">
        <w:rPr>
          <w:rFonts w:ascii="Times New Roman" w:hAnsi="Times New Roman" w:cs="Times New Roman"/>
        </w:rPr>
        <w:t>ed a number</w:t>
      </w:r>
      <w:r w:rsidR="00DB3C6B">
        <w:rPr>
          <w:rFonts w:ascii="Times New Roman" w:hAnsi="Times New Roman" w:cs="Times New Roman"/>
        </w:rPr>
        <w:t xml:space="preserve"> of lessons </w:t>
      </w:r>
      <w:r w:rsidR="003072D3">
        <w:rPr>
          <w:rFonts w:ascii="Times New Roman" w:hAnsi="Times New Roman" w:cs="Times New Roman"/>
        </w:rPr>
        <w:t>cross-circularly during</w:t>
      </w:r>
      <w:r w:rsidR="00DB3C6B">
        <w:rPr>
          <w:rFonts w:ascii="Times New Roman" w:hAnsi="Times New Roman" w:cs="Times New Roman"/>
        </w:rPr>
        <w:t xml:space="preserve"> PTE1. It appeared that constant repetition from a multitude of tasks enhanced pupils learning</w:t>
      </w:r>
      <w:r w:rsidR="0014593A">
        <w:rPr>
          <w:rFonts w:ascii="Times New Roman" w:hAnsi="Times New Roman" w:cs="Times New Roman"/>
        </w:rPr>
        <w:t xml:space="preserve"> much more than focussing on a single task.</w:t>
      </w:r>
    </w:p>
    <w:p w14:paraId="21CA79E4" w14:textId="77777777" w:rsidR="00D90D81" w:rsidRDefault="00D90D81" w:rsidP="00312AAA">
      <w:pPr>
        <w:spacing w:line="360" w:lineRule="auto"/>
        <w:rPr>
          <w:rFonts w:ascii="Times New Roman" w:hAnsi="Times New Roman" w:cs="Times New Roman"/>
        </w:rPr>
      </w:pPr>
    </w:p>
    <w:p w14:paraId="2FC9F980" w14:textId="24BD4CC4" w:rsidR="00EE6B88" w:rsidRDefault="002973AE" w:rsidP="00312AAA">
      <w:pPr>
        <w:spacing w:line="360" w:lineRule="auto"/>
        <w:rPr>
          <w:rFonts w:ascii="Times New Roman" w:hAnsi="Times New Roman" w:cs="Times New Roman"/>
        </w:rPr>
      </w:pPr>
      <w:r>
        <w:rPr>
          <w:rFonts w:ascii="Times New Roman" w:hAnsi="Times New Roman" w:cs="Times New Roman"/>
        </w:rPr>
        <w:t xml:space="preserve">               </w:t>
      </w:r>
      <w:r w:rsidR="00EE6B88">
        <w:rPr>
          <w:rFonts w:ascii="Times New Roman" w:hAnsi="Times New Roman" w:cs="Times New Roman"/>
        </w:rPr>
        <w:t>O</w:t>
      </w:r>
      <w:r>
        <w:rPr>
          <w:rFonts w:ascii="Times New Roman" w:hAnsi="Times New Roman" w:cs="Times New Roman"/>
        </w:rPr>
        <w:t>n reflection it is evident that my micro-lesson included an excess</w:t>
      </w:r>
      <w:r w:rsidR="009A5BA4">
        <w:rPr>
          <w:rFonts w:ascii="Times New Roman" w:hAnsi="Times New Roman" w:cs="Times New Roman"/>
        </w:rPr>
        <w:t xml:space="preserve"> o</w:t>
      </w:r>
      <w:r>
        <w:rPr>
          <w:rFonts w:ascii="Times New Roman" w:hAnsi="Times New Roman" w:cs="Times New Roman"/>
        </w:rPr>
        <w:t xml:space="preserve">f worksheets and little use of other teaching and learning strategies. </w:t>
      </w:r>
      <w:r w:rsidR="00357332">
        <w:rPr>
          <w:rFonts w:ascii="Times New Roman" w:hAnsi="Times New Roman" w:cs="Times New Roman"/>
        </w:rPr>
        <w:t>Worksheets do have their place in the classroom, as they allow pupils to work at their own pace</w:t>
      </w:r>
      <w:r w:rsidR="00DA0308">
        <w:rPr>
          <w:rFonts w:ascii="Times New Roman" w:hAnsi="Times New Roman" w:cs="Times New Roman"/>
        </w:rPr>
        <w:t>, encourage independent thinking, can be easily differentiated, provide a record and enhance pupils’ extended writing</w:t>
      </w:r>
      <w:r w:rsidR="00851C08">
        <w:rPr>
          <w:rFonts w:ascii="Times New Roman" w:hAnsi="Times New Roman" w:cs="Times New Roman"/>
        </w:rPr>
        <w:t xml:space="preserve">. </w:t>
      </w:r>
      <w:r w:rsidR="003072D3">
        <w:rPr>
          <w:rFonts w:ascii="Times New Roman" w:hAnsi="Times New Roman" w:cs="Times New Roman"/>
        </w:rPr>
        <w:t>However, o</w:t>
      </w:r>
      <w:r w:rsidR="00851C08">
        <w:rPr>
          <w:rFonts w:ascii="Times New Roman" w:hAnsi="Times New Roman" w:cs="Times New Roman"/>
        </w:rPr>
        <w:t xml:space="preserve">n the other </w:t>
      </w:r>
      <w:r w:rsidR="0014593A">
        <w:rPr>
          <w:rFonts w:ascii="Times New Roman" w:hAnsi="Times New Roman" w:cs="Times New Roman"/>
        </w:rPr>
        <w:t>hand</w:t>
      </w:r>
      <w:r w:rsidR="003072D3">
        <w:rPr>
          <w:rFonts w:ascii="Times New Roman" w:hAnsi="Times New Roman" w:cs="Times New Roman"/>
        </w:rPr>
        <w:t xml:space="preserve"> </w:t>
      </w:r>
      <w:r w:rsidR="00851C08">
        <w:rPr>
          <w:rFonts w:ascii="Times New Roman" w:hAnsi="Times New Roman" w:cs="Times New Roman"/>
        </w:rPr>
        <w:t>worksheets can</w:t>
      </w:r>
      <w:r w:rsidR="00DA0308">
        <w:rPr>
          <w:rFonts w:ascii="Times New Roman" w:hAnsi="Times New Roman" w:cs="Times New Roman"/>
        </w:rPr>
        <w:t xml:space="preserve"> minimise teacher-pupil contact which can result in boring work</w:t>
      </w:r>
      <w:r w:rsidR="003072D3">
        <w:rPr>
          <w:rFonts w:ascii="Times New Roman" w:hAnsi="Times New Roman" w:cs="Times New Roman"/>
        </w:rPr>
        <w:t xml:space="preserve"> </w:t>
      </w:r>
      <w:r w:rsidR="0014593A">
        <w:rPr>
          <w:rFonts w:ascii="Times New Roman" w:hAnsi="Times New Roman" w:cs="Times New Roman"/>
        </w:rPr>
        <w:t>lead</w:t>
      </w:r>
      <w:r w:rsidR="003072D3">
        <w:rPr>
          <w:rFonts w:ascii="Times New Roman" w:hAnsi="Times New Roman" w:cs="Times New Roman"/>
        </w:rPr>
        <w:t>ing</w:t>
      </w:r>
      <w:r w:rsidR="0014593A">
        <w:rPr>
          <w:rFonts w:ascii="Times New Roman" w:hAnsi="Times New Roman" w:cs="Times New Roman"/>
        </w:rPr>
        <w:t xml:space="preserve"> to a</w:t>
      </w:r>
      <w:r w:rsidR="00DA0308">
        <w:rPr>
          <w:rFonts w:ascii="Times New Roman" w:hAnsi="Times New Roman" w:cs="Times New Roman"/>
        </w:rPr>
        <w:t xml:space="preserve"> lack of understanding</w:t>
      </w:r>
      <w:r w:rsidR="00851C08">
        <w:rPr>
          <w:rFonts w:ascii="Times New Roman" w:hAnsi="Times New Roman" w:cs="Times New Roman"/>
        </w:rPr>
        <w:t xml:space="preserve"> </w:t>
      </w:r>
      <w:r w:rsidR="003072D3">
        <w:rPr>
          <w:rFonts w:ascii="Times New Roman" w:hAnsi="Times New Roman" w:cs="Times New Roman"/>
        </w:rPr>
        <w:t>from</w:t>
      </w:r>
      <w:r w:rsidR="0014593A">
        <w:rPr>
          <w:rFonts w:ascii="Times New Roman" w:hAnsi="Times New Roman" w:cs="Times New Roman"/>
        </w:rPr>
        <w:t xml:space="preserve"> the pupil as they are no longer engaged in the activity</w:t>
      </w:r>
      <w:r w:rsidR="00EE6B88">
        <w:rPr>
          <w:rFonts w:ascii="Times New Roman" w:hAnsi="Times New Roman" w:cs="Times New Roman"/>
        </w:rPr>
        <w:t>.</w:t>
      </w:r>
    </w:p>
    <w:p w14:paraId="230F412A" w14:textId="77777777" w:rsidR="00EE6B88" w:rsidRDefault="00EE6B88" w:rsidP="00312AAA">
      <w:pPr>
        <w:spacing w:line="360" w:lineRule="auto"/>
        <w:rPr>
          <w:rFonts w:ascii="Times New Roman" w:hAnsi="Times New Roman" w:cs="Times New Roman"/>
        </w:rPr>
      </w:pPr>
    </w:p>
    <w:p w14:paraId="00BCADDA" w14:textId="61B54311" w:rsidR="000D33B0" w:rsidRPr="00937565" w:rsidRDefault="000D33B0" w:rsidP="00312AAA">
      <w:pPr>
        <w:spacing w:line="360" w:lineRule="auto"/>
        <w:rPr>
          <w:rFonts w:ascii="Times New Roman" w:hAnsi="Times New Roman" w:cs="Times New Roman"/>
          <w:u w:val="single"/>
        </w:rPr>
      </w:pPr>
      <w:r>
        <w:rPr>
          <w:rFonts w:ascii="Times New Roman" w:hAnsi="Times New Roman" w:cs="Times New Roman"/>
        </w:rPr>
        <w:t xml:space="preserve">        </w:t>
      </w:r>
      <w:r w:rsidR="001E2B8F">
        <w:rPr>
          <w:rFonts w:ascii="Times New Roman" w:hAnsi="Times New Roman" w:cs="Times New Roman"/>
        </w:rPr>
        <w:t xml:space="preserve"> </w:t>
      </w:r>
      <w:r>
        <w:rPr>
          <w:rFonts w:ascii="Times New Roman" w:hAnsi="Times New Roman" w:cs="Times New Roman"/>
        </w:rPr>
        <w:t xml:space="preserve"> </w:t>
      </w:r>
      <w:r w:rsidR="00EE6B88">
        <w:rPr>
          <w:rFonts w:ascii="Times New Roman" w:hAnsi="Times New Roman" w:cs="Times New Roman"/>
        </w:rPr>
        <w:t>In</w:t>
      </w:r>
      <w:r w:rsidR="001E2B8F">
        <w:rPr>
          <w:rFonts w:ascii="Times New Roman" w:hAnsi="Times New Roman" w:cs="Times New Roman"/>
        </w:rPr>
        <w:t xml:space="preserve"> an attempt to minimise the</w:t>
      </w:r>
      <w:r w:rsidR="0014593A">
        <w:rPr>
          <w:rFonts w:ascii="Times New Roman" w:hAnsi="Times New Roman" w:cs="Times New Roman"/>
        </w:rPr>
        <w:t xml:space="preserve"> negative</w:t>
      </w:r>
      <w:r w:rsidR="001E2B8F">
        <w:rPr>
          <w:rFonts w:ascii="Times New Roman" w:hAnsi="Times New Roman" w:cs="Times New Roman"/>
        </w:rPr>
        <w:t xml:space="preserve"> effects of worksheets,</w:t>
      </w:r>
      <w:r w:rsidR="001E2B8F" w:rsidRPr="001E2B8F">
        <w:rPr>
          <w:rFonts w:ascii="Times New Roman" w:hAnsi="Times New Roman" w:cs="Times New Roman"/>
        </w:rPr>
        <w:t xml:space="preserve"> g</w:t>
      </w:r>
      <w:r w:rsidR="00A27128" w:rsidRPr="001E2B8F">
        <w:rPr>
          <w:rFonts w:ascii="Times New Roman" w:hAnsi="Times New Roman" w:cs="Times New Roman"/>
        </w:rPr>
        <w:t>entle questions were posed to the group</w:t>
      </w:r>
      <w:r w:rsidR="001E2B8F">
        <w:rPr>
          <w:rFonts w:ascii="Times New Roman" w:hAnsi="Times New Roman" w:cs="Times New Roman"/>
        </w:rPr>
        <w:t xml:space="preserve"> to ensure learning had taken place. I</w:t>
      </w:r>
      <w:r w:rsidR="00A27128" w:rsidRPr="001E2B8F">
        <w:rPr>
          <w:rFonts w:ascii="Times New Roman" w:hAnsi="Times New Roman" w:cs="Times New Roman"/>
        </w:rPr>
        <w:t xml:space="preserve">mmediately after a correct response </w:t>
      </w:r>
      <w:r w:rsidR="0014593A">
        <w:rPr>
          <w:rFonts w:ascii="Times New Roman" w:hAnsi="Times New Roman" w:cs="Times New Roman"/>
        </w:rPr>
        <w:t xml:space="preserve">was </w:t>
      </w:r>
      <w:r w:rsidR="00EE6B88">
        <w:rPr>
          <w:rFonts w:ascii="Times New Roman" w:hAnsi="Times New Roman" w:cs="Times New Roman"/>
        </w:rPr>
        <w:t>given,</w:t>
      </w:r>
      <w:r w:rsidR="0014593A">
        <w:rPr>
          <w:rFonts w:ascii="Times New Roman" w:hAnsi="Times New Roman" w:cs="Times New Roman"/>
        </w:rPr>
        <w:t xml:space="preserve"> I </w:t>
      </w:r>
      <w:r w:rsidR="00A27128" w:rsidRPr="001E2B8F">
        <w:rPr>
          <w:rFonts w:ascii="Times New Roman" w:hAnsi="Times New Roman" w:cs="Times New Roman"/>
        </w:rPr>
        <w:t>reward</w:t>
      </w:r>
      <w:r w:rsidR="00EE6B88">
        <w:rPr>
          <w:rFonts w:ascii="Times New Roman" w:hAnsi="Times New Roman" w:cs="Times New Roman"/>
        </w:rPr>
        <w:t>ed pupils</w:t>
      </w:r>
      <w:r w:rsidR="00CF73D1" w:rsidRPr="001E2B8F">
        <w:rPr>
          <w:rFonts w:ascii="Times New Roman" w:hAnsi="Times New Roman" w:cs="Times New Roman"/>
        </w:rPr>
        <w:t xml:space="preserve"> in the form of social reinforcement</w:t>
      </w:r>
      <w:r w:rsidR="0014593A">
        <w:rPr>
          <w:rFonts w:ascii="Times New Roman" w:hAnsi="Times New Roman" w:cs="Times New Roman"/>
        </w:rPr>
        <w:t xml:space="preserve"> </w:t>
      </w:r>
      <w:r w:rsidR="003072D3">
        <w:rPr>
          <w:rFonts w:ascii="Times New Roman" w:hAnsi="Times New Roman" w:cs="Times New Roman"/>
        </w:rPr>
        <w:t>those being</w:t>
      </w:r>
      <w:r w:rsidR="0014593A">
        <w:rPr>
          <w:rFonts w:ascii="Times New Roman" w:hAnsi="Times New Roman" w:cs="Times New Roman"/>
        </w:rPr>
        <w:t xml:space="preserve"> </w:t>
      </w:r>
      <w:r w:rsidR="00CF73D1" w:rsidRPr="001E2B8F">
        <w:rPr>
          <w:rFonts w:ascii="Times New Roman" w:hAnsi="Times New Roman" w:cs="Times New Roman"/>
        </w:rPr>
        <w:t xml:space="preserve">smiles, nods and verbal encouragement, which behaviourists believe </w:t>
      </w:r>
      <w:r w:rsidR="0014593A">
        <w:rPr>
          <w:rFonts w:ascii="Times New Roman" w:hAnsi="Times New Roman" w:cs="Times New Roman"/>
        </w:rPr>
        <w:t>further enhance</w:t>
      </w:r>
      <w:r w:rsidR="00CF73D1" w:rsidRPr="001E2B8F">
        <w:rPr>
          <w:rFonts w:ascii="Times New Roman" w:hAnsi="Times New Roman" w:cs="Times New Roman"/>
        </w:rPr>
        <w:t xml:space="preserve"> learning (</w:t>
      </w:r>
      <w:proofErr w:type="spellStart"/>
      <w:r w:rsidR="00CF73D1" w:rsidRPr="001E2B8F">
        <w:rPr>
          <w:rFonts w:ascii="Times New Roman" w:hAnsi="Times New Roman" w:cs="Times New Roman"/>
        </w:rPr>
        <w:t>Hincliff</w:t>
      </w:r>
      <w:proofErr w:type="spellEnd"/>
      <w:r w:rsidR="00CF73D1" w:rsidRPr="001E2B8F">
        <w:rPr>
          <w:rFonts w:ascii="Times New Roman" w:hAnsi="Times New Roman" w:cs="Times New Roman"/>
        </w:rPr>
        <w:t>, 200</w:t>
      </w:r>
      <w:r w:rsidR="001E2B8F">
        <w:rPr>
          <w:rFonts w:ascii="Times New Roman" w:hAnsi="Times New Roman" w:cs="Times New Roman"/>
        </w:rPr>
        <w:t>4</w:t>
      </w:r>
      <w:r w:rsidR="0014593A">
        <w:rPr>
          <w:rFonts w:ascii="Times New Roman" w:hAnsi="Times New Roman" w:cs="Times New Roman"/>
        </w:rPr>
        <w:t>)</w:t>
      </w:r>
      <w:r w:rsidR="001E2B8F">
        <w:rPr>
          <w:rFonts w:ascii="Times New Roman" w:hAnsi="Times New Roman" w:cs="Times New Roman"/>
        </w:rPr>
        <w:t xml:space="preserve">. Although the intention was to pose questions immediately after a response had been given it </w:t>
      </w:r>
      <w:r w:rsidR="001E2B8F">
        <w:rPr>
          <w:rFonts w:ascii="Times New Roman" w:hAnsi="Times New Roman" w:cs="Times New Roman"/>
        </w:rPr>
        <w:lastRenderedPageBreak/>
        <w:t>proved difficult as there were time constraints</w:t>
      </w:r>
      <w:r w:rsidR="001E2B8F" w:rsidRPr="001E2B8F">
        <w:rPr>
          <w:rFonts w:ascii="Times New Roman" w:hAnsi="Times New Roman" w:cs="Times New Roman"/>
        </w:rPr>
        <w:t>.</w:t>
      </w:r>
      <w:r w:rsidR="001E2B8F">
        <w:rPr>
          <w:rFonts w:ascii="Times New Roman" w:hAnsi="Times New Roman" w:cs="Times New Roman"/>
        </w:rPr>
        <w:t xml:space="preserve"> </w:t>
      </w:r>
      <w:r w:rsidR="007F7599" w:rsidRPr="001E2B8F">
        <w:rPr>
          <w:rFonts w:ascii="Times New Roman" w:hAnsi="Times New Roman" w:cs="Times New Roman"/>
        </w:rPr>
        <w:t xml:space="preserve">Bandura’s social learning theory suggests learning is </w:t>
      </w:r>
      <w:r w:rsidR="001E2B8F">
        <w:rPr>
          <w:rFonts w:ascii="Times New Roman" w:hAnsi="Times New Roman" w:cs="Times New Roman"/>
        </w:rPr>
        <w:t xml:space="preserve">not only provided by </w:t>
      </w:r>
      <w:r w:rsidR="00080FFB">
        <w:rPr>
          <w:rFonts w:ascii="Times New Roman" w:hAnsi="Times New Roman" w:cs="Times New Roman"/>
        </w:rPr>
        <w:t>teacher’s</w:t>
      </w:r>
      <w:r w:rsidR="001E2B8F">
        <w:rPr>
          <w:rFonts w:ascii="Times New Roman" w:hAnsi="Times New Roman" w:cs="Times New Roman"/>
        </w:rPr>
        <w:t xml:space="preserve"> reinforcement but </w:t>
      </w:r>
      <w:r w:rsidR="007F7599" w:rsidRPr="001E2B8F">
        <w:rPr>
          <w:rFonts w:ascii="Times New Roman" w:hAnsi="Times New Roman" w:cs="Times New Roman"/>
        </w:rPr>
        <w:t>also from appropriate actions of peer</w:t>
      </w:r>
      <w:r w:rsidR="001E2B8F">
        <w:rPr>
          <w:rFonts w:ascii="Times New Roman" w:hAnsi="Times New Roman" w:cs="Times New Roman"/>
        </w:rPr>
        <w:t>s</w:t>
      </w:r>
      <w:r w:rsidR="007F7599" w:rsidRPr="001E2B8F">
        <w:rPr>
          <w:rFonts w:ascii="Times New Roman" w:hAnsi="Times New Roman" w:cs="Times New Roman"/>
        </w:rPr>
        <w:t>, t</w:t>
      </w:r>
      <w:r w:rsidR="0014593A">
        <w:rPr>
          <w:rFonts w:ascii="Times New Roman" w:hAnsi="Times New Roman" w:cs="Times New Roman"/>
        </w:rPr>
        <w:t>herefore</w:t>
      </w:r>
      <w:r w:rsidR="007F7599" w:rsidRPr="001E2B8F">
        <w:rPr>
          <w:rFonts w:ascii="Times New Roman" w:hAnsi="Times New Roman" w:cs="Times New Roman"/>
        </w:rPr>
        <w:t xml:space="preserve"> it is possible to learn from the correct responses of others (Atherton, 2009).</w:t>
      </w:r>
      <w:r w:rsidRPr="00937565">
        <w:rPr>
          <w:rFonts w:ascii="Times New Roman" w:hAnsi="Times New Roman" w:cs="Times New Roman"/>
          <w:u w:val="single"/>
        </w:rPr>
        <w:br/>
      </w:r>
    </w:p>
    <w:p w14:paraId="492E7D68" w14:textId="6EAC9F8A" w:rsidR="00C76547" w:rsidRDefault="000D33B0" w:rsidP="00312AAA">
      <w:pPr>
        <w:spacing w:line="360" w:lineRule="auto"/>
        <w:rPr>
          <w:rFonts w:ascii="Times New Roman" w:hAnsi="Times New Roman" w:cs="Times New Roman"/>
        </w:rPr>
      </w:pPr>
      <w:r>
        <w:rPr>
          <w:rFonts w:ascii="Times New Roman" w:hAnsi="Times New Roman" w:cs="Times New Roman"/>
        </w:rPr>
        <w:t xml:space="preserve">        </w:t>
      </w:r>
      <w:r w:rsidR="00881C87">
        <w:rPr>
          <w:rFonts w:ascii="Times New Roman" w:hAnsi="Times New Roman" w:cs="Times New Roman"/>
        </w:rPr>
        <w:t xml:space="preserve"> </w:t>
      </w:r>
      <w:r w:rsidR="00B5516C">
        <w:rPr>
          <w:rFonts w:ascii="Times New Roman" w:hAnsi="Times New Roman" w:cs="Times New Roman"/>
        </w:rPr>
        <w:t>In order to learn from the correct response of other</w:t>
      </w:r>
      <w:r w:rsidR="00090A87">
        <w:rPr>
          <w:rFonts w:ascii="Times New Roman" w:hAnsi="Times New Roman" w:cs="Times New Roman"/>
        </w:rPr>
        <w:t>s,</w:t>
      </w:r>
      <w:r w:rsidR="00B5516C">
        <w:rPr>
          <w:rFonts w:ascii="Times New Roman" w:hAnsi="Times New Roman" w:cs="Times New Roman"/>
        </w:rPr>
        <w:t xml:space="preserve"> p</w:t>
      </w:r>
      <w:r w:rsidR="00EE6B88">
        <w:rPr>
          <w:rFonts w:ascii="Times New Roman" w:hAnsi="Times New Roman" w:cs="Times New Roman"/>
        </w:rPr>
        <w:t xml:space="preserve">upils were also encouraged to work in small groups or pairs whilst undertaking </w:t>
      </w:r>
      <w:r w:rsidR="00B5516C">
        <w:rPr>
          <w:rFonts w:ascii="Times New Roman" w:hAnsi="Times New Roman" w:cs="Times New Roman"/>
        </w:rPr>
        <w:t>tasks. This</w:t>
      </w:r>
      <w:r w:rsidR="00EE6B88">
        <w:rPr>
          <w:rFonts w:ascii="Times New Roman" w:hAnsi="Times New Roman" w:cs="Times New Roman"/>
        </w:rPr>
        <w:t xml:space="preserve"> has been outlined </w:t>
      </w:r>
      <w:r w:rsidR="00B5516C">
        <w:rPr>
          <w:rFonts w:ascii="Times New Roman" w:hAnsi="Times New Roman" w:cs="Times New Roman"/>
        </w:rPr>
        <w:t xml:space="preserve">by the literacy framework </w:t>
      </w:r>
      <w:r w:rsidR="00EE6B88">
        <w:rPr>
          <w:rFonts w:ascii="Times New Roman" w:hAnsi="Times New Roman" w:cs="Times New Roman"/>
        </w:rPr>
        <w:t xml:space="preserve">to improve literacy skills as it encourages pupils to use correctly formed sentences </w:t>
      </w:r>
      <w:r w:rsidR="00B5516C">
        <w:rPr>
          <w:rFonts w:ascii="Times New Roman" w:hAnsi="Times New Roman" w:cs="Times New Roman"/>
        </w:rPr>
        <w:t>prompted by the teacher</w:t>
      </w:r>
      <w:r w:rsidR="00EE6B88">
        <w:rPr>
          <w:rFonts w:ascii="Times New Roman" w:hAnsi="Times New Roman" w:cs="Times New Roman"/>
        </w:rPr>
        <w:t xml:space="preserve">. Although this might improve literacy skills </w:t>
      </w:r>
      <w:r w:rsidR="00B5516C">
        <w:rPr>
          <w:rFonts w:ascii="Times New Roman" w:hAnsi="Times New Roman" w:cs="Times New Roman"/>
        </w:rPr>
        <w:t xml:space="preserve">the negative effects of groupwork is that </w:t>
      </w:r>
      <w:r w:rsidR="00EE6B88">
        <w:rPr>
          <w:rFonts w:ascii="Times New Roman" w:hAnsi="Times New Roman" w:cs="Times New Roman"/>
        </w:rPr>
        <w:t>it is impossible to ensure all pupils are participating</w:t>
      </w:r>
      <w:r w:rsidR="00B5516C">
        <w:rPr>
          <w:rFonts w:ascii="Times New Roman" w:hAnsi="Times New Roman" w:cs="Times New Roman"/>
        </w:rPr>
        <w:t>. M</w:t>
      </w:r>
      <w:r w:rsidR="00EE6B88">
        <w:rPr>
          <w:rFonts w:ascii="Times New Roman" w:hAnsi="Times New Roman" w:cs="Times New Roman"/>
        </w:rPr>
        <w:t>ore often than not pupils tend to sit back and let others do the work. Therefore, both group and individual work could have been used in conjunction to eliminate the negative effects of these approaches. For example, individual work could have been set directly after group discussions took place to ensure all learners engaged</w:t>
      </w:r>
      <w:r w:rsidR="00090A87">
        <w:rPr>
          <w:rFonts w:ascii="Times New Roman" w:hAnsi="Times New Roman" w:cs="Times New Roman"/>
        </w:rPr>
        <w:t xml:space="preserve"> and understood the content of the</w:t>
      </w:r>
      <w:r w:rsidR="00EE6B88">
        <w:rPr>
          <w:rFonts w:ascii="Times New Roman" w:hAnsi="Times New Roman" w:cs="Times New Roman"/>
        </w:rPr>
        <w:t xml:space="preserve"> task</w:t>
      </w:r>
      <w:r w:rsidR="00090A87">
        <w:rPr>
          <w:rFonts w:ascii="Times New Roman" w:hAnsi="Times New Roman" w:cs="Times New Roman"/>
        </w:rPr>
        <w:t xml:space="preserve">. </w:t>
      </w:r>
      <w:r w:rsidR="00EE6B88">
        <w:rPr>
          <w:rFonts w:ascii="Times New Roman" w:hAnsi="Times New Roman" w:cs="Times New Roman"/>
        </w:rPr>
        <w:t xml:space="preserve"> </w:t>
      </w:r>
    </w:p>
    <w:p w14:paraId="58ECBF9F" w14:textId="0D802177" w:rsidR="00C76547" w:rsidRDefault="00C76547" w:rsidP="00312AAA">
      <w:pPr>
        <w:spacing w:line="360" w:lineRule="auto"/>
        <w:rPr>
          <w:rFonts w:ascii="Times New Roman" w:hAnsi="Times New Roman" w:cs="Times New Roman"/>
        </w:rPr>
      </w:pPr>
    </w:p>
    <w:p w14:paraId="07907886" w14:textId="1D597EEB" w:rsidR="00C76547" w:rsidRDefault="00C76547" w:rsidP="00312AAA">
      <w:pPr>
        <w:spacing w:line="360" w:lineRule="auto"/>
        <w:rPr>
          <w:rFonts w:ascii="Times New Roman" w:hAnsi="Times New Roman" w:cs="Times New Roman"/>
        </w:rPr>
      </w:pPr>
      <w:r>
        <w:rPr>
          <w:rFonts w:ascii="Times New Roman" w:hAnsi="Times New Roman" w:cs="Times New Roman"/>
        </w:rPr>
        <w:t xml:space="preserve">             To conclude </w:t>
      </w:r>
      <w:r w:rsidR="00E56489">
        <w:rPr>
          <w:rFonts w:ascii="Times New Roman" w:hAnsi="Times New Roman" w:cs="Times New Roman"/>
        </w:rPr>
        <w:t xml:space="preserve">a variation of teaching strategies and theories should be considered during lesson planning to ensure all learners are given the best possible chance of </w:t>
      </w:r>
      <w:r w:rsidR="00234397">
        <w:rPr>
          <w:rFonts w:ascii="Times New Roman" w:hAnsi="Times New Roman" w:cs="Times New Roman"/>
        </w:rPr>
        <w:t>learning</w:t>
      </w:r>
      <w:r w:rsidR="00E56489">
        <w:rPr>
          <w:rFonts w:ascii="Times New Roman" w:hAnsi="Times New Roman" w:cs="Times New Roman"/>
        </w:rPr>
        <w:t xml:space="preserve">. The teacher is therefore in an enviable and rewarding position in that they are able to witness and aid in a student’s development through appropriate instruction and encouragement. </w:t>
      </w:r>
    </w:p>
    <w:p w14:paraId="1B070639" w14:textId="48287715" w:rsidR="00881C87" w:rsidRDefault="00881C87" w:rsidP="00312AAA">
      <w:pPr>
        <w:spacing w:line="360" w:lineRule="auto"/>
        <w:rPr>
          <w:rFonts w:ascii="Times New Roman" w:hAnsi="Times New Roman" w:cs="Times New Roman"/>
        </w:rPr>
      </w:pPr>
    </w:p>
    <w:p w14:paraId="536D33E0" w14:textId="1F6BEAA6" w:rsidR="003F4C48" w:rsidRDefault="003F4C48" w:rsidP="00312AAA">
      <w:pPr>
        <w:spacing w:line="360" w:lineRule="auto"/>
        <w:rPr>
          <w:rFonts w:ascii="Times New Roman" w:hAnsi="Times New Roman" w:cs="Times New Roman"/>
        </w:rPr>
      </w:pPr>
    </w:p>
    <w:p w14:paraId="0A15A6B8" w14:textId="7BA98E19" w:rsidR="003F4C48" w:rsidRDefault="003F4C48" w:rsidP="00312AAA">
      <w:pPr>
        <w:spacing w:line="360" w:lineRule="auto"/>
        <w:rPr>
          <w:rFonts w:ascii="Times New Roman" w:hAnsi="Times New Roman" w:cs="Times New Roman"/>
        </w:rPr>
      </w:pPr>
    </w:p>
    <w:p w14:paraId="32BD4A32" w14:textId="22D43669" w:rsidR="003F4C48" w:rsidRDefault="003F4C48" w:rsidP="00312AAA">
      <w:pPr>
        <w:spacing w:line="360" w:lineRule="auto"/>
        <w:rPr>
          <w:rFonts w:ascii="Times New Roman" w:hAnsi="Times New Roman" w:cs="Times New Roman"/>
        </w:rPr>
      </w:pPr>
    </w:p>
    <w:p w14:paraId="4238103E" w14:textId="7BD3F9E7" w:rsidR="003F4C48" w:rsidRDefault="003F4C48" w:rsidP="00312AAA">
      <w:pPr>
        <w:spacing w:line="360" w:lineRule="auto"/>
        <w:rPr>
          <w:rFonts w:ascii="Times New Roman" w:hAnsi="Times New Roman" w:cs="Times New Roman"/>
        </w:rPr>
      </w:pPr>
    </w:p>
    <w:p w14:paraId="0E271BE4" w14:textId="0D65AECE" w:rsidR="003F4C48" w:rsidRDefault="003F4C48" w:rsidP="00312AAA">
      <w:pPr>
        <w:spacing w:line="360" w:lineRule="auto"/>
        <w:rPr>
          <w:rFonts w:ascii="Times New Roman" w:hAnsi="Times New Roman" w:cs="Times New Roman"/>
        </w:rPr>
      </w:pPr>
    </w:p>
    <w:p w14:paraId="10EFD86D" w14:textId="5C4E7AEE" w:rsidR="003F4C48" w:rsidRDefault="003F4C48" w:rsidP="00312AAA">
      <w:pPr>
        <w:spacing w:line="360" w:lineRule="auto"/>
        <w:rPr>
          <w:rFonts w:ascii="Times New Roman" w:hAnsi="Times New Roman" w:cs="Times New Roman"/>
        </w:rPr>
      </w:pPr>
    </w:p>
    <w:p w14:paraId="49CED22E" w14:textId="1E6200C3" w:rsidR="003F4C48" w:rsidRDefault="003F4C48" w:rsidP="00312AAA">
      <w:pPr>
        <w:spacing w:line="360" w:lineRule="auto"/>
        <w:rPr>
          <w:rFonts w:ascii="Times New Roman" w:hAnsi="Times New Roman" w:cs="Times New Roman"/>
        </w:rPr>
      </w:pPr>
    </w:p>
    <w:p w14:paraId="30C3E858" w14:textId="66B557F3" w:rsidR="003F4C48" w:rsidRDefault="003F4C48" w:rsidP="00312AAA">
      <w:pPr>
        <w:spacing w:line="360" w:lineRule="auto"/>
        <w:rPr>
          <w:rFonts w:ascii="Times New Roman" w:hAnsi="Times New Roman" w:cs="Times New Roman"/>
        </w:rPr>
      </w:pPr>
    </w:p>
    <w:p w14:paraId="55FBF944" w14:textId="3E968670" w:rsidR="003F4C48" w:rsidRDefault="003F4C48" w:rsidP="00312AAA">
      <w:pPr>
        <w:spacing w:line="360" w:lineRule="auto"/>
        <w:rPr>
          <w:rFonts w:ascii="Times New Roman" w:hAnsi="Times New Roman" w:cs="Times New Roman"/>
        </w:rPr>
      </w:pPr>
    </w:p>
    <w:p w14:paraId="2FB03D45" w14:textId="172B5DF4" w:rsidR="003F4C48" w:rsidRDefault="003F4C48" w:rsidP="00312AAA">
      <w:pPr>
        <w:spacing w:line="360" w:lineRule="auto"/>
        <w:rPr>
          <w:rFonts w:ascii="Times New Roman" w:hAnsi="Times New Roman" w:cs="Times New Roman"/>
        </w:rPr>
      </w:pPr>
    </w:p>
    <w:p w14:paraId="75C023F7" w14:textId="6730C220" w:rsidR="003F4C48" w:rsidRDefault="003F4C48" w:rsidP="00312AAA">
      <w:pPr>
        <w:spacing w:line="360" w:lineRule="auto"/>
        <w:rPr>
          <w:rFonts w:ascii="Times New Roman" w:hAnsi="Times New Roman" w:cs="Times New Roman"/>
        </w:rPr>
      </w:pPr>
    </w:p>
    <w:p w14:paraId="54942828" w14:textId="5C424B92" w:rsidR="003F4C48" w:rsidRDefault="003F4C48" w:rsidP="00312AAA">
      <w:pPr>
        <w:spacing w:line="360" w:lineRule="auto"/>
        <w:rPr>
          <w:rFonts w:ascii="Times New Roman" w:hAnsi="Times New Roman" w:cs="Times New Roman"/>
        </w:rPr>
      </w:pPr>
    </w:p>
    <w:p w14:paraId="7659FC46" w14:textId="752FFA45" w:rsidR="00777FC7" w:rsidRDefault="00777FC7" w:rsidP="00312AAA">
      <w:pPr>
        <w:spacing w:line="360" w:lineRule="auto"/>
        <w:rPr>
          <w:rFonts w:ascii="Times New Roman" w:hAnsi="Times New Roman" w:cs="Times New Roman"/>
        </w:rPr>
      </w:pPr>
    </w:p>
    <w:p w14:paraId="4CA1182F" w14:textId="5B29AB4C" w:rsidR="00777FC7" w:rsidRDefault="00777FC7" w:rsidP="00312AAA">
      <w:pPr>
        <w:spacing w:line="360" w:lineRule="auto"/>
        <w:rPr>
          <w:rFonts w:ascii="Times New Roman" w:hAnsi="Times New Roman" w:cs="Times New Roman"/>
        </w:rPr>
      </w:pPr>
    </w:p>
    <w:p w14:paraId="66AE4319" w14:textId="77777777" w:rsidR="00777FC7" w:rsidRDefault="00777FC7" w:rsidP="00312AAA">
      <w:pPr>
        <w:spacing w:line="360" w:lineRule="auto"/>
        <w:rPr>
          <w:rFonts w:ascii="Times New Roman" w:hAnsi="Times New Roman" w:cs="Times New Roman"/>
        </w:rPr>
      </w:pPr>
    </w:p>
    <w:p w14:paraId="5E0D179F" w14:textId="37502872" w:rsidR="003F4C48" w:rsidRDefault="003F4C48" w:rsidP="00312AAA">
      <w:pPr>
        <w:spacing w:line="360" w:lineRule="auto"/>
        <w:rPr>
          <w:rFonts w:ascii="Times New Roman" w:hAnsi="Times New Roman" w:cs="Times New Roman"/>
        </w:rPr>
      </w:pPr>
    </w:p>
    <w:p w14:paraId="192C76A8" w14:textId="59D0CB52" w:rsidR="003F4C48" w:rsidRDefault="003F4C48" w:rsidP="00312AAA">
      <w:pPr>
        <w:spacing w:line="360" w:lineRule="auto"/>
        <w:rPr>
          <w:rFonts w:ascii="Times New Roman" w:hAnsi="Times New Roman" w:cs="Times New Roman"/>
        </w:rPr>
      </w:pPr>
    </w:p>
    <w:p w14:paraId="2A2E7C82" w14:textId="546B5D18" w:rsidR="003F4C48" w:rsidRDefault="003F4C48" w:rsidP="00312AAA">
      <w:pPr>
        <w:spacing w:line="360" w:lineRule="auto"/>
        <w:rPr>
          <w:rFonts w:ascii="Times New Roman" w:hAnsi="Times New Roman" w:cs="Times New Roman"/>
        </w:rPr>
      </w:pPr>
    </w:p>
    <w:p w14:paraId="0A319A32" w14:textId="2BF5140E" w:rsidR="00080FFB" w:rsidRDefault="00080FFB" w:rsidP="0026469B">
      <w:pPr>
        <w:spacing w:line="360" w:lineRule="auto"/>
        <w:rPr>
          <w:rFonts w:ascii="Times New Roman" w:hAnsi="Times New Roman" w:cs="Times New Roman"/>
          <w:u w:val="single"/>
        </w:rPr>
      </w:pPr>
    </w:p>
    <w:p w14:paraId="740F3726" w14:textId="5A5CF356" w:rsidR="00080FFB" w:rsidRDefault="00080FFB" w:rsidP="0026469B">
      <w:pPr>
        <w:spacing w:line="360" w:lineRule="auto"/>
        <w:rPr>
          <w:rFonts w:ascii="Times New Roman" w:hAnsi="Times New Roman" w:cs="Times New Roman"/>
          <w:u w:val="single"/>
        </w:rPr>
      </w:pPr>
    </w:p>
    <w:p w14:paraId="571A1774" w14:textId="77777777" w:rsidR="00080FFB" w:rsidRDefault="00080FFB" w:rsidP="0026469B">
      <w:pPr>
        <w:spacing w:line="360" w:lineRule="auto"/>
        <w:rPr>
          <w:rFonts w:ascii="Times New Roman" w:hAnsi="Times New Roman" w:cs="Times New Roman"/>
          <w:u w:val="single"/>
        </w:rPr>
        <w:sectPr w:rsidR="00080FFB" w:rsidSect="00180873">
          <w:pgSz w:w="11900" w:h="16840"/>
          <w:pgMar w:top="1440" w:right="1440" w:bottom="1440" w:left="1440" w:header="708" w:footer="708" w:gutter="0"/>
          <w:cols w:space="708"/>
          <w:docGrid w:linePitch="360"/>
        </w:sectPr>
      </w:pPr>
    </w:p>
    <w:p w14:paraId="30D84C6E" w14:textId="77777777" w:rsidR="00080FFB" w:rsidRPr="00B20307" w:rsidRDefault="00080FFB" w:rsidP="00080FFB">
      <w:pPr>
        <w:jc w:val="center"/>
        <w:rPr>
          <w:rFonts w:ascii="Calibri" w:eastAsia="Times New Roman" w:hAnsi="Calibri" w:cs="Calibri"/>
          <w:b/>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080FFB" w:rsidRPr="00B20307" w14:paraId="06B9FAFF" w14:textId="77777777" w:rsidTr="00275FFC">
        <w:trPr>
          <w:gridBefore w:val="1"/>
          <w:wBefore w:w="108" w:type="dxa"/>
          <w:trHeight w:val="536"/>
        </w:trPr>
        <w:tc>
          <w:tcPr>
            <w:tcW w:w="284" w:type="dxa"/>
            <w:tcBorders>
              <w:right w:val="single" w:sz="4" w:space="0" w:color="auto"/>
            </w:tcBorders>
          </w:tcPr>
          <w:p w14:paraId="74F8E4FC" w14:textId="77777777" w:rsidR="00080FFB" w:rsidRPr="00B20307" w:rsidRDefault="00080FFB" w:rsidP="00275FFC">
            <w:pPr>
              <w:spacing w:line="163" w:lineRule="exact"/>
              <w:rPr>
                <w:rFonts w:ascii="Arial" w:eastAsia="Times New Roman" w:hAnsi="Arial" w:cs="Times New Roman"/>
                <w:szCs w:val="20"/>
                <w:lang w:val="en-US"/>
              </w:rPr>
            </w:pPr>
          </w:p>
          <w:p w14:paraId="0B758D43" w14:textId="77777777" w:rsidR="00080FFB" w:rsidRPr="00B20307" w:rsidRDefault="00080FFB" w:rsidP="00275FFC">
            <w:pPr>
              <w:spacing w:after="19"/>
              <w:rPr>
                <w:rFonts w:ascii="Arial" w:eastAsia="Times New Roman" w:hAnsi="Arial" w:cs="Times New Roman"/>
              </w:rPr>
            </w:pPr>
          </w:p>
        </w:tc>
        <w:tc>
          <w:tcPr>
            <w:tcW w:w="14175" w:type="dxa"/>
            <w:gridSpan w:val="3"/>
            <w:tcBorders>
              <w:top w:val="single" w:sz="4" w:space="0" w:color="auto"/>
              <w:left w:val="single" w:sz="4" w:space="0" w:color="auto"/>
              <w:bottom w:val="single" w:sz="4" w:space="0" w:color="auto"/>
              <w:right w:val="single" w:sz="4" w:space="0" w:color="auto"/>
            </w:tcBorders>
          </w:tcPr>
          <w:p w14:paraId="37B9049A" w14:textId="77777777" w:rsidR="00080FFB" w:rsidRPr="00B20307" w:rsidRDefault="00080FFB" w:rsidP="00275FFC">
            <w:pPr>
              <w:spacing w:line="163" w:lineRule="exact"/>
              <w:jc w:val="center"/>
              <w:rPr>
                <w:rFonts w:ascii="Arial" w:eastAsia="Times New Roman" w:hAnsi="Arial" w:cs="Times New Roman"/>
                <w:b/>
              </w:rPr>
            </w:pPr>
          </w:p>
          <w:p w14:paraId="4FF269CD" w14:textId="77777777" w:rsidR="00080FFB" w:rsidRPr="00695D6E" w:rsidRDefault="00080FFB" w:rsidP="00275FFC">
            <w:pPr>
              <w:jc w:val="center"/>
              <w:rPr>
                <w:rFonts w:eastAsia="Times New Roman"/>
                <w:b/>
                <w:sz w:val="28"/>
                <w:szCs w:val="28"/>
              </w:rPr>
            </w:pPr>
            <w:bookmarkStart w:id="0"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0"/>
            <w:r>
              <w:rPr>
                <w:rFonts w:eastAsia="Times New Roman"/>
                <w:b/>
                <w:sz w:val="28"/>
                <w:szCs w:val="28"/>
              </w:rPr>
              <w:t xml:space="preserve"> 1</w:t>
            </w:r>
          </w:p>
        </w:tc>
        <w:tc>
          <w:tcPr>
            <w:tcW w:w="604" w:type="dxa"/>
            <w:tcBorders>
              <w:left w:val="single" w:sz="4" w:space="0" w:color="auto"/>
            </w:tcBorders>
          </w:tcPr>
          <w:p w14:paraId="21D1BFDB" w14:textId="77777777" w:rsidR="00080FFB" w:rsidRPr="00B20307" w:rsidRDefault="00080FFB" w:rsidP="00275FFC">
            <w:pPr>
              <w:tabs>
                <w:tab w:val="right" w:leader="dot" w:pos="3898"/>
              </w:tabs>
              <w:spacing w:after="19"/>
              <w:ind w:left="720"/>
              <w:rPr>
                <w:rFonts w:ascii="Arial" w:eastAsia="Times New Roman" w:hAnsi="Arial" w:cs="Times New Roman"/>
                <w:sz w:val="20"/>
              </w:rPr>
            </w:pPr>
          </w:p>
        </w:tc>
      </w:tr>
      <w:tr w:rsidR="00080FFB" w:rsidRPr="00B20307" w14:paraId="3CB0E834" w14:textId="77777777" w:rsidTr="00275FFC">
        <w:tblPrEx>
          <w:tblCellMar>
            <w:left w:w="108" w:type="dxa"/>
            <w:right w:w="108" w:type="dxa"/>
          </w:tblCellMar>
        </w:tblPrEx>
        <w:trPr>
          <w:gridAfter w:val="2"/>
          <w:wAfter w:w="610" w:type="dxa"/>
          <w:trHeight w:val="414"/>
        </w:trPr>
        <w:tc>
          <w:tcPr>
            <w:tcW w:w="5562" w:type="dxa"/>
            <w:gridSpan w:val="3"/>
          </w:tcPr>
          <w:p w14:paraId="27DEB239"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p>
          <w:p w14:paraId="25680748" w14:textId="77777777" w:rsidR="00080FFB" w:rsidRPr="00B20307" w:rsidRDefault="00080FFB" w:rsidP="00275FFC">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1312" behindDoc="0" locked="0" layoutInCell="1" allowOverlap="1" wp14:anchorId="767E247F" wp14:editId="604B16CB">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42EDDB44" w14:textId="77777777" w:rsidR="00275FFC" w:rsidRPr="002D4D50" w:rsidRDefault="00275FFC" w:rsidP="00080FFB">
                                  <w:pPr>
                                    <w:rPr>
                                      <w:b/>
                                      <w:sz w:val="20"/>
                                    </w:rPr>
                                  </w:pPr>
                                  <w:r w:rsidRPr="002D4D50">
                                    <w:rPr>
                                      <w:b/>
                                      <w:sz w:val="20"/>
                                    </w:rPr>
                                    <w:t>Name</w:t>
                                  </w:r>
                                  <w:r>
                                    <w:rPr>
                                      <w:b/>
                                      <w:sz w:val="20"/>
                                    </w:rPr>
                                    <w:t>: Hannah Griffiths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7E247F"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dQKQIAAFIEAAAOAAAAZHJzL2Uyb0RvYy54bWysVNtu2zAMfR+wfxD0vtjx4jUx4hRdugwD&#13;&#10;ugvQ7gNkWbaFyaImKbGzry8lp2l2exnmB4EUqUPykPT6euwVOQjrJOiSzmcpJUJzqKVuS/r1Yfdq&#13;&#10;SYnzTNdMgRYlPQpHrzcvX6wHU4gMOlC1sARBtCsGU9LOe1MkieOd6JmbgREajQ3YnnlUbZvUlg2I&#13;&#10;3qskS9M3yQC2Nha4cA5vbycj3UT8phHcf24aJzxRJcXcfDxtPKtwJps1K1rLTCf5KQ32D1n0TGoM&#13;&#10;eoa6ZZ6RvZW/QfWSW3DQ+BmHPoGmkVzEGrCaefpLNfcdMyLWguQ4c6bJ/T9Y/unwxRJZlzRHejTr&#13;&#10;sUcPYvTkLYwEr5CfwbgC3e4NOvoR77HPsVZn7oB/c0TDtmO6FTfWwtAJVmN+8/AyuXg64bgAUg0f&#13;&#10;ocY4bO8hAo2N7QN5SAdBdEzkeO5NyIXjZbbMr/IUTRxtrxfZCuUQghVPr411/r2AngShpBZ7H9HZ&#13;&#10;4c75yfXJJQRzoGS9k0pFxbbVVllyYDgnu/id0H9yU5oMJV3lWT4R8FeINH5/guilx4FXsi/p8uzE&#13;&#10;ikDbO11jmqzwTKpJxuqUPvEYqJtI9GM1omMgt4L6iIxamAYbFxGFDuwPSgYc6pK673tmBSXqg8au&#13;&#10;rOaLRdiCqCzyqwwVe2mpLi1Mc4QqqadkErd+2py9sbLtMNI0BxpusJONjCQ/Z3XKGwc3tum0ZGEz&#13;&#10;LvXo9fwr2DwCAAD//wMAUEsDBBQABgAIAAAAIQCExKcc4AAAAAwBAAAPAAAAZHJzL2Rvd25yZXYu&#13;&#10;eG1sTE/LTsNADLwj8Q8rI3FBdJO2hJDGqRAIBDcoCK7brJtE7CNkt2n4e9wTXGyNxp5HuZ6sESMN&#13;&#10;ofMOIZ0lIMjVXneuQXh/e7jMQYSonFbGO0L4oQDr6vSkVIX2B/dK4yY2gkVcKBRCG2NfSBnqlqwK&#13;&#10;M9+TY27nB6siw6GRelAHFrdGzpMkk1Z1jh1a1dNdS/XXZm8R8uXT+BmeFy8fdbYzN/Hienz8HhDP&#13;&#10;z6b7FY/bFYhIU/z7gGMHzg8VB9v6vdNBGIRFkvIlwpwX08v8iLcIV1kKsirl/xLVLwAAAP//AwBQ&#13;&#10;SwECLQAUAAYACAAAACEAtoM4kv4AAADhAQAAEwAAAAAAAAAAAAAAAAAAAAAAW0NvbnRlbnRfVHlw&#13;&#10;ZXNdLnhtbFBLAQItABQABgAIAAAAIQA4/SH/1gAAAJQBAAALAAAAAAAAAAAAAAAAAC8BAABfcmVs&#13;&#10;cy8ucmVsc1BLAQItABQABgAIAAAAIQBQM+dQKQIAAFIEAAAOAAAAAAAAAAAAAAAAAC4CAABkcnMv&#13;&#10;ZTJvRG9jLnhtbFBLAQItABQABgAIAAAAIQCExKcc4AAAAAwBAAAPAAAAAAAAAAAAAAAAAIMEAABk&#13;&#10;cnMvZG93bnJldi54bWxQSwUGAAAAAAQABADzAAAAkAUAAAAA&#13;&#10;">
                      <v:textbox>
                        <w:txbxContent>
                          <w:p w14:paraId="42EDDB44" w14:textId="77777777" w:rsidR="00275FFC" w:rsidRPr="002D4D50" w:rsidRDefault="00275FFC" w:rsidP="00080FFB">
                            <w:pPr>
                              <w:rPr>
                                <w:b/>
                                <w:sz w:val="20"/>
                              </w:rPr>
                            </w:pPr>
                            <w:r w:rsidRPr="002D4D50">
                              <w:rPr>
                                <w:b/>
                                <w:sz w:val="20"/>
                              </w:rPr>
                              <w:t>Name</w:t>
                            </w:r>
                            <w:r>
                              <w:rPr>
                                <w:b/>
                                <w:sz w:val="20"/>
                              </w:rPr>
                              <w:t>: Hannah Griffiths</w:t>
                            </w:r>
                          </w:p>
                        </w:txbxContent>
                      </v:textbox>
                    </v:shape>
                  </w:pict>
                </mc:Fallback>
              </mc:AlternateContent>
            </w:r>
          </w:p>
        </w:tc>
        <w:tc>
          <w:tcPr>
            <w:tcW w:w="8999" w:type="dxa"/>
          </w:tcPr>
          <w:p w14:paraId="22EC0F14"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550B3567"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3360" behindDoc="0" locked="0" layoutInCell="1" allowOverlap="1" wp14:anchorId="3BB650EC" wp14:editId="5C4B4C25">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6C99E214" w14:textId="77777777" w:rsidR="00275FFC" w:rsidRPr="002D4D50" w:rsidRDefault="00275FFC" w:rsidP="00080FFB">
                                  <w:pPr>
                                    <w:rPr>
                                      <w:b/>
                                      <w:sz w:val="20"/>
                                    </w:rPr>
                                  </w:pPr>
                                  <w:r w:rsidRPr="002D4D50">
                                    <w:rPr>
                                      <w:b/>
                                      <w:sz w:val="20"/>
                                    </w:rPr>
                                    <w:t>Subject</w:t>
                                  </w:r>
                                  <w:r>
                                    <w:rPr>
                                      <w:b/>
                                      <w:sz w:val="20"/>
                                    </w:rPr>
                                    <w:t>: Science PGCE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B650EC"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GvyLA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IjlyXEPziMQ6mOYb9xGFHtx3Sgac7Yr6b3vmBCXq&#13;&#10;vcHmrBZFEZchKcXyMkfFnVvqcwszHKEqGiiZxG2YFmhvnex6jDSNg4EbbGgrE9fPWR3Tx/lN3Tru&#13;&#10;WlyQcz15Pf8RNj8AAAD//wMAUEsDBBQABgAIAAAAIQCbLZjW4AAAAAwBAAAPAAAAZHJzL2Rvd25y&#13;&#10;ZXYueG1sTE9NT8MwDL0j8R8iI3FBLN1WutE1nRAIBDfYJrhmjddWJE5psq78e8wJLraenv0+ivXo&#13;&#10;rBiwD60nBdNJAgKp8qalWsFu+3i9BBGiJqOtJ1TwjQHW5flZoXPjT/SGwybWgkUo5FpBE2OXSxmq&#13;&#10;Bp0OE98hMXfwvdORYV9L0+sTizsrZ0mSSadbYodGd3jfYPW5OToFy/R5+Agv89f3KjvY23i1GJ6+&#13;&#10;eqUuL8aHFY+7FYiIY/z7gN8OnB9KDrb3RzJBWAXz2ZQveXMtptMsZbxXcLNIQJaF/F+i/AEAAP//&#13;&#10;AwBQSwECLQAUAAYACAAAACEAtoM4kv4AAADhAQAAEwAAAAAAAAAAAAAAAAAAAAAAW0NvbnRlbnRf&#13;&#10;VHlwZXNdLnhtbFBLAQItABQABgAIAAAAIQA4/SH/1gAAAJQBAAALAAAAAAAAAAAAAAAAAC8BAABf&#13;&#10;cmVscy8ucmVsc1BLAQItABQABgAIAAAAIQDtsGvyLAIAAFkEAAAOAAAAAAAAAAAAAAAAAC4CAABk&#13;&#10;cnMvZTJvRG9jLnhtbFBLAQItABQABgAIAAAAIQCbLZjW4AAAAAwBAAAPAAAAAAAAAAAAAAAAAIYE&#13;&#10;AABkcnMvZG93bnJldi54bWxQSwUGAAAAAAQABADzAAAAkwUAAAAA&#13;&#10;">
                      <v:textbox>
                        <w:txbxContent>
                          <w:p w14:paraId="6C99E214" w14:textId="77777777" w:rsidR="00275FFC" w:rsidRPr="002D4D50" w:rsidRDefault="00275FFC" w:rsidP="00080FFB">
                            <w:pPr>
                              <w:rPr>
                                <w:b/>
                                <w:sz w:val="20"/>
                              </w:rPr>
                            </w:pPr>
                            <w:r w:rsidRPr="002D4D50">
                              <w:rPr>
                                <w:b/>
                                <w:sz w:val="20"/>
                              </w:rPr>
                              <w:t>Subject</w:t>
                            </w:r>
                            <w:r>
                              <w:rPr>
                                <w:b/>
                                <w:sz w:val="20"/>
                              </w:rPr>
                              <w:t>: Science PGCE</w:t>
                            </w:r>
                          </w:p>
                        </w:txbxContent>
                      </v:textbox>
                    </v:shape>
                  </w:pict>
                </mc:Fallback>
              </mc:AlternateContent>
            </w:r>
            <w:r>
              <w:rPr>
                <w:rFonts w:ascii="Arial" w:eastAsia="Times New Roman" w:hAnsi="Arial" w:cs="Times New Roman"/>
                <w:b/>
                <w:noProof/>
                <w:sz w:val="20"/>
              </w:rPr>
              <mc:AlternateContent>
                <mc:Choice Requires="wps">
                  <w:drawing>
                    <wp:anchor distT="0" distB="0" distL="114300" distR="114300" simplePos="0" relativeHeight="251662336" behindDoc="0" locked="0" layoutInCell="1" allowOverlap="1" wp14:anchorId="4FB4FC2F" wp14:editId="6D3B819F">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498F9ABA" w14:textId="7FBD3725" w:rsidR="00275FFC" w:rsidRPr="002D4D50" w:rsidRDefault="00275FFC" w:rsidP="00080FFB">
                                  <w:pPr>
                                    <w:rPr>
                                      <w:b/>
                                      <w:sz w:val="20"/>
                                    </w:rPr>
                                  </w:pPr>
                                  <w:r w:rsidRPr="002D4D50">
                                    <w:rPr>
                                      <w:b/>
                                      <w:sz w:val="20"/>
                                    </w:rPr>
                                    <w:t>Date</w:t>
                                  </w:r>
                                  <w:r>
                                    <w:rPr>
                                      <w:b/>
                                      <w:sz w:val="20"/>
                                    </w:rPr>
                                    <w:t xml:space="preserve">:25/11/18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B4FC2F"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6CxLAIAAFkEAAAOAAAAZHJzL2Uyb0RvYy54bWysVNuO0zAQfUfiHyy/01xooY2arpYuRUjL&#13;&#10;RdrlAxzHSSwcj7HdJuXrd+y0pVrgBZEHy/aMz8ycM5P1zdgrchDWSdAlzWYpJUJzqKVuS/rtcfdq&#13;&#10;SYnzTNdMgRYlPQpHbzYvX6wHU4gcOlC1sARBtCsGU9LOe1MkieOd6JmbgREajQ3Ynnk82japLRsQ&#13;&#10;vVdJnqZvkgFsbSxw4Rze3k1Guon4TSO4/9I0TniiSoq5+bjauFZhTTZrVrSWmU7yUxrsH7LomdQY&#13;&#10;9AJ1xzwjeyt/g+olt+Cg8TMOfQJNI7mINWA1WfqsmoeOGRFrQXKcudDk/h8s/3z4aomsSzpHpTTr&#13;&#10;UaNHMXryDkaCV8jPYFyBbg8GHf2I96hzrNWZe+DfHdGw7Zhuxa21MHSC1ZhfFl4mV08nHBdAquET&#13;&#10;1BiH7T1EoLGxfSAP6SCIjjodL9qEXHgIucyzbIkmjrbX83yVRvESVpxfG+v8BwE9CZuSWtQ+orPD&#13;&#10;vfMhG1acXUIwB0rWO6lUPNi22ipLDgz7ZBe/WMAzN6XJUNLVIl9MBPwVIo3fnyB66bHhlexLurw4&#13;&#10;sSLQ9l7XsR09k2raY8pKn3gM1E0k+rEao2T5WZ4K6iMSa2Hqb5xH3HRgf1IyYG+X1P3YMysoUR81&#13;&#10;irPK5vMwDPEwX7zN8WCvLdW1hWmOUCX1lEzbrZ8GaG+sbDuMNLWDhlsUtJGR66D8lNUpfezfKMFp&#13;&#10;1sKAXJ+j168/wuYJAAD//wMAUEsDBBQABgAIAAAAIQDc84n94wAAAA0BAAAPAAAAZHJzL2Rvd25y&#13;&#10;ZXYueG1sTE/LTsMwELwj8Q/WInFB1ElD0zSNUyEQCG7QIri6sZtE2Otgu2n4e5YTXFYazWNnqs1k&#13;&#10;DRu1D71DAeksAaaxcarHVsDb7uG6ABaiRCWNQy3gWwfY1OdnlSyVO+GrHrexZRSCoZQCuhiHkvPQ&#13;&#10;dNrKMHODRuIOzlsZCfqWKy9PFG4NnydJzq3skT50ctB3nW4+t0croLh5Gj/Cc/by3uQHs4pXy/Hx&#13;&#10;ywtxeTHdr+ncroFFPcU/B/xuoP5QU7G9O6IKzAjIk3xBUgHzFBjxxSrLgO0FLPIUeF3x/yvqHwAA&#13;&#10;AP//AwBQSwECLQAUAAYACAAAACEAtoM4kv4AAADhAQAAEwAAAAAAAAAAAAAAAAAAAAAAW0NvbnRl&#13;&#10;bnRfVHlwZXNdLnhtbFBLAQItABQABgAIAAAAIQA4/SH/1gAAAJQBAAALAAAAAAAAAAAAAAAAAC8B&#13;&#10;AABfcmVscy8ucmVsc1BLAQItABQABgAIAAAAIQDfT6CxLAIAAFkEAAAOAAAAAAAAAAAAAAAAAC4C&#13;&#10;AABkcnMvZTJvRG9jLnhtbFBLAQItABQABgAIAAAAIQDc84n94wAAAA0BAAAPAAAAAAAAAAAAAAAA&#13;&#10;AIYEAABkcnMvZG93bnJldi54bWxQSwUGAAAAAAQABADzAAAAlgUAAAAA&#13;&#10;">
                      <v:textbox>
                        <w:txbxContent>
                          <w:p w14:paraId="498F9ABA" w14:textId="7FBD3725" w:rsidR="00275FFC" w:rsidRPr="002D4D50" w:rsidRDefault="00275FFC" w:rsidP="00080FFB">
                            <w:pPr>
                              <w:rPr>
                                <w:b/>
                                <w:sz w:val="20"/>
                              </w:rPr>
                            </w:pPr>
                            <w:r w:rsidRPr="002D4D50">
                              <w:rPr>
                                <w:b/>
                                <w:sz w:val="20"/>
                              </w:rPr>
                              <w:t>Date</w:t>
                            </w:r>
                            <w:r>
                              <w:rPr>
                                <w:b/>
                                <w:sz w:val="20"/>
                              </w:rPr>
                              <w:t xml:space="preserve">:25/11/18 </w:t>
                            </w:r>
                          </w:p>
                        </w:txbxContent>
                      </v:textbox>
                    </v:shape>
                  </w:pict>
                </mc:Fallback>
              </mc:AlternateContent>
            </w:r>
          </w:p>
          <w:p w14:paraId="2A0C80AB"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tc>
      </w:tr>
    </w:tbl>
    <w:p w14:paraId="69C8E2B0" w14:textId="77777777" w:rsidR="00080FFB" w:rsidRPr="00B20307" w:rsidRDefault="00080FFB" w:rsidP="00080FFB">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tbl>
      <w:tblPr>
        <w:tblW w:w="5000" w:type="pct"/>
        <w:tblInd w:w="492" w:type="dxa"/>
        <w:tblCellMar>
          <w:left w:w="132" w:type="dxa"/>
          <w:right w:w="132" w:type="dxa"/>
        </w:tblCellMar>
        <w:tblLook w:val="0000" w:firstRow="0" w:lastRow="0" w:firstColumn="0" w:lastColumn="0" w:noHBand="0" w:noVBand="0"/>
      </w:tblPr>
      <w:tblGrid>
        <w:gridCol w:w="2351"/>
        <w:gridCol w:w="5772"/>
        <w:gridCol w:w="4322"/>
        <w:gridCol w:w="1497"/>
      </w:tblGrid>
      <w:tr w:rsidR="00080FFB" w:rsidRPr="00B20307" w14:paraId="072BE21C" w14:textId="77777777" w:rsidTr="00B4720A">
        <w:trPr>
          <w:trHeight w:val="616"/>
        </w:trPr>
        <w:tc>
          <w:tcPr>
            <w:tcW w:w="843" w:type="pct"/>
            <w:tcBorders>
              <w:top w:val="single" w:sz="7" w:space="0" w:color="000000"/>
              <w:left w:val="single" w:sz="7" w:space="0" w:color="000000"/>
              <w:bottom w:val="single" w:sz="6" w:space="0" w:color="FFFFFF"/>
              <w:right w:val="single" w:sz="6" w:space="0" w:color="FFFFFF"/>
            </w:tcBorders>
          </w:tcPr>
          <w:p w14:paraId="5AAD64EF" w14:textId="77777777" w:rsidR="00080FFB" w:rsidRPr="00B20307" w:rsidRDefault="00080FFB" w:rsidP="00275FFC">
            <w:pPr>
              <w:spacing w:line="163" w:lineRule="exact"/>
              <w:rPr>
                <w:rFonts w:ascii="Arial" w:eastAsia="Times New Roman" w:hAnsi="Arial" w:cs="Times New Roman"/>
                <w:sz w:val="20"/>
              </w:rPr>
            </w:pPr>
          </w:p>
          <w:p w14:paraId="49060D59" w14:textId="77777777" w:rsidR="00080FFB" w:rsidRPr="00B20307" w:rsidRDefault="00080FFB" w:rsidP="00275FFC">
            <w:pPr>
              <w:tabs>
                <w:tab w:val="center" w:pos="1218"/>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OBJECTIVES</w:t>
            </w:r>
          </w:p>
          <w:p w14:paraId="083AF816" w14:textId="77777777" w:rsidR="00080FFB" w:rsidRPr="00B20307" w:rsidRDefault="00080FFB" w:rsidP="00275FFC">
            <w:pPr>
              <w:tabs>
                <w:tab w:val="center" w:pos="1218"/>
                <w:tab w:val="left" w:pos="1440"/>
                <w:tab w:val="left" w:pos="2160"/>
                <w:tab w:val="left" w:pos="2880"/>
                <w:tab w:val="left" w:pos="3330"/>
                <w:tab w:val="left" w:pos="4320"/>
              </w:tabs>
              <w:jc w:val="center"/>
              <w:rPr>
                <w:rFonts w:ascii="Arial" w:eastAsia="Times New Roman" w:hAnsi="Arial" w:cs="Times New Roman"/>
                <w:b/>
                <w:sz w:val="16"/>
              </w:rPr>
            </w:pPr>
            <w:r w:rsidRPr="00B20307">
              <w:rPr>
                <w:rFonts w:ascii="Arial" w:eastAsia="Times New Roman" w:hAnsi="Arial" w:cs="Times New Roman"/>
                <w:b/>
                <w:sz w:val="14"/>
              </w:rPr>
              <w:t>(</w:t>
            </w:r>
            <w:r w:rsidRPr="00B20307">
              <w:rPr>
                <w:rFonts w:ascii="Arial" w:eastAsia="Times New Roman" w:hAnsi="Arial" w:cs="Times New Roman"/>
                <w:b/>
                <w:sz w:val="16"/>
              </w:rPr>
              <w:t>relate to QTS Standards</w:t>
            </w:r>
          </w:p>
          <w:p w14:paraId="594C14EB" w14:textId="77777777" w:rsidR="00080FFB" w:rsidRPr="00B20307" w:rsidRDefault="00080FFB" w:rsidP="00275FFC">
            <w:pPr>
              <w:tabs>
                <w:tab w:val="center" w:pos="1218"/>
                <w:tab w:val="left" w:pos="1440"/>
                <w:tab w:val="left" w:pos="2160"/>
                <w:tab w:val="left" w:pos="2880"/>
                <w:tab w:val="left" w:pos="3330"/>
                <w:tab w:val="left" w:pos="4320"/>
              </w:tabs>
              <w:jc w:val="center"/>
              <w:rPr>
                <w:rFonts w:ascii="Arial" w:eastAsia="Times New Roman" w:hAnsi="Arial" w:cs="Times New Roman"/>
                <w:b/>
                <w:sz w:val="14"/>
              </w:rPr>
            </w:pPr>
            <w:r w:rsidRPr="00B20307">
              <w:rPr>
                <w:rFonts w:ascii="Arial" w:eastAsia="Times New Roman" w:hAnsi="Arial" w:cs="Times New Roman"/>
                <w:b/>
                <w:sz w:val="16"/>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56CB6CA9" w14:textId="77777777" w:rsidR="00080FFB" w:rsidRPr="00B20307" w:rsidRDefault="00080FFB" w:rsidP="00275FFC">
            <w:pPr>
              <w:spacing w:line="163" w:lineRule="exact"/>
              <w:rPr>
                <w:rFonts w:ascii="Arial" w:eastAsia="Times New Roman" w:hAnsi="Arial" w:cs="Times New Roman"/>
                <w:sz w:val="20"/>
              </w:rPr>
            </w:pPr>
          </w:p>
          <w:p w14:paraId="551481CF" w14:textId="77777777" w:rsidR="00080FFB" w:rsidRPr="00B20307" w:rsidRDefault="00080FFB" w:rsidP="00275FFC">
            <w:pPr>
              <w:tabs>
                <w:tab w:val="center" w:pos="2883"/>
                <w:tab w:val="left" w:pos="3330"/>
                <w:tab w:val="left" w:pos="4320"/>
              </w:tabs>
              <w:rPr>
                <w:rFonts w:ascii="Arial" w:eastAsia="Times New Roman" w:hAnsi="Arial" w:cs="Times New Roman"/>
                <w:sz w:val="20"/>
              </w:rPr>
            </w:pPr>
            <w:r w:rsidRPr="00B20307">
              <w:rPr>
                <w:rFonts w:ascii="Arial" w:eastAsia="Times New Roman" w:hAnsi="Arial" w:cs="Times New Roman"/>
                <w:sz w:val="20"/>
              </w:rPr>
              <w:tab/>
            </w:r>
            <w:r w:rsidRPr="00B20307">
              <w:rPr>
                <w:rFonts w:ascii="Arial" w:eastAsia="Times New Roman" w:hAnsi="Arial" w:cs="Times New Roman"/>
                <w:b/>
                <w:sz w:val="20"/>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0EC4CA0E" w14:textId="77777777" w:rsidR="00080FFB" w:rsidRPr="00B20307" w:rsidRDefault="00080FFB" w:rsidP="00275FFC">
            <w:pPr>
              <w:spacing w:line="163" w:lineRule="exact"/>
              <w:rPr>
                <w:rFonts w:ascii="Arial" w:eastAsia="Times New Roman" w:hAnsi="Arial" w:cs="Times New Roman"/>
                <w:sz w:val="20"/>
              </w:rPr>
            </w:pPr>
          </w:p>
          <w:p w14:paraId="2E88251F" w14:textId="77777777" w:rsidR="00080FFB" w:rsidRPr="00B20307" w:rsidRDefault="00080FFB" w:rsidP="00275FFC">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14:paraId="3804EC48" w14:textId="77777777" w:rsidR="00080FFB" w:rsidRPr="00B20307" w:rsidRDefault="00080FFB" w:rsidP="00275FFC">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c>
          <w:tcPr>
            <w:tcW w:w="537" w:type="pct"/>
            <w:tcBorders>
              <w:top w:val="single" w:sz="7" w:space="0" w:color="000000"/>
              <w:left w:val="single" w:sz="7" w:space="0" w:color="000000"/>
              <w:bottom w:val="single" w:sz="6" w:space="0" w:color="FFFFFF"/>
              <w:right w:val="single" w:sz="7" w:space="0" w:color="000000"/>
            </w:tcBorders>
          </w:tcPr>
          <w:p w14:paraId="2FE94DB7" w14:textId="77777777" w:rsidR="00080FFB" w:rsidRPr="00B20307" w:rsidRDefault="00080FFB" w:rsidP="00275FFC">
            <w:pPr>
              <w:spacing w:line="163" w:lineRule="exact"/>
              <w:rPr>
                <w:rFonts w:ascii="Arial" w:eastAsia="Times New Roman" w:hAnsi="Arial" w:cs="Times New Roman"/>
                <w:sz w:val="20"/>
              </w:rPr>
            </w:pPr>
          </w:p>
          <w:p w14:paraId="24572ADE" w14:textId="77777777" w:rsidR="00080FFB" w:rsidRPr="00B20307" w:rsidRDefault="00080FFB" w:rsidP="00275FFC">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14:paraId="3F1441C4" w14:textId="77777777" w:rsidR="00080FFB" w:rsidRPr="00B20307" w:rsidRDefault="00080FFB" w:rsidP="00275FFC">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080FFB" w:rsidRPr="00B20307" w14:paraId="6CB5A98D" w14:textId="77777777" w:rsidTr="00B4720A">
        <w:trPr>
          <w:trHeight w:val="1264"/>
        </w:trPr>
        <w:tc>
          <w:tcPr>
            <w:tcW w:w="843" w:type="pct"/>
            <w:tcBorders>
              <w:top w:val="single" w:sz="7" w:space="0" w:color="000000"/>
              <w:left w:val="single" w:sz="7" w:space="0" w:color="000000"/>
              <w:right w:val="single" w:sz="6" w:space="0" w:color="FFFFFF"/>
            </w:tcBorders>
          </w:tcPr>
          <w:p w14:paraId="398E00D9" w14:textId="77777777" w:rsidR="00080FFB" w:rsidRPr="00B20307" w:rsidRDefault="00080FFB" w:rsidP="00275FFC">
            <w:pPr>
              <w:spacing w:line="163" w:lineRule="exact"/>
              <w:rPr>
                <w:rFonts w:ascii="Arial" w:eastAsia="Times New Roman" w:hAnsi="Arial" w:cs="Times New Roman"/>
                <w:sz w:val="20"/>
              </w:rPr>
            </w:pPr>
          </w:p>
          <w:p w14:paraId="17C352E9" w14:textId="01A56910" w:rsidR="00080FFB" w:rsidRPr="00AE43A6"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rPr>
            </w:pPr>
          </w:p>
        </w:tc>
        <w:tc>
          <w:tcPr>
            <w:tcW w:w="2070" w:type="pct"/>
            <w:tcBorders>
              <w:top w:val="single" w:sz="7" w:space="0" w:color="000000"/>
              <w:left w:val="single" w:sz="7" w:space="0" w:color="000000"/>
              <w:right w:val="single" w:sz="6" w:space="0" w:color="FFFFFF"/>
            </w:tcBorders>
          </w:tcPr>
          <w:p w14:paraId="3B507276" w14:textId="77777777" w:rsidR="00080FFB" w:rsidRPr="00ED6598" w:rsidRDefault="00080FFB" w:rsidP="00275FFC">
            <w:pPr>
              <w:spacing w:line="163" w:lineRule="exact"/>
              <w:rPr>
                <w:rFonts w:ascii="Arial" w:eastAsia="Times New Roman" w:hAnsi="Arial" w:cs="Times New Roman"/>
              </w:rPr>
            </w:pPr>
          </w:p>
          <w:p w14:paraId="7A347370" w14:textId="49A987F2" w:rsidR="00080FFB" w:rsidRDefault="00B4720A" w:rsidP="00080FFB">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 w:val="24"/>
                <w:szCs w:val="24"/>
              </w:rPr>
            </w:pPr>
            <w:r>
              <w:rPr>
                <w:rFonts w:ascii="Arial" w:hAnsi="Arial"/>
                <w:sz w:val="24"/>
                <w:szCs w:val="24"/>
              </w:rPr>
              <w:t xml:space="preserve">Develop starters and plenaries that include all pupils. </w:t>
            </w:r>
          </w:p>
          <w:p w14:paraId="62453187" w14:textId="77777777" w:rsidR="00DE4DA5" w:rsidRDefault="00DE4DA5" w:rsidP="00080FFB">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 w:val="24"/>
                <w:szCs w:val="24"/>
              </w:rPr>
            </w:pPr>
            <w:r>
              <w:rPr>
                <w:rFonts w:ascii="Arial" w:hAnsi="Arial"/>
                <w:sz w:val="24"/>
                <w:szCs w:val="24"/>
              </w:rPr>
              <w:t xml:space="preserve">Differentiate questioning to ensure pupils are understanding. </w:t>
            </w:r>
          </w:p>
          <w:p w14:paraId="00EB4521" w14:textId="1171747A" w:rsidR="00B4720A" w:rsidRPr="00ED6598" w:rsidRDefault="00B4720A" w:rsidP="00080FFB">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 w:val="24"/>
                <w:szCs w:val="24"/>
              </w:rPr>
            </w:pPr>
            <w:r>
              <w:rPr>
                <w:rFonts w:ascii="Arial" w:hAnsi="Arial"/>
                <w:sz w:val="24"/>
                <w:szCs w:val="24"/>
              </w:rPr>
              <w:t xml:space="preserve">Observe teachers with good practice. </w:t>
            </w:r>
          </w:p>
        </w:tc>
        <w:tc>
          <w:tcPr>
            <w:tcW w:w="1550" w:type="pct"/>
            <w:tcBorders>
              <w:top w:val="single" w:sz="7" w:space="0" w:color="000000"/>
              <w:left w:val="single" w:sz="7" w:space="0" w:color="000000"/>
              <w:right w:val="single" w:sz="6" w:space="0" w:color="FFFFFF"/>
            </w:tcBorders>
          </w:tcPr>
          <w:p w14:paraId="5CC7B830" w14:textId="77777777" w:rsidR="00080FFB" w:rsidRPr="00B20307" w:rsidRDefault="00080FFB" w:rsidP="00275FFC">
            <w:pPr>
              <w:spacing w:line="163" w:lineRule="exact"/>
              <w:rPr>
                <w:rFonts w:ascii="Arial" w:eastAsia="Times New Roman" w:hAnsi="Arial" w:cs="Times New Roman"/>
                <w:sz w:val="20"/>
              </w:rPr>
            </w:pPr>
          </w:p>
          <w:p w14:paraId="0D1C9F92" w14:textId="77777777" w:rsidR="00080FFB" w:rsidRDefault="00B4720A" w:rsidP="00B4720A">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Pupils are engaged in lessons.</w:t>
            </w:r>
          </w:p>
          <w:p w14:paraId="74F1E1ED" w14:textId="28E6C1AC" w:rsidR="00B4720A" w:rsidRPr="00B4720A" w:rsidRDefault="00B4720A" w:rsidP="00B4720A">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 xml:space="preserve">Lessons observed by mentor. </w:t>
            </w:r>
          </w:p>
        </w:tc>
        <w:tc>
          <w:tcPr>
            <w:tcW w:w="537" w:type="pct"/>
            <w:tcBorders>
              <w:top w:val="single" w:sz="7" w:space="0" w:color="000000"/>
              <w:left w:val="single" w:sz="7" w:space="0" w:color="000000"/>
              <w:right w:val="single" w:sz="7" w:space="0" w:color="000000"/>
            </w:tcBorders>
          </w:tcPr>
          <w:p w14:paraId="7E753A41" w14:textId="77777777" w:rsidR="00080FFB" w:rsidRPr="00B20307" w:rsidRDefault="00080FFB" w:rsidP="00275FFC">
            <w:pPr>
              <w:spacing w:line="163" w:lineRule="exact"/>
              <w:rPr>
                <w:rFonts w:ascii="Arial" w:eastAsia="Times New Roman" w:hAnsi="Arial" w:cs="Times New Roman"/>
                <w:sz w:val="20"/>
              </w:rPr>
            </w:pPr>
          </w:p>
          <w:p w14:paraId="7248C4E0"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080FFB" w:rsidRPr="00B20307" w14:paraId="50DB86EF" w14:textId="77777777" w:rsidTr="00B4720A">
        <w:trPr>
          <w:trHeight w:val="3616"/>
        </w:trPr>
        <w:tc>
          <w:tcPr>
            <w:tcW w:w="843" w:type="pct"/>
            <w:tcBorders>
              <w:left w:val="single" w:sz="7" w:space="0" w:color="000000"/>
              <w:right w:val="single" w:sz="6" w:space="0" w:color="FFFFFF"/>
            </w:tcBorders>
          </w:tcPr>
          <w:p w14:paraId="2A8C41D9" w14:textId="77777777" w:rsidR="00080FFB" w:rsidRDefault="00DE4DA5"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Include more differentiation tasks. </w:t>
            </w:r>
          </w:p>
          <w:p w14:paraId="482615E7"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500E194"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F951EF4"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F63C86C"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2838BEB" w14:textId="38457726"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Improve assessment of pupils. </w:t>
            </w:r>
          </w:p>
          <w:p w14:paraId="1ACFCF98"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4C19BBC"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E3E092E"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631980E"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240CD84"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89983CC" w14:textId="152B32EA"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Improve inclusion of all pupils during questioning. </w:t>
            </w:r>
          </w:p>
          <w:p w14:paraId="0FA193BC"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5393A58"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210965A"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4CA16F9"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5FB1EEB" w14:textId="4164D848" w:rsidR="00B4720A" w:rsidRPr="00B20307"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2070" w:type="pct"/>
            <w:tcBorders>
              <w:left w:val="single" w:sz="7" w:space="0" w:color="000000"/>
              <w:right w:val="single" w:sz="6" w:space="0" w:color="FFFFFF"/>
            </w:tcBorders>
          </w:tcPr>
          <w:p w14:paraId="5DDDD56A" w14:textId="77777777" w:rsidR="00080FFB" w:rsidRPr="00B20307" w:rsidRDefault="00080FFB" w:rsidP="00275FFC">
            <w:pPr>
              <w:spacing w:line="163" w:lineRule="exact"/>
              <w:rPr>
                <w:rFonts w:ascii="Arial" w:eastAsia="Times New Roman" w:hAnsi="Arial" w:cs="Times New Roman"/>
                <w:sz w:val="20"/>
              </w:rPr>
            </w:pPr>
          </w:p>
          <w:p w14:paraId="70684AF1" w14:textId="77777777" w:rsidR="00080FFB"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94709BA"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6754C0F"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9E3C78F"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36CA6BF"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E4203CF" w14:textId="77777777" w:rsidR="00B4720A" w:rsidRDefault="00B4720A" w:rsidP="00B4720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 xml:space="preserve">Marking students work. </w:t>
            </w:r>
          </w:p>
          <w:p w14:paraId="291AD185" w14:textId="77777777" w:rsidR="00B4720A" w:rsidRDefault="00B4720A" w:rsidP="00B4720A">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rPr>
            </w:pPr>
            <w:r>
              <w:rPr>
                <w:rFonts w:ascii="Arial" w:hAnsi="Arial"/>
              </w:rPr>
              <w:t xml:space="preserve">Develop understanding of the way children think. </w:t>
            </w:r>
          </w:p>
          <w:p w14:paraId="5445F9DE" w14:textId="77777777" w:rsidR="00B4720A" w:rsidRPr="00B4720A" w:rsidRDefault="00B4720A" w:rsidP="00B4720A">
            <w:pPr>
              <w:rPr>
                <w:lang w:eastAsia="en-GB"/>
              </w:rPr>
            </w:pPr>
          </w:p>
          <w:p w14:paraId="6F2B07CB" w14:textId="77777777" w:rsidR="00B4720A" w:rsidRPr="00B4720A" w:rsidRDefault="00B4720A" w:rsidP="00B4720A">
            <w:pPr>
              <w:rPr>
                <w:lang w:eastAsia="en-GB"/>
              </w:rPr>
            </w:pPr>
          </w:p>
          <w:p w14:paraId="308D884E" w14:textId="77777777" w:rsidR="00B4720A" w:rsidRPr="00B4720A" w:rsidRDefault="00B4720A" w:rsidP="00B4720A">
            <w:pPr>
              <w:rPr>
                <w:lang w:eastAsia="en-GB"/>
              </w:rPr>
            </w:pPr>
          </w:p>
          <w:p w14:paraId="2B801FD7" w14:textId="77777777" w:rsidR="00B4720A" w:rsidRPr="00B4720A" w:rsidRDefault="00B4720A" w:rsidP="00B4720A">
            <w:pPr>
              <w:rPr>
                <w:lang w:eastAsia="en-GB"/>
              </w:rPr>
            </w:pPr>
          </w:p>
          <w:p w14:paraId="1DF81757" w14:textId="77777777" w:rsidR="00B4720A" w:rsidRDefault="00B4720A" w:rsidP="00B4720A">
            <w:pPr>
              <w:pStyle w:val="ListParagraph"/>
              <w:numPr>
                <w:ilvl w:val="0"/>
                <w:numId w:val="6"/>
              </w:numPr>
            </w:pPr>
            <w:r>
              <w:t>Plan a sequence of differentiated questions and use strategies to include all pupils.</w:t>
            </w:r>
          </w:p>
          <w:p w14:paraId="3A56A664" w14:textId="77777777" w:rsidR="00B4720A" w:rsidRDefault="00B4720A" w:rsidP="00B4720A">
            <w:pPr>
              <w:pStyle w:val="ListParagraph"/>
              <w:numPr>
                <w:ilvl w:val="0"/>
                <w:numId w:val="6"/>
              </w:numPr>
            </w:pPr>
            <w:r>
              <w:t xml:space="preserve">Ensure all pupils names have been learnt or used. </w:t>
            </w:r>
          </w:p>
          <w:p w14:paraId="22513E9E" w14:textId="2BC93EB0" w:rsidR="00B4720A" w:rsidRPr="00B4720A" w:rsidRDefault="00B4720A" w:rsidP="00B4720A">
            <w:pPr>
              <w:pStyle w:val="ListParagraph"/>
              <w:numPr>
                <w:ilvl w:val="0"/>
                <w:numId w:val="6"/>
              </w:numPr>
            </w:pPr>
            <w:r>
              <w:t xml:space="preserve">Request for mentor to assess the questioning style. </w:t>
            </w:r>
          </w:p>
        </w:tc>
        <w:tc>
          <w:tcPr>
            <w:tcW w:w="1550" w:type="pct"/>
            <w:tcBorders>
              <w:left w:val="single" w:sz="7" w:space="0" w:color="000000"/>
              <w:right w:val="single" w:sz="6" w:space="0" w:color="FFFFFF"/>
            </w:tcBorders>
          </w:tcPr>
          <w:p w14:paraId="21DBF796" w14:textId="77777777" w:rsidR="00080FFB" w:rsidRPr="00B20307" w:rsidRDefault="00080FFB" w:rsidP="00275FFC">
            <w:pPr>
              <w:spacing w:line="163" w:lineRule="exact"/>
              <w:rPr>
                <w:rFonts w:ascii="Arial" w:eastAsia="Times New Roman" w:hAnsi="Arial" w:cs="Times New Roman"/>
                <w:sz w:val="20"/>
              </w:rPr>
            </w:pPr>
          </w:p>
          <w:p w14:paraId="693FD8A3" w14:textId="77777777" w:rsidR="00080FFB"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0E4096A"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1BFF000"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C1C4166"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45F43B9" w14:textId="77777777" w:rsidR="00B4720A" w:rsidRDefault="00B4720A"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B68C309" w14:textId="77777777" w:rsidR="00B4720A" w:rsidRPr="00B4720A" w:rsidRDefault="00B4720A" w:rsidP="00B4720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sidRPr="00B4720A">
              <w:rPr>
                <w:rFonts w:ascii="Arial" w:hAnsi="Arial"/>
              </w:rPr>
              <w:t xml:space="preserve">Marking in accordance with a marking scheme. </w:t>
            </w:r>
          </w:p>
          <w:p w14:paraId="0B734BBE" w14:textId="77777777" w:rsidR="00B4720A" w:rsidRPr="00B4720A" w:rsidRDefault="00B4720A" w:rsidP="00B4720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rPr>
              <w:t xml:space="preserve">Provide feedback to pupils allowing them to have a target to work towards. </w:t>
            </w:r>
          </w:p>
          <w:p w14:paraId="24F810E4" w14:textId="77777777" w:rsidR="00B4720A" w:rsidRPr="00B4720A" w:rsidRDefault="00B4720A" w:rsidP="00B4720A">
            <w:pPr>
              <w:rPr>
                <w:lang w:eastAsia="en-GB"/>
              </w:rPr>
            </w:pPr>
          </w:p>
          <w:p w14:paraId="0EB56953" w14:textId="77777777" w:rsidR="00B4720A" w:rsidRDefault="00B4720A" w:rsidP="00B4720A">
            <w:pPr>
              <w:rPr>
                <w:rFonts w:ascii="Arial" w:eastAsia="Times New Roman" w:hAnsi="Arial" w:cs="Times New Roman"/>
                <w:sz w:val="20"/>
                <w:szCs w:val="20"/>
                <w:lang w:eastAsia="en-GB"/>
              </w:rPr>
            </w:pPr>
          </w:p>
          <w:p w14:paraId="5EBC0C33" w14:textId="77777777" w:rsidR="00B4720A" w:rsidRDefault="00B4720A" w:rsidP="00B4720A">
            <w:pPr>
              <w:pStyle w:val="ListParagraph"/>
              <w:numPr>
                <w:ilvl w:val="0"/>
                <w:numId w:val="5"/>
              </w:numPr>
            </w:pPr>
            <w:r>
              <w:t xml:space="preserve">Positive feedback on questioning style and areas of improvement. </w:t>
            </w:r>
          </w:p>
          <w:p w14:paraId="0EB5F436" w14:textId="28217093" w:rsidR="00B4720A" w:rsidRPr="00B4720A" w:rsidRDefault="00B4720A" w:rsidP="00B4720A">
            <w:pPr>
              <w:pStyle w:val="ListParagraph"/>
              <w:numPr>
                <w:ilvl w:val="0"/>
                <w:numId w:val="5"/>
              </w:numPr>
            </w:pPr>
            <w:r>
              <w:t xml:space="preserve">Successfully naming a variety of children. </w:t>
            </w:r>
          </w:p>
        </w:tc>
        <w:tc>
          <w:tcPr>
            <w:tcW w:w="537" w:type="pct"/>
            <w:tcBorders>
              <w:left w:val="single" w:sz="7" w:space="0" w:color="000000"/>
              <w:right w:val="single" w:sz="7" w:space="0" w:color="000000"/>
            </w:tcBorders>
          </w:tcPr>
          <w:p w14:paraId="7566705D" w14:textId="77777777" w:rsidR="00080FFB" w:rsidRPr="00B20307" w:rsidRDefault="00080FFB" w:rsidP="00275FFC">
            <w:pPr>
              <w:spacing w:line="163" w:lineRule="exact"/>
              <w:rPr>
                <w:rFonts w:ascii="Arial" w:eastAsia="Times New Roman" w:hAnsi="Arial" w:cs="Times New Roman"/>
                <w:sz w:val="20"/>
              </w:rPr>
            </w:pPr>
          </w:p>
          <w:p w14:paraId="75F19B30"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080FFB" w:rsidRPr="00B20307" w14:paraId="6381D2C3" w14:textId="77777777" w:rsidTr="00B4720A">
        <w:trPr>
          <w:trHeight w:val="340"/>
        </w:trPr>
        <w:tc>
          <w:tcPr>
            <w:tcW w:w="843" w:type="pct"/>
            <w:tcBorders>
              <w:left w:val="single" w:sz="7" w:space="0" w:color="000000"/>
              <w:right w:val="single" w:sz="6" w:space="0" w:color="FFFFFF"/>
            </w:tcBorders>
          </w:tcPr>
          <w:p w14:paraId="10D45A77" w14:textId="77777777" w:rsidR="00080FFB" w:rsidRPr="00B20307" w:rsidRDefault="00080FFB" w:rsidP="00275FFC">
            <w:pPr>
              <w:spacing w:line="163" w:lineRule="exact"/>
              <w:rPr>
                <w:rFonts w:ascii="Arial" w:eastAsia="Times New Roman" w:hAnsi="Arial" w:cs="Times New Roman"/>
                <w:sz w:val="20"/>
              </w:rPr>
            </w:pPr>
          </w:p>
          <w:p w14:paraId="3D9F4054"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2070" w:type="pct"/>
            <w:tcBorders>
              <w:left w:val="single" w:sz="7" w:space="0" w:color="000000"/>
              <w:right w:val="single" w:sz="6" w:space="0" w:color="FFFFFF"/>
            </w:tcBorders>
          </w:tcPr>
          <w:p w14:paraId="217399BA" w14:textId="77777777" w:rsidR="00080FFB" w:rsidRPr="00B20307" w:rsidRDefault="00080FFB" w:rsidP="00275FFC">
            <w:pPr>
              <w:spacing w:line="163" w:lineRule="exact"/>
              <w:rPr>
                <w:rFonts w:ascii="Arial" w:eastAsia="Times New Roman" w:hAnsi="Arial" w:cs="Times New Roman"/>
                <w:sz w:val="20"/>
              </w:rPr>
            </w:pPr>
          </w:p>
          <w:p w14:paraId="6ADD4BC9"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550" w:type="pct"/>
            <w:tcBorders>
              <w:left w:val="single" w:sz="7" w:space="0" w:color="000000"/>
              <w:right w:val="single" w:sz="6" w:space="0" w:color="FFFFFF"/>
            </w:tcBorders>
          </w:tcPr>
          <w:p w14:paraId="46B14858" w14:textId="77777777" w:rsidR="00080FFB" w:rsidRPr="00B20307" w:rsidRDefault="00080FFB" w:rsidP="00275FFC">
            <w:pPr>
              <w:spacing w:line="163" w:lineRule="exact"/>
              <w:rPr>
                <w:rFonts w:ascii="Arial" w:eastAsia="Times New Roman" w:hAnsi="Arial" w:cs="Times New Roman"/>
                <w:sz w:val="20"/>
              </w:rPr>
            </w:pPr>
          </w:p>
          <w:p w14:paraId="1A312838"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537" w:type="pct"/>
            <w:tcBorders>
              <w:left w:val="single" w:sz="7" w:space="0" w:color="000000"/>
              <w:right w:val="single" w:sz="7" w:space="0" w:color="000000"/>
            </w:tcBorders>
          </w:tcPr>
          <w:p w14:paraId="6AE0B46C" w14:textId="77777777" w:rsidR="00080FFB" w:rsidRPr="00B20307" w:rsidRDefault="00080FFB" w:rsidP="00275FFC">
            <w:pPr>
              <w:spacing w:line="163" w:lineRule="exact"/>
              <w:rPr>
                <w:rFonts w:ascii="Arial" w:eastAsia="Times New Roman" w:hAnsi="Arial" w:cs="Times New Roman"/>
                <w:sz w:val="20"/>
              </w:rPr>
            </w:pPr>
          </w:p>
          <w:p w14:paraId="49768965"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080FFB" w:rsidRPr="00B20307" w14:paraId="0925496A" w14:textId="77777777" w:rsidTr="00B4720A">
        <w:trPr>
          <w:trHeight w:val="4120"/>
        </w:trPr>
        <w:tc>
          <w:tcPr>
            <w:tcW w:w="843" w:type="pct"/>
            <w:tcBorders>
              <w:left w:val="single" w:sz="7" w:space="0" w:color="000000"/>
              <w:bottom w:val="single" w:sz="7" w:space="0" w:color="000000"/>
              <w:right w:val="single" w:sz="6" w:space="0" w:color="FFFFFF"/>
            </w:tcBorders>
          </w:tcPr>
          <w:p w14:paraId="067F7256" w14:textId="77777777" w:rsidR="00080FFB" w:rsidRPr="00B20307" w:rsidRDefault="00080FFB" w:rsidP="00275FFC">
            <w:pPr>
              <w:spacing w:line="163" w:lineRule="exact"/>
              <w:rPr>
                <w:rFonts w:ascii="Arial" w:eastAsia="Times New Roman" w:hAnsi="Arial" w:cs="Times New Roman"/>
                <w:sz w:val="20"/>
              </w:rPr>
            </w:pPr>
          </w:p>
          <w:p w14:paraId="62520B81"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09051E6"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3BA28599"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64EC1C64"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10A1D84"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C1B2E18"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9C3F9BB"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3E503873"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692727D"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B3EEFAA"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87D26D3"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4472CDE"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9910DAE"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CC67533"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48AE6B8"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FC1D55E"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A235DA7"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9CC95BA"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898D40B"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2070" w:type="pct"/>
            <w:tcBorders>
              <w:left w:val="single" w:sz="7" w:space="0" w:color="000000"/>
              <w:bottom w:val="single" w:sz="7" w:space="0" w:color="000000"/>
              <w:right w:val="single" w:sz="6" w:space="0" w:color="FFFFFF"/>
            </w:tcBorders>
          </w:tcPr>
          <w:p w14:paraId="0A0B6AD0"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550" w:type="pct"/>
            <w:tcBorders>
              <w:left w:val="single" w:sz="7" w:space="0" w:color="000000"/>
              <w:bottom w:val="single" w:sz="7" w:space="0" w:color="000000"/>
              <w:right w:val="single" w:sz="8" w:space="0" w:color="000000"/>
            </w:tcBorders>
          </w:tcPr>
          <w:p w14:paraId="730D659B" w14:textId="77777777" w:rsidR="00080FFB" w:rsidRPr="00B20307" w:rsidRDefault="00080FFB" w:rsidP="00275FFC">
            <w:pPr>
              <w:spacing w:line="163" w:lineRule="exact"/>
              <w:rPr>
                <w:rFonts w:ascii="Arial" w:eastAsia="Times New Roman" w:hAnsi="Arial" w:cs="Times New Roman"/>
                <w:sz w:val="20"/>
              </w:rPr>
            </w:pPr>
          </w:p>
          <w:p w14:paraId="63FFE66A"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537" w:type="pct"/>
            <w:tcBorders>
              <w:left w:val="single" w:sz="8" w:space="0" w:color="000000"/>
              <w:bottom w:val="single" w:sz="8" w:space="0" w:color="000000"/>
              <w:right w:val="single" w:sz="8" w:space="0" w:color="000000"/>
            </w:tcBorders>
          </w:tcPr>
          <w:p w14:paraId="6B375B21" w14:textId="77777777" w:rsidR="00080FFB" w:rsidRPr="00B20307" w:rsidRDefault="00080FFB" w:rsidP="00275FFC">
            <w:pPr>
              <w:spacing w:line="163" w:lineRule="exact"/>
              <w:rPr>
                <w:rFonts w:ascii="Arial" w:eastAsia="Times New Roman" w:hAnsi="Arial" w:cs="Times New Roman"/>
                <w:sz w:val="20"/>
              </w:rPr>
            </w:pPr>
          </w:p>
          <w:p w14:paraId="45AFED09" w14:textId="77777777" w:rsidR="00080FFB" w:rsidRPr="00B20307" w:rsidRDefault="00080FFB" w:rsidP="00275FFC">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bl>
    <w:p w14:paraId="0867AE4A" w14:textId="0C95F5A6" w:rsidR="00080FFB" w:rsidRDefault="00080FFB" w:rsidP="0026469B">
      <w:pPr>
        <w:spacing w:line="360" w:lineRule="auto"/>
        <w:rPr>
          <w:rFonts w:ascii="Times New Roman" w:hAnsi="Times New Roman" w:cs="Times New Roman"/>
          <w:u w:val="single"/>
        </w:rPr>
      </w:pPr>
    </w:p>
    <w:p w14:paraId="5380A260" w14:textId="08E212D2" w:rsidR="00080FFB" w:rsidRDefault="00080FFB" w:rsidP="0026469B">
      <w:pPr>
        <w:spacing w:line="360" w:lineRule="auto"/>
        <w:rPr>
          <w:rFonts w:ascii="Times New Roman" w:hAnsi="Times New Roman" w:cs="Times New Roman"/>
          <w:u w:val="single"/>
        </w:rPr>
      </w:pPr>
    </w:p>
    <w:p w14:paraId="63F8C2E0" w14:textId="5958FB3E" w:rsidR="00080FFB" w:rsidRDefault="00080FFB" w:rsidP="0026469B">
      <w:pPr>
        <w:spacing w:line="360" w:lineRule="auto"/>
        <w:rPr>
          <w:rFonts w:ascii="Times New Roman" w:hAnsi="Times New Roman" w:cs="Times New Roman"/>
          <w:u w:val="single"/>
        </w:rPr>
      </w:pPr>
    </w:p>
    <w:p w14:paraId="45AB5AA1" w14:textId="59C0BBE9" w:rsidR="00080FFB" w:rsidRDefault="00080FFB" w:rsidP="0026469B">
      <w:pPr>
        <w:spacing w:line="360" w:lineRule="auto"/>
        <w:rPr>
          <w:rFonts w:ascii="Times New Roman" w:hAnsi="Times New Roman" w:cs="Times New Roman"/>
          <w:u w:val="single"/>
        </w:rPr>
      </w:pPr>
    </w:p>
    <w:p w14:paraId="6F99F870" w14:textId="77777777" w:rsidR="00080FFB" w:rsidRDefault="00080FFB" w:rsidP="0026469B">
      <w:pPr>
        <w:spacing w:line="360" w:lineRule="auto"/>
        <w:rPr>
          <w:rFonts w:ascii="Times New Roman" w:hAnsi="Times New Roman" w:cs="Times New Roman"/>
          <w:u w:val="single"/>
        </w:rPr>
        <w:sectPr w:rsidR="00080FFB" w:rsidSect="00080FFB">
          <w:pgSz w:w="16840" w:h="11900" w:orient="landscape"/>
          <w:pgMar w:top="1440" w:right="1440" w:bottom="1440" w:left="1440" w:header="708" w:footer="708" w:gutter="0"/>
          <w:cols w:space="708"/>
          <w:docGrid w:linePitch="360"/>
        </w:sectPr>
      </w:pPr>
    </w:p>
    <w:p w14:paraId="51F5C949" w14:textId="41BC4B1A" w:rsidR="00080FFB" w:rsidRDefault="00080FFB" w:rsidP="0026469B">
      <w:pPr>
        <w:spacing w:line="360" w:lineRule="auto"/>
        <w:rPr>
          <w:rFonts w:ascii="Times New Roman" w:hAnsi="Times New Roman" w:cs="Times New Roman"/>
          <w:u w:val="single"/>
        </w:rPr>
      </w:pPr>
    </w:p>
    <w:p w14:paraId="01A2E17D" w14:textId="792F35FE" w:rsidR="00FB4243" w:rsidRDefault="001809F0" w:rsidP="0026469B">
      <w:pPr>
        <w:spacing w:line="360" w:lineRule="auto"/>
        <w:rPr>
          <w:rFonts w:ascii="Times New Roman" w:hAnsi="Times New Roman" w:cs="Times New Roman"/>
          <w:u w:val="single"/>
        </w:rPr>
      </w:pPr>
      <w:r>
        <w:rPr>
          <w:rFonts w:ascii="Times New Roman" w:hAnsi="Times New Roman" w:cs="Times New Roman"/>
          <w:u w:val="single"/>
        </w:rPr>
        <w:t>References</w:t>
      </w:r>
      <w:r w:rsidR="00FB4243">
        <w:rPr>
          <w:rFonts w:ascii="Times New Roman" w:hAnsi="Times New Roman" w:cs="Times New Roman"/>
          <w:u w:val="single"/>
        </w:rPr>
        <w:t>.</w:t>
      </w:r>
    </w:p>
    <w:p w14:paraId="05FC2B84" w14:textId="77777777" w:rsidR="00FB4243" w:rsidRPr="0026469B" w:rsidRDefault="00FB4243" w:rsidP="0026469B">
      <w:pPr>
        <w:spacing w:line="360" w:lineRule="auto"/>
        <w:rPr>
          <w:rFonts w:ascii="Times New Roman" w:hAnsi="Times New Roman" w:cs="Times New Roman"/>
          <w:u w:val="single"/>
        </w:rPr>
      </w:pPr>
    </w:p>
    <w:p w14:paraId="3D092014" w14:textId="5A71CC12" w:rsidR="007B78A2" w:rsidRDefault="00AB75CF" w:rsidP="007B78A2">
      <w:pPr>
        <w:rPr>
          <w:rFonts w:ascii="Times New Roman" w:hAnsi="Times New Roman" w:cs="Times New Roman"/>
        </w:rPr>
      </w:pPr>
      <w:r w:rsidRPr="00836687">
        <w:rPr>
          <w:rFonts w:ascii="Times New Roman" w:hAnsi="Times New Roman" w:cs="Times New Roman"/>
        </w:rPr>
        <w:t xml:space="preserve">Anderson, L.W., Krathwohl, D.R., </w:t>
      </w:r>
      <w:proofErr w:type="spellStart"/>
      <w:r w:rsidRPr="00836687">
        <w:rPr>
          <w:rFonts w:ascii="Times New Roman" w:hAnsi="Times New Roman" w:cs="Times New Roman"/>
        </w:rPr>
        <w:t>Airasian</w:t>
      </w:r>
      <w:proofErr w:type="spellEnd"/>
      <w:r w:rsidRPr="00836687">
        <w:rPr>
          <w:rFonts w:ascii="Times New Roman" w:hAnsi="Times New Roman" w:cs="Times New Roman"/>
        </w:rPr>
        <w:t xml:space="preserve">, P.W., Cruikshank, K.A., Mayer, R.E., </w:t>
      </w:r>
      <w:proofErr w:type="spellStart"/>
      <w:r w:rsidRPr="00836687">
        <w:rPr>
          <w:rFonts w:ascii="Times New Roman" w:hAnsi="Times New Roman" w:cs="Times New Roman"/>
        </w:rPr>
        <w:t>Pintrich</w:t>
      </w:r>
      <w:proofErr w:type="spellEnd"/>
      <w:r w:rsidRPr="00836687">
        <w:rPr>
          <w:rFonts w:ascii="Times New Roman" w:hAnsi="Times New Roman" w:cs="Times New Roman"/>
        </w:rPr>
        <w:t xml:space="preserve">, P.R., </w:t>
      </w:r>
      <w:proofErr w:type="spellStart"/>
      <w:r w:rsidRPr="00836687">
        <w:rPr>
          <w:rFonts w:ascii="Times New Roman" w:hAnsi="Times New Roman" w:cs="Times New Roman"/>
        </w:rPr>
        <w:t>Rath</w:t>
      </w:r>
      <w:proofErr w:type="spellEnd"/>
      <w:r w:rsidRPr="00836687">
        <w:rPr>
          <w:rFonts w:ascii="Times New Roman" w:hAnsi="Times New Roman" w:cs="Times New Roman"/>
        </w:rPr>
        <w:t xml:space="preserve">, J., &amp; </w:t>
      </w:r>
      <w:proofErr w:type="spellStart"/>
      <w:r w:rsidRPr="00836687">
        <w:rPr>
          <w:rFonts w:ascii="Times New Roman" w:hAnsi="Times New Roman" w:cs="Times New Roman"/>
        </w:rPr>
        <w:t>Whitrock</w:t>
      </w:r>
      <w:proofErr w:type="spellEnd"/>
      <w:r w:rsidRPr="00836687">
        <w:rPr>
          <w:rFonts w:ascii="Times New Roman" w:hAnsi="Times New Roman" w:cs="Times New Roman"/>
        </w:rPr>
        <w:t xml:space="preserve">, M.C. </w:t>
      </w:r>
      <w:r w:rsidR="000103A7">
        <w:rPr>
          <w:rFonts w:ascii="Times New Roman" w:hAnsi="Times New Roman" w:cs="Times New Roman"/>
        </w:rPr>
        <w:t>(</w:t>
      </w:r>
      <w:r w:rsidRPr="00836687">
        <w:rPr>
          <w:rFonts w:ascii="Times New Roman" w:hAnsi="Times New Roman" w:cs="Times New Roman"/>
        </w:rPr>
        <w:t>2001</w:t>
      </w:r>
      <w:r w:rsidR="000103A7">
        <w:rPr>
          <w:rFonts w:ascii="Times New Roman" w:hAnsi="Times New Roman" w:cs="Times New Roman"/>
        </w:rPr>
        <w:t>)</w:t>
      </w:r>
      <w:r w:rsidRPr="00836687">
        <w:rPr>
          <w:rFonts w:ascii="Times New Roman" w:hAnsi="Times New Roman" w:cs="Times New Roman"/>
        </w:rPr>
        <w:t xml:space="preserve">. A taxonomy for learning, teaching and assessing: A revision of Bloom’s taxonomy of educational objectives. </w:t>
      </w:r>
    </w:p>
    <w:p w14:paraId="72C6C4C3" w14:textId="4E776FAA" w:rsidR="007230E6" w:rsidRDefault="007230E6" w:rsidP="007B78A2">
      <w:pPr>
        <w:rPr>
          <w:rFonts w:ascii="Times New Roman" w:hAnsi="Times New Roman" w:cs="Times New Roman"/>
        </w:rPr>
      </w:pPr>
    </w:p>
    <w:p w14:paraId="5703AC4A" w14:textId="7D021A6D" w:rsidR="007230E6" w:rsidRPr="00AB75CF" w:rsidRDefault="007230E6" w:rsidP="007B78A2">
      <w:pPr>
        <w:rPr>
          <w:rFonts w:ascii="Times New Roman" w:hAnsi="Times New Roman" w:cs="Times New Roman"/>
        </w:rPr>
      </w:pPr>
      <w:r>
        <w:rPr>
          <w:rFonts w:ascii="Times New Roman" w:hAnsi="Times New Roman" w:cs="Times New Roman"/>
        </w:rPr>
        <w:t xml:space="preserve">Atherton, J.S. </w:t>
      </w:r>
      <w:r w:rsidR="000103A7">
        <w:rPr>
          <w:rFonts w:ascii="Times New Roman" w:hAnsi="Times New Roman" w:cs="Times New Roman"/>
        </w:rPr>
        <w:t>(</w:t>
      </w:r>
      <w:r>
        <w:rPr>
          <w:rFonts w:ascii="Times New Roman" w:hAnsi="Times New Roman" w:cs="Times New Roman"/>
        </w:rPr>
        <w:t>2009</w:t>
      </w:r>
      <w:r w:rsidR="000103A7">
        <w:rPr>
          <w:rFonts w:ascii="Times New Roman" w:hAnsi="Times New Roman" w:cs="Times New Roman"/>
        </w:rPr>
        <w:t>)</w:t>
      </w:r>
      <w:r>
        <w:rPr>
          <w:rFonts w:ascii="Times New Roman" w:hAnsi="Times New Roman" w:cs="Times New Roman"/>
        </w:rPr>
        <w:t>. Learning and teaching; Social learning theory (Bandura). Retrieved from http://www.learning-theories.com/social-learning-theory-bandura.html.</w:t>
      </w:r>
    </w:p>
    <w:p w14:paraId="265DE01C" w14:textId="7A6B6796" w:rsidR="00FD66E7" w:rsidRDefault="00FD66E7" w:rsidP="007B78A2"/>
    <w:p w14:paraId="0571E865" w14:textId="5EA37D96" w:rsidR="00FD66E7" w:rsidRPr="00836687" w:rsidRDefault="00FD66E7" w:rsidP="007B78A2">
      <w:pPr>
        <w:rPr>
          <w:rFonts w:ascii="Times New Roman" w:hAnsi="Times New Roman" w:cs="Times New Roman"/>
        </w:rPr>
      </w:pPr>
      <w:r w:rsidRPr="00836687">
        <w:rPr>
          <w:rFonts w:ascii="Times New Roman" w:hAnsi="Times New Roman" w:cs="Times New Roman"/>
        </w:rPr>
        <w:t>Bandura, A (1977). Social learning theory</w:t>
      </w:r>
      <w:r w:rsidR="00840332" w:rsidRPr="00836687">
        <w:rPr>
          <w:rFonts w:ascii="Times New Roman" w:hAnsi="Times New Roman" w:cs="Times New Roman"/>
        </w:rPr>
        <w:t xml:space="preserve">. New York: General learning press. Available from: </w:t>
      </w:r>
      <w:hyperlink r:id="rId9" w:history="1">
        <w:r w:rsidR="00840332" w:rsidRPr="00836687">
          <w:rPr>
            <w:rStyle w:val="Hyperlink"/>
            <w:rFonts w:ascii="Times New Roman" w:hAnsi="Times New Roman" w:cs="Times New Roman"/>
          </w:rPr>
          <w:t>http://www.esludwig.com/upload/2/6/1/0/26105457/Bandura_sociallearningtheory.pdf</w:t>
        </w:r>
      </w:hyperlink>
      <w:r w:rsidR="00840332" w:rsidRPr="00836687">
        <w:rPr>
          <w:rFonts w:ascii="Times New Roman" w:hAnsi="Times New Roman" w:cs="Times New Roman"/>
        </w:rPr>
        <w:t xml:space="preserve"> </w:t>
      </w:r>
    </w:p>
    <w:p w14:paraId="3097C6FC" w14:textId="77777777" w:rsidR="00AB75CF" w:rsidRDefault="00AB75CF" w:rsidP="00AB75CF">
      <w:pPr>
        <w:rPr>
          <w:rFonts w:ascii="Times New Roman" w:hAnsi="Times New Roman" w:cs="Times New Roman"/>
        </w:rPr>
      </w:pPr>
    </w:p>
    <w:p w14:paraId="6A2BFC6F" w14:textId="6B635D1C" w:rsidR="00AB75CF" w:rsidRDefault="00AB75CF" w:rsidP="00AB75CF">
      <w:pPr>
        <w:rPr>
          <w:rFonts w:ascii="Times New Roman" w:hAnsi="Times New Roman" w:cs="Times New Roman"/>
        </w:rPr>
      </w:pPr>
      <w:r w:rsidRPr="00836687">
        <w:rPr>
          <w:rFonts w:ascii="Times New Roman" w:hAnsi="Times New Roman" w:cs="Times New Roman"/>
        </w:rPr>
        <w:t xml:space="preserve">Bloom, B.M., Englehart, E., </w:t>
      </w:r>
      <w:proofErr w:type="spellStart"/>
      <w:r w:rsidRPr="00836687">
        <w:rPr>
          <w:rFonts w:ascii="Times New Roman" w:hAnsi="Times New Roman" w:cs="Times New Roman"/>
        </w:rPr>
        <w:t>Furst</w:t>
      </w:r>
      <w:proofErr w:type="spellEnd"/>
      <w:r w:rsidRPr="00836687">
        <w:rPr>
          <w:rFonts w:ascii="Times New Roman" w:hAnsi="Times New Roman" w:cs="Times New Roman"/>
        </w:rPr>
        <w:t xml:space="preserve">, E.H., Hill, W &amp; Krathwohl, D. </w:t>
      </w:r>
      <w:r w:rsidR="000103A7">
        <w:rPr>
          <w:rFonts w:ascii="Times New Roman" w:hAnsi="Times New Roman" w:cs="Times New Roman"/>
        </w:rPr>
        <w:t>(</w:t>
      </w:r>
      <w:r w:rsidRPr="00836687">
        <w:rPr>
          <w:rFonts w:ascii="Times New Roman" w:hAnsi="Times New Roman" w:cs="Times New Roman"/>
        </w:rPr>
        <w:t>1956</w:t>
      </w:r>
      <w:r w:rsidR="000103A7">
        <w:rPr>
          <w:rFonts w:ascii="Times New Roman" w:hAnsi="Times New Roman" w:cs="Times New Roman"/>
        </w:rPr>
        <w:t>)</w:t>
      </w:r>
      <w:r w:rsidRPr="00836687">
        <w:rPr>
          <w:rFonts w:ascii="Times New Roman" w:hAnsi="Times New Roman" w:cs="Times New Roman"/>
        </w:rPr>
        <w:t xml:space="preserve">. Taxonomy of educational objectives: The classification of educational goals. New York. </w:t>
      </w:r>
    </w:p>
    <w:p w14:paraId="0F35D688" w14:textId="77777777" w:rsidR="00AB75CF" w:rsidRDefault="00AB75CF" w:rsidP="00AB75CF">
      <w:pPr>
        <w:rPr>
          <w:rFonts w:ascii="Times New Roman" w:hAnsi="Times New Roman" w:cs="Times New Roman"/>
        </w:rPr>
      </w:pPr>
    </w:p>
    <w:p w14:paraId="45BB3CDD" w14:textId="0937B475" w:rsidR="00AB75CF" w:rsidRDefault="00AB75CF" w:rsidP="00AB75CF">
      <w:pPr>
        <w:rPr>
          <w:rFonts w:ascii="Times New Roman" w:hAnsi="Times New Roman" w:cs="Times New Roman"/>
        </w:rPr>
      </w:pPr>
      <w:r w:rsidRPr="00836687">
        <w:rPr>
          <w:rFonts w:ascii="Times New Roman" w:hAnsi="Times New Roman" w:cs="Times New Roman"/>
        </w:rPr>
        <w:t xml:space="preserve">Borger, R., Seaborne, A. E. M. </w:t>
      </w:r>
      <w:r w:rsidR="000103A7">
        <w:rPr>
          <w:rFonts w:ascii="Times New Roman" w:hAnsi="Times New Roman" w:cs="Times New Roman"/>
        </w:rPr>
        <w:t>(</w:t>
      </w:r>
      <w:r w:rsidRPr="00836687">
        <w:rPr>
          <w:rFonts w:ascii="Times New Roman" w:hAnsi="Times New Roman" w:cs="Times New Roman"/>
        </w:rPr>
        <w:t>1966</w:t>
      </w:r>
      <w:r w:rsidR="000103A7">
        <w:rPr>
          <w:rFonts w:ascii="Times New Roman" w:hAnsi="Times New Roman" w:cs="Times New Roman"/>
        </w:rPr>
        <w:t>)</w:t>
      </w:r>
      <w:r w:rsidRPr="00836687">
        <w:rPr>
          <w:rFonts w:ascii="Times New Roman" w:hAnsi="Times New Roman" w:cs="Times New Roman"/>
        </w:rPr>
        <w:t>. The psychology of learning. Volume 829 of pelican book.</w:t>
      </w:r>
    </w:p>
    <w:p w14:paraId="38965E58" w14:textId="7BAE2B89" w:rsidR="007230E6" w:rsidRDefault="007230E6" w:rsidP="00AB75CF">
      <w:pPr>
        <w:rPr>
          <w:rFonts w:ascii="Times New Roman" w:hAnsi="Times New Roman" w:cs="Times New Roman"/>
        </w:rPr>
      </w:pPr>
    </w:p>
    <w:p w14:paraId="63C9113E" w14:textId="19B2DBD1" w:rsidR="007230E6" w:rsidRPr="00836687" w:rsidRDefault="007230E6" w:rsidP="00AB75CF">
      <w:pPr>
        <w:rPr>
          <w:rFonts w:ascii="Times New Roman" w:hAnsi="Times New Roman" w:cs="Times New Roman"/>
        </w:rPr>
      </w:pPr>
      <w:proofErr w:type="spellStart"/>
      <w:r>
        <w:rPr>
          <w:rFonts w:ascii="Times New Roman" w:hAnsi="Times New Roman" w:cs="Times New Roman"/>
        </w:rPr>
        <w:t>Braungart</w:t>
      </w:r>
      <w:proofErr w:type="spellEnd"/>
      <w:r>
        <w:rPr>
          <w:rFonts w:ascii="Times New Roman" w:hAnsi="Times New Roman" w:cs="Times New Roman"/>
        </w:rPr>
        <w:t xml:space="preserve">, M., &amp; </w:t>
      </w:r>
      <w:proofErr w:type="spellStart"/>
      <w:r>
        <w:rPr>
          <w:rFonts w:ascii="Times New Roman" w:hAnsi="Times New Roman" w:cs="Times New Roman"/>
        </w:rPr>
        <w:t>Braungart</w:t>
      </w:r>
      <w:proofErr w:type="spellEnd"/>
      <w:r>
        <w:rPr>
          <w:rFonts w:ascii="Times New Roman" w:hAnsi="Times New Roman" w:cs="Times New Roman"/>
        </w:rPr>
        <w:t xml:space="preserve">, R.G. </w:t>
      </w:r>
      <w:r w:rsidR="000103A7">
        <w:rPr>
          <w:rFonts w:ascii="Times New Roman" w:hAnsi="Times New Roman" w:cs="Times New Roman"/>
        </w:rPr>
        <w:t>(</w:t>
      </w:r>
      <w:r>
        <w:rPr>
          <w:rFonts w:ascii="Times New Roman" w:hAnsi="Times New Roman" w:cs="Times New Roman"/>
        </w:rPr>
        <w:t>2007</w:t>
      </w:r>
      <w:r w:rsidR="000103A7">
        <w:rPr>
          <w:rFonts w:ascii="Times New Roman" w:hAnsi="Times New Roman" w:cs="Times New Roman"/>
        </w:rPr>
        <w:t>)</w:t>
      </w:r>
      <w:r>
        <w:rPr>
          <w:rFonts w:ascii="Times New Roman" w:hAnsi="Times New Roman" w:cs="Times New Roman"/>
        </w:rPr>
        <w:t>. Applying learning theories to healthcare practice. Retrieved from www.jblearning.com/samples/0763751375/chapter2.pdf</w:t>
      </w:r>
    </w:p>
    <w:p w14:paraId="09191C62" w14:textId="77777777" w:rsidR="00AB75CF" w:rsidRPr="00836687" w:rsidRDefault="00AB75CF" w:rsidP="00AB75CF">
      <w:pPr>
        <w:rPr>
          <w:rFonts w:ascii="Times New Roman" w:hAnsi="Times New Roman" w:cs="Times New Roman"/>
        </w:rPr>
      </w:pPr>
    </w:p>
    <w:p w14:paraId="3F2FB6E2" w14:textId="227353E4"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Brooks et al. </w:t>
      </w:r>
      <w:r w:rsidR="000103A7">
        <w:rPr>
          <w:rFonts w:ascii="Times New Roman" w:hAnsi="Times New Roman" w:cs="Times New Roman"/>
        </w:rPr>
        <w:t>(</w:t>
      </w:r>
      <w:r w:rsidRPr="00836687">
        <w:rPr>
          <w:rFonts w:ascii="Times New Roman" w:hAnsi="Times New Roman" w:cs="Times New Roman"/>
        </w:rPr>
        <w:t>2007</w:t>
      </w:r>
      <w:r w:rsidR="000103A7">
        <w:rPr>
          <w:rFonts w:ascii="Times New Roman" w:hAnsi="Times New Roman" w:cs="Times New Roman"/>
        </w:rPr>
        <w:t>)</w:t>
      </w:r>
      <w:r w:rsidRPr="00836687">
        <w:rPr>
          <w:rFonts w:ascii="Times New Roman" w:hAnsi="Times New Roman" w:cs="Times New Roman"/>
        </w:rPr>
        <w:t xml:space="preserve">. Preparing to teach in secondary schools a </w:t>
      </w:r>
      <w:proofErr w:type="gramStart"/>
      <w:r w:rsidRPr="00836687">
        <w:rPr>
          <w:rFonts w:ascii="Times New Roman" w:hAnsi="Times New Roman" w:cs="Times New Roman"/>
        </w:rPr>
        <w:t>student teachers</w:t>
      </w:r>
      <w:proofErr w:type="gramEnd"/>
      <w:r w:rsidRPr="00836687">
        <w:rPr>
          <w:rFonts w:ascii="Times New Roman" w:hAnsi="Times New Roman" w:cs="Times New Roman"/>
        </w:rPr>
        <w:t xml:space="preserve"> guide to professional issues in secondary education 2</w:t>
      </w:r>
      <w:r w:rsidRPr="00836687">
        <w:rPr>
          <w:rFonts w:ascii="Times New Roman" w:hAnsi="Times New Roman" w:cs="Times New Roman"/>
          <w:vertAlign w:val="superscript"/>
        </w:rPr>
        <w:t>nd</w:t>
      </w:r>
      <w:r w:rsidRPr="00836687">
        <w:rPr>
          <w:rFonts w:ascii="Times New Roman" w:hAnsi="Times New Roman" w:cs="Times New Roman"/>
        </w:rPr>
        <w:t xml:space="preserve"> </w:t>
      </w:r>
      <w:proofErr w:type="spellStart"/>
      <w:r w:rsidRPr="00836687">
        <w:rPr>
          <w:rFonts w:ascii="Times New Roman" w:hAnsi="Times New Roman" w:cs="Times New Roman"/>
        </w:rPr>
        <w:t>ed</w:t>
      </w:r>
      <w:proofErr w:type="spellEnd"/>
      <w:r w:rsidRPr="00836687">
        <w:rPr>
          <w:rFonts w:ascii="Times New Roman" w:hAnsi="Times New Roman" w:cs="Times New Roman"/>
        </w:rPr>
        <w:t>, Maidenhead: Open University press.</w:t>
      </w:r>
    </w:p>
    <w:p w14:paraId="0B4FF6AF" w14:textId="77777777" w:rsidR="00AB75CF" w:rsidRDefault="00AB75CF" w:rsidP="00AB75CF">
      <w:pPr>
        <w:rPr>
          <w:rFonts w:ascii="Times New Roman" w:hAnsi="Times New Roman" w:cs="Times New Roman"/>
        </w:rPr>
      </w:pPr>
    </w:p>
    <w:p w14:paraId="402D4ABA" w14:textId="11F12474"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Bryson, C &amp; Hand, L. </w:t>
      </w:r>
      <w:r w:rsidR="000103A7">
        <w:rPr>
          <w:rFonts w:ascii="Times New Roman" w:hAnsi="Times New Roman" w:cs="Times New Roman"/>
        </w:rPr>
        <w:t>(</w:t>
      </w:r>
      <w:r w:rsidRPr="00836687">
        <w:rPr>
          <w:rFonts w:ascii="Times New Roman" w:hAnsi="Times New Roman" w:cs="Times New Roman"/>
        </w:rPr>
        <w:t>2007</w:t>
      </w:r>
      <w:r w:rsidR="000103A7">
        <w:rPr>
          <w:rFonts w:ascii="Times New Roman" w:hAnsi="Times New Roman" w:cs="Times New Roman"/>
        </w:rPr>
        <w:t>)</w:t>
      </w:r>
      <w:r w:rsidRPr="00836687">
        <w:rPr>
          <w:rFonts w:ascii="Times New Roman" w:hAnsi="Times New Roman" w:cs="Times New Roman"/>
        </w:rPr>
        <w:t xml:space="preserve">. The role of engagement in inspiring teaching and learning. </w:t>
      </w:r>
      <w:hyperlink r:id="rId10" w:history="1">
        <w:r w:rsidRPr="00836687">
          <w:rPr>
            <w:rStyle w:val="Hyperlink"/>
            <w:rFonts w:ascii="Times New Roman" w:hAnsi="Times New Roman" w:cs="Times New Roman"/>
          </w:rPr>
          <w:t>https://doi.org/10.1080/14703290701602748</w:t>
        </w:r>
      </w:hyperlink>
      <w:r w:rsidRPr="00836687">
        <w:rPr>
          <w:rFonts w:ascii="Times New Roman" w:hAnsi="Times New Roman" w:cs="Times New Roman"/>
        </w:rPr>
        <w:t>.</w:t>
      </w:r>
    </w:p>
    <w:p w14:paraId="16B64B01" w14:textId="77777777" w:rsidR="00AB75CF" w:rsidRPr="00836687" w:rsidRDefault="00AB75CF" w:rsidP="00AB75CF">
      <w:pPr>
        <w:rPr>
          <w:rFonts w:ascii="Times New Roman" w:hAnsi="Times New Roman" w:cs="Times New Roman"/>
        </w:rPr>
      </w:pPr>
    </w:p>
    <w:p w14:paraId="6A682BB8" w14:textId="67EB0F1E"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Capel, S., Leask, M., &amp; Turner, A.D. </w:t>
      </w:r>
      <w:r w:rsidR="000103A7">
        <w:rPr>
          <w:rFonts w:ascii="Times New Roman" w:hAnsi="Times New Roman" w:cs="Times New Roman"/>
        </w:rPr>
        <w:t>(</w:t>
      </w:r>
      <w:r w:rsidRPr="00836687">
        <w:rPr>
          <w:rFonts w:ascii="Times New Roman" w:hAnsi="Times New Roman" w:cs="Times New Roman"/>
        </w:rPr>
        <w:t>1999</w:t>
      </w:r>
      <w:r w:rsidR="000103A7">
        <w:rPr>
          <w:rFonts w:ascii="Times New Roman" w:hAnsi="Times New Roman" w:cs="Times New Roman"/>
        </w:rPr>
        <w:t>)</w:t>
      </w:r>
      <w:r w:rsidRPr="00836687">
        <w:rPr>
          <w:rFonts w:ascii="Times New Roman" w:hAnsi="Times New Roman" w:cs="Times New Roman"/>
        </w:rPr>
        <w:t>. Learning to teach in the secondary school: A comparison school experience. 2</w:t>
      </w:r>
      <w:r w:rsidRPr="00836687">
        <w:rPr>
          <w:rFonts w:ascii="Times New Roman" w:hAnsi="Times New Roman" w:cs="Times New Roman"/>
          <w:vertAlign w:val="superscript"/>
        </w:rPr>
        <w:t>nd</w:t>
      </w:r>
      <w:r w:rsidRPr="00836687">
        <w:rPr>
          <w:rFonts w:ascii="Times New Roman" w:hAnsi="Times New Roman" w:cs="Times New Roman"/>
        </w:rPr>
        <w:t xml:space="preserve"> ed., London,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w:t>
      </w:r>
    </w:p>
    <w:p w14:paraId="291AF805" w14:textId="77777777" w:rsidR="00AB75CF" w:rsidRDefault="00AB75CF" w:rsidP="00AB75CF">
      <w:pPr>
        <w:rPr>
          <w:rFonts w:ascii="Times New Roman" w:hAnsi="Times New Roman" w:cs="Times New Roman"/>
        </w:rPr>
      </w:pPr>
    </w:p>
    <w:p w14:paraId="0E7C21A5" w14:textId="49D1F17D" w:rsidR="00AB75CF" w:rsidRDefault="00AB75CF" w:rsidP="00AB75CF">
      <w:pPr>
        <w:rPr>
          <w:rFonts w:ascii="Times New Roman" w:hAnsi="Times New Roman" w:cs="Times New Roman"/>
        </w:rPr>
      </w:pPr>
      <w:r w:rsidRPr="00836687">
        <w:rPr>
          <w:rFonts w:ascii="Times New Roman" w:hAnsi="Times New Roman" w:cs="Times New Roman"/>
        </w:rPr>
        <w:t xml:space="preserve">Capel, S &amp; Whitehead, M (2010). Learning and teaching Physical Education in the secondary school. London. </w:t>
      </w:r>
      <w:proofErr w:type="spellStart"/>
      <w:r w:rsidRPr="00836687">
        <w:rPr>
          <w:rFonts w:ascii="Times New Roman" w:hAnsi="Times New Roman" w:cs="Times New Roman"/>
        </w:rPr>
        <w:t>RoutelidgeFalmer</w:t>
      </w:r>
      <w:proofErr w:type="spellEnd"/>
    </w:p>
    <w:p w14:paraId="162A282C" w14:textId="77777777" w:rsidR="00AB75CF" w:rsidRPr="00836687" w:rsidRDefault="00AB75CF" w:rsidP="00AB75CF">
      <w:pPr>
        <w:rPr>
          <w:rFonts w:ascii="Times New Roman" w:hAnsi="Times New Roman" w:cs="Times New Roman"/>
        </w:rPr>
      </w:pPr>
    </w:p>
    <w:p w14:paraId="55BCDF5E"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Chapman, S., Garnett, S., Jervis, A. (2011). Improving classroom performance spoon </w:t>
      </w:r>
      <w:proofErr w:type="gramStart"/>
      <w:r w:rsidRPr="00836687">
        <w:rPr>
          <w:rFonts w:ascii="Times New Roman" w:hAnsi="Times New Roman" w:cs="Times New Roman"/>
        </w:rPr>
        <w:t>feed</w:t>
      </w:r>
      <w:proofErr w:type="gramEnd"/>
      <w:r w:rsidRPr="00836687">
        <w:rPr>
          <w:rFonts w:ascii="Times New Roman" w:hAnsi="Times New Roman" w:cs="Times New Roman"/>
        </w:rPr>
        <w:t xml:space="preserve"> me no more, practical applications for effective teaching and learning. </w:t>
      </w:r>
    </w:p>
    <w:p w14:paraId="4115D023" w14:textId="7CDEB716" w:rsidR="00840332" w:rsidRPr="00836687" w:rsidRDefault="00840332" w:rsidP="007B78A2">
      <w:pPr>
        <w:rPr>
          <w:rFonts w:ascii="Times New Roman" w:hAnsi="Times New Roman" w:cs="Times New Roman"/>
        </w:rPr>
      </w:pPr>
    </w:p>
    <w:p w14:paraId="0722C82C" w14:textId="1E4AE7C7" w:rsidR="00840332" w:rsidRPr="00836687" w:rsidRDefault="00840332" w:rsidP="007B78A2">
      <w:pPr>
        <w:rPr>
          <w:rFonts w:ascii="Times New Roman" w:hAnsi="Times New Roman" w:cs="Times New Roman"/>
        </w:rPr>
      </w:pPr>
      <w:r w:rsidRPr="00836687">
        <w:rPr>
          <w:rFonts w:ascii="Times New Roman" w:hAnsi="Times New Roman" w:cs="Times New Roman"/>
        </w:rPr>
        <w:t>Cherry, K (2012). Social learning theory: An overview of Bandura’s social learning theory.</w:t>
      </w:r>
    </w:p>
    <w:p w14:paraId="3AAA81A1" w14:textId="3A3BCA24" w:rsidR="00840332" w:rsidRPr="00836687" w:rsidRDefault="00840332" w:rsidP="007B78A2">
      <w:pPr>
        <w:rPr>
          <w:rFonts w:ascii="Times New Roman" w:hAnsi="Times New Roman" w:cs="Times New Roman"/>
        </w:rPr>
      </w:pPr>
    </w:p>
    <w:p w14:paraId="22C699F3" w14:textId="6EFB057F" w:rsidR="00840332" w:rsidRDefault="00840332" w:rsidP="007B78A2">
      <w:pPr>
        <w:rPr>
          <w:rStyle w:val="Hyperlink"/>
          <w:rFonts w:ascii="Times New Roman" w:hAnsi="Times New Roman" w:cs="Times New Roman"/>
        </w:rPr>
      </w:pPr>
      <w:proofErr w:type="spellStart"/>
      <w:r w:rsidRPr="00836687">
        <w:rPr>
          <w:rFonts w:ascii="Times New Roman" w:hAnsi="Times New Roman" w:cs="Times New Roman"/>
        </w:rPr>
        <w:t>DfE</w:t>
      </w:r>
      <w:proofErr w:type="spellEnd"/>
      <w:r w:rsidRPr="00836687">
        <w:rPr>
          <w:rFonts w:ascii="Times New Roman" w:hAnsi="Times New Roman" w:cs="Times New Roman"/>
        </w:rPr>
        <w:t xml:space="preserve"> (Department for Education). (2011). Teaching standards: guidance for school leaders, school staff and governing bodies. London: </w:t>
      </w:r>
      <w:proofErr w:type="spellStart"/>
      <w:r w:rsidRPr="00836687">
        <w:rPr>
          <w:rFonts w:ascii="Times New Roman" w:hAnsi="Times New Roman" w:cs="Times New Roman"/>
        </w:rPr>
        <w:t>DfE</w:t>
      </w:r>
      <w:proofErr w:type="spellEnd"/>
      <w:r w:rsidRPr="00836687">
        <w:rPr>
          <w:rFonts w:ascii="Times New Roman" w:hAnsi="Times New Roman" w:cs="Times New Roman"/>
        </w:rPr>
        <w:t xml:space="preserve">, available from: </w:t>
      </w:r>
      <w:hyperlink r:id="rId11" w:history="1">
        <w:r w:rsidRPr="00836687">
          <w:rPr>
            <w:rStyle w:val="Hyperlink"/>
            <w:rFonts w:ascii="Times New Roman" w:hAnsi="Times New Roman" w:cs="Times New Roman"/>
          </w:rPr>
          <w:t>https://www.gov.uk/file/301107/teachers_standards.pdf</w:t>
        </w:r>
      </w:hyperlink>
    </w:p>
    <w:p w14:paraId="2F0ECD80" w14:textId="77777777" w:rsidR="003E457F" w:rsidRDefault="003E457F" w:rsidP="007B78A2">
      <w:pPr>
        <w:rPr>
          <w:rStyle w:val="Hyperlink"/>
          <w:rFonts w:ascii="Times New Roman" w:hAnsi="Times New Roman" w:cs="Times New Roman"/>
        </w:rPr>
      </w:pPr>
    </w:p>
    <w:p w14:paraId="5E228FFF" w14:textId="59863C88" w:rsidR="003E457F" w:rsidRDefault="003E457F" w:rsidP="003E457F">
      <w:pPr>
        <w:rPr>
          <w:rFonts w:ascii="Times New Roman" w:hAnsi="Times New Roman" w:cs="Times New Roman"/>
        </w:rPr>
      </w:pPr>
      <w:r>
        <w:rPr>
          <w:rFonts w:ascii="Times New Roman" w:hAnsi="Times New Roman" w:cs="Times New Roman"/>
        </w:rPr>
        <w:t xml:space="preserve">Fernandez, L.M. </w:t>
      </w:r>
      <w:r w:rsidR="000103A7">
        <w:rPr>
          <w:rFonts w:ascii="Times New Roman" w:hAnsi="Times New Roman" w:cs="Times New Roman"/>
        </w:rPr>
        <w:t>(</w:t>
      </w:r>
      <w:r>
        <w:rPr>
          <w:rFonts w:ascii="Times New Roman" w:hAnsi="Times New Roman" w:cs="Times New Roman"/>
        </w:rPr>
        <w:t>2010</w:t>
      </w:r>
      <w:r w:rsidR="000103A7">
        <w:rPr>
          <w:rFonts w:ascii="Times New Roman" w:hAnsi="Times New Roman" w:cs="Times New Roman"/>
        </w:rPr>
        <w:t>)</w:t>
      </w:r>
      <w:r>
        <w:rPr>
          <w:rFonts w:ascii="Times New Roman" w:hAnsi="Times New Roman" w:cs="Times New Roman"/>
        </w:rPr>
        <w:t>. Investigating how and prospective teachers learn through microteaching lesson study. Teach education, 26, (2), 351-362</w:t>
      </w:r>
    </w:p>
    <w:p w14:paraId="726DD084" w14:textId="77777777" w:rsidR="00AB75CF" w:rsidRPr="00836687" w:rsidRDefault="00AB75CF" w:rsidP="007B78A2">
      <w:pPr>
        <w:rPr>
          <w:rFonts w:ascii="Times New Roman" w:hAnsi="Times New Roman" w:cs="Times New Roman"/>
        </w:rPr>
      </w:pPr>
    </w:p>
    <w:p w14:paraId="18232A2C" w14:textId="11FCDB20" w:rsidR="00AB75CF" w:rsidRDefault="00AB75CF" w:rsidP="00AB75CF">
      <w:pPr>
        <w:rPr>
          <w:rFonts w:ascii="Times New Roman" w:hAnsi="Times New Roman" w:cs="Times New Roman"/>
        </w:rPr>
      </w:pPr>
      <w:proofErr w:type="spellStart"/>
      <w:r w:rsidRPr="00836687">
        <w:rPr>
          <w:rFonts w:ascii="Times New Roman" w:hAnsi="Times New Roman" w:cs="Times New Roman"/>
        </w:rPr>
        <w:t>Flachikov</w:t>
      </w:r>
      <w:proofErr w:type="spellEnd"/>
      <w:r w:rsidRPr="00836687">
        <w:rPr>
          <w:rFonts w:ascii="Times New Roman" w:hAnsi="Times New Roman" w:cs="Times New Roman"/>
        </w:rPr>
        <w:t xml:space="preserve">, N., &amp; Goldfinch, J. </w:t>
      </w:r>
      <w:r w:rsidR="000103A7">
        <w:rPr>
          <w:rFonts w:ascii="Times New Roman" w:hAnsi="Times New Roman" w:cs="Times New Roman"/>
        </w:rPr>
        <w:t>(</w:t>
      </w:r>
      <w:r w:rsidRPr="00836687">
        <w:rPr>
          <w:rFonts w:ascii="Times New Roman" w:hAnsi="Times New Roman" w:cs="Times New Roman"/>
        </w:rPr>
        <w:t>2000</w:t>
      </w:r>
      <w:r w:rsidR="000103A7">
        <w:rPr>
          <w:rFonts w:ascii="Times New Roman" w:hAnsi="Times New Roman" w:cs="Times New Roman"/>
        </w:rPr>
        <w:t>)</w:t>
      </w:r>
      <w:r w:rsidRPr="00836687">
        <w:rPr>
          <w:rFonts w:ascii="Times New Roman" w:hAnsi="Times New Roman" w:cs="Times New Roman"/>
        </w:rPr>
        <w:t>. Student peer assessment in higher education: A meta-analysis comparing peer and teacher marks. Vol 70, No. 3, pp 287-322.</w:t>
      </w:r>
    </w:p>
    <w:p w14:paraId="77255C26" w14:textId="77777777" w:rsidR="003E457F" w:rsidRPr="00836687" w:rsidRDefault="003E457F" w:rsidP="00AB75CF">
      <w:pPr>
        <w:rPr>
          <w:rFonts w:ascii="Times New Roman" w:hAnsi="Times New Roman" w:cs="Times New Roman"/>
        </w:rPr>
      </w:pPr>
    </w:p>
    <w:p w14:paraId="3EC633F9" w14:textId="3C06C6E9" w:rsidR="00AB75CF" w:rsidRDefault="00AB75CF" w:rsidP="00AB75CF">
      <w:pPr>
        <w:rPr>
          <w:rFonts w:ascii="Times New Roman" w:hAnsi="Times New Roman" w:cs="Times New Roman"/>
        </w:rPr>
      </w:pPr>
      <w:r w:rsidRPr="00836687">
        <w:rPr>
          <w:rFonts w:ascii="Times New Roman" w:hAnsi="Times New Roman" w:cs="Times New Roman"/>
        </w:rPr>
        <w:lastRenderedPageBreak/>
        <w:t xml:space="preserve">Fleming, N and Baume, D. </w:t>
      </w:r>
      <w:r w:rsidR="000103A7">
        <w:rPr>
          <w:rFonts w:ascii="Times New Roman" w:hAnsi="Times New Roman" w:cs="Times New Roman"/>
        </w:rPr>
        <w:t>(</w:t>
      </w:r>
      <w:r w:rsidRPr="00836687">
        <w:rPr>
          <w:rFonts w:ascii="Times New Roman" w:hAnsi="Times New Roman" w:cs="Times New Roman"/>
        </w:rPr>
        <w:t>2006</w:t>
      </w:r>
      <w:r w:rsidR="000103A7">
        <w:rPr>
          <w:rFonts w:ascii="Times New Roman" w:hAnsi="Times New Roman" w:cs="Times New Roman"/>
        </w:rPr>
        <w:t>)</w:t>
      </w:r>
      <w:r w:rsidRPr="00836687">
        <w:rPr>
          <w:rFonts w:ascii="Times New Roman" w:hAnsi="Times New Roman" w:cs="Times New Roman"/>
        </w:rPr>
        <w:t xml:space="preserve">. Learning styles again: </w:t>
      </w:r>
      <w:proofErr w:type="spellStart"/>
      <w:r w:rsidRPr="00836687">
        <w:rPr>
          <w:rFonts w:ascii="Times New Roman" w:hAnsi="Times New Roman" w:cs="Times New Roman"/>
        </w:rPr>
        <w:t>VARKing</w:t>
      </w:r>
      <w:proofErr w:type="spellEnd"/>
      <w:r w:rsidRPr="00836687">
        <w:rPr>
          <w:rFonts w:ascii="Times New Roman" w:hAnsi="Times New Roman" w:cs="Times New Roman"/>
        </w:rPr>
        <w:t xml:space="preserve"> up the right tree! Educational Development, SEDA ltd, issue 7.4, p4-7.</w:t>
      </w:r>
    </w:p>
    <w:p w14:paraId="6C5FD1B4" w14:textId="77777777" w:rsidR="00AB75CF" w:rsidRDefault="00AB75CF" w:rsidP="00AB75CF">
      <w:pPr>
        <w:rPr>
          <w:rFonts w:ascii="Times New Roman" w:hAnsi="Times New Roman" w:cs="Times New Roman"/>
        </w:rPr>
      </w:pPr>
    </w:p>
    <w:p w14:paraId="7A14C955" w14:textId="6D19DBD7" w:rsidR="00AB75CF" w:rsidRDefault="00AB75CF" w:rsidP="00AB75CF">
      <w:pPr>
        <w:rPr>
          <w:rFonts w:ascii="Times New Roman" w:hAnsi="Times New Roman" w:cs="Times New Roman"/>
        </w:rPr>
      </w:pPr>
      <w:r w:rsidRPr="00836687">
        <w:rPr>
          <w:rFonts w:ascii="Times New Roman" w:hAnsi="Times New Roman" w:cs="Times New Roman"/>
        </w:rPr>
        <w:t xml:space="preserve">Gagne, F. </w:t>
      </w:r>
      <w:r w:rsidR="000103A7">
        <w:rPr>
          <w:rFonts w:ascii="Times New Roman" w:hAnsi="Times New Roman" w:cs="Times New Roman"/>
        </w:rPr>
        <w:t>(</w:t>
      </w:r>
      <w:r w:rsidRPr="00836687">
        <w:rPr>
          <w:rFonts w:ascii="Times New Roman" w:hAnsi="Times New Roman" w:cs="Times New Roman"/>
        </w:rPr>
        <w:t>2004</w:t>
      </w:r>
      <w:r w:rsidR="000103A7">
        <w:rPr>
          <w:rFonts w:ascii="Times New Roman" w:hAnsi="Times New Roman" w:cs="Times New Roman"/>
        </w:rPr>
        <w:t>)</w:t>
      </w:r>
      <w:r w:rsidRPr="00836687">
        <w:rPr>
          <w:rFonts w:ascii="Times New Roman" w:hAnsi="Times New Roman" w:cs="Times New Roman"/>
        </w:rPr>
        <w:t xml:space="preserve">. Transforming gifts into talents: The DGMT as a developmental theory, high ability studies, 15:2,119-147. </w:t>
      </w:r>
    </w:p>
    <w:p w14:paraId="00003C40" w14:textId="77777777" w:rsidR="00AB75CF" w:rsidRPr="00836687" w:rsidRDefault="00AB75CF" w:rsidP="00AB75CF">
      <w:pPr>
        <w:rPr>
          <w:rFonts w:ascii="Times New Roman" w:hAnsi="Times New Roman" w:cs="Times New Roman"/>
        </w:rPr>
      </w:pPr>
    </w:p>
    <w:p w14:paraId="45938AA2" w14:textId="515FA6A9" w:rsidR="00AB75CF" w:rsidRPr="00836687" w:rsidRDefault="00AB75CF" w:rsidP="00AB75CF">
      <w:pPr>
        <w:rPr>
          <w:rFonts w:ascii="Times New Roman" w:hAnsi="Times New Roman" w:cs="Times New Roman"/>
        </w:rPr>
      </w:pPr>
      <w:proofErr w:type="spellStart"/>
      <w:r w:rsidRPr="00836687">
        <w:rPr>
          <w:rFonts w:ascii="Times New Roman" w:hAnsi="Times New Roman" w:cs="Times New Roman"/>
        </w:rPr>
        <w:t>Garguilo</w:t>
      </w:r>
      <w:proofErr w:type="spellEnd"/>
      <w:r w:rsidRPr="00836687">
        <w:rPr>
          <w:rFonts w:ascii="Times New Roman" w:hAnsi="Times New Roman" w:cs="Times New Roman"/>
        </w:rPr>
        <w:t xml:space="preserve">, M. R &amp; Metcalf, D. </w:t>
      </w:r>
      <w:r w:rsidR="000103A7">
        <w:rPr>
          <w:rFonts w:ascii="Times New Roman" w:hAnsi="Times New Roman" w:cs="Times New Roman"/>
        </w:rPr>
        <w:t>(</w:t>
      </w:r>
      <w:r w:rsidRPr="00836687">
        <w:rPr>
          <w:rFonts w:ascii="Times New Roman" w:hAnsi="Times New Roman" w:cs="Times New Roman"/>
        </w:rPr>
        <w:t>2012</w:t>
      </w:r>
      <w:r w:rsidR="000103A7">
        <w:rPr>
          <w:rFonts w:ascii="Times New Roman" w:hAnsi="Times New Roman" w:cs="Times New Roman"/>
        </w:rPr>
        <w:t>)</w:t>
      </w:r>
      <w:r w:rsidRPr="00836687">
        <w:rPr>
          <w:rFonts w:ascii="Times New Roman" w:hAnsi="Times New Roman" w:cs="Times New Roman"/>
        </w:rPr>
        <w:t>. Teaching in today’s inclusive classrooms: A universal design for learning approach, 3</w:t>
      </w:r>
      <w:r w:rsidRPr="00836687">
        <w:rPr>
          <w:rFonts w:ascii="Times New Roman" w:hAnsi="Times New Roman" w:cs="Times New Roman"/>
          <w:vertAlign w:val="superscript"/>
        </w:rPr>
        <w:t>rd</w:t>
      </w:r>
      <w:r w:rsidRPr="00836687">
        <w:rPr>
          <w:rFonts w:ascii="Times New Roman" w:hAnsi="Times New Roman" w:cs="Times New Roman"/>
        </w:rPr>
        <w:t xml:space="preserve"> edition.</w:t>
      </w:r>
    </w:p>
    <w:p w14:paraId="0FB03EB7" w14:textId="77777777" w:rsidR="00AB75CF" w:rsidRPr="00836687" w:rsidRDefault="00AB75CF" w:rsidP="00AB75CF">
      <w:pPr>
        <w:rPr>
          <w:rFonts w:ascii="Times New Roman" w:hAnsi="Times New Roman" w:cs="Times New Roman"/>
        </w:rPr>
      </w:pPr>
    </w:p>
    <w:p w14:paraId="5BBDCC22" w14:textId="4473B2EC"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Goodwin, D., Watkinson, J. (2000). Inclusive physical education from the perspective of students with physical disabilities. Adapted physical activity quarterly: APAQ 17:144-160. </w:t>
      </w:r>
    </w:p>
    <w:p w14:paraId="36AF32E8" w14:textId="77777777" w:rsidR="00AB75CF" w:rsidRPr="00836687" w:rsidRDefault="00AB75CF" w:rsidP="00AB75CF">
      <w:pPr>
        <w:rPr>
          <w:rFonts w:ascii="Times New Roman" w:hAnsi="Times New Roman" w:cs="Times New Roman"/>
        </w:rPr>
      </w:pPr>
    </w:p>
    <w:p w14:paraId="7A40D082" w14:textId="25A3D656" w:rsidR="00AB75CF" w:rsidRDefault="00AB75CF" w:rsidP="00AB75CF">
      <w:pPr>
        <w:rPr>
          <w:rStyle w:val="Hyperlink"/>
          <w:rFonts w:ascii="Times New Roman" w:hAnsi="Times New Roman" w:cs="Times New Roman"/>
        </w:rPr>
      </w:pPr>
      <w:r w:rsidRPr="00836687">
        <w:rPr>
          <w:rFonts w:ascii="Times New Roman" w:hAnsi="Times New Roman" w:cs="Times New Roman"/>
        </w:rPr>
        <w:t xml:space="preserve">Hartley, D. (2010). Understanding Human Need. Bristol: Policy press. Pp. 217. Available from </w:t>
      </w:r>
      <w:hyperlink r:id="rId12" w:history="1">
        <w:r w:rsidRPr="00836687">
          <w:rPr>
            <w:rStyle w:val="Hyperlink"/>
            <w:rFonts w:ascii="Times New Roman" w:hAnsi="Times New Roman" w:cs="Times New Roman"/>
          </w:rPr>
          <w:t>https://doi.org/10.1017</w:t>
        </w:r>
      </w:hyperlink>
    </w:p>
    <w:p w14:paraId="7C0D7D0E" w14:textId="57725848" w:rsidR="007230E6" w:rsidRDefault="007230E6" w:rsidP="00AB75CF">
      <w:pPr>
        <w:rPr>
          <w:rStyle w:val="Hyperlink"/>
          <w:rFonts w:ascii="Times New Roman" w:hAnsi="Times New Roman" w:cs="Times New Roman"/>
        </w:rPr>
      </w:pPr>
    </w:p>
    <w:p w14:paraId="1572E6E4" w14:textId="7C9D31BC" w:rsidR="007230E6" w:rsidRDefault="007230E6" w:rsidP="00AB75CF">
      <w:pPr>
        <w:rPr>
          <w:rStyle w:val="Hyperlink"/>
          <w:rFonts w:ascii="Times New Roman" w:hAnsi="Times New Roman" w:cs="Times New Roman"/>
          <w:color w:val="000000" w:themeColor="text1"/>
          <w:u w:val="none"/>
        </w:rPr>
      </w:pPr>
      <w:proofErr w:type="spellStart"/>
      <w:r w:rsidRPr="007230E6">
        <w:rPr>
          <w:rStyle w:val="Hyperlink"/>
          <w:rFonts w:ascii="Times New Roman" w:hAnsi="Times New Roman" w:cs="Times New Roman"/>
          <w:color w:val="000000" w:themeColor="text1"/>
          <w:u w:val="none"/>
        </w:rPr>
        <w:t>Hincliff</w:t>
      </w:r>
      <w:proofErr w:type="spellEnd"/>
      <w:r w:rsidRPr="007230E6">
        <w:rPr>
          <w:rStyle w:val="Hyperlink"/>
          <w:rFonts w:ascii="Times New Roman" w:hAnsi="Times New Roman" w:cs="Times New Roman"/>
          <w:color w:val="000000" w:themeColor="text1"/>
          <w:u w:val="none"/>
        </w:rPr>
        <w:t xml:space="preserve">, S. </w:t>
      </w:r>
      <w:r w:rsidR="000103A7">
        <w:rPr>
          <w:rStyle w:val="Hyperlink"/>
          <w:rFonts w:ascii="Times New Roman" w:hAnsi="Times New Roman" w:cs="Times New Roman"/>
          <w:color w:val="000000" w:themeColor="text1"/>
          <w:u w:val="none"/>
        </w:rPr>
        <w:t>(</w:t>
      </w:r>
      <w:r w:rsidRPr="007230E6">
        <w:rPr>
          <w:rStyle w:val="Hyperlink"/>
          <w:rFonts w:ascii="Times New Roman" w:hAnsi="Times New Roman" w:cs="Times New Roman"/>
          <w:color w:val="000000" w:themeColor="text1"/>
          <w:u w:val="none"/>
        </w:rPr>
        <w:t>2004</w:t>
      </w:r>
      <w:r w:rsidR="000103A7">
        <w:rPr>
          <w:rStyle w:val="Hyperlink"/>
          <w:rFonts w:ascii="Times New Roman" w:hAnsi="Times New Roman" w:cs="Times New Roman"/>
          <w:color w:val="000000" w:themeColor="text1"/>
          <w:u w:val="none"/>
        </w:rPr>
        <w:t>)</w:t>
      </w:r>
      <w:r w:rsidRPr="007230E6">
        <w:rPr>
          <w:rStyle w:val="Hyperlink"/>
          <w:rFonts w:ascii="Times New Roman" w:hAnsi="Times New Roman" w:cs="Times New Roman"/>
          <w:color w:val="000000" w:themeColor="text1"/>
          <w:u w:val="none"/>
        </w:rPr>
        <w:t>. The practitioner as the teacher: third edition. London: Churchill Livingstone.</w:t>
      </w:r>
    </w:p>
    <w:p w14:paraId="76EBCC17" w14:textId="4F0188F0" w:rsidR="007230E6" w:rsidRDefault="007230E6" w:rsidP="00AB75CF">
      <w:pPr>
        <w:rPr>
          <w:rStyle w:val="Hyperlink"/>
          <w:rFonts w:ascii="Times New Roman" w:hAnsi="Times New Roman" w:cs="Times New Roman"/>
          <w:color w:val="000000" w:themeColor="text1"/>
          <w:u w:val="none"/>
        </w:rPr>
      </w:pPr>
    </w:p>
    <w:p w14:paraId="08EF3F53" w14:textId="1809B4B4" w:rsidR="007230E6" w:rsidRPr="007230E6" w:rsidRDefault="007230E6" w:rsidP="00AB75CF">
      <w:pPr>
        <w:rPr>
          <w:rStyle w:val="Hyperlink"/>
          <w:rFonts w:ascii="Times New Roman" w:hAnsi="Times New Roman" w:cs="Times New Roman"/>
          <w:color w:val="000000" w:themeColor="text1"/>
          <w:u w:val="none"/>
        </w:rPr>
      </w:pPr>
      <w:proofErr w:type="spellStart"/>
      <w:r>
        <w:rPr>
          <w:rStyle w:val="Hyperlink"/>
          <w:rFonts w:ascii="Times New Roman" w:hAnsi="Times New Roman" w:cs="Times New Roman"/>
          <w:color w:val="000000" w:themeColor="text1"/>
          <w:u w:val="none"/>
        </w:rPr>
        <w:t>Horri</w:t>
      </w:r>
      <w:proofErr w:type="spellEnd"/>
      <w:r>
        <w:rPr>
          <w:rStyle w:val="Hyperlink"/>
          <w:rFonts w:ascii="Times New Roman" w:hAnsi="Times New Roman" w:cs="Times New Roman"/>
          <w:color w:val="000000" w:themeColor="text1"/>
          <w:u w:val="none"/>
        </w:rPr>
        <w:t xml:space="preserve">, </w:t>
      </w:r>
      <w:proofErr w:type="gramStart"/>
      <w:r>
        <w:rPr>
          <w:rStyle w:val="Hyperlink"/>
          <w:rFonts w:ascii="Times New Roman" w:hAnsi="Times New Roman" w:cs="Times New Roman"/>
          <w:color w:val="000000" w:themeColor="text1"/>
          <w:u w:val="none"/>
        </w:rPr>
        <w:t>C.V.</w:t>
      </w:r>
      <w:r w:rsidR="000103A7">
        <w:rPr>
          <w:rStyle w:val="Hyperlink"/>
          <w:rFonts w:ascii="Times New Roman" w:hAnsi="Times New Roman" w:cs="Times New Roman"/>
          <w:color w:val="000000" w:themeColor="text1"/>
          <w:u w:val="none"/>
        </w:rPr>
        <w:t>(</w:t>
      </w:r>
      <w:proofErr w:type="gramEnd"/>
      <w:r>
        <w:rPr>
          <w:rStyle w:val="Hyperlink"/>
          <w:rFonts w:ascii="Times New Roman" w:hAnsi="Times New Roman" w:cs="Times New Roman"/>
          <w:color w:val="000000" w:themeColor="text1"/>
          <w:u w:val="none"/>
        </w:rPr>
        <w:t>2007</w:t>
      </w:r>
      <w:r w:rsidR="000103A7">
        <w:rPr>
          <w:rStyle w:val="Hyperlink"/>
          <w:rFonts w:ascii="Times New Roman" w:hAnsi="Times New Roman" w:cs="Times New Roman"/>
          <w:color w:val="000000" w:themeColor="text1"/>
          <w:u w:val="none"/>
        </w:rPr>
        <w:t>)</w:t>
      </w:r>
      <w:r>
        <w:rPr>
          <w:rStyle w:val="Hyperlink"/>
          <w:rFonts w:ascii="Times New Roman" w:hAnsi="Times New Roman" w:cs="Times New Roman"/>
          <w:color w:val="000000" w:themeColor="text1"/>
          <w:u w:val="none"/>
        </w:rPr>
        <w:t>. Teaching insight from adult learning theory. JVME, 34, (4), 369-376</w:t>
      </w:r>
    </w:p>
    <w:p w14:paraId="7DD5C6A7" w14:textId="77777777" w:rsidR="007230E6" w:rsidRPr="007230E6" w:rsidRDefault="007230E6" w:rsidP="00AB75CF">
      <w:pPr>
        <w:rPr>
          <w:rFonts w:ascii="Times New Roman" w:hAnsi="Times New Roman" w:cs="Times New Roman"/>
        </w:rPr>
      </w:pPr>
    </w:p>
    <w:p w14:paraId="6E04BEFA" w14:textId="3578FA18" w:rsidR="00AB75CF" w:rsidRDefault="00AB75CF" w:rsidP="00AB75CF">
      <w:pPr>
        <w:rPr>
          <w:rFonts w:ascii="Times New Roman" w:hAnsi="Times New Roman" w:cs="Times New Roman"/>
        </w:rPr>
      </w:pPr>
      <w:r w:rsidRPr="00836687">
        <w:rPr>
          <w:rFonts w:ascii="Times New Roman" w:hAnsi="Times New Roman" w:cs="Times New Roman"/>
        </w:rPr>
        <w:t>Jones, M. G., &amp; Brader-</w:t>
      </w:r>
      <w:proofErr w:type="spellStart"/>
      <w:r w:rsidRPr="00836687">
        <w:rPr>
          <w:rFonts w:ascii="Times New Roman" w:hAnsi="Times New Roman" w:cs="Times New Roman"/>
        </w:rPr>
        <w:t>Araje</w:t>
      </w:r>
      <w:proofErr w:type="spellEnd"/>
      <w:r w:rsidRPr="00836687">
        <w:rPr>
          <w:rFonts w:ascii="Times New Roman" w:hAnsi="Times New Roman" w:cs="Times New Roman"/>
        </w:rPr>
        <w:t xml:space="preserve">, L. </w:t>
      </w:r>
      <w:r w:rsidR="000103A7">
        <w:rPr>
          <w:rFonts w:ascii="Times New Roman" w:hAnsi="Times New Roman" w:cs="Times New Roman"/>
        </w:rPr>
        <w:t>(</w:t>
      </w:r>
      <w:r w:rsidRPr="00836687">
        <w:rPr>
          <w:rFonts w:ascii="Times New Roman" w:hAnsi="Times New Roman" w:cs="Times New Roman"/>
        </w:rPr>
        <w:t>2002</w:t>
      </w:r>
      <w:r w:rsidR="000103A7">
        <w:rPr>
          <w:rFonts w:ascii="Times New Roman" w:hAnsi="Times New Roman" w:cs="Times New Roman"/>
        </w:rPr>
        <w:t>)</w:t>
      </w:r>
      <w:r w:rsidRPr="00836687">
        <w:rPr>
          <w:rFonts w:ascii="Times New Roman" w:hAnsi="Times New Roman" w:cs="Times New Roman"/>
        </w:rPr>
        <w:t xml:space="preserve">. The impact of </w:t>
      </w:r>
      <w:proofErr w:type="spellStart"/>
      <w:r w:rsidRPr="00836687">
        <w:rPr>
          <w:rFonts w:ascii="Times New Roman" w:hAnsi="Times New Roman" w:cs="Times New Roman"/>
        </w:rPr>
        <w:t>construcitivism</w:t>
      </w:r>
      <w:proofErr w:type="spellEnd"/>
      <w:r w:rsidRPr="00836687">
        <w:rPr>
          <w:rFonts w:ascii="Times New Roman" w:hAnsi="Times New Roman" w:cs="Times New Roman"/>
        </w:rPr>
        <w:t xml:space="preserve"> on education: language, discourse, and meaning. American communication studies, 5, 1-10. </w:t>
      </w:r>
    </w:p>
    <w:p w14:paraId="1507BBA9" w14:textId="77777777" w:rsidR="00AB75CF" w:rsidRDefault="00AB75CF" w:rsidP="00AB75CF">
      <w:pPr>
        <w:rPr>
          <w:rFonts w:ascii="Times New Roman" w:hAnsi="Times New Roman" w:cs="Times New Roman"/>
        </w:rPr>
      </w:pPr>
    </w:p>
    <w:p w14:paraId="6004AA2F" w14:textId="2F462549" w:rsidR="00AB75CF" w:rsidRPr="00836687" w:rsidRDefault="00AB75CF" w:rsidP="00AB75CF">
      <w:pPr>
        <w:rPr>
          <w:rFonts w:ascii="Times New Roman" w:hAnsi="Times New Roman" w:cs="Times New Roman"/>
        </w:rPr>
      </w:pPr>
      <w:proofErr w:type="spellStart"/>
      <w:r w:rsidRPr="00836687">
        <w:rPr>
          <w:rFonts w:ascii="Times New Roman" w:hAnsi="Times New Roman" w:cs="Times New Roman"/>
        </w:rPr>
        <w:t>Kanselaar</w:t>
      </w:r>
      <w:proofErr w:type="spellEnd"/>
      <w:r w:rsidRPr="00836687">
        <w:rPr>
          <w:rFonts w:ascii="Times New Roman" w:hAnsi="Times New Roman" w:cs="Times New Roman"/>
        </w:rPr>
        <w:t xml:space="preserve">, G. </w:t>
      </w:r>
      <w:r w:rsidR="000103A7">
        <w:rPr>
          <w:rFonts w:ascii="Times New Roman" w:hAnsi="Times New Roman" w:cs="Times New Roman"/>
        </w:rPr>
        <w:t>(</w:t>
      </w:r>
      <w:r w:rsidRPr="00836687">
        <w:rPr>
          <w:rFonts w:ascii="Times New Roman" w:hAnsi="Times New Roman" w:cs="Times New Roman"/>
        </w:rPr>
        <w:t>2002</w:t>
      </w:r>
      <w:r w:rsidR="000103A7">
        <w:rPr>
          <w:rFonts w:ascii="Times New Roman" w:hAnsi="Times New Roman" w:cs="Times New Roman"/>
        </w:rPr>
        <w:t>)</w:t>
      </w:r>
      <w:r w:rsidRPr="00836687">
        <w:rPr>
          <w:rFonts w:ascii="Times New Roman" w:hAnsi="Times New Roman" w:cs="Times New Roman"/>
        </w:rPr>
        <w:t xml:space="preserve">. Constructivism and socio-constructivism. Available from </w:t>
      </w:r>
      <w:hyperlink r:id="rId13" w:history="1">
        <w:r w:rsidRPr="00836687">
          <w:rPr>
            <w:rStyle w:val="Hyperlink"/>
            <w:rFonts w:ascii="Times New Roman" w:hAnsi="Times New Roman" w:cs="Times New Roman"/>
          </w:rPr>
          <w:t>https://kanselaar.net/wetenschap/files/construcitivsm.gk.pdf</w:t>
        </w:r>
      </w:hyperlink>
    </w:p>
    <w:p w14:paraId="15178954" w14:textId="77777777" w:rsidR="00AB75CF" w:rsidRPr="00836687" w:rsidRDefault="00AB75CF" w:rsidP="00AB75CF">
      <w:pPr>
        <w:rPr>
          <w:rFonts w:ascii="Times New Roman" w:hAnsi="Times New Roman" w:cs="Times New Roman"/>
        </w:rPr>
      </w:pPr>
    </w:p>
    <w:p w14:paraId="5C8304AF" w14:textId="77777777" w:rsidR="00AB75CF" w:rsidRDefault="00AB75CF" w:rsidP="00AB75CF">
      <w:pPr>
        <w:rPr>
          <w:rFonts w:ascii="Times New Roman" w:hAnsi="Times New Roman" w:cs="Times New Roman"/>
        </w:rPr>
      </w:pPr>
      <w:proofErr w:type="spellStart"/>
      <w:r w:rsidRPr="00836687">
        <w:rPr>
          <w:rFonts w:ascii="Times New Roman" w:hAnsi="Times New Roman" w:cs="Times New Roman"/>
        </w:rPr>
        <w:t>Mawer</w:t>
      </w:r>
      <w:proofErr w:type="spellEnd"/>
      <w:r w:rsidRPr="00836687">
        <w:rPr>
          <w:rFonts w:ascii="Times New Roman" w:hAnsi="Times New Roman" w:cs="Times New Roman"/>
        </w:rPr>
        <w:t>, M. (1995). The effective teaching of physical education. London. Longman.</w:t>
      </w:r>
    </w:p>
    <w:p w14:paraId="0200C1AE" w14:textId="77777777" w:rsidR="00AB75CF" w:rsidRDefault="00AB75CF" w:rsidP="00AB75CF">
      <w:pPr>
        <w:rPr>
          <w:rFonts w:ascii="Times New Roman" w:hAnsi="Times New Roman" w:cs="Times New Roman"/>
        </w:rPr>
      </w:pPr>
    </w:p>
    <w:p w14:paraId="476DD2B0" w14:textId="78C3BC45" w:rsidR="00AB75CF" w:rsidRDefault="00AB75CF" w:rsidP="00AB75CF">
      <w:pPr>
        <w:rPr>
          <w:rFonts w:ascii="Times New Roman" w:hAnsi="Times New Roman" w:cs="Times New Roman"/>
        </w:rPr>
      </w:pPr>
      <w:r w:rsidRPr="00836687">
        <w:rPr>
          <w:rFonts w:ascii="Times New Roman" w:hAnsi="Times New Roman" w:cs="Times New Roman"/>
        </w:rPr>
        <w:t xml:space="preserve">NCW (National Curriculum for Wales). </w:t>
      </w:r>
      <w:r w:rsidR="000103A7">
        <w:rPr>
          <w:rFonts w:ascii="Times New Roman" w:hAnsi="Times New Roman" w:cs="Times New Roman"/>
        </w:rPr>
        <w:t>(</w:t>
      </w:r>
      <w:r w:rsidRPr="00836687">
        <w:rPr>
          <w:rFonts w:ascii="Times New Roman" w:hAnsi="Times New Roman" w:cs="Times New Roman"/>
        </w:rPr>
        <w:t>2003</w:t>
      </w:r>
      <w:r w:rsidR="000103A7">
        <w:rPr>
          <w:rFonts w:ascii="Times New Roman" w:hAnsi="Times New Roman" w:cs="Times New Roman"/>
        </w:rPr>
        <w:t>)</w:t>
      </w:r>
      <w:r w:rsidRPr="00836687">
        <w:rPr>
          <w:rFonts w:ascii="Times New Roman" w:hAnsi="Times New Roman" w:cs="Times New Roman"/>
        </w:rPr>
        <w:t xml:space="preserve">. </w:t>
      </w:r>
      <w:hyperlink r:id="rId14" w:history="1">
        <w:r w:rsidRPr="00C7521F">
          <w:rPr>
            <w:rStyle w:val="Hyperlink"/>
            <w:rFonts w:ascii="Times New Roman" w:hAnsi="Times New Roman" w:cs="Times New Roman"/>
          </w:rPr>
          <w:t>http://learning.gov.wales/resources/improvementareas/curriculum/?lang=en</w:t>
        </w:r>
      </w:hyperlink>
    </w:p>
    <w:p w14:paraId="4FF46E78" w14:textId="77777777" w:rsidR="00AB75CF" w:rsidRDefault="00AB75CF" w:rsidP="00AB75CF">
      <w:pPr>
        <w:rPr>
          <w:rFonts w:ascii="Times New Roman" w:hAnsi="Times New Roman" w:cs="Times New Roman"/>
        </w:rPr>
      </w:pPr>
    </w:p>
    <w:p w14:paraId="71EB61EF" w14:textId="7F0DB5CC" w:rsidR="00AB75CF" w:rsidRDefault="00AB75CF" w:rsidP="00AB75CF">
      <w:pPr>
        <w:rPr>
          <w:rStyle w:val="Hyperlink"/>
          <w:rFonts w:ascii="Times New Roman" w:hAnsi="Times New Roman" w:cs="Times New Roman"/>
        </w:rPr>
      </w:pPr>
      <w:proofErr w:type="spellStart"/>
      <w:r w:rsidRPr="00836687">
        <w:rPr>
          <w:rFonts w:ascii="Times New Roman" w:hAnsi="Times New Roman" w:cs="Times New Roman"/>
        </w:rPr>
        <w:t>Norcini</w:t>
      </w:r>
      <w:proofErr w:type="spellEnd"/>
      <w:r w:rsidRPr="00836687">
        <w:rPr>
          <w:rFonts w:ascii="Times New Roman" w:hAnsi="Times New Roman" w:cs="Times New Roman"/>
        </w:rPr>
        <w:t xml:space="preserve">, J.J. </w:t>
      </w:r>
      <w:r w:rsidR="000103A7">
        <w:rPr>
          <w:rFonts w:ascii="Times New Roman" w:hAnsi="Times New Roman" w:cs="Times New Roman"/>
        </w:rPr>
        <w:t>(</w:t>
      </w:r>
      <w:r w:rsidRPr="00836687">
        <w:rPr>
          <w:rFonts w:ascii="Times New Roman" w:hAnsi="Times New Roman" w:cs="Times New Roman"/>
        </w:rPr>
        <w:t>2003</w:t>
      </w:r>
      <w:r w:rsidR="000103A7">
        <w:rPr>
          <w:rFonts w:ascii="Times New Roman" w:hAnsi="Times New Roman" w:cs="Times New Roman"/>
        </w:rPr>
        <w:t>)</w:t>
      </w:r>
      <w:r w:rsidRPr="00836687">
        <w:rPr>
          <w:rFonts w:ascii="Times New Roman" w:hAnsi="Times New Roman" w:cs="Times New Roman"/>
        </w:rPr>
        <w:t xml:space="preserve">. Setting standards on educational tests. </w:t>
      </w:r>
      <w:hyperlink r:id="rId15" w:history="1">
        <w:r w:rsidRPr="00836687">
          <w:rPr>
            <w:rStyle w:val="Hyperlink"/>
            <w:rFonts w:ascii="Times New Roman" w:hAnsi="Times New Roman" w:cs="Times New Roman"/>
          </w:rPr>
          <w:t>https://doi.org/10.1046/j.1365-2923</w:t>
        </w:r>
      </w:hyperlink>
    </w:p>
    <w:p w14:paraId="5B244431" w14:textId="77777777" w:rsidR="00AB75CF" w:rsidRPr="00836687" w:rsidRDefault="00AB75CF" w:rsidP="00AB75CF">
      <w:pPr>
        <w:rPr>
          <w:rFonts w:ascii="Times New Roman" w:hAnsi="Times New Roman" w:cs="Times New Roman"/>
        </w:rPr>
      </w:pPr>
    </w:p>
    <w:p w14:paraId="0BC8B87D" w14:textId="59B87B5E"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Ofsted (Ofsted Annual Report). </w:t>
      </w:r>
      <w:r w:rsidR="000103A7">
        <w:rPr>
          <w:rFonts w:ascii="Times New Roman" w:hAnsi="Times New Roman" w:cs="Times New Roman"/>
        </w:rPr>
        <w:t>(</w:t>
      </w:r>
      <w:r w:rsidRPr="00836687">
        <w:rPr>
          <w:rFonts w:ascii="Times New Roman" w:hAnsi="Times New Roman" w:cs="Times New Roman"/>
        </w:rPr>
        <w:t>2011</w:t>
      </w:r>
      <w:r w:rsidR="000103A7">
        <w:rPr>
          <w:rFonts w:ascii="Times New Roman" w:hAnsi="Times New Roman" w:cs="Times New Roman"/>
        </w:rPr>
        <w:t>)</w:t>
      </w:r>
      <w:r w:rsidRPr="00836687">
        <w:rPr>
          <w:rFonts w:ascii="Times New Roman" w:hAnsi="Times New Roman" w:cs="Times New Roman"/>
        </w:rPr>
        <w:t xml:space="preserve">. </w:t>
      </w:r>
      <w:hyperlink r:id="rId16" w:history="1">
        <w:r w:rsidRPr="00836687">
          <w:rPr>
            <w:rStyle w:val="Hyperlink"/>
            <w:rFonts w:ascii="Times New Roman" w:hAnsi="Times New Roman" w:cs="Times New Roman"/>
          </w:rPr>
          <w:t>https://www.gov.uk/government/publications/the-annual-report-of-her-magestys-chief-inspector-of-education-childrens-services-and-skills</w:t>
        </w:r>
      </w:hyperlink>
      <w:r w:rsidRPr="00836687">
        <w:rPr>
          <w:rFonts w:ascii="Times New Roman" w:hAnsi="Times New Roman" w:cs="Times New Roman"/>
        </w:rPr>
        <w:t xml:space="preserve">. </w:t>
      </w:r>
    </w:p>
    <w:p w14:paraId="1EE9F40F" w14:textId="77777777" w:rsidR="00AB75CF" w:rsidRDefault="00AB75CF" w:rsidP="007B78A2">
      <w:pPr>
        <w:rPr>
          <w:rFonts w:ascii="Times New Roman" w:hAnsi="Times New Roman" w:cs="Times New Roman"/>
        </w:rPr>
      </w:pPr>
    </w:p>
    <w:p w14:paraId="589DA153" w14:textId="154FD1C0" w:rsidR="00840332" w:rsidRDefault="00840332" w:rsidP="007B78A2">
      <w:pPr>
        <w:rPr>
          <w:rFonts w:ascii="Times New Roman" w:hAnsi="Times New Roman" w:cs="Times New Roman"/>
        </w:rPr>
      </w:pPr>
      <w:r w:rsidRPr="00836687">
        <w:rPr>
          <w:rFonts w:ascii="Times New Roman" w:hAnsi="Times New Roman" w:cs="Times New Roman"/>
        </w:rPr>
        <w:t xml:space="preserve">Piaget, J (1962). Judgements and reasoning in the child. London.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and Kenan Paul. </w:t>
      </w:r>
    </w:p>
    <w:p w14:paraId="322E7A88" w14:textId="77777777" w:rsidR="00AB75CF" w:rsidRPr="00836687" w:rsidRDefault="00AB75CF" w:rsidP="007B78A2">
      <w:pPr>
        <w:rPr>
          <w:rFonts w:ascii="Times New Roman" w:hAnsi="Times New Roman" w:cs="Times New Roman"/>
        </w:rPr>
      </w:pPr>
    </w:p>
    <w:p w14:paraId="1F442BC4" w14:textId="5E8A3128" w:rsidR="00AB75CF" w:rsidRPr="00836687" w:rsidRDefault="00AB75CF" w:rsidP="00AB75CF">
      <w:pPr>
        <w:rPr>
          <w:rFonts w:ascii="Times New Roman" w:hAnsi="Times New Roman" w:cs="Times New Roman"/>
        </w:rPr>
      </w:pPr>
      <w:r w:rsidRPr="00836687">
        <w:rPr>
          <w:rFonts w:ascii="Times New Roman" w:hAnsi="Times New Roman" w:cs="Times New Roman"/>
        </w:rPr>
        <w:t xml:space="preserve">Pritchard, A. </w:t>
      </w:r>
      <w:r w:rsidR="000103A7">
        <w:rPr>
          <w:rFonts w:ascii="Times New Roman" w:hAnsi="Times New Roman" w:cs="Times New Roman"/>
        </w:rPr>
        <w:t>(</w:t>
      </w:r>
      <w:r w:rsidRPr="00836687">
        <w:rPr>
          <w:rFonts w:ascii="Times New Roman" w:hAnsi="Times New Roman" w:cs="Times New Roman"/>
        </w:rPr>
        <w:t>2009</w:t>
      </w:r>
      <w:r w:rsidR="000103A7">
        <w:rPr>
          <w:rFonts w:ascii="Times New Roman" w:hAnsi="Times New Roman" w:cs="Times New Roman"/>
        </w:rPr>
        <w:t>)</w:t>
      </w:r>
      <w:r w:rsidRPr="00836687">
        <w:rPr>
          <w:rFonts w:ascii="Times New Roman" w:hAnsi="Times New Roman" w:cs="Times New Roman"/>
        </w:rPr>
        <w:t xml:space="preserve">. Ways of learning: Learning theories and learning styles in the classroom. </w:t>
      </w:r>
      <w:proofErr w:type="spellStart"/>
      <w:r w:rsidRPr="00836687">
        <w:rPr>
          <w:rFonts w:ascii="Times New Roman" w:hAnsi="Times New Roman" w:cs="Times New Roman"/>
        </w:rPr>
        <w:t>Abingdon.oxon</w:t>
      </w:r>
      <w:proofErr w:type="spellEnd"/>
      <w:r w:rsidRPr="00836687">
        <w:rPr>
          <w:rFonts w:ascii="Times New Roman" w:hAnsi="Times New Roman" w:cs="Times New Roman"/>
        </w:rPr>
        <w:t xml:space="preserve">. </w:t>
      </w:r>
      <w:proofErr w:type="spellStart"/>
      <w:r w:rsidRPr="00836687">
        <w:rPr>
          <w:rFonts w:ascii="Times New Roman" w:hAnsi="Times New Roman" w:cs="Times New Roman"/>
        </w:rPr>
        <w:t>Routeledge</w:t>
      </w:r>
      <w:proofErr w:type="spellEnd"/>
      <w:r w:rsidRPr="00836687">
        <w:rPr>
          <w:rFonts w:ascii="Times New Roman" w:hAnsi="Times New Roman" w:cs="Times New Roman"/>
        </w:rPr>
        <w:t xml:space="preserve"> (2</w:t>
      </w:r>
      <w:r w:rsidRPr="00836687">
        <w:rPr>
          <w:rFonts w:ascii="Times New Roman" w:hAnsi="Times New Roman" w:cs="Times New Roman"/>
          <w:vertAlign w:val="superscript"/>
        </w:rPr>
        <w:t>nd</w:t>
      </w:r>
      <w:r w:rsidRPr="00836687">
        <w:rPr>
          <w:rFonts w:ascii="Times New Roman" w:hAnsi="Times New Roman" w:cs="Times New Roman"/>
        </w:rPr>
        <w:t xml:space="preserve"> </w:t>
      </w:r>
      <w:proofErr w:type="spellStart"/>
      <w:r w:rsidRPr="00836687">
        <w:rPr>
          <w:rFonts w:ascii="Times New Roman" w:hAnsi="Times New Roman" w:cs="Times New Roman"/>
        </w:rPr>
        <w:t>ed</w:t>
      </w:r>
      <w:proofErr w:type="spellEnd"/>
      <w:r w:rsidRPr="00836687">
        <w:rPr>
          <w:rFonts w:ascii="Times New Roman" w:hAnsi="Times New Roman" w:cs="Times New Roman"/>
        </w:rPr>
        <w:t xml:space="preserve">). </w:t>
      </w:r>
    </w:p>
    <w:p w14:paraId="55ABE2EB" w14:textId="3E2D2511" w:rsidR="00840332" w:rsidRPr="00836687" w:rsidRDefault="00840332" w:rsidP="007B78A2">
      <w:pPr>
        <w:rPr>
          <w:rFonts w:ascii="Times New Roman" w:hAnsi="Times New Roman" w:cs="Times New Roman"/>
        </w:rPr>
      </w:pPr>
    </w:p>
    <w:p w14:paraId="64F3D2E4" w14:textId="1EF01CA5" w:rsidR="00840332" w:rsidRPr="00836687" w:rsidRDefault="00840332" w:rsidP="007B78A2">
      <w:pPr>
        <w:rPr>
          <w:rFonts w:ascii="Times New Roman" w:hAnsi="Times New Roman" w:cs="Times New Roman"/>
        </w:rPr>
      </w:pPr>
      <w:r w:rsidRPr="00836687">
        <w:rPr>
          <w:rFonts w:ascii="Times New Roman" w:hAnsi="Times New Roman" w:cs="Times New Roman"/>
        </w:rPr>
        <w:t xml:space="preserve">QCDA (2011). Exemplification for foundation subjects. Available from </w:t>
      </w:r>
      <w:hyperlink r:id="rId17" w:history="1">
        <w:r w:rsidRPr="00836687">
          <w:rPr>
            <w:rStyle w:val="Hyperlink"/>
            <w:rFonts w:ascii="Times New Roman" w:hAnsi="Times New Roman" w:cs="Times New Roman"/>
          </w:rPr>
          <w:t>www.cirriculum.qcda.gov.uk</w:t>
        </w:r>
      </w:hyperlink>
    </w:p>
    <w:p w14:paraId="4E4FE75F" w14:textId="7C879E82" w:rsidR="00840332" w:rsidRPr="00836687" w:rsidRDefault="00840332" w:rsidP="007B78A2">
      <w:pPr>
        <w:rPr>
          <w:rFonts w:ascii="Times New Roman" w:hAnsi="Times New Roman" w:cs="Times New Roman"/>
        </w:rPr>
      </w:pPr>
    </w:p>
    <w:p w14:paraId="1566DFED" w14:textId="0EADC84C" w:rsidR="007230E6" w:rsidRDefault="007230E6" w:rsidP="007B78A2">
      <w:pPr>
        <w:rPr>
          <w:rFonts w:ascii="Times New Roman" w:hAnsi="Times New Roman" w:cs="Times New Roman"/>
        </w:rPr>
      </w:pPr>
      <w:r>
        <w:rPr>
          <w:rFonts w:ascii="Times New Roman" w:hAnsi="Times New Roman" w:cs="Times New Roman"/>
        </w:rPr>
        <w:t xml:space="preserve">Quinn, F.M. </w:t>
      </w:r>
      <w:r w:rsidR="000103A7">
        <w:rPr>
          <w:rFonts w:ascii="Times New Roman" w:hAnsi="Times New Roman" w:cs="Times New Roman"/>
        </w:rPr>
        <w:t>(</w:t>
      </w:r>
      <w:r>
        <w:rPr>
          <w:rFonts w:ascii="Times New Roman" w:hAnsi="Times New Roman" w:cs="Times New Roman"/>
        </w:rPr>
        <w:t>1995</w:t>
      </w:r>
      <w:r w:rsidR="000103A7">
        <w:rPr>
          <w:rFonts w:ascii="Times New Roman" w:hAnsi="Times New Roman" w:cs="Times New Roman"/>
        </w:rPr>
        <w:t>)</w:t>
      </w:r>
      <w:r>
        <w:rPr>
          <w:rFonts w:ascii="Times New Roman" w:hAnsi="Times New Roman" w:cs="Times New Roman"/>
        </w:rPr>
        <w:t xml:space="preserve">. The principles and practice of nurse education: third edition. London: Chapman &amp; Hall. </w:t>
      </w:r>
    </w:p>
    <w:p w14:paraId="5336EFAA" w14:textId="7D953A4D" w:rsidR="007230E6" w:rsidRDefault="007230E6" w:rsidP="007B78A2">
      <w:pPr>
        <w:rPr>
          <w:rFonts w:ascii="Times New Roman" w:hAnsi="Times New Roman" w:cs="Times New Roman"/>
        </w:rPr>
      </w:pPr>
    </w:p>
    <w:p w14:paraId="60EA8B3D" w14:textId="11320238" w:rsidR="007230E6" w:rsidRDefault="007230E6" w:rsidP="007B78A2">
      <w:pPr>
        <w:rPr>
          <w:rFonts w:ascii="Times New Roman" w:hAnsi="Times New Roman" w:cs="Times New Roman"/>
        </w:rPr>
      </w:pPr>
      <w:proofErr w:type="spellStart"/>
      <w:r>
        <w:rPr>
          <w:rFonts w:ascii="Times New Roman" w:hAnsi="Times New Roman" w:cs="Times New Roman"/>
        </w:rPr>
        <w:t>Remesh</w:t>
      </w:r>
      <w:proofErr w:type="spellEnd"/>
      <w:r>
        <w:rPr>
          <w:rFonts w:ascii="Times New Roman" w:hAnsi="Times New Roman" w:cs="Times New Roman"/>
        </w:rPr>
        <w:t xml:space="preserve">, A. </w:t>
      </w:r>
      <w:r w:rsidR="000103A7">
        <w:rPr>
          <w:rFonts w:ascii="Times New Roman" w:hAnsi="Times New Roman" w:cs="Times New Roman"/>
        </w:rPr>
        <w:t>(</w:t>
      </w:r>
      <w:r>
        <w:rPr>
          <w:rFonts w:ascii="Times New Roman" w:hAnsi="Times New Roman" w:cs="Times New Roman"/>
        </w:rPr>
        <w:t>2013</w:t>
      </w:r>
      <w:r w:rsidR="000103A7">
        <w:rPr>
          <w:rFonts w:ascii="Times New Roman" w:hAnsi="Times New Roman" w:cs="Times New Roman"/>
        </w:rPr>
        <w:t>)</w:t>
      </w:r>
      <w:r>
        <w:rPr>
          <w:rFonts w:ascii="Times New Roman" w:hAnsi="Times New Roman" w:cs="Times New Roman"/>
        </w:rPr>
        <w:t>. Microteaching an efficient</w:t>
      </w:r>
      <w:r w:rsidR="00BB311E">
        <w:rPr>
          <w:rFonts w:ascii="Times New Roman" w:hAnsi="Times New Roman" w:cs="Times New Roman"/>
        </w:rPr>
        <w:t xml:space="preserve"> technique for learning effective teaching. </w:t>
      </w:r>
      <w:proofErr w:type="spellStart"/>
      <w:r w:rsidR="00BB311E">
        <w:rPr>
          <w:rFonts w:ascii="Times New Roman" w:hAnsi="Times New Roman" w:cs="Times New Roman"/>
        </w:rPr>
        <w:t>J.Res.med.sli</w:t>
      </w:r>
      <w:proofErr w:type="spellEnd"/>
      <w:r w:rsidR="00BB311E">
        <w:rPr>
          <w:rFonts w:ascii="Times New Roman" w:hAnsi="Times New Roman" w:cs="Times New Roman"/>
        </w:rPr>
        <w:t>, 18, (2), 158-163</w:t>
      </w:r>
    </w:p>
    <w:p w14:paraId="4A3FE905" w14:textId="7AEDF1EC" w:rsidR="00840332" w:rsidRPr="00836687" w:rsidRDefault="00840332" w:rsidP="007B78A2">
      <w:pPr>
        <w:rPr>
          <w:rFonts w:ascii="Times New Roman" w:hAnsi="Times New Roman" w:cs="Times New Roman"/>
        </w:rPr>
      </w:pPr>
      <w:r w:rsidRPr="00836687">
        <w:rPr>
          <w:rFonts w:ascii="Times New Roman" w:hAnsi="Times New Roman" w:cs="Times New Roman"/>
        </w:rPr>
        <w:lastRenderedPageBreak/>
        <w:t xml:space="preserve">Rogers, K. B (2002). Effects on gifted learners. In </w:t>
      </w:r>
      <w:proofErr w:type="spellStart"/>
      <w:r w:rsidRPr="00836687">
        <w:rPr>
          <w:rFonts w:ascii="Times New Roman" w:hAnsi="Times New Roman" w:cs="Times New Roman"/>
        </w:rPr>
        <w:t>Neillhart</w:t>
      </w:r>
      <w:proofErr w:type="spellEnd"/>
      <w:r w:rsidRPr="00836687">
        <w:rPr>
          <w:rFonts w:ascii="Times New Roman" w:hAnsi="Times New Roman" w:cs="Times New Roman"/>
        </w:rPr>
        <w:t>, M., Reis, N. M., Robinson &amp; Mood, S. M (</w:t>
      </w:r>
      <w:proofErr w:type="spellStart"/>
      <w:r w:rsidRPr="00836687">
        <w:rPr>
          <w:rFonts w:ascii="Times New Roman" w:hAnsi="Times New Roman" w:cs="Times New Roman"/>
        </w:rPr>
        <w:t>eds</w:t>
      </w:r>
      <w:proofErr w:type="spellEnd"/>
      <w:r w:rsidRPr="00836687">
        <w:rPr>
          <w:rFonts w:ascii="Times New Roman" w:hAnsi="Times New Roman" w:cs="Times New Roman"/>
        </w:rPr>
        <w:t xml:space="preserve">). The social and emotional development of gifted children: what do we know? (71-80). Waco, Texas: </w:t>
      </w:r>
      <w:proofErr w:type="spellStart"/>
      <w:r w:rsidRPr="00836687">
        <w:rPr>
          <w:rFonts w:ascii="Times New Roman" w:hAnsi="Times New Roman" w:cs="Times New Roman"/>
        </w:rPr>
        <w:t>Prufork</w:t>
      </w:r>
      <w:proofErr w:type="spellEnd"/>
      <w:r w:rsidRPr="00836687">
        <w:rPr>
          <w:rFonts w:ascii="Times New Roman" w:hAnsi="Times New Roman" w:cs="Times New Roman"/>
        </w:rPr>
        <w:t xml:space="preserve"> press. </w:t>
      </w:r>
    </w:p>
    <w:p w14:paraId="3AF12F00" w14:textId="26F26CC8" w:rsidR="00840332" w:rsidRDefault="00840332" w:rsidP="007B78A2">
      <w:pPr>
        <w:rPr>
          <w:rFonts w:ascii="Times New Roman" w:hAnsi="Times New Roman" w:cs="Times New Roman"/>
        </w:rPr>
      </w:pPr>
    </w:p>
    <w:p w14:paraId="3D43EA9B" w14:textId="7E956498" w:rsidR="001908C2" w:rsidRDefault="001908C2" w:rsidP="007B78A2">
      <w:pPr>
        <w:rPr>
          <w:rFonts w:ascii="Times New Roman" w:hAnsi="Times New Roman" w:cs="Times New Roman"/>
        </w:rPr>
      </w:pPr>
      <w:proofErr w:type="spellStart"/>
      <w:r>
        <w:rPr>
          <w:rFonts w:ascii="Times New Roman" w:hAnsi="Times New Roman" w:cs="Times New Roman"/>
        </w:rPr>
        <w:t>Thanga</w:t>
      </w:r>
      <w:proofErr w:type="spellEnd"/>
      <w:r>
        <w:rPr>
          <w:rFonts w:ascii="Times New Roman" w:hAnsi="Times New Roman" w:cs="Times New Roman"/>
        </w:rPr>
        <w:t xml:space="preserve">, S.D. </w:t>
      </w:r>
      <w:r w:rsidR="000103A7">
        <w:rPr>
          <w:rFonts w:ascii="Times New Roman" w:hAnsi="Times New Roman" w:cs="Times New Roman"/>
        </w:rPr>
        <w:t>(</w:t>
      </w:r>
      <w:r>
        <w:rPr>
          <w:rFonts w:ascii="Times New Roman" w:hAnsi="Times New Roman" w:cs="Times New Roman"/>
        </w:rPr>
        <w:t>2015</w:t>
      </w:r>
      <w:r w:rsidR="000103A7">
        <w:rPr>
          <w:rFonts w:ascii="Times New Roman" w:hAnsi="Times New Roman" w:cs="Times New Roman"/>
        </w:rPr>
        <w:t>)</w:t>
      </w:r>
      <w:r>
        <w:rPr>
          <w:rFonts w:ascii="Times New Roman" w:hAnsi="Times New Roman" w:cs="Times New Roman"/>
        </w:rPr>
        <w:t>. Enriching and Enhancing life skills by learning science among adolescents. Science journal of education. Special issue. Science learning in higher education. Vol, 3. No, 4-1. Pp 21-24.</w:t>
      </w:r>
    </w:p>
    <w:p w14:paraId="1EE2FEC5" w14:textId="77777777" w:rsidR="001908C2" w:rsidRPr="00836687" w:rsidRDefault="001908C2" w:rsidP="007B78A2">
      <w:pPr>
        <w:rPr>
          <w:rFonts w:ascii="Times New Roman" w:hAnsi="Times New Roman" w:cs="Times New Roman"/>
        </w:rPr>
      </w:pPr>
    </w:p>
    <w:p w14:paraId="4048798A" w14:textId="1044B3B3" w:rsidR="00D059E6" w:rsidRPr="00836687" w:rsidRDefault="00840332" w:rsidP="007B78A2">
      <w:pPr>
        <w:rPr>
          <w:rFonts w:ascii="Times New Roman" w:hAnsi="Times New Roman" w:cs="Times New Roman"/>
        </w:rPr>
      </w:pPr>
      <w:r w:rsidRPr="00836687">
        <w:rPr>
          <w:rFonts w:ascii="Times New Roman" w:hAnsi="Times New Roman" w:cs="Times New Roman"/>
        </w:rPr>
        <w:t>Vygotsky</w:t>
      </w:r>
      <w:r w:rsidR="0026469B" w:rsidRPr="00836687">
        <w:rPr>
          <w:rFonts w:ascii="Times New Roman" w:hAnsi="Times New Roman" w:cs="Times New Roman"/>
        </w:rPr>
        <w:t xml:space="preserve">, L. S (1967). Play and </w:t>
      </w:r>
      <w:proofErr w:type="spellStart"/>
      <w:proofErr w:type="gramStart"/>
      <w:r w:rsidR="0026469B" w:rsidRPr="00836687">
        <w:rPr>
          <w:rFonts w:ascii="Times New Roman" w:hAnsi="Times New Roman" w:cs="Times New Roman"/>
        </w:rPr>
        <w:t>it’s</w:t>
      </w:r>
      <w:proofErr w:type="spellEnd"/>
      <w:proofErr w:type="gramEnd"/>
      <w:r w:rsidR="0026469B" w:rsidRPr="00836687">
        <w:rPr>
          <w:rFonts w:ascii="Times New Roman" w:hAnsi="Times New Roman" w:cs="Times New Roman"/>
        </w:rPr>
        <w:t xml:space="preserve"> role in the mental development of a child. Journal of Russian and East European Psychology, 5 (3), 6-18.</w:t>
      </w:r>
    </w:p>
    <w:p w14:paraId="71765F1C" w14:textId="652BB047" w:rsidR="00064F6F" w:rsidRPr="00836687" w:rsidRDefault="00064F6F" w:rsidP="007B78A2">
      <w:pPr>
        <w:rPr>
          <w:rFonts w:ascii="Times New Roman" w:hAnsi="Times New Roman" w:cs="Times New Roman"/>
        </w:rPr>
      </w:pPr>
    </w:p>
    <w:p w14:paraId="58167E6A" w14:textId="0F3EE193" w:rsidR="00064F6F" w:rsidRDefault="00064F6F" w:rsidP="007B78A2">
      <w:pPr>
        <w:rPr>
          <w:rFonts w:ascii="Times New Roman" w:hAnsi="Times New Roman" w:cs="Times New Roman"/>
        </w:rPr>
      </w:pPr>
      <w:proofErr w:type="spellStart"/>
      <w:r w:rsidRPr="00836687">
        <w:rPr>
          <w:rFonts w:ascii="Times New Roman" w:hAnsi="Times New Roman" w:cs="Times New Roman"/>
        </w:rPr>
        <w:t>Spendlove</w:t>
      </w:r>
      <w:proofErr w:type="spellEnd"/>
      <w:r w:rsidRPr="00836687">
        <w:rPr>
          <w:rFonts w:ascii="Times New Roman" w:hAnsi="Times New Roman" w:cs="Times New Roman"/>
        </w:rPr>
        <w:t xml:space="preserve">, D. </w:t>
      </w:r>
      <w:r w:rsidR="000103A7">
        <w:rPr>
          <w:rFonts w:ascii="Times New Roman" w:hAnsi="Times New Roman" w:cs="Times New Roman"/>
        </w:rPr>
        <w:t>(</w:t>
      </w:r>
      <w:r w:rsidRPr="00836687">
        <w:rPr>
          <w:rFonts w:ascii="Times New Roman" w:hAnsi="Times New Roman" w:cs="Times New Roman"/>
        </w:rPr>
        <w:t>2015</w:t>
      </w:r>
      <w:r w:rsidR="000103A7">
        <w:rPr>
          <w:rFonts w:ascii="Times New Roman" w:hAnsi="Times New Roman" w:cs="Times New Roman"/>
        </w:rPr>
        <w:t>)</w:t>
      </w:r>
      <w:r w:rsidRPr="00836687">
        <w:rPr>
          <w:rFonts w:ascii="Times New Roman" w:hAnsi="Times New Roman" w:cs="Times New Roman"/>
        </w:rPr>
        <w:t xml:space="preserve">. Assessment for learning (100 ideas for secondary teachers). </w:t>
      </w:r>
    </w:p>
    <w:p w14:paraId="1097D633" w14:textId="77777777" w:rsidR="00AB75CF" w:rsidRDefault="00AB75CF" w:rsidP="007B78A2">
      <w:pPr>
        <w:rPr>
          <w:rFonts w:ascii="Times New Roman" w:hAnsi="Times New Roman" w:cs="Times New Roman"/>
        </w:rPr>
      </w:pPr>
    </w:p>
    <w:p w14:paraId="0BAA8EBC" w14:textId="77777777" w:rsidR="00AB75CF" w:rsidRPr="00836687" w:rsidRDefault="00AB75CF" w:rsidP="00AB75CF">
      <w:pPr>
        <w:rPr>
          <w:rFonts w:ascii="Times New Roman" w:hAnsi="Times New Roman" w:cs="Times New Roman"/>
          <w:color w:val="000000" w:themeColor="text1"/>
        </w:rPr>
      </w:pPr>
      <w:r w:rsidRPr="00836687">
        <w:rPr>
          <w:rFonts w:ascii="Times New Roman" w:hAnsi="Times New Roman" w:cs="Times New Roman"/>
          <w:color w:val="000000" w:themeColor="text1"/>
          <w:shd w:val="clear" w:color="auto" w:fill="FFFFFF"/>
        </w:rPr>
        <w:t>Watson, J. B. (1913).</w:t>
      </w:r>
      <w:r w:rsidRPr="00836687">
        <w:rPr>
          <w:rStyle w:val="apple-converted-space"/>
          <w:rFonts w:ascii="Times New Roman" w:hAnsi="Times New Roman" w:cs="Times New Roman"/>
          <w:color w:val="000000" w:themeColor="text1"/>
          <w:shd w:val="clear" w:color="auto" w:fill="FFFFFF"/>
        </w:rPr>
        <w:t> </w:t>
      </w:r>
      <w:hyperlink r:id="rId18" w:tgtFrame="_blank" w:history="1">
        <w:r w:rsidRPr="00836687">
          <w:rPr>
            <w:rStyle w:val="Hyperlink"/>
            <w:rFonts w:ascii="Times New Roman" w:hAnsi="Times New Roman" w:cs="Times New Roman"/>
            <w:color w:val="000000" w:themeColor="text1"/>
            <w:u w:val="none"/>
          </w:rPr>
          <w:t xml:space="preserve">Psychology as the </w:t>
        </w:r>
        <w:proofErr w:type="spellStart"/>
        <w:r w:rsidRPr="00836687">
          <w:rPr>
            <w:rStyle w:val="Hyperlink"/>
            <w:rFonts w:ascii="Times New Roman" w:hAnsi="Times New Roman" w:cs="Times New Roman"/>
            <w:color w:val="000000" w:themeColor="text1"/>
            <w:u w:val="none"/>
          </w:rPr>
          <w:t>behaviorist</w:t>
        </w:r>
        <w:proofErr w:type="spellEnd"/>
        <w:r w:rsidRPr="00836687">
          <w:rPr>
            <w:rStyle w:val="Hyperlink"/>
            <w:rFonts w:ascii="Times New Roman" w:hAnsi="Times New Roman" w:cs="Times New Roman"/>
            <w:color w:val="000000" w:themeColor="text1"/>
            <w:u w:val="none"/>
          </w:rPr>
          <w:t xml:space="preserve"> views it</w:t>
        </w:r>
      </w:hyperlink>
      <w:r w:rsidRPr="00836687">
        <w:rPr>
          <w:rFonts w:ascii="Times New Roman" w:hAnsi="Times New Roman" w:cs="Times New Roman"/>
          <w:color w:val="000000" w:themeColor="text1"/>
          <w:shd w:val="clear" w:color="auto" w:fill="FFFFFF"/>
        </w:rPr>
        <w:t>.</w:t>
      </w:r>
      <w:r w:rsidRPr="00836687">
        <w:rPr>
          <w:rStyle w:val="apple-converted-space"/>
          <w:rFonts w:ascii="Times New Roman" w:hAnsi="Times New Roman" w:cs="Times New Roman"/>
          <w:color w:val="000000" w:themeColor="text1"/>
          <w:shd w:val="clear" w:color="auto" w:fill="FFFFFF"/>
        </w:rPr>
        <w:t> </w:t>
      </w:r>
      <w:r w:rsidRPr="00836687">
        <w:rPr>
          <w:rStyle w:val="Emphasis"/>
          <w:rFonts w:ascii="Times New Roman" w:hAnsi="Times New Roman" w:cs="Times New Roman"/>
          <w:i w:val="0"/>
          <w:color w:val="000000" w:themeColor="text1"/>
        </w:rPr>
        <w:t>Psychological Review, 20</w:t>
      </w:r>
      <w:r w:rsidRPr="00836687">
        <w:rPr>
          <w:rFonts w:ascii="Times New Roman" w:hAnsi="Times New Roman" w:cs="Times New Roman"/>
          <w:i/>
          <w:color w:val="000000" w:themeColor="text1"/>
          <w:shd w:val="clear" w:color="auto" w:fill="FFFFFF"/>
        </w:rPr>
        <w:t>, 158–177</w:t>
      </w:r>
    </w:p>
    <w:p w14:paraId="4FC46CB0" w14:textId="77777777" w:rsidR="00AB75CF" w:rsidRPr="00836687" w:rsidRDefault="00AB75CF" w:rsidP="007B78A2">
      <w:pPr>
        <w:rPr>
          <w:rFonts w:ascii="Times New Roman" w:hAnsi="Times New Roman" w:cs="Times New Roman"/>
        </w:rPr>
      </w:pPr>
    </w:p>
    <w:p w14:paraId="263C6E6F" w14:textId="77777777" w:rsidR="00AB75CF" w:rsidRPr="00836687" w:rsidRDefault="00AB75CF" w:rsidP="00AB75CF">
      <w:pPr>
        <w:rPr>
          <w:rFonts w:ascii="Times New Roman" w:hAnsi="Times New Roman" w:cs="Times New Roman"/>
        </w:rPr>
      </w:pPr>
      <w:r w:rsidRPr="00836687">
        <w:rPr>
          <w:rFonts w:ascii="Times New Roman" w:hAnsi="Times New Roman" w:cs="Times New Roman"/>
        </w:rPr>
        <w:t>Welsh Government Professional Standards. http://learning.gov.wales/resources/collections/professional-standards?lang=en</w:t>
      </w:r>
    </w:p>
    <w:p w14:paraId="1F490133" w14:textId="4EBFCACF" w:rsidR="00F916E0" w:rsidRPr="00836687" w:rsidRDefault="00F916E0" w:rsidP="007B78A2">
      <w:pPr>
        <w:rPr>
          <w:rFonts w:ascii="Times New Roman" w:hAnsi="Times New Roman" w:cs="Times New Roman"/>
        </w:rPr>
      </w:pPr>
    </w:p>
    <w:p w14:paraId="1BE70881" w14:textId="609EF306" w:rsidR="00F916E0" w:rsidRPr="00836687" w:rsidRDefault="00F916E0" w:rsidP="007B78A2">
      <w:pPr>
        <w:rPr>
          <w:rFonts w:ascii="Times New Roman" w:hAnsi="Times New Roman" w:cs="Times New Roman"/>
        </w:rPr>
      </w:pPr>
      <w:r w:rsidRPr="00836687">
        <w:rPr>
          <w:rFonts w:ascii="Times New Roman" w:hAnsi="Times New Roman" w:cs="Times New Roman"/>
        </w:rPr>
        <w:t xml:space="preserve">Zimmerman, B. J., &amp; Schunk, D.H. </w:t>
      </w:r>
      <w:r w:rsidR="000103A7">
        <w:rPr>
          <w:rFonts w:ascii="Times New Roman" w:hAnsi="Times New Roman" w:cs="Times New Roman"/>
        </w:rPr>
        <w:t>(</w:t>
      </w:r>
      <w:r w:rsidRPr="00836687">
        <w:rPr>
          <w:rFonts w:ascii="Times New Roman" w:hAnsi="Times New Roman" w:cs="Times New Roman"/>
        </w:rPr>
        <w:t>2001</w:t>
      </w:r>
      <w:r w:rsidR="000103A7">
        <w:rPr>
          <w:rFonts w:ascii="Times New Roman" w:hAnsi="Times New Roman" w:cs="Times New Roman"/>
        </w:rPr>
        <w:t>)</w:t>
      </w:r>
      <w:bookmarkStart w:id="1" w:name="_GoBack"/>
      <w:bookmarkEnd w:id="1"/>
      <w:r w:rsidRPr="00836687">
        <w:rPr>
          <w:rFonts w:ascii="Times New Roman" w:hAnsi="Times New Roman" w:cs="Times New Roman"/>
        </w:rPr>
        <w:t>. Self</w:t>
      </w:r>
      <w:r w:rsidR="001908C2">
        <w:rPr>
          <w:rFonts w:ascii="Times New Roman" w:hAnsi="Times New Roman" w:cs="Times New Roman"/>
        </w:rPr>
        <w:t>-</w:t>
      </w:r>
      <w:r w:rsidRPr="00836687">
        <w:rPr>
          <w:rFonts w:ascii="Times New Roman" w:hAnsi="Times New Roman" w:cs="Times New Roman"/>
        </w:rPr>
        <w:t xml:space="preserve">regulated learning and academic achievement: Theoretical perspectives. Open journal of social sciences, Vol. 4, No. 5. </w:t>
      </w:r>
    </w:p>
    <w:p w14:paraId="6AAA44A8" w14:textId="0F2221D3" w:rsidR="00E64018" w:rsidRPr="00836687" w:rsidRDefault="00E64018">
      <w:pPr>
        <w:rPr>
          <w:rFonts w:ascii="Times New Roman" w:hAnsi="Times New Roman" w:cs="Times New Roman"/>
        </w:rPr>
      </w:pPr>
    </w:p>
    <w:p w14:paraId="3DF07CA3" w14:textId="77777777" w:rsidR="00836687" w:rsidRDefault="00836687"/>
    <w:p w14:paraId="50778422" w14:textId="50478E66" w:rsidR="00E64018" w:rsidRPr="00BE0906" w:rsidRDefault="00E64018">
      <w:r>
        <w:t xml:space="preserve">      </w:t>
      </w:r>
    </w:p>
    <w:sectPr w:rsidR="00E64018" w:rsidRPr="00BE0906" w:rsidSect="00080FF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E2AFC" w14:textId="77777777" w:rsidR="00275FFC" w:rsidRDefault="00275FFC" w:rsidP="00080FFB">
      <w:r>
        <w:separator/>
      </w:r>
    </w:p>
  </w:endnote>
  <w:endnote w:type="continuationSeparator" w:id="0">
    <w:p w14:paraId="1200AA3B" w14:textId="77777777" w:rsidR="00275FFC" w:rsidRDefault="00275FFC" w:rsidP="00080F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83C93" w14:textId="77777777" w:rsidR="00275FFC" w:rsidRDefault="00275FFC" w:rsidP="00080FFB">
      <w:r>
        <w:separator/>
      </w:r>
    </w:p>
  </w:footnote>
  <w:footnote w:type="continuationSeparator" w:id="0">
    <w:p w14:paraId="47D60691" w14:textId="77777777" w:rsidR="00275FFC" w:rsidRDefault="00275FFC" w:rsidP="00080F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15877"/>
    <w:multiLevelType w:val="hybridMultilevel"/>
    <w:tmpl w:val="05F84B4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50BA2"/>
    <w:multiLevelType w:val="hybridMultilevel"/>
    <w:tmpl w:val="CEECC808"/>
    <w:lvl w:ilvl="0" w:tplc="5246B30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8A48B6"/>
    <w:multiLevelType w:val="hybridMultilevel"/>
    <w:tmpl w:val="7F229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5B434D"/>
    <w:multiLevelType w:val="hybridMultilevel"/>
    <w:tmpl w:val="C12A0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51098B"/>
    <w:multiLevelType w:val="hybridMultilevel"/>
    <w:tmpl w:val="B76AF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D86"/>
    <w:rsid w:val="000103A7"/>
    <w:rsid w:val="00064F6F"/>
    <w:rsid w:val="00080FFB"/>
    <w:rsid w:val="00081C7F"/>
    <w:rsid w:val="00090A87"/>
    <w:rsid w:val="000A74B5"/>
    <w:rsid w:val="000B5A33"/>
    <w:rsid w:val="000D33B0"/>
    <w:rsid w:val="000D6ED3"/>
    <w:rsid w:val="000E2F8F"/>
    <w:rsid w:val="000F1968"/>
    <w:rsid w:val="00112F10"/>
    <w:rsid w:val="00122516"/>
    <w:rsid w:val="00132934"/>
    <w:rsid w:val="0014593A"/>
    <w:rsid w:val="0016276C"/>
    <w:rsid w:val="00173E19"/>
    <w:rsid w:val="00180873"/>
    <w:rsid w:val="001809F0"/>
    <w:rsid w:val="001908C2"/>
    <w:rsid w:val="001949C9"/>
    <w:rsid w:val="001A4118"/>
    <w:rsid w:val="001B1252"/>
    <w:rsid w:val="001E2B8F"/>
    <w:rsid w:val="001F7C17"/>
    <w:rsid w:val="00216EAE"/>
    <w:rsid w:val="0022083F"/>
    <w:rsid w:val="002308E0"/>
    <w:rsid w:val="00234397"/>
    <w:rsid w:val="00234E08"/>
    <w:rsid w:val="0026469B"/>
    <w:rsid w:val="00275FFC"/>
    <w:rsid w:val="0028095E"/>
    <w:rsid w:val="0028751D"/>
    <w:rsid w:val="00287A0D"/>
    <w:rsid w:val="002973AE"/>
    <w:rsid w:val="002E786B"/>
    <w:rsid w:val="003072D3"/>
    <w:rsid w:val="00312AAA"/>
    <w:rsid w:val="003560E9"/>
    <w:rsid w:val="00357332"/>
    <w:rsid w:val="003603E2"/>
    <w:rsid w:val="003611B9"/>
    <w:rsid w:val="003E1916"/>
    <w:rsid w:val="003E37DF"/>
    <w:rsid w:val="003E457F"/>
    <w:rsid w:val="003F4C48"/>
    <w:rsid w:val="00406E0F"/>
    <w:rsid w:val="004401AA"/>
    <w:rsid w:val="00477A52"/>
    <w:rsid w:val="004918DD"/>
    <w:rsid w:val="004A1C43"/>
    <w:rsid w:val="004E2A9F"/>
    <w:rsid w:val="004F3B98"/>
    <w:rsid w:val="004F3BF6"/>
    <w:rsid w:val="005028FA"/>
    <w:rsid w:val="005779FC"/>
    <w:rsid w:val="00584269"/>
    <w:rsid w:val="005A4B1A"/>
    <w:rsid w:val="005E4D86"/>
    <w:rsid w:val="0060350B"/>
    <w:rsid w:val="006203B1"/>
    <w:rsid w:val="00653674"/>
    <w:rsid w:val="0065621C"/>
    <w:rsid w:val="00664E3E"/>
    <w:rsid w:val="006F2F38"/>
    <w:rsid w:val="007230E6"/>
    <w:rsid w:val="0073013E"/>
    <w:rsid w:val="00777FC7"/>
    <w:rsid w:val="007879E2"/>
    <w:rsid w:val="0079571F"/>
    <w:rsid w:val="007A5D95"/>
    <w:rsid w:val="007B4A29"/>
    <w:rsid w:val="007B78A2"/>
    <w:rsid w:val="007D2711"/>
    <w:rsid w:val="007F7599"/>
    <w:rsid w:val="0081596F"/>
    <w:rsid w:val="00836687"/>
    <w:rsid w:val="00840332"/>
    <w:rsid w:val="00851C08"/>
    <w:rsid w:val="00881C87"/>
    <w:rsid w:val="0089679F"/>
    <w:rsid w:val="008A5B90"/>
    <w:rsid w:val="008A616D"/>
    <w:rsid w:val="008C1947"/>
    <w:rsid w:val="008F053B"/>
    <w:rsid w:val="00937565"/>
    <w:rsid w:val="00946FE9"/>
    <w:rsid w:val="00955686"/>
    <w:rsid w:val="009A5BA4"/>
    <w:rsid w:val="009F618B"/>
    <w:rsid w:val="00A27128"/>
    <w:rsid w:val="00A3783B"/>
    <w:rsid w:val="00A42CEB"/>
    <w:rsid w:val="00A45277"/>
    <w:rsid w:val="00AB75CF"/>
    <w:rsid w:val="00AE3DB2"/>
    <w:rsid w:val="00B4720A"/>
    <w:rsid w:val="00B5516C"/>
    <w:rsid w:val="00B71D0E"/>
    <w:rsid w:val="00B720BD"/>
    <w:rsid w:val="00B90ABA"/>
    <w:rsid w:val="00BB311E"/>
    <w:rsid w:val="00BB3315"/>
    <w:rsid w:val="00BE0906"/>
    <w:rsid w:val="00BF3750"/>
    <w:rsid w:val="00BF7685"/>
    <w:rsid w:val="00C2461C"/>
    <w:rsid w:val="00C31C03"/>
    <w:rsid w:val="00C41355"/>
    <w:rsid w:val="00C547B5"/>
    <w:rsid w:val="00C626E8"/>
    <w:rsid w:val="00C64128"/>
    <w:rsid w:val="00C7289B"/>
    <w:rsid w:val="00C74E6A"/>
    <w:rsid w:val="00C76547"/>
    <w:rsid w:val="00C82DCE"/>
    <w:rsid w:val="00C8505D"/>
    <w:rsid w:val="00CA007D"/>
    <w:rsid w:val="00CA1416"/>
    <w:rsid w:val="00CC4E7C"/>
    <w:rsid w:val="00CF53EE"/>
    <w:rsid w:val="00CF73D1"/>
    <w:rsid w:val="00D059E6"/>
    <w:rsid w:val="00D26E85"/>
    <w:rsid w:val="00D50CD7"/>
    <w:rsid w:val="00D53758"/>
    <w:rsid w:val="00D63F8E"/>
    <w:rsid w:val="00D90D81"/>
    <w:rsid w:val="00D93CAF"/>
    <w:rsid w:val="00DA0308"/>
    <w:rsid w:val="00DB30E9"/>
    <w:rsid w:val="00DB3C6B"/>
    <w:rsid w:val="00DD2FA7"/>
    <w:rsid w:val="00DE3C1F"/>
    <w:rsid w:val="00DE4DA5"/>
    <w:rsid w:val="00DF193E"/>
    <w:rsid w:val="00E012F7"/>
    <w:rsid w:val="00E0750B"/>
    <w:rsid w:val="00E1759B"/>
    <w:rsid w:val="00E322D0"/>
    <w:rsid w:val="00E350D5"/>
    <w:rsid w:val="00E56489"/>
    <w:rsid w:val="00E6035E"/>
    <w:rsid w:val="00E64018"/>
    <w:rsid w:val="00EB0D04"/>
    <w:rsid w:val="00ED3F72"/>
    <w:rsid w:val="00ED4912"/>
    <w:rsid w:val="00EE6B88"/>
    <w:rsid w:val="00F019C8"/>
    <w:rsid w:val="00F22164"/>
    <w:rsid w:val="00F2442E"/>
    <w:rsid w:val="00F316E3"/>
    <w:rsid w:val="00F727D2"/>
    <w:rsid w:val="00F85B3F"/>
    <w:rsid w:val="00F916E0"/>
    <w:rsid w:val="00FA13F5"/>
    <w:rsid w:val="00FA5393"/>
    <w:rsid w:val="00FB4243"/>
    <w:rsid w:val="00FD0B0F"/>
    <w:rsid w:val="00FD51A7"/>
    <w:rsid w:val="00FD6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6EABC"/>
  <w15:chartTrackingRefBased/>
  <w15:docId w15:val="{B6490980-A0E5-AC46-AC40-9D69802B9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FB4243"/>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FB4243"/>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4D86"/>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A74B5"/>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A74B5"/>
  </w:style>
  <w:style w:type="character" w:customStyle="1" w:styleId="apple-converted-space">
    <w:name w:val="apple-converted-space"/>
    <w:basedOn w:val="DefaultParagraphFont"/>
    <w:rsid w:val="000A74B5"/>
  </w:style>
  <w:style w:type="character" w:customStyle="1" w:styleId="contextualspellingandgrammarerror">
    <w:name w:val="contextualspellingandgrammarerror"/>
    <w:basedOn w:val="DefaultParagraphFont"/>
    <w:rsid w:val="000A74B5"/>
  </w:style>
  <w:style w:type="character" w:customStyle="1" w:styleId="eop">
    <w:name w:val="eop"/>
    <w:basedOn w:val="DefaultParagraphFont"/>
    <w:rsid w:val="000A74B5"/>
  </w:style>
  <w:style w:type="character" w:styleId="Hyperlink">
    <w:name w:val="Hyperlink"/>
    <w:basedOn w:val="DefaultParagraphFont"/>
    <w:uiPriority w:val="99"/>
    <w:unhideWhenUsed/>
    <w:rsid w:val="00840332"/>
    <w:rPr>
      <w:color w:val="0563C1" w:themeColor="hyperlink"/>
      <w:u w:val="single"/>
    </w:rPr>
  </w:style>
  <w:style w:type="character" w:styleId="UnresolvedMention">
    <w:name w:val="Unresolved Mention"/>
    <w:basedOn w:val="DefaultParagraphFont"/>
    <w:uiPriority w:val="99"/>
    <w:semiHidden/>
    <w:unhideWhenUsed/>
    <w:rsid w:val="00840332"/>
    <w:rPr>
      <w:color w:val="605E5C"/>
      <w:shd w:val="clear" w:color="auto" w:fill="E1DFDD"/>
    </w:rPr>
  </w:style>
  <w:style w:type="character" w:styleId="Emphasis">
    <w:name w:val="Emphasis"/>
    <w:basedOn w:val="DefaultParagraphFont"/>
    <w:uiPriority w:val="20"/>
    <w:qFormat/>
    <w:rsid w:val="00836687"/>
    <w:rPr>
      <w:i/>
      <w:iCs/>
    </w:rPr>
  </w:style>
  <w:style w:type="character" w:customStyle="1" w:styleId="Heading2Char">
    <w:name w:val="Heading 2 Char"/>
    <w:basedOn w:val="DefaultParagraphFont"/>
    <w:link w:val="Heading2"/>
    <w:rsid w:val="00FB424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B4243"/>
    <w:rPr>
      <w:rFonts w:ascii="Times New Roman" w:eastAsia="Times New Roman" w:hAnsi="Times New Roman" w:cs="Times New Roman"/>
      <w:sz w:val="40"/>
      <w:szCs w:val="20"/>
      <w:lang w:eastAsia="en-GB"/>
    </w:rPr>
  </w:style>
  <w:style w:type="paragraph" w:styleId="Header">
    <w:name w:val="header"/>
    <w:basedOn w:val="Normal"/>
    <w:link w:val="HeaderChar"/>
    <w:rsid w:val="00FB4243"/>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B4243"/>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B4243"/>
    <w:pPr>
      <w:ind w:left="720"/>
      <w:contextualSpacing/>
    </w:pPr>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80FFB"/>
    <w:pPr>
      <w:tabs>
        <w:tab w:val="center" w:pos="4680"/>
        <w:tab w:val="right" w:pos="9360"/>
      </w:tabs>
    </w:pPr>
  </w:style>
  <w:style w:type="character" w:customStyle="1" w:styleId="FooterChar">
    <w:name w:val="Footer Char"/>
    <w:basedOn w:val="DefaultParagraphFont"/>
    <w:link w:val="Footer"/>
    <w:uiPriority w:val="99"/>
    <w:rsid w:val="00080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638301">
      <w:bodyDiv w:val="1"/>
      <w:marLeft w:val="0"/>
      <w:marRight w:val="0"/>
      <w:marTop w:val="0"/>
      <w:marBottom w:val="0"/>
      <w:divBdr>
        <w:top w:val="none" w:sz="0" w:space="0" w:color="auto"/>
        <w:left w:val="none" w:sz="0" w:space="0" w:color="auto"/>
        <w:bottom w:val="none" w:sz="0" w:space="0" w:color="auto"/>
        <w:right w:val="none" w:sz="0" w:space="0" w:color="auto"/>
      </w:divBdr>
      <w:divsChild>
        <w:div w:id="348482381">
          <w:marLeft w:val="0"/>
          <w:marRight w:val="0"/>
          <w:marTop w:val="0"/>
          <w:marBottom w:val="0"/>
          <w:divBdr>
            <w:top w:val="none" w:sz="0" w:space="0" w:color="auto"/>
            <w:left w:val="none" w:sz="0" w:space="0" w:color="auto"/>
            <w:bottom w:val="none" w:sz="0" w:space="0" w:color="auto"/>
            <w:right w:val="none" w:sz="0" w:space="0" w:color="auto"/>
          </w:divBdr>
          <w:divsChild>
            <w:div w:id="1145202061">
              <w:marLeft w:val="0"/>
              <w:marRight w:val="0"/>
              <w:marTop w:val="0"/>
              <w:marBottom w:val="0"/>
              <w:divBdr>
                <w:top w:val="none" w:sz="0" w:space="0" w:color="auto"/>
                <w:left w:val="none" w:sz="0" w:space="0" w:color="auto"/>
                <w:bottom w:val="none" w:sz="0" w:space="0" w:color="auto"/>
                <w:right w:val="none" w:sz="0" w:space="0" w:color="auto"/>
              </w:divBdr>
              <w:divsChild>
                <w:div w:id="716898352">
                  <w:marLeft w:val="0"/>
                  <w:marRight w:val="0"/>
                  <w:marTop w:val="0"/>
                  <w:marBottom w:val="0"/>
                  <w:divBdr>
                    <w:top w:val="none" w:sz="0" w:space="0" w:color="auto"/>
                    <w:left w:val="none" w:sz="0" w:space="0" w:color="auto"/>
                    <w:bottom w:val="none" w:sz="0" w:space="0" w:color="auto"/>
                    <w:right w:val="none" w:sz="0" w:space="0" w:color="auto"/>
                  </w:divBdr>
                </w:div>
              </w:divsChild>
            </w:div>
            <w:div w:id="527184423">
              <w:marLeft w:val="0"/>
              <w:marRight w:val="0"/>
              <w:marTop w:val="0"/>
              <w:marBottom w:val="0"/>
              <w:divBdr>
                <w:top w:val="none" w:sz="0" w:space="0" w:color="auto"/>
                <w:left w:val="none" w:sz="0" w:space="0" w:color="auto"/>
                <w:bottom w:val="none" w:sz="0" w:space="0" w:color="auto"/>
                <w:right w:val="none" w:sz="0" w:space="0" w:color="auto"/>
              </w:divBdr>
              <w:divsChild>
                <w:div w:id="184092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91260">
          <w:marLeft w:val="0"/>
          <w:marRight w:val="0"/>
          <w:marTop w:val="0"/>
          <w:marBottom w:val="0"/>
          <w:divBdr>
            <w:top w:val="none" w:sz="0" w:space="0" w:color="auto"/>
            <w:left w:val="none" w:sz="0" w:space="0" w:color="auto"/>
            <w:bottom w:val="none" w:sz="0" w:space="0" w:color="auto"/>
            <w:right w:val="none" w:sz="0" w:space="0" w:color="auto"/>
          </w:divBdr>
          <w:divsChild>
            <w:div w:id="494077046">
              <w:marLeft w:val="0"/>
              <w:marRight w:val="0"/>
              <w:marTop w:val="0"/>
              <w:marBottom w:val="0"/>
              <w:divBdr>
                <w:top w:val="none" w:sz="0" w:space="0" w:color="auto"/>
                <w:left w:val="none" w:sz="0" w:space="0" w:color="auto"/>
                <w:bottom w:val="none" w:sz="0" w:space="0" w:color="auto"/>
                <w:right w:val="none" w:sz="0" w:space="0" w:color="auto"/>
              </w:divBdr>
              <w:divsChild>
                <w:div w:id="214415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75822">
      <w:bodyDiv w:val="1"/>
      <w:marLeft w:val="0"/>
      <w:marRight w:val="0"/>
      <w:marTop w:val="0"/>
      <w:marBottom w:val="0"/>
      <w:divBdr>
        <w:top w:val="none" w:sz="0" w:space="0" w:color="auto"/>
        <w:left w:val="none" w:sz="0" w:space="0" w:color="auto"/>
        <w:bottom w:val="none" w:sz="0" w:space="0" w:color="auto"/>
        <w:right w:val="none" w:sz="0" w:space="0" w:color="auto"/>
      </w:divBdr>
      <w:divsChild>
        <w:div w:id="2053067681">
          <w:marLeft w:val="0"/>
          <w:marRight w:val="0"/>
          <w:marTop w:val="0"/>
          <w:marBottom w:val="0"/>
          <w:divBdr>
            <w:top w:val="none" w:sz="0" w:space="0" w:color="auto"/>
            <w:left w:val="none" w:sz="0" w:space="0" w:color="auto"/>
            <w:bottom w:val="none" w:sz="0" w:space="0" w:color="auto"/>
            <w:right w:val="none" w:sz="0" w:space="0" w:color="auto"/>
          </w:divBdr>
        </w:div>
        <w:div w:id="1965384262">
          <w:marLeft w:val="0"/>
          <w:marRight w:val="0"/>
          <w:marTop w:val="0"/>
          <w:marBottom w:val="0"/>
          <w:divBdr>
            <w:top w:val="none" w:sz="0" w:space="0" w:color="auto"/>
            <w:left w:val="none" w:sz="0" w:space="0" w:color="auto"/>
            <w:bottom w:val="none" w:sz="0" w:space="0" w:color="auto"/>
            <w:right w:val="none" w:sz="0" w:space="0" w:color="auto"/>
          </w:divBdr>
        </w:div>
      </w:divsChild>
    </w:div>
    <w:div w:id="1293949836">
      <w:bodyDiv w:val="1"/>
      <w:marLeft w:val="0"/>
      <w:marRight w:val="0"/>
      <w:marTop w:val="0"/>
      <w:marBottom w:val="0"/>
      <w:divBdr>
        <w:top w:val="none" w:sz="0" w:space="0" w:color="auto"/>
        <w:left w:val="none" w:sz="0" w:space="0" w:color="auto"/>
        <w:bottom w:val="none" w:sz="0" w:space="0" w:color="auto"/>
        <w:right w:val="none" w:sz="0" w:space="0" w:color="auto"/>
      </w:divBdr>
    </w:div>
    <w:div w:id="1509322878">
      <w:bodyDiv w:val="1"/>
      <w:marLeft w:val="0"/>
      <w:marRight w:val="0"/>
      <w:marTop w:val="0"/>
      <w:marBottom w:val="0"/>
      <w:divBdr>
        <w:top w:val="none" w:sz="0" w:space="0" w:color="auto"/>
        <w:left w:val="none" w:sz="0" w:space="0" w:color="auto"/>
        <w:bottom w:val="none" w:sz="0" w:space="0" w:color="auto"/>
        <w:right w:val="none" w:sz="0" w:space="0" w:color="auto"/>
      </w:divBdr>
      <w:divsChild>
        <w:div w:id="311259163">
          <w:marLeft w:val="0"/>
          <w:marRight w:val="0"/>
          <w:marTop w:val="0"/>
          <w:marBottom w:val="0"/>
          <w:divBdr>
            <w:top w:val="none" w:sz="0" w:space="0" w:color="auto"/>
            <w:left w:val="none" w:sz="0" w:space="0" w:color="auto"/>
            <w:bottom w:val="none" w:sz="0" w:space="0" w:color="auto"/>
            <w:right w:val="none" w:sz="0" w:space="0" w:color="auto"/>
          </w:divBdr>
          <w:divsChild>
            <w:div w:id="263611049">
              <w:marLeft w:val="0"/>
              <w:marRight w:val="0"/>
              <w:marTop w:val="0"/>
              <w:marBottom w:val="0"/>
              <w:divBdr>
                <w:top w:val="none" w:sz="0" w:space="0" w:color="auto"/>
                <w:left w:val="none" w:sz="0" w:space="0" w:color="auto"/>
                <w:bottom w:val="none" w:sz="0" w:space="0" w:color="auto"/>
                <w:right w:val="none" w:sz="0" w:space="0" w:color="auto"/>
              </w:divBdr>
              <w:divsChild>
                <w:div w:id="5721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kanselaar.net/wetenschap/files/construcitivsm.gk.pdf" TargetMode="External"/><Relationship Id="rId18" Type="http://schemas.openxmlformats.org/officeDocument/2006/relationships/hyperlink" Target="http://psychclassics.yorku.ca/Watson/views.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7" TargetMode="External"/><Relationship Id="rId17" Type="http://schemas.openxmlformats.org/officeDocument/2006/relationships/hyperlink" Target="http://www.cirriculum.qcda.gov.uk" TargetMode="External"/><Relationship Id="rId2" Type="http://schemas.openxmlformats.org/officeDocument/2006/relationships/styles" Target="styles.xml"/><Relationship Id="rId16" Type="http://schemas.openxmlformats.org/officeDocument/2006/relationships/hyperlink" Target="https://www.gov.uk/government/publications/the-annual-report-of-her-magestys-chief-inspector-of-education-childrens-services-and-skil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file/301107/teachers_standards.pdf" TargetMode="External"/><Relationship Id="rId5" Type="http://schemas.openxmlformats.org/officeDocument/2006/relationships/footnotes" Target="footnotes.xml"/><Relationship Id="rId15" Type="http://schemas.openxmlformats.org/officeDocument/2006/relationships/hyperlink" Target="https://doi.org/10.1046/j.1365-2923" TargetMode="External"/><Relationship Id="rId10" Type="http://schemas.openxmlformats.org/officeDocument/2006/relationships/hyperlink" Target="https://doi.org/10.1080/1470329070160274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sludwig.com/upload/2/6/1/0/26105457/Bandura_sociallearningtheory.pdf" TargetMode="External"/><Relationship Id="rId14" Type="http://schemas.openxmlformats.org/officeDocument/2006/relationships/hyperlink" Target="http://learning.gov.wales/resources/improvementareas/curriculum/?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4804</Words>
  <Characters>27385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Griffiths (1801611)</dc:creator>
  <cp:keywords/>
  <dc:description/>
  <cp:lastModifiedBy>Microsoft Office User</cp:lastModifiedBy>
  <cp:revision>2</cp:revision>
  <dcterms:created xsi:type="dcterms:W3CDTF">2018-11-26T14:22:00Z</dcterms:created>
  <dcterms:modified xsi:type="dcterms:W3CDTF">2018-11-26T14:22:00Z</dcterms:modified>
</cp:coreProperties>
</file>