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D6786F" w14:textId="77777777" w:rsidR="00A001F7" w:rsidRDefault="00A001F7"/>
    <w:p w14:paraId="764F3156" w14:textId="77777777" w:rsidR="00A001F7" w:rsidRDefault="00A001F7"/>
    <w:p w14:paraId="3272BB1D" w14:textId="77777777" w:rsidR="00A001F7" w:rsidRDefault="00A001F7"/>
    <w:p w14:paraId="1901EE69" w14:textId="57249B9D"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8ED0A7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8C2D36">
        <w:rPr>
          <w:rFonts w:asciiTheme="minorBidi" w:hAnsiTheme="minorBidi"/>
          <w:sz w:val="28"/>
          <w:szCs w:val="28"/>
        </w:rPr>
        <w:t>Katherine Olinda Camones Vasquez</w:t>
      </w:r>
    </w:p>
    <w:p w14:paraId="485B6F49" w14:textId="78CBEC8E"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727746">
        <w:rPr>
          <w:rFonts w:asciiTheme="minorBidi" w:hAnsiTheme="minorBidi"/>
          <w:sz w:val="28"/>
          <w:szCs w:val="28"/>
        </w:rPr>
        <w:t>2529</w:t>
      </w:r>
      <w:r w:rsidR="003208B6">
        <w:rPr>
          <w:rFonts w:asciiTheme="minorBidi" w:hAnsiTheme="minorBidi"/>
          <w:sz w:val="28"/>
          <w:szCs w:val="28"/>
        </w:rPr>
        <w:t>377</w:t>
      </w:r>
    </w:p>
    <w:p w14:paraId="3C1E7A20" w14:textId="6E7B17F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3E54EA">
        <w:rPr>
          <w:rFonts w:asciiTheme="minorBidi" w:hAnsiTheme="minorBidi"/>
          <w:sz w:val="28"/>
          <w:szCs w:val="28"/>
        </w:rPr>
        <w:t>LCH4001</w:t>
      </w:r>
      <w:r w:rsidR="00165813">
        <w:rPr>
          <w:rFonts w:asciiTheme="minorBidi" w:hAnsiTheme="minorBidi"/>
          <w:sz w:val="28"/>
          <w:szCs w:val="28"/>
        </w:rPr>
        <w:t>_LON</w:t>
      </w:r>
    </w:p>
    <w:p w14:paraId="4EEB2DA3" w14:textId="62BFEDF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FD0E58">
        <w:rPr>
          <w:rFonts w:asciiTheme="minorBidi" w:hAnsiTheme="minorBidi"/>
          <w:sz w:val="28"/>
          <w:szCs w:val="28"/>
        </w:rPr>
        <w:t>Academic and Empl</w:t>
      </w:r>
      <w:r w:rsidR="003E54EA">
        <w:rPr>
          <w:rFonts w:asciiTheme="minorBidi" w:hAnsiTheme="minorBidi"/>
          <w:sz w:val="28"/>
          <w:szCs w:val="28"/>
        </w:rPr>
        <w:t xml:space="preserve">oyability Skills </w:t>
      </w:r>
    </w:p>
    <w:p w14:paraId="112342CB" w14:textId="265F4971"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F458AD">
        <w:rPr>
          <w:rFonts w:asciiTheme="minorBidi" w:hAnsiTheme="minorBidi"/>
          <w:sz w:val="28"/>
          <w:szCs w:val="28"/>
        </w:rPr>
        <w:t>Sam Parker</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7E2D2ED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C803EF">
        <w:rPr>
          <w:rFonts w:asciiTheme="minorBidi" w:hAnsiTheme="minorBidi"/>
          <w:sz w:val="28"/>
          <w:szCs w:val="28"/>
        </w:rPr>
        <w:t>24-04-2026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92631907"/>
        <w:docPartObj>
          <w:docPartGallery w:val="Table of Contents"/>
          <w:docPartUnique/>
        </w:docPartObj>
      </w:sdtPr>
      <w:sdtContent>
        <w:p w14:paraId="5EF3DAEC" w14:textId="029F3D14" w:rsidR="00400D7B" w:rsidRPr="002976D4" w:rsidRDefault="00400D7B" w:rsidP="00400D7B">
          <w:pPr>
            <w:pStyle w:val="TOCHeading"/>
            <w:rPr>
              <w:color w:val="4472C4" w:themeColor="accent1"/>
            </w:rPr>
          </w:pPr>
        </w:p>
        <w:sdt>
          <w:sdtPr>
            <w:rPr>
              <w:rFonts w:eastAsiaTheme="minorEastAsia" w:cstheme="minorHAnsi"/>
              <w:b/>
              <w:color w:val="auto"/>
              <w:kern w:val="2"/>
              <w:sz w:val="20"/>
              <w:szCs w:val="22"/>
              <w:lang w:val="en-GB" w:eastAsia="zh-CN"/>
              <w14:ligatures w14:val="standardContextual"/>
            </w:rPr>
            <w:id w:val="852919608"/>
            <w:docPartObj>
              <w:docPartGallery w:val="Table of Contents"/>
              <w:docPartUnique/>
            </w:docPartObj>
          </w:sdtPr>
          <w:sdtContent>
            <w:p w14:paraId="03C7431D" w14:textId="77777777" w:rsidR="00082FC7" w:rsidRDefault="00082FC7" w:rsidP="00082FC7">
              <w:pPr>
                <w:pStyle w:val="TOCHeading"/>
                <w:rPr>
                  <w:color w:val="4471C4"/>
                </w:rPr>
              </w:pPr>
              <w:r w:rsidRPr="0CF501EC">
                <w:rPr>
                  <w:color w:val="4471C4"/>
                </w:rPr>
                <w:t>Table of Contents</w:t>
              </w:r>
            </w:p>
            <w:p w14:paraId="67A64AB2" w14:textId="77777777" w:rsidR="000E051F" w:rsidRPr="000E051F" w:rsidRDefault="000E051F" w:rsidP="000E051F">
              <w:pPr>
                <w:rPr>
                  <w:lang w:val="en-US" w:eastAsia="en-US"/>
                </w:rPr>
              </w:pPr>
            </w:p>
            <w:p w14:paraId="0E666783" w14:textId="77777777" w:rsidR="00082FC7" w:rsidRDefault="00082FC7" w:rsidP="00082FC7">
              <w:pPr>
                <w:pStyle w:val="TOC2"/>
                <w:tabs>
                  <w:tab w:val="right" w:leader="dot" w:pos="9015"/>
                </w:tabs>
                <w:rPr>
                  <w:rStyle w:val="Hyperlink"/>
                  <w:noProof/>
                  <w:lang w:eastAsia="en-GB"/>
                </w:rPr>
              </w:pPr>
              <w:r>
                <w:fldChar w:fldCharType="begin"/>
              </w:r>
              <w:r>
                <w:instrText>TOC \o "1-3" \z \u \h</w:instrText>
              </w:r>
              <w:r>
                <w:fldChar w:fldCharType="separate"/>
              </w:r>
              <w:hyperlink w:anchor="_Toc695233283">
                <w:r w:rsidRPr="0CF501EC">
                  <w:rPr>
                    <w:rStyle w:val="Hyperlink"/>
                  </w:rPr>
                  <w:t>1.1 Introduction</w:t>
                </w:r>
                <w:r>
                  <w:tab/>
                </w:r>
                <w:r>
                  <w:fldChar w:fldCharType="begin"/>
                </w:r>
                <w:r>
                  <w:instrText>PAGEREF _Toc695233283 \h</w:instrText>
                </w:r>
                <w:r>
                  <w:fldChar w:fldCharType="separate"/>
                </w:r>
                <w:r w:rsidRPr="0CF501EC">
                  <w:rPr>
                    <w:rStyle w:val="Hyperlink"/>
                  </w:rPr>
                  <w:t>3</w:t>
                </w:r>
                <w:r>
                  <w:fldChar w:fldCharType="end"/>
                </w:r>
              </w:hyperlink>
            </w:p>
            <w:p w14:paraId="099DB401" w14:textId="785BC618" w:rsidR="00082FC7" w:rsidRDefault="00082FC7" w:rsidP="00082FC7">
              <w:pPr>
                <w:pStyle w:val="TOC2"/>
                <w:tabs>
                  <w:tab w:val="right" w:leader="dot" w:pos="9015"/>
                </w:tabs>
                <w:rPr>
                  <w:rStyle w:val="Hyperlink"/>
                  <w:noProof/>
                  <w:lang w:eastAsia="en-GB"/>
                </w:rPr>
              </w:pPr>
              <w:hyperlink w:anchor="_Toc1915621813">
                <w:r w:rsidRPr="0CF501EC">
                  <w:rPr>
                    <w:rStyle w:val="Hyperlink"/>
                  </w:rPr>
                  <w:t xml:space="preserve">2 </w:t>
                </w:r>
                <w:r>
                  <w:rPr>
                    <w:rStyle w:val="Hyperlink"/>
                  </w:rPr>
                  <w:t>Senior Care Manager</w:t>
                </w:r>
                <w:r w:rsidRPr="0CF501EC">
                  <w:rPr>
                    <w:rStyle w:val="Hyperlink"/>
                  </w:rPr>
                  <w:t xml:space="preserve"> in the Health and Social Care Field</w:t>
                </w:r>
                <w:r>
                  <w:tab/>
                </w:r>
                <w:r>
                  <w:fldChar w:fldCharType="begin"/>
                </w:r>
                <w:r>
                  <w:instrText>PAGEREF _Toc1915621813 \h</w:instrText>
                </w:r>
                <w:r>
                  <w:fldChar w:fldCharType="separate"/>
                </w:r>
                <w:r w:rsidRPr="0CF501EC">
                  <w:rPr>
                    <w:rStyle w:val="Hyperlink"/>
                  </w:rPr>
                  <w:t>3</w:t>
                </w:r>
                <w:r>
                  <w:fldChar w:fldCharType="end"/>
                </w:r>
              </w:hyperlink>
            </w:p>
            <w:p w14:paraId="020F52AC" w14:textId="26051AC5" w:rsidR="00082FC7" w:rsidRDefault="00082FC7" w:rsidP="00082FC7">
              <w:pPr>
                <w:pStyle w:val="TOC2"/>
                <w:tabs>
                  <w:tab w:val="right" w:leader="dot" w:pos="9015"/>
                </w:tabs>
                <w:rPr>
                  <w:rStyle w:val="Hyperlink"/>
                  <w:noProof/>
                  <w:lang w:eastAsia="en-GB"/>
                </w:rPr>
              </w:pPr>
              <w:hyperlink w:anchor="_Toc796087951">
                <w:r w:rsidRPr="0CF501EC">
                  <w:rPr>
                    <w:rStyle w:val="Hyperlink"/>
                  </w:rPr>
                  <w:t xml:space="preserve">2.1 Description of </w:t>
                </w:r>
                <w:r>
                  <w:rPr>
                    <w:rStyle w:val="Hyperlink"/>
                  </w:rPr>
                  <w:t>Senior Care Manager</w:t>
                </w:r>
                <w:r w:rsidRPr="0CF501EC">
                  <w:rPr>
                    <w:rStyle w:val="Hyperlink"/>
                  </w:rPr>
                  <w:t xml:space="preserve"> in Health and Social Care</w:t>
                </w:r>
                <w:r>
                  <w:tab/>
                </w:r>
                <w:r>
                  <w:fldChar w:fldCharType="begin"/>
                </w:r>
                <w:r>
                  <w:instrText>PAGEREF _Toc796087951 \h</w:instrText>
                </w:r>
                <w:r>
                  <w:fldChar w:fldCharType="separate"/>
                </w:r>
                <w:r w:rsidRPr="0CF501EC">
                  <w:rPr>
                    <w:rStyle w:val="Hyperlink"/>
                  </w:rPr>
                  <w:t>3</w:t>
                </w:r>
                <w:r>
                  <w:fldChar w:fldCharType="end"/>
                </w:r>
              </w:hyperlink>
            </w:p>
            <w:p w14:paraId="20E34ED4" w14:textId="41A23229" w:rsidR="00082FC7" w:rsidRDefault="00082FC7" w:rsidP="00082FC7">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Pr>
                    <w:rStyle w:val="Hyperlink"/>
                  </w:rPr>
                  <w:t>Senior Care Manager</w:t>
                </w:r>
                <w:r w:rsidRPr="0CF501EC">
                  <w:rPr>
                    <w:rStyle w:val="Hyperlink"/>
                  </w:rPr>
                  <w:t xml:space="preserve"> in Health and Social Care</w:t>
                </w:r>
                <w:r>
                  <w:tab/>
                </w:r>
                <w:r>
                  <w:t>4</w:t>
                </w:r>
              </w:hyperlink>
            </w:p>
            <w:p w14:paraId="69DD982B" w14:textId="660D77AD" w:rsidR="00082FC7" w:rsidRDefault="00082FC7" w:rsidP="003C4356">
              <w:pPr>
                <w:pStyle w:val="TOC2"/>
                <w:tabs>
                  <w:tab w:val="right" w:leader="dot" w:pos="9015"/>
                </w:tabs>
                <w:rPr>
                  <w:rStyle w:val="Hyperlink"/>
                  <w:noProof/>
                  <w:lang w:eastAsia="en-GB"/>
                </w:rPr>
              </w:pPr>
              <w:hyperlink w:anchor="_Toc992114325">
                <w:r w:rsidRPr="0CF501EC">
                  <w:rPr>
                    <w:rStyle w:val="Hyperlink"/>
                  </w:rPr>
                  <w:t>3 Strategies for Skill Improvement for</w:t>
                </w:r>
                <w:r>
                  <w:rPr>
                    <w:rStyle w:val="Hyperlink"/>
                  </w:rPr>
                  <w:t xml:space="preserve"> Senior Care Manager</w:t>
                </w:r>
                <w:r>
                  <w:tab/>
                </w:r>
                <w:r>
                  <w:fldChar w:fldCharType="begin"/>
                </w:r>
                <w:r>
                  <w:instrText>PAGEREF _Toc992114325 \h</w:instrText>
                </w:r>
                <w:r>
                  <w:fldChar w:fldCharType="separate"/>
                </w:r>
                <w:r w:rsidRPr="0CF501EC">
                  <w:rPr>
                    <w:rStyle w:val="Hyperlink"/>
                  </w:rPr>
                  <w:t>4</w:t>
                </w:r>
                <w:r>
                  <w:fldChar w:fldCharType="end"/>
                </w:r>
              </w:hyperlink>
            </w:p>
            <w:p w14:paraId="7523A51A" w14:textId="3D3330C0" w:rsidR="00082FC7" w:rsidRDefault="00082FC7" w:rsidP="00082FC7">
              <w:pPr>
                <w:pStyle w:val="TOC2"/>
                <w:tabs>
                  <w:tab w:val="right" w:leader="dot" w:pos="9015"/>
                </w:tabs>
                <w:rPr>
                  <w:rStyle w:val="Hyperlink"/>
                  <w:noProof/>
                  <w:lang w:eastAsia="en-GB"/>
                </w:rPr>
              </w:pPr>
              <w:hyperlink w:anchor="_Toc1799977123">
                <w:r w:rsidRPr="0CF501EC">
                  <w:rPr>
                    <w:rStyle w:val="Hyperlink"/>
                  </w:rPr>
                  <w:t>4 Conclusion</w:t>
                </w:r>
                <w:r>
                  <w:tab/>
                </w:r>
                <w:r>
                  <w:t>5</w:t>
                </w:r>
              </w:hyperlink>
            </w:p>
            <w:p w14:paraId="7381BD78" w14:textId="77777777" w:rsidR="00082FC7" w:rsidRDefault="00082FC7" w:rsidP="00082FC7">
              <w:pPr>
                <w:pStyle w:val="TOC2"/>
                <w:tabs>
                  <w:tab w:val="right" w:leader="dot" w:pos="9015"/>
                </w:tabs>
              </w:pPr>
              <w:hyperlink w:anchor="_Toc1911583216">
                <w:r w:rsidRPr="0CF501EC">
                  <w:rPr>
                    <w:rStyle w:val="Hyperlink"/>
                  </w:rPr>
                  <w:t>5 Reference List</w:t>
                </w:r>
                <w:r>
                  <w:tab/>
                </w:r>
                <w:r>
                  <w:fldChar w:fldCharType="begin"/>
                </w:r>
                <w:r>
                  <w:instrText>PAGEREF _Toc1911583216 \h</w:instrText>
                </w:r>
                <w:r>
                  <w:fldChar w:fldCharType="separate"/>
                </w:r>
                <w:r w:rsidRPr="0CF501EC">
                  <w:rPr>
                    <w:rStyle w:val="Hyperlink"/>
                  </w:rPr>
                  <w:t>5</w:t>
                </w:r>
                <w:r>
                  <w:fldChar w:fldCharType="end"/>
                </w:r>
              </w:hyperlink>
              <w:r>
                <w:fldChar w:fldCharType="end"/>
              </w:r>
            </w:p>
          </w:sdtContent>
        </w:sdt>
        <w:p w14:paraId="259E8AA3" w14:textId="60C30994" w:rsidR="00400D7B" w:rsidRDefault="00400D7B" w:rsidP="00400D7B">
          <w:pPr>
            <w:pStyle w:val="TOC2"/>
            <w:tabs>
              <w:tab w:val="right" w:leader="dot" w:pos="9015"/>
            </w:tabs>
          </w:pPr>
        </w:p>
      </w:sdtContent>
    </w:sdt>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0E6FC90C" w:rsidR="00184A9A" w:rsidRDefault="00184A9A">
          <w:pPr>
            <w:pStyle w:val="TOCHeading"/>
            <w:rPr>
              <w:color w:val="4471C4"/>
            </w:rPr>
          </w:pPr>
        </w:p>
        <w:p w14:paraId="53B218BE" w14:textId="77777777" w:rsidR="0095549B" w:rsidRDefault="0095549B" w:rsidP="0095549B">
          <w:pPr>
            <w:rPr>
              <w:lang w:val="en-US" w:eastAsia="en-US"/>
            </w:rPr>
          </w:pPr>
        </w:p>
        <w:p w14:paraId="399E2748" w14:textId="77777777" w:rsidR="0095549B" w:rsidRDefault="0095549B" w:rsidP="0095549B">
          <w:pPr>
            <w:rPr>
              <w:lang w:val="en-US" w:eastAsia="en-US"/>
            </w:rPr>
          </w:pPr>
        </w:p>
        <w:p w14:paraId="0B4C7CD5" w14:textId="77777777" w:rsidR="0095549B" w:rsidRDefault="0095549B" w:rsidP="0095549B">
          <w:pPr>
            <w:rPr>
              <w:lang w:val="en-US" w:eastAsia="en-US"/>
            </w:rPr>
          </w:pPr>
        </w:p>
        <w:p w14:paraId="76648EBA" w14:textId="77777777" w:rsidR="0095549B" w:rsidRDefault="0095549B" w:rsidP="0095549B">
          <w:pPr>
            <w:rPr>
              <w:lang w:val="en-US" w:eastAsia="en-US"/>
            </w:rPr>
          </w:pPr>
        </w:p>
        <w:p w14:paraId="29DC2D3C" w14:textId="77777777" w:rsidR="0095549B" w:rsidRDefault="0095549B" w:rsidP="0095549B">
          <w:pPr>
            <w:rPr>
              <w:lang w:val="en-US" w:eastAsia="en-US"/>
            </w:rPr>
          </w:pPr>
        </w:p>
        <w:p w14:paraId="2D2DD95D" w14:textId="77777777" w:rsidR="0095549B" w:rsidRDefault="0095549B" w:rsidP="0095549B">
          <w:pPr>
            <w:rPr>
              <w:lang w:val="en-US" w:eastAsia="en-US"/>
            </w:rPr>
          </w:pPr>
        </w:p>
        <w:p w14:paraId="2524063B" w14:textId="77777777" w:rsidR="0095549B" w:rsidRDefault="0095549B" w:rsidP="0095549B">
          <w:pPr>
            <w:rPr>
              <w:lang w:val="en-US" w:eastAsia="en-US"/>
            </w:rPr>
          </w:pPr>
        </w:p>
        <w:p w14:paraId="65BBD4B0" w14:textId="77777777" w:rsidR="0095549B" w:rsidRPr="0095549B" w:rsidRDefault="0095549B" w:rsidP="0095549B">
          <w:pPr>
            <w:rPr>
              <w:lang w:val="en-US" w:eastAsia="en-US"/>
            </w:rPr>
          </w:pPr>
        </w:p>
        <w:p w14:paraId="2F2A1EA8" w14:textId="35CEC4EF" w:rsidR="0156E134" w:rsidRDefault="00574C4C" w:rsidP="0156E134">
          <w:pPr>
            <w:pStyle w:val="TOC2"/>
            <w:tabs>
              <w:tab w:val="right" w:leader="dot" w:pos="9015"/>
            </w:tabs>
            <w:rPr>
              <w:rStyle w:val="Hyperlink"/>
            </w:rPr>
          </w:pP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5825DE5F" w14:textId="38C23968" w:rsidR="003212D0" w:rsidRPr="00082FC7" w:rsidRDefault="003212D0" w:rsidP="00082FC7">
      <w:pPr>
        <w:pStyle w:val="TOCHeading"/>
        <w:rPr>
          <w:b/>
          <w:bCs w:val="0"/>
          <w:sz w:val="21"/>
          <w:szCs w:val="21"/>
        </w:rPr>
      </w:pPr>
    </w:p>
    <w:p w14:paraId="260D6869" w14:textId="3FD0CA10" w:rsidR="00D676C3" w:rsidRPr="006F6B25" w:rsidRDefault="00D676C3" w:rsidP="006F6B25">
      <w:pPr>
        <w:rPr>
          <w:b/>
          <w:bCs/>
          <w:sz w:val="21"/>
          <w:szCs w:val="21"/>
        </w:rPr>
      </w:pPr>
    </w:p>
    <w:p w14:paraId="60D2BA1E" w14:textId="6A43EF4F" w:rsidR="00E3624D" w:rsidRPr="00D425D7" w:rsidRDefault="00AA77C8" w:rsidP="00D425D7">
      <w:pPr>
        <w:pStyle w:val="Heading2"/>
        <w:rPr>
          <w:color w:val="4472C4" w:themeColor="accent1"/>
          <w:sz w:val="24"/>
          <w:szCs w:val="24"/>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633D9B78" w14:textId="315003DD" w:rsidR="00E3624D" w:rsidRPr="00E802A7" w:rsidRDefault="00E3624D" w:rsidP="00E802A7">
      <w:pPr>
        <w:spacing w:after="0" w:line="240" w:lineRule="auto"/>
        <w:jc w:val="both"/>
        <w:rPr>
          <w:sz w:val="24"/>
          <w:szCs w:val="24"/>
        </w:rPr>
      </w:pPr>
      <w:r w:rsidRPr="00E802A7">
        <w:rPr>
          <w:sz w:val="24"/>
          <w:szCs w:val="24"/>
        </w:rPr>
        <w:t xml:space="preserve">The health and social care sector </w:t>
      </w:r>
      <w:r w:rsidR="001856E6" w:rsidRPr="00E802A7">
        <w:rPr>
          <w:sz w:val="24"/>
          <w:szCs w:val="24"/>
        </w:rPr>
        <w:t>play</w:t>
      </w:r>
      <w:r w:rsidRPr="00E802A7">
        <w:rPr>
          <w:sz w:val="24"/>
          <w:szCs w:val="24"/>
        </w:rPr>
        <w:t xml:space="preserve"> an</w:t>
      </w:r>
      <w:r w:rsidR="001856E6" w:rsidRPr="00E802A7">
        <w:rPr>
          <w:sz w:val="24"/>
          <w:szCs w:val="24"/>
        </w:rPr>
        <w:t xml:space="preserve"> </w:t>
      </w:r>
      <w:r w:rsidRPr="00E802A7">
        <w:rPr>
          <w:sz w:val="24"/>
          <w:szCs w:val="24"/>
        </w:rPr>
        <w:t>important role in</w:t>
      </w:r>
      <w:r w:rsidR="001856E6" w:rsidRPr="00E802A7">
        <w:rPr>
          <w:sz w:val="24"/>
          <w:szCs w:val="24"/>
        </w:rPr>
        <w:t xml:space="preserve"> </w:t>
      </w:r>
      <w:r w:rsidRPr="00E802A7">
        <w:rPr>
          <w:sz w:val="24"/>
          <w:szCs w:val="24"/>
        </w:rPr>
        <w:t xml:space="preserve">supporting individuals who </w:t>
      </w:r>
      <w:r w:rsidR="001856E6" w:rsidRPr="00E802A7">
        <w:rPr>
          <w:sz w:val="24"/>
          <w:szCs w:val="24"/>
        </w:rPr>
        <w:t>require</w:t>
      </w:r>
      <w:r w:rsidRPr="00E802A7">
        <w:rPr>
          <w:sz w:val="24"/>
          <w:szCs w:val="24"/>
        </w:rPr>
        <w:t xml:space="preserve"> assistance,</w:t>
      </w:r>
      <w:r w:rsidR="00193C69" w:rsidRPr="00E802A7">
        <w:rPr>
          <w:sz w:val="24"/>
          <w:szCs w:val="24"/>
        </w:rPr>
        <w:t xml:space="preserve"> </w:t>
      </w:r>
      <w:r w:rsidRPr="00E802A7">
        <w:rPr>
          <w:sz w:val="24"/>
          <w:szCs w:val="24"/>
        </w:rPr>
        <w:t xml:space="preserve">particularly older adults with complex </w:t>
      </w:r>
      <w:r w:rsidR="000A33C8" w:rsidRPr="00E802A7">
        <w:rPr>
          <w:sz w:val="24"/>
          <w:szCs w:val="24"/>
        </w:rPr>
        <w:t xml:space="preserve">conditions. </w:t>
      </w:r>
      <w:r w:rsidR="001856E6" w:rsidRPr="00E802A7">
        <w:rPr>
          <w:sz w:val="24"/>
          <w:szCs w:val="24"/>
        </w:rPr>
        <w:t>Within this sector, the role</w:t>
      </w:r>
      <w:r w:rsidR="000A33C8" w:rsidRPr="00E802A7">
        <w:rPr>
          <w:sz w:val="24"/>
          <w:szCs w:val="24"/>
        </w:rPr>
        <w:t xml:space="preserve"> Senior Care Manager has the responsibility in </w:t>
      </w:r>
      <w:r w:rsidR="001856E6" w:rsidRPr="00E802A7">
        <w:rPr>
          <w:sz w:val="24"/>
          <w:szCs w:val="24"/>
        </w:rPr>
        <w:t>ensuring that</w:t>
      </w:r>
      <w:r w:rsidR="000A33C8" w:rsidRPr="00E802A7">
        <w:rPr>
          <w:sz w:val="24"/>
          <w:szCs w:val="24"/>
        </w:rPr>
        <w:t xml:space="preserve"> care services are delivered safety effectively, and in an organised way. The role involves supervising daily activities, guiding staff, and maintaining high standards of care, following policies, legal </w:t>
      </w:r>
      <w:r w:rsidR="001856E6" w:rsidRPr="00E802A7">
        <w:rPr>
          <w:sz w:val="24"/>
          <w:szCs w:val="24"/>
        </w:rPr>
        <w:t>requirements</w:t>
      </w:r>
      <w:r w:rsidR="000A33C8" w:rsidRPr="00E802A7">
        <w:rPr>
          <w:sz w:val="24"/>
          <w:szCs w:val="24"/>
        </w:rPr>
        <w:t xml:space="preserve">. This report examines the role </w:t>
      </w:r>
      <w:r w:rsidR="001856E6" w:rsidRPr="00E802A7">
        <w:rPr>
          <w:sz w:val="24"/>
          <w:szCs w:val="24"/>
        </w:rPr>
        <w:t>of a Senior Care Manager in health and social care settings. It outlines key responsibilities, explores three essential skills and discuss strategies to improve these skills based on research evidence</w:t>
      </w:r>
      <w:r w:rsidR="00FD02D2" w:rsidRPr="00E802A7">
        <w:rPr>
          <w:sz w:val="24"/>
          <w:szCs w:val="24"/>
        </w:rPr>
        <w:t xml:space="preserve">.   </w:t>
      </w:r>
    </w:p>
    <w:p w14:paraId="4CC61BC1" w14:textId="55FEF9DD" w:rsidR="00F36ADC" w:rsidRPr="00242974" w:rsidRDefault="00F36ADC" w:rsidP="0156E134">
      <w:pPr>
        <w:spacing w:after="0" w:line="240" w:lineRule="auto"/>
        <w:rPr>
          <w:sz w:val="22"/>
        </w:rPr>
      </w:pPr>
    </w:p>
    <w:p w14:paraId="64F36E68" w14:textId="6A9A578C" w:rsidR="3C659699" w:rsidRDefault="3C659699" w:rsidP="0CF501EC">
      <w:pPr>
        <w:pStyle w:val="Heading2"/>
        <w:rPr>
          <w:color w:val="4472C4" w:themeColor="accent1"/>
        </w:rPr>
      </w:pPr>
      <w:bookmarkStart w:id="1" w:name="_Toc1915621813"/>
      <w:r w:rsidRPr="0CF501EC">
        <w:rPr>
          <w:color w:val="4471C4"/>
        </w:rPr>
        <w:t xml:space="preserve">2 </w:t>
      </w:r>
      <w:r w:rsidR="00FD02D2">
        <w:rPr>
          <w:color w:val="4471C4"/>
        </w:rPr>
        <w:t>Senior Care Manager</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A45AFEC" w14:textId="150572E8" w:rsidR="00FD02D2" w:rsidRPr="00F11216" w:rsidRDefault="5CF7C3DB" w:rsidP="00F11216">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FD02D2">
        <w:rPr>
          <w:color w:val="4471C4"/>
        </w:rPr>
        <w:t>Senior Care Manager</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75C67A10" w14:textId="14B9650C" w:rsidR="00FD02D2" w:rsidRDefault="00FD02D2" w:rsidP="00FD02D2">
      <w:pPr>
        <w:spacing w:after="0" w:line="240" w:lineRule="auto"/>
        <w:ind w:left="283"/>
        <w:jc w:val="both"/>
        <w:rPr>
          <w:sz w:val="24"/>
          <w:szCs w:val="24"/>
        </w:rPr>
      </w:pPr>
      <w:r w:rsidRPr="0048770F">
        <w:rPr>
          <w:sz w:val="24"/>
          <w:szCs w:val="24"/>
        </w:rPr>
        <w:t>The Role of Senior Care Manager is very important in the he</w:t>
      </w:r>
      <w:r w:rsidR="00FD7FF0" w:rsidRPr="0048770F">
        <w:rPr>
          <w:sz w:val="24"/>
          <w:szCs w:val="24"/>
        </w:rPr>
        <w:t xml:space="preserve">alth and social sector </w:t>
      </w:r>
      <w:r w:rsidR="00B748D5" w:rsidRPr="0048770F">
        <w:rPr>
          <w:sz w:val="24"/>
          <w:szCs w:val="24"/>
        </w:rPr>
        <w:t>because it</w:t>
      </w:r>
      <w:r w:rsidR="00FD7FF0" w:rsidRPr="0048770F">
        <w:rPr>
          <w:sz w:val="24"/>
          <w:szCs w:val="24"/>
        </w:rPr>
        <w:t xml:space="preserve"> ensures that patients receive safe and high-quality care. This role focuses on managing care services</w:t>
      </w:r>
      <w:r w:rsidR="00B748D5" w:rsidRPr="0048770F">
        <w:rPr>
          <w:sz w:val="24"/>
          <w:szCs w:val="24"/>
        </w:rPr>
        <w:t xml:space="preserve"> and making sure that all activities follow </w:t>
      </w:r>
      <w:r w:rsidR="008329B1" w:rsidRPr="0048770F">
        <w:rPr>
          <w:sz w:val="24"/>
          <w:szCs w:val="24"/>
        </w:rPr>
        <w:t>professional standards</w:t>
      </w:r>
      <w:r w:rsidR="00B748D5" w:rsidRPr="0048770F">
        <w:rPr>
          <w:sz w:val="24"/>
          <w:szCs w:val="24"/>
        </w:rPr>
        <w:t xml:space="preserve"> and legal requirements a senior Care manager coordinates daily activities operations, supports staff, and ensures that care is person-centred and meets individual needs. For example, care plans are created</w:t>
      </w:r>
      <w:r w:rsidR="0048770F">
        <w:rPr>
          <w:sz w:val="24"/>
          <w:szCs w:val="24"/>
        </w:rPr>
        <w:t xml:space="preserve"> </w:t>
      </w:r>
      <w:r w:rsidR="00B748D5" w:rsidRPr="0048770F">
        <w:rPr>
          <w:sz w:val="24"/>
          <w:szCs w:val="24"/>
        </w:rPr>
        <w:t xml:space="preserve">and regularly reviewed </w:t>
      </w:r>
      <w:r w:rsidR="008329B1" w:rsidRPr="0048770F">
        <w:rPr>
          <w:sz w:val="24"/>
          <w:szCs w:val="24"/>
        </w:rPr>
        <w:t xml:space="preserve">and adapted to meet the </w:t>
      </w:r>
      <w:r w:rsidR="00B748D5" w:rsidRPr="0048770F">
        <w:rPr>
          <w:sz w:val="24"/>
          <w:szCs w:val="24"/>
        </w:rPr>
        <w:t>chang</w:t>
      </w:r>
      <w:r w:rsidR="008329B1" w:rsidRPr="0048770F">
        <w:rPr>
          <w:sz w:val="24"/>
          <w:szCs w:val="24"/>
        </w:rPr>
        <w:t>ing needs</w:t>
      </w:r>
      <w:r w:rsidR="00B748D5" w:rsidRPr="0048770F">
        <w:rPr>
          <w:sz w:val="24"/>
          <w:szCs w:val="24"/>
        </w:rPr>
        <w:t xml:space="preserve"> </w:t>
      </w:r>
      <w:r w:rsidR="0048770F" w:rsidRPr="0048770F">
        <w:rPr>
          <w:sz w:val="24"/>
          <w:szCs w:val="24"/>
        </w:rPr>
        <w:t>in patient</w:t>
      </w:r>
      <w:r w:rsidR="00B748D5" w:rsidRPr="0048770F">
        <w:rPr>
          <w:sz w:val="24"/>
          <w:szCs w:val="24"/>
        </w:rPr>
        <w:t xml:space="preserve"> condition</w:t>
      </w:r>
      <w:r w:rsidR="008329B1" w:rsidRPr="0048770F">
        <w:rPr>
          <w:sz w:val="24"/>
          <w:szCs w:val="24"/>
        </w:rPr>
        <w:t>. This shows that the role is essential for maintaining good care standards and protect patient wellbeing.</w:t>
      </w:r>
    </w:p>
    <w:p w14:paraId="302790FA" w14:textId="77777777" w:rsidR="00AA1BF0" w:rsidRPr="0048770F" w:rsidRDefault="00AA1BF0" w:rsidP="00FD02D2">
      <w:pPr>
        <w:spacing w:after="0" w:line="240" w:lineRule="auto"/>
        <w:ind w:left="283"/>
        <w:jc w:val="both"/>
        <w:rPr>
          <w:sz w:val="24"/>
          <w:szCs w:val="24"/>
        </w:rPr>
      </w:pPr>
    </w:p>
    <w:p w14:paraId="7F24F11F" w14:textId="095C6E50" w:rsidR="008329B1" w:rsidRDefault="008329B1" w:rsidP="00FD02D2">
      <w:pPr>
        <w:spacing w:after="0" w:line="240" w:lineRule="auto"/>
        <w:ind w:left="283"/>
        <w:jc w:val="both"/>
        <w:rPr>
          <w:sz w:val="24"/>
          <w:szCs w:val="24"/>
        </w:rPr>
      </w:pPr>
      <w:r w:rsidRPr="0048770F">
        <w:rPr>
          <w:sz w:val="24"/>
          <w:szCs w:val="24"/>
        </w:rPr>
        <w:t xml:space="preserve">A Senior Care Manager also has several key duties and requires important skills to perform </w:t>
      </w:r>
      <w:r w:rsidR="0048770F" w:rsidRPr="0048770F">
        <w:rPr>
          <w:sz w:val="24"/>
          <w:szCs w:val="24"/>
        </w:rPr>
        <w:t xml:space="preserve">the role </w:t>
      </w:r>
      <w:r w:rsidRPr="0048770F">
        <w:rPr>
          <w:sz w:val="24"/>
          <w:szCs w:val="24"/>
        </w:rPr>
        <w:t>effectively. Responsibilities include supervising staff, organising care services,</w:t>
      </w:r>
      <w:r w:rsidR="0048770F">
        <w:rPr>
          <w:sz w:val="24"/>
          <w:szCs w:val="24"/>
        </w:rPr>
        <w:t xml:space="preserve"> maintaining health and safety, and keeping accurate records. Strong leadership, communication and teamwork skills are necessary to support staff and ensure that care is delivered correctly. For example, clear communication helps staff understand care plans and work together </w:t>
      </w:r>
      <w:r w:rsidR="001C490B">
        <w:rPr>
          <w:sz w:val="24"/>
          <w:szCs w:val="24"/>
        </w:rPr>
        <w:t>efficiently</w:t>
      </w:r>
      <w:r w:rsidR="0062500D">
        <w:rPr>
          <w:sz w:val="24"/>
          <w:szCs w:val="24"/>
        </w:rPr>
        <w:t xml:space="preserve"> it ensures that information</w:t>
      </w:r>
      <w:r w:rsidR="000B6D7A">
        <w:rPr>
          <w:sz w:val="24"/>
          <w:szCs w:val="24"/>
        </w:rPr>
        <w:t xml:space="preserve"> is shared clearly between staff, patients, and families. Leadership</w:t>
      </w:r>
      <w:r w:rsidR="0062500D">
        <w:rPr>
          <w:sz w:val="24"/>
          <w:szCs w:val="24"/>
        </w:rPr>
        <w:t xml:space="preserve"> is one of the most important skills because it supports the effective management of staff and care </w:t>
      </w:r>
      <w:r w:rsidR="000B6D7A">
        <w:rPr>
          <w:sz w:val="24"/>
          <w:szCs w:val="24"/>
        </w:rPr>
        <w:t xml:space="preserve">services. A strong leader is </w:t>
      </w:r>
      <w:r w:rsidR="0038793A">
        <w:rPr>
          <w:sz w:val="24"/>
          <w:szCs w:val="24"/>
        </w:rPr>
        <w:t>able</w:t>
      </w:r>
      <w:r w:rsidR="000B6D7A">
        <w:rPr>
          <w:sz w:val="24"/>
          <w:szCs w:val="24"/>
        </w:rPr>
        <w:t xml:space="preserve"> to guide a team, make decisions, and maintaining </w:t>
      </w:r>
      <w:r w:rsidR="000B6D7A">
        <w:rPr>
          <w:sz w:val="24"/>
          <w:szCs w:val="24"/>
        </w:rPr>
        <w:lastRenderedPageBreak/>
        <w:t>high standards of care, leadership improves staff performance and ensure</w:t>
      </w:r>
      <w:r w:rsidR="0038793A">
        <w:rPr>
          <w:sz w:val="24"/>
          <w:szCs w:val="24"/>
        </w:rPr>
        <w:t>s that patients receive safe and consistent care. Teamwork is also a key skill for a Senior Care Manager because care is provided by a group of professionals working together. Each team member has different responsibilities, so</w:t>
      </w:r>
      <w:r w:rsidR="005A6F5D">
        <w:rPr>
          <w:sz w:val="24"/>
          <w:szCs w:val="24"/>
        </w:rPr>
        <w:t xml:space="preserve"> </w:t>
      </w:r>
      <w:r w:rsidR="0038793A">
        <w:rPr>
          <w:sz w:val="24"/>
          <w:szCs w:val="24"/>
        </w:rPr>
        <w:t xml:space="preserve">cooperation is necessary to deliver effective care. For </w:t>
      </w:r>
      <w:r w:rsidR="00E802A7">
        <w:rPr>
          <w:sz w:val="24"/>
          <w:szCs w:val="24"/>
        </w:rPr>
        <w:t>example,</w:t>
      </w:r>
      <w:r w:rsidR="0038793A">
        <w:rPr>
          <w:sz w:val="24"/>
          <w:szCs w:val="24"/>
        </w:rPr>
        <w:t xml:space="preserve"> regular team meetings help improve coordination and planning.</w:t>
      </w:r>
    </w:p>
    <w:p w14:paraId="1E3406FC" w14:textId="77777777" w:rsidR="00E802A7" w:rsidRPr="0048770F" w:rsidRDefault="00E802A7" w:rsidP="00FD02D2">
      <w:pPr>
        <w:spacing w:after="0" w:line="240" w:lineRule="auto"/>
        <w:ind w:left="283"/>
        <w:jc w:val="both"/>
        <w:rPr>
          <w:sz w:val="24"/>
          <w:szCs w:val="24"/>
        </w:rPr>
      </w:pPr>
    </w:p>
    <w:p w14:paraId="0E9E13F0" w14:textId="0EEBD3D7" w:rsidR="0156E134" w:rsidRDefault="0156E134" w:rsidP="0156E134">
      <w:pPr>
        <w:pStyle w:val="ListParagraph"/>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45C7A8DD"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477C8D">
        <w:rPr>
          <w:color w:val="4471C4"/>
        </w:rPr>
        <w:t xml:space="preserve">Senior Care Manager </w:t>
      </w:r>
      <w:r w:rsidR="007138EF" w:rsidRPr="0CF501EC">
        <w:rPr>
          <w:color w:val="4471C4"/>
        </w:rPr>
        <w:t>in Health</w:t>
      </w:r>
      <w:r w:rsidR="655ACEAB" w:rsidRPr="0CF501EC">
        <w:rPr>
          <w:color w:val="4471C4"/>
        </w:rPr>
        <w:t xml:space="preserve"> and Social C</w:t>
      </w:r>
      <w:r w:rsidR="007138EF" w:rsidRPr="0CF501EC">
        <w:rPr>
          <w:color w:val="4471C4"/>
        </w:rPr>
        <w:t>are</w:t>
      </w:r>
      <w:bookmarkEnd w:id="3"/>
    </w:p>
    <w:p w14:paraId="696747B5" w14:textId="7DCF4547" w:rsidR="759A1527" w:rsidRPr="0005441E" w:rsidRDefault="759A1527" w:rsidP="00477C8D">
      <w:pPr>
        <w:spacing w:after="0" w:line="240" w:lineRule="auto"/>
        <w:jc w:val="both"/>
        <w:rPr>
          <w:rFonts w:ascii="Times New Roman" w:hAnsi="Times New Roman"/>
          <w:sz w:val="22"/>
        </w:rPr>
      </w:pPr>
    </w:p>
    <w:p w14:paraId="4ABE3624" w14:textId="77777777" w:rsidR="00F62301" w:rsidRDefault="00F62301" w:rsidP="0156E134">
      <w:pPr>
        <w:spacing w:after="0" w:line="240" w:lineRule="auto"/>
        <w:jc w:val="both"/>
        <w:rPr>
          <w:sz w:val="22"/>
        </w:rPr>
      </w:pPr>
    </w:p>
    <w:p w14:paraId="7338813D" w14:textId="11477789" w:rsidR="00C85A7C" w:rsidRDefault="002D60DE" w:rsidP="00C85A7C">
      <w:pPr>
        <w:spacing w:after="0" w:line="240" w:lineRule="auto"/>
        <w:jc w:val="both"/>
        <w:rPr>
          <w:sz w:val="22"/>
        </w:rPr>
      </w:pPr>
      <w:r w:rsidRPr="00F5033A">
        <w:rPr>
          <w:b/>
          <w:bCs/>
          <w:sz w:val="22"/>
        </w:rPr>
        <w:t xml:space="preserve">Communication </w:t>
      </w:r>
      <w:r>
        <w:rPr>
          <w:sz w:val="22"/>
        </w:rPr>
        <w:t xml:space="preserve">is a key skill for a Senior Care Manager in health and social care. It </w:t>
      </w:r>
      <w:r w:rsidR="003A742C">
        <w:rPr>
          <w:sz w:val="22"/>
        </w:rPr>
        <w:t>ensures</w:t>
      </w:r>
      <w:r>
        <w:rPr>
          <w:sz w:val="22"/>
        </w:rPr>
        <w:t xml:space="preserve"> a clear and accurate information is shared between staff, service users and families. Effective communication includes listening carefully, speaking clearly, and adapting language to meet individual needs. For example, in a care home staff may need</w:t>
      </w:r>
      <w:r w:rsidR="00F62301">
        <w:rPr>
          <w:sz w:val="22"/>
        </w:rPr>
        <w:t xml:space="preserve"> to explain a care plan to an elderly resident using simple language to reduce confusing and anxiety, clear communication is also essential during staff handovers to ensure continuity care. According to the NHS, effective communication improves patient safety and reduce de risk of errors. Therefore. communication is essential for providing safe and person-centred care.</w:t>
      </w:r>
    </w:p>
    <w:p w14:paraId="3BD20198" w14:textId="77777777" w:rsidR="0005441E" w:rsidRDefault="0005441E" w:rsidP="00C85A7C">
      <w:pPr>
        <w:spacing w:after="0" w:line="240" w:lineRule="auto"/>
        <w:jc w:val="both"/>
        <w:rPr>
          <w:sz w:val="22"/>
        </w:rPr>
      </w:pPr>
    </w:p>
    <w:p w14:paraId="09CCD42A" w14:textId="01FEDF45" w:rsidR="00F62301" w:rsidRDefault="00F62301" w:rsidP="00C85A7C">
      <w:pPr>
        <w:spacing w:after="0" w:line="240" w:lineRule="auto"/>
        <w:jc w:val="both"/>
        <w:rPr>
          <w:sz w:val="22"/>
        </w:rPr>
      </w:pPr>
      <w:r w:rsidRPr="00743696">
        <w:rPr>
          <w:b/>
          <w:bCs/>
          <w:sz w:val="22"/>
        </w:rPr>
        <w:t>Leadership</w:t>
      </w:r>
      <w:r>
        <w:rPr>
          <w:sz w:val="22"/>
        </w:rPr>
        <w:t xml:space="preserve"> is another important skill required in health and social care management. A Senior Care Manager must guide staff, make decisions, and ensure that care is delivered to a high standard. Good leadership involves supporting </w:t>
      </w:r>
      <w:r w:rsidR="00656120">
        <w:rPr>
          <w:sz w:val="22"/>
        </w:rPr>
        <w:t>staff, resolving conflicts, and maintaining a positive working environment. For</w:t>
      </w:r>
      <w:r w:rsidR="003A742C">
        <w:rPr>
          <w:sz w:val="22"/>
        </w:rPr>
        <w:t xml:space="preserve"> </w:t>
      </w:r>
      <w:r w:rsidR="00656120">
        <w:rPr>
          <w:sz w:val="22"/>
        </w:rPr>
        <w:t xml:space="preserve">example, a manager may need to support new staff members by explaining procedures and ensuring they follow correct practices. They also may need </w:t>
      </w:r>
      <w:r w:rsidR="00483188">
        <w:rPr>
          <w:sz w:val="22"/>
        </w:rPr>
        <w:t>make quick</w:t>
      </w:r>
      <w:r w:rsidR="00656120">
        <w:rPr>
          <w:sz w:val="22"/>
        </w:rPr>
        <w:t xml:space="preserve"> decisions when problems arise to protect service users. Research from skills for care shows that strong leadership improves teamwork and the overall quality of care.</w:t>
      </w:r>
    </w:p>
    <w:p w14:paraId="014D0539" w14:textId="77777777" w:rsidR="0005441E" w:rsidRDefault="0005441E" w:rsidP="00C85A7C">
      <w:pPr>
        <w:spacing w:after="0" w:line="240" w:lineRule="auto"/>
        <w:jc w:val="both"/>
        <w:rPr>
          <w:sz w:val="22"/>
        </w:rPr>
      </w:pPr>
    </w:p>
    <w:p w14:paraId="6C3A7ABF" w14:textId="47984DA7" w:rsidR="00F62301" w:rsidRDefault="00483188" w:rsidP="00C85A7C">
      <w:pPr>
        <w:spacing w:after="0" w:line="240" w:lineRule="auto"/>
        <w:jc w:val="both"/>
        <w:rPr>
          <w:sz w:val="22"/>
        </w:rPr>
      </w:pPr>
      <w:r w:rsidRPr="00743696">
        <w:rPr>
          <w:b/>
          <w:bCs/>
          <w:sz w:val="22"/>
        </w:rPr>
        <w:t>Teamwork</w:t>
      </w:r>
      <w:r>
        <w:rPr>
          <w:sz w:val="22"/>
        </w:rPr>
        <w:t xml:space="preserve"> is also a crucial skill in health and social </w:t>
      </w:r>
      <w:r w:rsidR="002F19C2">
        <w:rPr>
          <w:sz w:val="22"/>
        </w:rPr>
        <w:t>care. It</w:t>
      </w:r>
      <w:r>
        <w:rPr>
          <w:sz w:val="22"/>
        </w:rPr>
        <w:t xml:space="preserve"> involves staff working together to provide consistent </w:t>
      </w:r>
      <w:r w:rsidR="002F19C2">
        <w:rPr>
          <w:sz w:val="22"/>
        </w:rPr>
        <w:t>high-quality</w:t>
      </w:r>
      <w:r>
        <w:rPr>
          <w:sz w:val="22"/>
        </w:rPr>
        <w:t xml:space="preserve"> </w:t>
      </w:r>
      <w:r w:rsidR="0005441E">
        <w:rPr>
          <w:sz w:val="22"/>
        </w:rPr>
        <w:t>care. In</w:t>
      </w:r>
      <w:r>
        <w:rPr>
          <w:sz w:val="22"/>
        </w:rPr>
        <w:t xml:space="preserve"> a care home, teamwork is important during daily routines such as assisting residents, administering medication, and sharing important information between </w:t>
      </w:r>
      <w:r w:rsidR="002F19C2">
        <w:rPr>
          <w:sz w:val="22"/>
        </w:rPr>
        <w:t>shifts. For</w:t>
      </w:r>
      <w:r>
        <w:rPr>
          <w:sz w:val="22"/>
        </w:rPr>
        <w:t xml:space="preserve"> </w:t>
      </w:r>
      <w:r w:rsidR="002F19C2">
        <w:rPr>
          <w:sz w:val="22"/>
        </w:rPr>
        <w:t>example,</w:t>
      </w:r>
      <w:r>
        <w:rPr>
          <w:sz w:val="22"/>
        </w:rPr>
        <w:t xml:space="preserve"> careers must communicate and support each other to ensure that all residents needs are met, especially during busy </w:t>
      </w:r>
      <w:r w:rsidR="002F19C2">
        <w:rPr>
          <w:sz w:val="22"/>
        </w:rPr>
        <w:t>periods. Good</w:t>
      </w:r>
      <w:r>
        <w:rPr>
          <w:sz w:val="22"/>
        </w:rPr>
        <w:t xml:space="preserve"> teamwork helps reduce stress, improve </w:t>
      </w:r>
      <w:r w:rsidR="002F19C2">
        <w:rPr>
          <w:sz w:val="22"/>
        </w:rPr>
        <w:t>efficiency, and</w:t>
      </w:r>
      <w:r>
        <w:rPr>
          <w:sz w:val="22"/>
        </w:rPr>
        <w:t xml:space="preserve"> ensure that care is delivered </w:t>
      </w:r>
      <w:r w:rsidR="002F19C2">
        <w:rPr>
          <w:sz w:val="22"/>
        </w:rPr>
        <w:t>safely. According</w:t>
      </w:r>
      <w:r>
        <w:rPr>
          <w:sz w:val="22"/>
        </w:rPr>
        <w:t xml:space="preserve"> to </w:t>
      </w:r>
      <w:proofErr w:type="spellStart"/>
      <w:r>
        <w:rPr>
          <w:sz w:val="22"/>
        </w:rPr>
        <w:t>t</w:t>
      </w:r>
      <w:r w:rsidR="00B015E8">
        <w:rPr>
          <w:sz w:val="22"/>
        </w:rPr>
        <w:t>o</w:t>
      </w:r>
      <w:proofErr w:type="spellEnd"/>
      <w:r>
        <w:rPr>
          <w:sz w:val="22"/>
        </w:rPr>
        <w:t xml:space="preserve"> the care</w:t>
      </w:r>
      <w:r w:rsidR="002F19C2">
        <w:rPr>
          <w:sz w:val="22"/>
        </w:rPr>
        <w:t xml:space="preserve"> </w:t>
      </w:r>
      <w:r>
        <w:rPr>
          <w:sz w:val="22"/>
        </w:rPr>
        <w:t xml:space="preserve">Quality commission, effective </w:t>
      </w:r>
      <w:r w:rsidR="002F19C2">
        <w:rPr>
          <w:sz w:val="22"/>
        </w:rPr>
        <w:t xml:space="preserve">teamwork is essential for maintaining safe and coordinated care </w:t>
      </w:r>
      <w:r w:rsidR="004E3522">
        <w:rPr>
          <w:sz w:val="22"/>
        </w:rPr>
        <w:t>services. If</w:t>
      </w:r>
      <w:r w:rsidR="002F19C2">
        <w:rPr>
          <w:sz w:val="22"/>
        </w:rPr>
        <w:t xml:space="preserve"> these skills are missing, the quality of care can be negatively affected. Poor communication can lead to misunderstandings, such as staff not fully understanding a </w:t>
      </w:r>
      <w:r w:rsidR="00297C22">
        <w:rPr>
          <w:sz w:val="22"/>
        </w:rPr>
        <w:t>resident</w:t>
      </w:r>
      <w:r w:rsidR="002F19C2">
        <w:rPr>
          <w:sz w:val="22"/>
        </w:rPr>
        <w:t xml:space="preserve"> needs, which may result in unsafe care. Weak leadership for example can cause a lack of direction and reduce staff </w:t>
      </w:r>
      <w:r w:rsidR="00B015E8">
        <w:rPr>
          <w:sz w:val="22"/>
        </w:rPr>
        <w:t>confidence. In</w:t>
      </w:r>
      <w:r w:rsidR="002F19C2">
        <w:rPr>
          <w:sz w:val="22"/>
        </w:rPr>
        <w:t xml:space="preserve"> </w:t>
      </w:r>
      <w:r w:rsidR="0005441E">
        <w:rPr>
          <w:sz w:val="22"/>
        </w:rPr>
        <w:t>addition,</w:t>
      </w:r>
      <w:r w:rsidR="002F19C2">
        <w:rPr>
          <w:sz w:val="22"/>
        </w:rPr>
        <w:t xml:space="preserve"> poor teamwork can result in lack of cooperation between staff, missed information, and inconsistent care. These issues can put a </w:t>
      </w:r>
      <w:r w:rsidR="00297C22">
        <w:rPr>
          <w:sz w:val="22"/>
        </w:rPr>
        <w:t>service user</w:t>
      </w:r>
      <w:r w:rsidR="002F19C2">
        <w:rPr>
          <w:sz w:val="22"/>
        </w:rPr>
        <w:t xml:space="preserve"> at risk and reduc</w:t>
      </w:r>
      <w:r w:rsidR="00297C22">
        <w:rPr>
          <w:sz w:val="22"/>
        </w:rPr>
        <w:t>e the effectiveness of services.</w:t>
      </w:r>
    </w:p>
    <w:p w14:paraId="40151D1D" w14:textId="77777777" w:rsidR="00A05EF7" w:rsidRPr="00F62301" w:rsidRDefault="00A05EF7" w:rsidP="00C85A7C">
      <w:pPr>
        <w:spacing w:after="0" w:line="240" w:lineRule="auto"/>
        <w:jc w:val="both"/>
        <w:rPr>
          <w:sz w:val="22"/>
        </w:rPr>
      </w:pPr>
    </w:p>
    <w:p w14:paraId="2CAEA1EC" w14:textId="18A8A831" w:rsidR="002370CE" w:rsidRPr="002976D4" w:rsidRDefault="1F09BC6E" w:rsidP="0CF501EC">
      <w:pPr>
        <w:pStyle w:val="Heading2"/>
        <w:rPr>
          <w:color w:val="4472C4" w:themeColor="accent1"/>
        </w:rPr>
      </w:pPr>
      <w:bookmarkStart w:id="4" w:name="_Toc992114325"/>
      <w:r w:rsidRPr="0CF501EC">
        <w:rPr>
          <w:color w:val="4471C4"/>
        </w:rPr>
        <w:lastRenderedPageBreak/>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F875DD">
        <w:rPr>
          <w:color w:val="4471C4"/>
        </w:rPr>
        <w:t>Senior Care Manager</w:t>
      </w:r>
    </w:p>
    <w:p w14:paraId="11A28C2C" w14:textId="6791C663" w:rsidR="6F3208D0" w:rsidRPr="00A05EF7" w:rsidRDefault="0C5D0C5C" w:rsidP="00A05EF7">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F875DD">
        <w:rPr>
          <w:color w:val="4471C4"/>
        </w:rPr>
        <w:t>Se</w:t>
      </w:r>
      <w:r w:rsidR="006D375D">
        <w:rPr>
          <w:color w:val="4471C4"/>
        </w:rPr>
        <w:t>nior Care Manager</w:t>
      </w:r>
    </w:p>
    <w:p w14:paraId="0C3BB68B" w14:textId="3339C544" w:rsidR="004D57B6" w:rsidRPr="0005441E" w:rsidRDefault="6F3208D0" w:rsidP="0005441E">
      <w:pPr>
        <w:spacing w:after="0"/>
      </w:pPr>
      <w:r w:rsidRPr="0156E134">
        <w:rPr>
          <w:sz w:val="21"/>
          <w:szCs w:val="21"/>
        </w:rPr>
        <w:t xml:space="preserve"> </w:t>
      </w:r>
    </w:p>
    <w:p w14:paraId="2B38A691" w14:textId="2A7375F8" w:rsidR="00276779" w:rsidRPr="00A05EF7" w:rsidRDefault="004D57B6" w:rsidP="00A05EF7">
      <w:pPr>
        <w:spacing w:after="0"/>
        <w:rPr>
          <w:rFonts w:eastAsia="Segoe UI" w:cs="Segoe UI"/>
          <w:sz w:val="22"/>
        </w:rPr>
      </w:pPr>
      <w:r w:rsidRPr="00A05EF7">
        <w:rPr>
          <w:rFonts w:eastAsia="Segoe UI" w:cs="Segoe UI"/>
          <w:sz w:val="22"/>
        </w:rPr>
        <w:t>Communication</w:t>
      </w:r>
      <w:r w:rsidR="008735AF" w:rsidRPr="00A05EF7">
        <w:rPr>
          <w:rFonts w:eastAsia="Segoe UI" w:cs="Segoe UI"/>
          <w:sz w:val="22"/>
        </w:rPr>
        <w:t xml:space="preserve"> skill</w:t>
      </w:r>
      <w:r w:rsidRPr="00A05EF7">
        <w:rPr>
          <w:rFonts w:eastAsia="Segoe UI" w:cs="Segoe UI"/>
          <w:sz w:val="22"/>
        </w:rPr>
        <w:t xml:space="preserve">s can be </w:t>
      </w:r>
      <w:r w:rsidR="00F02700" w:rsidRPr="00A05EF7">
        <w:rPr>
          <w:rFonts w:eastAsia="Segoe UI" w:cs="Segoe UI"/>
          <w:sz w:val="22"/>
        </w:rPr>
        <w:t>improved</w:t>
      </w:r>
      <w:r w:rsidRPr="00A05EF7">
        <w:rPr>
          <w:rFonts w:eastAsia="Segoe UI" w:cs="Segoe UI"/>
          <w:sz w:val="22"/>
        </w:rPr>
        <w:t xml:space="preserve"> through active listening</w:t>
      </w:r>
      <w:r w:rsidR="00E61316" w:rsidRPr="00A05EF7">
        <w:rPr>
          <w:rFonts w:eastAsia="Segoe UI" w:cs="Segoe UI"/>
          <w:sz w:val="22"/>
        </w:rPr>
        <w:t>.</w:t>
      </w:r>
    </w:p>
    <w:p w14:paraId="480F67AF" w14:textId="1EAC52B5" w:rsidR="00E61316" w:rsidRDefault="00033E29" w:rsidP="00A05EF7">
      <w:pPr>
        <w:spacing w:after="0"/>
        <w:rPr>
          <w:rFonts w:eastAsia="Segoe UI" w:cs="Segoe UI"/>
          <w:sz w:val="22"/>
        </w:rPr>
      </w:pPr>
      <w:r>
        <w:rPr>
          <w:rFonts w:eastAsia="Segoe UI" w:cs="Segoe UI"/>
          <w:sz w:val="22"/>
        </w:rPr>
        <w:t>Active listening means payin</w:t>
      </w:r>
      <w:r w:rsidR="00252C21">
        <w:rPr>
          <w:rFonts w:eastAsia="Segoe UI" w:cs="Segoe UI"/>
          <w:sz w:val="22"/>
        </w:rPr>
        <w:t>g attention, asking questions</w:t>
      </w:r>
      <w:r w:rsidR="009E24C3">
        <w:rPr>
          <w:rFonts w:eastAsia="Segoe UI" w:cs="Segoe UI"/>
          <w:sz w:val="22"/>
        </w:rPr>
        <w:t>, and checking that the message is understood</w:t>
      </w:r>
      <w:r w:rsidR="00B24CDC">
        <w:rPr>
          <w:rFonts w:eastAsia="Segoe UI" w:cs="Segoe UI"/>
          <w:sz w:val="22"/>
        </w:rPr>
        <w:t xml:space="preserve">. This is very important </w:t>
      </w:r>
      <w:r w:rsidR="009235EF">
        <w:rPr>
          <w:rFonts w:eastAsia="Segoe UI" w:cs="Segoe UI"/>
          <w:sz w:val="22"/>
        </w:rPr>
        <w:t>in health and social care because poor communication</w:t>
      </w:r>
      <w:r w:rsidR="006C0218">
        <w:rPr>
          <w:rFonts w:eastAsia="Segoe UI" w:cs="Segoe UI"/>
          <w:sz w:val="22"/>
        </w:rPr>
        <w:t xml:space="preserve"> can </w:t>
      </w:r>
      <w:r w:rsidR="00F155BA">
        <w:rPr>
          <w:rFonts w:eastAsia="Segoe UI" w:cs="Segoe UI"/>
          <w:sz w:val="22"/>
        </w:rPr>
        <w:t>lead to mistakes</w:t>
      </w:r>
      <w:r w:rsidR="00893BE9">
        <w:rPr>
          <w:rFonts w:eastAsia="Segoe UI" w:cs="Segoe UI"/>
          <w:sz w:val="22"/>
        </w:rPr>
        <w:t xml:space="preserve"> and put patients at risk.</w:t>
      </w:r>
      <w:r w:rsidR="00542753">
        <w:rPr>
          <w:rFonts w:eastAsia="Segoe UI" w:cs="Segoe UI"/>
          <w:sz w:val="22"/>
        </w:rPr>
        <w:t xml:space="preserve"> For </w:t>
      </w:r>
      <w:r w:rsidR="00611B18">
        <w:rPr>
          <w:rFonts w:eastAsia="Segoe UI" w:cs="Segoe UI"/>
          <w:sz w:val="22"/>
        </w:rPr>
        <w:t>example,</w:t>
      </w:r>
      <w:r w:rsidR="00542753">
        <w:rPr>
          <w:rFonts w:eastAsia="Segoe UI" w:cs="Segoe UI"/>
          <w:sz w:val="22"/>
        </w:rPr>
        <w:t xml:space="preserve"> a senior Care Manager </w:t>
      </w:r>
      <w:r w:rsidR="006F4782">
        <w:rPr>
          <w:rFonts w:eastAsia="Segoe UI" w:cs="Segoe UI"/>
          <w:sz w:val="22"/>
        </w:rPr>
        <w:t>can listen carefully to a patient or staf</w:t>
      </w:r>
      <w:r w:rsidR="006736A6">
        <w:rPr>
          <w:rFonts w:eastAsia="Segoe UI" w:cs="Segoe UI"/>
          <w:sz w:val="22"/>
        </w:rPr>
        <w:t>f member and repeat key information to make sure it is correct</w:t>
      </w:r>
      <w:r w:rsidR="00A83C10">
        <w:rPr>
          <w:rFonts w:eastAsia="Segoe UI" w:cs="Segoe UI"/>
          <w:sz w:val="22"/>
        </w:rPr>
        <w:t>. They can also use a simple and clear language</w:t>
      </w:r>
      <w:r w:rsidR="00C84BE8">
        <w:rPr>
          <w:rFonts w:eastAsia="Segoe UI" w:cs="Segoe UI"/>
          <w:sz w:val="22"/>
        </w:rPr>
        <w:t>, especially when supporting older people</w:t>
      </w:r>
      <w:r w:rsidR="0084152F">
        <w:rPr>
          <w:rFonts w:eastAsia="Segoe UI" w:cs="Segoe UI"/>
          <w:sz w:val="22"/>
        </w:rPr>
        <w:t xml:space="preserve"> or those with conditions like demen</w:t>
      </w:r>
      <w:r w:rsidR="007B3C5F">
        <w:rPr>
          <w:rFonts w:eastAsia="Segoe UI" w:cs="Segoe UI"/>
          <w:sz w:val="22"/>
        </w:rPr>
        <w:t xml:space="preserve">tia. </w:t>
      </w:r>
      <w:r w:rsidR="00611B18">
        <w:rPr>
          <w:rFonts w:eastAsia="Segoe UI" w:cs="Segoe UI"/>
          <w:sz w:val="22"/>
        </w:rPr>
        <w:t>Non-verbal</w:t>
      </w:r>
      <w:r w:rsidR="007B3C5F">
        <w:rPr>
          <w:rFonts w:eastAsia="Segoe UI" w:cs="Segoe UI"/>
          <w:sz w:val="22"/>
        </w:rPr>
        <w:t xml:space="preserve"> communication</w:t>
      </w:r>
      <w:r w:rsidR="00720FC4">
        <w:rPr>
          <w:rFonts w:eastAsia="Segoe UI" w:cs="Segoe UI"/>
          <w:sz w:val="22"/>
        </w:rPr>
        <w:t>, such as eye contact and body language, is also important</w:t>
      </w:r>
      <w:r w:rsidR="00E55520">
        <w:rPr>
          <w:rFonts w:eastAsia="Segoe UI" w:cs="Segoe UI"/>
          <w:sz w:val="22"/>
        </w:rPr>
        <w:t xml:space="preserve">. </w:t>
      </w:r>
      <w:r w:rsidR="00611B18">
        <w:rPr>
          <w:rFonts w:eastAsia="Segoe UI" w:cs="Segoe UI"/>
          <w:sz w:val="22"/>
        </w:rPr>
        <w:t>NICE (</w:t>
      </w:r>
      <w:r w:rsidR="00E55520">
        <w:rPr>
          <w:rFonts w:eastAsia="Segoe UI" w:cs="Segoe UI"/>
          <w:sz w:val="22"/>
        </w:rPr>
        <w:t>2021) explains that clear communication improves</w:t>
      </w:r>
      <w:r w:rsidR="00B53922">
        <w:rPr>
          <w:rFonts w:eastAsia="Segoe UI" w:cs="Segoe UI"/>
          <w:sz w:val="22"/>
        </w:rPr>
        <w:t xml:space="preserve"> patient safety and quality of care.</w:t>
      </w:r>
      <w:r w:rsidR="00BD235E">
        <w:rPr>
          <w:rFonts w:eastAsia="Segoe UI" w:cs="Segoe UI"/>
          <w:sz w:val="22"/>
        </w:rPr>
        <w:t xml:space="preserve"> By using active listening</w:t>
      </w:r>
      <w:r w:rsidR="00FF1F4C">
        <w:rPr>
          <w:rFonts w:eastAsia="Segoe UI" w:cs="Segoe UI"/>
          <w:sz w:val="22"/>
        </w:rPr>
        <w:t>, managers can build trust and make sure care plans are followed correctly</w:t>
      </w:r>
      <w:r w:rsidR="00E97E33">
        <w:rPr>
          <w:rFonts w:eastAsia="Segoe UI" w:cs="Segoe UI"/>
          <w:sz w:val="22"/>
        </w:rPr>
        <w:t>.</w:t>
      </w:r>
    </w:p>
    <w:p w14:paraId="6B1610CE" w14:textId="77777777" w:rsidR="00205564" w:rsidRDefault="00205564" w:rsidP="00F02700">
      <w:pPr>
        <w:spacing w:after="0"/>
        <w:ind w:left="785"/>
        <w:rPr>
          <w:rFonts w:eastAsia="Segoe UI" w:cs="Segoe UI"/>
          <w:sz w:val="22"/>
        </w:rPr>
      </w:pPr>
    </w:p>
    <w:p w14:paraId="61D1C2C5" w14:textId="768666EB" w:rsidR="00611B18" w:rsidRDefault="00205564" w:rsidP="00A05EF7">
      <w:pPr>
        <w:spacing w:after="0"/>
        <w:rPr>
          <w:rFonts w:eastAsia="Segoe UI" w:cs="Segoe UI"/>
          <w:sz w:val="22"/>
        </w:rPr>
      </w:pPr>
      <w:r>
        <w:rPr>
          <w:rFonts w:eastAsia="Segoe UI" w:cs="Segoe UI"/>
          <w:sz w:val="22"/>
        </w:rPr>
        <w:t>Leadership can be impro</w:t>
      </w:r>
      <w:r w:rsidR="00F503BB">
        <w:rPr>
          <w:rFonts w:eastAsia="Segoe UI" w:cs="Segoe UI"/>
          <w:sz w:val="22"/>
        </w:rPr>
        <w:t>ved through training programmes.</w:t>
      </w:r>
    </w:p>
    <w:p w14:paraId="0768615C" w14:textId="7FE81595" w:rsidR="00852103" w:rsidRDefault="00852103" w:rsidP="00E802A7">
      <w:pPr>
        <w:spacing w:after="0"/>
        <w:rPr>
          <w:rFonts w:eastAsia="Segoe UI" w:cs="Segoe UI"/>
          <w:sz w:val="22"/>
        </w:rPr>
      </w:pPr>
      <w:r>
        <w:rPr>
          <w:rFonts w:eastAsia="Segoe UI" w:cs="Segoe UI"/>
          <w:sz w:val="22"/>
        </w:rPr>
        <w:t xml:space="preserve">Training programmes help </w:t>
      </w:r>
      <w:r w:rsidR="00CF6B6D">
        <w:rPr>
          <w:rFonts w:eastAsia="Segoe UI" w:cs="Segoe UI"/>
          <w:sz w:val="22"/>
        </w:rPr>
        <w:t>S</w:t>
      </w:r>
      <w:r>
        <w:rPr>
          <w:rFonts w:eastAsia="Segoe UI" w:cs="Segoe UI"/>
          <w:sz w:val="22"/>
        </w:rPr>
        <w:t xml:space="preserve">enior </w:t>
      </w:r>
      <w:r w:rsidR="00CF6B6D">
        <w:rPr>
          <w:rFonts w:eastAsia="Segoe UI" w:cs="Segoe UI"/>
          <w:sz w:val="22"/>
        </w:rPr>
        <w:t>Care Managers learn how to lead</w:t>
      </w:r>
      <w:r w:rsidR="002852EC">
        <w:rPr>
          <w:rFonts w:eastAsia="Segoe UI" w:cs="Segoe UI"/>
          <w:sz w:val="22"/>
        </w:rPr>
        <w:t xml:space="preserve"> a team and make decisions. These programmes </w:t>
      </w:r>
      <w:r w:rsidR="004C25D4">
        <w:rPr>
          <w:rFonts w:eastAsia="Segoe UI" w:cs="Segoe UI"/>
          <w:sz w:val="22"/>
        </w:rPr>
        <w:t>often use real</w:t>
      </w:r>
      <w:r w:rsidR="002D060E">
        <w:rPr>
          <w:rFonts w:eastAsia="Segoe UI" w:cs="Segoe UI"/>
          <w:sz w:val="22"/>
        </w:rPr>
        <w:t>-life situations, so managers can practise</w:t>
      </w:r>
      <w:r w:rsidR="00E802A7">
        <w:rPr>
          <w:rFonts w:eastAsia="Segoe UI" w:cs="Segoe UI"/>
          <w:sz w:val="22"/>
        </w:rPr>
        <w:t xml:space="preserve"> </w:t>
      </w:r>
      <w:r w:rsidR="00EB280E">
        <w:rPr>
          <w:rFonts w:eastAsia="Segoe UI" w:cs="Segoe UI"/>
          <w:sz w:val="22"/>
        </w:rPr>
        <w:t>what to do in difficult situations. For example, a</w:t>
      </w:r>
      <w:r w:rsidR="00536A70">
        <w:rPr>
          <w:rFonts w:eastAsia="Segoe UI" w:cs="Segoe UI"/>
          <w:sz w:val="22"/>
        </w:rPr>
        <w:t xml:space="preserve"> manager might attend a leadership course</w:t>
      </w:r>
      <w:r w:rsidR="00364B9D">
        <w:rPr>
          <w:rFonts w:eastAsia="Segoe UI" w:cs="Segoe UI"/>
          <w:sz w:val="22"/>
        </w:rPr>
        <w:t xml:space="preserve"> where they learn how to lead with staff shor</w:t>
      </w:r>
      <w:r w:rsidR="009151F8">
        <w:rPr>
          <w:rFonts w:eastAsia="Segoe UI" w:cs="Segoe UI"/>
          <w:sz w:val="22"/>
        </w:rPr>
        <w:t>tages</w:t>
      </w:r>
      <w:r w:rsidR="005522B5">
        <w:rPr>
          <w:rFonts w:eastAsia="Segoe UI" w:cs="Segoe UI"/>
          <w:sz w:val="22"/>
        </w:rPr>
        <w:t>,</w:t>
      </w:r>
      <w:r w:rsidR="001C456F">
        <w:rPr>
          <w:rFonts w:eastAsia="Segoe UI" w:cs="Segoe UI"/>
          <w:sz w:val="22"/>
        </w:rPr>
        <w:t xml:space="preserve"> complain</w:t>
      </w:r>
      <w:r w:rsidR="0091629D">
        <w:rPr>
          <w:rFonts w:eastAsia="Segoe UI" w:cs="Segoe UI"/>
          <w:sz w:val="22"/>
        </w:rPr>
        <w:t xml:space="preserve">ts, or emergencies. </w:t>
      </w:r>
      <w:r w:rsidR="001F47CE">
        <w:rPr>
          <w:rFonts w:eastAsia="Segoe UI" w:cs="Segoe UI"/>
          <w:sz w:val="22"/>
        </w:rPr>
        <w:t xml:space="preserve">This </w:t>
      </w:r>
      <w:r w:rsidR="00FC2C12">
        <w:rPr>
          <w:rFonts w:eastAsia="Segoe UI" w:cs="Segoe UI"/>
          <w:sz w:val="22"/>
        </w:rPr>
        <w:t>helps</w:t>
      </w:r>
      <w:r w:rsidR="001F47CE">
        <w:rPr>
          <w:rFonts w:eastAsia="Segoe UI" w:cs="Segoe UI"/>
          <w:sz w:val="22"/>
        </w:rPr>
        <w:t xml:space="preserve"> them stay calm and give clear instructions</w:t>
      </w:r>
      <w:r w:rsidR="006A3B93">
        <w:rPr>
          <w:rFonts w:eastAsia="Segoe UI" w:cs="Segoe UI"/>
          <w:sz w:val="22"/>
        </w:rPr>
        <w:t xml:space="preserve"> to the team. Training also</w:t>
      </w:r>
      <w:r w:rsidR="00FC2C12">
        <w:rPr>
          <w:rFonts w:eastAsia="Segoe UI" w:cs="Segoe UI"/>
          <w:sz w:val="22"/>
        </w:rPr>
        <w:t xml:space="preserve"> teaches managers how to support staff</w:t>
      </w:r>
      <w:r w:rsidR="0098512D">
        <w:rPr>
          <w:rFonts w:eastAsia="Segoe UI" w:cs="Segoe UI"/>
          <w:sz w:val="22"/>
        </w:rPr>
        <w:t xml:space="preserve"> feel </w:t>
      </w:r>
      <w:r w:rsidR="00826A0E">
        <w:rPr>
          <w:rFonts w:eastAsia="Segoe UI" w:cs="Segoe UI"/>
          <w:sz w:val="22"/>
        </w:rPr>
        <w:t>supported;</w:t>
      </w:r>
      <w:r w:rsidR="00A53E7F">
        <w:rPr>
          <w:rFonts w:eastAsia="Segoe UI" w:cs="Segoe UI"/>
          <w:sz w:val="22"/>
        </w:rPr>
        <w:t xml:space="preserve"> they work better and provide safer </w:t>
      </w:r>
      <w:r w:rsidR="00CD00FC">
        <w:rPr>
          <w:rFonts w:eastAsia="Segoe UI" w:cs="Segoe UI"/>
          <w:sz w:val="22"/>
        </w:rPr>
        <w:t xml:space="preserve">care. According to skills for </w:t>
      </w:r>
      <w:r w:rsidR="00826A0E">
        <w:rPr>
          <w:rFonts w:eastAsia="Segoe UI" w:cs="Segoe UI"/>
          <w:sz w:val="22"/>
        </w:rPr>
        <w:t>care (</w:t>
      </w:r>
      <w:r w:rsidR="00942E86">
        <w:rPr>
          <w:rFonts w:eastAsia="Segoe UI" w:cs="Segoe UI"/>
          <w:sz w:val="22"/>
        </w:rPr>
        <w:t>2022), leadership training improves staff confidence</w:t>
      </w:r>
      <w:r w:rsidR="00D70627">
        <w:rPr>
          <w:rFonts w:eastAsia="Segoe UI" w:cs="Segoe UI"/>
          <w:sz w:val="22"/>
        </w:rPr>
        <w:t xml:space="preserve"> and helps </w:t>
      </w:r>
      <w:r w:rsidR="00C44286">
        <w:rPr>
          <w:rFonts w:eastAsia="Segoe UI" w:cs="Segoe UI"/>
          <w:sz w:val="22"/>
        </w:rPr>
        <w:t>services run more eff</w:t>
      </w:r>
      <w:r w:rsidR="00C25184">
        <w:rPr>
          <w:rFonts w:eastAsia="Segoe UI" w:cs="Segoe UI"/>
          <w:sz w:val="22"/>
        </w:rPr>
        <w:t>ectively.</w:t>
      </w:r>
    </w:p>
    <w:p w14:paraId="047503B9" w14:textId="77777777" w:rsidR="00ED7278" w:rsidRDefault="00ED7278" w:rsidP="00F02700">
      <w:pPr>
        <w:spacing w:after="0"/>
        <w:ind w:left="785"/>
        <w:rPr>
          <w:rFonts w:eastAsia="Segoe UI" w:cs="Segoe UI"/>
          <w:sz w:val="22"/>
        </w:rPr>
      </w:pPr>
    </w:p>
    <w:p w14:paraId="73E6D1DE" w14:textId="29D58E8A" w:rsidR="00ED7278" w:rsidRDefault="00ED7278" w:rsidP="00E802A7">
      <w:pPr>
        <w:spacing w:after="0"/>
        <w:rPr>
          <w:rFonts w:eastAsia="Segoe UI" w:cs="Segoe UI"/>
          <w:sz w:val="22"/>
        </w:rPr>
      </w:pPr>
      <w:r>
        <w:rPr>
          <w:rFonts w:eastAsia="Segoe UI" w:cs="Segoe UI"/>
          <w:sz w:val="22"/>
        </w:rPr>
        <w:t>Teamwork</w:t>
      </w:r>
      <w:r w:rsidR="009364E6">
        <w:rPr>
          <w:rFonts w:eastAsia="Segoe UI" w:cs="Segoe UI"/>
          <w:sz w:val="22"/>
        </w:rPr>
        <w:t xml:space="preserve"> can be improved through regular team meetings</w:t>
      </w:r>
      <w:r w:rsidR="00D57762">
        <w:rPr>
          <w:rFonts w:eastAsia="Segoe UI" w:cs="Segoe UI"/>
          <w:sz w:val="22"/>
        </w:rPr>
        <w:t>.</w:t>
      </w:r>
    </w:p>
    <w:p w14:paraId="5FCDE61A" w14:textId="25A4E09B" w:rsidR="00D57762" w:rsidRDefault="00D57762" w:rsidP="00E802A7">
      <w:pPr>
        <w:spacing w:after="0"/>
        <w:rPr>
          <w:rFonts w:eastAsia="Segoe UI" w:cs="Segoe UI"/>
          <w:sz w:val="22"/>
        </w:rPr>
      </w:pPr>
      <w:r>
        <w:rPr>
          <w:rFonts w:eastAsia="Segoe UI" w:cs="Segoe UI"/>
          <w:sz w:val="22"/>
        </w:rPr>
        <w:t xml:space="preserve">Regular team meetings give staff the </w:t>
      </w:r>
      <w:r w:rsidR="00251716">
        <w:rPr>
          <w:rFonts w:eastAsia="Segoe UI" w:cs="Segoe UI"/>
          <w:sz w:val="22"/>
        </w:rPr>
        <w:t xml:space="preserve">opportunity to </w:t>
      </w:r>
      <w:r w:rsidR="00AC29F7">
        <w:rPr>
          <w:rFonts w:eastAsia="Segoe UI" w:cs="Segoe UI"/>
          <w:sz w:val="22"/>
        </w:rPr>
        <w:t>share information</w:t>
      </w:r>
      <w:r w:rsidR="00E65FD9">
        <w:rPr>
          <w:rFonts w:eastAsia="Segoe UI" w:cs="Segoe UI"/>
          <w:sz w:val="22"/>
        </w:rPr>
        <w:t>, discuss</w:t>
      </w:r>
      <w:r w:rsidR="00E802A7">
        <w:rPr>
          <w:rFonts w:eastAsia="Segoe UI" w:cs="Segoe UI"/>
          <w:sz w:val="22"/>
        </w:rPr>
        <w:t xml:space="preserve"> </w:t>
      </w:r>
      <w:r w:rsidR="00E65FD9">
        <w:rPr>
          <w:rFonts w:eastAsia="Segoe UI" w:cs="Segoe UI"/>
          <w:sz w:val="22"/>
        </w:rPr>
        <w:t xml:space="preserve">problems, </w:t>
      </w:r>
      <w:r w:rsidR="00D34A34">
        <w:rPr>
          <w:rFonts w:eastAsia="Segoe UI" w:cs="Segoe UI"/>
          <w:sz w:val="22"/>
        </w:rPr>
        <w:t>and plan care together. This helps ever</w:t>
      </w:r>
      <w:r w:rsidR="00AC29F7">
        <w:rPr>
          <w:rFonts w:eastAsia="Segoe UI" w:cs="Segoe UI"/>
          <w:sz w:val="22"/>
        </w:rPr>
        <w:t xml:space="preserve">yone </w:t>
      </w:r>
      <w:r w:rsidR="0089793E">
        <w:rPr>
          <w:rFonts w:eastAsia="Segoe UI" w:cs="Segoe UI"/>
          <w:sz w:val="22"/>
        </w:rPr>
        <w:t>understand their role and work towards</w:t>
      </w:r>
      <w:r w:rsidR="00C50B74">
        <w:rPr>
          <w:rFonts w:eastAsia="Segoe UI" w:cs="Segoe UI"/>
          <w:sz w:val="22"/>
        </w:rPr>
        <w:t xml:space="preserve"> the same goals. For example</w:t>
      </w:r>
      <w:r w:rsidR="00132D64">
        <w:rPr>
          <w:rFonts w:eastAsia="Segoe UI" w:cs="Segoe UI"/>
          <w:sz w:val="22"/>
        </w:rPr>
        <w:t xml:space="preserve">, a Senior Care Manager </w:t>
      </w:r>
      <w:r w:rsidR="00383E2D">
        <w:rPr>
          <w:rFonts w:eastAsia="Segoe UI" w:cs="Segoe UI"/>
          <w:sz w:val="22"/>
        </w:rPr>
        <w:t>can organise weekly meetings where staff tal</w:t>
      </w:r>
      <w:r w:rsidR="005C0D00">
        <w:rPr>
          <w:rFonts w:eastAsia="Segoe UI" w:cs="Segoe UI"/>
          <w:sz w:val="22"/>
        </w:rPr>
        <w:t>k about patient needs, updates in care plans and any concerns</w:t>
      </w:r>
      <w:r w:rsidR="00C45F05">
        <w:rPr>
          <w:rFonts w:eastAsia="Segoe UI" w:cs="Segoe UI"/>
          <w:sz w:val="22"/>
        </w:rPr>
        <w:t xml:space="preserve">. This </w:t>
      </w:r>
      <w:r w:rsidR="005A7791">
        <w:rPr>
          <w:rFonts w:eastAsia="Segoe UI" w:cs="Segoe UI"/>
          <w:sz w:val="22"/>
        </w:rPr>
        <w:t>improves</w:t>
      </w:r>
      <w:r w:rsidR="00C45F05">
        <w:rPr>
          <w:rFonts w:eastAsia="Segoe UI" w:cs="Segoe UI"/>
          <w:sz w:val="22"/>
        </w:rPr>
        <w:t xml:space="preserve"> communication and reduce mistakes</w:t>
      </w:r>
      <w:r w:rsidR="00773A4A">
        <w:rPr>
          <w:rFonts w:eastAsia="Segoe UI" w:cs="Segoe UI"/>
          <w:sz w:val="22"/>
        </w:rPr>
        <w:t>.</w:t>
      </w:r>
      <w:r w:rsidR="009A496B">
        <w:rPr>
          <w:rFonts w:eastAsia="Segoe UI" w:cs="Segoe UI"/>
          <w:sz w:val="22"/>
        </w:rPr>
        <w:t xml:space="preserve"> It also helps staff feel included</w:t>
      </w:r>
      <w:r w:rsidR="004C2C31">
        <w:rPr>
          <w:rFonts w:eastAsia="Segoe UI" w:cs="Segoe UI"/>
          <w:sz w:val="22"/>
        </w:rPr>
        <w:t xml:space="preserve"> and supported. Health </w:t>
      </w:r>
      <w:r w:rsidR="005B64AA">
        <w:rPr>
          <w:rFonts w:eastAsia="Segoe UI" w:cs="Segoe UI"/>
          <w:sz w:val="22"/>
        </w:rPr>
        <w:t>E</w:t>
      </w:r>
      <w:r w:rsidR="004C2C31">
        <w:rPr>
          <w:rFonts w:eastAsia="Segoe UI" w:cs="Segoe UI"/>
          <w:sz w:val="22"/>
        </w:rPr>
        <w:t>du</w:t>
      </w:r>
      <w:r w:rsidR="005B64AA">
        <w:rPr>
          <w:rFonts w:eastAsia="Segoe UI" w:cs="Segoe UI"/>
          <w:sz w:val="22"/>
        </w:rPr>
        <w:t xml:space="preserve">cation England </w:t>
      </w:r>
      <w:r w:rsidR="00CA4120">
        <w:rPr>
          <w:rFonts w:eastAsia="Segoe UI" w:cs="Segoe UI"/>
          <w:sz w:val="22"/>
        </w:rPr>
        <w:t>(2022) states that teamwork</w:t>
      </w:r>
      <w:r w:rsidR="00CD3C95">
        <w:rPr>
          <w:rFonts w:eastAsia="Segoe UI" w:cs="Segoe UI"/>
          <w:sz w:val="22"/>
        </w:rPr>
        <w:t xml:space="preserve"> activities</w:t>
      </w:r>
      <w:r w:rsidR="00081963">
        <w:rPr>
          <w:rFonts w:eastAsia="Segoe UI" w:cs="Segoe UI"/>
          <w:sz w:val="22"/>
        </w:rPr>
        <w:t xml:space="preserve"> improve communication and trust</w:t>
      </w:r>
      <w:r w:rsidR="00F46E82">
        <w:rPr>
          <w:rFonts w:eastAsia="Segoe UI" w:cs="Segoe UI"/>
          <w:sz w:val="22"/>
        </w:rPr>
        <w:t xml:space="preserve"> between staff. Good teamwor</w:t>
      </w:r>
      <w:r w:rsidR="00512B4D">
        <w:rPr>
          <w:rFonts w:eastAsia="Segoe UI" w:cs="Segoe UI"/>
          <w:sz w:val="22"/>
        </w:rPr>
        <w:t xml:space="preserve">k creates a positive working environment and </w:t>
      </w:r>
      <w:r w:rsidR="008212D6">
        <w:rPr>
          <w:rFonts w:eastAsia="Segoe UI" w:cs="Segoe UI"/>
          <w:sz w:val="22"/>
        </w:rPr>
        <w:t>helps provide better care for patients.</w:t>
      </w:r>
    </w:p>
    <w:p w14:paraId="58A1B501" w14:textId="2F942CCF" w:rsidR="0156E134" w:rsidRPr="00B74534" w:rsidRDefault="0156E134" w:rsidP="00B74534">
      <w:pPr>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5835DD8C" w14:textId="13669738" w:rsidR="006D0301" w:rsidRPr="000F30D7" w:rsidRDefault="006D0301" w:rsidP="000F30D7">
      <w:pPr>
        <w:spacing w:after="0" w:line="240" w:lineRule="auto"/>
        <w:rPr>
          <w:sz w:val="22"/>
        </w:rPr>
      </w:pPr>
      <w:r w:rsidRPr="000F30D7">
        <w:rPr>
          <w:sz w:val="22"/>
        </w:rPr>
        <w:t>In conclusion, a Senior Care Manager</w:t>
      </w:r>
      <w:r w:rsidR="00937FAC" w:rsidRPr="000F30D7">
        <w:rPr>
          <w:sz w:val="22"/>
        </w:rPr>
        <w:t xml:space="preserve"> has an important role in care. They make sure patients are safe and receive</w:t>
      </w:r>
      <w:r w:rsidR="00A80CB0" w:rsidRPr="000F30D7">
        <w:rPr>
          <w:sz w:val="22"/>
        </w:rPr>
        <w:t xml:space="preserve"> good quality</w:t>
      </w:r>
      <w:r w:rsidR="00DA7174" w:rsidRPr="000F30D7">
        <w:rPr>
          <w:sz w:val="22"/>
        </w:rPr>
        <w:t xml:space="preserve"> care. This report showed </w:t>
      </w:r>
      <w:r w:rsidR="008B3662" w:rsidRPr="000F30D7">
        <w:rPr>
          <w:sz w:val="22"/>
        </w:rPr>
        <w:t>that they manage staff, organise care, and follow rules</w:t>
      </w:r>
      <w:r w:rsidR="00EA44FD" w:rsidRPr="000F30D7">
        <w:rPr>
          <w:sz w:val="22"/>
        </w:rPr>
        <w:t>. It also explained that leadership, communication</w:t>
      </w:r>
      <w:r w:rsidR="003A2469" w:rsidRPr="000F30D7">
        <w:rPr>
          <w:sz w:val="22"/>
        </w:rPr>
        <w:t>, and teamwork are very important skills</w:t>
      </w:r>
      <w:r w:rsidR="004919A0" w:rsidRPr="000F30D7">
        <w:rPr>
          <w:sz w:val="22"/>
        </w:rPr>
        <w:t xml:space="preserve">. </w:t>
      </w:r>
      <w:r w:rsidR="00AD3348">
        <w:rPr>
          <w:sz w:val="22"/>
        </w:rPr>
        <w:t xml:space="preserve">These </w:t>
      </w:r>
      <w:r w:rsidR="00FE0E76">
        <w:rPr>
          <w:sz w:val="22"/>
        </w:rPr>
        <w:t xml:space="preserve">skills can be </w:t>
      </w:r>
      <w:r w:rsidR="00B20B48">
        <w:rPr>
          <w:sz w:val="22"/>
        </w:rPr>
        <w:t>improved</w:t>
      </w:r>
      <w:r w:rsidR="00FE0E76">
        <w:rPr>
          <w:sz w:val="22"/>
        </w:rPr>
        <w:t xml:space="preserve"> through t</w:t>
      </w:r>
      <w:r w:rsidR="00B00E63" w:rsidRPr="000F30D7">
        <w:rPr>
          <w:sz w:val="22"/>
        </w:rPr>
        <w:t>raining, active listening</w:t>
      </w:r>
      <w:r w:rsidR="00F648DB" w:rsidRPr="000F30D7">
        <w:rPr>
          <w:sz w:val="22"/>
        </w:rPr>
        <w:t xml:space="preserve">, </w:t>
      </w:r>
      <w:r w:rsidR="00A134AF" w:rsidRPr="000F30D7">
        <w:rPr>
          <w:sz w:val="22"/>
        </w:rPr>
        <w:t xml:space="preserve">and </w:t>
      </w:r>
      <w:r w:rsidR="00A134AF">
        <w:rPr>
          <w:sz w:val="22"/>
        </w:rPr>
        <w:t>regular</w:t>
      </w:r>
      <w:r w:rsidR="00954C58">
        <w:rPr>
          <w:sz w:val="22"/>
        </w:rPr>
        <w:t xml:space="preserve"> </w:t>
      </w:r>
      <w:r w:rsidR="00F648DB" w:rsidRPr="000F30D7">
        <w:rPr>
          <w:sz w:val="22"/>
        </w:rPr>
        <w:t xml:space="preserve">team </w:t>
      </w:r>
      <w:r w:rsidR="00A134AF" w:rsidRPr="000F30D7">
        <w:rPr>
          <w:sz w:val="22"/>
        </w:rPr>
        <w:t>meetings.</w:t>
      </w:r>
      <w:r w:rsidR="0074097C" w:rsidRPr="000F30D7">
        <w:rPr>
          <w:sz w:val="22"/>
        </w:rPr>
        <w:t xml:space="preserve"> When these skills are strong, staff work better</w:t>
      </w:r>
      <w:r w:rsidR="009846A3" w:rsidRPr="000F30D7">
        <w:rPr>
          <w:sz w:val="22"/>
        </w:rPr>
        <w:t xml:space="preserve"> and patients are safer.</w:t>
      </w:r>
      <w:r w:rsidR="00B00E63" w:rsidRPr="000F30D7">
        <w:rPr>
          <w:sz w:val="22"/>
        </w:rPr>
        <w:t xml:space="preserve"> </w:t>
      </w:r>
      <w:r w:rsidR="009846A3" w:rsidRPr="000F30D7">
        <w:rPr>
          <w:sz w:val="22"/>
        </w:rPr>
        <w:t xml:space="preserve">Overall, good </w:t>
      </w:r>
      <w:r w:rsidR="00D263A6">
        <w:rPr>
          <w:sz w:val="22"/>
        </w:rPr>
        <w:t>leadership and clear communication</w:t>
      </w:r>
      <w:r w:rsidR="009846A3" w:rsidRPr="000F30D7">
        <w:rPr>
          <w:sz w:val="22"/>
        </w:rPr>
        <w:t xml:space="preserve"> </w:t>
      </w:r>
      <w:r w:rsidR="00E8286C" w:rsidRPr="000F30D7">
        <w:rPr>
          <w:sz w:val="22"/>
        </w:rPr>
        <w:t xml:space="preserve">and strong skills </w:t>
      </w:r>
      <w:r w:rsidR="008F1BB4" w:rsidRPr="000F30D7">
        <w:rPr>
          <w:sz w:val="22"/>
        </w:rPr>
        <w:t>help</w:t>
      </w:r>
      <w:r w:rsidR="00E8286C" w:rsidRPr="000F30D7">
        <w:rPr>
          <w:sz w:val="22"/>
        </w:rPr>
        <w:t xml:space="preserve"> services run well</w:t>
      </w:r>
      <w:r w:rsidR="00920C4E" w:rsidRPr="000F30D7">
        <w:rPr>
          <w:sz w:val="22"/>
        </w:rPr>
        <w:t xml:space="preserve"> and create a positive care environment</w:t>
      </w:r>
      <w:r w:rsidR="00B20B48">
        <w:rPr>
          <w:sz w:val="22"/>
        </w:rPr>
        <w:t xml:space="preserve"> for both staff and patients</w:t>
      </w:r>
      <w:r w:rsidR="00A134AF">
        <w:rPr>
          <w:sz w:val="22"/>
        </w:rPr>
        <w:t>.</w:t>
      </w:r>
    </w:p>
    <w:p w14:paraId="71E5CB99" w14:textId="77777777" w:rsidR="00A13117" w:rsidRPr="00D676C3" w:rsidRDefault="00A13117" w:rsidP="006D0301">
      <w:pPr>
        <w:pStyle w:val="ListParagraph"/>
        <w:spacing w:after="0" w:line="240" w:lineRule="auto"/>
        <w:rPr>
          <w:sz w:val="22"/>
        </w:rPr>
      </w:pPr>
    </w:p>
    <w:p w14:paraId="3F34EF19" w14:textId="5E3278EB" w:rsidR="00D676C3" w:rsidRDefault="00D676C3">
      <w:pPr>
        <w:rPr>
          <w:sz w:val="21"/>
          <w:szCs w:val="21"/>
        </w:rPr>
      </w:pPr>
      <w:r>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55ABAD06" w14:textId="20D1D843" w:rsidR="00A13117" w:rsidRDefault="00226D31" w:rsidP="005D7324">
      <w:pPr>
        <w:pStyle w:val="Heading2"/>
        <w:rPr>
          <w:color w:val="4471C4"/>
        </w:rPr>
      </w:pPr>
      <w:bookmarkStart w:id="7" w:name="_Toc1911583216"/>
      <w:r w:rsidRPr="0CF501EC">
        <w:rPr>
          <w:color w:val="4471C4"/>
        </w:rPr>
        <w:t>5 Reference List</w:t>
      </w:r>
      <w:bookmarkEnd w:id="7"/>
    </w:p>
    <w:p w14:paraId="342AF73C" w14:textId="77777777" w:rsidR="005D1E59" w:rsidRPr="005D1E59" w:rsidRDefault="005D1E59" w:rsidP="005D1E59"/>
    <w:p w14:paraId="11466D04" w14:textId="52950E45" w:rsidR="00A13117" w:rsidRDefault="00A13117" w:rsidP="006232DF">
      <w:pPr>
        <w:spacing w:after="0" w:line="240" w:lineRule="auto"/>
        <w:rPr>
          <w:sz w:val="22"/>
        </w:rPr>
      </w:pPr>
      <w:r>
        <w:rPr>
          <w:sz w:val="22"/>
        </w:rPr>
        <w:t>Care Quality</w:t>
      </w:r>
      <w:r w:rsidR="00170F92">
        <w:rPr>
          <w:sz w:val="22"/>
        </w:rPr>
        <w:t xml:space="preserve"> Commission (2023)</w:t>
      </w:r>
      <w:r w:rsidR="00A707D8">
        <w:rPr>
          <w:sz w:val="22"/>
        </w:rPr>
        <w:t xml:space="preserve"> Regulation and inspection of health and social care</w:t>
      </w:r>
      <w:r w:rsidR="00286523">
        <w:rPr>
          <w:sz w:val="22"/>
        </w:rPr>
        <w:t xml:space="preserve"> services.</w:t>
      </w:r>
    </w:p>
    <w:p w14:paraId="3B392000" w14:textId="77777777" w:rsidR="00286523" w:rsidRDefault="00286523" w:rsidP="006232DF">
      <w:pPr>
        <w:spacing w:after="0" w:line="240" w:lineRule="auto"/>
        <w:rPr>
          <w:sz w:val="22"/>
        </w:rPr>
      </w:pPr>
    </w:p>
    <w:p w14:paraId="643FF680" w14:textId="2A72364D" w:rsidR="00286523" w:rsidRDefault="00286523" w:rsidP="006232DF">
      <w:pPr>
        <w:spacing w:after="0" w:line="240" w:lineRule="auto"/>
        <w:rPr>
          <w:sz w:val="22"/>
        </w:rPr>
      </w:pPr>
      <w:r>
        <w:rPr>
          <w:sz w:val="22"/>
        </w:rPr>
        <w:t>Health Education England</w:t>
      </w:r>
      <w:r w:rsidR="006464F6">
        <w:rPr>
          <w:sz w:val="22"/>
        </w:rPr>
        <w:t xml:space="preserve"> (2022) Working In teams in health</w:t>
      </w:r>
      <w:r w:rsidR="000F47F1">
        <w:rPr>
          <w:sz w:val="22"/>
        </w:rPr>
        <w:t xml:space="preserve"> and social care.</w:t>
      </w:r>
    </w:p>
    <w:p w14:paraId="012D5B46" w14:textId="77777777" w:rsidR="000F47F1" w:rsidRDefault="000F47F1" w:rsidP="006232DF">
      <w:pPr>
        <w:spacing w:after="0" w:line="240" w:lineRule="auto"/>
        <w:rPr>
          <w:sz w:val="22"/>
        </w:rPr>
      </w:pPr>
    </w:p>
    <w:p w14:paraId="30AD02C9" w14:textId="4370507F" w:rsidR="000F47F1" w:rsidRDefault="000F47F1" w:rsidP="006232DF">
      <w:pPr>
        <w:spacing w:after="0" w:line="240" w:lineRule="auto"/>
        <w:rPr>
          <w:sz w:val="22"/>
        </w:rPr>
      </w:pPr>
      <w:r>
        <w:rPr>
          <w:sz w:val="22"/>
        </w:rPr>
        <w:t xml:space="preserve">NICE </w:t>
      </w:r>
      <w:r w:rsidR="00A44F4B">
        <w:rPr>
          <w:sz w:val="22"/>
        </w:rPr>
        <w:t>(2021) Communication</w:t>
      </w:r>
      <w:r w:rsidR="00DA74CD">
        <w:rPr>
          <w:sz w:val="22"/>
        </w:rPr>
        <w:t xml:space="preserve"> in health and social care settings.</w:t>
      </w:r>
    </w:p>
    <w:p w14:paraId="4115425A" w14:textId="77777777" w:rsidR="00DA74CD" w:rsidRDefault="00DA74CD" w:rsidP="006232DF">
      <w:pPr>
        <w:spacing w:after="0" w:line="240" w:lineRule="auto"/>
        <w:rPr>
          <w:sz w:val="22"/>
        </w:rPr>
      </w:pPr>
    </w:p>
    <w:p w14:paraId="6665A37E" w14:textId="6F9BDF07" w:rsidR="00DA74CD" w:rsidRDefault="00841FA4" w:rsidP="006232DF">
      <w:pPr>
        <w:spacing w:after="0" w:line="240" w:lineRule="auto"/>
        <w:rPr>
          <w:sz w:val="22"/>
        </w:rPr>
      </w:pPr>
      <w:r>
        <w:rPr>
          <w:sz w:val="22"/>
        </w:rPr>
        <w:t>NHS (</w:t>
      </w:r>
      <w:r w:rsidR="00A83B08">
        <w:rPr>
          <w:sz w:val="22"/>
        </w:rPr>
        <w:t xml:space="preserve">2023) Care Planning and patient </w:t>
      </w:r>
      <w:r>
        <w:rPr>
          <w:sz w:val="22"/>
        </w:rPr>
        <w:t>safety.</w:t>
      </w:r>
    </w:p>
    <w:p w14:paraId="5A5DB501" w14:textId="77777777" w:rsidR="00092BE4" w:rsidRDefault="00092BE4" w:rsidP="006232DF">
      <w:pPr>
        <w:spacing w:after="0" w:line="240" w:lineRule="auto"/>
        <w:rPr>
          <w:sz w:val="22"/>
        </w:rPr>
      </w:pPr>
    </w:p>
    <w:p w14:paraId="24BE74D3" w14:textId="685CC9E8" w:rsidR="00092BE4" w:rsidRDefault="00092BE4" w:rsidP="006232DF">
      <w:pPr>
        <w:spacing w:after="0" w:line="240" w:lineRule="auto"/>
        <w:rPr>
          <w:sz w:val="22"/>
        </w:rPr>
      </w:pPr>
      <w:r>
        <w:rPr>
          <w:sz w:val="22"/>
        </w:rPr>
        <w:t xml:space="preserve">Skills for </w:t>
      </w:r>
      <w:r w:rsidR="00C07952">
        <w:rPr>
          <w:sz w:val="22"/>
        </w:rPr>
        <w:t>care (</w:t>
      </w:r>
      <w:r w:rsidR="00682089">
        <w:rPr>
          <w:sz w:val="22"/>
        </w:rPr>
        <w:t>2022)</w:t>
      </w:r>
      <w:r w:rsidR="00EC404B">
        <w:rPr>
          <w:sz w:val="22"/>
        </w:rPr>
        <w:t xml:space="preserve"> Leadership development in adult social care.</w:t>
      </w:r>
    </w:p>
    <w:p w14:paraId="77E7ED36" w14:textId="77777777" w:rsidR="00C07952" w:rsidRDefault="00C07952" w:rsidP="006232DF">
      <w:pPr>
        <w:spacing w:after="0" w:line="240" w:lineRule="auto"/>
        <w:rPr>
          <w:sz w:val="22"/>
        </w:rPr>
      </w:pPr>
    </w:p>
    <w:p w14:paraId="443AE6A8" w14:textId="11F51C02" w:rsidR="00C07952" w:rsidRDefault="00C07952" w:rsidP="006232DF">
      <w:pPr>
        <w:spacing w:after="0" w:line="240" w:lineRule="auto"/>
        <w:rPr>
          <w:sz w:val="22"/>
        </w:rPr>
      </w:pPr>
      <w:r>
        <w:rPr>
          <w:sz w:val="22"/>
        </w:rPr>
        <w:t xml:space="preserve">Word Health </w:t>
      </w:r>
      <w:r w:rsidR="00B74534">
        <w:rPr>
          <w:sz w:val="22"/>
        </w:rPr>
        <w:t>Organisation (</w:t>
      </w:r>
      <w:r w:rsidR="000D28C9">
        <w:rPr>
          <w:sz w:val="22"/>
        </w:rPr>
        <w:t>2020) Ageing and Health.</w:t>
      </w:r>
    </w:p>
    <w:p w14:paraId="7CC44EBB" w14:textId="77777777" w:rsidR="00C07952" w:rsidRDefault="00C07952" w:rsidP="006232DF">
      <w:pPr>
        <w:spacing w:after="0" w:line="240" w:lineRule="auto"/>
        <w:rPr>
          <w:sz w:val="22"/>
        </w:rPr>
      </w:pPr>
    </w:p>
    <w:p w14:paraId="406DBDA9" w14:textId="77777777" w:rsidR="00841FA4" w:rsidRPr="00D676C3" w:rsidRDefault="00841FA4" w:rsidP="006232DF">
      <w:pPr>
        <w:spacing w:after="0" w:line="240" w:lineRule="auto"/>
        <w:rPr>
          <w:sz w:val="22"/>
        </w:rPr>
      </w:pP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5AD72" w14:textId="77777777" w:rsidR="002562B3" w:rsidRDefault="002562B3" w:rsidP="003C7C97">
      <w:pPr>
        <w:spacing w:after="0" w:line="240" w:lineRule="auto"/>
      </w:pPr>
      <w:r>
        <w:separator/>
      </w:r>
    </w:p>
  </w:endnote>
  <w:endnote w:type="continuationSeparator" w:id="0">
    <w:p w14:paraId="12F89467" w14:textId="77777777" w:rsidR="002562B3" w:rsidRDefault="002562B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8B9A39" w14:textId="77777777" w:rsidR="002562B3" w:rsidRDefault="002562B3" w:rsidP="003C7C97">
      <w:pPr>
        <w:spacing w:after="0" w:line="240" w:lineRule="auto"/>
      </w:pPr>
      <w:r>
        <w:separator/>
      </w:r>
    </w:p>
  </w:footnote>
  <w:footnote w:type="continuationSeparator" w:id="0">
    <w:p w14:paraId="65CBC70E" w14:textId="77777777" w:rsidR="002562B3" w:rsidRDefault="002562B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574C4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574C4C">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674E7AE"/>
    <w:lvl w:ilvl="0" w:tplc="91AA8EAA">
      <w:start w:val="1"/>
      <w:numFmt w:val="bullet"/>
      <w:lvlText w:val=""/>
      <w:lvlJc w:val="left"/>
      <w:pPr>
        <w:ind w:left="720" w:hanging="360"/>
      </w:pPr>
      <w:rPr>
        <w:rFonts w:ascii="Symbol" w:hAnsi="Symbol" w:hint="default"/>
      </w:rPr>
    </w:lvl>
    <w:lvl w:ilvl="1" w:tplc="8EB08C44">
      <w:start w:val="1"/>
      <w:numFmt w:val="bullet"/>
      <w:lvlText w:val="o"/>
      <w:lvlJc w:val="left"/>
      <w:pPr>
        <w:ind w:left="1440" w:hanging="360"/>
      </w:pPr>
      <w:rPr>
        <w:rFonts w:ascii="Courier New" w:hAnsi="Courier New" w:hint="default"/>
      </w:rPr>
    </w:lvl>
    <w:lvl w:ilvl="2" w:tplc="839C9316">
      <w:start w:val="1"/>
      <w:numFmt w:val="bullet"/>
      <w:lvlText w:val=""/>
      <w:lvlJc w:val="left"/>
      <w:pPr>
        <w:ind w:left="2160" w:hanging="360"/>
      </w:pPr>
      <w:rPr>
        <w:rFonts w:ascii="Wingdings" w:hAnsi="Wingdings" w:hint="default"/>
      </w:rPr>
    </w:lvl>
    <w:lvl w:ilvl="3" w:tplc="3BC207D2">
      <w:start w:val="1"/>
      <w:numFmt w:val="bullet"/>
      <w:lvlText w:val=""/>
      <w:lvlJc w:val="left"/>
      <w:pPr>
        <w:ind w:left="2880" w:hanging="360"/>
      </w:pPr>
      <w:rPr>
        <w:rFonts w:ascii="Symbol" w:hAnsi="Symbol" w:hint="default"/>
      </w:rPr>
    </w:lvl>
    <w:lvl w:ilvl="4" w:tplc="6D4672B8">
      <w:start w:val="1"/>
      <w:numFmt w:val="bullet"/>
      <w:lvlText w:val="o"/>
      <w:lvlJc w:val="left"/>
      <w:pPr>
        <w:ind w:left="3600" w:hanging="360"/>
      </w:pPr>
      <w:rPr>
        <w:rFonts w:ascii="Courier New" w:hAnsi="Courier New" w:hint="default"/>
      </w:rPr>
    </w:lvl>
    <w:lvl w:ilvl="5" w:tplc="6FD83A40">
      <w:start w:val="1"/>
      <w:numFmt w:val="bullet"/>
      <w:lvlText w:val=""/>
      <w:lvlJc w:val="left"/>
      <w:pPr>
        <w:ind w:left="4320" w:hanging="360"/>
      </w:pPr>
      <w:rPr>
        <w:rFonts w:ascii="Wingdings" w:hAnsi="Wingdings" w:hint="default"/>
      </w:rPr>
    </w:lvl>
    <w:lvl w:ilvl="6" w:tplc="1876B954">
      <w:start w:val="1"/>
      <w:numFmt w:val="bullet"/>
      <w:lvlText w:val=""/>
      <w:lvlJc w:val="left"/>
      <w:pPr>
        <w:ind w:left="5040" w:hanging="360"/>
      </w:pPr>
      <w:rPr>
        <w:rFonts w:ascii="Symbol" w:hAnsi="Symbol" w:hint="default"/>
      </w:rPr>
    </w:lvl>
    <w:lvl w:ilvl="7" w:tplc="40D6C756">
      <w:start w:val="1"/>
      <w:numFmt w:val="bullet"/>
      <w:lvlText w:val="o"/>
      <w:lvlJc w:val="left"/>
      <w:pPr>
        <w:ind w:left="5760" w:hanging="360"/>
      </w:pPr>
      <w:rPr>
        <w:rFonts w:ascii="Courier New" w:hAnsi="Courier New" w:hint="default"/>
      </w:rPr>
    </w:lvl>
    <w:lvl w:ilvl="8" w:tplc="B54E112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7B0153E"/>
    <w:lvl w:ilvl="0" w:tplc="6BBA4E4C">
      <w:start w:val="1"/>
      <w:numFmt w:val="bullet"/>
      <w:lvlText w:val=""/>
      <w:lvlJc w:val="left"/>
      <w:pPr>
        <w:ind w:left="720" w:hanging="360"/>
      </w:pPr>
      <w:rPr>
        <w:rFonts w:ascii="Symbol" w:hAnsi="Symbol" w:hint="default"/>
      </w:rPr>
    </w:lvl>
    <w:lvl w:ilvl="1" w:tplc="4866E0A6">
      <w:start w:val="1"/>
      <w:numFmt w:val="bullet"/>
      <w:lvlText w:val="o"/>
      <w:lvlJc w:val="left"/>
      <w:pPr>
        <w:ind w:left="1440" w:hanging="360"/>
      </w:pPr>
      <w:rPr>
        <w:rFonts w:ascii="Courier New" w:hAnsi="Courier New" w:hint="default"/>
      </w:rPr>
    </w:lvl>
    <w:lvl w:ilvl="2" w:tplc="D220BAF6">
      <w:start w:val="1"/>
      <w:numFmt w:val="bullet"/>
      <w:lvlText w:val=""/>
      <w:lvlJc w:val="left"/>
      <w:pPr>
        <w:ind w:left="2160" w:hanging="360"/>
      </w:pPr>
      <w:rPr>
        <w:rFonts w:ascii="Wingdings" w:hAnsi="Wingdings" w:hint="default"/>
      </w:rPr>
    </w:lvl>
    <w:lvl w:ilvl="3" w:tplc="F61ACC36">
      <w:start w:val="1"/>
      <w:numFmt w:val="bullet"/>
      <w:lvlText w:val=""/>
      <w:lvlJc w:val="left"/>
      <w:pPr>
        <w:ind w:left="2880" w:hanging="360"/>
      </w:pPr>
      <w:rPr>
        <w:rFonts w:ascii="Symbol" w:hAnsi="Symbol" w:hint="default"/>
      </w:rPr>
    </w:lvl>
    <w:lvl w:ilvl="4" w:tplc="D3A03524">
      <w:start w:val="1"/>
      <w:numFmt w:val="bullet"/>
      <w:lvlText w:val="o"/>
      <w:lvlJc w:val="left"/>
      <w:pPr>
        <w:ind w:left="3600" w:hanging="360"/>
      </w:pPr>
      <w:rPr>
        <w:rFonts w:ascii="Courier New" w:hAnsi="Courier New" w:hint="default"/>
      </w:rPr>
    </w:lvl>
    <w:lvl w:ilvl="5" w:tplc="34FE4168">
      <w:start w:val="1"/>
      <w:numFmt w:val="bullet"/>
      <w:lvlText w:val=""/>
      <w:lvlJc w:val="left"/>
      <w:pPr>
        <w:ind w:left="4320" w:hanging="360"/>
      </w:pPr>
      <w:rPr>
        <w:rFonts w:ascii="Wingdings" w:hAnsi="Wingdings" w:hint="default"/>
      </w:rPr>
    </w:lvl>
    <w:lvl w:ilvl="6" w:tplc="B40E17E2">
      <w:start w:val="1"/>
      <w:numFmt w:val="bullet"/>
      <w:lvlText w:val=""/>
      <w:lvlJc w:val="left"/>
      <w:pPr>
        <w:ind w:left="5040" w:hanging="360"/>
      </w:pPr>
      <w:rPr>
        <w:rFonts w:ascii="Symbol" w:hAnsi="Symbol" w:hint="default"/>
      </w:rPr>
    </w:lvl>
    <w:lvl w:ilvl="7" w:tplc="9AFC1D76">
      <w:start w:val="1"/>
      <w:numFmt w:val="bullet"/>
      <w:lvlText w:val="o"/>
      <w:lvlJc w:val="left"/>
      <w:pPr>
        <w:ind w:left="5760" w:hanging="360"/>
      </w:pPr>
      <w:rPr>
        <w:rFonts w:ascii="Courier New" w:hAnsi="Courier New" w:hint="default"/>
      </w:rPr>
    </w:lvl>
    <w:lvl w:ilvl="8" w:tplc="9570652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EA67536"/>
    <w:lvl w:ilvl="0" w:tplc="1F58EEE6">
      <w:start w:val="1"/>
      <w:numFmt w:val="bullet"/>
      <w:lvlText w:val=""/>
      <w:lvlJc w:val="left"/>
      <w:pPr>
        <w:ind w:left="785" w:hanging="360"/>
      </w:pPr>
      <w:rPr>
        <w:rFonts w:ascii="Symbol" w:hAnsi="Symbol" w:hint="default"/>
      </w:rPr>
    </w:lvl>
    <w:lvl w:ilvl="1" w:tplc="B50C41BC">
      <w:start w:val="1"/>
      <w:numFmt w:val="bullet"/>
      <w:lvlText w:val="o"/>
      <w:lvlJc w:val="left"/>
      <w:pPr>
        <w:ind w:left="1440" w:hanging="360"/>
      </w:pPr>
      <w:rPr>
        <w:rFonts w:ascii="Courier New" w:hAnsi="Courier New" w:hint="default"/>
      </w:rPr>
    </w:lvl>
    <w:lvl w:ilvl="2" w:tplc="427AB8FA">
      <w:start w:val="1"/>
      <w:numFmt w:val="bullet"/>
      <w:lvlText w:val=""/>
      <w:lvlJc w:val="left"/>
      <w:pPr>
        <w:ind w:left="2160" w:hanging="360"/>
      </w:pPr>
      <w:rPr>
        <w:rFonts w:ascii="Wingdings" w:hAnsi="Wingdings" w:hint="default"/>
      </w:rPr>
    </w:lvl>
    <w:lvl w:ilvl="3" w:tplc="EF8A08F2">
      <w:start w:val="1"/>
      <w:numFmt w:val="bullet"/>
      <w:lvlText w:val=""/>
      <w:lvlJc w:val="left"/>
      <w:pPr>
        <w:ind w:left="2880" w:hanging="360"/>
      </w:pPr>
      <w:rPr>
        <w:rFonts w:ascii="Symbol" w:hAnsi="Symbol" w:hint="default"/>
      </w:rPr>
    </w:lvl>
    <w:lvl w:ilvl="4" w:tplc="87BA7380">
      <w:start w:val="1"/>
      <w:numFmt w:val="bullet"/>
      <w:lvlText w:val="o"/>
      <w:lvlJc w:val="left"/>
      <w:pPr>
        <w:ind w:left="3600" w:hanging="360"/>
      </w:pPr>
      <w:rPr>
        <w:rFonts w:ascii="Courier New" w:hAnsi="Courier New" w:hint="default"/>
      </w:rPr>
    </w:lvl>
    <w:lvl w:ilvl="5" w:tplc="94B68308">
      <w:start w:val="1"/>
      <w:numFmt w:val="bullet"/>
      <w:lvlText w:val=""/>
      <w:lvlJc w:val="left"/>
      <w:pPr>
        <w:ind w:left="4320" w:hanging="360"/>
      </w:pPr>
      <w:rPr>
        <w:rFonts w:ascii="Wingdings" w:hAnsi="Wingdings" w:hint="default"/>
      </w:rPr>
    </w:lvl>
    <w:lvl w:ilvl="6" w:tplc="652E1886">
      <w:start w:val="1"/>
      <w:numFmt w:val="bullet"/>
      <w:lvlText w:val=""/>
      <w:lvlJc w:val="left"/>
      <w:pPr>
        <w:ind w:left="5040" w:hanging="360"/>
      </w:pPr>
      <w:rPr>
        <w:rFonts w:ascii="Symbol" w:hAnsi="Symbol" w:hint="default"/>
      </w:rPr>
    </w:lvl>
    <w:lvl w:ilvl="7" w:tplc="3C26F8E4">
      <w:start w:val="1"/>
      <w:numFmt w:val="bullet"/>
      <w:lvlText w:val="o"/>
      <w:lvlJc w:val="left"/>
      <w:pPr>
        <w:ind w:left="5760" w:hanging="360"/>
      </w:pPr>
      <w:rPr>
        <w:rFonts w:ascii="Courier New" w:hAnsi="Courier New" w:hint="default"/>
      </w:rPr>
    </w:lvl>
    <w:lvl w:ilvl="8" w:tplc="DEC0211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9A30B83A"/>
    <w:lvl w:ilvl="0" w:tplc="1324D1A0">
      <w:start w:val="1"/>
      <w:numFmt w:val="bullet"/>
      <w:lvlText w:val=""/>
      <w:lvlJc w:val="left"/>
      <w:pPr>
        <w:ind w:left="720" w:hanging="360"/>
      </w:pPr>
      <w:rPr>
        <w:rFonts w:ascii="Symbol" w:hAnsi="Symbol" w:hint="default"/>
      </w:rPr>
    </w:lvl>
    <w:lvl w:ilvl="1" w:tplc="831AEFE4">
      <w:start w:val="1"/>
      <w:numFmt w:val="bullet"/>
      <w:lvlText w:val="o"/>
      <w:lvlJc w:val="left"/>
      <w:pPr>
        <w:ind w:left="1440" w:hanging="360"/>
      </w:pPr>
      <w:rPr>
        <w:rFonts w:ascii="Courier New" w:hAnsi="Courier New" w:hint="default"/>
      </w:rPr>
    </w:lvl>
    <w:lvl w:ilvl="2" w:tplc="A74CAE5E">
      <w:start w:val="1"/>
      <w:numFmt w:val="bullet"/>
      <w:lvlText w:val=""/>
      <w:lvlJc w:val="left"/>
      <w:pPr>
        <w:ind w:left="2160" w:hanging="360"/>
      </w:pPr>
      <w:rPr>
        <w:rFonts w:ascii="Wingdings" w:hAnsi="Wingdings" w:hint="default"/>
      </w:rPr>
    </w:lvl>
    <w:lvl w:ilvl="3" w:tplc="F2844628">
      <w:start w:val="1"/>
      <w:numFmt w:val="bullet"/>
      <w:lvlText w:val=""/>
      <w:lvlJc w:val="left"/>
      <w:pPr>
        <w:ind w:left="2880" w:hanging="360"/>
      </w:pPr>
      <w:rPr>
        <w:rFonts w:ascii="Symbol" w:hAnsi="Symbol" w:hint="default"/>
      </w:rPr>
    </w:lvl>
    <w:lvl w:ilvl="4" w:tplc="F49473BC">
      <w:start w:val="1"/>
      <w:numFmt w:val="bullet"/>
      <w:lvlText w:val="o"/>
      <w:lvlJc w:val="left"/>
      <w:pPr>
        <w:ind w:left="3600" w:hanging="360"/>
      </w:pPr>
      <w:rPr>
        <w:rFonts w:ascii="Courier New" w:hAnsi="Courier New" w:hint="default"/>
      </w:rPr>
    </w:lvl>
    <w:lvl w:ilvl="5" w:tplc="73EC80BC">
      <w:start w:val="1"/>
      <w:numFmt w:val="bullet"/>
      <w:lvlText w:val=""/>
      <w:lvlJc w:val="left"/>
      <w:pPr>
        <w:ind w:left="4320" w:hanging="360"/>
      </w:pPr>
      <w:rPr>
        <w:rFonts w:ascii="Wingdings" w:hAnsi="Wingdings" w:hint="default"/>
      </w:rPr>
    </w:lvl>
    <w:lvl w:ilvl="6" w:tplc="2E6C2C8C">
      <w:start w:val="1"/>
      <w:numFmt w:val="bullet"/>
      <w:lvlText w:val=""/>
      <w:lvlJc w:val="left"/>
      <w:pPr>
        <w:ind w:left="5040" w:hanging="360"/>
      </w:pPr>
      <w:rPr>
        <w:rFonts w:ascii="Symbol" w:hAnsi="Symbol" w:hint="default"/>
      </w:rPr>
    </w:lvl>
    <w:lvl w:ilvl="7" w:tplc="6B807A52">
      <w:start w:val="1"/>
      <w:numFmt w:val="bullet"/>
      <w:lvlText w:val="o"/>
      <w:lvlJc w:val="left"/>
      <w:pPr>
        <w:ind w:left="5760" w:hanging="360"/>
      </w:pPr>
      <w:rPr>
        <w:rFonts w:ascii="Courier New" w:hAnsi="Courier New" w:hint="default"/>
      </w:rPr>
    </w:lvl>
    <w:lvl w:ilvl="8" w:tplc="0E72AE9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B78E4A0"/>
    <w:lvl w:ilvl="0" w:tplc="916C4672">
      <w:start w:val="1"/>
      <w:numFmt w:val="bullet"/>
      <w:lvlText w:val=""/>
      <w:lvlJc w:val="left"/>
      <w:pPr>
        <w:ind w:left="643" w:hanging="360"/>
      </w:pPr>
      <w:rPr>
        <w:rFonts w:ascii="Symbol" w:hAnsi="Symbol" w:hint="default"/>
      </w:rPr>
    </w:lvl>
    <w:lvl w:ilvl="1" w:tplc="E1FAF510">
      <w:start w:val="1"/>
      <w:numFmt w:val="bullet"/>
      <w:lvlText w:val="o"/>
      <w:lvlJc w:val="left"/>
      <w:pPr>
        <w:ind w:left="1440" w:hanging="360"/>
      </w:pPr>
      <w:rPr>
        <w:rFonts w:ascii="Courier New" w:hAnsi="Courier New" w:hint="default"/>
      </w:rPr>
    </w:lvl>
    <w:lvl w:ilvl="2" w:tplc="1DA49EAE">
      <w:start w:val="1"/>
      <w:numFmt w:val="bullet"/>
      <w:lvlText w:val=""/>
      <w:lvlJc w:val="left"/>
      <w:pPr>
        <w:ind w:left="2160" w:hanging="360"/>
      </w:pPr>
      <w:rPr>
        <w:rFonts w:ascii="Wingdings" w:hAnsi="Wingdings" w:hint="default"/>
      </w:rPr>
    </w:lvl>
    <w:lvl w:ilvl="3" w:tplc="1CE86C94">
      <w:start w:val="1"/>
      <w:numFmt w:val="bullet"/>
      <w:lvlText w:val=""/>
      <w:lvlJc w:val="left"/>
      <w:pPr>
        <w:ind w:left="2880" w:hanging="360"/>
      </w:pPr>
      <w:rPr>
        <w:rFonts w:ascii="Symbol" w:hAnsi="Symbol" w:hint="default"/>
      </w:rPr>
    </w:lvl>
    <w:lvl w:ilvl="4" w:tplc="D174F2E4">
      <w:start w:val="1"/>
      <w:numFmt w:val="bullet"/>
      <w:lvlText w:val="o"/>
      <w:lvlJc w:val="left"/>
      <w:pPr>
        <w:ind w:left="3600" w:hanging="360"/>
      </w:pPr>
      <w:rPr>
        <w:rFonts w:ascii="Courier New" w:hAnsi="Courier New" w:hint="default"/>
      </w:rPr>
    </w:lvl>
    <w:lvl w:ilvl="5" w:tplc="DB10B32C">
      <w:start w:val="1"/>
      <w:numFmt w:val="bullet"/>
      <w:lvlText w:val=""/>
      <w:lvlJc w:val="left"/>
      <w:pPr>
        <w:ind w:left="4320" w:hanging="360"/>
      </w:pPr>
      <w:rPr>
        <w:rFonts w:ascii="Wingdings" w:hAnsi="Wingdings" w:hint="default"/>
      </w:rPr>
    </w:lvl>
    <w:lvl w:ilvl="6" w:tplc="247E3E7A">
      <w:start w:val="1"/>
      <w:numFmt w:val="bullet"/>
      <w:lvlText w:val=""/>
      <w:lvlJc w:val="left"/>
      <w:pPr>
        <w:ind w:left="5040" w:hanging="360"/>
      </w:pPr>
      <w:rPr>
        <w:rFonts w:ascii="Symbol" w:hAnsi="Symbol" w:hint="default"/>
      </w:rPr>
    </w:lvl>
    <w:lvl w:ilvl="7" w:tplc="5ECAD048">
      <w:start w:val="1"/>
      <w:numFmt w:val="bullet"/>
      <w:lvlText w:val="o"/>
      <w:lvlJc w:val="left"/>
      <w:pPr>
        <w:ind w:left="5760" w:hanging="360"/>
      </w:pPr>
      <w:rPr>
        <w:rFonts w:ascii="Courier New" w:hAnsi="Courier New" w:hint="default"/>
      </w:rPr>
    </w:lvl>
    <w:lvl w:ilvl="8" w:tplc="14624100">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0908C202"/>
    <w:lvl w:ilvl="0" w:tplc="66BE2168">
      <w:start w:val="1"/>
      <w:numFmt w:val="bullet"/>
      <w:lvlText w:val=""/>
      <w:lvlJc w:val="left"/>
      <w:pPr>
        <w:ind w:left="720" w:hanging="360"/>
      </w:pPr>
      <w:rPr>
        <w:rFonts w:ascii="Symbol" w:hAnsi="Symbol" w:hint="default"/>
      </w:rPr>
    </w:lvl>
    <w:lvl w:ilvl="1" w:tplc="055E56E2">
      <w:start w:val="1"/>
      <w:numFmt w:val="bullet"/>
      <w:lvlText w:val="o"/>
      <w:lvlJc w:val="left"/>
      <w:pPr>
        <w:ind w:left="1440" w:hanging="360"/>
      </w:pPr>
      <w:rPr>
        <w:rFonts w:ascii="Courier New" w:hAnsi="Courier New" w:hint="default"/>
      </w:rPr>
    </w:lvl>
    <w:lvl w:ilvl="2" w:tplc="AB3CA4CC">
      <w:start w:val="1"/>
      <w:numFmt w:val="bullet"/>
      <w:lvlText w:val=""/>
      <w:lvlJc w:val="left"/>
      <w:pPr>
        <w:ind w:left="2160" w:hanging="360"/>
      </w:pPr>
      <w:rPr>
        <w:rFonts w:ascii="Wingdings" w:hAnsi="Wingdings" w:hint="default"/>
      </w:rPr>
    </w:lvl>
    <w:lvl w:ilvl="3" w:tplc="8F6E0CC2">
      <w:start w:val="1"/>
      <w:numFmt w:val="bullet"/>
      <w:lvlText w:val=""/>
      <w:lvlJc w:val="left"/>
      <w:pPr>
        <w:ind w:left="2880" w:hanging="360"/>
      </w:pPr>
      <w:rPr>
        <w:rFonts w:ascii="Symbol" w:hAnsi="Symbol" w:hint="default"/>
      </w:rPr>
    </w:lvl>
    <w:lvl w:ilvl="4" w:tplc="E066491E">
      <w:start w:val="1"/>
      <w:numFmt w:val="bullet"/>
      <w:lvlText w:val="o"/>
      <w:lvlJc w:val="left"/>
      <w:pPr>
        <w:ind w:left="3600" w:hanging="360"/>
      </w:pPr>
      <w:rPr>
        <w:rFonts w:ascii="Courier New" w:hAnsi="Courier New" w:hint="default"/>
      </w:rPr>
    </w:lvl>
    <w:lvl w:ilvl="5" w:tplc="92D699F8">
      <w:start w:val="1"/>
      <w:numFmt w:val="bullet"/>
      <w:lvlText w:val=""/>
      <w:lvlJc w:val="left"/>
      <w:pPr>
        <w:ind w:left="4320" w:hanging="360"/>
      </w:pPr>
      <w:rPr>
        <w:rFonts w:ascii="Wingdings" w:hAnsi="Wingdings" w:hint="default"/>
      </w:rPr>
    </w:lvl>
    <w:lvl w:ilvl="6" w:tplc="51106B4C">
      <w:start w:val="1"/>
      <w:numFmt w:val="bullet"/>
      <w:lvlText w:val=""/>
      <w:lvlJc w:val="left"/>
      <w:pPr>
        <w:ind w:left="5040" w:hanging="360"/>
      </w:pPr>
      <w:rPr>
        <w:rFonts w:ascii="Symbol" w:hAnsi="Symbol" w:hint="default"/>
      </w:rPr>
    </w:lvl>
    <w:lvl w:ilvl="7" w:tplc="AC2A4034">
      <w:start w:val="1"/>
      <w:numFmt w:val="bullet"/>
      <w:lvlText w:val="o"/>
      <w:lvlJc w:val="left"/>
      <w:pPr>
        <w:ind w:left="5760" w:hanging="360"/>
      </w:pPr>
      <w:rPr>
        <w:rFonts w:ascii="Courier New" w:hAnsi="Courier New" w:hint="default"/>
      </w:rPr>
    </w:lvl>
    <w:lvl w:ilvl="8" w:tplc="76FE9052">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748180">
    <w:abstractNumId w:val="11"/>
  </w:num>
  <w:num w:numId="2" w16cid:durableId="488710073">
    <w:abstractNumId w:val="12"/>
  </w:num>
  <w:num w:numId="3" w16cid:durableId="233663995">
    <w:abstractNumId w:val="1"/>
  </w:num>
  <w:num w:numId="4" w16cid:durableId="140852886">
    <w:abstractNumId w:val="3"/>
  </w:num>
  <w:num w:numId="5" w16cid:durableId="1827429684">
    <w:abstractNumId w:val="15"/>
  </w:num>
  <w:num w:numId="6" w16cid:durableId="1585334552">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46C5"/>
    <w:rsid w:val="00025781"/>
    <w:rsid w:val="00027B15"/>
    <w:rsid w:val="00030A05"/>
    <w:rsid w:val="00033E29"/>
    <w:rsid w:val="000517F7"/>
    <w:rsid w:val="0005441E"/>
    <w:rsid w:val="00070818"/>
    <w:rsid w:val="00081963"/>
    <w:rsid w:val="0008238F"/>
    <w:rsid w:val="00082EC6"/>
    <w:rsid w:val="00082FC7"/>
    <w:rsid w:val="00085388"/>
    <w:rsid w:val="00092BE4"/>
    <w:rsid w:val="000A33C8"/>
    <w:rsid w:val="000B6D7A"/>
    <w:rsid w:val="000D28C9"/>
    <w:rsid w:val="000D340D"/>
    <w:rsid w:val="000D41DC"/>
    <w:rsid w:val="000E051F"/>
    <w:rsid w:val="000F30D7"/>
    <w:rsid w:val="000F47F1"/>
    <w:rsid w:val="00125D37"/>
    <w:rsid w:val="00127C1A"/>
    <w:rsid w:val="00132D64"/>
    <w:rsid w:val="00150D81"/>
    <w:rsid w:val="00165813"/>
    <w:rsid w:val="00166CEB"/>
    <w:rsid w:val="00170F92"/>
    <w:rsid w:val="00183CB9"/>
    <w:rsid w:val="00184A9A"/>
    <w:rsid w:val="001856E6"/>
    <w:rsid w:val="00193C69"/>
    <w:rsid w:val="001947DF"/>
    <w:rsid w:val="001B22BB"/>
    <w:rsid w:val="001B619C"/>
    <w:rsid w:val="001C456F"/>
    <w:rsid w:val="001C490B"/>
    <w:rsid w:val="001D1D3C"/>
    <w:rsid w:val="001F47CE"/>
    <w:rsid w:val="00205564"/>
    <w:rsid w:val="002205D4"/>
    <w:rsid w:val="00222C3A"/>
    <w:rsid w:val="00226D31"/>
    <w:rsid w:val="00236401"/>
    <w:rsid w:val="002370CE"/>
    <w:rsid w:val="00242974"/>
    <w:rsid w:val="00251716"/>
    <w:rsid w:val="00252C21"/>
    <w:rsid w:val="002562B3"/>
    <w:rsid w:val="00273AA8"/>
    <w:rsid w:val="00276779"/>
    <w:rsid w:val="00277A2B"/>
    <w:rsid w:val="002852EC"/>
    <w:rsid w:val="00286523"/>
    <w:rsid w:val="0029587A"/>
    <w:rsid w:val="002976D4"/>
    <w:rsid w:val="00297C22"/>
    <w:rsid w:val="002A5577"/>
    <w:rsid w:val="002B4AA4"/>
    <w:rsid w:val="002D060E"/>
    <w:rsid w:val="002D60DE"/>
    <w:rsid w:val="002E71BA"/>
    <w:rsid w:val="002F19C2"/>
    <w:rsid w:val="002F5066"/>
    <w:rsid w:val="003003FD"/>
    <w:rsid w:val="00310245"/>
    <w:rsid w:val="00316C95"/>
    <w:rsid w:val="003208B6"/>
    <w:rsid w:val="003212D0"/>
    <w:rsid w:val="003458DB"/>
    <w:rsid w:val="003523D3"/>
    <w:rsid w:val="00364B9D"/>
    <w:rsid w:val="00364C35"/>
    <w:rsid w:val="00383E2D"/>
    <w:rsid w:val="0038793A"/>
    <w:rsid w:val="00396F60"/>
    <w:rsid w:val="003A2469"/>
    <w:rsid w:val="003A51D6"/>
    <w:rsid w:val="003A742C"/>
    <w:rsid w:val="003B0DC1"/>
    <w:rsid w:val="003B125E"/>
    <w:rsid w:val="003B2A5E"/>
    <w:rsid w:val="003C4356"/>
    <w:rsid w:val="003C7C97"/>
    <w:rsid w:val="003E16B6"/>
    <w:rsid w:val="003E54EA"/>
    <w:rsid w:val="00400D7B"/>
    <w:rsid w:val="00406B8D"/>
    <w:rsid w:val="00410068"/>
    <w:rsid w:val="0041618E"/>
    <w:rsid w:val="0042295C"/>
    <w:rsid w:val="00426EEC"/>
    <w:rsid w:val="004466C3"/>
    <w:rsid w:val="004552CE"/>
    <w:rsid w:val="00477C8D"/>
    <w:rsid w:val="00481FF7"/>
    <w:rsid w:val="00483188"/>
    <w:rsid w:val="0048770F"/>
    <w:rsid w:val="004919A0"/>
    <w:rsid w:val="004C25D4"/>
    <w:rsid w:val="004C2C31"/>
    <w:rsid w:val="004D57B6"/>
    <w:rsid w:val="004E3522"/>
    <w:rsid w:val="00500295"/>
    <w:rsid w:val="00501AAF"/>
    <w:rsid w:val="00512B4D"/>
    <w:rsid w:val="00527AFA"/>
    <w:rsid w:val="00536A70"/>
    <w:rsid w:val="005419DA"/>
    <w:rsid w:val="00542753"/>
    <w:rsid w:val="005522B5"/>
    <w:rsid w:val="005678AC"/>
    <w:rsid w:val="005679BD"/>
    <w:rsid w:val="005709B1"/>
    <w:rsid w:val="00572B3B"/>
    <w:rsid w:val="00574C4C"/>
    <w:rsid w:val="00575D3A"/>
    <w:rsid w:val="005836D2"/>
    <w:rsid w:val="00587C58"/>
    <w:rsid w:val="0059211F"/>
    <w:rsid w:val="005A6F5D"/>
    <w:rsid w:val="005A7791"/>
    <w:rsid w:val="005A7FD4"/>
    <w:rsid w:val="005B1A84"/>
    <w:rsid w:val="005B64AA"/>
    <w:rsid w:val="005C0D00"/>
    <w:rsid w:val="005D1AF9"/>
    <w:rsid w:val="005D1E59"/>
    <w:rsid w:val="005D5457"/>
    <w:rsid w:val="005D7324"/>
    <w:rsid w:val="005E2699"/>
    <w:rsid w:val="005E3C55"/>
    <w:rsid w:val="005E44B5"/>
    <w:rsid w:val="00611B18"/>
    <w:rsid w:val="00612DEA"/>
    <w:rsid w:val="00614572"/>
    <w:rsid w:val="006232DF"/>
    <w:rsid w:val="0062500D"/>
    <w:rsid w:val="00631F2E"/>
    <w:rsid w:val="006457C0"/>
    <w:rsid w:val="00645F1A"/>
    <w:rsid w:val="006464F6"/>
    <w:rsid w:val="00652BB7"/>
    <w:rsid w:val="00656120"/>
    <w:rsid w:val="00661758"/>
    <w:rsid w:val="006736A6"/>
    <w:rsid w:val="0067612C"/>
    <w:rsid w:val="00676FEB"/>
    <w:rsid w:val="00682089"/>
    <w:rsid w:val="006912C4"/>
    <w:rsid w:val="006956AD"/>
    <w:rsid w:val="006A3B93"/>
    <w:rsid w:val="006A5CFC"/>
    <w:rsid w:val="006C0218"/>
    <w:rsid w:val="006C5138"/>
    <w:rsid w:val="006C689B"/>
    <w:rsid w:val="006D0301"/>
    <w:rsid w:val="006D375D"/>
    <w:rsid w:val="006E005C"/>
    <w:rsid w:val="006E5B18"/>
    <w:rsid w:val="006E6EE5"/>
    <w:rsid w:val="006F0029"/>
    <w:rsid w:val="006F4782"/>
    <w:rsid w:val="006F6B25"/>
    <w:rsid w:val="007138EF"/>
    <w:rsid w:val="00720FC4"/>
    <w:rsid w:val="00727746"/>
    <w:rsid w:val="0074097C"/>
    <w:rsid w:val="00743696"/>
    <w:rsid w:val="007632A9"/>
    <w:rsid w:val="00773A4A"/>
    <w:rsid w:val="00774092"/>
    <w:rsid w:val="00782830"/>
    <w:rsid w:val="0078664A"/>
    <w:rsid w:val="007B0F6D"/>
    <w:rsid w:val="007B3C5F"/>
    <w:rsid w:val="007C62C3"/>
    <w:rsid w:val="007D25AA"/>
    <w:rsid w:val="007F0873"/>
    <w:rsid w:val="00805726"/>
    <w:rsid w:val="00815117"/>
    <w:rsid w:val="008212D6"/>
    <w:rsid w:val="00824CB1"/>
    <w:rsid w:val="00826A0E"/>
    <w:rsid w:val="008329B1"/>
    <w:rsid w:val="0084152F"/>
    <w:rsid w:val="00841FA4"/>
    <w:rsid w:val="008520F8"/>
    <w:rsid w:val="00852103"/>
    <w:rsid w:val="00855F34"/>
    <w:rsid w:val="008735AF"/>
    <w:rsid w:val="008826B6"/>
    <w:rsid w:val="00893BE9"/>
    <w:rsid w:val="0089793E"/>
    <w:rsid w:val="008B0B22"/>
    <w:rsid w:val="008B3662"/>
    <w:rsid w:val="008C2D36"/>
    <w:rsid w:val="008C58B0"/>
    <w:rsid w:val="008C591B"/>
    <w:rsid w:val="008C6182"/>
    <w:rsid w:val="008E7382"/>
    <w:rsid w:val="008F1BB4"/>
    <w:rsid w:val="008F2A3B"/>
    <w:rsid w:val="0090779E"/>
    <w:rsid w:val="009151F8"/>
    <w:rsid w:val="0091629D"/>
    <w:rsid w:val="00920C4E"/>
    <w:rsid w:val="009235EF"/>
    <w:rsid w:val="00926458"/>
    <w:rsid w:val="00933720"/>
    <w:rsid w:val="009364E6"/>
    <w:rsid w:val="00937FAC"/>
    <w:rsid w:val="00942E86"/>
    <w:rsid w:val="00954C58"/>
    <w:rsid w:val="0095549B"/>
    <w:rsid w:val="009846A3"/>
    <w:rsid w:val="0098512D"/>
    <w:rsid w:val="009A496B"/>
    <w:rsid w:val="009C7E52"/>
    <w:rsid w:val="009E24C3"/>
    <w:rsid w:val="009E4934"/>
    <w:rsid w:val="009F40A7"/>
    <w:rsid w:val="009F5CE6"/>
    <w:rsid w:val="00A001F7"/>
    <w:rsid w:val="00A035CD"/>
    <w:rsid w:val="00A05EF7"/>
    <w:rsid w:val="00A13117"/>
    <w:rsid w:val="00A134AF"/>
    <w:rsid w:val="00A44F4B"/>
    <w:rsid w:val="00A50E80"/>
    <w:rsid w:val="00A513B0"/>
    <w:rsid w:val="00A53E7F"/>
    <w:rsid w:val="00A63F7F"/>
    <w:rsid w:val="00A667CE"/>
    <w:rsid w:val="00A707D8"/>
    <w:rsid w:val="00A75042"/>
    <w:rsid w:val="00A774BC"/>
    <w:rsid w:val="00A807A8"/>
    <w:rsid w:val="00A80CB0"/>
    <w:rsid w:val="00A82678"/>
    <w:rsid w:val="00A83B08"/>
    <w:rsid w:val="00A83C10"/>
    <w:rsid w:val="00A946CB"/>
    <w:rsid w:val="00AA1BF0"/>
    <w:rsid w:val="00AA77C8"/>
    <w:rsid w:val="00AC29F7"/>
    <w:rsid w:val="00AC7BE2"/>
    <w:rsid w:val="00AD3348"/>
    <w:rsid w:val="00AE35BF"/>
    <w:rsid w:val="00B00E63"/>
    <w:rsid w:val="00B015E8"/>
    <w:rsid w:val="00B1067E"/>
    <w:rsid w:val="00B20B48"/>
    <w:rsid w:val="00B24CDC"/>
    <w:rsid w:val="00B53922"/>
    <w:rsid w:val="00B74534"/>
    <w:rsid w:val="00B748D5"/>
    <w:rsid w:val="00B81790"/>
    <w:rsid w:val="00B81BBC"/>
    <w:rsid w:val="00BD03D5"/>
    <w:rsid w:val="00BD235E"/>
    <w:rsid w:val="00BF6004"/>
    <w:rsid w:val="00C07952"/>
    <w:rsid w:val="00C25184"/>
    <w:rsid w:val="00C3215E"/>
    <w:rsid w:val="00C44286"/>
    <w:rsid w:val="00C45272"/>
    <w:rsid w:val="00C45F05"/>
    <w:rsid w:val="00C47770"/>
    <w:rsid w:val="00C50B74"/>
    <w:rsid w:val="00C75856"/>
    <w:rsid w:val="00C803EF"/>
    <w:rsid w:val="00C80D63"/>
    <w:rsid w:val="00C84BE8"/>
    <w:rsid w:val="00C85A7C"/>
    <w:rsid w:val="00C95214"/>
    <w:rsid w:val="00CA4120"/>
    <w:rsid w:val="00CC3F59"/>
    <w:rsid w:val="00CD00FC"/>
    <w:rsid w:val="00CD27D1"/>
    <w:rsid w:val="00CD3C95"/>
    <w:rsid w:val="00CD4774"/>
    <w:rsid w:val="00CE1732"/>
    <w:rsid w:val="00CF6B6D"/>
    <w:rsid w:val="00D00BAF"/>
    <w:rsid w:val="00D10AAF"/>
    <w:rsid w:val="00D263A6"/>
    <w:rsid w:val="00D27540"/>
    <w:rsid w:val="00D341DA"/>
    <w:rsid w:val="00D34A34"/>
    <w:rsid w:val="00D4006B"/>
    <w:rsid w:val="00D40D7A"/>
    <w:rsid w:val="00D425D7"/>
    <w:rsid w:val="00D57762"/>
    <w:rsid w:val="00D64A0D"/>
    <w:rsid w:val="00D676C3"/>
    <w:rsid w:val="00D70627"/>
    <w:rsid w:val="00D750B4"/>
    <w:rsid w:val="00D81C18"/>
    <w:rsid w:val="00D8461A"/>
    <w:rsid w:val="00D9172B"/>
    <w:rsid w:val="00D95CAF"/>
    <w:rsid w:val="00DA7174"/>
    <w:rsid w:val="00DA74CD"/>
    <w:rsid w:val="00DB60B6"/>
    <w:rsid w:val="00DC1CC6"/>
    <w:rsid w:val="00DD5135"/>
    <w:rsid w:val="00DE1EE2"/>
    <w:rsid w:val="00E067A8"/>
    <w:rsid w:val="00E13924"/>
    <w:rsid w:val="00E15FD5"/>
    <w:rsid w:val="00E1725A"/>
    <w:rsid w:val="00E30F5B"/>
    <w:rsid w:val="00E33758"/>
    <w:rsid w:val="00E3624D"/>
    <w:rsid w:val="00E53E5E"/>
    <w:rsid w:val="00E55520"/>
    <w:rsid w:val="00E61316"/>
    <w:rsid w:val="00E64325"/>
    <w:rsid w:val="00E65FD9"/>
    <w:rsid w:val="00E673C5"/>
    <w:rsid w:val="00E67967"/>
    <w:rsid w:val="00E802A7"/>
    <w:rsid w:val="00E82723"/>
    <w:rsid w:val="00E8286C"/>
    <w:rsid w:val="00E97E33"/>
    <w:rsid w:val="00EA29A5"/>
    <w:rsid w:val="00EA44FD"/>
    <w:rsid w:val="00EB280E"/>
    <w:rsid w:val="00EC107C"/>
    <w:rsid w:val="00EC404B"/>
    <w:rsid w:val="00EC7EBE"/>
    <w:rsid w:val="00EC7FD2"/>
    <w:rsid w:val="00ED5964"/>
    <w:rsid w:val="00ED7278"/>
    <w:rsid w:val="00F02700"/>
    <w:rsid w:val="00F11216"/>
    <w:rsid w:val="00F155BA"/>
    <w:rsid w:val="00F1720B"/>
    <w:rsid w:val="00F36ADC"/>
    <w:rsid w:val="00F458AD"/>
    <w:rsid w:val="00F46E82"/>
    <w:rsid w:val="00F5033A"/>
    <w:rsid w:val="00F503BB"/>
    <w:rsid w:val="00F605C6"/>
    <w:rsid w:val="00F62301"/>
    <w:rsid w:val="00F648DB"/>
    <w:rsid w:val="00F6785B"/>
    <w:rsid w:val="00F875DD"/>
    <w:rsid w:val="00F9012D"/>
    <w:rsid w:val="00F915D6"/>
    <w:rsid w:val="00F961EE"/>
    <w:rsid w:val="00FC2C12"/>
    <w:rsid w:val="00FD02D2"/>
    <w:rsid w:val="00FD0E58"/>
    <w:rsid w:val="00FD7FF0"/>
    <w:rsid w:val="00FE0E76"/>
    <w:rsid w:val="00FF1F4C"/>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38827985-D0D3-44B2-9224-F32A5A8A2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5868</TotalTime>
  <Pages>6</Pages>
  <Words>1450</Words>
  <Characters>8265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Katherine Olinda Camones Vasquez (2529377)</cp:lastModifiedBy>
  <cp:revision>168</cp:revision>
  <dcterms:created xsi:type="dcterms:W3CDTF">2026-04-19T22:28:00Z</dcterms:created>
  <dcterms:modified xsi:type="dcterms:W3CDTF">2026-04-24T00:16:00Z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