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DA98E8" w14:textId="77777777" w:rsidR="00FF49D1" w:rsidRDefault="00FF49D1" w:rsidP="00765523">
      <w:pPr>
        <w:pStyle w:val="NormalWeb"/>
        <w:spacing w:before="0" w:beforeAutospacing="0" w:after="0" w:afterAutospacing="0" w:line="360" w:lineRule="atLeast"/>
      </w:pPr>
    </w:p>
    <w:p w14:paraId="41415C40" w14:textId="7D47FF77" w:rsidR="00FF49D1" w:rsidRDefault="00FF49D1" w:rsidP="00536381">
      <w:pPr>
        <w:pStyle w:val="NormalWeb"/>
        <w:spacing w:before="0" w:beforeAutospacing="0" w:after="0" w:afterAutospacing="0" w:line="360" w:lineRule="atLeast"/>
        <w:jc w:val="center"/>
      </w:pPr>
    </w:p>
    <w:p w14:paraId="662F6490" w14:textId="77777777" w:rsidR="00FF49D1" w:rsidRDefault="00FF49D1" w:rsidP="00765523">
      <w:pPr>
        <w:pStyle w:val="NormalWeb"/>
        <w:spacing w:before="0" w:beforeAutospacing="0" w:after="0" w:afterAutospacing="0" w:line="360" w:lineRule="atLeast"/>
      </w:pPr>
    </w:p>
    <w:p w14:paraId="6A0B8025" w14:textId="2B13999E" w:rsidR="00FF49D1" w:rsidRPr="00E56434" w:rsidRDefault="00A364AA" w:rsidP="00E862D3">
      <w:pPr>
        <w:pStyle w:val="NormalWeb"/>
        <w:spacing w:before="0" w:beforeAutospacing="0" w:after="0" w:afterAutospacing="0" w:line="276" w:lineRule="auto"/>
        <w:jc w:val="center"/>
        <w:rPr>
          <w:rFonts w:asciiTheme="minorHAnsi" w:hAnsiTheme="minorHAnsi" w:cstheme="minorHAnsi"/>
          <w:b/>
          <w:bCs/>
          <w:sz w:val="32"/>
          <w:szCs w:val="32"/>
        </w:rPr>
      </w:pPr>
      <w:r w:rsidRPr="00E56434">
        <w:rPr>
          <w:rFonts w:asciiTheme="minorHAnsi" w:hAnsiTheme="minorHAnsi" w:cstheme="minorHAnsi"/>
          <w:b/>
          <w:bCs/>
          <w:sz w:val="32"/>
          <w:szCs w:val="32"/>
        </w:rPr>
        <w:t xml:space="preserve">University of Wales Trinity Saint David </w:t>
      </w:r>
    </w:p>
    <w:p w14:paraId="5494E3A4" w14:textId="77777777" w:rsidR="00A364AA" w:rsidRPr="00E862D3" w:rsidRDefault="00A364AA" w:rsidP="00E862D3">
      <w:pPr>
        <w:pStyle w:val="NormalWeb"/>
        <w:spacing w:before="0" w:beforeAutospacing="0" w:after="0" w:afterAutospacing="0" w:line="276" w:lineRule="auto"/>
        <w:jc w:val="center"/>
        <w:rPr>
          <w:rFonts w:asciiTheme="minorHAnsi" w:hAnsiTheme="minorHAnsi" w:cstheme="minorHAnsi"/>
          <w:sz w:val="28"/>
          <w:szCs w:val="28"/>
        </w:rPr>
      </w:pPr>
    </w:p>
    <w:p w14:paraId="3A350DF4" w14:textId="12D0796E" w:rsidR="00A364AA" w:rsidRPr="00E862D3" w:rsidRDefault="00A364AA" w:rsidP="00E862D3">
      <w:pPr>
        <w:pStyle w:val="NormalWeb"/>
        <w:spacing w:before="0" w:beforeAutospacing="0" w:after="0" w:afterAutospacing="0" w:line="276" w:lineRule="auto"/>
        <w:jc w:val="center"/>
        <w:rPr>
          <w:rFonts w:asciiTheme="minorHAnsi" w:hAnsiTheme="minorHAnsi" w:cstheme="minorHAnsi"/>
          <w:sz w:val="28"/>
          <w:szCs w:val="28"/>
        </w:rPr>
      </w:pPr>
      <w:r w:rsidRPr="00E862D3">
        <w:rPr>
          <w:rFonts w:asciiTheme="minorHAnsi" w:hAnsiTheme="minorHAnsi" w:cstheme="minorHAnsi"/>
          <w:sz w:val="28"/>
          <w:szCs w:val="28"/>
        </w:rPr>
        <w:t xml:space="preserve">Student Name: Daniel Davies </w:t>
      </w:r>
    </w:p>
    <w:p w14:paraId="3F960FC8" w14:textId="77777777" w:rsidR="00A364AA" w:rsidRPr="00E862D3" w:rsidRDefault="00A364AA" w:rsidP="00E862D3">
      <w:pPr>
        <w:pStyle w:val="NormalWeb"/>
        <w:spacing w:before="0" w:beforeAutospacing="0" w:after="0" w:afterAutospacing="0" w:line="276" w:lineRule="auto"/>
        <w:jc w:val="center"/>
        <w:rPr>
          <w:rFonts w:asciiTheme="minorHAnsi" w:hAnsiTheme="minorHAnsi" w:cstheme="minorHAnsi"/>
          <w:sz w:val="28"/>
          <w:szCs w:val="28"/>
        </w:rPr>
      </w:pPr>
    </w:p>
    <w:p w14:paraId="3CB8FF8F" w14:textId="282FE774" w:rsidR="00A364AA" w:rsidRPr="00E862D3" w:rsidRDefault="00A364AA" w:rsidP="00E862D3">
      <w:pPr>
        <w:pStyle w:val="NormalWeb"/>
        <w:spacing w:before="0" w:beforeAutospacing="0" w:after="0" w:afterAutospacing="0" w:line="276" w:lineRule="auto"/>
        <w:jc w:val="center"/>
        <w:rPr>
          <w:rFonts w:asciiTheme="minorHAnsi" w:hAnsiTheme="minorHAnsi" w:cstheme="minorHAnsi"/>
          <w:sz w:val="28"/>
          <w:szCs w:val="28"/>
        </w:rPr>
      </w:pPr>
      <w:r w:rsidRPr="00E862D3">
        <w:rPr>
          <w:rFonts w:asciiTheme="minorHAnsi" w:hAnsiTheme="minorHAnsi" w:cstheme="minorHAnsi"/>
          <w:sz w:val="28"/>
          <w:szCs w:val="28"/>
        </w:rPr>
        <w:t>Student Number: 21</w:t>
      </w:r>
      <w:r w:rsidR="0022371D" w:rsidRPr="00E862D3">
        <w:rPr>
          <w:rFonts w:asciiTheme="minorHAnsi" w:hAnsiTheme="minorHAnsi" w:cstheme="minorHAnsi"/>
          <w:sz w:val="28"/>
          <w:szCs w:val="28"/>
        </w:rPr>
        <w:t>32089</w:t>
      </w:r>
    </w:p>
    <w:p w14:paraId="346AF020" w14:textId="0A1D22D2" w:rsidR="0022371D" w:rsidRPr="00E862D3" w:rsidRDefault="0022371D" w:rsidP="00E862D3">
      <w:pPr>
        <w:pStyle w:val="NormalWeb"/>
        <w:spacing w:before="0" w:beforeAutospacing="0" w:after="0" w:afterAutospacing="0" w:line="276" w:lineRule="auto"/>
        <w:jc w:val="center"/>
        <w:rPr>
          <w:rFonts w:asciiTheme="minorHAnsi" w:hAnsiTheme="minorHAnsi" w:cstheme="minorHAnsi"/>
          <w:sz w:val="28"/>
          <w:szCs w:val="28"/>
        </w:rPr>
      </w:pPr>
    </w:p>
    <w:p w14:paraId="3A23684A" w14:textId="659591C7" w:rsidR="0022371D" w:rsidRPr="00E862D3" w:rsidRDefault="0022371D" w:rsidP="00E862D3">
      <w:pPr>
        <w:pStyle w:val="NormalWeb"/>
        <w:spacing w:before="0" w:beforeAutospacing="0" w:after="0" w:afterAutospacing="0" w:line="276" w:lineRule="auto"/>
        <w:jc w:val="center"/>
        <w:rPr>
          <w:rFonts w:asciiTheme="minorHAnsi" w:hAnsiTheme="minorHAnsi" w:cstheme="minorHAnsi"/>
          <w:sz w:val="28"/>
          <w:szCs w:val="28"/>
        </w:rPr>
      </w:pPr>
      <w:r w:rsidRPr="00E862D3">
        <w:rPr>
          <w:rFonts w:asciiTheme="minorHAnsi" w:hAnsiTheme="minorHAnsi" w:cstheme="minorHAnsi"/>
          <w:sz w:val="28"/>
          <w:szCs w:val="28"/>
        </w:rPr>
        <w:t>Assignment BMPP5002D Cohort 4/22 Assignment Essays</w:t>
      </w:r>
    </w:p>
    <w:p w14:paraId="6E3FF653" w14:textId="77777777" w:rsidR="00FF49D1" w:rsidRPr="00E862D3" w:rsidRDefault="00FF49D1" w:rsidP="00E862D3">
      <w:pPr>
        <w:pStyle w:val="NormalWeb"/>
        <w:spacing w:before="0" w:beforeAutospacing="0" w:after="0" w:afterAutospacing="0" w:line="276" w:lineRule="auto"/>
        <w:rPr>
          <w:rFonts w:asciiTheme="minorHAnsi" w:hAnsiTheme="minorHAnsi" w:cstheme="minorHAnsi"/>
          <w:sz w:val="22"/>
          <w:szCs w:val="22"/>
        </w:rPr>
      </w:pPr>
    </w:p>
    <w:p w14:paraId="08C3795E" w14:textId="77777777" w:rsidR="00FF49D1" w:rsidRPr="00E862D3" w:rsidRDefault="00FF49D1" w:rsidP="00E862D3">
      <w:pPr>
        <w:pStyle w:val="NormalWeb"/>
        <w:spacing w:before="0" w:beforeAutospacing="0" w:after="0" w:afterAutospacing="0" w:line="276" w:lineRule="auto"/>
        <w:rPr>
          <w:rFonts w:asciiTheme="minorHAnsi" w:hAnsiTheme="minorHAnsi" w:cstheme="minorHAnsi"/>
          <w:sz w:val="22"/>
          <w:szCs w:val="22"/>
        </w:rPr>
      </w:pPr>
    </w:p>
    <w:p w14:paraId="659BFC45" w14:textId="77777777" w:rsidR="00FF49D1" w:rsidRPr="00E862D3" w:rsidRDefault="00FF49D1" w:rsidP="00E862D3">
      <w:pPr>
        <w:pStyle w:val="NormalWeb"/>
        <w:spacing w:before="0" w:beforeAutospacing="0" w:after="0" w:afterAutospacing="0" w:line="276" w:lineRule="auto"/>
        <w:rPr>
          <w:rFonts w:asciiTheme="minorHAnsi" w:hAnsiTheme="minorHAnsi" w:cstheme="minorHAnsi"/>
          <w:sz w:val="22"/>
          <w:szCs w:val="22"/>
        </w:rPr>
      </w:pPr>
    </w:p>
    <w:p w14:paraId="5C37944D" w14:textId="77777777" w:rsidR="00FF49D1" w:rsidRPr="00E862D3" w:rsidRDefault="00FF49D1" w:rsidP="00E862D3">
      <w:pPr>
        <w:pStyle w:val="NormalWeb"/>
        <w:spacing w:before="0" w:beforeAutospacing="0" w:after="0" w:afterAutospacing="0" w:line="276" w:lineRule="auto"/>
        <w:rPr>
          <w:rFonts w:asciiTheme="minorHAnsi" w:hAnsiTheme="minorHAnsi" w:cstheme="minorHAnsi"/>
          <w:sz w:val="22"/>
          <w:szCs w:val="22"/>
        </w:rPr>
      </w:pPr>
    </w:p>
    <w:p w14:paraId="6E05C3B5" w14:textId="77777777" w:rsidR="00FF49D1" w:rsidRPr="00E862D3" w:rsidRDefault="00FF49D1" w:rsidP="00E862D3">
      <w:pPr>
        <w:pStyle w:val="NormalWeb"/>
        <w:spacing w:before="0" w:beforeAutospacing="0" w:after="0" w:afterAutospacing="0" w:line="276" w:lineRule="auto"/>
        <w:rPr>
          <w:rFonts w:asciiTheme="minorHAnsi" w:hAnsiTheme="minorHAnsi" w:cstheme="minorHAnsi"/>
          <w:sz w:val="22"/>
          <w:szCs w:val="22"/>
        </w:rPr>
      </w:pPr>
    </w:p>
    <w:p w14:paraId="096C79C3" w14:textId="77777777" w:rsidR="00FF49D1" w:rsidRPr="00E862D3" w:rsidRDefault="00FF49D1" w:rsidP="00E862D3">
      <w:pPr>
        <w:pStyle w:val="NormalWeb"/>
        <w:spacing w:before="0" w:beforeAutospacing="0" w:after="0" w:afterAutospacing="0" w:line="276" w:lineRule="auto"/>
        <w:rPr>
          <w:rFonts w:asciiTheme="minorHAnsi" w:hAnsiTheme="minorHAnsi" w:cstheme="minorHAnsi"/>
          <w:sz w:val="22"/>
          <w:szCs w:val="22"/>
        </w:rPr>
      </w:pPr>
    </w:p>
    <w:p w14:paraId="77489629" w14:textId="77777777" w:rsidR="00FF49D1" w:rsidRPr="00E862D3" w:rsidRDefault="00FF49D1" w:rsidP="00E862D3">
      <w:pPr>
        <w:pStyle w:val="NormalWeb"/>
        <w:spacing w:before="0" w:beforeAutospacing="0" w:after="0" w:afterAutospacing="0" w:line="276" w:lineRule="auto"/>
        <w:rPr>
          <w:rFonts w:asciiTheme="minorHAnsi" w:hAnsiTheme="minorHAnsi" w:cstheme="minorHAnsi"/>
          <w:sz w:val="22"/>
          <w:szCs w:val="22"/>
        </w:rPr>
      </w:pPr>
    </w:p>
    <w:p w14:paraId="7002960D" w14:textId="77777777" w:rsidR="00FF49D1" w:rsidRPr="00E862D3" w:rsidRDefault="00FF49D1" w:rsidP="00E862D3">
      <w:pPr>
        <w:pStyle w:val="NormalWeb"/>
        <w:spacing w:before="0" w:beforeAutospacing="0" w:after="0" w:afterAutospacing="0" w:line="276" w:lineRule="auto"/>
        <w:rPr>
          <w:rFonts w:asciiTheme="minorHAnsi" w:hAnsiTheme="minorHAnsi" w:cstheme="minorHAnsi"/>
          <w:sz w:val="22"/>
          <w:szCs w:val="22"/>
        </w:rPr>
      </w:pPr>
    </w:p>
    <w:p w14:paraId="6C3BE6AC" w14:textId="77777777" w:rsidR="00FF49D1" w:rsidRPr="00E862D3" w:rsidRDefault="00FF49D1" w:rsidP="00E862D3">
      <w:pPr>
        <w:pStyle w:val="NormalWeb"/>
        <w:spacing w:before="0" w:beforeAutospacing="0" w:after="0" w:afterAutospacing="0" w:line="276" w:lineRule="auto"/>
        <w:rPr>
          <w:rFonts w:asciiTheme="minorHAnsi" w:hAnsiTheme="minorHAnsi" w:cstheme="minorHAnsi"/>
          <w:sz w:val="22"/>
          <w:szCs w:val="22"/>
        </w:rPr>
      </w:pPr>
    </w:p>
    <w:p w14:paraId="05F866F7" w14:textId="77777777" w:rsidR="00FF49D1" w:rsidRPr="00E862D3" w:rsidRDefault="00FF49D1" w:rsidP="00E862D3">
      <w:pPr>
        <w:pStyle w:val="NormalWeb"/>
        <w:spacing w:before="0" w:beforeAutospacing="0" w:after="0" w:afterAutospacing="0" w:line="276" w:lineRule="auto"/>
        <w:rPr>
          <w:rFonts w:asciiTheme="minorHAnsi" w:hAnsiTheme="minorHAnsi" w:cstheme="minorHAnsi"/>
          <w:sz w:val="22"/>
          <w:szCs w:val="22"/>
        </w:rPr>
      </w:pPr>
    </w:p>
    <w:p w14:paraId="08908BDB" w14:textId="77777777" w:rsidR="00FF49D1" w:rsidRPr="00E862D3" w:rsidRDefault="00FF49D1" w:rsidP="00E862D3">
      <w:pPr>
        <w:pStyle w:val="NormalWeb"/>
        <w:spacing w:before="0" w:beforeAutospacing="0" w:after="0" w:afterAutospacing="0" w:line="276" w:lineRule="auto"/>
        <w:rPr>
          <w:rFonts w:asciiTheme="minorHAnsi" w:hAnsiTheme="minorHAnsi" w:cstheme="minorHAnsi"/>
          <w:sz w:val="22"/>
          <w:szCs w:val="22"/>
        </w:rPr>
      </w:pPr>
    </w:p>
    <w:p w14:paraId="60A5881F" w14:textId="77777777" w:rsidR="00FF49D1" w:rsidRPr="00E862D3" w:rsidRDefault="00FF49D1" w:rsidP="00E862D3">
      <w:pPr>
        <w:pStyle w:val="NormalWeb"/>
        <w:spacing w:before="0" w:beforeAutospacing="0" w:after="0" w:afterAutospacing="0" w:line="276" w:lineRule="auto"/>
        <w:rPr>
          <w:rFonts w:asciiTheme="minorHAnsi" w:hAnsiTheme="minorHAnsi" w:cstheme="minorHAnsi"/>
          <w:sz w:val="22"/>
          <w:szCs w:val="22"/>
        </w:rPr>
      </w:pPr>
    </w:p>
    <w:p w14:paraId="1C2F1962" w14:textId="77777777" w:rsidR="00FF49D1" w:rsidRPr="00E862D3" w:rsidRDefault="00FF49D1" w:rsidP="00E862D3">
      <w:pPr>
        <w:pStyle w:val="NormalWeb"/>
        <w:spacing w:before="0" w:beforeAutospacing="0" w:after="0" w:afterAutospacing="0" w:line="276" w:lineRule="auto"/>
        <w:rPr>
          <w:rFonts w:asciiTheme="minorHAnsi" w:hAnsiTheme="minorHAnsi" w:cstheme="minorHAnsi"/>
          <w:sz w:val="22"/>
          <w:szCs w:val="22"/>
        </w:rPr>
      </w:pPr>
    </w:p>
    <w:p w14:paraId="1301BEFC" w14:textId="77777777" w:rsidR="00FF49D1" w:rsidRPr="00E862D3" w:rsidRDefault="00FF49D1" w:rsidP="00E862D3">
      <w:pPr>
        <w:pStyle w:val="NormalWeb"/>
        <w:spacing w:before="0" w:beforeAutospacing="0" w:after="0" w:afterAutospacing="0" w:line="276" w:lineRule="auto"/>
        <w:rPr>
          <w:rFonts w:asciiTheme="minorHAnsi" w:hAnsiTheme="minorHAnsi" w:cstheme="minorHAnsi"/>
          <w:sz w:val="22"/>
          <w:szCs w:val="22"/>
        </w:rPr>
      </w:pPr>
    </w:p>
    <w:p w14:paraId="7010539A" w14:textId="77777777" w:rsidR="00FF49D1" w:rsidRPr="00E862D3" w:rsidRDefault="00FF49D1" w:rsidP="00E862D3">
      <w:pPr>
        <w:pStyle w:val="NormalWeb"/>
        <w:spacing w:before="0" w:beforeAutospacing="0" w:after="0" w:afterAutospacing="0" w:line="276" w:lineRule="auto"/>
        <w:rPr>
          <w:rFonts w:asciiTheme="minorHAnsi" w:hAnsiTheme="minorHAnsi" w:cstheme="minorHAnsi"/>
          <w:sz w:val="22"/>
          <w:szCs w:val="22"/>
        </w:rPr>
      </w:pPr>
    </w:p>
    <w:p w14:paraId="46BCEF51" w14:textId="77777777" w:rsidR="00FF49D1" w:rsidRPr="00E862D3" w:rsidRDefault="00FF49D1" w:rsidP="00E862D3">
      <w:pPr>
        <w:pStyle w:val="NormalWeb"/>
        <w:spacing w:before="0" w:beforeAutospacing="0" w:after="0" w:afterAutospacing="0" w:line="276" w:lineRule="auto"/>
        <w:rPr>
          <w:rFonts w:asciiTheme="minorHAnsi" w:hAnsiTheme="minorHAnsi" w:cstheme="minorHAnsi"/>
          <w:sz w:val="22"/>
          <w:szCs w:val="22"/>
        </w:rPr>
      </w:pPr>
    </w:p>
    <w:p w14:paraId="00303621" w14:textId="77777777" w:rsidR="00FF49D1" w:rsidRPr="00E862D3" w:rsidRDefault="00FF49D1" w:rsidP="00E862D3">
      <w:pPr>
        <w:pStyle w:val="NormalWeb"/>
        <w:spacing w:before="0" w:beforeAutospacing="0" w:after="0" w:afterAutospacing="0" w:line="276" w:lineRule="auto"/>
        <w:rPr>
          <w:rFonts w:asciiTheme="minorHAnsi" w:hAnsiTheme="minorHAnsi" w:cstheme="minorHAnsi"/>
          <w:sz w:val="22"/>
          <w:szCs w:val="22"/>
        </w:rPr>
      </w:pPr>
    </w:p>
    <w:p w14:paraId="1756570D" w14:textId="77777777" w:rsidR="00FF49D1" w:rsidRPr="00E862D3" w:rsidRDefault="00FF49D1" w:rsidP="00E862D3">
      <w:pPr>
        <w:pStyle w:val="NormalWeb"/>
        <w:spacing w:before="0" w:beforeAutospacing="0" w:after="0" w:afterAutospacing="0" w:line="276" w:lineRule="auto"/>
        <w:rPr>
          <w:rFonts w:asciiTheme="minorHAnsi" w:hAnsiTheme="minorHAnsi" w:cstheme="minorHAnsi"/>
          <w:sz w:val="22"/>
          <w:szCs w:val="22"/>
        </w:rPr>
      </w:pPr>
    </w:p>
    <w:p w14:paraId="19EA06D8" w14:textId="77777777" w:rsidR="00FF49D1" w:rsidRDefault="00FF49D1" w:rsidP="00E862D3">
      <w:pPr>
        <w:pStyle w:val="NormalWeb"/>
        <w:spacing w:before="0" w:beforeAutospacing="0" w:after="0" w:afterAutospacing="0" w:line="276" w:lineRule="auto"/>
        <w:rPr>
          <w:rFonts w:asciiTheme="minorHAnsi" w:hAnsiTheme="minorHAnsi" w:cstheme="minorHAnsi"/>
          <w:sz w:val="22"/>
          <w:szCs w:val="22"/>
        </w:rPr>
      </w:pPr>
    </w:p>
    <w:p w14:paraId="3621A318" w14:textId="77777777" w:rsidR="00E862D3" w:rsidRDefault="00E862D3" w:rsidP="00E862D3">
      <w:pPr>
        <w:pStyle w:val="NormalWeb"/>
        <w:spacing w:before="0" w:beforeAutospacing="0" w:after="0" w:afterAutospacing="0" w:line="276" w:lineRule="auto"/>
        <w:rPr>
          <w:rFonts w:asciiTheme="minorHAnsi" w:hAnsiTheme="minorHAnsi" w:cstheme="minorHAnsi"/>
          <w:sz w:val="22"/>
          <w:szCs w:val="22"/>
        </w:rPr>
      </w:pPr>
    </w:p>
    <w:p w14:paraId="50A88893" w14:textId="77777777" w:rsidR="00E862D3" w:rsidRDefault="00E862D3" w:rsidP="00E862D3">
      <w:pPr>
        <w:pStyle w:val="NormalWeb"/>
        <w:spacing w:before="0" w:beforeAutospacing="0" w:after="0" w:afterAutospacing="0" w:line="276" w:lineRule="auto"/>
        <w:rPr>
          <w:rFonts w:asciiTheme="minorHAnsi" w:hAnsiTheme="minorHAnsi" w:cstheme="minorHAnsi"/>
          <w:sz w:val="22"/>
          <w:szCs w:val="22"/>
        </w:rPr>
      </w:pPr>
    </w:p>
    <w:p w14:paraId="5C082B06" w14:textId="77777777" w:rsidR="00E862D3" w:rsidRPr="00E862D3" w:rsidRDefault="00E862D3" w:rsidP="00E862D3">
      <w:pPr>
        <w:pStyle w:val="NormalWeb"/>
        <w:spacing w:before="0" w:beforeAutospacing="0" w:after="0" w:afterAutospacing="0" w:line="276" w:lineRule="auto"/>
        <w:rPr>
          <w:rFonts w:asciiTheme="minorHAnsi" w:hAnsiTheme="minorHAnsi" w:cstheme="minorHAnsi"/>
          <w:sz w:val="22"/>
          <w:szCs w:val="22"/>
        </w:rPr>
      </w:pPr>
    </w:p>
    <w:p w14:paraId="4514CF25" w14:textId="77777777" w:rsidR="00FF49D1" w:rsidRPr="00E862D3" w:rsidRDefault="00FF49D1" w:rsidP="00E862D3">
      <w:pPr>
        <w:pStyle w:val="NormalWeb"/>
        <w:spacing w:before="0" w:beforeAutospacing="0" w:after="0" w:afterAutospacing="0" w:line="276" w:lineRule="auto"/>
        <w:rPr>
          <w:rFonts w:asciiTheme="minorHAnsi" w:hAnsiTheme="minorHAnsi" w:cstheme="minorHAnsi"/>
          <w:sz w:val="22"/>
          <w:szCs w:val="22"/>
        </w:rPr>
      </w:pPr>
    </w:p>
    <w:p w14:paraId="37C56A21" w14:textId="77777777" w:rsidR="00FF49D1" w:rsidRPr="00E862D3" w:rsidRDefault="00FF49D1" w:rsidP="00E862D3">
      <w:pPr>
        <w:pStyle w:val="NormalWeb"/>
        <w:spacing w:before="0" w:beforeAutospacing="0" w:after="0" w:afterAutospacing="0" w:line="276" w:lineRule="auto"/>
        <w:rPr>
          <w:rFonts w:asciiTheme="minorHAnsi" w:hAnsiTheme="minorHAnsi" w:cstheme="minorHAnsi"/>
          <w:sz w:val="22"/>
          <w:szCs w:val="22"/>
        </w:rPr>
      </w:pPr>
    </w:p>
    <w:p w14:paraId="33A2F437" w14:textId="77777777" w:rsidR="00FF49D1" w:rsidRPr="00E862D3" w:rsidRDefault="00FF49D1" w:rsidP="00E862D3">
      <w:pPr>
        <w:pStyle w:val="NormalWeb"/>
        <w:spacing w:before="0" w:beforeAutospacing="0" w:after="0" w:afterAutospacing="0" w:line="276" w:lineRule="auto"/>
        <w:rPr>
          <w:rFonts w:asciiTheme="minorHAnsi" w:hAnsiTheme="minorHAnsi" w:cstheme="minorHAnsi"/>
          <w:sz w:val="22"/>
          <w:szCs w:val="22"/>
        </w:rPr>
      </w:pPr>
    </w:p>
    <w:p w14:paraId="76E269A4" w14:textId="77777777" w:rsidR="00FF49D1" w:rsidRPr="00E862D3" w:rsidRDefault="00FF49D1" w:rsidP="00E862D3">
      <w:pPr>
        <w:pStyle w:val="NormalWeb"/>
        <w:spacing w:before="0" w:beforeAutospacing="0" w:after="0" w:afterAutospacing="0" w:line="276" w:lineRule="auto"/>
        <w:rPr>
          <w:rFonts w:asciiTheme="minorHAnsi" w:hAnsiTheme="minorHAnsi" w:cstheme="minorHAnsi"/>
          <w:sz w:val="22"/>
          <w:szCs w:val="22"/>
        </w:rPr>
      </w:pPr>
    </w:p>
    <w:p w14:paraId="6C874634" w14:textId="77777777" w:rsidR="00F72C75" w:rsidRDefault="00F72C75" w:rsidP="00992C96">
      <w:pPr>
        <w:pStyle w:val="NormalWeb"/>
        <w:spacing w:before="0" w:beforeAutospacing="0" w:after="0" w:afterAutospacing="0" w:line="276" w:lineRule="auto"/>
        <w:jc w:val="center"/>
        <w:rPr>
          <w:rFonts w:asciiTheme="minorHAnsi" w:hAnsiTheme="minorHAnsi" w:cstheme="minorHAnsi"/>
        </w:rPr>
      </w:pPr>
    </w:p>
    <w:p w14:paraId="5567EDB1" w14:textId="77777777" w:rsidR="00F72C75" w:rsidRDefault="00F72C75" w:rsidP="00992C96">
      <w:pPr>
        <w:pStyle w:val="NormalWeb"/>
        <w:spacing w:before="0" w:beforeAutospacing="0" w:after="0" w:afterAutospacing="0" w:line="276" w:lineRule="auto"/>
        <w:jc w:val="center"/>
        <w:rPr>
          <w:rFonts w:asciiTheme="minorHAnsi" w:hAnsiTheme="minorHAnsi" w:cstheme="minorHAnsi"/>
        </w:rPr>
      </w:pPr>
    </w:p>
    <w:p w14:paraId="6C1E0CA7" w14:textId="77777777" w:rsidR="00F72C75" w:rsidRDefault="00F72C75" w:rsidP="00992C96">
      <w:pPr>
        <w:pStyle w:val="NormalWeb"/>
        <w:spacing w:before="0" w:beforeAutospacing="0" w:after="0" w:afterAutospacing="0" w:line="276" w:lineRule="auto"/>
        <w:jc w:val="center"/>
        <w:rPr>
          <w:rFonts w:asciiTheme="minorHAnsi" w:hAnsiTheme="minorHAnsi" w:cstheme="minorHAnsi"/>
        </w:rPr>
      </w:pPr>
    </w:p>
    <w:p w14:paraId="21D78809" w14:textId="77777777" w:rsidR="00F72C75" w:rsidRDefault="00F72C75" w:rsidP="00992C96">
      <w:pPr>
        <w:pStyle w:val="NormalWeb"/>
        <w:spacing w:before="0" w:beforeAutospacing="0" w:after="0" w:afterAutospacing="0" w:line="276" w:lineRule="auto"/>
        <w:jc w:val="center"/>
        <w:rPr>
          <w:rFonts w:asciiTheme="minorHAnsi" w:hAnsiTheme="minorHAnsi" w:cstheme="minorHAnsi"/>
        </w:rPr>
      </w:pPr>
    </w:p>
    <w:p w14:paraId="6341ED65" w14:textId="77777777" w:rsidR="00F72C75" w:rsidRDefault="00F72C75" w:rsidP="00992C96">
      <w:pPr>
        <w:pStyle w:val="NormalWeb"/>
        <w:spacing w:before="0" w:beforeAutospacing="0" w:after="0" w:afterAutospacing="0" w:line="276" w:lineRule="auto"/>
        <w:jc w:val="center"/>
        <w:rPr>
          <w:rFonts w:asciiTheme="minorHAnsi" w:hAnsiTheme="minorHAnsi" w:cstheme="minorHAnsi"/>
        </w:rPr>
      </w:pPr>
    </w:p>
    <w:p w14:paraId="622E8A2A" w14:textId="77777777" w:rsidR="00765523" w:rsidRPr="00E862D3" w:rsidRDefault="00765523" w:rsidP="00E862D3">
      <w:pPr>
        <w:pStyle w:val="NormalWeb"/>
        <w:spacing w:before="0" w:beforeAutospacing="0" w:after="0" w:afterAutospacing="0" w:line="276" w:lineRule="auto"/>
        <w:rPr>
          <w:rFonts w:asciiTheme="minorHAnsi" w:hAnsiTheme="minorHAnsi" w:cstheme="minorHAnsi"/>
          <w:sz w:val="22"/>
          <w:szCs w:val="22"/>
        </w:rPr>
      </w:pPr>
    </w:p>
    <w:p w14:paraId="41506CFA" w14:textId="77777777" w:rsidR="00992C96" w:rsidRDefault="00765523" w:rsidP="00992C96">
      <w:pPr>
        <w:pStyle w:val="NormalWeb"/>
        <w:spacing w:before="0" w:beforeAutospacing="0" w:after="0" w:afterAutospacing="0" w:line="276" w:lineRule="auto"/>
        <w:rPr>
          <w:rFonts w:asciiTheme="minorHAnsi" w:hAnsiTheme="minorHAnsi" w:cstheme="minorHAnsi"/>
          <w:b/>
          <w:bCs/>
        </w:rPr>
      </w:pPr>
      <w:r w:rsidRPr="00992C96">
        <w:rPr>
          <w:rFonts w:asciiTheme="minorHAnsi" w:hAnsiTheme="minorHAnsi" w:cstheme="minorHAnsi"/>
          <w:b/>
          <w:bCs/>
          <w:u w:val="single"/>
        </w:rPr>
        <w:lastRenderedPageBreak/>
        <w:t>Essay two</w:t>
      </w:r>
      <w:r w:rsidRPr="00992C96">
        <w:rPr>
          <w:rFonts w:asciiTheme="minorHAnsi" w:hAnsiTheme="minorHAnsi" w:cstheme="minorHAnsi"/>
          <w:b/>
          <w:bCs/>
        </w:rPr>
        <w:t xml:space="preserve">: </w:t>
      </w:r>
    </w:p>
    <w:p w14:paraId="4136F791" w14:textId="31D76DED" w:rsidR="00765523" w:rsidRPr="00992C96" w:rsidRDefault="00765523" w:rsidP="00992C96">
      <w:pPr>
        <w:pStyle w:val="NormalWeb"/>
        <w:spacing w:before="0" w:beforeAutospacing="0" w:after="0" w:afterAutospacing="0" w:line="276" w:lineRule="auto"/>
        <w:jc w:val="center"/>
        <w:rPr>
          <w:rFonts w:asciiTheme="minorHAnsi" w:hAnsiTheme="minorHAnsi" w:cstheme="minorHAnsi"/>
        </w:rPr>
      </w:pPr>
      <w:r w:rsidRPr="00992C96">
        <w:rPr>
          <w:rFonts w:asciiTheme="minorHAnsi" w:hAnsiTheme="minorHAnsi" w:cstheme="minorHAnsi"/>
        </w:rPr>
        <w:t>Response policing – Assess the extent of response officers’ role in dealing with critical and major incidents.</w:t>
      </w:r>
    </w:p>
    <w:p w14:paraId="2A2D29C9" w14:textId="77777777" w:rsidR="002C0288" w:rsidRPr="00E862D3" w:rsidRDefault="002C0288" w:rsidP="00E862D3">
      <w:pPr>
        <w:pStyle w:val="NormalWeb"/>
        <w:spacing w:before="0" w:beforeAutospacing="0" w:after="0" w:afterAutospacing="0" w:line="276" w:lineRule="auto"/>
        <w:rPr>
          <w:rFonts w:asciiTheme="minorHAnsi" w:hAnsiTheme="minorHAnsi" w:cstheme="minorHAnsi"/>
          <w:sz w:val="22"/>
          <w:szCs w:val="22"/>
        </w:rPr>
      </w:pPr>
    </w:p>
    <w:p w14:paraId="4604A9FE" w14:textId="22FCE72D" w:rsidR="00765523" w:rsidRPr="00E862D3" w:rsidRDefault="00765523" w:rsidP="00EC540B">
      <w:pPr>
        <w:pStyle w:val="NormalWeb"/>
        <w:spacing w:before="0" w:beforeAutospacing="0" w:after="0" w:afterAutospacing="0" w:line="276" w:lineRule="auto"/>
        <w:jc w:val="right"/>
        <w:rPr>
          <w:rFonts w:asciiTheme="minorHAnsi" w:hAnsiTheme="minorHAnsi" w:cstheme="minorHAnsi"/>
          <w:b/>
          <w:bCs/>
          <w:sz w:val="22"/>
          <w:szCs w:val="22"/>
        </w:rPr>
      </w:pPr>
      <w:r w:rsidRPr="00E862D3">
        <w:rPr>
          <w:rFonts w:asciiTheme="minorHAnsi" w:hAnsiTheme="minorHAnsi" w:cstheme="minorHAnsi"/>
          <w:b/>
          <w:bCs/>
          <w:sz w:val="22"/>
          <w:szCs w:val="22"/>
        </w:rPr>
        <w:t xml:space="preserve">Word limit: 1000 words. </w:t>
      </w:r>
    </w:p>
    <w:p w14:paraId="319339BF" w14:textId="747AEB88" w:rsidR="00736D1F" w:rsidRPr="00E862D3" w:rsidRDefault="00736D1F" w:rsidP="00E862D3">
      <w:pPr>
        <w:pStyle w:val="NormalWeb"/>
        <w:spacing w:before="0" w:beforeAutospacing="0" w:after="0" w:afterAutospacing="0" w:line="276" w:lineRule="auto"/>
        <w:rPr>
          <w:rFonts w:asciiTheme="minorHAnsi" w:hAnsiTheme="minorHAnsi" w:cstheme="minorHAnsi"/>
          <w:sz w:val="22"/>
          <w:szCs w:val="22"/>
        </w:rPr>
      </w:pPr>
    </w:p>
    <w:p w14:paraId="5F6346C3" w14:textId="6AA4883D" w:rsidR="00736D1F" w:rsidRPr="00E862D3" w:rsidRDefault="00727067" w:rsidP="00E862D3">
      <w:pPr>
        <w:pStyle w:val="NormalWeb"/>
        <w:spacing w:before="0" w:beforeAutospacing="0" w:after="0" w:afterAutospacing="0" w:line="276" w:lineRule="auto"/>
        <w:rPr>
          <w:rFonts w:asciiTheme="minorHAnsi" w:hAnsiTheme="minorHAnsi" w:cstheme="minorHAnsi"/>
          <w:sz w:val="22"/>
          <w:szCs w:val="22"/>
        </w:rPr>
      </w:pPr>
      <w:r w:rsidRPr="00E862D3">
        <w:rPr>
          <w:rFonts w:asciiTheme="minorHAnsi" w:hAnsiTheme="minorHAnsi" w:cstheme="minorHAnsi"/>
          <w:sz w:val="22"/>
          <w:szCs w:val="22"/>
        </w:rPr>
        <w:t>The Joint Emergency Services Interoperability Programme was originally started in 2012 for an initial two-year trail period to improve the way that all three emergency services respond to major incidents and work together</w:t>
      </w:r>
      <w:r w:rsidR="00D533B1" w:rsidRPr="00E862D3">
        <w:rPr>
          <w:rFonts w:asciiTheme="minorHAnsi" w:hAnsiTheme="minorHAnsi" w:cstheme="minorHAnsi"/>
          <w:sz w:val="22"/>
          <w:szCs w:val="22"/>
        </w:rPr>
        <w:t xml:space="preserve"> (HMIC, </w:t>
      </w:r>
      <w:r w:rsidRPr="00E862D3">
        <w:rPr>
          <w:rFonts w:asciiTheme="minorHAnsi" w:hAnsiTheme="minorHAnsi" w:cstheme="minorHAnsi"/>
          <w:sz w:val="22"/>
          <w:szCs w:val="22"/>
        </w:rPr>
        <w:t>2016)</w:t>
      </w:r>
      <w:r w:rsidR="00E533D3" w:rsidRPr="00E862D3">
        <w:rPr>
          <w:rFonts w:asciiTheme="minorHAnsi" w:hAnsiTheme="minorHAnsi" w:cstheme="minorHAnsi"/>
          <w:sz w:val="22"/>
          <w:szCs w:val="22"/>
        </w:rPr>
        <w:t>.</w:t>
      </w:r>
      <w:r w:rsidRPr="00E862D3">
        <w:rPr>
          <w:rFonts w:asciiTheme="minorHAnsi" w:hAnsiTheme="minorHAnsi" w:cstheme="minorHAnsi"/>
          <w:sz w:val="22"/>
          <w:szCs w:val="22"/>
        </w:rPr>
        <w:t xml:space="preserve"> </w:t>
      </w:r>
      <w:r w:rsidR="00736D1F" w:rsidRPr="00E862D3">
        <w:rPr>
          <w:rFonts w:asciiTheme="minorHAnsi" w:hAnsiTheme="minorHAnsi" w:cstheme="minorHAnsi"/>
          <w:sz w:val="22"/>
          <w:szCs w:val="22"/>
        </w:rPr>
        <w:t xml:space="preserve">This essay will assess the extent of </w:t>
      </w:r>
      <w:r w:rsidR="00EE2D6B" w:rsidRPr="00E862D3">
        <w:rPr>
          <w:rFonts w:asciiTheme="minorHAnsi" w:hAnsiTheme="minorHAnsi" w:cstheme="minorHAnsi"/>
          <w:sz w:val="22"/>
          <w:szCs w:val="22"/>
        </w:rPr>
        <w:t xml:space="preserve">a </w:t>
      </w:r>
      <w:r w:rsidR="00736D1F" w:rsidRPr="00E862D3">
        <w:rPr>
          <w:rFonts w:asciiTheme="minorHAnsi" w:hAnsiTheme="minorHAnsi" w:cstheme="minorHAnsi"/>
          <w:sz w:val="22"/>
          <w:szCs w:val="22"/>
        </w:rPr>
        <w:t>response officers’ role in dealing with critical and major incidents</w:t>
      </w:r>
      <w:r w:rsidRPr="00E862D3">
        <w:rPr>
          <w:rFonts w:asciiTheme="minorHAnsi" w:hAnsiTheme="minorHAnsi" w:cstheme="minorHAnsi"/>
          <w:sz w:val="22"/>
          <w:szCs w:val="22"/>
        </w:rPr>
        <w:t xml:space="preserve"> and how they work together with other emergency services</w:t>
      </w:r>
      <w:r w:rsidR="00736D1F" w:rsidRPr="00E862D3">
        <w:rPr>
          <w:rFonts w:asciiTheme="minorHAnsi" w:hAnsiTheme="minorHAnsi" w:cstheme="minorHAnsi"/>
          <w:sz w:val="22"/>
          <w:szCs w:val="22"/>
        </w:rPr>
        <w:t xml:space="preserve">. Critical and major incident will be defined through research and evidence of past major incidents that police forces have dealt with and what </w:t>
      </w:r>
      <w:r w:rsidR="00EE2D6B" w:rsidRPr="00E862D3">
        <w:rPr>
          <w:rFonts w:asciiTheme="minorHAnsi" w:hAnsiTheme="minorHAnsi" w:cstheme="minorHAnsi"/>
          <w:sz w:val="22"/>
          <w:szCs w:val="22"/>
        </w:rPr>
        <w:t>procedures</w:t>
      </w:r>
      <w:r w:rsidR="00736D1F" w:rsidRPr="00E862D3">
        <w:rPr>
          <w:rFonts w:asciiTheme="minorHAnsi" w:hAnsiTheme="minorHAnsi" w:cstheme="minorHAnsi"/>
          <w:sz w:val="22"/>
          <w:szCs w:val="22"/>
        </w:rPr>
        <w:t xml:space="preserve"> are in place to deal with these incidents. Alongside the definitions</w:t>
      </w:r>
      <w:r w:rsidR="00EE2D6B" w:rsidRPr="00E862D3">
        <w:rPr>
          <w:rFonts w:asciiTheme="minorHAnsi" w:hAnsiTheme="minorHAnsi" w:cstheme="minorHAnsi"/>
          <w:sz w:val="22"/>
          <w:szCs w:val="22"/>
        </w:rPr>
        <w:t>,</w:t>
      </w:r>
      <w:r w:rsidR="00736D1F" w:rsidRPr="00E862D3">
        <w:rPr>
          <w:rFonts w:asciiTheme="minorHAnsi" w:hAnsiTheme="minorHAnsi" w:cstheme="minorHAnsi"/>
          <w:sz w:val="22"/>
          <w:szCs w:val="22"/>
        </w:rPr>
        <w:t xml:space="preserve"> the essay with outline models that</w:t>
      </w:r>
      <w:r w:rsidR="00EE2D6B" w:rsidRPr="00E862D3">
        <w:rPr>
          <w:rFonts w:asciiTheme="minorHAnsi" w:hAnsiTheme="minorHAnsi" w:cstheme="minorHAnsi"/>
          <w:sz w:val="22"/>
          <w:szCs w:val="22"/>
        </w:rPr>
        <w:t xml:space="preserve"> are</w:t>
      </w:r>
      <w:r w:rsidR="00736D1F" w:rsidRPr="00E862D3">
        <w:rPr>
          <w:rFonts w:asciiTheme="minorHAnsi" w:hAnsiTheme="minorHAnsi" w:cstheme="minorHAnsi"/>
          <w:sz w:val="22"/>
          <w:szCs w:val="22"/>
        </w:rPr>
        <w:t xml:space="preserve"> in place to reduce the threat, </w:t>
      </w:r>
      <w:r w:rsidR="001A2642" w:rsidRPr="00E862D3">
        <w:rPr>
          <w:rFonts w:asciiTheme="minorHAnsi" w:hAnsiTheme="minorHAnsi" w:cstheme="minorHAnsi"/>
          <w:sz w:val="22"/>
          <w:szCs w:val="22"/>
        </w:rPr>
        <w:t>risk,</w:t>
      </w:r>
      <w:r w:rsidR="00736D1F" w:rsidRPr="00E862D3">
        <w:rPr>
          <w:rFonts w:asciiTheme="minorHAnsi" w:hAnsiTheme="minorHAnsi" w:cstheme="minorHAnsi"/>
          <w:sz w:val="22"/>
          <w:szCs w:val="22"/>
        </w:rPr>
        <w:t xml:space="preserve"> and harm to members of the public</w:t>
      </w:r>
      <w:r w:rsidR="00EE2D6B" w:rsidRPr="00E862D3">
        <w:rPr>
          <w:rFonts w:asciiTheme="minorHAnsi" w:hAnsiTheme="minorHAnsi" w:cstheme="minorHAnsi"/>
          <w:sz w:val="22"/>
          <w:szCs w:val="22"/>
        </w:rPr>
        <w:t>. These include</w:t>
      </w:r>
      <w:r w:rsidR="00736D1F" w:rsidRPr="00E862D3">
        <w:rPr>
          <w:rFonts w:asciiTheme="minorHAnsi" w:hAnsiTheme="minorHAnsi" w:cstheme="minorHAnsi"/>
          <w:sz w:val="22"/>
          <w:szCs w:val="22"/>
        </w:rPr>
        <w:t xml:space="preserve"> </w:t>
      </w:r>
      <w:r w:rsidR="00EE2D6B" w:rsidRPr="00E862D3">
        <w:rPr>
          <w:rFonts w:asciiTheme="minorHAnsi" w:hAnsiTheme="minorHAnsi" w:cstheme="minorHAnsi"/>
          <w:sz w:val="22"/>
          <w:szCs w:val="22"/>
        </w:rPr>
        <w:t>the</w:t>
      </w:r>
      <w:r w:rsidR="00736D1F" w:rsidRPr="00E862D3">
        <w:rPr>
          <w:rFonts w:asciiTheme="minorHAnsi" w:hAnsiTheme="minorHAnsi" w:cstheme="minorHAnsi"/>
          <w:sz w:val="22"/>
          <w:szCs w:val="22"/>
        </w:rPr>
        <w:t xml:space="preserve"> ten-second triage, JESIP (Joint Emergency service </w:t>
      </w:r>
      <w:r w:rsidR="00450942" w:rsidRPr="00E862D3">
        <w:rPr>
          <w:rFonts w:asciiTheme="minorHAnsi" w:hAnsiTheme="minorHAnsi" w:cstheme="minorHAnsi"/>
          <w:sz w:val="22"/>
          <w:szCs w:val="22"/>
        </w:rPr>
        <w:t>interoperability</w:t>
      </w:r>
      <w:r w:rsidR="00736D1F" w:rsidRPr="00E862D3">
        <w:rPr>
          <w:rFonts w:asciiTheme="minorHAnsi" w:hAnsiTheme="minorHAnsi" w:cstheme="minorHAnsi"/>
          <w:sz w:val="22"/>
          <w:szCs w:val="22"/>
        </w:rPr>
        <w:t xml:space="preserve"> programme) and models such as the Joint Decision Model.</w:t>
      </w:r>
      <w:r w:rsidR="00A424C8" w:rsidRPr="00E862D3">
        <w:rPr>
          <w:rFonts w:asciiTheme="minorHAnsi" w:hAnsiTheme="minorHAnsi" w:cstheme="minorHAnsi"/>
          <w:sz w:val="22"/>
          <w:szCs w:val="22"/>
        </w:rPr>
        <w:t xml:space="preserve"> </w:t>
      </w:r>
    </w:p>
    <w:p w14:paraId="623A4BBC" w14:textId="77777777" w:rsidR="00025234" w:rsidRPr="00E862D3" w:rsidRDefault="00025234" w:rsidP="00E862D3">
      <w:pPr>
        <w:pStyle w:val="NormalWeb"/>
        <w:spacing w:before="0" w:beforeAutospacing="0" w:after="0" w:afterAutospacing="0" w:line="276" w:lineRule="auto"/>
        <w:rPr>
          <w:rFonts w:asciiTheme="minorHAnsi" w:hAnsiTheme="minorHAnsi" w:cstheme="minorHAnsi"/>
          <w:sz w:val="22"/>
          <w:szCs w:val="22"/>
        </w:rPr>
      </w:pPr>
    </w:p>
    <w:p w14:paraId="61D95B03" w14:textId="6FA28B86" w:rsidR="0035581E" w:rsidRPr="00E862D3" w:rsidRDefault="00450942" w:rsidP="00E862D3">
      <w:pPr>
        <w:pStyle w:val="NormalWeb"/>
        <w:spacing w:before="0" w:beforeAutospacing="0" w:after="0" w:afterAutospacing="0" w:line="276" w:lineRule="auto"/>
        <w:rPr>
          <w:rFonts w:asciiTheme="minorHAnsi" w:hAnsiTheme="minorHAnsi" w:cstheme="minorHAnsi"/>
          <w:sz w:val="22"/>
          <w:szCs w:val="22"/>
        </w:rPr>
      </w:pPr>
      <w:r w:rsidRPr="00E862D3">
        <w:rPr>
          <w:rFonts w:asciiTheme="minorHAnsi" w:hAnsiTheme="minorHAnsi" w:cstheme="minorHAnsi"/>
          <w:sz w:val="22"/>
          <w:szCs w:val="22"/>
        </w:rPr>
        <w:t xml:space="preserve">JESIP </w:t>
      </w:r>
      <w:r w:rsidR="00BF0F7A" w:rsidRPr="00E862D3">
        <w:rPr>
          <w:rFonts w:asciiTheme="minorHAnsi" w:hAnsiTheme="minorHAnsi" w:cstheme="minorHAnsi"/>
          <w:sz w:val="22"/>
          <w:szCs w:val="22"/>
        </w:rPr>
        <w:t>(2022) state that a major incident is declared when is when an event or situation with a range of complications</w:t>
      </w:r>
      <w:r w:rsidR="00EE2D6B" w:rsidRPr="00E862D3">
        <w:rPr>
          <w:rFonts w:asciiTheme="minorHAnsi" w:hAnsiTheme="minorHAnsi" w:cstheme="minorHAnsi"/>
          <w:sz w:val="22"/>
          <w:szCs w:val="22"/>
        </w:rPr>
        <w:t>,</w:t>
      </w:r>
      <w:r w:rsidR="00BF0F7A" w:rsidRPr="00E862D3">
        <w:rPr>
          <w:rFonts w:asciiTheme="minorHAnsi" w:hAnsiTheme="minorHAnsi" w:cstheme="minorHAnsi"/>
          <w:sz w:val="22"/>
          <w:szCs w:val="22"/>
        </w:rPr>
        <w:t xml:space="preserve"> and </w:t>
      </w:r>
      <w:r w:rsidR="00EE2D6B" w:rsidRPr="00E862D3">
        <w:rPr>
          <w:rFonts w:asciiTheme="minorHAnsi" w:hAnsiTheme="minorHAnsi" w:cstheme="minorHAnsi"/>
          <w:sz w:val="22"/>
          <w:szCs w:val="22"/>
        </w:rPr>
        <w:t xml:space="preserve">a </w:t>
      </w:r>
      <w:r w:rsidR="00BF0F7A" w:rsidRPr="00E862D3">
        <w:rPr>
          <w:rFonts w:asciiTheme="minorHAnsi" w:hAnsiTheme="minorHAnsi" w:cstheme="minorHAnsi"/>
          <w:sz w:val="22"/>
          <w:szCs w:val="22"/>
        </w:rPr>
        <w:t xml:space="preserve">range of serious consequences that require an extensive response from one or more of the emergency service teams that </w:t>
      </w:r>
      <w:r w:rsidR="00EE2D6B" w:rsidRPr="00E862D3">
        <w:rPr>
          <w:rFonts w:asciiTheme="minorHAnsi" w:hAnsiTheme="minorHAnsi" w:cstheme="minorHAnsi"/>
          <w:sz w:val="22"/>
          <w:szCs w:val="22"/>
        </w:rPr>
        <w:t>can make implement special arrangements.</w:t>
      </w:r>
      <w:r w:rsidR="00BF0F7A" w:rsidRPr="00E862D3">
        <w:rPr>
          <w:rFonts w:asciiTheme="minorHAnsi" w:hAnsiTheme="minorHAnsi" w:cstheme="minorHAnsi"/>
          <w:sz w:val="22"/>
          <w:szCs w:val="22"/>
        </w:rPr>
        <w:t xml:space="preserve"> </w:t>
      </w:r>
      <w:r w:rsidR="008A7BF8" w:rsidRPr="00E862D3">
        <w:rPr>
          <w:rFonts w:asciiTheme="minorHAnsi" w:hAnsiTheme="minorHAnsi" w:cstheme="minorHAnsi"/>
          <w:sz w:val="22"/>
          <w:szCs w:val="22"/>
        </w:rPr>
        <w:t>JESIP (2022) also state that a</w:t>
      </w:r>
      <w:r w:rsidR="00BF0F7A" w:rsidRPr="00E862D3">
        <w:rPr>
          <w:rFonts w:asciiTheme="minorHAnsi" w:hAnsiTheme="minorHAnsi" w:cstheme="minorHAnsi"/>
          <w:sz w:val="22"/>
          <w:szCs w:val="22"/>
        </w:rPr>
        <w:t xml:space="preserve"> major incident is also when normal response from policing is below the requirement to protect life and limb and that is likely to cause serious harm, damage, disruption, or risk to human life and welfare of the public that will include essential services, the environment and national security.</w:t>
      </w:r>
      <w:r w:rsidR="003E3C97" w:rsidRPr="00E862D3">
        <w:rPr>
          <w:rFonts w:asciiTheme="minorHAnsi" w:hAnsiTheme="minorHAnsi" w:cstheme="minorHAnsi"/>
          <w:sz w:val="22"/>
          <w:szCs w:val="22"/>
        </w:rPr>
        <w:t xml:space="preserve"> Response officers are often the ones arriving first on scene and it is paramount that they are trained to the high standard to ensure that they can deal and identify the risk posed to members of the public. </w:t>
      </w:r>
      <w:r w:rsidR="00D57724" w:rsidRPr="00E862D3">
        <w:rPr>
          <w:rFonts w:asciiTheme="minorHAnsi" w:hAnsiTheme="minorHAnsi" w:cstheme="minorHAnsi"/>
          <w:sz w:val="22"/>
          <w:szCs w:val="22"/>
        </w:rPr>
        <w:t>Ad</w:t>
      </w:r>
      <w:r w:rsidR="003E3C97" w:rsidRPr="00E862D3">
        <w:rPr>
          <w:rFonts w:asciiTheme="minorHAnsi" w:hAnsiTheme="minorHAnsi" w:cstheme="minorHAnsi"/>
          <w:sz w:val="22"/>
          <w:szCs w:val="22"/>
        </w:rPr>
        <w:t>dition</w:t>
      </w:r>
      <w:r w:rsidR="00D57724" w:rsidRPr="00E862D3">
        <w:rPr>
          <w:rFonts w:asciiTheme="minorHAnsi" w:hAnsiTheme="minorHAnsi" w:cstheme="minorHAnsi"/>
          <w:sz w:val="22"/>
          <w:szCs w:val="22"/>
        </w:rPr>
        <w:t>al,</w:t>
      </w:r>
      <w:r w:rsidR="003E3C97" w:rsidRPr="00E862D3">
        <w:rPr>
          <w:rFonts w:asciiTheme="minorHAnsi" w:hAnsiTheme="minorHAnsi" w:cstheme="minorHAnsi"/>
          <w:sz w:val="22"/>
          <w:szCs w:val="22"/>
        </w:rPr>
        <w:t xml:space="preserve"> to this </w:t>
      </w:r>
      <w:r w:rsidR="0010615A" w:rsidRPr="00E862D3">
        <w:rPr>
          <w:rFonts w:asciiTheme="minorHAnsi" w:hAnsiTheme="minorHAnsi" w:cstheme="minorHAnsi"/>
          <w:sz w:val="22"/>
          <w:szCs w:val="22"/>
        </w:rPr>
        <w:t>C</w:t>
      </w:r>
      <w:r w:rsidR="007855A4" w:rsidRPr="00E862D3">
        <w:rPr>
          <w:rFonts w:asciiTheme="minorHAnsi" w:hAnsiTheme="minorHAnsi" w:cstheme="minorHAnsi"/>
          <w:sz w:val="22"/>
          <w:szCs w:val="22"/>
        </w:rPr>
        <w:t xml:space="preserve">ollege of </w:t>
      </w:r>
      <w:r w:rsidR="0010615A" w:rsidRPr="00E862D3">
        <w:rPr>
          <w:rFonts w:asciiTheme="minorHAnsi" w:hAnsiTheme="minorHAnsi" w:cstheme="minorHAnsi"/>
          <w:sz w:val="22"/>
          <w:szCs w:val="22"/>
        </w:rPr>
        <w:t>P</w:t>
      </w:r>
      <w:r w:rsidR="007855A4" w:rsidRPr="00E862D3">
        <w:rPr>
          <w:rFonts w:asciiTheme="minorHAnsi" w:hAnsiTheme="minorHAnsi" w:cstheme="minorHAnsi"/>
          <w:sz w:val="22"/>
          <w:szCs w:val="22"/>
        </w:rPr>
        <w:t xml:space="preserve">olicing (2018) stated </w:t>
      </w:r>
      <w:r w:rsidR="003E3C97" w:rsidRPr="00E862D3">
        <w:rPr>
          <w:rFonts w:asciiTheme="minorHAnsi" w:hAnsiTheme="minorHAnsi" w:cstheme="minorHAnsi"/>
          <w:sz w:val="22"/>
          <w:szCs w:val="22"/>
        </w:rPr>
        <w:t>it</w:t>
      </w:r>
      <w:r w:rsidR="00D57724" w:rsidRPr="00E862D3">
        <w:rPr>
          <w:rFonts w:asciiTheme="minorHAnsi" w:hAnsiTheme="minorHAnsi" w:cstheme="minorHAnsi"/>
          <w:sz w:val="22"/>
          <w:szCs w:val="22"/>
        </w:rPr>
        <w:t xml:space="preserve">’s </w:t>
      </w:r>
      <w:r w:rsidR="003E3C97" w:rsidRPr="00E862D3">
        <w:rPr>
          <w:rFonts w:asciiTheme="minorHAnsi" w:hAnsiTheme="minorHAnsi" w:cstheme="minorHAnsi"/>
          <w:sz w:val="22"/>
          <w:szCs w:val="22"/>
        </w:rPr>
        <w:t>essential that major incidents are identified</w:t>
      </w:r>
      <w:r w:rsidR="00612072" w:rsidRPr="00E862D3">
        <w:rPr>
          <w:rFonts w:asciiTheme="minorHAnsi" w:hAnsiTheme="minorHAnsi" w:cstheme="minorHAnsi"/>
          <w:sz w:val="22"/>
          <w:szCs w:val="22"/>
        </w:rPr>
        <w:t xml:space="preserve"> and declared</w:t>
      </w:r>
      <w:r w:rsidR="003E3C97" w:rsidRPr="00E862D3">
        <w:rPr>
          <w:rFonts w:asciiTheme="minorHAnsi" w:hAnsiTheme="minorHAnsi" w:cstheme="minorHAnsi"/>
          <w:sz w:val="22"/>
          <w:szCs w:val="22"/>
        </w:rPr>
        <w:t xml:space="preserve"> as soon as possible</w:t>
      </w:r>
      <w:r w:rsidR="00612072" w:rsidRPr="00E862D3">
        <w:rPr>
          <w:rFonts w:asciiTheme="minorHAnsi" w:hAnsiTheme="minorHAnsi" w:cstheme="minorHAnsi"/>
          <w:sz w:val="22"/>
          <w:szCs w:val="22"/>
        </w:rPr>
        <w:t xml:space="preserve"> to take control and assess the immediate threat, risk, </w:t>
      </w:r>
      <w:r w:rsidR="00EE2D6B" w:rsidRPr="00E862D3">
        <w:rPr>
          <w:rFonts w:asciiTheme="minorHAnsi" w:hAnsiTheme="minorHAnsi" w:cstheme="minorHAnsi"/>
          <w:sz w:val="22"/>
          <w:szCs w:val="22"/>
        </w:rPr>
        <w:t>harm,</w:t>
      </w:r>
      <w:r w:rsidR="00612072" w:rsidRPr="00E862D3">
        <w:rPr>
          <w:rFonts w:asciiTheme="minorHAnsi" w:hAnsiTheme="minorHAnsi" w:cstheme="minorHAnsi"/>
          <w:sz w:val="22"/>
          <w:szCs w:val="22"/>
        </w:rPr>
        <w:t xml:space="preserve"> and vulnerability of victims.</w:t>
      </w:r>
    </w:p>
    <w:p w14:paraId="0114648A" w14:textId="77777777" w:rsidR="0035581E" w:rsidRPr="00E862D3" w:rsidRDefault="0035581E" w:rsidP="00E862D3">
      <w:pPr>
        <w:pStyle w:val="NormalWeb"/>
        <w:spacing w:before="0" w:beforeAutospacing="0" w:after="0" w:afterAutospacing="0" w:line="276" w:lineRule="auto"/>
        <w:rPr>
          <w:rFonts w:asciiTheme="minorHAnsi" w:hAnsiTheme="minorHAnsi" w:cstheme="minorHAnsi"/>
          <w:sz w:val="22"/>
          <w:szCs w:val="22"/>
        </w:rPr>
      </w:pPr>
    </w:p>
    <w:p w14:paraId="023C82DE" w14:textId="16979886" w:rsidR="00022553" w:rsidRPr="00E862D3" w:rsidRDefault="00022553" w:rsidP="00E862D3">
      <w:pPr>
        <w:pStyle w:val="NormalWeb"/>
        <w:spacing w:before="0" w:beforeAutospacing="0" w:after="0" w:afterAutospacing="0" w:line="276" w:lineRule="auto"/>
        <w:rPr>
          <w:rFonts w:asciiTheme="minorHAnsi" w:hAnsiTheme="minorHAnsi" w:cstheme="minorHAnsi"/>
          <w:sz w:val="22"/>
          <w:szCs w:val="22"/>
        </w:rPr>
      </w:pPr>
      <w:r w:rsidRPr="00E862D3">
        <w:rPr>
          <w:rFonts w:asciiTheme="minorHAnsi" w:hAnsiTheme="minorHAnsi" w:cstheme="minorHAnsi"/>
          <w:sz w:val="22"/>
          <w:szCs w:val="22"/>
        </w:rPr>
        <w:t>It will often be the role of a response police officer to deal with maintaining and upholding a good relationship with victims and the community</w:t>
      </w:r>
      <w:r w:rsidR="0010615A" w:rsidRPr="00E862D3">
        <w:rPr>
          <w:rFonts w:asciiTheme="minorHAnsi" w:hAnsiTheme="minorHAnsi" w:cstheme="minorHAnsi"/>
          <w:sz w:val="22"/>
          <w:szCs w:val="22"/>
        </w:rPr>
        <w:t xml:space="preserve"> (</w:t>
      </w:r>
      <w:r w:rsidR="00933B2B" w:rsidRPr="00E862D3">
        <w:rPr>
          <w:rFonts w:asciiTheme="minorHAnsi" w:hAnsiTheme="minorHAnsi" w:cstheme="minorHAnsi"/>
          <w:sz w:val="22"/>
          <w:szCs w:val="22"/>
        </w:rPr>
        <w:t>NPIA</w:t>
      </w:r>
      <w:r w:rsidR="0010615A" w:rsidRPr="00E862D3">
        <w:rPr>
          <w:rFonts w:asciiTheme="minorHAnsi" w:hAnsiTheme="minorHAnsi" w:cstheme="minorHAnsi"/>
          <w:sz w:val="22"/>
          <w:szCs w:val="22"/>
        </w:rPr>
        <w:t xml:space="preserve">, </w:t>
      </w:r>
      <w:r w:rsidR="00933B2B" w:rsidRPr="00E862D3">
        <w:rPr>
          <w:rFonts w:asciiTheme="minorHAnsi" w:hAnsiTheme="minorHAnsi" w:cstheme="minorHAnsi"/>
          <w:sz w:val="22"/>
          <w:szCs w:val="22"/>
        </w:rPr>
        <w:t xml:space="preserve">2011). </w:t>
      </w:r>
      <w:r w:rsidRPr="00E862D3">
        <w:rPr>
          <w:rFonts w:asciiTheme="minorHAnsi" w:hAnsiTheme="minorHAnsi" w:cstheme="minorHAnsi"/>
          <w:sz w:val="22"/>
          <w:szCs w:val="22"/>
        </w:rPr>
        <w:t>Whilst, some officers might be specially trained</w:t>
      </w:r>
      <w:r w:rsidR="00AE6C9B" w:rsidRPr="00E862D3">
        <w:rPr>
          <w:rFonts w:asciiTheme="minorHAnsi" w:hAnsiTheme="minorHAnsi" w:cstheme="minorHAnsi"/>
          <w:sz w:val="22"/>
          <w:szCs w:val="22"/>
        </w:rPr>
        <w:t xml:space="preserve">, such as </w:t>
      </w:r>
      <w:r w:rsidRPr="00E862D3">
        <w:rPr>
          <w:rFonts w:asciiTheme="minorHAnsi" w:hAnsiTheme="minorHAnsi" w:cstheme="minorHAnsi"/>
          <w:sz w:val="22"/>
          <w:szCs w:val="22"/>
        </w:rPr>
        <w:t xml:space="preserve">Family Liaison Officers (FLO), they will not always be present initially and therefore, that responsibility </w:t>
      </w:r>
      <w:r w:rsidR="00AE6C9B" w:rsidRPr="00E862D3">
        <w:rPr>
          <w:rFonts w:asciiTheme="minorHAnsi" w:hAnsiTheme="minorHAnsi" w:cstheme="minorHAnsi"/>
          <w:sz w:val="22"/>
          <w:szCs w:val="22"/>
        </w:rPr>
        <w:t xml:space="preserve">to manage the scene and members of the public </w:t>
      </w:r>
      <w:r w:rsidRPr="00E862D3">
        <w:rPr>
          <w:rFonts w:asciiTheme="minorHAnsi" w:hAnsiTheme="minorHAnsi" w:cstheme="minorHAnsi"/>
          <w:sz w:val="22"/>
          <w:szCs w:val="22"/>
        </w:rPr>
        <w:t>will lie with a response officer. The benefit of maintaining a positive relationship with victims and the community is that you can understand their needs and offer the most appropriate support. Being able to communicate, openly and honestly with the community will also assist the police and other emergency services when they need action to be taken, or directions to be followed. When communicating with those involved in major incident, police officers must be aware of the impact they can have on individuals and their families</w:t>
      </w:r>
      <w:r w:rsidR="00DA4FB3" w:rsidRPr="00E862D3">
        <w:rPr>
          <w:rFonts w:asciiTheme="minorHAnsi" w:hAnsiTheme="minorHAnsi" w:cstheme="minorHAnsi"/>
          <w:sz w:val="22"/>
          <w:szCs w:val="22"/>
        </w:rPr>
        <w:t xml:space="preserve">, </w:t>
      </w:r>
      <w:r w:rsidR="00AE6C9B" w:rsidRPr="00E862D3">
        <w:rPr>
          <w:rFonts w:asciiTheme="minorHAnsi" w:hAnsiTheme="minorHAnsi" w:cstheme="minorHAnsi"/>
          <w:sz w:val="22"/>
          <w:szCs w:val="22"/>
        </w:rPr>
        <w:t>(</w:t>
      </w:r>
      <w:r w:rsidR="00DA4FB3" w:rsidRPr="00E862D3">
        <w:rPr>
          <w:rFonts w:asciiTheme="minorHAnsi" w:hAnsiTheme="minorHAnsi" w:cstheme="minorHAnsi"/>
          <w:sz w:val="22"/>
          <w:szCs w:val="22"/>
        </w:rPr>
        <w:t>NPIA</w:t>
      </w:r>
      <w:r w:rsidR="00AE6C9B" w:rsidRPr="00E862D3">
        <w:rPr>
          <w:rFonts w:asciiTheme="minorHAnsi" w:hAnsiTheme="minorHAnsi" w:cstheme="minorHAnsi"/>
          <w:sz w:val="22"/>
          <w:szCs w:val="22"/>
        </w:rPr>
        <w:t xml:space="preserve">, </w:t>
      </w:r>
      <w:r w:rsidR="00DA4FB3" w:rsidRPr="00E862D3">
        <w:rPr>
          <w:rFonts w:asciiTheme="minorHAnsi" w:hAnsiTheme="minorHAnsi" w:cstheme="minorHAnsi"/>
          <w:sz w:val="22"/>
          <w:szCs w:val="22"/>
        </w:rPr>
        <w:t>2011)</w:t>
      </w:r>
      <w:r w:rsidR="00620D75" w:rsidRPr="00E862D3">
        <w:rPr>
          <w:rFonts w:asciiTheme="minorHAnsi" w:hAnsiTheme="minorHAnsi" w:cstheme="minorHAnsi"/>
          <w:sz w:val="22"/>
          <w:szCs w:val="22"/>
        </w:rPr>
        <w:t>.</w:t>
      </w:r>
      <w:r w:rsidRPr="00E862D3">
        <w:rPr>
          <w:rFonts w:asciiTheme="minorHAnsi" w:hAnsiTheme="minorHAnsi" w:cstheme="minorHAnsi"/>
          <w:sz w:val="22"/>
          <w:szCs w:val="22"/>
        </w:rPr>
        <w:t xml:space="preserve"> </w:t>
      </w:r>
    </w:p>
    <w:p w14:paraId="37675A71" w14:textId="77777777" w:rsidR="00022553" w:rsidRPr="00E862D3" w:rsidRDefault="00022553" w:rsidP="00E862D3">
      <w:pPr>
        <w:pStyle w:val="NormalWeb"/>
        <w:spacing w:before="0" w:beforeAutospacing="0" w:after="0" w:afterAutospacing="0" w:line="276" w:lineRule="auto"/>
        <w:rPr>
          <w:rFonts w:asciiTheme="minorHAnsi" w:hAnsiTheme="minorHAnsi" w:cstheme="minorHAnsi"/>
          <w:sz w:val="22"/>
          <w:szCs w:val="22"/>
        </w:rPr>
      </w:pPr>
    </w:p>
    <w:p w14:paraId="3BBEFDE9" w14:textId="03E08673" w:rsidR="0035581E" w:rsidRPr="00E862D3" w:rsidRDefault="00B33032" w:rsidP="00E862D3">
      <w:pPr>
        <w:pStyle w:val="NormalWeb"/>
        <w:spacing w:before="0" w:beforeAutospacing="0" w:after="0" w:afterAutospacing="0" w:line="276" w:lineRule="auto"/>
        <w:rPr>
          <w:rFonts w:asciiTheme="minorHAnsi" w:hAnsiTheme="minorHAnsi" w:cstheme="minorHAnsi"/>
          <w:sz w:val="22"/>
          <w:szCs w:val="22"/>
        </w:rPr>
      </w:pPr>
      <w:r w:rsidRPr="00E862D3">
        <w:rPr>
          <w:rFonts w:asciiTheme="minorHAnsi" w:hAnsiTheme="minorHAnsi" w:cstheme="minorHAnsi"/>
          <w:sz w:val="22"/>
          <w:szCs w:val="22"/>
        </w:rPr>
        <w:t>N</w:t>
      </w:r>
      <w:r w:rsidR="0035581E" w:rsidRPr="00E862D3">
        <w:rPr>
          <w:rFonts w:asciiTheme="minorHAnsi" w:hAnsiTheme="minorHAnsi" w:cstheme="minorHAnsi"/>
          <w:sz w:val="22"/>
          <w:szCs w:val="22"/>
        </w:rPr>
        <w:t xml:space="preserve">ational </w:t>
      </w:r>
      <w:r w:rsidRPr="00E862D3">
        <w:rPr>
          <w:rFonts w:asciiTheme="minorHAnsi" w:hAnsiTheme="minorHAnsi" w:cstheme="minorHAnsi"/>
          <w:sz w:val="22"/>
          <w:szCs w:val="22"/>
        </w:rPr>
        <w:t>P</w:t>
      </w:r>
      <w:r w:rsidR="0035581E" w:rsidRPr="00E862D3">
        <w:rPr>
          <w:rFonts w:asciiTheme="minorHAnsi" w:hAnsiTheme="minorHAnsi" w:cstheme="minorHAnsi"/>
          <w:sz w:val="22"/>
          <w:szCs w:val="22"/>
        </w:rPr>
        <w:t>olicing Improvement Agency (NPI</w:t>
      </w:r>
      <w:r w:rsidR="00842567" w:rsidRPr="00E862D3">
        <w:rPr>
          <w:rFonts w:asciiTheme="minorHAnsi" w:hAnsiTheme="minorHAnsi" w:cstheme="minorHAnsi"/>
          <w:sz w:val="22"/>
          <w:szCs w:val="22"/>
        </w:rPr>
        <w:t>A),</w:t>
      </w:r>
      <w:r w:rsidRPr="00E862D3">
        <w:rPr>
          <w:rFonts w:asciiTheme="minorHAnsi" w:hAnsiTheme="minorHAnsi" w:cstheme="minorHAnsi"/>
          <w:sz w:val="22"/>
          <w:szCs w:val="22"/>
        </w:rPr>
        <w:t xml:space="preserve"> (2011) states that</w:t>
      </w:r>
      <w:r w:rsidR="001A1C0E" w:rsidRPr="00E862D3">
        <w:rPr>
          <w:rFonts w:asciiTheme="minorHAnsi" w:hAnsiTheme="minorHAnsi" w:cstheme="minorHAnsi"/>
          <w:sz w:val="22"/>
          <w:szCs w:val="22"/>
        </w:rPr>
        <w:t xml:space="preserve"> if smaller critical incidents are not identified quickly and dealt with precipitately then incidents can turn into major and larger scale critical incidents. This not being considered can have a </w:t>
      </w:r>
      <w:r w:rsidR="006B1892" w:rsidRPr="00E862D3">
        <w:rPr>
          <w:rFonts w:asciiTheme="minorHAnsi" w:hAnsiTheme="minorHAnsi" w:cstheme="minorHAnsi"/>
          <w:sz w:val="22"/>
          <w:szCs w:val="22"/>
        </w:rPr>
        <w:t>knock-on</w:t>
      </w:r>
      <w:r w:rsidR="001A1C0E" w:rsidRPr="00E862D3">
        <w:rPr>
          <w:rFonts w:asciiTheme="minorHAnsi" w:hAnsiTheme="minorHAnsi" w:cstheme="minorHAnsi"/>
          <w:sz w:val="22"/>
          <w:szCs w:val="22"/>
        </w:rPr>
        <w:t xml:space="preserve"> effect on the reassurance towards members of the public and could impact public confidence if policing response is not to the high quality that is required from a professional setting.</w:t>
      </w:r>
      <w:r w:rsidR="006B1892" w:rsidRPr="00E862D3">
        <w:rPr>
          <w:rFonts w:asciiTheme="minorHAnsi" w:hAnsiTheme="minorHAnsi" w:cstheme="minorHAnsi"/>
          <w:sz w:val="22"/>
          <w:szCs w:val="22"/>
        </w:rPr>
        <w:t xml:space="preserve"> </w:t>
      </w:r>
      <w:r w:rsidR="00A17258" w:rsidRPr="00E862D3">
        <w:rPr>
          <w:rFonts w:asciiTheme="minorHAnsi" w:hAnsiTheme="minorHAnsi" w:cstheme="minorHAnsi"/>
          <w:sz w:val="22"/>
          <w:szCs w:val="22"/>
        </w:rPr>
        <w:t xml:space="preserve">Expanding on the definition of a critical incident, it is impossible to provide forces with safe tools or risk models for identifying such incident which </w:t>
      </w:r>
      <w:r w:rsidR="00A17258" w:rsidRPr="00E862D3">
        <w:rPr>
          <w:rFonts w:asciiTheme="minorHAnsi" w:hAnsiTheme="minorHAnsi" w:cstheme="minorHAnsi"/>
          <w:sz w:val="22"/>
          <w:szCs w:val="22"/>
        </w:rPr>
        <w:lastRenderedPageBreak/>
        <w:t>may escalate or has already done so</w:t>
      </w:r>
      <w:r w:rsidR="00237730" w:rsidRPr="00E862D3">
        <w:rPr>
          <w:rFonts w:asciiTheme="minorHAnsi" w:hAnsiTheme="minorHAnsi" w:cstheme="minorHAnsi"/>
          <w:color w:val="FF0000"/>
          <w:sz w:val="22"/>
          <w:szCs w:val="22"/>
        </w:rPr>
        <w:t xml:space="preserve"> </w:t>
      </w:r>
      <w:r w:rsidR="00237730" w:rsidRPr="00E862D3">
        <w:rPr>
          <w:rFonts w:asciiTheme="minorHAnsi" w:hAnsiTheme="minorHAnsi" w:cstheme="minorHAnsi"/>
          <w:sz w:val="22"/>
          <w:szCs w:val="22"/>
        </w:rPr>
        <w:t xml:space="preserve">(College of Policing, 2021). </w:t>
      </w:r>
      <w:r w:rsidR="00EE2F3B" w:rsidRPr="00E862D3">
        <w:rPr>
          <w:rFonts w:asciiTheme="minorHAnsi" w:hAnsiTheme="minorHAnsi" w:cstheme="minorHAnsi"/>
          <w:sz w:val="22"/>
          <w:szCs w:val="22"/>
        </w:rPr>
        <w:t>All incidents could escalate or has the likelihood to escalate into a critical incident, this includes both crime and non-crime incidents or operations</w:t>
      </w:r>
      <w:r w:rsidR="008B687B" w:rsidRPr="00E862D3">
        <w:rPr>
          <w:rFonts w:asciiTheme="minorHAnsi" w:hAnsiTheme="minorHAnsi" w:cstheme="minorHAnsi"/>
          <w:sz w:val="22"/>
          <w:szCs w:val="22"/>
        </w:rPr>
        <w:t xml:space="preserve">. The quality of policing response can be undermined by a whole multiplicity of issues such as </w:t>
      </w:r>
      <w:r w:rsidR="004B548F" w:rsidRPr="00E862D3">
        <w:rPr>
          <w:rFonts w:asciiTheme="minorHAnsi" w:hAnsiTheme="minorHAnsi" w:cstheme="minorHAnsi"/>
          <w:sz w:val="22"/>
          <w:szCs w:val="22"/>
        </w:rPr>
        <w:t>poor-quality</w:t>
      </w:r>
      <w:r w:rsidR="008B687B" w:rsidRPr="00E862D3">
        <w:rPr>
          <w:rFonts w:asciiTheme="minorHAnsi" w:hAnsiTheme="minorHAnsi" w:cstheme="minorHAnsi"/>
          <w:sz w:val="22"/>
          <w:szCs w:val="22"/>
        </w:rPr>
        <w:t xml:space="preserve"> assurance processes, poor victim care and poor community engagement</w:t>
      </w:r>
      <w:r w:rsidR="004B548F" w:rsidRPr="00E862D3">
        <w:rPr>
          <w:rFonts w:asciiTheme="minorHAnsi" w:hAnsiTheme="minorHAnsi" w:cstheme="minorHAnsi"/>
          <w:sz w:val="22"/>
          <w:szCs w:val="22"/>
        </w:rPr>
        <w:t>. The impact that incidents such as critical incidents will have on victims, families and community is very unpredictable and this is irrespective of the policing response times</w:t>
      </w:r>
      <w:r w:rsidR="00CA5C11" w:rsidRPr="00E862D3">
        <w:rPr>
          <w:rFonts w:asciiTheme="minorHAnsi" w:hAnsiTheme="minorHAnsi" w:cstheme="minorHAnsi"/>
          <w:sz w:val="22"/>
          <w:szCs w:val="22"/>
        </w:rPr>
        <w:t xml:space="preserve"> </w:t>
      </w:r>
      <w:r w:rsidR="00271D72" w:rsidRPr="00E862D3">
        <w:rPr>
          <w:rFonts w:asciiTheme="minorHAnsi" w:hAnsiTheme="minorHAnsi" w:cstheme="minorHAnsi"/>
          <w:sz w:val="22"/>
          <w:szCs w:val="22"/>
        </w:rPr>
        <w:t>(Home Office,</w:t>
      </w:r>
      <w:r w:rsidR="00117272" w:rsidRPr="00E862D3">
        <w:rPr>
          <w:rFonts w:asciiTheme="minorHAnsi" w:hAnsiTheme="minorHAnsi" w:cstheme="minorHAnsi"/>
          <w:sz w:val="22"/>
          <w:szCs w:val="22"/>
        </w:rPr>
        <w:t xml:space="preserve"> </w:t>
      </w:r>
      <w:r w:rsidR="00271D72" w:rsidRPr="00E862D3">
        <w:rPr>
          <w:rFonts w:asciiTheme="minorHAnsi" w:hAnsiTheme="minorHAnsi" w:cstheme="minorHAnsi"/>
          <w:sz w:val="22"/>
          <w:szCs w:val="22"/>
        </w:rPr>
        <w:t>2021)</w:t>
      </w:r>
      <w:r w:rsidR="004B548F" w:rsidRPr="00E862D3">
        <w:rPr>
          <w:rFonts w:asciiTheme="minorHAnsi" w:hAnsiTheme="minorHAnsi" w:cstheme="minorHAnsi"/>
          <w:sz w:val="22"/>
          <w:szCs w:val="22"/>
        </w:rPr>
        <w:t xml:space="preserve">. </w:t>
      </w:r>
      <w:r w:rsidR="002653A5" w:rsidRPr="00E862D3">
        <w:rPr>
          <w:rFonts w:asciiTheme="minorHAnsi" w:hAnsiTheme="minorHAnsi" w:cstheme="minorHAnsi"/>
          <w:sz w:val="22"/>
          <w:szCs w:val="22"/>
        </w:rPr>
        <w:t xml:space="preserve">Furthermore, the last point is subjective however the greater the impact has on the public is more likely to effected based on how closely affected by it. The greater their expectations will be for the police to be carrying out their role and reassuring the public during crisis. </w:t>
      </w:r>
    </w:p>
    <w:p w14:paraId="6C6B7414" w14:textId="77777777" w:rsidR="00C06327" w:rsidRPr="00E862D3" w:rsidRDefault="00C06327" w:rsidP="00E862D3">
      <w:pPr>
        <w:pStyle w:val="NormalWeb"/>
        <w:spacing w:before="0" w:beforeAutospacing="0" w:after="0" w:afterAutospacing="0" w:line="276" w:lineRule="auto"/>
        <w:rPr>
          <w:rFonts w:asciiTheme="minorHAnsi" w:hAnsiTheme="minorHAnsi" w:cstheme="minorHAnsi"/>
          <w:sz w:val="22"/>
          <w:szCs w:val="22"/>
        </w:rPr>
      </w:pPr>
    </w:p>
    <w:p w14:paraId="2EA80D3D" w14:textId="009812D2" w:rsidR="0035581E" w:rsidRPr="00E862D3" w:rsidRDefault="00DB4E12" w:rsidP="00E862D3">
      <w:pPr>
        <w:pStyle w:val="NormalWeb"/>
        <w:spacing w:before="0" w:beforeAutospacing="0" w:after="0" w:afterAutospacing="0" w:line="276" w:lineRule="auto"/>
        <w:rPr>
          <w:rFonts w:asciiTheme="minorHAnsi" w:hAnsiTheme="minorHAnsi" w:cstheme="minorHAnsi"/>
          <w:sz w:val="22"/>
          <w:szCs w:val="22"/>
        </w:rPr>
      </w:pPr>
      <w:r w:rsidRPr="00E862D3">
        <w:rPr>
          <w:rFonts w:asciiTheme="minorHAnsi" w:hAnsiTheme="minorHAnsi" w:cstheme="minorHAnsi"/>
          <w:sz w:val="22"/>
          <w:szCs w:val="22"/>
        </w:rPr>
        <w:t>Police officers’ roles during critical incidents is to reassure members of the public and to enhance safety</w:t>
      </w:r>
      <w:r w:rsidR="00117272" w:rsidRPr="00E862D3">
        <w:rPr>
          <w:rFonts w:asciiTheme="minorHAnsi" w:hAnsiTheme="minorHAnsi" w:cstheme="minorHAnsi"/>
          <w:sz w:val="22"/>
          <w:szCs w:val="22"/>
        </w:rPr>
        <w:t xml:space="preserve"> </w:t>
      </w:r>
      <w:r w:rsidR="00492AA9" w:rsidRPr="00E862D3">
        <w:rPr>
          <w:rFonts w:asciiTheme="minorHAnsi" w:hAnsiTheme="minorHAnsi" w:cstheme="minorHAnsi"/>
          <w:sz w:val="22"/>
          <w:szCs w:val="22"/>
        </w:rPr>
        <w:t xml:space="preserve">(College of Policing, 2023). </w:t>
      </w:r>
      <w:r w:rsidRPr="00E862D3">
        <w:rPr>
          <w:rFonts w:asciiTheme="minorHAnsi" w:hAnsiTheme="minorHAnsi" w:cstheme="minorHAnsi"/>
          <w:sz w:val="22"/>
          <w:szCs w:val="22"/>
        </w:rPr>
        <w:t xml:space="preserve">Police officers play a crucial role in public safety delivering first on scene first-aid and triage to walking wounded and injured parties before other emergency services arrive on scene. </w:t>
      </w:r>
      <w:r w:rsidR="00D76654" w:rsidRPr="00E862D3">
        <w:rPr>
          <w:rFonts w:asciiTheme="minorHAnsi" w:hAnsiTheme="minorHAnsi" w:cstheme="minorHAnsi"/>
          <w:sz w:val="22"/>
          <w:szCs w:val="22"/>
        </w:rPr>
        <w:t>However, the police force came under scrutiny after the Manchester Arena attack that left Manchester in despair on the 22</w:t>
      </w:r>
      <w:r w:rsidR="00D76654" w:rsidRPr="00E862D3">
        <w:rPr>
          <w:rFonts w:asciiTheme="minorHAnsi" w:hAnsiTheme="minorHAnsi" w:cstheme="minorHAnsi"/>
          <w:sz w:val="22"/>
          <w:szCs w:val="22"/>
          <w:vertAlign w:val="superscript"/>
        </w:rPr>
        <w:t>nd</w:t>
      </w:r>
      <w:r w:rsidR="00D76654" w:rsidRPr="00E862D3">
        <w:rPr>
          <w:rFonts w:asciiTheme="minorHAnsi" w:hAnsiTheme="minorHAnsi" w:cstheme="minorHAnsi"/>
          <w:sz w:val="22"/>
          <w:szCs w:val="22"/>
        </w:rPr>
        <w:t xml:space="preserve"> of May 2017</w:t>
      </w:r>
      <w:r w:rsidR="0035581E" w:rsidRPr="00E862D3">
        <w:rPr>
          <w:rFonts w:asciiTheme="minorHAnsi" w:hAnsiTheme="minorHAnsi" w:cstheme="minorHAnsi"/>
          <w:sz w:val="22"/>
          <w:szCs w:val="22"/>
        </w:rPr>
        <w:t xml:space="preserve"> (</w:t>
      </w:r>
      <w:r w:rsidR="00842567" w:rsidRPr="00E862D3">
        <w:rPr>
          <w:rFonts w:asciiTheme="minorHAnsi" w:hAnsiTheme="minorHAnsi" w:cstheme="minorHAnsi"/>
          <w:sz w:val="22"/>
          <w:szCs w:val="22"/>
        </w:rPr>
        <w:t xml:space="preserve">Manchester </w:t>
      </w:r>
      <w:r w:rsidR="00932CF5" w:rsidRPr="00E862D3">
        <w:rPr>
          <w:rFonts w:asciiTheme="minorHAnsi" w:hAnsiTheme="minorHAnsi" w:cstheme="minorHAnsi"/>
          <w:sz w:val="22"/>
          <w:szCs w:val="22"/>
        </w:rPr>
        <w:t>A</w:t>
      </w:r>
      <w:r w:rsidR="00842567" w:rsidRPr="00E862D3">
        <w:rPr>
          <w:rFonts w:asciiTheme="minorHAnsi" w:hAnsiTheme="minorHAnsi" w:cstheme="minorHAnsi"/>
          <w:sz w:val="22"/>
          <w:szCs w:val="22"/>
        </w:rPr>
        <w:t xml:space="preserve">rena </w:t>
      </w:r>
      <w:r w:rsidR="00932CF5" w:rsidRPr="00E862D3">
        <w:rPr>
          <w:rFonts w:asciiTheme="minorHAnsi" w:hAnsiTheme="minorHAnsi" w:cstheme="minorHAnsi"/>
          <w:sz w:val="22"/>
          <w:szCs w:val="22"/>
        </w:rPr>
        <w:t>I</w:t>
      </w:r>
      <w:r w:rsidR="00842567" w:rsidRPr="00E862D3">
        <w:rPr>
          <w:rFonts w:asciiTheme="minorHAnsi" w:hAnsiTheme="minorHAnsi" w:cstheme="minorHAnsi"/>
          <w:sz w:val="22"/>
          <w:szCs w:val="22"/>
        </w:rPr>
        <w:t>nquiry</w:t>
      </w:r>
      <w:r w:rsidR="006A7832" w:rsidRPr="00E862D3">
        <w:rPr>
          <w:rFonts w:asciiTheme="minorHAnsi" w:hAnsiTheme="minorHAnsi" w:cstheme="minorHAnsi"/>
          <w:sz w:val="22"/>
          <w:szCs w:val="22"/>
        </w:rPr>
        <w:t>, 2022)</w:t>
      </w:r>
      <w:r w:rsidR="00D76654" w:rsidRPr="00E862D3">
        <w:rPr>
          <w:rFonts w:asciiTheme="minorHAnsi" w:hAnsiTheme="minorHAnsi" w:cstheme="minorHAnsi"/>
          <w:sz w:val="22"/>
          <w:szCs w:val="22"/>
        </w:rPr>
        <w:t>. The initial police report fell short of the level of response time that should have been considered when dealing with such a vast ordeal</w:t>
      </w:r>
      <w:r w:rsidR="00D63E77" w:rsidRPr="00E862D3">
        <w:rPr>
          <w:rFonts w:asciiTheme="minorHAnsi" w:hAnsiTheme="minorHAnsi" w:cstheme="minorHAnsi"/>
          <w:sz w:val="22"/>
          <w:szCs w:val="22"/>
        </w:rPr>
        <w:t xml:space="preserve"> of an incident</w:t>
      </w:r>
      <w:r w:rsidR="0035581E" w:rsidRPr="00E862D3">
        <w:rPr>
          <w:rFonts w:asciiTheme="minorHAnsi" w:hAnsiTheme="minorHAnsi" w:cstheme="minorHAnsi"/>
          <w:sz w:val="22"/>
          <w:szCs w:val="22"/>
        </w:rPr>
        <w:t xml:space="preserve"> (</w:t>
      </w:r>
      <w:r w:rsidR="00D63E77" w:rsidRPr="00E862D3">
        <w:rPr>
          <w:rFonts w:asciiTheme="minorHAnsi" w:hAnsiTheme="minorHAnsi" w:cstheme="minorHAnsi"/>
          <w:sz w:val="22"/>
          <w:szCs w:val="22"/>
        </w:rPr>
        <w:t xml:space="preserve">Manchester </w:t>
      </w:r>
      <w:r w:rsidR="00932CF5" w:rsidRPr="00E862D3">
        <w:rPr>
          <w:rFonts w:asciiTheme="minorHAnsi" w:hAnsiTheme="minorHAnsi" w:cstheme="minorHAnsi"/>
          <w:sz w:val="22"/>
          <w:szCs w:val="22"/>
        </w:rPr>
        <w:t>A</w:t>
      </w:r>
      <w:r w:rsidR="00D63E77" w:rsidRPr="00E862D3">
        <w:rPr>
          <w:rFonts w:asciiTheme="minorHAnsi" w:hAnsiTheme="minorHAnsi" w:cstheme="minorHAnsi"/>
          <w:sz w:val="22"/>
          <w:szCs w:val="22"/>
        </w:rPr>
        <w:t xml:space="preserve">rena </w:t>
      </w:r>
      <w:r w:rsidR="00932CF5" w:rsidRPr="00E862D3">
        <w:rPr>
          <w:rFonts w:asciiTheme="minorHAnsi" w:hAnsiTheme="minorHAnsi" w:cstheme="minorHAnsi"/>
          <w:sz w:val="22"/>
          <w:szCs w:val="22"/>
        </w:rPr>
        <w:t>I</w:t>
      </w:r>
      <w:r w:rsidR="00D63E77" w:rsidRPr="00E862D3">
        <w:rPr>
          <w:rFonts w:asciiTheme="minorHAnsi" w:hAnsiTheme="minorHAnsi" w:cstheme="minorHAnsi"/>
          <w:sz w:val="22"/>
          <w:szCs w:val="22"/>
        </w:rPr>
        <w:t>nquiry</w:t>
      </w:r>
      <w:r w:rsidR="0035581E" w:rsidRPr="00E862D3">
        <w:rPr>
          <w:rFonts w:asciiTheme="minorHAnsi" w:hAnsiTheme="minorHAnsi" w:cstheme="minorHAnsi"/>
          <w:sz w:val="22"/>
          <w:szCs w:val="22"/>
        </w:rPr>
        <w:t xml:space="preserve">, </w:t>
      </w:r>
      <w:r w:rsidR="00D63E77" w:rsidRPr="00E862D3">
        <w:rPr>
          <w:rFonts w:asciiTheme="minorHAnsi" w:hAnsiTheme="minorHAnsi" w:cstheme="minorHAnsi"/>
          <w:sz w:val="22"/>
          <w:szCs w:val="22"/>
        </w:rPr>
        <w:t xml:space="preserve">2022). </w:t>
      </w:r>
      <w:r w:rsidR="00932CF5" w:rsidRPr="00E862D3">
        <w:rPr>
          <w:rFonts w:asciiTheme="minorHAnsi" w:hAnsiTheme="minorHAnsi" w:cstheme="minorHAnsi"/>
          <w:sz w:val="22"/>
          <w:szCs w:val="22"/>
        </w:rPr>
        <w:t>T</w:t>
      </w:r>
      <w:r w:rsidR="00076842" w:rsidRPr="00E862D3">
        <w:rPr>
          <w:rFonts w:asciiTheme="minorHAnsi" w:hAnsiTheme="minorHAnsi" w:cstheme="minorHAnsi"/>
          <w:sz w:val="22"/>
          <w:szCs w:val="22"/>
        </w:rPr>
        <w:t>his</w:t>
      </w:r>
      <w:r w:rsidR="00932CF5" w:rsidRPr="00E862D3">
        <w:rPr>
          <w:rFonts w:asciiTheme="minorHAnsi" w:hAnsiTheme="minorHAnsi" w:cstheme="minorHAnsi"/>
          <w:sz w:val="22"/>
          <w:szCs w:val="22"/>
        </w:rPr>
        <w:t xml:space="preserve"> incident</w:t>
      </w:r>
      <w:r w:rsidR="00076842" w:rsidRPr="00E862D3">
        <w:rPr>
          <w:rFonts w:asciiTheme="minorHAnsi" w:hAnsiTheme="minorHAnsi" w:cstheme="minorHAnsi"/>
          <w:sz w:val="22"/>
          <w:szCs w:val="22"/>
        </w:rPr>
        <w:t xml:space="preserve"> was such a shock to office</w:t>
      </w:r>
      <w:r w:rsidR="00721C4C" w:rsidRPr="00E862D3">
        <w:rPr>
          <w:rFonts w:asciiTheme="minorHAnsi" w:hAnsiTheme="minorHAnsi" w:cstheme="minorHAnsi"/>
          <w:sz w:val="22"/>
          <w:szCs w:val="22"/>
        </w:rPr>
        <w:t>r</w:t>
      </w:r>
      <w:r w:rsidR="00076842" w:rsidRPr="00E862D3">
        <w:rPr>
          <w:rFonts w:asciiTheme="minorHAnsi" w:hAnsiTheme="minorHAnsi" w:cstheme="minorHAnsi"/>
          <w:sz w:val="22"/>
          <w:szCs w:val="22"/>
        </w:rPr>
        <w:t>s</w:t>
      </w:r>
      <w:r w:rsidR="00721C4C" w:rsidRPr="00E862D3">
        <w:rPr>
          <w:rFonts w:asciiTheme="minorHAnsi" w:hAnsiTheme="minorHAnsi" w:cstheme="minorHAnsi"/>
          <w:sz w:val="22"/>
          <w:szCs w:val="22"/>
        </w:rPr>
        <w:t xml:space="preserve"> </w:t>
      </w:r>
      <w:r w:rsidR="00076842" w:rsidRPr="00E862D3">
        <w:rPr>
          <w:rFonts w:asciiTheme="minorHAnsi" w:hAnsiTheme="minorHAnsi" w:cstheme="minorHAnsi"/>
          <w:sz w:val="22"/>
          <w:szCs w:val="22"/>
        </w:rPr>
        <w:t>that they were unprepared for such an attack</w:t>
      </w:r>
      <w:r w:rsidR="00721C4C" w:rsidRPr="00E862D3">
        <w:rPr>
          <w:rFonts w:asciiTheme="minorHAnsi" w:hAnsiTheme="minorHAnsi" w:cstheme="minorHAnsi"/>
          <w:sz w:val="22"/>
          <w:szCs w:val="22"/>
        </w:rPr>
        <w:t xml:space="preserve">; in such </w:t>
      </w:r>
      <w:r w:rsidR="00076842" w:rsidRPr="00E862D3">
        <w:rPr>
          <w:rFonts w:asciiTheme="minorHAnsi" w:hAnsiTheme="minorHAnsi" w:cstheme="minorHAnsi"/>
          <w:sz w:val="22"/>
          <w:szCs w:val="22"/>
        </w:rPr>
        <w:t>there was a lack in armed officer</w:t>
      </w:r>
      <w:r w:rsidR="00721C4C" w:rsidRPr="00E862D3">
        <w:rPr>
          <w:rFonts w:asciiTheme="minorHAnsi" w:hAnsiTheme="minorHAnsi" w:cstheme="minorHAnsi"/>
          <w:sz w:val="22"/>
          <w:szCs w:val="22"/>
        </w:rPr>
        <w:t>s</w:t>
      </w:r>
      <w:r w:rsidR="00076842" w:rsidRPr="00E862D3">
        <w:rPr>
          <w:rFonts w:asciiTheme="minorHAnsi" w:hAnsiTheme="minorHAnsi" w:cstheme="minorHAnsi"/>
          <w:sz w:val="22"/>
          <w:szCs w:val="22"/>
        </w:rPr>
        <w:t xml:space="preserve"> that evening guarding the area preventing or acting as a deterrent towards incoming threats towards members of the public. Manchester </w:t>
      </w:r>
      <w:r w:rsidR="00526A74" w:rsidRPr="00E862D3">
        <w:rPr>
          <w:rFonts w:asciiTheme="minorHAnsi" w:hAnsiTheme="minorHAnsi" w:cstheme="minorHAnsi"/>
          <w:sz w:val="22"/>
          <w:szCs w:val="22"/>
        </w:rPr>
        <w:t>P</w:t>
      </w:r>
      <w:r w:rsidR="00076842" w:rsidRPr="00E862D3">
        <w:rPr>
          <w:rFonts w:asciiTheme="minorHAnsi" w:hAnsiTheme="minorHAnsi" w:cstheme="minorHAnsi"/>
          <w:sz w:val="22"/>
          <w:szCs w:val="22"/>
        </w:rPr>
        <w:t xml:space="preserve">olice force came under fire for the failing to adhere to training and the resources that they had on the ground </w:t>
      </w:r>
      <w:r w:rsidR="00F17D43" w:rsidRPr="00E862D3">
        <w:rPr>
          <w:rFonts w:asciiTheme="minorHAnsi" w:hAnsiTheme="minorHAnsi" w:cstheme="minorHAnsi"/>
          <w:sz w:val="22"/>
          <w:szCs w:val="22"/>
        </w:rPr>
        <w:t>to</w:t>
      </w:r>
      <w:r w:rsidR="00076842" w:rsidRPr="00E862D3">
        <w:rPr>
          <w:rFonts w:asciiTheme="minorHAnsi" w:hAnsiTheme="minorHAnsi" w:cstheme="minorHAnsi"/>
          <w:sz w:val="22"/>
          <w:szCs w:val="22"/>
        </w:rPr>
        <w:t xml:space="preserve"> deal with such an attack on the city. The report states that it is important to reevaluate the mistakes and the wrong doings </w:t>
      </w:r>
      <w:r w:rsidR="00F17D43" w:rsidRPr="00E862D3">
        <w:rPr>
          <w:rFonts w:asciiTheme="minorHAnsi" w:hAnsiTheme="minorHAnsi" w:cstheme="minorHAnsi"/>
          <w:sz w:val="22"/>
          <w:szCs w:val="22"/>
        </w:rPr>
        <w:t>to</w:t>
      </w:r>
      <w:r w:rsidR="00076842" w:rsidRPr="00E862D3">
        <w:rPr>
          <w:rFonts w:asciiTheme="minorHAnsi" w:hAnsiTheme="minorHAnsi" w:cstheme="minorHAnsi"/>
          <w:sz w:val="22"/>
          <w:szCs w:val="22"/>
        </w:rPr>
        <w:t xml:space="preserve"> put models and reports together such as the ‘</w:t>
      </w:r>
      <w:r w:rsidR="00526A74" w:rsidRPr="00E862D3">
        <w:rPr>
          <w:rFonts w:asciiTheme="minorHAnsi" w:hAnsiTheme="minorHAnsi" w:cstheme="minorHAnsi"/>
          <w:sz w:val="22"/>
          <w:szCs w:val="22"/>
        </w:rPr>
        <w:t>t</w:t>
      </w:r>
      <w:r w:rsidR="00076842" w:rsidRPr="00E862D3">
        <w:rPr>
          <w:rFonts w:asciiTheme="minorHAnsi" w:hAnsiTheme="minorHAnsi" w:cstheme="minorHAnsi"/>
          <w:sz w:val="22"/>
          <w:szCs w:val="22"/>
        </w:rPr>
        <w:t>en-second triage’ in place to prevent further scrutiny and human errors being made in circumstances such as these</w:t>
      </w:r>
      <w:r w:rsidR="00526A74" w:rsidRPr="00E862D3">
        <w:rPr>
          <w:rFonts w:asciiTheme="minorHAnsi" w:hAnsiTheme="minorHAnsi" w:cstheme="minorHAnsi"/>
          <w:sz w:val="22"/>
          <w:szCs w:val="22"/>
        </w:rPr>
        <w:t xml:space="preserve"> </w:t>
      </w:r>
      <w:r w:rsidR="00C518CA" w:rsidRPr="00E862D3">
        <w:rPr>
          <w:rFonts w:asciiTheme="minorHAnsi" w:hAnsiTheme="minorHAnsi" w:cstheme="minorHAnsi"/>
          <w:sz w:val="22"/>
          <w:szCs w:val="22"/>
        </w:rPr>
        <w:t>(Manchester Areana Inquiry, 2022).</w:t>
      </w:r>
      <w:r w:rsidR="00DE21CA" w:rsidRPr="00E862D3">
        <w:rPr>
          <w:rFonts w:asciiTheme="minorHAnsi" w:hAnsiTheme="minorHAnsi" w:cstheme="minorHAnsi"/>
          <w:sz w:val="22"/>
          <w:szCs w:val="22"/>
        </w:rPr>
        <w:t xml:space="preserve"> </w:t>
      </w:r>
      <w:r w:rsidR="00526A74" w:rsidRPr="00E862D3">
        <w:rPr>
          <w:rFonts w:asciiTheme="minorHAnsi" w:hAnsiTheme="minorHAnsi" w:cstheme="minorHAnsi"/>
          <w:sz w:val="22"/>
          <w:szCs w:val="22"/>
        </w:rPr>
        <w:t>A police officer</w:t>
      </w:r>
      <w:r w:rsidR="00C518CA" w:rsidRPr="00E862D3">
        <w:rPr>
          <w:rFonts w:asciiTheme="minorHAnsi" w:hAnsiTheme="minorHAnsi" w:cstheme="minorHAnsi"/>
          <w:sz w:val="22"/>
          <w:szCs w:val="22"/>
        </w:rPr>
        <w:t>’</w:t>
      </w:r>
      <w:r w:rsidR="00526A74" w:rsidRPr="00E862D3">
        <w:rPr>
          <w:rFonts w:asciiTheme="minorHAnsi" w:hAnsiTheme="minorHAnsi" w:cstheme="minorHAnsi"/>
          <w:sz w:val="22"/>
          <w:szCs w:val="22"/>
        </w:rPr>
        <w:t>s role</w:t>
      </w:r>
      <w:r w:rsidR="00DE21CA" w:rsidRPr="00E862D3">
        <w:rPr>
          <w:rFonts w:asciiTheme="minorHAnsi" w:hAnsiTheme="minorHAnsi" w:cstheme="minorHAnsi"/>
          <w:sz w:val="22"/>
          <w:szCs w:val="22"/>
        </w:rPr>
        <w:t xml:space="preserve"> during </w:t>
      </w:r>
      <w:r w:rsidR="00526A74" w:rsidRPr="00E862D3">
        <w:rPr>
          <w:rFonts w:asciiTheme="minorHAnsi" w:hAnsiTheme="minorHAnsi" w:cstheme="minorHAnsi"/>
          <w:sz w:val="22"/>
          <w:szCs w:val="22"/>
        </w:rPr>
        <w:t xml:space="preserve">the </w:t>
      </w:r>
      <w:r w:rsidR="00DE21CA" w:rsidRPr="00E862D3">
        <w:rPr>
          <w:rFonts w:asciiTheme="minorHAnsi" w:hAnsiTheme="minorHAnsi" w:cstheme="minorHAnsi"/>
          <w:sz w:val="22"/>
          <w:szCs w:val="22"/>
        </w:rPr>
        <w:t>‘</w:t>
      </w:r>
      <w:r w:rsidR="00526A74" w:rsidRPr="00E862D3">
        <w:rPr>
          <w:rFonts w:asciiTheme="minorHAnsi" w:hAnsiTheme="minorHAnsi" w:cstheme="minorHAnsi"/>
          <w:sz w:val="22"/>
          <w:szCs w:val="22"/>
        </w:rPr>
        <w:t>t</w:t>
      </w:r>
      <w:r w:rsidR="00DE21CA" w:rsidRPr="00E862D3">
        <w:rPr>
          <w:rFonts w:asciiTheme="minorHAnsi" w:hAnsiTheme="minorHAnsi" w:cstheme="minorHAnsi"/>
          <w:sz w:val="22"/>
          <w:szCs w:val="22"/>
        </w:rPr>
        <w:t>en</w:t>
      </w:r>
      <w:r w:rsidR="00526A74" w:rsidRPr="00E862D3">
        <w:rPr>
          <w:rFonts w:asciiTheme="minorHAnsi" w:hAnsiTheme="minorHAnsi" w:cstheme="minorHAnsi"/>
          <w:sz w:val="22"/>
          <w:szCs w:val="22"/>
        </w:rPr>
        <w:t>-s</w:t>
      </w:r>
      <w:r w:rsidR="00DE21CA" w:rsidRPr="00E862D3">
        <w:rPr>
          <w:rFonts w:asciiTheme="minorHAnsi" w:hAnsiTheme="minorHAnsi" w:cstheme="minorHAnsi"/>
          <w:sz w:val="22"/>
          <w:szCs w:val="22"/>
        </w:rPr>
        <w:t xml:space="preserve">econd </w:t>
      </w:r>
      <w:r w:rsidR="00526A74" w:rsidRPr="00E862D3">
        <w:rPr>
          <w:rFonts w:asciiTheme="minorHAnsi" w:hAnsiTheme="minorHAnsi" w:cstheme="minorHAnsi"/>
          <w:sz w:val="22"/>
          <w:szCs w:val="22"/>
        </w:rPr>
        <w:t>t</w:t>
      </w:r>
      <w:r w:rsidR="00DE21CA" w:rsidRPr="00E862D3">
        <w:rPr>
          <w:rFonts w:asciiTheme="minorHAnsi" w:hAnsiTheme="minorHAnsi" w:cstheme="minorHAnsi"/>
          <w:sz w:val="22"/>
          <w:szCs w:val="22"/>
        </w:rPr>
        <w:t>riage’ is to deal with everything the same</w:t>
      </w:r>
      <w:r w:rsidR="007E07F8" w:rsidRPr="00E862D3">
        <w:rPr>
          <w:rFonts w:asciiTheme="minorHAnsi" w:hAnsiTheme="minorHAnsi" w:cstheme="minorHAnsi"/>
          <w:sz w:val="22"/>
          <w:szCs w:val="22"/>
        </w:rPr>
        <w:t xml:space="preserve"> as other emergency services and have the training to do so.</w:t>
      </w:r>
      <w:r w:rsidR="00AB35BA" w:rsidRPr="00E862D3">
        <w:rPr>
          <w:rFonts w:asciiTheme="minorHAnsi" w:hAnsiTheme="minorHAnsi" w:cstheme="minorHAnsi"/>
          <w:sz w:val="22"/>
          <w:szCs w:val="22"/>
        </w:rPr>
        <w:t xml:space="preserve"> This technique was designed </w:t>
      </w:r>
      <w:r w:rsidR="00526A74" w:rsidRPr="00E862D3">
        <w:rPr>
          <w:rFonts w:asciiTheme="minorHAnsi" w:hAnsiTheme="minorHAnsi" w:cstheme="minorHAnsi"/>
          <w:sz w:val="22"/>
          <w:szCs w:val="22"/>
        </w:rPr>
        <w:t>for</w:t>
      </w:r>
      <w:r w:rsidR="00AB35BA" w:rsidRPr="00E862D3">
        <w:rPr>
          <w:rFonts w:asciiTheme="minorHAnsi" w:hAnsiTheme="minorHAnsi" w:cstheme="minorHAnsi"/>
          <w:sz w:val="22"/>
          <w:szCs w:val="22"/>
        </w:rPr>
        <w:t xml:space="preserve"> all emergency services to respond on the same knowledge level during major incident and to work together as one service</w:t>
      </w:r>
      <w:r w:rsidR="00217690" w:rsidRPr="00E862D3">
        <w:rPr>
          <w:rFonts w:asciiTheme="minorHAnsi" w:hAnsiTheme="minorHAnsi" w:cstheme="minorHAnsi"/>
          <w:sz w:val="22"/>
          <w:szCs w:val="22"/>
        </w:rPr>
        <w:t xml:space="preserve">. The addition of the </w:t>
      </w:r>
      <w:r w:rsidR="00526A74" w:rsidRPr="00E862D3">
        <w:rPr>
          <w:rFonts w:asciiTheme="minorHAnsi" w:hAnsiTheme="minorHAnsi" w:cstheme="minorHAnsi"/>
          <w:sz w:val="22"/>
          <w:szCs w:val="22"/>
        </w:rPr>
        <w:t>‘t</w:t>
      </w:r>
      <w:r w:rsidR="00217690" w:rsidRPr="00E862D3">
        <w:rPr>
          <w:rFonts w:asciiTheme="minorHAnsi" w:hAnsiTheme="minorHAnsi" w:cstheme="minorHAnsi"/>
          <w:sz w:val="22"/>
          <w:szCs w:val="22"/>
        </w:rPr>
        <w:t>en</w:t>
      </w:r>
      <w:r w:rsidR="00526A74" w:rsidRPr="00E862D3">
        <w:rPr>
          <w:rFonts w:asciiTheme="minorHAnsi" w:hAnsiTheme="minorHAnsi" w:cstheme="minorHAnsi"/>
          <w:sz w:val="22"/>
          <w:szCs w:val="22"/>
        </w:rPr>
        <w:t>-s</w:t>
      </w:r>
      <w:r w:rsidR="00217690" w:rsidRPr="00E862D3">
        <w:rPr>
          <w:rFonts w:asciiTheme="minorHAnsi" w:hAnsiTheme="minorHAnsi" w:cstheme="minorHAnsi"/>
          <w:sz w:val="22"/>
          <w:szCs w:val="22"/>
        </w:rPr>
        <w:t xml:space="preserve">econd </w:t>
      </w:r>
      <w:r w:rsidR="00526A74" w:rsidRPr="00E862D3">
        <w:rPr>
          <w:rFonts w:asciiTheme="minorHAnsi" w:hAnsiTheme="minorHAnsi" w:cstheme="minorHAnsi"/>
          <w:sz w:val="22"/>
          <w:szCs w:val="22"/>
        </w:rPr>
        <w:t>t</w:t>
      </w:r>
      <w:r w:rsidR="00217690" w:rsidRPr="00E862D3">
        <w:rPr>
          <w:rFonts w:asciiTheme="minorHAnsi" w:hAnsiTheme="minorHAnsi" w:cstheme="minorHAnsi"/>
          <w:sz w:val="22"/>
          <w:szCs w:val="22"/>
        </w:rPr>
        <w:t>riage</w:t>
      </w:r>
      <w:r w:rsidR="00526A74" w:rsidRPr="00E862D3">
        <w:rPr>
          <w:rFonts w:asciiTheme="minorHAnsi" w:hAnsiTheme="minorHAnsi" w:cstheme="minorHAnsi"/>
          <w:sz w:val="22"/>
          <w:szCs w:val="22"/>
        </w:rPr>
        <w:t>’</w:t>
      </w:r>
      <w:r w:rsidR="00217690" w:rsidRPr="00E862D3">
        <w:rPr>
          <w:rFonts w:asciiTheme="minorHAnsi" w:hAnsiTheme="minorHAnsi" w:cstheme="minorHAnsi"/>
          <w:sz w:val="22"/>
          <w:szCs w:val="22"/>
        </w:rPr>
        <w:t xml:space="preserve"> is paramount</w:t>
      </w:r>
      <w:r w:rsidR="000B7044" w:rsidRPr="00E862D3">
        <w:rPr>
          <w:rFonts w:asciiTheme="minorHAnsi" w:hAnsiTheme="minorHAnsi" w:cstheme="minorHAnsi"/>
          <w:sz w:val="22"/>
          <w:szCs w:val="22"/>
        </w:rPr>
        <w:t xml:space="preserve"> for the dealing of medical </w:t>
      </w:r>
      <w:r w:rsidR="00AB35BA" w:rsidRPr="00E862D3">
        <w:rPr>
          <w:rFonts w:asciiTheme="minorHAnsi" w:hAnsiTheme="minorHAnsi" w:cstheme="minorHAnsi"/>
          <w:sz w:val="22"/>
          <w:szCs w:val="22"/>
        </w:rPr>
        <w:t>emergencies</w:t>
      </w:r>
      <w:r w:rsidR="00526A74" w:rsidRPr="00E862D3">
        <w:rPr>
          <w:rFonts w:asciiTheme="minorHAnsi" w:hAnsiTheme="minorHAnsi" w:cstheme="minorHAnsi"/>
          <w:sz w:val="22"/>
          <w:szCs w:val="22"/>
        </w:rPr>
        <w:t xml:space="preserve"> (C</w:t>
      </w:r>
      <w:r w:rsidR="00AB35BA" w:rsidRPr="00E862D3">
        <w:rPr>
          <w:rFonts w:asciiTheme="minorHAnsi" w:hAnsiTheme="minorHAnsi" w:cstheme="minorHAnsi"/>
          <w:sz w:val="22"/>
          <w:szCs w:val="22"/>
        </w:rPr>
        <w:t xml:space="preserve">ollege of </w:t>
      </w:r>
      <w:r w:rsidR="00526A74" w:rsidRPr="00E862D3">
        <w:rPr>
          <w:rFonts w:asciiTheme="minorHAnsi" w:hAnsiTheme="minorHAnsi" w:cstheme="minorHAnsi"/>
          <w:sz w:val="22"/>
          <w:szCs w:val="22"/>
        </w:rPr>
        <w:t>P</w:t>
      </w:r>
      <w:r w:rsidR="00AB35BA" w:rsidRPr="00E862D3">
        <w:rPr>
          <w:rFonts w:asciiTheme="minorHAnsi" w:hAnsiTheme="minorHAnsi" w:cstheme="minorHAnsi"/>
          <w:sz w:val="22"/>
          <w:szCs w:val="22"/>
        </w:rPr>
        <w:t>olicing</w:t>
      </w:r>
      <w:r w:rsidR="00526A74" w:rsidRPr="00E862D3">
        <w:rPr>
          <w:rFonts w:asciiTheme="minorHAnsi" w:hAnsiTheme="minorHAnsi" w:cstheme="minorHAnsi"/>
          <w:sz w:val="22"/>
          <w:szCs w:val="22"/>
        </w:rPr>
        <w:t xml:space="preserve">, </w:t>
      </w:r>
      <w:r w:rsidR="00AB35BA" w:rsidRPr="00E862D3">
        <w:rPr>
          <w:rFonts w:asciiTheme="minorHAnsi" w:hAnsiTheme="minorHAnsi" w:cstheme="minorHAnsi"/>
          <w:sz w:val="22"/>
          <w:szCs w:val="22"/>
        </w:rPr>
        <w:t>2023)</w:t>
      </w:r>
      <w:r w:rsidR="00076842" w:rsidRPr="00E862D3">
        <w:rPr>
          <w:rFonts w:asciiTheme="minorHAnsi" w:hAnsiTheme="minorHAnsi" w:cstheme="minorHAnsi"/>
          <w:sz w:val="22"/>
          <w:szCs w:val="22"/>
        </w:rPr>
        <w:t xml:space="preserve"> </w:t>
      </w:r>
      <w:r w:rsidR="0035581E" w:rsidRPr="00E862D3">
        <w:rPr>
          <w:rFonts w:asciiTheme="minorHAnsi" w:hAnsiTheme="minorHAnsi" w:cstheme="minorHAnsi"/>
          <w:sz w:val="22"/>
          <w:szCs w:val="22"/>
        </w:rPr>
        <w:t xml:space="preserve"> </w:t>
      </w:r>
    </w:p>
    <w:p w14:paraId="07F0CB8E" w14:textId="77777777" w:rsidR="00022553" w:rsidRPr="00E862D3" w:rsidRDefault="00022553" w:rsidP="00E862D3">
      <w:pPr>
        <w:pStyle w:val="NormalWeb"/>
        <w:spacing w:before="0" w:beforeAutospacing="0" w:after="0" w:afterAutospacing="0" w:line="276" w:lineRule="auto"/>
        <w:rPr>
          <w:rFonts w:asciiTheme="minorHAnsi" w:hAnsiTheme="minorHAnsi" w:cstheme="minorHAnsi"/>
          <w:sz w:val="22"/>
          <w:szCs w:val="22"/>
        </w:rPr>
      </w:pPr>
    </w:p>
    <w:p w14:paraId="75F16801" w14:textId="24CEA5C8" w:rsidR="00022553" w:rsidRPr="00E862D3" w:rsidRDefault="00022553" w:rsidP="00E862D3">
      <w:pPr>
        <w:pStyle w:val="NormalWeb"/>
        <w:spacing w:before="0" w:beforeAutospacing="0" w:after="0" w:afterAutospacing="0" w:line="276" w:lineRule="auto"/>
        <w:rPr>
          <w:rFonts w:asciiTheme="minorHAnsi" w:hAnsiTheme="minorHAnsi" w:cstheme="minorHAnsi"/>
          <w:sz w:val="22"/>
          <w:szCs w:val="22"/>
        </w:rPr>
      </w:pPr>
      <w:r w:rsidRPr="00E862D3">
        <w:rPr>
          <w:rFonts w:asciiTheme="minorHAnsi" w:hAnsiTheme="minorHAnsi" w:cstheme="minorHAnsi"/>
          <w:sz w:val="22"/>
          <w:szCs w:val="22"/>
        </w:rPr>
        <w:t>In conclusion, it is</w:t>
      </w:r>
      <w:r w:rsidR="00AC30FE" w:rsidRPr="00E862D3">
        <w:rPr>
          <w:rFonts w:asciiTheme="minorHAnsi" w:hAnsiTheme="minorHAnsi" w:cstheme="minorHAnsi"/>
          <w:sz w:val="22"/>
          <w:szCs w:val="22"/>
        </w:rPr>
        <w:t xml:space="preserve"> evident </w:t>
      </w:r>
      <w:r w:rsidRPr="00E862D3">
        <w:rPr>
          <w:rFonts w:asciiTheme="minorHAnsi" w:hAnsiTheme="minorHAnsi" w:cstheme="minorHAnsi"/>
          <w:sz w:val="22"/>
          <w:szCs w:val="22"/>
        </w:rPr>
        <w:t>that the role of a police officers in a major incident is vast</w:t>
      </w:r>
      <w:r w:rsidR="00AC30FE" w:rsidRPr="00E862D3">
        <w:rPr>
          <w:rFonts w:asciiTheme="minorHAnsi" w:hAnsiTheme="minorHAnsi" w:cstheme="minorHAnsi"/>
          <w:sz w:val="22"/>
          <w:szCs w:val="22"/>
        </w:rPr>
        <w:t>.</w:t>
      </w:r>
      <w:r w:rsidRPr="00E862D3">
        <w:rPr>
          <w:rFonts w:asciiTheme="minorHAnsi" w:hAnsiTheme="minorHAnsi" w:cstheme="minorHAnsi"/>
          <w:sz w:val="22"/>
          <w:szCs w:val="22"/>
        </w:rPr>
        <w:t xml:space="preserve"> </w:t>
      </w:r>
      <w:r w:rsidR="00AC30FE" w:rsidRPr="00E862D3">
        <w:rPr>
          <w:rFonts w:asciiTheme="minorHAnsi" w:hAnsiTheme="minorHAnsi" w:cstheme="minorHAnsi"/>
          <w:sz w:val="22"/>
          <w:szCs w:val="22"/>
        </w:rPr>
        <w:t>T</w:t>
      </w:r>
      <w:r w:rsidRPr="00E862D3">
        <w:rPr>
          <w:rFonts w:asciiTheme="minorHAnsi" w:hAnsiTheme="minorHAnsi" w:cstheme="minorHAnsi"/>
          <w:sz w:val="22"/>
          <w:szCs w:val="22"/>
        </w:rPr>
        <w:t>here are a wide range of skills</w:t>
      </w:r>
      <w:r w:rsidR="00AC30FE" w:rsidRPr="00E862D3">
        <w:rPr>
          <w:rFonts w:asciiTheme="minorHAnsi" w:hAnsiTheme="minorHAnsi" w:cstheme="minorHAnsi"/>
          <w:sz w:val="22"/>
          <w:szCs w:val="22"/>
        </w:rPr>
        <w:t xml:space="preserve"> they must have to </w:t>
      </w:r>
      <w:r w:rsidRPr="00E862D3">
        <w:rPr>
          <w:rFonts w:asciiTheme="minorHAnsi" w:hAnsiTheme="minorHAnsi" w:cstheme="minorHAnsi"/>
          <w:sz w:val="22"/>
          <w:szCs w:val="22"/>
        </w:rPr>
        <w:t xml:space="preserve">deal with them effectively. </w:t>
      </w:r>
      <w:r w:rsidR="00AC30FE" w:rsidRPr="00E862D3">
        <w:rPr>
          <w:rFonts w:asciiTheme="minorHAnsi" w:hAnsiTheme="minorHAnsi" w:cstheme="minorHAnsi"/>
          <w:sz w:val="22"/>
          <w:szCs w:val="22"/>
        </w:rPr>
        <w:t>T</w:t>
      </w:r>
      <w:r w:rsidR="00881B92" w:rsidRPr="00E862D3">
        <w:rPr>
          <w:rFonts w:asciiTheme="minorHAnsi" w:hAnsiTheme="minorHAnsi" w:cstheme="minorHAnsi"/>
          <w:sz w:val="22"/>
          <w:szCs w:val="22"/>
        </w:rPr>
        <w:t xml:space="preserve">hese skills </w:t>
      </w:r>
      <w:r w:rsidR="00AC30FE" w:rsidRPr="00E862D3">
        <w:rPr>
          <w:rFonts w:asciiTheme="minorHAnsi" w:hAnsiTheme="minorHAnsi" w:cstheme="minorHAnsi"/>
          <w:sz w:val="22"/>
          <w:szCs w:val="22"/>
        </w:rPr>
        <w:t>allow them to</w:t>
      </w:r>
      <w:r w:rsidR="00881B92" w:rsidRPr="00E862D3">
        <w:rPr>
          <w:rFonts w:asciiTheme="minorHAnsi" w:hAnsiTheme="minorHAnsi" w:cstheme="minorHAnsi"/>
          <w:sz w:val="22"/>
          <w:szCs w:val="22"/>
        </w:rPr>
        <w:t xml:space="preserve"> work alongside other services with their specialist skills to provide the communities with a service that fulfils them with confidence and allows them to feel safe. The ability to evaluate incident, such as the Manchester Attack in 2017 has allowed services to come together and better their response tactics and skills that are needed to ensure they can serve members of the public in the most organised and effective way. </w:t>
      </w:r>
    </w:p>
    <w:p w14:paraId="79C90DD1" w14:textId="77777777" w:rsidR="00F72C75" w:rsidRDefault="0095640B" w:rsidP="00F72C75">
      <w:pPr>
        <w:pStyle w:val="NormalWeb"/>
        <w:spacing w:before="0" w:beforeAutospacing="0" w:after="0" w:afterAutospacing="0" w:line="276" w:lineRule="auto"/>
        <w:jc w:val="right"/>
        <w:rPr>
          <w:rFonts w:asciiTheme="minorHAnsi" w:hAnsiTheme="minorHAnsi" w:cstheme="minorHAnsi"/>
          <w:sz w:val="22"/>
          <w:szCs w:val="22"/>
        </w:rPr>
      </w:pPr>
      <w:r w:rsidRPr="00E862D3">
        <w:rPr>
          <w:rFonts w:asciiTheme="minorHAnsi" w:hAnsiTheme="minorHAnsi" w:cstheme="minorHAnsi"/>
          <w:sz w:val="22"/>
          <w:szCs w:val="22"/>
        </w:rPr>
        <w:t xml:space="preserve">(Word count: </w:t>
      </w:r>
      <w:r w:rsidR="00881B92" w:rsidRPr="00E862D3">
        <w:rPr>
          <w:rFonts w:asciiTheme="minorHAnsi" w:hAnsiTheme="minorHAnsi" w:cstheme="minorHAnsi"/>
          <w:sz w:val="22"/>
          <w:szCs w:val="22"/>
        </w:rPr>
        <w:t>1</w:t>
      </w:r>
      <w:r w:rsidR="009B75B2" w:rsidRPr="00E862D3">
        <w:rPr>
          <w:rFonts w:asciiTheme="minorHAnsi" w:hAnsiTheme="minorHAnsi" w:cstheme="minorHAnsi"/>
          <w:sz w:val="22"/>
          <w:szCs w:val="22"/>
        </w:rPr>
        <w:t>,</w:t>
      </w:r>
      <w:r w:rsidR="00AB0719" w:rsidRPr="00E862D3">
        <w:rPr>
          <w:rFonts w:asciiTheme="minorHAnsi" w:hAnsiTheme="minorHAnsi" w:cstheme="minorHAnsi"/>
          <w:sz w:val="22"/>
          <w:szCs w:val="22"/>
        </w:rPr>
        <w:t>097</w:t>
      </w:r>
      <w:r w:rsidRPr="00E862D3">
        <w:rPr>
          <w:rFonts w:asciiTheme="minorHAnsi" w:hAnsiTheme="minorHAnsi" w:cstheme="minorHAnsi"/>
          <w:sz w:val="22"/>
          <w:szCs w:val="22"/>
        </w:rPr>
        <w:t>)</w:t>
      </w:r>
    </w:p>
    <w:p w14:paraId="786B8C5F" w14:textId="77777777" w:rsidR="00C0523A" w:rsidRDefault="00C0523A" w:rsidP="00F72C75">
      <w:pPr>
        <w:pStyle w:val="NormalWeb"/>
        <w:spacing w:before="0" w:beforeAutospacing="0" w:after="0" w:afterAutospacing="0" w:line="276" w:lineRule="auto"/>
        <w:rPr>
          <w:rFonts w:asciiTheme="minorHAnsi" w:hAnsiTheme="minorHAnsi" w:cstheme="minorHAnsi"/>
          <w:b/>
          <w:bCs/>
          <w:u w:val="single"/>
        </w:rPr>
      </w:pPr>
    </w:p>
    <w:p w14:paraId="650CDE4C" w14:textId="77777777" w:rsidR="00C0523A" w:rsidRDefault="00C0523A" w:rsidP="00F72C75">
      <w:pPr>
        <w:pStyle w:val="NormalWeb"/>
        <w:spacing w:before="0" w:beforeAutospacing="0" w:after="0" w:afterAutospacing="0" w:line="276" w:lineRule="auto"/>
        <w:rPr>
          <w:rFonts w:asciiTheme="minorHAnsi" w:hAnsiTheme="minorHAnsi" w:cstheme="minorHAnsi"/>
          <w:b/>
          <w:bCs/>
          <w:u w:val="single"/>
        </w:rPr>
      </w:pPr>
    </w:p>
    <w:p w14:paraId="0952F267" w14:textId="77777777" w:rsidR="00C0523A" w:rsidRDefault="00C0523A" w:rsidP="00F72C75">
      <w:pPr>
        <w:pStyle w:val="NormalWeb"/>
        <w:spacing w:before="0" w:beforeAutospacing="0" w:after="0" w:afterAutospacing="0" w:line="276" w:lineRule="auto"/>
        <w:rPr>
          <w:rFonts w:asciiTheme="minorHAnsi" w:hAnsiTheme="minorHAnsi" w:cstheme="minorHAnsi"/>
          <w:b/>
          <w:bCs/>
          <w:u w:val="single"/>
        </w:rPr>
      </w:pPr>
    </w:p>
    <w:p w14:paraId="40A1C351" w14:textId="77777777" w:rsidR="00C0523A" w:rsidRDefault="00C0523A" w:rsidP="00F72C75">
      <w:pPr>
        <w:pStyle w:val="NormalWeb"/>
        <w:spacing w:before="0" w:beforeAutospacing="0" w:after="0" w:afterAutospacing="0" w:line="276" w:lineRule="auto"/>
        <w:rPr>
          <w:rFonts w:asciiTheme="minorHAnsi" w:hAnsiTheme="minorHAnsi" w:cstheme="minorHAnsi"/>
          <w:b/>
          <w:bCs/>
          <w:u w:val="single"/>
        </w:rPr>
      </w:pPr>
    </w:p>
    <w:p w14:paraId="52501F43" w14:textId="77777777" w:rsidR="00C0523A" w:rsidRDefault="00C0523A" w:rsidP="00F72C75">
      <w:pPr>
        <w:pStyle w:val="NormalWeb"/>
        <w:spacing w:before="0" w:beforeAutospacing="0" w:after="0" w:afterAutospacing="0" w:line="276" w:lineRule="auto"/>
        <w:rPr>
          <w:rFonts w:asciiTheme="minorHAnsi" w:hAnsiTheme="minorHAnsi" w:cstheme="minorHAnsi"/>
          <w:b/>
          <w:bCs/>
          <w:u w:val="single"/>
        </w:rPr>
      </w:pPr>
    </w:p>
    <w:p w14:paraId="417DBC15" w14:textId="77777777" w:rsidR="00C0523A" w:rsidRDefault="00C0523A" w:rsidP="00F72C75">
      <w:pPr>
        <w:pStyle w:val="NormalWeb"/>
        <w:spacing w:before="0" w:beforeAutospacing="0" w:after="0" w:afterAutospacing="0" w:line="276" w:lineRule="auto"/>
        <w:rPr>
          <w:rFonts w:asciiTheme="minorHAnsi" w:hAnsiTheme="minorHAnsi" w:cstheme="minorHAnsi"/>
          <w:b/>
          <w:bCs/>
          <w:u w:val="single"/>
        </w:rPr>
      </w:pPr>
    </w:p>
    <w:p w14:paraId="5732B1E3" w14:textId="66CC2A40" w:rsidR="00765523" w:rsidRPr="00F72C75" w:rsidRDefault="00765523" w:rsidP="00F72C75">
      <w:pPr>
        <w:pStyle w:val="NormalWeb"/>
        <w:spacing w:before="0" w:beforeAutospacing="0" w:after="0" w:afterAutospacing="0" w:line="276" w:lineRule="auto"/>
        <w:rPr>
          <w:rFonts w:asciiTheme="minorHAnsi" w:hAnsiTheme="minorHAnsi" w:cstheme="minorHAnsi"/>
          <w:sz w:val="22"/>
          <w:szCs w:val="22"/>
        </w:rPr>
      </w:pPr>
      <w:r w:rsidRPr="00E12F4D">
        <w:rPr>
          <w:rFonts w:asciiTheme="minorHAnsi" w:hAnsiTheme="minorHAnsi" w:cstheme="minorHAnsi"/>
          <w:b/>
          <w:bCs/>
          <w:u w:val="single"/>
        </w:rPr>
        <w:lastRenderedPageBreak/>
        <w:t>Essay three:</w:t>
      </w:r>
    </w:p>
    <w:p w14:paraId="15F050A5" w14:textId="789472E6" w:rsidR="00765523" w:rsidRPr="00E12F4D" w:rsidRDefault="00765523" w:rsidP="00E12F4D">
      <w:pPr>
        <w:pStyle w:val="NormalWeb"/>
        <w:spacing w:before="0" w:beforeAutospacing="0" w:after="0" w:afterAutospacing="0" w:line="276" w:lineRule="auto"/>
        <w:jc w:val="center"/>
        <w:rPr>
          <w:rFonts w:asciiTheme="minorHAnsi" w:hAnsiTheme="minorHAnsi" w:cstheme="minorHAnsi"/>
        </w:rPr>
      </w:pPr>
      <w:r w:rsidRPr="00E12F4D">
        <w:rPr>
          <w:rFonts w:asciiTheme="minorHAnsi" w:hAnsiTheme="minorHAnsi" w:cstheme="minorHAnsi"/>
        </w:rPr>
        <w:t>How effective are cognitive interviews as a means of obtaining initial accounts from victims and witnesses? Your answer must be based on academic research.</w:t>
      </w:r>
    </w:p>
    <w:p w14:paraId="4E0EFE8A" w14:textId="05B899C8" w:rsidR="00765523" w:rsidRPr="00E12F4D" w:rsidRDefault="00765523" w:rsidP="00E12F4D">
      <w:pPr>
        <w:pStyle w:val="NormalWeb"/>
        <w:spacing w:before="0" w:beforeAutospacing="0" w:after="0" w:afterAutospacing="0" w:line="276" w:lineRule="auto"/>
        <w:jc w:val="right"/>
        <w:rPr>
          <w:rFonts w:asciiTheme="minorHAnsi" w:hAnsiTheme="minorHAnsi" w:cstheme="minorHAnsi"/>
          <w:b/>
          <w:bCs/>
        </w:rPr>
      </w:pPr>
      <w:r w:rsidRPr="00E12F4D">
        <w:rPr>
          <w:rFonts w:asciiTheme="minorHAnsi" w:hAnsiTheme="minorHAnsi" w:cstheme="minorHAnsi"/>
          <w:b/>
          <w:bCs/>
        </w:rPr>
        <w:t xml:space="preserve">Word limit: 1000 words. </w:t>
      </w:r>
    </w:p>
    <w:p w14:paraId="5BD028CE" w14:textId="6525AB99" w:rsidR="00306030" w:rsidRPr="00E862D3" w:rsidRDefault="00306030" w:rsidP="00E862D3">
      <w:pPr>
        <w:pStyle w:val="NormalWeb"/>
        <w:spacing w:before="0" w:beforeAutospacing="0" w:after="0" w:afterAutospacing="0" w:line="276" w:lineRule="auto"/>
        <w:rPr>
          <w:rFonts w:asciiTheme="minorHAnsi" w:hAnsiTheme="minorHAnsi" w:cstheme="minorHAnsi"/>
          <w:b/>
          <w:bCs/>
          <w:sz w:val="22"/>
          <w:szCs w:val="22"/>
        </w:rPr>
      </w:pPr>
    </w:p>
    <w:p w14:paraId="18DF87B9" w14:textId="35FDB57B" w:rsidR="00DB7B4E" w:rsidRPr="00E862D3" w:rsidRDefault="00DB7B4E" w:rsidP="00E862D3">
      <w:pPr>
        <w:pStyle w:val="NormalWeb"/>
        <w:spacing w:before="0" w:beforeAutospacing="0" w:after="0" w:afterAutospacing="0" w:line="276" w:lineRule="auto"/>
        <w:rPr>
          <w:rFonts w:asciiTheme="minorHAnsi" w:hAnsiTheme="minorHAnsi" w:cstheme="minorHAnsi"/>
          <w:sz w:val="22"/>
          <w:szCs w:val="22"/>
        </w:rPr>
      </w:pPr>
      <w:r w:rsidRPr="00E862D3">
        <w:rPr>
          <w:rFonts w:asciiTheme="minorHAnsi" w:hAnsiTheme="minorHAnsi" w:cstheme="minorHAnsi"/>
          <w:sz w:val="22"/>
          <w:szCs w:val="22"/>
        </w:rPr>
        <w:t xml:space="preserve">According to </w:t>
      </w:r>
      <w:r w:rsidR="008C36B9" w:rsidRPr="00E862D3">
        <w:rPr>
          <w:rFonts w:asciiTheme="minorHAnsi" w:hAnsiTheme="minorHAnsi" w:cstheme="minorHAnsi"/>
          <w:sz w:val="22"/>
          <w:szCs w:val="22"/>
        </w:rPr>
        <w:t xml:space="preserve">the </w:t>
      </w:r>
      <w:r w:rsidR="00E7000C" w:rsidRPr="00E862D3">
        <w:rPr>
          <w:rFonts w:asciiTheme="minorHAnsi" w:hAnsiTheme="minorHAnsi" w:cstheme="minorHAnsi"/>
          <w:sz w:val="22"/>
          <w:szCs w:val="22"/>
        </w:rPr>
        <w:t>C</w:t>
      </w:r>
      <w:r w:rsidR="008C36B9" w:rsidRPr="00E862D3">
        <w:rPr>
          <w:rFonts w:asciiTheme="minorHAnsi" w:hAnsiTheme="minorHAnsi" w:cstheme="minorHAnsi"/>
          <w:sz w:val="22"/>
          <w:szCs w:val="22"/>
        </w:rPr>
        <w:t xml:space="preserve">ollege of </w:t>
      </w:r>
      <w:r w:rsidR="00E7000C" w:rsidRPr="00E862D3">
        <w:rPr>
          <w:rFonts w:asciiTheme="minorHAnsi" w:hAnsiTheme="minorHAnsi" w:cstheme="minorHAnsi"/>
          <w:sz w:val="22"/>
          <w:szCs w:val="22"/>
        </w:rPr>
        <w:t>P</w:t>
      </w:r>
      <w:r w:rsidR="008C36B9" w:rsidRPr="00E862D3">
        <w:rPr>
          <w:rFonts w:asciiTheme="minorHAnsi" w:hAnsiTheme="minorHAnsi" w:cstheme="minorHAnsi"/>
          <w:sz w:val="22"/>
          <w:szCs w:val="22"/>
        </w:rPr>
        <w:t>olicing</w:t>
      </w:r>
      <w:r w:rsidR="002630F0" w:rsidRPr="00E862D3">
        <w:rPr>
          <w:rFonts w:asciiTheme="minorHAnsi" w:hAnsiTheme="minorHAnsi" w:cstheme="minorHAnsi"/>
          <w:sz w:val="22"/>
          <w:szCs w:val="22"/>
        </w:rPr>
        <w:t xml:space="preserve"> (2023)</w:t>
      </w:r>
      <w:r w:rsidR="00E7000C" w:rsidRPr="00E862D3">
        <w:rPr>
          <w:rFonts w:asciiTheme="minorHAnsi" w:hAnsiTheme="minorHAnsi" w:cstheme="minorHAnsi"/>
          <w:sz w:val="22"/>
          <w:szCs w:val="22"/>
        </w:rPr>
        <w:t>,</w:t>
      </w:r>
      <w:r w:rsidR="008C36B9" w:rsidRPr="00E862D3">
        <w:rPr>
          <w:rFonts w:asciiTheme="minorHAnsi" w:hAnsiTheme="minorHAnsi" w:cstheme="minorHAnsi"/>
          <w:sz w:val="22"/>
          <w:szCs w:val="22"/>
        </w:rPr>
        <w:t xml:space="preserve"> taking initial accounts using the method of cognitive interviews will improve the </w:t>
      </w:r>
      <w:r w:rsidR="002630F0" w:rsidRPr="00E862D3">
        <w:rPr>
          <w:rFonts w:asciiTheme="minorHAnsi" w:hAnsiTheme="minorHAnsi" w:cstheme="minorHAnsi"/>
          <w:sz w:val="22"/>
          <w:szCs w:val="22"/>
        </w:rPr>
        <w:t>investigations</w:t>
      </w:r>
      <w:r w:rsidR="008C36B9" w:rsidRPr="00E862D3">
        <w:rPr>
          <w:rFonts w:asciiTheme="minorHAnsi" w:hAnsiTheme="minorHAnsi" w:cstheme="minorHAnsi"/>
          <w:sz w:val="22"/>
          <w:szCs w:val="22"/>
        </w:rPr>
        <w:t xml:space="preserve"> of volume and priority. This essay will look at the effectiveness of using cognitive interviews when obtaining initial accounts from witnesses and victims</w:t>
      </w:r>
      <w:r w:rsidR="00915039" w:rsidRPr="00E862D3">
        <w:rPr>
          <w:rFonts w:asciiTheme="minorHAnsi" w:hAnsiTheme="minorHAnsi" w:cstheme="minorHAnsi"/>
          <w:sz w:val="22"/>
          <w:szCs w:val="22"/>
        </w:rPr>
        <w:t xml:space="preserve">. </w:t>
      </w:r>
      <w:r w:rsidR="00A117F2" w:rsidRPr="00E862D3">
        <w:rPr>
          <w:rFonts w:asciiTheme="minorHAnsi" w:hAnsiTheme="minorHAnsi" w:cstheme="minorHAnsi"/>
          <w:sz w:val="22"/>
          <w:szCs w:val="22"/>
        </w:rPr>
        <w:t>Achievable</w:t>
      </w:r>
      <w:r w:rsidR="00915039" w:rsidRPr="00E862D3">
        <w:rPr>
          <w:rFonts w:asciiTheme="minorHAnsi" w:hAnsiTheme="minorHAnsi" w:cstheme="minorHAnsi"/>
          <w:sz w:val="22"/>
          <w:szCs w:val="22"/>
        </w:rPr>
        <w:t xml:space="preserve"> by defining and understanding what cognitive interview ar</w:t>
      </w:r>
      <w:r w:rsidR="001C150C" w:rsidRPr="00E862D3">
        <w:rPr>
          <w:rFonts w:asciiTheme="minorHAnsi" w:hAnsiTheme="minorHAnsi" w:cstheme="minorHAnsi"/>
          <w:sz w:val="22"/>
          <w:szCs w:val="22"/>
        </w:rPr>
        <w:t>e</w:t>
      </w:r>
      <w:r w:rsidR="00915039" w:rsidRPr="00E862D3">
        <w:rPr>
          <w:rFonts w:asciiTheme="minorHAnsi" w:hAnsiTheme="minorHAnsi" w:cstheme="minorHAnsi"/>
          <w:sz w:val="22"/>
          <w:szCs w:val="22"/>
        </w:rPr>
        <w:t xml:space="preserve">, before looking </w:t>
      </w:r>
      <w:r w:rsidR="00AC7FBD" w:rsidRPr="00E862D3">
        <w:rPr>
          <w:rFonts w:asciiTheme="minorHAnsi" w:hAnsiTheme="minorHAnsi" w:cstheme="minorHAnsi"/>
          <w:sz w:val="22"/>
          <w:szCs w:val="22"/>
        </w:rPr>
        <w:t xml:space="preserve">to the benefits of </w:t>
      </w:r>
      <w:r w:rsidR="0081771D" w:rsidRPr="00E862D3">
        <w:rPr>
          <w:rFonts w:asciiTheme="minorHAnsi" w:hAnsiTheme="minorHAnsi" w:cstheme="minorHAnsi"/>
          <w:sz w:val="22"/>
          <w:szCs w:val="22"/>
        </w:rPr>
        <w:t>obtaining</w:t>
      </w:r>
      <w:r w:rsidR="00AC7FBD" w:rsidRPr="00E862D3">
        <w:rPr>
          <w:rFonts w:asciiTheme="minorHAnsi" w:hAnsiTheme="minorHAnsi" w:cstheme="minorHAnsi"/>
          <w:sz w:val="22"/>
          <w:szCs w:val="22"/>
        </w:rPr>
        <w:t xml:space="preserve"> accounts in this way, and the effect that it had on investigations.</w:t>
      </w:r>
      <w:r w:rsidR="00B56A02" w:rsidRPr="00E862D3">
        <w:rPr>
          <w:rFonts w:asciiTheme="minorHAnsi" w:hAnsiTheme="minorHAnsi" w:cstheme="minorHAnsi"/>
          <w:sz w:val="22"/>
          <w:szCs w:val="22"/>
        </w:rPr>
        <w:t xml:space="preserve"> Whilst </w:t>
      </w:r>
      <w:r w:rsidR="00AC7FBD" w:rsidRPr="00E862D3">
        <w:rPr>
          <w:rFonts w:asciiTheme="minorHAnsi" w:hAnsiTheme="minorHAnsi" w:cstheme="minorHAnsi"/>
          <w:sz w:val="22"/>
          <w:szCs w:val="22"/>
        </w:rPr>
        <w:t>consider</w:t>
      </w:r>
      <w:r w:rsidR="00B56A02" w:rsidRPr="00E862D3">
        <w:rPr>
          <w:rFonts w:asciiTheme="minorHAnsi" w:hAnsiTheme="minorHAnsi" w:cstheme="minorHAnsi"/>
          <w:sz w:val="22"/>
          <w:szCs w:val="22"/>
        </w:rPr>
        <w:t xml:space="preserve">ing all </w:t>
      </w:r>
      <w:r w:rsidR="005B7A39" w:rsidRPr="00E862D3">
        <w:rPr>
          <w:rFonts w:asciiTheme="minorHAnsi" w:hAnsiTheme="minorHAnsi" w:cstheme="minorHAnsi"/>
          <w:sz w:val="22"/>
          <w:szCs w:val="22"/>
        </w:rPr>
        <w:t>methods of obtaining initial accounts and their effectiveness in comparison to an initial account.</w:t>
      </w:r>
    </w:p>
    <w:p w14:paraId="67564DEB" w14:textId="77777777" w:rsidR="00784C31" w:rsidRPr="00E862D3" w:rsidRDefault="00784C31" w:rsidP="00E862D3">
      <w:pPr>
        <w:pStyle w:val="NormalWeb"/>
        <w:spacing w:before="0" w:beforeAutospacing="0" w:after="0" w:afterAutospacing="0" w:line="276" w:lineRule="auto"/>
        <w:rPr>
          <w:rFonts w:asciiTheme="minorHAnsi" w:hAnsiTheme="minorHAnsi" w:cstheme="minorHAnsi"/>
          <w:sz w:val="22"/>
          <w:szCs w:val="22"/>
        </w:rPr>
      </w:pPr>
    </w:p>
    <w:p w14:paraId="1EA74534" w14:textId="510A3832" w:rsidR="005B7A39" w:rsidRPr="00E862D3" w:rsidRDefault="005B7A39" w:rsidP="00E862D3">
      <w:pPr>
        <w:pStyle w:val="NormalWeb"/>
        <w:spacing w:before="0" w:beforeAutospacing="0" w:after="0" w:afterAutospacing="0" w:line="276" w:lineRule="auto"/>
        <w:rPr>
          <w:rFonts w:asciiTheme="minorHAnsi" w:hAnsiTheme="minorHAnsi" w:cstheme="minorHAnsi"/>
          <w:sz w:val="22"/>
          <w:szCs w:val="22"/>
        </w:rPr>
      </w:pPr>
      <w:r w:rsidRPr="00E862D3">
        <w:rPr>
          <w:rFonts w:asciiTheme="minorHAnsi" w:hAnsiTheme="minorHAnsi" w:cstheme="minorHAnsi"/>
          <w:sz w:val="22"/>
          <w:szCs w:val="22"/>
        </w:rPr>
        <w:t xml:space="preserve">The </w:t>
      </w:r>
      <w:r w:rsidR="00CA1AB2" w:rsidRPr="00E862D3">
        <w:rPr>
          <w:rFonts w:asciiTheme="minorHAnsi" w:hAnsiTheme="minorHAnsi" w:cstheme="minorHAnsi"/>
          <w:sz w:val="22"/>
          <w:szCs w:val="22"/>
        </w:rPr>
        <w:t>C</w:t>
      </w:r>
      <w:r w:rsidRPr="00E862D3">
        <w:rPr>
          <w:rFonts w:asciiTheme="minorHAnsi" w:hAnsiTheme="minorHAnsi" w:cstheme="minorHAnsi"/>
          <w:sz w:val="22"/>
          <w:szCs w:val="22"/>
        </w:rPr>
        <w:t xml:space="preserve">ollege of </w:t>
      </w:r>
      <w:r w:rsidR="008062BD" w:rsidRPr="00E862D3">
        <w:rPr>
          <w:rFonts w:asciiTheme="minorHAnsi" w:hAnsiTheme="minorHAnsi" w:cstheme="minorHAnsi"/>
          <w:sz w:val="22"/>
          <w:szCs w:val="22"/>
        </w:rPr>
        <w:t>P</w:t>
      </w:r>
      <w:r w:rsidRPr="00E862D3">
        <w:rPr>
          <w:rFonts w:asciiTheme="minorHAnsi" w:hAnsiTheme="minorHAnsi" w:cstheme="minorHAnsi"/>
          <w:sz w:val="22"/>
          <w:szCs w:val="22"/>
        </w:rPr>
        <w:t>olicing</w:t>
      </w:r>
      <w:r w:rsidR="00F049B5" w:rsidRPr="00E862D3">
        <w:rPr>
          <w:rFonts w:asciiTheme="minorHAnsi" w:hAnsiTheme="minorHAnsi" w:cstheme="minorHAnsi"/>
          <w:sz w:val="22"/>
          <w:szCs w:val="22"/>
        </w:rPr>
        <w:t xml:space="preserve"> (2020)</w:t>
      </w:r>
      <w:r w:rsidR="008663A0" w:rsidRPr="00E862D3">
        <w:rPr>
          <w:rFonts w:asciiTheme="minorHAnsi" w:hAnsiTheme="minorHAnsi" w:cstheme="minorHAnsi"/>
          <w:color w:val="FF0000"/>
          <w:sz w:val="22"/>
          <w:szCs w:val="22"/>
        </w:rPr>
        <w:t xml:space="preserve"> </w:t>
      </w:r>
      <w:r w:rsidR="008663A0" w:rsidRPr="00E862D3">
        <w:rPr>
          <w:rFonts w:asciiTheme="minorHAnsi" w:hAnsiTheme="minorHAnsi" w:cstheme="minorHAnsi"/>
          <w:sz w:val="22"/>
          <w:szCs w:val="22"/>
        </w:rPr>
        <w:t>states that a cognitive interview is a formal interview provides that is generally used with victims and witnesses to obtain an account of the incident that has been reported.</w:t>
      </w:r>
    </w:p>
    <w:p w14:paraId="223C63A7" w14:textId="77777777" w:rsidR="00784C31" w:rsidRPr="00E862D3" w:rsidRDefault="00784C31" w:rsidP="00E862D3">
      <w:pPr>
        <w:pStyle w:val="NormalWeb"/>
        <w:spacing w:before="0" w:beforeAutospacing="0" w:after="0" w:afterAutospacing="0" w:line="276" w:lineRule="auto"/>
        <w:rPr>
          <w:rFonts w:asciiTheme="minorHAnsi" w:hAnsiTheme="minorHAnsi" w:cstheme="minorHAnsi"/>
          <w:sz w:val="22"/>
          <w:szCs w:val="22"/>
        </w:rPr>
      </w:pPr>
    </w:p>
    <w:p w14:paraId="4786E3F9" w14:textId="386EAF1E" w:rsidR="00F636CA" w:rsidRPr="00E862D3" w:rsidRDefault="008663A0" w:rsidP="00E862D3">
      <w:pPr>
        <w:pStyle w:val="NormalWeb"/>
        <w:spacing w:before="0" w:beforeAutospacing="0" w:after="0" w:afterAutospacing="0" w:line="276" w:lineRule="auto"/>
        <w:rPr>
          <w:rFonts w:asciiTheme="minorHAnsi" w:hAnsiTheme="minorHAnsi" w:cstheme="minorHAnsi"/>
          <w:sz w:val="22"/>
          <w:szCs w:val="22"/>
        </w:rPr>
      </w:pPr>
      <w:r w:rsidRPr="00E862D3">
        <w:rPr>
          <w:rFonts w:asciiTheme="minorHAnsi" w:hAnsiTheme="minorHAnsi" w:cstheme="minorHAnsi"/>
          <w:sz w:val="22"/>
          <w:szCs w:val="22"/>
        </w:rPr>
        <w:t xml:space="preserve">The cognitive interview was created by Fisher and </w:t>
      </w:r>
      <w:proofErr w:type="spellStart"/>
      <w:r w:rsidRPr="00E862D3">
        <w:rPr>
          <w:rFonts w:asciiTheme="minorHAnsi" w:hAnsiTheme="minorHAnsi" w:cstheme="minorHAnsi"/>
          <w:sz w:val="22"/>
          <w:szCs w:val="22"/>
        </w:rPr>
        <w:t>Gieselman</w:t>
      </w:r>
      <w:proofErr w:type="spellEnd"/>
      <w:r w:rsidRPr="00E862D3">
        <w:rPr>
          <w:rFonts w:asciiTheme="minorHAnsi" w:hAnsiTheme="minorHAnsi" w:cstheme="minorHAnsi"/>
          <w:sz w:val="22"/>
          <w:szCs w:val="22"/>
        </w:rPr>
        <w:t xml:space="preserve"> in 1992, the cognitive interview is a memory retrieval technique which aims to bring out more accurate information from </w:t>
      </w:r>
      <w:r w:rsidR="0081771D" w:rsidRPr="00E862D3">
        <w:rPr>
          <w:rFonts w:asciiTheme="minorHAnsi" w:hAnsiTheme="minorHAnsi" w:cstheme="minorHAnsi"/>
          <w:sz w:val="22"/>
          <w:szCs w:val="22"/>
        </w:rPr>
        <w:t>eyewitnesses</w:t>
      </w:r>
      <w:r w:rsidRPr="00E862D3">
        <w:rPr>
          <w:rFonts w:asciiTheme="minorHAnsi" w:hAnsiTheme="minorHAnsi" w:cstheme="minorHAnsi"/>
          <w:sz w:val="22"/>
          <w:szCs w:val="22"/>
        </w:rPr>
        <w:t xml:space="preserve">. </w:t>
      </w:r>
      <w:proofErr w:type="spellStart"/>
      <w:r w:rsidR="00ED24FB" w:rsidRPr="00E862D3">
        <w:rPr>
          <w:rFonts w:asciiTheme="minorHAnsi" w:hAnsiTheme="minorHAnsi" w:cstheme="minorHAnsi"/>
          <w:sz w:val="22"/>
          <w:szCs w:val="22"/>
        </w:rPr>
        <w:t>Gieselman</w:t>
      </w:r>
      <w:proofErr w:type="spellEnd"/>
      <w:r w:rsidR="00ED24FB" w:rsidRPr="00E862D3">
        <w:rPr>
          <w:rFonts w:asciiTheme="minorHAnsi" w:hAnsiTheme="minorHAnsi" w:cstheme="minorHAnsi"/>
          <w:sz w:val="22"/>
          <w:szCs w:val="22"/>
        </w:rPr>
        <w:t xml:space="preserve"> and Fisher (2014) stated that</w:t>
      </w:r>
      <w:r w:rsidR="00BB3620" w:rsidRPr="00E862D3">
        <w:rPr>
          <w:rFonts w:asciiTheme="minorHAnsi" w:hAnsiTheme="minorHAnsi" w:cstheme="minorHAnsi"/>
          <w:sz w:val="22"/>
          <w:szCs w:val="22"/>
        </w:rPr>
        <w:t xml:space="preserve"> </w:t>
      </w:r>
      <w:r w:rsidR="00ED24FB" w:rsidRPr="00E862D3">
        <w:rPr>
          <w:rFonts w:asciiTheme="minorHAnsi" w:hAnsiTheme="minorHAnsi" w:cstheme="minorHAnsi"/>
          <w:sz w:val="22"/>
          <w:szCs w:val="22"/>
        </w:rPr>
        <w:t>a systematic technique with the goal of achieving as much relevant and accurate information as possible whi</w:t>
      </w:r>
      <w:r w:rsidR="0081771D" w:rsidRPr="00E862D3">
        <w:rPr>
          <w:rFonts w:asciiTheme="minorHAnsi" w:hAnsiTheme="minorHAnsi" w:cstheme="minorHAnsi"/>
          <w:sz w:val="22"/>
          <w:szCs w:val="22"/>
        </w:rPr>
        <w:t xml:space="preserve">lst </w:t>
      </w:r>
      <w:r w:rsidR="00ED24FB" w:rsidRPr="00E862D3">
        <w:rPr>
          <w:rFonts w:asciiTheme="minorHAnsi" w:hAnsiTheme="minorHAnsi" w:cstheme="minorHAnsi"/>
          <w:sz w:val="22"/>
          <w:szCs w:val="22"/>
        </w:rPr>
        <w:t xml:space="preserve">reducing the risk of </w:t>
      </w:r>
      <w:r w:rsidR="0081771D" w:rsidRPr="00E862D3">
        <w:rPr>
          <w:rFonts w:asciiTheme="minorHAnsi" w:hAnsiTheme="minorHAnsi" w:cstheme="minorHAnsi"/>
          <w:sz w:val="22"/>
          <w:szCs w:val="22"/>
        </w:rPr>
        <w:t>inaccurate</w:t>
      </w:r>
      <w:r w:rsidR="00ED24FB" w:rsidRPr="00E862D3">
        <w:rPr>
          <w:rFonts w:asciiTheme="minorHAnsi" w:hAnsiTheme="minorHAnsi" w:cstheme="minorHAnsi"/>
          <w:sz w:val="22"/>
          <w:szCs w:val="22"/>
        </w:rPr>
        <w:t xml:space="preserve"> recall as it uses different </w:t>
      </w:r>
      <w:r w:rsidR="0081771D" w:rsidRPr="00E862D3">
        <w:rPr>
          <w:rFonts w:asciiTheme="minorHAnsi" w:hAnsiTheme="minorHAnsi" w:cstheme="minorHAnsi"/>
          <w:sz w:val="22"/>
          <w:szCs w:val="22"/>
        </w:rPr>
        <w:t>retrieval</w:t>
      </w:r>
      <w:r w:rsidR="00ED24FB" w:rsidRPr="00E862D3">
        <w:rPr>
          <w:rFonts w:asciiTheme="minorHAnsi" w:hAnsiTheme="minorHAnsi" w:cstheme="minorHAnsi"/>
          <w:sz w:val="22"/>
          <w:szCs w:val="22"/>
        </w:rPr>
        <w:t xml:space="preserve"> techniques </w:t>
      </w:r>
      <w:r w:rsidR="00832A11" w:rsidRPr="00E862D3">
        <w:rPr>
          <w:rFonts w:asciiTheme="minorHAnsi" w:hAnsiTheme="minorHAnsi" w:cstheme="minorHAnsi"/>
          <w:sz w:val="22"/>
          <w:szCs w:val="22"/>
        </w:rPr>
        <w:t xml:space="preserve">to prompt them remembering the incident in as much </w:t>
      </w:r>
      <w:r w:rsidR="0081771D" w:rsidRPr="00E862D3">
        <w:rPr>
          <w:rFonts w:asciiTheme="minorHAnsi" w:hAnsiTheme="minorHAnsi" w:cstheme="minorHAnsi"/>
          <w:sz w:val="22"/>
          <w:szCs w:val="22"/>
        </w:rPr>
        <w:t>detail as</w:t>
      </w:r>
      <w:r w:rsidR="002D5DB9" w:rsidRPr="00E862D3">
        <w:rPr>
          <w:rFonts w:asciiTheme="minorHAnsi" w:hAnsiTheme="minorHAnsi" w:cstheme="minorHAnsi"/>
          <w:sz w:val="22"/>
          <w:szCs w:val="22"/>
        </w:rPr>
        <w:t xml:space="preserve"> possible. It is particularly used amongst vulnerable witnesses, as it is one of the special </w:t>
      </w:r>
      <w:r w:rsidR="0081771D" w:rsidRPr="00E862D3">
        <w:rPr>
          <w:rFonts w:asciiTheme="minorHAnsi" w:hAnsiTheme="minorHAnsi" w:cstheme="minorHAnsi"/>
          <w:sz w:val="22"/>
          <w:szCs w:val="22"/>
        </w:rPr>
        <w:t>measures</w:t>
      </w:r>
      <w:r w:rsidR="002D5DB9" w:rsidRPr="00E862D3">
        <w:rPr>
          <w:rFonts w:asciiTheme="minorHAnsi" w:hAnsiTheme="minorHAnsi" w:cstheme="minorHAnsi"/>
          <w:sz w:val="22"/>
          <w:szCs w:val="22"/>
        </w:rPr>
        <w:t xml:space="preserve"> used during interviews as it is par</w:t>
      </w:r>
      <w:r w:rsidR="00C96F67" w:rsidRPr="00E862D3">
        <w:rPr>
          <w:rFonts w:asciiTheme="minorHAnsi" w:hAnsiTheme="minorHAnsi" w:cstheme="minorHAnsi"/>
          <w:sz w:val="22"/>
          <w:szCs w:val="22"/>
        </w:rPr>
        <w:t>t</w:t>
      </w:r>
      <w:r w:rsidR="002D5DB9" w:rsidRPr="00E862D3">
        <w:rPr>
          <w:rFonts w:asciiTheme="minorHAnsi" w:hAnsiTheme="minorHAnsi" w:cstheme="minorHAnsi"/>
          <w:sz w:val="22"/>
          <w:szCs w:val="22"/>
        </w:rPr>
        <w:t xml:space="preserve"> of the Youth Justice and Criminal Evidence Act 1999 in Achieving Best Evidence</w:t>
      </w:r>
      <w:r w:rsidR="00AF431E" w:rsidRPr="00E862D3">
        <w:rPr>
          <w:rFonts w:asciiTheme="minorHAnsi" w:hAnsiTheme="minorHAnsi" w:cstheme="minorHAnsi"/>
          <w:sz w:val="22"/>
          <w:szCs w:val="22"/>
        </w:rPr>
        <w:t>, Ministry of Justice (2022)</w:t>
      </w:r>
      <w:r w:rsidR="002D5DB9" w:rsidRPr="00E862D3">
        <w:rPr>
          <w:rFonts w:asciiTheme="minorHAnsi" w:hAnsiTheme="minorHAnsi" w:cstheme="minorHAnsi"/>
          <w:sz w:val="22"/>
          <w:szCs w:val="22"/>
        </w:rPr>
        <w:t>. I</w:t>
      </w:r>
      <w:r w:rsidR="00BA13A3" w:rsidRPr="00E862D3">
        <w:rPr>
          <w:rFonts w:asciiTheme="minorHAnsi" w:hAnsiTheme="minorHAnsi" w:cstheme="minorHAnsi"/>
          <w:sz w:val="22"/>
          <w:szCs w:val="22"/>
        </w:rPr>
        <w:t>t</w:t>
      </w:r>
      <w:r w:rsidR="002D5DB9" w:rsidRPr="00E862D3">
        <w:rPr>
          <w:rFonts w:asciiTheme="minorHAnsi" w:hAnsiTheme="minorHAnsi" w:cstheme="minorHAnsi"/>
          <w:sz w:val="22"/>
          <w:szCs w:val="22"/>
        </w:rPr>
        <w:t xml:space="preserve"> allows the vulnerable witness to recall facts and more accurate facts when being questioned</w:t>
      </w:r>
      <w:r w:rsidR="00F636CA" w:rsidRPr="00E862D3">
        <w:rPr>
          <w:rFonts w:asciiTheme="minorHAnsi" w:hAnsiTheme="minorHAnsi" w:cstheme="minorHAnsi"/>
          <w:sz w:val="22"/>
          <w:szCs w:val="22"/>
        </w:rPr>
        <w:t xml:space="preserve"> Ministry of Justice (2022).</w:t>
      </w:r>
    </w:p>
    <w:p w14:paraId="46E1CD0D" w14:textId="77777777" w:rsidR="00F636CA" w:rsidRPr="00E862D3" w:rsidRDefault="00F636CA" w:rsidP="00E862D3">
      <w:pPr>
        <w:pStyle w:val="NormalWeb"/>
        <w:spacing w:before="0" w:beforeAutospacing="0" w:after="0" w:afterAutospacing="0" w:line="276" w:lineRule="auto"/>
        <w:rPr>
          <w:rFonts w:asciiTheme="minorHAnsi" w:hAnsiTheme="minorHAnsi" w:cstheme="minorHAnsi"/>
          <w:sz w:val="22"/>
          <w:szCs w:val="22"/>
        </w:rPr>
      </w:pPr>
    </w:p>
    <w:p w14:paraId="40C9922B" w14:textId="0F912952" w:rsidR="005E0CC6" w:rsidRPr="00E862D3" w:rsidRDefault="00CA1AB2" w:rsidP="00E862D3">
      <w:pPr>
        <w:pStyle w:val="NormalWeb"/>
        <w:spacing w:before="0" w:beforeAutospacing="0" w:after="0" w:afterAutospacing="0" w:line="276" w:lineRule="auto"/>
        <w:rPr>
          <w:rFonts w:asciiTheme="minorHAnsi" w:hAnsiTheme="minorHAnsi" w:cstheme="minorHAnsi"/>
          <w:sz w:val="22"/>
          <w:szCs w:val="22"/>
        </w:rPr>
      </w:pPr>
      <w:r w:rsidRPr="00E862D3">
        <w:rPr>
          <w:rFonts w:asciiTheme="minorHAnsi" w:hAnsiTheme="minorHAnsi" w:cstheme="minorHAnsi"/>
          <w:sz w:val="22"/>
          <w:szCs w:val="22"/>
        </w:rPr>
        <w:t xml:space="preserve">Being to recall </w:t>
      </w:r>
      <w:r w:rsidR="001074B8" w:rsidRPr="00E862D3">
        <w:rPr>
          <w:rFonts w:asciiTheme="minorHAnsi" w:hAnsiTheme="minorHAnsi" w:cstheme="minorHAnsi"/>
          <w:sz w:val="22"/>
          <w:szCs w:val="22"/>
        </w:rPr>
        <w:t xml:space="preserve">the full details and facts about an incident is essential if police officers are going to gain a full picture of what has occurred. </w:t>
      </w:r>
      <w:r w:rsidR="00B33A7D" w:rsidRPr="00E862D3">
        <w:rPr>
          <w:rFonts w:asciiTheme="minorHAnsi" w:hAnsiTheme="minorHAnsi" w:cstheme="minorHAnsi"/>
          <w:sz w:val="22"/>
          <w:szCs w:val="22"/>
        </w:rPr>
        <w:t xml:space="preserve">There are four specific different retrieval techniques used to prompt the interviewee to remember more details about and event. The </w:t>
      </w:r>
      <w:r w:rsidR="002619E5" w:rsidRPr="00E862D3">
        <w:rPr>
          <w:rFonts w:asciiTheme="minorHAnsi" w:hAnsiTheme="minorHAnsi" w:cstheme="minorHAnsi"/>
          <w:sz w:val="22"/>
          <w:szCs w:val="22"/>
        </w:rPr>
        <w:t>cognitive interview</w:t>
      </w:r>
      <w:r w:rsidR="00B33A7D" w:rsidRPr="00E862D3">
        <w:rPr>
          <w:rFonts w:asciiTheme="minorHAnsi" w:hAnsiTheme="minorHAnsi" w:cstheme="minorHAnsi"/>
          <w:sz w:val="22"/>
          <w:szCs w:val="22"/>
        </w:rPr>
        <w:t xml:space="preserve"> typically uses four memory retrieval cues (or mnemonics), followed by </w:t>
      </w:r>
      <w:r w:rsidR="00F91EB2" w:rsidRPr="00E862D3">
        <w:rPr>
          <w:rFonts w:asciiTheme="minorHAnsi" w:hAnsiTheme="minorHAnsi" w:cstheme="minorHAnsi"/>
          <w:sz w:val="22"/>
          <w:szCs w:val="22"/>
        </w:rPr>
        <w:t>several</w:t>
      </w:r>
      <w:r w:rsidR="00B33A7D" w:rsidRPr="00E862D3">
        <w:rPr>
          <w:rFonts w:asciiTheme="minorHAnsi" w:hAnsiTheme="minorHAnsi" w:cstheme="minorHAnsi"/>
          <w:sz w:val="22"/>
          <w:szCs w:val="22"/>
        </w:rPr>
        <w:t xml:space="preserve"> supplementary</w:t>
      </w:r>
      <w:r w:rsidR="00BA13A3" w:rsidRPr="00E862D3">
        <w:rPr>
          <w:rFonts w:asciiTheme="minorHAnsi" w:hAnsiTheme="minorHAnsi" w:cstheme="minorHAnsi"/>
          <w:sz w:val="22"/>
          <w:szCs w:val="22"/>
        </w:rPr>
        <w:t xml:space="preserve"> techniques</w:t>
      </w:r>
      <w:r w:rsidR="001074B8" w:rsidRPr="00E862D3">
        <w:rPr>
          <w:rFonts w:asciiTheme="minorHAnsi" w:hAnsiTheme="minorHAnsi" w:cstheme="minorHAnsi"/>
          <w:sz w:val="22"/>
          <w:szCs w:val="22"/>
        </w:rPr>
        <w:t xml:space="preserve"> </w:t>
      </w:r>
      <w:r w:rsidR="00830AFB" w:rsidRPr="00E862D3">
        <w:rPr>
          <w:rFonts w:asciiTheme="minorHAnsi" w:hAnsiTheme="minorHAnsi" w:cstheme="minorHAnsi"/>
          <w:sz w:val="22"/>
          <w:szCs w:val="22"/>
        </w:rPr>
        <w:t xml:space="preserve">(Simply Psychology, 2023). </w:t>
      </w:r>
      <w:r w:rsidR="00BA13A3" w:rsidRPr="00E862D3">
        <w:rPr>
          <w:rFonts w:asciiTheme="minorHAnsi" w:hAnsiTheme="minorHAnsi" w:cstheme="minorHAnsi"/>
          <w:sz w:val="22"/>
          <w:szCs w:val="22"/>
        </w:rPr>
        <w:t>These ‘mnemonics’ are</w:t>
      </w:r>
      <w:r w:rsidR="000B2DF9" w:rsidRPr="00E862D3">
        <w:rPr>
          <w:rFonts w:asciiTheme="minorHAnsi" w:hAnsiTheme="minorHAnsi" w:cstheme="minorHAnsi"/>
          <w:sz w:val="22"/>
          <w:szCs w:val="22"/>
        </w:rPr>
        <w:t xml:space="preserve"> the mental reinstatement of contact </w:t>
      </w:r>
      <w:r w:rsidR="0091090D" w:rsidRPr="00E862D3">
        <w:rPr>
          <w:rFonts w:asciiTheme="minorHAnsi" w:hAnsiTheme="minorHAnsi" w:cstheme="minorHAnsi"/>
          <w:sz w:val="22"/>
          <w:szCs w:val="22"/>
        </w:rPr>
        <w:t>which</w:t>
      </w:r>
      <w:r w:rsidR="000B2DF9" w:rsidRPr="00E862D3">
        <w:rPr>
          <w:rFonts w:asciiTheme="minorHAnsi" w:hAnsiTheme="minorHAnsi" w:cstheme="minorHAnsi"/>
          <w:sz w:val="22"/>
          <w:szCs w:val="22"/>
        </w:rPr>
        <w:t xml:space="preserve"> encourages the witness to imagine </w:t>
      </w:r>
      <w:r w:rsidR="00954354" w:rsidRPr="00E862D3">
        <w:rPr>
          <w:rFonts w:asciiTheme="minorHAnsi" w:hAnsiTheme="minorHAnsi" w:cstheme="minorHAnsi"/>
          <w:sz w:val="22"/>
          <w:szCs w:val="22"/>
        </w:rPr>
        <w:t>the personal background surrounding the event. Secondly</w:t>
      </w:r>
      <w:r w:rsidR="0091090D" w:rsidRPr="00E862D3">
        <w:rPr>
          <w:rFonts w:asciiTheme="minorHAnsi" w:hAnsiTheme="minorHAnsi" w:cstheme="minorHAnsi"/>
          <w:sz w:val="22"/>
          <w:szCs w:val="22"/>
        </w:rPr>
        <w:t>,</w:t>
      </w:r>
      <w:r w:rsidR="00954354" w:rsidRPr="00E862D3">
        <w:rPr>
          <w:rFonts w:asciiTheme="minorHAnsi" w:hAnsiTheme="minorHAnsi" w:cstheme="minorHAnsi"/>
          <w:sz w:val="22"/>
          <w:szCs w:val="22"/>
        </w:rPr>
        <w:t xml:space="preserve"> reporting </w:t>
      </w:r>
      <w:r w:rsidR="00D454D5" w:rsidRPr="00E862D3">
        <w:rPr>
          <w:rFonts w:asciiTheme="minorHAnsi" w:hAnsiTheme="minorHAnsi" w:cstheme="minorHAnsi"/>
          <w:sz w:val="22"/>
          <w:szCs w:val="22"/>
        </w:rPr>
        <w:t xml:space="preserve">everything allows the interviewer to encourage the witness that no details are not important and to report everything that they can remember </w:t>
      </w:r>
      <w:r w:rsidR="00A96FAC" w:rsidRPr="00E862D3">
        <w:rPr>
          <w:rFonts w:asciiTheme="minorHAnsi" w:hAnsiTheme="minorHAnsi" w:cstheme="minorHAnsi"/>
          <w:sz w:val="22"/>
          <w:szCs w:val="22"/>
        </w:rPr>
        <w:t>regardless of</w:t>
      </w:r>
      <w:r w:rsidR="00D454D5" w:rsidRPr="00E862D3">
        <w:rPr>
          <w:rFonts w:asciiTheme="minorHAnsi" w:hAnsiTheme="minorHAnsi" w:cstheme="minorHAnsi"/>
          <w:sz w:val="22"/>
          <w:szCs w:val="22"/>
        </w:rPr>
        <w:t xml:space="preserve"> whether they feel that</w:t>
      </w:r>
      <w:r w:rsidR="00A96FAC" w:rsidRPr="00E862D3">
        <w:rPr>
          <w:rFonts w:asciiTheme="minorHAnsi" w:hAnsiTheme="minorHAnsi" w:cstheme="minorHAnsi"/>
          <w:sz w:val="22"/>
          <w:szCs w:val="22"/>
        </w:rPr>
        <w:t xml:space="preserve"> it</w:t>
      </w:r>
      <w:r w:rsidR="0091090D" w:rsidRPr="00E862D3">
        <w:rPr>
          <w:rFonts w:asciiTheme="minorHAnsi" w:hAnsiTheme="minorHAnsi" w:cstheme="minorHAnsi"/>
          <w:sz w:val="22"/>
          <w:szCs w:val="22"/>
        </w:rPr>
        <w:t xml:space="preserve"> or is no</w:t>
      </w:r>
      <w:r w:rsidR="00A96FAC" w:rsidRPr="00E862D3">
        <w:rPr>
          <w:rFonts w:asciiTheme="minorHAnsi" w:hAnsiTheme="minorHAnsi" w:cstheme="minorHAnsi"/>
          <w:sz w:val="22"/>
          <w:szCs w:val="22"/>
        </w:rPr>
        <w:t>t important.</w:t>
      </w:r>
      <w:r w:rsidR="0091090D" w:rsidRPr="00E862D3">
        <w:rPr>
          <w:rFonts w:asciiTheme="minorHAnsi" w:hAnsiTheme="minorHAnsi" w:cstheme="minorHAnsi"/>
          <w:sz w:val="22"/>
          <w:szCs w:val="22"/>
        </w:rPr>
        <w:t xml:space="preserve"> </w:t>
      </w:r>
      <w:r w:rsidR="00A96FAC" w:rsidRPr="00E862D3">
        <w:rPr>
          <w:rFonts w:asciiTheme="minorHAnsi" w:hAnsiTheme="minorHAnsi" w:cstheme="minorHAnsi"/>
          <w:sz w:val="22"/>
          <w:szCs w:val="22"/>
        </w:rPr>
        <w:t xml:space="preserve">In addition to </w:t>
      </w:r>
      <w:r w:rsidR="0091090D" w:rsidRPr="00E862D3">
        <w:rPr>
          <w:rFonts w:asciiTheme="minorHAnsi" w:hAnsiTheme="minorHAnsi" w:cstheme="minorHAnsi"/>
          <w:sz w:val="22"/>
          <w:szCs w:val="22"/>
        </w:rPr>
        <w:t>this, the</w:t>
      </w:r>
      <w:r w:rsidR="00165797" w:rsidRPr="00E862D3">
        <w:rPr>
          <w:rFonts w:asciiTheme="minorHAnsi" w:hAnsiTheme="minorHAnsi" w:cstheme="minorHAnsi"/>
          <w:sz w:val="22"/>
          <w:szCs w:val="22"/>
        </w:rPr>
        <w:t xml:space="preserve"> witness </w:t>
      </w:r>
      <w:r w:rsidR="0091090D" w:rsidRPr="00E862D3">
        <w:rPr>
          <w:rFonts w:asciiTheme="minorHAnsi" w:hAnsiTheme="minorHAnsi" w:cstheme="minorHAnsi"/>
          <w:sz w:val="22"/>
          <w:szCs w:val="22"/>
        </w:rPr>
        <w:t xml:space="preserve">is </w:t>
      </w:r>
      <w:r w:rsidR="00165797" w:rsidRPr="00E862D3">
        <w:rPr>
          <w:rFonts w:asciiTheme="minorHAnsi" w:hAnsiTheme="minorHAnsi" w:cstheme="minorHAnsi"/>
          <w:sz w:val="22"/>
          <w:szCs w:val="22"/>
        </w:rPr>
        <w:t>then asked to recall the incident in a different order, this means starting from a different point or in reverse</w:t>
      </w:r>
      <w:r w:rsidR="0091090D" w:rsidRPr="00E862D3">
        <w:rPr>
          <w:rFonts w:asciiTheme="minorHAnsi" w:hAnsiTheme="minorHAnsi" w:cstheme="minorHAnsi"/>
          <w:sz w:val="22"/>
          <w:szCs w:val="22"/>
        </w:rPr>
        <w:t>.</w:t>
      </w:r>
      <w:r w:rsidR="00165797" w:rsidRPr="00E862D3">
        <w:rPr>
          <w:rFonts w:asciiTheme="minorHAnsi" w:hAnsiTheme="minorHAnsi" w:cstheme="minorHAnsi"/>
          <w:sz w:val="22"/>
          <w:szCs w:val="22"/>
        </w:rPr>
        <w:t xml:space="preserve"> </w:t>
      </w:r>
      <w:r w:rsidR="0091090D" w:rsidRPr="00E862D3">
        <w:rPr>
          <w:rFonts w:asciiTheme="minorHAnsi" w:hAnsiTheme="minorHAnsi" w:cstheme="minorHAnsi"/>
          <w:sz w:val="22"/>
          <w:szCs w:val="22"/>
        </w:rPr>
        <w:t>L</w:t>
      </w:r>
      <w:r w:rsidR="00165797" w:rsidRPr="00E862D3">
        <w:rPr>
          <w:rFonts w:asciiTheme="minorHAnsi" w:hAnsiTheme="minorHAnsi" w:cstheme="minorHAnsi"/>
          <w:sz w:val="22"/>
          <w:szCs w:val="22"/>
        </w:rPr>
        <w:t>astly</w:t>
      </w:r>
      <w:r w:rsidR="0091090D" w:rsidRPr="00E862D3">
        <w:rPr>
          <w:rFonts w:asciiTheme="minorHAnsi" w:hAnsiTheme="minorHAnsi" w:cstheme="minorHAnsi"/>
          <w:sz w:val="22"/>
          <w:szCs w:val="22"/>
        </w:rPr>
        <w:t>,</w:t>
      </w:r>
      <w:r w:rsidR="00165797" w:rsidRPr="00E862D3">
        <w:rPr>
          <w:rFonts w:asciiTheme="minorHAnsi" w:hAnsiTheme="minorHAnsi" w:cstheme="minorHAnsi"/>
          <w:sz w:val="22"/>
          <w:szCs w:val="22"/>
        </w:rPr>
        <w:t xml:space="preserve"> </w:t>
      </w:r>
      <w:r w:rsidR="008D15C0" w:rsidRPr="00E862D3">
        <w:rPr>
          <w:rFonts w:asciiTheme="minorHAnsi" w:hAnsiTheme="minorHAnsi" w:cstheme="minorHAnsi"/>
          <w:sz w:val="22"/>
          <w:szCs w:val="22"/>
        </w:rPr>
        <w:t>the witness is then required to recall the incident from a different perspective for example this could come from a different witness</w:t>
      </w:r>
      <w:r w:rsidR="0091090D" w:rsidRPr="00E862D3">
        <w:rPr>
          <w:rFonts w:asciiTheme="minorHAnsi" w:hAnsiTheme="minorHAnsi" w:cstheme="minorHAnsi"/>
          <w:sz w:val="22"/>
          <w:szCs w:val="22"/>
        </w:rPr>
        <w:t xml:space="preserve"> (S</w:t>
      </w:r>
      <w:r w:rsidR="00AA6487" w:rsidRPr="00E862D3">
        <w:rPr>
          <w:rFonts w:asciiTheme="minorHAnsi" w:hAnsiTheme="minorHAnsi" w:cstheme="minorHAnsi"/>
          <w:sz w:val="22"/>
          <w:szCs w:val="22"/>
        </w:rPr>
        <w:t xml:space="preserve">imply </w:t>
      </w:r>
      <w:r w:rsidR="0091090D" w:rsidRPr="00E862D3">
        <w:rPr>
          <w:rFonts w:asciiTheme="minorHAnsi" w:hAnsiTheme="minorHAnsi" w:cstheme="minorHAnsi"/>
          <w:sz w:val="22"/>
          <w:szCs w:val="22"/>
        </w:rPr>
        <w:t>P</w:t>
      </w:r>
      <w:r w:rsidR="00AA6487" w:rsidRPr="00E862D3">
        <w:rPr>
          <w:rFonts w:asciiTheme="minorHAnsi" w:hAnsiTheme="minorHAnsi" w:cstheme="minorHAnsi"/>
          <w:sz w:val="22"/>
          <w:szCs w:val="22"/>
        </w:rPr>
        <w:t>sychology</w:t>
      </w:r>
      <w:r w:rsidR="0091090D" w:rsidRPr="00E862D3">
        <w:rPr>
          <w:rFonts w:asciiTheme="minorHAnsi" w:hAnsiTheme="minorHAnsi" w:cstheme="minorHAnsi"/>
          <w:sz w:val="22"/>
          <w:szCs w:val="22"/>
        </w:rPr>
        <w:t xml:space="preserve">, </w:t>
      </w:r>
      <w:r w:rsidR="00AA6487" w:rsidRPr="00E862D3">
        <w:rPr>
          <w:rFonts w:asciiTheme="minorHAnsi" w:hAnsiTheme="minorHAnsi" w:cstheme="minorHAnsi"/>
          <w:sz w:val="22"/>
          <w:szCs w:val="22"/>
        </w:rPr>
        <w:t>2023).</w:t>
      </w:r>
      <w:r w:rsidR="005E0CC6" w:rsidRPr="00E862D3">
        <w:rPr>
          <w:rFonts w:asciiTheme="minorHAnsi" w:hAnsiTheme="minorHAnsi" w:cstheme="minorHAnsi"/>
          <w:sz w:val="22"/>
          <w:szCs w:val="22"/>
        </w:rPr>
        <w:br/>
      </w:r>
    </w:p>
    <w:p w14:paraId="3BE5C770" w14:textId="6EA7DE15" w:rsidR="007B6333" w:rsidRPr="00E862D3" w:rsidRDefault="00696D0A" w:rsidP="00E862D3">
      <w:pPr>
        <w:pStyle w:val="NormalWeb"/>
        <w:spacing w:before="0" w:beforeAutospacing="0" w:after="0" w:afterAutospacing="0" w:line="276" w:lineRule="auto"/>
        <w:rPr>
          <w:rFonts w:asciiTheme="minorHAnsi" w:hAnsiTheme="minorHAnsi" w:cstheme="minorHAnsi"/>
          <w:sz w:val="22"/>
          <w:szCs w:val="22"/>
        </w:rPr>
      </w:pPr>
      <w:r w:rsidRPr="00E862D3">
        <w:rPr>
          <w:rFonts w:asciiTheme="minorHAnsi" w:hAnsiTheme="minorHAnsi" w:cstheme="minorHAnsi"/>
          <w:sz w:val="22"/>
          <w:szCs w:val="22"/>
        </w:rPr>
        <w:t xml:space="preserve">The </w:t>
      </w:r>
      <w:r w:rsidR="00C6312F" w:rsidRPr="00E862D3">
        <w:rPr>
          <w:rFonts w:asciiTheme="minorHAnsi" w:hAnsiTheme="minorHAnsi" w:cstheme="minorHAnsi"/>
          <w:sz w:val="22"/>
          <w:szCs w:val="22"/>
        </w:rPr>
        <w:t>C</w:t>
      </w:r>
      <w:r w:rsidRPr="00E862D3">
        <w:rPr>
          <w:rFonts w:asciiTheme="minorHAnsi" w:hAnsiTheme="minorHAnsi" w:cstheme="minorHAnsi"/>
          <w:sz w:val="22"/>
          <w:szCs w:val="22"/>
        </w:rPr>
        <w:t xml:space="preserve">ollege of </w:t>
      </w:r>
      <w:r w:rsidR="00C6312F" w:rsidRPr="00E862D3">
        <w:rPr>
          <w:rFonts w:asciiTheme="minorHAnsi" w:hAnsiTheme="minorHAnsi" w:cstheme="minorHAnsi"/>
          <w:sz w:val="22"/>
          <w:szCs w:val="22"/>
        </w:rPr>
        <w:t>P</w:t>
      </w:r>
      <w:r w:rsidRPr="00E862D3">
        <w:rPr>
          <w:rFonts w:asciiTheme="minorHAnsi" w:hAnsiTheme="minorHAnsi" w:cstheme="minorHAnsi"/>
          <w:sz w:val="22"/>
          <w:szCs w:val="22"/>
        </w:rPr>
        <w:t>olicing</w:t>
      </w:r>
      <w:r w:rsidR="00852BB8" w:rsidRPr="00E862D3">
        <w:rPr>
          <w:rFonts w:asciiTheme="minorHAnsi" w:hAnsiTheme="minorHAnsi" w:cstheme="minorHAnsi"/>
          <w:sz w:val="22"/>
          <w:szCs w:val="22"/>
        </w:rPr>
        <w:t xml:space="preserve"> (2020)</w:t>
      </w:r>
      <w:r w:rsidRPr="00E862D3">
        <w:rPr>
          <w:rFonts w:asciiTheme="minorHAnsi" w:hAnsiTheme="minorHAnsi" w:cstheme="minorHAnsi"/>
          <w:sz w:val="22"/>
          <w:szCs w:val="22"/>
        </w:rPr>
        <w:t xml:space="preserve"> stated that the use of cognitive interviews in comparison to standard interviews, </w:t>
      </w:r>
      <w:r w:rsidR="006501DB" w:rsidRPr="00E862D3">
        <w:rPr>
          <w:rFonts w:asciiTheme="minorHAnsi" w:hAnsiTheme="minorHAnsi" w:cstheme="minorHAnsi"/>
          <w:sz w:val="22"/>
          <w:szCs w:val="22"/>
        </w:rPr>
        <w:t>is likely to increase the accuracy and amount of information that can be recalled.</w:t>
      </w:r>
    </w:p>
    <w:p w14:paraId="7BB78664" w14:textId="270CC821" w:rsidR="002C6CC3" w:rsidRPr="00E862D3" w:rsidRDefault="006501DB" w:rsidP="00E862D3">
      <w:pPr>
        <w:pStyle w:val="NormalWeb"/>
        <w:spacing w:before="0" w:beforeAutospacing="0" w:after="0" w:afterAutospacing="0" w:line="276" w:lineRule="auto"/>
        <w:rPr>
          <w:rFonts w:asciiTheme="minorHAnsi" w:hAnsiTheme="minorHAnsi" w:cstheme="minorHAnsi"/>
          <w:sz w:val="22"/>
          <w:szCs w:val="22"/>
        </w:rPr>
      </w:pPr>
      <w:r w:rsidRPr="00E862D3">
        <w:rPr>
          <w:rFonts w:asciiTheme="minorHAnsi" w:hAnsiTheme="minorHAnsi" w:cstheme="minorHAnsi"/>
          <w:sz w:val="22"/>
          <w:szCs w:val="22"/>
        </w:rPr>
        <w:t xml:space="preserve">In addition to this due to the way mental </w:t>
      </w:r>
      <w:r w:rsidR="001A3918" w:rsidRPr="00E862D3">
        <w:rPr>
          <w:rFonts w:asciiTheme="minorHAnsi" w:hAnsiTheme="minorHAnsi" w:cstheme="minorHAnsi"/>
          <w:sz w:val="22"/>
          <w:szCs w:val="22"/>
        </w:rPr>
        <w:t xml:space="preserve">reinstatement of context is used alongside free recall, research shows that </w:t>
      </w:r>
      <w:r w:rsidR="008110F0" w:rsidRPr="00E862D3">
        <w:rPr>
          <w:rFonts w:asciiTheme="minorHAnsi" w:hAnsiTheme="minorHAnsi" w:cstheme="minorHAnsi"/>
          <w:sz w:val="22"/>
          <w:szCs w:val="22"/>
        </w:rPr>
        <w:t>the</w:t>
      </w:r>
      <w:r w:rsidR="001A3918" w:rsidRPr="00E862D3">
        <w:rPr>
          <w:rFonts w:asciiTheme="minorHAnsi" w:hAnsiTheme="minorHAnsi" w:cstheme="minorHAnsi"/>
          <w:sz w:val="22"/>
          <w:szCs w:val="22"/>
        </w:rPr>
        <w:t xml:space="preserve"> combination </w:t>
      </w:r>
      <w:r w:rsidR="00C23049" w:rsidRPr="00E862D3">
        <w:rPr>
          <w:rFonts w:asciiTheme="minorHAnsi" w:hAnsiTheme="minorHAnsi" w:cstheme="minorHAnsi"/>
          <w:sz w:val="22"/>
          <w:szCs w:val="22"/>
        </w:rPr>
        <w:t xml:space="preserve">of specific techniques will allow for a fuller and more accurate </w:t>
      </w:r>
      <w:r w:rsidR="00C23049" w:rsidRPr="00E862D3">
        <w:rPr>
          <w:rFonts w:asciiTheme="minorHAnsi" w:hAnsiTheme="minorHAnsi" w:cstheme="minorHAnsi"/>
          <w:sz w:val="22"/>
          <w:szCs w:val="22"/>
        </w:rPr>
        <w:lastRenderedPageBreak/>
        <w:t xml:space="preserve">account to be taken. This </w:t>
      </w:r>
      <w:r w:rsidR="0081771D" w:rsidRPr="00E862D3">
        <w:rPr>
          <w:rFonts w:asciiTheme="minorHAnsi" w:hAnsiTheme="minorHAnsi" w:cstheme="minorHAnsi"/>
          <w:sz w:val="22"/>
          <w:szCs w:val="22"/>
        </w:rPr>
        <w:t>contrasts with</w:t>
      </w:r>
      <w:r w:rsidR="00C23049" w:rsidRPr="00E862D3">
        <w:rPr>
          <w:rFonts w:asciiTheme="minorHAnsi" w:hAnsiTheme="minorHAnsi" w:cstheme="minorHAnsi"/>
          <w:sz w:val="22"/>
          <w:szCs w:val="22"/>
        </w:rPr>
        <w:t xml:space="preserve"> standard victim and witness interviews because Milne and Bull (2006) </w:t>
      </w:r>
      <w:r w:rsidR="00225B45" w:rsidRPr="00E862D3">
        <w:rPr>
          <w:rFonts w:asciiTheme="minorHAnsi" w:hAnsiTheme="minorHAnsi" w:cstheme="minorHAnsi"/>
          <w:sz w:val="22"/>
          <w:szCs w:val="22"/>
        </w:rPr>
        <w:t xml:space="preserve">state that standard interviews </w:t>
      </w:r>
      <w:r w:rsidR="001F41F0" w:rsidRPr="00E862D3">
        <w:rPr>
          <w:rFonts w:asciiTheme="minorHAnsi" w:hAnsiTheme="minorHAnsi" w:cstheme="minorHAnsi"/>
          <w:sz w:val="22"/>
          <w:szCs w:val="22"/>
        </w:rPr>
        <w:t>“</w:t>
      </w:r>
      <w:r w:rsidR="00225B45" w:rsidRPr="00E862D3">
        <w:rPr>
          <w:rFonts w:asciiTheme="minorHAnsi" w:hAnsiTheme="minorHAnsi" w:cstheme="minorHAnsi"/>
          <w:sz w:val="22"/>
          <w:szCs w:val="22"/>
        </w:rPr>
        <w:t>tend to involve poor question strategies and are not conductive to maximum retrieval</w:t>
      </w:r>
      <w:r w:rsidR="001F41F0" w:rsidRPr="00E862D3">
        <w:rPr>
          <w:rFonts w:asciiTheme="minorHAnsi" w:hAnsiTheme="minorHAnsi" w:cstheme="minorHAnsi"/>
          <w:sz w:val="22"/>
          <w:szCs w:val="22"/>
        </w:rPr>
        <w:t>”</w:t>
      </w:r>
      <w:r w:rsidR="00225B45" w:rsidRPr="00E862D3">
        <w:rPr>
          <w:rFonts w:asciiTheme="minorHAnsi" w:hAnsiTheme="minorHAnsi" w:cstheme="minorHAnsi"/>
          <w:sz w:val="22"/>
          <w:szCs w:val="22"/>
        </w:rPr>
        <w:t xml:space="preserve">. </w:t>
      </w:r>
    </w:p>
    <w:p w14:paraId="5DE0356E" w14:textId="230E768A" w:rsidR="00A71328" w:rsidRPr="00E862D3" w:rsidRDefault="00C87068" w:rsidP="00E862D3">
      <w:pPr>
        <w:pStyle w:val="NormalWeb"/>
        <w:spacing w:after="0" w:line="276" w:lineRule="auto"/>
        <w:rPr>
          <w:rFonts w:asciiTheme="minorHAnsi" w:hAnsiTheme="minorHAnsi" w:cstheme="minorHAnsi"/>
          <w:sz w:val="22"/>
          <w:szCs w:val="22"/>
        </w:rPr>
      </w:pPr>
      <w:r w:rsidRPr="00E862D3">
        <w:rPr>
          <w:rFonts w:asciiTheme="minorHAnsi" w:hAnsiTheme="minorHAnsi" w:cstheme="minorHAnsi"/>
          <w:sz w:val="22"/>
          <w:szCs w:val="22"/>
        </w:rPr>
        <w:t xml:space="preserve">This is further reiterated by </w:t>
      </w:r>
      <w:proofErr w:type="spellStart"/>
      <w:r w:rsidR="00A748CE" w:rsidRPr="00E862D3">
        <w:rPr>
          <w:rFonts w:asciiTheme="minorHAnsi" w:hAnsiTheme="minorHAnsi" w:cstheme="minorHAnsi"/>
          <w:sz w:val="22"/>
          <w:szCs w:val="22"/>
        </w:rPr>
        <w:t>Mcloed</w:t>
      </w:r>
      <w:proofErr w:type="spellEnd"/>
      <w:r w:rsidR="00A748CE" w:rsidRPr="00E862D3">
        <w:rPr>
          <w:rFonts w:asciiTheme="minorHAnsi" w:hAnsiTheme="minorHAnsi" w:cstheme="minorHAnsi"/>
          <w:sz w:val="22"/>
          <w:szCs w:val="22"/>
        </w:rPr>
        <w:t xml:space="preserve"> (2023) that </w:t>
      </w:r>
      <w:proofErr w:type="spellStart"/>
      <w:r w:rsidR="00A748CE" w:rsidRPr="00E862D3">
        <w:rPr>
          <w:rFonts w:asciiTheme="minorHAnsi" w:hAnsiTheme="minorHAnsi" w:cstheme="minorHAnsi"/>
          <w:sz w:val="22"/>
          <w:szCs w:val="22"/>
        </w:rPr>
        <w:t>Geiselman</w:t>
      </w:r>
      <w:proofErr w:type="spellEnd"/>
      <w:r w:rsidR="00A748CE" w:rsidRPr="00E862D3">
        <w:rPr>
          <w:rFonts w:asciiTheme="minorHAnsi" w:hAnsiTheme="minorHAnsi" w:cstheme="minorHAnsi"/>
          <w:sz w:val="22"/>
          <w:szCs w:val="22"/>
        </w:rPr>
        <w:t xml:space="preserve"> (1985) </w:t>
      </w:r>
      <w:r w:rsidR="008016D4" w:rsidRPr="00E862D3">
        <w:rPr>
          <w:rFonts w:asciiTheme="minorHAnsi" w:hAnsiTheme="minorHAnsi" w:cstheme="minorHAnsi"/>
          <w:sz w:val="22"/>
          <w:szCs w:val="22"/>
        </w:rPr>
        <w:t>who</w:t>
      </w:r>
      <w:r w:rsidR="00A748CE" w:rsidRPr="00E862D3">
        <w:rPr>
          <w:rFonts w:asciiTheme="minorHAnsi" w:hAnsiTheme="minorHAnsi" w:cstheme="minorHAnsi"/>
          <w:sz w:val="22"/>
          <w:szCs w:val="22"/>
        </w:rPr>
        <w:t xml:space="preserve"> set out to investigate the effectiveness of the cognitive interview</w:t>
      </w:r>
      <w:r w:rsidRPr="00E862D3">
        <w:rPr>
          <w:rFonts w:asciiTheme="minorHAnsi" w:hAnsiTheme="minorHAnsi" w:cstheme="minorHAnsi"/>
          <w:sz w:val="22"/>
          <w:szCs w:val="22"/>
        </w:rPr>
        <w:t xml:space="preserve">. </w:t>
      </w:r>
      <w:r w:rsidR="00027CFC" w:rsidRPr="00E862D3">
        <w:rPr>
          <w:rFonts w:asciiTheme="minorHAnsi" w:hAnsiTheme="minorHAnsi" w:cstheme="minorHAnsi"/>
          <w:sz w:val="22"/>
          <w:szCs w:val="22"/>
        </w:rPr>
        <w:t>Using three different interviewing styles, t</w:t>
      </w:r>
      <w:r w:rsidRPr="00E862D3">
        <w:rPr>
          <w:rFonts w:asciiTheme="minorHAnsi" w:hAnsiTheme="minorHAnsi" w:cstheme="minorHAnsi"/>
          <w:sz w:val="22"/>
          <w:szCs w:val="22"/>
        </w:rPr>
        <w:t xml:space="preserve">hey found that </w:t>
      </w:r>
      <w:r w:rsidR="00027CFC" w:rsidRPr="00E862D3">
        <w:rPr>
          <w:rFonts w:asciiTheme="minorHAnsi" w:hAnsiTheme="minorHAnsi" w:cstheme="minorHAnsi"/>
          <w:sz w:val="22"/>
          <w:szCs w:val="22"/>
        </w:rPr>
        <w:t xml:space="preserve">when participants were involved in an interview </w:t>
      </w:r>
      <w:r w:rsidR="00A748CE" w:rsidRPr="00E862D3">
        <w:rPr>
          <w:rFonts w:asciiTheme="minorHAnsi" w:hAnsiTheme="minorHAnsi" w:cstheme="minorHAnsi"/>
          <w:sz w:val="22"/>
          <w:szCs w:val="22"/>
        </w:rPr>
        <w:t xml:space="preserve">after reviewing a film of a violent crime, </w:t>
      </w:r>
      <w:r w:rsidR="00027CFC" w:rsidRPr="00E862D3">
        <w:rPr>
          <w:rFonts w:asciiTheme="minorHAnsi" w:hAnsiTheme="minorHAnsi" w:cstheme="minorHAnsi"/>
          <w:sz w:val="22"/>
          <w:szCs w:val="22"/>
        </w:rPr>
        <w:t xml:space="preserve">and were interviewed using the cognitive interview style, </w:t>
      </w:r>
      <w:r w:rsidR="00A748CE" w:rsidRPr="00E862D3">
        <w:rPr>
          <w:rFonts w:asciiTheme="minorHAnsi" w:hAnsiTheme="minorHAnsi" w:cstheme="minorHAnsi"/>
          <w:sz w:val="22"/>
          <w:szCs w:val="22"/>
        </w:rPr>
        <w:t xml:space="preserve">after </w:t>
      </w:r>
      <w:r w:rsidR="00F92203" w:rsidRPr="00E862D3">
        <w:rPr>
          <w:rFonts w:asciiTheme="minorHAnsi" w:hAnsiTheme="minorHAnsi" w:cstheme="minorHAnsi"/>
          <w:sz w:val="22"/>
          <w:szCs w:val="22"/>
        </w:rPr>
        <w:t xml:space="preserve">forty-eight </w:t>
      </w:r>
      <w:r w:rsidR="00A748CE" w:rsidRPr="00E862D3">
        <w:rPr>
          <w:rFonts w:asciiTheme="minorHAnsi" w:hAnsiTheme="minorHAnsi" w:cstheme="minorHAnsi"/>
          <w:sz w:val="22"/>
          <w:szCs w:val="22"/>
        </w:rPr>
        <w:t xml:space="preserve">hours the viewers were </w:t>
      </w:r>
      <w:r w:rsidR="00027CFC" w:rsidRPr="00E862D3">
        <w:rPr>
          <w:rFonts w:asciiTheme="minorHAnsi" w:hAnsiTheme="minorHAnsi" w:cstheme="minorHAnsi"/>
          <w:sz w:val="22"/>
          <w:szCs w:val="22"/>
        </w:rPr>
        <w:t xml:space="preserve">more likely to </w:t>
      </w:r>
      <w:r w:rsidR="005F223C" w:rsidRPr="00E862D3">
        <w:rPr>
          <w:rFonts w:asciiTheme="minorHAnsi" w:hAnsiTheme="minorHAnsi" w:cstheme="minorHAnsi"/>
          <w:sz w:val="22"/>
          <w:szCs w:val="22"/>
        </w:rPr>
        <w:t xml:space="preserve">recall a greater number of facts and that their interpretation of the incident was recalled much more accurately that those who were interviewed using the alternate style. </w:t>
      </w:r>
      <w:r w:rsidR="00A748CE" w:rsidRPr="00E862D3">
        <w:rPr>
          <w:rFonts w:asciiTheme="minorHAnsi" w:hAnsiTheme="minorHAnsi" w:cstheme="minorHAnsi"/>
          <w:sz w:val="22"/>
          <w:szCs w:val="22"/>
        </w:rPr>
        <w:t>Using the cognitive interview style, especially after highly traumatic situations, for example, a domestic violence incident, or being a witness to a violent attack, is more effective because people’s memories are easily distorted</w:t>
      </w:r>
      <w:r w:rsidR="009C1C2C" w:rsidRPr="00E862D3">
        <w:rPr>
          <w:rFonts w:asciiTheme="minorHAnsi" w:hAnsiTheme="minorHAnsi" w:cstheme="minorHAnsi"/>
          <w:sz w:val="22"/>
          <w:szCs w:val="22"/>
        </w:rPr>
        <w:t xml:space="preserve"> </w:t>
      </w:r>
      <w:r w:rsidR="0051640D" w:rsidRPr="00E862D3">
        <w:rPr>
          <w:rFonts w:asciiTheme="minorHAnsi" w:hAnsiTheme="minorHAnsi" w:cstheme="minorHAnsi"/>
          <w:sz w:val="22"/>
          <w:szCs w:val="22"/>
        </w:rPr>
        <w:t xml:space="preserve">(Strange and </w:t>
      </w:r>
      <w:proofErr w:type="spellStart"/>
      <w:r w:rsidR="0051640D" w:rsidRPr="00E862D3">
        <w:rPr>
          <w:rFonts w:asciiTheme="minorHAnsi" w:hAnsiTheme="minorHAnsi" w:cstheme="minorHAnsi"/>
          <w:sz w:val="22"/>
          <w:szCs w:val="22"/>
        </w:rPr>
        <w:t>Takarangi</w:t>
      </w:r>
      <w:proofErr w:type="spellEnd"/>
      <w:r w:rsidR="0051640D" w:rsidRPr="00E862D3">
        <w:rPr>
          <w:rFonts w:asciiTheme="minorHAnsi" w:hAnsiTheme="minorHAnsi" w:cstheme="minorHAnsi"/>
          <w:sz w:val="22"/>
          <w:szCs w:val="22"/>
        </w:rPr>
        <w:t>, 2015)</w:t>
      </w:r>
      <w:r w:rsidR="00A748CE" w:rsidRPr="00E862D3">
        <w:rPr>
          <w:rFonts w:asciiTheme="minorHAnsi" w:hAnsiTheme="minorHAnsi" w:cstheme="minorHAnsi"/>
          <w:sz w:val="22"/>
          <w:szCs w:val="22"/>
        </w:rPr>
        <w:t>.</w:t>
      </w:r>
      <w:r w:rsidR="0051640D" w:rsidRPr="00E862D3">
        <w:rPr>
          <w:rFonts w:asciiTheme="minorHAnsi" w:hAnsiTheme="minorHAnsi" w:cstheme="minorHAnsi"/>
          <w:sz w:val="22"/>
          <w:szCs w:val="22"/>
        </w:rPr>
        <w:t xml:space="preserve"> </w:t>
      </w:r>
    </w:p>
    <w:p w14:paraId="7E9BE4C1" w14:textId="3DAE0167" w:rsidR="00B400E0" w:rsidRPr="00E862D3" w:rsidRDefault="00067F25" w:rsidP="00E862D3">
      <w:pPr>
        <w:pStyle w:val="NormalWeb"/>
        <w:spacing w:before="0" w:beforeAutospacing="0" w:after="0" w:afterAutospacing="0" w:line="276" w:lineRule="auto"/>
        <w:rPr>
          <w:rFonts w:asciiTheme="minorHAnsi" w:hAnsiTheme="minorHAnsi" w:cstheme="minorHAnsi"/>
          <w:sz w:val="22"/>
          <w:szCs w:val="22"/>
        </w:rPr>
      </w:pPr>
      <w:r w:rsidRPr="00E862D3">
        <w:rPr>
          <w:rFonts w:asciiTheme="minorHAnsi" w:hAnsiTheme="minorHAnsi" w:cstheme="minorHAnsi"/>
          <w:sz w:val="22"/>
          <w:szCs w:val="22"/>
        </w:rPr>
        <w:t xml:space="preserve">A limitation of using cognitive interviews is that they can be lengthy processes, and often very formal; therefore, might not be the most suitable method in every incident where an </w:t>
      </w:r>
      <w:r w:rsidR="0081771D" w:rsidRPr="00E862D3">
        <w:rPr>
          <w:rFonts w:asciiTheme="minorHAnsi" w:hAnsiTheme="minorHAnsi" w:cstheme="minorHAnsi"/>
          <w:sz w:val="22"/>
          <w:szCs w:val="22"/>
        </w:rPr>
        <w:t>initial account</w:t>
      </w:r>
      <w:r w:rsidRPr="00E862D3">
        <w:rPr>
          <w:rFonts w:asciiTheme="minorHAnsi" w:hAnsiTheme="minorHAnsi" w:cstheme="minorHAnsi"/>
          <w:sz w:val="22"/>
          <w:szCs w:val="22"/>
        </w:rPr>
        <w:t xml:space="preserve"> is required</w:t>
      </w:r>
      <w:r w:rsidR="0081771D" w:rsidRPr="00E862D3">
        <w:rPr>
          <w:rFonts w:asciiTheme="minorHAnsi" w:hAnsiTheme="minorHAnsi" w:cstheme="minorHAnsi"/>
          <w:sz w:val="22"/>
          <w:szCs w:val="22"/>
        </w:rPr>
        <w:t>.</w:t>
      </w:r>
      <w:r w:rsidR="00525F06" w:rsidRPr="00E862D3">
        <w:rPr>
          <w:rFonts w:asciiTheme="minorHAnsi" w:hAnsiTheme="minorHAnsi" w:cstheme="minorHAnsi"/>
          <w:sz w:val="22"/>
          <w:szCs w:val="22"/>
        </w:rPr>
        <w:t xml:space="preserve"> </w:t>
      </w:r>
      <w:r w:rsidR="00EC0441" w:rsidRPr="00E862D3">
        <w:rPr>
          <w:rFonts w:asciiTheme="minorHAnsi" w:hAnsiTheme="minorHAnsi" w:cstheme="minorHAnsi"/>
          <w:sz w:val="22"/>
          <w:szCs w:val="22"/>
        </w:rPr>
        <w:t xml:space="preserve">Kebbell and Wagstaff (1999) states </w:t>
      </w:r>
      <w:r w:rsidR="005A55EB" w:rsidRPr="00E862D3">
        <w:rPr>
          <w:rFonts w:asciiTheme="minorHAnsi" w:hAnsiTheme="minorHAnsi" w:cstheme="minorHAnsi"/>
          <w:sz w:val="22"/>
          <w:szCs w:val="22"/>
        </w:rPr>
        <w:t>that f</w:t>
      </w:r>
      <w:r w:rsidR="008110F0" w:rsidRPr="00E862D3">
        <w:rPr>
          <w:rFonts w:asciiTheme="minorHAnsi" w:hAnsiTheme="minorHAnsi" w:cstheme="minorHAnsi"/>
          <w:sz w:val="22"/>
          <w:szCs w:val="22"/>
        </w:rPr>
        <w:t>inding</w:t>
      </w:r>
      <w:r w:rsidR="005A55EB" w:rsidRPr="00E862D3">
        <w:rPr>
          <w:rFonts w:asciiTheme="minorHAnsi" w:hAnsiTheme="minorHAnsi" w:cstheme="minorHAnsi"/>
          <w:sz w:val="22"/>
          <w:szCs w:val="22"/>
        </w:rPr>
        <w:t xml:space="preserve"> that police officers did not use the </w:t>
      </w:r>
      <w:r w:rsidR="00CC1B1C" w:rsidRPr="00E862D3">
        <w:rPr>
          <w:rFonts w:asciiTheme="minorHAnsi" w:hAnsiTheme="minorHAnsi" w:cstheme="minorHAnsi"/>
          <w:sz w:val="22"/>
          <w:szCs w:val="22"/>
        </w:rPr>
        <w:t xml:space="preserve">cognitive interview </w:t>
      </w:r>
      <w:r w:rsidR="005A55EB" w:rsidRPr="00E862D3">
        <w:rPr>
          <w:rFonts w:asciiTheme="minorHAnsi" w:hAnsiTheme="minorHAnsi" w:cstheme="minorHAnsi"/>
          <w:sz w:val="22"/>
          <w:szCs w:val="22"/>
        </w:rPr>
        <w:t xml:space="preserve">technique in more </w:t>
      </w:r>
      <w:r w:rsidR="001F3911" w:rsidRPr="00E862D3">
        <w:rPr>
          <w:rFonts w:asciiTheme="minorHAnsi" w:hAnsiTheme="minorHAnsi" w:cstheme="minorHAnsi"/>
          <w:sz w:val="22"/>
          <w:szCs w:val="22"/>
        </w:rPr>
        <w:t>low-level</w:t>
      </w:r>
      <w:r w:rsidR="005A55EB" w:rsidRPr="00E862D3">
        <w:rPr>
          <w:rFonts w:asciiTheme="minorHAnsi" w:hAnsiTheme="minorHAnsi" w:cstheme="minorHAnsi"/>
          <w:sz w:val="22"/>
          <w:szCs w:val="22"/>
        </w:rPr>
        <w:t xml:space="preserve"> crimes as they did not have the time. </w:t>
      </w:r>
      <w:r w:rsidR="001F3911" w:rsidRPr="00E862D3">
        <w:rPr>
          <w:rFonts w:asciiTheme="minorHAnsi" w:hAnsiTheme="minorHAnsi" w:cstheme="minorHAnsi"/>
          <w:sz w:val="22"/>
          <w:szCs w:val="22"/>
        </w:rPr>
        <w:t>The fact</w:t>
      </w:r>
      <w:r w:rsidR="008177F2" w:rsidRPr="00E862D3">
        <w:rPr>
          <w:rFonts w:asciiTheme="minorHAnsi" w:hAnsiTheme="minorHAnsi" w:cstheme="minorHAnsi"/>
          <w:sz w:val="22"/>
          <w:szCs w:val="22"/>
        </w:rPr>
        <w:t xml:space="preserve"> </w:t>
      </w:r>
      <w:r w:rsidR="00514880" w:rsidRPr="00E862D3">
        <w:rPr>
          <w:rFonts w:asciiTheme="minorHAnsi" w:hAnsiTheme="minorHAnsi" w:cstheme="minorHAnsi"/>
          <w:sz w:val="22"/>
          <w:szCs w:val="22"/>
        </w:rPr>
        <w:t xml:space="preserve">that the </w:t>
      </w:r>
      <w:r w:rsidR="00CC1B1C" w:rsidRPr="00E862D3">
        <w:rPr>
          <w:rFonts w:asciiTheme="minorHAnsi" w:hAnsiTheme="minorHAnsi" w:cstheme="minorHAnsi"/>
          <w:sz w:val="22"/>
          <w:szCs w:val="22"/>
        </w:rPr>
        <w:t>cognitive interview</w:t>
      </w:r>
      <w:r w:rsidR="00514880" w:rsidRPr="00E862D3">
        <w:rPr>
          <w:rFonts w:asciiTheme="minorHAnsi" w:hAnsiTheme="minorHAnsi" w:cstheme="minorHAnsi"/>
          <w:sz w:val="22"/>
          <w:szCs w:val="22"/>
        </w:rPr>
        <w:t xml:space="preserve"> technique </w:t>
      </w:r>
      <w:r w:rsidR="00CC4F16" w:rsidRPr="00E862D3">
        <w:rPr>
          <w:rFonts w:asciiTheme="minorHAnsi" w:hAnsiTheme="minorHAnsi" w:cstheme="minorHAnsi"/>
          <w:sz w:val="22"/>
          <w:szCs w:val="22"/>
        </w:rPr>
        <w:t xml:space="preserve">may produce a large quantity of information but is may not always be beneficial or practical to conduct </w:t>
      </w:r>
      <w:r w:rsidR="003D7EC8" w:rsidRPr="00E862D3">
        <w:rPr>
          <w:rFonts w:asciiTheme="minorHAnsi" w:hAnsiTheme="minorHAnsi" w:cstheme="minorHAnsi"/>
          <w:sz w:val="22"/>
          <w:szCs w:val="22"/>
        </w:rPr>
        <w:t xml:space="preserve">interviews using this type of technique. </w:t>
      </w:r>
      <w:r w:rsidR="005A1EC6" w:rsidRPr="00E862D3">
        <w:rPr>
          <w:rFonts w:asciiTheme="minorHAnsi" w:hAnsiTheme="minorHAnsi" w:cstheme="minorHAnsi"/>
          <w:sz w:val="22"/>
          <w:szCs w:val="22"/>
        </w:rPr>
        <w:t xml:space="preserve">It states that it is also time-consuming to train police officers to use this version and could </w:t>
      </w:r>
      <w:r w:rsidR="00F220D5" w:rsidRPr="00E862D3">
        <w:rPr>
          <w:rFonts w:asciiTheme="minorHAnsi" w:hAnsiTheme="minorHAnsi" w:cstheme="minorHAnsi"/>
          <w:sz w:val="22"/>
          <w:szCs w:val="22"/>
        </w:rPr>
        <w:t>prevent to a proper version of the</w:t>
      </w:r>
      <w:r w:rsidR="00150586" w:rsidRPr="00E862D3">
        <w:rPr>
          <w:rFonts w:asciiTheme="minorHAnsi" w:hAnsiTheme="minorHAnsi" w:cstheme="minorHAnsi"/>
          <w:sz w:val="22"/>
          <w:szCs w:val="22"/>
        </w:rPr>
        <w:t xml:space="preserve"> </w:t>
      </w:r>
      <w:r w:rsidR="00B400E0" w:rsidRPr="00E862D3">
        <w:rPr>
          <w:rFonts w:asciiTheme="minorHAnsi" w:hAnsiTheme="minorHAnsi" w:cstheme="minorHAnsi"/>
          <w:sz w:val="22"/>
          <w:szCs w:val="22"/>
        </w:rPr>
        <w:t xml:space="preserve">cognitive interview being used. </w:t>
      </w:r>
      <w:r w:rsidR="00006EA9" w:rsidRPr="00E862D3">
        <w:rPr>
          <w:rFonts w:asciiTheme="minorHAnsi" w:hAnsiTheme="minorHAnsi" w:cstheme="minorHAnsi"/>
          <w:sz w:val="22"/>
          <w:szCs w:val="22"/>
        </w:rPr>
        <w:t xml:space="preserve">This also has a </w:t>
      </w:r>
      <w:r w:rsidR="008D298A" w:rsidRPr="00E862D3">
        <w:rPr>
          <w:rFonts w:asciiTheme="minorHAnsi" w:hAnsiTheme="minorHAnsi" w:cstheme="minorHAnsi"/>
          <w:sz w:val="22"/>
          <w:szCs w:val="22"/>
        </w:rPr>
        <w:t>financial</w:t>
      </w:r>
      <w:r w:rsidR="00006EA9" w:rsidRPr="00E862D3">
        <w:rPr>
          <w:rFonts w:asciiTheme="minorHAnsi" w:hAnsiTheme="minorHAnsi" w:cstheme="minorHAnsi"/>
          <w:sz w:val="22"/>
          <w:szCs w:val="22"/>
        </w:rPr>
        <w:t xml:space="preserve"> impact on police services; </w:t>
      </w:r>
      <w:r w:rsidR="008D298A" w:rsidRPr="00E862D3">
        <w:rPr>
          <w:rFonts w:asciiTheme="minorHAnsi" w:hAnsiTheme="minorHAnsi" w:cstheme="minorHAnsi"/>
          <w:sz w:val="22"/>
          <w:szCs w:val="22"/>
        </w:rPr>
        <w:t>therefore</w:t>
      </w:r>
      <w:r w:rsidR="00006EA9" w:rsidRPr="00E862D3">
        <w:rPr>
          <w:rFonts w:asciiTheme="minorHAnsi" w:hAnsiTheme="minorHAnsi" w:cstheme="minorHAnsi"/>
          <w:sz w:val="22"/>
          <w:szCs w:val="22"/>
        </w:rPr>
        <w:t xml:space="preserve">, typically only officers who are more likely to use it in their day-to-day role are </w:t>
      </w:r>
      <w:r w:rsidR="008D298A" w:rsidRPr="00E862D3">
        <w:rPr>
          <w:rFonts w:asciiTheme="minorHAnsi" w:hAnsiTheme="minorHAnsi" w:cstheme="minorHAnsi"/>
          <w:sz w:val="22"/>
          <w:szCs w:val="22"/>
        </w:rPr>
        <w:t xml:space="preserve">likely to be trained in it. </w:t>
      </w:r>
      <w:r w:rsidR="00487EE1" w:rsidRPr="00E862D3">
        <w:rPr>
          <w:rFonts w:asciiTheme="minorHAnsi" w:hAnsiTheme="minorHAnsi" w:cstheme="minorHAnsi"/>
          <w:sz w:val="22"/>
          <w:szCs w:val="22"/>
        </w:rPr>
        <w:t>Dando, Wilco</w:t>
      </w:r>
      <w:r w:rsidR="00B004F4" w:rsidRPr="00E862D3">
        <w:rPr>
          <w:rFonts w:asciiTheme="minorHAnsi" w:hAnsiTheme="minorHAnsi" w:cstheme="minorHAnsi"/>
          <w:sz w:val="22"/>
          <w:szCs w:val="22"/>
        </w:rPr>
        <w:t>c</w:t>
      </w:r>
      <w:r w:rsidR="00487EE1" w:rsidRPr="00E862D3">
        <w:rPr>
          <w:rFonts w:asciiTheme="minorHAnsi" w:hAnsiTheme="minorHAnsi" w:cstheme="minorHAnsi"/>
          <w:sz w:val="22"/>
          <w:szCs w:val="22"/>
        </w:rPr>
        <w:t>k and Mi</w:t>
      </w:r>
      <w:r w:rsidR="00B004F4" w:rsidRPr="00E862D3">
        <w:rPr>
          <w:rFonts w:asciiTheme="minorHAnsi" w:hAnsiTheme="minorHAnsi" w:cstheme="minorHAnsi"/>
          <w:sz w:val="22"/>
          <w:szCs w:val="22"/>
        </w:rPr>
        <w:t xml:space="preserve">lne (2009), </w:t>
      </w:r>
      <w:r w:rsidR="005942EF" w:rsidRPr="00E862D3">
        <w:rPr>
          <w:rFonts w:asciiTheme="minorHAnsi" w:hAnsiTheme="minorHAnsi" w:cstheme="minorHAnsi"/>
          <w:sz w:val="22"/>
          <w:szCs w:val="22"/>
        </w:rPr>
        <w:t>also state that officers who are inexperienced, or do not require to use this style of interview in their day-to-day job</w:t>
      </w:r>
      <w:r w:rsidR="00230DB6" w:rsidRPr="00E862D3">
        <w:rPr>
          <w:rFonts w:asciiTheme="minorHAnsi" w:hAnsiTheme="minorHAnsi" w:cstheme="minorHAnsi"/>
          <w:sz w:val="22"/>
          <w:szCs w:val="22"/>
        </w:rPr>
        <w:t xml:space="preserve">, are not properly equipped </w:t>
      </w:r>
      <w:r w:rsidR="00F749C1" w:rsidRPr="00E862D3">
        <w:rPr>
          <w:rFonts w:asciiTheme="minorHAnsi" w:hAnsiTheme="minorHAnsi" w:cstheme="minorHAnsi"/>
          <w:sz w:val="22"/>
          <w:szCs w:val="22"/>
        </w:rPr>
        <w:t xml:space="preserve">with the skills and knowledge </w:t>
      </w:r>
      <w:r w:rsidR="00230DB6" w:rsidRPr="00E862D3">
        <w:rPr>
          <w:rFonts w:asciiTheme="minorHAnsi" w:hAnsiTheme="minorHAnsi" w:cstheme="minorHAnsi"/>
          <w:sz w:val="22"/>
          <w:szCs w:val="22"/>
        </w:rPr>
        <w:t xml:space="preserve">to apply the correct techniques </w:t>
      </w:r>
      <w:r w:rsidR="00F749C1" w:rsidRPr="00E862D3">
        <w:rPr>
          <w:rFonts w:asciiTheme="minorHAnsi" w:hAnsiTheme="minorHAnsi" w:cstheme="minorHAnsi"/>
          <w:sz w:val="22"/>
          <w:szCs w:val="22"/>
        </w:rPr>
        <w:t xml:space="preserve">need in order to gain the best evidence form victims and witnesses using this technique. </w:t>
      </w:r>
    </w:p>
    <w:p w14:paraId="1142ACC6" w14:textId="77777777" w:rsidR="003046EE" w:rsidRPr="00E862D3" w:rsidRDefault="003046EE" w:rsidP="00E862D3">
      <w:pPr>
        <w:pStyle w:val="NormalWeb"/>
        <w:spacing w:before="0" w:beforeAutospacing="0" w:after="0" w:afterAutospacing="0" w:line="276" w:lineRule="auto"/>
        <w:rPr>
          <w:rFonts w:asciiTheme="minorHAnsi" w:hAnsiTheme="minorHAnsi" w:cstheme="minorHAnsi"/>
          <w:sz w:val="22"/>
          <w:szCs w:val="22"/>
        </w:rPr>
      </w:pPr>
    </w:p>
    <w:p w14:paraId="60F98000" w14:textId="7B6DF844" w:rsidR="004D2F85" w:rsidRPr="00E862D3" w:rsidRDefault="00AB52A1" w:rsidP="00E862D3">
      <w:pPr>
        <w:pStyle w:val="NormalWeb"/>
        <w:spacing w:before="0" w:beforeAutospacing="0" w:after="0" w:afterAutospacing="0" w:line="276" w:lineRule="auto"/>
        <w:rPr>
          <w:rFonts w:asciiTheme="minorHAnsi" w:hAnsiTheme="minorHAnsi" w:cstheme="minorHAnsi"/>
          <w:sz w:val="22"/>
          <w:szCs w:val="22"/>
        </w:rPr>
      </w:pPr>
      <w:r w:rsidRPr="00E862D3">
        <w:rPr>
          <w:rFonts w:asciiTheme="minorHAnsi" w:hAnsiTheme="minorHAnsi" w:cstheme="minorHAnsi"/>
          <w:sz w:val="22"/>
          <w:szCs w:val="22"/>
        </w:rPr>
        <w:t xml:space="preserve">It is evident that </w:t>
      </w:r>
      <w:r w:rsidR="003046EE" w:rsidRPr="00E862D3">
        <w:rPr>
          <w:rFonts w:asciiTheme="minorHAnsi" w:hAnsiTheme="minorHAnsi" w:cstheme="minorHAnsi"/>
          <w:sz w:val="22"/>
          <w:szCs w:val="22"/>
        </w:rPr>
        <w:t>there is a clear indication</w:t>
      </w:r>
      <w:r w:rsidR="00902C5A" w:rsidRPr="00E862D3">
        <w:rPr>
          <w:rFonts w:asciiTheme="minorHAnsi" w:hAnsiTheme="minorHAnsi" w:cstheme="minorHAnsi"/>
          <w:sz w:val="22"/>
          <w:szCs w:val="22"/>
        </w:rPr>
        <w:t xml:space="preserve"> that cognitive interviews hav</w:t>
      </w:r>
      <w:r w:rsidR="00994F58" w:rsidRPr="00E862D3">
        <w:rPr>
          <w:rFonts w:asciiTheme="minorHAnsi" w:hAnsiTheme="minorHAnsi" w:cstheme="minorHAnsi"/>
          <w:sz w:val="22"/>
          <w:szCs w:val="22"/>
        </w:rPr>
        <w:t xml:space="preserve">ing a </w:t>
      </w:r>
      <w:r w:rsidR="00902C5A" w:rsidRPr="00E862D3">
        <w:rPr>
          <w:rFonts w:asciiTheme="minorHAnsi" w:hAnsiTheme="minorHAnsi" w:cstheme="minorHAnsi"/>
          <w:sz w:val="22"/>
          <w:szCs w:val="22"/>
        </w:rPr>
        <w:t>positive</w:t>
      </w:r>
      <w:r w:rsidR="004D2F85" w:rsidRPr="00E862D3">
        <w:rPr>
          <w:rFonts w:asciiTheme="minorHAnsi" w:hAnsiTheme="minorHAnsi" w:cstheme="minorHAnsi"/>
          <w:sz w:val="22"/>
          <w:szCs w:val="22"/>
        </w:rPr>
        <w:t xml:space="preserve"> impact on witnesses and victims to get a correct account and a more factual account of the incident. In </w:t>
      </w:r>
      <w:r w:rsidR="009B75B2" w:rsidRPr="00E862D3">
        <w:rPr>
          <w:rFonts w:asciiTheme="minorHAnsi" w:hAnsiTheme="minorHAnsi" w:cstheme="minorHAnsi"/>
          <w:sz w:val="22"/>
          <w:szCs w:val="22"/>
        </w:rPr>
        <w:t>addition,</w:t>
      </w:r>
      <w:r w:rsidR="004D2F85" w:rsidRPr="00E862D3">
        <w:rPr>
          <w:rFonts w:asciiTheme="minorHAnsi" w:hAnsiTheme="minorHAnsi" w:cstheme="minorHAnsi"/>
          <w:sz w:val="22"/>
          <w:szCs w:val="22"/>
        </w:rPr>
        <w:t xml:space="preserve"> it shows this technique allows officers to conduct a far more in depth and </w:t>
      </w:r>
      <w:r w:rsidR="00C65AB8" w:rsidRPr="00E862D3">
        <w:rPr>
          <w:rFonts w:asciiTheme="minorHAnsi" w:hAnsiTheme="minorHAnsi" w:cstheme="minorHAnsi"/>
          <w:sz w:val="22"/>
          <w:szCs w:val="22"/>
        </w:rPr>
        <w:t>accurate account from witnesses and victims prior to interviewing suspects or carrying out arrests.</w:t>
      </w:r>
      <w:r w:rsidR="009B75B2" w:rsidRPr="00E862D3">
        <w:rPr>
          <w:rFonts w:asciiTheme="minorHAnsi" w:hAnsiTheme="minorHAnsi" w:cstheme="minorHAnsi"/>
          <w:sz w:val="22"/>
          <w:szCs w:val="22"/>
        </w:rPr>
        <w:t xml:space="preserve"> It shows the variety of technique of interviews in shows that cognitive interviews are the better version for all characteristics and vulnerable and older victims and witnesses. This essay has assessed the effectiveness of cognitive interviews through academic research across the world with more varieties used in the United States, </w:t>
      </w:r>
      <w:r w:rsidR="00720EE7" w:rsidRPr="00E862D3">
        <w:rPr>
          <w:rFonts w:asciiTheme="minorHAnsi" w:hAnsiTheme="minorHAnsi" w:cstheme="minorHAnsi"/>
          <w:sz w:val="22"/>
          <w:szCs w:val="22"/>
        </w:rPr>
        <w:t xml:space="preserve">showing </w:t>
      </w:r>
      <w:r w:rsidR="009B75B2" w:rsidRPr="00E862D3">
        <w:rPr>
          <w:rFonts w:asciiTheme="minorHAnsi" w:hAnsiTheme="minorHAnsi" w:cstheme="minorHAnsi"/>
          <w:sz w:val="22"/>
          <w:szCs w:val="22"/>
        </w:rPr>
        <w:t>different policing forces that deal with more complex crimes as stated above that is doesn’t</w:t>
      </w:r>
      <w:r w:rsidR="00720EE7" w:rsidRPr="00E862D3">
        <w:rPr>
          <w:rFonts w:asciiTheme="minorHAnsi" w:hAnsiTheme="minorHAnsi" w:cstheme="minorHAnsi"/>
          <w:sz w:val="22"/>
          <w:szCs w:val="22"/>
        </w:rPr>
        <w:t xml:space="preserve"> </w:t>
      </w:r>
      <w:r w:rsidR="009B75B2" w:rsidRPr="00E862D3">
        <w:rPr>
          <w:rFonts w:asciiTheme="minorHAnsi" w:hAnsiTheme="minorHAnsi" w:cstheme="minorHAnsi"/>
          <w:sz w:val="22"/>
          <w:szCs w:val="22"/>
        </w:rPr>
        <w:t xml:space="preserve">benefit on low-level crime as it is </w:t>
      </w:r>
      <w:r w:rsidR="00A509C7" w:rsidRPr="00E862D3">
        <w:rPr>
          <w:rFonts w:asciiTheme="minorHAnsi" w:hAnsiTheme="minorHAnsi" w:cstheme="minorHAnsi"/>
          <w:sz w:val="22"/>
          <w:szCs w:val="22"/>
        </w:rPr>
        <w:t>too</w:t>
      </w:r>
      <w:r w:rsidR="009B75B2" w:rsidRPr="00E862D3">
        <w:rPr>
          <w:rFonts w:asciiTheme="minorHAnsi" w:hAnsiTheme="minorHAnsi" w:cstheme="minorHAnsi"/>
          <w:sz w:val="22"/>
          <w:szCs w:val="22"/>
        </w:rPr>
        <w:t xml:space="preserve"> time consuming and for to formal for several people. </w:t>
      </w:r>
    </w:p>
    <w:p w14:paraId="0F8579EA" w14:textId="77777777" w:rsidR="00547FC1" w:rsidRPr="00E862D3" w:rsidRDefault="00547FC1" w:rsidP="00E862D3">
      <w:pPr>
        <w:pStyle w:val="NormalWeb"/>
        <w:spacing w:before="0" w:beforeAutospacing="0" w:after="0" w:afterAutospacing="0" w:line="276" w:lineRule="auto"/>
        <w:jc w:val="right"/>
        <w:rPr>
          <w:rFonts w:asciiTheme="minorHAnsi" w:hAnsiTheme="minorHAnsi" w:cstheme="minorHAnsi"/>
          <w:sz w:val="22"/>
          <w:szCs w:val="22"/>
        </w:rPr>
      </w:pPr>
    </w:p>
    <w:p w14:paraId="20CD6834" w14:textId="7B953753" w:rsidR="0081771D" w:rsidRPr="00E862D3" w:rsidRDefault="0081771D" w:rsidP="00E862D3">
      <w:pPr>
        <w:pStyle w:val="NormalWeb"/>
        <w:spacing w:before="0" w:beforeAutospacing="0" w:after="0" w:afterAutospacing="0" w:line="276" w:lineRule="auto"/>
        <w:jc w:val="right"/>
        <w:rPr>
          <w:rFonts w:asciiTheme="minorHAnsi" w:hAnsiTheme="minorHAnsi" w:cstheme="minorHAnsi"/>
          <w:sz w:val="22"/>
          <w:szCs w:val="22"/>
        </w:rPr>
      </w:pPr>
      <w:r w:rsidRPr="00E862D3">
        <w:rPr>
          <w:rFonts w:asciiTheme="minorHAnsi" w:hAnsiTheme="minorHAnsi" w:cstheme="minorHAnsi"/>
          <w:sz w:val="22"/>
          <w:szCs w:val="22"/>
        </w:rPr>
        <w:t xml:space="preserve">(Word Count: </w:t>
      </w:r>
      <w:r w:rsidR="00A509C7" w:rsidRPr="00E862D3">
        <w:rPr>
          <w:rFonts w:asciiTheme="minorHAnsi" w:hAnsiTheme="minorHAnsi" w:cstheme="minorHAnsi"/>
          <w:sz w:val="22"/>
          <w:szCs w:val="22"/>
        </w:rPr>
        <w:t>1</w:t>
      </w:r>
      <w:r w:rsidR="00507E7E" w:rsidRPr="00E862D3">
        <w:rPr>
          <w:rFonts w:asciiTheme="minorHAnsi" w:hAnsiTheme="minorHAnsi" w:cstheme="minorHAnsi"/>
          <w:sz w:val="22"/>
          <w:szCs w:val="22"/>
        </w:rPr>
        <w:t>,</w:t>
      </w:r>
      <w:r w:rsidR="00A509C7" w:rsidRPr="00E862D3">
        <w:rPr>
          <w:rFonts w:asciiTheme="minorHAnsi" w:hAnsiTheme="minorHAnsi" w:cstheme="minorHAnsi"/>
          <w:sz w:val="22"/>
          <w:szCs w:val="22"/>
        </w:rPr>
        <w:t>02</w:t>
      </w:r>
      <w:r w:rsidR="00507E7E" w:rsidRPr="00E862D3">
        <w:rPr>
          <w:rFonts w:asciiTheme="minorHAnsi" w:hAnsiTheme="minorHAnsi" w:cstheme="minorHAnsi"/>
          <w:sz w:val="22"/>
          <w:szCs w:val="22"/>
        </w:rPr>
        <w:t>0</w:t>
      </w:r>
      <w:r w:rsidRPr="00E862D3">
        <w:rPr>
          <w:rFonts w:asciiTheme="minorHAnsi" w:hAnsiTheme="minorHAnsi" w:cstheme="minorHAnsi"/>
          <w:sz w:val="22"/>
          <w:szCs w:val="22"/>
        </w:rPr>
        <w:t>)</w:t>
      </w:r>
    </w:p>
    <w:p w14:paraId="68360D56" w14:textId="2218FA6B" w:rsidR="0081771D" w:rsidRPr="00E862D3" w:rsidRDefault="0081771D" w:rsidP="00E862D3">
      <w:pPr>
        <w:pStyle w:val="NormalWeb"/>
        <w:spacing w:before="0" w:beforeAutospacing="0" w:after="0" w:afterAutospacing="0" w:line="276" w:lineRule="auto"/>
        <w:rPr>
          <w:rFonts w:asciiTheme="minorHAnsi" w:hAnsiTheme="minorHAnsi" w:cstheme="minorHAnsi"/>
          <w:sz w:val="22"/>
          <w:szCs w:val="22"/>
        </w:rPr>
      </w:pPr>
    </w:p>
    <w:p w14:paraId="286F5022" w14:textId="77777777" w:rsidR="003046EE" w:rsidRPr="00E862D3" w:rsidRDefault="003046EE" w:rsidP="00E862D3">
      <w:pPr>
        <w:pStyle w:val="NormalWeb"/>
        <w:spacing w:before="0" w:beforeAutospacing="0" w:after="0" w:afterAutospacing="0" w:line="276" w:lineRule="auto"/>
        <w:rPr>
          <w:rFonts w:asciiTheme="minorHAnsi" w:hAnsiTheme="minorHAnsi" w:cstheme="minorHAnsi"/>
          <w:b/>
          <w:bCs/>
          <w:sz w:val="22"/>
          <w:szCs w:val="22"/>
        </w:rPr>
      </w:pPr>
    </w:p>
    <w:p w14:paraId="016E99CE" w14:textId="77777777" w:rsidR="00E12F4D" w:rsidRDefault="00E12F4D" w:rsidP="00E862D3">
      <w:pPr>
        <w:pStyle w:val="NormalWeb"/>
        <w:spacing w:before="0" w:beforeAutospacing="0" w:after="0" w:afterAutospacing="0" w:line="276" w:lineRule="auto"/>
        <w:rPr>
          <w:rFonts w:asciiTheme="minorHAnsi" w:hAnsiTheme="minorHAnsi" w:cstheme="minorHAnsi"/>
          <w:b/>
          <w:bCs/>
          <w:sz w:val="22"/>
          <w:szCs w:val="22"/>
        </w:rPr>
      </w:pPr>
    </w:p>
    <w:p w14:paraId="4B704954" w14:textId="77777777" w:rsidR="00F72C75" w:rsidRDefault="00F72C75" w:rsidP="00E862D3">
      <w:pPr>
        <w:pStyle w:val="NormalWeb"/>
        <w:spacing w:before="0" w:beforeAutospacing="0" w:after="0" w:afterAutospacing="0" w:line="276" w:lineRule="auto"/>
        <w:rPr>
          <w:rFonts w:asciiTheme="minorHAnsi" w:hAnsiTheme="minorHAnsi" w:cstheme="minorHAnsi"/>
          <w:b/>
          <w:bCs/>
          <w:u w:val="single"/>
        </w:rPr>
      </w:pPr>
    </w:p>
    <w:p w14:paraId="52A48E9E" w14:textId="77777777" w:rsidR="00F72C75" w:rsidRDefault="00F72C75" w:rsidP="00E862D3">
      <w:pPr>
        <w:pStyle w:val="NormalWeb"/>
        <w:spacing w:before="0" w:beforeAutospacing="0" w:after="0" w:afterAutospacing="0" w:line="276" w:lineRule="auto"/>
        <w:rPr>
          <w:rFonts w:asciiTheme="minorHAnsi" w:hAnsiTheme="minorHAnsi" w:cstheme="minorHAnsi"/>
          <w:b/>
          <w:bCs/>
          <w:u w:val="single"/>
        </w:rPr>
      </w:pPr>
    </w:p>
    <w:p w14:paraId="66AC118B" w14:textId="2DB9F97A" w:rsidR="00765523" w:rsidRPr="00E706A6" w:rsidRDefault="00765523" w:rsidP="00E862D3">
      <w:pPr>
        <w:pStyle w:val="NormalWeb"/>
        <w:spacing w:before="0" w:beforeAutospacing="0" w:after="0" w:afterAutospacing="0" w:line="276" w:lineRule="auto"/>
        <w:rPr>
          <w:rFonts w:asciiTheme="minorHAnsi" w:hAnsiTheme="minorHAnsi" w:cstheme="minorHAnsi"/>
          <w:b/>
          <w:bCs/>
          <w:u w:val="single"/>
        </w:rPr>
      </w:pPr>
      <w:r w:rsidRPr="00E706A6">
        <w:rPr>
          <w:rFonts w:asciiTheme="minorHAnsi" w:hAnsiTheme="minorHAnsi" w:cstheme="minorHAnsi"/>
          <w:b/>
          <w:bCs/>
          <w:u w:val="single"/>
        </w:rPr>
        <w:lastRenderedPageBreak/>
        <w:t xml:space="preserve">Essay four: </w:t>
      </w:r>
    </w:p>
    <w:p w14:paraId="5CDB69EF" w14:textId="39998E66" w:rsidR="00765523" w:rsidRPr="00E706A6" w:rsidRDefault="00765523" w:rsidP="00E706A6">
      <w:pPr>
        <w:pStyle w:val="NormalWeb"/>
        <w:spacing w:before="0" w:beforeAutospacing="0" w:after="0" w:afterAutospacing="0" w:line="276" w:lineRule="auto"/>
        <w:jc w:val="center"/>
        <w:rPr>
          <w:rFonts w:asciiTheme="minorHAnsi" w:hAnsiTheme="minorHAnsi" w:cstheme="minorHAnsi"/>
        </w:rPr>
      </w:pPr>
      <w:r w:rsidRPr="00E706A6">
        <w:rPr>
          <w:rFonts w:asciiTheme="minorHAnsi" w:hAnsiTheme="minorHAnsi" w:cstheme="minorHAnsi"/>
        </w:rPr>
        <w:t>Examine the various socio-economic and psychological characteristics which can make people vulnerable to exploitation by criminal gangs. Your answer must be based on academic research rather than personal experience.</w:t>
      </w:r>
    </w:p>
    <w:p w14:paraId="74FC4ED6" w14:textId="660C9EA0" w:rsidR="00765523" w:rsidRPr="00E706A6" w:rsidRDefault="00765523" w:rsidP="00E706A6">
      <w:pPr>
        <w:pStyle w:val="NormalWeb"/>
        <w:spacing w:before="0" w:beforeAutospacing="0" w:after="0" w:afterAutospacing="0" w:line="276" w:lineRule="auto"/>
        <w:jc w:val="right"/>
        <w:rPr>
          <w:rFonts w:asciiTheme="minorHAnsi" w:hAnsiTheme="minorHAnsi" w:cstheme="minorHAnsi"/>
          <w:b/>
          <w:bCs/>
        </w:rPr>
      </w:pPr>
      <w:r w:rsidRPr="00E706A6">
        <w:rPr>
          <w:rFonts w:asciiTheme="minorHAnsi" w:hAnsiTheme="minorHAnsi" w:cstheme="minorHAnsi"/>
          <w:b/>
          <w:bCs/>
        </w:rPr>
        <w:t xml:space="preserve">Word limit: 1000 words. </w:t>
      </w:r>
    </w:p>
    <w:p w14:paraId="0659DA41" w14:textId="77777777" w:rsidR="00E706A6" w:rsidRDefault="00E706A6" w:rsidP="00E862D3">
      <w:pPr>
        <w:pStyle w:val="NormalWeb"/>
        <w:spacing w:before="0" w:beforeAutospacing="0" w:after="0" w:afterAutospacing="0" w:line="276" w:lineRule="auto"/>
        <w:rPr>
          <w:rFonts w:asciiTheme="minorHAnsi" w:hAnsiTheme="minorHAnsi" w:cstheme="minorHAnsi"/>
          <w:sz w:val="22"/>
          <w:szCs w:val="22"/>
        </w:rPr>
      </w:pPr>
    </w:p>
    <w:p w14:paraId="0F2A205B" w14:textId="4FC7B41B" w:rsidR="00B879FA" w:rsidRPr="00E862D3" w:rsidRDefault="0096281E" w:rsidP="00694A0A">
      <w:pPr>
        <w:pStyle w:val="NormalWeb"/>
        <w:spacing w:before="0" w:beforeAutospacing="0" w:after="0" w:afterAutospacing="0" w:line="276" w:lineRule="auto"/>
        <w:rPr>
          <w:rFonts w:asciiTheme="minorHAnsi" w:hAnsiTheme="minorHAnsi" w:cstheme="minorHAnsi"/>
          <w:sz w:val="22"/>
          <w:szCs w:val="22"/>
        </w:rPr>
      </w:pPr>
      <w:r>
        <w:rPr>
          <w:rFonts w:asciiTheme="minorHAnsi" w:hAnsiTheme="minorHAnsi" w:cstheme="minorHAnsi"/>
          <w:sz w:val="22"/>
          <w:szCs w:val="22"/>
        </w:rPr>
        <w:t xml:space="preserve">After </w:t>
      </w:r>
      <w:r w:rsidR="003914B8">
        <w:rPr>
          <w:rFonts w:asciiTheme="minorHAnsi" w:hAnsiTheme="minorHAnsi" w:cstheme="minorHAnsi"/>
          <w:sz w:val="22"/>
          <w:szCs w:val="22"/>
        </w:rPr>
        <w:t xml:space="preserve">a period of decline in knife and gun crime, in 2014 and 2018 the United Kingdom reached their </w:t>
      </w:r>
      <w:r w:rsidR="00206482">
        <w:rPr>
          <w:rFonts w:asciiTheme="minorHAnsi" w:hAnsiTheme="minorHAnsi" w:cstheme="minorHAnsi"/>
          <w:sz w:val="22"/>
          <w:szCs w:val="22"/>
        </w:rPr>
        <w:t>point of violent crime in more than 10 years (HM Government, 2018)</w:t>
      </w:r>
      <w:r w:rsidR="0086024F">
        <w:rPr>
          <w:rFonts w:asciiTheme="minorHAnsi" w:hAnsiTheme="minorHAnsi" w:cstheme="minorHAnsi"/>
          <w:sz w:val="22"/>
          <w:szCs w:val="22"/>
        </w:rPr>
        <w:t>.</w:t>
      </w:r>
      <w:r w:rsidR="00206482">
        <w:rPr>
          <w:rFonts w:asciiTheme="minorHAnsi" w:hAnsiTheme="minorHAnsi" w:cstheme="minorHAnsi"/>
          <w:sz w:val="22"/>
          <w:szCs w:val="22"/>
        </w:rPr>
        <w:t xml:space="preserve"> </w:t>
      </w:r>
      <w:r w:rsidR="00DA38D2" w:rsidRPr="00E862D3">
        <w:rPr>
          <w:rFonts w:asciiTheme="minorHAnsi" w:hAnsiTheme="minorHAnsi" w:cstheme="minorHAnsi"/>
          <w:sz w:val="22"/>
          <w:szCs w:val="22"/>
        </w:rPr>
        <w:t>This essay will examine the various socio-economic and psychological characteristics which can make people vulnerable to exploitation by criminal gangs</w:t>
      </w:r>
      <w:r w:rsidR="00206482">
        <w:rPr>
          <w:rFonts w:asciiTheme="minorHAnsi" w:hAnsiTheme="minorHAnsi" w:cstheme="minorHAnsi"/>
          <w:sz w:val="22"/>
          <w:szCs w:val="22"/>
        </w:rPr>
        <w:t xml:space="preserve"> and </w:t>
      </w:r>
      <w:r w:rsidR="008A414D">
        <w:rPr>
          <w:rFonts w:asciiTheme="minorHAnsi" w:hAnsiTheme="minorHAnsi" w:cstheme="minorHAnsi"/>
          <w:sz w:val="22"/>
          <w:szCs w:val="22"/>
        </w:rPr>
        <w:t>therefore involved in violent crime incidents</w:t>
      </w:r>
      <w:r w:rsidR="00DA38D2" w:rsidRPr="00E862D3">
        <w:rPr>
          <w:rFonts w:asciiTheme="minorHAnsi" w:hAnsiTheme="minorHAnsi" w:cstheme="minorHAnsi"/>
          <w:sz w:val="22"/>
          <w:szCs w:val="22"/>
        </w:rPr>
        <w:t>.</w:t>
      </w:r>
      <w:r w:rsidR="0045001E" w:rsidRPr="00E862D3">
        <w:rPr>
          <w:rFonts w:asciiTheme="minorHAnsi" w:hAnsiTheme="minorHAnsi" w:cstheme="minorHAnsi"/>
          <w:sz w:val="22"/>
          <w:szCs w:val="22"/>
        </w:rPr>
        <w:t xml:space="preserve"> It will </w:t>
      </w:r>
      <w:r w:rsidR="008A414D">
        <w:rPr>
          <w:rFonts w:asciiTheme="minorHAnsi" w:hAnsiTheme="minorHAnsi" w:cstheme="minorHAnsi"/>
          <w:sz w:val="22"/>
          <w:szCs w:val="22"/>
        </w:rPr>
        <w:t xml:space="preserve">explain the concept of </w:t>
      </w:r>
      <w:r w:rsidR="00255FEC" w:rsidRPr="00E862D3">
        <w:rPr>
          <w:rFonts w:asciiTheme="minorHAnsi" w:hAnsiTheme="minorHAnsi" w:cstheme="minorHAnsi"/>
          <w:sz w:val="22"/>
          <w:szCs w:val="22"/>
        </w:rPr>
        <w:t>Child Criminal Exploitation</w:t>
      </w:r>
      <w:r w:rsidR="00A34039" w:rsidRPr="00E862D3">
        <w:rPr>
          <w:rFonts w:asciiTheme="minorHAnsi" w:hAnsiTheme="minorHAnsi" w:cstheme="minorHAnsi"/>
          <w:sz w:val="22"/>
          <w:szCs w:val="22"/>
        </w:rPr>
        <w:t xml:space="preserve"> (CCE)</w:t>
      </w:r>
      <w:r w:rsidR="005B312B" w:rsidRPr="00E862D3">
        <w:rPr>
          <w:rFonts w:asciiTheme="minorHAnsi" w:hAnsiTheme="minorHAnsi" w:cstheme="minorHAnsi"/>
          <w:sz w:val="22"/>
          <w:szCs w:val="22"/>
        </w:rPr>
        <w:t xml:space="preserve"> </w:t>
      </w:r>
      <w:r w:rsidR="00915DCC">
        <w:rPr>
          <w:rFonts w:asciiTheme="minorHAnsi" w:hAnsiTheme="minorHAnsi" w:cstheme="minorHAnsi"/>
          <w:sz w:val="22"/>
          <w:szCs w:val="22"/>
        </w:rPr>
        <w:t xml:space="preserve">and how </w:t>
      </w:r>
      <w:r w:rsidR="00E17900">
        <w:rPr>
          <w:rFonts w:asciiTheme="minorHAnsi" w:hAnsiTheme="minorHAnsi" w:cstheme="minorHAnsi"/>
          <w:sz w:val="22"/>
          <w:szCs w:val="22"/>
        </w:rPr>
        <w:t xml:space="preserve">youths which are being exploited are more susceptible to being part of criminal gangs. </w:t>
      </w:r>
      <w:r w:rsidR="00A34039" w:rsidRPr="00E862D3">
        <w:rPr>
          <w:rFonts w:asciiTheme="minorHAnsi" w:hAnsiTheme="minorHAnsi" w:cstheme="minorHAnsi"/>
          <w:sz w:val="22"/>
          <w:szCs w:val="22"/>
        </w:rPr>
        <w:t xml:space="preserve">The essay will </w:t>
      </w:r>
      <w:r w:rsidR="00694A0A">
        <w:rPr>
          <w:rFonts w:asciiTheme="minorHAnsi" w:hAnsiTheme="minorHAnsi" w:cstheme="minorHAnsi"/>
          <w:sz w:val="22"/>
          <w:szCs w:val="22"/>
        </w:rPr>
        <w:t xml:space="preserve">also </w:t>
      </w:r>
      <w:r w:rsidR="00A34039" w:rsidRPr="00E862D3">
        <w:rPr>
          <w:rFonts w:asciiTheme="minorHAnsi" w:hAnsiTheme="minorHAnsi" w:cstheme="minorHAnsi"/>
          <w:sz w:val="22"/>
          <w:szCs w:val="22"/>
        </w:rPr>
        <w:t>express the</w:t>
      </w:r>
      <w:r w:rsidR="00E13AF4" w:rsidRPr="00E862D3">
        <w:rPr>
          <w:rFonts w:asciiTheme="minorHAnsi" w:hAnsiTheme="minorHAnsi" w:cstheme="minorHAnsi"/>
          <w:sz w:val="22"/>
          <w:szCs w:val="22"/>
        </w:rPr>
        <w:t xml:space="preserve"> </w:t>
      </w:r>
      <w:r w:rsidR="00F11975" w:rsidRPr="00F11975">
        <w:rPr>
          <w:rFonts w:asciiTheme="minorHAnsi" w:hAnsiTheme="minorHAnsi" w:cstheme="minorHAnsi"/>
          <w:sz w:val="22"/>
          <w:szCs w:val="22"/>
        </w:rPr>
        <w:t xml:space="preserve">socio-economic and psychological </w:t>
      </w:r>
      <w:r w:rsidR="00F11975">
        <w:rPr>
          <w:rFonts w:asciiTheme="minorHAnsi" w:hAnsiTheme="minorHAnsi" w:cstheme="minorHAnsi"/>
          <w:sz w:val="22"/>
          <w:szCs w:val="22"/>
        </w:rPr>
        <w:t>characteristics</w:t>
      </w:r>
      <w:r w:rsidR="00E13AF4" w:rsidRPr="00E862D3">
        <w:rPr>
          <w:rFonts w:asciiTheme="minorHAnsi" w:hAnsiTheme="minorHAnsi" w:cstheme="minorHAnsi"/>
          <w:sz w:val="22"/>
          <w:szCs w:val="22"/>
        </w:rPr>
        <w:t xml:space="preserve"> that contribute to making children vulnerable when becoming linked with gang members</w:t>
      </w:r>
      <w:r w:rsidR="00966889">
        <w:rPr>
          <w:rFonts w:asciiTheme="minorHAnsi" w:hAnsiTheme="minorHAnsi" w:cstheme="minorHAnsi"/>
          <w:sz w:val="22"/>
          <w:szCs w:val="22"/>
        </w:rPr>
        <w:t>.</w:t>
      </w:r>
      <w:r w:rsidR="002A00DD" w:rsidRPr="00E862D3">
        <w:rPr>
          <w:rFonts w:asciiTheme="minorHAnsi" w:hAnsiTheme="minorHAnsi" w:cstheme="minorHAnsi"/>
          <w:sz w:val="22"/>
          <w:szCs w:val="22"/>
        </w:rPr>
        <w:t xml:space="preserve"> </w:t>
      </w:r>
      <w:r w:rsidR="00B879FA" w:rsidRPr="00E862D3">
        <w:rPr>
          <w:rFonts w:asciiTheme="minorHAnsi" w:hAnsiTheme="minorHAnsi" w:cstheme="minorHAnsi"/>
          <w:sz w:val="22"/>
          <w:szCs w:val="22"/>
        </w:rPr>
        <w:t>It will also discuss the issues in the U</w:t>
      </w:r>
      <w:r w:rsidR="00DD72BA" w:rsidRPr="00E862D3">
        <w:rPr>
          <w:rFonts w:asciiTheme="minorHAnsi" w:hAnsiTheme="minorHAnsi" w:cstheme="minorHAnsi"/>
          <w:sz w:val="22"/>
          <w:szCs w:val="22"/>
        </w:rPr>
        <w:t xml:space="preserve">nited Kingdom </w:t>
      </w:r>
      <w:r w:rsidR="00B879FA" w:rsidRPr="00E862D3">
        <w:rPr>
          <w:rFonts w:asciiTheme="minorHAnsi" w:hAnsiTheme="minorHAnsi" w:cstheme="minorHAnsi"/>
          <w:sz w:val="22"/>
          <w:szCs w:val="22"/>
        </w:rPr>
        <w:t xml:space="preserve">and why they are a problem also stating what can improve these factors. </w:t>
      </w:r>
    </w:p>
    <w:p w14:paraId="3380A4A3" w14:textId="77777777" w:rsidR="00F5399A" w:rsidRPr="00E862D3" w:rsidRDefault="00F5399A" w:rsidP="00E862D3">
      <w:pPr>
        <w:pStyle w:val="NormalWeb"/>
        <w:spacing w:before="0" w:beforeAutospacing="0" w:after="0" w:afterAutospacing="0" w:line="276" w:lineRule="auto"/>
        <w:rPr>
          <w:rFonts w:asciiTheme="minorHAnsi" w:hAnsiTheme="minorHAnsi" w:cstheme="minorHAnsi"/>
          <w:sz w:val="22"/>
          <w:szCs w:val="22"/>
        </w:rPr>
      </w:pPr>
    </w:p>
    <w:p w14:paraId="31548A96" w14:textId="3FAF8A61" w:rsidR="00273C17" w:rsidRDefault="00F5399A" w:rsidP="00E862D3">
      <w:pPr>
        <w:pStyle w:val="NormalWeb"/>
        <w:spacing w:before="0" w:beforeAutospacing="0" w:after="0" w:afterAutospacing="0" w:line="276" w:lineRule="auto"/>
        <w:rPr>
          <w:rFonts w:asciiTheme="minorHAnsi" w:hAnsiTheme="minorHAnsi" w:cstheme="minorHAnsi"/>
          <w:sz w:val="22"/>
          <w:szCs w:val="22"/>
        </w:rPr>
      </w:pPr>
      <w:r w:rsidRPr="00E862D3">
        <w:rPr>
          <w:rFonts w:asciiTheme="minorHAnsi" w:hAnsiTheme="minorHAnsi" w:cstheme="minorHAnsi"/>
          <w:sz w:val="22"/>
          <w:szCs w:val="22"/>
        </w:rPr>
        <w:t>The UK Government</w:t>
      </w:r>
      <w:r w:rsidR="00316E57" w:rsidRPr="00E862D3">
        <w:rPr>
          <w:rFonts w:asciiTheme="minorHAnsi" w:hAnsiTheme="minorHAnsi" w:cstheme="minorHAnsi"/>
          <w:sz w:val="22"/>
          <w:szCs w:val="22"/>
        </w:rPr>
        <w:t>, Home Office (2023)</w:t>
      </w:r>
      <w:r w:rsidR="003C4FC6" w:rsidRPr="00E862D3">
        <w:rPr>
          <w:rFonts w:asciiTheme="minorHAnsi" w:hAnsiTheme="minorHAnsi" w:cstheme="minorHAnsi"/>
          <w:color w:val="FF0000"/>
          <w:sz w:val="22"/>
          <w:szCs w:val="22"/>
        </w:rPr>
        <w:t xml:space="preserve"> </w:t>
      </w:r>
      <w:r w:rsidRPr="00E862D3">
        <w:rPr>
          <w:rFonts w:asciiTheme="minorHAnsi" w:hAnsiTheme="minorHAnsi" w:cstheme="minorHAnsi"/>
          <w:sz w:val="22"/>
          <w:szCs w:val="22"/>
        </w:rPr>
        <w:t>defines child criminal exploitation as</w:t>
      </w:r>
      <w:r w:rsidR="00316E57" w:rsidRPr="00E862D3">
        <w:rPr>
          <w:rFonts w:asciiTheme="minorHAnsi" w:hAnsiTheme="minorHAnsi" w:cstheme="minorHAnsi"/>
          <w:sz w:val="22"/>
          <w:szCs w:val="22"/>
        </w:rPr>
        <w:t xml:space="preserve"> </w:t>
      </w:r>
      <w:r w:rsidR="00C86789" w:rsidRPr="00E862D3">
        <w:rPr>
          <w:rFonts w:asciiTheme="minorHAnsi" w:hAnsiTheme="minorHAnsi" w:cstheme="minorHAnsi"/>
          <w:sz w:val="22"/>
          <w:szCs w:val="22"/>
        </w:rPr>
        <w:t xml:space="preserve">primarily groups of children that are commonly linked with county lines and occurs where an individual or group takes advantage of an imbalance of power </w:t>
      </w:r>
      <w:r w:rsidR="00172452" w:rsidRPr="00E862D3">
        <w:rPr>
          <w:rFonts w:asciiTheme="minorHAnsi" w:hAnsiTheme="minorHAnsi" w:cstheme="minorHAnsi"/>
          <w:sz w:val="22"/>
          <w:szCs w:val="22"/>
        </w:rPr>
        <w:t>to</w:t>
      </w:r>
      <w:r w:rsidR="00C86789" w:rsidRPr="00E862D3">
        <w:rPr>
          <w:rFonts w:asciiTheme="minorHAnsi" w:hAnsiTheme="minorHAnsi" w:cstheme="minorHAnsi"/>
          <w:sz w:val="22"/>
          <w:szCs w:val="22"/>
        </w:rPr>
        <w:t xml:space="preserve"> coerce, control, manipulate or deceive a child or young person under the age of </w:t>
      </w:r>
      <w:r w:rsidR="00E90389">
        <w:rPr>
          <w:rFonts w:asciiTheme="minorHAnsi" w:hAnsiTheme="minorHAnsi" w:cstheme="minorHAnsi"/>
          <w:sz w:val="22"/>
          <w:szCs w:val="22"/>
        </w:rPr>
        <w:t xml:space="preserve">eighteen. </w:t>
      </w:r>
      <w:r w:rsidR="00A00B2A" w:rsidRPr="00E862D3">
        <w:rPr>
          <w:rFonts w:asciiTheme="minorHAnsi" w:hAnsiTheme="minorHAnsi" w:cstheme="minorHAnsi"/>
          <w:sz w:val="22"/>
          <w:szCs w:val="22"/>
        </w:rPr>
        <w:t>National Crime Agency</w:t>
      </w:r>
      <w:r w:rsidR="009C5791" w:rsidRPr="00E862D3">
        <w:rPr>
          <w:rFonts w:asciiTheme="minorHAnsi" w:hAnsiTheme="minorHAnsi" w:cstheme="minorHAnsi"/>
          <w:sz w:val="22"/>
          <w:szCs w:val="22"/>
        </w:rPr>
        <w:t xml:space="preserve"> </w:t>
      </w:r>
      <w:r w:rsidR="00E90389">
        <w:rPr>
          <w:rFonts w:asciiTheme="minorHAnsi" w:hAnsiTheme="minorHAnsi" w:cstheme="minorHAnsi"/>
          <w:sz w:val="22"/>
          <w:szCs w:val="22"/>
        </w:rPr>
        <w:t xml:space="preserve">(2018) </w:t>
      </w:r>
      <w:r w:rsidR="00A00B2A" w:rsidRPr="00E862D3">
        <w:rPr>
          <w:rFonts w:asciiTheme="minorHAnsi" w:hAnsiTheme="minorHAnsi" w:cstheme="minorHAnsi"/>
          <w:sz w:val="22"/>
          <w:szCs w:val="22"/>
        </w:rPr>
        <w:t>state</w:t>
      </w:r>
      <w:r w:rsidR="00E90389">
        <w:rPr>
          <w:rFonts w:asciiTheme="minorHAnsi" w:hAnsiTheme="minorHAnsi" w:cstheme="minorHAnsi"/>
          <w:sz w:val="22"/>
          <w:szCs w:val="22"/>
        </w:rPr>
        <w:t xml:space="preserve"> </w:t>
      </w:r>
      <w:r w:rsidR="00E97795" w:rsidRPr="00E862D3">
        <w:rPr>
          <w:rFonts w:asciiTheme="minorHAnsi" w:hAnsiTheme="minorHAnsi" w:cstheme="minorHAnsi"/>
          <w:sz w:val="22"/>
          <w:szCs w:val="22"/>
        </w:rPr>
        <w:t xml:space="preserve">that </w:t>
      </w:r>
      <w:r w:rsidR="00E90389">
        <w:rPr>
          <w:rFonts w:asciiTheme="minorHAnsi" w:hAnsiTheme="minorHAnsi" w:cstheme="minorHAnsi"/>
          <w:sz w:val="22"/>
          <w:szCs w:val="22"/>
        </w:rPr>
        <w:t>t</w:t>
      </w:r>
      <w:r w:rsidR="00DF63C9" w:rsidRPr="00E862D3">
        <w:rPr>
          <w:rFonts w:asciiTheme="minorHAnsi" w:hAnsiTheme="minorHAnsi" w:cstheme="minorHAnsi"/>
          <w:sz w:val="22"/>
          <w:szCs w:val="22"/>
        </w:rPr>
        <w:t xml:space="preserve">hese gangs are then likely to exploit young children and young adults </w:t>
      </w:r>
      <w:r w:rsidR="00CC242C" w:rsidRPr="00E862D3">
        <w:rPr>
          <w:rFonts w:asciiTheme="minorHAnsi" w:hAnsiTheme="minorHAnsi" w:cstheme="minorHAnsi"/>
          <w:sz w:val="22"/>
          <w:szCs w:val="22"/>
        </w:rPr>
        <w:t>to</w:t>
      </w:r>
      <w:r w:rsidR="00DF63C9" w:rsidRPr="00E862D3">
        <w:rPr>
          <w:rFonts w:asciiTheme="minorHAnsi" w:hAnsiTheme="minorHAnsi" w:cstheme="minorHAnsi"/>
          <w:sz w:val="22"/>
          <w:szCs w:val="22"/>
        </w:rPr>
        <w:t xml:space="preserve"> move and store the drugs and money that they will often use coercion, intimidation, and weapons.</w:t>
      </w:r>
      <w:r w:rsidR="00273C17">
        <w:rPr>
          <w:rFonts w:asciiTheme="minorHAnsi" w:hAnsiTheme="minorHAnsi" w:cstheme="minorHAnsi"/>
          <w:sz w:val="22"/>
          <w:szCs w:val="22"/>
        </w:rPr>
        <w:t xml:space="preserve"> </w:t>
      </w:r>
      <w:r w:rsidR="00823567">
        <w:rPr>
          <w:rFonts w:asciiTheme="minorHAnsi" w:hAnsiTheme="minorHAnsi" w:cstheme="minorHAnsi"/>
          <w:sz w:val="22"/>
          <w:szCs w:val="22"/>
        </w:rPr>
        <w:t xml:space="preserve">In a recent strategy, The Serious Violence Strategy (HM Government, 2018), it places </w:t>
      </w:r>
      <w:r w:rsidR="005C22F5">
        <w:rPr>
          <w:rFonts w:asciiTheme="minorHAnsi" w:hAnsiTheme="minorHAnsi" w:cstheme="minorHAnsi"/>
          <w:sz w:val="22"/>
          <w:szCs w:val="22"/>
        </w:rPr>
        <w:t xml:space="preserve">this rise of violent youth crime on ‘county lines’ </w:t>
      </w:r>
      <w:r w:rsidR="00176D12">
        <w:rPr>
          <w:rFonts w:asciiTheme="minorHAnsi" w:hAnsiTheme="minorHAnsi" w:cstheme="minorHAnsi"/>
          <w:sz w:val="22"/>
          <w:szCs w:val="22"/>
        </w:rPr>
        <w:t>d</w:t>
      </w:r>
      <w:r w:rsidR="005C22F5">
        <w:rPr>
          <w:rFonts w:asciiTheme="minorHAnsi" w:hAnsiTheme="minorHAnsi" w:cstheme="minorHAnsi"/>
          <w:sz w:val="22"/>
          <w:szCs w:val="22"/>
        </w:rPr>
        <w:t xml:space="preserve">rugs gangs who </w:t>
      </w:r>
      <w:r w:rsidR="00176D12">
        <w:rPr>
          <w:rFonts w:asciiTheme="minorHAnsi" w:hAnsiTheme="minorHAnsi" w:cstheme="minorHAnsi"/>
          <w:sz w:val="22"/>
          <w:szCs w:val="22"/>
        </w:rPr>
        <w:t>exploit vulnerable people by glamorising a gang life</w:t>
      </w:r>
      <w:r w:rsidR="00C54ADA">
        <w:rPr>
          <w:rFonts w:asciiTheme="minorHAnsi" w:hAnsiTheme="minorHAnsi" w:cstheme="minorHAnsi"/>
          <w:sz w:val="22"/>
          <w:szCs w:val="22"/>
        </w:rPr>
        <w:t xml:space="preserve">. The </w:t>
      </w:r>
      <w:r w:rsidR="00430240">
        <w:rPr>
          <w:rFonts w:asciiTheme="minorHAnsi" w:hAnsiTheme="minorHAnsi" w:cstheme="minorHAnsi"/>
          <w:sz w:val="22"/>
          <w:szCs w:val="22"/>
        </w:rPr>
        <w:t>strategy</w:t>
      </w:r>
      <w:r w:rsidR="00C54ADA">
        <w:rPr>
          <w:rFonts w:asciiTheme="minorHAnsi" w:hAnsiTheme="minorHAnsi" w:cstheme="minorHAnsi"/>
          <w:sz w:val="22"/>
          <w:szCs w:val="22"/>
        </w:rPr>
        <w:t xml:space="preserve"> </w:t>
      </w:r>
      <w:r w:rsidR="00430240">
        <w:rPr>
          <w:rFonts w:asciiTheme="minorHAnsi" w:hAnsiTheme="minorHAnsi" w:cstheme="minorHAnsi"/>
          <w:sz w:val="22"/>
          <w:szCs w:val="22"/>
        </w:rPr>
        <w:t>therefore</w:t>
      </w:r>
      <w:r w:rsidR="00C54ADA">
        <w:rPr>
          <w:rFonts w:asciiTheme="minorHAnsi" w:hAnsiTheme="minorHAnsi" w:cstheme="minorHAnsi"/>
          <w:sz w:val="22"/>
          <w:szCs w:val="22"/>
        </w:rPr>
        <w:t xml:space="preserve"> suggests that the liability of </w:t>
      </w:r>
      <w:r w:rsidR="00430240">
        <w:rPr>
          <w:rFonts w:asciiTheme="minorHAnsi" w:hAnsiTheme="minorHAnsi" w:cstheme="minorHAnsi"/>
          <w:sz w:val="22"/>
          <w:szCs w:val="22"/>
        </w:rPr>
        <w:t xml:space="preserve">tackling </w:t>
      </w:r>
      <w:r w:rsidR="00C54ADA">
        <w:rPr>
          <w:rFonts w:asciiTheme="minorHAnsi" w:hAnsiTheme="minorHAnsi" w:cstheme="minorHAnsi"/>
          <w:sz w:val="22"/>
          <w:szCs w:val="22"/>
        </w:rPr>
        <w:t xml:space="preserve">these gangs, and protecting </w:t>
      </w:r>
      <w:r w:rsidR="00430240">
        <w:rPr>
          <w:rFonts w:asciiTheme="minorHAnsi" w:hAnsiTheme="minorHAnsi" w:cstheme="minorHAnsi"/>
          <w:sz w:val="22"/>
          <w:szCs w:val="22"/>
        </w:rPr>
        <w:t>vulnerable people, simply lies amongst many different agencies, and not just with law enforcement</w:t>
      </w:r>
      <w:r w:rsidR="009D2B59">
        <w:rPr>
          <w:rFonts w:asciiTheme="minorHAnsi" w:hAnsiTheme="minorHAnsi" w:cstheme="minorHAnsi"/>
          <w:sz w:val="22"/>
          <w:szCs w:val="22"/>
        </w:rPr>
        <w:t xml:space="preserve"> as vulnerability stems from all aspects of their life; namely socio-economic and psychological characteristics </w:t>
      </w:r>
      <w:r w:rsidR="008F6580">
        <w:rPr>
          <w:rFonts w:asciiTheme="minorHAnsi" w:hAnsiTheme="minorHAnsi" w:cstheme="minorHAnsi"/>
          <w:sz w:val="22"/>
          <w:szCs w:val="22"/>
        </w:rPr>
        <w:t xml:space="preserve">they have developed. </w:t>
      </w:r>
    </w:p>
    <w:p w14:paraId="50D1AABD" w14:textId="77777777" w:rsidR="00273C17" w:rsidRDefault="00273C17" w:rsidP="00E862D3">
      <w:pPr>
        <w:pStyle w:val="NormalWeb"/>
        <w:spacing w:before="0" w:beforeAutospacing="0" w:after="0" w:afterAutospacing="0" w:line="276" w:lineRule="auto"/>
        <w:rPr>
          <w:rFonts w:asciiTheme="minorHAnsi" w:hAnsiTheme="minorHAnsi" w:cstheme="minorHAnsi"/>
          <w:sz w:val="22"/>
          <w:szCs w:val="22"/>
        </w:rPr>
      </w:pPr>
    </w:p>
    <w:p w14:paraId="1CAC7D66" w14:textId="18D91192" w:rsidR="007F3F53" w:rsidRDefault="00273C17" w:rsidP="00E862D3">
      <w:pPr>
        <w:pStyle w:val="NormalWeb"/>
        <w:spacing w:before="0" w:beforeAutospacing="0" w:after="0" w:afterAutospacing="0" w:line="276" w:lineRule="auto"/>
        <w:rPr>
          <w:rFonts w:asciiTheme="minorHAnsi" w:hAnsiTheme="minorHAnsi" w:cstheme="minorHAnsi"/>
          <w:sz w:val="22"/>
          <w:szCs w:val="22"/>
        </w:rPr>
      </w:pPr>
      <w:r w:rsidRPr="00E862D3">
        <w:rPr>
          <w:rFonts w:asciiTheme="minorHAnsi" w:hAnsiTheme="minorHAnsi" w:cstheme="minorHAnsi"/>
          <w:sz w:val="22"/>
          <w:szCs w:val="22"/>
        </w:rPr>
        <w:t>Home Office (2023) have stated that there is a vast number of vulnerabilities linked with county lines exploitation may present differently to different professionals and safeguarding processes in this field of work</w:t>
      </w:r>
      <w:r w:rsidR="00F70049">
        <w:rPr>
          <w:rFonts w:asciiTheme="minorHAnsi" w:hAnsiTheme="minorHAnsi" w:cstheme="minorHAnsi"/>
          <w:sz w:val="22"/>
          <w:szCs w:val="22"/>
        </w:rPr>
        <w:t xml:space="preserve"> which is why working collaboratively to solve this issue is important. </w:t>
      </w:r>
      <w:r w:rsidR="0092139D" w:rsidRPr="00E862D3">
        <w:rPr>
          <w:rFonts w:asciiTheme="minorHAnsi" w:hAnsiTheme="minorHAnsi" w:cstheme="minorHAnsi"/>
          <w:sz w:val="22"/>
          <w:szCs w:val="22"/>
        </w:rPr>
        <w:t xml:space="preserve">The most vulnerable </w:t>
      </w:r>
      <w:r w:rsidR="0092139D">
        <w:rPr>
          <w:rFonts w:asciiTheme="minorHAnsi" w:hAnsiTheme="minorHAnsi" w:cstheme="minorHAnsi"/>
          <w:sz w:val="22"/>
          <w:szCs w:val="22"/>
        </w:rPr>
        <w:t xml:space="preserve">socio-economic and psychological </w:t>
      </w:r>
      <w:r w:rsidR="0092139D" w:rsidRPr="00E862D3">
        <w:rPr>
          <w:rFonts w:asciiTheme="minorHAnsi" w:hAnsiTheme="minorHAnsi" w:cstheme="minorHAnsi"/>
          <w:sz w:val="22"/>
          <w:szCs w:val="22"/>
        </w:rPr>
        <w:t>characteristics to pick on are things such as mental health, economical vulnerabilities and social isolation and difficulties</w:t>
      </w:r>
      <w:r w:rsidR="0092139D">
        <w:rPr>
          <w:rFonts w:asciiTheme="minorHAnsi" w:hAnsiTheme="minorHAnsi" w:cstheme="minorHAnsi"/>
          <w:sz w:val="22"/>
          <w:szCs w:val="22"/>
        </w:rPr>
        <w:t xml:space="preserve"> </w:t>
      </w:r>
      <w:r w:rsidR="0092139D" w:rsidRPr="00E862D3">
        <w:rPr>
          <w:rFonts w:asciiTheme="minorHAnsi" w:hAnsiTheme="minorHAnsi" w:cstheme="minorHAnsi"/>
          <w:sz w:val="22"/>
          <w:szCs w:val="22"/>
        </w:rPr>
        <w:t>NSPCC (2023).</w:t>
      </w:r>
      <w:r w:rsidR="0092139D">
        <w:rPr>
          <w:rFonts w:asciiTheme="minorHAnsi" w:hAnsiTheme="minorHAnsi" w:cstheme="minorHAnsi"/>
          <w:sz w:val="22"/>
          <w:szCs w:val="22"/>
        </w:rPr>
        <w:t xml:space="preserve"> </w:t>
      </w:r>
      <w:proofErr w:type="spellStart"/>
      <w:r w:rsidR="00E67063">
        <w:rPr>
          <w:rFonts w:asciiTheme="minorHAnsi" w:hAnsiTheme="minorHAnsi" w:cstheme="minorHAnsi"/>
          <w:sz w:val="22"/>
          <w:szCs w:val="22"/>
        </w:rPr>
        <w:t>Densley</w:t>
      </w:r>
      <w:proofErr w:type="spellEnd"/>
      <w:r w:rsidR="00E67063">
        <w:rPr>
          <w:rFonts w:asciiTheme="minorHAnsi" w:hAnsiTheme="minorHAnsi" w:cstheme="minorHAnsi"/>
          <w:sz w:val="22"/>
          <w:szCs w:val="22"/>
        </w:rPr>
        <w:t xml:space="preserve">, </w:t>
      </w:r>
      <w:proofErr w:type="spellStart"/>
      <w:r w:rsidR="00E67063">
        <w:rPr>
          <w:rFonts w:asciiTheme="minorHAnsi" w:hAnsiTheme="minorHAnsi" w:cstheme="minorHAnsi"/>
          <w:sz w:val="22"/>
          <w:szCs w:val="22"/>
        </w:rPr>
        <w:t>Deuchar</w:t>
      </w:r>
      <w:proofErr w:type="spellEnd"/>
      <w:r w:rsidR="00E67063">
        <w:rPr>
          <w:rFonts w:asciiTheme="minorHAnsi" w:hAnsiTheme="minorHAnsi" w:cstheme="minorHAnsi"/>
          <w:sz w:val="22"/>
          <w:szCs w:val="22"/>
        </w:rPr>
        <w:t xml:space="preserve"> and Har</w:t>
      </w:r>
      <w:r w:rsidR="00614E0A">
        <w:rPr>
          <w:rFonts w:asciiTheme="minorHAnsi" w:hAnsiTheme="minorHAnsi" w:cstheme="minorHAnsi"/>
          <w:sz w:val="22"/>
          <w:szCs w:val="22"/>
        </w:rPr>
        <w:t>ding</w:t>
      </w:r>
      <w:r w:rsidR="00190E21">
        <w:rPr>
          <w:rFonts w:asciiTheme="minorHAnsi" w:hAnsiTheme="minorHAnsi" w:cstheme="minorHAnsi"/>
          <w:sz w:val="22"/>
          <w:szCs w:val="22"/>
        </w:rPr>
        <w:t xml:space="preserve"> (2</w:t>
      </w:r>
      <w:r w:rsidR="00614E0A">
        <w:rPr>
          <w:rFonts w:asciiTheme="minorHAnsi" w:hAnsiTheme="minorHAnsi" w:cstheme="minorHAnsi"/>
          <w:sz w:val="22"/>
          <w:szCs w:val="22"/>
        </w:rPr>
        <w:t xml:space="preserve">020) </w:t>
      </w:r>
      <w:r w:rsidR="00190E21">
        <w:rPr>
          <w:rFonts w:asciiTheme="minorHAnsi" w:hAnsiTheme="minorHAnsi" w:cstheme="minorHAnsi"/>
          <w:sz w:val="22"/>
          <w:szCs w:val="22"/>
        </w:rPr>
        <w:t xml:space="preserve">state that </w:t>
      </w:r>
      <w:r w:rsidR="00316C19">
        <w:rPr>
          <w:rFonts w:asciiTheme="minorHAnsi" w:hAnsiTheme="minorHAnsi" w:cstheme="minorHAnsi"/>
          <w:sz w:val="22"/>
          <w:szCs w:val="22"/>
        </w:rPr>
        <w:t xml:space="preserve">at this time, </w:t>
      </w:r>
      <w:r w:rsidR="00B57694">
        <w:rPr>
          <w:rFonts w:asciiTheme="minorHAnsi" w:hAnsiTheme="minorHAnsi" w:cstheme="minorHAnsi"/>
          <w:sz w:val="22"/>
          <w:szCs w:val="22"/>
        </w:rPr>
        <w:t xml:space="preserve">the United Kingdom are using interventions </w:t>
      </w:r>
      <w:r w:rsidR="006855B4">
        <w:rPr>
          <w:rFonts w:asciiTheme="minorHAnsi" w:hAnsiTheme="minorHAnsi" w:cstheme="minorHAnsi"/>
          <w:sz w:val="22"/>
          <w:szCs w:val="22"/>
        </w:rPr>
        <w:t xml:space="preserve">which focus on harm reduction and contextual safeguarding </w:t>
      </w:r>
      <w:r w:rsidR="00D31ACC">
        <w:rPr>
          <w:rFonts w:asciiTheme="minorHAnsi" w:hAnsiTheme="minorHAnsi" w:cstheme="minorHAnsi"/>
          <w:sz w:val="22"/>
          <w:szCs w:val="22"/>
        </w:rPr>
        <w:t>strategies</w:t>
      </w:r>
      <w:r w:rsidR="006855B4">
        <w:rPr>
          <w:rFonts w:asciiTheme="minorHAnsi" w:hAnsiTheme="minorHAnsi" w:cstheme="minorHAnsi"/>
          <w:sz w:val="22"/>
          <w:szCs w:val="22"/>
        </w:rPr>
        <w:t xml:space="preserve">, which place </w:t>
      </w:r>
      <w:r w:rsidR="00D31ACC">
        <w:rPr>
          <w:rFonts w:asciiTheme="minorHAnsi" w:hAnsiTheme="minorHAnsi" w:cstheme="minorHAnsi"/>
          <w:sz w:val="22"/>
          <w:szCs w:val="22"/>
        </w:rPr>
        <w:t>emphasis</w:t>
      </w:r>
      <w:r w:rsidR="006855B4">
        <w:rPr>
          <w:rFonts w:asciiTheme="minorHAnsi" w:hAnsiTheme="minorHAnsi" w:cstheme="minorHAnsi"/>
          <w:sz w:val="22"/>
          <w:szCs w:val="22"/>
        </w:rPr>
        <w:t xml:space="preserve"> on mental health and wellness and </w:t>
      </w:r>
      <w:r w:rsidR="000B46A6">
        <w:rPr>
          <w:rFonts w:asciiTheme="minorHAnsi" w:hAnsiTheme="minorHAnsi" w:cstheme="minorHAnsi"/>
          <w:sz w:val="22"/>
          <w:szCs w:val="22"/>
        </w:rPr>
        <w:t xml:space="preserve">how this can be a pathway to </w:t>
      </w:r>
      <w:r w:rsidR="002A0396">
        <w:rPr>
          <w:rFonts w:asciiTheme="minorHAnsi" w:hAnsiTheme="minorHAnsi" w:cstheme="minorHAnsi"/>
          <w:sz w:val="22"/>
          <w:szCs w:val="22"/>
        </w:rPr>
        <w:t>vulnerability</w:t>
      </w:r>
      <w:r w:rsidR="000B46A6">
        <w:rPr>
          <w:rFonts w:asciiTheme="minorHAnsi" w:hAnsiTheme="minorHAnsi" w:cstheme="minorHAnsi"/>
          <w:sz w:val="22"/>
          <w:szCs w:val="22"/>
        </w:rPr>
        <w:t xml:space="preserve"> and therefore </w:t>
      </w:r>
      <w:r w:rsidR="002A0396">
        <w:rPr>
          <w:rFonts w:asciiTheme="minorHAnsi" w:hAnsiTheme="minorHAnsi" w:cstheme="minorHAnsi"/>
          <w:sz w:val="22"/>
          <w:szCs w:val="22"/>
        </w:rPr>
        <w:t xml:space="preserve">violence. </w:t>
      </w:r>
      <w:r w:rsidR="00A93798">
        <w:rPr>
          <w:rFonts w:asciiTheme="minorHAnsi" w:hAnsiTheme="minorHAnsi" w:cstheme="minorHAnsi"/>
          <w:sz w:val="22"/>
          <w:szCs w:val="22"/>
        </w:rPr>
        <w:t>According to a Public Health England Report (</w:t>
      </w:r>
      <w:r w:rsidR="001D1998">
        <w:rPr>
          <w:rFonts w:asciiTheme="minorHAnsi" w:hAnsiTheme="minorHAnsi" w:cstheme="minorHAnsi"/>
          <w:sz w:val="22"/>
          <w:szCs w:val="22"/>
        </w:rPr>
        <w:t xml:space="preserve">2015), </w:t>
      </w:r>
      <w:r w:rsidR="00CB76A5">
        <w:rPr>
          <w:rFonts w:asciiTheme="minorHAnsi" w:hAnsiTheme="minorHAnsi" w:cstheme="minorHAnsi"/>
          <w:sz w:val="22"/>
          <w:szCs w:val="22"/>
        </w:rPr>
        <w:t xml:space="preserve">having poor mental health can </w:t>
      </w:r>
      <w:r w:rsidR="00523121">
        <w:rPr>
          <w:rFonts w:asciiTheme="minorHAnsi" w:hAnsiTheme="minorHAnsi" w:cstheme="minorHAnsi"/>
          <w:sz w:val="22"/>
          <w:szCs w:val="22"/>
        </w:rPr>
        <w:t>attract young</w:t>
      </w:r>
      <w:r w:rsidR="00CB76A5">
        <w:rPr>
          <w:rFonts w:asciiTheme="minorHAnsi" w:hAnsiTheme="minorHAnsi" w:cstheme="minorHAnsi"/>
          <w:sz w:val="22"/>
          <w:szCs w:val="22"/>
        </w:rPr>
        <w:t xml:space="preserve"> people </w:t>
      </w:r>
      <w:r w:rsidR="003437FE">
        <w:rPr>
          <w:rFonts w:asciiTheme="minorHAnsi" w:hAnsiTheme="minorHAnsi" w:cstheme="minorHAnsi"/>
          <w:sz w:val="22"/>
          <w:szCs w:val="22"/>
        </w:rPr>
        <w:t xml:space="preserve">into gangs; equally, the involvement with gangs can </w:t>
      </w:r>
      <w:r w:rsidR="00523121">
        <w:rPr>
          <w:rFonts w:asciiTheme="minorHAnsi" w:hAnsiTheme="minorHAnsi" w:cstheme="minorHAnsi"/>
          <w:sz w:val="22"/>
          <w:szCs w:val="22"/>
        </w:rPr>
        <w:t xml:space="preserve">damage mental health and worsen any existing problems. </w:t>
      </w:r>
      <w:r w:rsidR="009E5782">
        <w:rPr>
          <w:rFonts w:asciiTheme="minorHAnsi" w:hAnsiTheme="minorHAnsi" w:cstheme="minorHAnsi"/>
          <w:sz w:val="22"/>
          <w:szCs w:val="22"/>
        </w:rPr>
        <w:t>Th</w:t>
      </w:r>
      <w:r w:rsidR="00AF278A">
        <w:rPr>
          <w:rFonts w:asciiTheme="minorHAnsi" w:hAnsiTheme="minorHAnsi" w:cstheme="minorHAnsi"/>
          <w:sz w:val="22"/>
          <w:szCs w:val="22"/>
        </w:rPr>
        <w:t xml:space="preserve">e effect that mental health has one someone’s </w:t>
      </w:r>
      <w:r w:rsidR="009E5782">
        <w:rPr>
          <w:rFonts w:asciiTheme="minorHAnsi" w:hAnsiTheme="minorHAnsi" w:cstheme="minorHAnsi"/>
          <w:sz w:val="22"/>
          <w:szCs w:val="22"/>
        </w:rPr>
        <w:t xml:space="preserve">vulnerability </w:t>
      </w:r>
      <w:r w:rsidR="00AF278A">
        <w:rPr>
          <w:rFonts w:asciiTheme="minorHAnsi" w:hAnsiTheme="minorHAnsi" w:cstheme="minorHAnsi"/>
          <w:sz w:val="22"/>
          <w:szCs w:val="22"/>
        </w:rPr>
        <w:t xml:space="preserve">is </w:t>
      </w:r>
      <w:r w:rsidR="004F7978">
        <w:rPr>
          <w:rFonts w:asciiTheme="minorHAnsi" w:hAnsiTheme="minorHAnsi" w:cstheme="minorHAnsi"/>
          <w:sz w:val="22"/>
          <w:szCs w:val="22"/>
        </w:rPr>
        <w:t xml:space="preserve">lacking in research, however, the report by Public Health England (2015) </w:t>
      </w:r>
      <w:r w:rsidR="005236C5">
        <w:rPr>
          <w:rFonts w:asciiTheme="minorHAnsi" w:hAnsiTheme="minorHAnsi" w:cstheme="minorHAnsi"/>
          <w:sz w:val="22"/>
          <w:szCs w:val="22"/>
        </w:rPr>
        <w:t>makes it evident that poor</w:t>
      </w:r>
      <w:r w:rsidR="005236C5" w:rsidRPr="005236C5">
        <w:rPr>
          <w:rFonts w:asciiTheme="minorHAnsi" w:hAnsiTheme="minorHAnsi" w:cstheme="minorHAnsi"/>
          <w:sz w:val="22"/>
          <w:szCs w:val="22"/>
        </w:rPr>
        <w:t xml:space="preserve"> mental health has serious </w:t>
      </w:r>
      <w:r w:rsidR="005236C5">
        <w:rPr>
          <w:rFonts w:asciiTheme="minorHAnsi" w:hAnsiTheme="minorHAnsi" w:cstheme="minorHAnsi"/>
          <w:sz w:val="22"/>
          <w:szCs w:val="22"/>
        </w:rPr>
        <w:t>implications</w:t>
      </w:r>
      <w:r w:rsidR="005236C5" w:rsidRPr="005236C5">
        <w:rPr>
          <w:rFonts w:asciiTheme="minorHAnsi" w:hAnsiTheme="minorHAnsi" w:cstheme="minorHAnsi"/>
          <w:sz w:val="22"/>
          <w:szCs w:val="22"/>
        </w:rPr>
        <w:t xml:space="preserve"> on young people’s personal and social development </w:t>
      </w:r>
      <w:r w:rsidR="005236C5">
        <w:rPr>
          <w:rFonts w:asciiTheme="minorHAnsi" w:hAnsiTheme="minorHAnsi" w:cstheme="minorHAnsi"/>
          <w:sz w:val="22"/>
          <w:szCs w:val="22"/>
        </w:rPr>
        <w:t xml:space="preserve">which may </w:t>
      </w:r>
      <w:r w:rsidR="001217D9">
        <w:rPr>
          <w:rFonts w:asciiTheme="minorHAnsi" w:hAnsiTheme="minorHAnsi" w:cstheme="minorHAnsi"/>
          <w:sz w:val="22"/>
          <w:szCs w:val="22"/>
        </w:rPr>
        <w:t>affect</w:t>
      </w:r>
      <w:r w:rsidR="005236C5">
        <w:rPr>
          <w:rFonts w:asciiTheme="minorHAnsi" w:hAnsiTheme="minorHAnsi" w:cstheme="minorHAnsi"/>
          <w:sz w:val="22"/>
          <w:szCs w:val="22"/>
        </w:rPr>
        <w:t xml:space="preserve"> </w:t>
      </w:r>
      <w:r w:rsidR="001217D9">
        <w:rPr>
          <w:rFonts w:asciiTheme="minorHAnsi" w:hAnsiTheme="minorHAnsi" w:cstheme="minorHAnsi"/>
          <w:sz w:val="22"/>
          <w:szCs w:val="22"/>
        </w:rPr>
        <w:t xml:space="preserve">other areas of life such as </w:t>
      </w:r>
      <w:r w:rsidR="005236C5" w:rsidRPr="005236C5">
        <w:rPr>
          <w:rFonts w:asciiTheme="minorHAnsi" w:hAnsiTheme="minorHAnsi" w:cstheme="minorHAnsi"/>
          <w:sz w:val="22"/>
          <w:szCs w:val="22"/>
        </w:rPr>
        <w:t>education, employment, health-related behaviours and vulnerability to violence and crim</w:t>
      </w:r>
      <w:r w:rsidR="005236C5">
        <w:rPr>
          <w:rFonts w:asciiTheme="minorHAnsi" w:hAnsiTheme="minorHAnsi" w:cstheme="minorHAnsi"/>
          <w:sz w:val="22"/>
          <w:szCs w:val="22"/>
        </w:rPr>
        <w:t>e</w:t>
      </w:r>
      <w:r w:rsidR="001217D9">
        <w:rPr>
          <w:rFonts w:asciiTheme="minorHAnsi" w:hAnsiTheme="minorHAnsi" w:cstheme="minorHAnsi"/>
          <w:sz w:val="22"/>
          <w:szCs w:val="22"/>
        </w:rPr>
        <w:t>. Much like The Serious Violence Strategy (HM Government</w:t>
      </w:r>
      <w:r w:rsidR="00AC3921">
        <w:rPr>
          <w:rFonts w:asciiTheme="minorHAnsi" w:hAnsiTheme="minorHAnsi" w:cstheme="minorHAnsi"/>
          <w:sz w:val="22"/>
          <w:szCs w:val="22"/>
        </w:rPr>
        <w:t xml:space="preserve">, 2018), there must be </w:t>
      </w:r>
      <w:r w:rsidR="00AC3921">
        <w:rPr>
          <w:rFonts w:asciiTheme="minorHAnsi" w:hAnsiTheme="minorHAnsi" w:cstheme="minorHAnsi"/>
          <w:sz w:val="22"/>
          <w:szCs w:val="22"/>
        </w:rPr>
        <w:lastRenderedPageBreak/>
        <w:t xml:space="preserve">a multi-agency approach to supporting those with characteristics which are likely to make them vulnerable to being criminally exploited. </w:t>
      </w:r>
    </w:p>
    <w:p w14:paraId="69AD98FB" w14:textId="77777777" w:rsidR="00E47389" w:rsidRDefault="00E47389" w:rsidP="00E862D3">
      <w:pPr>
        <w:pStyle w:val="NormalWeb"/>
        <w:spacing w:before="0" w:beforeAutospacing="0" w:after="0" w:afterAutospacing="0" w:line="276" w:lineRule="auto"/>
        <w:rPr>
          <w:rFonts w:asciiTheme="minorHAnsi" w:hAnsiTheme="minorHAnsi" w:cstheme="minorHAnsi"/>
          <w:sz w:val="22"/>
          <w:szCs w:val="22"/>
        </w:rPr>
      </w:pPr>
    </w:p>
    <w:p w14:paraId="6D3E3F53" w14:textId="4C1EB11E" w:rsidR="00E47389" w:rsidRDefault="00E47389" w:rsidP="00E862D3">
      <w:pPr>
        <w:pStyle w:val="NormalWeb"/>
        <w:spacing w:before="0" w:beforeAutospacing="0" w:after="0" w:afterAutospacing="0" w:line="276" w:lineRule="auto"/>
        <w:rPr>
          <w:rFonts w:asciiTheme="minorHAnsi" w:hAnsiTheme="minorHAnsi" w:cstheme="minorHAnsi"/>
          <w:sz w:val="22"/>
          <w:szCs w:val="22"/>
        </w:rPr>
      </w:pPr>
      <w:r>
        <w:rPr>
          <w:rFonts w:asciiTheme="minorHAnsi" w:hAnsiTheme="minorHAnsi" w:cstheme="minorHAnsi"/>
          <w:sz w:val="22"/>
          <w:szCs w:val="22"/>
        </w:rPr>
        <w:t xml:space="preserve">Those </w:t>
      </w:r>
      <w:r w:rsidR="002760FB">
        <w:rPr>
          <w:rFonts w:asciiTheme="minorHAnsi" w:hAnsiTheme="minorHAnsi" w:cstheme="minorHAnsi"/>
          <w:sz w:val="22"/>
          <w:szCs w:val="22"/>
        </w:rPr>
        <w:t xml:space="preserve">people who are made vulnerable by </w:t>
      </w:r>
      <w:r w:rsidR="002118DB">
        <w:rPr>
          <w:rFonts w:asciiTheme="minorHAnsi" w:hAnsiTheme="minorHAnsi" w:cstheme="minorHAnsi"/>
          <w:sz w:val="22"/>
          <w:szCs w:val="22"/>
        </w:rPr>
        <w:t xml:space="preserve">social isolation and social difficulties they have experiences, are also more likely to be exploited by criminal gangs. </w:t>
      </w:r>
      <w:proofErr w:type="spellStart"/>
      <w:r w:rsidR="00C42732">
        <w:rPr>
          <w:rFonts w:asciiTheme="minorHAnsi" w:hAnsiTheme="minorHAnsi" w:cstheme="minorHAnsi"/>
          <w:sz w:val="22"/>
          <w:szCs w:val="22"/>
        </w:rPr>
        <w:t>Coomber</w:t>
      </w:r>
      <w:proofErr w:type="spellEnd"/>
      <w:r w:rsidR="00C42732">
        <w:rPr>
          <w:rFonts w:asciiTheme="minorHAnsi" w:hAnsiTheme="minorHAnsi" w:cstheme="minorHAnsi"/>
          <w:sz w:val="22"/>
          <w:szCs w:val="22"/>
        </w:rPr>
        <w:t xml:space="preserve"> and Moyle (2018) identify that young people that </w:t>
      </w:r>
      <w:r w:rsidR="00321032">
        <w:rPr>
          <w:rFonts w:asciiTheme="minorHAnsi" w:hAnsiTheme="minorHAnsi" w:cstheme="minorHAnsi"/>
          <w:sz w:val="22"/>
          <w:szCs w:val="22"/>
        </w:rPr>
        <w:t xml:space="preserve">are often exploited are ‘looked after’ children, or children who are known to social care services, or sometimes those already involved in criminal activity and known to youth offending teams. </w:t>
      </w:r>
      <w:r w:rsidR="004C0B4E">
        <w:rPr>
          <w:rFonts w:asciiTheme="minorHAnsi" w:hAnsiTheme="minorHAnsi" w:cstheme="minorHAnsi"/>
          <w:sz w:val="22"/>
          <w:szCs w:val="22"/>
        </w:rPr>
        <w:t xml:space="preserve">This is because </w:t>
      </w:r>
      <w:r w:rsidR="0034465F">
        <w:rPr>
          <w:rFonts w:asciiTheme="minorHAnsi" w:hAnsiTheme="minorHAnsi" w:cstheme="minorHAnsi"/>
          <w:sz w:val="22"/>
          <w:szCs w:val="22"/>
        </w:rPr>
        <w:t xml:space="preserve">they are typical children who have come from </w:t>
      </w:r>
      <w:r w:rsidR="00480093">
        <w:rPr>
          <w:rFonts w:asciiTheme="minorHAnsi" w:hAnsiTheme="minorHAnsi" w:cstheme="minorHAnsi"/>
          <w:sz w:val="22"/>
          <w:szCs w:val="22"/>
        </w:rPr>
        <w:t xml:space="preserve">backgrounds of deprivation, </w:t>
      </w:r>
      <w:r w:rsidR="00B54B95">
        <w:rPr>
          <w:rFonts w:asciiTheme="minorHAnsi" w:hAnsiTheme="minorHAnsi" w:cstheme="minorHAnsi"/>
          <w:sz w:val="22"/>
          <w:szCs w:val="22"/>
        </w:rPr>
        <w:t>abuse,</w:t>
      </w:r>
      <w:r w:rsidR="00480093">
        <w:rPr>
          <w:rFonts w:asciiTheme="minorHAnsi" w:hAnsiTheme="minorHAnsi" w:cstheme="minorHAnsi"/>
          <w:sz w:val="22"/>
          <w:szCs w:val="22"/>
        </w:rPr>
        <w:t xml:space="preserve"> and neglect, and often without proper adult role models to protect them. </w:t>
      </w:r>
      <w:r w:rsidR="00B54B95">
        <w:rPr>
          <w:rFonts w:asciiTheme="minorHAnsi" w:hAnsiTheme="minorHAnsi" w:cstheme="minorHAnsi"/>
          <w:sz w:val="22"/>
          <w:szCs w:val="22"/>
        </w:rPr>
        <w:t xml:space="preserve">The Youth Justice Board (2015) </w:t>
      </w:r>
      <w:r w:rsidR="00162A44">
        <w:rPr>
          <w:rFonts w:asciiTheme="minorHAnsi" w:hAnsiTheme="minorHAnsi" w:cstheme="minorHAnsi"/>
          <w:sz w:val="22"/>
          <w:szCs w:val="22"/>
        </w:rPr>
        <w:t xml:space="preserve">state that these can often be </w:t>
      </w:r>
      <w:r w:rsidR="00400951">
        <w:rPr>
          <w:rFonts w:asciiTheme="minorHAnsi" w:hAnsiTheme="minorHAnsi" w:cstheme="minorHAnsi"/>
          <w:sz w:val="22"/>
          <w:szCs w:val="22"/>
        </w:rPr>
        <w:t>contributing</w:t>
      </w:r>
      <w:r w:rsidR="00162A44">
        <w:rPr>
          <w:rFonts w:asciiTheme="minorHAnsi" w:hAnsiTheme="minorHAnsi" w:cstheme="minorHAnsi"/>
          <w:sz w:val="22"/>
          <w:szCs w:val="22"/>
        </w:rPr>
        <w:t xml:space="preserve"> factors that create greater risk of developing social </w:t>
      </w:r>
      <w:r w:rsidR="00400951">
        <w:rPr>
          <w:rFonts w:asciiTheme="minorHAnsi" w:hAnsiTheme="minorHAnsi" w:cstheme="minorHAnsi"/>
          <w:sz w:val="22"/>
          <w:szCs w:val="22"/>
        </w:rPr>
        <w:t>and emotional difficulties, often making them more vulnerable to being exploited</w:t>
      </w:r>
      <w:r w:rsidR="0045391E">
        <w:rPr>
          <w:rFonts w:asciiTheme="minorHAnsi" w:hAnsiTheme="minorHAnsi" w:cstheme="minorHAnsi"/>
          <w:sz w:val="22"/>
          <w:szCs w:val="22"/>
        </w:rPr>
        <w:t xml:space="preserve">. </w:t>
      </w:r>
      <w:r w:rsidR="00F1656A">
        <w:rPr>
          <w:rFonts w:asciiTheme="minorHAnsi" w:hAnsiTheme="minorHAnsi" w:cstheme="minorHAnsi"/>
          <w:sz w:val="22"/>
          <w:szCs w:val="22"/>
        </w:rPr>
        <w:t xml:space="preserve">These </w:t>
      </w:r>
      <w:r w:rsidR="00034076">
        <w:rPr>
          <w:rFonts w:asciiTheme="minorHAnsi" w:hAnsiTheme="minorHAnsi" w:cstheme="minorHAnsi"/>
          <w:sz w:val="22"/>
          <w:szCs w:val="22"/>
        </w:rPr>
        <w:t xml:space="preserve">social-economic </w:t>
      </w:r>
      <w:r w:rsidR="00F1656A">
        <w:rPr>
          <w:rFonts w:asciiTheme="minorHAnsi" w:hAnsiTheme="minorHAnsi" w:cstheme="minorHAnsi"/>
          <w:sz w:val="22"/>
          <w:szCs w:val="22"/>
        </w:rPr>
        <w:t>difficulties and risk factors</w:t>
      </w:r>
      <w:r w:rsidR="002526EE">
        <w:rPr>
          <w:rFonts w:asciiTheme="minorHAnsi" w:hAnsiTheme="minorHAnsi" w:cstheme="minorHAnsi"/>
          <w:sz w:val="22"/>
          <w:szCs w:val="22"/>
        </w:rPr>
        <w:t xml:space="preserve"> can often lead youths to area of deprivation </w:t>
      </w:r>
      <w:r w:rsidR="00F1656A">
        <w:rPr>
          <w:rFonts w:asciiTheme="minorHAnsi" w:hAnsiTheme="minorHAnsi" w:cstheme="minorHAnsi"/>
          <w:sz w:val="22"/>
          <w:szCs w:val="22"/>
        </w:rPr>
        <w:t>and areas</w:t>
      </w:r>
      <w:r w:rsidR="002526EE">
        <w:rPr>
          <w:rFonts w:asciiTheme="minorHAnsi" w:hAnsiTheme="minorHAnsi" w:cstheme="minorHAnsi"/>
          <w:sz w:val="22"/>
          <w:szCs w:val="22"/>
        </w:rPr>
        <w:t xml:space="preserve"> of high crime. </w:t>
      </w:r>
      <w:r w:rsidR="007F427F">
        <w:rPr>
          <w:rFonts w:asciiTheme="minorHAnsi" w:hAnsiTheme="minorHAnsi" w:cstheme="minorHAnsi"/>
          <w:sz w:val="22"/>
          <w:szCs w:val="22"/>
        </w:rPr>
        <w:t xml:space="preserve">The Dying to Belong Report in The Youth Justice Board (2015) </w:t>
      </w:r>
      <w:r w:rsidR="00F1656A">
        <w:rPr>
          <w:rFonts w:asciiTheme="minorHAnsi" w:hAnsiTheme="minorHAnsi" w:cstheme="minorHAnsi"/>
          <w:sz w:val="22"/>
          <w:szCs w:val="22"/>
        </w:rPr>
        <w:t>exploitation</w:t>
      </w:r>
      <w:r w:rsidR="002F60D2">
        <w:rPr>
          <w:rFonts w:asciiTheme="minorHAnsi" w:hAnsiTheme="minorHAnsi" w:cstheme="minorHAnsi"/>
          <w:sz w:val="22"/>
          <w:szCs w:val="22"/>
        </w:rPr>
        <w:t xml:space="preserve"> and </w:t>
      </w:r>
      <w:r w:rsidR="00F1656A">
        <w:rPr>
          <w:rFonts w:asciiTheme="minorHAnsi" w:hAnsiTheme="minorHAnsi" w:cstheme="minorHAnsi"/>
          <w:sz w:val="22"/>
          <w:szCs w:val="22"/>
        </w:rPr>
        <w:t>involvement</w:t>
      </w:r>
      <w:r w:rsidR="002F60D2">
        <w:rPr>
          <w:rFonts w:asciiTheme="minorHAnsi" w:hAnsiTheme="minorHAnsi" w:cstheme="minorHAnsi"/>
          <w:sz w:val="22"/>
          <w:szCs w:val="22"/>
        </w:rPr>
        <w:t xml:space="preserve"> in </w:t>
      </w:r>
      <w:r w:rsidR="00F1656A">
        <w:rPr>
          <w:rFonts w:asciiTheme="minorHAnsi" w:hAnsiTheme="minorHAnsi" w:cstheme="minorHAnsi"/>
          <w:sz w:val="22"/>
          <w:szCs w:val="22"/>
        </w:rPr>
        <w:t>criminal</w:t>
      </w:r>
      <w:r w:rsidR="002F60D2">
        <w:rPr>
          <w:rFonts w:asciiTheme="minorHAnsi" w:hAnsiTheme="minorHAnsi" w:cstheme="minorHAnsi"/>
          <w:sz w:val="22"/>
          <w:szCs w:val="22"/>
        </w:rPr>
        <w:t xml:space="preserve"> gangs is likely to </w:t>
      </w:r>
      <w:r w:rsidR="00F1656A">
        <w:rPr>
          <w:rFonts w:asciiTheme="minorHAnsi" w:hAnsiTheme="minorHAnsi" w:cstheme="minorHAnsi"/>
          <w:sz w:val="22"/>
          <w:szCs w:val="22"/>
        </w:rPr>
        <w:t>flourish</w:t>
      </w:r>
      <w:r w:rsidR="002F60D2">
        <w:rPr>
          <w:rFonts w:asciiTheme="minorHAnsi" w:hAnsiTheme="minorHAnsi" w:cstheme="minorHAnsi"/>
          <w:sz w:val="22"/>
          <w:szCs w:val="22"/>
        </w:rPr>
        <w:t xml:space="preserve"> in these areas and therefore vulnerable youths a</w:t>
      </w:r>
      <w:r w:rsidR="00F1656A">
        <w:rPr>
          <w:rFonts w:asciiTheme="minorHAnsi" w:hAnsiTheme="minorHAnsi" w:cstheme="minorHAnsi"/>
          <w:sz w:val="22"/>
          <w:szCs w:val="22"/>
        </w:rPr>
        <w:t>re often forced and coerced to be being involved through</w:t>
      </w:r>
      <w:r w:rsidR="00C50AA4">
        <w:rPr>
          <w:rFonts w:asciiTheme="minorHAnsi" w:hAnsiTheme="minorHAnsi" w:cstheme="minorHAnsi"/>
          <w:sz w:val="22"/>
          <w:szCs w:val="22"/>
        </w:rPr>
        <w:t xml:space="preserve"> fear of victimisation as they do not want to be rejected again. </w:t>
      </w:r>
    </w:p>
    <w:p w14:paraId="59C68FE5" w14:textId="77777777" w:rsidR="00CD460F" w:rsidRDefault="00CD460F" w:rsidP="00E862D3">
      <w:pPr>
        <w:pStyle w:val="NormalWeb"/>
        <w:spacing w:before="0" w:beforeAutospacing="0" w:after="0" w:afterAutospacing="0" w:line="276" w:lineRule="auto"/>
        <w:rPr>
          <w:rFonts w:asciiTheme="minorHAnsi" w:hAnsiTheme="minorHAnsi" w:cstheme="minorHAnsi"/>
          <w:sz w:val="22"/>
          <w:szCs w:val="22"/>
        </w:rPr>
      </w:pPr>
    </w:p>
    <w:p w14:paraId="66142D1C" w14:textId="1A37F639" w:rsidR="001103C5" w:rsidRDefault="00890ABD" w:rsidP="00E862D3">
      <w:pPr>
        <w:pStyle w:val="NormalWeb"/>
        <w:spacing w:before="0" w:beforeAutospacing="0" w:after="0" w:afterAutospacing="0" w:line="276" w:lineRule="auto"/>
        <w:rPr>
          <w:rFonts w:asciiTheme="minorHAnsi" w:hAnsiTheme="minorHAnsi" w:cstheme="minorHAnsi"/>
          <w:sz w:val="22"/>
          <w:szCs w:val="22"/>
        </w:rPr>
      </w:pPr>
      <w:r>
        <w:rPr>
          <w:rFonts w:asciiTheme="minorHAnsi" w:hAnsiTheme="minorHAnsi" w:cstheme="minorHAnsi"/>
          <w:sz w:val="22"/>
          <w:szCs w:val="22"/>
        </w:rPr>
        <w:t xml:space="preserve">Another socio-economic </w:t>
      </w:r>
      <w:r w:rsidR="00E40854">
        <w:rPr>
          <w:rFonts w:asciiTheme="minorHAnsi" w:hAnsiTheme="minorHAnsi" w:cstheme="minorHAnsi"/>
          <w:sz w:val="22"/>
          <w:szCs w:val="22"/>
        </w:rPr>
        <w:t xml:space="preserve">characteristic </w:t>
      </w:r>
      <w:r w:rsidR="00AE0B5A">
        <w:rPr>
          <w:rFonts w:asciiTheme="minorHAnsi" w:hAnsiTheme="minorHAnsi" w:cstheme="minorHAnsi"/>
          <w:sz w:val="22"/>
          <w:szCs w:val="22"/>
        </w:rPr>
        <w:t xml:space="preserve">that </w:t>
      </w:r>
      <w:r w:rsidR="00805068">
        <w:rPr>
          <w:rFonts w:asciiTheme="minorHAnsi" w:hAnsiTheme="minorHAnsi" w:cstheme="minorHAnsi"/>
          <w:sz w:val="22"/>
          <w:szCs w:val="22"/>
        </w:rPr>
        <w:t xml:space="preserve">can make people vulnerable to </w:t>
      </w:r>
      <w:r w:rsidR="00436B0B">
        <w:rPr>
          <w:rFonts w:asciiTheme="minorHAnsi" w:hAnsiTheme="minorHAnsi" w:cstheme="minorHAnsi"/>
          <w:sz w:val="22"/>
          <w:szCs w:val="22"/>
        </w:rPr>
        <w:t xml:space="preserve">gang exploitation is their financial situation. In a </w:t>
      </w:r>
      <w:r w:rsidR="0098199B">
        <w:rPr>
          <w:rFonts w:asciiTheme="minorHAnsi" w:hAnsiTheme="minorHAnsi" w:cstheme="minorHAnsi"/>
          <w:sz w:val="22"/>
          <w:szCs w:val="22"/>
        </w:rPr>
        <w:t>study by Harris (</w:t>
      </w:r>
      <w:r w:rsidR="00A225E9">
        <w:rPr>
          <w:rFonts w:asciiTheme="minorHAnsi" w:hAnsiTheme="minorHAnsi" w:cstheme="minorHAnsi"/>
          <w:sz w:val="22"/>
          <w:szCs w:val="22"/>
        </w:rPr>
        <w:t xml:space="preserve">et al., </w:t>
      </w:r>
      <w:r w:rsidR="0098199B">
        <w:rPr>
          <w:rFonts w:asciiTheme="minorHAnsi" w:hAnsiTheme="minorHAnsi" w:cstheme="minorHAnsi"/>
          <w:sz w:val="22"/>
          <w:szCs w:val="22"/>
        </w:rPr>
        <w:t>2011), they found that the need or desire to make money was a</w:t>
      </w:r>
      <w:r w:rsidR="00E47EF3">
        <w:rPr>
          <w:rFonts w:asciiTheme="minorHAnsi" w:hAnsiTheme="minorHAnsi" w:cstheme="minorHAnsi"/>
          <w:sz w:val="22"/>
          <w:szCs w:val="22"/>
        </w:rPr>
        <w:t xml:space="preserve"> desirable factor to joining a gang. </w:t>
      </w:r>
      <w:r w:rsidR="00237E1C">
        <w:rPr>
          <w:rFonts w:asciiTheme="minorHAnsi" w:hAnsiTheme="minorHAnsi" w:cstheme="minorHAnsi"/>
          <w:sz w:val="22"/>
          <w:szCs w:val="22"/>
        </w:rPr>
        <w:t xml:space="preserve">It was found that gang members were often promised </w:t>
      </w:r>
      <w:r w:rsidR="00672BB8">
        <w:rPr>
          <w:rFonts w:asciiTheme="minorHAnsi" w:hAnsiTheme="minorHAnsi" w:cstheme="minorHAnsi"/>
          <w:sz w:val="22"/>
          <w:szCs w:val="22"/>
        </w:rPr>
        <w:t xml:space="preserve">quick and easy money, and in their position of vulnerability this was an appealing </w:t>
      </w:r>
      <w:r w:rsidR="00A76F7F">
        <w:rPr>
          <w:rFonts w:asciiTheme="minorHAnsi" w:hAnsiTheme="minorHAnsi" w:cstheme="minorHAnsi"/>
          <w:sz w:val="22"/>
          <w:szCs w:val="22"/>
        </w:rPr>
        <w:t xml:space="preserve">aspect of being associated with a gang. In some cases, it was also linked to survival, and how </w:t>
      </w:r>
      <w:r w:rsidR="005527C1">
        <w:rPr>
          <w:rFonts w:asciiTheme="minorHAnsi" w:hAnsiTheme="minorHAnsi" w:cstheme="minorHAnsi"/>
          <w:sz w:val="22"/>
          <w:szCs w:val="22"/>
        </w:rPr>
        <w:t xml:space="preserve">their </w:t>
      </w:r>
      <w:r w:rsidR="005666F3">
        <w:rPr>
          <w:rFonts w:asciiTheme="minorHAnsi" w:hAnsiTheme="minorHAnsi" w:cstheme="minorHAnsi"/>
          <w:sz w:val="22"/>
          <w:szCs w:val="22"/>
        </w:rPr>
        <w:t>vulnerabilities</w:t>
      </w:r>
      <w:r w:rsidR="005527C1">
        <w:rPr>
          <w:rFonts w:asciiTheme="minorHAnsi" w:hAnsiTheme="minorHAnsi" w:cstheme="minorHAnsi"/>
          <w:sz w:val="22"/>
          <w:szCs w:val="22"/>
        </w:rPr>
        <w:t xml:space="preserve"> had led them to feeling a sense of hopelessness about the future and </w:t>
      </w:r>
      <w:r w:rsidR="005666F3">
        <w:rPr>
          <w:rFonts w:asciiTheme="minorHAnsi" w:hAnsiTheme="minorHAnsi" w:cstheme="minorHAnsi"/>
          <w:sz w:val="22"/>
          <w:szCs w:val="22"/>
        </w:rPr>
        <w:t xml:space="preserve">led them to state of desperation. This also links with the social </w:t>
      </w:r>
      <w:r w:rsidR="000F59AA">
        <w:rPr>
          <w:rFonts w:asciiTheme="minorHAnsi" w:hAnsiTheme="minorHAnsi" w:cstheme="minorHAnsi"/>
          <w:sz w:val="22"/>
          <w:szCs w:val="22"/>
        </w:rPr>
        <w:t xml:space="preserve">characteristic of feeling social isolated form society. </w:t>
      </w:r>
    </w:p>
    <w:p w14:paraId="3363251B" w14:textId="77777777" w:rsidR="00D740EE" w:rsidRPr="00E862D3" w:rsidRDefault="00D740EE" w:rsidP="00E862D3">
      <w:pPr>
        <w:pStyle w:val="NormalWeb"/>
        <w:spacing w:before="0" w:beforeAutospacing="0" w:after="0" w:afterAutospacing="0" w:line="276" w:lineRule="auto"/>
        <w:rPr>
          <w:rFonts w:asciiTheme="minorHAnsi" w:hAnsiTheme="minorHAnsi" w:cstheme="minorHAnsi"/>
          <w:sz w:val="22"/>
          <w:szCs w:val="22"/>
        </w:rPr>
      </w:pPr>
    </w:p>
    <w:p w14:paraId="5E9A5AAB" w14:textId="4092FBDC" w:rsidR="000F1E97" w:rsidRPr="00E862D3" w:rsidRDefault="00044D34" w:rsidP="00E862D3">
      <w:pPr>
        <w:pStyle w:val="NormalWeb"/>
        <w:spacing w:before="0" w:beforeAutospacing="0" w:after="0" w:afterAutospacing="0" w:line="276" w:lineRule="auto"/>
        <w:rPr>
          <w:rFonts w:asciiTheme="minorHAnsi" w:hAnsiTheme="minorHAnsi" w:cstheme="minorHAnsi"/>
          <w:sz w:val="22"/>
          <w:szCs w:val="22"/>
        </w:rPr>
      </w:pPr>
      <w:r w:rsidRPr="00E862D3">
        <w:rPr>
          <w:rFonts w:asciiTheme="minorHAnsi" w:hAnsiTheme="minorHAnsi" w:cstheme="minorHAnsi"/>
          <w:sz w:val="22"/>
          <w:szCs w:val="22"/>
        </w:rPr>
        <w:t>Concl</w:t>
      </w:r>
      <w:r w:rsidR="00137B8A" w:rsidRPr="00E862D3">
        <w:rPr>
          <w:rFonts w:asciiTheme="minorHAnsi" w:hAnsiTheme="minorHAnsi" w:cstheme="minorHAnsi"/>
          <w:sz w:val="22"/>
          <w:szCs w:val="22"/>
        </w:rPr>
        <w:t xml:space="preserve">uding this </w:t>
      </w:r>
      <w:r w:rsidR="00CC242C" w:rsidRPr="00E862D3">
        <w:rPr>
          <w:rFonts w:asciiTheme="minorHAnsi" w:hAnsiTheme="minorHAnsi" w:cstheme="minorHAnsi"/>
          <w:sz w:val="22"/>
          <w:szCs w:val="22"/>
        </w:rPr>
        <w:t>essay</w:t>
      </w:r>
      <w:r w:rsidR="00F21282" w:rsidRPr="00E862D3">
        <w:rPr>
          <w:rFonts w:asciiTheme="minorHAnsi" w:hAnsiTheme="minorHAnsi" w:cstheme="minorHAnsi"/>
          <w:sz w:val="22"/>
          <w:szCs w:val="22"/>
        </w:rPr>
        <w:t xml:space="preserve">, </w:t>
      </w:r>
      <w:r w:rsidR="000F1E97" w:rsidRPr="00E862D3">
        <w:rPr>
          <w:rFonts w:asciiTheme="minorHAnsi" w:hAnsiTheme="minorHAnsi" w:cstheme="minorHAnsi"/>
          <w:sz w:val="22"/>
          <w:szCs w:val="22"/>
        </w:rPr>
        <w:t>it shows that there is a clear factor that vulnerabilities and mental health concerns play a large part in the fact</w:t>
      </w:r>
      <w:r w:rsidR="0084728A" w:rsidRPr="00E862D3">
        <w:rPr>
          <w:rFonts w:asciiTheme="minorHAnsi" w:hAnsiTheme="minorHAnsi" w:cstheme="minorHAnsi"/>
          <w:sz w:val="22"/>
          <w:szCs w:val="22"/>
        </w:rPr>
        <w:t xml:space="preserve"> </w:t>
      </w:r>
      <w:r w:rsidR="00FB1AE5" w:rsidRPr="00E862D3">
        <w:rPr>
          <w:rFonts w:asciiTheme="minorHAnsi" w:hAnsiTheme="minorHAnsi" w:cstheme="minorHAnsi"/>
          <w:sz w:val="22"/>
          <w:szCs w:val="22"/>
        </w:rPr>
        <w:t xml:space="preserve">that this is contributing factor to CCE and exploitation of children in gangs. </w:t>
      </w:r>
      <w:r w:rsidR="00F25D7A" w:rsidRPr="00E862D3">
        <w:rPr>
          <w:rFonts w:asciiTheme="minorHAnsi" w:hAnsiTheme="minorHAnsi" w:cstheme="minorHAnsi"/>
          <w:sz w:val="22"/>
          <w:szCs w:val="22"/>
        </w:rPr>
        <w:t xml:space="preserve">It shows that county lines </w:t>
      </w:r>
      <w:r w:rsidR="009C06C8" w:rsidRPr="00E862D3">
        <w:rPr>
          <w:rFonts w:asciiTheme="minorHAnsi" w:hAnsiTheme="minorHAnsi" w:cstheme="minorHAnsi"/>
          <w:sz w:val="22"/>
          <w:szCs w:val="22"/>
        </w:rPr>
        <w:t>are</w:t>
      </w:r>
      <w:r w:rsidR="00F25D7A" w:rsidRPr="00E862D3">
        <w:rPr>
          <w:rFonts w:asciiTheme="minorHAnsi" w:hAnsiTheme="minorHAnsi" w:cstheme="minorHAnsi"/>
          <w:sz w:val="22"/>
          <w:szCs w:val="22"/>
        </w:rPr>
        <w:t xml:space="preserve"> the leading cause of young adults and children being exploited because</w:t>
      </w:r>
      <w:r w:rsidR="006A65B4" w:rsidRPr="00E862D3">
        <w:rPr>
          <w:rFonts w:asciiTheme="minorHAnsi" w:hAnsiTheme="minorHAnsi" w:cstheme="minorHAnsi"/>
          <w:sz w:val="22"/>
          <w:szCs w:val="22"/>
        </w:rPr>
        <w:t xml:space="preserve"> the fact of the vulnerabilities </w:t>
      </w:r>
      <w:r w:rsidR="0088667F" w:rsidRPr="00E862D3">
        <w:rPr>
          <w:rFonts w:asciiTheme="minorHAnsi" w:hAnsiTheme="minorHAnsi" w:cstheme="minorHAnsi"/>
          <w:sz w:val="22"/>
          <w:szCs w:val="22"/>
        </w:rPr>
        <w:t xml:space="preserve">that young children pose on themselves </w:t>
      </w:r>
      <w:r w:rsidR="00881ED0" w:rsidRPr="00E862D3">
        <w:rPr>
          <w:rFonts w:asciiTheme="minorHAnsi" w:hAnsiTheme="minorHAnsi" w:cstheme="minorHAnsi"/>
          <w:sz w:val="22"/>
          <w:szCs w:val="22"/>
        </w:rPr>
        <w:t>because that county line gangs find them an easy target. Academic research and case studies show tha</w:t>
      </w:r>
      <w:r w:rsidR="00C11D82" w:rsidRPr="00E862D3">
        <w:rPr>
          <w:rFonts w:asciiTheme="minorHAnsi" w:hAnsiTheme="minorHAnsi" w:cstheme="minorHAnsi"/>
          <w:sz w:val="22"/>
          <w:szCs w:val="22"/>
        </w:rPr>
        <w:t>t y</w:t>
      </w:r>
      <w:r w:rsidR="00881ED0" w:rsidRPr="00E862D3">
        <w:rPr>
          <w:rFonts w:asciiTheme="minorHAnsi" w:hAnsiTheme="minorHAnsi" w:cstheme="minorHAnsi"/>
          <w:sz w:val="22"/>
          <w:szCs w:val="22"/>
        </w:rPr>
        <w:t xml:space="preserve">oung adults and children </w:t>
      </w:r>
      <w:r w:rsidR="00CC242C" w:rsidRPr="00E862D3">
        <w:rPr>
          <w:rFonts w:asciiTheme="minorHAnsi" w:hAnsiTheme="minorHAnsi" w:cstheme="minorHAnsi"/>
          <w:sz w:val="22"/>
          <w:szCs w:val="22"/>
        </w:rPr>
        <w:t>can easily be</w:t>
      </w:r>
      <w:r w:rsidR="00104391" w:rsidRPr="00E862D3">
        <w:rPr>
          <w:rFonts w:asciiTheme="minorHAnsi" w:hAnsiTheme="minorHAnsi" w:cstheme="minorHAnsi"/>
          <w:sz w:val="22"/>
          <w:szCs w:val="22"/>
        </w:rPr>
        <w:t xml:space="preserve"> lured</w:t>
      </w:r>
      <w:r w:rsidR="00BB377A" w:rsidRPr="00E862D3">
        <w:rPr>
          <w:rFonts w:asciiTheme="minorHAnsi" w:hAnsiTheme="minorHAnsi" w:cstheme="minorHAnsi"/>
          <w:sz w:val="22"/>
          <w:szCs w:val="22"/>
        </w:rPr>
        <w:t xml:space="preserve"> in a false sense of </w:t>
      </w:r>
      <w:r w:rsidR="004F13F6" w:rsidRPr="00E862D3">
        <w:rPr>
          <w:rFonts w:asciiTheme="minorHAnsi" w:hAnsiTheme="minorHAnsi" w:cstheme="minorHAnsi"/>
          <w:sz w:val="22"/>
          <w:szCs w:val="22"/>
        </w:rPr>
        <w:t>security,</w:t>
      </w:r>
      <w:r w:rsidR="00BB377A" w:rsidRPr="00E862D3">
        <w:rPr>
          <w:rFonts w:asciiTheme="minorHAnsi" w:hAnsiTheme="minorHAnsi" w:cstheme="minorHAnsi"/>
          <w:sz w:val="22"/>
          <w:szCs w:val="22"/>
        </w:rPr>
        <w:t xml:space="preserve"> </w:t>
      </w:r>
      <w:r w:rsidR="00BD1891" w:rsidRPr="00E862D3">
        <w:rPr>
          <w:rFonts w:asciiTheme="minorHAnsi" w:hAnsiTheme="minorHAnsi" w:cstheme="minorHAnsi"/>
          <w:sz w:val="22"/>
          <w:szCs w:val="22"/>
        </w:rPr>
        <w:t xml:space="preserve">and this is when the gangs engage with those cracks in the armour and exploit those clear vulnerabilities. </w:t>
      </w:r>
    </w:p>
    <w:p w14:paraId="40FD9A6E" w14:textId="77777777" w:rsidR="00044D34" w:rsidRPr="00E862D3" w:rsidRDefault="00044D34" w:rsidP="00E862D3">
      <w:pPr>
        <w:pStyle w:val="NormalWeb"/>
        <w:spacing w:before="0" w:beforeAutospacing="0" w:after="0" w:afterAutospacing="0" w:line="276" w:lineRule="auto"/>
        <w:rPr>
          <w:rFonts w:asciiTheme="minorHAnsi" w:hAnsiTheme="minorHAnsi" w:cstheme="minorHAnsi"/>
          <w:sz w:val="22"/>
          <w:szCs w:val="22"/>
        </w:rPr>
      </w:pPr>
    </w:p>
    <w:p w14:paraId="268881B4" w14:textId="77777777" w:rsidR="00335210" w:rsidRPr="00E862D3" w:rsidRDefault="00335210" w:rsidP="00E862D3">
      <w:pPr>
        <w:pStyle w:val="NormalWeb"/>
        <w:spacing w:before="0" w:beforeAutospacing="0" w:after="0" w:afterAutospacing="0" w:line="276" w:lineRule="auto"/>
        <w:rPr>
          <w:rFonts w:asciiTheme="minorHAnsi" w:hAnsiTheme="minorHAnsi" w:cstheme="minorHAnsi"/>
          <w:sz w:val="22"/>
          <w:szCs w:val="22"/>
        </w:rPr>
      </w:pPr>
    </w:p>
    <w:p w14:paraId="01F96851" w14:textId="5A8E6F27" w:rsidR="0057586A" w:rsidRPr="00E862D3" w:rsidRDefault="0057586A" w:rsidP="00E862D3">
      <w:pPr>
        <w:pStyle w:val="NormalWeb"/>
        <w:spacing w:before="0" w:beforeAutospacing="0" w:after="0" w:afterAutospacing="0" w:line="276" w:lineRule="auto"/>
        <w:jc w:val="right"/>
        <w:rPr>
          <w:rFonts w:asciiTheme="minorHAnsi" w:hAnsiTheme="minorHAnsi" w:cstheme="minorHAnsi"/>
          <w:sz w:val="22"/>
          <w:szCs w:val="22"/>
        </w:rPr>
      </w:pPr>
      <w:r w:rsidRPr="00E862D3">
        <w:rPr>
          <w:rFonts w:asciiTheme="minorHAnsi" w:hAnsiTheme="minorHAnsi" w:cstheme="minorHAnsi"/>
          <w:sz w:val="22"/>
          <w:szCs w:val="22"/>
        </w:rPr>
        <w:t xml:space="preserve">(Word Count: </w:t>
      </w:r>
      <w:r w:rsidR="002269EB">
        <w:rPr>
          <w:rFonts w:asciiTheme="minorHAnsi" w:hAnsiTheme="minorHAnsi" w:cstheme="minorHAnsi"/>
          <w:sz w:val="22"/>
          <w:szCs w:val="22"/>
        </w:rPr>
        <w:t>947</w:t>
      </w:r>
      <w:r w:rsidRPr="00E862D3">
        <w:rPr>
          <w:rFonts w:asciiTheme="minorHAnsi" w:hAnsiTheme="minorHAnsi" w:cstheme="minorHAnsi"/>
          <w:sz w:val="22"/>
          <w:szCs w:val="22"/>
        </w:rPr>
        <w:t>)</w:t>
      </w:r>
    </w:p>
    <w:p w14:paraId="5505338D" w14:textId="77777777" w:rsidR="00007661" w:rsidRPr="00E862D3" w:rsidRDefault="00007661" w:rsidP="00E862D3">
      <w:pPr>
        <w:pStyle w:val="NormalWeb"/>
        <w:spacing w:before="0" w:beforeAutospacing="0" w:after="0" w:afterAutospacing="0" w:line="276" w:lineRule="auto"/>
        <w:rPr>
          <w:rFonts w:asciiTheme="minorHAnsi" w:hAnsiTheme="minorHAnsi" w:cstheme="minorHAnsi"/>
          <w:b/>
          <w:bCs/>
          <w:sz w:val="22"/>
          <w:szCs w:val="22"/>
        </w:rPr>
      </w:pPr>
    </w:p>
    <w:p w14:paraId="45EADF10" w14:textId="77777777" w:rsidR="00DA08A9" w:rsidRDefault="00DA08A9" w:rsidP="00E862D3">
      <w:pPr>
        <w:pStyle w:val="NormalWeb"/>
        <w:spacing w:before="0" w:beforeAutospacing="0" w:after="0" w:afterAutospacing="0" w:line="276" w:lineRule="auto"/>
        <w:rPr>
          <w:rFonts w:asciiTheme="minorHAnsi" w:hAnsiTheme="minorHAnsi" w:cstheme="minorHAnsi"/>
          <w:b/>
          <w:bCs/>
          <w:sz w:val="22"/>
          <w:szCs w:val="22"/>
        </w:rPr>
      </w:pPr>
    </w:p>
    <w:p w14:paraId="0F9DB896" w14:textId="77777777" w:rsidR="002269EB" w:rsidRDefault="002269EB" w:rsidP="00E862D3">
      <w:pPr>
        <w:pStyle w:val="NormalWeb"/>
        <w:spacing w:before="0" w:beforeAutospacing="0" w:after="0" w:afterAutospacing="0" w:line="276" w:lineRule="auto"/>
        <w:rPr>
          <w:rFonts w:asciiTheme="minorHAnsi" w:hAnsiTheme="minorHAnsi" w:cstheme="minorHAnsi"/>
          <w:b/>
          <w:bCs/>
          <w:sz w:val="22"/>
          <w:szCs w:val="22"/>
        </w:rPr>
      </w:pPr>
    </w:p>
    <w:p w14:paraId="2CA7FD82" w14:textId="77777777" w:rsidR="002269EB" w:rsidRDefault="002269EB" w:rsidP="00E862D3">
      <w:pPr>
        <w:pStyle w:val="NormalWeb"/>
        <w:spacing w:before="0" w:beforeAutospacing="0" w:after="0" w:afterAutospacing="0" w:line="276" w:lineRule="auto"/>
        <w:rPr>
          <w:rFonts w:asciiTheme="minorHAnsi" w:hAnsiTheme="minorHAnsi" w:cstheme="minorHAnsi"/>
          <w:b/>
          <w:bCs/>
          <w:sz w:val="22"/>
          <w:szCs w:val="22"/>
        </w:rPr>
      </w:pPr>
    </w:p>
    <w:p w14:paraId="17271160" w14:textId="77777777" w:rsidR="002269EB" w:rsidRDefault="002269EB" w:rsidP="00E862D3">
      <w:pPr>
        <w:pStyle w:val="NormalWeb"/>
        <w:spacing w:before="0" w:beforeAutospacing="0" w:after="0" w:afterAutospacing="0" w:line="276" w:lineRule="auto"/>
        <w:rPr>
          <w:rFonts w:asciiTheme="minorHAnsi" w:hAnsiTheme="minorHAnsi" w:cstheme="minorHAnsi"/>
          <w:b/>
          <w:bCs/>
          <w:sz w:val="22"/>
          <w:szCs w:val="22"/>
        </w:rPr>
      </w:pPr>
    </w:p>
    <w:p w14:paraId="2C49728F" w14:textId="77777777" w:rsidR="002269EB" w:rsidRDefault="002269EB" w:rsidP="00E862D3">
      <w:pPr>
        <w:pStyle w:val="NormalWeb"/>
        <w:spacing w:before="0" w:beforeAutospacing="0" w:after="0" w:afterAutospacing="0" w:line="276" w:lineRule="auto"/>
        <w:rPr>
          <w:rFonts w:asciiTheme="minorHAnsi" w:hAnsiTheme="minorHAnsi" w:cstheme="minorHAnsi"/>
          <w:b/>
          <w:bCs/>
          <w:sz w:val="22"/>
          <w:szCs w:val="22"/>
        </w:rPr>
      </w:pPr>
    </w:p>
    <w:p w14:paraId="19ACE7AE" w14:textId="77777777" w:rsidR="002269EB" w:rsidRDefault="002269EB" w:rsidP="00E862D3">
      <w:pPr>
        <w:pStyle w:val="NormalWeb"/>
        <w:spacing w:before="0" w:beforeAutospacing="0" w:after="0" w:afterAutospacing="0" w:line="276" w:lineRule="auto"/>
        <w:rPr>
          <w:rFonts w:asciiTheme="minorHAnsi" w:hAnsiTheme="minorHAnsi" w:cstheme="minorHAnsi"/>
          <w:b/>
          <w:bCs/>
          <w:sz w:val="22"/>
          <w:szCs w:val="22"/>
        </w:rPr>
      </w:pPr>
    </w:p>
    <w:p w14:paraId="61E7BEDE" w14:textId="77777777" w:rsidR="002269EB" w:rsidRDefault="002269EB" w:rsidP="00E862D3">
      <w:pPr>
        <w:pStyle w:val="NormalWeb"/>
        <w:spacing w:before="0" w:beforeAutospacing="0" w:after="0" w:afterAutospacing="0" w:line="276" w:lineRule="auto"/>
        <w:rPr>
          <w:rFonts w:asciiTheme="minorHAnsi" w:hAnsiTheme="minorHAnsi" w:cstheme="minorHAnsi"/>
          <w:b/>
          <w:bCs/>
          <w:sz w:val="22"/>
          <w:szCs w:val="22"/>
        </w:rPr>
      </w:pPr>
    </w:p>
    <w:p w14:paraId="0CB993A3" w14:textId="77777777" w:rsidR="002269EB" w:rsidRPr="00E862D3" w:rsidRDefault="002269EB" w:rsidP="00E862D3">
      <w:pPr>
        <w:pStyle w:val="NormalWeb"/>
        <w:spacing w:before="0" w:beforeAutospacing="0" w:after="0" w:afterAutospacing="0" w:line="276" w:lineRule="auto"/>
        <w:rPr>
          <w:rFonts w:asciiTheme="minorHAnsi" w:hAnsiTheme="minorHAnsi" w:cstheme="minorHAnsi"/>
          <w:b/>
          <w:bCs/>
          <w:sz w:val="22"/>
          <w:szCs w:val="22"/>
        </w:rPr>
      </w:pPr>
    </w:p>
    <w:p w14:paraId="0E7369E1" w14:textId="68DEC9A6" w:rsidR="00765523" w:rsidRPr="00C0523A" w:rsidRDefault="00765523" w:rsidP="00E862D3">
      <w:pPr>
        <w:pStyle w:val="NormalWeb"/>
        <w:spacing w:before="0" w:beforeAutospacing="0" w:after="0" w:afterAutospacing="0" w:line="276" w:lineRule="auto"/>
        <w:rPr>
          <w:rFonts w:asciiTheme="minorHAnsi" w:hAnsiTheme="minorHAnsi" w:cstheme="minorHAnsi"/>
          <w:b/>
          <w:bCs/>
          <w:u w:val="single"/>
        </w:rPr>
      </w:pPr>
      <w:r w:rsidRPr="00C0523A">
        <w:rPr>
          <w:rFonts w:asciiTheme="minorHAnsi" w:hAnsiTheme="minorHAnsi" w:cstheme="minorHAnsi"/>
          <w:b/>
          <w:bCs/>
          <w:u w:val="single"/>
        </w:rPr>
        <w:lastRenderedPageBreak/>
        <w:t xml:space="preserve">Essay five: </w:t>
      </w:r>
    </w:p>
    <w:p w14:paraId="7A1B7167" w14:textId="0D464B62" w:rsidR="00C77063" w:rsidRPr="00E862D3" w:rsidRDefault="00765523" w:rsidP="00C0523A">
      <w:pPr>
        <w:pStyle w:val="NormalWeb"/>
        <w:spacing w:before="0" w:beforeAutospacing="0" w:after="0" w:afterAutospacing="0" w:line="276" w:lineRule="auto"/>
        <w:jc w:val="center"/>
        <w:rPr>
          <w:rFonts w:asciiTheme="minorHAnsi" w:hAnsiTheme="minorHAnsi" w:cstheme="minorHAnsi"/>
          <w:sz w:val="22"/>
          <w:szCs w:val="22"/>
        </w:rPr>
      </w:pPr>
      <w:r w:rsidRPr="00E862D3">
        <w:rPr>
          <w:rFonts w:asciiTheme="minorHAnsi" w:hAnsiTheme="minorHAnsi" w:cstheme="minorHAnsi"/>
          <w:sz w:val="22"/>
          <w:szCs w:val="22"/>
        </w:rPr>
        <w:t xml:space="preserve">Critically assess the effectiveness of options available to reduce re-offending. You may choose a specific type of offence for this answer </w:t>
      </w:r>
      <w:r w:rsidR="00C63974" w:rsidRPr="00E862D3">
        <w:rPr>
          <w:rFonts w:asciiTheme="minorHAnsi" w:hAnsiTheme="minorHAnsi" w:cstheme="minorHAnsi"/>
          <w:sz w:val="22"/>
          <w:szCs w:val="22"/>
        </w:rPr>
        <w:t>e.g.,</w:t>
      </w:r>
      <w:r w:rsidRPr="00E862D3">
        <w:rPr>
          <w:rFonts w:asciiTheme="minorHAnsi" w:hAnsiTheme="minorHAnsi" w:cstheme="minorHAnsi"/>
          <w:sz w:val="22"/>
          <w:szCs w:val="22"/>
        </w:rPr>
        <w:t xml:space="preserve"> domestic violence</w:t>
      </w:r>
      <w:r w:rsidRPr="00C63974">
        <w:rPr>
          <w:rFonts w:asciiTheme="minorHAnsi" w:hAnsiTheme="minorHAnsi" w:cstheme="minorHAnsi"/>
          <w:sz w:val="22"/>
          <w:szCs w:val="22"/>
        </w:rPr>
        <w:t>, anti-social behaviour,</w:t>
      </w:r>
      <w:r w:rsidRPr="00E862D3">
        <w:rPr>
          <w:rFonts w:asciiTheme="minorHAnsi" w:hAnsiTheme="minorHAnsi" w:cstheme="minorHAnsi"/>
          <w:sz w:val="22"/>
          <w:szCs w:val="22"/>
        </w:rPr>
        <w:t xml:space="preserve"> knife crime. Your answer must be based on academic research, but you may </w:t>
      </w:r>
      <w:r w:rsidR="007C525C" w:rsidRPr="00E862D3">
        <w:rPr>
          <w:rFonts w:asciiTheme="minorHAnsi" w:hAnsiTheme="minorHAnsi" w:cstheme="minorHAnsi"/>
          <w:sz w:val="22"/>
          <w:szCs w:val="22"/>
        </w:rPr>
        <w:t>refer</w:t>
      </w:r>
      <w:r w:rsidRPr="00E862D3">
        <w:rPr>
          <w:rFonts w:asciiTheme="minorHAnsi" w:hAnsiTheme="minorHAnsi" w:cstheme="minorHAnsi"/>
          <w:sz w:val="22"/>
          <w:szCs w:val="22"/>
        </w:rPr>
        <w:t xml:space="preserve"> to relevant case studies.</w:t>
      </w:r>
    </w:p>
    <w:p w14:paraId="50311318" w14:textId="77777777" w:rsidR="00450942" w:rsidRPr="00E862D3" w:rsidRDefault="00765523" w:rsidP="00C63974">
      <w:pPr>
        <w:pStyle w:val="NormalWeb"/>
        <w:spacing w:before="0" w:beforeAutospacing="0" w:after="0" w:afterAutospacing="0" w:line="276" w:lineRule="auto"/>
        <w:jc w:val="right"/>
        <w:rPr>
          <w:rFonts w:asciiTheme="minorHAnsi" w:hAnsiTheme="minorHAnsi" w:cstheme="minorHAnsi"/>
          <w:b/>
          <w:bCs/>
          <w:sz w:val="22"/>
          <w:szCs w:val="22"/>
        </w:rPr>
      </w:pPr>
      <w:r w:rsidRPr="00E862D3">
        <w:rPr>
          <w:rFonts w:asciiTheme="minorHAnsi" w:hAnsiTheme="minorHAnsi" w:cstheme="minorHAnsi"/>
          <w:b/>
          <w:bCs/>
          <w:sz w:val="22"/>
          <w:szCs w:val="22"/>
        </w:rPr>
        <w:t>Word limit: 1000 words.</w:t>
      </w:r>
    </w:p>
    <w:p w14:paraId="40C2961F" w14:textId="77777777" w:rsidR="00293EEE" w:rsidRPr="00E862D3" w:rsidRDefault="00293EEE" w:rsidP="00E862D3">
      <w:pPr>
        <w:pStyle w:val="NormalWeb"/>
        <w:spacing w:before="0" w:beforeAutospacing="0" w:after="0" w:afterAutospacing="0" w:line="276" w:lineRule="auto"/>
        <w:rPr>
          <w:rFonts w:asciiTheme="minorHAnsi" w:hAnsiTheme="minorHAnsi" w:cstheme="minorHAnsi"/>
          <w:b/>
          <w:bCs/>
          <w:sz w:val="22"/>
          <w:szCs w:val="22"/>
        </w:rPr>
      </w:pPr>
    </w:p>
    <w:p w14:paraId="5E539830" w14:textId="0DBC8C0E" w:rsidR="007F26E8" w:rsidRPr="00E862D3" w:rsidRDefault="00FE17F5" w:rsidP="00E862D3">
      <w:pPr>
        <w:pStyle w:val="NormalWeb"/>
        <w:spacing w:before="0" w:beforeAutospacing="0" w:after="0" w:afterAutospacing="0" w:line="276" w:lineRule="auto"/>
        <w:rPr>
          <w:rFonts w:asciiTheme="minorHAnsi" w:hAnsiTheme="minorHAnsi" w:cstheme="minorHAnsi"/>
          <w:sz w:val="22"/>
          <w:szCs w:val="22"/>
        </w:rPr>
      </w:pPr>
      <w:r w:rsidRPr="00E862D3">
        <w:rPr>
          <w:rFonts w:asciiTheme="minorHAnsi" w:hAnsiTheme="minorHAnsi" w:cstheme="minorHAnsi"/>
          <w:sz w:val="22"/>
          <w:szCs w:val="22"/>
        </w:rPr>
        <w:t xml:space="preserve">This essay is going to critically assess the options available to those involved in </w:t>
      </w:r>
      <w:r w:rsidR="00D11437">
        <w:rPr>
          <w:rFonts w:asciiTheme="minorHAnsi" w:hAnsiTheme="minorHAnsi" w:cstheme="minorHAnsi"/>
          <w:sz w:val="22"/>
          <w:szCs w:val="22"/>
        </w:rPr>
        <w:t>Anti-Social Behavio</w:t>
      </w:r>
      <w:r w:rsidR="00C5761F">
        <w:rPr>
          <w:rFonts w:asciiTheme="minorHAnsi" w:hAnsiTheme="minorHAnsi" w:cstheme="minorHAnsi"/>
          <w:sz w:val="22"/>
          <w:szCs w:val="22"/>
        </w:rPr>
        <w:t xml:space="preserve">ur </w:t>
      </w:r>
      <w:r w:rsidR="00D11437">
        <w:rPr>
          <w:rFonts w:asciiTheme="minorHAnsi" w:hAnsiTheme="minorHAnsi" w:cstheme="minorHAnsi"/>
          <w:sz w:val="22"/>
          <w:szCs w:val="22"/>
        </w:rPr>
        <w:t>(</w:t>
      </w:r>
      <w:r w:rsidRPr="00E862D3">
        <w:rPr>
          <w:rFonts w:asciiTheme="minorHAnsi" w:hAnsiTheme="minorHAnsi" w:cstheme="minorHAnsi"/>
          <w:sz w:val="22"/>
          <w:szCs w:val="22"/>
        </w:rPr>
        <w:t>ASB</w:t>
      </w:r>
      <w:r w:rsidR="00D11437">
        <w:rPr>
          <w:rFonts w:asciiTheme="minorHAnsi" w:hAnsiTheme="minorHAnsi" w:cstheme="minorHAnsi"/>
          <w:sz w:val="22"/>
          <w:szCs w:val="22"/>
        </w:rPr>
        <w:t xml:space="preserve">) </w:t>
      </w:r>
      <w:r w:rsidRPr="00E862D3">
        <w:rPr>
          <w:rFonts w:asciiTheme="minorHAnsi" w:hAnsiTheme="minorHAnsi" w:cstheme="minorHAnsi"/>
          <w:sz w:val="22"/>
          <w:szCs w:val="22"/>
        </w:rPr>
        <w:t xml:space="preserve">and how effective these strategies are in preventing offenders in re-offending. This will also evaluate the effective of the crime prevention theories and strategies which are currently being used as method of combating Anti-Social Behaviour in certain areas. The strategies used are as follows, civil injunctions, criminal behaviour orders, dispersal powers that are set on a designated area to tackle the crowds from engaging in ASB crime. There are other strategies such as community protection notices that are served on re-offending individuals and public spaces protection orders, </w:t>
      </w:r>
      <w:r w:rsidR="008E4F6E" w:rsidRPr="00E862D3">
        <w:rPr>
          <w:rFonts w:asciiTheme="minorHAnsi" w:hAnsiTheme="minorHAnsi" w:cstheme="minorHAnsi"/>
          <w:sz w:val="22"/>
          <w:szCs w:val="22"/>
        </w:rPr>
        <w:t>C</w:t>
      </w:r>
      <w:r w:rsidRPr="00E862D3">
        <w:rPr>
          <w:rFonts w:asciiTheme="minorHAnsi" w:hAnsiTheme="minorHAnsi" w:cstheme="minorHAnsi"/>
          <w:sz w:val="22"/>
          <w:szCs w:val="22"/>
        </w:rPr>
        <w:t xml:space="preserve">ollege of </w:t>
      </w:r>
      <w:r w:rsidR="008E4F6E" w:rsidRPr="00E862D3">
        <w:rPr>
          <w:rFonts w:asciiTheme="minorHAnsi" w:hAnsiTheme="minorHAnsi" w:cstheme="minorHAnsi"/>
          <w:sz w:val="22"/>
          <w:szCs w:val="22"/>
        </w:rPr>
        <w:t>P</w:t>
      </w:r>
      <w:r w:rsidRPr="00E862D3">
        <w:rPr>
          <w:rFonts w:asciiTheme="minorHAnsi" w:hAnsiTheme="minorHAnsi" w:cstheme="minorHAnsi"/>
          <w:sz w:val="22"/>
          <w:szCs w:val="22"/>
        </w:rPr>
        <w:t>olicing (2024).</w:t>
      </w:r>
    </w:p>
    <w:p w14:paraId="776CAD82" w14:textId="77777777" w:rsidR="00DD6CD3" w:rsidRPr="00E862D3" w:rsidRDefault="00DD6CD3" w:rsidP="00E862D3">
      <w:pPr>
        <w:pStyle w:val="NormalWeb"/>
        <w:spacing w:before="0" w:beforeAutospacing="0" w:after="0" w:afterAutospacing="0" w:line="276" w:lineRule="auto"/>
        <w:rPr>
          <w:rFonts w:asciiTheme="minorHAnsi" w:hAnsiTheme="minorHAnsi" w:cstheme="minorHAnsi"/>
          <w:sz w:val="22"/>
          <w:szCs w:val="22"/>
        </w:rPr>
      </w:pPr>
    </w:p>
    <w:p w14:paraId="24CF7492" w14:textId="401FB096" w:rsidR="00F10FF7" w:rsidRPr="00E862D3" w:rsidRDefault="00D739E8" w:rsidP="00E862D3">
      <w:pPr>
        <w:pStyle w:val="NormalWeb"/>
        <w:shd w:val="clear" w:color="auto" w:fill="FFFFFF"/>
        <w:spacing w:before="0" w:beforeAutospacing="0" w:after="120" w:afterAutospacing="0" w:line="276" w:lineRule="auto"/>
        <w:textAlignment w:val="baseline"/>
        <w:rPr>
          <w:rFonts w:asciiTheme="minorHAnsi" w:hAnsiTheme="minorHAnsi" w:cstheme="minorHAnsi"/>
          <w:sz w:val="22"/>
          <w:szCs w:val="22"/>
        </w:rPr>
      </w:pPr>
      <w:r w:rsidRPr="00E862D3">
        <w:rPr>
          <w:rFonts w:asciiTheme="minorHAnsi" w:hAnsiTheme="minorHAnsi" w:cstheme="minorHAnsi"/>
          <w:sz w:val="22"/>
          <w:szCs w:val="22"/>
        </w:rPr>
        <w:t>Anti-Social Behaviour (ASB) is often described as ‘low-level crime’</w:t>
      </w:r>
      <w:r w:rsidR="00883C0F" w:rsidRPr="00E862D3">
        <w:rPr>
          <w:rFonts w:asciiTheme="minorHAnsi" w:hAnsiTheme="minorHAnsi" w:cstheme="minorHAnsi"/>
          <w:sz w:val="22"/>
          <w:szCs w:val="22"/>
        </w:rPr>
        <w:t xml:space="preserve">, </w:t>
      </w:r>
      <w:r w:rsidR="002B39C6" w:rsidRPr="00E862D3">
        <w:rPr>
          <w:rFonts w:asciiTheme="minorHAnsi" w:hAnsiTheme="minorHAnsi" w:cstheme="minorHAnsi"/>
          <w:sz w:val="22"/>
          <w:szCs w:val="22"/>
        </w:rPr>
        <w:t>H</w:t>
      </w:r>
      <w:r w:rsidR="00883C0F" w:rsidRPr="00E862D3">
        <w:rPr>
          <w:rFonts w:asciiTheme="minorHAnsi" w:hAnsiTheme="minorHAnsi" w:cstheme="minorHAnsi"/>
          <w:sz w:val="22"/>
          <w:szCs w:val="22"/>
        </w:rPr>
        <w:t xml:space="preserve">ome </w:t>
      </w:r>
      <w:r w:rsidR="002B39C6" w:rsidRPr="00E862D3">
        <w:rPr>
          <w:rFonts w:asciiTheme="minorHAnsi" w:hAnsiTheme="minorHAnsi" w:cstheme="minorHAnsi"/>
          <w:sz w:val="22"/>
          <w:szCs w:val="22"/>
        </w:rPr>
        <w:t>O</w:t>
      </w:r>
      <w:r w:rsidR="00883C0F" w:rsidRPr="00E862D3">
        <w:rPr>
          <w:rFonts w:asciiTheme="minorHAnsi" w:hAnsiTheme="minorHAnsi" w:cstheme="minorHAnsi"/>
          <w:sz w:val="22"/>
          <w:szCs w:val="22"/>
        </w:rPr>
        <w:t>ffice (2023)</w:t>
      </w:r>
      <w:r w:rsidR="00740134" w:rsidRPr="00E862D3">
        <w:rPr>
          <w:rFonts w:asciiTheme="minorHAnsi" w:hAnsiTheme="minorHAnsi" w:cstheme="minorHAnsi"/>
          <w:sz w:val="22"/>
          <w:szCs w:val="22"/>
        </w:rPr>
        <w:t xml:space="preserve"> </w:t>
      </w:r>
      <w:r w:rsidRPr="00E862D3">
        <w:rPr>
          <w:rFonts w:asciiTheme="minorHAnsi" w:hAnsiTheme="minorHAnsi" w:cstheme="minorHAnsi"/>
          <w:sz w:val="22"/>
          <w:szCs w:val="22"/>
        </w:rPr>
        <w:t xml:space="preserve">and whilst not always seen as the most serious crimes, </w:t>
      </w:r>
      <w:r w:rsidR="00F10FF7" w:rsidRPr="00E862D3">
        <w:rPr>
          <w:rFonts w:asciiTheme="minorHAnsi" w:hAnsiTheme="minorHAnsi" w:cstheme="minorHAnsi"/>
          <w:sz w:val="22"/>
          <w:szCs w:val="22"/>
        </w:rPr>
        <w:t xml:space="preserve">ASB is </w:t>
      </w:r>
      <w:r w:rsidR="00E402C0" w:rsidRPr="00E862D3">
        <w:rPr>
          <w:rFonts w:asciiTheme="minorHAnsi" w:hAnsiTheme="minorHAnsi" w:cstheme="minorHAnsi"/>
          <w:sz w:val="22"/>
          <w:szCs w:val="22"/>
        </w:rPr>
        <w:t xml:space="preserve">a gateway </w:t>
      </w:r>
      <w:r w:rsidR="00823AC0" w:rsidRPr="00E862D3">
        <w:rPr>
          <w:rFonts w:asciiTheme="minorHAnsi" w:hAnsiTheme="minorHAnsi" w:cstheme="minorHAnsi"/>
          <w:sz w:val="22"/>
          <w:szCs w:val="22"/>
        </w:rPr>
        <w:t xml:space="preserve">to more </w:t>
      </w:r>
      <w:r w:rsidR="00F10FF7" w:rsidRPr="00E862D3">
        <w:rPr>
          <w:rFonts w:asciiTheme="minorHAnsi" w:hAnsiTheme="minorHAnsi" w:cstheme="minorHAnsi"/>
          <w:sz w:val="22"/>
          <w:szCs w:val="22"/>
        </w:rPr>
        <w:t xml:space="preserve">serious </w:t>
      </w:r>
      <w:r w:rsidR="001D0725" w:rsidRPr="00E862D3">
        <w:rPr>
          <w:rFonts w:asciiTheme="minorHAnsi" w:hAnsiTheme="minorHAnsi" w:cstheme="minorHAnsi"/>
          <w:sz w:val="22"/>
          <w:szCs w:val="22"/>
        </w:rPr>
        <w:t>crimes and</w:t>
      </w:r>
      <w:r w:rsidR="00F10FF7" w:rsidRPr="00E862D3">
        <w:rPr>
          <w:rFonts w:asciiTheme="minorHAnsi" w:hAnsiTheme="minorHAnsi" w:cstheme="minorHAnsi"/>
          <w:sz w:val="22"/>
          <w:szCs w:val="22"/>
        </w:rPr>
        <w:t xml:space="preserve"> puts those at greater risk of re-offending if not dealt with effectively by provisions and services suited to the individual and their needs.</w:t>
      </w:r>
      <w:r w:rsidR="00B4147D" w:rsidRPr="00E862D3">
        <w:rPr>
          <w:rFonts w:asciiTheme="minorHAnsi" w:hAnsiTheme="minorHAnsi" w:cstheme="minorHAnsi"/>
          <w:sz w:val="22"/>
          <w:szCs w:val="22"/>
        </w:rPr>
        <w:t xml:space="preserve"> </w:t>
      </w:r>
      <w:r w:rsidR="00C357C7" w:rsidRPr="00E862D3">
        <w:rPr>
          <w:rFonts w:asciiTheme="minorHAnsi" w:hAnsiTheme="minorHAnsi" w:cstheme="minorHAnsi"/>
          <w:sz w:val="22"/>
          <w:szCs w:val="22"/>
        </w:rPr>
        <w:t xml:space="preserve">The Anti-Social Behaviour, Crime and Policing Act </w:t>
      </w:r>
      <w:r w:rsidR="00F101E3" w:rsidRPr="00E862D3">
        <w:rPr>
          <w:rFonts w:asciiTheme="minorHAnsi" w:hAnsiTheme="minorHAnsi" w:cstheme="minorHAnsi"/>
          <w:sz w:val="22"/>
          <w:szCs w:val="22"/>
        </w:rPr>
        <w:t>(2014) defines Anti-Social Behaviour as “conduct that has caused – or is likely to cause</w:t>
      </w:r>
      <w:r w:rsidR="00D111F5" w:rsidRPr="00E862D3">
        <w:rPr>
          <w:rFonts w:asciiTheme="minorHAnsi" w:hAnsiTheme="minorHAnsi" w:cstheme="minorHAnsi"/>
          <w:sz w:val="22"/>
          <w:szCs w:val="22"/>
        </w:rPr>
        <w:t xml:space="preserve"> – harassment, alarm or distress to any person”</w:t>
      </w:r>
      <w:r w:rsidR="004B2B24" w:rsidRPr="00E862D3">
        <w:rPr>
          <w:rFonts w:asciiTheme="minorHAnsi" w:hAnsiTheme="minorHAnsi" w:cstheme="minorHAnsi"/>
          <w:sz w:val="22"/>
          <w:szCs w:val="22"/>
        </w:rPr>
        <w:t xml:space="preserve">, </w:t>
      </w:r>
      <w:r w:rsidR="001926B9" w:rsidRPr="00E862D3">
        <w:rPr>
          <w:rFonts w:asciiTheme="minorHAnsi" w:hAnsiTheme="minorHAnsi" w:cstheme="minorHAnsi"/>
          <w:sz w:val="22"/>
          <w:szCs w:val="22"/>
        </w:rPr>
        <w:t>(</w:t>
      </w:r>
      <w:r w:rsidR="004B2B24" w:rsidRPr="00E862D3">
        <w:rPr>
          <w:rFonts w:asciiTheme="minorHAnsi" w:hAnsiTheme="minorHAnsi" w:cstheme="minorHAnsi"/>
          <w:sz w:val="22"/>
          <w:szCs w:val="22"/>
        </w:rPr>
        <w:t>College of Policing</w:t>
      </w:r>
      <w:r w:rsidR="001926B9" w:rsidRPr="00E862D3">
        <w:rPr>
          <w:rFonts w:asciiTheme="minorHAnsi" w:hAnsiTheme="minorHAnsi" w:cstheme="minorHAnsi"/>
          <w:sz w:val="22"/>
          <w:szCs w:val="22"/>
        </w:rPr>
        <w:t>, 2024).</w:t>
      </w:r>
      <w:r w:rsidR="002B69D8" w:rsidRPr="00E862D3">
        <w:rPr>
          <w:rFonts w:asciiTheme="minorHAnsi" w:hAnsiTheme="minorHAnsi" w:cstheme="minorHAnsi"/>
          <w:sz w:val="22"/>
          <w:szCs w:val="22"/>
        </w:rPr>
        <w:t xml:space="preserve"> </w:t>
      </w:r>
      <w:r w:rsidR="001C44F6" w:rsidRPr="00E862D3">
        <w:rPr>
          <w:rFonts w:asciiTheme="minorHAnsi" w:hAnsiTheme="minorHAnsi" w:cstheme="minorHAnsi"/>
          <w:sz w:val="22"/>
          <w:szCs w:val="22"/>
        </w:rPr>
        <w:t xml:space="preserve">Northamptonshire </w:t>
      </w:r>
      <w:r w:rsidR="00637490" w:rsidRPr="00E862D3">
        <w:rPr>
          <w:rFonts w:asciiTheme="minorHAnsi" w:hAnsiTheme="minorHAnsi" w:cstheme="minorHAnsi"/>
          <w:sz w:val="22"/>
          <w:szCs w:val="22"/>
        </w:rPr>
        <w:t>P</w:t>
      </w:r>
      <w:r w:rsidR="001C44F6" w:rsidRPr="00E862D3">
        <w:rPr>
          <w:rFonts w:asciiTheme="minorHAnsi" w:hAnsiTheme="minorHAnsi" w:cstheme="minorHAnsi"/>
          <w:sz w:val="22"/>
          <w:szCs w:val="22"/>
        </w:rPr>
        <w:t>olice (2023</w:t>
      </w:r>
      <w:r w:rsidR="00DD6CD3" w:rsidRPr="00E862D3">
        <w:rPr>
          <w:rFonts w:asciiTheme="minorHAnsi" w:hAnsiTheme="minorHAnsi" w:cstheme="minorHAnsi"/>
          <w:sz w:val="22"/>
          <w:szCs w:val="22"/>
        </w:rPr>
        <w:t>) state</w:t>
      </w:r>
      <w:r w:rsidR="00823AC0" w:rsidRPr="00E862D3">
        <w:rPr>
          <w:rFonts w:asciiTheme="minorHAnsi" w:hAnsiTheme="minorHAnsi" w:cstheme="minorHAnsi"/>
          <w:sz w:val="22"/>
          <w:szCs w:val="22"/>
        </w:rPr>
        <w:t xml:space="preserve">s </w:t>
      </w:r>
      <w:r w:rsidR="006D776D" w:rsidRPr="00E862D3">
        <w:rPr>
          <w:rFonts w:asciiTheme="minorHAnsi" w:hAnsiTheme="minorHAnsi" w:cstheme="minorHAnsi"/>
          <w:sz w:val="22"/>
          <w:szCs w:val="22"/>
        </w:rPr>
        <w:t xml:space="preserve">individual </w:t>
      </w:r>
      <w:r w:rsidR="007560A4" w:rsidRPr="00E862D3">
        <w:rPr>
          <w:rFonts w:asciiTheme="minorHAnsi" w:hAnsiTheme="minorHAnsi" w:cstheme="minorHAnsi"/>
          <w:color w:val="1F2025"/>
          <w:sz w:val="22"/>
          <w:szCs w:val="22"/>
          <w:shd w:val="clear" w:color="auto" w:fill="FFFFFF"/>
        </w:rPr>
        <w:t xml:space="preserve">behaviours </w:t>
      </w:r>
      <w:r w:rsidR="006D776D" w:rsidRPr="00E862D3">
        <w:rPr>
          <w:rFonts w:asciiTheme="minorHAnsi" w:hAnsiTheme="minorHAnsi" w:cstheme="minorHAnsi"/>
          <w:color w:val="1F2025"/>
          <w:sz w:val="22"/>
          <w:szCs w:val="22"/>
          <w:shd w:val="clear" w:color="auto" w:fill="FFFFFF"/>
        </w:rPr>
        <w:t xml:space="preserve">are </w:t>
      </w:r>
      <w:r w:rsidR="007560A4" w:rsidRPr="00E862D3">
        <w:rPr>
          <w:rFonts w:asciiTheme="minorHAnsi" w:hAnsiTheme="minorHAnsi" w:cstheme="minorHAnsi"/>
          <w:color w:val="1F2025"/>
          <w:sz w:val="22"/>
          <w:szCs w:val="22"/>
          <w:shd w:val="clear" w:color="auto" w:fill="FFFFFF"/>
        </w:rPr>
        <w:t>often associated with ASB are described as being persistent and unreasonable including intimidating or threatening behaviours. This</w:t>
      </w:r>
      <w:r w:rsidR="00823AC0" w:rsidRPr="00E862D3">
        <w:rPr>
          <w:rFonts w:asciiTheme="minorHAnsi" w:hAnsiTheme="minorHAnsi" w:cstheme="minorHAnsi"/>
          <w:color w:val="1F2025"/>
          <w:sz w:val="22"/>
          <w:szCs w:val="22"/>
          <w:shd w:val="clear" w:color="auto" w:fill="FFFFFF"/>
        </w:rPr>
        <w:t xml:space="preserve"> can i</w:t>
      </w:r>
      <w:r w:rsidR="007560A4" w:rsidRPr="00E862D3">
        <w:rPr>
          <w:rFonts w:asciiTheme="minorHAnsi" w:hAnsiTheme="minorHAnsi" w:cstheme="minorHAnsi"/>
          <w:color w:val="1F2025"/>
          <w:sz w:val="22"/>
          <w:szCs w:val="22"/>
          <w:shd w:val="clear" w:color="auto" w:fill="FFFFFF"/>
        </w:rPr>
        <w:t xml:space="preserve">nclude loud music, car cruising, the selling or using of drugs, </w:t>
      </w:r>
      <w:r w:rsidR="00224731" w:rsidRPr="00E862D3">
        <w:rPr>
          <w:rFonts w:asciiTheme="minorHAnsi" w:hAnsiTheme="minorHAnsi" w:cstheme="minorHAnsi"/>
          <w:color w:val="1F2025"/>
          <w:sz w:val="22"/>
          <w:szCs w:val="22"/>
          <w:shd w:val="clear" w:color="auto" w:fill="FFFFFF"/>
        </w:rPr>
        <w:t>violence,</w:t>
      </w:r>
      <w:r w:rsidR="007560A4" w:rsidRPr="00E862D3">
        <w:rPr>
          <w:rFonts w:asciiTheme="minorHAnsi" w:hAnsiTheme="minorHAnsi" w:cstheme="minorHAnsi"/>
          <w:color w:val="1F2025"/>
          <w:sz w:val="22"/>
          <w:szCs w:val="22"/>
          <w:shd w:val="clear" w:color="auto" w:fill="FFFFFF"/>
        </w:rPr>
        <w:t xml:space="preserve"> and criminal damage. These behaviours can affect the quality</w:t>
      </w:r>
      <w:r w:rsidR="00EE23BC" w:rsidRPr="00E862D3">
        <w:rPr>
          <w:rFonts w:asciiTheme="minorHAnsi" w:hAnsiTheme="minorHAnsi" w:cstheme="minorHAnsi"/>
          <w:color w:val="1F2025"/>
          <w:sz w:val="22"/>
          <w:szCs w:val="22"/>
          <w:shd w:val="clear" w:color="auto" w:fill="FFFFFF"/>
        </w:rPr>
        <w:t xml:space="preserve"> the </w:t>
      </w:r>
      <w:r w:rsidR="00221B9C" w:rsidRPr="00E862D3">
        <w:rPr>
          <w:rFonts w:asciiTheme="minorHAnsi" w:hAnsiTheme="minorHAnsi" w:cstheme="minorHAnsi"/>
          <w:color w:val="1F2025"/>
          <w:sz w:val="22"/>
          <w:szCs w:val="22"/>
          <w:shd w:val="clear" w:color="auto" w:fill="FFFFFF"/>
        </w:rPr>
        <w:t>victims’</w:t>
      </w:r>
      <w:r w:rsidR="00EE23BC" w:rsidRPr="00E862D3">
        <w:rPr>
          <w:rFonts w:asciiTheme="minorHAnsi" w:hAnsiTheme="minorHAnsi" w:cstheme="minorHAnsi"/>
          <w:color w:val="1F2025"/>
          <w:sz w:val="22"/>
          <w:szCs w:val="22"/>
          <w:shd w:val="clear" w:color="auto" w:fill="FFFFFF"/>
        </w:rPr>
        <w:t xml:space="preserve"> lives experiencing this</w:t>
      </w:r>
      <w:r w:rsidR="007560A4" w:rsidRPr="00E862D3">
        <w:rPr>
          <w:rFonts w:asciiTheme="minorHAnsi" w:hAnsiTheme="minorHAnsi" w:cstheme="minorHAnsi"/>
          <w:color w:val="1F2025"/>
          <w:sz w:val="22"/>
          <w:szCs w:val="22"/>
          <w:shd w:val="clear" w:color="auto" w:fill="FFFFFF"/>
        </w:rPr>
        <w:t>.</w:t>
      </w:r>
      <w:r w:rsidR="007560A4" w:rsidRPr="00E862D3">
        <w:rPr>
          <w:rFonts w:asciiTheme="minorHAnsi" w:hAnsiTheme="minorHAnsi" w:cstheme="minorHAnsi"/>
          <w:sz w:val="22"/>
          <w:szCs w:val="22"/>
        </w:rPr>
        <w:t xml:space="preserve"> </w:t>
      </w:r>
      <w:r w:rsidR="00C77063" w:rsidRPr="00E862D3">
        <w:rPr>
          <w:rFonts w:asciiTheme="minorHAnsi" w:hAnsiTheme="minorHAnsi" w:cstheme="minorHAnsi"/>
          <w:color w:val="1F2025"/>
          <w:sz w:val="22"/>
          <w:szCs w:val="22"/>
        </w:rPr>
        <w:t xml:space="preserve"> </w:t>
      </w:r>
    </w:p>
    <w:p w14:paraId="65A11CA0" w14:textId="407A564F" w:rsidR="00511FE9" w:rsidRPr="00E862D3" w:rsidRDefault="004653F2" w:rsidP="00E862D3">
      <w:pPr>
        <w:pStyle w:val="NormalWeb"/>
        <w:shd w:val="clear" w:color="auto" w:fill="FFFFFF"/>
        <w:spacing w:before="300" w:beforeAutospacing="0" w:after="300" w:afterAutospacing="0" w:line="276" w:lineRule="auto"/>
        <w:rPr>
          <w:rFonts w:asciiTheme="minorHAnsi" w:hAnsiTheme="minorHAnsi" w:cstheme="minorHAnsi"/>
          <w:color w:val="0B0C0C"/>
          <w:sz w:val="22"/>
          <w:szCs w:val="22"/>
        </w:rPr>
      </w:pPr>
      <w:r w:rsidRPr="00E862D3">
        <w:rPr>
          <w:rFonts w:asciiTheme="minorHAnsi" w:hAnsiTheme="minorHAnsi" w:cstheme="minorHAnsi"/>
          <w:color w:val="0B0C0C"/>
          <w:sz w:val="22"/>
          <w:szCs w:val="22"/>
        </w:rPr>
        <w:t>Ministry</w:t>
      </w:r>
      <w:r w:rsidR="004F4CC8" w:rsidRPr="00E862D3">
        <w:rPr>
          <w:rFonts w:asciiTheme="minorHAnsi" w:hAnsiTheme="minorHAnsi" w:cstheme="minorHAnsi"/>
          <w:color w:val="0B0C0C"/>
          <w:sz w:val="22"/>
          <w:szCs w:val="22"/>
        </w:rPr>
        <w:t xml:space="preserve"> of Justice (2013) states </w:t>
      </w:r>
      <w:r w:rsidR="0044072E" w:rsidRPr="00E862D3">
        <w:rPr>
          <w:rFonts w:asciiTheme="minorHAnsi" w:hAnsiTheme="minorHAnsi" w:cstheme="minorHAnsi"/>
          <w:color w:val="0B0C0C"/>
          <w:sz w:val="22"/>
          <w:szCs w:val="22"/>
        </w:rPr>
        <w:t xml:space="preserve">although those who tend to reoffend are not a </w:t>
      </w:r>
      <w:r w:rsidR="00830729" w:rsidRPr="00E862D3">
        <w:rPr>
          <w:rFonts w:asciiTheme="minorHAnsi" w:hAnsiTheme="minorHAnsi" w:cstheme="minorHAnsi"/>
          <w:color w:val="0B0C0C"/>
          <w:sz w:val="22"/>
          <w:szCs w:val="22"/>
        </w:rPr>
        <w:t xml:space="preserve">homogeneous group, and often there is not one specific reason that can </w:t>
      </w:r>
      <w:r w:rsidR="00C753AD" w:rsidRPr="00E862D3">
        <w:rPr>
          <w:rFonts w:asciiTheme="minorHAnsi" w:hAnsiTheme="minorHAnsi" w:cstheme="minorHAnsi"/>
          <w:color w:val="0B0C0C"/>
          <w:sz w:val="22"/>
          <w:szCs w:val="22"/>
        </w:rPr>
        <w:t>explain</w:t>
      </w:r>
      <w:r w:rsidR="00830729" w:rsidRPr="00E862D3">
        <w:rPr>
          <w:rFonts w:asciiTheme="minorHAnsi" w:hAnsiTheme="minorHAnsi" w:cstheme="minorHAnsi"/>
          <w:color w:val="0B0C0C"/>
          <w:sz w:val="22"/>
          <w:szCs w:val="22"/>
        </w:rPr>
        <w:t xml:space="preserve"> their tendency to </w:t>
      </w:r>
      <w:r w:rsidR="00C753AD" w:rsidRPr="00E862D3">
        <w:rPr>
          <w:rFonts w:asciiTheme="minorHAnsi" w:hAnsiTheme="minorHAnsi" w:cstheme="minorHAnsi"/>
          <w:color w:val="0B0C0C"/>
          <w:sz w:val="22"/>
          <w:szCs w:val="22"/>
        </w:rPr>
        <w:t>reoffend</w:t>
      </w:r>
      <w:r w:rsidR="00CB6C99" w:rsidRPr="00E862D3">
        <w:rPr>
          <w:rFonts w:asciiTheme="minorHAnsi" w:hAnsiTheme="minorHAnsi" w:cstheme="minorHAnsi"/>
          <w:color w:val="0B0C0C"/>
          <w:sz w:val="22"/>
          <w:szCs w:val="22"/>
        </w:rPr>
        <w:t xml:space="preserve"> there are a variety of reason which are interlinked that might help to explain why they get into a cycle of reoffending. For example, </w:t>
      </w:r>
      <w:r w:rsidR="00C04DAD" w:rsidRPr="00E862D3">
        <w:rPr>
          <w:rFonts w:asciiTheme="minorHAnsi" w:hAnsiTheme="minorHAnsi" w:cstheme="minorHAnsi"/>
          <w:color w:val="0B0C0C"/>
          <w:sz w:val="22"/>
          <w:szCs w:val="22"/>
        </w:rPr>
        <w:t xml:space="preserve">they might include, substance misuse problems, pro-criminal attitudes, difficult </w:t>
      </w:r>
      <w:r w:rsidR="00C753AD" w:rsidRPr="00E862D3">
        <w:rPr>
          <w:rFonts w:asciiTheme="minorHAnsi" w:hAnsiTheme="minorHAnsi" w:cstheme="minorHAnsi"/>
          <w:color w:val="0B0C0C"/>
          <w:sz w:val="22"/>
          <w:szCs w:val="22"/>
        </w:rPr>
        <w:t>family</w:t>
      </w:r>
      <w:r w:rsidR="00C04DAD" w:rsidRPr="00E862D3">
        <w:rPr>
          <w:rFonts w:asciiTheme="minorHAnsi" w:hAnsiTheme="minorHAnsi" w:cstheme="minorHAnsi"/>
          <w:color w:val="0B0C0C"/>
          <w:sz w:val="22"/>
          <w:szCs w:val="22"/>
        </w:rPr>
        <w:t xml:space="preserve"> </w:t>
      </w:r>
      <w:r w:rsidR="00221B9C" w:rsidRPr="00E862D3">
        <w:rPr>
          <w:rFonts w:asciiTheme="minorHAnsi" w:hAnsiTheme="minorHAnsi" w:cstheme="minorHAnsi"/>
          <w:color w:val="0B0C0C"/>
          <w:sz w:val="22"/>
          <w:szCs w:val="22"/>
        </w:rPr>
        <w:t>issues,</w:t>
      </w:r>
      <w:r w:rsidR="00C04DAD" w:rsidRPr="00E862D3">
        <w:rPr>
          <w:rFonts w:asciiTheme="minorHAnsi" w:hAnsiTheme="minorHAnsi" w:cstheme="minorHAnsi"/>
          <w:color w:val="0B0C0C"/>
          <w:sz w:val="22"/>
          <w:szCs w:val="22"/>
        </w:rPr>
        <w:t xml:space="preserve"> </w:t>
      </w:r>
      <w:r w:rsidR="005943FB" w:rsidRPr="00E862D3">
        <w:rPr>
          <w:rFonts w:asciiTheme="minorHAnsi" w:hAnsiTheme="minorHAnsi" w:cstheme="minorHAnsi"/>
          <w:color w:val="0B0C0C"/>
          <w:sz w:val="22"/>
          <w:szCs w:val="22"/>
        </w:rPr>
        <w:t xml:space="preserve">and mental health problems. It is either one or a combination of these social factors that are understood to be associated with reoffending, and by </w:t>
      </w:r>
      <w:r w:rsidR="00B25616" w:rsidRPr="00E862D3">
        <w:rPr>
          <w:rFonts w:asciiTheme="minorHAnsi" w:hAnsiTheme="minorHAnsi" w:cstheme="minorHAnsi"/>
          <w:color w:val="0B0C0C"/>
          <w:sz w:val="22"/>
          <w:szCs w:val="22"/>
        </w:rPr>
        <w:t>being involved in ASB and low-level cri</w:t>
      </w:r>
      <w:r w:rsidR="00A43A24" w:rsidRPr="00E862D3">
        <w:rPr>
          <w:rFonts w:asciiTheme="minorHAnsi" w:hAnsiTheme="minorHAnsi" w:cstheme="minorHAnsi"/>
          <w:color w:val="0B0C0C"/>
          <w:sz w:val="22"/>
          <w:szCs w:val="22"/>
        </w:rPr>
        <w:t xml:space="preserve">me </w:t>
      </w:r>
      <w:r w:rsidR="00B25616" w:rsidRPr="00E862D3">
        <w:rPr>
          <w:rFonts w:asciiTheme="minorHAnsi" w:hAnsiTheme="minorHAnsi" w:cstheme="minorHAnsi"/>
          <w:color w:val="0B0C0C"/>
          <w:sz w:val="22"/>
          <w:szCs w:val="22"/>
        </w:rPr>
        <w:t>incidents, these</w:t>
      </w:r>
      <w:r w:rsidR="00983E94" w:rsidRPr="00E862D3">
        <w:rPr>
          <w:rFonts w:asciiTheme="minorHAnsi" w:hAnsiTheme="minorHAnsi" w:cstheme="minorHAnsi"/>
          <w:color w:val="0B0C0C"/>
          <w:sz w:val="22"/>
          <w:szCs w:val="22"/>
        </w:rPr>
        <w:t xml:space="preserve"> social factors </w:t>
      </w:r>
      <w:r w:rsidR="00A207F0" w:rsidRPr="00E862D3">
        <w:rPr>
          <w:rFonts w:asciiTheme="minorHAnsi" w:hAnsiTheme="minorHAnsi" w:cstheme="minorHAnsi"/>
          <w:color w:val="0B0C0C"/>
          <w:sz w:val="22"/>
          <w:szCs w:val="22"/>
        </w:rPr>
        <w:t>can enhance the likelihood of reoffending and being involved in specific types of crime</w:t>
      </w:r>
      <w:r w:rsidR="00426A19" w:rsidRPr="00E862D3">
        <w:rPr>
          <w:rFonts w:asciiTheme="minorHAnsi" w:hAnsiTheme="minorHAnsi" w:cstheme="minorHAnsi"/>
          <w:color w:val="0B0C0C"/>
          <w:sz w:val="22"/>
          <w:szCs w:val="22"/>
        </w:rPr>
        <w:t>. In addition to those factors known to have a direct link with reoffending, offenders may have other needs, such as physical disabilities, or learning diff</w:t>
      </w:r>
      <w:r w:rsidR="00C753AD" w:rsidRPr="00E862D3">
        <w:rPr>
          <w:rFonts w:asciiTheme="minorHAnsi" w:hAnsiTheme="minorHAnsi" w:cstheme="minorHAnsi"/>
          <w:color w:val="0B0C0C"/>
          <w:sz w:val="22"/>
          <w:szCs w:val="22"/>
        </w:rPr>
        <w:t xml:space="preserve">iculties that require addressing </w:t>
      </w:r>
      <w:r w:rsidR="00221B9C" w:rsidRPr="00E862D3">
        <w:rPr>
          <w:rFonts w:asciiTheme="minorHAnsi" w:hAnsiTheme="minorHAnsi" w:cstheme="minorHAnsi"/>
          <w:color w:val="0B0C0C"/>
          <w:sz w:val="22"/>
          <w:szCs w:val="22"/>
        </w:rPr>
        <w:t>to</w:t>
      </w:r>
      <w:r w:rsidR="00C753AD" w:rsidRPr="00E862D3">
        <w:rPr>
          <w:rFonts w:asciiTheme="minorHAnsi" w:hAnsiTheme="minorHAnsi" w:cstheme="minorHAnsi"/>
          <w:color w:val="0B0C0C"/>
          <w:sz w:val="22"/>
          <w:szCs w:val="22"/>
        </w:rPr>
        <w:t xml:space="preserve"> support effective rehabilitation and engagement. </w:t>
      </w:r>
      <w:r w:rsidR="00EF7D08" w:rsidRPr="00E862D3">
        <w:rPr>
          <w:rFonts w:asciiTheme="minorHAnsi" w:hAnsiTheme="minorHAnsi" w:cstheme="minorHAnsi"/>
          <w:sz w:val="22"/>
          <w:szCs w:val="22"/>
        </w:rPr>
        <w:t>These factors or ‘criminogenic needs’ can be particularly associated with certain types of crime. For example, heroin and crack use is particularly associated with some types of acquisitive offending such as shoplifting, and binge drinking of alcohol is particularly associated with violence</w:t>
      </w:r>
      <w:r w:rsidRPr="00E862D3">
        <w:rPr>
          <w:rFonts w:asciiTheme="minorHAnsi" w:hAnsiTheme="minorHAnsi" w:cstheme="minorHAnsi"/>
          <w:sz w:val="22"/>
          <w:szCs w:val="22"/>
        </w:rPr>
        <w:t xml:space="preserve"> (Ministry of Justice, 2013)</w:t>
      </w:r>
      <w:r w:rsidR="00CF0CD8" w:rsidRPr="00E862D3">
        <w:rPr>
          <w:rFonts w:asciiTheme="minorHAnsi" w:hAnsiTheme="minorHAnsi" w:cstheme="minorHAnsi"/>
          <w:sz w:val="22"/>
          <w:szCs w:val="22"/>
        </w:rPr>
        <w:t xml:space="preserve">. </w:t>
      </w:r>
    </w:p>
    <w:p w14:paraId="1384D093" w14:textId="1EA44A08" w:rsidR="00511FE9" w:rsidRPr="00E862D3" w:rsidRDefault="00C552FB" w:rsidP="00E862D3">
      <w:pPr>
        <w:pStyle w:val="NormalWeb"/>
        <w:shd w:val="clear" w:color="auto" w:fill="FFFFFF"/>
        <w:spacing w:before="300" w:beforeAutospacing="0" w:after="300" w:afterAutospacing="0" w:line="276" w:lineRule="auto"/>
        <w:rPr>
          <w:rFonts w:asciiTheme="minorHAnsi" w:hAnsiTheme="minorHAnsi" w:cstheme="minorHAnsi"/>
          <w:sz w:val="22"/>
          <w:szCs w:val="22"/>
        </w:rPr>
      </w:pPr>
      <w:r w:rsidRPr="00E862D3">
        <w:rPr>
          <w:rFonts w:asciiTheme="minorHAnsi" w:hAnsiTheme="minorHAnsi" w:cstheme="minorHAnsi"/>
          <w:sz w:val="22"/>
          <w:szCs w:val="22"/>
        </w:rPr>
        <w:t>There are a variety of ways in which can be utilised to reduce reoffending and prevent those involved in ASB in young age from committing further and more serious crimes. For</w:t>
      </w:r>
      <w:r w:rsidR="008B483B" w:rsidRPr="00E862D3">
        <w:rPr>
          <w:rFonts w:asciiTheme="minorHAnsi" w:hAnsiTheme="minorHAnsi" w:cstheme="minorHAnsi"/>
          <w:sz w:val="22"/>
          <w:szCs w:val="22"/>
        </w:rPr>
        <w:t xml:space="preserve"> example</w:t>
      </w:r>
      <w:r w:rsidR="00897477" w:rsidRPr="00E862D3">
        <w:rPr>
          <w:rFonts w:asciiTheme="minorHAnsi" w:hAnsiTheme="minorHAnsi" w:cstheme="minorHAnsi"/>
          <w:sz w:val="22"/>
          <w:szCs w:val="22"/>
        </w:rPr>
        <w:t xml:space="preserve">, offenders who commit more serious crimes could serve short prison sentences, </w:t>
      </w:r>
      <w:r w:rsidR="00CA00CD" w:rsidRPr="00E862D3">
        <w:rPr>
          <w:rFonts w:asciiTheme="minorHAnsi" w:hAnsiTheme="minorHAnsi" w:cstheme="minorHAnsi"/>
          <w:sz w:val="22"/>
          <w:szCs w:val="22"/>
        </w:rPr>
        <w:t>must</w:t>
      </w:r>
      <w:r w:rsidR="00897477" w:rsidRPr="00E862D3">
        <w:rPr>
          <w:rFonts w:asciiTheme="minorHAnsi" w:hAnsiTheme="minorHAnsi" w:cstheme="minorHAnsi"/>
          <w:sz w:val="22"/>
          <w:szCs w:val="22"/>
        </w:rPr>
        <w:t xml:space="preserve"> complete community order or obtain </w:t>
      </w:r>
      <w:r w:rsidR="00F007A7" w:rsidRPr="00E862D3">
        <w:rPr>
          <w:rFonts w:asciiTheme="minorHAnsi" w:hAnsiTheme="minorHAnsi" w:cstheme="minorHAnsi"/>
          <w:sz w:val="22"/>
          <w:szCs w:val="22"/>
        </w:rPr>
        <w:t>suspended sentences as away of preventing reoffending</w:t>
      </w:r>
      <w:r w:rsidR="00137BEB" w:rsidRPr="00E862D3">
        <w:rPr>
          <w:rFonts w:asciiTheme="minorHAnsi" w:hAnsiTheme="minorHAnsi" w:cstheme="minorHAnsi"/>
          <w:sz w:val="22"/>
          <w:szCs w:val="22"/>
        </w:rPr>
        <w:t xml:space="preserve">; </w:t>
      </w:r>
      <w:r w:rsidR="00932393" w:rsidRPr="00E862D3">
        <w:rPr>
          <w:rFonts w:asciiTheme="minorHAnsi" w:hAnsiTheme="minorHAnsi" w:cstheme="minorHAnsi"/>
          <w:sz w:val="22"/>
          <w:szCs w:val="22"/>
        </w:rPr>
        <w:t>however,</w:t>
      </w:r>
      <w:r w:rsidR="00137BEB" w:rsidRPr="00E862D3">
        <w:rPr>
          <w:rFonts w:asciiTheme="minorHAnsi" w:hAnsiTheme="minorHAnsi" w:cstheme="minorHAnsi"/>
          <w:sz w:val="22"/>
          <w:szCs w:val="22"/>
        </w:rPr>
        <w:t xml:space="preserve"> in </w:t>
      </w:r>
      <w:r w:rsidR="00137BEB" w:rsidRPr="00E862D3">
        <w:rPr>
          <w:rFonts w:asciiTheme="minorHAnsi" w:hAnsiTheme="minorHAnsi" w:cstheme="minorHAnsi"/>
          <w:sz w:val="22"/>
          <w:szCs w:val="22"/>
        </w:rPr>
        <w:lastRenderedPageBreak/>
        <w:t xml:space="preserve">terms of preventing those involved in ASB from </w:t>
      </w:r>
      <w:r w:rsidR="00932393" w:rsidRPr="00E862D3">
        <w:rPr>
          <w:rFonts w:asciiTheme="minorHAnsi" w:hAnsiTheme="minorHAnsi" w:cstheme="minorHAnsi"/>
          <w:sz w:val="22"/>
          <w:szCs w:val="22"/>
        </w:rPr>
        <w:t xml:space="preserve">committing crime whereby they will </w:t>
      </w:r>
      <w:r w:rsidR="00CF0CD8" w:rsidRPr="00E862D3">
        <w:rPr>
          <w:rFonts w:asciiTheme="minorHAnsi" w:hAnsiTheme="minorHAnsi" w:cstheme="minorHAnsi"/>
          <w:sz w:val="22"/>
          <w:szCs w:val="22"/>
        </w:rPr>
        <w:t>un</w:t>
      </w:r>
      <w:r w:rsidR="00932393" w:rsidRPr="00E862D3">
        <w:rPr>
          <w:rFonts w:asciiTheme="minorHAnsi" w:hAnsiTheme="minorHAnsi" w:cstheme="minorHAnsi"/>
          <w:sz w:val="22"/>
          <w:szCs w:val="22"/>
        </w:rPr>
        <w:t>likely</w:t>
      </w:r>
      <w:r w:rsidR="0089372E" w:rsidRPr="00E862D3">
        <w:rPr>
          <w:rFonts w:asciiTheme="minorHAnsi" w:hAnsiTheme="minorHAnsi" w:cstheme="minorHAnsi"/>
          <w:sz w:val="22"/>
          <w:szCs w:val="22"/>
        </w:rPr>
        <w:t xml:space="preserve"> </w:t>
      </w:r>
      <w:r w:rsidR="00932393" w:rsidRPr="00E862D3">
        <w:rPr>
          <w:rFonts w:asciiTheme="minorHAnsi" w:hAnsiTheme="minorHAnsi" w:cstheme="minorHAnsi"/>
          <w:sz w:val="22"/>
          <w:szCs w:val="22"/>
        </w:rPr>
        <w:t xml:space="preserve">service prison sentences; there are other methods which can be used. </w:t>
      </w:r>
    </w:p>
    <w:p w14:paraId="132E42DF" w14:textId="53C0CDBB" w:rsidR="001A2906" w:rsidRPr="00E862D3" w:rsidRDefault="00932393" w:rsidP="00E862D3">
      <w:pPr>
        <w:pStyle w:val="NormalWeb"/>
        <w:shd w:val="clear" w:color="auto" w:fill="FFFFFF"/>
        <w:spacing w:before="300" w:beforeAutospacing="0" w:after="300" w:afterAutospacing="0" w:line="276" w:lineRule="auto"/>
        <w:rPr>
          <w:rFonts w:asciiTheme="minorHAnsi" w:hAnsiTheme="minorHAnsi" w:cstheme="minorHAnsi"/>
          <w:sz w:val="22"/>
          <w:szCs w:val="22"/>
        </w:rPr>
      </w:pPr>
      <w:r w:rsidRPr="00E862D3">
        <w:rPr>
          <w:rFonts w:asciiTheme="minorHAnsi" w:hAnsiTheme="minorHAnsi" w:cstheme="minorHAnsi"/>
          <w:sz w:val="22"/>
          <w:szCs w:val="22"/>
        </w:rPr>
        <w:t>Firstly</w:t>
      </w:r>
      <w:r w:rsidR="0089372E" w:rsidRPr="00E862D3">
        <w:rPr>
          <w:rFonts w:asciiTheme="minorHAnsi" w:hAnsiTheme="minorHAnsi" w:cstheme="minorHAnsi"/>
          <w:sz w:val="22"/>
          <w:szCs w:val="22"/>
        </w:rPr>
        <w:t>, addressing drug misuse. Low-level crime if often committed as a way of people maintaining their drug habits (Chandler, Fletcher and Vol</w:t>
      </w:r>
      <w:r w:rsidR="002B1962" w:rsidRPr="00E862D3">
        <w:rPr>
          <w:rFonts w:asciiTheme="minorHAnsi" w:hAnsiTheme="minorHAnsi" w:cstheme="minorHAnsi"/>
          <w:sz w:val="22"/>
          <w:szCs w:val="22"/>
        </w:rPr>
        <w:t xml:space="preserve">kow, 2008). </w:t>
      </w:r>
      <w:r w:rsidR="00246430" w:rsidRPr="00E862D3">
        <w:rPr>
          <w:rFonts w:asciiTheme="minorHAnsi" w:hAnsiTheme="minorHAnsi" w:cstheme="minorHAnsi"/>
          <w:sz w:val="22"/>
          <w:szCs w:val="22"/>
        </w:rPr>
        <w:t>Managing and addressing drug habits can be used within the community setting which can have a positive effect of reoffending. For example, with engagement from the offender, they can complete a court of methadone</w:t>
      </w:r>
      <w:r w:rsidR="00863FB2" w:rsidRPr="00E862D3">
        <w:rPr>
          <w:rFonts w:asciiTheme="minorHAnsi" w:hAnsiTheme="minorHAnsi" w:cstheme="minorHAnsi"/>
          <w:sz w:val="22"/>
          <w:szCs w:val="22"/>
        </w:rPr>
        <w:t xml:space="preserve"> treatment, Holloway, Bennett and Farrington (2005) found that</w:t>
      </w:r>
      <w:r w:rsidR="00683ECE" w:rsidRPr="00E862D3">
        <w:rPr>
          <w:rFonts w:asciiTheme="minorHAnsi" w:hAnsiTheme="minorHAnsi" w:cstheme="minorHAnsi"/>
          <w:sz w:val="22"/>
          <w:szCs w:val="22"/>
        </w:rPr>
        <w:t xml:space="preserve"> there is strong evidence of reducing drug related offences which often coincide with ASB incidents, when drug intervention schemes are used alongside</w:t>
      </w:r>
      <w:r w:rsidR="00776366" w:rsidRPr="00E862D3">
        <w:rPr>
          <w:rFonts w:asciiTheme="minorHAnsi" w:hAnsiTheme="minorHAnsi" w:cstheme="minorHAnsi"/>
          <w:sz w:val="22"/>
          <w:szCs w:val="22"/>
        </w:rPr>
        <w:t xml:space="preserve"> </w:t>
      </w:r>
      <w:r w:rsidR="000415C3" w:rsidRPr="00E862D3">
        <w:rPr>
          <w:rFonts w:asciiTheme="minorHAnsi" w:hAnsiTheme="minorHAnsi" w:cstheme="minorHAnsi"/>
          <w:sz w:val="22"/>
          <w:szCs w:val="22"/>
        </w:rPr>
        <w:t>support and education groups. However, Holloway, Bennett and Farringt</w:t>
      </w:r>
      <w:r w:rsidR="0027615E" w:rsidRPr="00E862D3">
        <w:rPr>
          <w:rFonts w:asciiTheme="minorHAnsi" w:hAnsiTheme="minorHAnsi" w:cstheme="minorHAnsi"/>
          <w:sz w:val="22"/>
          <w:szCs w:val="22"/>
        </w:rPr>
        <w:t>on (2005) identify that, the final outcome and long-term effect on reoffending does depending upon dosage levels, whether the programme is contin</w:t>
      </w:r>
      <w:r w:rsidR="00DD078D" w:rsidRPr="00E862D3">
        <w:rPr>
          <w:rFonts w:asciiTheme="minorHAnsi" w:hAnsiTheme="minorHAnsi" w:cstheme="minorHAnsi"/>
          <w:sz w:val="22"/>
          <w:szCs w:val="22"/>
        </w:rPr>
        <w:t xml:space="preserve">uous or interrupted, and whether the subject completes or rejects the programme part way through. </w:t>
      </w:r>
    </w:p>
    <w:p w14:paraId="24E0BED5" w14:textId="1DF26604" w:rsidR="00A43A24" w:rsidRPr="00E862D3" w:rsidRDefault="0008646D" w:rsidP="00E862D3">
      <w:pPr>
        <w:pStyle w:val="NormalWeb"/>
        <w:shd w:val="clear" w:color="auto" w:fill="FFFFFF"/>
        <w:spacing w:before="300" w:beforeAutospacing="0" w:after="300" w:afterAutospacing="0" w:line="276" w:lineRule="auto"/>
        <w:rPr>
          <w:rFonts w:asciiTheme="minorHAnsi" w:hAnsiTheme="minorHAnsi" w:cstheme="minorHAnsi"/>
          <w:sz w:val="22"/>
          <w:szCs w:val="22"/>
        </w:rPr>
      </w:pPr>
      <w:r w:rsidRPr="00E862D3">
        <w:rPr>
          <w:rFonts w:asciiTheme="minorHAnsi" w:hAnsiTheme="minorHAnsi" w:cstheme="minorHAnsi"/>
          <w:sz w:val="22"/>
          <w:szCs w:val="22"/>
        </w:rPr>
        <w:t>There are multiple ways of dealing with ASB, however (Voice, 2017) stated that the restorative justice approach is far more suitable for dealing with low-level crimes such as ASB.</w:t>
      </w:r>
      <w:r w:rsidR="00432932" w:rsidRPr="00E862D3">
        <w:rPr>
          <w:rFonts w:asciiTheme="minorHAnsi" w:hAnsiTheme="minorHAnsi" w:cstheme="minorHAnsi"/>
          <w:sz w:val="22"/>
          <w:szCs w:val="22"/>
        </w:rPr>
        <w:t xml:space="preserve"> This report shows that</w:t>
      </w:r>
      <w:r w:rsidR="00F0468E" w:rsidRPr="00E862D3">
        <w:rPr>
          <w:rFonts w:asciiTheme="minorHAnsi" w:hAnsiTheme="minorHAnsi" w:cstheme="minorHAnsi"/>
          <w:sz w:val="22"/>
          <w:szCs w:val="22"/>
        </w:rPr>
        <w:t xml:space="preserve"> throughout Northamptonshire policing communities</w:t>
      </w:r>
      <w:r w:rsidR="00FC0106" w:rsidRPr="00E862D3">
        <w:rPr>
          <w:rFonts w:asciiTheme="minorHAnsi" w:hAnsiTheme="minorHAnsi" w:cstheme="minorHAnsi"/>
          <w:sz w:val="22"/>
          <w:szCs w:val="22"/>
        </w:rPr>
        <w:t xml:space="preserve"> after young youths </w:t>
      </w:r>
      <w:r w:rsidR="002C13A3" w:rsidRPr="00E862D3">
        <w:rPr>
          <w:rFonts w:asciiTheme="minorHAnsi" w:hAnsiTheme="minorHAnsi" w:cstheme="minorHAnsi"/>
          <w:sz w:val="22"/>
          <w:szCs w:val="22"/>
        </w:rPr>
        <w:t xml:space="preserve">causing problems and intimidating people outside the community centre. </w:t>
      </w:r>
      <w:r w:rsidR="00C5761F">
        <w:rPr>
          <w:rFonts w:asciiTheme="minorHAnsi" w:hAnsiTheme="minorHAnsi" w:cstheme="minorHAnsi"/>
          <w:sz w:val="22"/>
          <w:szCs w:val="22"/>
        </w:rPr>
        <w:t>Police Community Support Officer</w:t>
      </w:r>
      <w:r w:rsidR="00F0468E" w:rsidRPr="00E862D3">
        <w:rPr>
          <w:rFonts w:asciiTheme="minorHAnsi" w:hAnsiTheme="minorHAnsi" w:cstheme="minorHAnsi"/>
          <w:sz w:val="22"/>
          <w:szCs w:val="22"/>
        </w:rPr>
        <w:t xml:space="preserve">s </w:t>
      </w:r>
      <w:r w:rsidR="002C13A3" w:rsidRPr="00E862D3">
        <w:rPr>
          <w:rFonts w:asciiTheme="minorHAnsi" w:hAnsiTheme="minorHAnsi" w:cstheme="minorHAnsi"/>
          <w:sz w:val="22"/>
          <w:szCs w:val="22"/>
        </w:rPr>
        <w:t xml:space="preserve">were </w:t>
      </w:r>
      <w:r w:rsidR="00F0468E" w:rsidRPr="00E862D3">
        <w:rPr>
          <w:rFonts w:asciiTheme="minorHAnsi" w:hAnsiTheme="minorHAnsi" w:cstheme="minorHAnsi"/>
          <w:sz w:val="22"/>
          <w:szCs w:val="22"/>
        </w:rPr>
        <w:t xml:space="preserve">engaging with </w:t>
      </w:r>
      <w:r w:rsidR="00096704" w:rsidRPr="00E862D3">
        <w:rPr>
          <w:rFonts w:asciiTheme="minorHAnsi" w:hAnsiTheme="minorHAnsi" w:cstheme="minorHAnsi"/>
          <w:sz w:val="22"/>
          <w:szCs w:val="22"/>
        </w:rPr>
        <w:t xml:space="preserve">key residents and young people where they felt that were being influenced over the others. </w:t>
      </w:r>
      <w:r w:rsidR="00246D7C" w:rsidRPr="00E862D3">
        <w:rPr>
          <w:rFonts w:asciiTheme="minorHAnsi" w:hAnsiTheme="minorHAnsi" w:cstheme="minorHAnsi"/>
          <w:sz w:val="22"/>
          <w:szCs w:val="22"/>
        </w:rPr>
        <w:t xml:space="preserve">The council report shows that </w:t>
      </w:r>
      <w:r w:rsidR="009037AB">
        <w:rPr>
          <w:rFonts w:asciiTheme="minorHAnsi" w:hAnsiTheme="minorHAnsi" w:cstheme="minorHAnsi"/>
          <w:sz w:val="22"/>
          <w:szCs w:val="22"/>
        </w:rPr>
        <w:t xml:space="preserve">during </w:t>
      </w:r>
      <w:r w:rsidR="00246D7C" w:rsidRPr="00E862D3">
        <w:rPr>
          <w:rFonts w:asciiTheme="minorHAnsi" w:hAnsiTheme="minorHAnsi" w:cstheme="minorHAnsi"/>
          <w:sz w:val="22"/>
          <w:szCs w:val="22"/>
        </w:rPr>
        <w:t>follow up meetings with members of the community and the young “offenders”,</w:t>
      </w:r>
      <w:r w:rsidR="009037AB">
        <w:rPr>
          <w:rFonts w:asciiTheme="minorHAnsi" w:hAnsiTheme="minorHAnsi" w:cstheme="minorHAnsi"/>
          <w:sz w:val="22"/>
          <w:szCs w:val="22"/>
        </w:rPr>
        <w:t xml:space="preserve"> it was</w:t>
      </w:r>
      <w:r w:rsidR="00246D7C" w:rsidRPr="00E862D3">
        <w:rPr>
          <w:rFonts w:asciiTheme="minorHAnsi" w:hAnsiTheme="minorHAnsi" w:cstheme="minorHAnsi"/>
          <w:sz w:val="22"/>
          <w:szCs w:val="22"/>
        </w:rPr>
        <w:t xml:space="preserve"> </w:t>
      </w:r>
      <w:r w:rsidR="009037AB">
        <w:rPr>
          <w:rFonts w:asciiTheme="minorHAnsi" w:hAnsiTheme="minorHAnsi" w:cstheme="minorHAnsi"/>
          <w:sz w:val="22"/>
          <w:szCs w:val="22"/>
        </w:rPr>
        <w:t>concluded</w:t>
      </w:r>
      <w:r w:rsidR="00246D7C" w:rsidRPr="00E862D3">
        <w:rPr>
          <w:rFonts w:asciiTheme="minorHAnsi" w:hAnsiTheme="minorHAnsi" w:cstheme="minorHAnsi"/>
          <w:sz w:val="22"/>
          <w:szCs w:val="22"/>
        </w:rPr>
        <w:t xml:space="preserve"> that </w:t>
      </w:r>
      <w:r w:rsidR="002865B2" w:rsidRPr="00E862D3">
        <w:rPr>
          <w:rFonts w:asciiTheme="minorHAnsi" w:hAnsiTheme="minorHAnsi" w:cstheme="minorHAnsi"/>
          <w:sz w:val="22"/>
          <w:szCs w:val="22"/>
        </w:rPr>
        <w:t>they said that the young people were very nice people and that they didn’t want them to go away</w:t>
      </w:r>
      <w:r w:rsidR="009037AB">
        <w:rPr>
          <w:rFonts w:asciiTheme="minorHAnsi" w:hAnsiTheme="minorHAnsi" w:cstheme="minorHAnsi"/>
          <w:sz w:val="22"/>
          <w:szCs w:val="22"/>
        </w:rPr>
        <w:t>; b</w:t>
      </w:r>
      <w:r w:rsidR="002865B2" w:rsidRPr="00E862D3">
        <w:rPr>
          <w:rFonts w:asciiTheme="minorHAnsi" w:hAnsiTheme="minorHAnsi" w:cstheme="minorHAnsi"/>
          <w:sz w:val="22"/>
          <w:szCs w:val="22"/>
        </w:rPr>
        <w:t xml:space="preserve">ut it states that when they were in groups this is when </w:t>
      </w:r>
      <w:r w:rsidR="009F6ABE" w:rsidRPr="00E862D3">
        <w:rPr>
          <w:rFonts w:asciiTheme="minorHAnsi" w:hAnsiTheme="minorHAnsi" w:cstheme="minorHAnsi"/>
          <w:sz w:val="22"/>
          <w:szCs w:val="22"/>
        </w:rPr>
        <w:t>most</w:t>
      </w:r>
      <w:r w:rsidR="002865B2" w:rsidRPr="00E862D3">
        <w:rPr>
          <w:rFonts w:asciiTheme="minorHAnsi" w:hAnsiTheme="minorHAnsi" w:cstheme="minorHAnsi"/>
          <w:sz w:val="22"/>
          <w:szCs w:val="22"/>
        </w:rPr>
        <w:t xml:space="preserve"> problems spiralled from</w:t>
      </w:r>
      <w:r w:rsidR="009037AB">
        <w:rPr>
          <w:rFonts w:asciiTheme="minorHAnsi" w:hAnsiTheme="minorHAnsi" w:cstheme="minorHAnsi"/>
          <w:sz w:val="22"/>
          <w:szCs w:val="22"/>
        </w:rPr>
        <w:t xml:space="preserve"> (Voice, 2017)</w:t>
      </w:r>
      <w:r w:rsidR="002865B2" w:rsidRPr="00E862D3">
        <w:rPr>
          <w:rFonts w:asciiTheme="minorHAnsi" w:hAnsiTheme="minorHAnsi" w:cstheme="minorHAnsi"/>
          <w:sz w:val="22"/>
          <w:szCs w:val="22"/>
        </w:rPr>
        <w:t xml:space="preserve">. </w:t>
      </w:r>
      <w:r w:rsidR="00DA0F53" w:rsidRPr="00E862D3">
        <w:rPr>
          <w:rFonts w:asciiTheme="minorHAnsi" w:hAnsiTheme="minorHAnsi" w:cstheme="minorHAnsi"/>
          <w:sz w:val="22"/>
          <w:szCs w:val="22"/>
        </w:rPr>
        <w:t xml:space="preserve">After multiple meetings it </w:t>
      </w:r>
      <w:r w:rsidR="009037AB">
        <w:rPr>
          <w:rFonts w:asciiTheme="minorHAnsi" w:hAnsiTheme="minorHAnsi" w:cstheme="minorHAnsi"/>
          <w:sz w:val="22"/>
          <w:szCs w:val="22"/>
        </w:rPr>
        <w:t xml:space="preserve">was </w:t>
      </w:r>
      <w:r w:rsidR="00DA0F53" w:rsidRPr="00E862D3">
        <w:rPr>
          <w:rFonts w:asciiTheme="minorHAnsi" w:hAnsiTheme="minorHAnsi" w:cstheme="minorHAnsi"/>
          <w:sz w:val="22"/>
          <w:szCs w:val="22"/>
        </w:rPr>
        <w:t>apparent that the youths ha</w:t>
      </w:r>
      <w:r w:rsidR="009037AB">
        <w:rPr>
          <w:rFonts w:asciiTheme="minorHAnsi" w:hAnsiTheme="minorHAnsi" w:cstheme="minorHAnsi"/>
          <w:sz w:val="22"/>
          <w:szCs w:val="22"/>
        </w:rPr>
        <w:t xml:space="preserve">d </w:t>
      </w:r>
      <w:r w:rsidR="00DA0F53" w:rsidRPr="00E862D3">
        <w:rPr>
          <w:rFonts w:asciiTheme="minorHAnsi" w:hAnsiTheme="minorHAnsi" w:cstheme="minorHAnsi"/>
          <w:sz w:val="22"/>
          <w:szCs w:val="22"/>
        </w:rPr>
        <w:t xml:space="preserve">come to some sort of apology and deemed the reason that they were hanging around outside the community centre as they felt safe here and had been kicked out of some many other </w:t>
      </w:r>
      <w:r w:rsidR="009F6ABE" w:rsidRPr="00E862D3">
        <w:rPr>
          <w:rFonts w:asciiTheme="minorHAnsi" w:hAnsiTheme="minorHAnsi" w:cstheme="minorHAnsi"/>
          <w:sz w:val="22"/>
          <w:szCs w:val="22"/>
        </w:rPr>
        <w:t>areas</w:t>
      </w:r>
      <w:r w:rsidR="009037AB">
        <w:rPr>
          <w:rFonts w:asciiTheme="minorHAnsi" w:hAnsiTheme="minorHAnsi" w:cstheme="minorHAnsi"/>
          <w:sz w:val="22"/>
          <w:szCs w:val="22"/>
        </w:rPr>
        <w:t xml:space="preserve">. It was identified </w:t>
      </w:r>
      <w:r w:rsidR="001F578A">
        <w:rPr>
          <w:rFonts w:asciiTheme="minorHAnsi" w:hAnsiTheme="minorHAnsi" w:cstheme="minorHAnsi"/>
          <w:sz w:val="22"/>
          <w:szCs w:val="22"/>
        </w:rPr>
        <w:t xml:space="preserve">that </w:t>
      </w:r>
      <w:r w:rsidR="001F578A" w:rsidRPr="00E862D3">
        <w:rPr>
          <w:rFonts w:asciiTheme="minorHAnsi" w:hAnsiTheme="minorHAnsi" w:cstheme="minorHAnsi"/>
          <w:sz w:val="22"/>
          <w:szCs w:val="22"/>
        </w:rPr>
        <w:t>they</w:t>
      </w:r>
      <w:r w:rsidR="00DA0F53" w:rsidRPr="00E862D3">
        <w:rPr>
          <w:rFonts w:asciiTheme="minorHAnsi" w:hAnsiTheme="minorHAnsi" w:cstheme="minorHAnsi"/>
          <w:sz w:val="22"/>
          <w:szCs w:val="22"/>
        </w:rPr>
        <w:t xml:space="preserve"> just wanted an extra night of youth club and </w:t>
      </w:r>
      <w:r w:rsidR="004C544B" w:rsidRPr="00E862D3">
        <w:rPr>
          <w:rFonts w:asciiTheme="minorHAnsi" w:hAnsiTheme="minorHAnsi" w:cstheme="minorHAnsi"/>
          <w:sz w:val="22"/>
          <w:szCs w:val="22"/>
        </w:rPr>
        <w:t xml:space="preserve">a youth shelter, somewhere that they could call their own. </w:t>
      </w:r>
    </w:p>
    <w:p w14:paraId="44AD92FA" w14:textId="0A99F988" w:rsidR="00204C22" w:rsidRPr="00E862D3" w:rsidRDefault="00204C22" w:rsidP="00E862D3">
      <w:pPr>
        <w:pStyle w:val="NormalWeb"/>
        <w:shd w:val="clear" w:color="auto" w:fill="FFFFFF"/>
        <w:spacing w:before="300" w:beforeAutospacing="0" w:after="300" w:afterAutospacing="0" w:line="276" w:lineRule="auto"/>
        <w:rPr>
          <w:rFonts w:asciiTheme="minorHAnsi" w:hAnsiTheme="minorHAnsi" w:cstheme="minorHAnsi"/>
          <w:sz w:val="22"/>
          <w:szCs w:val="22"/>
        </w:rPr>
      </w:pPr>
      <w:r w:rsidRPr="00E862D3">
        <w:rPr>
          <w:rFonts w:asciiTheme="minorHAnsi" w:hAnsiTheme="minorHAnsi" w:cstheme="minorHAnsi"/>
          <w:sz w:val="22"/>
          <w:szCs w:val="22"/>
        </w:rPr>
        <w:t>Lastly, another technique from the Anti-Social Behaviour, Crime and Policing Act</w:t>
      </w:r>
      <w:r w:rsidR="008B033D" w:rsidRPr="00E862D3">
        <w:rPr>
          <w:rFonts w:asciiTheme="minorHAnsi" w:hAnsiTheme="minorHAnsi" w:cstheme="minorHAnsi"/>
          <w:sz w:val="22"/>
          <w:szCs w:val="22"/>
        </w:rPr>
        <w:t xml:space="preserve"> (2014)</w:t>
      </w:r>
      <w:r w:rsidR="00797FC6" w:rsidRPr="00E862D3">
        <w:rPr>
          <w:rFonts w:asciiTheme="minorHAnsi" w:hAnsiTheme="minorHAnsi" w:cstheme="minorHAnsi"/>
          <w:sz w:val="22"/>
          <w:szCs w:val="22"/>
        </w:rPr>
        <w:t xml:space="preserve"> is the use of Criminal Behaviour Orders </w:t>
      </w:r>
      <w:r w:rsidR="003866BE">
        <w:rPr>
          <w:rFonts w:asciiTheme="minorHAnsi" w:hAnsiTheme="minorHAnsi" w:cstheme="minorHAnsi"/>
          <w:sz w:val="22"/>
          <w:szCs w:val="22"/>
        </w:rPr>
        <w:t xml:space="preserve">(CBO) </w:t>
      </w:r>
      <w:r w:rsidR="00797FC6" w:rsidRPr="00E862D3">
        <w:rPr>
          <w:rFonts w:asciiTheme="minorHAnsi" w:hAnsiTheme="minorHAnsi" w:cstheme="minorHAnsi"/>
          <w:sz w:val="22"/>
          <w:szCs w:val="22"/>
        </w:rPr>
        <w:t xml:space="preserve">against </w:t>
      </w:r>
      <w:r w:rsidR="00692E7A" w:rsidRPr="00E862D3">
        <w:rPr>
          <w:rFonts w:asciiTheme="minorHAnsi" w:hAnsiTheme="minorHAnsi" w:cstheme="minorHAnsi"/>
          <w:sz w:val="22"/>
          <w:szCs w:val="22"/>
        </w:rPr>
        <w:t xml:space="preserve">adults and children over the age of 10 years old. These are used to target persistent offenders of Anti-Social Behaviour. </w:t>
      </w:r>
      <w:r w:rsidR="00701B10" w:rsidRPr="00E862D3">
        <w:rPr>
          <w:rFonts w:asciiTheme="minorHAnsi" w:hAnsiTheme="minorHAnsi" w:cstheme="minorHAnsi"/>
          <w:sz w:val="22"/>
          <w:szCs w:val="22"/>
        </w:rPr>
        <w:t>National Business Crime Centre (</w:t>
      </w:r>
      <w:r w:rsidR="000201F7" w:rsidRPr="00E862D3">
        <w:rPr>
          <w:rFonts w:asciiTheme="minorHAnsi" w:hAnsiTheme="minorHAnsi" w:cstheme="minorHAnsi"/>
          <w:sz w:val="22"/>
          <w:szCs w:val="22"/>
        </w:rPr>
        <w:t xml:space="preserve">2017) </w:t>
      </w:r>
      <w:r w:rsidR="00A70546" w:rsidRPr="00E862D3">
        <w:rPr>
          <w:rFonts w:asciiTheme="minorHAnsi" w:hAnsiTheme="minorHAnsi" w:cstheme="minorHAnsi"/>
          <w:sz w:val="22"/>
          <w:szCs w:val="22"/>
        </w:rPr>
        <w:t xml:space="preserve">stated that Criminal Behaviour Orders can be a </w:t>
      </w:r>
      <w:r w:rsidR="00766E5D" w:rsidRPr="00E862D3">
        <w:rPr>
          <w:rFonts w:asciiTheme="minorHAnsi" w:hAnsiTheme="minorHAnsi" w:cstheme="minorHAnsi"/>
          <w:sz w:val="22"/>
          <w:szCs w:val="22"/>
        </w:rPr>
        <w:t>long-term</w:t>
      </w:r>
      <w:r w:rsidR="00A70546" w:rsidRPr="00E862D3">
        <w:rPr>
          <w:rFonts w:asciiTheme="minorHAnsi" w:hAnsiTheme="minorHAnsi" w:cstheme="minorHAnsi"/>
          <w:sz w:val="22"/>
          <w:szCs w:val="22"/>
        </w:rPr>
        <w:t xml:space="preserve"> release for </w:t>
      </w:r>
      <w:r w:rsidR="00470EC4" w:rsidRPr="00E862D3">
        <w:rPr>
          <w:rFonts w:asciiTheme="minorHAnsi" w:hAnsiTheme="minorHAnsi" w:cstheme="minorHAnsi"/>
          <w:sz w:val="22"/>
          <w:szCs w:val="22"/>
        </w:rPr>
        <w:t>several</w:t>
      </w:r>
      <w:r w:rsidR="00A70546" w:rsidRPr="00E862D3">
        <w:rPr>
          <w:rFonts w:asciiTheme="minorHAnsi" w:hAnsiTheme="minorHAnsi" w:cstheme="minorHAnsi"/>
          <w:sz w:val="22"/>
          <w:szCs w:val="22"/>
        </w:rPr>
        <w:t xml:space="preserve"> victims </w:t>
      </w:r>
      <w:r w:rsidR="00C27CB4" w:rsidRPr="00E862D3">
        <w:rPr>
          <w:rFonts w:asciiTheme="minorHAnsi" w:hAnsiTheme="minorHAnsi" w:cstheme="minorHAnsi"/>
          <w:sz w:val="22"/>
          <w:szCs w:val="22"/>
        </w:rPr>
        <w:t>and communitie</w:t>
      </w:r>
      <w:r w:rsidR="00C67CF5" w:rsidRPr="00E862D3">
        <w:rPr>
          <w:rFonts w:asciiTheme="minorHAnsi" w:hAnsiTheme="minorHAnsi" w:cstheme="minorHAnsi"/>
          <w:sz w:val="22"/>
          <w:szCs w:val="22"/>
        </w:rPr>
        <w:t>s and businesses from the de</w:t>
      </w:r>
      <w:r w:rsidR="00046711" w:rsidRPr="00E862D3">
        <w:rPr>
          <w:rFonts w:asciiTheme="minorHAnsi" w:hAnsiTheme="minorHAnsi" w:cstheme="minorHAnsi"/>
          <w:sz w:val="22"/>
          <w:szCs w:val="22"/>
        </w:rPr>
        <w:t>bilitating impact of ASB.</w:t>
      </w:r>
      <w:r w:rsidR="00766E5D" w:rsidRPr="00E862D3">
        <w:rPr>
          <w:rFonts w:asciiTheme="minorHAnsi" w:hAnsiTheme="minorHAnsi" w:cstheme="minorHAnsi"/>
          <w:sz w:val="22"/>
          <w:szCs w:val="22"/>
        </w:rPr>
        <w:t xml:space="preserve"> </w:t>
      </w:r>
      <w:r w:rsidR="001F578A">
        <w:rPr>
          <w:rFonts w:asciiTheme="minorHAnsi" w:hAnsiTheme="minorHAnsi" w:cstheme="minorHAnsi"/>
          <w:sz w:val="22"/>
          <w:szCs w:val="22"/>
        </w:rPr>
        <w:t xml:space="preserve">However, a limitation of this is </w:t>
      </w:r>
      <w:r w:rsidR="004F34FA">
        <w:rPr>
          <w:rFonts w:asciiTheme="minorHAnsi" w:hAnsiTheme="minorHAnsi" w:cstheme="minorHAnsi"/>
          <w:sz w:val="22"/>
          <w:szCs w:val="22"/>
        </w:rPr>
        <w:t xml:space="preserve">that </w:t>
      </w:r>
      <w:r w:rsidR="004F34FA" w:rsidRPr="00E862D3">
        <w:rPr>
          <w:rFonts w:asciiTheme="minorHAnsi" w:hAnsiTheme="minorHAnsi" w:cstheme="minorHAnsi"/>
          <w:sz w:val="22"/>
          <w:szCs w:val="22"/>
        </w:rPr>
        <w:t>CBO’s</w:t>
      </w:r>
      <w:r w:rsidR="00766E5D" w:rsidRPr="00E862D3">
        <w:rPr>
          <w:rFonts w:asciiTheme="minorHAnsi" w:hAnsiTheme="minorHAnsi" w:cstheme="minorHAnsi"/>
          <w:sz w:val="22"/>
          <w:szCs w:val="22"/>
        </w:rPr>
        <w:t xml:space="preserve"> only work </w:t>
      </w:r>
      <w:r w:rsidR="001F578A">
        <w:rPr>
          <w:rFonts w:asciiTheme="minorHAnsi" w:hAnsiTheme="minorHAnsi" w:cstheme="minorHAnsi"/>
          <w:sz w:val="22"/>
          <w:szCs w:val="22"/>
        </w:rPr>
        <w:t xml:space="preserve">is partner agencies can work collaboratively </w:t>
      </w:r>
      <w:r w:rsidR="003B6AEC" w:rsidRPr="00E862D3">
        <w:rPr>
          <w:rFonts w:asciiTheme="minorHAnsi" w:hAnsiTheme="minorHAnsi" w:cstheme="minorHAnsi"/>
          <w:sz w:val="22"/>
          <w:szCs w:val="22"/>
        </w:rPr>
        <w:t xml:space="preserve">to gather evidence for the CBO </w:t>
      </w:r>
      <w:r w:rsidR="004F34FA">
        <w:rPr>
          <w:rFonts w:asciiTheme="minorHAnsi" w:hAnsiTheme="minorHAnsi" w:cstheme="minorHAnsi"/>
          <w:sz w:val="22"/>
          <w:szCs w:val="22"/>
        </w:rPr>
        <w:t>so they can</w:t>
      </w:r>
      <w:r w:rsidR="003B6AEC" w:rsidRPr="00E862D3">
        <w:rPr>
          <w:rFonts w:asciiTheme="minorHAnsi" w:hAnsiTheme="minorHAnsi" w:cstheme="minorHAnsi"/>
          <w:sz w:val="22"/>
          <w:szCs w:val="22"/>
        </w:rPr>
        <w:t xml:space="preserve"> enforc</w:t>
      </w:r>
      <w:r w:rsidR="004F34FA">
        <w:rPr>
          <w:rFonts w:asciiTheme="minorHAnsi" w:hAnsiTheme="minorHAnsi" w:cstheme="minorHAnsi"/>
          <w:sz w:val="22"/>
          <w:szCs w:val="22"/>
        </w:rPr>
        <w:t>e</w:t>
      </w:r>
      <w:r w:rsidR="003B6AEC" w:rsidRPr="00E862D3">
        <w:rPr>
          <w:rFonts w:asciiTheme="minorHAnsi" w:hAnsiTheme="minorHAnsi" w:cstheme="minorHAnsi"/>
          <w:sz w:val="22"/>
          <w:szCs w:val="22"/>
        </w:rPr>
        <w:t xml:space="preserve"> the powers on young offenders. </w:t>
      </w:r>
      <w:r w:rsidR="00046711" w:rsidRPr="00E862D3">
        <w:rPr>
          <w:rFonts w:asciiTheme="minorHAnsi" w:hAnsiTheme="minorHAnsi" w:cstheme="minorHAnsi"/>
          <w:sz w:val="22"/>
          <w:szCs w:val="22"/>
        </w:rPr>
        <w:t xml:space="preserve"> </w:t>
      </w:r>
    </w:p>
    <w:p w14:paraId="6B61AEEE" w14:textId="7FEA42EB" w:rsidR="005473A6" w:rsidRPr="00E862D3" w:rsidRDefault="009E75A0" w:rsidP="00E862D3">
      <w:pPr>
        <w:pStyle w:val="NormalWeb"/>
        <w:shd w:val="clear" w:color="auto" w:fill="FFFFFF"/>
        <w:spacing w:before="300" w:beforeAutospacing="0" w:after="300" w:afterAutospacing="0" w:line="276" w:lineRule="auto"/>
        <w:rPr>
          <w:rFonts w:asciiTheme="minorHAnsi" w:hAnsiTheme="minorHAnsi" w:cstheme="minorHAnsi"/>
          <w:sz w:val="22"/>
          <w:szCs w:val="22"/>
        </w:rPr>
      </w:pPr>
      <w:r w:rsidRPr="00E862D3">
        <w:rPr>
          <w:rFonts w:asciiTheme="minorHAnsi" w:hAnsiTheme="minorHAnsi" w:cstheme="minorHAnsi"/>
          <w:sz w:val="22"/>
          <w:szCs w:val="22"/>
        </w:rPr>
        <w:t xml:space="preserve">To conclude this essay </w:t>
      </w:r>
      <w:r w:rsidR="00C71526" w:rsidRPr="00E862D3">
        <w:rPr>
          <w:rFonts w:asciiTheme="minorHAnsi" w:hAnsiTheme="minorHAnsi" w:cstheme="minorHAnsi"/>
          <w:sz w:val="22"/>
          <w:szCs w:val="22"/>
        </w:rPr>
        <w:t xml:space="preserve">this shows that alcohol abuse in </w:t>
      </w:r>
      <w:r w:rsidR="00B40F26" w:rsidRPr="00E862D3">
        <w:rPr>
          <w:rFonts w:asciiTheme="minorHAnsi" w:hAnsiTheme="minorHAnsi" w:cstheme="minorHAnsi"/>
          <w:sz w:val="22"/>
          <w:szCs w:val="22"/>
        </w:rPr>
        <w:t xml:space="preserve">young ages such as 16-18 can show that this results in higher volume of ASB incidents. ABS is graded as </w:t>
      </w:r>
      <w:r w:rsidR="00633ACC" w:rsidRPr="00E862D3">
        <w:rPr>
          <w:rFonts w:asciiTheme="minorHAnsi" w:hAnsiTheme="minorHAnsi" w:cstheme="minorHAnsi"/>
          <w:sz w:val="22"/>
          <w:szCs w:val="22"/>
        </w:rPr>
        <w:t>low-level</w:t>
      </w:r>
      <w:r w:rsidR="00B40F26" w:rsidRPr="00E862D3">
        <w:rPr>
          <w:rFonts w:asciiTheme="minorHAnsi" w:hAnsiTheme="minorHAnsi" w:cstheme="minorHAnsi"/>
          <w:sz w:val="22"/>
          <w:szCs w:val="22"/>
        </w:rPr>
        <w:t xml:space="preserve"> crime, </w:t>
      </w:r>
      <w:r w:rsidR="00633ACC" w:rsidRPr="00E862D3">
        <w:rPr>
          <w:rFonts w:asciiTheme="minorHAnsi" w:hAnsiTheme="minorHAnsi" w:cstheme="minorHAnsi"/>
          <w:sz w:val="22"/>
          <w:szCs w:val="22"/>
        </w:rPr>
        <w:t>however,</w:t>
      </w:r>
      <w:r w:rsidR="00B40F26" w:rsidRPr="00E862D3">
        <w:rPr>
          <w:rFonts w:asciiTheme="minorHAnsi" w:hAnsiTheme="minorHAnsi" w:cstheme="minorHAnsi"/>
          <w:sz w:val="22"/>
          <w:szCs w:val="22"/>
        </w:rPr>
        <w:t xml:space="preserve"> can have a very big impact on those living in communities and families in that area.</w:t>
      </w:r>
      <w:r w:rsidR="0025014C" w:rsidRPr="00E862D3">
        <w:rPr>
          <w:rFonts w:asciiTheme="minorHAnsi" w:hAnsiTheme="minorHAnsi" w:cstheme="minorHAnsi"/>
          <w:sz w:val="22"/>
          <w:szCs w:val="22"/>
        </w:rPr>
        <w:t xml:space="preserve"> </w:t>
      </w:r>
      <w:r w:rsidR="001116AB" w:rsidRPr="00E862D3">
        <w:rPr>
          <w:rFonts w:asciiTheme="minorHAnsi" w:hAnsiTheme="minorHAnsi" w:cstheme="minorHAnsi"/>
          <w:sz w:val="22"/>
          <w:szCs w:val="22"/>
        </w:rPr>
        <w:t xml:space="preserve">There </w:t>
      </w:r>
      <w:r w:rsidR="00633ACC" w:rsidRPr="00E862D3">
        <w:rPr>
          <w:rFonts w:asciiTheme="minorHAnsi" w:hAnsiTheme="minorHAnsi" w:cstheme="minorHAnsi"/>
          <w:sz w:val="22"/>
          <w:szCs w:val="22"/>
        </w:rPr>
        <w:t>are</w:t>
      </w:r>
      <w:r w:rsidR="001116AB" w:rsidRPr="00E862D3">
        <w:rPr>
          <w:rFonts w:asciiTheme="minorHAnsi" w:hAnsiTheme="minorHAnsi" w:cstheme="minorHAnsi"/>
          <w:sz w:val="22"/>
          <w:szCs w:val="22"/>
        </w:rPr>
        <w:t xml:space="preserve"> clearly implements in place </w:t>
      </w:r>
      <w:r w:rsidR="00796084" w:rsidRPr="00E862D3">
        <w:rPr>
          <w:rFonts w:asciiTheme="minorHAnsi" w:hAnsiTheme="minorHAnsi" w:cstheme="minorHAnsi"/>
          <w:sz w:val="22"/>
          <w:szCs w:val="22"/>
        </w:rPr>
        <w:t>to</w:t>
      </w:r>
      <w:r w:rsidR="001116AB" w:rsidRPr="00E862D3">
        <w:rPr>
          <w:rFonts w:asciiTheme="minorHAnsi" w:hAnsiTheme="minorHAnsi" w:cstheme="minorHAnsi"/>
          <w:sz w:val="22"/>
          <w:szCs w:val="22"/>
        </w:rPr>
        <w:t xml:space="preserve"> prevent reoffending</w:t>
      </w:r>
      <w:r w:rsidR="00F1432E" w:rsidRPr="00E862D3">
        <w:rPr>
          <w:rFonts w:asciiTheme="minorHAnsi" w:hAnsiTheme="minorHAnsi" w:cstheme="minorHAnsi"/>
          <w:sz w:val="22"/>
          <w:szCs w:val="22"/>
        </w:rPr>
        <w:t xml:space="preserve"> in youth </w:t>
      </w:r>
      <w:r w:rsidR="00B50A8A" w:rsidRPr="00E862D3">
        <w:rPr>
          <w:rFonts w:asciiTheme="minorHAnsi" w:hAnsiTheme="minorHAnsi" w:cstheme="minorHAnsi"/>
          <w:sz w:val="22"/>
          <w:szCs w:val="22"/>
        </w:rPr>
        <w:t>and</w:t>
      </w:r>
      <w:r w:rsidR="00F1432E" w:rsidRPr="00E862D3">
        <w:rPr>
          <w:rFonts w:asciiTheme="minorHAnsi" w:hAnsiTheme="minorHAnsi" w:cstheme="minorHAnsi"/>
          <w:sz w:val="22"/>
          <w:szCs w:val="22"/>
        </w:rPr>
        <w:t xml:space="preserve"> the fact that there </w:t>
      </w:r>
      <w:r w:rsidR="00796084" w:rsidRPr="00E862D3">
        <w:rPr>
          <w:rFonts w:asciiTheme="minorHAnsi" w:hAnsiTheme="minorHAnsi" w:cstheme="minorHAnsi"/>
          <w:sz w:val="22"/>
          <w:szCs w:val="22"/>
        </w:rPr>
        <w:t>are</w:t>
      </w:r>
      <w:r w:rsidR="00F1432E" w:rsidRPr="00E862D3">
        <w:rPr>
          <w:rFonts w:asciiTheme="minorHAnsi" w:hAnsiTheme="minorHAnsi" w:cstheme="minorHAnsi"/>
          <w:sz w:val="22"/>
          <w:szCs w:val="22"/>
        </w:rPr>
        <w:t xml:space="preserve"> systems in place to deal with ASB effectively and reduce the crime rate in </w:t>
      </w:r>
      <w:r w:rsidR="00633ACC" w:rsidRPr="00E862D3">
        <w:rPr>
          <w:rFonts w:asciiTheme="minorHAnsi" w:hAnsiTheme="minorHAnsi" w:cstheme="minorHAnsi"/>
          <w:sz w:val="22"/>
          <w:szCs w:val="22"/>
        </w:rPr>
        <w:t xml:space="preserve">deprived areas. </w:t>
      </w:r>
      <w:r w:rsidR="00D43B44" w:rsidRPr="00E862D3">
        <w:rPr>
          <w:rFonts w:asciiTheme="minorHAnsi" w:hAnsiTheme="minorHAnsi" w:cstheme="minorHAnsi"/>
          <w:sz w:val="22"/>
          <w:szCs w:val="22"/>
        </w:rPr>
        <w:t>It shows that there</w:t>
      </w:r>
      <w:r w:rsidR="00E25A65" w:rsidRPr="00E862D3">
        <w:rPr>
          <w:rFonts w:asciiTheme="minorHAnsi" w:hAnsiTheme="minorHAnsi" w:cstheme="minorHAnsi"/>
          <w:sz w:val="22"/>
          <w:szCs w:val="22"/>
        </w:rPr>
        <w:t xml:space="preserve"> is </w:t>
      </w:r>
      <w:r w:rsidR="009F6ABE" w:rsidRPr="00E862D3">
        <w:rPr>
          <w:rFonts w:asciiTheme="minorHAnsi" w:hAnsiTheme="minorHAnsi" w:cstheme="minorHAnsi"/>
          <w:sz w:val="22"/>
          <w:szCs w:val="22"/>
        </w:rPr>
        <w:t xml:space="preserve">volume </w:t>
      </w:r>
      <w:r w:rsidR="00E25A65" w:rsidRPr="00E862D3">
        <w:rPr>
          <w:rFonts w:asciiTheme="minorHAnsi" w:hAnsiTheme="minorHAnsi" w:cstheme="minorHAnsi"/>
          <w:sz w:val="22"/>
          <w:szCs w:val="22"/>
        </w:rPr>
        <w:t xml:space="preserve">of people involved with ASB crime </w:t>
      </w:r>
      <w:r w:rsidR="00221B9C" w:rsidRPr="00E862D3">
        <w:rPr>
          <w:rFonts w:asciiTheme="minorHAnsi" w:hAnsiTheme="minorHAnsi" w:cstheme="minorHAnsi"/>
          <w:sz w:val="22"/>
          <w:szCs w:val="22"/>
        </w:rPr>
        <w:t>and</w:t>
      </w:r>
      <w:r w:rsidR="00E25A65" w:rsidRPr="00E862D3">
        <w:rPr>
          <w:rFonts w:asciiTheme="minorHAnsi" w:hAnsiTheme="minorHAnsi" w:cstheme="minorHAnsi"/>
          <w:sz w:val="22"/>
          <w:szCs w:val="22"/>
        </w:rPr>
        <w:t xml:space="preserve"> the fact</w:t>
      </w:r>
      <w:r w:rsidR="00FF2366" w:rsidRPr="00E862D3">
        <w:rPr>
          <w:rFonts w:asciiTheme="minorHAnsi" w:hAnsiTheme="minorHAnsi" w:cstheme="minorHAnsi"/>
          <w:sz w:val="22"/>
          <w:szCs w:val="22"/>
        </w:rPr>
        <w:t xml:space="preserve"> this then has a </w:t>
      </w:r>
      <w:r w:rsidR="00B50A8A" w:rsidRPr="00E862D3">
        <w:rPr>
          <w:rFonts w:asciiTheme="minorHAnsi" w:hAnsiTheme="minorHAnsi" w:cstheme="minorHAnsi"/>
          <w:sz w:val="22"/>
          <w:szCs w:val="22"/>
        </w:rPr>
        <w:t>knock-on</w:t>
      </w:r>
      <w:r w:rsidR="00FF2366" w:rsidRPr="00E862D3">
        <w:rPr>
          <w:rFonts w:asciiTheme="minorHAnsi" w:hAnsiTheme="minorHAnsi" w:cstheme="minorHAnsi"/>
          <w:sz w:val="22"/>
          <w:szCs w:val="22"/>
        </w:rPr>
        <w:t xml:space="preserve"> effect with the reporting people and </w:t>
      </w:r>
      <w:r w:rsidR="00D24DC6" w:rsidRPr="00E862D3">
        <w:rPr>
          <w:rFonts w:asciiTheme="minorHAnsi" w:hAnsiTheme="minorHAnsi" w:cstheme="minorHAnsi"/>
          <w:sz w:val="22"/>
          <w:szCs w:val="22"/>
        </w:rPr>
        <w:t>communities’</w:t>
      </w:r>
      <w:r w:rsidR="00FF2366" w:rsidRPr="00E862D3">
        <w:rPr>
          <w:rFonts w:asciiTheme="minorHAnsi" w:hAnsiTheme="minorHAnsi" w:cstheme="minorHAnsi"/>
          <w:sz w:val="22"/>
          <w:szCs w:val="22"/>
        </w:rPr>
        <w:t xml:space="preserve"> confidence in the police when dealing with ASB as nothing seems to being down however </w:t>
      </w:r>
      <w:r w:rsidR="009F6ABE" w:rsidRPr="00E862D3">
        <w:rPr>
          <w:rFonts w:asciiTheme="minorHAnsi" w:hAnsiTheme="minorHAnsi" w:cstheme="minorHAnsi"/>
          <w:sz w:val="22"/>
          <w:szCs w:val="22"/>
        </w:rPr>
        <w:t>most of</w:t>
      </w:r>
      <w:r w:rsidR="00FF2366" w:rsidRPr="00E862D3">
        <w:rPr>
          <w:rFonts w:asciiTheme="minorHAnsi" w:hAnsiTheme="minorHAnsi" w:cstheme="minorHAnsi"/>
          <w:sz w:val="22"/>
          <w:szCs w:val="22"/>
        </w:rPr>
        <w:t xml:space="preserve"> these referrals and outcomes are completed behind the scenes after the incident has finished. </w:t>
      </w:r>
    </w:p>
    <w:p w14:paraId="257D2517" w14:textId="136715AD" w:rsidR="0081771D" w:rsidRPr="00E862D3" w:rsidRDefault="0081771D" w:rsidP="00E862D3">
      <w:pPr>
        <w:pStyle w:val="NormalWeb"/>
        <w:shd w:val="clear" w:color="auto" w:fill="FFFFFF"/>
        <w:spacing w:before="300" w:beforeAutospacing="0" w:after="300" w:afterAutospacing="0" w:line="276" w:lineRule="auto"/>
        <w:jc w:val="right"/>
        <w:rPr>
          <w:rFonts w:asciiTheme="minorHAnsi" w:hAnsiTheme="minorHAnsi" w:cstheme="minorHAnsi"/>
          <w:sz w:val="22"/>
          <w:szCs w:val="22"/>
        </w:rPr>
      </w:pPr>
      <w:r w:rsidRPr="00E862D3">
        <w:rPr>
          <w:rFonts w:asciiTheme="minorHAnsi" w:hAnsiTheme="minorHAnsi" w:cstheme="minorHAnsi"/>
          <w:sz w:val="22"/>
          <w:szCs w:val="22"/>
        </w:rPr>
        <w:lastRenderedPageBreak/>
        <w:t xml:space="preserve">(Word Count: </w:t>
      </w:r>
      <w:r w:rsidR="004C544B" w:rsidRPr="00E862D3">
        <w:rPr>
          <w:rFonts w:asciiTheme="minorHAnsi" w:hAnsiTheme="minorHAnsi" w:cstheme="minorHAnsi"/>
          <w:sz w:val="22"/>
          <w:szCs w:val="22"/>
        </w:rPr>
        <w:t>1,0</w:t>
      </w:r>
      <w:r w:rsidR="001F578A">
        <w:rPr>
          <w:rFonts w:asciiTheme="minorHAnsi" w:hAnsiTheme="minorHAnsi" w:cstheme="minorHAnsi"/>
          <w:sz w:val="22"/>
          <w:szCs w:val="22"/>
        </w:rPr>
        <w:t>9</w:t>
      </w:r>
      <w:r w:rsidR="00CA00CD">
        <w:rPr>
          <w:rFonts w:asciiTheme="minorHAnsi" w:hAnsiTheme="minorHAnsi" w:cstheme="minorHAnsi"/>
          <w:sz w:val="22"/>
          <w:szCs w:val="22"/>
        </w:rPr>
        <w:t>3</w:t>
      </w:r>
      <w:r w:rsidRPr="00E862D3">
        <w:rPr>
          <w:rFonts w:asciiTheme="minorHAnsi" w:hAnsiTheme="minorHAnsi" w:cstheme="minorHAnsi"/>
          <w:sz w:val="22"/>
          <w:szCs w:val="22"/>
        </w:rPr>
        <w:t>)</w:t>
      </w:r>
    </w:p>
    <w:p w14:paraId="6B954799" w14:textId="4DF6FF37" w:rsidR="0042635B" w:rsidRPr="00E862D3" w:rsidRDefault="0042635B" w:rsidP="00E862D3">
      <w:pPr>
        <w:pStyle w:val="NormalWeb"/>
        <w:spacing w:before="0" w:beforeAutospacing="0" w:after="0" w:afterAutospacing="0" w:line="276" w:lineRule="auto"/>
        <w:rPr>
          <w:rFonts w:asciiTheme="minorHAnsi" w:hAnsiTheme="minorHAnsi" w:cstheme="minorHAnsi"/>
          <w:b/>
          <w:bCs/>
          <w:sz w:val="22"/>
          <w:szCs w:val="22"/>
        </w:rPr>
      </w:pPr>
    </w:p>
    <w:p w14:paraId="0E0487BF" w14:textId="77777777" w:rsidR="00507E7E" w:rsidRPr="00E862D3" w:rsidRDefault="00507E7E" w:rsidP="00E862D3">
      <w:pPr>
        <w:pStyle w:val="NormalWeb"/>
        <w:spacing w:before="0" w:beforeAutospacing="0" w:after="0" w:afterAutospacing="0" w:line="276" w:lineRule="auto"/>
        <w:rPr>
          <w:rFonts w:asciiTheme="minorHAnsi" w:hAnsiTheme="minorHAnsi" w:cstheme="minorHAnsi"/>
          <w:b/>
          <w:bCs/>
          <w:sz w:val="22"/>
          <w:szCs w:val="22"/>
        </w:rPr>
      </w:pPr>
    </w:p>
    <w:p w14:paraId="2CBB42CA" w14:textId="77777777" w:rsidR="00507E7E" w:rsidRPr="00E862D3" w:rsidRDefault="00507E7E" w:rsidP="00E862D3">
      <w:pPr>
        <w:pStyle w:val="NormalWeb"/>
        <w:spacing w:before="0" w:beforeAutospacing="0" w:after="0" w:afterAutospacing="0" w:line="276" w:lineRule="auto"/>
        <w:rPr>
          <w:rFonts w:asciiTheme="minorHAnsi" w:hAnsiTheme="minorHAnsi" w:cstheme="minorHAnsi"/>
          <w:b/>
          <w:bCs/>
          <w:sz w:val="22"/>
          <w:szCs w:val="22"/>
        </w:rPr>
      </w:pPr>
    </w:p>
    <w:p w14:paraId="783AE981" w14:textId="77777777" w:rsidR="00507E7E" w:rsidRPr="00E862D3" w:rsidRDefault="00507E7E" w:rsidP="00E862D3">
      <w:pPr>
        <w:pStyle w:val="NormalWeb"/>
        <w:spacing w:before="0" w:beforeAutospacing="0" w:after="0" w:afterAutospacing="0" w:line="276" w:lineRule="auto"/>
        <w:rPr>
          <w:rFonts w:asciiTheme="minorHAnsi" w:hAnsiTheme="minorHAnsi" w:cstheme="minorHAnsi"/>
          <w:b/>
          <w:bCs/>
          <w:sz w:val="22"/>
          <w:szCs w:val="22"/>
        </w:rPr>
      </w:pPr>
    </w:p>
    <w:p w14:paraId="7B7349C9" w14:textId="77777777" w:rsidR="00507E7E" w:rsidRPr="00E862D3" w:rsidRDefault="00507E7E" w:rsidP="00E862D3">
      <w:pPr>
        <w:pStyle w:val="NormalWeb"/>
        <w:spacing w:before="0" w:beforeAutospacing="0" w:after="0" w:afterAutospacing="0" w:line="276" w:lineRule="auto"/>
        <w:rPr>
          <w:rFonts w:asciiTheme="minorHAnsi" w:hAnsiTheme="minorHAnsi" w:cstheme="minorHAnsi"/>
          <w:b/>
          <w:bCs/>
          <w:sz w:val="22"/>
          <w:szCs w:val="22"/>
        </w:rPr>
      </w:pPr>
    </w:p>
    <w:p w14:paraId="5FC6276B" w14:textId="77777777" w:rsidR="00507E7E" w:rsidRPr="00E862D3" w:rsidRDefault="00507E7E" w:rsidP="00E862D3">
      <w:pPr>
        <w:pStyle w:val="NormalWeb"/>
        <w:spacing w:before="0" w:beforeAutospacing="0" w:after="0" w:afterAutospacing="0" w:line="276" w:lineRule="auto"/>
        <w:rPr>
          <w:rFonts w:asciiTheme="minorHAnsi" w:hAnsiTheme="minorHAnsi" w:cstheme="minorHAnsi"/>
          <w:b/>
          <w:bCs/>
          <w:sz w:val="22"/>
          <w:szCs w:val="22"/>
        </w:rPr>
      </w:pPr>
    </w:p>
    <w:p w14:paraId="56AB589B" w14:textId="77777777" w:rsidR="00507E7E" w:rsidRPr="00E862D3" w:rsidRDefault="00507E7E" w:rsidP="00E862D3">
      <w:pPr>
        <w:pStyle w:val="NormalWeb"/>
        <w:spacing w:before="0" w:beforeAutospacing="0" w:after="0" w:afterAutospacing="0" w:line="276" w:lineRule="auto"/>
        <w:rPr>
          <w:rFonts w:asciiTheme="minorHAnsi" w:hAnsiTheme="minorHAnsi" w:cstheme="minorHAnsi"/>
          <w:b/>
          <w:bCs/>
          <w:sz w:val="22"/>
          <w:szCs w:val="22"/>
        </w:rPr>
      </w:pPr>
    </w:p>
    <w:p w14:paraId="06134613" w14:textId="77777777" w:rsidR="00507E7E" w:rsidRPr="00E862D3" w:rsidRDefault="00507E7E" w:rsidP="00E862D3">
      <w:pPr>
        <w:pStyle w:val="NormalWeb"/>
        <w:spacing w:before="0" w:beforeAutospacing="0" w:after="0" w:afterAutospacing="0" w:line="276" w:lineRule="auto"/>
        <w:rPr>
          <w:rFonts w:asciiTheme="minorHAnsi" w:hAnsiTheme="minorHAnsi" w:cstheme="minorHAnsi"/>
          <w:b/>
          <w:bCs/>
          <w:sz w:val="22"/>
          <w:szCs w:val="22"/>
        </w:rPr>
      </w:pPr>
    </w:p>
    <w:p w14:paraId="7B082DFF" w14:textId="77777777" w:rsidR="00507E7E" w:rsidRPr="00E862D3" w:rsidRDefault="00507E7E" w:rsidP="00E862D3">
      <w:pPr>
        <w:pStyle w:val="NormalWeb"/>
        <w:spacing w:before="0" w:beforeAutospacing="0" w:after="0" w:afterAutospacing="0" w:line="276" w:lineRule="auto"/>
        <w:rPr>
          <w:rFonts w:asciiTheme="minorHAnsi" w:hAnsiTheme="minorHAnsi" w:cstheme="minorHAnsi"/>
          <w:b/>
          <w:bCs/>
          <w:sz w:val="22"/>
          <w:szCs w:val="22"/>
        </w:rPr>
      </w:pPr>
    </w:p>
    <w:p w14:paraId="4E3EC7F5" w14:textId="77777777" w:rsidR="00507E7E" w:rsidRPr="00E862D3" w:rsidRDefault="00507E7E" w:rsidP="00E862D3">
      <w:pPr>
        <w:pStyle w:val="NormalWeb"/>
        <w:spacing w:before="0" w:beforeAutospacing="0" w:after="0" w:afterAutospacing="0" w:line="276" w:lineRule="auto"/>
        <w:rPr>
          <w:rFonts w:asciiTheme="minorHAnsi" w:hAnsiTheme="minorHAnsi" w:cstheme="minorHAnsi"/>
          <w:b/>
          <w:bCs/>
          <w:sz w:val="22"/>
          <w:szCs w:val="22"/>
        </w:rPr>
      </w:pPr>
    </w:p>
    <w:p w14:paraId="17007373" w14:textId="77777777" w:rsidR="00507E7E" w:rsidRPr="00E862D3" w:rsidRDefault="00507E7E" w:rsidP="00E862D3">
      <w:pPr>
        <w:pStyle w:val="NormalWeb"/>
        <w:spacing w:before="0" w:beforeAutospacing="0" w:after="0" w:afterAutospacing="0" w:line="276" w:lineRule="auto"/>
        <w:rPr>
          <w:rFonts w:asciiTheme="minorHAnsi" w:hAnsiTheme="minorHAnsi" w:cstheme="minorHAnsi"/>
          <w:b/>
          <w:bCs/>
          <w:sz w:val="22"/>
          <w:szCs w:val="22"/>
        </w:rPr>
      </w:pPr>
    </w:p>
    <w:p w14:paraId="16DA16FD" w14:textId="77777777" w:rsidR="00507E7E" w:rsidRPr="00E862D3" w:rsidRDefault="00507E7E" w:rsidP="00E862D3">
      <w:pPr>
        <w:pStyle w:val="NormalWeb"/>
        <w:spacing w:before="0" w:beforeAutospacing="0" w:after="0" w:afterAutospacing="0" w:line="276" w:lineRule="auto"/>
        <w:rPr>
          <w:rFonts w:asciiTheme="minorHAnsi" w:hAnsiTheme="minorHAnsi" w:cstheme="minorHAnsi"/>
          <w:b/>
          <w:bCs/>
          <w:sz w:val="22"/>
          <w:szCs w:val="22"/>
        </w:rPr>
      </w:pPr>
    </w:p>
    <w:p w14:paraId="5D8813A9" w14:textId="77777777" w:rsidR="00507E7E" w:rsidRPr="00E862D3" w:rsidRDefault="00507E7E" w:rsidP="00E862D3">
      <w:pPr>
        <w:pStyle w:val="NormalWeb"/>
        <w:spacing w:before="0" w:beforeAutospacing="0" w:after="0" w:afterAutospacing="0" w:line="276" w:lineRule="auto"/>
        <w:rPr>
          <w:rFonts w:asciiTheme="minorHAnsi" w:hAnsiTheme="minorHAnsi" w:cstheme="minorHAnsi"/>
          <w:b/>
          <w:bCs/>
          <w:sz w:val="22"/>
          <w:szCs w:val="22"/>
        </w:rPr>
      </w:pPr>
    </w:p>
    <w:p w14:paraId="3879D133" w14:textId="77777777" w:rsidR="00507E7E" w:rsidRPr="00E862D3" w:rsidRDefault="00507E7E" w:rsidP="00E862D3">
      <w:pPr>
        <w:pStyle w:val="NormalWeb"/>
        <w:spacing w:before="0" w:beforeAutospacing="0" w:after="0" w:afterAutospacing="0" w:line="276" w:lineRule="auto"/>
        <w:rPr>
          <w:rFonts w:asciiTheme="minorHAnsi" w:hAnsiTheme="minorHAnsi" w:cstheme="minorHAnsi"/>
          <w:b/>
          <w:bCs/>
          <w:sz w:val="22"/>
          <w:szCs w:val="22"/>
        </w:rPr>
      </w:pPr>
    </w:p>
    <w:p w14:paraId="2F728682" w14:textId="77777777" w:rsidR="00507E7E" w:rsidRPr="00E862D3" w:rsidRDefault="00507E7E" w:rsidP="00E862D3">
      <w:pPr>
        <w:pStyle w:val="NormalWeb"/>
        <w:spacing w:before="0" w:beforeAutospacing="0" w:after="0" w:afterAutospacing="0" w:line="276" w:lineRule="auto"/>
        <w:rPr>
          <w:rFonts w:asciiTheme="minorHAnsi" w:hAnsiTheme="minorHAnsi" w:cstheme="minorHAnsi"/>
          <w:b/>
          <w:bCs/>
          <w:sz w:val="22"/>
          <w:szCs w:val="22"/>
        </w:rPr>
      </w:pPr>
    </w:p>
    <w:p w14:paraId="064902C3" w14:textId="77777777" w:rsidR="00507E7E" w:rsidRPr="00E862D3" w:rsidRDefault="00507E7E" w:rsidP="00E862D3">
      <w:pPr>
        <w:pStyle w:val="NormalWeb"/>
        <w:spacing w:before="0" w:beforeAutospacing="0" w:after="0" w:afterAutospacing="0" w:line="276" w:lineRule="auto"/>
        <w:rPr>
          <w:rFonts w:asciiTheme="minorHAnsi" w:hAnsiTheme="minorHAnsi" w:cstheme="minorHAnsi"/>
          <w:b/>
          <w:bCs/>
          <w:sz w:val="22"/>
          <w:szCs w:val="22"/>
        </w:rPr>
      </w:pPr>
    </w:p>
    <w:p w14:paraId="06DD5AF4" w14:textId="77777777" w:rsidR="00507E7E" w:rsidRDefault="00507E7E" w:rsidP="00E862D3">
      <w:pPr>
        <w:pStyle w:val="NormalWeb"/>
        <w:spacing w:before="0" w:beforeAutospacing="0" w:after="0" w:afterAutospacing="0" w:line="276" w:lineRule="auto"/>
        <w:rPr>
          <w:rFonts w:asciiTheme="minorHAnsi" w:hAnsiTheme="minorHAnsi" w:cstheme="minorHAnsi"/>
          <w:b/>
          <w:bCs/>
          <w:sz w:val="22"/>
          <w:szCs w:val="22"/>
        </w:rPr>
      </w:pPr>
    </w:p>
    <w:p w14:paraId="3ABAA7DE" w14:textId="77777777" w:rsidR="0037627E" w:rsidRDefault="0037627E" w:rsidP="00E862D3">
      <w:pPr>
        <w:pStyle w:val="NormalWeb"/>
        <w:spacing w:before="0" w:beforeAutospacing="0" w:after="0" w:afterAutospacing="0" w:line="276" w:lineRule="auto"/>
        <w:rPr>
          <w:rFonts w:asciiTheme="minorHAnsi" w:hAnsiTheme="minorHAnsi" w:cstheme="minorHAnsi"/>
          <w:b/>
          <w:bCs/>
          <w:sz w:val="22"/>
          <w:szCs w:val="22"/>
        </w:rPr>
      </w:pPr>
    </w:p>
    <w:p w14:paraId="53C56DC2" w14:textId="77777777" w:rsidR="0037627E" w:rsidRDefault="0037627E" w:rsidP="00E862D3">
      <w:pPr>
        <w:pStyle w:val="NormalWeb"/>
        <w:spacing w:before="0" w:beforeAutospacing="0" w:after="0" w:afterAutospacing="0" w:line="276" w:lineRule="auto"/>
        <w:rPr>
          <w:rFonts w:asciiTheme="minorHAnsi" w:hAnsiTheme="minorHAnsi" w:cstheme="minorHAnsi"/>
          <w:b/>
          <w:bCs/>
          <w:sz w:val="22"/>
          <w:szCs w:val="22"/>
        </w:rPr>
      </w:pPr>
    </w:p>
    <w:p w14:paraId="0CB4C7A7" w14:textId="77777777" w:rsidR="0037627E" w:rsidRDefault="0037627E" w:rsidP="00E862D3">
      <w:pPr>
        <w:pStyle w:val="NormalWeb"/>
        <w:spacing w:before="0" w:beforeAutospacing="0" w:after="0" w:afterAutospacing="0" w:line="276" w:lineRule="auto"/>
        <w:rPr>
          <w:rFonts w:asciiTheme="minorHAnsi" w:hAnsiTheme="minorHAnsi" w:cstheme="minorHAnsi"/>
          <w:b/>
          <w:bCs/>
          <w:sz w:val="22"/>
          <w:szCs w:val="22"/>
        </w:rPr>
      </w:pPr>
    </w:p>
    <w:p w14:paraId="7CD65BBF" w14:textId="77777777" w:rsidR="0037627E" w:rsidRDefault="0037627E" w:rsidP="00E862D3">
      <w:pPr>
        <w:pStyle w:val="NormalWeb"/>
        <w:spacing w:before="0" w:beforeAutospacing="0" w:after="0" w:afterAutospacing="0" w:line="276" w:lineRule="auto"/>
        <w:rPr>
          <w:rFonts w:asciiTheme="minorHAnsi" w:hAnsiTheme="minorHAnsi" w:cstheme="minorHAnsi"/>
          <w:b/>
          <w:bCs/>
          <w:sz w:val="22"/>
          <w:szCs w:val="22"/>
        </w:rPr>
      </w:pPr>
    </w:p>
    <w:p w14:paraId="4FD1BA31" w14:textId="77777777" w:rsidR="0037627E" w:rsidRDefault="0037627E" w:rsidP="00E862D3">
      <w:pPr>
        <w:pStyle w:val="NormalWeb"/>
        <w:spacing w:before="0" w:beforeAutospacing="0" w:after="0" w:afterAutospacing="0" w:line="276" w:lineRule="auto"/>
        <w:rPr>
          <w:rFonts w:asciiTheme="minorHAnsi" w:hAnsiTheme="minorHAnsi" w:cstheme="minorHAnsi"/>
          <w:b/>
          <w:bCs/>
          <w:sz w:val="22"/>
          <w:szCs w:val="22"/>
        </w:rPr>
      </w:pPr>
    </w:p>
    <w:p w14:paraId="37796ADD" w14:textId="77777777" w:rsidR="0037627E" w:rsidRDefault="0037627E" w:rsidP="00E862D3">
      <w:pPr>
        <w:pStyle w:val="NormalWeb"/>
        <w:spacing w:before="0" w:beforeAutospacing="0" w:after="0" w:afterAutospacing="0" w:line="276" w:lineRule="auto"/>
        <w:rPr>
          <w:rFonts w:asciiTheme="minorHAnsi" w:hAnsiTheme="minorHAnsi" w:cstheme="minorHAnsi"/>
          <w:b/>
          <w:bCs/>
          <w:sz w:val="22"/>
          <w:szCs w:val="22"/>
        </w:rPr>
      </w:pPr>
    </w:p>
    <w:p w14:paraId="15E5C6E5" w14:textId="77777777" w:rsidR="0037627E" w:rsidRDefault="0037627E" w:rsidP="00E862D3">
      <w:pPr>
        <w:pStyle w:val="NormalWeb"/>
        <w:spacing w:before="0" w:beforeAutospacing="0" w:after="0" w:afterAutospacing="0" w:line="276" w:lineRule="auto"/>
        <w:rPr>
          <w:rFonts w:asciiTheme="minorHAnsi" w:hAnsiTheme="minorHAnsi" w:cstheme="minorHAnsi"/>
          <w:b/>
          <w:bCs/>
          <w:sz w:val="22"/>
          <w:szCs w:val="22"/>
        </w:rPr>
      </w:pPr>
    </w:p>
    <w:p w14:paraId="0471FB69" w14:textId="77777777" w:rsidR="0037627E" w:rsidRDefault="0037627E" w:rsidP="00E862D3">
      <w:pPr>
        <w:pStyle w:val="NormalWeb"/>
        <w:spacing w:before="0" w:beforeAutospacing="0" w:after="0" w:afterAutospacing="0" w:line="276" w:lineRule="auto"/>
        <w:rPr>
          <w:rFonts w:asciiTheme="minorHAnsi" w:hAnsiTheme="minorHAnsi" w:cstheme="minorHAnsi"/>
          <w:b/>
          <w:bCs/>
          <w:sz w:val="22"/>
          <w:szCs w:val="22"/>
        </w:rPr>
      </w:pPr>
    </w:p>
    <w:p w14:paraId="13D4818D" w14:textId="77777777" w:rsidR="0037627E" w:rsidRDefault="0037627E" w:rsidP="00E862D3">
      <w:pPr>
        <w:pStyle w:val="NormalWeb"/>
        <w:spacing w:before="0" w:beforeAutospacing="0" w:after="0" w:afterAutospacing="0" w:line="276" w:lineRule="auto"/>
        <w:rPr>
          <w:rFonts w:asciiTheme="minorHAnsi" w:hAnsiTheme="minorHAnsi" w:cstheme="minorHAnsi"/>
          <w:b/>
          <w:bCs/>
          <w:sz w:val="22"/>
          <w:szCs w:val="22"/>
        </w:rPr>
      </w:pPr>
    </w:p>
    <w:p w14:paraId="320DFA09" w14:textId="77777777" w:rsidR="0037627E" w:rsidRDefault="0037627E" w:rsidP="00E862D3">
      <w:pPr>
        <w:pStyle w:val="NormalWeb"/>
        <w:spacing w:before="0" w:beforeAutospacing="0" w:after="0" w:afterAutospacing="0" w:line="276" w:lineRule="auto"/>
        <w:rPr>
          <w:rFonts w:asciiTheme="minorHAnsi" w:hAnsiTheme="minorHAnsi" w:cstheme="minorHAnsi"/>
          <w:b/>
          <w:bCs/>
          <w:sz w:val="22"/>
          <w:szCs w:val="22"/>
        </w:rPr>
      </w:pPr>
    </w:p>
    <w:p w14:paraId="2B7CE134" w14:textId="77777777" w:rsidR="0037627E" w:rsidRDefault="0037627E" w:rsidP="00E862D3">
      <w:pPr>
        <w:pStyle w:val="NormalWeb"/>
        <w:spacing w:before="0" w:beforeAutospacing="0" w:after="0" w:afterAutospacing="0" w:line="276" w:lineRule="auto"/>
        <w:rPr>
          <w:rFonts w:asciiTheme="minorHAnsi" w:hAnsiTheme="minorHAnsi" w:cstheme="minorHAnsi"/>
          <w:b/>
          <w:bCs/>
          <w:sz w:val="22"/>
          <w:szCs w:val="22"/>
        </w:rPr>
      </w:pPr>
    </w:p>
    <w:p w14:paraId="3735BF99" w14:textId="77777777" w:rsidR="0037627E" w:rsidRDefault="0037627E" w:rsidP="00E862D3">
      <w:pPr>
        <w:pStyle w:val="NormalWeb"/>
        <w:spacing w:before="0" w:beforeAutospacing="0" w:after="0" w:afterAutospacing="0" w:line="276" w:lineRule="auto"/>
        <w:rPr>
          <w:rFonts w:asciiTheme="minorHAnsi" w:hAnsiTheme="minorHAnsi" w:cstheme="minorHAnsi"/>
          <w:b/>
          <w:bCs/>
          <w:sz w:val="22"/>
          <w:szCs w:val="22"/>
        </w:rPr>
      </w:pPr>
    </w:p>
    <w:p w14:paraId="4F8E7AE3" w14:textId="77777777" w:rsidR="0037627E" w:rsidRDefault="0037627E" w:rsidP="00E862D3">
      <w:pPr>
        <w:pStyle w:val="NormalWeb"/>
        <w:spacing w:before="0" w:beforeAutospacing="0" w:after="0" w:afterAutospacing="0" w:line="276" w:lineRule="auto"/>
        <w:rPr>
          <w:rFonts w:asciiTheme="minorHAnsi" w:hAnsiTheme="minorHAnsi" w:cstheme="minorHAnsi"/>
          <w:b/>
          <w:bCs/>
          <w:sz w:val="22"/>
          <w:szCs w:val="22"/>
        </w:rPr>
      </w:pPr>
    </w:p>
    <w:p w14:paraId="1EE5DC49" w14:textId="77777777" w:rsidR="0037627E" w:rsidRDefault="0037627E" w:rsidP="00E862D3">
      <w:pPr>
        <w:pStyle w:val="NormalWeb"/>
        <w:spacing w:before="0" w:beforeAutospacing="0" w:after="0" w:afterAutospacing="0" w:line="276" w:lineRule="auto"/>
        <w:rPr>
          <w:rFonts w:asciiTheme="minorHAnsi" w:hAnsiTheme="minorHAnsi" w:cstheme="minorHAnsi"/>
          <w:b/>
          <w:bCs/>
          <w:sz w:val="22"/>
          <w:szCs w:val="22"/>
        </w:rPr>
      </w:pPr>
    </w:p>
    <w:p w14:paraId="0E8ABF31" w14:textId="77777777" w:rsidR="0037627E" w:rsidRDefault="0037627E" w:rsidP="00E862D3">
      <w:pPr>
        <w:pStyle w:val="NormalWeb"/>
        <w:spacing w:before="0" w:beforeAutospacing="0" w:after="0" w:afterAutospacing="0" w:line="276" w:lineRule="auto"/>
        <w:rPr>
          <w:rFonts w:asciiTheme="minorHAnsi" w:hAnsiTheme="minorHAnsi" w:cstheme="minorHAnsi"/>
          <w:b/>
          <w:bCs/>
          <w:sz w:val="22"/>
          <w:szCs w:val="22"/>
        </w:rPr>
      </w:pPr>
    </w:p>
    <w:p w14:paraId="472ADD7F" w14:textId="77777777" w:rsidR="0037627E" w:rsidRDefault="0037627E" w:rsidP="00E862D3">
      <w:pPr>
        <w:pStyle w:val="NormalWeb"/>
        <w:spacing w:before="0" w:beforeAutospacing="0" w:after="0" w:afterAutospacing="0" w:line="276" w:lineRule="auto"/>
        <w:rPr>
          <w:rFonts w:asciiTheme="minorHAnsi" w:hAnsiTheme="minorHAnsi" w:cstheme="minorHAnsi"/>
          <w:b/>
          <w:bCs/>
          <w:sz w:val="22"/>
          <w:szCs w:val="22"/>
        </w:rPr>
      </w:pPr>
    </w:p>
    <w:p w14:paraId="1C3C70A1" w14:textId="77777777" w:rsidR="0037627E" w:rsidRDefault="0037627E" w:rsidP="00E862D3">
      <w:pPr>
        <w:pStyle w:val="NormalWeb"/>
        <w:spacing w:before="0" w:beforeAutospacing="0" w:after="0" w:afterAutospacing="0" w:line="276" w:lineRule="auto"/>
        <w:rPr>
          <w:rFonts w:asciiTheme="minorHAnsi" w:hAnsiTheme="minorHAnsi" w:cstheme="minorHAnsi"/>
          <w:b/>
          <w:bCs/>
          <w:sz w:val="22"/>
          <w:szCs w:val="22"/>
        </w:rPr>
      </w:pPr>
    </w:p>
    <w:p w14:paraId="4BEE0B09" w14:textId="77777777" w:rsidR="0037627E" w:rsidRDefault="0037627E" w:rsidP="00E862D3">
      <w:pPr>
        <w:pStyle w:val="NormalWeb"/>
        <w:spacing w:before="0" w:beforeAutospacing="0" w:after="0" w:afterAutospacing="0" w:line="276" w:lineRule="auto"/>
        <w:rPr>
          <w:rFonts w:asciiTheme="minorHAnsi" w:hAnsiTheme="minorHAnsi" w:cstheme="minorHAnsi"/>
          <w:b/>
          <w:bCs/>
          <w:sz w:val="22"/>
          <w:szCs w:val="22"/>
        </w:rPr>
      </w:pPr>
    </w:p>
    <w:p w14:paraId="1D639BBE" w14:textId="77777777" w:rsidR="0037627E" w:rsidRPr="00E862D3" w:rsidRDefault="0037627E" w:rsidP="00E862D3">
      <w:pPr>
        <w:pStyle w:val="NormalWeb"/>
        <w:spacing w:before="0" w:beforeAutospacing="0" w:after="0" w:afterAutospacing="0" w:line="276" w:lineRule="auto"/>
        <w:rPr>
          <w:rFonts w:asciiTheme="minorHAnsi" w:hAnsiTheme="minorHAnsi" w:cstheme="minorHAnsi"/>
          <w:b/>
          <w:bCs/>
          <w:sz w:val="22"/>
          <w:szCs w:val="22"/>
        </w:rPr>
      </w:pPr>
    </w:p>
    <w:p w14:paraId="42917FF5" w14:textId="77777777" w:rsidR="00507E7E" w:rsidRPr="00E862D3" w:rsidRDefault="00507E7E" w:rsidP="00E862D3">
      <w:pPr>
        <w:pStyle w:val="NormalWeb"/>
        <w:spacing w:before="0" w:beforeAutospacing="0" w:after="0" w:afterAutospacing="0" w:line="276" w:lineRule="auto"/>
        <w:rPr>
          <w:rFonts w:asciiTheme="minorHAnsi" w:hAnsiTheme="minorHAnsi" w:cstheme="minorHAnsi"/>
          <w:b/>
          <w:bCs/>
          <w:sz w:val="22"/>
          <w:szCs w:val="22"/>
        </w:rPr>
      </w:pPr>
    </w:p>
    <w:p w14:paraId="46B3C0F8" w14:textId="77777777" w:rsidR="00507E7E" w:rsidRPr="00E862D3" w:rsidRDefault="00507E7E" w:rsidP="00E862D3">
      <w:pPr>
        <w:pStyle w:val="NormalWeb"/>
        <w:spacing w:before="0" w:beforeAutospacing="0" w:after="0" w:afterAutospacing="0" w:line="276" w:lineRule="auto"/>
        <w:rPr>
          <w:rFonts w:asciiTheme="minorHAnsi" w:hAnsiTheme="minorHAnsi" w:cstheme="minorHAnsi"/>
          <w:b/>
          <w:bCs/>
          <w:sz w:val="22"/>
          <w:szCs w:val="22"/>
        </w:rPr>
      </w:pPr>
    </w:p>
    <w:p w14:paraId="618FAF68" w14:textId="77777777" w:rsidR="00507E7E" w:rsidRPr="00E862D3" w:rsidRDefault="00507E7E" w:rsidP="00E862D3">
      <w:pPr>
        <w:pStyle w:val="NormalWeb"/>
        <w:spacing w:before="0" w:beforeAutospacing="0" w:after="0" w:afterAutospacing="0" w:line="276" w:lineRule="auto"/>
        <w:rPr>
          <w:rFonts w:asciiTheme="minorHAnsi" w:hAnsiTheme="minorHAnsi" w:cstheme="minorHAnsi"/>
          <w:b/>
          <w:bCs/>
          <w:sz w:val="22"/>
          <w:szCs w:val="22"/>
        </w:rPr>
      </w:pPr>
    </w:p>
    <w:p w14:paraId="77DFE27C" w14:textId="77777777" w:rsidR="009F6ABE" w:rsidRPr="00E862D3" w:rsidRDefault="009F6ABE" w:rsidP="00E862D3">
      <w:pPr>
        <w:pStyle w:val="NormalWeb"/>
        <w:spacing w:before="0" w:beforeAutospacing="0" w:after="0" w:afterAutospacing="0" w:line="276" w:lineRule="auto"/>
        <w:rPr>
          <w:rFonts w:asciiTheme="minorHAnsi" w:hAnsiTheme="minorHAnsi" w:cstheme="minorHAnsi"/>
          <w:b/>
          <w:bCs/>
          <w:sz w:val="22"/>
          <w:szCs w:val="22"/>
        </w:rPr>
      </w:pPr>
    </w:p>
    <w:p w14:paraId="35D06775" w14:textId="77777777" w:rsidR="002A4EE5" w:rsidRDefault="002A4EE5" w:rsidP="00E862D3">
      <w:pPr>
        <w:pStyle w:val="NormalWeb"/>
        <w:spacing w:before="0" w:beforeAutospacing="0" w:after="0" w:afterAutospacing="0" w:line="276" w:lineRule="auto"/>
        <w:rPr>
          <w:rFonts w:asciiTheme="minorHAnsi" w:hAnsiTheme="minorHAnsi" w:cstheme="minorHAnsi"/>
          <w:b/>
          <w:bCs/>
          <w:sz w:val="22"/>
          <w:szCs w:val="22"/>
        </w:rPr>
      </w:pPr>
    </w:p>
    <w:p w14:paraId="6C028A28" w14:textId="77777777" w:rsidR="002A4EE5" w:rsidRDefault="002A4EE5" w:rsidP="00E862D3">
      <w:pPr>
        <w:pStyle w:val="NormalWeb"/>
        <w:spacing w:before="0" w:beforeAutospacing="0" w:after="0" w:afterAutospacing="0" w:line="276" w:lineRule="auto"/>
        <w:rPr>
          <w:rFonts w:asciiTheme="minorHAnsi" w:hAnsiTheme="minorHAnsi" w:cstheme="minorHAnsi"/>
          <w:b/>
          <w:bCs/>
          <w:sz w:val="22"/>
          <w:szCs w:val="22"/>
        </w:rPr>
      </w:pPr>
    </w:p>
    <w:p w14:paraId="538BAC5D" w14:textId="77777777" w:rsidR="00F72C75" w:rsidRDefault="00F72C75" w:rsidP="00E862D3">
      <w:pPr>
        <w:pStyle w:val="NormalWeb"/>
        <w:spacing w:before="0" w:beforeAutospacing="0" w:after="0" w:afterAutospacing="0" w:line="276" w:lineRule="auto"/>
        <w:rPr>
          <w:rFonts w:asciiTheme="minorHAnsi" w:hAnsiTheme="minorHAnsi" w:cstheme="minorHAnsi"/>
          <w:b/>
          <w:bCs/>
          <w:sz w:val="22"/>
          <w:szCs w:val="22"/>
        </w:rPr>
      </w:pPr>
    </w:p>
    <w:p w14:paraId="057E43A7" w14:textId="5B227266" w:rsidR="002A4EE5" w:rsidRPr="002A4EE5" w:rsidRDefault="002A4EE5" w:rsidP="00E862D3">
      <w:pPr>
        <w:pStyle w:val="NormalWeb"/>
        <w:spacing w:before="0" w:beforeAutospacing="0" w:after="0" w:afterAutospacing="0" w:line="276" w:lineRule="auto"/>
        <w:rPr>
          <w:rFonts w:asciiTheme="minorHAnsi" w:hAnsiTheme="minorHAnsi" w:cstheme="minorHAnsi"/>
          <w:b/>
          <w:bCs/>
          <w:u w:val="single"/>
        </w:rPr>
      </w:pPr>
      <w:r w:rsidRPr="002A4EE5">
        <w:rPr>
          <w:rFonts w:asciiTheme="minorHAnsi" w:hAnsiTheme="minorHAnsi" w:cstheme="minorHAnsi"/>
          <w:b/>
          <w:bCs/>
          <w:u w:val="single"/>
        </w:rPr>
        <w:lastRenderedPageBreak/>
        <w:t xml:space="preserve">Bibliography </w:t>
      </w:r>
    </w:p>
    <w:p w14:paraId="7F292C10" w14:textId="2D648CE7" w:rsidR="008C11B4" w:rsidRPr="00E862D3" w:rsidRDefault="00D3532C" w:rsidP="00E862D3">
      <w:pPr>
        <w:pStyle w:val="NormalWeb"/>
        <w:spacing w:before="0" w:beforeAutospacing="0" w:after="0" w:afterAutospacing="0" w:line="276" w:lineRule="auto"/>
        <w:rPr>
          <w:rFonts w:asciiTheme="minorHAnsi" w:hAnsiTheme="minorHAnsi" w:cstheme="minorHAnsi"/>
          <w:b/>
          <w:bCs/>
          <w:sz w:val="22"/>
          <w:szCs w:val="22"/>
        </w:rPr>
      </w:pPr>
      <w:r w:rsidRPr="00E862D3">
        <w:rPr>
          <w:rFonts w:asciiTheme="minorHAnsi" w:hAnsiTheme="minorHAnsi" w:cstheme="minorHAnsi"/>
          <w:b/>
          <w:bCs/>
          <w:sz w:val="22"/>
          <w:szCs w:val="22"/>
        </w:rPr>
        <w:t>E</w:t>
      </w:r>
      <w:r w:rsidR="00C76142" w:rsidRPr="00E862D3">
        <w:rPr>
          <w:rFonts w:asciiTheme="minorHAnsi" w:hAnsiTheme="minorHAnsi" w:cstheme="minorHAnsi"/>
          <w:b/>
          <w:bCs/>
          <w:sz w:val="22"/>
          <w:szCs w:val="22"/>
        </w:rPr>
        <w:t>ssay Two References:</w:t>
      </w:r>
    </w:p>
    <w:p w14:paraId="4B71C3B2" w14:textId="77777777" w:rsidR="00BD7196" w:rsidRPr="00E862D3" w:rsidRDefault="00BD7196" w:rsidP="00E862D3">
      <w:pPr>
        <w:pStyle w:val="NormalWeb"/>
        <w:numPr>
          <w:ilvl w:val="0"/>
          <w:numId w:val="10"/>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College of Policing (2021). </w:t>
      </w:r>
      <w:r w:rsidRPr="00E862D3">
        <w:rPr>
          <w:rFonts w:asciiTheme="minorHAnsi" w:hAnsiTheme="minorHAnsi" w:cstheme="minorHAnsi"/>
          <w:i/>
          <w:iCs/>
          <w:color w:val="000000"/>
          <w:sz w:val="22"/>
          <w:szCs w:val="22"/>
        </w:rPr>
        <w:t>Introduction and types of critical incidents</w:t>
      </w:r>
      <w:r w:rsidRPr="00E862D3">
        <w:rPr>
          <w:rFonts w:asciiTheme="minorHAnsi" w:hAnsiTheme="minorHAnsi" w:cstheme="minorHAnsi"/>
          <w:color w:val="000000"/>
          <w:sz w:val="22"/>
          <w:szCs w:val="22"/>
        </w:rPr>
        <w:t xml:space="preserve">. [online] Available at: </w:t>
      </w:r>
      <w:hyperlink r:id="rId8" w:history="1">
        <w:r w:rsidRPr="00E862D3">
          <w:rPr>
            <w:rStyle w:val="Hyperlink"/>
            <w:rFonts w:asciiTheme="minorHAnsi" w:hAnsiTheme="minorHAnsi" w:cstheme="minorHAnsi"/>
            <w:sz w:val="22"/>
            <w:szCs w:val="22"/>
          </w:rPr>
          <w:t>https://www.college.police.uk/app/critical-incident-management/introduction-and-types-critical-incidents</w:t>
        </w:r>
      </w:hyperlink>
      <w:r w:rsidRPr="00E862D3">
        <w:rPr>
          <w:rFonts w:asciiTheme="minorHAnsi" w:hAnsiTheme="minorHAnsi" w:cstheme="minorHAnsi"/>
          <w:color w:val="000000"/>
          <w:sz w:val="22"/>
          <w:szCs w:val="22"/>
        </w:rPr>
        <w:t xml:space="preserve"> [Accessed 23 May 2024].</w:t>
      </w:r>
    </w:p>
    <w:p w14:paraId="666D7328" w14:textId="77777777" w:rsidR="00BD7196" w:rsidRPr="00E862D3" w:rsidRDefault="00BD7196" w:rsidP="00E862D3">
      <w:pPr>
        <w:pStyle w:val="NormalWeb"/>
        <w:numPr>
          <w:ilvl w:val="0"/>
          <w:numId w:val="10"/>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College of Policing (2023). </w:t>
      </w:r>
      <w:r w:rsidRPr="00E862D3">
        <w:rPr>
          <w:rFonts w:asciiTheme="minorHAnsi" w:hAnsiTheme="minorHAnsi" w:cstheme="minorHAnsi"/>
          <w:i/>
          <w:iCs/>
          <w:color w:val="000000"/>
          <w:sz w:val="22"/>
          <w:szCs w:val="22"/>
        </w:rPr>
        <w:t>Management of incidents</w:t>
      </w:r>
      <w:r w:rsidRPr="00E862D3">
        <w:rPr>
          <w:rFonts w:asciiTheme="minorHAnsi" w:hAnsiTheme="minorHAnsi" w:cstheme="minorHAnsi"/>
          <w:color w:val="000000"/>
          <w:sz w:val="22"/>
          <w:szCs w:val="22"/>
        </w:rPr>
        <w:t xml:space="preserve">. [online] Available at: </w:t>
      </w:r>
      <w:hyperlink r:id="rId9" w:history="1">
        <w:r w:rsidRPr="00E862D3">
          <w:rPr>
            <w:rStyle w:val="Hyperlink"/>
            <w:rFonts w:asciiTheme="minorHAnsi" w:hAnsiTheme="minorHAnsi" w:cstheme="minorHAnsi"/>
            <w:sz w:val="22"/>
            <w:szCs w:val="22"/>
          </w:rPr>
          <w:t>https://www.college.police.uk/app/roads-policing/management-incidents</w:t>
        </w:r>
      </w:hyperlink>
      <w:r w:rsidRPr="00E862D3">
        <w:rPr>
          <w:rFonts w:asciiTheme="minorHAnsi" w:hAnsiTheme="minorHAnsi" w:cstheme="minorHAnsi"/>
          <w:color w:val="000000"/>
          <w:sz w:val="22"/>
          <w:szCs w:val="22"/>
        </w:rPr>
        <w:t xml:space="preserve"> [Accessed 23 May 2024].</w:t>
      </w:r>
    </w:p>
    <w:p w14:paraId="0FE7AA2A" w14:textId="77777777" w:rsidR="00BD7196" w:rsidRPr="00E862D3" w:rsidRDefault="00BD7196" w:rsidP="00E862D3">
      <w:pPr>
        <w:pStyle w:val="NormalWeb"/>
        <w:numPr>
          <w:ilvl w:val="0"/>
          <w:numId w:val="10"/>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‌College of Policing (2023). </w:t>
      </w:r>
      <w:r w:rsidRPr="00E862D3">
        <w:rPr>
          <w:rFonts w:asciiTheme="minorHAnsi" w:hAnsiTheme="minorHAnsi" w:cstheme="minorHAnsi"/>
          <w:i/>
          <w:iCs/>
          <w:color w:val="000000"/>
          <w:sz w:val="22"/>
          <w:szCs w:val="22"/>
        </w:rPr>
        <w:t>Police first aid training significantly bolstered to save lives</w:t>
      </w:r>
      <w:r w:rsidRPr="00E862D3">
        <w:rPr>
          <w:rFonts w:asciiTheme="minorHAnsi" w:hAnsiTheme="minorHAnsi" w:cstheme="minorHAnsi"/>
          <w:color w:val="000000"/>
          <w:sz w:val="22"/>
          <w:szCs w:val="22"/>
        </w:rPr>
        <w:t xml:space="preserve">. [online] Police first aid training significantly bolstered to save lives. Available at: </w:t>
      </w:r>
      <w:hyperlink r:id="rId10" w:history="1">
        <w:r w:rsidRPr="00E862D3">
          <w:rPr>
            <w:rStyle w:val="Hyperlink"/>
            <w:rFonts w:asciiTheme="minorHAnsi" w:hAnsiTheme="minorHAnsi" w:cstheme="minorHAnsi"/>
            <w:sz w:val="22"/>
            <w:szCs w:val="22"/>
          </w:rPr>
          <w:t>https://collegeofpolicing-newsroom.prgloo.com/news/police-first-aid-training-significantly-bolstered-to-save-lives</w:t>
        </w:r>
      </w:hyperlink>
      <w:r w:rsidRPr="00E862D3">
        <w:rPr>
          <w:rFonts w:asciiTheme="minorHAnsi" w:hAnsiTheme="minorHAnsi" w:cstheme="minorHAnsi"/>
          <w:color w:val="000000"/>
          <w:sz w:val="22"/>
          <w:szCs w:val="22"/>
        </w:rPr>
        <w:t xml:space="preserve"> [Accessed 23 May 2024].‌</w:t>
      </w:r>
    </w:p>
    <w:p w14:paraId="4577BE90" w14:textId="77777777" w:rsidR="00BD7196" w:rsidRPr="00E862D3" w:rsidRDefault="00BD7196" w:rsidP="00E862D3">
      <w:pPr>
        <w:pStyle w:val="NormalWeb"/>
        <w:numPr>
          <w:ilvl w:val="0"/>
          <w:numId w:val="10"/>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College of Policing major incident definition. (2018). </w:t>
      </w:r>
      <w:r w:rsidRPr="00E862D3">
        <w:rPr>
          <w:rFonts w:asciiTheme="minorHAnsi" w:hAnsiTheme="minorHAnsi" w:cstheme="minorHAnsi"/>
          <w:i/>
          <w:iCs/>
          <w:color w:val="000000"/>
          <w:sz w:val="22"/>
          <w:szCs w:val="22"/>
        </w:rPr>
        <w:t>College of Policing major incident definition</w:t>
      </w:r>
      <w:r w:rsidRPr="00E862D3">
        <w:rPr>
          <w:rFonts w:asciiTheme="minorHAnsi" w:hAnsiTheme="minorHAnsi" w:cstheme="minorHAnsi"/>
          <w:color w:val="000000"/>
          <w:sz w:val="22"/>
          <w:szCs w:val="22"/>
        </w:rPr>
        <w:t xml:space="preserve">. [online] Available at: </w:t>
      </w:r>
      <w:hyperlink r:id="rId11" w:history="1">
        <w:r w:rsidRPr="00E862D3">
          <w:rPr>
            <w:rStyle w:val="Hyperlink"/>
            <w:rFonts w:asciiTheme="minorHAnsi" w:hAnsiTheme="minorHAnsi" w:cstheme="minorHAnsi"/>
            <w:sz w:val="22"/>
            <w:szCs w:val="22"/>
          </w:rPr>
          <w:t>https://www.college.police.uk/app/civil-emergencies/disaster-victim-identification/definitions</w:t>
        </w:r>
      </w:hyperlink>
      <w:r w:rsidRPr="00E862D3">
        <w:rPr>
          <w:rFonts w:asciiTheme="minorHAnsi" w:hAnsiTheme="minorHAnsi" w:cstheme="minorHAnsi"/>
          <w:color w:val="000000"/>
          <w:sz w:val="22"/>
          <w:szCs w:val="22"/>
        </w:rPr>
        <w:t xml:space="preserve"> [Accessed 7 May 2024].</w:t>
      </w:r>
    </w:p>
    <w:p w14:paraId="1DD661B9" w14:textId="77777777" w:rsidR="00BD7196" w:rsidRPr="00E862D3" w:rsidRDefault="00BD7196" w:rsidP="00E862D3">
      <w:pPr>
        <w:pStyle w:val="NormalWeb"/>
        <w:numPr>
          <w:ilvl w:val="0"/>
          <w:numId w:val="10"/>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Critical Incident Management . (2011). [online] </w:t>
      </w:r>
      <w:r w:rsidRPr="00E862D3">
        <w:rPr>
          <w:rFonts w:asciiTheme="minorHAnsi" w:hAnsiTheme="minorHAnsi" w:cstheme="minorHAnsi"/>
          <w:i/>
          <w:iCs/>
          <w:color w:val="000000"/>
          <w:sz w:val="22"/>
          <w:szCs w:val="22"/>
        </w:rPr>
        <w:t>Critical Incident Management</w:t>
      </w:r>
      <w:r w:rsidRPr="00E862D3">
        <w:rPr>
          <w:rFonts w:asciiTheme="minorHAnsi" w:hAnsiTheme="minorHAnsi" w:cstheme="minorHAnsi"/>
          <w:color w:val="000000"/>
          <w:sz w:val="22"/>
          <w:szCs w:val="22"/>
        </w:rPr>
        <w:t xml:space="preserve">. England, Wales and N Ireland : National Policing improvement agency . Available at: </w:t>
      </w:r>
      <w:hyperlink r:id="rId12" w:history="1">
        <w:r w:rsidRPr="00E862D3">
          <w:rPr>
            <w:rStyle w:val="Hyperlink"/>
            <w:rFonts w:asciiTheme="minorHAnsi" w:hAnsiTheme="minorHAnsi" w:cstheme="minorHAnsi"/>
            <w:sz w:val="22"/>
            <w:szCs w:val="22"/>
          </w:rPr>
          <w:t>https://library.college.police.uk/docs/NPIA/Practice-Advice-on-CIM-Jul2011.pdf</w:t>
        </w:r>
      </w:hyperlink>
      <w:r w:rsidRPr="00E862D3">
        <w:rPr>
          <w:rFonts w:asciiTheme="minorHAnsi" w:hAnsiTheme="minorHAnsi" w:cstheme="minorHAnsi"/>
          <w:color w:val="000000"/>
          <w:sz w:val="22"/>
          <w:szCs w:val="22"/>
        </w:rPr>
        <w:t xml:space="preserve"> [Accessed 7 May 2024].</w:t>
      </w:r>
    </w:p>
    <w:p w14:paraId="446FADA7" w14:textId="77777777" w:rsidR="00BD7196" w:rsidRPr="00E862D3" w:rsidRDefault="00BD7196" w:rsidP="00E862D3">
      <w:pPr>
        <w:pStyle w:val="NormalWeb"/>
        <w:numPr>
          <w:ilvl w:val="0"/>
          <w:numId w:val="10"/>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CRITICAL INCIDENT MANAGEMENT. (2011). [online] </w:t>
      </w:r>
      <w:r w:rsidRPr="00E862D3">
        <w:rPr>
          <w:rFonts w:asciiTheme="minorHAnsi" w:hAnsiTheme="minorHAnsi" w:cstheme="minorHAnsi"/>
          <w:i/>
          <w:iCs/>
          <w:color w:val="000000"/>
          <w:sz w:val="22"/>
          <w:szCs w:val="22"/>
        </w:rPr>
        <w:t>CRITICAL INCIDENT MANAGEMENT</w:t>
      </w:r>
      <w:r w:rsidRPr="00E862D3">
        <w:rPr>
          <w:rFonts w:asciiTheme="minorHAnsi" w:hAnsiTheme="minorHAnsi" w:cstheme="minorHAnsi"/>
          <w:color w:val="000000"/>
          <w:sz w:val="22"/>
          <w:szCs w:val="22"/>
        </w:rPr>
        <w:t xml:space="preserve">. National Policing improvement agency . Available at: </w:t>
      </w:r>
      <w:hyperlink r:id="rId13" w:history="1">
        <w:r w:rsidRPr="00E862D3">
          <w:rPr>
            <w:rStyle w:val="Hyperlink"/>
            <w:rFonts w:asciiTheme="minorHAnsi" w:hAnsiTheme="minorHAnsi" w:cstheme="minorHAnsi"/>
            <w:sz w:val="22"/>
            <w:szCs w:val="22"/>
          </w:rPr>
          <w:t>https://library.college.police.uk/docs/NPIA/Practice-Advice-on-CIM-Jul2011.pdf</w:t>
        </w:r>
      </w:hyperlink>
      <w:r w:rsidRPr="00E862D3">
        <w:rPr>
          <w:rFonts w:asciiTheme="minorHAnsi" w:hAnsiTheme="minorHAnsi" w:cstheme="minorHAnsi"/>
          <w:color w:val="000000"/>
          <w:sz w:val="22"/>
          <w:szCs w:val="22"/>
        </w:rPr>
        <w:t xml:space="preserve"> [Accessed 22 May 2024].</w:t>
      </w:r>
    </w:p>
    <w:p w14:paraId="0B65C965" w14:textId="77777777" w:rsidR="00BD7196" w:rsidRPr="00E862D3" w:rsidRDefault="00BD7196" w:rsidP="00E862D3">
      <w:pPr>
        <w:pStyle w:val="NormalWeb"/>
        <w:numPr>
          <w:ilvl w:val="0"/>
          <w:numId w:val="10"/>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First aid training updated for police officers. (2023). </w:t>
      </w:r>
      <w:r w:rsidRPr="00E862D3">
        <w:rPr>
          <w:rFonts w:asciiTheme="minorHAnsi" w:hAnsiTheme="minorHAnsi" w:cstheme="minorHAnsi"/>
          <w:i/>
          <w:iCs/>
          <w:color w:val="000000"/>
          <w:sz w:val="22"/>
          <w:szCs w:val="22"/>
        </w:rPr>
        <w:t>First aid training updated for police officers</w:t>
      </w:r>
      <w:r w:rsidRPr="00E862D3">
        <w:rPr>
          <w:rFonts w:asciiTheme="minorHAnsi" w:hAnsiTheme="minorHAnsi" w:cstheme="minorHAnsi"/>
          <w:color w:val="000000"/>
          <w:sz w:val="22"/>
          <w:szCs w:val="22"/>
        </w:rPr>
        <w:t xml:space="preserve">. [online] Available at: </w:t>
      </w:r>
      <w:hyperlink r:id="rId14" w:history="1">
        <w:r w:rsidRPr="00E862D3">
          <w:rPr>
            <w:rStyle w:val="Hyperlink"/>
            <w:rFonts w:asciiTheme="minorHAnsi" w:hAnsiTheme="minorHAnsi" w:cstheme="minorHAnsi"/>
            <w:sz w:val="22"/>
            <w:szCs w:val="22"/>
          </w:rPr>
          <w:t>https://www.college.police.uk/article/first-aid-training-updated-police-officers</w:t>
        </w:r>
      </w:hyperlink>
      <w:r w:rsidRPr="00E862D3">
        <w:rPr>
          <w:rFonts w:asciiTheme="minorHAnsi" w:hAnsiTheme="minorHAnsi" w:cstheme="minorHAnsi"/>
          <w:color w:val="000000"/>
          <w:sz w:val="22"/>
          <w:szCs w:val="22"/>
        </w:rPr>
        <w:t xml:space="preserve"> [Accessed 23 May 2024].</w:t>
      </w:r>
    </w:p>
    <w:p w14:paraId="5AEBE67B" w14:textId="77777777" w:rsidR="00BD7196" w:rsidRPr="00E862D3" w:rsidRDefault="00BD7196" w:rsidP="00E862D3">
      <w:pPr>
        <w:pStyle w:val="NormalWeb"/>
        <w:numPr>
          <w:ilvl w:val="0"/>
          <w:numId w:val="10"/>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HMIC (2016). </w:t>
      </w:r>
      <w:r w:rsidRPr="00E862D3">
        <w:rPr>
          <w:rFonts w:asciiTheme="minorHAnsi" w:hAnsiTheme="minorHAnsi" w:cstheme="minorHAnsi"/>
          <w:i/>
          <w:iCs/>
          <w:color w:val="000000"/>
          <w:sz w:val="22"/>
          <w:szCs w:val="22"/>
        </w:rPr>
        <w:t>The tri-service review of the Joint Emergency Services Interoperability Principles (JESIP)</w:t>
      </w:r>
      <w:r w:rsidRPr="00E862D3">
        <w:rPr>
          <w:rFonts w:asciiTheme="minorHAnsi" w:hAnsiTheme="minorHAnsi" w:cstheme="minorHAnsi"/>
          <w:color w:val="000000"/>
          <w:sz w:val="22"/>
          <w:szCs w:val="22"/>
        </w:rPr>
        <w:t>. [online] </w:t>
      </w:r>
      <w:r w:rsidRPr="00E862D3">
        <w:rPr>
          <w:rFonts w:asciiTheme="minorHAnsi" w:hAnsiTheme="minorHAnsi" w:cstheme="minorHAnsi"/>
          <w:i/>
          <w:iCs/>
          <w:color w:val="000000"/>
          <w:sz w:val="22"/>
          <w:szCs w:val="22"/>
        </w:rPr>
        <w:t>The tri-service review of the Joint Emergency Services Interoperability Principles (JESIP)</w:t>
      </w:r>
      <w:r w:rsidRPr="00E862D3">
        <w:rPr>
          <w:rFonts w:asciiTheme="minorHAnsi" w:hAnsiTheme="minorHAnsi" w:cstheme="minorHAnsi"/>
          <w:color w:val="000000"/>
          <w:sz w:val="22"/>
          <w:szCs w:val="22"/>
        </w:rPr>
        <w:t xml:space="preserve">, p.11. Available at: </w:t>
      </w:r>
      <w:hyperlink r:id="rId15" w:history="1">
        <w:r w:rsidRPr="00E862D3">
          <w:rPr>
            <w:rStyle w:val="Hyperlink"/>
            <w:rFonts w:asciiTheme="minorHAnsi" w:hAnsiTheme="minorHAnsi" w:cstheme="minorHAnsi"/>
            <w:sz w:val="22"/>
            <w:szCs w:val="22"/>
          </w:rPr>
          <w:t>https://assets-hmicfrs.justiceinspectorates.gov.uk/uploads/joint-emergency-services-interoperability-principles-review.pdf</w:t>
        </w:r>
      </w:hyperlink>
      <w:r w:rsidRPr="00E862D3">
        <w:rPr>
          <w:rFonts w:asciiTheme="minorHAnsi" w:hAnsiTheme="minorHAnsi" w:cstheme="minorHAnsi"/>
          <w:color w:val="000000"/>
          <w:sz w:val="22"/>
          <w:szCs w:val="22"/>
        </w:rPr>
        <w:t xml:space="preserve"> [Accessed 23 May 2024].</w:t>
      </w:r>
    </w:p>
    <w:p w14:paraId="26F5DEC4" w14:textId="77777777" w:rsidR="00BD7196" w:rsidRPr="00E862D3" w:rsidRDefault="00BD7196" w:rsidP="00E862D3">
      <w:pPr>
        <w:pStyle w:val="NormalWeb"/>
        <w:numPr>
          <w:ilvl w:val="0"/>
          <w:numId w:val="10"/>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Home Office (2021). </w:t>
      </w:r>
      <w:r w:rsidRPr="00E862D3">
        <w:rPr>
          <w:rFonts w:asciiTheme="minorHAnsi" w:hAnsiTheme="minorHAnsi" w:cstheme="minorHAnsi"/>
          <w:i/>
          <w:iCs/>
          <w:color w:val="000000"/>
          <w:sz w:val="22"/>
          <w:szCs w:val="22"/>
        </w:rPr>
        <w:t>Critical incident management</w:t>
      </w:r>
      <w:r w:rsidRPr="00E862D3">
        <w:rPr>
          <w:rFonts w:asciiTheme="minorHAnsi" w:hAnsiTheme="minorHAnsi" w:cstheme="minorHAnsi"/>
          <w:color w:val="000000"/>
          <w:sz w:val="22"/>
          <w:szCs w:val="22"/>
        </w:rPr>
        <w:t>. [online] </w:t>
      </w:r>
      <w:r w:rsidRPr="00E862D3">
        <w:rPr>
          <w:rFonts w:asciiTheme="minorHAnsi" w:hAnsiTheme="minorHAnsi" w:cstheme="minorHAnsi"/>
          <w:i/>
          <w:iCs/>
          <w:color w:val="000000"/>
          <w:sz w:val="22"/>
          <w:szCs w:val="22"/>
        </w:rPr>
        <w:t>Critical incident management</w:t>
      </w:r>
      <w:r w:rsidRPr="00E862D3">
        <w:rPr>
          <w:rFonts w:asciiTheme="minorHAnsi" w:hAnsiTheme="minorHAnsi" w:cstheme="minorHAnsi"/>
          <w:color w:val="000000"/>
          <w:sz w:val="22"/>
          <w:szCs w:val="22"/>
        </w:rPr>
        <w:t xml:space="preserve">. Home Office. Available at: </w:t>
      </w:r>
      <w:hyperlink r:id="rId16" w:history="1">
        <w:r w:rsidRPr="00E862D3">
          <w:rPr>
            <w:rStyle w:val="Hyperlink"/>
            <w:rFonts w:asciiTheme="minorHAnsi" w:hAnsiTheme="minorHAnsi" w:cstheme="minorHAnsi"/>
            <w:sz w:val="22"/>
            <w:szCs w:val="22"/>
          </w:rPr>
          <w:t>https://assets.publishing.service.gov.uk/government/uploads/system/uploads/attachment_data/file/1013914/national-critical-incident-management-guidance-v13.0-ext.pdf</w:t>
        </w:r>
      </w:hyperlink>
      <w:r w:rsidRPr="00E862D3">
        <w:rPr>
          <w:rFonts w:asciiTheme="minorHAnsi" w:hAnsiTheme="minorHAnsi" w:cstheme="minorHAnsi"/>
          <w:color w:val="000000"/>
          <w:sz w:val="22"/>
          <w:szCs w:val="22"/>
        </w:rPr>
        <w:t xml:space="preserve"> [Accessed 23 May 2024].</w:t>
      </w:r>
    </w:p>
    <w:p w14:paraId="416FD620" w14:textId="77777777" w:rsidR="00BD7196" w:rsidRPr="00E862D3" w:rsidRDefault="00BD7196" w:rsidP="00E862D3">
      <w:pPr>
        <w:pStyle w:val="NormalWeb"/>
        <w:numPr>
          <w:ilvl w:val="0"/>
          <w:numId w:val="10"/>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‌JESIP working together – saving lives. (2022). </w:t>
      </w:r>
      <w:r w:rsidRPr="00E862D3">
        <w:rPr>
          <w:rFonts w:asciiTheme="minorHAnsi" w:hAnsiTheme="minorHAnsi" w:cstheme="minorHAnsi"/>
          <w:i/>
          <w:iCs/>
          <w:color w:val="000000"/>
          <w:sz w:val="22"/>
          <w:szCs w:val="22"/>
        </w:rPr>
        <w:t>JESIP working together - saving lives</w:t>
      </w:r>
      <w:r w:rsidRPr="00E862D3">
        <w:rPr>
          <w:rFonts w:asciiTheme="minorHAnsi" w:hAnsiTheme="minorHAnsi" w:cstheme="minorHAnsi"/>
          <w:color w:val="000000"/>
          <w:sz w:val="22"/>
          <w:szCs w:val="22"/>
        </w:rPr>
        <w:t xml:space="preserve">. [online] Available at: </w:t>
      </w:r>
      <w:hyperlink r:id="rId17" w:history="1">
        <w:r w:rsidRPr="00E862D3">
          <w:rPr>
            <w:rStyle w:val="Hyperlink"/>
            <w:rFonts w:asciiTheme="minorHAnsi" w:hAnsiTheme="minorHAnsi" w:cstheme="minorHAnsi"/>
            <w:sz w:val="22"/>
            <w:szCs w:val="22"/>
          </w:rPr>
          <w:t>https://www.jesip.org.uk/webapp/major.html</w:t>
        </w:r>
      </w:hyperlink>
      <w:r w:rsidRPr="00E862D3">
        <w:rPr>
          <w:rFonts w:asciiTheme="minorHAnsi" w:hAnsiTheme="minorHAnsi" w:cstheme="minorHAnsi"/>
          <w:color w:val="000000"/>
          <w:sz w:val="22"/>
          <w:szCs w:val="22"/>
        </w:rPr>
        <w:t xml:space="preserve"> [Accessed 7 May 2024].</w:t>
      </w:r>
    </w:p>
    <w:p w14:paraId="7A766A0E" w14:textId="77777777" w:rsidR="00BD7196" w:rsidRPr="00E862D3" w:rsidRDefault="00BD7196" w:rsidP="00E862D3">
      <w:pPr>
        <w:pStyle w:val="NormalWeb"/>
        <w:numPr>
          <w:ilvl w:val="0"/>
          <w:numId w:val="10"/>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Joint Emergency Services Interoperability Programme. (2016). [online] </w:t>
      </w:r>
      <w:r w:rsidRPr="00E862D3">
        <w:rPr>
          <w:rFonts w:asciiTheme="minorHAnsi" w:hAnsiTheme="minorHAnsi" w:cstheme="minorHAnsi"/>
          <w:i/>
          <w:iCs/>
          <w:color w:val="000000"/>
          <w:sz w:val="22"/>
          <w:szCs w:val="22"/>
        </w:rPr>
        <w:t>Joint Emergency Services Interoperability Programme</w:t>
      </w:r>
      <w:r w:rsidRPr="00E862D3">
        <w:rPr>
          <w:rFonts w:asciiTheme="minorHAnsi" w:hAnsiTheme="minorHAnsi" w:cstheme="minorHAnsi"/>
          <w:color w:val="000000"/>
          <w:sz w:val="22"/>
          <w:szCs w:val="22"/>
        </w:rPr>
        <w:t xml:space="preserve">. JESIP. Available at: </w:t>
      </w:r>
      <w:hyperlink r:id="rId18" w:history="1">
        <w:r w:rsidRPr="00E862D3">
          <w:rPr>
            <w:rStyle w:val="Hyperlink"/>
            <w:rFonts w:asciiTheme="minorHAnsi" w:hAnsiTheme="minorHAnsi" w:cstheme="minorHAnsi"/>
            <w:sz w:val="22"/>
            <w:szCs w:val="22"/>
          </w:rPr>
          <w:t>https://www.jesip.org.uk/uploads/media/pdf/JESIP_Fact_Sheet_1_V7_March_2016.pdf</w:t>
        </w:r>
      </w:hyperlink>
      <w:r w:rsidRPr="00E862D3">
        <w:rPr>
          <w:rFonts w:asciiTheme="minorHAnsi" w:hAnsiTheme="minorHAnsi" w:cstheme="minorHAnsi"/>
          <w:color w:val="000000"/>
          <w:sz w:val="22"/>
          <w:szCs w:val="22"/>
        </w:rPr>
        <w:t xml:space="preserve"> [Accessed 23 May 2024].</w:t>
      </w:r>
    </w:p>
    <w:p w14:paraId="2BCF9286" w14:textId="77777777" w:rsidR="00BD7196" w:rsidRPr="00E862D3" w:rsidRDefault="00BD7196" w:rsidP="00E862D3">
      <w:pPr>
        <w:pStyle w:val="NormalWeb"/>
        <w:numPr>
          <w:ilvl w:val="0"/>
          <w:numId w:val="10"/>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Manchester Arena Inquiry Volume 2: Emergency Response Volume 2-I. (2022). [online] </w:t>
      </w:r>
      <w:r w:rsidRPr="00E862D3">
        <w:rPr>
          <w:rFonts w:asciiTheme="minorHAnsi" w:hAnsiTheme="minorHAnsi" w:cstheme="minorHAnsi"/>
          <w:i/>
          <w:iCs/>
          <w:color w:val="000000"/>
          <w:sz w:val="22"/>
          <w:szCs w:val="22"/>
        </w:rPr>
        <w:t>Gov.uk Manchester Arena Enquiry </w:t>
      </w:r>
      <w:r w:rsidRPr="00E862D3">
        <w:rPr>
          <w:rFonts w:asciiTheme="minorHAnsi" w:hAnsiTheme="minorHAnsi" w:cstheme="minorHAnsi"/>
          <w:color w:val="000000"/>
          <w:sz w:val="22"/>
          <w:szCs w:val="22"/>
        </w:rPr>
        <w:t xml:space="preserve">. Manchester: House of Commons. Available at: </w:t>
      </w:r>
      <w:hyperlink r:id="rId19" w:history="1">
        <w:r w:rsidRPr="00E862D3">
          <w:rPr>
            <w:rStyle w:val="Hyperlink"/>
            <w:rFonts w:asciiTheme="minorHAnsi" w:hAnsiTheme="minorHAnsi" w:cstheme="minorHAnsi"/>
            <w:sz w:val="22"/>
            <w:szCs w:val="22"/>
          </w:rPr>
          <w:t>https://assets.publishing.service.gov.uk/media/6363d508e90e0705a935f36d/MAI-Vol2-_Part_i_Accessible_.pdf</w:t>
        </w:r>
      </w:hyperlink>
      <w:r w:rsidRPr="00E862D3">
        <w:rPr>
          <w:rFonts w:asciiTheme="minorHAnsi" w:hAnsiTheme="minorHAnsi" w:cstheme="minorHAnsi"/>
          <w:color w:val="000000"/>
          <w:sz w:val="22"/>
          <w:szCs w:val="22"/>
        </w:rPr>
        <w:t xml:space="preserve">  [Accessed 7 May 2024].</w:t>
      </w:r>
    </w:p>
    <w:p w14:paraId="5534E6D6" w14:textId="77777777" w:rsidR="00BD7196" w:rsidRPr="00E862D3" w:rsidRDefault="00BD7196" w:rsidP="00E862D3">
      <w:pPr>
        <w:pStyle w:val="NormalWeb"/>
        <w:numPr>
          <w:ilvl w:val="0"/>
          <w:numId w:val="10"/>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Phase 2 – managing critical incidents. (2021). </w:t>
      </w:r>
      <w:r w:rsidRPr="00E862D3">
        <w:rPr>
          <w:rFonts w:asciiTheme="minorHAnsi" w:hAnsiTheme="minorHAnsi" w:cstheme="minorHAnsi"/>
          <w:i/>
          <w:iCs/>
          <w:color w:val="000000"/>
          <w:sz w:val="22"/>
          <w:szCs w:val="22"/>
        </w:rPr>
        <w:t>Phase 2 – managing critical incidents</w:t>
      </w:r>
      <w:r w:rsidRPr="00E862D3">
        <w:rPr>
          <w:rFonts w:asciiTheme="minorHAnsi" w:hAnsiTheme="minorHAnsi" w:cstheme="minorHAnsi"/>
          <w:color w:val="000000"/>
          <w:sz w:val="22"/>
          <w:szCs w:val="22"/>
        </w:rPr>
        <w:t xml:space="preserve">. [online] Available at: </w:t>
      </w:r>
      <w:hyperlink r:id="rId20" w:history="1">
        <w:r w:rsidRPr="00E862D3">
          <w:rPr>
            <w:rStyle w:val="Hyperlink"/>
            <w:rFonts w:asciiTheme="minorHAnsi" w:hAnsiTheme="minorHAnsi" w:cstheme="minorHAnsi"/>
            <w:sz w:val="22"/>
            <w:szCs w:val="22"/>
          </w:rPr>
          <w:t>https://www.college.police.uk/app/critical-incident-management/phase-2-managing-critical-incidents</w:t>
        </w:r>
      </w:hyperlink>
      <w:r w:rsidRPr="00E862D3">
        <w:rPr>
          <w:rFonts w:asciiTheme="minorHAnsi" w:hAnsiTheme="minorHAnsi" w:cstheme="minorHAnsi"/>
          <w:color w:val="000000"/>
          <w:sz w:val="22"/>
          <w:szCs w:val="22"/>
        </w:rPr>
        <w:t xml:space="preserve"> [Accessed 7 May 2024].</w:t>
      </w:r>
    </w:p>
    <w:p w14:paraId="2BCC6114" w14:textId="7BCEF7AA" w:rsidR="00E8547C" w:rsidRPr="00E862D3" w:rsidRDefault="00E8547C" w:rsidP="00E862D3">
      <w:pPr>
        <w:pStyle w:val="NormalWeb"/>
        <w:spacing w:line="276" w:lineRule="auto"/>
        <w:rPr>
          <w:rFonts w:asciiTheme="minorHAnsi" w:hAnsiTheme="minorHAnsi" w:cstheme="minorHAnsi"/>
          <w:color w:val="000000"/>
          <w:sz w:val="22"/>
          <w:szCs w:val="22"/>
        </w:rPr>
      </w:pPr>
    </w:p>
    <w:p w14:paraId="74F4A455" w14:textId="5AB4FB6E" w:rsidR="002A3B2B" w:rsidRPr="00E862D3" w:rsidRDefault="002A3B2B" w:rsidP="00E862D3">
      <w:pPr>
        <w:pStyle w:val="NormalWeb"/>
        <w:spacing w:line="276" w:lineRule="auto"/>
        <w:rPr>
          <w:rFonts w:asciiTheme="minorHAnsi" w:hAnsiTheme="minorHAnsi" w:cstheme="minorHAnsi"/>
          <w:color w:val="000000"/>
          <w:sz w:val="22"/>
          <w:szCs w:val="22"/>
        </w:rPr>
      </w:pPr>
    </w:p>
    <w:p w14:paraId="12F241A0" w14:textId="77777777" w:rsidR="002A3B2B" w:rsidRPr="00E862D3" w:rsidRDefault="002A3B2B" w:rsidP="00E862D3">
      <w:pPr>
        <w:pStyle w:val="NormalWeb"/>
        <w:spacing w:before="0" w:beforeAutospacing="0" w:after="0" w:afterAutospacing="0" w:line="276" w:lineRule="auto"/>
        <w:rPr>
          <w:rFonts w:asciiTheme="minorHAnsi" w:hAnsiTheme="minorHAnsi" w:cstheme="minorHAnsi"/>
          <w:color w:val="000000"/>
          <w:sz w:val="22"/>
          <w:szCs w:val="22"/>
        </w:rPr>
      </w:pPr>
    </w:p>
    <w:p w14:paraId="1BB3D7C4" w14:textId="77777777" w:rsidR="00B02D59" w:rsidRPr="00E862D3" w:rsidRDefault="00B02D59" w:rsidP="00E862D3">
      <w:pPr>
        <w:pStyle w:val="NormalWeb"/>
        <w:spacing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w:t>
      </w:r>
    </w:p>
    <w:p w14:paraId="17FC8E46" w14:textId="77777777" w:rsidR="00492AA9" w:rsidRPr="00E862D3" w:rsidRDefault="00492AA9" w:rsidP="00E862D3">
      <w:pPr>
        <w:pStyle w:val="NormalWeb"/>
        <w:spacing w:before="0" w:beforeAutospacing="0" w:after="0" w:afterAutospacing="0" w:line="276" w:lineRule="auto"/>
        <w:ind w:left="720"/>
        <w:rPr>
          <w:rFonts w:asciiTheme="minorHAnsi" w:hAnsiTheme="minorHAnsi" w:cstheme="minorHAnsi"/>
          <w:color w:val="000000"/>
          <w:sz w:val="22"/>
          <w:szCs w:val="22"/>
        </w:rPr>
      </w:pPr>
    </w:p>
    <w:p w14:paraId="6C1FC9A7" w14:textId="0612589A" w:rsidR="004663BD" w:rsidRPr="00E862D3" w:rsidRDefault="004663BD" w:rsidP="00E862D3">
      <w:pPr>
        <w:pStyle w:val="NormalWeb"/>
        <w:spacing w:line="276" w:lineRule="auto"/>
        <w:rPr>
          <w:rFonts w:asciiTheme="minorHAnsi" w:hAnsiTheme="minorHAnsi" w:cstheme="minorHAnsi"/>
          <w:color w:val="000000"/>
          <w:sz w:val="22"/>
          <w:szCs w:val="22"/>
        </w:rPr>
      </w:pPr>
    </w:p>
    <w:p w14:paraId="65766797" w14:textId="77777777" w:rsidR="00AB35BA" w:rsidRPr="00E862D3" w:rsidRDefault="00AB35BA" w:rsidP="00E862D3">
      <w:pPr>
        <w:pStyle w:val="NormalWeb"/>
        <w:spacing w:before="0" w:beforeAutospacing="0" w:after="0" w:afterAutospacing="0" w:line="276" w:lineRule="auto"/>
        <w:rPr>
          <w:rFonts w:asciiTheme="minorHAnsi" w:hAnsiTheme="minorHAnsi" w:cstheme="minorHAnsi"/>
          <w:color w:val="000000"/>
          <w:sz w:val="22"/>
          <w:szCs w:val="22"/>
        </w:rPr>
      </w:pPr>
    </w:p>
    <w:p w14:paraId="5850BEB4" w14:textId="77777777" w:rsidR="00120985" w:rsidRPr="00E862D3" w:rsidRDefault="00120985" w:rsidP="00E862D3">
      <w:pPr>
        <w:pStyle w:val="NormalWeb"/>
        <w:spacing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w:t>
      </w:r>
    </w:p>
    <w:p w14:paraId="4EED95A1" w14:textId="77777777" w:rsidR="005905F8" w:rsidRPr="00E862D3" w:rsidRDefault="005905F8" w:rsidP="00E862D3">
      <w:pPr>
        <w:pStyle w:val="NormalWeb"/>
        <w:spacing w:line="276" w:lineRule="auto"/>
        <w:rPr>
          <w:rFonts w:asciiTheme="minorHAnsi" w:hAnsiTheme="minorHAnsi" w:cstheme="minorHAnsi"/>
          <w:color w:val="000000"/>
          <w:sz w:val="22"/>
          <w:szCs w:val="22"/>
        </w:rPr>
      </w:pPr>
    </w:p>
    <w:p w14:paraId="575EF44C" w14:textId="77777777" w:rsidR="00DA08A9" w:rsidRPr="00E862D3" w:rsidRDefault="00DA08A9" w:rsidP="00E862D3">
      <w:pPr>
        <w:pStyle w:val="NormalWeb"/>
        <w:spacing w:line="276" w:lineRule="auto"/>
        <w:rPr>
          <w:rFonts w:asciiTheme="minorHAnsi" w:hAnsiTheme="minorHAnsi" w:cstheme="minorHAnsi"/>
          <w:color w:val="000000"/>
          <w:sz w:val="22"/>
          <w:szCs w:val="22"/>
        </w:rPr>
      </w:pPr>
    </w:p>
    <w:p w14:paraId="5A982870" w14:textId="77777777" w:rsidR="00DA08A9" w:rsidRPr="00E862D3" w:rsidRDefault="00DA08A9" w:rsidP="00E862D3">
      <w:pPr>
        <w:pStyle w:val="NormalWeb"/>
        <w:spacing w:line="276" w:lineRule="auto"/>
        <w:rPr>
          <w:rFonts w:asciiTheme="minorHAnsi" w:hAnsiTheme="minorHAnsi" w:cstheme="minorHAnsi"/>
          <w:b/>
          <w:bCs/>
          <w:color w:val="000000"/>
          <w:sz w:val="22"/>
          <w:szCs w:val="22"/>
        </w:rPr>
      </w:pPr>
    </w:p>
    <w:p w14:paraId="2CD30D7B" w14:textId="77777777" w:rsidR="00DA08A9" w:rsidRPr="00E862D3" w:rsidRDefault="00DA08A9" w:rsidP="00E862D3">
      <w:pPr>
        <w:pStyle w:val="NormalWeb"/>
        <w:spacing w:line="276" w:lineRule="auto"/>
        <w:rPr>
          <w:rFonts w:asciiTheme="minorHAnsi" w:hAnsiTheme="minorHAnsi" w:cstheme="minorHAnsi"/>
          <w:b/>
          <w:bCs/>
          <w:color w:val="000000"/>
          <w:sz w:val="22"/>
          <w:szCs w:val="22"/>
        </w:rPr>
      </w:pPr>
    </w:p>
    <w:p w14:paraId="4BED0C59" w14:textId="77777777" w:rsidR="00DA08A9" w:rsidRPr="00E862D3" w:rsidRDefault="00DA08A9" w:rsidP="00E862D3">
      <w:pPr>
        <w:pStyle w:val="NormalWeb"/>
        <w:spacing w:line="276" w:lineRule="auto"/>
        <w:rPr>
          <w:rFonts w:asciiTheme="minorHAnsi" w:hAnsiTheme="minorHAnsi" w:cstheme="minorHAnsi"/>
          <w:b/>
          <w:bCs/>
          <w:color w:val="000000"/>
          <w:sz w:val="22"/>
          <w:szCs w:val="22"/>
        </w:rPr>
      </w:pPr>
    </w:p>
    <w:p w14:paraId="69EDA2F0" w14:textId="77777777" w:rsidR="00DA08A9" w:rsidRPr="00E862D3" w:rsidRDefault="00DA08A9" w:rsidP="00E862D3">
      <w:pPr>
        <w:pStyle w:val="NormalWeb"/>
        <w:spacing w:line="276" w:lineRule="auto"/>
        <w:rPr>
          <w:rFonts w:asciiTheme="minorHAnsi" w:hAnsiTheme="minorHAnsi" w:cstheme="minorHAnsi"/>
          <w:b/>
          <w:bCs/>
          <w:color w:val="000000"/>
          <w:sz w:val="22"/>
          <w:szCs w:val="22"/>
        </w:rPr>
      </w:pPr>
    </w:p>
    <w:p w14:paraId="3933ECB8" w14:textId="77777777" w:rsidR="00DA08A9" w:rsidRPr="00E862D3" w:rsidRDefault="00DA08A9" w:rsidP="00E862D3">
      <w:pPr>
        <w:pStyle w:val="NormalWeb"/>
        <w:spacing w:line="276" w:lineRule="auto"/>
        <w:rPr>
          <w:rFonts w:asciiTheme="minorHAnsi" w:hAnsiTheme="minorHAnsi" w:cstheme="minorHAnsi"/>
          <w:b/>
          <w:bCs/>
          <w:color w:val="000000"/>
          <w:sz w:val="22"/>
          <w:szCs w:val="22"/>
        </w:rPr>
      </w:pPr>
    </w:p>
    <w:p w14:paraId="4A2C86C6" w14:textId="77777777" w:rsidR="00DA08A9" w:rsidRPr="00E862D3" w:rsidRDefault="00DA08A9" w:rsidP="00E862D3">
      <w:pPr>
        <w:pStyle w:val="NormalWeb"/>
        <w:spacing w:line="276" w:lineRule="auto"/>
        <w:rPr>
          <w:rFonts w:asciiTheme="minorHAnsi" w:hAnsiTheme="minorHAnsi" w:cstheme="minorHAnsi"/>
          <w:b/>
          <w:bCs/>
          <w:color w:val="000000"/>
          <w:sz w:val="22"/>
          <w:szCs w:val="22"/>
        </w:rPr>
      </w:pPr>
    </w:p>
    <w:p w14:paraId="2F6A2B33" w14:textId="77777777" w:rsidR="00BD7196" w:rsidRDefault="00BD7196" w:rsidP="00E862D3">
      <w:pPr>
        <w:pStyle w:val="NormalWeb"/>
        <w:spacing w:line="276" w:lineRule="auto"/>
        <w:rPr>
          <w:rFonts w:asciiTheme="minorHAnsi" w:hAnsiTheme="minorHAnsi" w:cstheme="minorHAnsi"/>
          <w:b/>
          <w:bCs/>
          <w:color w:val="000000"/>
          <w:sz w:val="22"/>
          <w:szCs w:val="22"/>
        </w:rPr>
      </w:pPr>
    </w:p>
    <w:p w14:paraId="56F5F289" w14:textId="77777777" w:rsidR="0037627E" w:rsidRDefault="0037627E" w:rsidP="00E862D3">
      <w:pPr>
        <w:pStyle w:val="NormalWeb"/>
        <w:spacing w:line="276" w:lineRule="auto"/>
        <w:rPr>
          <w:rFonts w:asciiTheme="minorHAnsi" w:hAnsiTheme="minorHAnsi" w:cstheme="minorHAnsi"/>
          <w:b/>
          <w:bCs/>
          <w:color w:val="000000"/>
          <w:sz w:val="22"/>
          <w:szCs w:val="22"/>
        </w:rPr>
      </w:pPr>
    </w:p>
    <w:p w14:paraId="522D7FD4" w14:textId="77777777" w:rsidR="0037627E" w:rsidRDefault="0037627E" w:rsidP="00E862D3">
      <w:pPr>
        <w:pStyle w:val="NormalWeb"/>
        <w:spacing w:line="276" w:lineRule="auto"/>
        <w:rPr>
          <w:rFonts w:asciiTheme="minorHAnsi" w:hAnsiTheme="minorHAnsi" w:cstheme="minorHAnsi"/>
          <w:b/>
          <w:bCs/>
          <w:color w:val="000000"/>
          <w:sz w:val="22"/>
          <w:szCs w:val="22"/>
        </w:rPr>
      </w:pPr>
    </w:p>
    <w:p w14:paraId="776F7EEF" w14:textId="77777777" w:rsidR="0037627E" w:rsidRDefault="0037627E" w:rsidP="00E862D3">
      <w:pPr>
        <w:pStyle w:val="NormalWeb"/>
        <w:spacing w:line="276" w:lineRule="auto"/>
        <w:rPr>
          <w:rFonts w:asciiTheme="minorHAnsi" w:hAnsiTheme="minorHAnsi" w:cstheme="minorHAnsi"/>
          <w:b/>
          <w:bCs/>
          <w:color w:val="000000"/>
          <w:sz w:val="22"/>
          <w:szCs w:val="22"/>
        </w:rPr>
      </w:pPr>
    </w:p>
    <w:p w14:paraId="52E13EFB" w14:textId="77777777" w:rsidR="0037627E" w:rsidRPr="00E862D3" w:rsidRDefault="0037627E" w:rsidP="00E862D3">
      <w:pPr>
        <w:pStyle w:val="NormalWeb"/>
        <w:spacing w:line="276" w:lineRule="auto"/>
        <w:rPr>
          <w:rFonts w:asciiTheme="minorHAnsi" w:hAnsiTheme="minorHAnsi" w:cstheme="minorHAnsi"/>
          <w:b/>
          <w:bCs/>
          <w:color w:val="000000"/>
          <w:sz w:val="22"/>
          <w:szCs w:val="22"/>
        </w:rPr>
      </w:pPr>
    </w:p>
    <w:p w14:paraId="1D5169B4" w14:textId="148C640E" w:rsidR="002B463F" w:rsidRPr="00E862D3" w:rsidRDefault="002B463F" w:rsidP="00E862D3">
      <w:pPr>
        <w:pStyle w:val="NormalWeb"/>
        <w:spacing w:line="276" w:lineRule="auto"/>
        <w:rPr>
          <w:rFonts w:asciiTheme="minorHAnsi" w:hAnsiTheme="minorHAnsi" w:cstheme="minorHAnsi"/>
          <w:color w:val="000000"/>
          <w:sz w:val="22"/>
          <w:szCs w:val="22"/>
        </w:rPr>
      </w:pPr>
      <w:r w:rsidRPr="00E862D3">
        <w:rPr>
          <w:rFonts w:asciiTheme="minorHAnsi" w:hAnsiTheme="minorHAnsi" w:cstheme="minorHAnsi"/>
          <w:b/>
          <w:bCs/>
          <w:color w:val="000000"/>
          <w:sz w:val="22"/>
          <w:szCs w:val="22"/>
        </w:rPr>
        <w:lastRenderedPageBreak/>
        <w:t xml:space="preserve">Essay Three </w:t>
      </w:r>
      <w:r w:rsidR="001F5736">
        <w:rPr>
          <w:rFonts w:asciiTheme="minorHAnsi" w:hAnsiTheme="minorHAnsi" w:cstheme="minorHAnsi"/>
          <w:b/>
          <w:bCs/>
          <w:color w:val="000000"/>
          <w:sz w:val="22"/>
          <w:szCs w:val="22"/>
        </w:rPr>
        <w:t>R</w:t>
      </w:r>
      <w:r w:rsidRPr="00E862D3">
        <w:rPr>
          <w:rFonts w:asciiTheme="minorHAnsi" w:hAnsiTheme="minorHAnsi" w:cstheme="minorHAnsi"/>
          <w:b/>
          <w:bCs/>
          <w:color w:val="000000"/>
          <w:sz w:val="22"/>
          <w:szCs w:val="22"/>
        </w:rPr>
        <w:t>eferences:</w:t>
      </w:r>
    </w:p>
    <w:p w14:paraId="5552A4C7" w14:textId="77777777" w:rsidR="00BD7196" w:rsidRPr="00E862D3" w:rsidRDefault="00BD7196" w:rsidP="00E862D3">
      <w:pPr>
        <w:pStyle w:val="NormalWeb"/>
        <w:numPr>
          <w:ilvl w:val="0"/>
          <w:numId w:val="6"/>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Anon, (2023). [online] </w:t>
      </w:r>
      <w:r w:rsidRPr="00E862D3">
        <w:rPr>
          <w:rFonts w:asciiTheme="minorHAnsi" w:hAnsiTheme="minorHAnsi" w:cstheme="minorHAnsi"/>
          <w:i/>
          <w:iCs/>
          <w:color w:val="000000"/>
          <w:sz w:val="22"/>
          <w:szCs w:val="22"/>
        </w:rPr>
        <w:t>Cognitive Interview Technique</w:t>
      </w:r>
      <w:r w:rsidRPr="00E862D3">
        <w:rPr>
          <w:rFonts w:asciiTheme="minorHAnsi" w:hAnsiTheme="minorHAnsi" w:cstheme="minorHAnsi"/>
          <w:color w:val="000000"/>
          <w:sz w:val="22"/>
          <w:szCs w:val="22"/>
        </w:rPr>
        <w:t xml:space="preserve">. Wright and Holliday: Wright and Holliday. Available at: </w:t>
      </w:r>
      <w:hyperlink r:id="rId21" w:anchor="Critical%20Evaluation" w:history="1">
        <w:r w:rsidRPr="00E862D3">
          <w:rPr>
            <w:rStyle w:val="Hyperlink"/>
            <w:rFonts w:asciiTheme="minorHAnsi" w:hAnsiTheme="minorHAnsi" w:cstheme="minorHAnsi"/>
            <w:sz w:val="22"/>
            <w:szCs w:val="22"/>
          </w:rPr>
          <w:t>https://www.simplypsychology.org/cognitive-interview.html#Critical%20Evaluation</w:t>
        </w:r>
      </w:hyperlink>
      <w:r w:rsidRPr="00E862D3">
        <w:rPr>
          <w:rFonts w:asciiTheme="minorHAnsi" w:hAnsiTheme="minorHAnsi" w:cstheme="minorHAnsi"/>
          <w:color w:val="000000"/>
          <w:sz w:val="22"/>
          <w:szCs w:val="22"/>
        </w:rPr>
        <w:t xml:space="preserve"> [Accessed 16 May 2024].</w:t>
      </w:r>
    </w:p>
    <w:p w14:paraId="5E885CAE" w14:textId="77777777" w:rsidR="00BD7196" w:rsidRPr="00E862D3" w:rsidRDefault="00BD7196" w:rsidP="00E862D3">
      <w:pPr>
        <w:pStyle w:val="NormalWeb"/>
        <w:numPr>
          <w:ilvl w:val="0"/>
          <w:numId w:val="6"/>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Cognitive Interview Technique. (2023). [online] </w:t>
      </w:r>
      <w:r w:rsidRPr="00E862D3">
        <w:rPr>
          <w:rFonts w:asciiTheme="minorHAnsi" w:hAnsiTheme="minorHAnsi" w:cstheme="minorHAnsi"/>
          <w:i/>
          <w:iCs/>
          <w:color w:val="000000"/>
          <w:sz w:val="22"/>
          <w:szCs w:val="22"/>
        </w:rPr>
        <w:t>Cognitive Interview Technique</w:t>
      </w:r>
      <w:r w:rsidRPr="00E862D3">
        <w:rPr>
          <w:rFonts w:asciiTheme="minorHAnsi" w:hAnsiTheme="minorHAnsi" w:cstheme="minorHAnsi"/>
          <w:color w:val="000000"/>
          <w:sz w:val="22"/>
          <w:szCs w:val="22"/>
        </w:rPr>
        <w:t xml:space="preserve">. </w:t>
      </w:r>
      <w:proofErr w:type="spellStart"/>
      <w:r w:rsidRPr="00E862D3">
        <w:rPr>
          <w:rFonts w:asciiTheme="minorHAnsi" w:hAnsiTheme="minorHAnsi" w:cstheme="minorHAnsi"/>
          <w:color w:val="000000"/>
          <w:sz w:val="22"/>
          <w:szCs w:val="22"/>
        </w:rPr>
        <w:t>Geiselman</w:t>
      </w:r>
      <w:proofErr w:type="spellEnd"/>
      <w:r w:rsidRPr="00E862D3">
        <w:rPr>
          <w:rFonts w:asciiTheme="minorHAnsi" w:hAnsiTheme="minorHAnsi" w:cstheme="minorHAnsi"/>
          <w:color w:val="000000"/>
          <w:sz w:val="22"/>
          <w:szCs w:val="22"/>
        </w:rPr>
        <w:t xml:space="preserve">  Available at: </w:t>
      </w:r>
      <w:hyperlink r:id="rId22" w:history="1">
        <w:r w:rsidRPr="00E862D3">
          <w:rPr>
            <w:rStyle w:val="Hyperlink"/>
            <w:rFonts w:asciiTheme="minorHAnsi" w:hAnsiTheme="minorHAnsi" w:cstheme="minorHAnsi"/>
            <w:sz w:val="22"/>
            <w:szCs w:val="22"/>
          </w:rPr>
          <w:t>https://www.simplypsychology.org/</w:t>
        </w:r>
      </w:hyperlink>
      <w:r w:rsidRPr="00E862D3">
        <w:rPr>
          <w:rFonts w:asciiTheme="minorHAnsi" w:hAnsiTheme="minorHAnsi" w:cstheme="minorHAnsi"/>
          <w:color w:val="000000"/>
          <w:sz w:val="22"/>
          <w:szCs w:val="22"/>
        </w:rPr>
        <w:t xml:space="preserve"> [Accessed 16 May 2024].</w:t>
      </w:r>
    </w:p>
    <w:p w14:paraId="30586723" w14:textId="77777777" w:rsidR="00BD7196" w:rsidRPr="00E862D3" w:rsidRDefault="00BD7196" w:rsidP="00E862D3">
      <w:pPr>
        <w:pStyle w:val="NormalWeb"/>
        <w:numPr>
          <w:ilvl w:val="0"/>
          <w:numId w:val="6"/>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College of Policing (2020). </w:t>
      </w:r>
      <w:proofErr w:type="spellStart"/>
      <w:r w:rsidRPr="00E862D3">
        <w:rPr>
          <w:rFonts w:asciiTheme="minorHAnsi" w:hAnsiTheme="minorHAnsi" w:cstheme="minorHAnsi"/>
          <w:i/>
          <w:iCs/>
          <w:color w:val="000000"/>
          <w:sz w:val="22"/>
          <w:szCs w:val="22"/>
        </w:rPr>
        <w:t>vObtaining</w:t>
      </w:r>
      <w:proofErr w:type="spellEnd"/>
      <w:r w:rsidRPr="00E862D3">
        <w:rPr>
          <w:rFonts w:asciiTheme="minorHAnsi" w:hAnsiTheme="minorHAnsi" w:cstheme="minorHAnsi"/>
          <w:i/>
          <w:iCs/>
          <w:color w:val="000000"/>
          <w:sz w:val="22"/>
          <w:szCs w:val="22"/>
        </w:rPr>
        <w:t xml:space="preserve"> initial accounts from victims and witnesses</w:t>
      </w:r>
      <w:r w:rsidRPr="00E862D3">
        <w:rPr>
          <w:rFonts w:asciiTheme="minorHAnsi" w:hAnsiTheme="minorHAnsi" w:cstheme="minorHAnsi"/>
          <w:color w:val="000000"/>
          <w:sz w:val="22"/>
          <w:szCs w:val="22"/>
        </w:rPr>
        <w:t>. [online] </w:t>
      </w:r>
      <w:r w:rsidRPr="00E862D3">
        <w:rPr>
          <w:rFonts w:asciiTheme="minorHAnsi" w:hAnsiTheme="minorHAnsi" w:cstheme="minorHAnsi"/>
          <w:i/>
          <w:iCs/>
          <w:color w:val="000000"/>
          <w:sz w:val="22"/>
          <w:szCs w:val="22"/>
        </w:rPr>
        <w:t>Obtaining initial accounts from victims and witnesses</w:t>
      </w:r>
      <w:r w:rsidRPr="00E862D3">
        <w:rPr>
          <w:rFonts w:asciiTheme="minorHAnsi" w:hAnsiTheme="minorHAnsi" w:cstheme="minorHAnsi"/>
          <w:color w:val="000000"/>
          <w:sz w:val="22"/>
          <w:szCs w:val="22"/>
        </w:rPr>
        <w:t xml:space="preserve">. Available at: </w:t>
      </w:r>
      <w:hyperlink r:id="rId23" w:history="1">
        <w:r w:rsidRPr="00E862D3">
          <w:rPr>
            <w:rStyle w:val="Hyperlink"/>
            <w:rFonts w:asciiTheme="minorHAnsi" w:hAnsiTheme="minorHAnsi" w:cstheme="minorHAnsi"/>
            <w:sz w:val="22"/>
            <w:szCs w:val="22"/>
          </w:rPr>
          <w:t>https://assets.production.copweb.aws.college.police.uk/s3fs-public/2020-11/Initial_Accounts_REA.pdf</w:t>
        </w:r>
      </w:hyperlink>
      <w:r w:rsidRPr="00E862D3">
        <w:rPr>
          <w:rFonts w:asciiTheme="minorHAnsi" w:hAnsiTheme="minorHAnsi" w:cstheme="minorHAnsi"/>
          <w:color w:val="000000"/>
          <w:sz w:val="22"/>
          <w:szCs w:val="22"/>
        </w:rPr>
        <w:t xml:space="preserve"> [Accessed 24 May 2024].</w:t>
      </w:r>
    </w:p>
    <w:p w14:paraId="4A798115" w14:textId="77777777" w:rsidR="00BD7196" w:rsidRPr="00E862D3" w:rsidRDefault="00BD7196" w:rsidP="00E862D3">
      <w:pPr>
        <w:pStyle w:val="NormalWeb"/>
        <w:numPr>
          <w:ilvl w:val="0"/>
          <w:numId w:val="6"/>
        </w:numPr>
        <w:spacing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 xml:space="preserve">‌Dando, C., Wilcock, R. and Milne, R. (2009) ‘The Cognitive Interview: novice police officers’ witness/victim interviewing practices’, Psychology, Crime &amp; Law, 15(8), pp. 679–696. Available at: </w:t>
      </w:r>
      <w:hyperlink r:id="rId24" w:history="1">
        <w:r w:rsidRPr="00E862D3">
          <w:rPr>
            <w:rStyle w:val="Hyperlink"/>
            <w:rFonts w:asciiTheme="minorHAnsi" w:hAnsiTheme="minorHAnsi" w:cstheme="minorHAnsi"/>
            <w:sz w:val="22"/>
            <w:szCs w:val="22"/>
          </w:rPr>
          <w:t>https://www.tandfonline.com/doi/abs/10.1080/10683160802203963</w:t>
        </w:r>
      </w:hyperlink>
      <w:r w:rsidRPr="00E862D3">
        <w:rPr>
          <w:rFonts w:asciiTheme="minorHAnsi" w:hAnsiTheme="minorHAnsi" w:cstheme="minorHAnsi"/>
          <w:color w:val="000000"/>
          <w:sz w:val="22"/>
          <w:szCs w:val="22"/>
        </w:rPr>
        <w:t xml:space="preserve"> [Accessed 16 May 2024].</w:t>
      </w:r>
    </w:p>
    <w:p w14:paraId="3259D487" w14:textId="77777777" w:rsidR="00BD7196" w:rsidRPr="00E862D3" w:rsidRDefault="00BD7196" w:rsidP="00E862D3">
      <w:pPr>
        <w:pStyle w:val="NormalWeb"/>
        <w:numPr>
          <w:ilvl w:val="0"/>
          <w:numId w:val="6"/>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Fisher (2023). </w:t>
      </w:r>
      <w:r w:rsidRPr="00E862D3">
        <w:rPr>
          <w:rFonts w:asciiTheme="minorHAnsi" w:hAnsiTheme="minorHAnsi" w:cstheme="minorHAnsi"/>
          <w:i/>
          <w:iCs/>
          <w:color w:val="000000"/>
          <w:sz w:val="22"/>
          <w:szCs w:val="22"/>
        </w:rPr>
        <w:t>Cognitive Interview Technique</w:t>
      </w:r>
      <w:r w:rsidRPr="00E862D3">
        <w:rPr>
          <w:rFonts w:asciiTheme="minorHAnsi" w:hAnsiTheme="minorHAnsi" w:cstheme="minorHAnsi"/>
          <w:color w:val="000000"/>
          <w:sz w:val="22"/>
          <w:szCs w:val="22"/>
        </w:rPr>
        <w:t xml:space="preserve">. [online] Fisher. Available at: </w:t>
      </w:r>
      <w:hyperlink r:id="rId25" w:anchor="Critical%20Evaluation" w:history="1">
        <w:r w:rsidRPr="00E862D3">
          <w:rPr>
            <w:rStyle w:val="Hyperlink"/>
            <w:rFonts w:asciiTheme="minorHAnsi" w:hAnsiTheme="minorHAnsi" w:cstheme="minorHAnsi"/>
            <w:sz w:val="22"/>
            <w:szCs w:val="22"/>
          </w:rPr>
          <w:t>https://www.simplypsychology.org/cognitive-interview.html#Critical%20Evaluation</w:t>
        </w:r>
      </w:hyperlink>
      <w:r w:rsidRPr="00E862D3">
        <w:rPr>
          <w:rFonts w:asciiTheme="minorHAnsi" w:hAnsiTheme="minorHAnsi" w:cstheme="minorHAnsi"/>
          <w:color w:val="000000"/>
          <w:sz w:val="22"/>
          <w:szCs w:val="22"/>
        </w:rPr>
        <w:t xml:space="preserve"> [Accessed 16 May 2024].</w:t>
      </w:r>
    </w:p>
    <w:p w14:paraId="3B3B06FA" w14:textId="77777777" w:rsidR="00BD7196" w:rsidRPr="00E862D3" w:rsidRDefault="00BD7196" w:rsidP="00E862D3">
      <w:pPr>
        <w:pStyle w:val="NormalWeb"/>
        <w:numPr>
          <w:ilvl w:val="0"/>
          <w:numId w:val="6"/>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 xml:space="preserve">Fisher R.P and </w:t>
      </w:r>
      <w:proofErr w:type="spellStart"/>
      <w:r w:rsidRPr="00E862D3">
        <w:rPr>
          <w:rFonts w:asciiTheme="minorHAnsi" w:hAnsiTheme="minorHAnsi" w:cstheme="minorHAnsi"/>
          <w:color w:val="000000"/>
          <w:sz w:val="22"/>
          <w:szCs w:val="22"/>
        </w:rPr>
        <w:t>Geiselman</w:t>
      </w:r>
      <w:proofErr w:type="spellEnd"/>
      <w:r w:rsidRPr="00E862D3">
        <w:rPr>
          <w:rFonts w:asciiTheme="minorHAnsi" w:hAnsiTheme="minorHAnsi" w:cstheme="minorHAnsi"/>
          <w:color w:val="000000"/>
          <w:sz w:val="22"/>
          <w:szCs w:val="22"/>
        </w:rPr>
        <w:t xml:space="preserve"> R.E (1992). </w:t>
      </w:r>
      <w:r w:rsidRPr="00E862D3">
        <w:rPr>
          <w:rFonts w:asciiTheme="minorHAnsi" w:hAnsiTheme="minorHAnsi" w:cstheme="minorHAnsi"/>
          <w:i/>
          <w:iCs/>
          <w:color w:val="000000"/>
          <w:sz w:val="22"/>
          <w:szCs w:val="22"/>
        </w:rPr>
        <w:t>Memory-enhancing techniques for investigative interviewing: The cognitive interview.</w:t>
      </w:r>
      <w:r w:rsidRPr="00E862D3">
        <w:rPr>
          <w:rFonts w:asciiTheme="minorHAnsi" w:hAnsiTheme="minorHAnsi" w:cstheme="minorHAnsi"/>
          <w:color w:val="000000"/>
          <w:sz w:val="22"/>
          <w:szCs w:val="22"/>
        </w:rPr>
        <w:t xml:space="preserve"> [online] Available at: </w:t>
      </w:r>
      <w:hyperlink r:id="rId26" w:history="1">
        <w:r w:rsidRPr="00E862D3">
          <w:rPr>
            <w:rStyle w:val="Hyperlink"/>
            <w:rFonts w:asciiTheme="minorHAnsi" w:hAnsiTheme="minorHAnsi" w:cstheme="minorHAnsi"/>
            <w:sz w:val="22"/>
            <w:szCs w:val="22"/>
          </w:rPr>
          <w:t>https://psycnet.apa.org/record/1992-98595-000</w:t>
        </w:r>
      </w:hyperlink>
      <w:r w:rsidRPr="00E862D3">
        <w:rPr>
          <w:rFonts w:asciiTheme="minorHAnsi" w:hAnsiTheme="minorHAnsi" w:cstheme="minorHAnsi"/>
          <w:color w:val="000000"/>
          <w:sz w:val="22"/>
          <w:szCs w:val="22"/>
        </w:rPr>
        <w:t xml:space="preserve">  [Accessed 24 May 2024].‌</w:t>
      </w:r>
    </w:p>
    <w:p w14:paraId="628766AE" w14:textId="77777777" w:rsidR="00BD7196" w:rsidRPr="00E862D3" w:rsidRDefault="00BD7196" w:rsidP="00E862D3">
      <w:pPr>
        <w:pStyle w:val="NormalWeb"/>
        <w:numPr>
          <w:ilvl w:val="0"/>
          <w:numId w:val="6"/>
        </w:numPr>
        <w:spacing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 xml:space="preserve"> Home Office (2023). </w:t>
      </w:r>
      <w:r w:rsidRPr="00E862D3">
        <w:rPr>
          <w:rFonts w:asciiTheme="minorHAnsi" w:hAnsiTheme="minorHAnsi" w:cstheme="minorHAnsi"/>
          <w:i/>
          <w:iCs/>
          <w:color w:val="000000"/>
          <w:sz w:val="22"/>
          <w:szCs w:val="22"/>
        </w:rPr>
        <w:t>Criminal exploitation of children, young people and vulnerable adults County lines</w:t>
      </w:r>
      <w:r w:rsidRPr="00E862D3">
        <w:rPr>
          <w:rFonts w:asciiTheme="minorHAnsi" w:hAnsiTheme="minorHAnsi" w:cstheme="minorHAnsi"/>
          <w:color w:val="000000"/>
          <w:sz w:val="22"/>
          <w:szCs w:val="22"/>
        </w:rPr>
        <w:t>. [online] </w:t>
      </w:r>
      <w:r w:rsidRPr="00E862D3">
        <w:rPr>
          <w:rFonts w:asciiTheme="minorHAnsi" w:hAnsiTheme="minorHAnsi" w:cstheme="minorHAnsi"/>
          <w:i/>
          <w:iCs/>
          <w:color w:val="000000"/>
          <w:sz w:val="22"/>
          <w:szCs w:val="22"/>
        </w:rPr>
        <w:t>Criminal exploitation of children, young people and vulnerable adults County lines</w:t>
      </w:r>
      <w:r w:rsidRPr="00E862D3">
        <w:rPr>
          <w:rFonts w:asciiTheme="minorHAnsi" w:hAnsiTheme="minorHAnsi" w:cstheme="minorHAnsi"/>
          <w:color w:val="000000"/>
          <w:sz w:val="22"/>
          <w:szCs w:val="22"/>
        </w:rPr>
        <w:t xml:space="preserve">. Home Office. Available at: </w:t>
      </w:r>
      <w:hyperlink r:id="rId27" w:history="1">
        <w:r w:rsidRPr="00E862D3">
          <w:rPr>
            <w:rStyle w:val="Hyperlink"/>
            <w:rFonts w:asciiTheme="minorHAnsi" w:hAnsiTheme="minorHAnsi" w:cstheme="minorHAnsi"/>
            <w:sz w:val="22"/>
            <w:szCs w:val="22"/>
          </w:rPr>
          <w:t>https://assets.publishing.service.gov.uk/media/65322ad1e839fd001486720d/2023_FOR_PUBLICATION_Criminal_exploitation_of_children_young_people_and_vulnerable_adults_county_lines1.pdf</w:t>
        </w:r>
      </w:hyperlink>
      <w:r w:rsidRPr="00E862D3">
        <w:rPr>
          <w:rFonts w:asciiTheme="minorHAnsi" w:hAnsiTheme="minorHAnsi" w:cstheme="minorHAnsi"/>
          <w:color w:val="000000"/>
          <w:sz w:val="22"/>
          <w:szCs w:val="22"/>
        </w:rPr>
        <w:t xml:space="preserve"> [Accessed 23 May 2024].</w:t>
      </w:r>
    </w:p>
    <w:p w14:paraId="7F7B1472" w14:textId="77777777" w:rsidR="00BD7196" w:rsidRPr="00E862D3" w:rsidRDefault="00BD7196" w:rsidP="00E862D3">
      <w:pPr>
        <w:pStyle w:val="NormalWeb"/>
        <w:numPr>
          <w:ilvl w:val="0"/>
          <w:numId w:val="6"/>
        </w:numPr>
        <w:spacing w:before="0" w:beforeAutospacing="0" w:after="0" w:afterAutospacing="0" w:line="276" w:lineRule="auto"/>
        <w:rPr>
          <w:rFonts w:asciiTheme="minorHAnsi" w:hAnsiTheme="minorHAnsi" w:cstheme="minorHAnsi"/>
          <w:color w:val="000000"/>
          <w:sz w:val="22"/>
          <w:szCs w:val="22"/>
        </w:rPr>
      </w:pPr>
      <w:proofErr w:type="spellStart"/>
      <w:r w:rsidRPr="00E862D3">
        <w:rPr>
          <w:rFonts w:asciiTheme="minorHAnsi" w:hAnsiTheme="minorHAnsi" w:cstheme="minorHAnsi"/>
          <w:color w:val="000000"/>
          <w:sz w:val="22"/>
          <w:szCs w:val="22"/>
        </w:rPr>
        <w:t>Mcloed</w:t>
      </w:r>
      <w:proofErr w:type="spellEnd"/>
      <w:r w:rsidRPr="00E862D3">
        <w:rPr>
          <w:rFonts w:asciiTheme="minorHAnsi" w:hAnsiTheme="minorHAnsi" w:cstheme="minorHAnsi"/>
          <w:color w:val="000000"/>
          <w:sz w:val="22"/>
          <w:szCs w:val="22"/>
        </w:rPr>
        <w:t>, S. (2023). </w:t>
      </w:r>
      <w:r w:rsidRPr="00E862D3">
        <w:rPr>
          <w:rFonts w:asciiTheme="minorHAnsi" w:hAnsiTheme="minorHAnsi" w:cstheme="minorHAnsi"/>
          <w:i/>
          <w:iCs/>
          <w:color w:val="000000"/>
          <w:sz w:val="22"/>
          <w:szCs w:val="22"/>
        </w:rPr>
        <w:t>Cognitive Interview Technique</w:t>
      </w:r>
      <w:r w:rsidRPr="00E862D3">
        <w:rPr>
          <w:rFonts w:asciiTheme="minorHAnsi" w:hAnsiTheme="minorHAnsi" w:cstheme="minorHAnsi"/>
          <w:color w:val="000000"/>
          <w:sz w:val="22"/>
          <w:szCs w:val="22"/>
        </w:rPr>
        <w:t xml:space="preserve">. [online] Cognitive Interview Technique. Available at: </w:t>
      </w:r>
      <w:hyperlink r:id="rId28" w:anchor="Critical%20Evaluation" w:history="1">
        <w:r w:rsidRPr="00E862D3">
          <w:rPr>
            <w:rStyle w:val="Hyperlink"/>
            <w:rFonts w:asciiTheme="minorHAnsi" w:hAnsiTheme="minorHAnsi" w:cstheme="minorHAnsi"/>
            <w:sz w:val="22"/>
            <w:szCs w:val="22"/>
          </w:rPr>
          <w:t>https://www.simplypsychology.org/cognitive-interview.html#Critical%20Evaluation</w:t>
        </w:r>
      </w:hyperlink>
      <w:r w:rsidRPr="00E862D3">
        <w:rPr>
          <w:rFonts w:asciiTheme="minorHAnsi" w:hAnsiTheme="minorHAnsi" w:cstheme="minorHAnsi"/>
          <w:color w:val="000000"/>
          <w:sz w:val="22"/>
          <w:szCs w:val="22"/>
        </w:rPr>
        <w:t xml:space="preserve"> [Accessed 16 May 2024].</w:t>
      </w:r>
    </w:p>
    <w:p w14:paraId="2FCC678E" w14:textId="77777777" w:rsidR="00BD7196" w:rsidRPr="00E862D3" w:rsidRDefault="00BD7196" w:rsidP="00E862D3">
      <w:pPr>
        <w:pStyle w:val="NormalWeb"/>
        <w:numPr>
          <w:ilvl w:val="0"/>
          <w:numId w:val="6"/>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 xml:space="preserve">Ministry of Justice (2022). Achieving Best Evidence in Criminal Proceedings: Guidance on Interviewing Victims and Witnesses, and Guidance on Using Special Measures. [online] Available at: </w:t>
      </w:r>
      <w:hyperlink r:id="rId29" w:history="1">
        <w:r w:rsidRPr="00E862D3">
          <w:rPr>
            <w:rStyle w:val="Hyperlink"/>
            <w:rFonts w:asciiTheme="minorHAnsi" w:hAnsiTheme="minorHAnsi" w:cstheme="minorHAnsi"/>
            <w:sz w:val="22"/>
            <w:szCs w:val="22"/>
          </w:rPr>
          <w:t>https://assets.publishing.service.gov.uk/media/6492e26c103ca6001303a331/achieving-best-evidence-criminal-proceedings-2023.pdf</w:t>
        </w:r>
      </w:hyperlink>
      <w:r w:rsidRPr="00E862D3">
        <w:rPr>
          <w:rFonts w:asciiTheme="minorHAnsi" w:hAnsiTheme="minorHAnsi" w:cstheme="minorHAnsi"/>
          <w:color w:val="000000"/>
          <w:sz w:val="22"/>
          <w:szCs w:val="22"/>
        </w:rPr>
        <w:t xml:space="preserve">  [Accessed 24 May 2024].</w:t>
      </w:r>
    </w:p>
    <w:p w14:paraId="4FAD7C17" w14:textId="77777777" w:rsidR="00BD7196" w:rsidRPr="00E862D3" w:rsidRDefault="00BD7196" w:rsidP="00E862D3">
      <w:pPr>
        <w:pStyle w:val="NormalWeb"/>
        <w:numPr>
          <w:ilvl w:val="0"/>
          <w:numId w:val="6"/>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Sarah Henderson (2019). </w:t>
      </w:r>
      <w:r w:rsidRPr="00E862D3">
        <w:rPr>
          <w:rFonts w:asciiTheme="minorHAnsi" w:hAnsiTheme="minorHAnsi" w:cstheme="minorHAnsi"/>
          <w:i/>
          <w:iCs/>
          <w:color w:val="000000"/>
          <w:sz w:val="22"/>
          <w:szCs w:val="22"/>
        </w:rPr>
        <w:t>Exploring the use of the Cognitive Interview (and other Special Measures) in questioning Vulnerable Witnesses in preparation for court and in a court of law</w:t>
      </w:r>
      <w:r w:rsidRPr="00E862D3">
        <w:rPr>
          <w:rFonts w:asciiTheme="minorHAnsi" w:hAnsiTheme="minorHAnsi" w:cstheme="minorHAnsi"/>
          <w:color w:val="000000"/>
          <w:sz w:val="22"/>
          <w:szCs w:val="22"/>
        </w:rPr>
        <w:t>. [</w:t>
      </w:r>
      <w:proofErr w:type="spellStart"/>
      <w:r w:rsidRPr="00E862D3">
        <w:rPr>
          <w:rFonts w:asciiTheme="minorHAnsi" w:hAnsiTheme="minorHAnsi" w:cstheme="minorHAnsi"/>
          <w:color w:val="000000"/>
          <w:sz w:val="22"/>
          <w:szCs w:val="22"/>
        </w:rPr>
        <w:t>Disseration</w:t>
      </w:r>
      <w:proofErr w:type="spellEnd"/>
      <w:r w:rsidRPr="00E862D3">
        <w:rPr>
          <w:rFonts w:asciiTheme="minorHAnsi" w:hAnsiTheme="minorHAnsi" w:cstheme="minorHAnsi"/>
          <w:color w:val="000000"/>
          <w:sz w:val="22"/>
          <w:szCs w:val="22"/>
        </w:rPr>
        <w:t xml:space="preserve">] Available at: </w:t>
      </w:r>
      <w:hyperlink r:id="rId30" w:history="1">
        <w:r w:rsidRPr="00E862D3">
          <w:rPr>
            <w:rStyle w:val="Hyperlink"/>
            <w:rFonts w:asciiTheme="minorHAnsi" w:hAnsiTheme="minorHAnsi" w:cstheme="minorHAnsi"/>
            <w:sz w:val="22"/>
            <w:szCs w:val="22"/>
          </w:rPr>
          <w:t>https://www.intermediaries-for-justice.org/sites/default/files/report.pdf</w:t>
        </w:r>
      </w:hyperlink>
      <w:r w:rsidRPr="00E862D3">
        <w:rPr>
          <w:rFonts w:asciiTheme="minorHAnsi" w:hAnsiTheme="minorHAnsi" w:cstheme="minorHAnsi"/>
          <w:color w:val="000000"/>
          <w:sz w:val="22"/>
          <w:szCs w:val="22"/>
        </w:rPr>
        <w:t xml:space="preserve">  [Accessed 24 May 2024]. Milne and Bull (2006).</w:t>
      </w:r>
    </w:p>
    <w:p w14:paraId="4D7E5F76" w14:textId="77777777" w:rsidR="00BD7196" w:rsidRPr="00E862D3" w:rsidRDefault="00BD7196" w:rsidP="00E862D3">
      <w:pPr>
        <w:pStyle w:val="NormalWeb"/>
        <w:numPr>
          <w:ilvl w:val="0"/>
          <w:numId w:val="6"/>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 xml:space="preserve">Sarah Henderson and </w:t>
      </w:r>
      <w:proofErr w:type="spellStart"/>
      <w:r w:rsidRPr="00E862D3">
        <w:rPr>
          <w:rFonts w:asciiTheme="minorHAnsi" w:hAnsiTheme="minorHAnsi" w:cstheme="minorHAnsi"/>
          <w:color w:val="000000"/>
          <w:sz w:val="22"/>
          <w:szCs w:val="22"/>
        </w:rPr>
        <w:t>Geiselman</w:t>
      </w:r>
      <w:proofErr w:type="spellEnd"/>
      <w:r w:rsidRPr="00E862D3">
        <w:rPr>
          <w:rFonts w:asciiTheme="minorHAnsi" w:hAnsiTheme="minorHAnsi" w:cstheme="minorHAnsi"/>
          <w:color w:val="000000"/>
          <w:sz w:val="22"/>
          <w:szCs w:val="22"/>
        </w:rPr>
        <w:t xml:space="preserve"> and Fisher 2014 (2019). </w:t>
      </w:r>
      <w:r w:rsidRPr="00E862D3">
        <w:rPr>
          <w:rFonts w:asciiTheme="minorHAnsi" w:hAnsiTheme="minorHAnsi" w:cstheme="minorHAnsi"/>
          <w:i/>
          <w:iCs/>
          <w:color w:val="000000"/>
          <w:sz w:val="22"/>
          <w:szCs w:val="22"/>
        </w:rPr>
        <w:t>Exploring the use of the Cognitive Interview (and other Special Measures) in questioning Vulnerable Witnesses in preparation for court and in a court of law</w:t>
      </w:r>
      <w:r w:rsidRPr="00E862D3">
        <w:rPr>
          <w:rFonts w:asciiTheme="minorHAnsi" w:hAnsiTheme="minorHAnsi" w:cstheme="minorHAnsi"/>
          <w:color w:val="000000"/>
          <w:sz w:val="22"/>
          <w:szCs w:val="22"/>
        </w:rPr>
        <w:t>. [</w:t>
      </w:r>
      <w:proofErr w:type="spellStart"/>
      <w:r w:rsidRPr="00E862D3">
        <w:rPr>
          <w:rFonts w:asciiTheme="minorHAnsi" w:hAnsiTheme="minorHAnsi" w:cstheme="minorHAnsi"/>
          <w:color w:val="000000"/>
          <w:sz w:val="22"/>
          <w:szCs w:val="22"/>
        </w:rPr>
        <w:t>Disseration</w:t>
      </w:r>
      <w:proofErr w:type="spellEnd"/>
      <w:r w:rsidRPr="00E862D3">
        <w:rPr>
          <w:rFonts w:asciiTheme="minorHAnsi" w:hAnsiTheme="minorHAnsi" w:cstheme="minorHAnsi"/>
          <w:color w:val="000000"/>
          <w:sz w:val="22"/>
          <w:szCs w:val="22"/>
        </w:rPr>
        <w:t>] Available at: https://www.intermediaries-for-justice.org/sites/default/files/report.pdf [Accessed 24 May 2024].</w:t>
      </w:r>
    </w:p>
    <w:p w14:paraId="04211B4C" w14:textId="77777777" w:rsidR="00BD7196" w:rsidRPr="00E862D3" w:rsidRDefault="00BD7196" w:rsidP="00E862D3">
      <w:pPr>
        <w:pStyle w:val="NormalWeb"/>
        <w:numPr>
          <w:ilvl w:val="0"/>
          <w:numId w:val="6"/>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lastRenderedPageBreak/>
        <w:t>Simply Psychology. (2023). </w:t>
      </w:r>
      <w:r w:rsidRPr="00E862D3">
        <w:rPr>
          <w:rFonts w:asciiTheme="minorHAnsi" w:hAnsiTheme="minorHAnsi" w:cstheme="minorHAnsi"/>
          <w:i/>
          <w:iCs/>
          <w:color w:val="000000"/>
          <w:sz w:val="22"/>
          <w:szCs w:val="22"/>
        </w:rPr>
        <w:t>Cognitive Interview Technique</w:t>
      </w:r>
      <w:r w:rsidRPr="00E862D3">
        <w:rPr>
          <w:rFonts w:asciiTheme="minorHAnsi" w:hAnsiTheme="minorHAnsi" w:cstheme="minorHAnsi"/>
          <w:color w:val="000000"/>
          <w:sz w:val="22"/>
          <w:szCs w:val="22"/>
        </w:rPr>
        <w:t xml:space="preserve">. [online] Available at: </w:t>
      </w:r>
      <w:hyperlink r:id="rId31" w:history="1">
        <w:r w:rsidRPr="00E862D3">
          <w:rPr>
            <w:rStyle w:val="Hyperlink"/>
            <w:rFonts w:asciiTheme="minorHAnsi" w:hAnsiTheme="minorHAnsi" w:cstheme="minorHAnsi"/>
            <w:sz w:val="22"/>
            <w:szCs w:val="22"/>
          </w:rPr>
          <w:t>https://www.simplypsychology.org/cognitive-interview.html</w:t>
        </w:r>
      </w:hyperlink>
      <w:r w:rsidRPr="00E862D3">
        <w:rPr>
          <w:rFonts w:asciiTheme="minorHAnsi" w:hAnsiTheme="minorHAnsi" w:cstheme="minorHAnsi"/>
          <w:color w:val="000000"/>
          <w:sz w:val="22"/>
          <w:szCs w:val="22"/>
        </w:rPr>
        <w:t xml:space="preserve"> [Accessed 23 May 2024].</w:t>
      </w:r>
    </w:p>
    <w:p w14:paraId="0520D588" w14:textId="77777777" w:rsidR="00BD7196" w:rsidRPr="00E862D3" w:rsidRDefault="00BD7196" w:rsidP="00E862D3">
      <w:pPr>
        <w:pStyle w:val="NormalWeb"/>
        <w:numPr>
          <w:ilvl w:val="0"/>
          <w:numId w:val="6"/>
        </w:numPr>
        <w:spacing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 xml:space="preserve">‌Strange, D. and K. T </w:t>
      </w:r>
      <w:proofErr w:type="spellStart"/>
      <w:r w:rsidRPr="00E862D3">
        <w:rPr>
          <w:rFonts w:asciiTheme="minorHAnsi" w:hAnsiTheme="minorHAnsi" w:cstheme="minorHAnsi"/>
          <w:color w:val="000000"/>
          <w:sz w:val="22"/>
          <w:szCs w:val="22"/>
        </w:rPr>
        <w:t>Takarangi</w:t>
      </w:r>
      <w:proofErr w:type="spellEnd"/>
      <w:r w:rsidRPr="00E862D3">
        <w:rPr>
          <w:rFonts w:asciiTheme="minorHAnsi" w:hAnsiTheme="minorHAnsi" w:cstheme="minorHAnsi"/>
          <w:color w:val="000000"/>
          <w:sz w:val="22"/>
          <w:szCs w:val="22"/>
        </w:rPr>
        <w:t>, M. (2015). Memory Distortion for Traumatic Events: The Role of Mental Imagery. Front Psychiatry, [online] 6(27), pp.1–4. Available at: https://www.ncbi.nlm.nih.gov/pmc/articles/PMC4337233/ [Accessed 16 May 2024].</w:t>
      </w:r>
    </w:p>
    <w:p w14:paraId="57AC683E" w14:textId="77777777" w:rsidR="00BD7196" w:rsidRPr="00E862D3" w:rsidRDefault="00BD7196" w:rsidP="00E862D3">
      <w:pPr>
        <w:pStyle w:val="NormalWeb"/>
        <w:numPr>
          <w:ilvl w:val="0"/>
          <w:numId w:val="6"/>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University of Southampton (1998). </w:t>
      </w:r>
      <w:r w:rsidRPr="00E862D3">
        <w:rPr>
          <w:rFonts w:asciiTheme="minorHAnsi" w:hAnsiTheme="minorHAnsi" w:cstheme="minorHAnsi"/>
          <w:i/>
          <w:iCs/>
          <w:color w:val="000000"/>
          <w:sz w:val="22"/>
          <w:szCs w:val="22"/>
        </w:rPr>
        <w:t>A review of the cognitive interview</w:t>
      </w:r>
      <w:r w:rsidRPr="00E862D3">
        <w:rPr>
          <w:rFonts w:asciiTheme="minorHAnsi" w:hAnsiTheme="minorHAnsi" w:cstheme="minorHAnsi"/>
          <w:color w:val="000000"/>
          <w:sz w:val="22"/>
          <w:szCs w:val="22"/>
        </w:rPr>
        <w:t>. </w:t>
      </w:r>
      <w:r w:rsidRPr="00E862D3">
        <w:rPr>
          <w:rFonts w:asciiTheme="minorHAnsi" w:hAnsiTheme="minorHAnsi" w:cstheme="minorHAnsi"/>
          <w:i/>
          <w:iCs/>
          <w:color w:val="000000"/>
          <w:sz w:val="22"/>
          <w:szCs w:val="22"/>
        </w:rPr>
        <w:t xml:space="preserve">Kebbell and </w:t>
      </w:r>
      <w:proofErr w:type="spellStart"/>
      <w:r w:rsidRPr="00E862D3">
        <w:rPr>
          <w:rFonts w:asciiTheme="minorHAnsi" w:hAnsiTheme="minorHAnsi" w:cstheme="minorHAnsi"/>
          <w:i/>
          <w:iCs/>
          <w:color w:val="000000"/>
          <w:sz w:val="22"/>
          <w:szCs w:val="22"/>
        </w:rPr>
        <w:t>Wagstoff</w:t>
      </w:r>
      <w:proofErr w:type="spellEnd"/>
      <w:r w:rsidRPr="00E862D3">
        <w:rPr>
          <w:rFonts w:asciiTheme="minorHAnsi" w:hAnsiTheme="minorHAnsi" w:cstheme="minorHAnsi"/>
          <w:i/>
          <w:iCs/>
          <w:color w:val="000000"/>
          <w:sz w:val="22"/>
          <w:szCs w:val="22"/>
        </w:rPr>
        <w:t xml:space="preserve"> 1996</w:t>
      </w:r>
      <w:r w:rsidRPr="00E862D3">
        <w:rPr>
          <w:rFonts w:asciiTheme="minorHAnsi" w:hAnsiTheme="minorHAnsi" w:cstheme="minorHAnsi"/>
          <w:color w:val="000000"/>
          <w:sz w:val="22"/>
          <w:szCs w:val="22"/>
        </w:rPr>
        <w:t xml:space="preserve">. Available at: </w:t>
      </w:r>
      <w:hyperlink r:id="rId32" w:history="1">
        <w:r w:rsidRPr="00E862D3">
          <w:rPr>
            <w:rStyle w:val="Hyperlink"/>
            <w:rFonts w:asciiTheme="minorHAnsi" w:hAnsiTheme="minorHAnsi" w:cstheme="minorHAnsi"/>
            <w:sz w:val="22"/>
            <w:szCs w:val="22"/>
          </w:rPr>
          <w:t>https://web-archive.southampton.ac.uk/cogprints.org/640/1/memon.ci_review.html</w:t>
        </w:r>
      </w:hyperlink>
      <w:r w:rsidRPr="00E862D3">
        <w:rPr>
          <w:rFonts w:asciiTheme="minorHAnsi" w:hAnsiTheme="minorHAnsi" w:cstheme="minorHAnsi"/>
          <w:color w:val="000000"/>
          <w:sz w:val="22"/>
          <w:szCs w:val="22"/>
        </w:rPr>
        <w:t xml:space="preserve">  [Accessed 24 May 2024].</w:t>
      </w:r>
    </w:p>
    <w:p w14:paraId="10F14308" w14:textId="6A5E3CA9" w:rsidR="00A06D92" w:rsidRPr="00E862D3" w:rsidRDefault="00A06D92" w:rsidP="00E862D3">
      <w:pPr>
        <w:pStyle w:val="NormalWeb"/>
        <w:spacing w:line="276" w:lineRule="auto"/>
        <w:rPr>
          <w:rFonts w:asciiTheme="minorHAnsi" w:hAnsiTheme="minorHAnsi" w:cstheme="minorHAnsi"/>
          <w:color w:val="000000"/>
          <w:sz w:val="22"/>
          <w:szCs w:val="22"/>
        </w:rPr>
      </w:pPr>
    </w:p>
    <w:p w14:paraId="46B53D25" w14:textId="77777777" w:rsidR="00B77C41" w:rsidRPr="00E862D3" w:rsidRDefault="00B77C41" w:rsidP="00E862D3">
      <w:pPr>
        <w:pStyle w:val="NormalWeb"/>
        <w:spacing w:before="0" w:beforeAutospacing="0" w:after="0" w:afterAutospacing="0" w:line="276" w:lineRule="auto"/>
        <w:ind w:left="360"/>
        <w:rPr>
          <w:rFonts w:asciiTheme="minorHAnsi" w:hAnsiTheme="minorHAnsi" w:cstheme="minorHAnsi"/>
          <w:color w:val="000000"/>
          <w:sz w:val="22"/>
          <w:szCs w:val="22"/>
        </w:rPr>
      </w:pPr>
    </w:p>
    <w:p w14:paraId="299378EC" w14:textId="76013039" w:rsidR="00D46EEB" w:rsidRPr="00E862D3" w:rsidRDefault="00D46EEB" w:rsidP="00E862D3">
      <w:pPr>
        <w:pStyle w:val="NormalWeb"/>
        <w:spacing w:line="276" w:lineRule="auto"/>
        <w:rPr>
          <w:rFonts w:asciiTheme="minorHAnsi" w:hAnsiTheme="minorHAnsi" w:cstheme="minorHAnsi"/>
          <w:color w:val="000000"/>
          <w:sz w:val="22"/>
          <w:szCs w:val="22"/>
        </w:rPr>
      </w:pPr>
    </w:p>
    <w:p w14:paraId="279060B6" w14:textId="77777777" w:rsidR="00B44B21" w:rsidRPr="00E862D3" w:rsidRDefault="00B44B21" w:rsidP="00E862D3">
      <w:pPr>
        <w:pStyle w:val="NormalWeb"/>
        <w:spacing w:line="276" w:lineRule="auto"/>
        <w:rPr>
          <w:rFonts w:asciiTheme="minorHAnsi" w:hAnsiTheme="minorHAnsi" w:cstheme="minorHAnsi"/>
          <w:b/>
          <w:bCs/>
          <w:color w:val="000000"/>
          <w:sz w:val="22"/>
          <w:szCs w:val="22"/>
        </w:rPr>
      </w:pPr>
    </w:p>
    <w:p w14:paraId="32894379" w14:textId="77777777" w:rsidR="00B44B21" w:rsidRPr="00E862D3" w:rsidRDefault="00B44B21" w:rsidP="00E862D3">
      <w:pPr>
        <w:pStyle w:val="NormalWeb"/>
        <w:spacing w:line="276" w:lineRule="auto"/>
        <w:rPr>
          <w:rFonts w:asciiTheme="minorHAnsi" w:hAnsiTheme="minorHAnsi" w:cstheme="minorHAnsi"/>
          <w:b/>
          <w:bCs/>
          <w:color w:val="000000"/>
          <w:sz w:val="22"/>
          <w:szCs w:val="22"/>
        </w:rPr>
      </w:pPr>
    </w:p>
    <w:p w14:paraId="0E80FE14" w14:textId="77777777" w:rsidR="00B44B21" w:rsidRPr="00E862D3" w:rsidRDefault="00B44B21" w:rsidP="00E862D3">
      <w:pPr>
        <w:pStyle w:val="NormalWeb"/>
        <w:spacing w:line="276" w:lineRule="auto"/>
        <w:rPr>
          <w:rFonts w:asciiTheme="minorHAnsi" w:hAnsiTheme="minorHAnsi" w:cstheme="minorHAnsi"/>
          <w:b/>
          <w:bCs/>
          <w:color w:val="000000"/>
          <w:sz w:val="22"/>
          <w:szCs w:val="22"/>
        </w:rPr>
      </w:pPr>
    </w:p>
    <w:p w14:paraId="6818C009" w14:textId="77777777" w:rsidR="00B44B21" w:rsidRPr="00E862D3" w:rsidRDefault="00B44B21" w:rsidP="00E862D3">
      <w:pPr>
        <w:pStyle w:val="NormalWeb"/>
        <w:spacing w:line="276" w:lineRule="auto"/>
        <w:rPr>
          <w:rFonts w:asciiTheme="minorHAnsi" w:hAnsiTheme="minorHAnsi" w:cstheme="minorHAnsi"/>
          <w:b/>
          <w:bCs/>
          <w:color w:val="000000"/>
          <w:sz w:val="22"/>
          <w:szCs w:val="22"/>
        </w:rPr>
      </w:pPr>
    </w:p>
    <w:p w14:paraId="4D1F7DA7" w14:textId="77777777" w:rsidR="00B44B21" w:rsidRPr="00E862D3" w:rsidRDefault="00B44B21" w:rsidP="00E862D3">
      <w:pPr>
        <w:pStyle w:val="NormalWeb"/>
        <w:spacing w:line="276" w:lineRule="auto"/>
        <w:rPr>
          <w:rFonts w:asciiTheme="minorHAnsi" w:hAnsiTheme="minorHAnsi" w:cstheme="minorHAnsi"/>
          <w:b/>
          <w:bCs/>
          <w:color w:val="000000"/>
          <w:sz w:val="22"/>
          <w:szCs w:val="22"/>
        </w:rPr>
      </w:pPr>
    </w:p>
    <w:p w14:paraId="2752CFD5" w14:textId="77777777" w:rsidR="00B44B21" w:rsidRPr="00E862D3" w:rsidRDefault="00B44B21" w:rsidP="00E862D3">
      <w:pPr>
        <w:pStyle w:val="NormalWeb"/>
        <w:spacing w:line="276" w:lineRule="auto"/>
        <w:rPr>
          <w:rFonts w:asciiTheme="minorHAnsi" w:hAnsiTheme="minorHAnsi" w:cstheme="minorHAnsi"/>
          <w:b/>
          <w:bCs/>
          <w:color w:val="000000"/>
          <w:sz w:val="22"/>
          <w:szCs w:val="22"/>
        </w:rPr>
      </w:pPr>
    </w:p>
    <w:p w14:paraId="0F3B3E63" w14:textId="77777777" w:rsidR="00B44B21" w:rsidRPr="00E862D3" w:rsidRDefault="00B44B21" w:rsidP="00E862D3">
      <w:pPr>
        <w:pStyle w:val="NormalWeb"/>
        <w:spacing w:line="276" w:lineRule="auto"/>
        <w:rPr>
          <w:rFonts w:asciiTheme="minorHAnsi" w:hAnsiTheme="minorHAnsi" w:cstheme="minorHAnsi"/>
          <w:b/>
          <w:bCs/>
          <w:color w:val="000000"/>
          <w:sz w:val="22"/>
          <w:szCs w:val="22"/>
        </w:rPr>
      </w:pPr>
    </w:p>
    <w:p w14:paraId="7FAFA8DB" w14:textId="77777777" w:rsidR="00B44B21" w:rsidRPr="00E862D3" w:rsidRDefault="00B44B21" w:rsidP="00E862D3">
      <w:pPr>
        <w:pStyle w:val="NormalWeb"/>
        <w:spacing w:line="276" w:lineRule="auto"/>
        <w:rPr>
          <w:rFonts w:asciiTheme="minorHAnsi" w:hAnsiTheme="minorHAnsi" w:cstheme="minorHAnsi"/>
          <w:b/>
          <w:bCs/>
          <w:color w:val="000000"/>
          <w:sz w:val="22"/>
          <w:szCs w:val="22"/>
        </w:rPr>
      </w:pPr>
    </w:p>
    <w:p w14:paraId="323CE666" w14:textId="77777777" w:rsidR="00DA08A9" w:rsidRPr="00E862D3" w:rsidRDefault="00DA08A9" w:rsidP="00E862D3">
      <w:pPr>
        <w:pStyle w:val="NormalWeb"/>
        <w:spacing w:line="276" w:lineRule="auto"/>
        <w:rPr>
          <w:rFonts w:asciiTheme="minorHAnsi" w:hAnsiTheme="minorHAnsi" w:cstheme="minorHAnsi"/>
          <w:b/>
          <w:bCs/>
          <w:color w:val="000000"/>
          <w:sz w:val="22"/>
          <w:szCs w:val="22"/>
        </w:rPr>
      </w:pPr>
    </w:p>
    <w:p w14:paraId="4C1065EC" w14:textId="77777777" w:rsidR="00DA08A9" w:rsidRPr="00E862D3" w:rsidRDefault="00DA08A9" w:rsidP="00E862D3">
      <w:pPr>
        <w:pStyle w:val="NormalWeb"/>
        <w:spacing w:line="276" w:lineRule="auto"/>
        <w:rPr>
          <w:rFonts w:asciiTheme="minorHAnsi" w:hAnsiTheme="minorHAnsi" w:cstheme="minorHAnsi"/>
          <w:b/>
          <w:bCs/>
          <w:color w:val="000000"/>
          <w:sz w:val="22"/>
          <w:szCs w:val="22"/>
        </w:rPr>
      </w:pPr>
    </w:p>
    <w:p w14:paraId="539451D0" w14:textId="77777777" w:rsidR="00DA08A9" w:rsidRPr="00E862D3" w:rsidRDefault="00DA08A9" w:rsidP="00E862D3">
      <w:pPr>
        <w:pStyle w:val="NormalWeb"/>
        <w:spacing w:line="276" w:lineRule="auto"/>
        <w:rPr>
          <w:rFonts w:asciiTheme="minorHAnsi" w:hAnsiTheme="minorHAnsi" w:cstheme="minorHAnsi"/>
          <w:b/>
          <w:bCs/>
          <w:color w:val="000000"/>
          <w:sz w:val="22"/>
          <w:szCs w:val="22"/>
        </w:rPr>
      </w:pPr>
    </w:p>
    <w:p w14:paraId="12E49667" w14:textId="77777777" w:rsidR="00DA08A9" w:rsidRPr="00E862D3" w:rsidRDefault="00DA08A9" w:rsidP="00E862D3">
      <w:pPr>
        <w:pStyle w:val="NormalWeb"/>
        <w:spacing w:line="276" w:lineRule="auto"/>
        <w:rPr>
          <w:rFonts w:asciiTheme="minorHAnsi" w:hAnsiTheme="minorHAnsi" w:cstheme="minorHAnsi"/>
          <w:b/>
          <w:bCs/>
          <w:color w:val="000000"/>
          <w:sz w:val="22"/>
          <w:szCs w:val="22"/>
        </w:rPr>
      </w:pPr>
    </w:p>
    <w:p w14:paraId="228BCFCC" w14:textId="77777777" w:rsidR="00DA08A9" w:rsidRPr="00E862D3" w:rsidRDefault="00DA08A9" w:rsidP="00E862D3">
      <w:pPr>
        <w:pStyle w:val="NormalWeb"/>
        <w:spacing w:line="276" w:lineRule="auto"/>
        <w:rPr>
          <w:rFonts w:asciiTheme="minorHAnsi" w:hAnsiTheme="minorHAnsi" w:cstheme="minorHAnsi"/>
          <w:b/>
          <w:bCs/>
          <w:color w:val="000000"/>
          <w:sz w:val="22"/>
          <w:szCs w:val="22"/>
        </w:rPr>
      </w:pPr>
    </w:p>
    <w:p w14:paraId="32E4F3CC" w14:textId="77777777" w:rsidR="00DA08A9" w:rsidRPr="00E862D3" w:rsidRDefault="00DA08A9" w:rsidP="00E862D3">
      <w:pPr>
        <w:pStyle w:val="NormalWeb"/>
        <w:spacing w:line="276" w:lineRule="auto"/>
        <w:rPr>
          <w:rFonts w:asciiTheme="minorHAnsi" w:hAnsiTheme="minorHAnsi" w:cstheme="minorHAnsi"/>
          <w:b/>
          <w:bCs/>
          <w:color w:val="000000"/>
          <w:sz w:val="22"/>
          <w:szCs w:val="22"/>
        </w:rPr>
      </w:pPr>
    </w:p>
    <w:p w14:paraId="75B67EE1" w14:textId="77777777" w:rsidR="00DA08A9" w:rsidRPr="00E862D3" w:rsidRDefault="00DA08A9" w:rsidP="00E862D3">
      <w:pPr>
        <w:pStyle w:val="NormalWeb"/>
        <w:spacing w:line="276" w:lineRule="auto"/>
        <w:rPr>
          <w:rFonts w:asciiTheme="minorHAnsi" w:hAnsiTheme="minorHAnsi" w:cstheme="minorHAnsi"/>
          <w:b/>
          <w:bCs/>
          <w:color w:val="000000"/>
          <w:sz w:val="22"/>
          <w:szCs w:val="22"/>
        </w:rPr>
      </w:pPr>
    </w:p>
    <w:p w14:paraId="143A0343" w14:textId="0554CBF0" w:rsidR="00BD7196" w:rsidRPr="00E862D3" w:rsidRDefault="00D3532C" w:rsidP="00E862D3">
      <w:pPr>
        <w:pStyle w:val="NormalWeb"/>
        <w:spacing w:line="276" w:lineRule="auto"/>
        <w:rPr>
          <w:rFonts w:asciiTheme="minorHAnsi" w:hAnsiTheme="minorHAnsi" w:cstheme="minorHAnsi"/>
          <w:color w:val="000000"/>
          <w:sz w:val="22"/>
          <w:szCs w:val="22"/>
        </w:rPr>
      </w:pPr>
      <w:r w:rsidRPr="00E862D3">
        <w:rPr>
          <w:rFonts w:asciiTheme="minorHAnsi" w:hAnsiTheme="minorHAnsi" w:cstheme="minorHAnsi"/>
          <w:b/>
          <w:bCs/>
          <w:color w:val="000000"/>
          <w:sz w:val="22"/>
          <w:szCs w:val="22"/>
        </w:rPr>
        <w:lastRenderedPageBreak/>
        <w:t xml:space="preserve">Essay Four </w:t>
      </w:r>
      <w:r w:rsidR="001F5736">
        <w:rPr>
          <w:rFonts w:asciiTheme="minorHAnsi" w:hAnsiTheme="minorHAnsi" w:cstheme="minorHAnsi"/>
          <w:b/>
          <w:bCs/>
          <w:color w:val="000000"/>
          <w:sz w:val="22"/>
          <w:szCs w:val="22"/>
        </w:rPr>
        <w:t>R</w:t>
      </w:r>
      <w:r w:rsidRPr="00E862D3">
        <w:rPr>
          <w:rFonts w:asciiTheme="minorHAnsi" w:hAnsiTheme="minorHAnsi" w:cstheme="minorHAnsi"/>
          <w:b/>
          <w:bCs/>
          <w:color w:val="000000"/>
          <w:sz w:val="22"/>
          <w:szCs w:val="22"/>
        </w:rPr>
        <w:t>eferences:</w:t>
      </w:r>
    </w:p>
    <w:p w14:paraId="2DE90205" w14:textId="4474F88D" w:rsidR="00480BD4" w:rsidRPr="00480BD4" w:rsidRDefault="00BD7196" w:rsidP="00480BD4">
      <w:pPr>
        <w:pStyle w:val="NormalWeb"/>
        <w:numPr>
          <w:ilvl w:val="0"/>
          <w:numId w:val="7"/>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w:t>
      </w:r>
      <w:proofErr w:type="spellStart"/>
      <w:r w:rsidR="00480BD4" w:rsidRPr="00480BD4">
        <w:rPr>
          <w:rFonts w:asciiTheme="minorHAnsi" w:hAnsiTheme="minorHAnsi" w:cstheme="minorHAnsi"/>
          <w:color w:val="000000"/>
          <w:sz w:val="22"/>
          <w:szCs w:val="22"/>
        </w:rPr>
        <w:t>Coomber</w:t>
      </w:r>
      <w:proofErr w:type="spellEnd"/>
      <w:r w:rsidR="00480BD4" w:rsidRPr="00480BD4">
        <w:rPr>
          <w:rFonts w:asciiTheme="minorHAnsi" w:hAnsiTheme="minorHAnsi" w:cstheme="minorHAnsi"/>
          <w:color w:val="000000"/>
          <w:sz w:val="22"/>
          <w:szCs w:val="22"/>
        </w:rPr>
        <w:t xml:space="preserve"> R, Moyle L (2018) The changing shape of street-level heroin and crack supply in England: commuting, holidaying and cuckooing drug dealers across ‘county lines’</w:t>
      </w:r>
      <w:r w:rsidR="00480BD4">
        <w:rPr>
          <w:rFonts w:asciiTheme="minorHAnsi" w:hAnsiTheme="minorHAnsi" w:cstheme="minorHAnsi"/>
          <w:color w:val="000000"/>
          <w:sz w:val="22"/>
          <w:szCs w:val="22"/>
        </w:rPr>
        <w:t xml:space="preserve"> in </w:t>
      </w:r>
      <w:proofErr w:type="spellStart"/>
      <w:r w:rsidR="00480BD4" w:rsidRPr="000E0069">
        <w:rPr>
          <w:rFonts w:asciiTheme="minorHAnsi" w:hAnsiTheme="minorHAnsi" w:cstheme="minorHAnsi"/>
          <w:color w:val="000000"/>
          <w:sz w:val="22"/>
          <w:szCs w:val="22"/>
        </w:rPr>
        <w:t>Densley</w:t>
      </w:r>
      <w:proofErr w:type="spellEnd"/>
      <w:r w:rsidR="00480BD4" w:rsidRPr="000E0069">
        <w:rPr>
          <w:rFonts w:asciiTheme="minorHAnsi" w:hAnsiTheme="minorHAnsi" w:cstheme="minorHAnsi"/>
          <w:color w:val="000000"/>
          <w:sz w:val="22"/>
          <w:szCs w:val="22"/>
        </w:rPr>
        <w:t xml:space="preserve">, J., </w:t>
      </w:r>
      <w:proofErr w:type="spellStart"/>
      <w:r w:rsidR="00480BD4" w:rsidRPr="000E0069">
        <w:rPr>
          <w:rFonts w:asciiTheme="minorHAnsi" w:hAnsiTheme="minorHAnsi" w:cstheme="minorHAnsi"/>
          <w:color w:val="000000"/>
          <w:sz w:val="22"/>
          <w:szCs w:val="22"/>
        </w:rPr>
        <w:t>Deuchar</w:t>
      </w:r>
      <w:proofErr w:type="spellEnd"/>
      <w:r w:rsidR="00480BD4" w:rsidRPr="000E0069">
        <w:rPr>
          <w:rFonts w:asciiTheme="minorHAnsi" w:hAnsiTheme="minorHAnsi" w:cstheme="minorHAnsi"/>
          <w:color w:val="000000"/>
          <w:sz w:val="22"/>
          <w:szCs w:val="22"/>
        </w:rPr>
        <w:t xml:space="preserve">, R., &amp; Harding, S. (2020). An Introduction to Gangs and Serious Youth Violence in the United Kingdom. Youth Justice, 20(1-2), 3-10. </w:t>
      </w:r>
      <w:r w:rsidR="00480BD4">
        <w:rPr>
          <w:rFonts w:asciiTheme="minorHAnsi" w:hAnsiTheme="minorHAnsi" w:cstheme="minorHAnsi"/>
          <w:color w:val="000000"/>
          <w:sz w:val="22"/>
          <w:szCs w:val="22"/>
        </w:rPr>
        <w:t xml:space="preserve">Available at: </w:t>
      </w:r>
      <w:hyperlink r:id="rId33" w:history="1">
        <w:r w:rsidR="00480BD4" w:rsidRPr="0007394C">
          <w:rPr>
            <w:rStyle w:val="Hyperlink"/>
            <w:rFonts w:asciiTheme="minorHAnsi" w:hAnsiTheme="minorHAnsi" w:cstheme="minorHAnsi"/>
            <w:sz w:val="22"/>
            <w:szCs w:val="22"/>
          </w:rPr>
          <w:t>https://doi.org/10.1177/1473225420902848</w:t>
        </w:r>
      </w:hyperlink>
      <w:r w:rsidR="00480BD4">
        <w:rPr>
          <w:rFonts w:asciiTheme="minorHAnsi" w:hAnsiTheme="minorHAnsi" w:cstheme="minorHAnsi"/>
          <w:color w:val="000000"/>
          <w:sz w:val="22"/>
          <w:szCs w:val="22"/>
        </w:rPr>
        <w:t xml:space="preserve"> [Accessed 24th May 2024].</w:t>
      </w:r>
    </w:p>
    <w:p w14:paraId="109BDF3C" w14:textId="70A6110D" w:rsidR="00BD7196" w:rsidRDefault="00BD7196" w:rsidP="00E862D3">
      <w:pPr>
        <w:pStyle w:val="NormalWeb"/>
        <w:numPr>
          <w:ilvl w:val="0"/>
          <w:numId w:val="7"/>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Criminal exploitation of children, young people and vulnerable adults County lines. (n.d.). [online] </w:t>
      </w:r>
      <w:r w:rsidRPr="00E862D3">
        <w:rPr>
          <w:rFonts w:asciiTheme="minorHAnsi" w:hAnsiTheme="minorHAnsi" w:cstheme="minorHAnsi"/>
          <w:i/>
          <w:iCs/>
          <w:color w:val="000000"/>
          <w:sz w:val="22"/>
          <w:szCs w:val="22"/>
        </w:rPr>
        <w:t>Criminal exploitation of children, young people and vulnerable adults County lines</w:t>
      </w:r>
      <w:r w:rsidRPr="00E862D3">
        <w:rPr>
          <w:rFonts w:asciiTheme="minorHAnsi" w:hAnsiTheme="minorHAnsi" w:cstheme="minorHAnsi"/>
          <w:color w:val="000000"/>
          <w:sz w:val="22"/>
          <w:szCs w:val="22"/>
        </w:rPr>
        <w:t xml:space="preserve">. Available at: </w:t>
      </w:r>
      <w:hyperlink r:id="rId34" w:history="1">
        <w:r w:rsidRPr="00E862D3">
          <w:rPr>
            <w:rStyle w:val="Hyperlink"/>
            <w:rFonts w:asciiTheme="minorHAnsi" w:hAnsiTheme="minorHAnsi" w:cstheme="minorHAnsi"/>
            <w:sz w:val="22"/>
            <w:szCs w:val="22"/>
          </w:rPr>
          <w:t>https://assets.publishing.service.gov.uk/media/65322ad1e839fd001486720d/2023_FOR_PUBLICATION_-_Criminal_exploitation_of_children_young_people_and_vulnerable_adults_county_lines1.pdf</w:t>
        </w:r>
      </w:hyperlink>
      <w:r w:rsidRPr="00E862D3">
        <w:rPr>
          <w:rFonts w:asciiTheme="minorHAnsi" w:hAnsiTheme="minorHAnsi" w:cstheme="minorHAnsi"/>
          <w:color w:val="000000"/>
          <w:sz w:val="22"/>
          <w:szCs w:val="22"/>
        </w:rPr>
        <w:t xml:space="preserve"> [Accessed 20 May 2024].</w:t>
      </w:r>
    </w:p>
    <w:p w14:paraId="78ABE292" w14:textId="5115F60E" w:rsidR="00EC304B" w:rsidRDefault="000E0069" w:rsidP="00E862D3">
      <w:pPr>
        <w:pStyle w:val="NormalWeb"/>
        <w:numPr>
          <w:ilvl w:val="0"/>
          <w:numId w:val="7"/>
        </w:numPr>
        <w:spacing w:before="0" w:beforeAutospacing="0" w:after="0" w:afterAutospacing="0" w:line="276" w:lineRule="auto"/>
        <w:rPr>
          <w:rFonts w:asciiTheme="minorHAnsi" w:hAnsiTheme="minorHAnsi" w:cstheme="minorHAnsi"/>
          <w:color w:val="000000"/>
          <w:sz w:val="22"/>
          <w:szCs w:val="22"/>
        </w:rPr>
      </w:pPr>
      <w:proofErr w:type="spellStart"/>
      <w:r w:rsidRPr="000E0069">
        <w:rPr>
          <w:rFonts w:asciiTheme="minorHAnsi" w:hAnsiTheme="minorHAnsi" w:cstheme="minorHAnsi"/>
          <w:color w:val="000000"/>
          <w:sz w:val="22"/>
          <w:szCs w:val="22"/>
        </w:rPr>
        <w:t>Densley</w:t>
      </w:r>
      <w:proofErr w:type="spellEnd"/>
      <w:r w:rsidRPr="000E0069">
        <w:rPr>
          <w:rFonts w:asciiTheme="minorHAnsi" w:hAnsiTheme="minorHAnsi" w:cstheme="minorHAnsi"/>
          <w:color w:val="000000"/>
          <w:sz w:val="22"/>
          <w:szCs w:val="22"/>
        </w:rPr>
        <w:t xml:space="preserve">, J., </w:t>
      </w:r>
      <w:proofErr w:type="spellStart"/>
      <w:r w:rsidRPr="000E0069">
        <w:rPr>
          <w:rFonts w:asciiTheme="minorHAnsi" w:hAnsiTheme="minorHAnsi" w:cstheme="minorHAnsi"/>
          <w:color w:val="000000"/>
          <w:sz w:val="22"/>
          <w:szCs w:val="22"/>
        </w:rPr>
        <w:t>Deuchar</w:t>
      </w:r>
      <w:proofErr w:type="spellEnd"/>
      <w:r w:rsidRPr="000E0069">
        <w:rPr>
          <w:rFonts w:asciiTheme="minorHAnsi" w:hAnsiTheme="minorHAnsi" w:cstheme="minorHAnsi"/>
          <w:color w:val="000000"/>
          <w:sz w:val="22"/>
          <w:szCs w:val="22"/>
        </w:rPr>
        <w:t xml:space="preserve">, R., &amp; Harding, S. (2020). An Introduction to Gangs and Serious Youth Violence in the United Kingdom. Youth Justice, 20(1-2), 3-10. </w:t>
      </w:r>
      <w:r w:rsidR="002207B0">
        <w:rPr>
          <w:rFonts w:asciiTheme="minorHAnsi" w:hAnsiTheme="minorHAnsi" w:cstheme="minorHAnsi"/>
          <w:color w:val="000000"/>
          <w:sz w:val="22"/>
          <w:szCs w:val="22"/>
        </w:rPr>
        <w:t xml:space="preserve">Available at: </w:t>
      </w:r>
      <w:hyperlink r:id="rId35" w:history="1">
        <w:r w:rsidR="002207B0" w:rsidRPr="0007394C">
          <w:rPr>
            <w:rStyle w:val="Hyperlink"/>
            <w:rFonts w:asciiTheme="minorHAnsi" w:hAnsiTheme="minorHAnsi" w:cstheme="minorHAnsi"/>
            <w:sz w:val="22"/>
            <w:szCs w:val="22"/>
          </w:rPr>
          <w:t>https://doi.org/10.1177/1473225420902848</w:t>
        </w:r>
      </w:hyperlink>
      <w:r>
        <w:rPr>
          <w:rFonts w:asciiTheme="minorHAnsi" w:hAnsiTheme="minorHAnsi" w:cstheme="minorHAnsi"/>
          <w:color w:val="000000"/>
          <w:sz w:val="22"/>
          <w:szCs w:val="22"/>
        </w:rPr>
        <w:t xml:space="preserve"> </w:t>
      </w:r>
      <w:r w:rsidR="002207B0">
        <w:rPr>
          <w:rFonts w:asciiTheme="minorHAnsi" w:hAnsiTheme="minorHAnsi" w:cstheme="minorHAnsi"/>
          <w:color w:val="000000"/>
          <w:sz w:val="22"/>
          <w:szCs w:val="22"/>
        </w:rPr>
        <w:t>[Accessed 24th May 2024].</w:t>
      </w:r>
    </w:p>
    <w:p w14:paraId="5402BA11" w14:textId="5334E254" w:rsidR="00395D55" w:rsidRPr="00395D55" w:rsidRDefault="00395D55" w:rsidP="00395D55">
      <w:pPr>
        <w:pStyle w:val="NormalWeb"/>
        <w:numPr>
          <w:ilvl w:val="0"/>
          <w:numId w:val="7"/>
        </w:numPr>
        <w:spacing w:before="0" w:beforeAutospacing="0" w:after="0" w:afterAutospacing="0" w:line="276" w:lineRule="auto"/>
        <w:rPr>
          <w:rFonts w:asciiTheme="minorHAnsi" w:hAnsiTheme="minorHAnsi" w:cstheme="minorHAnsi"/>
          <w:color w:val="000000"/>
          <w:sz w:val="22"/>
          <w:szCs w:val="22"/>
        </w:rPr>
      </w:pPr>
      <w:r w:rsidRPr="00395D55">
        <w:rPr>
          <w:rFonts w:asciiTheme="minorHAnsi" w:hAnsiTheme="minorHAnsi" w:cstheme="minorHAnsi"/>
          <w:color w:val="000000"/>
          <w:sz w:val="22"/>
          <w:szCs w:val="22"/>
        </w:rPr>
        <w:t>Harris, D., Turner, R., Garrett, I. and Atkinson, S. (2011). </w:t>
      </w:r>
      <w:r w:rsidRPr="00395D55">
        <w:rPr>
          <w:rFonts w:asciiTheme="minorHAnsi" w:hAnsiTheme="minorHAnsi" w:cstheme="minorHAnsi"/>
          <w:i/>
          <w:iCs/>
          <w:color w:val="000000"/>
          <w:sz w:val="22"/>
          <w:szCs w:val="22"/>
        </w:rPr>
        <w:t>Understanding the psychology of gang violence: implications for designing effective violence interventions</w:t>
      </w:r>
      <w:r w:rsidRPr="00395D55">
        <w:rPr>
          <w:rFonts w:asciiTheme="minorHAnsi" w:hAnsiTheme="minorHAnsi" w:cstheme="minorHAnsi"/>
          <w:color w:val="000000"/>
          <w:sz w:val="22"/>
          <w:szCs w:val="22"/>
        </w:rPr>
        <w:t>. [online] Ministry of Justice . Available at: https://assets.publishing.service.gov.uk/government/uploads/system/uploads/attachment_data/file/217379/research-gang-violence.pdf [Accessed 24 May 2024].</w:t>
      </w:r>
    </w:p>
    <w:p w14:paraId="470A0118" w14:textId="698A33FE" w:rsidR="006B7AB5" w:rsidRPr="00E862D3" w:rsidRDefault="006B7AB5" w:rsidP="00E862D3">
      <w:pPr>
        <w:pStyle w:val="NormalWeb"/>
        <w:numPr>
          <w:ilvl w:val="0"/>
          <w:numId w:val="7"/>
        </w:numPr>
        <w:spacing w:before="0" w:beforeAutospacing="0" w:after="0" w:afterAutospacing="0" w:line="276" w:lineRule="auto"/>
        <w:rPr>
          <w:rFonts w:asciiTheme="minorHAnsi" w:hAnsiTheme="minorHAnsi" w:cstheme="minorHAnsi"/>
          <w:color w:val="000000"/>
          <w:sz w:val="22"/>
          <w:szCs w:val="22"/>
        </w:rPr>
      </w:pPr>
      <w:r w:rsidRPr="006B7AB5">
        <w:rPr>
          <w:rFonts w:asciiTheme="minorHAnsi" w:hAnsiTheme="minorHAnsi" w:cstheme="minorHAnsi"/>
          <w:color w:val="000000"/>
          <w:sz w:val="22"/>
          <w:szCs w:val="22"/>
        </w:rPr>
        <w:t>HM Government (2018) </w:t>
      </w:r>
      <w:r w:rsidRPr="006B7AB5">
        <w:rPr>
          <w:rFonts w:asciiTheme="minorHAnsi" w:hAnsiTheme="minorHAnsi" w:cstheme="minorHAnsi"/>
          <w:i/>
          <w:iCs/>
          <w:color w:val="000000"/>
          <w:sz w:val="22"/>
          <w:szCs w:val="22"/>
        </w:rPr>
        <w:t>Serious Violence Strategy</w:t>
      </w:r>
      <w:r w:rsidRPr="006B7AB5">
        <w:rPr>
          <w:rFonts w:asciiTheme="minorHAnsi" w:hAnsiTheme="minorHAnsi" w:cstheme="minorHAnsi"/>
          <w:color w:val="000000"/>
          <w:sz w:val="22"/>
          <w:szCs w:val="22"/>
        </w:rPr>
        <w:t>. Available at: </w:t>
      </w:r>
      <w:hyperlink r:id="rId36" w:history="1">
        <w:r w:rsidRPr="0007394C">
          <w:rPr>
            <w:rStyle w:val="Hyperlink"/>
            <w:rFonts w:asciiTheme="minorHAnsi" w:hAnsiTheme="minorHAnsi" w:cstheme="minorHAnsi"/>
            <w:sz w:val="22"/>
            <w:szCs w:val="22"/>
          </w:rPr>
          <w:t>https://www.gov.uk/government/publications/serious-violence-strategy</w:t>
        </w:r>
        <w:r w:rsidRPr="0007394C">
          <w:rPr>
            <w:rStyle w:val="Hyperlink"/>
            <w:rFonts w:asciiTheme="minorHAnsi" w:hAnsiTheme="minorHAnsi" w:cstheme="minorHAnsi"/>
            <w:sz w:val="22"/>
            <w:szCs w:val="22"/>
          </w:rPr>
          <w:t>v</w:t>
        </w:r>
      </w:hyperlink>
      <w:r>
        <w:rPr>
          <w:rFonts w:asciiTheme="minorHAnsi" w:hAnsiTheme="minorHAnsi" w:cstheme="minorHAnsi"/>
          <w:color w:val="000000"/>
          <w:sz w:val="22"/>
          <w:szCs w:val="22"/>
        </w:rPr>
        <w:t xml:space="preserve"> </w:t>
      </w:r>
      <w:r w:rsidR="0096281E">
        <w:rPr>
          <w:rFonts w:asciiTheme="minorHAnsi" w:hAnsiTheme="minorHAnsi" w:cstheme="minorHAnsi"/>
          <w:color w:val="000000"/>
          <w:sz w:val="22"/>
          <w:szCs w:val="22"/>
        </w:rPr>
        <w:t>[Accessed 24 May 2024].</w:t>
      </w:r>
    </w:p>
    <w:p w14:paraId="46CFB59F" w14:textId="77777777" w:rsidR="00BD7196" w:rsidRPr="00E862D3" w:rsidRDefault="00BD7196" w:rsidP="00E862D3">
      <w:pPr>
        <w:pStyle w:val="NormalWeb"/>
        <w:numPr>
          <w:ilvl w:val="0"/>
          <w:numId w:val="7"/>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 xml:space="preserve"> Home Office (n.d.). </w:t>
      </w:r>
      <w:r w:rsidRPr="00E862D3">
        <w:rPr>
          <w:rFonts w:asciiTheme="minorHAnsi" w:hAnsiTheme="minorHAnsi" w:cstheme="minorHAnsi"/>
          <w:i/>
          <w:iCs/>
          <w:color w:val="000000"/>
          <w:sz w:val="22"/>
          <w:szCs w:val="22"/>
        </w:rPr>
        <w:t>Criminal exploitation of children, young people and vulnerable adults County lines</w:t>
      </w:r>
      <w:r w:rsidRPr="00E862D3">
        <w:rPr>
          <w:rFonts w:asciiTheme="minorHAnsi" w:hAnsiTheme="minorHAnsi" w:cstheme="minorHAnsi"/>
          <w:color w:val="000000"/>
          <w:sz w:val="22"/>
          <w:szCs w:val="22"/>
        </w:rPr>
        <w:t>. [online] </w:t>
      </w:r>
      <w:r w:rsidRPr="00E862D3">
        <w:rPr>
          <w:rFonts w:asciiTheme="minorHAnsi" w:hAnsiTheme="minorHAnsi" w:cstheme="minorHAnsi"/>
          <w:i/>
          <w:iCs/>
          <w:color w:val="000000"/>
          <w:sz w:val="22"/>
          <w:szCs w:val="22"/>
        </w:rPr>
        <w:t>Criminal exploitation of children, young people and vulnerable adults County lines</w:t>
      </w:r>
      <w:r w:rsidRPr="00E862D3">
        <w:rPr>
          <w:rFonts w:asciiTheme="minorHAnsi" w:hAnsiTheme="minorHAnsi" w:cstheme="minorHAnsi"/>
          <w:color w:val="000000"/>
          <w:sz w:val="22"/>
          <w:szCs w:val="22"/>
        </w:rPr>
        <w:t xml:space="preserve">. Home Office. Available at: </w:t>
      </w:r>
      <w:hyperlink r:id="rId37" w:history="1">
        <w:r w:rsidRPr="00E862D3">
          <w:rPr>
            <w:rStyle w:val="Hyperlink"/>
            <w:rFonts w:asciiTheme="minorHAnsi" w:hAnsiTheme="minorHAnsi" w:cstheme="minorHAnsi"/>
            <w:sz w:val="22"/>
            <w:szCs w:val="22"/>
          </w:rPr>
          <w:t>https://assets.publishing.service.gov.uk/media/65322ad1e839fd001486720d/2023_FOR_PUBLICATION_Criminal_exploitation_of_children_young_people_and_vulnerable_adults_county_lines1.pdf</w:t>
        </w:r>
      </w:hyperlink>
      <w:r w:rsidRPr="00E862D3">
        <w:rPr>
          <w:rFonts w:asciiTheme="minorHAnsi" w:hAnsiTheme="minorHAnsi" w:cstheme="minorHAnsi"/>
          <w:color w:val="000000"/>
          <w:sz w:val="22"/>
          <w:szCs w:val="22"/>
        </w:rPr>
        <w:t xml:space="preserve"> [Accessed 23 May 2024].</w:t>
      </w:r>
    </w:p>
    <w:p w14:paraId="297770C6" w14:textId="77777777" w:rsidR="00BD7196" w:rsidRPr="00E862D3" w:rsidRDefault="00BD7196" w:rsidP="00E862D3">
      <w:pPr>
        <w:pStyle w:val="NormalWeb"/>
        <w:numPr>
          <w:ilvl w:val="0"/>
          <w:numId w:val="7"/>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Home Office 2023 Criminal exploitation of children and vulnerable adults: county lines (accessible version). (n.d.). [online] </w:t>
      </w:r>
      <w:r w:rsidRPr="00E862D3">
        <w:rPr>
          <w:rFonts w:asciiTheme="minorHAnsi" w:hAnsiTheme="minorHAnsi" w:cstheme="minorHAnsi"/>
          <w:i/>
          <w:iCs/>
          <w:color w:val="000000"/>
          <w:sz w:val="22"/>
          <w:szCs w:val="22"/>
        </w:rPr>
        <w:t>Criminal exploitation of children and vulnerable adults: county lines (accessible version)</w:t>
      </w:r>
      <w:r w:rsidRPr="00E862D3">
        <w:rPr>
          <w:rFonts w:asciiTheme="minorHAnsi" w:hAnsiTheme="minorHAnsi" w:cstheme="minorHAnsi"/>
          <w:color w:val="000000"/>
          <w:sz w:val="22"/>
          <w:szCs w:val="22"/>
        </w:rPr>
        <w:t xml:space="preserve">. Available at: </w:t>
      </w:r>
      <w:hyperlink r:id="rId38" w:history="1">
        <w:r w:rsidRPr="00E862D3">
          <w:rPr>
            <w:rStyle w:val="Hyperlink"/>
            <w:rFonts w:asciiTheme="minorHAnsi" w:hAnsiTheme="minorHAnsi" w:cstheme="minorHAnsi"/>
            <w:sz w:val="22"/>
            <w:szCs w:val="22"/>
          </w:rPr>
          <w:t>https://www.gov.uk/government/publications/criminal-exploitation-of-children-and-vulnerable-adults-county-lines/criminal-exploitation-of-children-and-vulnerable-adults-county-lines</w:t>
        </w:r>
      </w:hyperlink>
      <w:r w:rsidRPr="00E862D3">
        <w:rPr>
          <w:rFonts w:asciiTheme="minorHAnsi" w:hAnsiTheme="minorHAnsi" w:cstheme="minorHAnsi"/>
          <w:color w:val="000000"/>
          <w:sz w:val="22"/>
          <w:szCs w:val="22"/>
        </w:rPr>
        <w:t xml:space="preserve"> [Accessed 16 May 2024].</w:t>
      </w:r>
    </w:p>
    <w:p w14:paraId="662E37DD" w14:textId="77777777" w:rsidR="00BD7196" w:rsidRPr="00E862D3" w:rsidRDefault="00BD7196" w:rsidP="00E862D3">
      <w:pPr>
        <w:pStyle w:val="NormalWeb"/>
        <w:numPr>
          <w:ilvl w:val="0"/>
          <w:numId w:val="7"/>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Home Office 2023 Criminal exploitation of children and vulnerable adults: county lines. (2023). [online] </w:t>
      </w:r>
      <w:r w:rsidRPr="00E862D3">
        <w:rPr>
          <w:rFonts w:asciiTheme="minorHAnsi" w:hAnsiTheme="minorHAnsi" w:cstheme="minorHAnsi"/>
          <w:i/>
          <w:iCs/>
          <w:color w:val="000000"/>
          <w:sz w:val="22"/>
          <w:szCs w:val="22"/>
        </w:rPr>
        <w:t>Criminal exploitation of children and vulnerable adults: county lines</w:t>
      </w:r>
      <w:r w:rsidRPr="00E862D3">
        <w:rPr>
          <w:rFonts w:asciiTheme="minorHAnsi" w:hAnsiTheme="minorHAnsi" w:cstheme="minorHAnsi"/>
          <w:color w:val="000000"/>
          <w:sz w:val="22"/>
          <w:szCs w:val="22"/>
        </w:rPr>
        <w:t xml:space="preserve">.  Available at: </w:t>
      </w:r>
      <w:hyperlink r:id="rId39" w:history="1">
        <w:r w:rsidRPr="00E862D3">
          <w:rPr>
            <w:rStyle w:val="Hyperlink"/>
            <w:rFonts w:asciiTheme="minorHAnsi" w:hAnsiTheme="minorHAnsi" w:cstheme="minorHAnsi"/>
            <w:sz w:val="22"/>
            <w:szCs w:val="22"/>
          </w:rPr>
          <w:t>https://www.gov.uk/government/publications/criminal-exploitation-of-children-and-vulnerable-adults-county-lines/criminal-exploitation-of-children-and-vulnerable-adults-county-lines</w:t>
        </w:r>
      </w:hyperlink>
      <w:r w:rsidRPr="00E862D3">
        <w:rPr>
          <w:rFonts w:asciiTheme="minorHAnsi" w:hAnsiTheme="minorHAnsi" w:cstheme="minorHAnsi"/>
          <w:color w:val="000000"/>
          <w:sz w:val="22"/>
          <w:szCs w:val="22"/>
        </w:rPr>
        <w:t xml:space="preserve"> [Accessed 20 May 2024].</w:t>
      </w:r>
    </w:p>
    <w:p w14:paraId="1622149F" w14:textId="77777777" w:rsidR="00BD7196" w:rsidRPr="00E862D3" w:rsidRDefault="00BD7196" w:rsidP="00E862D3">
      <w:pPr>
        <w:pStyle w:val="NormalWeb"/>
        <w:numPr>
          <w:ilvl w:val="0"/>
          <w:numId w:val="7"/>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National Crime Agency (2018). </w:t>
      </w:r>
      <w:r w:rsidRPr="00E862D3">
        <w:rPr>
          <w:rFonts w:asciiTheme="minorHAnsi" w:hAnsiTheme="minorHAnsi" w:cstheme="minorHAnsi"/>
          <w:i/>
          <w:iCs/>
          <w:color w:val="000000"/>
          <w:sz w:val="22"/>
          <w:szCs w:val="22"/>
        </w:rPr>
        <w:t>County Lines</w:t>
      </w:r>
      <w:r w:rsidRPr="00E862D3">
        <w:rPr>
          <w:rFonts w:asciiTheme="minorHAnsi" w:hAnsiTheme="minorHAnsi" w:cstheme="minorHAnsi"/>
          <w:color w:val="000000"/>
          <w:sz w:val="22"/>
          <w:szCs w:val="22"/>
        </w:rPr>
        <w:t xml:space="preserve">. [online] County Lines. Available at: </w:t>
      </w:r>
      <w:hyperlink r:id="rId40" w:history="1">
        <w:r w:rsidRPr="00E862D3">
          <w:rPr>
            <w:rStyle w:val="Hyperlink"/>
            <w:rFonts w:asciiTheme="minorHAnsi" w:hAnsiTheme="minorHAnsi" w:cstheme="minorHAnsi"/>
            <w:sz w:val="22"/>
            <w:szCs w:val="22"/>
          </w:rPr>
          <w:t>https://nationalcrimeagency.gov.uk/what-we-do/crime-threats/drug-trafficking/county-lines</w:t>
        </w:r>
      </w:hyperlink>
      <w:r w:rsidRPr="00E862D3">
        <w:rPr>
          <w:rFonts w:asciiTheme="minorHAnsi" w:hAnsiTheme="minorHAnsi" w:cstheme="minorHAnsi"/>
          <w:color w:val="000000"/>
          <w:sz w:val="22"/>
          <w:szCs w:val="22"/>
        </w:rPr>
        <w:t xml:space="preserve"> [Accessed 23 May 2024].</w:t>
      </w:r>
    </w:p>
    <w:p w14:paraId="347DCA7D" w14:textId="50A0E19A" w:rsidR="00BD7196" w:rsidRDefault="00BD7196" w:rsidP="00E862D3">
      <w:pPr>
        <w:pStyle w:val="NormalWeb"/>
        <w:numPr>
          <w:ilvl w:val="0"/>
          <w:numId w:val="7"/>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lastRenderedPageBreak/>
        <w:t>‌</w:t>
      </w:r>
      <w:r w:rsidR="0013399B">
        <w:rPr>
          <w:rFonts w:asciiTheme="minorHAnsi" w:hAnsiTheme="minorHAnsi" w:cstheme="minorHAnsi"/>
          <w:color w:val="000000"/>
          <w:sz w:val="22"/>
          <w:szCs w:val="22"/>
        </w:rPr>
        <w:t xml:space="preserve">NSPCC (2023) </w:t>
      </w:r>
      <w:r w:rsidRPr="00E862D3">
        <w:rPr>
          <w:rFonts w:asciiTheme="minorHAnsi" w:hAnsiTheme="minorHAnsi" w:cstheme="minorHAnsi"/>
          <w:color w:val="000000"/>
          <w:sz w:val="22"/>
          <w:szCs w:val="22"/>
        </w:rPr>
        <w:t>Protecting children from county lines. (2023). [online] </w:t>
      </w:r>
      <w:r w:rsidRPr="00E862D3">
        <w:rPr>
          <w:rFonts w:asciiTheme="minorHAnsi" w:hAnsiTheme="minorHAnsi" w:cstheme="minorHAnsi"/>
          <w:i/>
          <w:iCs/>
          <w:color w:val="000000"/>
          <w:sz w:val="22"/>
          <w:szCs w:val="22"/>
        </w:rPr>
        <w:t>Protecting children from county lines</w:t>
      </w:r>
      <w:r w:rsidRPr="00E862D3">
        <w:rPr>
          <w:rFonts w:asciiTheme="minorHAnsi" w:hAnsiTheme="minorHAnsi" w:cstheme="minorHAnsi"/>
          <w:color w:val="000000"/>
          <w:sz w:val="22"/>
          <w:szCs w:val="22"/>
        </w:rPr>
        <w:t xml:space="preserve">. Available at: </w:t>
      </w:r>
      <w:hyperlink r:id="rId41" w:anchor="article-top" w:history="1">
        <w:r w:rsidRPr="00E862D3">
          <w:rPr>
            <w:rStyle w:val="Hyperlink"/>
            <w:rFonts w:asciiTheme="minorHAnsi" w:hAnsiTheme="minorHAnsi" w:cstheme="minorHAnsi"/>
            <w:sz w:val="22"/>
            <w:szCs w:val="22"/>
          </w:rPr>
          <w:t>https://learning.nspcc.org.uk/child-abuse-and-neglect/county-lines#article-top</w:t>
        </w:r>
      </w:hyperlink>
      <w:r w:rsidRPr="00E862D3">
        <w:rPr>
          <w:rFonts w:asciiTheme="minorHAnsi" w:hAnsiTheme="minorHAnsi" w:cstheme="minorHAnsi"/>
          <w:color w:val="000000"/>
          <w:sz w:val="22"/>
          <w:szCs w:val="22"/>
        </w:rPr>
        <w:t xml:space="preserve"> [Accessed 20 May 2024].</w:t>
      </w:r>
    </w:p>
    <w:p w14:paraId="3E66A31E" w14:textId="4ED7EA6F" w:rsidR="000F192A" w:rsidRPr="000F192A" w:rsidRDefault="000F192A" w:rsidP="000F192A">
      <w:pPr>
        <w:pStyle w:val="NormalWeb"/>
        <w:numPr>
          <w:ilvl w:val="0"/>
          <w:numId w:val="7"/>
        </w:numPr>
        <w:spacing w:after="0" w:line="276" w:lineRule="auto"/>
        <w:rPr>
          <w:rFonts w:asciiTheme="minorHAnsi" w:hAnsiTheme="minorHAnsi" w:cstheme="minorHAnsi"/>
          <w:color w:val="000000"/>
          <w:sz w:val="22"/>
          <w:szCs w:val="22"/>
        </w:rPr>
      </w:pPr>
      <w:r w:rsidRPr="000F192A">
        <w:rPr>
          <w:rFonts w:asciiTheme="minorHAnsi" w:hAnsiTheme="minorHAnsi" w:cstheme="minorHAnsi"/>
          <w:color w:val="000000"/>
          <w:sz w:val="22"/>
          <w:szCs w:val="22"/>
        </w:rPr>
        <w:t>Public Health England (2015). Mental health: needs of gang-affiliated young people. [online] Gov.Uk. Available at: https://www.gov.uk/government/publications/mental-health-needs-of-gang-affiliated-young-people [Accessed 24 May 2024].</w:t>
      </w:r>
    </w:p>
    <w:p w14:paraId="2EBE99CA" w14:textId="77777777" w:rsidR="001436F7" w:rsidRDefault="00BD7196" w:rsidP="001436F7">
      <w:pPr>
        <w:pStyle w:val="NormalWeb"/>
        <w:numPr>
          <w:ilvl w:val="0"/>
          <w:numId w:val="7"/>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Tarver, E. (2024). </w:t>
      </w:r>
      <w:r w:rsidRPr="00E862D3">
        <w:rPr>
          <w:rFonts w:asciiTheme="minorHAnsi" w:hAnsiTheme="minorHAnsi" w:cstheme="minorHAnsi"/>
          <w:i/>
          <w:iCs/>
          <w:color w:val="000000"/>
          <w:sz w:val="22"/>
          <w:szCs w:val="22"/>
        </w:rPr>
        <w:t>What Is Social Economics, and How Does It Impact Society?</w:t>
      </w:r>
      <w:r w:rsidRPr="00E862D3">
        <w:rPr>
          <w:rFonts w:asciiTheme="minorHAnsi" w:hAnsiTheme="minorHAnsi" w:cstheme="minorHAnsi"/>
          <w:color w:val="000000"/>
          <w:sz w:val="22"/>
          <w:szCs w:val="22"/>
        </w:rPr>
        <w:t> [online] </w:t>
      </w:r>
      <w:r w:rsidRPr="00E862D3">
        <w:rPr>
          <w:rFonts w:asciiTheme="minorHAnsi" w:hAnsiTheme="minorHAnsi" w:cstheme="minorHAnsi"/>
          <w:i/>
          <w:iCs/>
          <w:color w:val="000000"/>
          <w:sz w:val="22"/>
          <w:szCs w:val="22"/>
        </w:rPr>
        <w:t>What Is Social Economics, and How Does It Impact Society?</w:t>
      </w:r>
      <w:r w:rsidRPr="00E862D3">
        <w:rPr>
          <w:rFonts w:asciiTheme="minorHAnsi" w:hAnsiTheme="minorHAnsi" w:cstheme="minorHAnsi"/>
          <w:color w:val="000000"/>
          <w:sz w:val="22"/>
          <w:szCs w:val="22"/>
        </w:rPr>
        <w:t xml:space="preserve"> Gary Becker. Available at: </w:t>
      </w:r>
      <w:hyperlink r:id="rId42" w:history="1">
        <w:r w:rsidRPr="00E862D3">
          <w:rPr>
            <w:rStyle w:val="Hyperlink"/>
            <w:rFonts w:asciiTheme="minorHAnsi" w:hAnsiTheme="minorHAnsi" w:cstheme="minorHAnsi"/>
            <w:sz w:val="22"/>
            <w:szCs w:val="22"/>
          </w:rPr>
          <w:t>https://www.investopedia.com/terms/s/social-economics.asp</w:t>
        </w:r>
      </w:hyperlink>
      <w:r w:rsidRPr="00E862D3">
        <w:rPr>
          <w:rFonts w:asciiTheme="minorHAnsi" w:hAnsiTheme="minorHAnsi" w:cstheme="minorHAnsi"/>
          <w:color w:val="000000"/>
          <w:sz w:val="22"/>
          <w:szCs w:val="22"/>
        </w:rPr>
        <w:t>[Accessed 16 May 2024].</w:t>
      </w:r>
    </w:p>
    <w:p w14:paraId="3D06D241" w14:textId="20CE8B31" w:rsidR="001436F7" w:rsidRPr="001436F7" w:rsidRDefault="001436F7" w:rsidP="001436F7">
      <w:pPr>
        <w:pStyle w:val="NormalWeb"/>
        <w:numPr>
          <w:ilvl w:val="0"/>
          <w:numId w:val="7"/>
        </w:numPr>
        <w:spacing w:before="0" w:beforeAutospacing="0" w:after="0" w:afterAutospacing="0" w:line="276" w:lineRule="auto"/>
        <w:rPr>
          <w:rFonts w:asciiTheme="minorHAnsi" w:hAnsiTheme="minorHAnsi" w:cstheme="minorHAnsi"/>
          <w:color w:val="000000"/>
          <w:sz w:val="22"/>
          <w:szCs w:val="22"/>
        </w:rPr>
      </w:pPr>
      <w:r w:rsidRPr="001436F7">
        <w:rPr>
          <w:rFonts w:asciiTheme="minorHAnsi" w:hAnsiTheme="minorHAnsi" w:cstheme="minorHAnsi"/>
          <w:color w:val="000000"/>
          <w:sz w:val="22"/>
          <w:szCs w:val="22"/>
        </w:rPr>
        <w:t>Youth Justice Board (2015). </w:t>
      </w:r>
      <w:r w:rsidRPr="001436F7">
        <w:rPr>
          <w:rFonts w:asciiTheme="minorHAnsi" w:hAnsiTheme="minorHAnsi" w:cstheme="minorHAnsi"/>
          <w:i/>
          <w:iCs/>
          <w:color w:val="000000"/>
          <w:sz w:val="22"/>
          <w:szCs w:val="22"/>
        </w:rPr>
        <w:t>Keeping children in care out of trouble: an independent review chaired by Lord Laming </w:t>
      </w:r>
      <w:r w:rsidRPr="001436F7">
        <w:rPr>
          <w:rFonts w:asciiTheme="minorHAnsi" w:hAnsiTheme="minorHAnsi" w:cstheme="minorHAnsi"/>
          <w:color w:val="000000"/>
          <w:sz w:val="22"/>
          <w:szCs w:val="22"/>
        </w:rPr>
        <w:t>. Available at: https://assets.publishing.service.gov.uk/government/uploads/system/uploads/attachment_data/file/543582/YJB_response_Laming_Review_keeping_children_in_care_out_of_custody.pdf [Accessed 24 May 2024].</w:t>
      </w:r>
    </w:p>
    <w:p w14:paraId="61BEDEE0" w14:textId="4B471B1E" w:rsidR="00BD7196" w:rsidRDefault="00BD7196" w:rsidP="002A4EE5">
      <w:pPr>
        <w:pStyle w:val="NormalWeb"/>
        <w:spacing w:before="0" w:beforeAutospacing="0" w:after="0" w:afterAutospacing="0" w:line="276" w:lineRule="auto"/>
        <w:ind w:left="720"/>
        <w:rPr>
          <w:rFonts w:cstheme="minorHAnsi"/>
          <w:color w:val="000000"/>
        </w:rPr>
      </w:pPr>
    </w:p>
    <w:p w14:paraId="34ABA6D9" w14:textId="77777777" w:rsidR="002A4EE5" w:rsidRDefault="002A4EE5" w:rsidP="002A4EE5">
      <w:pPr>
        <w:pStyle w:val="NormalWeb"/>
        <w:spacing w:before="0" w:beforeAutospacing="0" w:after="0" w:afterAutospacing="0" w:line="276" w:lineRule="auto"/>
        <w:ind w:left="720"/>
        <w:rPr>
          <w:rFonts w:cstheme="minorHAnsi"/>
          <w:color w:val="000000"/>
        </w:rPr>
      </w:pPr>
    </w:p>
    <w:p w14:paraId="2487588E" w14:textId="77777777" w:rsidR="002A4EE5" w:rsidRDefault="002A4EE5" w:rsidP="002A4EE5">
      <w:pPr>
        <w:pStyle w:val="NormalWeb"/>
        <w:spacing w:before="0" w:beforeAutospacing="0" w:after="0" w:afterAutospacing="0" w:line="276" w:lineRule="auto"/>
        <w:ind w:left="720"/>
        <w:rPr>
          <w:rFonts w:cstheme="minorHAnsi"/>
          <w:color w:val="000000"/>
        </w:rPr>
      </w:pPr>
    </w:p>
    <w:p w14:paraId="47945411" w14:textId="77777777" w:rsidR="002A4EE5" w:rsidRDefault="002A4EE5" w:rsidP="002A4EE5">
      <w:pPr>
        <w:pStyle w:val="NormalWeb"/>
        <w:spacing w:before="0" w:beforeAutospacing="0" w:after="0" w:afterAutospacing="0" w:line="276" w:lineRule="auto"/>
        <w:ind w:left="720"/>
        <w:rPr>
          <w:rFonts w:cstheme="minorHAnsi"/>
          <w:color w:val="000000"/>
        </w:rPr>
      </w:pPr>
    </w:p>
    <w:p w14:paraId="18DEFD2A" w14:textId="77777777" w:rsidR="002A4EE5" w:rsidRDefault="002A4EE5" w:rsidP="002A4EE5">
      <w:pPr>
        <w:pStyle w:val="NormalWeb"/>
        <w:spacing w:before="0" w:beforeAutospacing="0" w:after="0" w:afterAutospacing="0" w:line="276" w:lineRule="auto"/>
        <w:ind w:left="720"/>
        <w:rPr>
          <w:rFonts w:cstheme="minorHAnsi"/>
          <w:color w:val="000000"/>
        </w:rPr>
      </w:pPr>
    </w:p>
    <w:p w14:paraId="2F671489" w14:textId="77777777" w:rsidR="002A4EE5" w:rsidRDefault="002A4EE5" w:rsidP="002A4EE5">
      <w:pPr>
        <w:pStyle w:val="NormalWeb"/>
        <w:spacing w:before="0" w:beforeAutospacing="0" w:after="0" w:afterAutospacing="0" w:line="276" w:lineRule="auto"/>
        <w:ind w:left="720"/>
        <w:rPr>
          <w:rFonts w:cstheme="minorHAnsi"/>
          <w:color w:val="000000"/>
        </w:rPr>
      </w:pPr>
    </w:p>
    <w:p w14:paraId="28742250" w14:textId="77777777" w:rsidR="002A4EE5" w:rsidRDefault="002A4EE5" w:rsidP="002A4EE5">
      <w:pPr>
        <w:pStyle w:val="NormalWeb"/>
        <w:spacing w:before="0" w:beforeAutospacing="0" w:after="0" w:afterAutospacing="0" w:line="276" w:lineRule="auto"/>
        <w:ind w:left="720"/>
        <w:rPr>
          <w:rFonts w:cstheme="minorHAnsi"/>
          <w:color w:val="000000"/>
        </w:rPr>
      </w:pPr>
    </w:p>
    <w:p w14:paraId="7C3FD944" w14:textId="77777777" w:rsidR="002A4EE5" w:rsidRDefault="002A4EE5" w:rsidP="002A4EE5">
      <w:pPr>
        <w:pStyle w:val="NormalWeb"/>
        <w:spacing w:before="0" w:beforeAutospacing="0" w:after="0" w:afterAutospacing="0" w:line="276" w:lineRule="auto"/>
        <w:ind w:left="720"/>
        <w:rPr>
          <w:rFonts w:cstheme="minorHAnsi"/>
          <w:color w:val="000000"/>
        </w:rPr>
      </w:pPr>
    </w:p>
    <w:p w14:paraId="7B7CEDC0" w14:textId="77777777" w:rsidR="002A4EE5" w:rsidRDefault="002A4EE5" w:rsidP="002A4EE5">
      <w:pPr>
        <w:pStyle w:val="NormalWeb"/>
        <w:spacing w:before="0" w:beforeAutospacing="0" w:after="0" w:afterAutospacing="0" w:line="276" w:lineRule="auto"/>
        <w:ind w:left="720"/>
        <w:rPr>
          <w:rFonts w:cstheme="minorHAnsi"/>
          <w:color w:val="000000"/>
        </w:rPr>
      </w:pPr>
    </w:p>
    <w:p w14:paraId="2E43B8A1" w14:textId="77777777" w:rsidR="002A4EE5" w:rsidRDefault="002A4EE5" w:rsidP="002A4EE5">
      <w:pPr>
        <w:pStyle w:val="NormalWeb"/>
        <w:spacing w:before="0" w:beforeAutospacing="0" w:after="0" w:afterAutospacing="0" w:line="276" w:lineRule="auto"/>
        <w:ind w:left="720"/>
        <w:rPr>
          <w:rFonts w:cstheme="minorHAnsi"/>
          <w:color w:val="000000"/>
        </w:rPr>
      </w:pPr>
    </w:p>
    <w:p w14:paraId="0D62F7CF" w14:textId="77777777" w:rsidR="002A4EE5" w:rsidRDefault="002A4EE5" w:rsidP="002A4EE5">
      <w:pPr>
        <w:pStyle w:val="NormalWeb"/>
        <w:spacing w:before="0" w:beforeAutospacing="0" w:after="0" w:afterAutospacing="0" w:line="276" w:lineRule="auto"/>
        <w:ind w:left="720"/>
        <w:rPr>
          <w:rFonts w:cstheme="minorHAnsi"/>
          <w:color w:val="000000"/>
        </w:rPr>
      </w:pPr>
    </w:p>
    <w:p w14:paraId="52C68CC3" w14:textId="77777777" w:rsidR="002A4EE5" w:rsidRDefault="002A4EE5" w:rsidP="002A4EE5">
      <w:pPr>
        <w:pStyle w:val="NormalWeb"/>
        <w:spacing w:before="0" w:beforeAutospacing="0" w:after="0" w:afterAutospacing="0" w:line="276" w:lineRule="auto"/>
        <w:ind w:left="720"/>
        <w:rPr>
          <w:rFonts w:cstheme="minorHAnsi"/>
          <w:color w:val="000000"/>
        </w:rPr>
      </w:pPr>
    </w:p>
    <w:p w14:paraId="3F611AA0" w14:textId="77777777" w:rsidR="002A4EE5" w:rsidRDefault="002A4EE5" w:rsidP="002A4EE5">
      <w:pPr>
        <w:pStyle w:val="NormalWeb"/>
        <w:spacing w:before="0" w:beforeAutospacing="0" w:after="0" w:afterAutospacing="0" w:line="276" w:lineRule="auto"/>
        <w:ind w:left="720"/>
        <w:rPr>
          <w:rFonts w:cstheme="minorHAnsi"/>
          <w:color w:val="000000"/>
        </w:rPr>
      </w:pPr>
    </w:p>
    <w:p w14:paraId="47067567" w14:textId="77777777" w:rsidR="002A4EE5" w:rsidRDefault="002A4EE5" w:rsidP="002A4EE5">
      <w:pPr>
        <w:pStyle w:val="NormalWeb"/>
        <w:spacing w:before="0" w:beforeAutospacing="0" w:after="0" w:afterAutospacing="0" w:line="276" w:lineRule="auto"/>
        <w:ind w:left="720"/>
        <w:rPr>
          <w:rFonts w:cstheme="minorHAnsi"/>
          <w:color w:val="000000"/>
        </w:rPr>
      </w:pPr>
    </w:p>
    <w:p w14:paraId="7D3B39E6" w14:textId="77777777" w:rsidR="002A4EE5" w:rsidRDefault="002A4EE5" w:rsidP="002A4EE5">
      <w:pPr>
        <w:pStyle w:val="NormalWeb"/>
        <w:spacing w:before="0" w:beforeAutospacing="0" w:after="0" w:afterAutospacing="0" w:line="276" w:lineRule="auto"/>
        <w:ind w:left="720"/>
        <w:rPr>
          <w:rFonts w:cstheme="minorHAnsi"/>
          <w:color w:val="000000"/>
        </w:rPr>
      </w:pPr>
    </w:p>
    <w:p w14:paraId="1C44CD9A" w14:textId="77777777" w:rsidR="002A4EE5" w:rsidRDefault="002A4EE5" w:rsidP="002A4EE5">
      <w:pPr>
        <w:pStyle w:val="NormalWeb"/>
        <w:spacing w:before="0" w:beforeAutospacing="0" w:after="0" w:afterAutospacing="0" w:line="276" w:lineRule="auto"/>
        <w:ind w:left="720"/>
        <w:rPr>
          <w:rFonts w:cstheme="minorHAnsi"/>
          <w:color w:val="000000"/>
        </w:rPr>
      </w:pPr>
    </w:p>
    <w:p w14:paraId="3B0C327B" w14:textId="77777777" w:rsidR="002A4EE5" w:rsidRDefault="002A4EE5" w:rsidP="002A4EE5">
      <w:pPr>
        <w:pStyle w:val="NormalWeb"/>
        <w:spacing w:before="0" w:beforeAutospacing="0" w:after="0" w:afterAutospacing="0" w:line="276" w:lineRule="auto"/>
        <w:ind w:left="720"/>
        <w:rPr>
          <w:rFonts w:cstheme="minorHAnsi"/>
          <w:color w:val="000000"/>
        </w:rPr>
      </w:pPr>
    </w:p>
    <w:p w14:paraId="425B5681" w14:textId="77777777" w:rsidR="002A4EE5" w:rsidRDefault="002A4EE5" w:rsidP="002A4EE5">
      <w:pPr>
        <w:pStyle w:val="NormalWeb"/>
        <w:spacing w:before="0" w:beforeAutospacing="0" w:after="0" w:afterAutospacing="0" w:line="276" w:lineRule="auto"/>
        <w:ind w:left="720"/>
        <w:rPr>
          <w:rFonts w:cstheme="minorHAnsi"/>
          <w:color w:val="000000"/>
        </w:rPr>
      </w:pPr>
    </w:p>
    <w:p w14:paraId="6D06BC66" w14:textId="77777777" w:rsidR="002A4EE5" w:rsidRDefault="002A4EE5" w:rsidP="002A4EE5">
      <w:pPr>
        <w:pStyle w:val="NormalWeb"/>
        <w:spacing w:before="0" w:beforeAutospacing="0" w:after="0" w:afterAutospacing="0" w:line="276" w:lineRule="auto"/>
        <w:ind w:left="720"/>
        <w:rPr>
          <w:rFonts w:cstheme="minorHAnsi"/>
          <w:color w:val="000000"/>
        </w:rPr>
      </w:pPr>
    </w:p>
    <w:p w14:paraId="7CA249A8" w14:textId="77777777" w:rsidR="002A4EE5" w:rsidRDefault="002A4EE5" w:rsidP="002A4EE5">
      <w:pPr>
        <w:pStyle w:val="NormalWeb"/>
        <w:spacing w:before="0" w:beforeAutospacing="0" w:after="0" w:afterAutospacing="0" w:line="276" w:lineRule="auto"/>
        <w:ind w:left="720"/>
        <w:rPr>
          <w:rFonts w:cstheme="minorHAnsi"/>
          <w:color w:val="000000"/>
        </w:rPr>
      </w:pPr>
    </w:p>
    <w:p w14:paraId="43ADA83C" w14:textId="77777777" w:rsidR="002A4EE5" w:rsidRDefault="002A4EE5" w:rsidP="002A4EE5">
      <w:pPr>
        <w:pStyle w:val="NormalWeb"/>
        <w:spacing w:before="0" w:beforeAutospacing="0" w:after="0" w:afterAutospacing="0" w:line="276" w:lineRule="auto"/>
        <w:ind w:left="720"/>
        <w:rPr>
          <w:rFonts w:cstheme="minorHAnsi"/>
          <w:color w:val="000000"/>
        </w:rPr>
      </w:pPr>
    </w:p>
    <w:p w14:paraId="5D73E383" w14:textId="77777777" w:rsidR="002A4EE5" w:rsidRPr="002A4EE5" w:rsidRDefault="002A4EE5" w:rsidP="002A4EE5">
      <w:pPr>
        <w:pStyle w:val="NormalWeb"/>
        <w:spacing w:before="0" w:beforeAutospacing="0" w:after="0" w:afterAutospacing="0" w:line="276" w:lineRule="auto"/>
        <w:ind w:left="720"/>
        <w:rPr>
          <w:rFonts w:cstheme="minorHAnsi"/>
          <w:color w:val="000000"/>
        </w:rPr>
      </w:pPr>
    </w:p>
    <w:p w14:paraId="2DC0ACAD" w14:textId="77777777" w:rsidR="00BD7196" w:rsidRDefault="00BD7196" w:rsidP="00E862D3">
      <w:pPr>
        <w:pStyle w:val="NormalWeb"/>
        <w:spacing w:line="276" w:lineRule="auto"/>
        <w:rPr>
          <w:rFonts w:asciiTheme="minorHAnsi" w:hAnsiTheme="minorHAnsi" w:cstheme="minorHAnsi"/>
          <w:b/>
          <w:bCs/>
          <w:color w:val="000000"/>
          <w:sz w:val="22"/>
          <w:szCs w:val="22"/>
        </w:rPr>
      </w:pPr>
    </w:p>
    <w:p w14:paraId="191447B5" w14:textId="77777777" w:rsidR="0037627E" w:rsidRDefault="0037627E" w:rsidP="00E862D3">
      <w:pPr>
        <w:pStyle w:val="NormalWeb"/>
        <w:spacing w:line="276" w:lineRule="auto"/>
        <w:rPr>
          <w:rFonts w:asciiTheme="minorHAnsi" w:hAnsiTheme="minorHAnsi" w:cstheme="minorHAnsi"/>
          <w:b/>
          <w:bCs/>
          <w:color w:val="000000"/>
          <w:sz w:val="22"/>
          <w:szCs w:val="22"/>
        </w:rPr>
      </w:pPr>
    </w:p>
    <w:p w14:paraId="082141F9" w14:textId="77777777" w:rsidR="0037627E" w:rsidRDefault="0037627E" w:rsidP="00E862D3">
      <w:pPr>
        <w:pStyle w:val="NormalWeb"/>
        <w:spacing w:line="276" w:lineRule="auto"/>
        <w:rPr>
          <w:rFonts w:asciiTheme="minorHAnsi" w:hAnsiTheme="minorHAnsi" w:cstheme="minorHAnsi"/>
          <w:b/>
          <w:bCs/>
          <w:color w:val="000000"/>
          <w:sz w:val="22"/>
          <w:szCs w:val="22"/>
        </w:rPr>
      </w:pPr>
    </w:p>
    <w:p w14:paraId="59C3C184" w14:textId="77777777" w:rsidR="0037627E" w:rsidRPr="00E862D3" w:rsidRDefault="0037627E" w:rsidP="00E862D3">
      <w:pPr>
        <w:pStyle w:val="NormalWeb"/>
        <w:spacing w:line="276" w:lineRule="auto"/>
        <w:rPr>
          <w:rFonts w:asciiTheme="minorHAnsi" w:hAnsiTheme="minorHAnsi" w:cstheme="minorHAnsi"/>
          <w:b/>
          <w:bCs/>
          <w:color w:val="000000"/>
          <w:sz w:val="22"/>
          <w:szCs w:val="22"/>
        </w:rPr>
      </w:pPr>
    </w:p>
    <w:p w14:paraId="1DBF1D23" w14:textId="72792D02" w:rsidR="002B39C6" w:rsidRPr="00E862D3" w:rsidRDefault="00A57730" w:rsidP="00E862D3">
      <w:pPr>
        <w:pStyle w:val="NormalWeb"/>
        <w:spacing w:line="276" w:lineRule="auto"/>
        <w:rPr>
          <w:rFonts w:asciiTheme="minorHAnsi" w:hAnsiTheme="minorHAnsi" w:cstheme="minorHAnsi"/>
          <w:color w:val="000000"/>
          <w:sz w:val="22"/>
          <w:szCs w:val="22"/>
        </w:rPr>
      </w:pPr>
      <w:r w:rsidRPr="00E862D3">
        <w:rPr>
          <w:rFonts w:asciiTheme="minorHAnsi" w:hAnsiTheme="minorHAnsi" w:cstheme="minorHAnsi"/>
          <w:b/>
          <w:bCs/>
          <w:color w:val="000000"/>
          <w:sz w:val="22"/>
          <w:szCs w:val="22"/>
        </w:rPr>
        <w:lastRenderedPageBreak/>
        <w:t>Essay Five References:</w:t>
      </w:r>
    </w:p>
    <w:p w14:paraId="6DAC5E70" w14:textId="77777777" w:rsidR="00BD7196" w:rsidRPr="00E862D3" w:rsidRDefault="00BD7196" w:rsidP="00E862D3">
      <w:pPr>
        <w:pStyle w:val="NormalWeb"/>
        <w:numPr>
          <w:ilvl w:val="0"/>
          <w:numId w:val="9"/>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Anti-social Behaviour, Crime and Policing Act 2014. (2014). [online] </w:t>
      </w:r>
      <w:r w:rsidRPr="00E862D3">
        <w:rPr>
          <w:rFonts w:asciiTheme="minorHAnsi" w:hAnsiTheme="minorHAnsi" w:cstheme="minorHAnsi"/>
          <w:i/>
          <w:iCs/>
          <w:color w:val="000000"/>
          <w:sz w:val="22"/>
          <w:szCs w:val="22"/>
        </w:rPr>
        <w:t>Legislation.gov.uk</w:t>
      </w:r>
      <w:r w:rsidRPr="00E862D3">
        <w:rPr>
          <w:rFonts w:asciiTheme="minorHAnsi" w:hAnsiTheme="minorHAnsi" w:cstheme="minorHAnsi"/>
          <w:color w:val="000000"/>
          <w:sz w:val="22"/>
          <w:szCs w:val="22"/>
        </w:rPr>
        <w:t xml:space="preserve">. The national Archives. Available at: </w:t>
      </w:r>
      <w:hyperlink r:id="rId43" w:history="1">
        <w:r w:rsidRPr="00E862D3">
          <w:rPr>
            <w:rStyle w:val="Hyperlink"/>
            <w:rFonts w:asciiTheme="minorHAnsi" w:hAnsiTheme="minorHAnsi" w:cstheme="minorHAnsi"/>
            <w:sz w:val="22"/>
            <w:szCs w:val="22"/>
          </w:rPr>
          <w:t>https://www.legislation.gov.uk/ukpga/2014/12/contents/enacted</w:t>
        </w:r>
      </w:hyperlink>
      <w:r w:rsidRPr="00E862D3">
        <w:rPr>
          <w:rFonts w:asciiTheme="minorHAnsi" w:hAnsiTheme="minorHAnsi" w:cstheme="minorHAnsi"/>
          <w:color w:val="000000"/>
          <w:sz w:val="22"/>
          <w:szCs w:val="22"/>
        </w:rPr>
        <w:t xml:space="preserve"> [Accessed 13 May 2024].</w:t>
      </w:r>
    </w:p>
    <w:p w14:paraId="08AFED05" w14:textId="77777777" w:rsidR="00BD7196" w:rsidRPr="00E862D3" w:rsidRDefault="00BD7196" w:rsidP="00E862D3">
      <w:pPr>
        <w:pStyle w:val="NormalWeb"/>
        <w:numPr>
          <w:ilvl w:val="0"/>
          <w:numId w:val="9"/>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Anti-social behaviour: impacts on individuals and local communities. (2023). [online] </w:t>
      </w:r>
      <w:r w:rsidRPr="00E862D3">
        <w:rPr>
          <w:rFonts w:asciiTheme="minorHAnsi" w:hAnsiTheme="minorHAnsi" w:cstheme="minorHAnsi"/>
          <w:i/>
          <w:iCs/>
          <w:color w:val="000000"/>
          <w:sz w:val="22"/>
          <w:szCs w:val="22"/>
        </w:rPr>
        <w:t>Anti-social behaviour: impacts on individuals and local communities</w:t>
      </w:r>
      <w:r w:rsidRPr="00E862D3">
        <w:rPr>
          <w:rFonts w:asciiTheme="minorHAnsi" w:hAnsiTheme="minorHAnsi" w:cstheme="minorHAnsi"/>
          <w:color w:val="000000"/>
          <w:sz w:val="22"/>
          <w:szCs w:val="22"/>
        </w:rPr>
        <w:t xml:space="preserve">. Available at: </w:t>
      </w:r>
      <w:hyperlink r:id="rId44" w:history="1">
        <w:r w:rsidRPr="00E862D3">
          <w:rPr>
            <w:rStyle w:val="Hyperlink"/>
            <w:rFonts w:asciiTheme="minorHAnsi" w:hAnsiTheme="minorHAnsi" w:cstheme="minorHAnsi"/>
            <w:sz w:val="22"/>
            <w:szCs w:val="22"/>
          </w:rPr>
          <w:t>https://www.gov.uk/government/publications/impacts-of-anti-social-behaviour-on-individuals-and-communities/anti-social-behaviour-impacts-on-individuals-and-local-communities</w:t>
        </w:r>
      </w:hyperlink>
      <w:r w:rsidRPr="00E862D3">
        <w:rPr>
          <w:rFonts w:asciiTheme="minorHAnsi" w:hAnsiTheme="minorHAnsi" w:cstheme="minorHAnsi"/>
          <w:color w:val="000000"/>
          <w:sz w:val="22"/>
          <w:szCs w:val="22"/>
        </w:rPr>
        <w:t xml:space="preserve"> [Accessed 13 May 2024].</w:t>
      </w:r>
    </w:p>
    <w:p w14:paraId="602495E2" w14:textId="77777777" w:rsidR="00BD7196" w:rsidRPr="00E862D3" w:rsidRDefault="00BD7196" w:rsidP="00E862D3">
      <w:pPr>
        <w:pStyle w:val="NormalWeb"/>
        <w:numPr>
          <w:ilvl w:val="0"/>
          <w:numId w:val="9"/>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 xml:space="preserve">Chandler R.K, Fletcher B,W and Volkow N,D (2009). Treating Drug Abuse and Addiction in the Criminal Justice System: Improving Public Health and Safety. [online] Available at: </w:t>
      </w:r>
      <w:hyperlink r:id="rId45" w:history="1">
        <w:r w:rsidRPr="00E862D3">
          <w:rPr>
            <w:rStyle w:val="Hyperlink"/>
            <w:rFonts w:asciiTheme="minorHAnsi" w:hAnsiTheme="minorHAnsi" w:cstheme="minorHAnsi"/>
            <w:sz w:val="22"/>
            <w:szCs w:val="22"/>
          </w:rPr>
          <w:t>https://www.ncbi.nlm.nih.gov/pmc/articles/PMC2681083/</w:t>
        </w:r>
      </w:hyperlink>
      <w:r w:rsidRPr="00E862D3">
        <w:rPr>
          <w:rFonts w:asciiTheme="minorHAnsi" w:hAnsiTheme="minorHAnsi" w:cstheme="minorHAnsi"/>
          <w:color w:val="000000"/>
          <w:sz w:val="22"/>
          <w:szCs w:val="22"/>
        </w:rPr>
        <w:t xml:space="preserve"> [Accessed 23 May 2024].</w:t>
      </w:r>
    </w:p>
    <w:p w14:paraId="7696DA5C" w14:textId="77777777" w:rsidR="00BD7196" w:rsidRPr="00E862D3" w:rsidRDefault="00BD7196" w:rsidP="00E862D3">
      <w:pPr>
        <w:pStyle w:val="NormalWeb"/>
        <w:numPr>
          <w:ilvl w:val="0"/>
          <w:numId w:val="9"/>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 xml:space="preserve">‌College of Policing (2024), Anti-social behaviour powers. </w:t>
      </w:r>
      <w:r w:rsidRPr="00E862D3">
        <w:rPr>
          <w:rFonts w:asciiTheme="minorHAnsi" w:hAnsiTheme="minorHAnsi" w:cstheme="minorHAnsi"/>
          <w:i/>
          <w:iCs/>
          <w:color w:val="000000"/>
          <w:sz w:val="22"/>
          <w:szCs w:val="22"/>
        </w:rPr>
        <w:t>Anti-social behaviour powers</w:t>
      </w:r>
      <w:r w:rsidRPr="00E862D3">
        <w:rPr>
          <w:rFonts w:asciiTheme="minorHAnsi" w:hAnsiTheme="minorHAnsi" w:cstheme="minorHAnsi"/>
          <w:color w:val="000000"/>
          <w:sz w:val="22"/>
          <w:szCs w:val="22"/>
        </w:rPr>
        <w:t xml:space="preserve">. [online] Available at: </w:t>
      </w:r>
      <w:hyperlink r:id="rId46" w:history="1">
        <w:r w:rsidRPr="00E862D3">
          <w:rPr>
            <w:rStyle w:val="Hyperlink"/>
            <w:rFonts w:asciiTheme="minorHAnsi" w:hAnsiTheme="minorHAnsi" w:cstheme="minorHAnsi"/>
            <w:sz w:val="22"/>
            <w:szCs w:val="22"/>
          </w:rPr>
          <w:t>https://www.college.police.uk/guidance/anti-social-behaviour-powers</w:t>
        </w:r>
      </w:hyperlink>
      <w:r w:rsidRPr="00E862D3">
        <w:rPr>
          <w:rFonts w:asciiTheme="minorHAnsi" w:hAnsiTheme="minorHAnsi" w:cstheme="minorHAnsi"/>
          <w:color w:val="000000"/>
          <w:sz w:val="22"/>
          <w:szCs w:val="22"/>
        </w:rPr>
        <w:t>[Accessed 13 May 2024].</w:t>
      </w:r>
    </w:p>
    <w:p w14:paraId="144404C5" w14:textId="77777777" w:rsidR="00BD7196" w:rsidRPr="00E862D3" w:rsidRDefault="00BD7196" w:rsidP="00E862D3">
      <w:pPr>
        <w:pStyle w:val="NormalWeb"/>
        <w:numPr>
          <w:ilvl w:val="0"/>
          <w:numId w:val="9"/>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 xml:space="preserve">Gov.uk (2023). Available at: </w:t>
      </w:r>
      <w:hyperlink r:id="rId47" w:history="1">
        <w:r w:rsidRPr="00E862D3">
          <w:rPr>
            <w:rStyle w:val="Hyperlink"/>
            <w:rFonts w:asciiTheme="minorHAnsi" w:hAnsiTheme="minorHAnsi" w:cstheme="minorHAnsi"/>
            <w:sz w:val="22"/>
            <w:szCs w:val="22"/>
          </w:rPr>
          <w:t>https://www.gov.uk/government/publications/impacts-of-anti-social-behaviour-on-individuals-and-communities/anti-social-behaviour-impacts-on-individuals-and-local-communities</w:t>
        </w:r>
      </w:hyperlink>
      <w:r w:rsidRPr="00E862D3">
        <w:rPr>
          <w:rFonts w:asciiTheme="minorHAnsi" w:hAnsiTheme="minorHAnsi" w:cstheme="minorHAnsi"/>
          <w:color w:val="000000"/>
          <w:sz w:val="22"/>
          <w:szCs w:val="22"/>
        </w:rPr>
        <w:t xml:space="preserve"> [Accessed 23 May 2024]</w:t>
      </w:r>
    </w:p>
    <w:p w14:paraId="1077AB19" w14:textId="77777777" w:rsidR="00BD7196" w:rsidRPr="00E862D3" w:rsidRDefault="00BD7196" w:rsidP="00E862D3">
      <w:pPr>
        <w:pStyle w:val="NormalWeb"/>
        <w:numPr>
          <w:ilvl w:val="0"/>
          <w:numId w:val="9"/>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Holloway K, Bennett T and Farrington D (2005). </w:t>
      </w:r>
      <w:r w:rsidRPr="00E862D3">
        <w:rPr>
          <w:rFonts w:asciiTheme="minorHAnsi" w:hAnsiTheme="minorHAnsi" w:cstheme="minorHAnsi"/>
          <w:i/>
          <w:iCs/>
          <w:color w:val="000000"/>
          <w:sz w:val="22"/>
          <w:szCs w:val="22"/>
        </w:rPr>
        <w:t>The effectiveness of criminal justice and treatment programmes in reducing drug-related crime: a systematic review </w:t>
      </w:r>
      <w:r w:rsidRPr="00E862D3">
        <w:rPr>
          <w:rFonts w:asciiTheme="minorHAnsi" w:hAnsiTheme="minorHAnsi" w:cstheme="minorHAnsi"/>
          <w:color w:val="000000"/>
          <w:sz w:val="22"/>
          <w:szCs w:val="22"/>
        </w:rPr>
        <w:t>. [online] </w:t>
      </w:r>
      <w:r w:rsidRPr="00E862D3">
        <w:rPr>
          <w:rFonts w:asciiTheme="minorHAnsi" w:hAnsiTheme="minorHAnsi" w:cstheme="minorHAnsi"/>
          <w:i/>
          <w:iCs/>
          <w:color w:val="000000"/>
          <w:sz w:val="22"/>
          <w:szCs w:val="22"/>
        </w:rPr>
        <w:t>The effectiveness of criminal justice and treatment programmes in reducing drug-related crime: a systematic review.</w:t>
      </w:r>
      <w:r w:rsidRPr="00E862D3">
        <w:rPr>
          <w:rFonts w:asciiTheme="minorHAnsi" w:hAnsiTheme="minorHAnsi" w:cstheme="minorHAnsi"/>
          <w:color w:val="000000"/>
          <w:sz w:val="22"/>
          <w:szCs w:val="22"/>
        </w:rPr>
        <w:t xml:space="preserve"> Available at: </w:t>
      </w:r>
      <w:hyperlink r:id="rId48" w:history="1">
        <w:r w:rsidRPr="00E862D3">
          <w:rPr>
            <w:rStyle w:val="Hyperlink"/>
            <w:rFonts w:asciiTheme="minorHAnsi" w:hAnsiTheme="minorHAnsi" w:cstheme="minorHAnsi"/>
            <w:sz w:val="22"/>
            <w:szCs w:val="22"/>
          </w:rPr>
          <w:t>https://www.crim.cam.ac.uk/sites/www.crim.cam.ac.uk/files/olr2605.pdf</w:t>
        </w:r>
      </w:hyperlink>
      <w:r w:rsidRPr="00E862D3">
        <w:rPr>
          <w:rFonts w:asciiTheme="minorHAnsi" w:hAnsiTheme="minorHAnsi" w:cstheme="minorHAnsi"/>
          <w:color w:val="000000"/>
          <w:sz w:val="22"/>
          <w:szCs w:val="22"/>
        </w:rPr>
        <w:t xml:space="preserve"> [Accessed 23 May 2024].</w:t>
      </w:r>
    </w:p>
    <w:p w14:paraId="59EB9407" w14:textId="77777777" w:rsidR="00BD7196" w:rsidRPr="00E862D3" w:rsidRDefault="00BD7196" w:rsidP="00E862D3">
      <w:pPr>
        <w:pStyle w:val="NormalWeb"/>
        <w:numPr>
          <w:ilvl w:val="0"/>
          <w:numId w:val="9"/>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National Business Crime Centre (2017). </w:t>
      </w:r>
      <w:r w:rsidRPr="00E862D3">
        <w:rPr>
          <w:rFonts w:asciiTheme="minorHAnsi" w:hAnsiTheme="minorHAnsi" w:cstheme="minorHAnsi"/>
          <w:i/>
          <w:iCs/>
          <w:color w:val="000000"/>
          <w:sz w:val="22"/>
          <w:szCs w:val="22"/>
        </w:rPr>
        <w:t xml:space="preserve">Tackling Anti-Social </w:t>
      </w:r>
      <w:proofErr w:type="spellStart"/>
      <w:r w:rsidRPr="00E862D3">
        <w:rPr>
          <w:rFonts w:asciiTheme="minorHAnsi" w:hAnsiTheme="minorHAnsi" w:cstheme="minorHAnsi"/>
          <w:i/>
          <w:iCs/>
          <w:color w:val="000000"/>
          <w:sz w:val="22"/>
          <w:szCs w:val="22"/>
        </w:rPr>
        <w:t>Behavuiour</w:t>
      </w:r>
      <w:proofErr w:type="spellEnd"/>
      <w:r w:rsidRPr="00E862D3">
        <w:rPr>
          <w:rFonts w:asciiTheme="minorHAnsi" w:hAnsiTheme="minorHAnsi" w:cstheme="minorHAnsi"/>
          <w:i/>
          <w:iCs/>
          <w:color w:val="000000"/>
          <w:sz w:val="22"/>
          <w:szCs w:val="22"/>
        </w:rPr>
        <w:t> </w:t>
      </w:r>
      <w:r w:rsidRPr="00E862D3">
        <w:rPr>
          <w:rFonts w:asciiTheme="minorHAnsi" w:hAnsiTheme="minorHAnsi" w:cstheme="minorHAnsi"/>
          <w:color w:val="000000"/>
          <w:sz w:val="22"/>
          <w:szCs w:val="22"/>
        </w:rPr>
        <w:t>. [online] </w:t>
      </w:r>
      <w:r w:rsidRPr="00E862D3">
        <w:rPr>
          <w:rFonts w:asciiTheme="minorHAnsi" w:hAnsiTheme="minorHAnsi" w:cstheme="minorHAnsi"/>
          <w:i/>
          <w:iCs/>
          <w:color w:val="000000"/>
          <w:sz w:val="22"/>
          <w:szCs w:val="22"/>
        </w:rPr>
        <w:t>National Business Crime Centre Tackling Anti-Social Behaviour </w:t>
      </w:r>
      <w:r w:rsidRPr="00E862D3">
        <w:rPr>
          <w:rFonts w:asciiTheme="minorHAnsi" w:hAnsiTheme="minorHAnsi" w:cstheme="minorHAnsi"/>
          <w:color w:val="000000"/>
          <w:sz w:val="22"/>
          <w:szCs w:val="22"/>
        </w:rPr>
        <w:t xml:space="preserve">. Available at: </w:t>
      </w:r>
      <w:hyperlink r:id="rId49" w:history="1">
        <w:r w:rsidRPr="00E862D3">
          <w:rPr>
            <w:rStyle w:val="Hyperlink"/>
            <w:rFonts w:asciiTheme="minorHAnsi" w:hAnsiTheme="minorHAnsi" w:cstheme="minorHAnsi"/>
            <w:sz w:val="22"/>
            <w:szCs w:val="22"/>
          </w:rPr>
          <w:t>https://nbcc.police.uk/crime-prevention/anti-social-behaviour/tackling-asb</w:t>
        </w:r>
      </w:hyperlink>
      <w:r w:rsidRPr="00E862D3">
        <w:rPr>
          <w:rFonts w:asciiTheme="minorHAnsi" w:hAnsiTheme="minorHAnsi" w:cstheme="minorHAnsi"/>
          <w:color w:val="000000"/>
          <w:sz w:val="22"/>
          <w:szCs w:val="22"/>
        </w:rPr>
        <w:t xml:space="preserve">  [Accessed 24 May 2024].</w:t>
      </w:r>
    </w:p>
    <w:p w14:paraId="3D9AC85B" w14:textId="77777777" w:rsidR="00BD7196" w:rsidRPr="00E862D3" w:rsidRDefault="00BD7196" w:rsidP="00E862D3">
      <w:pPr>
        <w:pStyle w:val="NormalWeb"/>
        <w:numPr>
          <w:ilvl w:val="0"/>
          <w:numId w:val="9"/>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Northamptonshire Police (2023). </w:t>
      </w:r>
      <w:r w:rsidRPr="00E862D3">
        <w:rPr>
          <w:rFonts w:asciiTheme="minorHAnsi" w:hAnsiTheme="minorHAnsi" w:cstheme="minorHAnsi"/>
          <w:i/>
          <w:iCs/>
          <w:color w:val="000000"/>
          <w:sz w:val="22"/>
          <w:szCs w:val="22"/>
        </w:rPr>
        <w:t>ASB Awareness Week: What is ASB, and why is it so serious?</w:t>
      </w:r>
      <w:r w:rsidRPr="00E862D3">
        <w:rPr>
          <w:rFonts w:asciiTheme="minorHAnsi" w:hAnsiTheme="minorHAnsi" w:cstheme="minorHAnsi"/>
          <w:color w:val="000000"/>
          <w:sz w:val="22"/>
          <w:szCs w:val="22"/>
        </w:rPr>
        <w:t> [online] </w:t>
      </w:r>
      <w:r w:rsidRPr="00E862D3">
        <w:rPr>
          <w:rFonts w:asciiTheme="minorHAnsi" w:hAnsiTheme="minorHAnsi" w:cstheme="minorHAnsi"/>
          <w:i/>
          <w:iCs/>
          <w:color w:val="000000"/>
          <w:sz w:val="22"/>
          <w:szCs w:val="22"/>
        </w:rPr>
        <w:t>ASB Awareness Week: What is ASB, and why is it so serious?</w:t>
      </w:r>
      <w:r w:rsidRPr="00E862D3">
        <w:rPr>
          <w:rFonts w:asciiTheme="minorHAnsi" w:hAnsiTheme="minorHAnsi" w:cstheme="minorHAnsi"/>
          <w:color w:val="000000"/>
          <w:sz w:val="22"/>
          <w:szCs w:val="22"/>
        </w:rPr>
        <w:t xml:space="preserve"> Available at: </w:t>
      </w:r>
      <w:hyperlink r:id="rId50" w:history="1">
        <w:r w:rsidRPr="00E862D3">
          <w:rPr>
            <w:rStyle w:val="Hyperlink"/>
            <w:rFonts w:asciiTheme="minorHAnsi" w:hAnsiTheme="minorHAnsi" w:cstheme="minorHAnsi"/>
            <w:sz w:val="22"/>
            <w:szCs w:val="22"/>
          </w:rPr>
          <w:t>https://www.northants.police.uk/news/northants/news/news/2023/july/asb-awareness-week-what--is-asb-and-why-is-it-so-serious/</w:t>
        </w:r>
      </w:hyperlink>
      <w:r w:rsidRPr="00E862D3">
        <w:rPr>
          <w:rFonts w:asciiTheme="minorHAnsi" w:hAnsiTheme="minorHAnsi" w:cstheme="minorHAnsi"/>
          <w:color w:val="000000"/>
          <w:sz w:val="22"/>
          <w:szCs w:val="22"/>
        </w:rPr>
        <w:t xml:space="preserve"> [Accessed 23 May 2024].</w:t>
      </w:r>
    </w:p>
    <w:p w14:paraId="76050F8A" w14:textId="77777777" w:rsidR="00BD7196" w:rsidRPr="00E862D3" w:rsidRDefault="00BD7196" w:rsidP="00E862D3">
      <w:pPr>
        <w:pStyle w:val="NormalWeb"/>
        <w:numPr>
          <w:ilvl w:val="0"/>
          <w:numId w:val="9"/>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The Ministry of Justice (2023). </w:t>
      </w:r>
      <w:r w:rsidRPr="00E862D3">
        <w:rPr>
          <w:rFonts w:asciiTheme="minorHAnsi" w:hAnsiTheme="minorHAnsi" w:cstheme="minorHAnsi"/>
          <w:i/>
          <w:iCs/>
          <w:color w:val="000000"/>
          <w:sz w:val="22"/>
          <w:szCs w:val="22"/>
        </w:rPr>
        <w:t>Transforming Rehabilitation: a summary of evidence on reducing reoffending</w:t>
      </w:r>
      <w:r w:rsidRPr="00E862D3">
        <w:rPr>
          <w:rFonts w:asciiTheme="minorHAnsi" w:hAnsiTheme="minorHAnsi" w:cstheme="minorHAnsi"/>
          <w:color w:val="000000"/>
          <w:sz w:val="22"/>
          <w:szCs w:val="22"/>
        </w:rPr>
        <w:t>. [online] </w:t>
      </w:r>
      <w:r w:rsidRPr="00E862D3">
        <w:rPr>
          <w:rFonts w:asciiTheme="minorHAnsi" w:hAnsiTheme="minorHAnsi" w:cstheme="minorHAnsi"/>
          <w:i/>
          <w:iCs/>
          <w:color w:val="000000"/>
          <w:sz w:val="22"/>
          <w:szCs w:val="22"/>
        </w:rPr>
        <w:t>Transforming Rehabilitation: a summary of evidence on reducing reoffending</w:t>
      </w:r>
      <w:r w:rsidRPr="00E862D3">
        <w:rPr>
          <w:rFonts w:asciiTheme="minorHAnsi" w:hAnsiTheme="minorHAnsi" w:cstheme="minorHAnsi"/>
          <w:color w:val="000000"/>
          <w:sz w:val="22"/>
          <w:szCs w:val="22"/>
        </w:rPr>
        <w:t xml:space="preserve">. Available at: </w:t>
      </w:r>
      <w:hyperlink r:id="rId51" w:history="1">
        <w:r w:rsidRPr="00E862D3">
          <w:rPr>
            <w:rStyle w:val="Hyperlink"/>
            <w:rFonts w:asciiTheme="minorHAnsi" w:hAnsiTheme="minorHAnsi" w:cstheme="minorHAnsi"/>
            <w:sz w:val="22"/>
            <w:szCs w:val="22"/>
          </w:rPr>
          <w:t>https://assets.publishing.service.gov.uk/media/5a7565a8e5274a1baf95e408/evidence-reduce-reoffending.pdf</w:t>
        </w:r>
      </w:hyperlink>
      <w:r w:rsidRPr="00E862D3">
        <w:rPr>
          <w:rFonts w:asciiTheme="minorHAnsi" w:hAnsiTheme="minorHAnsi" w:cstheme="minorHAnsi"/>
          <w:color w:val="000000"/>
          <w:sz w:val="22"/>
          <w:szCs w:val="22"/>
        </w:rPr>
        <w:t xml:space="preserve"> [Accessed 23 May 2024].</w:t>
      </w:r>
    </w:p>
    <w:p w14:paraId="3B322216" w14:textId="77777777" w:rsidR="00BD7196" w:rsidRPr="00E862D3" w:rsidRDefault="00BD7196" w:rsidP="00E862D3">
      <w:pPr>
        <w:pStyle w:val="NormalWeb"/>
        <w:numPr>
          <w:ilvl w:val="0"/>
          <w:numId w:val="9"/>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Transforming Rehabilitation: a summary of evidence on reducing reoffending. (2013). [online] </w:t>
      </w:r>
      <w:r w:rsidRPr="00E862D3">
        <w:rPr>
          <w:rFonts w:asciiTheme="minorHAnsi" w:hAnsiTheme="minorHAnsi" w:cstheme="minorHAnsi"/>
          <w:i/>
          <w:iCs/>
          <w:color w:val="000000"/>
          <w:sz w:val="22"/>
          <w:szCs w:val="22"/>
        </w:rPr>
        <w:t>Transforming Rehabilitation: a summary of evidence on reducing reoffending</w:t>
      </w:r>
      <w:r w:rsidRPr="00E862D3">
        <w:rPr>
          <w:rFonts w:asciiTheme="minorHAnsi" w:hAnsiTheme="minorHAnsi" w:cstheme="minorHAnsi"/>
          <w:color w:val="000000"/>
          <w:sz w:val="22"/>
          <w:szCs w:val="22"/>
        </w:rPr>
        <w:t xml:space="preserve">. Ministry of Justice. Available at: </w:t>
      </w:r>
      <w:hyperlink r:id="rId52" w:history="1">
        <w:r w:rsidRPr="00E862D3">
          <w:rPr>
            <w:rStyle w:val="Hyperlink"/>
            <w:rFonts w:asciiTheme="minorHAnsi" w:hAnsiTheme="minorHAnsi" w:cstheme="minorHAnsi"/>
            <w:sz w:val="22"/>
            <w:szCs w:val="22"/>
          </w:rPr>
          <w:t>https://assets.publishing.service.gov.uk/media/5a7565a8e5274a1baf95e408/evidence-reduce-reoffending.pdf</w:t>
        </w:r>
      </w:hyperlink>
      <w:r w:rsidRPr="00E862D3">
        <w:rPr>
          <w:rFonts w:asciiTheme="minorHAnsi" w:hAnsiTheme="minorHAnsi" w:cstheme="minorHAnsi"/>
          <w:color w:val="000000"/>
          <w:sz w:val="22"/>
          <w:szCs w:val="22"/>
        </w:rPr>
        <w:t xml:space="preserve"> [Accessed 13 May 2024].</w:t>
      </w:r>
    </w:p>
    <w:p w14:paraId="0D5270B3" w14:textId="77777777" w:rsidR="00BD7196" w:rsidRPr="00E862D3" w:rsidRDefault="00BD7196" w:rsidP="00E862D3">
      <w:pPr>
        <w:pStyle w:val="NormalWeb"/>
        <w:numPr>
          <w:ilvl w:val="0"/>
          <w:numId w:val="9"/>
        </w:numPr>
        <w:spacing w:before="0" w:beforeAutospacing="0" w:after="0" w:afterAutospacing="0"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lastRenderedPageBreak/>
        <w:t>Voice, Victims and Witnesses (2017). </w:t>
      </w:r>
      <w:r w:rsidRPr="00E862D3">
        <w:rPr>
          <w:rFonts w:asciiTheme="minorHAnsi" w:hAnsiTheme="minorHAnsi" w:cstheme="minorHAnsi"/>
          <w:i/>
          <w:iCs/>
          <w:color w:val="000000"/>
          <w:sz w:val="22"/>
          <w:szCs w:val="22"/>
        </w:rPr>
        <w:t>Voice, Victims and Witnesses</w:t>
      </w:r>
      <w:r w:rsidRPr="00E862D3">
        <w:rPr>
          <w:rFonts w:asciiTheme="minorHAnsi" w:hAnsiTheme="minorHAnsi" w:cstheme="minorHAnsi"/>
          <w:color w:val="000000"/>
          <w:sz w:val="22"/>
          <w:szCs w:val="22"/>
        </w:rPr>
        <w:t xml:space="preserve">. [online] Voice Northants . Available at: </w:t>
      </w:r>
      <w:hyperlink r:id="rId53" w:history="1">
        <w:r w:rsidRPr="00E862D3">
          <w:rPr>
            <w:rStyle w:val="Hyperlink"/>
            <w:rFonts w:asciiTheme="minorHAnsi" w:hAnsiTheme="minorHAnsi" w:cstheme="minorHAnsi"/>
            <w:sz w:val="22"/>
            <w:szCs w:val="22"/>
          </w:rPr>
          <w:t>https://www.voicenorthants.org/restorative/tackle-anti-social-behaviour-using-restorative-justice/</w:t>
        </w:r>
      </w:hyperlink>
      <w:r w:rsidRPr="00E862D3">
        <w:rPr>
          <w:rFonts w:asciiTheme="minorHAnsi" w:hAnsiTheme="minorHAnsi" w:cstheme="minorHAnsi"/>
          <w:color w:val="000000"/>
          <w:sz w:val="22"/>
          <w:szCs w:val="22"/>
        </w:rPr>
        <w:t xml:space="preserve"> [Accessed 24 May 2024].</w:t>
      </w:r>
    </w:p>
    <w:p w14:paraId="74F08B94" w14:textId="40289364" w:rsidR="00BD7196" w:rsidRPr="00E862D3" w:rsidRDefault="00BD7196" w:rsidP="00E862D3">
      <w:pPr>
        <w:pStyle w:val="NormalWeb"/>
        <w:spacing w:line="276" w:lineRule="auto"/>
        <w:rPr>
          <w:rFonts w:asciiTheme="minorHAnsi" w:hAnsiTheme="minorHAnsi" w:cstheme="minorHAnsi"/>
          <w:color w:val="000000"/>
          <w:sz w:val="22"/>
          <w:szCs w:val="22"/>
        </w:rPr>
      </w:pPr>
    </w:p>
    <w:p w14:paraId="19C04E67" w14:textId="55CB7B71" w:rsidR="00595819" w:rsidRPr="00E862D3" w:rsidRDefault="00595819" w:rsidP="00E862D3">
      <w:pPr>
        <w:pStyle w:val="NormalWeb"/>
        <w:spacing w:line="276" w:lineRule="auto"/>
        <w:rPr>
          <w:rFonts w:asciiTheme="minorHAnsi" w:hAnsiTheme="minorHAnsi" w:cstheme="minorHAnsi"/>
          <w:color w:val="000000"/>
          <w:sz w:val="22"/>
          <w:szCs w:val="22"/>
        </w:rPr>
      </w:pPr>
    </w:p>
    <w:p w14:paraId="794BED62" w14:textId="77777777" w:rsidR="00595819" w:rsidRPr="00E862D3" w:rsidRDefault="00595819" w:rsidP="00E862D3">
      <w:pPr>
        <w:pStyle w:val="NormalWeb"/>
        <w:spacing w:before="0" w:beforeAutospacing="0" w:after="0" w:afterAutospacing="0" w:line="276" w:lineRule="auto"/>
        <w:rPr>
          <w:rFonts w:asciiTheme="minorHAnsi" w:hAnsiTheme="minorHAnsi" w:cstheme="minorHAnsi"/>
          <w:color w:val="000000"/>
          <w:sz w:val="22"/>
          <w:szCs w:val="22"/>
        </w:rPr>
      </w:pPr>
    </w:p>
    <w:p w14:paraId="03A8A5A0" w14:textId="77777777" w:rsidR="003335D5" w:rsidRPr="00E862D3" w:rsidRDefault="003335D5" w:rsidP="00E862D3">
      <w:pPr>
        <w:pStyle w:val="NormalWeb"/>
        <w:spacing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w:t>
      </w:r>
    </w:p>
    <w:p w14:paraId="0D665470" w14:textId="77777777" w:rsidR="003335D5" w:rsidRPr="00E862D3" w:rsidRDefault="003335D5" w:rsidP="00E862D3">
      <w:pPr>
        <w:pStyle w:val="NormalWeb"/>
        <w:spacing w:before="0" w:beforeAutospacing="0" w:after="0" w:afterAutospacing="0" w:line="276" w:lineRule="auto"/>
        <w:rPr>
          <w:rFonts w:asciiTheme="minorHAnsi" w:hAnsiTheme="minorHAnsi" w:cstheme="minorHAnsi"/>
          <w:color w:val="000000"/>
          <w:sz w:val="22"/>
          <w:szCs w:val="22"/>
        </w:rPr>
      </w:pPr>
    </w:p>
    <w:p w14:paraId="086806D1" w14:textId="77777777" w:rsidR="006E6A7A" w:rsidRPr="00E862D3" w:rsidRDefault="006E6A7A" w:rsidP="00E862D3">
      <w:pPr>
        <w:pStyle w:val="NormalWeb"/>
        <w:spacing w:before="0" w:beforeAutospacing="0" w:after="0" w:afterAutospacing="0" w:line="276" w:lineRule="auto"/>
        <w:rPr>
          <w:rFonts w:asciiTheme="minorHAnsi" w:hAnsiTheme="minorHAnsi" w:cstheme="minorHAnsi"/>
          <w:color w:val="000000"/>
          <w:sz w:val="22"/>
          <w:szCs w:val="22"/>
        </w:rPr>
      </w:pPr>
    </w:p>
    <w:p w14:paraId="4A2107BA" w14:textId="77777777" w:rsidR="00625594" w:rsidRPr="00E862D3" w:rsidRDefault="00625594" w:rsidP="00E862D3">
      <w:pPr>
        <w:pStyle w:val="NormalWeb"/>
        <w:spacing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w:t>
      </w:r>
    </w:p>
    <w:p w14:paraId="5CE8364A" w14:textId="70323C17" w:rsidR="00A57730" w:rsidRPr="00E862D3" w:rsidRDefault="00A57730" w:rsidP="00E862D3">
      <w:pPr>
        <w:pStyle w:val="NormalWeb"/>
        <w:spacing w:line="276" w:lineRule="auto"/>
        <w:rPr>
          <w:rFonts w:asciiTheme="minorHAnsi" w:hAnsiTheme="minorHAnsi" w:cstheme="minorHAnsi"/>
          <w:color w:val="000000"/>
          <w:sz w:val="22"/>
          <w:szCs w:val="22"/>
        </w:rPr>
      </w:pPr>
    </w:p>
    <w:p w14:paraId="66258804" w14:textId="53779BAF" w:rsidR="00D63E77" w:rsidRPr="00E862D3" w:rsidRDefault="00D63E77" w:rsidP="00E862D3">
      <w:pPr>
        <w:pStyle w:val="NormalWeb"/>
        <w:spacing w:line="276" w:lineRule="auto"/>
        <w:rPr>
          <w:rFonts w:asciiTheme="minorHAnsi" w:hAnsiTheme="minorHAnsi" w:cstheme="minorHAnsi"/>
          <w:color w:val="000000"/>
          <w:sz w:val="22"/>
          <w:szCs w:val="22"/>
        </w:rPr>
      </w:pPr>
    </w:p>
    <w:p w14:paraId="50B78085" w14:textId="48DFDF57" w:rsidR="005409B7" w:rsidRPr="00E862D3" w:rsidRDefault="005409B7" w:rsidP="00E862D3">
      <w:pPr>
        <w:pStyle w:val="NormalWeb"/>
        <w:spacing w:line="276" w:lineRule="auto"/>
        <w:rPr>
          <w:rFonts w:asciiTheme="minorHAnsi" w:hAnsiTheme="minorHAnsi" w:cstheme="minorHAnsi"/>
          <w:color w:val="000000"/>
          <w:sz w:val="22"/>
          <w:szCs w:val="22"/>
        </w:rPr>
      </w:pPr>
    </w:p>
    <w:p w14:paraId="3802ECEA" w14:textId="77777777" w:rsidR="005409B7" w:rsidRPr="00E862D3" w:rsidRDefault="005409B7" w:rsidP="00E862D3">
      <w:pPr>
        <w:pStyle w:val="NormalWeb"/>
        <w:spacing w:before="0" w:beforeAutospacing="0" w:after="0" w:afterAutospacing="0" w:line="276" w:lineRule="auto"/>
        <w:rPr>
          <w:rFonts w:asciiTheme="minorHAnsi" w:hAnsiTheme="minorHAnsi" w:cstheme="minorHAnsi"/>
          <w:color w:val="000000"/>
          <w:sz w:val="22"/>
          <w:szCs w:val="22"/>
        </w:rPr>
      </w:pPr>
    </w:p>
    <w:p w14:paraId="40A50662" w14:textId="77777777" w:rsidR="001A1C0E" w:rsidRPr="00E862D3" w:rsidRDefault="001A1C0E" w:rsidP="00E862D3">
      <w:pPr>
        <w:pStyle w:val="NormalWeb"/>
        <w:spacing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w:t>
      </w:r>
    </w:p>
    <w:p w14:paraId="7DA2E89C" w14:textId="77777777" w:rsidR="001A1C0E" w:rsidRPr="00E862D3" w:rsidRDefault="001A1C0E" w:rsidP="00E862D3">
      <w:pPr>
        <w:pStyle w:val="NormalWeb"/>
        <w:spacing w:before="0" w:beforeAutospacing="0" w:after="0" w:afterAutospacing="0" w:line="276" w:lineRule="auto"/>
        <w:rPr>
          <w:rFonts w:asciiTheme="minorHAnsi" w:hAnsiTheme="minorHAnsi" w:cstheme="minorHAnsi"/>
          <w:color w:val="000000"/>
          <w:sz w:val="22"/>
          <w:szCs w:val="22"/>
        </w:rPr>
      </w:pPr>
    </w:p>
    <w:p w14:paraId="25DE4BD2" w14:textId="77777777" w:rsidR="007855A4" w:rsidRPr="00E862D3" w:rsidRDefault="007855A4" w:rsidP="00E862D3">
      <w:pPr>
        <w:pStyle w:val="NormalWeb"/>
        <w:spacing w:line="276" w:lineRule="auto"/>
        <w:rPr>
          <w:rFonts w:asciiTheme="minorHAnsi" w:hAnsiTheme="minorHAnsi" w:cstheme="minorHAnsi"/>
          <w:color w:val="000000"/>
          <w:sz w:val="22"/>
          <w:szCs w:val="22"/>
        </w:rPr>
      </w:pPr>
      <w:r w:rsidRPr="00E862D3">
        <w:rPr>
          <w:rFonts w:asciiTheme="minorHAnsi" w:hAnsiTheme="minorHAnsi" w:cstheme="minorHAnsi"/>
          <w:color w:val="000000"/>
          <w:sz w:val="22"/>
          <w:szCs w:val="22"/>
        </w:rPr>
        <w:t>‌</w:t>
      </w:r>
    </w:p>
    <w:p w14:paraId="4F3B9F67" w14:textId="5C0F8A88" w:rsidR="007855A4" w:rsidRPr="00E862D3" w:rsidRDefault="007855A4" w:rsidP="00E862D3">
      <w:pPr>
        <w:pStyle w:val="NormalWeb"/>
        <w:spacing w:line="276" w:lineRule="auto"/>
        <w:rPr>
          <w:rFonts w:asciiTheme="minorHAnsi" w:hAnsiTheme="minorHAnsi" w:cstheme="minorHAnsi"/>
          <w:color w:val="000000"/>
          <w:sz w:val="22"/>
          <w:szCs w:val="22"/>
        </w:rPr>
      </w:pPr>
    </w:p>
    <w:p w14:paraId="25726C33" w14:textId="3D5F164C" w:rsidR="00450942" w:rsidRPr="00E862D3" w:rsidRDefault="00450942" w:rsidP="00E862D3">
      <w:pPr>
        <w:pStyle w:val="NormalWeb"/>
        <w:spacing w:line="276" w:lineRule="auto"/>
        <w:rPr>
          <w:rFonts w:asciiTheme="minorHAnsi" w:hAnsiTheme="minorHAnsi" w:cstheme="minorHAnsi"/>
          <w:color w:val="000000"/>
          <w:sz w:val="22"/>
          <w:szCs w:val="22"/>
        </w:rPr>
      </w:pPr>
    </w:p>
    <w:p w14:paraId="0B17C740" w14:textId="31ADB7AC" w:rsidR="00765523" w:rsidRPr="00E862D3" w:rsidRDefault="00765523" w:rsidP="00E862D3">
      <w:pPr>
        <w:pStyle w:val="NormalWeb"/>
        <w:spacing w:line="276" w:lineRule="auto"/>
        <w:rPr>
          <w:rFonts w:asciiTheme="minorHAnsi" w:hAnsiTheme="minorHAnsi" w:cstheme="minorHAnsi"/>
          <w:color w:val="000000"/>
          <w:sz w:val="22"/>
          <w:szCs w:val="22"/>
        </w:rPr>
      </w:pPr>
    </w:p>
    <w:p w14:paraId="0BA6AA37" w14:textId="77777777" w:rsidR="00F82A0B" w:rsidRPr="00E862D3" w:rsidRDefault="00F82A0B" w:rsidP="00E862D3">
      <w:pPr>
        <w:spacing w:line="276" w:lineRule="auto"/>
        <w:rPr>
          <w:rFonts w:cstheme="minorHAnsi"/>
        </w:rPr>
      </w:pPr>
    </w:p>
    <w:sectPr w:rsidR="00F82A0B" w:rsidRPr="00E862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17B78A" w14:textId="77777777" w:rsidR="004E0C1B" w:rsidRDefault="004E0C1B" w:rsidP="00595819">
      <w:pPr>
        <w:spacing w:after="0" w:line="240" w:lineRule="auto"/>
      </w:pPr>
      <w:r>
        <w:separator/>
      </w:r>
    </w:p>
  </w:endnote>
  <w:endnote w:type="continuationSeparator" w:id="0">
    <w:p w14:paraId="4D9DF2C7" w14:textId="77777777" w:rsidR="004E0C1B" w:rsidRDefault="004E0C1B" w:rsidP="005958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A273BF" w14:textId="77777777" w:rsidR="004E0C1B" w:rsidRDefault="004E0C1B" w:rsidP="00595819">
      <w:pPr>
        <w:spacing w:after="0" w:line="240" w:lineRule="auto"/>
      </w:pPr>
      <w:r>
        <w:separator/>
      </w:r>
    </w:p>
  </w:footnote>
  <w:footnote w:type="continuationSeparator" w:id="0">
    <w:p w14:paraId="67124D7E" w14:textId="77777777" w:rsidR="004E0C1B" w:rsidRDefault="004E0C1B" w:rsidP="005958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B1A28"/>
    <w:multiLevelType w:val="hybridMultilevel"/>
    <w:tmpl w:val="899211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0042B8"/>
    <w:multiLevelType w:val="hybridMultilevel"/>
    <w:tmpl w:val="9612C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F07C75"/>
    <w:multiLevelType w:val="hybridMultilevel"/>
    <w:tmpl w:val="B4C80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927994"/>
    <w:multiLevelType w:val="hybridMultilevel"/>
    <w:tmpl w:val="0E1CB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A362BE"/>
    <w:multiLevelType w:val="hybridMultilevel"/>
    <w:tmpl w:val="DC065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B72F28"/>
    <w:multiLevelType w:val="hybridMultilevel"/>
    <w:tmpl w:val="BD8E6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A6708A"/>
    <w:multiLevelType w:val="hybridMultilevel"/>
    <w:tmpl w:val="76C49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CD2A96"/>
    <w:multiLevelType w:val="hybridMultilevel"/>
    <w:tmpl w:val="CEC88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746ADE"/>
    <w:multiLevelType w:val="hybridMultilevel"/>
    <w:tmpl w:val="0A9C7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330461"/>
    <w:multiLevelType w:val="hybridMultilevel"/>
    <w:tmpl w:val="6EA2B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5703516">
    <w:abstractNumId w:val="7"/>
  </w:num>
  <w:num w:numId="2" w16cid:durableId="452092562">
    <w:abstractNumId w:val="0"/>
  </w:num>
  <w:num w:numId="3" w16cid:durableId="852498847">
    <w:abstractNumId w:val="4"/>
  </w:num>
  <w:num w:numId="4" w16cid:durableId="121194424">
    <w:abstractNumId w:val="6"/>
  </w:num>
  <w:num w:numId="5" w16cid:durableId="2093817945">
    <w:abstractNumId w:val="5"/>
  </w:num>
  <w:num w:numId="6" w16cid:durableId="13044887">
    <w:abstractNumId w:val="8"/>
  </w:num>
  <w:num w:numId="7" w16cid:durableId="1126389519">
    <w:abstractNumId w:val="1"/>
  </w:num>
  <w:num w:numId="8" w16cid:durableId="1475030389">
    <w:abstractNumId w:val="2"/>
  </w:num>
  <w:num w:numId="9" w16cid:durableId="259334491">
    <w:abstractNumId w:val="9"/>
  </w:num>
  <w:num w:numId="10" w16cid:durableId="13652083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523"/>
    <w:rsid w:val="00006EA9"/>
    <w:rsid w:val="00007661"/>
    <w:rsid w:val="00013EB0"/>
    <w:rsid w:val="00017D14"/>
    <w:rsid w:val="000201F7"/>
    <w:rsid w:val="00022553"/>
    <w:rsid w:val="00025234"/>
    <w:rsid w:val="00025402"/>
    <w:rsid w:val="00027CFC"/>
    <w:rsid w:val="00034076"/>
    <w:rsid w:val="00036D25"/>
    <w:rsid w:val="000415C3"/>
    <w:rsid w:val="00042E9F"/>
    <w:rsid w:val="00044D34"/>
    <w:rsid w:val="00045563"/>
    <w:rsid w:val="00046711"/>
    <w:rsid w:val="000471EC"/>
    <w:rsid w:val="0006550A"/>
    <w:rsid w:val="00067F25"/>
    <w:rsid w:val="00071113"/>
    <w:rsid w:val="000753B9"/>
    <w:rsid w:val="00076842"/>
    <w:rsid w:val="00077DF3"/>
    <w:rsid w:val="0008646D"/>
    <w:rsid w:val="00096704"/>
    <w:rsid w:val="0009703B"/>
    <w:rsid w:val="000A63B2"/>
    <w:rsid w:val="000B2585"/>
    <w:rsid w:val="000B2DF9"/>
    <w:rsid w:val="000B46A6"/>
    <w:rsid w:val="000B5B27"/>
    <w:rsid w:val="000B7044"/>
    <w:rsid w:val="000C6EB5"/>
    <w:rsid w:val="000E0069"/>
    <w:rsid w:val="000E0139"/>
    <w:rsid w:val="000E05A7"/>
    <w:rsid w:val="000E1968"/>
    <w:rsid w:val="000F192A"/>
    <w:rsid w:val="000F1E97"/>
    <w:rsid w:val="000F20F3"/>
    <w:rsid w:val="000F59AA"/>
    <w:rsid w:val="000F7B7F"/>
    <w:rsid w:val="00104391"/>
    <w:rsid w:val="0010615A"/>
    <w:rsid w:val="001074B8"/>
    <w:rsid w:val="001103C5"/>
    <w:rsid w:val="001116AB"/>
    <w:rsid w:val="00114DCD"/>
    <w:rsid w:val="00117272"/>
    <w:rsid w:val="00120985"/>
    <w:rsid w:val="001217B3"/>
    <w:rsid w:val="001217D9"/>
    <w:rsid w:val="0012202A"/>
    <w:rsid w:val="00125D18"/>
    <w:rsid w:val="00127EAE"/>
    <w:rsid w:val="001327DF"/>
    <w:rsid w:val="0013399B"/>
    <w:rsid w:val="00134FE1"/>
    <w:rsid w:val="00136FC2"/>
    <w:rsid w:val="0013708B"/>
    <w:rsid w:val="00137B8A"/>
    <w:rsid w:val="00137BEB"/>
    <w:rsid w:val="001436F7"/>
    <w:rsid w:val="00150586"/>
    <w:rsid w:val="00160072"/>
    <w:rsid w:val="00162640"/>
    <w:rsid w:val="00162A44"/>
    <w:rsid w:val="00163AA9"/>
    <w:rsid w:val="00165797"/>
    <w:rsid w:val="00172452"/>
    <w:rsid w:val="00176D12"/>
    <w:rsid w:val="0018203C"/>
    <w:rsid w:val="001847F8"/>
    <w:rsid w:val="00190A3E"/>
    <w:rsid w:val="00190E21"/>
    <w:rsid w:val="001926B9"/>
    <w:rsid w:val="00195700"/>
    <w:rsid w:val="001A1C0E"/>
    <w:rsid w:val="001A2642"/>
    <w:rsid w:val="001A2906"/>
    <w:rsid w:val="001A359D"/>
    <w:rsid w:val="001A3918"/>
    <w:rsid w:val="001A4619"/>
    <w:rsid w:val="001B4801"/>
    <w:rsid w:val="001B6A12"/>
    <w:rsid w:val="001C150C"/>
    <w:rsid w:val="001C44F6"/>
    <w:rsid w:val="001C5738"/>
    <w:rsid w:val="001D0725"/>
    <w:rsid w:val="001D1998"/>
    <w:rsid w:val="001D459B"/>
    <w:rsid w:val="001D5BEC"/>
    <w:rsid w:val="001F10DF"/>
    <w:rsid w:val="001F3911"/>
    <w:rsid w:val="001F41F0"/>
    <w:rsid w:val="001F5736"/>
    <w:rsid w:val="001F578A"/>
    <w:rsid w:val="00202924"/>
    <w:rsid w:val="00204C22"/>
    <w:rsid w:val="00206482"/>
    <w:rsid w:val="00207FC8"/>
    <w:rsid w:val="002118DB"/>
    <w:rsid w:val="00215A6E"/>
    <w:rsid w:val="00217690"/>
    <w:rsid w:val="002207B0"/>
    <w:rsid w:val="00221B9C"/>
    <w:rsid w:val="0022371D"/>
    <w:rsid w:val="00224731"/>
    <w:rsid w:val="00225B45"/>
    <w:rsid w:val="0022655D"/>
    <w:rsid w:val="002269EB"/>
    <w:rsid w:val="002272B2"/>
    <w:rsid w:val="00230DB6"/>
    <w:rsid w:val="00234E43"/>
    <w:rsid w:val="00235AEF"/>
    <w:rsid w:val="00237730"/>
    <w:rsid w:val="002378D4"/>
    <w:rsid w:val="00237E1C"/>
    <w:rsid w:val="00246430"/>
    <w:rsid w:val="00246D0F"/>
    <w:rsid w:val="00246D7C"/>
    <w:rsid w:val="0025014C"/>
    <w:rsid w:val="002526EE"/>
    <w:rsid w:val="00254DE7"/>
    <w:rsid w:val="00255FEC"/>
    <w:rsid w:val="00256B14"/>
    <w:rsid w:val="00257D7A"/>
    <w:rsid w:val="00260A2D"/>
    <w:rsid w:val="002619E5"/>
    <w:rsid w:val="0026289E"/>
    <w:rsid w:val="002630F0"/>
    <w:rsid w:val="00264D99"/>
    <w:rsid w:val="002653A5"/>
    <w:rsid w:val="00271D72"/>
    <w:rsid w:val="00273C17"/>
    <w:rsid w:val="002760FB"/>
    <w:rsid w:val="0027615E"/>
    <w:rsid w:val="002865B2"/>
    <w:rsid w:val="00290D1D"/>
    <w:rsid w:val="0029379B"/>
    <w:rsid w:val="00293EEE"/>
    <w:rsid w:val="00296FA3"/>
    <w:rsid w:val="002A00DD"/>
    <w:rsid w:val="002A0396"/>
    <w:rsid w:val="002A13EA"/>
    <w:rsid w:val="002A1CAD"/>
    <w:rsid w:val="002A3B2B"/>
    <w:rsid w:val="002A4EE5"/>
    <w:rsid w:val="002B0883"/>
    <w:rsid w:val="002B0D96"/>
    <w:rsid w:val="002B1962"/>
    <w:rsid w:val="002B1D9A"/>
    <w:rsid w:val="002B39C6"/>
    <w:rsid w:val="002B442F"/>
    <w:rsid w:val="002B463F"/>
    <w:rsid w:val="002B67C1"/>
    <w:rsid w:val="002B69D8"/>
    <w:rsid w:val="002B7DDB"/>
    <w:rsid w:val="002C0288"/>
    <w:rsid w:val="002C13A3"/>
    <w:rsid w:val="002C6CC3"/>
    <w:rsid w:val="002D5DB9"/>
    <w:rsid w:val="002D6204"/>
    <w:rsid w:val="002E08CE"/>
    <w:rsid w:val="002F0416"/>
    <w:rsid w:val="002F2103"/>
    <w:rsid w:val="002F45BB"/>
    <w:rsid w:val="002F60D2"/>
    <w:rsid w:val="003016B2"/>
    <w:rsid w:val="00304457"/>
    <w:rsid w:val="003046EE"/>
    <w:rsid w:val="0030526E"/>
    <w:rsid w:val="00306030"/>
    <w:rsid w:val="00307C13"/>
    <w:rsid w:val="003109FC"/>
    <w:rsid w:val="0031364A"/>
    <w:rsid w:val="00315EE4"/>
    <w:rsid w:val="00316C19"/>
    <w:rsid w:val="00316E57"/>
    <w:rsid w:val="00321032"/>
    <w:rsid w:val="003335D5"/>
    <w:rsid w:val="00335210"/>
    <w:rsid w:val="00336D1D"/>
    <w:rsid w:val="00341AD8"/>
    <w:rsid w:val="00343441"/>
    <w:rsid w:val="003437FE"/>
    <w:rsid w:val="00344561"/>
    <w:rsid w:val="0034465F"/>
    <w:rsid w:val="003475DB"/>
    <w:rsid w:val="00354912"/>
    <w:rsid w:val="00354E87"/>
    <w:rsid w:val="0035581E"/>
    <w:rsid w:val="00364AD0"/>
    <w:rsid w:val="00373142"/>
    <w:rsid w:val="0037627E"/>
    <w:rsid w:val="003834E3"/>
    <w:rsid w:val="003834FE"/>
    <w:rsid w:val="0038477D"/>
    <w:rsid w:val="003866BE"/>
    <w:rsid w:val="003914B8"/>
    <w:rsid w:val="0039587D"/>
    <w:rsid w:val="00395D55"/>
    <w:rsid w:val="0039666F"/>
    <w:rsid w:val="00397472"/>
    <w:rsid w:val="003A5E69"/>
    <w:rsid w:val="003B2003"/>
    <w:rsid w:val="003B61D3"/>
    <w:rsid w:val="003B6AEC"/>
    <w:rsid w:val="003B7E09"/>
    <w:rsid w:val="003C4FC6"/>
    <w:rsid w:val="003C5DBA"/>
    <w:rsid w:val="003D44CB"/>
    <w:rsid w:val="003D7780"/>
    <w:rsid w:val="003D7EC8"/>
    <w:rsid w:val="003E0AE0"/>
    <w:rsid w:val="003E3C97"/>
    <w:rsid w:val="003E5132"/>
    <w:rsid w:val="003E7C05"/>
    <w:rsid w:val="003F0B15"/>
    <w:rsid w:val="00400951"/>
    <w:rsid w:val="004024F9"/>
    <w:rsid w:val="00402B4A"/>
    <w:rsid w:val="00406F00"/>
    <w:rsid w:val="0041231F"/>
    <w:rsid w:val="004154B7"/>
    <w:rsid w:val="00415E30"/>
    <w:rsid w:val="004210DA"/>
    <w:rsid w:val="0042635B"/>
    <w:rsid w:val="00426A19"/>
    <w:rsid w:val="00430240"/>
    <w:rsid w:val="00432932"/>
    <w:rsid w:val="0043307F"/>
    <w:rsid w:val="00433934"/>
    <w:rsid w:val="004352F3"/>
    <w:rsid w:val="00436B0B"/>
    <w:rsid w:val="00437E0B"/>
    <w:rsid w:val="0044072E"/>
    <w:rsid w:val="004437EE"/>
    <w:rsid w:val="0045001E"/>
    <w:rsid w:val="00450942"/>
    <w:rsid w:val="0045391E"/>
    <w:rsid w:val="004653F2"/>
    <w:rsid w:val="004663BD"/>
    <w:rsid w:val="00470EC4"/>
    <w:rsid w:val="00480093"/>
    <w:rsid w:val="00480BD4"/>
    <w:rsid w:val="004845C0"/>
    <w:rsid w:val="00487EE1"/>
    <w:rsid w:val="004914E1"/>
    <w:rsid w:val="00492AA9"/>
    <w:rsid w:val="0049378B"/>
    <w:rsid w:val="004A0D22"/>
    <w:rsid w:val="004B2B24"/>
    <w:rsid w:val="004B548F"/>
    <w:rsid w:val="004C0B4E"/>
    <w:rsid w:val="004C1BE5"/>
    <w:rsid w:val="004C544B"/>
    <w:rsid w:val="004D2F85"/>
    <w:rsid w:val="004D5490"/>
    <w:rsid w:val="004E066F"/>
    <w:rsid w:val="004E0C1B"/>
    <w:rsid w:val="004E1BAF"/>
    <w:rsid w:val="004E35B4"/>
    <w:rsid w:val="004F13F6"/>
    <w:rsid w:val="004F34FA"/>
    <w:rsid w:val="004F4CC8"/>
    <w:rsid w:val="004F7978"/>
    <w:rsid w:val="00507E7E"/>
    <w:rsid w:val="00511FE9"/>
    <w:rsid w:val="00513769"/>
    <w:rsid w:val="00514880"/>
    <w:rsid w:val="0051640D"/>
    <w:rsid w:val="00523121"/>
    <w:rsid w:val="005236C5"/>
    <w:rsid w:val="00525F06"/>
    <w:rsid w:val="005268E1"/>
    <w:rsid w:val="00526A74"/>
    <w:rsid w:val="00527380"/>
    <w:rsid w:val="00530780"/>
    <w:rsid w:val="00536381"/>
    <w:rsid w:val="005409B7"/>
    <w:rsid w:val="00546E57"/>
    <w:rsid w:val="005473A6"/>
    <w:rsid w:val="00547FC1"/>
    <w:rsid w:val="005527C1"/>
    <w:rsid w:val="00553933"/>
    <w:rsid w:val="00557136"/>
    <w:rsid w:val="00561EE9"/>
    <w:rsid w:val="005666F3"/>
    <w:rsid w:val="0057586A"/>
    <w:rsid w:val="005855E5"/>
    <w:rsid w:val="005905F8"/>
    <w:rsid w:val="005942EF"/>
    <w:rsid w:val="005943FB"/>
    <w:rsid w:val="00595819"/>
    <w:rsid w:val="005A1EC6"/>
    <w:rsid w:val="005A2839"/>
    <w:rsid w:val="005A55EB"/>
    <w:rsid w:val="005B312B"/>
    <w:rsid w:val="005B4BA9"/>
    <w:rsid w:val="005B7A39"/>
    <w:rsid w:val="005C22F5"/>
    <w:rsid w:val="005C23BD"/>
    <w:rsid w:val="005D5D9F"/>
    <w:rsid w:val="005D5DAA"/>
    <w:rsid w:val="005E0CC6"/>
    <w:rsid w:val="005E5FDD"/>
    <w:rsid w:val="005F058B"/>
    <w:rsid w:val="005F223C"/>
    <w:rsid w:val="00601961"/>
    <w:rsid w:val="00612072"/>
    <w:rsid w:val="0061429C"/>
    <w:rsid w:val="00614E0A"/>
    <w:rsid w:val="00620D75"/>
    <w:rsid w:val="00621ED2"/>
    <w:rsid w:val="00622F0A"/>
    <w:rsid w:val="006251F1"/>
    <w:rsid w:val="00625594"/>
    <w:rsid w:val="00627271"/>
    <w:rsid w:val="00633ACC"/>
    <w:rsid w:val="00637490"/>
    <w:rsid w:val="00642F65"/>
    <w:rsid w:val="00646470"/>
    <w:rsid w:val="006501DB"/>
    <w:rsid w:val="0065168E"/>
    <w:rsid w:val="00651DFD"/>
    <w:rsid w:val="00652B11"/>
    <w:rsid w:val="0065442F"/>
    <w:rsid w:val="00657C53"/>
    <w:rsid w:val="00662358"/>
    <w:rsid w:val="006639D3"/>
    <w:rsid w:val="00665A15"/>
    <w:rsid w:val="00671848"/>
    <w:rsid w:val="00671F89"/>
    <w:rsid w:val="00672BB8"/>
    <w:rsid w:val="00672F21"/>
    <w:rsid w:val="00683ECE"/>
    <w:rsid w:val="006855B4"/>
    <w:rsid w:val="00692E7A"/>
    <w:rsid w:val="00694A0A"/>
    <w:rsid w:val="006954E2"/>
    <w:rsid w:val="00696D0A"/>
    <w:rsid w:val="006A191C"/>
    <w:rsid w:val="006A2204"/>
    <w:rsid w:val="006A25AE"/>
    <w:rsid w:val="006A54D2"/>
    <w:rsid w:val="006A5FD5"/>
    <w:rsid w:val="006A65B4"/>
    <w:rsid w:val="006A7832"/>
    <w:rsid w:val="006A790F"/>
    <w:rsid w:val="006B017E"/>
    <w:rsid w:val="006B1892"/>
    <w:rsid w:val="006B7AB5"/>
    <w:rsid w:val="006C535D"/>
    <w:rsid w:val="006D776D"/>
    <w:rsid w:val="006E63AE"/>
    <w:rsid w:val="006E6A7A"/>
    <w:rsid w:val="00701B10"/>
    <w:rsid w:val="00702DEE"/>
    <w:rsid w:val="00703886"/>
    <w:rsid w:val="00703BFB"/>
    <w:rsid w:val="00705708"/>
    <w:rsid w:val="00710321"/>
    <w:rsid w:val="00713615"/>
    <w:rsid w:val="007163D3"/>
    <w:rsid w:val="0072063D"/>
    <w:rsid w:val="00720EE7"/>
    <w:rsid w:val="00721C4C"/>
    <w:rsid w:val="00727067"/>
    <w:rsid w:val="00736D1F"/>
    <w:rsid w:val="00740134"/>
    <w:rsid w:val="0074136B"/>
    <w:rsid w:val="00746C27"/>
    <w:rsid w:val="007473CE"/>
    <w:rsid w:val="007547AB"/>
    <w:rsid w:val="007560A4"/>
    <w:rsid w:val="00761721"/>
    <w:rsid w:val="00765523"/>
    <w:rsid w:val="00766E5D"/>
    <w:rsid w:val="0077053A"/>
    <w:rsid w:val="00775A99"/>
    <w:rsid w:val="00776366"/>
    <w:rsid w:val="00784C31"/>
    <w:rsid w:val="007855A4"/>
    <w:rsid w:val="00785EA7"/>
    <w:rsid w:val="00793622"/>
    <w:rsid w:val="00796084"/>
    <w:rsid w:val="00797FC6"/>
    <w:rsid w:val="007A518E"/>
    <w:rsid w:val="007A7E8D"/>
    <w:rsid w:val="007B43BD"/>
    <w:rsid w:val="007B6333"/>
    <w:rsid w:val="007B7791"/>
    <w:rsid w:val="007C4BA7"/>
    <w:rsid w:val="007C525C"/>
    <w:rsid w:val="007D0DC8"/>
    <w:rsid w:val="007E07F8"/>
    <w:rsid w:val="007E782D"/>
    <w:rsid w:val="007F0E38"/>
    <w:rsid w:val="007F26E8"/>
    <w:rsid w:val="007F3F53"/>
    <w:rsid w:val="007F427F"/>
    <w:rsid w:val="007F4D16"/>
    <w:rsid w:val="008016D4"/>
    <w:rsid w:val="008030EF"/>
    <w:rsid w:val="00803DF8"/>
    <w:rsid w:val="00805068"/>
    <w:rsid w:val="008062BD"/>
    <w:rsid w:val="00806301"/>
    <w:rsid w:val="008110F0"/>
    <w:rsid w:val="0081771D"/>
    <w:rsid w:val="008177F2"/>
    <w:rsid w:val="00823567"/>
    <w:rsid w:val="00823AC0"/>
    <w:rsid w:val="00824EFF"/>
    <w:rsid w:val="00827818"/>
    <w:rsid w:val="00830729"/>
    <w:rsid w:val="00830AFB"/>
    <w:rsid w:val="00830D6C"/>
    <w:rsid w:val="008324A4"/>
    <w:rsid w:val="00832A11"/>
    <w:rsid w:val="008354A2"/>
    <w:rsid w:val="00842567"/>
    <w:rsid w:val="0084728A"/>
    <w:rsid w:val="00847D2F"/>
    <w:rsid w:val="00852BB8"/>
    <w:rsid w:val="0086024F"/>
    <w:rsid w:val="0086089D"/>
    <w:rsid w:val="00863FB2"/>
    <w:rsid w:val="008663A0"/>
    <w:rsid w:val="00881B92"/>
    <w:rsid w:val="00881ED0"/>
    <w:rsid w:val="00882B24"/>
    <w:rsid w:val="00883C0F"/>
    <w:rsid w:val="0088667F"/>
    <w:rsid w:val="00890ABD"/>
    <w:rsid w:val="00890D03"/>
    <w:rsid w:val="00892331"/>
    <w:rsid w:val="0089372E"/>
    <w:rsid w:val="0089636C"/>
    <w:rsid w:val="00897477"/>
    <w:rsid w:val="008A36ED"/>
    <w:rsid w:val="008A414D"/>
    <w:rsid w:val="008A7BF8"/>
    <w:rsid w:val="008B033D"/>
    <w:rsid w:val="008B483B"/>
    <w:rsid w:val="008B62B4"/>
    <w:rsid w:val="008B6788"/>
    <w:rsid w:val="008B687B"/>
    <w:rsid w:val="008C0729"/>
    <w:rsid w:val="008C11B4"/>
    <w:rsid w:val="008C36B9"/>
    <w:rsid w:val="008C5039"/>
    <w:rsid w:val="008D028E"/>
    <w:rsid w:val="008D15C0"/>
    <w:rsid w:val="008D298A"/>
    <w:rsid w:val="008E06A7"/>
    <w:rsid w:val="008E4F6E"/>
    <w:rsid w:val="008E5BA5"/>
    <w:rsid w:val="008F19A0"/>
    <w:rsid w:val="008F34F1"/>
    <w:rsid w:val="008F6580"/>
    <w:rsid w:val="008F7439"/>
    <w:rsid w:val="00902C5A"/>
    <w:rsid w:val="009037AB"/>
    <w:rsid w:val="0091090D"/>
    <w:rsid w:val="00915039"/>
    <w:rsid w:val="00915DCC"/>
    <w:rsid w:val="00921223"/>
    <w:rsid w:val="0092139D"/>
    <w:rsid w:val="00926835"/>
    <w:rsid w:val="00927202"/>
    <w:rsid w:val="00932393"/>
    <w:rsid w:val="00932CF5"/>
    <w:rsid w:val="00933B2B"/>
    <w:rsid w:val="00946C56"/>
    <w:rsid w:val="009538AC"/>
    <w:rsid w:val="00954354"/>
    <w:rsid w:val="0095640B"/>
    <w:rsid w:val="0096281E"/>
    <w:rsid w:val="00966889"/>
    <w:rsid w:val="00975178"/>
    <w:rsid w:val="0098199B"/>
    <w:rsid w:val="00983E94"/>
    <w:rsid w:val="00986906"/>
    <w:rsid w:val="0099096F"/>
    <w:rsid w:val="00992556"/>
    <w:rsid w:val="00992C96"/>
    <w:rsid w:val="00994F58"/>
    <w:rsid w:val="009B6808"/>
    <w:rsid w:val="009B75B2"/>
    <w:rsid w:val="009C06C8"/>
    <w:rsid w:val="009C1C2C"/>
    <w:rsid w:val="009C2AA7"/>
    <w:rsid w:val="009C5791"/>
    <w:rsid w:val="009D2B59"/>
    <w:rsid w:val="009D576C"/>
    <w:rsid w:val="009D5F6B"/>
    <w:rsid w:val="009E5782"/>
    <w:rsid w:val="009E75A0"/>
    <w:rsid w:val="009F21C1"/>
    <w:rsid w:val="009F5016"/>
    <w:rsid w:val="009F6ABE"/>
    <w:rsid w:val="00A00B2A"/>
    <w:rsid w:val="00A05C3D"/>
    <w:rsid w:val="00A06D92"/>
    <w:rsid w:val="00A07078"/>
    <w:rsid w:val="00A117F2"/>
    <w:rsid w:val="00A17258"/>
    <w:rsid w:val="00A17590"/>
    <w:rsid w:val="00A207F0"/>
    <w:rsid w:val="00A225E9"/>
    <w:rsid w:val="00A22AB1"/>
    <w:rsid w:val="00A23A16"/>
    <w:rsid w:val="00A2761E"/>
    <w:rsid w:val="00A34039"/>
    <w:rsid w:val="00A364AA"/>
    <w:rsid w:val="00A424C8"/>
    <w:rsid w:val="00A43040"/>
    <w:rsid w:val="00A43A24"/>
    <w:rsid w:val="00A43D1A"/>
    <w:rsid w:val="00A509C7"/>
    <w:rsid w:val="00A57730"/>
    <w:rsid w:val="00A603F7"/>
    <w:rsid w:val="00A70546"/>
    <w:rsid w:val="00A71328"/>
    <w:rsid w:val="00A748CE"/>
    <w:rsid w:val="00A76F7F"/>
    <w:rsid w:val="00A8052D"/>
    <w:rsid w:val="00A82DAA"/>
    <w:rsid w:val="00A837A5"/>
    <w:rsid w:val="00A85A0E"/>
    <w:rsid w:val="00A86365"/>
    <w:rsid w:val="00A93798"/>
    <w:rsid w:val="00A96FAC"/>
    <w:rsid w:val="00A97596"/>
    <w:rsid w:val="00A97DD6"/>
    <w:rsid w:val="00AA6487"/>
    <w:rsid w:val="00AA6E9B"/>
    <w:rsid w:val="00AB0719"/>
    <w:rsid w:val="00AB35BA"/>
    <w:rsid w:val="00AB52A1"/>
    <w:rsid w:val="00AC2462"/>
    <w:rsid w:val="00AC30FE"/>
    <w:rsid w:val="00AC3921"/>
    <w:rsid w:val="00AC7FBD"/>
    <w:rsid w:val="00AE0B5A"/>
    <w:rsid w:val="00AE574B"/>
    <w:rsid w:val="00AE6C9B"/>
    <w:rsid w:val="00AF2467"/>
    <w:rsid w:val="00AF278A"/>
    <w:rsid w:val="00AF431E"/>
    <w:rsid w:val="00AF6EF5"/>
    <w:rsid w:val="00B004F4"/>
    <w:rsid w:val="00B02D59"/>
    <w:rsid w:val="00B062A6"/>
    <w:rsid w:val="00B15044"/>
    <w:rsid w:val="00B25547"/>
    <w:rsid w:val="00B25616"/>
    <w:rsid w:val="00B33032"/>
    <w:rsid w:val="00B33A7D"/>
    <w:rsid w:val="00B400E0"/>
    <w:rsid w:val="00B40F26"/>
    <w:rsid w:val="00B4147D"/>
    <w:rsid w:val="00B44B21"/>
    <w:rsid w:val="00B45676"/>
    <w:rsid w:val="00B50A8A"/>
    <w:rsid w:val="00B54B95"/>
    <w:rsid w:val="00B54FE6"/>
    <w:rsid w:val="00B56A02"/>
    <w:rsid w:val="00B56AE5"/>
    <w:rsid w:val="00B57694"/>
    <w:rsid w:val="00B749F2"/>
    <w:rsid w:val="00B75904"/>
    <w:rsid w:val="00B76323"/>
    <w:rsid w:val="00B77C41"/>
    <w:rsid w:val="00B80EF4"/>
    <w:rsid w:val="00B81619"/>
    <w:rsid w:val="00B870C2"/>
    <w:rsid w:val="00B87513"/>
    <w:rsid w:val="00B879FA"/>
    <w:rsid w:val="00B923EF"/>
    <w:rsid w:val="00B92F42"/>
    <w:rsid w:val="00B93021"/>
    <w:rsid w:val="00BA13A3"/>
    <w:rsid w:val="00BA7F28"/>
    <w:rsid w:val="00BB3620"/>
    <w:rsid w:val="00BB377A"/>
    <w:rsid w:val="00BC46DA"/>
    <w:rsid w:val="00BD1891"/>
    <w:rsid w:val="00BD5F34"/>
    <w:rsid w:val="00BD7196"/>
    <w:rsid w:val="00BF0F7A"/>
    <w:rsid w:val="00BF18E7"/>
    <w:rsid w:val="00BF6232"/>
    <w:rsid w:val="00C04158"/>
    <w:rsid w:val="00C04DAD"/>
    <w:rsid w:val="00C0523A"/>
    <w:rsid w:val="00C06327"/>
    <w:rsid w:val="00C11D82"/>
    <w:rsid w:val="00C167FB"/>
    <w:rsid w:val="00C23049"/>
    <w:rsid w:val="00C27CB4"/>
    <w:rsid w:val="00C34B76"/>
    <w:rsid w:val="00C357C7"/>
    <w:rsid w:val="00C42732"/>
    <w:rsid w:val="00C446DC"/>
    <w:rsid w:val="00C50AA4"/>
    <w:rsid w:val="00C518CA"/>
    <w:rsid w:val="00C54ADA"/>
    <w:rsid w:val="00C552FB"/>
    <w:rsid w:val="00C56D5B"/>
    <w:rsid w:val="00C5761F"/>
    <w:rsid w:val="00C57742"/>
    <w:rsid w:val="00C57B77"/>
    <w:rsid w:val="00C57DDF"/>
    <w:rsid w:val="00C6312F"/>
    <w:rsid w:val="00C63974"/>
    <w:rsid w:val="00C63D4F"/>
    <w:rsid w:val="00C65AB8"/>
    <w:rsid w:val="00C66488"/>
    <w:rsid w:val="00C67CF5"/>
    <w:rsid w:val="00C71526"/>
    <w:rsid w:val="00C753AD"/>
    <w:rsid w:val="00C76142"/>
    <w:rsid w:val="00C77063"/>
    <w:rsid w:val="00C86789"/>
    <w:rsid w:val="00C87068"/>
    <w:rsid w:val="00C90333"/>
    <w:rsid w:val="00C96F67"/>
    <w:rsid w:val="00CA00CD"/>
    <w:rsid w:val="00CA1AB2"/>
    <w:rsid w:val="00CA2875"/>
    <w:rsid w:val="00CA5151"/>
    <w:rsid w:val="00CA5C11"/>
    <w:rsid w:val="00CA706B"/>
    <w:rsid w:val="00CB6C99"/>
    <w:rsid w:val="00CB76A5"/>
    <w:rsid w:val="00CC1B1C"/>
    <w:rsid w:val="00CC242C"/>
    <w:rsid w:val="00CC4810"/>
    <w:rsid w:val="00CC4F16"/>
    <w:rsid w:val="00CC6102"/>
    <w:rsid w:val="00CC7B5F"/>
    <w:rsid w:val="00CD3722"/>
    <w:rsid w:val="00CD460F"/>
    <w:rsid w:val="00CD79A9"/>
    <w:rsid w:val="00CE64C0"/>
    <w:rsid w:val="00CF0CD8"/>
    <w:rsid w:val="00D036CA"/>
    <w:rsid w:val="00D10B64"/>
    <w:rsid w:val="00D111F5"/>
    <w:rsid w:val="00D11437"/>
    <w:rsid w:val="00D16940"/>
    <w:rsid w:val="00D24DC6"/>
    <w:rsid w:val="00D31ACC"/>
    <w:rsid w:val="00D31C97"/>
    <w:rsid w:val="00D333EC"/>
    <w:rsid w:val="00D342E5"/>
    <w:rsid w:val="00D3532C"/>
    <w:rsid w:val="00D359AD"/>
    <w:rsid w:val="00D365C6"/>
    <w:rsid w:val="00D403D3"/>
    <w:rsid w:val="00D43B44"/>
    <w:rsid w:val="00D454D5"/>
    <w:rsid w:val="00D460E9"/>
    <w:rsid w:val="00D46EEB"/>
    <w:rsid w:val="00D533B1"/>
    <w:rsid w:val="00D57724"/>
    <w:rsid w:val="00D62D3D"/>
    <w:rsid w:val="00D63E77"/>
    <w:rsid w:val="00D71E87"/>
    <w:rsid w:val="00D739E8"/>
    <w:rsid w:val="00D740EE"/>
    <w:rsid w:val="00D76654"/>
    <w:rsid w:val="00D778E5"/>
    <w:rsid w:val="00D84D95"/>
    <w:rsid w:val="00D85B4A"/>
    <w:rsid w:val="00D86A30"/>
    <w:rsid w:val="00D87C5A"/>
    <w:rsid w:val="00D96513"/>
    <w:rsid w:val="00D97C0E"/>
    <w:rsid w:val="00DA08A9"/>
    <w:rsid w:val="00DA0F53"/>
    <w:rsid w:val="00DA38D2"/>
    <w:rsid w:val="00DA4FB3"/>
    <w:rsid w:val="00DB175E"/>
    <w:rsid w:val="00DB32FE"/>
    <w:rsid w:val="00DB47D9"/>
    <w:rsid w:val="00DB4E12"/>
    <w:rsid w:val="00DB7B4E"/>
    <w:rsid w:val="00DC5C9E"/>
    <w:rsid w:val="00DD078D"/>
    <w:rsid w:val="00DD35AE"/>
    <w:rsid w:val="00DD59FE"/>
    <w:rsid w:val="00DD6CD3"/>
    <w:rsid w:val="00DD72BA"/>
    <w:rsid w:val="00DE181F"/>
    <w:rsid w:val="00DE21CA"/>
    <w:rsid w:val="00DE3006"/>
    <w:rsid w:val="00DE6084"/>
    <w:rsid w:val="00DF5468"/>
    <w:rsid w:val="00DF63C9"/>
    <w:rsid w:val="00DF7627"/>
    <w:rsid w:val="00E07DD6"/>
    <w:rsid w:val="00E124F9"/>
    <w:rsid w:val="00E12F4D"/>
    <w:rsid w:val="00E13AF4"/>
    <w:rsid w:val="00E14CE7"/>
    <w:rsid w:val="00E17900"/>
    <w:rsid w:val="00E25381"/>
    <w:rsid w:val="00E25A65"/>
    <w:rsid w:val="00E31A48"/>
    <w:rsid w:val="00E402C0"/>
    <w:rsid w:val="00E4038F"/>
    <w:rsid w:val="00E40854"/>
    <w:rsid w:val="00E40ED2"/>
    <w:rsid w:val="00E47389"/>
    <w:rsid w:val="00E47EF3"/>
    <w:rsid w:val="00E533D3"/>
    <w:rsid w:val="00E56434"/>
    <w:rsid w:val="00E56CA7"/>
    <w:rsid w:val="00E56FE9"/>
    <w:rsid w:val="00E5740E"/>
    <w:rsid w:val="00E66AD3"/>
    <w:rsid w:val="00E67063"/>
    <w:rsid w:val="00E7000C"/>
    <w:rsid w:val="00E706A6"/>
    <w:rsid w:val="00E71452"/>
    <w:rsid w:val="00E72050"/>
    <w:rsid w:val="00E84B3B"/>
    <w:rsid w:val="00E8547C"/>
    <w:rsid w:val="00E85797"/>
    <w:rsid w:val="00E8603F"/>
    <w:rsid w:val="00E862D3"/>
    <w:rsid w:val="00E90389"/>
    <w:rsid w:val="00E97795"/>
    <w:rsid w:val="00EA2DDC"/>
    <w:rsid w:val="00EB3985"/>
    <w:rsid w:val="00EB5D5C"/>
    <w:rsid w:val="00EB7DD5"/>
    <w:rsid w:val="00EC0441"/>
    <w:rsid w:val="00EC0B99"/>
    <w:rsid w:val="00EC2720"/>
    <w:rsid w:val="00EC304B"/>
    <w:rsid w:val="00EC540B"/>
    <w:rsid w:val="00EC7AFA"/>
    <w:rsid w:val="00ED24FB"/>
    <w:rsid w:val="00EE23BC"/>
    <w:rsid w:val="00EE2D6B"/>
    <w:rsid w:val="00EE2F3B"/>
    <w:rsid w:val="00EF07CD"/>
    <w:rsid w:val="00EF268D"/>
    <w:rsid w:val="00EF7D08"/>
    <w:rsid w:val="00F007A7"/>
    <w:rsid w:val="00F0468E"/>
    <w:rsid w:val="00F049B5"/>
    <w:rsid w:val="00F101E3"/>
    <w:rsid w:val="00F10FF7"/>
    <w:rsid w:val="00F11173"/>
    <w:rsid w:val="00F1140A"/>
    <w:rsid w:val="00F11975"/>
    <w:rsid w:val="00F12D63"/>
    <w:rsid w:val="00F13F20"/>
    <w:rsid w:val="00F1432E"/>
    <w:rsid w:val="00F1656A"/>
    <w:rsid w:val="00F17D43"/>
    <w:rsid w:val="00F21282"/>
    <w:rsid w:val="00F220D5"/>
    <w:rsid w:val="00F25968"/>
    <w:rsid w:val="00F25D7A"/>
    <w:rsid w:val="00F27B70"/>
    <w:rsid w:val="00F3103A"/>
    <w:rsid w:val="00F31A04"/>
    <w:rsid w:val="00F349F7"/>
    <w:rsid w:val="00F369F5"/>
    <w:rsid w:val="00F36CE2"/>
    <w:rsid w:val="00F37F53"/>
    <w:rsid w:val="00F415BF"/>
    <w:rsid w:val="00F41F47"/>
    <w:rsid w:val="00F4739C"/>
    <w:rsid w:val="00F4743E"/>
    <w:rsid w:val="00F47FC3"/>
    <w:rsid w:val="00F50EE6"/>
    <w:rsid w:val="00F5399A"/>
    <w:rsid w:val="00F612CE"/>
    <w:rsid w:val="00F636CA"/>
    <w:rsid w:val="00F63C93"/>
    <w:rsid w:val="00F66F97"/>
    <w:rsid w:val="00F70049"/>
    <w:rsid w:val="00F72C75"/>
    <w:rsid w:val="00F72E7A"/>
    <w:rsid w:val="00F749C1"/>
    <w:rsid w:val="00F7727F"/>
    <w:rsid w:val="00F82A0B"/>
    <w:rsid w:val="00F91EB2"/>
    <w:rsid w:val="00F92203"/>
    <w:rsid w:val="00F93844"/>
    <w:rsid w:val="00F958FF"/>
    <w:rsid w:val="00FA034F"/>
    <w:rsid w:val="00FA1F87"/>
    <w:rsid w:val="00FB1137"/>
    <w:rsid w:val="00FB1AE5"/>
    <w:rsid w:val="00FB242B"/>
    <w:rsid w:val="00FB5D27"/>
    <w:rsid w:val="00FC0106"/>
    <w:rsid w:val="00FC3CD1"/>
    <w:rsid w:val="00FC7977"/>
    <w:rsid w:val="00FD5458"/>
    <w:rsid w:val="00FD6F85"/>
    <w:rsid w:val="00FE17F5"/>
    <w:rsid w:val="00FF2366"/>
    <w:rsid w:val="00FF3551"/>
    <w:rsid w:val="00FF49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D4012"/>
  <w15:chartTrackingRefBased/>
  <w15:docId w15:val="{7BC0E48F-B737-4CED-ADD7-14CDDBF44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2D6204"/>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6552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450942"/>
    <w:rPr>
      <w:color w:val="0563C1" w:themeColor="hyperlink"/>
      <w:u w:val="single"/>
    </w:rPr>
  </w:style>
  <w:style w:type="character" w:styleId="UnresolvedMention">
    <w:name w:val="Unresolved Mention"/>
    <w:basedOn w:val="DefaultParagraphFont"/>
    <w:uiPriority w:val="99"/>
    <w:semiHidden/>
    <w:unhideWhenUsed/>
    <w:rsid w:val="00450942"/>
    <w:rPr>
      <w:color w:val="605E5C"/>
      <w:shd w:val="clear" w:color="auto" w:fill="E1DFDD"/>
    </w:rPr>
  </w:style>
  <w:style w:type="character" w:styleId="Strong">
    <w:name w:val="Strong"/>
    <w:basedOn w:val="DefaultParagraphFont"/>
    <w:uiPriority w:val="22"/>
    <w:qFormat/>
    <w:rsid w:val="00740134"/>
    <w:rPr>
      <w:b/>
      <w:bCs/>
    </w:rPr>
  </w:style>
  <w:style w:type="character" w:styleId="FollowedHyperlink">
    <w:name w:val="FollowedHyperlink"/>
    <w:basedOn w:val="DefaultParagraphFont"/>
    <w:uiPriority w:val="99"/>
    <w:semiHidden/>
    <w:unhideWhenUsed/>
    <w:rsid w:val="00AC2462"/>
    <w:rPr>
      <w:color w:val="954F72" w:themeColor="followedHyperlink"/>
      <w:u w:val="single"/>
    </w:rPr>
  </w:style>
  <w:style w:type="character" w:styleId="BookTitle">
    <w:name w:val="Book Title"/>
    <w:basedOn w:val="DefaultParagraphFont"/>
    <w:uiPriority w:val="33"/>
    <w:qFormat/>
    <w:rsid w:val="0074136B"/>
    <w:rPr>
      <w:b/>
      <w:bCs/>
      <w:i/>
      <w:iCs/>
      <w:spacing w:val="5"/>
    </w:rPr>
  </w:style>
  <w:style w:type="paragraph" w:styleId="Header">
    <w:name w:val="header"/>
    <w:basedOn w:val="Normal"/>
    <w:link w:val="HeaderChar"/>
    <w:uiPriority w:val="99"/>
    <w:unhideWhenUsed/>
    <w:rsid w:val="005958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5819"/>
  </w:style>
  <w:style w:type="paragraph" w:styleId="Footer">
    <w:name w:val="footer"/>
    <w:basedOn w:val="Normal"/>
    <w:link w:val="FooterChar"/>
    <w:uiPriority w:val="99"/>
    <w:unhideWhenUsed/>
    <w:rsid w:val="005958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5819"/>
  </w:style>
  <w:style w:type="character" w:customStyle="1" w:styleId="Heading3Char">
    <w:name w:val="Heading 3 Char"/>
    <w:basedOn w:val="DefaultParagraphFont"/>
    <w:link w:val="Heading3"/>
    <w:uiPriority w:val="9"/>
    <w:rsid w:val="002D6204"/>
    <w:rPr>
      <w:rFonts w:ascii="Times New Roman" w:eastAsia="Times New Roman" w:hAnsi="Times New Roman" w:cs="Times New Roman"/>
      <w:b/>
      <w:bCs/>
      <w:kern w:val="0"/>
      <w:sz w:val="27"/>
      <w:szCs w:val="27"/>
      <w:lang w:eastAsia="en-GB"/>
      <w14:ligatures w14:val="none"/>
    </w:rPr>
  </w:style>
  <w:style w:type="paragraph" w:styleId="ListParagraph">
    <w:name w:val="List Paragraph"/>
    <w:basedOn w:val="Normal"/>
    <w:uiPriority w:val="34"/>
    <w:qFormat/>
    <w:rsid w:val="00FB11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525828">
      <w:bodyDiv w:val="1"/>
      <w:marLeft w:val="0"/>
      <w:marRight w:val="0"/>
      <w:marTop w:val="0"/>
      <w:marBottom w:val="0"/>
      <w:divBdr>
        <w:top w:val="none" w:sz="0" w:space="0" w:color="auto"/>
        <w:left w:val="none" w:sz="0" w:space="0" w:color="auto"/>
        <w:bottom w:val="none" w:sz="0" w:space="0" w:color="auto"/>
        <w:right w:val="none" w:sz="0" w:space="0" w:color="auto"/>
      </w:divBdr>
    </w:div>
    <w:div w:id="69934805">
      <w:bodyDiv w:val="1"/>
      <w:marLeft w:val="0"/>
      <w:marRight w:val="0"/>
      <w:marTop w:val="0"/>
      <w:marBottom w:val="0"/>
      <w:divBdr>
        <w:top w:val="none" w:sz="0" w:space="0" w:color="auto"/>
        <w:left w:val="none" w:sz="0" w:space="0" w:color="auto"/>
        <w:bottom w:val="none" w:sz="0" w:space="0" w:color="auto"/>
        <w:right w:val="none" w:sz="0" w:space="0" w:color="auto"/>
      </w:divBdr>
    </w:div>
    <w:div w:id="125007983">
      <w:bodyDiv w:val="1"/>
      <w:marLeft w:val="0"/>
      <w:marRight w:val="0"/>
      <w:marTop w:val="0"/>
      <w:marBottom w:val="0"/>
      <w:divBdr>
        <w:top w:val="none" w:sz="0" w:space="0" w:color="auto"/>
        <w:left w:val="none" w:sz="0" w:space="0" w:color="auto"/>
        <w:bottom w:val="none" w:sz="0" w:space="0" w:color="auto"/>
        <w:right w:val="none" w:sz="0" w:space="0" w:color="auto"/>
      </w:divBdr>
    </w:div>
    <w:div w:id="202982951">
      <w:bodyDiv w:val="1"/>
      <w:marLeft w:val="0"/>
      <w:marRight w:val="0"/>
      <w:marTop w:val="0"/>
      <w:marBottom w:val="0"/>
      <w:divBdr>
        <w:top w:val="none" w:sz="0" w:space="0" w:color="auto"/>
        <w:left w:val="none" w:sz="0" w:space="0" w:color="auto"/>
        <w:bottom w:val="none" w:sz="0" w:space="0" w:color="auto"/>
        <w:right w:val="none" w:sz="0" w:space="0" w:color="auto"/>
      </w:divBdr>
    </w:div>
    <w:div w:id="206990864">
      <w:bodyDiv w:val="1"/>
      <w:marLeft w:val="0"/>
      <w:marRight w:val="0"/>
      <w:marTop w:val="0"/>
      <w:marBottom w:val="0"/>
      <w:divBdr>
        <w:top w:val="none" w:sz="0" w:space="0" w:color="auto"/>
        <w:left w:val="none" w:sz="0" w:space="0" w:color="auto"/>
        <w:bottom w:val="none" w:sz="0" w:space="0" w:color="auto"/>
        <w:right w:val="none" w:sz="0" w:space="0" w:color="auto"/>
      </w:divBdr>
    </w:div>
    <w:div w:id="288052421">
      <w:bodyDiv w:val="1"/>
      <w:marLeft w:val="0"/>
      <w:marRight w:val="0"/>
      <w:marTop w:val="0"/>
      <w:marBottom w:val="0"/>
      <w:divBdr>
        <w:top w:val="none" w:sz="0" w:space="0" w:color="auto"/>
        <w:left w:val="none" w:sz="0" w:space="0" w:color="auto"/>
        <w:bottom w:val="none" w:sz="0" w:space="0" w:color="auto"/>
        <w:right w:val="none" w:sz="0" w:space="0" w:color="auto"/>
      </w:divBdr>
    </w:div>
    <w:div w:id="434207732">
      <w:bodyDiv w:val="1"/>
      <w:marLeft w:val="0"/>
      <w:marRight w:val="0"/>
      <w:marTop w:val="0"/>
      <w:marBottom w:val="0"/>
      <w:divBdr>
        <w:top w:val="none" w:sz="0" w:space="0" w:color="auto"/>
        <w:left w:val="none" w:sz="0" w:space="0" w:color="auto"/>
        <w:bottom w:val="none" w:sz="0" w:space="0" w:color="auto"/>
        <w:right w:val="none" w:sz="0" w:space="0" w:color="auto"/>
      </w:divBdr>
    </w:div>
    <w:div w:id="455761379">
      <w:bodyDiv w:val="1"/>
      <w:marLeft w:val="0"/>
      <w:marRight w:val="0"/>
      <w:marTop w:val="0"/>
      <w:marBottom w:val="0"/>
      <w:divBdr>
        <w:top w:val="none" w:sz="0" w:space="0" w:color="auto"/>
        <w:left w:val="none" w:sz="0" w:space="0" w:color="auto"/>
        <w:bottom w:val="none" w:sz="0" w:space="0" w:color="auto"/>
        <w:right w:val="none" w:sz="0" w:space="0" w:color="auto"/>
      </w:divBdr>
    </w:div>
    <w:div w:id="508913919">
      <w:bodyDiv w:val="1"/>
      <w:marLeft w:val="0"/>
      <w:marRight w:val="0"/>
      <w:marTop w:val="0"/>
      <w:marBottom w:val="0"/>
      <w:divBdr>
        <w:top w:val="none" w:sz="0" w:space="0" w:color="auto"/>
        <w:left w:val="none" w:sz="0" w:space="0" w:color="auto"/>
        <w:bottom w:val="none" w:sz="0" w:space="0" w:color="auto"/>
        <w:right w:val="none" w:sz="0" w:space="0" w:color="auto"/>
      </w:divBdr>
    </w:div>
    <w:div w:id="523178212">
      <w:bodyDiv w:val="1"/>
      <w:marLeft w:val="0"/>
      <w:marRight w:val="0"/>
      <w:marTop w:val="0"/>
      <w:marBottom w:val="0"/>
      <w:divBdr>
        <w:top w:val="none" w:sz="0" w:space="0" w:color="auto"/>
        <w:left w:val="none" w:sz="0" w:space="0" w:color="auto"/>
        <w:bottom w:val="none" w:sz="0" w:space="0" w:color="auto"/>
        <w:right w:val="none" w:sz="0" w:space="0" w:color="auto"/>
      </w:divBdr>
    </w:div>
    <w:div w:id="574827163">
      <w:bodyDiv w:val="1"/>
      <w:marLeft w:val="0"/>
      <w:marRight w:val="0"/>
      <w:marTop w:val="0"/>
      <w:marBottom w:val="0"/>
      <w:divBdr>
        <w:top w:val="none" w:sz="0" w:space="0" w:color="auto"/>
        <w:left w:val="none" w:sz="0" w:space="0" w:color="auto"/>
        <w:bottom w:val="none" w:sz="0" w:space="0" w:color="auto"/>
        <w:right w:val="none" w:sz="0" w:space="0" w:color="auto"/>
      </w:divBdr>
    </w:div>
    <w:div w:id="654381134">
      <w:bodyDiv w:val="1"/>
      <w:marLeft w:val="0"/>
      <w:marRight w:val="0"/>
      <w:marTop w:val="0"/>
      <w:marBottom w:val="0"/>
      <w:divBdr>
        <w:top w:val="none" w:sz="0" w:space="0" w:color="auto"/>
        <w:left w:val="none" w:sz="0" w:space="0" w:color="auto"/>
        <w:bottom w:val="none" w:sz="0" w:space="0" w:color="auto"/>
        <w:right w:val="none" w:sz="0" w:space="0" w:color="auto"/>
      </w:divBdr>
    </w:div>
    <w:div w:id="729691209">
      <w:bodyDiv w:val="1"/>
      <w:marLeft w:val="0"/>
      <w:marRight w:val="0"/>
      <w:marTop w:val="0"/>
      <w:marBottom w:val="0"/>
      <w:divBdr>
        <w:top w:val="none" w:sz="0" w:space="0" w:color="auto"/>
        <w:left w:val="none" w:sz="0" w:space="0" w:color="auto"/>
        <w:bottom w:val="none" w:sz="0" w:space="0" w:color="auto"/>
        <w:right w:val="none" w:sz="0" w:space="0" w:color="auto"/>
      </w:divBdr>
    </w:div>
    <w:div w:id="738867034">
      <w:bodyDiv w:val="1"/>
      <w:marLeft w:val="0"/>
      <w:marRight w:val="0"/>
      <w:marTop w:val="0"/>
      <w:marBottom w:val="0"/>
      <w:divBdr>
        <w:top w:val="none" w:sz="0" w:space="0" w:color="auto"/>
        <w:left w:val="none" w:sz="0" w:space="0" w:color="auto"/>
        <w:bottom w:val="none" w:sz="0" w:space="0" w:color="auto"/>
        <w:right w:val="none" w:sz="0" w:space="0" w:color="auto"/>
      </w:divBdr>
    </w:div>
    <w:div w:id="814183697">
      <w:bodyDiv w:val="1"/>
      <w:marLeft w:val="0"/>
      <w:marRight w:val="0"/>
      <w:marTop w:val="0"/>
      <w:marBottom w:val="0"/>
      <w:divBdr>
        <w:top w:val="none" w:sz="0" w:space="0" w:color="auto"/>
        <w:left w:val="none" w:sz="0" w:space="0" w:color="auto"/>
        <w:bottom w:val="none" w:sz="0" w:space="0" w:color="auto"/>
        <w:right w:val="none" w:sz="0" w:space="0" w:color="auto"/>
      </w:divBdr>
    </w:div>
    <w:div w:id="828979877">
      <w:bodyDiv w:val="1"/>
      <w:marLeft w:val="0"/>
      <w:marRight w:val="0"/>
      <w:marTop w:val="0"/>
      <w:marBottom w:val="0"/>
      <w:divBdr>
        <w:top w:val="none" w:sz="0" w:space="0" w:color="auto"/>
        <w:left w:val="none" w:sz="0" w:space="0" w:color="auto"/>
        <w:bottom w:val="none" w:sz="0" w:space="0" w:color="auto"/>
        <w:right w:val="none" w:sz="0" w:space="0" w:color="auto"/>
      </w:divBdr>
    </w:div>
    <w:div w:id="887302951">
      <w:bodyDiv w:val="1"/>
      <w:marLeft w:val="0"/>
      <w:marRight w:val="0"/>
      <w:marTop w:val="0"/>
      <w:marBottom w:val="0"/>
      <w:divBdr>
        <w:top w:val="none" w:sz="0" w:space="0" w:color="auto"/>
        <w:left w:val="none" w:sz="0" w:space="0" w:color="auto"/>
        <w:bottom w:val="none" w:sz="0" w:space="0" w:color="auto"/>
        <w:right w:val="none" w:sz="0" w:space="0" w:color="auto"/>
      </w:divBdr>
    </w:div>
    <w:div w:id="923805516">
      <w:bodyDiv w:val="1"/>
      <w:marLeft w:val="0"/>
      <w:marRight w:val="0"/>
      <w:marTop w:val="0"/>
      <w:marBottom w:val="0"/>
      <w:divBdr>
        <w:top w:val="none" w:sz="0" w:space="0" w:color="auto"/>
        <w:left w:val="none" w:sz="0" w:space="0" w:color="auto"/>
        <w:bottom w:val="none" w:sz="0" w:space="0" w:color="auto"/>
        <w:right w:val="none" w:sz="0" w:space="0" w:color="auto"/>
      </w:divBdr>
    </w:div>
    <w:div w:id="1022168586">
      <w:bodyDiv w:val="1"/>
      <w:marLeft w:val="0"/>
      <w:marRight w:val="0"/>
      <w:marTop w:val="0"/>
      <w:marBottom w:val="0"/>
      <w:divBdr>
        <w:top w:val="none" w:sz="0" w:space="0" w:color="auto"/>
        <w:left w:val="none" w:sz="0" w:space="0" w:color="auto"/>
        <w:bottom w:val="none" w:sz="0" w:space="0" w:color="auto"/>
        <w:right w:val="none" w:sz="0" w:space="0" w:color="auto"/>
      </w:divBdr>
    </w:div>
    <w:div w:id="1031344384">
      <w:bodyDiv w:val="1"/>
      <w:marLeft w:val="0"/>
      <w:marRight w:val="0"/>
      <w:marTop w:val="0"/>
      <w:marBottom w:val="0"/>
      <w:divBdr>
        <w:top w:val="none" w:sz="0" w:space="0" w:color="auto"/>
        <w:left w:val="none" w:sz="0" w:space="0" w:color="auto"/>
        <w:bottom w:val="none" w:sz="0" w:space="0" w:color="auto"/>
        <w:right w:val="none" w:sz="0" w:space="0" w:color="auto"/>
      </w:divBdr>
    </w:div>
    <w:div w:id="1033503804">
      <w:bodyDiv w:val="1"/>
      <w:marLeft w:val="0"/>
      <w:marRight w:val="0"/>
      <w:marTop w:val="0"/>
      <w:marBottom w:val="0"/>
      <w:divBdr>
        <w:top w:val="none" w:sz="0" w:space="0" w:color="auto"/>
        <w:left w:val="none" w:sz="0" w:space="0" w:color="auto"/>
        <w:bottom w:val="none" w:sz="0" w:space="0" w:color="auto"/>
        <w:right w:val="none" w:sz="0" w:space="0" w:color="auto"/>
      </w:divBdr>
    </w:div>
    <w:div w:id="1039353885">
      <w:bodyDiv w:val="1"/>
      <w:marLeft w:val="0"/>
      <w:marRight w:val="0"/>
      <w:marTop w:val="0"/>
      <w:marBottom w:val="0"/>
      <w:divBdr>
        <w:top w:val="none" w:sz="0" w:space="0" w:color="auto"/>
        <w:left w:val="none" w:sz="0" w:space="0" w:color="auto"/>
        <w:bottom w:val="none" w:sz="0" w:space="0" w:color="auto"/>
        <w:right w:val="none" w:sz="0" w:space="0" w:color="auto"/>
      </w:divBdr>
    </w:div>
    <w:div w:id="1055474868">
      <w:bodyDiv w:val="1"/>
      <w:marLeft w:val="0"/>
      <w:marRight w:val="0"/>
      <w:marTop w:val="0"/>
      <w:marBottom w:val="0"/>
      <w:divBdr>
        <w:top w:val="none" w:sz="0" w:space="0" w:color="auto"/>
        <w:left w:val="none" w:sz="0" w:space="0" w:color="auto"/>
        <w:bottom w:val="none" w:sz="0" w:space="0" w:color="auto"/>
        <w:right w:val="none" w:sz="0" w:space="0" w:color="auto"/>
      </w:divBdr>
    </w:div>
    <w:div w:id="1065684151">
      <w:bodyDiv w:val="1"/>
      <w:marLeft w:val="0"/>
      <w:marRight w:val="0"/>
      <w:marTop w:val="0"/>
      <w:marBottom w:val="0"/>
      <w:divBdr>
        <w:top w:val="none" w:sz="0" w:space="0" w:color="auto"/>
        <w:left w:val="none" w:sz="0" w:space="0" w:color="auto"/>
        <w:bottom w:val="none" w:sz="0" w:space="0" w:color="auto"/>
        <w:right w:val="none" w:sz="0" w:space="0" w:color="auto"/>
      </w:divBdr>
    </w:div>
    <w:div w:id="1107314523">
      <w:bodyDiv w:val="1"/>
      <w:marLeft w:val="0"/>
      <w:marRight w:val="0"/>
      <w:marTop w:val="0"/>
      <w:marBottom w:val="0"/>
      <w:divBdr>
        <w:top w:val="none" w:sz="0" w:space="0" w:color="auto"/>
        <w:left w:val="none" w:sz="0" w:space="0" w:color="auto"/>
        <w:bottom w:val="none" w:sz="0" w:space="0" w:color="auto"/>
        <w:right w:val="none" w:sz="0" w:space="0" w:color="auto"/>
      </w:divBdr>
    </w:div>
    <w:div w:id="1117066676">
      <w:bodyDiv w:val="1"/>
      <w:marLeft w:val="0"/>
      <w:marRight w:val="0"/>
      <w:marTop w:val="0"/>
      <w:marBottom w:val="0"/>
      <w:divBdr>
        <w:top w:val="none" w:sz="0" w:space="0" w:color="auto"/>
        <w:left w:val="none" w:sz="0" w:space="0" w:color="auto"/>
        <w:bottom w:val="none" w:sz="0" w:space="0" w:color="auto"/>
        <w:right w:val="none" w:sz="0" w:space="0" w:color="auto"/>
      </w:divBdr>
    </w:div>
    <w:div w:id="1121999065">
      <w:bodyDiv w:val="1"/>
      <w:marLeft w:val="0"/>
      <w:marRight w:val="0"/>
      <w:marTop w:val="0"/>
      <w:marBottom w:val="0"/>
      <w:divBdr>
        <w:top w:val="none" w:sz="0" w:space="0" w:color="auto"/>
        <w:left w:val="none" w:sz="0" w:space="0" w:color="auto"/>
        <w:bottom w:val="none" w:sz="0" w:space="0" w:color="auto"/>
        <w:right w:val="none" w:sz="0" w:space="0" w:color="auto"/>
      </w:divBdr>
    </w:div>
    <w:div w:id="1131052553">
      <w:bodyDiv w:val="1"/>
      <w:marLeft w:val="0"/>
      <w:marRight w:val="0"/>
      <w:marTop w:val="0"/>
      <w:marBottom w:val="0"/>
      <w:divBdr>
        <w:top w:val="none" w:sz="0" w:space="0" w:color="auto"/>
        <w:left w:val="none" w:sz="0" w:space="0" w:color="auto"/>
        <w:bottom w:val="none" w:sz="0" w:space="0" w:color="auto"/>
        <w:right w:val="none" w:sz="0" w:space="0" w:color="auto"/>
      </w:divBdr>
    </w:div>
    <w:div w:id="1132404996">
      <w:bodyDiv w:val="1"/>
      <w:marLeft w:val="0"/>
      <w:marRight w:val="0"/>
      <w:marTop w:val="0"/>
      <w:marBottom w:val="0"/>
      <w:divBdr>
        <w:top w:val="none" w:sz="0" w:space="0" w:color="auto"/>
        <w:left w:val="none" w:sz="0" w:space="0" w:color="auto"/>
        <w:bottom w:val="none" w:sz="0" w:space="0" w:color="auto"/>
        <w:right w:val="none" w:sz="0" w:space="0" w:color="auto"/>
      </w:divBdr>
    </w:div>
    <w:div w:id="1153179308">
      <w:bodyDiv w:val="1"/>
      <w:marLeft w:val="0"/>
      <w:marRight w:val="0"/>
      <w:marTop w:val="0"/>
      <w:marBottom w:val="0"/>
      <w:divBdr>
        <w:top w:val="none" w:sz="0" w:space="0" w:color="auto"/>
        <w:left w:val="none" w:sz="0" w:space="0" w:color="auto"/>
        <w:bottom w:val="none" w:sz="0" w:space="0" w:color="auto"/>
        <w:right w:val="none" w:sz="0" w:space="0" w:color="auto"/>
      </w:divBdr>
    </w:div>
    <w:div w:id="1156534438">
      <w:bodyDiv w:val="1"/>
      <w:marLeft w:val="0"/>
      <w:marRight w:val="0"/>
      <w:marTop w:val="0"/>
      <w:marBottom w:val="0"/>
      <w:divBdr>
        <w:top w:val="none" w:sz="0" w:space="0" w:color="auto"/>
        <w:left w:val="none" w:sz="0" w:space="0" w:color="auto"/>
        <w:bottom w:val="none" w:sz="0" w:space="0" w:color="auto"/>
        <w:right w:val="none" w:sz="0" w:space="0" w:color="auto"/>
      </w:divBdr>
    </w:div>
    <w:div w:id="1174151018">
      <w:bodyDiv w:val="1"/>
      <w:marLeft w:val="0"/>
      <w:marRight w:val="0"/>
      <w:marTop w:val="0"/>
      <w:marBottom w:val="0"/>
      <w:divBdr>
        <w:top w:val="none" w:sz="0" w:space="0" w:color="auto"/>
        <w:left w:val="none" w:sz="0" w:space="0" w:color="auto"/>
        <w:bottom w:val="none" w:sz="0" w:space="0" w:color="auto"/>
        <w:right w:val="none" w:sz="0" w:space="0" w:color="auto"/>
      </w:divBdr>
    </w:div>
    <w:div w:id="1215694780">
      <w:bodyDiv w:val="1"/>
      <w:marLeft w:val="0"/>
      <w:marRight w:val="0"/>
      <w:marTop w:val="0"/>
      <w:marBottom w:val="0"/>
      <w:divBdr>
        <w:top w:val="none" w:sz="0" w:space="0" w:color="auto"/>
        <w:left w:val="none" w:sz="0" w:space="0" w:color="auto"/>
        <w:bottom w:val="none" w:sz="0" w:space="0" w:color="auto"/>
        <w:right w:val="none" w:sz="0" w:space="0" w:color="auto"/>
      </w:divBdr>
    </w:div>
    <w:div w:id="1219055739">
      <w:bodyDiv w:val="1"/>
      <w:marLeft w:val="0"/>
      <w:marRight w:val="0"/>
      <w:marTop w:val="0"/>
      <w:marBottom w:val="0"/>
      <w:divBdr>
        <w:top w:val="none" w:sz="0" w:space="0" w:color="auto"/>
        <w:left w:val="none" w:sz="0" w:space="0" w:color="auto"/>
        <w:bottom w:val="none" w:sz="0" w:space="0" w:color="auto"/>
        <w:right w:val="none" w:sz="0" w:space="0" w:color="auto"/>
      </w:divBdr>
    </w:div>
    <w:div w:id="1268004609">
      <w:bodyDiv w:val="1"/>
      <w:marLeft w:val="0"/>
      <w:marRight w:val="0"/>
      <w:marTop w:val="0"/>
      <w:marBottom w:val="0"/>
      <w:divBdr>
        <w:top w:val="none" w:sz="0" w:space="0" w:color="auto"/>
        <w:left w:val="none" w:sz="0" w:space="0" w:color="auto"/>
        <w:bottom w:val="none" w:sz="0" w:space="0" w:color="auto"/>
        <w:right w:val="none" w:sz="0" w:space="0" w:color="auto"/>
      </w:divBdr>
    </w:div>
    <w:div w:id="1282571501">
      <w:bodyDiv w:val="1"/>
      <w:marLeft w:val="0"/>
      <w:marRight w:val="0"/>
      <w:marTop w:val="0"/>
      <w:marBottom w:val="0"/>
      <w:divBdr>
        <w:top w:val="none" w:sz="0" w:space="0" w:color="auto"/>
        <w:left w:val="none" w:sz="0" w:space="0" w:color="auto"/>
        <w:bottom w:val="none" w:sz="0" w:space="0" w:color="auto"/>
        <w:right w:val="none" w:sz="0" w:space="0" w:color="auto"/>
      </w:divBdr>
    </w:div>
    <w:div w:id="1296374086">
      <w:bodyDiv w:val="1"/>
      <w:marLeft w:val="0"/>
      <w:marRight w:val="0"/>
      <w:marTop w:val="0"/>
      <w:marBottom w:val="0"/>
      <w:divBdr>
        <w:top w:val="none" w:sz="0" w:space="0" w:color="auto"/>
        <w:left w:val="none" w:sz="0" w:space="0" w:color="auto"/>
        <w:bottom w:val="none" w:sz="0" w:space="0" w:color="auto"/>
        <w:right w:val="none" w:sz="0" w:space="0" w:color="auto"/>
      </w:divBdr>
    </w:div>
    <w:div w:id="1356228337">
      <w:bodyDiv w:val="1"/>
      <w:marLeft w:val="0"/>
      <w:marRight w:val="0"/>
      <w:marTop w:val="0"/>
      <w:marBottom w:val="0"/>
      <w:divBdr>
        <w:top w:val="none" w:sz="0" w:space="0" w:color="auto"/>
        <w:left w:val="none" w:sz="0" w:space="0" w:color="auto"/>
        <w:bottom w:val="none" w:sz="0" w:space="0" w:color="auto"/>
        <w:right w:val="none" w:sz="0" w:space="0" w:color="auto"/>
      </w:divBdr>
    </w:div>
    <w:div w:id="1383211806">
      <w:bodyDiv w:val="1"/>
      <w:marLeft w:val="0"/>
      <w:marRight w:val="0"/>
      <w:marTop w:val="0"/>
      <w:marBottom w:val="0"/>
      <w:divBdr>
        <w:top w:val="none" w:sz="0" w:space="0" w:color="auto"/>
        <w:left w:val="none" w:sz="0" w:space="0" w:color="auto"/>
        <w:bottom w:val="none" w:sz="0" w:space="0" w:color="auto"/>
        <w:right w:val="none" w:sz="0" w:space="0" w:color="auto"/>
      </w:divBdr>
    </w:div>
    <w:div w:id="1393771929">
      <w:bodyDiv w:val="1"/>
      <w:marLeft w:val="0"/>
      <w:marRight w:val="0"/>
      <w:marTop w:val="0"/>
      <w:marBottom w:val="0"/>
      <w:divBdr>
        <w:top w:val="none" w:sz="0" w:space="0" w:color="auto"/>
        <w:left w:val="none" w:sz="0" w:space="0" w:color="auto"/>
        <w:bottom w:val="none" w:sz="0" w:space="0" w:color="auto"/>
        <w:right w:val="none" w:sz="0" w:space="0" w:color="auto"/>
      </w:divBdr>
    </w:div>
    <w:div w:id="1393893497">
      <w:bodyDiv w:val="1"/>
      <w:marLeft w:val="0"/>
      <w:marRight w:val="0"/>
      <w:marTop w:val="0"/>
      <w:marBottom w:val="0"/>
      <w:divBdr>
        <w:top w:val="none" w:sz="0" w:space="0" w:color="auto"/>
        <w:left w:val="none" w:sz="0" w:space="0" w:color="auto"/>
        <w:bottom w:val="none" w:sz="0" w:space="0" w:color="auto"/>
        <w:right w:val="none" w:sz="0" w:space="0" w:color="auto"/>
      </w:divBdr>
    </w:div>
    <w:div w:id="1503231885">
      <w:bodyDiv w:val="1"/>
      <w:marLeft w:val="0"/>
      <w:marRight w:val="0"/>
      <w:marTop w:val="0"/>
      <w:marBottom w:val="0"/>
      <w:divBdr>
        <w:top w:val="none" w:sz="0" w:space="0" w:color="auto"/>
        <w:left w:val="none" w:sz="0" w:space="0" w:color="auto"/>
        <w:bottom w:val="none" w:sz="0" w:space="0" w:color="auto"/>
        <w:right w:val="none" w:sz="0" w:space="0" w:color="auto"/>
      </w:divBdr>
    </w:div>
    <w:div w:id="1516531121">
      <w:bodyDiv w:val="1"/>
      <w:marLeft w:val="0"/>
      <w:marRight w:val="0"/>
      <w:marTop w:val="0"/>
      <w:marBottom w:val="0"/>
      <w:divBdr>
        <w:top w:val="none" w:sz="0" w:space="0" w:color="auto"/>
        <w:left w:val="none" w:sz="0" w:space="0" w:color="auto"/>
        <w:bottom w:val="none" w:sz="0" w:space="0" w:color="auto"/>
        <w:right w:val="none" w:sz="0" w:space="0" w:color="auto"/>
      </w:divBdr>
    </w:div>
    <w:div w:id="1520854362">
      <w:bodyDiv w:val="1"/>
      <w:marLeft w:val="0"/>
      <w:marRight w:val="0"/>
      <w:marTop w:val="0"/>
      <w:marBottom w:val="0"/>
      <w:divBdr>
        <w:top w:val="none" w:sz="0" w:space="0" w:color="auto"/>
        <w:left w:val="none" w:sz="0" w:space="0" w:color="auto"/>
        <w:bottom w:val="none" w:sz="0" w:space="0" w:color="auto"/>
        <w:right w:val="none" w:sz="0" w:space="0" w:color="auto"/>
      </w:divBdr>
    </w:div>
    <w:div w:id="1554581018">
      <w:bodyDiv w:val="1"/>
      <w:marLeft w:val="0"/>
      <w:marRight w:val="0"/>
      <w:marTop w:val="0"/>
      <w:marBottom w:val="0"/>
      <w:divBdr>
        <w:top w:val="none" w:sz="0" w:space="0" w:color="auto"/>
        <w:left w:val="none" w:sz="0" w:space="0" w:color="auto"/>
        <w:bottom w:val="none" w:sz="0" w:space="0" w:color="auto"/>
        <w:right w:val="none" w:sz="0" w:space="0" w:color="auto"/>
      </w:divBdr>
    </w:div>
    <w:div w:id="1601179631">
      <w:bodyDiv w:val="1"/>
      <w:marLeft w:val="0"/>
      <w:marRight w:val="0"/>
      <w:marTop w:val="0"/>
      <w:marBottom w:val="0"/>
      <w:divBdr>
        <w:top w:val="none" w:sz="0" w:space="0" w:color="auto"/>
        <w:left w:val="none" w:sz="0" w:space="0" w:color="auto"/>
        <w:bottom w:val="none" w:sz="0" w:space="0" w:color="auto"/>
        <w:right w:val="none" w:sz="0" w:space="0" w:color="auto"/>
      </w:divBdr>
    </w:div>
    <w:div w:id="1603951643">
      <w:bodyDiv w:val="1"/>
      <w:marLeft w:val="0"/>
      <w:marRight w:val="0"/>
      <w:marTop w:val="0"/>
      <w:marBottom w:val="0"/>
      <w:divBdr>
        <w:top w:val="none" w:sz="0" w:space="0" w:color="auto"/>
        <w:left w:val="none" w:sz="0" w:space="0" w:color="auto"/>
        <w:bottom w:val="none" w:sz="0" w:space="0" w:color="auto"/>
        <w:right w:val="none" w:sz="0" w:space="0" w:color="auto"/>
      </w:divBdr>
    </w:div>
    <w:div w:id="1630550478">
      <w:bodyDiv w:val="1"/>
      <w:marLeft w:val="0"/>
      <w:marRight w:val="0"/>
      <w:marTop w:val="0"/>
      <w:marBottom w:val="0"/>
      <w:divBdr>
        <w:top w:val="none" w:sz="0" w:space="0" w:color="auto"/>
        <w:left w:val="none" w:sz="0" w:space="0" w:color="auto"/>
        <w:bottom w:val="none" w:sz="0" w:space="0" w:color="auto"/>
        <w:right w:val="none" w:sz="0" w:space="0" w:color="auto"/>
      </w:divBdr>
    </w:div>
    <w:div w:id="1672835989">
      <w:bodyDiv w:val="1"/>
      <w:marLeft w:val="0"/>
      <w:marRight w:val="0"/>
      <w:marTop w:val="0"/>
      <w:marBottom w:val="0"/>
      <w:divBdr>
        <w:top w:val="none" w:sz="0" w:space="0" w:color="auto"/>
        <w:left w:val="none" w:sz="0" w:space="0" w:color="auto"/>
        <w:bottom w:val="none" w:sz="0" w:space="0" w:color="auto"/>
        <w:right w:val="none" w:sz="0" w:space="0" w:color="auto"/>
      </w:divBdr>
    </w:div>
    <w:div w:id="1672873751">
      <w:bodyDiv w:val="1"/>
      <w:marLeft w:val="0"/>
      <w:marRight w:val="0"/>
      <w:marTop w:val="0"/>
      <w:marBottom w:val="0"/>
      <w:divBdr>
        <w:top w:val="none" w:sz="0" w:space="0" w:color="auto"/>
        <w:left w:val="none" w:sz="0" w:space="0" w:color="auto"/>
        <w:bottom w:val="none" w:sz="0" w:space="0" w:color="auto"/>
        <w:right w:val="none" w:sz="0" w:space="0" w:color="auto"/>
      </w:divBdr>
    </w:div>
    <w:div w:id="1687246855">
      <w:bodyDiv w:val="1"/>
      <w:marLeft w:val="0"/>
      <w:marRight w:val="0"/>
      <w:marTop w:val="0"/>
      <w:marBottom w:val="0"/>
      <w:divBdr>
        <w:top w:val="none" w:sz="0" w:space="0" w:color="auto"/>
        <w:left w:val="none" w:sz="0" w:space="0" w:color="auto"/>
        <w:bottom w:val="none" w:sz="0" w:space="0" w:color="auto"/>
        <w:right w:val="none" w:sz="0" w:space="0" w:color="auto"/>
      </w:divBdr>
    </w:div>
    <w:div w:id="1821655097">
      <w:bodyDiv w:val="1"/>
      <w:marLeft w:val="0"/>
      <w:marRight w:val="0"/>
      <w:marTop w:val="0"/>
      <w:marBottom w:val="0"/>
      <w:divBdr>
        <w:top w:val="none" w:sz="0" w:space="0" w:color="auto"/>
        <w:left w:val="none" w:sz="0" w:space="0" w:color="auto"/>
        <w:bottom w:val="none" w:sz="0" w:space="0" w:color="auto"/>
        <w:right w:val="none" w:sz="0" w:space="0" w:color="auto"/>
      </w:divBdr>
    </w:div>
    <w:div w:id="1842352212">
      <w:bodyDiv w:val="1"/>
      <w:marLeft w:val="0"/>
      <w:marRight w:val="0"/>
      <w:marTop w:val="0"/>
      <w:marBottom w:val="0"/>
      <w:divBdr>
        <w:top w:val="none" w:sz="0" w:space="0" w:color="auto"/>
        <w:left w:val="none" w:sz="0" w:space="0" w:color="auto"/>
        <w:bottom w:val="none" w:sz="0" w:space="0" w:color="auto"/>
        <w:right w:val="none" w:sz="0" w:space="0" w:color="auto"/>
      </w:divBdr>
    </w:div>
    <w:div w:id="1918325049">
      <w:bodyDiv w:val="1"/>
      <w:marLeft w:val="0"/>
      <w:marRight w:val="0"/>
      <w:marTop w:val="0"/>
      <w:marBottom w:val="0"/>
      <w:divBdr>
        <w:top w:val="none" w:sz="0" w:space="0" w:color="auto"/>
        <w:left w:val="none" w:sz="0" w:space="0" w:color="auto"/>
        <w:bottom w:val="none" w:sz="0" w:space="0" w:color="auto"/>
        <w:right w:val="none" w:sz="0" w:space="0" w:color="auto"/>
      </w:divBdr>
    </w:div>
    <w:div w:id="1923180683">
      <w:bodyDiv w:val="1"/>
      <w:marLeft w:val="0"/>
      <w:marRight w:val="0"/>
      <w:marTop w:val="0"/>
      <w:marBottom w:val="0"/>
      <w:divBdr>
        <w:top w:val="none" w:sz="0" w:space="0" w:color="auto"/>
        <w:left w:val="none" w:sz="0" w:space="0" w:color="auto"/>
        <w:bottom w:val="none" w:sz="0" w:space="0" w:color="auto"/>
        <w:right w:val="none" w:sz="0" w:space="0" w:color="auto"/>
      </w:divBdr>
    </w:div>
    <w:div w:id="2006786471">
      <w:bodyDiv w:val="1"/>
      <w:marLeft w:val="0"/>
      <w:marRight w:val="0"/>
      <w:marTop w:val="0"/>
      <w:marBottom w:val="0"/>
      <w:divBdr>
        <w:top w:val="none" w:sz="0" w:space="0" w:color="auto"/>
        <w:left w:val="none" w:sz="0" w:space="0" w:color="auto"/>
        <w:bottom w:val="none" w:sz="0" w:space="0" w:color="auto"/>
        <w:right w:val="none" w:sz="0" w:space="0" w:color="auto"/>
      </w:divBdr>
    </w:div>
    <w:div w:id="2058821017">
      <w:bodyDiv w:val="1"/>
      <w:marLeft w:val="0"/>
      <w:marRight w:val="0"/>
      <w:marTop w:val="0"/>
      <w:marBottom w:val="0"/>
      <w:divBdr>
        <w:top w:val="none" w:sz="0" w:space="0" w:color="auto"/>
        <w:left w:val="none" w:sz="0" w:space="0" w:color="auto"/>
        <w:bottom w:val="none" w:sz="0" w:space="0" w:color="auto"/>
        <w:right w:val="none" w:sz="0" w:space="0" w:color="auto"/>
      </w:divBdr>
    </w:div>
    <w:div w:id="2072539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brary.college.police.uk/docs/NPIA/Practice-Advice-on-CIM-Jul2011.pdf" TargetMode="External"/><Relationship Id="rId18" Type="http://schemas.openxmlformats.org/officeDocument/2006/relationships/hyperlink" Target="https://www.jesip.org.uk/uploads/media/pdf/JESIP_Fact_Sheet_1_V7_March_2016.pdf" TargetMode="External"/><Relationship Id="rId26" Type="http://schemas.openxmlformats.org/officeDocument/2006/relationships/hyperlink" Target="https://psycnet.apa.org/record/1992-98595-000" TargetMode="External"/><Relationship Id="rId39" Type="http://schemas.openxmlformats.org/officeDocument/2006/relationships/hyperlink" Target="https://www.gov.uk/government/publications/criminal-exploitation-of-children-and-vulnerable-adults-county-lines/criminal-exploitation-of-children-and-vulnerable-adults-county-lines" TargetMode="External"/><Relationship Id="rId21" Type="http://schemas.openxmlformats.org/officeDocument/2006/relationships/hyperlink" Target="https://www.simplypsychology.org/cognitive-interview.html" TargetMode="External"/><Relationship Id="rId34" Type="http://schemas.openxmlformats.org/officeDocument/2006/relationships/hyperlink" Target="https://assets.publishing.service.gov.uk/media/65322ad1e839fd001486720d/2023_FOR_PUBLICATION_-_Criminal_exploitation_of_children_young_people_and_vulnerable_adults_county_lines1.pdf" TargetMode="External"/><Relationship Id="rId42" Type="http://schemas.openxmlformats.org/officeDocument/2006/relationships/hyperlink" Target="https://www.investopedia.com/terms/s/social-economics.asp" TargetMode="External"/><Relationship Id="rId47" Type="http://schemas.openxmlformats.org/officeDocument/2006/relationships/hyperlink" Target="https://www.gov.uk/government/publications/impacts-of-anti-social-behaviour-on-individuals-and-communities/anti-social-behaviour-impacts-on-individuals-and-local-communities" TargetMode="External"/><Relationship Id="rId50" Type="http://schemas.openxmlformats.org/officeDocument/2006/relationships/hyperlink" Target="https://www.northants.police.uk/news/northants/news/news/2023/july/asb-awareness-week-what--is-asb-and-why-is-it-so-serious/" TargetMode="External"/><Relationship Id="rId55"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library.college.police.uk/docs/NPIA/Practice-Advice-on-CIM-Jul2011.pdf" TargetMode="External"/><Relationship Id="rId17" Type="http://schemas.openxmlformats.org/officeDocument/2006/relationships/hyperlink" Target="https://www.jesip.org.uk/webapp/major.html" TargetMode="External"/><Relationship Id="rId25" Type="http://schemas.openxmlformats.org/officeDocument/2006/relationships/hyperlink" Target="https://www.simplypsychology.org/cognitive-interview.html" TargetMode="External"/><Relationship Id="rId33" Type="http://schemas.openxmlformats.org/officeDocument/2006/relationships/hyperlink" Target="https://doi.org/10.1177/1473225420902848" TargetMode="External"/><Relationship Id="rId38" Type="http://schemas.openxmlformats.org/officeDocument/2006/relationships/hyperlink" Target="https://www.gov.uk/government/publications/criminal-exploitation-of-children-and-vulnerable-adults-county-lines/criminal-exploitation-of-children-and-vulnerable-adults-county-lines" TargetMode="External"/><Relationship Id="rId46" Type="http://schemas.openxmlformats.org/officeDocument/2006/relationships/hyperlink" Target="https://www.college.police.uk/guidance/anti-social-behaviour-powers" TargetMode="External"/><Relationship Id="rId2" Type="http://schemas.openxmlformats.org/officeDocument/2006/relationships/numbering" Target="numbering.xml"/><Relationship Id="rId16" Type="http://schemas.openxmlformats.org/officeDocument/2006/relationships/hyperlink" Target="https://assets.publishing.service.gov.uk/government/uploads/system/uploads/attachment_data/file/1013914/national-critical-incident-management-guidance-v13.0-ext.pdf" TargetMode="External"/><Relationship Id="rId20" Type="http://schemas.openxmlformats.org/officeDocument/2006/relationships/hyperlink" Target="https://www.college.police.uk/app/critical-incident-management/phase-2-managing-critical-incidents" TargetMode="External"/><Relationship Id="rId29" Type="http://schemas.openxmlformats.org/officeDocument/2006/relationships/hyperlink" Target="https://assets.publishing.service.gov.uk/media/6492e26c103ca6001303a331/achieving-best-evidence-criminal-proceedings-2023.pdf" TargetMode="External"/><Relationship Id="rId41" Type="http://schemas.openxmlformats.org/officeDocument/2006/relationships/hyperlink" Target="https://learning.nspcc.org.uk/child-abuse-and-neglect/county-lines"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llege.police.uk/app/civil-emergencies/disaster-victim-identification/definitions" TargetMode="External"/><Relationship Id="rId24" Type="http://schemas.openxmlformats.org/officeDocument/2006/relationships/hyperlink" Target="https://www.tandfonline.com/doi/abs/10.1080/10683160802203963" TargetMode="External"/><Relationship Id="rId32" Type="http://schemas.openxmlformats.org/officeDocument/2006/relationships/hyperlink" Target="https://web-archive.southampton.ac.uk/cogprints.org/640/1/memon.ci_review.html" TargetMode="External"/><Relationship Id="rId37" Type="http://schemas.openxmlformats.org/officeDocument/2006/relationships/hyperlink" Target="https://assets.publishing.service.gov.uk/media/65322ad1e839fd001486720d/2023_FOR_PUBLICATION_Criminal_exploitation_of_children_young_people_and_vulnerable_adults_county_lines1.pdf" TargetMode="External"/><Relationship Id="rId40" Type="http://schemas.openxmlformats.org/officeDocument/2006/relationships/hyperlink" Target="https://nationalcrimeagency.gov.uk/what-we-do/crime-threats/drug-trafficking/county-lines" TargetMode="External"/><Relationship Id="rId45" Type="http://schemas.openxmlformats.org/officeDocument/2006/relationships/hyperlink" Target="https://www.ncbi.nlm.nih.gov/pmc/articles/PMC2681083/" TargetMode="External"/><Relationship Id="rId53" Type="http://schemas.openxmlformats.org/officeDocument/2006/relationships/hyperlink" Target="https://www.voicenorthants.org/restorative/tackle-anti-social-behaviour-using-restorative-justice/" TargetMode="External"/><Relationship Id="rId5" Type="http://schemas.openxmlformats.org/officeDocument/2006/relationships/webSettings" Target="webSettings.xml"/><Relationship Id="rId15" Type="http://schemas.openxmlformats.org/officeDocument/2006/relationships/hyperlink" Target="https://assets-hmicfrs.justiceinspectorates.gov.uk/uploads/joint-emergency-services-interoperability-principles-review.pdf" TargetMode="External"/><Relationship Id="rId23" Type="http://schemas.openxmlformats.org/officeDocument/2006/relationships/hyperlink" Target="https://assets.production.copweb.aws.college.police.uk/s3fs-public/2020-11/Initial_Accounts_REA.pdf" TargetMode="External"/><Relationship Id="rId28" Type="http://schemas.openxmlformats.org/officeDocument/2006/relationships/hyperlink" Target="https://www.simplypsychology.org/cognitive-interview.html" TargetMode="External"/><Relationship Id="rId36" Type="http://schemas.openxmlformats.org/officeDocument/2006/relationships/hyperlink" Target="https://www.gov.uk/government/publications/serious-violence-strategyv" TargetMode="External"/><Relationship Id="rId49" Type="http://schemas.openxmlformats.org/officeDocument/2006/relationships/hyperlink" Target="https://nbcc.police.uk/crime-prevention/anti-social-behaviour/tackling-asb" TargetMode="External"/><Relationship Id="rId10" Type="http://schemas.openxmlformats.org/officeDocument/2006/relationships/hyperlink" Target="https://collegeofpolicing-newsroom.prgloo.com/news/police-first-aid-training-significantly-bolstered-to-save-lives" TargetMode="External"/><Relationship Id="rId19" Type="http://schemas.openxmlformats.org/officeDocument/2006/relationships/hyperlink" Target="https://assets.publishing.service.gov.uk/media/6363d508e90e0705a935f36d/MAI-Vol2-_Part_i_Accessible_.pdf" TargetMode="External"/><Relationship Id="rId31" Type="http://schemas.openxmlformats.org/officeDocument/2006/relationships/hyperlink" Target="https://www.simplypsychology.org/cognitive-interview.html" TargetMode="External"/><Relationship Id="rId44" Type="http://schemas.openxmlformats.org/officeDocument/2006/relationships/hyperlink" Target="https://www.gov.uk/government/publications/impacts-of-anti-social-behaviour-on-individuals-and-communities/anti-social-behaviour-impacts-on-individuals-and-local-communities" TargetMode="External"/><Relationship Id="rId52" Type="http://schemas.openxmlformats.org/officeDocument/2006/relationships/hyperlink" Target="https://assets.publishing.service.gov.uk/media/5a7565a8e5274a1baf95e408/evidence-reduce-reoffending.pdf" TargetMode="External"/><Relationship Id="rId4" Type="http://schemas.openxmlformats.org/officeDocument/2006/relationships/settings" Target="settings.xml"/><Relationship Id="rId9" Type="http://schemas.openxmlformats.org/officeDocument/2006/relationships/hyperlink" Target="https://www.college.police.uk/app/roads-policing/management-incidents" TargetMode="External"/><Relationship Id="rId14" Type="http://schemas.openxmlformats.org/officeDocument/2006/relationships/hyperlink" Target="https://www.college.police.uk/article/first-aid-training-updated-police-officers" TargetMode="External"/><Relationship Id="rId22" Type="http://schemas.openxmlformats.org/officeDocument/2006/relationships/hyperlink" Target="https://www.simplypsychology.org/" TargetMode="External"/><Relationship Id="rId27" Type="http://schemas.openxmlformats.org/officeDocument/2006/relationships/hyperlink" Target="https://assets.publishing.service.gov.uk/media/65322ad1e839fd001486720d/2023_FOR_PUBLICATION_Criminal_exploitation_of_children_young_people_and_vulnerable_adults_county_lines1.pdf" TargetMode="External"/><Relationship Id="rId30" Type="http://schemas.openxmlformats.org/officeDocument/2006/relationships/hyperlink" Target="https://www.intermediaries-for-justice.org/sites/default/files/report.pdf" TargetMode="External"/><Relationship Id="rId35" Type="http://schemas.openxmlformats.org/officeDocument/2006/relationships/hyperlink" Target="https://doi.org/10.1177/1473225420902848" TargetMode="External"/><Relationship Id="rId43" Type="http://schemas.openxmlformats.org/officeDocument/2006/relationships/hyperlink" Target="https://www.legislation.gov.uk/ukpga/2014/12/contents/enacted" TargetMode="External"/><Relationship Id="rId48" Type="http://schemas.openxmlformats.org/officeDocument/2006/relationships/hyperlink" Target="https://www.crim.cam.ac.uk/sites/www.crim.cam.ac.uk/files/olr2605.pdf" TargetMode="External"/><Relationship Id="rId8" Type="http://schemas.openxmlformats.org/officeDocument/2006/relationships/hyperlink" Target="https://www.college.police.uk/app/critical-incident-management/introduction-and-types-critical-incidents" TargetMode="External"/><Relationship Id="rId51" Type="http://schemas.openxmlformats.org/officeDocument/2006/relationships/hyperlink" Target="https://assets.publishing.service.gov.uk/media/5a7565a8e5274a1baf95e408/evidence-reduce-reoffending.pdf"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01F7C81-B25C-42BD-878B-AE080207E1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4258</TotalTime>
  <Pages>18</Pages>
  <Words>7009</Words>
  <Characters>39952</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46868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Dan</dc:creator>
  <cp:keywords/>
  <dc:description/>
  <cp:lastModifiedBy>Davies, Dan</cp:lastModifiedBy>
  <cp:revision>779</cp:revision>
  <dcterms:created xsi:type="dcterms:W3CDTF">2024-05-07T15:32:00Z</dcterms:created>
  <dcterms:modified xsi:type="dcterms:W3CDTF">2024-05-24T21:43:00Z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2024-05-07T15:31:26Z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bec20ab4-1aa3-44f7-ae91-4f03feecc850</vt:lpwstr>
  </property>
  <property fmtid="{D5CDD505-2E9C-101B-9397-08002B2CF9AE}" pid="8" name="MSIP_Label_f2acd28b-79a3-4a0f-b0ff-4b75658b1549_ContentBits">
    <vt:lpwstr>0</vt:lpwstr>
  </property>
</Properties>
</file>